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0B896" w14:textId="243CB454" w:rsidR="004A4502" w:rsidRPr="00FA3BF7" w:rsidRDefault="00653628" w:rsidP="00620156">
      <w:pPr>
        <w:pStyle w:val="Default"/>
        <w:jc w:val="center"/>
        <w:rPr>
          <w:rFonts w:eastAsia="Times New Roman"/>
          <w:b/>
          <w:bCs/>
          <w:color w:val="auto"/>
          <w:sz w:val="32"/>
          <w:szCs w:val="40"/>
        </w:rPr>
      </w:pPr>
      <w:r w:rsidRPr="00653628">
        <w:rPr>
          <w:rFonts w:eastAsia="Times New Roman"/>
          <w:b/>
          <w:bCs/>
          <w:color w:val="auto"/>
          <w:sz w:val="32"/>
          <w:szCs w:val="40"/>
        </w:rPr>
        <w:t xml:space="preserve">Evolution and Innovations of </w:t>
      </w:r>
      <w:r w:rsidR="00620156">
        <w:rPr>
          <w:rFonts w:eastAsia="Times New Roman"/>
          <w:b/>
          <w:bCs/>
          <w:color w:val="auto"/>
          <w:sz w:val="32"/>
          <w:szCs w:val="40"/>
        </w:rPr>
        <w:t xml:space="preserve">Healthcare </w:t>
      </w:r>
      <w:r w:rsidRPr="00653628">
        <w:rPr>
          <w:rFonts w:eastAsia="Times New Roman"/>
          <w:b/>
          <w:bCs/>
          <w:color w:val="auto"/>
          <w:sz w:val="32"/>
          <w:szCs w:val="40"/>
        </w:rPr>
        <w:t>Nosql Databases</w:t>
      </w:r>
      <w:r w:rsidR="00620156">
        <w:rPr>
          <w:rFonts w:eastAsia="Times New Roman"/>
          <w:b/>
          <w:bCs/>
          <w:color w:val="auto"/>
          <w:sz w:val="32"/>
          <w:szCs w:val="40"/>
        </w:rPr>
        <w:t xml:space="preserve"> </w:t>
      </w:r>
      <w:r w:rsidRPr="00653628">
        <w:rPr>
          <w:rFonts w:eastAsia="Times New Roman"/>
          <w:b/>
          <w:bCs/>
          <w:color w:val="auto"/>
          <w:sz w:val="32"/>
          <w:szCs w:val="40"/>
        </w:rPr>
        <w:t xml:space="preserve">in </w:t>
      </w:r>
      <w:r w:rsidR="00917361">
        <w:rPr>
          <w:rFonts w:eastAsia="Times New Roman"/>
          <w:b/>
          <w:bCs/>
          <w:color w:val="auto"/>
          <w:sz w:val="32"/>
          <w:szCs w:val="40"/>
        </w:rPr>
        <w:t>Era of Big Data</w:t>
      </w:r>
      <w:r w:rsidR="0008218B" w:rsidRPr="00653628">
        <w:rPr>
          <w:rFonts w:eastAsia="Times New Roman"/>
          <w:b/>
          <w:bCs/>
          <w:color w:val="auto"/>
          <w:sz w:val="32"/>
          <w:szCs w:val="40"/>
        </w:rPr>
        <w:t>: A Systematic Review</w:t>
      </w:r>
    </w:p>
    <w:p w14:paraId="3DCAD471" w14:textId="77777777" w:rsidR="0008218B" w:rsidRDefault="0008218B" w:rsidP="00BE0A04">
      <w:pPr>
        <w:pStyle w:val="Default"/>
        <w:jc w:val="center"/>
        <w:rPr>
          <w:color w:val="auto"/>
          <w:sz w:val="22"/>
          <w:szCs w:val="22"/>
        </w:rPr>
      </w:pPr>
    </w:p>
    <w:p w14:paraId="6C2BAD92" w14:textId="77777777" w:rsidR="00E87F03" w:rsidRPr="00E87F03" w:rsidRDefault="00E87F03" w:rsidP="00E87F03">
      <w:pPr>
        <w:autoSpaceDE w:val="0"/>
        <w:autoSpaceDN w:val="0"/>
        <w:bidi w:val="0"/>
        <w:adjustRightInd w:val="0"/>
        <w:spacing w:after="0" w:line="240" w:lineRule="auto"/>
        <w:jc w:val="center"/>
        <w:rPr>
          <w:rFonts w:ascii="Times New Roman" w:hAnsi="Times New Roman" w:cs="Times New Roman"/>
        </w:rPr>
      </w:pPr>
      <w:r w:rsidRPr="00E87F03">
        <w:rPr>
          <w:rFonts w:ascii="Times New Roman" w:hAnsi="Times New Roman" w:cs="Times New Roman"/>
        </w:rPr>
        <w:t xml:space="preserve">Ahmed Ibrahim </w:t>
      </w:r>
      <w:proofErr w:type="spellStart"/>
      <w:r w:rsidRPr="00E87F03">
        <w:rPr>
          <w:rFonts w:ascii="Times New Roman" w:hAnsi="Times New Roman" w:cs="Times New Roman"/>
        </w:rPr>
        <w:t>Sharqi</w:t>
      </w:r>
      <w:proofErr w:type="spellEnd"/>
    </w:p>
    <w:p w14:paraId="62AEA064" w14:textId="77777777" w:rsidR="00E87F03" w:rsidRPr="00E87F03" w:rsidRDefault="00E87F03" w:rsidP="00E87F03">
      <w:pPr>
        <w:autoSpaceDE w:val="0"/>
        <w:autoSpaceDN w:val="0"/>
        <w:bidi w:val="0"/>
        <w:adjustRightInd w:val="0"/>
        <w:spacing w:after="0" w:line="240" w:lineRule="auto"/>
        <w:jc w:val="center"/>
        <w:rPr>
          <w:rFonts w:ascii="Times New Roman" w:hAnsi="Times New Roman" w:cs="Times New Roman"/>
        </w:rPr>
      </w:pPr>
      <w:r w:rsidRPr="00E87F03">
        <w:rPr>
          <w:rFonts w:ascii="Times New Roman" w:hAnsi="Times New Roman" w:cs="Times New Roman"/>
        </w:rPr>
        <w:t xml:space="preserve">Faculty of Engineering </w:t>
      </w:r>
    </w:p>
    <w:p w14:paraId="604BFAD0" w14:textId="77777777" w:rsidR="00E87F03" w:rsidRPr="00E87F03" w:rsidRDefault="00E87F03" w:rsidP="00E87F03">
      <w:pPr>
        <w:autoSpaceDE w:val="0"/>
        <w:autoSpaceDN w:val="0"/>
        <w:bidi w:val="0"/>
        <w:adjustRightInd w:val="0"/>
        <w:spacing w:after="0" w:line="240" w:lineRule="auto"/>
        <w:jc w:val="center"/>
        <w:rPr>
          <w:rFonts w:ascii="Times New Roman" w:hAnsi="Times New Roman" w:cs="Times New Roman"/>
        </w:rPr>
      </w:pPr>
      <w:r w:rsidRPr="00E87F03">
        <w:rPr>
          <w:rFonts w:ascii="Times New Roman" w:hAnsi="Times New Roman" w:cs="Times New Roman"/>
        </w:rPr>
        <w:t>Islamic University Of Lebanon</w:t>
      </w:r>
    </w:p>
    <w:p w14:paraId="5DE1D946" w14:textId="77777777" w:rsidR="00E87F03" w:rsidRPr="00E87F03" w:rsidRDefault="00E87F03" w:rsidP="00E87F03">
      <w:pPr>
        <w:widowControl w:val="0"/>
        <w:autoSpaceDE w:val="0"/>
        <w:autoSpaceDN w:val="0"/>
        <w:bidi w:val="0"/>
        <w:spacing w:after="0" w:line="240" w:lineRule="auto"/>
        <w:jc w:val="center"/>
        <w:rPr>
          <w:rFonts w:ascii="Times New Roman" w:eastAsia="Times New Roman" w:hAnsi="Times New Roman" w:cs="Times New Roman"/>
        </w:rPr>
      </w:pPr>
      <w:hyperlink r:id="rId9" w:history="1">
        <w:r w:rsidRPr="00E87F03">
          <w:rPr>
            <w:rFonts w:ascii="Times New Roman" w:eastAsia="Times New Roman" w:hAnsi="Times New Roman" w:cs="Times New Roman"/>
            <w:color w:val="0000FF" w:themeColor="hyperlink"/>
            <w:u w:val="single"/>
          </w:rPr>
          <w:t>ahmedibrahimsharqi@gmail.com</w:t>
        </w:r>
      </w:hyperlink>
    </w:p>
    <w:p w14:paraId="422FEB1A" w14:textId="77777777" w:rsidR="00613B90" w:rsidRDefault="00613B90" w:rsidP="004A4502">
      <w:pPr>
        <w:pStyle w:val="BodyText"/>
        <w:ind w:left="0"/>
        <w:jc w:val="left"/>
        <w:rPr>
          <w:b/>
          <w:sz w:val="30"/>
        </w:rPr>
      </w:pPr>
    </w:p>
    <w:p w14:paraId="07B39739" w14:textId="77777777" w:rsidR="00A73128" w:rsidRPr="009E2B28" w:rsidRDefault="00A73128" w:rsidP="004A4502">
      <w:pPr>
        <w:pStyle w:val="BodyText"/>
        <w:ind w:left="0"/>
        <w:jc w:val="left"/>
        <w:rPr>
          <w:b/>
          <w:sz w:val="30"/>
        </w:rPr>
      </w:pPr>
      <w:bookmarkStart w:id="0" w:name="_GoBack"/>
      <w:bookmarkEnd w:id="0"/>
    </w:p>
    <w:p w14:paraId="519013C2" w14:textId="6996BE2A" w:rsidR="00D96E40" w:rsidRDefault="00D03B78" w:rsidP="00305A97">
      <w:pPr>
        <w:bidi w:val="0"/>
        <w:jc w:val="both"/>
        <w:rPr>
          <w:rFonts w:asciiTheme="majorBidi" w:hAnsiTheme="majorBidi" w:cstheme="majorBidi"/>
          <w:b/>
          <w:bCs/>
          <w:lang w:bidi="ar-IQ"/>
        </w:rPr>
      </w:pPr>
      <w:r w:rsidRPr="00B06191">
        <w:rPr>
          <w:rFonts w:asciiTheme="majorBidi" w:hAnsiTheme="majorBidi" w:cstheme="majorBidi"/>
          <w:b/>
          <w:bCs/>
          <w:sz w:val="24"/>
          <w:szCs w:val="24"/>
          <w:lang w:bidi="ar-IQ"/>
        </w:rPr>
        <w:t>Abstract:</w:t>
      </w:r>
      <w:r w:rsidR="00924803" w:rsidRPr="00B06191">
        <w:rPr>
          <w:rFonts w:asciiTheme="majorBidi" w:hAnsiTheme="majorBidi" w:cstheme="majorBidi"/>
          <w:sz w:val="24"/>
          <w:szCs w:val="24"/>
          <w:lang w:bidi="ar-IQ"/>
        </w:rPr>
        <w:t xml:space="preserve"> </w:t>
      </w:r>
      <w:r w:rsidR="0008218B" w:rsidRPr="00B06191">
        <w:rPr>
          <w:rFonts w:asciiTheme="majorBidi" w:hAnsiTheme="majorBidi" w:cstheme="majorBidi"/>
          <w:sz w:val="24"/>
          <w:szCs w:val="24"/>
          <w:lang w:bidi="ar-IQ"/>
        </w:rPr>
        <w:t>The rapid growth of data in digital age has necessitated advancements in database management systems, leading to the evolution of NoSQL databases.</w:t>
      </w:r>
      <w:r w:rsidR="003A3F4F" w:rsidRPr="00B06191">
        <w:rPr>
          <w:sz w:val="24"/>
          <w:szCs w:val="24"/>
        </w:rPr>
        <w:t xml:space="preserve"> </w:t>
      </w:r>
      <w:r w:rsidR="000729DE" w:rsidRPr="000729DE">
        <w:rPr>
          <w:rFonts w:asciiTheme="majorBidi" w:hAnsiTheme="majorBidi" w:cstheme="majorBidi"/>
          <w:sz w:val="24"/>
          <w:szCs w:val="24"/>
          <w:lang w:bidi="ar-IQ"/>
        </w:rPr>
        <w:t xml:space="preserve">NoSQL databases have developed as a suitable substitute for relational databases, which are unable to store and analyze </w:t>
      </w:r>
      <w:r w:rsidR="000729DE">
        <w:rPr>
          <w:rFonts w:asciiTheme="majorBidi" w:hAnsiTheme="majorBidi" w:cstheme="majorBidi"/>
          <w:sz w:val="24"/>
          <w:szCs w:val="24"/>
          <w:lang w:bidi="ar-IQ"/>
        </w:rPr>
        <w:t>big</w:t>
      </w:r>
      <w:r w:rsidR="000729DE" w:rsidRPr="000729DE">
        <w:rPr>
          <w:rFonts w:asciiTheme="majorBidi" w:hAnsiTheme="majorBidi" w:cstheme="majorBidi"/>
          <w:sz w:val="24"/>
          <w:szCs w:val="24"/>
          <w:lang w:bidi="ar-IQ"/>
        </w:rPr>
        <w:t xml:space="preserve"> data effectively. A specific NoSQL system's usefulness relies on the issue area, and there is a large variety of NoSQL systems avai</w:t>
      </w:r>
      <w:r w:rsidR="000729DE">
        <w:rPr>
          <w:rFonts w:asciiTheme="majorBidi" w:hAnsiTheme="majorBidi" w:cstheme="majorBidi"/>
          <w:sz w:val="24"/>
          <w:szCs w:val="24"/>
          <w:lang w:bidi="ar-IQ"/>
        </w:rPr>
        <w:t>lable</w:t>
      </w:r>
      <w:r w:rsidR="003A3F4F" w:rsidRPr="00B06191">
        <w:rPr>
          <w:rFonts w:asciiTheme="majorBidi" w:hAnsiTheme="majorBidi" w:cstheme="majorBidi"/>
          <w:sz w:val="24"/>
          <w:szCs w:val="24"/>
          <w:lang w:bidi="ar-IQ"/>
        </w:rPr>
        <w:t>.</w:t>
      </w:r>
      <w:r w:rsidR="0008218B" w:rsidRPr="00B06191">
        <w:rPr>
          <w:rFonts w:asciiTheme="majorBidi" w:hAnsiTheme="majorBidi" w:cstheme="majorBidi"/>
          <w:sz w:val="24"/>
          <w:szCs w:val="24"/>
          <w:lang w:bidi="ar-IQ"/>
        </w:rPr>
        <w:t xml:space="preserve"> This </w:t>
      </w:r>
      <w:r w:rsidR="00B06191" w:rsidRPr="00B06191">
        <w:rPr>
          <w:rFonts w:asciiTheme="majorBidi" w:hAnsiTheme="majorBidi" w:cstheme="majorBidi"/>
          <w:sz w:val="24"/>
          <w:szCs w:val="24"/>
          <w:lang w:bidi="ar-IQ"/>
        </w:rPr>
        <w:t>paper</w:t>
      </w:r>
      <w:r w:rsidR="0008218B" w:rsidRPr="00B06191">
        <w:rPr>
          <w:rFonts w:asciiTheme="majorBidi" w:hAnsiTheme="majorBidi" w:cstheme="majorBidi"/>
          <w:sz w:val="24"/>
          <w:szCs w:val="24"/>
          <w:lang w:bidi="ar-IQ"/>
        </w:rPr>
        <w:t xml:space="preserve"> explores the landscape of NoSQL databases</w:t>
      </w:r>
      <w:r w:rsidR="00B06191" w:rsidRPr="00B06191">
        <w:rPr>
          <w:rFonts w:asciiTheme="majorBidi" w:hAnsiTheme="majorBidi" w:cstheme="majorBidi"/>
          <w:sz w:val="24"/>
          <w:szCs w:val="24"/>
          <w:lang w:bidi="ar-IQ"/>
        </w:rPr>
        <w:t xml:space="preserve"> </w:t>
      </w:r>
      <w:r w:rsidR="00EA4662">
        <w:rPr>
          <w:rFonts w:asciiTheme="majorBidi" w:hAnsiTheme="majorBidi" w:cstheme="majorBidi"/>
          <w:sz w:val="24"/>
          <w:szCs w:val="24"/>
          <w:lang w:bidi="ar-IQ"/>
        </w:rPr>
        <w:t xml:space="preserve">that have been used in healthcare application domains </w:t>
      </w:r>
      <w:r w:rsidR="00B06191" w:rsidRPr="00B06191">
        <w:rPr>
          <w:rFonts w:asciiTheme="majorBidi" w:hAnsiTheme="majorBidi" w:cstheme="majorBidi"/>
          <w:sz w:val="24"/>
          <w:szCs w:val="24"/>
          <w:lang w:bidi="ar-IQ"/>
        </w:rPr>
        <w:t>in order to ease the selection of appropriate NoSQ</w:t>
      </w:r>
      <w:r w:rsidR="007F225D">
        <w:rPr>
          <w:rFonts w:asciiTheme="majorBidi" w:hAnsiTheme="majorBidi" w:cstheme="majorBidi"/>
          <w:sz w:val="24"/>
          <w:szCs w:val="24"/>
          <w:lang w:bidi="ar-IQ"/>
        </w:rPr>
        <w:t>L system for a specific purpose</w:t>
      </w:r>
      <w:r w:rsidR="0063333D" w:rsidRPr="0063333D">
        <w:rPr>
          <w:rFonts w:asciiTheme="majorBidi" w:hAnsiTheme="majorBidi" w:cstheme="majorBidi"/>
          <w:sz w:val="24"/>
          <w:szCs w:val="24"/>
          <w:lang w:bidi="ar-IQ"/>
        </w:rPr>
        <w:t xml:space="preserve">. </w:t>
      </w:r>
      <w:r w:rsidR="00F87390" w:rsidRPr="00F87390">
        <w:rPr>
          <w:rFonts w:asciiTheme="majorBidi" w:hAnsiTheme="majorBidi" w:cstheme="majorBidi"/>
          <w:sz w:val="24"/>
          <w:szCs w:val="24"/>
          <w:lang w:bidi="ar-IQ"/>
        </w:rPr>
        <w:t xml:space="preserve">To be more specific, the purpose of this study is to determine the breadth of healthcare big data analytics, as well as its features, kinds, applications, and concerns. In summary, the paper gives a concise </w:t>
      </w:r>
      <w:r w:rsidR="00AE04E5">
        <w:rPr>
          <w:rFonts w:asciiTheme="majorBidi" w:hAnsiTheme="majorBidi" w:cstheme="majorBidi"/>
          <w:sz w:val="24"/>
          <w:szCs w:val="24"/>
          <w:lang w:bidi="ar-IQ"/>
        </w:rPr>
        <w:t>survey</w:t>
      </w:r>
      <w:r w:rsidR="00F87390" w:rsidRPr="00F87390">
        <w:rPr>
          <w:rFonts w:asciiTheme="majorBidi" w:hAnsiTheme="majorBidi" w:cstheme="majorBidi"/>
          <w:sz w:val="24"/>
          <w:szCs w:val="24"/>
          <w:lang w:bidi="ar-IQ"/>
        </w:rPr>
        <w:t xml:space="preserve"> of the available </w:t>
      </w:r>
      <w:r w:rsidR="00305A97">
        <w:rPr>
          <w:rFonts w:asciiTheme="majorBidi" w:hAnsiTheme="majorBidi" w:cstheme="majorBidi"/>
          <w:sz w:val="24"/>
          <w:szCs w:val="24"/>
          <w:lang w:bidi="ar-IQ"/>
        </w:rPr>
        <w:t>researches</w:t>
      </w:r>
      <w:r w:rsidR="00F87390" w:rsidRPr="00F87390">
        <w:rPr>
          <w:rFonts w:asciiTheme="majorBidi" w:hAnsiTheme="majorBidi" w:cstheme="majorBidi"/>
          <w:sz w:val="24"/>
          <w:szCs w:val="24"/>
          <w:lang w:bidi="ar-IQ"/>
        </w:rPr>
        <w:t xml:space="preserve"> on healthcare big data exploit</w:t>
      </w:r>
      <w:r w:rsidR="00F87390">
        <w:rPr>
          <w:rFonts w:asciiTheme="majorBidi" w:hAnsiTheme="majorBidi" w:cstheme="majorBidi"/>
          <w:sz w:val="24"/>
          <w:szCs w:val="24"/>
          <w:lang w:bidi="ar-IQ"/>
        </w:rPr>
        <w:t>ation utilizing NoSQL databases</w:t>
      </w:r>
      <w:r w:rsidR="00D96E40" w:rsidRPr="00D96E40">
        <w:rPr>
          <w:rFonts w:asciiTheme="majorBidi" w:hAnsiTheme="majorBidi" w:cstheme="majorBidi"/>
          <w:sz w:val="24"/>
          <w:szCs w:val="24"/>
          <w:lang w:bidi="ar-IQ"/>
        </w:rPr>
        <w:t>. Furthermore, it offers researchers a solid groundwork for future investigations within NoSQL healthcare contexts.</w:t>
      </w:r>
    </w:p>
    <w:p w14:paraId="54FA5B37" w14:textId="1F52E454" w:rsidR="00F2731B" w:rsidRPr="009E2B28" w:rsidRDefault="00153790" w:rsidP="00D96E40">
      <w:pPr>
        <w:bidi w:val="0"/>
        <w:jc w:val="both"/>
        <w:rPr>
          <w:rFonts w:asciiTheme="majorBidi" w:hAnsiTheme="majorBidi" w:cstheme="majorBidi"/>
          <w:lang w:bidi="ar-IQ"/>
        </w:rPr>
      </w:pPr>
      <w:r w:rsidRPr="009E2B28">
        <w:rPr>
          <w:rFonts w:asciiTheme="majorBidi" w:hAnsiTheme="majorBidi" w:cstheme="majorBidi"/>
          <w:b/>
          <w:bCs/>
          <w:lang w:bidi="ar-IQ"/>
        </w:rPr>
        <w:t xml:space="preserve">Keywords: </w:t>
      </w:r>
      <w:r w:rsidR="002758A4">
        <w:rPr>
          <w:rFonts w:asciiTheme="majorBidi" w:hAnsiTheme="majorBidi" w:cstheme="majorBidi"/>
          <w:lang w:bidi="ar-IQ"/>
        </w:rPr>
        <w:t>Big data</w:t>
      </w:r>
      <w:r w:rsidRPr="009E2B28">
        <w:rPr>
          <w:rFonts w:asciiTheme="majorBidi" w:hAnsiTheme="majorBidi" w:cstheme="majorBidi"/>
          <w:lang w:bidi="ar-IQ"/>
        </w:rPr>
        <w:t xml:space="preserve">; </w:t>
      </w:r>
      <w:r w:rsidR="002758A4">
        <w:rPr>
          <w:rFonts w:asciiTheme="majorBidi" w:hAnsiTheme="majorBidi" w:cstheme="majorBidi"/>
          <w:lang w:bidi="ar-IQ"/>
        </w:rPr>
        <w:t>NoSQL;</w:t>
      </w:r>
      <w:r w:rsidR="00CF7FD4" w:rsidRPr="009E2B28">
        <w:rPr>
          <w:rFonts w:asciiTheme="majorBidi" w:hAnsiTheme="majorBidi" w:cstheme="majorBidi"/>
          <w:lang w:bidi="ar-IQ"/>
        </w:rPr>
        <w:t xml:space="preserve"> </w:t>
      </w:r>
      <w:r w:rsidR="002758A4">
        <w:rPr>
          <w:rFonts w:asciiTheme="majorBidi" w:hAnsiTheme="majorBidi" w:cstheme="majorBidi"/>
          <w:lang w:bidi="ar-IQ"/>
        </w:rPr>
        <w:t>Healthcare</w:t>
      </w:r>
      <w:r w:rsidRPr="009E2B28">
        <w:rPr>
          <w:rFonts w:asciiTheme="majorBidi" w:hAnsiTheme="majorBidi" w:cstheme="majorBidi"/>
          <w:lang w:bidi="ar-IQ"/>
        </w:rPr>
        <w:t xml:space="preserve">; </w:t>
      </w:r>
      <w:r w:rsidR="002758A4">
        <w:rPr>
          <w:rFonts w:asciiTheme="majorBidi" w:hAnsiTheme="majorBidi" w:cstheme="majorBidi"/>
          <w:lang w:bidi="ar-IQ"/>
        </w:rPr>
        <w:t>H</w:t>
      </w:r>
      <w:r w:rsidR="002758A4" w:rsidRPr="002758A4">
        <w:rPr>
          <w:rFonts w:asciiTheme="majorBidi" w:hAnsiTheme="majorBidi" w:cstheme="majorBidi"/>
          <w:lang w:bidi="ar-IQ"/>
        </w:rPr>
        <w:t>ealthcare big data</w:t>
      </w:r>
    </w:p>
    <w:p w14:paraId="238A3103" w14:textId="77777777" w:rsidR="00F2731B" w:rsidRPr="009E2B28" w:rsidRDefault="00F2731B" w:rsidP="00F2731B">
      <w:pPr>
        <w:bidi w:val="0"/>
        <w:rPr>
          <w:rFonts w:asciiTheme="majorBidi" w:hAnsiTheme="majorBidi" w:cstheme="majorBidi"/>
          <w:lang w:bidi="ar-IQ"/>
        </w:rPr>
      </w:pPr>
    </w:p>
    <w:p w14:paraId="07870660" w14:textId="77777777" w:rsidR="00F2731B" w:rsidRPr="009E2B28" w:rsidRDefault="00141C3C" w:rsidP="00F2731B">
      <w:pPr>
        <w:bidi w:val="0"/>
        <w:rPr>
          <w:rFonts w:asciiTheme="majorBidi" w:hAnsiTheme="majorBidi" w:cstheme="majorBidi"/>
          <w:b/>
          <w:bCs/>
          <w:sz w:val="28"/>
          <w:szCs w:val="28"/>
          <w:lang w:bidi="ar-IQ"/>
        </w:rPr>
      </w:pPr>
      <w:r w:rsidRPr="009E2B28">
        <w:rPr>
          <w:rFonts w:asciiTheme="majorBidi" w:hAnsiTheme="majorBidi" w:cstheme="majorBidi"/>
          <w:b/>
          <w:bCs/>
          <w:sz w:val="28"/>
          <w:szCs w:val="28"/>
          <w:lang w:bidi="ar-IQ"/>
        </w:rPr>
        <w:t xml:space="preserve">1. </w:t>
      </w:r>
      <w:r w:rsidR="00F2731B" w:rsidRPr="009E2B28">
        <w:rPr>
          <w:rFonts w:asciiTheme="majorBidi" w:hAnsiTheme="majorBidi" w:cstheme="majorBidi"/>
          <w:b/>
          <w:bCs/>
          <w:sz w:val="28"/>
          <w:szCs w:val="28"/>
          <w:lang w:bidi="ar-IQ"/>
        </w:rPr>
        <w:t>Introduction</w:t>
      </w:r>
    </w:p>
    <w:p w14:paraId="4F70ADCF" w14:textId="174DB214" w:rsidR="007F225D" w:rsidRDefault="0061187B" w:rsidP="0061187B">
      <w:pPr>
        <w:bidi w:val="0"/>
        <w:spacing w:line="360" w:lineRule="auto"/>
        <w:jc w:val="both"/>
        <w:rPr>
          <w:rFonts w:asciiTheme="majorBidi" w:hAnsiTheme="majorBidi" w:cstheme="majorBidi"/>
          <w:sz w:val="24"/>
          <w:szCs w:val="24"/>
          <w:lang w:bidi="ar-IQ"/>
        </w:rPr>
      </w:pPr>
      <w:r w:rsidRPr="0061187B">
        <w:rPr>
          <w:rFonts w:asciiTheme="majorBidi" w:hAnsiTheme="majorBidi" w:cstheme="majorBidi"/>
          <w:sz w:val="24"/>
          <w:szCs w:val="24"/>
          <w:lang w:bidi="ar-IQ"/>
        </w:rPr>
        <w:t>In recent years, large data applications have emerged, requiring the adoption of new data storage technologies i</w:t>
      </w:r>
      <w:r>
        <w:rPr>
          <w:rFonts w:asciiTheme="majorBidi" w:hAnsiTheme="majorBidi" w:cstheme="majorBidi"/>
          <w:sz w:val="24"/>
          <w:szCs w:val="24"/>
          <w:lang w:bidi="ar-IQ"/>
        </w:rPr>
        <w:t>n addition to regular databases</w:t>
      </w:r>
      <w:r w:rsidR="00E84F75" w:rsidRPr="00E84F75">
        <w:rPr>
          <w:rFonts w:asciiTheme="majorBidi" w:hAnsiTheme="majorBidi" w:cstheme="majorBidi"/>
          <w:sz w:val="24"/>
          <w:szCs w:val="24"/>
          <w:lang w:bidi="ar-IQ"/>
        </w:rPr>
        <w:t>.</w:t>
      </w:r>
      <w:r w:rsidR="00476972" w:rsidRPr="00476972">
        <w:t xml:space="preserve"> </w:t>
      </w:r>
      <w:r w:rsidR="00476972" w:rsidRPr="00476972">
        <w:rPr>
          <w:rFonts w:asciiTheme="majorBidi" w:hAnsiTheme="majorBidi" w:cstheme="majorBidi"/>
          <w:sz w:val="24"/>
          <w:szCs w:val="24"/>
          <w:lang w:bidi="ar-IQ"/>
        </w:rPr>
        <w:t>The analysis and, in particular, the storage of that amoun</w:t>
      </w:r>
      <w:r w:rsidR="00DD3555">
        <w:rPr>
          <w:rFonts w:asciiTheme="majorBidi" w:hAnsiTheme="majorBidi" w:cstheme="majorBidi"/>
          <w:sz w:val="24"/>
          <w:szCs w:val="24"/>
          <w:lang w:bidi="ar-IQ"/>
        </w:rPr>
        <w:t>t of information is challenging</w:t>
      </w:r>
      <w:r w:rsidR="004D3F99" w:rsidRPr="009E2B28">
        <w:rPr>
          <w:rFonts w:asciiTheme="majorBidi" w:hAnsiTheme="majorBidi" w:cstheme="majorBidi"/>
          <w:sz w:val="24"/>
          <w:szCs w:val="24"/>
          <w:lang w:bidi="ar-IQ"/>
        </w:rPr>
        <w:t>.</w:t>
      </w:r>
      <w:r w:rsidR="00917512" w:rsidRPr="00917512">
        <w:t xml:space="preserve"> </w:t>
      </w:r>
      <w:r w:rsidR="00917512" w:rsidRPr="00917512">
        <w:rPr>
          <w:rFonts w:asciiTheme="majorBidi" w:hAnsiTheme="majorBidi" w:cstheme="majorBidi"/>
          <w:sz w:val="24"/>
          <w:szCs w:val="24"/>
          <w:lang w:bidi="ar-IQ"/>
        </w:rPr>
        <w:t>The rapid increase in the bulk of data relating to web technologies, mobile applications, and social media sites has increased the production of unstructured data from petabytes</w:t>
      </w:r>
      <w:r w:rsidR="00917512">
        <w:rPr>
          <w:rFonts w:asciiTheme="majorBidi" w:hAnsiTheme="majorBidi" w:cstheme="majorBidi"/>
          <w:sz w:val="24"/>
          <w:szCs w:val="24"/>
          <w:lang w:bidi="ar-IQ"/>
        </w:rPr>
        <w:t xml:space="preserve"> to </w:t>
      </w:r>
      <w:r w:rsidR="00917512" w:rsidRPr="00B60BDC">
        <w:rPr>
          <w:rFonts w:asciiTheme="majorBidi" w:hAnsiTheme="majorBidi" w:cstheme="majorBidi"/>
          <w:sz w:val="24"/>
          <w:szCs w:val="24"/>
          <w:lang w:bidi="ar-IQ"/>
        </w:rPr>
        <w:t>zettabytes</w:t>
      </w:r>
      <w:r w:rsidR="00917512">
        <w:rPr>
          <w:rFonts w:asciiTheme="majorBidi" w:hAnsiTheme="majorBidi" w:cstheme="majorBidi"/>
          <w:sz w:val="24"/>
          <w:szCs w:val="24"/>
          <w:lang w:bidi="ar-IQ"/>
        </w:rPr>
        <w:t xml:space="preserve">, </w:t>
      </w:r>
      <w:r w:rsidRPr="0061187B">
        <w:rPr>
          <w:rFonts w:asciiTheme="majorBidi" w:hAnsiTheme="majorBidi" w:cstheme="majorBidi"/>
          <w:sz w:val="24"/>
          <w:szCs w:val="24"/>
          <w:lang w:bidi="ar-IQ"/>
        </w:rPr>
        <w:t>predicated on the fact that we live in the data ocean age [1]. In the last 25 years, data has grown dr</w:t>
      </w:r>
      <w:r>
        <w:rPr>
          <w:rFonts w:asciiTheme="majorBidi" w:hAnsiTheme="majorBidi" w:cstheme="majorBidi"/>
          <w:sz w:val="24"/>
          <w:szCs w:val="24"/>
          <w:lang w:bidi="ar-IQ"/>
        </w:rPr>
        <w:t>amatically in a variety of ways</w:t>
      </w:r>
      <w:r w:rsidR="00AB4EEA" w:rsidRPr="00AB4EEA">
        <w:rPr>
          <w:rFonts w:asciiTheme="majorBidi" w:hAnsiTheme="majorBidi" w:cstheme="majorBidi"/>
          <w:sz w:val="24"/>
          <w:szCs w:val="24"/>
          <w:lang w:bidi="ar-IQ"/>
        </w:rPr>
        <w:t xml:space="preserve">. </w:t>
      </w:r>
      <w:r w:rsidR="00D96E40" w:rsidRPr="00D96E40">
        <w:rPr>
          <w:rFonts w:asciiTheme="majorBidi" w:hAnsiTheme="majorBidi" w:cstheme="majorBidi"/>
          <w:sz w:val="24"/>
          <w:szCs w:val="24"/>
          <w:lang w:bidi="ar-IQ"/>
        </w:rPr>
        <w:t xml:space="preserve">Since 2010, the yearly volume of data collected has increased annually. Indeed, 90% of the world's data is thought to have been created in the previous two years alone. </w:t>
      </w:r>
      <w:r w:rsidRPr="0061187B">
        <w:rPr>
          <w:rFonts w:asciiTheme="majorBidi" w:hAnsiTheme="majorBidi" w:cstheme="majorBidi"/>
          <w:sz w:val="24"/>
          <w:szCs w:val="24"/>
          <w:lang w:bidi="ar-IQ"/>
        </w:rPr>
        <w:t>Global data generation, capture, copying, and consumption ar</w:t>
      </w:r>
      <w:r>
        <w:rPr>
          <w:rFonts w:asciiTheme="majorBidi" w:hAnsiTheme="majorBidi" w:cstheme="majorBidi"/>
          <w:sz w:val="24"/>
          <w:szCs w:val="24"/>
          <w:lang w:bidi="ar-IQ"/>
        </w:rPr>
        <w:t>e predicted to rapidly increase</w:t>
      </w:r>
      <w:r w:rsidR="00D96E40" w:rsidRPr="00D96E40">
        <w:rPr>
          <w:rFonts w:asciiTheme="majorBidi" w:hAnsiTheme="majorBidi" w:cstheme="majorBidi"/>
          <w:sz w:val="24"/>
          <w:szCs w:val="24"/>
          <w:lang w:bidi="ar-IQ"/>
        </w:rPr>
        <w:t>, with a projected total of 64.2 zettabytes in 2020</w:t>
      </w:r>
      <w:r w:rsidR="00D96E40">
        <w:rPr>
          <w:rFonts w:asciiTheme="majorBidi" w:hAnsiTheme="majorBidi" w:cstheme="majorBidi"/>
          <w:sz w:val="24"/>
          <w:szCs w:val="24"/>
          <w:lang w:bidi="ar-IQ"/>
        </w:rPr>
        <w:t xml:space="preserve"> as shown in Figure 1</w:t>
      </w:r>
      <w:r w:rsidR="00D96E40" w:rsidRPr="00D96E40">
        <w:rPr>
          <w:rFonts w:asciiTheme="majorBidi" w:hAnsiTheme="majorBidi" w:cstheme="majorBidi"/>
          <w:sz w:val="24"/>
          <w:szCs w:val="24"/>
          <w:lang w:bidi="ar-IQ"/>
        </w:rPr>
        <w:t>. It is anticipated that the amount of data created globally will surpass 18</w:t>
      </w:r>
      <w:r w:rsidR="003A6577">
        <w:rPr>
          <w:rFonts w:asciiTheme="majorBidi" w:hAnsiTheme="majorBidi" w:cstheme="majorBidi"/>
          <w:sz w:val="24"/>
          <w:szCs w:val="24"/>
          <w:lang w:bidi="ar-IQ"/>
        </w:rPr>
        <w:t>1</w:t>
      </w:r>
      <w:r w:rsidR="00D96E40" w:rsidRPr="00D96E40">
        <w:rPr>
          <w:rFonts w:asciiTheme="majorBidi" w:hAnsiTheme="majorBidi" w:cstheme="majorBidi"/>
          <w:sz w:val="24"/>
          <w:szCs w:val="24"/>
          <w:lang w:bidi="ar-IQ"/>
        </w:rPr>
        <w:t xml:space="preserve"> zettabytes in 2025. </w:t>
      </w:r>
      <w:r w:rsidR="00E6239C" w:rsidRPr="00E6239C">
        <w:rPr>
          <w:rFonts w:asciiTheme="majorBidi" w:hAnsiTheme="majorBidi" w:cstheme="majorBidi"/>
          <w:sz w:val="24"/>
          <w:szCs w:val="24"/>
          <w:lang w:bidi="ar-IQ"/>
        </w:rPr>
        <w:t xml:space="preserve">The volume of data produced and replicated reached unprecedented levels in 2020. The surge was propelled by the </w:t>
      </w:r>
      <w:r w:rsidR="00E6239C" w:rsidRPr="00E6239C">
        <w:rPr>
          <w:rFonts w:asciiTheme="majorBidi" w:hAnsiTheme="majorBidi" w:cstheme="majorBidi"/>
          <w:sz w:val="24"/>
          <w:szCs w:val="24"/>
          <w:lang w:bidi="ar-IQ"/>
        </w:rPr>
        <w:lastRenderedPageBreak/>
        <w:t>heightened demand during the COVID-19 pandemic, as more people shifted to remote work and learning, as well as increased utilization of home entertainment opt</w:t>
      </w:r>
      <w:r w:rsidR="00E6239C">
        <w:rPr>
          <w:rFonts w:asciiTheme="majorBidi" w:hAnsiTheme="majorBidi" w:cstheme="majorBidi"/>
          <w:sz w:val="24"/>
          <w:szCs w:val="24"/>
          <w:lang w:bidi="ar-IQ"/>
        </w:rPr>
        <w:t>ions beyond initial projections</w:t>
      </w:r>
      <w:r w:rsidR="00D96E40" w:rsidRPr="00D96E40">
        <w:rPr>
          <w:rFonts w:asciiTheme="majorBidi" w:hAnsiTheme="majorBidi" w:cstheme="majorBidi"/>
          <w:sz w:val="24"/>
          <w:szCs w:val="24"/>
          <w:lang w:bidi="ar-IQ"/>
        </w:rPr>
        <w:t xml:space="preserve">. </w:t>
      </w:r>
      <w:r w:rsidR="00D96E40">
        <w:rPr>
          <w:rFonts w:asciiTheme="majorBidi" w:hAnsiTheme="majorBidi" w:cstheme="majorBidi"/>
          <w:sz w:val="24"/>
          <w:szCs w:val="24"/>
          <w:lang w:bidi="ar-IQ"/>
        </w:rPr>
        <w:t>The</w:t>
      </w:r>
      <w:r w:rsidR="00D96E40" w:rsidRPr="00D96E40">
        <w:rPr>
          <w:rFonts w:asciiTheme="majorBidi" w:hAnsiTheme="majorBidi" w:cstheme="majorBidi"/>
          <w:sz w:val="24"/>
          <w:szCs w:val="24"/>
          <w:lang w:bidi="ar-IQ"/>
        </w:rPr>
        <w:t xml:space="preserve"> number has grown from only 2 zettabytes in 2010 to an estimated </w:t>
      </w:r>
      <w:r w:rsidR="00D96E40">
        <w:rPr>
          <w:rFonts w:asciiTheme="majorBidi" w:hAnsiTheme="majorBidi" w:cstheme="majorBidi"/>
          <w:sz w:val="24"/>
          <w:szCs w:val="24"/>
          <w:lang w:bidi="ar-IQ"/>
        </w:rPr>
        <w:t>7</w:t>
      </w:r>
      <w:r w:rsidR="00D96E40" w:rsidRPr="00D96E40">
        <w:rPr>
          <w:rFonts w:asciiTheme="majorBidi" w:hAnsiTheme="majorBidi" w:cstheme="majorBidi"/>
          <w:sz w:val="24"/>
          <w:szCs w:val="24"/>
          <w:lang w:bidi="ar-IQ"/>
        </w:rPr>
        <w:t>0x in just 1</w:t>
      </w:r>
      <w:r w:rsidR="00D96E40">
        <w:rPr>
          <w:rFonts w:asciiTheme="majorBidi" w:hAnsiTheme="majorBidi" w:cstheme="majorBidi"/>
          <w:sz w:val="24"/>
          <w:szCs w:val="24"/>
          <w:lang w:bidi="ar-IQ"/>
        </w:rPr>
        <w:t>4</w:t>
      </w:r>
      <w:r w:rsidR="00D96E40" w:rsidRPr="00D96E40">
        <w:rPr>
          <w:rFonts w:asciiTheme="majorBidi" w:hAnsiTheme="majorBidi" w:cstheme="majorBidi"/>
          <w:sz w:val="24"/>
          <w:szCs w:val="24"/>
          <w:lang w:bidi="ar-IQ"/>
        </w:rPr>
        <w:t xml:space="preserve"> years. It is anticipated that the 1</w:t>
      </w:r>
      <w:r w:rsidR="00D96E40">
        <w:rPr>
          <w:rFonts w:asciiTheme="majorBidi" w:hAnsiTheme="majorBidi" w:cstheme="majorBidi"/>
          <w:sz w:val="24"/>
          <w:szCs w:val="24"/>
          <w:lang w:bidi="ar-IQ"/>
        </w:rPr>
        <w:t xml:space="preserve">47 </w:t>
      </w:r>
      <w:r w:rsidR="00D96E40" w:rsidRPr="00D96E40">
        <w:rPr>
          <w:rFonts w:asciiTheme="majorBidi" w:hAnsiTheme="majorBidi" w:cstheme="majorBidi"/>
          <w:sz w:val="24"/>
          <w:szCs w:val="24"/>
          <w:lang w:bidi="ar-IQ"/>
        </w:rPr>
        <w:t>zettabytes produced in 202</w:t>
      </w:r>
      <w:r w:rsidR="00D96E40">
        <w:rPr>
          <w:rFonts w:asciiTheme="majorBidi" w:hAnsiTheme="majorBidi" w:cstheme="majorBidi"/>
          <w:sz w:val="24"/>
          <w:szCs w:val="24"/>
          <w:lang w:bidi="ar-IQ"/>
        </w:rPr>
        <w:t>4</w:t>
      </w:r>
      <w:r w:rsidR="00D96E40" w:rsidRPr="00D96E40">
        <w:rPr>
          <w:rFonts w:asciiTheme="majorBidi" w:hAnsiTheme="majorBidi" w:cstheme="majorBidi"/>
          <w:sz w:val="24"/>
          <w:szCs w:val="24"/>
          <w:lang w:bidi="ar-IQ"/>
        </w:rPr>
        <w:t xml:space="preserve"> would rise </w:t>
      </w:r>
      <w:r w:rsidR="00D96E40">
        <w:rPr>
          <w:rFonts w:asciiTheme="majorBidi" w:hAnsiTheme="majorBidi" w:cstheme="majorBidi"/>
          <w:sz w:val="24"/>
          <w:szCs w:val="24"/>
          <w:lang w:bidi="ar-IQ"/>
        </w:rPr>
        <w:t>in</w:t>
      </w:r>
      <w:r w:rsidR="00D96E40" w:rsidRPr="00D96E40">
        <w:rPr>
          <w:rFonts w:asciiTheme="majorBidi" w:hAnsiTheme="majorBidi" w:cstheme="majorBidi"/>
          <w:sz w:val="24"/>
          <w:szCs w:val="24"/>
          <w:lang w:bidi="ar-IQ"/>
        </w:rPr>
        <w:t xml:space="preserve"> </w:t>
      </w:r>
      <w:r w:rsidR="00D96E40">
        <w:rPr>
          <w:rFonts w:asciiTheme="majorBidi" w:hAnsiTheme="majorBidi" w:cstheme="majorBidi"/>
          <w:sz w:val="24"/>
          <w:szCs w:val="24"/>
          <w:lang w:bidi="ar-IQ"/>
        </w:rPr>
        <w:t>2025 and reaching 181 zettabytes</w:t>
      </w:r>
      <w:r w:rsidR="00DC221E">
        <w:rPr>
          <w:rFonts w:asciiTheme="majorBidi" w:hAnsiTheme="majorBidi" w:cstheme="majorBidi"/>
          <w:sz w:val="24"/>
          <w:szCs w:val="24"/>
          <w:lang w:bidi="ar-IQ"/>
        </w:rPr>
        <w:t xml:space="preserve"> [2]</w:t>
      </w:r>
      <w:r w:rsidR="00917512">
        <w:rPr>
          <w:rFonts w:asciiTheme="majorBidi" w:hAnsiTheme="majorBidi" w:cstheme="majorBidi"/>
          <w:sz w:val="24"/>
          <w:szCs w:val="24"/>
          <w:lang w:bidi="ar-IQ"/>
        </w:rPr>
        <w:t>.</w:t>
      </w:r>
    </w:p>
    <w:p w14:paraId="7DBC580D" w14:textId="6887F3FC" w:rsidR="004F556D" w:rsidRDefault="00062677" w:rsidP="004F556D">
      <w:pPr>
        <w:bidi w:val="0"/>
        <w:spacing w:line="360" w:lineRule="auto"/>
        <w:jc w:val="center"/>
        <w:rPr>
          <w:rFonts w:asciiTheme="majorBidi" w:hAnsiTheme="majorBidi" w:cstheme="majorBidi"/>
          <w:sz w:val="24"/>
          <w:szCs w:val="24"/>
          <w:lang w:bidi="ar-IQ"/>
        </w:rPr>
      </w:pPr>
      <w:r>
        <w:rPr>
          <w:noProof/>
        </w:rPr>
        <w:drawing>
          <wp:inline distT="0" distB="0" distL="0" distR="0" wp14:anchorId="42A7FB2A" wp14:editId="50254371">
            <wp:extent cx="5274310" cy="2701253"/>
            <wp:effectExtent l="0" t="0" r="21590" b="234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5B33A5" w14:textId="42785B1D" w:rsidR="007F225D" w:rsidRPr="001C5260" w:rsidRDefault="003A6577" w:rsidP="00B4372E">
      <w:pPr>
        <w:bidi w:val="0"/>
        <w:spacing w:line="360" w:lineRule="auto"/>
        <w:jc w:val="center"/>
        <w:rPr>
          <w:rFonts w:asciiTheme="majorBidi" w:hAnsiTheme="majorBidi" w:cstheme="majorBidi"/>
          <w:sz w:val="20"/>
          <w:szCs w:val="20"/>
          <w:lang w:bidi="ar-IQ"/>
        </w:rPr>
      </w:pPr>
      <w:r w:rsidRPr="00DD3555">
        <w:rPr>
          <w:rFonts w:asciiTheme="majorBidi" w:hAnsiTheme="majorBidi" w:cstheme="majorBidi"/>
          <w:sz w:val="20"/>
          <w:szCs w:val="20"/>
          <w:lang w:bidi="ar-IQ"/>
        </w:rPr>
        <w:t>Figure</w:t>
      </w:r>
      <w:r w:rsidR="00C9243D" w:rsidRPr="00DD3555">
        <w:rPr>
          <w:rFonts w:asciiTheme="majorBidi" w:hAnsiTheme="majorBidi" w:cstheme="majorBidi"/>
          <w:sz w:val="20"/>
          <w:szCs w:val="20"/>
          <w:lang w:bidi="ar-IQ"/>
        </w:rPr>
        <w:t xml:space="preserve"> 1:</w:t>
      </w:r>
      <w:r w:rsidR="00DD3555" w:rsidRPr="00DD3555">
        <w:rPr>
          <w:sz w:val="18"/>
          <w:szCs w:val="18"/>
        </w:rPr>
        <w:t xml:space="preserve"> </w:t>
      </w:r>
      <w:r w:rsidR="00B4372E" w:rsidRPr="00B4372E">
        <w:rPr>
          <w:rFonts w:asciiTheme="majorBidi" w:hAnsiTheme="majorBidi" w:cstheme="majorBidi"/>
          <w:sz w:val="20"/>
          <w:szCs w:val="20"/>
          <w:lang w:bidi="ar-IQ"/>
        </w:rPr>
        <w:t xml:space="preserve">Volume of </w:t>
      </w:r>
      <w:r w:rsidR="00B4372E">
        <w:rPr>
          <w:rFonts w:asciiTheme="majorBidi" w:hAnsiTheme="majorBidi" w:cstheme="majorBidi"/>
          <w:sz w:val="20"/>
          <w:szCs w:val="20"/>
          <w:lang w:bidi="ar-IQ"/>
        </w:rPr>
        <w:t>data</w:t>
      </w:r>
      <w:r w:rsidR="00B4372E" w:rsidRPr="00B4372E">
        <w:rPr>
          <w:rFonts w:asciiTheme="majorBidi" w:hAnsiTheme="majorBidi" w:cstheme="majorBidi"/>
          <w:sz w:val="20"/>
          <w:szCs w:val="20"/>
          <w:lang w:bidi="ar-IQ"/>
        </w:rPr>
        <w:t xml:space="preserve"> generated, recorded, duplicated, and used globally between 2010 and 2020, with projections extending until 2025 </w:t>
      </w:r>
      <w:r w:rsidR="00DC221E">
        <w:rPr>
          <w:rFonts w:asciiTheme="majorBidi" w:hAnsiTheme="majorBidi" w:cstheme="majorBidi"/>
          <w:sz w:val="20"/>
          <w:szCs w:val="20"/>
          <w:lang w:bidi="ar-IQ"/>
        </w:rPr>
        <w:t>[2]</w:t>
      </w:r>
    </w:p>
    <w:p w14:paraId="7DE683F6" w14:textId="0105DECC" w:rsidR="00A321A6" w:rsidRDefault="0061187B" w:rsidP="00D96E40">
      <w:pPr>
        <w:bidi w:val="0"/>
        <w:spacing w:line="360" w:lineRule="auto"/>
        <w:jc w:val="both"/>
        <w:rPr>
          <w:rFonts w:asciiTheme="majorBidi" w:hAnsiTheme="majorBidi" w:cstheme="majorBidi"/>
          <w:sz w:val="24"/>
          <w:szCs w:val="24"/>
          <w:lang w:bidi="ar-IQ"/>
        </w:rPr>
      </w:pPr>
      <w:r w:rsidRPr="0061187B">
        <w:rPr>
          <w:rFonts w:asciiTheme="majorBidi" w:hAnsiTheme="majorBidi" w:cstheme="majorBidi"/>
          <w:sz w:val="24"/>
          <w:szCs w:val="24"/>
          <w:lang w:bidi="ar-IQ"/>
        </w:rPr>
        <w:t>The healthcare area in Big Data is mainly the collecting of patient electronic health records (EHRs) and other pertinent medical data. The goal is to deliver healthcare services by using historical data. Finding the right insight is made feasible by applying analytics and data science to huge data. Rather of striving to assemble all available data, data analytics focuses on the relevant data, giving the doctor with the necessary insights. However, there is still a disparity between what data is needed quickly and what is stored in big data. On the other hand, the vast volume of data may not always deliver the exact information that is required. Similarly, large data alone may not provide a clinician with ac</w:t>
      </w:r>
      <w:r>
        <w:rPr>
          <w:rFonts w:asciiTheme="majorBidi" w:hAnsiTheme="majorBidi" w:cstheme="majorBidi"/>
          <w:sz w:val="24"/>
          <w:szCs w:val="24"/>
          <w:lang w:bidi="ar-IQ"/>
        </w:rPr>
        <w:t xml:space="preserve">curate and meaningful insights </w:t>
      </w:r>
      <w:r w:rsidR="00A321A6">
        <w:rPr>
          <w:rFonts w:asciiTheme="majorBidi" w:hAnsiTheme="majorBidi" w:cstheme="majorBidi"/>
          <w:sz w:val="24"/>
          <w:szCs w:val="24"/>
          <w:lang w:bidi="ar-IQ"/>
        </w:rPr>
        <w:t>[3].</w:t>
      </w:r>
    </w:p>
    <w:p w14:paraId="3E0E15E5" w14:textId="22EFBB8C" w:rsidR="00AB4EEA" w:rsidRPr="009E2B28" w:rsidRDefault="00D9022B" w:rsidP="00B4372E">
      <w:pPr>
        <w:bidi w:val="0"/>
        <w:spacing w:line="360" w:lineRule="auto"/>
        <w:jc w:val="both"/>
        <w:rPr>
          <w:rFonts w:asciiTheme="majorBidi" w:hAnsiTheme="majorBidi" w:cstheme="majorBidi"/>
          <w:sz w:val="24"/>
          <w:szCs w:val="24"/>
          <w:lang w:bidi="ar-IQ"/>
        </w:rPr>
      </w:pPr>
      <w:r w:rsidRPr="00D9022B">
        <w:rPr>
          <w:rFonts w:asciiTheme="majorBidi" w:hAnsiTheme="majorBidi" w:cstheme="majorBidi"/>
          <w:sz w:val="24"/>
          <w:szCs w:val="24"/>
          <w:lang w:bidi="ar-IQ"/>
        </w:rPr>
        <w:br/>
        <w:t xml:space="preserve">For the purpose of storing data, there exist two main categories: relational databases and non-relational databases. These databases vary in their storage mechanisms, construction processes, and the types of data they are suited for. Relational databases (RDBs), which are rooted in the relational model, were originally developed over 50 years ago to facilitate commercial data processing tasks. They serve as an excellent </w:t>
      </w:r>
      <w:r w:rsidRPr="00D9022B">
        <w:rPr>
          <w:rFonts w:asciiTheme="majorBidi" w:hAnsiTheme="majorBidi" w:cstheme="majorBidi"/>
          <w:sz w:val="24"/>
          <w:szCs w:val="24"/>
          <w:lang w:bidi="ar-IQ"/>
        </w:rPr>
        <w:lastRenderedPageBreak/>
        <w:t xml:space="preserve">choice for storing a wide range of information, from financial records to personal data. The relational model, conceptualized by E.F. Codd at IBM in 1970, has been widely adopted for its simplicity and versatility in managing structured data [4]. Relational databases operate using Structured Query Language (SQL), which is utilized for executing interactive searches and manipulating data within these databases. Data within relational databases is organized into relations, </w:t>
      </w:r>
      <w:r w:rsidR="00B4372E">
        <w:rPr>
          <w:rFonts w:asciiTheme="majorBidi" w:hAnsiTheme="majorBidi" w:cstheme="majorBidi"/>
          <w:sz w:val="24"/>
          <w:szCs w:val="24"/>
          <w:lang w:bidi="ar-IQ"/>
        </w:rPr>
        <w:t>containing</w:t>
      </w:r>
      <w:r w:rsidRPr="00D9022B">
        <w:rPr>
          <w:rFonts w:asciiTheme="majorBidi" w:hAnsiTheme="majorBidi" w:cstheme="majorBidi"/>
          <w:sz w:val="24"/>
          <w:szCs w:val="24"/>
          <w:lang w:bidi="ar-IQ"/>
        </w:rPr>
        <w:t xml:space="preserve"> of </w:t>
      </w:r>
      <w:r w:rsidR="00B4372E" w:rsidRPr="00D9022B">
        <w:rPr>
          <w:rFonts w:asciiTheme="majorBidi" w:hAnsiTheme="majorBidi" w:cstheme="majorBidi"/>
          <w:sz w:val="24"/>
          <w:szCs w:val="24"/>
          <w:lang w:bidi="ar-IQ"/>
        </w:rPr>
        <w:t xml:space="preserve">columns </w:t>
      </w:r>
      <w:r w:rsidR="00B4372E">
        <w:rPr>
          <w:rFonts w:asciiTheme="majorBidi" w:hAnsiTheme="majorBidi" w:cstheme="majorBidi"/>
          <w:sz w:val="24"/>
          <w:szCs w:val="24"/>
          <w:lang w:bidi="ar-IQ"/>
        </w:rPr>
        <w:t xml:space="preserve">and </w:t>
      </w:r>
      <w:r w:rsidRPr="00D9022B">
        <w:rPr>
          <w:rFonts w:asciiTheme="majorBidi" w:hAnsiTheme="majorBidi" w:cstheme="majorBidi"/>
          <w:sz w:val="24"/>
          <w:szCs w:val="24"/>
          <w:lang w:bidi="ar-IQ"/>
        </w:rPr>
        <w:t xml:space="preserve">rows. Each </w:t>
      </w:r>
      <w:r w:rsidR="00B4372E" w:rsidRPr="00D9022B">
        <w:rPr>
          <w:rFonts w:asciiTheme="majorBidi" w:hAnsiTheme="majorBidi" w:cstheme="majorBidi"/>
          <w:sz w:val="24"/>
          <w:szCs w:val="24"/>
          <w:lang w:bidi="ar-IQ"/>
        </w:rPr>
        <w:t>column holds specific data attributes</w:t>
      </w:r>
      <w:r w:rsidR="00B4372E">
        <w:rPr>
          <w:rFonts w:asciiTheme="majorBidi" w:hAnsiTheme="majorBidi" w:cstheme="majorBidi"/>
          <w:sz w:val="24"/>
          <w:szCs w:val="24"/>
          <w:lang w:bidi="ar-IQ"/>
        </w:rPr>
        <w:t>,</w:t>
      </w:r>
      <w:r w:rsidR="00B4372E" w:rsidRPr="00D9022B">
        <w:rPr>
          <w:rFonts w:asciiTheme="majorBidi" w:hAnsiTheme="majorBidi" w:cstheme="majorBidi"/>
          <w:sz w:val="24"/>
          <w:szCs w:val="24"/>
          <w:lang w:bidi="ar-IQ"/>
        </w:rPr>
        <w:t xml:space="preserve"> </w:t>
      </w:r>
      <w:r w:rsidR="00B4372E">
        <w:rPr>
          <w:rFonts w:asciiTheme="majorBidi" w:hAnsiTheme="majorBidi" w:cstheme="majorBidi"/>
          <w:sz w:val="24"/>
          <w:szCs w:val="24"/>
          <w:lang w:bidi="ar-IQ"/>
        </w:rPr>
        <w:t xml:space="preserve">while each </w:t>
      </w:r>
      <w:r w:rsidRPr="00D9022B">
        <w:rPr>
          <w:rFonts w:asciiTheme="majorBidi" w:hAnsiTheme="majorBidi" w:cstheme="majorBidi"/>
          <w:sz w:val="24"/>
          <w:szCs w:val="24"/>
          <w:lang w:bidi="ar-IQ"/>
        </w:rPr>
        <w:t>row represents a unique instance. Columns are also known as fields or attributes, and rows may be alternatively referred to as tuples or records</w:t>
      </w:r>
      <w:r w:rsidR="008544C0" w:rsidRPr="008544C0">
        <w:rPr>
          <w:rFonts w:asciiTheme="majorBidi" w:hAnsiTheme="majorBidi" w:cstheme="majorBidi"/>
          <w:sz w:val="24"/>
          <w:szCs w:val="24"/>
          <w:lang w:bidi="ar-IQ"/>
        </w:rPr>
        <w:t>. Every table within the database contains a unique identifier called a primary key, which is used to retrieve individual entries. Additionally, foreign keys, which are primary keys from other tables, establish connections between different tables. Due to their fixed schema, relati</w:t>
      </w:r>
      <w:r w:rsidR="008544C0">
        <w:rPr>
          <w:rFonts w:asciiTheme="majorBidi" w:hAnsiTheme="majorBidi" w:cstheme="majorBidi"/>
          <w:sz w:val="24"/>
          <w:szCs w:val="24"/>
          <w:lang w:bidi="ar-IQ"/>
        </w:rPr>
        <w:t xml:space="preserve">onal databases lack flexibility </w:t>
      </w:r>
      <w:r w:rsidR="00DC221E">
        <w:rPr>
          <w:rFonts w:asciiTheme="majorBidi" w:hAnsiTheme="majorBidi" w:cstheme="majorBidi"/>
          <w:sz w:val="24"/>
          <w:szCs w:val="24"/>
          <w:lang w:bidi="ar-IQ"/>
        </w:rPr>
        <w:t>[</w:t>
      </w:r>
      <w:r w:rsidR="00A321A6">
        <w:rPr>
          <w:rFonts w:asciiTheme="majorBidi" w:hAnsiTheme="majorBidi" w:cstheme="majorBidi"/>
          <w:sz w:val="24"/>
          <w:szCs w:val="24"/>
          <w:lang w:bidi="ar-IQ"/>
        </w:rPr>
        <w:t>5</w:t>
      </w:r>
      <w:r w:rsidR="00DC221E">
        <w:rPr>
          <w:rFonts w:asciiTheme="majorBidi" w:hAnsiTheme="majorBidi" w:cstheme="majorBidi"/>
          <w:sz w:val="24"/>
          <w:szCs w:val="24"/>
          <w:lang w:bidi="ar-IQ"/>
        </w:rPr>
        <w:t>]</w:t>
      </w:r>
      <w:r w:rsidR="004F7CCC" w:rsidRPr="004F7CCC">
        <w:rPr>
          <w:rFonts w:asciiTheme="majorBidi" w:hAnsiTheme="majorBidi" w:cstheme="majorBidi"/>
          <w:sz w:val="24"/>
          <w:szCs w:val="24"/>
          <w:lang w:bidi="ar-IQ"/>
        </w:rPr>
        <w:t xml:space="preserve">. </w:t>
      </w:r>
    </w:p>
    <w:p w14:paraId="65388851" w14:textId="77777777" w:rsidR="00AD16C2" w:rsidRDefault="00BE0FDC" w:rsidP="00AD16C2">
      <w:pPr>
        <w:bidi w:val="0"/>
        <w:spacing w:line="360" w:lineRule="auto"/>
        <w:jc w:val="both"/>
        <w:rPr>
          <w:rFonts w:asciiTheme="majorBidi" w:hAnsiTheme="majorBidi" w:cstheme="majorBidi"/>
          <w:sz w:val="24"/>
          <w:szCs w:val="24"/>
          <w:lang w:bidi="ar-IQ"/>
        </w:rPr>
      </w:pPr>
      <w:r w:rsidRPr="00BE0FDC">
        <w:rPr>
          <w:rFonts w:asciiTheme="majorBidi" w:hAnsiTheme="majorBidi" w:cstheme="majorBidi"/>
          <w:sz w:val="24"/>
          <w:szCs w:val="24"/>
          <w:lang w:bidi="ar-IQ"/>
        </w:rPr>
        <w:t xml:space="preserve">NoSQL databases, pioneered by Strozzi Carlo in 1998 [6], refer to non-relational databases designed as an alternative to traditional relational database systems that do not rely on SQL queries. They emerged as competitors to relational databases, boasting horizontal scalability and flexible structures, whether dynamic or non-dynamic. Given their need for horizontal scalability, NoSQL databases have become the preferred choice for handling large volumes of data in big data and cloud computing environments. Their scalability and capacity to manage vast amounts of data effectively position them as viable alternatives to relational databases. </w:t>
      </w:r>
      <w:r w:rsidR="00AD16C2" w:rsidRPr="00AD16C2">
        <w:rPr>
          <w:rFonts w:asciiTheme="majorBidi" w:hAnsiTheme="majorBidi" w:cstheme="majorBidi"/>
          <w:sz w:val="24"/>
          <w:szCs w:val="24"/>
          <w:lang w:bidi="ar-IQ"/>
        </w:rPr>
        <w:t xml:space="preserve">NoSQL databases, renowned for their traits like strong availability, optimized overall performance, and seamless scalability, have end up critical components of the infrastructure helping main organizations and on-line systems which includes Google, Twitter, Facebook, and Amazon [7]. </w:t>
      </w:r>
    </w:p>
    <w:p w14:paraId="74A7EF87" w14:textId="44D28230" w:rsidR="00EF4FF7" w:rsidRDefault="00AD16C2" w:rsidP="00AD16C2">
      <w:pPr>
        <w:bidi w:val="0"/>
        <w:spacing w:line="360" w:lineRule="auto"/>
        <w:jc w:val="both"/>
        <w:rPr>
          <w:rFonts w:asciiTheme="majorBidi" w:hAnsiTheme="majorBidi" w:cstheme="majorBidi"/>
          <w:sz w:val="24"/>
          <w:szCs w:val="24"/>
          <w:lang w:bidi="ar-IQ"/>
        </w:rPr>
      </w:pPr>
      <w:r w:rsidRPr="00AD16C2">
        <w:rPr>
          <w:rFonts w:asciiTheme="majorBidi" w:hAnsiTheme="majorBidi" w:cstheme="majorBidi"/>
          <w:sz w:val="24"/>
          <w:szCs w:val="24"/>
          <w:lang w:bidi="ar-IQ"/>
        </w:rPr>
        <w:t xml:space="preserve">Various methodologies were employed in the subject of healthcare huge records. Machine mastering techniques had been applied to anticipate epidemics and screen diseases, aiding within the early detection of ailments [8]. Data mining techniques had been deployed to forecast coronary heart disorder in its nascent degrees, exemplified in fitness analytics and the identity of epidemics [9,10]. Additionally, Natural Language Processing (NLP) techniques were leveraged to enhance the high-quality of care and precision of scientific selections, along with reducing costs and identifying high-danger elements </w:t>
      </w:r>
      <w:r w:rsidR="00755B21">
        <w:rPr>
          <w:rFonts w:asciiTheme="majorBidi" w:hAnsiTheme="majorBidi" w:cstheme="majorBidi"/>
          <w:sz w:val="24"/>
          <w:szCs w:val="24"/>
          <w:lang w:bidi="ar-IQ"/>
        </w:rPr>
        <w:t>[11,</w:t>
      </w:r>
      <w:r w:rsidR="00EF4FF7">
        <w:rPr>
          <w:rFonts w:asciiTheme="majorBidi" w:hAnsiTheme="majorBidi" w:cstheme="majorBidi"/>
          <w:sz w:val="24"/>
          <w:szCs w:val="24"/>
          <w:lang w:bidi="ar-IQ"/>
        </w:rPr>
        <w:t xml:space="preserve"> 12].</w:t>
      </w:r>
    </w:p>
    <w:p w14:paraId="58935DD1" w14:textId="77777777" w:rsidR="00BC51B9" w:rsidRDefault="00BC51B9" w:rsidP="00BC51B9">
      <w:pPr>
        <w:bidi w:val="0"/>
        <w:spacing w:line="360" w:lineRule="auto"/>
        <w:jc w:val="both"/>
        <w:rPr>
          <w:rFonts w:asciiTheme="majorBidi" w:hAnsiTheme="majorBidi" w:cstheme="majorBidi"/>
          <w:sz w:val="24"/>
          <w:szCs w:val="24"/>
          <w:lang w:bidi="ar-IQ"/>
        </w:rPr>
      </w:pPr>
    </w:p>
    <w:p w14:paraId="2882F0DF" w14:textId="77777777" w:rsidR="00BC51B9" w:rsidRDefault="00BC51B9" w:rsidP="00BC51B9">
      <w:pPr>
        <w:bidi w:val="0"/>
        <w:spacing w:line="360" w:lineRule="auto"/>
        <w:jc w:val="both"/>
        <w:rPr>
          <w:rFonts w:asciiTheme="majorBidi" w:hAnsiTheme="majorBidi" w:cstheme="majorBidi"/>
          <w:sz w:val="24"/>
          <w:szCs w:val="24"/>
          <w:lang w:bidi="ar-IQ"/>
        </w:rPr>
      </w:pPr>
    </w:p>
    <w:p w14:paraId="2036A760" w14:textId="68BCA10A" w:rsidR="00F0436B" w:rsidRPr="009E2B28" w:rsidRDefault="00F0436B" w:rsidP="00F0436B">
      <w:pPr>
        <w:bidi w:val="0"/>
        <w:spacing w:after="0" w:line="360" w:lineRule="auto"/>
        <w:jc w:val="both"/>
        <w:rPr>
          <w:rFonts w:asciiTheme="majorBidi" w:hAnsiTheme="majorBidi" w:cstheme="majorBidi"/>
          <w:sz w:val="28"/>
          <w:szCs w:val="28"/>
          <w:lang w:bidi="ar-IQ"/>
        </w:rPr>
      </w:pPr>
      <w:r>
        <w:rPr>
          <w:rFonts w:asciiTheme="majorBidi" w:hAnsiTheme="majorBidi" w:cstheme="majorBidi"/>
          <w:b/>
          <w:bCs/>
          <w:sz w:val="28"/>
          <w:szCs w:val="28"/>
          <w:lang w:bidi="ar-IQ"/>
        </w:rPr>
        <w:t>2</w:t>
      </w:r>
      <w:r w:rsidRPr="009E2B28">
        <w:rPr>
          <w:rFonts w:asciiTheme="majorBidi" w:hAnsiTheme="majorBidi" w:cstheme="majorBidi"/>
          <w:b/>
          <w:bCs/>
          <w:sz w:val="28"/>
          <w:szCs w:val="28"/>
          <w:lang w:bidi="ar-IQ"/>
        </w:rPr>
        <w:t xml:space="preserve">. </w:t>
      </w:r>
      <w:r w:rsidRPr="00F0436B">
        <w:rPr>
          <w:rFonts w:asciiTheme="majorBidi" w:hAnsiTheme="majorBidi" w:cstheme="majorBidi"/>
          <w:b/>
          <w:bCs/>
          <w:sz w:val="28"/>
          <w:szCs w:val="28"/>
          <w:lang w:bidi="ar-IQ"/>
        </w:rPr>
        <w:t>Systematic Review Method</w:t>
      </w:r>
    </w:p>
    <w:p w14:paraId="6BBFC4CC" w14:textId="3FCADF63" w:rsidR="00F0436B" w:rsidRDefault="00EF4FF7" w:rsidP="00EF4FF7">
      <w:pPr>
        <w:bidi w:val="0"/>
        <w:spacing w:after="0" w:line="360" w:lineRule="auto"/>
        <w:jc w:val="both"/>
        <w:rPr>
          <w:rFonts w:asciiTheme="majorBidi" w:hAnsiTheme="majorBidi" w:cstheme="majorBidi"/>
          <w:b/>
          <w:bCs/>
          <w:sz w:val="24"/>
          <w:szCs w:val="24"/>
          <w:lang w:bidi="ar-IQ"/>
        </w:rPr>
      </w:pPr>
      <w:r w:rsidRPr="00EF4FF7">
        <w:rPr>
          <w:rFonts w:asciiTheme="majorBidi" w:hAnsiTheme="majorBidi" w:cstheme="majorBidi"/>
          <w:sz w:val="24"/>
          <w:szCs w:val="24"/>
          <w:lang w:bidi="ar-IQ"/>
        </w:rPr>
        <w:t xml:space="preserve">The sources that provided the basis for our investigation are included in this part, together with the research questions that were created to support them and the </w:t>
      </w:r>
      <w:r>
        <w:rPr>
          <w:rFonts w:asciiTheme="majorBidi" w:hAnsiTheme="majorBidi" w:cstheme="majorBidi"/>
          <w:sz w:val="24"/>
          <w:szCs w:val="24"/>
          <w:lang w:bidi="ar-IQ"/>
        </w:rPr>
        <w:t>query</w:t>
      </w:r>
      <w:r w:rsidRPr="00EF4FF7">
        <w:rPr>
          <w:rFonts w:asciiTheme="majorBidi" w:hAnsiTheme="majorBidi" w:cstheme="majorBidi"/>
          <w:sz w:val="24"/>
          <w:szCs w:val="24"/>
          <w:lang w:bidi="ar-IQ"/>
        </w:rPr>
        <w:t xml:space="preserve"> that were </w:t>
      </w:r>
      <w:r>
        <w:rPr>
          <w:rFonts w:asciiTheme="majorBidi" w:hAnsiTheme="majorBidi" w:cstheme="majorBidi"/>
          <w:sz w:val="24"/>
          <w:szCs w:val="24"/>
          <w:lang w:bidi="ar-IQ"/>
        </w:rPr>
        <w:t>entered into the search strings</w:t>
      </w:r>
      <w:r w:rsidR="00F0436B" w:rsidRPr="00A44E3F">
        <w:rPr>
          <w:rFonts w:asciiTheme="majorBidi" w:hAnsiTheme="majorBidi" w:cstheme="majorBidi"/>
          <w:sz w:val="24"/>
          <w:szCs w:val="24"/>
          <w:lang w:bidi="ar-IQ"/>
        </w:rPr>
        <w:t>.</w:t>
      </w:r>
    </w:p>
    <w:p w14:paraId="36EDA56B" w14:textId="4F08FB36" w:rsidR="00F0436B" w:rsidRPr="009E2B28" w:rsidRDefault="006A1A63" w:rsidP="00F0436B">
      <w:pPr>
        <w:bidi w:val="0"/>
        <w:spacing w:after="0"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2</w:t>
      </w:r>
      <w:r w:rsidR="00F0436B" w:rsidRPr="009E2B28">
        <w:rPr>
          <w:rFonts w:asciiTheme="majorBidi" w:hAnsiTheme="majorBidi" w:cstheme="majorBidi"/>
          <w:b/>
          <w:bCs/>
          <w:sz w:val="24"/>
          <w:szCs w:val="24"/>
          <w:lang w:bidi="ar-IQ"/>
        </w:rPr>
        <w:t xml:space="preserve">.1 </w:t>
      </w:r>
      <w:r w:rsidR="009A7526">
        <w:rPr>
          <w:rFonts w:asciiTheme="majorBidi" w:hAnsiTheme="majorBidi" w:cstheme="majorBidi"/>
          <w:b/>
          <w:bCs/>
          <w:sz w:val="24"/>
          <w:szCs w:val="24"/>
          <w:lang w:bidi="ar-IQ"/>
        </w:rPr>
        <w:t>The Source of Data</w:t>
      </w:r>
    </w:p>
    <w:p w14:paraId="55EFD582" w14:textId="3F30AD62" w:rsidR="00F0436B" w:rsidRDefault="00EF4FF7" w:rsidP="00EF4FF7">
      <w:pPr>
        <w:bidi w:val="0"/>
        <w:spacing w:line="360" w:lineRule="auto"/>
        <w:jc w:val="both"/>
        <w:rPr>
          <w:rFonts w:asciiTheme="majorBidi" w:hAnsiTheme="majorBidi" w:cstheme="majorBidi"/>
          <w:sz w:val="24"/>
          <w:szCs w:val="24"/>
          <w:lang w:bidi="ar-IQ"/>
        </w:rPr>
      </w:pPr>
      <w:r w:rsidRPr="00EF4FF7">
        <w:rPr>
          <w:rFonts w:asciiTheme="majorBidi" w:hAnsiTheme="majorBidi" w:cstheme="majorBidi"/>
          <w:sz w:val="24"/>
          <w:szCs w:val="24"/>
          <w:lang w:bidi="ar-IQ"/>
        </w:rPr>
        <w:t xml:space="preserve">In order to locate research articles that answer our questions, a sufficient selection of electronic databases was selected prior to beginning the search process. Before the search even started, a sufficient selection of electronic databases was selected in order to identify research papers closely relevant to our work. The primary electronic resources utilized in this investigation were IEEE Xplore, Google Scholar, PubMed, and Springer Link. The keywords for the search phrases used in the online databases that we </w:t>
      </w:r>
      <w:r>
        <w:rPr>
          <w:rFonts w:asciiTheme="majorBidi" w:hAnsiTheme="majorBidi" w:cstheme="majorBidi"/>
          <w:sz w:val="24"/>
          <w:szCs w:val="24"/>
          <w:lang w:bidi="ar-IQ"/>
        </w:rPr>
        <w:t>considered and the number of result papers are shown in Table 1</w:t>
      </w:r>
      <w:r w:rsidR="00B93556" w:rsidRPr="00F0436B">
        <w:rPr>
          <w:rFonts w:asciiTheme="majorBidi" w:hAnsiTheme="majorBidi" w:cstheme="majorBidi"/>
          <w:sz w:val="24"/>
          <w:szCs w:val="24"/>
          <w:lang w:bidi="ar-IQ"/>
        </w:rPr>
        <w:t>.</w:t>
      </w:r>
      <w:r w:rsidR="006A1A63" w:rsidRPr="006A1A63">
        <w:rPr>
          <w:rFonts w:asciiTheme="majorBidi" w:hAnsiTheme="majorBidi" w:cstheme="majorBidi"/>
          <w:sz w:val="24"/>
          <w:szCs w:val="24"/>
          <w:lang w:bidi="ar-IQ"/>
        </w:rPr>
        <w:t xml:space="preserve"> </w:t>
      </w:r>
    </w:p>
    <w:p w14:paraId="7A241DE2" w14:textId="0C3E03CF" w:rsidR="006A1A63" w:rsidRPr="006A1A63" w:rsidRDefault="006A1A63" w:rsidP="00B4372E">
      <w:pPr>
        <w:bidi w:val="0"/>
        <w:spacing w:after="0"/>
        <w:jc w:val="center"/>
        <w:rPr>
          <w:rFonts w:asciiTheme="majorBidi" w:eastAsia="NimbusRomNo9L-Medi" w:hAnsiTheme="majorBidi" w:cstheme="majorBidi"/>
        </w:rPr>
      </w:pPr>
      <w:r w:rsidRPr="009E2B28">
        <w:rPr>
          <w:rFonts w:asciiTheme="majorBidi" w:eastAsia="NimbusRomNo9L-Medi" w:hAnsiTheme="majorBidi" w:cstheme="majorBidi"/>
        </w:rPr>
        <w:t xml:space="preserve">Table </w:t>
      </w:r>
      <w:r w:rsidR="00EF4FF7">
        <w:rPr>
          <w:rFonts w:asciiTheme="majorBidi" w:eastAsia="NimbusRomNo9L-Medi" w:hAnsiTheme="majorBidi" w:cstheme="majorBidi"/>
        </w:rPr>
        <w:t>1</w:t>
      </w:r>
      <w:r w:rsidRPr="009E2B28">
        <w:rPr>
          <w:rFonts w:asciiTheme="majorBidi" w:eastAsia="NimbusRomNo9L-Medi" w:hAnsiTheme="majorBidi" w:cstheme="majorBidi"/>
        </w:rPr>
        <w:t>:</w:t>
      </w:r>
      <w:r w:rsidRPr="009E2B28">
        <w:t xml:space="preserve"> </w:t>
      </w:r>
      <w:r w:rsidR="00B4372E">
        <w:rPr>
          <w:rFonts w:asciiTheme="majorBidi" w:eastAsia="NimbusRomNo9L-Medi" w:hAnsiTheme="majorBidi" w:cstheme="majorBidi"/>
        </w:rPr>
        <w:t>The</w:t>
      </w:r>
      <w:r w:rsidR="00B4372E" w:rsidRPr="00B4372E">
        <w:rPr>
          <w:rFonts w:asciiTheme="majorBidi" w:eastAsia="NimbusRomNo9L-Medi" w:hAnsiTheme="majorBidi" w:cstheme="majorBidi"/>
        </w:rPr>
        <w:t xml:space="preserve"> </w:t>
      </w:r>
      <w:r w:rsidR="00B4372E" w:rsidRPr="009E2B28">
        <w:rPr>
          <w:rFonts w:asciiTheme="majorBidi" w:eastAsia="NimbusRomNo9L-Medi" w:hAnsiTheme="majorBidi" w:cstheme="majorBidi"/>
        </w:rPr>
        <w:t>search strings</w:t>
      </w:r>
      <w:r w:rsidR="00B4372E">
        <w:rPr>
          <w:rFonts w:asciiTheme="majorBidi" w:eastAsia="NimbusRomNo9L-Medi" w:hAnsiTheme="majorBidi" w:cstheme="majorBidi"/>
        </w:rPr>
        <w:t xml:space="preserve"> k</w:t>
      </w:r>
      <w:r w:rsidRPr="009E2B28">
        <w:rPr>
          <w:rFonts w:asciiTheme="majorBidi" w:eastAsia="NimbusRomNo9L-Medi" w:hAnsiTheme="majorBidi" w:cstheme="majorBidi"/>
        </w:rPr>
        <w:t xml:space="preserve">eywords </w:t>
      </w:r>
    </w:p>
    <w:tbl>
      <w:tblPr>
        <w:tblStyle w:val="LightShading"/>
        <w:tblW w:w="8522" w:type="dxa"/>
        <w:tblBorders>
          <w:top w:val="single" w:sz="4" w:space="0" w:color="auto"/>
          <w:bottom w:val="none" w:sz="0" w:space="0" w:color="auto"/>
          <w:insideH w:val="single" w:sz="4" w:space="0" w:color="auto"/>
        </w:tblBorders>
        <w:tblLook w:val="04A0" w:firstRow="1" w:lastRow="0" w:firstColumn="1" w:lastColumn="0" w:noHBand="0" w:noVBand="1"/>
      </w:tblPr>
      <w:tblGrid>
        <w:gridCol w:w="3085"/>
        <w:gridCol w:w="1701"/>
        <w:gridCol w:w="1765"/>
        <w:gridCol w:w="1971"/>
      </w:tblGrid>
      <w:tr w:rsidR="006A1A63" w:rsidRPr="009E2B28" w14:paraId="6239AF54" w14:textId="77777777" w:rsidTr="00A66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14:paraId="206CE8D1" w14:textId="77777777" w:rsidR="006A1A63" w:rsidRPr="009E2B28" w:rsidRDefault="006A1A63" w:rsidP="00A665DA">
            <w:pPr>
              <w:bidi w:val="0"/>
              <w:spacing w:line="360" w:lineRule="auto"/>
              <w:jc w:val="center"/>
              <w:rPr>
                <w:rFonts w:asciiTheme="majorBidi" w:hAnsiTheme="majorBidi" w:cstheme="majorBidi"/>
                <w:color w:val="auto"/>
                <w:lang w:bidi="ar-IQ"/>
              </w:rPr>
            </w:pPr>
            <w:r w:rsidRPr="009E2B28">
              <w:rPr>
                <w:rFonts w:asciiTheme="majorBidi" w:hAnsiTheme="majorBidi" w:cstheme="majorBidi"/>
                <w:color w:val="auto"/>
                <w:lang w:bidi="ar-IQ"/>
              </w:rPr>
              <w:t xml:space="preserve">Search Keywords </w:t>
            </w:r>
          </w:p>
        </w:tc>
        <w:tc>
          <w:tcPr>
            <w:tcW w:w="1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14:paraId="0D2C50A0" w14:textId="77777777" w:rsidR="006A1A63" w:rsidRPr="009E2B28" w:rsidRDefault="006A1A63" w:rsidP="00A665DA">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lang w:bidi="ar-IQ"/>
              </w:rPr>
            </w:pPr>
            <w:r w:rsidRPr="009E2B28">
              <w:rPr>
                <w:rFonts w:asciiTheme="majorBidi" w:hAnsiTheme="majorBidi" w:cstheme="majorBidi"/>
                <w:color w:val="auto"/>
                <w:lang w:bidi="ar-IQ"/>
              </w:rPr>
              <w:t>Databases</w:t>
            </w:r>
          </w:p>
        </w:tc>
        <w:tc>
          <w:tcPr>
            <w:tcW w:w="176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14:paraId="781DD487" w14:textId="77777777" w:rsidR="006A1A63" w:rsidRPr="009E2B28" w:rsidRDefault="006A1A63" w:rsidP="00A665DA">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lang w:bidi="ar-IQ"/>
              </w:rPr>
            </w:pPr>
            <w:r w:rsidRPr="009E2B28">
              <w:rPr>
                <w:rFonts w:asciiTheme="majorBidi" w:hAnsiTheme="majorBidi" w:cstheme="majorBidi"/>
                <w:color w:val="auto"/>
                <w:lang w:bidi="ar-IQ"/>
              </w:rPr>
              <w:t>Number of papers</w:t>
            </w:r>
          </w:p>
        </w:tc>
        <w:tc>
          <w:tcPr>
            <w:tcW w:w="1971" w:type="dxa"/>
            <w:tcBorders>
              <w:top w:val="thinThickSmallGap" w:sz="24" w:space="0" w:color="auto"/>
              <w:left w:val="thinThickSmallGap" w:sz="24" w:space="0" w:color="auto"/>
              <w:bottom w:val="thinThickSmallGap" w:sz="24" w:space="0" w:color="auto"/>
              <w:right w:val="thinThickSmallGap" w:sz="24" w:space="0" w:color="auto"/>
            </w:tcBorders>
          </w:tcPr>
          <w:p w14:paraId="2B6F270C" w14:textId="77777777" w:rsidR="006A1A63" w:rsidRPr="009E2B28" w:rsidRDefault="006A1A63" w:rsidP="00A665DA">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lang w:bidi="ar-IQ"/>
              </w:rPr>
            </w:pPr>
            <w:r w:rsidRPr="009E2B28">
              <w:rPr>
                <w:rFonts w:asciiTheme="majorBidi" w:hAnsiTheme="majorBidi" w:cstheme="majorBidi"/>
                <w:color w:val="auto"/>
                <w:lang w:bidi="ar-IQ"/>
              </w:rPr>
              <w:t xml:space="preserve">Number of </w:t>
            </w:r>
            <w:r>
              <w:rPr>
                <w:rFonts w:asciiTheme="majorBidi" w:hAnsiTheme="majorBidi" w:cstheme="majorBidi"/>
                <w:color w:val="auto"/>
                <w:lang w:bidi="ar-IQ"/>
              </w:rPr>
              <w:t>articles</w:t>
            </w:r>
            <w:r w:rsidRPr="009E2B28">
              <w:rPr>
                <w:rFonts w:asciiTheme="majorBidi" w:hAnsiTheme="majorBidi" w:cstheme="majorBidi"/>
                <w:color w:val="auto"/>
                <w:lang w:bidi="ar-IQ"/>
              </w:rPr>
              <w:t xml:space="preserve"> after filtering (201</w:t>
            </w:r>
            <w:r>
              <w:rPr>
                <w:rFonts w:asciiTheme="majorBidi" w:hAnsiTheme="majorBidi" w:cstheme="majorBidi"/>
                <w:color w:val="auto"/>
                <w:lang w:bidi="ar-IQ"/>
              </w:rPr>
              <w:t>8</w:t>
            </w:r>
            <w:r w:rsidRPr="009E2B28">
              <w:rPr>
                <w:rFonts w:asciiTheme="majorBidi" w:hAnsiTheme="majorBidi" w:cstheme="majorBidi"/>
                <w:color w:val="auto"/>
                <w:lang w:bidi="ar-IQ"/>
              </w:rPr>
              <w:t>-202</w:t>
            </w:r>
            <w:r>
              <w:rPr>
                <w:rFonts w:asciiTheme="majorBidi" w:hAnsiTheme="majorBidi" w:cstheme="majorBidi"/>
                <w:color w:val="auto"/>
                <w:lang w:bidi="ar-IQ"/>
              </w:rPr>
              <w:t>4</w:t>
            </w:r>
            <w:r w:rsidRPr="009E2B28">
              <w:rPr>
                <w:rFonts w:asciiTheme="majorBidi" w:hAnsiTheme="majorBidi" w:cstheme="majorBidi"/>
                <w:color w:val="auto"/>
                <w:lang w:bidi="ar-IQ"/>
              </w:rPr>
              <w:t>)</w:t>
            </w:r>
          </w:p>
        </w:tc>
      </w:tr>
      <w:tr w:rsidR="006A1A63" w:rsidRPr="009E2B28" w14:paraId="119FF396" w14:textId="77777777" w:rsidTr="00A66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thinThickSmallGap" w:sz="24" w:space="0" w:color="auto"/>
              <w:left w:val="thinThickSmallGap" w:sz="24" w:space="0" w:color="auto"/>
              <w:right w:val="thinThickSmallGap" w:sz="24" w:space="0" w:color="auto"/>
            </w:tcBorders>
            <w:shd w:val="clear" w:color="auto" w:fill="auto"/>
            <w:vAlign w:val="center"/>
          </w:tcPr>
          <w:p w14:paraId="5A081DA7" w14:textId="77777777" w:rsidR="006A1A63" w:rsidRPr="009E2B28" w:rsidRDefault="006A1A63" w:rsidP="00A665DA">
            <w:pPr>
              <w:bidi w:val="0"/>
              <w:jc w:val="center"/>
              <w:rPr>
                <w:color w:val="auto"/>
                <w:sz w:val="20"/>
                <w:szCs w:val="20"/>
              </w:rPr>
            </w:pPr>
            <w:r w:rsidRPr="001F015C">
              <w:rPr>
                <w:color w:val="auto"/>
                <w:sz w:val="20"/>
                <w:szCs w:val="20"/>
              </w:rPr>
              <w:t xml:space="preserve">(NoSQL OR </w:t>
            </w:r>
            <w:r>
              <w:rPr>
                <w:color w:val="auto"/>
                <w:sz w:val="20"/>
                <w:szCs w:val="20"/>
              </w:rPr>
              <w:t>N</w:t>
            </w:r>
            <w:r w:rsidRPr="001F015C">
              <w:rPr>
                <w:color w:val="auto"/>
                <w:sz w:val="20"/>
                <w:szCs w:val="20"/>
              </w:rPr>
              <w:t>on-relational databases) AND (</w:t>
            </w:r>
            <w:r>
              <w:rPr>
                <w:color w:val="auto"/>
                <w:sz w:val="20"/>
                <w:szCs w:val="20"/>
              </w:rPr>
              <w:t>H</w:t>
            </w:r>
            <w:r w:rsidRPr="001F015C">
              <w:rPr>
                <w:color w:val="auto"/>
                <w:sz w:val="20"/>
                <w:szCs w:val="20"/>
              </w:rPr>
              <w:t xml:space="preserve">ealthcare OR </w:t>
            </w:r>
            <w:r>
              <w:rPr>
                <w:color w:val="auto"/>
                <w:sz w:val="20"/>
                <w:szCs w:val="20"/>
              </w:rPr>
              <w:t>M</w:t>
            </w:r>
            <w:r w:rsidRPr="001F015C">
              <w:rPr>
                <w:color w:val="auto"/>
                <w:sz w:val="20"/>
                <w:szCs w:val="20"/>
              </w:rPr>
              <w:t>edical) AND</w:t>
            </w:r>
            <w:r>
              <w:rPr>
                <w:color w:val="auto"/>
                <w:sz w:val="20"/>
                <w:szCs w:val="20"/>
              </w:rPr>
              <w:t xml:space="preserve"> </w:t>
            </w:r>
            <w:r w:rsidRPr="001F015C">
              <w:rPr>
                <w:color w:val="auto"/>
                <w:sz w:val="20"/>
                <w:szCs w:val="20"/>
              </w:rPr>
              <w:t xml:space="preserve">(Big data OR </w:t>
            </w:r>
            <w:r>
              <w:rPr>
                <w:color w:val="auto"/>
                <w:sz w:val="20"/>
                <w:szCs w:val="20"/>
              </w:rPr>
              <w:t>B</w:t>
            </w:r>
            <w:r w:rsidRPr="001F015C">
              <w:rPr>
                <w:color w:val="auto"/>
                <w:sz w:val="20"/>
                <w:szCs w:val="20"/>
              </w:rPr>
              <w:t>ig data analysis)</w:t>
            </w:r>
          </w:p>
        </w:tc>
        <w:tc>
          <w:tcPr>
            <w:tcW w:w="1701" w:type="dxa"/>
            <w:tcBorders>
              <w:top w:val="thinThickSmallGap" w:sz="24" w:space="0" w:color="auto"/>
              <w:left w:val="thinThickSmallGap" w:sz="24" w:space="0" w:color="auto"/>
              <w:bottom w:val="single" w:sz="4" w:space="0" w:color="auto"/>
              <w:right w:val="thinThickSmallGap" w:sz="24" w:space="0" w:color="auto"/>
            </w:tcBorders>
            <w:shd w:val="clear" w:color="auto" w:fill="auto"/>
            <w:vAlign w:val="center"/>
          </w:tcPr>
          <w:p w14:paraId="04667E57" w14:textId="77777777" w:rsidR="006A1A63" w:rsidRPr="009E2B28" w:rsidRDefault="006A1A63" w:rsidP="00A665DA">
            <w:pPr>
              <w:bidi w:val="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9E2B28">
              <w:rPr>
                <w:rFonts w:asciiTheme="majorBidi" w:hAnsiTheme="majorBidi" w:cstheme="majorBidi"/>
                <w:color w:val="auto"/>
                <w:sz w:val="20"/>
                <w:szCs w:val="20"/>
              </w:rPr>
              <w:t>Google Scholar</w:t>
            </w:r>
          </w:p>
        </w:tc>
        <w:tc>
          <w:tcPr>
            <w:tcW w:w="1765" w:type="dxa"/>
            <w:tcBorders>
              <w:top w:val="thinThickSmallGap" w:sz="24" w:space="0" w:color="auto"/>
              <w:left w:val="thinThickSmallGap" w:sz="24" w:space="0" w:color="auto"/>
              <w:bottom w:val="single" w:sz="4" w:space="0" w:color="auto"/>
              <w:right w:val="thinThickSmallGap" w:sz="24" w:space="0" w:color="auto"/>
            </w:tcBorders>
            <w:shd w:val="clear" w:color="auto" w:fill="auto"/>
            <w:vAlign w:val="center"/>
          </w:tcPr>
          <w:p w14:paraId="6B098DF2" w14:textId="61D0DEE4" w:rsidR="006A1A63" w:rsidRPr="009E2B28" w:rsidRDefault="00A665DA" w:rsidP="00A665DA">
            <w:pPr>
              <w:bidi w:val="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210</w:t>
            </w:r>
            <w:r w:rsidR="006A1A63">
              <w:rPr>
                <w:color w:val="auto"/>
                <w:sz w:val="20"/>
                <w:szCs w:val="20"/>
              </w:rPr>
              <w:t>00</w:t>
            </w:r>
          </w:p>
        </w:tc>
        <w:tc>
          <w:tcPr>
            <w:tcW w:w="1971" w:type="dxa"/>
            <w:tcBorders>
              <w:top w:val="thinThickSmallGap" w:sz="24" w:space="0" w:color="auto"/>
              <w:left w:val="thinThickSmallGap" w:sz="24" w:space="0" w:color="auto"/>
              <w:bottom w:val="single" w:sz="4" w:space="0" w:color="auto"/>
              <w:right w:val="thinThickSmallGap" w:sz="24" w:space="0" w:color="auto"/>
            </w:tcBorders>
            <w:shd w:val="clear" w:color="auto" w:fill="FFFFFF" w:themeFill="background1"/>
          </w:tcPr>
          <w:p w14:paraId="68975B8C" w14:textId="1F94D24A" w:rsidR="006A1A63" w:rsidRPr="009E2B28" w:rsidRDefault="006A1A63" w:rsidP="00A665DA">
            <w:pPr>
              <w:bidi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14</w:t>
            </w:r>
            <w:r w:rsidR="00A665DA">
              <w:rPr>
                <w:color w:val="auto"/>
              </w:rPr>
              <w:t>4</w:t>
            </w:r>
            <w:r>
              <w:rPr>
                <w:color w:val="auto"/>
              </w:rPr>
              <w:t>00</w:t>
            </w:r>
          </w:p>
        </w:tc>
      </w:tr>
      <w:tr w:rsidR="006A1A63" w:rsidRPr="009E2B28" w14:paraId="44F29DE3" w14:textId="77777777" w:rsidTr="00A665DA">
        <w:tc>
          <w:tcPr>
            <w:cnfStyle w:val="001000000000" w:firstRow="0" w:lastRow="0" w:firstColumn="1" w:lastColumn="0" w:oddVBand="0" w:evenVBand="0" w:oddHBand="0" w:evenHBand="0" w:firstRowFirstColumn="0" w:firstRowLastColumn="0" w:lastRowFirstColumn="0" w:lastRowLastColumn="0"/>
            <w:tcW w:w="3085" w:type="dxa"/>
            <w:vMerge/>
            <w:tcBorders>
              <w:left w:val="thinThickSmallGap" w:sz="24" w:space="0" w:color="auto"/>
              <w:right w:val="thinThickSmallGap" w:sz="24" w:space="0" w:color="auto"/>
            </w:tcBorders>
            <w:shd w:val="clear" w:color="auto" w:fill="auto"/>
            <w:vAlign w:val="center"/>
          </w:tcPr>
          <w:p w14:paraId="40508048" w14:textId="77777777" w:rsidR="006A1A63" w:rsidRPr="009E2B28" w:rsidRDefault="006A1A63" w:rsidP="00A665DA">
            <w:pPr>
              <w:bidi w:val="0"/>
              <w:jc w:val="center"/>
              <w:rPr>
                <w:color w:val="auto"/>
                <w:sz w:val="20"/>
                <w:szCs w:val="20"/>
              </w:rPr>
            </w:pPr>
          </w:p>
        </w:tc>
        <w:tc>
          <w:tcPr>
            <w:tcW w:w="1701" w:type="dxa"/>
            <w:tcBorders>
              <w:top w:val="single" w:sz="4" w:space="0" w:color="auto"/>
              <w:left w:val="thinThickSmallGap" w:sz="24" w:space="0" w:color="auto"/>
              <w:bottom w:val="single" w:sz="4" w:space="0" w:color="auto"/>
              <w:right w:val="thinThickSmallGap" w:sz="24" w:space="0" w:color="auto"/>
            </w:tcBorders>
            <w:shd w:val="clear" w:color="auto" w:fill="auto"/>
            <w:vAlign w:val="center"/>
          </w:tcPr>
          <w:p w14:paraId="6B562C3C" w14:textId="77777777" w:rsidR="006A1A63" w:rsidRPr="009E2B28" w:rsidRDefault="006A1A63" w:rsidP="00A665DA">
            <w:pPr>
              <w:bidi w:val="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E2B28">
              <w:rPr>
                <w:color w:val="auto"/>
                <w:sz w:val="20"/>
                <w:szCs w:val="20"/>
              </w:rPr>
              <w:t>PubMed</w:t>
            </w:r>
          </w:p>
        </w:tc>
        <w:tc>
          <w:tcPr>
            <w:tcW w:w="1765" w:type="dxa"/>
            <w:tcBorders>
              <w:top w:val="single" w:sz="4" w:space="0" w:color="auto"/>
              <w:left w:val="thinThickSmallGap" w:sz="24" w:space="0" w:color="auto"/>
              <w:bottom w:val="single" w:sz="4" w:space="0" w:color="auto"/>
              <w:right w:val="thinThickSmallGap" w:sz="24" w:space="0" w:color="auto"/>
            </w:tcBorders>
            <w:shd w:val="clear" w:color="auto" w:fill="auto"/>
            <w:vAlign w:val="center"/>
          </w:tcPr>
          <w:p w14:paraId="63EBF115" w14:textId="77777777" w:rsidR="006A1A63" w:rsidRPr="009E2B28" w:rsidRDefault="006A1A63" w:rsidP="00A665DA">
            <w:pPr>
              <w:bidi w:val="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w:t>
            </w:r>
          </w:p>
        </w:tc>
        <w:tc>
          <w:tcPr>
            <w:tcW w:w="1971" w:type="dxa"/>
            <w:tcBorders>
              <w:top w:val="single" w:sz="4" w:space="0" w:color="auto"/>
              <w:left w:val="thinThickSmallGap" w:sz="24" w:space="0" w:color="auto"/>
              <w:bottom w:val="single" w:sz="4" w:space="0" w:color="auto"/>
              <w:right w:val="thinThickSmallGap" w:sz="24" w:space="0" w:color="auto"/>
            </w:tcBorders>
            <w:shd w:val="clear" w:color="auto" w:fill="FFFFFF" w:themeFill="background1"/>
          </w:tcPr>
          <w:p w14:paraId="6D8C930F" w14:textId="23D79FEB" w:rsidR="006A1A63" w:rsidRPr="009E2B28" w:rsidRDefault="00A665DA" w:rsidP="00A665DA">
            <w:pPr>
              <w:bidi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11</w:t>
            </w:r>
          </w:p>
        </w:tc>
      </w:tr>
      <w:tr w:rsidR="006A1A63" w:rsidRPr="009E2B28" w14:paraId="7A284D8E" w14:textId="77777777" w:rsidTr="00A66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left w:val="thinThickSmallGap" w:sz="24" w:space="0" w:color="auto"/>
              <w:right w:val="thinThickSmallGap" w:sz="24" w:space="0" w:color="auto"/>
            </w:tcBorders>
            <w:shd w:val="clear" w:color="auto" w:fill="auto"/>
            <w:vAlign w:val="center"/>
          </w:tcPr>
          <w:p w14:paraId="2A9FD579" w14:textId="77777777" w:rsidR="006A1A63" w:rsidRPr="009E2B28" w:rsidRDefault="006A1A63" w:rsidP="00A665DA">
            <w:pPr>
              <w:bidi w:val="0"/>
              <w:jc w:val="center"/>
              <w:rPr>
                <w:color w:val="auto"/>
                <w:sz w:val="20"/>
                <w:szCs w:val="20"/>
              </w:rPr>
            </w:pPr>
          </w:p>
        </w:tc>
        <w:tc>
          <w:tcPr>
            <w:tcW w:w="1701" w:type="dxa"/>
            <w:tcBorders>
              <w:top w:val="single" w:sz="4" w:space="0" w:color="auto"/>
              <w:left w:val="thinThickSmallGap" w:sz="24" w:space="0" w:color="auto"/>
              <w:bottom w:val="single" w:sz="4" w:space="0" w:color="auto"/>
              <w:right w:val="thinThickSmallGap" w:sz="24" w:space="0" w:color="auto"/>
            </w:tcBorders>
            <w:shd w:val="clear" w:color="auto" w:fill="auto"/>
            <w:vAlign w:val="center"/>
          </w:tcPr>
          <w:p w14:paraId="50CD4BC9" w14:textId="77777777" w:rsidR="006A1A63" w:rsidRPr="009E2B28" w:rsidRDefault="006A1A63" w:rsidP="00A665DA">
            <w:pPr>
              <w:bidi w:val="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9E2B28">
              <w:rPr>
                <w:color w:val="auto"/>
                <w:sz w:val="20"/>
                <w:szCs w:val="20"/>
              </w:rPr>
              <w:t>Springer</w:t>
            </w:r>
          </w:p>
        </w:tc>
        <w:tc>
          <w:tcPr>
            <w:tcW w:w="1765" w:type="dxa"/>
            <w:tcBorders>
              <w:top w:val="single" w:sz="4" w:space="0" w:color="auto"/>
              <w:left w:val="thinThickSmallGap" w:sz="24" w:space="0" w:color="auto"/>
              <w:bottom w:val="single" w:sz="4" w:space="0" w:color="auto"/>
              <w:right w:val="thinThickSmallGap" w:sz="24" w:space="0" w:color="auto"/>
            </w:tcBorders>
            <w:shd w:val="clear" w:color="auto" w:fill="auto"/>
            <w:vAlign w:val="center"/>
          </w:tcPr>
          <w:p w14:paraId="6EE14D23" w14:textId="53874C47" w:rsidR="006A1A63" w:rsidRPr="009E2B28" w:rsidRDefault="006A1A63" w:rsidP="00A665DA">
            <w:pPr>
              <w:bidi w:val="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298</w:t>
            </w:r>
            <w:r w:rsidR="00A665DA">
              <w:rPr>
                <w:color w:val="auto"/>
                <w:sz w:val="20"/>
                <w:szCs w:val="20"/>
              </w:rPr>
              <w:t>8</w:t>
            </w:r>
          </w:p>
        </w:tc>
        <w:tc>
          <w:tcPr>
            <w:tcW w:w="1971" w:type="dxa"/>
            <w:tcBorders>
              <w:top w:val="single" w:sz="4" w:space="0" w:color="auto"/>
              <w:left w:val="thinThickSmallGap" w:sz="24" w:space="0" w:color="auto"/>
              <w:bottom w:val="single" w:sz="4" w:space="0" w:color="auto"/>
              <w:right w:val="thinThickSmallGap" w:sz="24" w:space="0" w:color="auto"/>
            </w:tcBorders>
            <w:shd w:val="clear" w:color="auto" w:fill="FFFFFF" w:themeFill="background1"/>
          </w:tcPr>
          <w:p w14:paraId="54591FDD" w14:textId="4F1D0F20" w:rsidR="006A1A63" w:rsidRPr="009E2B28" w:rsidRDefault="006A1A63" w:rsidP="00A665DA">
            <w:pPr>
              <w:bidi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w:t>
            </w:r>
            <w:r w:rsidR="00A665DA">
              <w:rPr>
                <w:color w:val="auto"/>
              </w:rPr>
              <w:t>548</w:t>
            </w:r>
          </w:p>
        </w:tc>
      </w:tr>
      <w:tr w:rsidR="006A1A63" w:rsidRPr="009E2B28" w14:paraId="5050E681" w14:textId="77777777" w:rsidTr="00A665DA">
        <w:trPr>
          <w:trHeight w:val="261"/>
        </w:trPr>
        <w:tc>
          <w:tcPr>
            <w:cnfStyle w:val="001000000000" w:firstRow="0" w:lastRow="0" w:firstColumn="1" w:lastColumn="0" w:oddVBand="0" w:evenVBand="0" w:oddHBand="0" w:evenHBand="0" w:firstRowFirstColumn="0" w:firstRowLastColumn="0" w:lastRowFirstColumn="0" w:lastRowLastColumn="0"/>
            <w:tcW w:w="3085" w:type="dxa"/>
            <w:vMerge/>
            <w:tcBorders>
              <w:left w:val="thinThickSmallGap" w:sz="24" w:space="0" w:color="auto"/>
              <w:bottom w:val="thinThickSmallGap" w:sz="24" w:space="0" w:color="auto"/>
              <w:right w:val="thinThickSmallGap" w:sz="24" w:space="0" w:color="auto"/>
            </w:tcBorders>
            <w:shd w:val="clear" w:color="auto" w:fill="auto"/>
            <w:vAlign w:val="center"/>
          </w:tcPr>
          <w:p w14:paraId="77342C7B" w14:textId="77777777" w:rsidR="006A1A63" w:rsidRPr="009E2B28" w:rsidRDefault="006A1A63" w:rsidP="00A665DA">
            <w:pPr>
              <w:bidi w:val="0"/>
              <w:jc w:val="center"/>
              <w:rPr>
                <w:color w:val="auto"/>
                <w:sz w:val="20"/>
                <w:szCs w:val="20"/>
              </w:rPr>
            </w:pPr>
          </w:p>
        </w:tc>
        <w:tc>
          <w:tcPr>
            <w:tcW w:w="1701" w:type="dxa"/>
            <w:tcBorders>
              <w:top w:val="single" w:sz="4" w:space="0" w:color="auto"/>
              <w:left w:val="thinThickSmallGap" w:sz="24" w:space="0" w:color="auto"/>
              <w:bottom w:val="thinThickSmallGap" w:sz="24" w:space="0" w:color="auto"/>
              <w:right w:val="thinThickSmallGap" w:sz="24" w:space="0" w:color="auto"/>
            </w:tcBorders>
            <w:shd w:val="clear" w:color="auto" w:fill="auto"/>
            <w:vAlign w:val="center"/>
          </w:tcPr>
          <w:p w14:paraId="279B5A1B" w14:textId="77777777" w:rsidR="006A1A63" w:rsidRPr="009E2B28" w:rsidRDefault="006A1A63" w:rsidP="00A665DA">
            <w:pPr>
              <w:bidi w:val="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E2B28">
              <w:rPr>
                <w:color w:val="auto"/>
                <w:sz w:val="20"/>
                <w:szCs w:val="20"/>
              </w:rPr>
              <w:t>IEEE Xplore</w:t>
            </w:r>
          </w:p>
        </w:tc>
        <w:tc>
          <w:tcPr>
            <w:tcW w:w="1765" w:type="dxa"/>
            <w:tcBorders>
              <w:top w:val="single" w:sz="4" w:space="0" w:color="auto"/>
              <w:left w:val="thinThickSmallGap" w:sz="24" w:space="0" w:color="auto"/>
              <w:bottom w:val="thinThickSmallGap" w:sz="24" w:space="0" w:color="auto"/>
              <w:right w:val="thinThickSmallGap" w:sz="24" w:space="0" w:color="auto"/>
            </w:tcBorders>
            <w:shd w:val="clear" w:color="auto" w:fill="auto"/>
            <w:vAlign w:val="center"/>
          </w:tcPr>
          <w:p w14:paraId="0DDC752F" w14:textId="77777777" w:rsidR="006A1A63" w:rsidRPr="009E2B28" w:rsidRDefault="006A1A63" w:rsidP="00A665DA">
            <w:pPr>
              <w:bidi w:val="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64</w:t>
            </w:r>
          </w:p>
        </w:tc>
        <w:tc>
          <w:tcPr>
            <w:tcW w:w="1971" w:type="dxa"/>
            <w:tcBorders>
              <w:top w:val="single" w:sz="4" w:space="0" w:color="auto"/>
              <w:left w:val="thinThickSmallGap" w:sz="24" w:space="0" w:color="auto"/>
              <w:bottom w:val="thinThickSmallGap" w:sz="24" w:space="0" w:color="auto"/>
              <w:right w:val="thinThickSmallGap" w:sz="24" w:space="0" w:color="auto"/>
            </w:tcBorders>
            <w:shd w:val="clear" w:color="auto" w:fill="FFFFFF" w:themeFill="background1"/>
          </w:tcPr>
          <w:p w14:paraId="5D884877" w14:textId="77777777" w:rsidR="006A1A63" w:rsidRPr="009E2B28" w:rsidRDefault="006A1A63" w:rsidP="00A665DA">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33</w:t>
            </w:r>
          </w:p>
        </w:tc>
      </w:tr>
    </w:tbl>
    <w:p w14:paraId="00B2417A" w14:textId="6315FEFB" w:rsidR="006A1A63" w:rsidRDefault="00EF4FF7" w:rsidP="00DB6E2C">
      <w:pPr>
        <w:bidi w:val="0"/>
        <w:spacing w:before="240" w:after="0" w:line="360" w:lineRule="auto"/>
        <w:jc w:val="both"/>
        <w:rPr>
          <w:rFonts w:asciiTheme="majorBidi" w:hAnsiTheme="majorBidi" w:cstheme="majorBidi"/>
          <w:sz w:val="24"/>
          <w:szCs w:val="24"/>
          <w:lang w:bidi="ar-IQ"/>
        </w:rPr>
      </w:pPr>
      <w:r w:rsidRPr="00EF4FF7">
        <w:rPr>
          <w:rFonts w:asciiTheme="majorBidi" w:hAnsiTheme="majorBidi" w:cstheme="majorBidi"/>
          <w:sz w:val="24"/>
          <w:szCs w:val="24"/>
          <w:lang w:bidi="ar-IQ"/>
        </w:rPr>
        <w:t xml:space="preserve">Since browsing sites often provide </w:t>
      </w:r>
      <w:r>
        <w:rPr>
          <w:rFonts w:asciiTheme="majorBidi" w:hAnsiTheme="majorBidi" w:cstheme="majorBidi"/>
          <w:sz w:val="24"/>
          <w:szCs w:val="24"/>
          <w:lang w:bidi="ar-IQ"/>
        </w:rPr>
        <w:t xml:space="preserve">ability for direct filtering, in this work only </w:t>
      </w:r>
      <w:r w:rsidRPr="00EF4FF7">
        <w:rPr>
          <w:rFonts w:asciiTheme="majorBidi" w:hAnsiTheme="majorBidi" w:cstheme="majorBidi"/>
          <w:sz w:val="24"/>
          <w:szCs w:val="24"/>
          <w:lang w:bidi="ar-IQ"/>
        </w:rPr>
        <w:t xml:space="preserve">articles published </w:t>
      </w:r>
      <w:r>
        <w:rPr>
          <w:rFonts w:asciiTheme="majorBidi" w:hAnsiTheme="majorBidi" w:cstheme="majorBidi"/>
          <w:sz w:val="24"/>
          <w:szCs w:val="24"/>
          <w:lang w:bidi="ar-IQ"/>
        </w:rPr>
        <w:t>between 2018 and 2024 take in consideration</w:t>
      </w:r>
      <w:r w:rsidRPr="00EF4FF7">
        <w:rPr>
          <w:rFonts w:asciiTheme="majorBidi" w:hAnsiTheme="majorBidi" w:cstheme="majorBidi"/>
          <w:sz w:val="24"/>
          <w:szCs w:val="24"/>
          <w:lang w:bidi="ar-IQ"/>
        </w:rPr>
        <w:t xml:space="preserve">, we were left with 23087 items overall after direct exclusion. Not </w:t>
      </w:r>
      <w:r w:rsidR="00DB6E2C">
        <w:rPr>
          <w:rFonts w:asciiTheme="majorBidi" w:hAnsiTheme="majorBidi" w:cstheme="majorBidi"/>
          <w:sz w:val="24"/>
          <w:szCs w:val="24"/>
          <w:lang w:bidi="ar-IQ"/>
        </w:rPr>
        <w:t>all</w:t>
      </w:r>
      <w:r w:rsidRPr="00EF4FF7">
        <w:rPr>
          <w:rFonts w:asciiTheme="majorBidi" w:hAnsiTheme="majorBidi" w:cstheme="majorBidi"/>
          <w:sz w:val="24"/>
          <w:szCs w:val="24"/>
          <w:lang w:bidi="ar-IQ"/>
        </w:rPr>
        <w:t xml:space="preserve"> of these studies </w:t>
      </w:r>
      <w:r w:rsidR="00DB6E2C" w:rsidRPr="00EF4FF7">
        <w:rPr>
          <w:rFonts w:asciiTheme="majorBidi" w:hAnsiTheme="majorBidi" w:cstheme="majorBidi"/>
          <w:sz w:val="24"/>
          <w:szCs w:val="24"/>
          <w:lang w:bidi="ar-IQ"/>
        </w:rPr>
        <w:t>were</w:t>
      </w:r>
      <w:r w:rsidRPr="00EF4FF7">
        <w:rPr>
          <w:rFonts w:asciiTheme="majorBidi" w:hAnsiTheme="majorBidi" w:cstheme="majorBidi"/>
          <w:sz w:val="24"/>
          <w:szCs w:val="24"/>
          <w:lang w:bidi="ar-IQ"/>
        </w:rPr>
        <w:t xml:space="preserve"> included in this </w:t>
      </w:r>
      <w:r w:rsidR="00DB6E2C">
        <w:rPr>
          <w:rFonts w:asciiTheme="majorBidi" w:hAnsiTheme="majorBidi" w:cstheme="majorBidi"/>
          <w:sz w:val="24"/>
          <w:szCs w:val="24"/>
          <w:lang w:bidi="ar-IQ"/>
        </w:rPr>
        <w:t>paper</w:t>
      </w:r>
      <w:r w:rsidRPr="00EF4FF7">
        <w:rPr>
          <w:rFonts w:asciiTheme="majorBidi" w:hAnsiTheme="majorBidi" w:cstheme="majorBidi"/>
          <w:sz w:val="24"/>
          <w:szCs w:val="24"/>
          <w:lang w:bidi="ar-IQ"/>
        </w:rPr>
        <w:t>. The following four cr</w:t>
      </w:r>
      <w:r>
        <w:rPr>
          <w:rFonts w:asciiTheme="majorBidi" w:hAnsiTheme="majorBidi" w:cstheme="majorBidi"/>
          <w:sz w:val="24"/>
          <w:szCs w:val="24"/>
          <w:lang w:bidi="ar-IQ"/>
        </w:rPr>
        <w:t>iteria were used to pick papers</w:t>
      </w:r>
      <w:r w:rsidR="006A1A63" w:rsidRPr="006A1A63">
        <w:rPr>
          <w:rFonts w:asciiTheme="majorBidi" w:hAnsiTheme="majorBidi" w:cstheme="majorBidi"/>
          <w:sz w:val="24"/>
          <w:szCs w:val="24"/>
          <w:lang w:bidi="ar-IQ"/>
        </w:rPr>
        <w:t xml:space="preserve">: </w:t>
      </w:r>
    </w:p>
    <w:p w14:paraId="5EF729CB" w14:textId="0A84152B" w:rsidR="0097670E" w:rsidRPr="006A1A63" w:rsidRDefault="0097670E" w:rsidP="00B4372E">
      <w:pPr>
        <w:bidi w:val="0"/>
        <w:spacing w:before="240" w:after="0" w:line="360" w:lineRule="auto"/>
        <w:rPr>
          <w:rFonts w:asciiTheme="majorBidi" w:hAnsiTheme="majorBidi" w:cstheme="majorBidi"/>
          <w:sz w:val="24"/>
          <w:szCs w:val="24"/>
          <w:lang w:bidi="ar-IQ"/>
        </w:rPr>
      </w:pPr>
      <w:r>
        <w:rPr>
          <w:rFonts w:asciiTheme="majorBidi" w:hAnsiTheme="majorBidi" w:cs="Times New Roman"/>
          <w:sz w:val="24"/>
          <w:szCs w:val="24"/>
          <w:lang w:bidi="ar-IQ"/>
        </w:rPr>
        <w:t xml:space="preserve">(1) </w:t>
      </w:r>
      <w:r w:rsidR="00B4372E" w:rsidRPr="00B4372E">
        <w:rPr>
          <w:rFonts w:asciiTheme="majorBidi" w:hAnsiTheme="majorBidi" w:cs="Times New Roman"/>
          <w:sz w:val="24"/>
          <w:szCs w:val="24"/>
          <w:lang w:bidi="ar-IQ"/>
        </w:rPr>
        <w:t>Articles on NoSQL approaches and big data in healthcare</w:t>
      </w:r>
      <w:r w:rsidR="00B4372E">
        <w:rPr>
          <w:rFonts w:asciiTheme="majorBidi" w:hAnsiTheme="majorBidi" w:cstheme="majorBidi"/>
          <w:sz w:val="24"/>
          <w:szCs w:val="24"/>
          <w:lang w:bidi="ar-IQ"/>
        </w:rPr>
        <w:t xml:space="preserve"> were considered.</w:t>
      </w:r>
    </w:p>
    <w:p w14:paraId="51868DDB" w14:textId="31784CA5" w:rsidR="006A1A63" w:rsidRPr="006A1A63" w:rsidRDefault="006A1A63" w:rsidP="00EF4FF7">
      <w:pPr>
        <w:bidi w:val="0"/>
        <w:spacing w:after="0" w:line="240" w:lineRule="auto"/>
        <w:jc w:val="both"/>
        <w:rPr>
          <w:rFonts w:asciiTheme="majorBidi" w:hAnsiTheme="majorBidi" w:cstheme="majorBidi"/>
          <w:sz w:val="24"/>
          <w:szCs w:val="24"/>
          <w:lang w:bidi="ar-IQ"/>
        </w:rPr>
      </w:pPr>
      <w:r w:rsidRPr="006A1A63">
        <w:rPr>
          <w:rFonts w:asciiTheme="majorBidi" w:hAnsiTheme="majorBidi" w:cstheme="majorBidi"/>
          <w:sz w:val="24"/>
          <w:szCs w:val="24"/>
          <w:lang w:bidi="ar-IQ"/>
        </w:rPr>
        <w:t>(</w:t>
      </w:r>
      <w:r w:rsidR="0097670E">
        <w:rPr>
          <w:rFonts w:asciiTheme="majorBidi" w:hAnsiTheme="majorBidi" w:cstheme="majorBidi"/>
          <w:sz w:val="24"/>
          <w:szCs w:val="24"/>
          <w:lang w:bidi="ar-IQ"/>
        </w:rPr>
        <w:t>2</w:t>
      </w:r>
      <w:r w:rsidRPr="006A1A63">
        <w:rPr>
          <w:rFonts w:asciiTheme="majorBidi" w:hAnsiTheme="majorBidi" w:cstheme="majorBidi"/>
          <w:sz w:val="24"/>
          <w:szCs w:val="24"/>
          <w:lang w:bidi="ar-IQ"/>
        </w:rPr>
        <w:t>) Exclusion of articles published before 201</w:t>
      </w:r>
      <w:r w:rsidR="0097670E">
        <w:rPr>
          <w:rFonts w:asciiTheme="majorBidi" w:hAnsiTheme="majorBidi" w:cstheme="majorBidi"/>
          <w:sz w:val="24"/>
          <w:szCs w:val="24"/>
          <w:lang w:bidi="ar-IQ"/>
        </w:rPr>
        <w:t>8</w:t>
      </w:r>
      <w:r w:rsidRPr="006A1A63">
        <w:rPr>
          <w:rFonts w:asciiTheme="majorBidi" w:hAnsiTheme="majorBidi" w:cstheme="majorBidi"/>
          <w:sz w:val="24"/>
          <w:szCs w:val="24"/>
          <w:lang w:bidi="ar-IQ"/>
        </w:rPr>
        <w:t xml:space="preserve"> (see Table </w:t>
      </w:r>
      <w:r w:rsidR="00EF4FF7">
        <w:rPr>
          <w:rFonts w:asciiTheme="majorBidi" w:hAnsiTheme="majorBidi" w:cstheme="majorBidi"/>
          <w:sz w:val="24"/>
          <w:szCs w:val="24"/>
          <w:lang w:bidi="ar-IQ"/>
        </w:rPr>
        <w:t>1</w:t>
      </w:r>
      <w:r w:rsidRPr="006A1A63">
        <w:rPr>
          <w:rFonts w:asciiTheme="majorBidi" w:hAnsiTheme="majorBidi" w:cstheme="majorBidi"/>
          <w:sz w:val="24"/>
          <w:szCs w:val="24"/>
          <w:lang w:bidi="ar-IQ"/>
        </w:rPr>
        <w:t>).</w:t>
      </w:r>
    </w:p>
    <w:p w14:paraId="31FCEEAA" w14:textId="42ECA606" w:rsidR="006A1A63" w:rsidRPr="006A1A63" w:rsidRDefault="006A1A63" w:rsidP="0097670E">
      <w:pPr>
        <w:bidi w:val="0"/>
        <w:spacing w:before="240" w:after="0" w:line="240" w:lineRule="auto"/>
        <w:jc w:val="both"/>
        <w:rPr>
          <w:rFonts w:asciiTheme="majorBidi" w:hAnsiTheme="majorBidi" w:cstheme="majorBidi"/>
          <w:sz w:val="24"/>
          <w:szCs w:val="24"/>
          <w:lang w:bidi="ar-IQ"/>
        </w:rPr>
      </w:pPr>
      <w:r w:rsidRPr="006A1A63">
        <w:rPr>
          <w:rFonts w:asciiTheme="majorBidi" w:hAnsiTheme="majorBidi" w:cstheme="majorBidi"/>
          <w:sz w:val="24"/>
          <w:szCs w:val="24"/>
          <w:lang w:bidi="ar-IQ"/>
        </w:rPr>
        <w:t>(</w:t>
      </w:r>
      <w:r w:rsidR="0097670E">
        <w:rPr>
          <w:rFonts w:asciiTheme="majorBidi" w:hAnsiTheme="majorBidi" w:cstheme="majorBidi"/>
          <w:sz w:val="24"/>
          <w:szCs w:val="24"/>
          <w:lang w:bidi="ar-IQ"/>
        </w:rPr>
        <w:t>3</w:t>
      </w:r>
      <w:r w:rsidRPr="006A1A63">
        <w:rPr>
          <w:rFonts w:asciiTheme="majorBidi" w:hAnsiTheme="majorBidi" w:cstheme="majorBidi"/>
          <w:sz w:val="24"/>
          <w:szCs w:val="24"/>
          <w:lang w:bidi="ar-IQ"/>
        </w:rPr>
        <w:t xml:space="preserve">) Exclude books, chapters, </w:t>
      </w:r>
      <w:r w:rsidR="00B93556" w:rsidRPr="006A1A63">
        <w:rPr>
          <w:rFonts w:asciiTheme="majorBidi" w:hAnsiTheme="majorBidi" w:cstheme="majorBidi"/>
          <w:sz w:val="24"/>
          <w:szCs w:val="24"/>
          <w:lang w:bidi="ar-IQ"/>
        </w:rPr>
        <w:t>masters</w:t>
      </w:r>
      <w:r w:rsidRPr="006A1A63">
        <w:rPr>
          <w:rFonts w:asciiTheme="majorBidi" w:hAnsiTheme="majorBidi" w:cstheme="majorBidi"/>
          <w:sz w:val="24"/>
          <w:szCs w:val="24"/>
          <w:lang w:bidi="ar-IQ"/>
        </w:rPr>
        <w:t xml:space="preserve"> and doctoral theses.</w:t>
      </w:r>
    </w:p>
    <w:p w14:paraId="4F5CC879" w14:textId="0625970C" w:rsidR="006A1A63" w:rsidRPr="006A1A63" w:rsidRDefault="006A1A63" w:rsidP="0097670E">
      <w:pPr>
        <w:bidi w:val="0"/>
        <w:spacing w:before="240" w:after="0" w:line="240" w:lineRule="auto"/>
        <w:jc w:val="both"/>
        <w:rPr>
          <w:rFonts w:asciiTheme="majorBidi" w:hAnsiTheme="majorBidi" w:cstheme="majorBidi"/>
          <w:sz w:val="24"/>
          <w:szCs w:val="24"/>
          <w:lang w:bidi="ar-IQ"/>
        </w:rPr>
      </w:pPr>
      <w:r w:rsidRPr="006A1A63">
        <w:rPr>
          <w:rFonts w:asciiTheme="majorBidi" w:hAnsiTheme="majorBidi" w:cstheme="majorBidi"/>
          <w:sz w:val="24"/>
          <w:szCs w:val="24"/>
          <w:lang w:bidi="ar-IQ"/>
        </w:rPr>
        <w:t>(</w:t>
      </w:r>
      <w:r w:rsidR="0097670E">
        <w:rPr>
          <w:rFonts w:asciiTheme="majorBidi" w:hAnsiTheme="majorBidi" w:cstheme="majorBidi"/>
          <w:sz w:val="24"/>
          <w:szCs w:val="24"/>
          <w:lang w:bidi="ar-IQ"/>
        </w:rPr>
        <w:t>4</w:t>
      </w:r>
      <w:r w:rsidRPr="006A1A63">
        <w:rPr>
          <w:rFonts w:asciiTheme="majorBidi" w:hAnsiTheme="majorBidi" w:cstheme="majorBidi"/>
          <w:sz w:val="24"/>
          <w:szCs w:val="24"/>
          <w:lang w:bidi="ar-IQ"/>
        </w:rPr>
        <w:t xml:space="preserve">) </w:t>
      </w:r>
      <w:r w:rsidR="00B93556">
        <w:rPr>
          <w:rFonts w:asciiTheme="majorBidi" w:hAnsiTheme="majorBidi" w:cstheme="majorBidi"/>
          <w:sz w:val="24"/>
          <w:szCs w:val="24"/>
          <w:lang w:bidi="ar-IQ"/>
        </w:rPr>
        <w:t>Th</w:t>
      </w:r>
      <w:r w:rsidR="00B93556" w:rsidRPr="00B93556">
        <w:rPr>
          <w:rFonts w:asciiTheme="majorBidi" w:hAnsiTheme="majorBidi" w:cstheme="majorBidi"/>
          <w:sz w:val="24"/>
          <w:szCs w:val="24"/>
          <w:lang w:bidi="ar-IQ"/>
        </w:rPr>
        <w:t>e articles written in the English language</w:t>
      </w:r>
      <w:r w:rsidR="00B93556">
        <w:rPr>
          <w:rFonts w:asciiTheme="majorBidi" w:hAnsiTheme="majorBidi" w:cstheme="majorBidi"/>
          <w:sz w:val="24"/>
          <w:szCs w:val="24"/>
          <w:lang w:bidi="ar-IQ"/>
        </w:rPr>
        <w:t xml:space="preserve"> only take in consideration</w:t>
      </w:r>
      <w:r w:rsidRPr="006A1A63">
        <w:rPr>
          <w:rFonts w:asciiTheme="majorBidi" w:hAnsiTheme="majorBidi" w:cstheme="majorBidi"/>
          <w:sz w:val="24"/>
          <w:szCs w:val="24"/>
          <w:lang w:bidi="ar-IQ"/>
        </w:rPr>
        <w:t>.</w:t>
      </w:r>
    </w:p>
    <w:p w14:paraId="168B96A5" w14:textId="4C849F9C" w:rsidR="006A1A63" w:rsidRPr="006A1A63" w:rsidRDefault="00DB6E2C" w:rsidP="00DB6E2C">
      <w:pPr>
        <w:bidi w:val="0"/>
        <w:spacing w:before="240" w:after="0" w:line="360" w:lineRule="auto"/>
        <w:jc w:val="both"/>
        <w:rPr>
          <w:rFonts w:asciiTheme="majorBidi" w:hAnsiTheme="majorBidi" w:cstheme="majorBidi"/>
          <w:sz w:val="24"/>
          <w:szCs w:val="24"/>
          <w:lang w:bidi="ar-IQ"/>
        </w:rPr>
      </w:pPr>
      <w:r w:rsidRPr="00DB6E2C">
        <w:rPr>
          <w:rFonts w:asciiTheme="majorBidi" w:hAnsiTheme="majorBidi" w:cstheme="majorBidi"/>
          <w:sz w:val="24"/>
          <w:szCs w:val="24"/>
          <w:lang w:bidi="ar-IQ"/>
        </w:rPr>
        <w:lastRenderedPageBreak/>
        <w:t xml:space="preserve">We retrieved 43 articles based on the previously mentioned criteria. We read each article in its entirety and conducted an analysis. </w:t>
      </w:r>
      <w:r>
        <w:rPr>
          <w:rFonts w:asciiTheme="majorBidi" w:hAnsiTheme="majorBidi" w:cstheme="majorBidi"/>
          <w:sz w:val="24"/>
          <w:szCs w:val="24"/>
          <w:lang w:bidi="ar-IQ"/>
        </w:rPr>
        <w:t>T</w:t>
      </w:r>
      <w:r w:rsidRPr="00DB6E2C">
        <w:rPr>
          <w:rFonts w:asciiTheme="majorBidi" w:hAnsiTheme="majorBidi" w:cstheme="majorBidi"/>
          <w:sz w:val="24"/>
          <w:szCs w:val="24"/>
          <w:lang w:bidi="ar-IQ"/>
        </w:rPr>
        <w:t>he results of earlier investigations are analyzed and combined. The technique for sorting and selection is summ</w:t>
      </w:r>
      <w:r>
        <w:rPr>
          <w:rFonts w:asciiTheme="majorBidi" w:hAnsiTheme="majorBidi" w:cstheme="majorBidi"/>
          <w:sz w:val="24"/>
          <w:szCs w:val="24"/>
          <w:lang w:bidi="ar-IQ"/>
        </w:rPr>
        <w:t>ed up and explained in Figure 2</w:t>
      </w:r>
      <w:r w:rsidR="006A1A63" w:rsidRPr="006A1A63">
        <w:rPr>
          <w:rFonts w:asciiTheme="majorBidi" w:hAnsiTheme="majorBidi" w:cstheme="majorBidi"/>
          <w:sz w:val="24"/>
          <w:szCs w:val="24"/>
          <w:lang w:bidi="ar-IQ"/>
        </w:rPr>
        <w:t xml:space="preserve">. </w:t>
      </w:r>
    </w:p>
    <w:p w14:paraId="345C2119" w14:textId="740DD0CF" w:rsidR="006A1A63" w:rsidRDefault="00997006" w:rsidP="00F0436B">
      <w:pPr>
        <w:bidi w:val="0"/>
        <w:spacing w:before="240" w:after="0" w:line="360" w:lineRule="auto"/>
        <w:jc w:val="both"/>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02D6E484" wp14:editId="0B5C6EA8">
            <wp:extent cx="5267325" cy="3762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14:paraId="42EE2691" w14:textId="79BF15D9" w:rsidR="006A1A63" w:rsidRPr="009E2B28" w:rsidRDefault="006A1A63" w:rsidP="00DB6E2C">
      <w:pPr>
        <w:bidi w:val="0"/>
        <w:spacing w:after="0" w:line="360" w:lineRule="auto"/>
        <w:jc w:val="center"/>
        <w:rPr>
          <w:rFonts w:asciiTheme="majorBidi" w:eastAsia="NimbusRomNo9L-Medi" w:hAnsiTheme="majorBidi" w:cstheme="majorBidi"/>
        </w:rPr>
      </w:pPr>
      <w:r w:rsidRPr="009E2B28">
        <w:rPr>
          <w:rFonts w:asciiTheme="majorBidi" w:eastAsia="NimbusRomNo9L-Medi" w:hAnsiTheme="majorBidi" w:cstheme="majorBidi"/>
        </w:rPr>
        <w:t xml:space="preserve">Figure </w:t>
      </w:r>
      <w:r w:rsidR="00DB6E2C">
        <w:rPr>
          <w:rFonts w:asciiTheme="majorBidi" w:eastAsia="NimbusRomNo9L-Medi" w:hAnsiTheme="majorBidi" w:cstheme="majorBidi"/>
        </w:rPr>
        <w:t>2</w:t>
      </w:r>
      <w:r w:rsidRPr="009E2B28">
        <w:rPr>
          <w:rFonts w:asciiTheme="majorBidi" w:eastAsia="NimbusRomNo9L-Medi" w:hAnsiTheme="majorBidi" w:cstheme="majorBidi"/>
        </w:rPr>
        <w:t xml:space="preserve">: Search process strategy and filtering in </w:t>
      </w:r>
      <w:r w:rsidR="00800202">
        <w:rPr>
          <w:rFonts w:asciiTheme="majorBidi" w:eastAsia="NimbusRomNo9L-Medi" w:hAnsiTheme="majorBidi" w:cstheme="majorBidi"/>
        </w:rPr>
        <w:t>this work</w:t>
      </w:r>
    </w:p>
    <w:p w14:paraId="10128104" w14:textId="348D860B" w:rsidR="00F0436B" w:rsidRPr="009E2B28" w:rsidRDefault="006A1A63" w:rsidP="006A1A63">
      <w:pPr>
        <w:bidi w:val="0"/>
        <w:spacing w:before="240" w:after="0" w:line="360" w:lineRule="auto"/>
        <w:jc w:val="both"/>
        <w:rPr>
          <w:rFonts w:asciiTheme="majorBidi" w:hAnsiTheme="majorBidi" w:cstheme="majorBidi"/>
          <w:lang w:bidi="ar-IQ"/>
        </w:rPr>
      </w:pPr>
      <w:r>
        <w:rPr>
          <w:rFonts w:asciiTheme="majorBidi" w:hAnsiTheme="majorBidi" w:cstheme="majorBidi"/>
          <w:b/>
          <w:bCs/>
          <w:sz w:val="24"/>
          <w:szCs w:val="24"/>
          <w:lang w:bidi="ar-IQ"/>
        </w:rPr>
        <w:t>2</w:t>
      </w:r>
      <w:r w:rsidR="00F0436B" w:rsidRPr="009E2B28">
        <w:rPr>
          <w:rFonts w:asciiTheme="majorBidi" w:hAnsiTheme="majorBidi" w:cstheme="majorBidi"/>
          <w:b/>
          <w:bCs/>
          <w:sz w:val="24"/>
          <w:szCs w:val="24"/>
          <w:lang w:bidi="ar-IQ"/>
        </w:rPr>
        <w:t>.2 Research questions</w:t>
      </w:r>
    </w:p>
    <w:p w14:paraId="30EC1D7E" w14:textId="7CA91EC7" w:rsidR="00F0436B" w:rsidRPr="009E2B28" w:rsidRDefault="00F0436B" w:rsidP="00B4372E">
      <w:pPr>
        <w:bidi w:val="0"/>
        <w:spacing w:line="360" w:lineRule="auto"/>
        <w:jc w:val="both"/>
        <w:rPr>
          <w:rFonts w:asciiTheme="majorBidi" w:hAnsiTheme="majorBidi" w:cstheme="majorBidi"/>
          <w:sz w:val="24"/>
          <w:szCs w:val="24"/>
          <w:lang w:bidi="ar-IQ"/>
        </w:rPr>
      </w:pPr>
      <w:r w:rsidRPr="009E2B28">
        <w:rPr>
          <w:rFonts w:asciiTheme="majorBidi" w:hAnsiTheme="majorBidi" w:cstheme="majorBidi"/>
          <w:sz w:val="24"/>
          <w:szCs w:val="24"/>
          <w:lang w:bidi="ar-IQ"/>
        </w:rPr>
        <w:t xml:space="preserve">In this </w:t>
      </w:r>
      <w:r w:rsidR="00B4372E">
        <w:rPr>
          <w:rFonts w:asciiTheme="majorBidi" w:hAnsiTheme="majorBidi" w:cstheme="majorBidi"/>
          <w:sz w:val="24"/>
          <w:szCs w:val="24"/>
          <w:lang w:bidi="ar-IQ"/>
        </w:rPr>
        <w:t>work</w:t>
      </w:r>
      <w:r w:rsidRPr="009E2B28">
        <w:rPr>
          <w:rFonts w:asciiTheme="majorBidi" w:hAnsiTheme="majorBidi" w:cstheme="majorBidi"/>
          <w:sz w:val="24"/>
          <w:szCs w:val="24"/>
          <w:lang w:bidi="ar-IQ"/>
        </w:rPr>
        <w:t xml:space="preserve">, a review of </w:t>
      </w:r>
      <w:r w:rsidR="00B93556">
        <w:rPr>
          <w:rFonts w:asciiTheme="majorBidi" w:hAnsiTheme="majorBidi" w:cstheme="majorBidi"/>
          <w:sz w:val="24"/>
          <w:szCs w:val="24"/>
          <w:lang w:bidi="ar-IQ"/>
        </w:rPr>
        <w:t xml:space="preserve">NoSQL </w:t>
      </w:r>
      <w:r w:rsidR="00B4372E">
        <w:rPr>
          <w:rFonts w:asciiTheme="majorBidi" w:hAnsiTheme="majorBidi" w:cstheme="majorBidi"/>
          <w:sz w:val="24"/>
          <w:szCs w:val="24"/>
          <w:lang w:bidi="ar-IQ"/>
        </w:rPr>
        <w:t>methods</w:t>
      </w:r>
      <w:r w:rsidRPr="009E2B28">
        <w:rPr>
          <w:rFonts w:asciiTheme="majorBidi" w:hAnsiTheme="majorBidi" w:cstheme="majorBidi"/>
          <w:sz w:val="24"/>
          <w:szCs w:val="24"/>
          <w:lang w:bidi="ar-IQ"/>
        </w:rPr>
        <w:t xml:space="preserve"> used in the </w:t>
      </w:r>
      <w:r w:rsidR="00B93556">
        <w:rPr>
          <w:rFonts w:asciiTheme="majorBidi" w:hAnsiTheme="majorBidi" w:cstheme="majorBidi"/>
          <w:sz w:val="24"/>
          <w:szCs w:val="24"/>
          <w:lang w:bidi="ar-IQ"/>
        </w:rPr>
        <w:t>big data healthcare</w:t>
      </w:r>
      <w:r w:rsidRPr="009E2B28">
        <w:rPr>
          <w:rFonts w:asciiTheme="majorBidi" w:hAnsiTheme="majorBidi" w:cstheme="majorBidi"/>
          <w:sz w:val="24"/>
          <w:szCs w:val="24"/>
          <w:lang w:bidi="ar-IQ"/>
        </w:rPr>
        <w:t xml:space="preserve"> field has been addressed. Thus, </w:t>
      </w:r>
      <w:r>
        <w:rPr>
          <w:rFonts w:asciiTheme="majorBidi" w:hAnsiTheme="majorBidi" w:cstheme="majorBidi"/>
          <w:sz w:val="24"/>
          <w:szCs w:val="24"/>
          <w:lang w:bidi="ar-IQ"/>
        </w:rPr>
        <w:t xml:space="preserve">the </w:t>
      </w:r>
      <w:r w:rsidRPr="00DE205B">
        <w:rPr>
          <w:rFonts w:asciiTheme="majorBidi" w:hAnsiTheme="majorBidi" w:cstheme="majorBidi"/>
          <w:sz w:val="24"/>
          <w:szCs w:val="24"/>
          <w:lang w:bidi="ar-IQ"/>
        </w:rPr>
        <w:t xml:space="preserve">following sentences provide a summary of the </w:t>
      </w:r>
      <w:r>
        <w:rPr>
          <w:rFonts w:asciiTheme="majorBidi" w:hAnsiTheme="majorBidi" w:cstheme="majorBidi"/>
          <w:sz w:val="24"/>
          <w:szCs w:val="24"/>
          <w:lang w:bidi="ar-IQ"/>
        </w:rPr>
        <w:t>main</w:t>
      </w:r>
      <w:r w:rsidRPr="00DE205B">
        <w:rPr>
          <w:rFonts w:asciiTheme="majorBidi" w:hAnsiTheme="majorBidi" w:cstheme="majorBidi"/>
          <w:sz w:val="24"/>
          <w:szCs w:val="24"/>
          <w:lang w:bidi="ar-IQ"/>
        </w:rPr>
        <w:t xml:space="preserve"> research questions:</w:t>
      </w:r>
    </w:p>
    <w:p w14:paraId="6D343699" w14:textId="17B9D64C" w:rsidR="00F0436B" w:rsidRDefault="00F0436B" w:rsidP="00DB6E2C">
      <w:pPr>
        <w:pStyle w:val="ListParagraph"/>
        <w:numPr>
          <w:ilvl w:val="0"/>
          <w:numId w:val="15"/>
        </w:numPr>
        <w:bidi w:val="0"/>
        <w:spacing w:line="360" w:lineRule="auto"/>
        <w:jc w:val="both"/>
        <w:rPr>
          <w:rFonts w:asciiTheme="majorBidi" w:hAnsiTheme="majorBidi" w:cstheme="majorBidi"/>
          <w:sz w:val="24"/>
          <w:szCs w:val="24"/>
          <w:lang w:bidi="ar-IQ"/>
        </w:rPr>
      </w:pPr>
      <w:r w:rsidRPr="00B93556">
        <w:rPr>
          <w:rFonts w:asciiTheme="majorBidi" w:hAnsiTheme="majorBidi" w:cstheme="majorBidi"/>
          <w:sz w:val="24"/>
          <w:szCs w:val="24"/>
          <w:lang w:bidi="ar-IQ"/>
        </w:rPr>
        <w:t xml:space="preserve">Q1: </w:t>
      </w:r>
      <w:r w:rsidR="00DB6E2C" w:rsidRPr="00DB6E2C">
        <w:rPr>
          <w:rFonts w:asciiTheme="majorBidi" w:hAnsiTheme="majorBidi" w:cstheme="majorBidi"/>
          <w:sz w:val="24"/>
          <w:szCs w:val="24"/>
          <w:lang w:bidi="ar-IQ"/>
        </w:rPr>
        <w:t xml:space="preserve">Do datasets related to healthcare share the characteristics and features associated with big data? </w:t>
      </w:r>
      <w:r w:rsidRPr="00B93556">
        <w:rPr>
          <w:rFonts w:asciiTheme="majorBidi" w:hAnsiTheme="majorBidi" w:cstheme="majorBidi"/>
          <w:sz w:val="24"/>
          <w:szCs w:val="24"/>
          <w:lang w:bidi="ar-IQ"/>
        </w:rPr>
        <w:t xml:space="preserve">(answered in </w:t>
      </w:r>
      <w:r w:rsidR="00E03E6B">
        <w:rPr>
          <w:rFonts w:asciiTheme="majorBidi" w:hAnsiTheme="majorBidi" w:cstheme="majorBidi"/>
          <w:sz w:val="24"/>
          <w:szCs w:val="24"/>
          <w:lang w:bidi="ar-IQ"/>
        </w:rPr>
        <w:t>subs</w:t>
      </w:r>
      <w:r w:rsidRPr="00B93556">
        <w:rPr>
          <w:rFonts w:asciiTheme="majorBidi" w:hAnsiTheme="majorBidi" w:cstheme="majorBidi"/>
          <w:sz w:val="24"/>
          <w:szCs w:val="24"/>
          <w:lang w:bidi="ar-IQ"/>
        </w:rPr>
        <w:t xml:space="preserve">ection </w:t>
      </w:r>
      <w:r w:rsidR="00E03E6B">
        <w:rPr>
          <w:rFonts w:asciiTheme="majorBidi" w:hAnsiTheme="majorBidi" w:cstheme="majorBidi"/>
          <w:sz w:val="24"/>
          <w:szCs w:val="24"/>
          <w:lang w:bidi="ar-IQ"/>
        </w:rPr>
        <w:t>3.1</w:t>
      </w:r>
      <w:r w:rsidRPr="00B93556">
        <w:rPr>
          <w:rFonts w:asciiTheme="majorBidi" w:hAnsiTheme="majorBidi" w:cstheme="majorBidi"/>
          <w:sz w:val="24"/>
          <w:szCs w:val="24"/>
          <w:lang w:bidi="ar-IQ"/>
        </w:rPr>
        <w:t>)</w:t>
      </w:r>
    </w:p>
    <w:p w14:paraId="54C387DF" w14:textId="41C1A19A" w:rsidR="002D0EE7" w:rsidRPr="00E03E6B" w:rsidRDefault="002D0EE7" w:rsidP="00E03E6B">
      <w:pPr>
        <w:pStyle w:val="ListParagraph"/>
        <w:numPr>
          <w:ilvl w:val="0"/>
          <w:numId w:val="15"/>
        </w:numPr>
        <w:bidi w:val="0"/>
        <w:spacing w:line="360" w:lineRule="auto"/>
        <w:jc w:val="both"/>
        <w:rPr>
          <w:rFonts w:asciiTheme="majorBidi" w:hAnsiTheme="majorBidi" w:cstheme="majorBidi"/>
          <w:sz w:val="24"/>
          <w:szCs w:val="24"/>
          <w:lang w:bidi="ar-IQ"/>
        </w:rPr>
      </w:pPr>
      <w:r w:rsidRPr="009A7526">
        <w:rPr>
          <w:rFonts w:asciiTheme="majorBidi" w:hAnsiTheme="majorBidi" w:cstheme="majorBidi"/>
          <w:sz w:val="24"/>
          <w:szCs w:val="24"/>
          <w:lang w:bidi="ar-IQ"/>
        </w:rPr>
        <w:t>Q2</w:t>
      </w:r>
      <w:r w:rsidRPr="00B93556">
        <w:rPr>
          <w:rFonts w:asciiTheme="majorBidi" w:hAnsiTheme="majorBidi" w:cstheme="majorBidi"/>
          <w:i/>
          <w:iCs/>
          <w:sz w:val="24"/>
          <w:szCs w:val="24"/>
          <w:lang w:bidi="ar-IQ"/>
        </w:rPr>
        <w:t xml:space="preserve">: </w:t>
      </w:r>
      <w:r w:rsidRPr="00B93556">
        <w:rPr>
          <w:rFonts w:asciiTheme="majorBidi" w:hAnsiTheme="majorBidi" w:cstheme="majorBidi"/>
          <w:sz w:val="24"/>
          <w:szCs w:val="24"/>
          <w:lang w:bidi="ar-IQ"/>
        </w:rPr>
        <w:t>What are</w:t>
      </w:r>
      <w:r w:rsidRPr="002D0EE7">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the main </w:t>
      </w:r>
      <w:r w:rsidRPr="002D0EE7">
        <w:rPr>
          <w:rFonts w:asciiTheme="majorBidi" w:hAnsiTheme="majorBidi" w:cstheme="majorBidi"/>
          <w:sz w:val="24"/>
          <w:szCs w:val="24"/>
          <w:lang w:bidi="ar-IQ"/>
        </w:rPr>
        <w:t xml:space="preserve">big </w:t>
      </w:r>
      <w:r>
        <w:rPr>
          <w:rFonts w:asciiTheme="majorBidi" w:hAnsiTheme="majorBidi" w:cstheme="majorBidi"/>
          <w:sz w:val="24"/>
          <w:szCs w:val="24"/>
          <w:lang w:bidi="ar-IQ"/>
        </w:rPr>
        <w:t>d</w:t>
      </w:r>
      <w:r w:rsidRPr="002D0EE7">
        <w:rPr>
          <w:rFonts w:asciiTheme="majorBidi" w:hAnsiTheme="majorBidi" w:cstheme="majorBidi"/>
          <w:sz w:val="24"/>
          <w:szCs w:val="24"/>
          <w:lang w:bidi="ar-IQ"/>
        </w:rPr>
        <w:t xml:space="preserve">ata </w:t>
      </w:r>
      <w:r>
        <w:rPr>
          <w:rFonts w:asciiTheme="majorBidi" w:hAnsiTheme="majorBidi" w:cstheme="majorBidi"/>
          <w:sz w:val="24"/>
          <w:szCs w:val="24"/>
          <w:lang w:bidi="ar-IQ"/>
        </w:rPr>
        <w:t>t</w:t>
      </w:r>
      <w:r w:rsidRPr="002D0EE7">
        <w:rPr>
          <w:rFonts w:asciiTheme="majorBidi" w:hAnsiTheme="majorBidi" w:cstheme="majorBidi"/>
          <w:sz w:val="24"/>
          <w:szCs w:val="24"/>
          <w:lang w:bidi="ar-IQ"/>
        </w:rPr>
        <w:t>ypes in healthcare application</w:t>
      </w:r>
      <w:r>
        <w:rPr>
          <w:rFonts w:asciiTheme="majorBidi" w:hAnsiTheme="majorBidi" w:cstheme="majorBidi"/>
          <w:sz w:val="24"/>
          <w:szCs w:val="24"/>
          <w:lang w:bidi="ar-IQ"/>
        </w:rPr>
        <w:t>s?</w:t>
      </w:r>
      <w:r w:rsidR="00E03E6B">
        <w:rPr>
          <w:rFonts w:asciiTheme="majorBidi" w:hAnsiTheme="majorBidi" w:cstheme="majorBidi"/>
          <w:sz w:val="24"/>
          <w:szCs w:val="24"/>
          <w:lang w:bidi="ar-IQ"/>
        </w:rPr>
        <w:t xml:space="preserve"> </w:t>
      </w:r>
      <w:r w:rsidR="00F0436B" w:rsidRPr="00E03E6B">
        <w:rPr>
          <w:rFonts w:asciiTheme="majorBidi" w:hAnsiTheme="majorBidi" w:cstheme="majorBidi"/>
          <w:sz w:val="24"/>
          <w:szCs w:val="24"/>
          <w:lang w:bidi="ar-IQ"/>
        </w:rPr>
        <w:t xml:space="preserve">(answered in </w:t>
      </w:r>
      <w:r w:rsidR="00E03E6B" w:rsidRPr="00E03E6B">
        <w:rPr>
          <w:rFonts w:asciiTheme="majorBidi" w:hAnsiTheme="majorBidi" w:cstheme="majorBidi"/>
          <w:sz w:val="24"/>
          <w:szCs w:val="24"/>
          <w:lang w:bidi="ar-IQ"/>
        </w:rPr>
        <w:t>subs</w:t>
      </w:r>
      <w:r w:rsidR="00F0436B" w:rsidRPr="00E03E6B">
        <w:rPr>
          <w:rFonts w:asciiTheme="majorBidi" w:hAnsiTheme="majorBidi" w:cstheme="majorBidi"/>
          <w:sz w:val="24"/>
          <w:szCs w:val="24"/>
          <w:lang w:bidi="ar-IQ"/>
        </w:rPr>
        <w:t xml:space="preserve">ection </w:t>
      </w:r>
      <w:r w:rsidR="00E03E6B">
        <w:rPr>
          <w:rFonts w:asciiTheme="majorBidi" w:hAnsiTheme="majorBidi" w:cstheme="majorBidi"/>
          <w:sz w:val="24"/>
          <w:szCs w:val="24"/>
          <w:lang w:bidi="ar-IQ"/>
        </w:rPr>
        <w:t>3</w:t>
      </w:r>
      <w:r w:rsidR="00E03E6B" w:rsidRPr="00E03E6B">
        <w:rPr>
          <w:rFonts w:asciiTheme="majorBidi" w:hAnsiTheme="majorBidi" w:cstheme="majorBidi"/>
          <w:sz w:val="24"/>
          <w:szCs w:val="24"/>
          <w:lang w:bidi="ar-IQ"/>
        </w:rPr>
        <w:t>.</w:t>
      </w:r>
      <w:r w:rsidR="00E03E6B">
        <w:rPr>
          <w:rFonts w:asciiTheme="majorBidi" w:hAnsiTheme="majorBidi" w:cstheme="majorBidi"/>
          <w:sz w:val="24"/>
          <w:szCs w:val="24"/>
          <w:lang w:bidi="ar-IQ"/>
        </w:rPr>
        <w:t>2</w:t>
      </w:r>
      <w:r w:rsidR="00F0436B" w:rsidRPr="00E03E6B">
        <w:rPr>
          <w:rFonts w:asciiTheme="majorBidi" w:hAnsiTheme="majorBidi" w:cstheme="majorBidi"/>
          <w:sz w:val="24"/>
          <w:szCs w:val="24"/>
          <w:lang w:bidi="ar-IQ"/>
        </w:rPr>
        <w:t>)</w:t>
      </w:r>
    </w:p>
    <w:p w14:paraId="38A9DAD2" w14:textId="3CFC4FD1" w:rsidR="00B93556" w:rsidRDefault="00F0436B" w:rsidP="00DB6E2C">
      <w:pPr>
        <w:pStyle w:val="ListParagraph"/>
        <w:numPr>
          <w:ilvl w:val="0"/>
          <w:numId w:val="15"/>
        </w:numPr>
        <w:bidi w:val="0"/>
        <w:spacing w:line="360" w:lineRule="auto"/>
        <w:jc w:val="both"/>
        <w:rPr>
          <w:rFonts w:asciiTheme="majorBidi" w:hAnsiTheme="majorBidi" w:cstheme="majorBidi"/>
          <w:sz w:val="24"/>
          <w:szCs w:val="24"/>
          <w:lang w:bidi="ar-IQ"/>
        </w:rPr>
      </w:pPr>
      <w:r w:rsidRPr="009A7526">
        <w:rPr>
          <w:rFonts w:asciiTheme="majorBidi" w:hAnsiTheme="majorBidi" w:cstheme="majorBidi"/>
          <w:sz w:val="24"/>
          <w:szCs w:val="24"/>
          <w:lang w:bidi="ar-IQ"/>
        </w:rPr>
        <w:t>Q</w:t>
      </w:r>
      <w:r w:rsidR="002D0EE7">
        <w:rPr>
          <w:rFonts w:asciiTheme="majorBidi" w:hAnsiTheme="majorBidi" w:cstheme="majorBidi"/>
          <w:sz w:val="24"/>
          <w:szCs w:val="24"/>
          <w:lang w:bidi="ar-IQ"/>
        </w:rPr>
        <w:t>3</w:t>
      </w:r>
      <w:r w:rsidR="00DB6E2C">
        <w:rPr>
          <w:rFonts w:asciiTheme="majorBidi" w:hAnsiTheme="majorBidi" w:cstheme="majorBidi"/>
          <w:i/>
          <w:iCs/>
          <w:sz w:val="24"/>
          <w:szCs w:val="24"/>
          <w:lang w:bidi="ar-IQ"/>
        </w:rPr>
        <w:t>:</w:t>
      </w:r>
      <w:r w:rsidR="00DB6E2C">
        <w:rPr>
          <w:rFonts w:asciiTheme="majorBidi" w:hAnsiTheme="majorBidi" w:cstheme="majorBidi"/>
          <w:sz w:val="24"/>
          <w:szCs w:val="24"/>
          <w:lang w:bidi="ar-IQ"/>
        </w:rPr>
        <w:t xml:space="preserve"> </w:t>
      </w:r>
      <w:r w:rsidR="00DB6E2C" w:rsidRPr="00DB6E2C">
        <w:rPr>
          <w:rFonts w:asciiTheme="majorBidi" w:hAnsiTheme="majorBidi" w:cstheme="majorBidi"/>
          <w:sz w:val="24"/>
          <w:szCs w:val="24"/>
          <w:lang w:bidi="ar-IQ"/>
        </w:rPr>
        <w:t>Which NoSQL technologies are used in the academic literature to explicitly address th</w:t>
      </w:r>
      <w:r w:rsidR="00DB6E2C">
        <w:rPr>
          <w:rFonts w:asciiTheme="majorBidi" w:hAnsiTheme="majorBidi" w:cstheme="majorBidi"/>
          <w:sz w:val="24"/>
          <w:szCs w:val="24"/>
          <w:lang w:bidi="ar-IQ"/>
        </w:rPr>
        <w:t>e use of big data in healthcare</w:t>
      </w:r>
      <w:r w:rsidRPr="00B93556">
        <w:rPr>
          <w:rFonts w:asciiTheme="majorBidi" w:hAnsiTheme="majorBidi" w:cstheme="majorBidi"/>
          <w:sz w:val="24"/>
          <w:szCs w:val="24"/>
          <w:lang w:bidi="ar-IQ"/>
        </w:rPr>
        <w:t xml:space="preserve">? (answered in Section </w:t>
      </w:r>
      <w:r w:rsidR="00A665DA">
        <w:rPr>
          <w:rFonts w:asciiTheme="majorBidi" w:hAnsiTheme="majorBidi" w:cstheme="majorBidi"/>
          <w:sz w:val="24"/>
          <w:szCs w:val="24"/>
          <w:lang w:bidi="ar-IQ"/>
        </w:rPr>
        <w:t>4</w:t>
      </w:r>
      <w:r w:rsidRPr="00B93556">
        <w:rPr>
          <w:rFonts w:asciiTheme="majorBidi" w:hAnsiTheme="majorBidi" w:cstheme="majorBidi"/>
          <w:sz w:val="24"/>
          <w:szCs w:val="24"/>
          <w:lang w:bidi="ar-IQ"/>
        </w:rPr>
        <w:t>)</w:t>
      </w:r>
    </w:p>
    <w:p w14:paraId="0F99CB17" w14:textId="2DFFE97D" w:rsidR="009A7526" w:rsidRDefault="009A7526" w:rsidP="00BE7B68">
      <w:pPr>
        <w:pStyle w:val="ListParagraph"/>
        <w:numPr>
          <w:ilvl w:val="0"/>
          <w:numId w:val="15"/>
        </w:numPr>
        <w:bidi w:val="0"/>
        <w:spacing w:line="360" w:lineRule="auto"/>
        <w:jc w:val="both"/>
        <w:rPr>
          <w:rFonts w:asciiTheme="majorBidi" w:hAnsiTheme="majorBidi" w:cstheme="majorBidi"/>
          <w:sz w:val="24"/>
          <w:szCs w:val="24"/>
          <w:lang w:bidi="ar-IQ"/>
        </w:rPr>
      </w:pPr>
      <w:r w:rsidRPr="009A7526">
        <w:rPr>
          <w:rFonts w:asciiTheme="majorBidi" w:hAnsiTheme="majorBidi" w:cstheme="majorBidi"/>
          <w:sz w:val="24"/>
          <w:szCs w:val="24"/>
          <w:lang w:bidi="ar-IQ"/>
        </w:rPr>
        <w:t>Q</w:t>
      </w:r>
      <w:r w:rsidR="002D0EE7">
        <w:rPr>
          <w:rFonts w:asciiTheme="majorBidi" w:hAnsiTheme="majorBidi" w:cstheme="majorBidi"/>
          <w:sz w:val="24"/>
          <w:szCs w:val="24"/>
          <w:lang w:bidi="ar-IQ"/>
        </w:rPr>
        <w:t>4</w:t>
      </w:r>
      <w:r w:rsidRPr="00B93556">
        <w:rPr>
          <w:rFonts w:asciiTheme="majorBidi" w:hAnsiTheme="majorBidi" w:cstheme="majorBidi"/>
          <w:i/>
          <w:iCs/>
          <w:sz w:val="24"/>
          <w:szCs w:val="24"/>
          <w:lang w:bidi="ar-IQ"/>
        </w:rPr>
        <w:t xml:space="preserve">: </w:t>
      </w:r>
      <w:r w:rsidR="00BE7B68" w:rsidRPr="00BE7B68">
        <w:rPr>
          <w:rFonts w:asciiTheme="majorBidi" w:hAnsiTheme="majorBidi" w:cstheme="majorBidi"/>
          <w:sz w:val="24"/>
          <w:szCs w:val="24"/>
          <w:lang w:bidi="ar-IQ"/>
        </w:rPr>
        <w:t xml:space="preserve">What challenges </w:t>
      </w:r>
      <w:r w:rsidR="00BE7B68">
        <w:rPr>
          <w:rFonts w:asciiTheme="majorBidi" w:hAnsiTheme="majorBidi" w:cstheme="majorBidi"/>
          <w:sz w:val="24"/>
          <w:szCs w:val="24"/>
          <w:lang w:bidi="ar-IQ"/>
        </w:rPr>
        <w:t xml:space="preserve">that </w:t>
      </w:r>
      <w:r w:rsidR="00BE7B68" w:rsidRPr="00BE7B68">
        <w:rPr>
          <w:rFonts w:asciiTheme="majorBidi" w:hAnsiTheme="majorBidi" w:cstheme="majorBidi"/>
          <w:sz w:val="24"/>
          <w:szCs w:val="24"/>
          <w:lang w:bidi="ar-IQ"/>
        </w:rPr>
        <w:t xml:space="preserve">have been noted by researchers in the literature when using big </w:t>
      </w:r>
      <w:r w:rsidR="00BE7B68">
        <w:rPr>
          <w:rFonts w:asciiTheme="majorBidi" w:hAnsiTheme="majorBidi" w:cstheme="majorBidi"/>
          <w:sz w:val="24"/>
          <w:szCs w:val="24"/>
          <w:lang w:bidi="ar-IQ"/>
        </w:rPr>
        <w:t>data in the healthcare industry</w:t>
      </w:r>
      <w:r w:rsidRPr="00B93556">
        <w:rPr>
          <w:rFonts w:asciiTheme="majorBidi" w:hAnsiTheme="majorBidi" w:cstheme="majorBidi"/>
          <w:sz w:val="24"/>
          <w:szCs w:val="24"/>
          <w:lang w:bidi="ar-IQ"/>
        </w:rPr>
        <w:t>? (</w:t>
      </w:r>
      <w:r w:rsidR="00AE04E5" w:rsidRPr="00B93556">
        <w:rPr>
          <w:rFonts w:asciiTheme="majorBidi" w:hAnsiTheme="majorBidi" w:cstheme="majorBidi"/>
          <w:sz w:val="24"/>
          <w:szCs w:val="24"/>
          <w:lang w:bidi="ar-IQ"/>
        </w:rPr>
        <w:t>Answered</w:t>
      </w:r>
      <w:r w:rsidRPr="00B93556">
        <w:rPr>
          <w:rFonts w:asciiTheme="majorBidi" w:hAnsiTheme="majorBidi" w:cstheme="majorBidi"/>
          <w:sz w:val="24"/>
          <w:szCs w:val="24"/>
          <w:lang w:bidi="ar-IQ"/>
        </w:rPr>
        <w:t xml:space="preserve"> in Section </w:t>
      </w:r>
      <w:r w:rsidR="00A665DA">
        <w:rPr>
          <w:rFonts w:asciiTheme="majorBidi" w:hAnsiTheme="majorBidi" w:cstheme="majorBidi"/>
          <w:sz w:val="24"/>
          <w:szCs w:val="24"/>
          <w:lang w:bidi="ar-IQ"/>
        </w:rPr>
        <w:t>5</w:t>
      </w:r>
      <w:r w:rsidRPr="00B93556">
        <w:rPr>
          <w:rFonts w:asciiTheme="majorBidi" w:hAnsiTheme="majorBidi" w:cstheme="majorBidi"/>
          <w:sz w:val="24"/>
          <w:szCs w:val="24"/>
          <w:lang w:bidi="ar-IQ"/>
        </w:rPr>
        <w:t>)</w:t>
      </w:r>
      <w:r w:rsidR="00D9022B">
        <w:rPr>
          <w:rFonts w:asciiTheme="majorBidi" w:hAnsiTheme="majorBidi" w:cstheme="majorBidi"/>
          <w:sz w:val="24"/>
          <w:szCs w:val="24"/>
          <w:lang w:bidi="ar-IQ"/>
        </w:rPr>
        <w:t>.</w:t>
      </w:r>
    </w:p>
    <w:p w14:paraId="54A64D4C" w14:textId="77777777" w:rsidR="00D9022B" w:rsidRDefault="00D9022B" w:rsidP="00D9022B">
      <w:pPr>
        <w:bidi w:val="0"/>
        <w:spacing w:line="360" w:lineRule="auto"/>
        <w:jc w:val="both"/>
        <w:rPr>
          <w:rFonts w:asciiTheme="majorBidi" w:hAnsiTheme="majorBidi" w:cstheme="majorBidi"/>
          <w:sz w:val="24"/>
          <w:szCs w:val="24"/>
          <w:lang w:bidi="ar-IQ"/>
        </w:rPr>
      </w:pPr>
    </w:p>
    <w:p w14:paraId="0CF28338" w14:textId="77777777" w:rsidR="00D9022B" w:rsidRPr="00D9022B" w:rsidRDefault="00D9022B" w:rsidP="00D9022B">
      <w:pPr>
        <w:bidi w:val="0"/>
        <w:spacing w:line="360" w:lineRule="auto"/>
        <w:jc w:val="both"/>
        <w:rPr>
          <w:rFonts w:asciiTheme="majorBidi" w:hAnsiTheme="majorBidi" w:cstheme="majorBidi"/>
          <w:sz w:val="24"/>
          <w:szCs w:val="24"/>
          <w:lang w:bidi="ar-IQ"/>
        </w:rPr>
      </w:pPr>
    </w:p>
    <w:p w14:paraId="02AF0A33" w14:textId="02105B95" w:rsidR="007F38BA" w:rsidRPr="00FA10B8" w:rsidRDefault="00E03E6B" w:rsidP="007F38BA">
      <w:pPr>
        <w:bidi w:val="0"/>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3</w:t>
      </w:r>
      <w:r w:rsidR="00FA10B8">
        <w:rPr>
          <w:rFonts w:asciiTheme="majorBidi" w:hAnsiTheme="majorBidi" w:cstheme="majorBidi"/>
          <w:b/>
          <w:bCs/>
          <w:sz w:val="28"/>
          <w:szCs w:val="28"/>
          <w:lang w:bidi="ar-IQ"/>
        </w:rPr>
        <w:t>.</w:t>
      </w:r>
      <w:r w:rsidR="007F38BA" w:rsidRPr="00FA10B8">
        <w:rPr>
          <w:rFonts w:asciiTheme="majorBidi" w:hAnsiTheme="majorBidi" w:cstheme="majorBidi"/>
          <w:b/>
          <w:bCs/>
          <w:sz w:val="28"/>
          <w:szCs w:val="28"/>
          <w:lang w:bidi="ar-IQ"/>
        </w:rPr>
        <w:t xml:space="preserve"> Big Data Concepts</w:t>
      </w:r>
    </w:p>
    <w:p w14:paraId="659C80DC" w14:textId="77777777" w:rsidR="00BE0FDC" w:rsidRPr="00BE0FDC" w:rsidRDefault="00BE0FDC" w:rsidP="00BE0FDC">
      <w:pPr>
        <w:bidi w:val="0"/>
        <w:spacing w:after="0" w:line="360" w:lineRule="auto"/>
        <w:jc w:val="both"/>
        <w:rPr>
          <w:rFonts w:asciiTheme="majorBidi" w:hAnsiTheme="majorBidi" w:cstheme="majorBidi"/>
          <w:lang w:bidi="ar-IQ"/>
        </w:rPr>
      </w:pPr>
      <w:r w:rsidRPr="00BE0FDC">
        <w:rPr>
          <w:rFonts w:asciiTheme="majorBidi" w:hAnsiTheme="majorBidi" w:cstheme="majorBidi"/>
          <w:sz w:val="24"/>
          <w:szCs w:val="24"/>
          <w:lang w:bidi="ar-IQ"/>
        </w:rPr>
        <w:t>In the realm of information systems, the term "big data" has gained significant prominence in recent years. To the layperson, big data simply denotes massive volumes of data. However, within the field, big data encompasses more than just sheer volume—it refers to extensive and complex datasets resulting from the convergence of the well-known characteristics known as the Big Data V's. The term "big data" was initially coined in 1997 during a research study on the visualization of immense datasets presented at the Institute of Electrical and Electronics Engineers (IEEE) Conference on Display</w:t>
      </w:r>
      <w:r>
        <w:rPr>
          <w:rFonts w:asciiTheme="majorBidi" w:hAnsiTheme="majorBidi" w:cstheme="majorBidi"/>
          <w:sz w:val="24"/>
          <w:szCs w:val="24"/>
          <w:lang w:bidi="ar-IQ"/>
        </w:rPr>
        <w:t xml:space="preserve"> </w:t>
      </w:r>
      <w:r w:rsidRPr="00BE0FDC">
        <w:rPr>
          <w:rFonts w:asciiTheme="majorBidi" w:hAnsiTheme="majorBidi" w:cstheme="majorBidi"/>
          <w:vanish/>
          <w:sz w:val="24"/>
          <w:szCs w:val="24"/>
          <w:lang w:bidi="ar-IQ"/>
        </w:rPr>
        <w:t>Top of Form</w:t>
      </w:r>
      <w:r>
        <w:rPr>
          <w:rFonts w:asciiTheme="majorBidi" w:hAnsiTheme="majorBidi" w:cstheme="majorBidi"/>
          <w:sz w:val="24"/>
          <w:szCs w:val="24"/>
          <w:lang w:bidi="ar-IQ"/>
        </w:rPr>
        <w:t>[</w:t>
      </w:r>
      <w:r w:rsidR="00D64EC0">
        <w:rPr>
          <w:rFonts w:asciiTheme="majorBidi" w:hAnsiTheme="majorBidi" w:cstheme="majorBidi"/>
          <w:sz w:val="24"/>
          <w:szCs w:val="24"/>
          <w:lang w:bidi="ar-IQ"/>
        </w:rPr>
        <w:t>13</w:t>
      </w:r>
      <w:r w:rsidR="004421CB">
        <w:rPr>
          <w:rFonts w:asciiTheme="majorBidi" w:hAnsiTheme="majorBidi" w:cstheme="majorBidi"/>
          <w:sz w:val="24"/>
          <w:szCs w:val="24"/>
          <w:lang w:bidi="ar-IQ"/>
        </w:rPr>
        <w:t>].</w:t>
      </w:r>
      <w:r w:rsidR="006357CD" w:rsidRPr="006357CD">
        <w:rPr>
          <w:rFonts w:ascii="URWPalladioL-Roma" w:hAnsi="URWPalladioL-Roma" w:cs="URWPalladioL-Roma"/>
          <w:color w:val="000000"/>
          <w:sz w:val="20"/>
          <w:szCs w:val="20"/>
        </w:rPr>
        <w:t xml:space="preserve"> </w:t>
      </w:r>
      <w:r w:rsidR="00BE7B68" w:rsidRPr="00BE7B68">
        <w:rPr>
          <w:rFonts w:asciiTheme="majorBidi" w:hAnsiTheme="majorBidi" w:cstheme="majorBidi"/>
          <w:sz w:val="24"/>
          <w:szCs w:val="24"/>
          <w:lang w:bidi="ar-IQ"/>
        </w:rPr>
        <w:t xml:space="preserve">As shown in Figure </w:t>
      </w:r>
      <w:r w:rsidR="00BE7B68">
        <w:rPr>
          <w:rFonts w:asciiTheme="majorBidi" w:hAnsiTheme="majorBidi" w:cstheme="majorBidi"/>
          <w:sz w:val="24"/>
          <w:szCs w:val="24"/>
          <w:lang w:bidi="ar-IQ"/>
        </w:rPr>
        <w:t>3</w:t>
      </w:r>
      <w:r w:rsidR="00BE7B68" w:rsidRPr="00BE7B68">
        <w:rPr>
          <w:rFonts w:asciiTheme="majorBidi" w:hAnsiTheme="majorBidi" w:cstheme="majorBidi"/>
          <w:sz w:val="24"/>
          <w:szCs w:val="24"/>
          <w:lang w:bidi="ar-IQ"/>
        </w:rPr>
        <w:t xml:space="preserve">, the phrase "big data" gained popularity in 2011. This chart displays Google Trends searches [14] for Big Data modeling, which began to increase in intensity in 2011. Google Trends does not retain data prior to 2004, therefore searches made before then are not shown. In an attempt to better understand new paradigms for handling Big Data, academics have combined their efforts in recent years. </w:t>
      </w:r>
      <w:r w:rsidRPr="00BE0FDC">
        <w:rPr>
          <w:rFonts w:asciiTheme="majorBidi" w:hAnsiTheme="majorBidi" w:cstheme="majorBidi"/>
          <w:lang w:bidi="ar-IQ"/>
        </w:rPr>
        <w:t>In response to escalating demands, novel techniques for modeling and managing Big Data within databases have emerged.</w:t>
      </w:r>
    </w:p>
    <w:p w14:paraId="40085BF4" w14:textId="77777777" w:rsidR="00BE0FDC" w:rsidRPr="00BE0FDC" w:rsidRDefault="00BE0FDC" w:rsidP="00BE0FDC">
      <w:pPr>
        <w:bidi w:val="0"/>
        <w:spacing w:after="0" w:line="360" w:lineRule="auto"/>
        <w:jc w:val="both"/>
        <w:rPr>
          <w:rFonts w:asciiTheme="majorBidi" w:hAnsiTheme="majorBidi" w:cstheme="majorBidi"/>
          <w:vanish/>
          <w:sz w:val="24"/>
          <w:szCs w:val="24"/>
          <w:lang w:bidi="ar-IQ"/>
        </w:rPr>
      </w:pPr>
      <w:r w:rsidRPr="00BE0FDC">
        <w:rPr>
          <w:rFonts w:asciiTheme="majorBidi" w:hAnsiTheme="majorBidi" w:cstheme="majorBidi"/>
          <w:vanish/>
          <w:sz w:val="24"/>
          <w:szCs w:val="24"/>
          <w:lang w:bidi="ar-IQ"/>
        </w:rPr>
        <w:t>Top of Form</w:t>
      </w:r>
    </w:p>
    <w:p w14:paraId="237FA3C6" w14:textId="6BC85A95" w:rsidR="007621E4" w:rsidRPr="007F38BA" w:rsidRDefault="006E674E" w:rsidP="00BE7B68">
      <w:pPr>
        <w:bidi w:val="0"/>
        <w:spacing w:after="0" w:line="360" w:lineRule="auto"/>
        <w:jc w:val="both"/>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653B7E6F" wp14:editId="6555E5FD">
            <wp:extent cx="5267325" cy="2066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066925"/>
                    </a:xfrm>
                    <a:prstGeom prst="rect">
                      <a:avLst/>
                    </a:prstGeom>
                    <a:noFill/>
                    <a:ln>
                      <a:noFill/>
                    </a:ln>
                  </pic:spPr>
                </pic:pic>
              </a:graphicData>
            </a:graphic>
          </wp:inline>
        </w:drawing>
      </w:r>
    </w:p>
    <w:p w14:paraId="62458039" w14:textId="149EB73F" w:rsidR="00BE7B68" w:rsidRPr="00BE7B68" w:rsidRDefault="00BE7B68" w:rsidP="00BE7B68">
      <w:pPr>
        <w:bidi w:val="0"/>
        <w:spacing w:line="360" w:lineRule="auto"/>
        <w:jc w:val="center"/>
        <w:rPr>
          <w:rFonts w:asciiTheme="majorBidi" w:hAnsiTheme="majorBidi" w:cstheme="majorBidi"/>
          <w:lang w:bidi="ar-IQ"/>
        </w:rPr>
      </w:pPr>
      <w:r w:rsidRPr="00BE7B68">
        <w:rPr>
          <w:rFonts w:asciiTheme="majorBidi" w:hAnsiTheme="majorBidi" w:cstheme="majorBidi"/>
          <w:lang w:bidi="ar-IQ"/>
        </w:rPr>
        <w:t xml:space="preserve">Figure 3: </w:t>
      </w:r>
      <w:r>
        <w:rPr>
          <w:rFonts w:asciiTheme="majorBidi" w:hAnsiTheme="majorBidi" w:cstheme="majorBidi"/>
          <w:lang w:bidi="ar-IQ"/>
        </w:rPr>
        <w:t>B</w:t>
      </w:r>
      <w:r w:rsidRPr="00BE7B68">
        <w:rPr>
          <w:rFonts w:asciiTheme="majorBidi" w:hAnsiTheme="majorBidi" w:cstheme="majorBidi"/>
          <w:lang w:bidi="ar-IQ"/>
        </w:rPr>
        <w:t>ig data term in Google trends</w:t>
      </w:r>
    </w:p>
    <w:p w14:paraId="7495993C" w14:textId="7F0EB63E" w:rsidR="002D0EE7" w:rsidRDefault="009E5252" w:rsidP="00B4372E">
      <w:pPr>
        <w:bidi w:val="0"/>
        <w:spacing w:line="360" w:lineRule="auto"/>
        <w:jc w:val="both"/>
        <w:rPr>
          <w:rFonts w:asciiTheme="majorBidi" w:hAnsiTheme="majorBidi" w:cstheme="majorBidi"/>
          <w:sz w:val="24"/>
          <w:szCs w:val="24"/>
          <w:lang w:bidi="ar-IQ"/>
        </w:rPr>
      </w:pPr>
      <w:r w:rsidRPr="009E5252">
        <w:rPr>
          <w:rFonts w:asciiTheme="majorBidi" w:hAnsiTheme="majorBidi" w:cstheme="majorBidi"/>
          <w:sz w:val="24"/>
          <w:szCs w:val="24"/>
          <w:lang w:bidi="ar-IQ"/>
        </w:rPr>
        <w:t>Healthcare data typically consists of various information types, such as electronic medical records (EMRs), which encompass patient medical histories, physician notes, clinical reports, biometric data, and other health-related details. The amalgamation of these diverse data sources results in what is commonly referred to as healthcare big data. The rise of healthcare big data represents a significant advancement that provides cost-effective solutions for both public and private healthcare sectors</w:t>
      </w:r>
      <w:r w:rsidR="00D9022B" w:rsidRPr="00D9022B">
        <w:rPr>
          <w:rFonts w:asciiTheme="majorBidi" w:hAnsiTheme="majorBidi" w:cstheme="majorBidi"/>
          <w:sz w:val="24"/>
          <w:szCs w:val="24"/>
          <w:lang w:bidi="ar-IQ"/>
        </w:rPr>
        <w:t xml:space="preserve">. Recent </w:t>
      </w:r>
      <w:r w:rsidR="00D9022B" w:rsidRPr="00D9022B">
        <w:rPr>
          <w:rFonts w:asciiTheme="majorBidi" w:hAnsiTheme="majorBidi" w:cstheme="majorBidi"/>
          <w:sz w:val="24"/>
          <w:szCs w:val="24"/>
          <w:lang w:bidi="ar-IQ"/>
        </w:rPr>
        <w:lastRenderedPageBreak/>
        <w:t>research endeavors highlight the importance of effective design and appropriate tool usage in managing large datasets within healthcare applications. This underscores the significance of utilizing big data analytics in healthcare systems</w:t>
      </w:r>
      <w:r w:rsidR="00FB4439">
        <w:rPr>
          <w:rFonts w:asciiTheme="majorBidi" w:hAnsiTheme="majorBidi" w:cstheme="majorBidi"/>
          <w:sz w:val="24"/>
          <w:szCs w:val="24"/>
          <w:lang w:bidi="ar-IQ"/>
        </w:rPr>
        <w:t xml:space="preserve"> </w:t>
      </w:r>
      <w:r w:rsidR="001C5260" w:rsidRPr="0063333D">
        <w:rPr>
          <w:rFonts w:asciiTheme="majorBidi" w:hAnsiTheme="majorBidi" w:cstheme="majorBidi"/>
          <w:sz w:val="24"/>
          <w:szCs w:val="24"/>
          <w:lang w:bidi="ar-IQ"/>
        </w:rPr>
        <w:t>[</w:t>
      </w:r>
      <w:r w:rsidR="00D64EC0">
        <w:rPr>
          <w:rFonts w:asciiTheme="majorBidi" w:hAnsiTheme="majorBidi" w:cstheme="majorBidi"/>
          <w:sz w:val="24"/>
          <w:szCs w:val="24"/>
          <w:lang w:bidi="ar-IQ"/>
        </w:rPr>
        <w:t>16</w:t>
      </w:r>
      <w:r w:rsidR="001C5260" w:rsidRPr="0063333D">
        <w:rPr>
          <w:rFonts w:asciiTheme="majorBidi" w:hAnsiTheme="majorBidi" w:cstheme="majorBidi"/>
          <w:sz w:val="24"/>
          <w:szCs w:val="24"/>
          <w:lang w:bidi="ar-IQ"/>
        </w:rPr>
        <w:t>].</w:t>
      </w:r>
    </w:p>
    <w:p w14:paraId="5DADD8AC" w14:textId="3EA3A45E" w:rsidR="006357CD" w:rsidRPr="006357CD" w:rsidRDefault="00E03E6B" w:rsidP="001C5260">
      <w:pPr>
        <w:bidi w:val="0"/>
        <w:spacing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3</w:t>
      </w:r>
      <w:r w:rsidR="006357CD" w:rsidRPr="006357CD">
        <w:rPr>
          <w:rFonts w:asciiTheme="majorBidi" w:hAnsiTheme="majorBidi" w:cstheme="majorBidi"/>
          <w:b/>
          <w:bCs/>
          <w:sz w:val="24"/>
          <w:szCs w:val="24"/>
          <w:lang w:bidi="ar-IQ"/>
        </w:rPr>
        <w:t>.</w:t>
      </w:r>
      <w:r w:rsidR="006357CD">
        <w:rPr>
          <w:rFonts w:asciiTheme="majorBidi" w:hAnsiTheme="majorBidi" w:cstheme="majorBidi"/>
          <w:b/>
          <w:bCs/>
          <w:sz w:val="24"/>
          <w:szCs w:val="24"/>
          <w:lang w:bidi="ar-IQ"/>
        </w:rPr>
        <w:t>1</w:t>
      </w:r>
      <w:r w:rsidR="006357CD" w:rsidRPr="006357CD">
        <w:rPr>
          <w:rFonts w:asciiTheme="majorBidi" w:hAnsiTheme="majorBidi" w:cstheme="majorBidi"/>
          <w:b/>
          <w:bCs/>
          <w:sz w:val="24"/>
          <w:szCs w:val="24"/>
          <w:lang w:bidi="ar-IQ"/>
        </w:rPr>
        <w:t xml:space="preserve"> Big Data Characterization</w:t>
      </w:r>
    </w:p>
    <w:p w14:paraId="276BBAF9" w14:textId="3CF002ED" w:rsidR="009330E0" w:rsidRDefault="00AB527A" w:rsidP="00AB527A">
      <w:pPr>
        <w:bidi w:val="0"/>
        <w:spacing w:after="0" w:line="360" w:lineRule="auto"/>
        <w:jc w:val="both"/>
        <w:rPr>
          <w:rFonts w:asciiTheme="majorBidi" w:hAnsiTheme="majorBidi" w:cstheme="majorBidi"/>
          <w:lang w:bidi="ar-IQ"/>
        </w:rPr>
      </w:pPr>
      <w:r w:rsidRPr="00AB527A">
        <w:rPr>
          <w:rFonts w:asciiTheme="majorBidi" w:hAnsiTheme="majorBidi" w:cstheme="majorBidi"/>
          <w:lang w:bidi="ar-IQ"/>
        </w:rPr>
        <w:t xml:space="preserve">Initially, Big Data was defined not solely by its high volume but also by its velocity and variety, collectively known as the three </w:t>
      </w:r>
      <w:r w:rsidR="00AE04E5" w:rsidRPr="00AB527A">
        <w:rPr>
          <w:rFonts w:asciiTheme="majorBidi" w:hAnsiTheme="majorBidi" w:cstheme="majorBidi"/>
          <w:lang w:bidi="ar-IQ"/>
        </w:rPr>
        <w:t>Vs.</w:t>
      </w:r>
      <w:r w:rsidRPr="00AB527A">
        <w:rPr>
          <w:rFonts w:asciiTheme="majorBidi" w:hAnsiTheme="majorBidi" w:cstheme="majorBidi"/>
          <w:lang w:bidi="ar-IQ"/>
        </w:rPr>
        <w:t xml:space="preserve"> of Big Data. As research progressed, additional characteristics such as value and veracity were recognized, expanding the concept. Presently, some authors propose models with 7 </w:t>
      </w:r>
      <w:r w:rsidR="00AE04E5" w:rsidRPr="00AB527A">
        <w:rPr>
          <w:rFonts w:asciiTheme="majorBidi" w:hAnsiTheme="majorBidi" w:cstheme="majorBidi"/>
          <w:lang w:bidi="ar-IQ"/>
        </w:rPr>
        <w:t>Vs.</w:t>
      </w:r>
      <w:r w:rsidRPr="00AB527A">
        <w:rPr>
          <w:rFonts w:asciiTheme="majorBidi" w:hAnsiTheme="majorBidi" w:cstheme="majorBidi"/>
          <w:lang w:bidi="ar-IQ"/>
        </w:rPr>
        <w:t xml:space="preserve"> [17] or even 10 </w:t>
      </w:r>
      <w:r w:rsidR="00AE04E5" w:rsidRPr="00AB527A">
        <w:rPr>
          <w:rFonts w:asciiTheme="majorBidi" w:hAnsiTheme="majorBidi" w:cstheme="majorBidi"/>
          <w:lang w:bidi="ar-IQ"/>
        </w:rPr>
        <w:t>Vs.</w:t>
      </w:r>
      <w:r w:rsidRPr="00AB527A">
        <w:rPr>
          <w:rFonts w:asciiTheme="majorBidi" w:hAnsiTheme="majorBidi" w:cstheme="majorBidi"/>
          <w:lang w:bidi="ar-IQ"/>
        </w:rPr>
        <w:t xml:space="preserve"> [18] to fully encapsulate the complexities of Big Data. For our study, we will focus on the primary 5 </w:t>
      </w:r>
      <w:r w:rsidR="00AE04E5" w:rsidRPr="00AB527A">
        <w:rPr>
          <w:rFonts w:asciiTheme="majorBidi" w:hAnsiTheme="majorBidi" w:cstheme="majorBidi"/>
          <w:lang w:bidi="ar-IQ"/>
        </w:rPr>
        <w:t>Vs.</w:t>
      </w:r>
      <w:r w:rsidRPr="00AB527A">
        <w:rPr>
          <w:rFonts w:asciiTheme="majorBidi" w:hAnsiTheme="majorBidi" w:cstheme="majorBidi"/>
          <w:lang w:bidi="ar-IQ"/>
        </w:rPr>
        <w:t xml:space="preserve"> of Big Data, </w:t>
      </w:r>
      <w:r>
        <w:rPr>
          <w:rFonts w:asciiTheme="majorBidi" w:hAnsiTheme="majorBidi" w:cstheme="majorBidi"/>
          <w:lang w:bidi="ar-IQ"/>
        </w:rPr>
        <w:t>as depicted in Figure 4</w:t>
      </w:r>
      <w:r w:rsidR="009330E0">
        <w:rPr>
          <w:rFonts w:asciiTheme="majorBidi" w:hAnsiTheme="majorBidi" w:cstheme="majorBidi"/>
          <w:lang w:bidi="ar-IQ"/>
        </w:rPr>
        <w:t>.</w:t>
      </w:r>
      <w:r w:rsidR="006357CD" w:rsidRPr="006357CD">
        <w:rPr>
          <w:rFonts w:asciiTheme="majorBidi" w:hAnsiTheme="majorBidi" w:cstheme="majorBidi"/>
          <w:lang w:bidi="ar-IQ"/>
        </w:rPr>
        <w:t xml:space="preserve"> </w:t>
      </w:r>
    </w:p>
    <w:p w14:paraId="1485117C" w14:textId="349A33E7" w:rsidR="006F2AD0" w:rsidRDefault="00C23856" w:rsidP="006F2AD0">
      <w:pPr>
        <w:bidi w:val="0"/>
        <w:spacing w:after="0" w:line="360" w:lineRule="auto"/>
        <w:jc w:val="both"/>
        <w:rPr>
          <w:rFonts w:asciiTheme="majorBidi" w:hAnsiTheme="majorBidi" w:cstheme="majorBidi"/>
          <w:lang w:bidi="ar-IQ"/>
        </w:rPr>
      </w:pPr>
      <w:r>
        <w:rPr>
          <w:rFonts w:asciiTheme="majorBidi" w:hAnsiTheme="majorBidi" w:cstheme="majorBidi"/>
          <w:noProof/>
        </w:rPr>
        <w:drawing>
          <wp:inline distT="0" distB="0" distL="0" distR="0" wp14:anchorId="1AC601E8" wp14:editId="586240AD">
            <wp:extent cx="5274310" cy="300653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006534"/>
                    </a:xfrm>
                    <a:prstGeom prst="rect">
                      <a:avLst/>
                    </a:prstGeom>
                    <a:noFill/>
                  </pic:spPr>
                </pic:pic>
              </a:graphicData>
            </a:graphic>
          </wp:inline>
        </w:drawing>
      </w:r>
    </w:p>
    <w:p w14:paraId="566A80A7" w14:textId="065920B0" w:rsidR="006F2AD0" w:rsidRDefault="00AB527A" w:rsidP="00AB527A">
      <w:pPr>
        <w:bidi w:val="0"/>
        <w:spacing w:after="0" w:line="360" w:lineRule="auto"/>
        <w:jc w:val="center"/>
        <w:rPr>
          <w:rFonts w:asciiTheme="majorBidi" w:hAnsiTheme="majorBidi" w:cstheme="majorBidi"/>
          <w:lang w:bidi="ar-IQ"/>
        </w:rPr>
      </w:pPr>
      <w:r>
        <w:rPr>
          <w:rFonts w:asciiTheme="majorBidi" w:hAnsiTheme="majorBidi" w:cstheme="majorBidi"/>
          <w:lang w:bidi="ar-IQ"/>
        </w:rPr>
        <w:t xml:space="preserve">Figure 4: The 5 </w:t>
      </w:r>
      <w:r w:rsidR="00AE04E5">
        <w:rPr>
          <w:rFonts w:asciiTheme="majorBidi" w:hAnsiTheme="majorBidi" w:cstheme="majorBidi"/>
          <w:lang w:bidi="ar-IQ"/>
        </w:rPr>
        <w:t>vs.</w:t>
      </w:r>
      <w:r>
        <w:rPr>
          <w:rFonts w:asciiTheme="majorBidi" w:hAnsiTheme="majorBidi" w:cstheme="majorBidi"/>
          <w:lang w:bidi="ar-IQ"/>
        </w:rPr>
        <w:t xml:space="preserve"> of big data characteristics</w:t>
      </w:r>
    </w:p>
    <w:p w14:paraId="2943A4EA" w14:textId="77777777" w:rsidR="008137A6" w:rsidRDefault="008137A6" w:rsidP="008137A6">
      <w:pPr>
        <w:bidi w:val="0"/>
        <w:spacing w:after="0" w:line="360" w:lineRule="auto"/>
        <w:jc w:val="both"/>
        <w:rPr>
          <w:rFonts w:asciiTheme="majorBidi" w:hAnsiTheme="majorBidi" w:cstheme="majorBidi"/>
          <w:b/>
          <w:bCs/>
          <w:sz w:val="28"/>
          <w:szCs w:val="28"/>
          <w:lang w:bidi="ar-IQ"/>
        </w:rPr>
      </w:pPr>
    </w:p>
    <w:p w14:paraId="2F29F028" w14:textId="6D3BFE89" w:rsidR="009330E0" w:rsidRPr="009330E0" w:rsidRDefault="00AF6389" w:rsidP="00AF6389">
      <w:pPr>
        <w:bidi w:val="0"/>
        <w:spacing w:after="0"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In the same context, t</w:t>
      </w:r>
      <w:r w:rsidR="009330E0">
        <w:rPr>
          <w:rFonts w:asciiTheme="majorBidi" w:hAnsiTheme="majorBidi" w:cstheme="majorBidi"/>
          <w:sz w:val="24"/>
          <w:szCs w:val="24"/>
          <w:lang w:bidi="ar-IQ"/>
        </w:rPr>
        <w:t xml:space="preserve">he </w:t>
      </w:r>
      <w:r w:rsidR="009330E0" w:rsidRPr="009330E0">
        <w:rPr>
          <w:rFonts w:asciiTheme="majorBidi" w:hAnsiTheme="majorBidi" w:cstheme="majorBidi"/>
          <w:sz w:val="24"/>
          <w:szCs w:val="24"/>
          <w:lang w:bidi="ar-IQ"/>
        </w:rPr>
        <w:t>5Vs of Healthcare Big Data Characteristics</w:t>
      </w:r>
      <w:r>
        <w:rPr>
          <w:rFonts w:asciiTheme="majorBidi" w:hAnsiTheme="majorBidi" w:cstheme="majorBidi"/>
          <w:sz w:val="24"/>
          <w:szCs w:val="24"/>
          <w:lang w:bidi="ar-IQ"/>
        </w:rPr>
        <w:t xml:space="preserve"> could be </w:t>
      </w:r>
      <w:r w:rsidR="009330E0" w:rsidRPr="009330E0">
        <w:rPr>
          <w:rFonts w:asciiTheme="majorBidi" w:hAnsiTheme="majorBidi" w:cstheme="majorBidi"/>
          <w:sz w:val="24"/>
          <w:szCs w:val="24"/>
          <w:lang w:bidi="ar-IQ"/>
        </w:rPr>
        <w:t>are briefly stated</w:t>
      </w:r>
      <w:r>
        <w:rPr>
          <w:rFonts w:asciiTheme="majorBidi" w:hAnsiTheme="majorBidi" w:cstheme="majorBidi"/>
          <w:sz w:val="24"/>
          <w:szCs w:val="24"/>
          <w:lang w:bidi="ar-IQ"/>
        </w:rPr>
        <w:t xml:space="preserve"> as:</w:t>
      </w:r>
    </w:p>
    <w:p w14:paraId="475B21A3" w14:textId="77777777" w:rsidR="009330E0" w:rsidRDefault="009330E0" w:rsidP="009330E0">
      <w:pPr>
        <w:bidi w:val="0"/>
        <w:spacing w:after="0" w:line="360" w:lineRule="auto"/>
        <w:jc w:val="both"/>
        <w:rPr>
          <w:rFonts w:asciiTheme="majorBidi" w:hAnsiTheme="majorBidi" w:cstheme="majorBidi"/>
          <w:b/>
          <w:bCs/>
          <w:sz w:val="28"/>
          <w:szCs w:val="28"/>
          <w:lang w:bidi="ar-IQ"/>
        </w:rPr>
      </w:pPr>
    </w:p>
    <w:p w14:paraId="248978CF" w14:textId="46F8A11B" w:rsidR="000A2A3C" w:rsidRPr="00846538" w:rsidRDefault="00AB527A" w:rsidP="00BE0FDC">
      <w:pPr>
        <w:pStyle w:val="ListParagraph"/>
        <w:numPr>
          <w:ilvl w:val="0"/>
          <w:numId w:val="9"/>
        </w:numPr>
        <w:bidi w:val="0"/>
        <w:spacing w:after="0" w:line="360" w:lineRule="auto"/>
        <w:jc w:val="both"/>
        <w:rPr>
          <w:rFonts w:asciiTheme="majorBidi" w:hAnsiTheme="majorBidi" w:cstheme="majorBidi"/>
          <w:sz w:val="24"/>
          <w:szCs w:val="24"/>
          <w:lang w:bidi="ar-IQ"/>
        </w:rPr>
      </w:pPr>
      <w:r w:rsidRPr="00427CD2">
        <w:rPr>
          <w:rFonts w:asciiTheme="majorBidi" w:hAnsiTheme="majorBidi" w:cstheme="majorBidi"/>
          <w:i/>
          <w:iCs/>
          <w:sz w:val="24"/>
          <w:szCs w:val="24"/>
          <w:lang w:bidi="ar-IQ"/>
        </w:rPr>
        <w:t>Volume</w:t>
      </w:r>
      <w:r w:rsidR="003A6577">
        <w:rPr>
          <w:rFonts w:asciiTheme="majorBidi" w:hAnsiTheme="majorBidi" w:cstheme="majorBidi"/>
          <w:sz w:val="24"/>
          <w:szCs w:val="24"/>
          <w:lang w:bidi="ar-IQ"/>
        </w:rPr>
        <w:t xml:space="preserve">: </w:t>
      </w:r>
      <w:r w:rsidR="00BE0FDC" w:rsidRPr="00BE0FDC">
        <w:rPr>
          <w:rFonts w:asciiTheme="majorBidi" w:hAnsiTheme="majorBidi" w:cstheme="majorBidi"/>
          <w:sz w:val="24"/>
          <w:szCs w:val="24"/>
          <w:lang w:bidi="ar-IQ"/>
        </w:rPr>
        <w:t xml:space="preserve">Healthcare data serves as a quintessential illustration within the realm of big data. The term "volume" denotes the sheer magnitude of data, which is expanding daily at an exponential pace. Projections indicate that the volume of big data is set to reach 181 zettabytes by 2025. The healthcare sector generates vast quantities of data, encompassing electronic medical records (EMRs), biometric data, clinical records, radiological images, genomic data, and more, surpassing many other industries in terms of data production. These diverse </w:t>
      </w:r>
      <w:r w:rsidR="00BE0FDC" w:rsidRPr="00BE0FDC">
        <w:rPr>
          <w:rFonts w:asciiTheme="majorBidi" w:hAnsiTheme="majorBidi" w:cstheme="majorBidi"/>
          <w:sz w:val="24"/>
          <w:szCs w:val="24"/>
          <w:lang w:bidi="ar-IQ"/>
        </w:rPr>
        <w:lastRenderedPageBreak/>
        <w:t>datasets collectively constitute big data in healthcare [19]. Consequently, healthcare organizations are increasingly turning to platforms like Hadoop and MongoDB due to their ability to store and analyze extensive datasets</w:t>
      </w:r>
      <w:r w:rsidR="009932FE">
        <w:rPr>
          <w:rFonts w:asciiTheme="majorBidi" w:hAnsiTheme="majorBidi" w:cstheme="majorBidi"/>
          <w:sz w:val="24"/>
          <w:szCs w:val="24"/>
          <w:lang w:bidi="ar-IQ"/>
        </w:rPr>
        <w:t xml:space="preserve"> </w:t>
      </w:r>
      <w:r w:rsidR="000A2A3C" w:rsidRPr="00846538">
        <w:rPr>
          <w:rFonts w:asciiTheme="majorBidi" w:hAnsiTheme="majorBidi" w:cstheme="majorBidi"/>
          <w:sz w:val="24"/>
          <w:szCs w:val="24"/>
          <w:lang w:bidi="ar-IQ"/>
        </w:rPr>
        <w:t>[</w:t>
      </w:r>
      <w:r w:rsidR="009A7526">
        <w:rPr>
          <w:rFonts w:asciiTheme="majorBidi" w:hAnsiTheme="majorBidi" w:cstheme="majorBidi"/>
          <w:sz w:val="24"/>
          <w:szCs w:val="24"/>
          <w:lang w:bidi="ar-IQ"/>
        </w:rPr>
        <w:t>20</w:t>
      </w:r>
      <w:r w:rsidR="000A2A3C" w:rsidRPr="00846538">
        <w:rPr>
          <w:rFonts w:asciiTheme="majorBidi" w:hAnsiTheme="majorBidi" w:cstheme="majorBidi"/>
          <w:sz w:val="24"/>
          <w:szCs w:val="24"/>
          <w:lang w:bidi="ar-IQ"/>
        </w:rPr>
        <w:t>].</w:t>
      </w:r>
    </w:p>
    <w:p w14:paraId="1AF09A32" w14:textId="48CB62A0" w:rsidR="000A2A3C" w:rsidRPr="00846538" w:rsidRDefault="000A2A3C" w:rsidP="009932FE">
      <w:pPr>
        <w:pStyle w:val="ListParagraph"/>
        <w:numPr>
          <w:ilvl w:val="0"/>
          <w:numId w:val="9"/>
        </w:numPr>
        <w:bidi w:val="0"/>
        <w:spacing w:after="0" w:line="360" w:lineRule="auto"/>
        <w:jc w:val="both"/>
        <w:rPr>
          <w:rFonts w:asciiTheme="majorBidi" w:hAnsiTheme="majorBidi" w:cstheme="majorBidi"/>
          <w:sz w:val="24"/>
          <w:szCs w:val="24"/>
          <w:lang w:bidi="ar-IQ"/>
        </w:rPr>
      </w:pPr>
      <w:r w:rsidRPr="00846538">
        <w:rPr>
          <w:rFonts w:asciiTheme="majorBidi" w:hAnsiTheme="majorBidi" w:cstheme="majorBidi"/>
          <w:i/>
          <w:iCs/>
          <w:sz w:val="24"/>
          <w:szCs w:val="24"/>
          <w:lang w:bidi="ar-IQ"/>
        </w:rPr>
        <w:t>Velocity</w:t>
      </w:r>
      <w:r w:rsidR="00846538">
        <w:rPr>
          <w:rFonts w:asciiTheme="majorBidi" w:hAnsiTheme="majorBidi" w:cstheme="majorBidi"/>
          <w:sz w:val="24"/>
          <w:szCs w:val="24"/>
          <w:lang w:bidi="ar-IQ"/>
        </w:rPr>
        <w:t>:</w:t>
      </w:r>
      <w:r w:rsidRPr="00846538">
        <w:rPr>
          <w:rFonts w:asciiTheme="majorBidi" w:hAnsiTheme="majorBidi" w:cstheme="majorBidi"/>
          <w:sz w:val="24"/>
          <w:szCs w:val="24"/>
          <w:lang w:bidi="ar-IQ"/>
        </w:rPr>
        <w:t xml:space="preserve"> </w:t>
      </w:r>
      <w:r w:rsidR="009932FE" w:rsidRPr="009932FE">
        <w:rPr>
          <w:rFonts w:asciiTheme="majorBidi" w:hAnsiTheme="majorBidi" w:cstheme="majorBidi"/>
          <w:sz w:val="24"/>
          <w:szCs w:val="24"/>
          <w:lang w:bidi="ar-IQ"/>
        </w:rPr>
        <w:t xml:space="preserve">Velocity is the pace at which data are produced and obtained from different </w:t>
      </w:r>
      <w:r w:rsidR="009932FE">
        <w:rPr>
          <w:rFonts w:asciiTheme="majorBidi" w:hAnsiTheme="majorBidi" w:cstheme="majorBidi"/>
          <w:sz w:val="24"/>
          <w:szCs w:val="24"/>
          <w:lang w:bidi="ar-IQ"/>
        </w:rPr>
        <w:t xml:space="preserve">healthcare systems </w:t>
      </w:r>
      <w:r w:rsidRPr="00846538">
        <w:rPr>
          <w:rFonts w:asciiTheme="majorBidi" w:hAnsiTheme="majorBidi" w:cstheme="majorBidi"/>
          <w:sz w:val="24"/>
          <w:szCs w:val="24"/>
          <w:lang w:bidi="ar-IQ"/>
        </w:rPr>
        <w:t>[</w:t>
      </w:r>
      <w:r w:rsidR="009A7526">
        <w:rPr>
          <w:rFonts w:asciiTheme="majorBidi" w:hAnsiTheme="majorBidi" w:cstheme="majorBidi"/>
          <w:sz w:val="24"/>
          <w:szCs w:val="24"/>
          <w:lang w:bidi="ar-IQ"/>
        </w:rPr>
        <w:t>21</w:t>
      </w:r>
      <w:r w:rsidRPr="00846538">
        <w:rPr>
          <w:rFonts w:asciiTheme="majorBidi" w:hAnsiTheme="majorBidi" w:cstheme="majorBidi"/>
          <w:sz w:val="24"/>
          <w:szCs w:val="24"/>
          <w:lang w:bidi="ar-IQ"/>
        </w:rPr>
        <w:t>].</w:t>
      </w:r>
    </w:p>
    <w:p w14:paraId="06743F07" w14:textId="564FF1EE" w:rsidR="000A2A3C" w:rsidRDefault="000A2A3C" w:rsidP="00427CD2">
      <w:pPr>
        <w:pStyle w:val="ListParagraph"/>
        <w:numPr>
          <w:ilvl w:val="0"/>
          <w:numId w:val="9"/>
        </w:numPr>
        <w:bidi w:val="0"/>
        <w:spacing w:after="0" w:line="360" w:lineRule="auto"/>
        <w:jc w:val="both"/>
        <w:rPr>
          <w:rFonts w:asciiTheme="majorBidi" w:hAnsiTheme="majorBidi" w:cstheme="majorBidi"/>
          <w:sz w:val="24"/>
          <w:szCs w:val="24"/>
          <w:lang w:bidi="ar-IQ"/>
        </w:rPr>
      </w:pPr>
      <w:r w:rsidRPr="001C5260">
        <w:rPr>
          <w:rFonts w:asciiTheme="majorBidi" w:hAnsiTheme="majorBidi" w:cstheme="majorBidi"/>
          <w:i/>
          <w:iCs/>
          <w:sz w:val="24"/>
          <w:szCs w:val="24"/>
          <w:lang w:bidi="ar-IQ"/>
        </w:rPr>
        <w:t>Variety</w:t>
      </w:r>
      <w:r w:rsidR="00846538" w:rsidRPr="001C5260">
        <w:rPr>
          <w:rFonts w:asciiTheme="majorBidi" w:hAnsiTheme="majorBidi" w:cstheme="majorBidi"/>
          <w:sz w:val="24"/>
          <w:szCs w:val="24"/>
          <w:lang w:bidi="ar-IQ"/>
        </w:rPr>
        <w:t>:</w:t>
      </w:r>
      <w:r w:rsidRPr="001C5260">
        <w:rPr>
          <w:rFonts w:asciiTheme="majorBidi" w:hAnsiTheme="majorBidi" w:cstheme="majorBidi"/>
          <w:sz w:val="24"/>
          <w:szCs w:val="24"/>
          <w:lang w:bidi="ar-IQ"/>
        </w:rPr>
        <w:t xml:space="preserve"> </w:t>
      </w:r>
      <w:r w:rsidR="009932FE" w:rsidRPr="009932FE">
        <w:rPr>
          <w:rFonts w:asciiTheme="majorBidi" w:hAnsiTheme="majorBidi" w:cstheme="majorBidi"/>
          <w:sz w:val="24"/>
          <w:szCs w:val="24"/>
          <w:lang w:bidi="ar-IQ"/>
        </w:rPr>
        <w:t>Diversity and heterogeneity in data are referred to as variety. The pace at which data is generated and gathered by the healthcare sector from many sources, including social media, sensors, cameras</w:t>
      </w:r>
      <w:r w:rsidR="009932FE">
        <w:rPr>
          <w:rFonts w:asciiTheme="majorBidi" w:hAnsiTheme="majorBidi" w:cstheme="majorBidi"/>
          <w:sz w:val="24"/>
          <w:szCs w:val="24"/>
          <w:lang w:bidi="ar-IQ"/>
        </w:rPr>
        <w:t>, and cellphones, is astounding</w:t>
      </w:r>
      <w:r w:rsidR="009A7526">
        <w:rPr>
          <w:rFonts w:asciiTheme="majorBidi" w:hAnsiTheme="majorBidi" w:cstheme="majorBidi"/>
          <w:sz w:val="24"/>
          <w:szCs w:val="24"/>
          <w:lang w:bidi="ar-IQ"/>
        </w:rPr>
        <w:t xml:space="preserve"> [22]</w:t>
      </w:r>
      <w:r w:rsidRPr="001C5260">
        <w:rPr>
          <w:rFonts w:asciiTheme="majorBidi" w:hAnsiTheme="majorBidi" w:cstheme="majorBidi"/>
          <w:sz w:val="24"/>
          <w:szCs w:val="24"/>
          <w:lang w:bidi="ar-IQ"/>
        </w:rPr>
        <w:t xml:space="preserve">. </w:t>
      </w:r>
      <w:r w:rsidR="009932FE" w:rsidRPr="009932FE">
        <w:rPr>
          <w:rFonts w:asciiTheme="majorBidi" w:hAnsiTheme="majorBidi" w:cstheme="majorBidi"/>
          <w:sz w:val="24"/>
          <w:szCs w:val="24"/>
          <w:lang w:bidi="ar-IQ"/>
        </w:rPr>
        <w:t xml:space="preserve">Nonetheless, the healthcare data might be semi-structured, unstructured, or </w:t>
      </w:r>
      <w:r w:rsidR="00427CD2">
        <w:rPr>
          <w:rFonts w:asciiTheme="majorBidi" w:hAnsiTheme="majorBidi" w:cstheme="majorBidi"/>
          <w:sz w:val="24"/>
          <w:szCs w:val="24"/>
          <w:lang w:bidi="ar-IQ"/>
        </w:rPr>
        <w:t>structured</w:t>
      </w:r>
      <w:r w:rsidR="009932FE" w:rsidRPr="009932FE">
        <w:rPr>
          <w:rFonts w:asciiTheme="majorBidi" w:hAnsiTheme="majorBidi" w:cstheme="majorBidi"/>
          <w:sz w:val="24"/>
          <w:szCs w:val="24"/>
          <w:lang w:bidi="ar-IQ"/>
        </w:rPr>
        <w:t xml:space="preserve"> in any combination [23]. Clinical data is one example of structured data; unstructured or </w:t>
      </w:r>
      <w:r w:rsidR="003A6577" w:rsidRPr="009932FE">
        <w:rPr>
          <w:rFonts w:asciiTheme="majorBidi" w:hAnsiTheme="majorBidi" w:cstheme="majorBidi"/>
          <w:sz w:val="24"/>
          <w:szCs w:val="24"/>
          <w:lang w:bidi="ar-IQ"/>
        </w:rPr>
        <w:t>semi structured</w:t>
      </w:r>
      <w:r w:rsidR="009932FE" w:rsidRPr="009932FE">
        <w:rPr>
          <w:rFonts w:asciiTheme="majorBidi" w:hAnsiTheme="majorBidi" w:cstheme="majorBidi"/>
          <w:sz w:val="24"/>
          <w:szCs w:val="24"/>
          <w:lang w:bidi="ar-IQ"/>
        </w:rPr>
        <w:t xml:space="preserve"> data includes things like photographs, doctors' notes, mobile data, social media da</w:t>
      </w:r>
      <w:r w:rsidR="009932FE">
        <w:rPr>
          <w:rFonts w:asciiTheme="majorBidi" w:hAnsiTheme="majorBidi" w:cstheme="majorBidi"/>
          <w:sz w:val="24"/>
          <w:szCs w:val="24"/>
          <w:lang w:bidi="ar-IQ"/>
        </w:rPr>
        <w:t>ta, and radiological films [24</w:t>
      </w:r>
      <w:r w:rsidR="00427CD2">
        <w:rPr>
          <w:rFonts w:asciiTheme="majorBidi" w:hAnsiTheme="majorBidi" w:cstheme="majorBidi"/>
          <w:sz w:val="24"/>
          <w:szCs w:val="24"/>
          <w:lang w:bidi="ar-IQ"/>
        </w:rPr>
        <w:t>, 25</w:t>
      </w:r>
      <w:r w:rsidR="009932FE">
        <w:rPr>
          <w:rFonts w:asciiTheme="majorBidi" w:hAnsiTheme="majorBidi" w:cstheme="majorBidi"/>
          <w:sz w:val="24"/>
          <w:szCs w:val="24"/>
          <w:lang w:bidi="ar-IQ"/>
        </w:rPr>
        <w:t>]</w:t>
      </w:r>
      <w:r w:rsidRPr="001C5260">
        <w:rPr>
          <w:rFonts w:asciiTheme="majorBidi" w:hAnsiTheme="majorBidi" w:cstheme="majorBidi"/>
          <w:sz w:val="24"/>
          <w:szCs w:val="24"/>
          <w:lang w:bidi="ar-IQ"/>
        </w:rPr>
        <w:t>.</w:t>
      </w:r>
    </w:p>
    <w:p w14:paraId="46109A21" w14:textId="4C354BD7" w:rsidR="000A2A3C" w:rsidRPr="001C5260" w:rsidRDefault="000A2A3C" w:rsidP="00427CD2">
      <w:pPr>
        <w:pStyle w:val="ListParagraph"/>
        <w:numPr>
          <w:ilvl w:val="0"/>
          <w:numId w:val="9"/>
        </w:numPr>
        <w:bidi w:val="0"/>
        <w:spacing w:after="0" w:line="360" w:lineRule="auto"/>
        <w:jc w:val="both"/>
        <w:rPr>
          <w:rFonts w:asciiTheme="majorBidi" w:hAnsiTheme="majorBidi" w:cstheme="majorBidi"/>
          <w:sz w:val="24"/>
          <w:szCs w:val="24"/>
          <w:lang w:bidi="ar-IQ"/>
        </w:rPr>
      </w:pPr>
      <w:r w:rsidRPr="001C5260">
        <w:rPr>
          <w:rFonts w:asciiTheme="majorBidi" w:hAnsiTheme="majorBidi" w:cstheme="majorBidi"/>
          <w:i/>
          <w:iCs/>
          <w:sz w:val="24"/>
          <w:szCs w:val="24"/>
          <w:lang w:bidi="ar-IQ"/>
        </w:rPr>
        <w:t>Veracity</w:t>
      </w:r>
      <w:r w:rsidR="00517605">
        <w:rPr>
          <w:rFonts w:asciiTheme="majorBidi" w:hAnsiTheme="majorBidi" w:cstheme="majorBidi"/>
          <w:sz w:val="24"/>
          <w:szCs w:val="24"/>
          <w:lang w:bidi="ar-IQ"/>
        </w:rPr>
        <w:t xml:space="preserve">. </w:t>
      </w:r>
      <w:r w:rsidR="00427CD2" w:rsidRPr="00427CD2">
        <w:rPr>
          <w:rFonts w:asciiTheme="majorBidi" w:hAnsiTheme="majorBidi" w:cstheme="majorBidi"/>
          <w:sz w:val="24"/>
          <w:szCs w:val="24"/>
          <w:lang w:bidi="ar-IQ"/>
        </w:rPr>
        <w:t>In the context of healthcare data, the veracity characteristics pertain to the data's trustworthiness, which is synonymous with quality assurance. It provides a level of leg</w:t>
      </w:r>
      <w:r w:rsidR="00427CD2">
        <w:rPr>
          <w:rFonts w:asciiTheme="majorBidi" w:hAnsiTheme="majorBidi" w:cstheme="majorBidi"/>
          <w:sz w:val="24"/>
          <w:szCs w:val="24"/>
          <w:lang w:bidi="ar-IQ"/>
        </w:rPr>
        <w:t>itimacy about medical expertise</w:t>
      </w:r>
      <w:r w:rsidR="009A7526">
        <w:rPr>
          <w:rFonts w:asciiTheme="majorBidi" w:hAnsiTheme="majorBidi" w:cstheme="majorBidi"/>
          <w:sz w:val="24"/>
          <w:szCs w:val="24"/>
          <w:lang w:bidi="ar-IQ"/>
        </w:rPr>
        <w:t xml:space="preserve"> [</w:t>
      </w:r>
      <w:r w:rsidR="00427CD2">
        <w:rPr>
          <w:rFonts w:asciiTheme="majorBidi" w:hAnsiTheme="majorBidi" w:cstheme="majorBidi"/>
          <w:sz w:val="24"/>
          <w:szCs w:val="24"/>
          <w:lang w:bidi="ar-IQ"/>
        </w:rPr>
        <w:t>26, 27</w:t>
      </w:r>
      <w:r w:rsidR="009A7526">
        <w:rPr>
          <w:rFonts w:asciiTheme="majorBidi" w:hAnsiTheme="majorBidi" w:cstheme="majorBidi"/>
          <w:sz w:val="24"/>
          <w:szCs w:val="24"/>
          <w:lang w:bidi="ar-IQ"/>
        </w:rPr>
        <w:t>]</w:t>
      </w:r>
      <w:r w:rsidRPr="001C5260">
        <w:rPr>
          <w:rFonts w:asciiTheme="majorBidi" w:hAnsiTheme="majorBidi" w:cstheme="majorBidi"/>
          <w:sz w:val="24"/>
          <w:szCs w:val="24"/>
          <w:lang w:bidi="ar-IQ"/>
        </w:rPr>
        <w:t>.</w:t>
      </w:r>
    </w:p>
    <w:p w14:paraId="231A7ACE" w14:textId="417D254F" w:rsidR="008137A6" w:rsidRPr="00EB4FC7" w:rsidRDefault="000A2A3C" w:rsidP="00BE0FDC">
      <w:pPr>
        <w:pStyle w:val="ListParagraph"/>
        <w:numPr>
          <w:ilvl w:val="0"/>
          <w:numId w:val="9"/>
        </w:numPr>
        <w:bidi w:val="0"/>
        <w:spacing w:after="0" w:line="360" w:lineRule="auto"/>
        <w:jc w:val="both"/>
        <w:rPr>
          <w:rFonts w:asciiTheme="majorBidi" w:hAnsiTheme="majorBidi" w:cstheme="majorBidi"/>
          <w:sz w:val="24"/>
          <w:szCs w:val="24"/>
          <w:lang w:bidi="ar-IQ"/>
        </w:rPr>
      </w:pPr>
      <w:r w:rsidRPr="001C5260">
        <w:rPr>
          <w:rFonts w:asciiTheme="majorBidi" w:hAnsiTheme="majorBidi" w:cstheme="majorBidi"/>
          <w:i/>
          <w:iCs/>
          <w:sz w:val="24"/>
          <w:szCs w:val="24"/>
          <w:lang w:bidi="ar-IQ"/>
        </w:rPr>
        <w:t>Value</w:t>
      </w:r>
      <w:r w:rsidRPr="001C5260">
        <w:rPr>
          <w:rFonts w:asciiTheme="majorBidi" w:hAnsiTheme="majorBidi" w:cstheme="majorBidi"/>
          <w:sz w:val="24"/>
          <w:szCs w:val="24"/>
          <w:lang w:bidi="ar-IQ"/>
        </w:rPr>
        <w:t xml:space="preserve">. </w:t>
      </w:r>
      <w:r w:rsidR="00BE0FDC" w:rsidRPr="00BE0FDC">
        <w:rPr>
          <w:rFonts w:asciiTheme="majorBidi" w:hAnsiTheme="majorBidi" w:cstheme="majorBidi"/>
          <w:sz w:val="24"/>
          <w:szCs w:val="24"/>
          <w:lang w:bidi="ar-IQ"/>
        </w:rPr>
        <w:t>Among the five virtues of big data in healthcare, value stands out as the most crucial and distinctive characteristic. The capability to convert healthcare data into actionable insights and valuable information is paramount</w:t>
      </w:r>
      <w:r w:rsidR="00427CD2">
        <w:rPr>
          <w:rFonts w:asciiTheme="majorBidi" w:hAnsiTheme="majorBidi" w:cstheme="majorBidi"/>
          <w:sz w:val="24"/>
          <w:szCs w:val="24"/>
          <w:lang w:bidi="ar-IQ"/>
        </w:rPr>
        <w:t xml:space="preserve"> [28]</w:t>
      </w:r>
      <w:r w:rsidR="00427CD2" w:rsidRPr="00427CD2">
        <w:rPr>
          <w:rFonts w:asciiTheme="majorBidi" w:hAnsiTheme="majorBidi" w:cstheme="majorBidi"/>
          <w:sz w:val="24"/>
          <w:szCs w:val="24"/>
          <w:lang w:bidi="ar-IQ"/>
        </w:rPr>
        <w:t>. The healthcare sector is concentrating on improving healthcare processes and operational efficiency as a result. By using more effective methods for service delivery, data analysis, administration, and integration, the latter seeks to reduce fraud, waste, and expenses. The former seeks to develop innovative methods for treating patients while effectively allocating healthcar</w:t>
      </w:r>
      <w:r w:rsidR="00427CD2">
        <w:rPr>
          <w:rFonts w:asciiTheme="majorBidi" w:hAnsiTheme="majorBidi" w:cstheme="majorBidi"/>
          <w:sz w:val="24"/>
          <w:szCs w:val="24"/>
          <w:lang w:bidi="ar-IQ"/>
        </w:rPr>
        <w:t xml:space="preserve">e resources </w:t>
      </w:r>
      <w:r w:rsidR="009A7526" w:rsidRPr="00EB4FC7">
        <w:rPr>
          <w:rFonts w:asciiTheme="majorBidi" w:hAnsiTheme="majorBidi" w:cstheme="majorBidi"/>
          <w:sz w:val="24"/>
          <w:szCs w:val="24"/>
          <w:lang w:bidi="ar-IQ"/>
        </w:rPr>
        <w:t>[</w:t>
      </w:r>
      <w:r w:rsidR="00427CD2">
        <w:rPr>
          <w:rFonts w:asciiTheme="majorBidi" w:hAnsiTheme="majorBidi" w:cstheme="majorBidi"/>
          <w:sz w:val="24"/>
          <w:szCs w:val="24"/>
          <w:lang w:bidi="ar-IQ"/>
        </w:rPr>
        <w:t xml:space="preserve">29, </w:t>
      </w:r>
      <w:r w:rsidR="009A7526" w:rsidRPr="00EB4FC7">
        <w:rPr>
          <w:rFonts w:asciiTheme="majorBidi" w:hAnsiTheme="majorBidi" w:cstheme="majorBidi"/>
          <w:sz w:val="24"/>
          <w:szCs w:val="24"/>
          <w:lang w:bidi="ar-IQ"/>
        </w:rPr>
        <w:t>30]</w:t>
      </w:r>
      <w:r w:rsidRPr="00EB4FC7">
        <w:rPr>
          <w:rFonts w:asciiTheme="majorBidi" w:hAnsiTheme="majorBidi" w:cstheme="majorBidi"/>
          <w:sz w:val="24"/>
          <w:szCs w:val="24"/>
          <w:lang w:bidi="ar-IQ"/>
        </w:rPr>
        <w:t>.</w:t>
      </w:r>
    </w:p>
    <w:p w14:paraId="2CA4FA9A" w14:textId="77777777" w:rsidR="00E115A1" w:rsidRPr="00E115A1" w:rsidRDefault="00E115A1" w:rsidP="00E115A1">
      <w:pPr>
        <w:bidi w:val="0"/>
        <w:spacing w:after="0" w:line="360" w:lineRule="auto"/>
        <w:ind w:left="360"/>
        <w:jc w:val="both"/>
        <w:rPr>
          <w:rFonts w:asciiTheme="majorBidi" w:hAnsiTheme="majorBidi" w:cstheme="majorBidi"/>
          <w:sz w:val="24"/>
          <w:szCs w:val="24"/>
          <w:lang w:bidi="ar-IQ"/>
        </w:rPr>
      </w:pPr>
    </w:p>
    <w:p w14:paraId="0EE61AF6" w14:textId="4B28538F" w:rsidR="00E115A1" w:rsidRPr="006357CD" w:rsidRDefault="00E03E6B" w:rsidP="00E115A1">
      <w:pPr>
        <w:bidi w:val="0"/>
        <w:spacing w:after="0"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3</w:t>
      </w:r>
      <w:r w:rsidR="00E115A1" w:rsidRPr="006357CD">
        <w:rPr>
          <w:rFonts w:asciiTheme="majorBidi" w:hAnsiTheme="majorBidi" w:cstheme="majorBidi"/>
          <w:b/>
          <w:bCs/>
          <w:sz w:val="24"/>
          <w:szCs w:val="24"/>
          <w:lang w:bidi="ar-IQ"/>
        </w:rPr>
        <w:t>.</w:t>
      </w:r>
      <w:r w:rsidR="00E115A1">
        <w:rPr>
          <w:rFonts w:asciiTheme="majorBidi" w:hAnsiTheme="majorBidi" w:cstheme="majorBidi"/>
          <w:b/>
          <w:bCs/>
          <w:sz w:val="24"/>
          <w:szCs w:val="24"/>
          <w:lang w:bidi="ar-IQ"/>
        </w:rPr>
        <w:t>2</w:t>
      </w:r>
      <w:r w:rsidR="00E115A1" w:rsidRPr="006357CD">
        <w:rPr>
          <w:rFonts w:asciiTheme="majorBidi" w:hAnsiTheme="majorBidi" w:cstheme="majorBidi"/>
          <w:b/>
          <w:bCs/>
          <w:sz w:val="24"/>
          <w:szCs w:val="24"/>
          <w:lang w:bidi="ar-IQ"/>
        </w:rPr>
        <w:t xml:space="preserve"> Big Data </w:t>
      </w:r>
      <w:r w:rsidR="00E115A1">
        <w:rPr>
          <w:rFonts w:asciiTheme="majorBidi" w:hAnsiTheme="majorBidi" w:cstheme="majorBidi"/>
          <w:b/>
          <w:bCs/>
          <w:sz w:val="24"/>
          <w:szCs w:val="24"/>
          <w:lang w:bidi="ar-IQ"/>
        </w:rPr>
        <w:t>Types in healthcare application</w:t>
      </w:r>
    </w:p>
    <w:p w14:paraId="49E5E37D" w14:textId="24B85CED" w:rsidR="008137A6" w:rsidRDefault="00A66EB6" w:rsidP="006C7416">
      <w:pPr>
        <w:bidi w:val="0"/>
        <w:spacing w:line="360" w:lineRule="auto"/>
        <w:jc w:val="both"/>
        <w:rPr>
          <w:rFonts w:asciiTheme="majorBidi" w:hAnsiTheme="majorBidi" w:cstheme="majorBidi"/>
          <w:sz w:val="24"/>
          <w:szCs w:val="24"/>
          <w:lang w:bidi="ar-IQ"/>
        </w:rPr>
      </w:pPr>
      <w:r w:rsidRPr="00A66EB6">
        <w:rPr>
          <w:rFonts w:asciiTheme="majorBidi" w:hAnsiTheme="majorBidi" w:cstheme="majorBidi"/>
          <w:sz w:val="24"/>
          <w:szCs w:val="24"/>
          <w:lang w:bidi="ar-IQ"/>
        </w:rPr>
        <w:t>The process of continuously monitoring a patient's health status generates a plethora of data. This medical data can be categorized into structured, semi-structured, and unstructured formats. Structured data includes standard Electronic Health Records (EHRs) [31, 32], while semi-structured data originates from various medical devices [33, 34]. Unstructured data, on the other hand, may consist of information such as biomedical photography</w:t>
      </w:r>
      <w:r w:rsidR="006C7416" w:rsidRPr="006C7416">
        <w:rPr>
          <w:rFonts w:asciiTheme="majorBidi" w:hAnsiTheme="majorBidi" w:cstheme="majorBidi"/>
          <w:sz w:val="24"/>
          <w:szCs w:val="24"/>
          <w:lang w:bidi="ar-IQ"/>
        </w:rPr>
        <w:t xml:space="preserve"> [35]</w:t>
      </w:r>
      <w:r w:rsidR="006C7416">
        <w:rPr>
          <w:rFonts w:asciiTheme="majorBidi" w:hAnsiTheme="majorBidi" w:cstheme="majorBidi"/>
          <w:sz w:val="24"/>
          <w:szCs w:val="24"/>
          <w:lang w:bidi="ar-IQ"/>
        </w:rPr>
        <w:t>.</w:t>
      </w:r>
    </w:p>
    <w:p w14:paraId="6F22CBED" w14:textId="3FEB8E7E" w:rsidR="00E115A1" w:rsidRDefault="006C7416" w:rsidP="00A66EB6">
      <w:pPr>
        <w:pStyle w:val="ListParagraph"/>
        <w:numPr>
          <w:ilvl w:val="0"/>
          <w:numId w:val="10"/>
        </w:numPr>
        <w:bidi w:val="0"/>
        <w:spacing w:after="0" w:line="360" w:lineRule="auto"/>
        <w:jc w:val="both"/>
        <w:rPr>
          <w:rFonts w:asciiTheme="majorBidi" w:hAnsiTheme="majorBidi" w:cstheme="majorBidi"/>
          <w:sz w:val="24"/>
          <w:szCs w:val="24"/>
          <w:lang w:bidi="ar-IQ"/>
        </w:rPr>
      </w:pPr>
      <w:r w:rsidRPr="00A74497">
        <w:rPr>
          <w:rFonts w:asciiTheme="majorBidi" w:hAnsiTheme="majorBidi" w:cstheme="majorBidi"/>
          <w:b/>
          <w:bCs/>
          <w:i/>
          <w:iCs/>
          <w:sz w:val="24"/>
          <w:szCs w:val="24"/>
          <w:lang w:bidi="ar-IQ"/>
        </w:rPr>
        <w:lastRenderedPageBreak/>
        <w:t>Electronic Healthcare Records</w:t>
      </w:r>
      <w:r w:rsidR="00A74497" w:rsidRPr="00A74497">
        <w:rPr>
          <w:rFonts w:asciiTheme="majorBidi" w:hAnsiTheme="majorBidi" w:cstheme="majorBidi"/>
          <w:b/>
          <w:bCs/>
          <w:i/>
          <w:iCs/>
          <w:sz w:val="24"/>
          <w:szCs w:val="24"/>
          <w:lang w:bidi="ar-IQ"/>
        </w:rPr>
        <w:t>:</w:t>
      </w:r>
      <w:r w:rsidR="00A66EB6">
        <w:rPr>
          <w:rFonts w:asciiTheme="majorBidi" w:hAnsiTheme="majorBidi" w:cstheme="majorBidi"/>
          <w:sz w:val="24"/>
          <w:szCs w:val="24"/>
          <w:lang w:bidi="ar-IQ"/>
        </w:rPr>
        <w:t xml:space="preserve"> EHRs</w:t>
      </w:r>
      <w:r w:rsidR="00A66EB6" w:rsidRPr="00A66EB6">
        <w:rPr>
          <w:rFonts w:asciiTheme="majorBidi" w:hAnsiTheme="majorBidi" w:cstheme="majorBidi"/>
          <w:sz w:val="24"/>
          <w:szCs w:val="24"/>
          <w:lang w:bidi="ar-IQ"/>
        </w:rPr>
        <w:t xml:space="preserve"> are comprehensive digital repositories containing various aspects of a patient's medical history. These records encompass demographics, prescription details, diagnoses, laboratory findings, physician's notes, radiology reports, clinical data, and payment records</w:t>
      </w:r>
      <w:r w:rsidRPr="006C7416">
        <w:rPr>
          <w:rFonts w:asciiTheme="majorBidi" w:hAnsiTheme="majorBidi" w:cstheme="majorBidi"/>
          <w:sz w:val="24"/>
          <w:szCs w:val="24"/>
          <w:lang w:bidi="ar-IQ"/>
        </w:rPr>
        <w:t>. Together, these data describe the health status of the patient and make EHRs an invaluable resource for healthcare analytics. Additionally, EHRs facilitate data sharing a</w:t>
      </w:r>
      <w:r>
        <w:rPr>
          <w:rFonts w:asciiTheme="majorBidi" w:hAnsiTheme="majorBidi" w:cstheme="majorBidi"/>
          <w:sz w:val="24"/>
          <w:szCs w:val="24"/>
          <w:lang w:bidi="ar-IQ"/>
        </w:rPr>
        <w:t>mongst healthcare professionals</w:t>
      </w:r>
      <w:r w:rsidR="002D0EE7">
        <w:rPr>
          <w:rFonts w:asciiTheme="majorBidi" w:hAnsiTheme="majorBidi" w:cstheme="majorBidi"/>
          <w:sz w:val="24"/>
          <w:szCs w:val="24"/>
          <w:lang w:bidi="ar-IQ"/>
        </w:rPr>
        <w:t xml:space="preserve"> [31,32]</w:t>
      </w:r>
      <w:r w:rsidR="00BF7DC4" w:rsidRPr="00BF7DC4">
        <w:rPr>
          <w:rFonts w:asciiTheme="majorBidi" w:hAnsiTheme="majorBidi" w:cstheme="majorBidi"/>
          <w:sz w:val="24"/>
          <w:szCs w:val="24"/>
          <w:lang w:bidi="ar-IQ"/>
        </w:rPr>
        <w:t>.</w:t>
      </w:r>
    </w:p>
    <w:p w14:paraId="710A71B0" w14:textId="3892838D" w:rsidR="00BF7DC4" w:rsidRDefault="00BF7DC4" w:rsidP="00FE55C1">
      <w:pPr>
        <w:pStyle w:val="ListParagraph"/>
        <w:numPr>
          <w:ilvl w:val="0"/>
          <w:numId w:val="10"/>
        </w:numPr>
        <w:bidi w:val="0"/>
        <w:spacing w:after="0" w:line="360" w:lineRule="auto"/>
        <w:jc w:val="both"/>
        <w:rPr>
          <w:rFonts w:asciiTheme="majorBidi" w:hAnsiTheme="majorBidi" w:cstheme="majorBidi"/>
          <w:sz w:val="24"/>
          <w:szCs w:val="24"/>
          <w:lang w:bidi="ar-IQ"/>
        </w:rPr>
      </w:pPr>
      <w:r w:rsidRPr="00FE55C1">
        <w:rPr>
          <w:rFonts w:asciiTheme="majorBidi" w:hAnsiTheme="majorBidi" w:cstheme="majorBidi"/>
          <w:b/>
          <w:bCs/>
          <w:i/>
          <w:iCs/>
          <w:sz w:val="24"/>
          <w:szCs w:val="24"/>
          <w:lang w:bidi="ar-IQ"/>
        </w:rPr>
        <w:t>Biomedical Images</w:t>
      </w:r>
      <w:r w:rsidR="00FE55C1" w:rsidRPr="00FE55C1">
        <w:rPr>
          <w:rFonts w:asciiTheme="majorBidi" w:hAnsiTheme="majorBidi" w:cstheme="majorBidi"/>
          <w:b/>
          <w:bCs/>
          <w:i/>
          <w:iCs/>
          <w:sz w:val="24"/>
          <w:szCs w:val="24"/>
          <w:lang w:bidi="ar-IQ"/>
        </w:rPr>
        <w:t>:</w:t>
      </w:r>
      <w:r w:rsidRPr="00BF7DC4">
        <w:rPr>
          <w:rFonts w:asciiTheme="majorBidi" w:hAnsiTheme="majorBidi" w:cstheme="majorBidi"/>
          <w:sz w:val="24"/>
          <w:szCs w:val="24"/>
          <w:lang w:bidi="ar-IQ"/>
        </w:rPr>
        <w:t xml:space="preserve"> </w:t>
      </w:r>
      <w:r w:rsidR="006C7416" w:rsidRPr="006C7416">
        <w:rPr>
          <w:rFonts w:asciiTheme="majorBidi" w:hAnsiTheme="majorBidi" w:cstheme="majorBidi"/>
          <w:sz w:val="24"/>
          <w:szCs w:val="24"/>
          <w:lang w:bidi="ar-IQ"/>
        </w:rPr>
        <w:t>When it comes to diagnosing illnesses and providing treatment, biomedical imaging is seen to be a very useful tool. However, handling these pictures is a difficulty as they include noisy information that needs to be removed to enable docto</w:t>
      </w:r>
      <w:r w:rsidR="006C7416">
        <w:rPr>
          <w:rFonts w:asciiTheme="majorBidi" w:hAnsiTheme="majorBidi" w:cstheme="majorBidi"/>
          <w:sz w:val="24"/>
          <w:szCs w:val="24"/>
          <w:lang w:bidi="ar-IQ"/>
        </w:rPr>
        <w:t xml:space="preserve">rs to make precise conclusions </w:t>
      </w:r>
      <w:r w:rsidR="002D0EE7">
        <w:rPr>
          <w:rFonts w:asciiTheme="majorBidi" w:hAnsiTheme="majorBidi" w:cstheme="majorBidi"/>
          <w:sz w:val="24"/>
          <w:szCs w:val="24"/>
          <w:lang w:bidi="ar-IQ"/>
        </w:rPr>
        <w:t>[35]</w:t>
      </w:r>
      <w:r w:rsidRPr="00BF7DC4">
        <w:rPr>
          <w:rFonts w:asciiTheme="majorBidi" w:hAnsiTheme="majorBidi" w:cstheme="majorBidi"/>
          <w:sz w:val="24"/>
          <w:szCs w:val="24"/>
          <w:lang w:bidi="ar-IQ"/>
        </w:rPr>
        <w:t>.</w:t>
      </w:r>
    </w:p>
    <w:p w14:paraId="60DD3657" w14:textId="558014F0" w:rsidR="00BF7DC4" w:rsidRDefault="006C7416" w:rsidP="00FE55C1">
      <w:pPr>
        <w:pStyle w:val="ListParagraph"/>
        <w:numPr>
          <w:ilvl w:val="0"/>
          <w:numId w:val="10"/>
        </w:numPr>
        <w:bidi w:val="0"/>
        <w:spacing w:after="0" w:line="360" w:lineRule="auto"/>
        <w:jc w:val="both"/>
        <w:rPr>
          <w:rFonts w:asciiTheme="majorBidi" w:hAnsiTheme="majorBidi" w:cstheme="majorBidi"/>
          <w:sz w:val="24"/>
          <w:szCs w:val="24"/>
          <w:lang w:bidi="ar-IQ"/>
        </w:rPr>
      </w:pPr>
      <w:r w:rsidRPr="00FE55C1">
        <w:rPr>
          <w:rFonts w:asciiTheme="majorBidi" w:hAnsiTheme="majorBidi" w:cstheme="majorBidi"/>
          <w:b/>
          <w:bCs/>
          <w:i/>
          <w:iCs/>
          <w:sz w:val="24"/>
          <w:szCs w:val="24"/>
          <w:lang w:bidi="ar-IQ"/>
        </w:rPr>
        <w:t>Social networks</w:t>
      </w:r>
      <w:r w:rsidR="00FE55C1" w:rsidRPr="00FE55C1">
        <w:rPr>
          <w:rFonts w:asciiTheme="majorBidi" w:hAnsiTheme="majorBidi" w:cstheme="majorBidi"/>
          <w:b/>
          <w:bCs/>
          <w:i/>
          <w:iCs/>
          <w:sz w:val="24"/>
          <w:szCs w:val="24"/>
          <w:lang w:bidi="ar-IQ"/>
        </w:rPr>
        <w:t>:</w:t>
      </w:r>
      <w:r w:rsidRPr="006C7416">
        <w:rPr>
          <w:rFonts w:asciiTheme="majorBidi" w:hAnsiTheme="majorBidi" w:cstheme="majorBidi"/>
          <w:sz w:val="24"/>
          <w:szCs w:val="24"/>
          <w:lang w:bidi="ar-IQ"/>
        </w:rPr>
        <w:t xml:space="preserve"> Data collection from social media, such as social networking sites, is necessary for social network analysis. The next stage is to extract information, including the identification of infectious </w:t>
      </w:r>
      <w:r w:rsidR="00830AE2" w:rsidRPr="006C7416">
        <w:rPr>
          <w:rFonts w:asciiTheme="majorBidi" w:hAnsiTheme="majorBidi" w:cstheme="majorBidi"/>
          <w:sz w:val="24"/>
          <w:szCs w:val="24"/>
          <w:lang w:bidi="ar-IQ"/>
        </w:rPr>
        <w:t>diseases that</w:t>
      </w:r>
      <w:r w:rsidRPr="006C7416">
        <w:rPr>
          <w:rFonts w:asciiTheme="majorBidi" w:hAnsiTheme="majorBidi" w:cstheme="majorBidi"/>
          <w:sz w:val="24"/>
          <w:szCs w:val="24"/>
          <w:lang w:bidi="ar-IQ"/>
        </w:rPr>
        <w:t xml:space="preserve"> may have an impact on healthcare predictive analysis. Social network data is often characterized by uncertainty, which makes using it to cre</w:t>
      </w:r>
      <w:r>
        <w:rPr>
          <w:rFonts w:asciiTheme="majorBidi" w:hAnsiTheme="majorBidi" w:cstheme="majorBidi"/>
          <w:sz w:val="24"/>
          <w:szCs w:val="24"/>
          <w:lang w:bidi="ar-IQ"/>
        </w:rPr>
        <w:t>ate prediction models dangerous</w:t>
      </w:r>
      <w:r w:rsidR="002D0EE7">
        <w:rPr>
          <w:rFonts w:asciiTheme="majorBidi" w:hAnsiTheme="majorBidi" w:cstheme="majorBidi"/>
          <w:sz w:val="24"/>
          <w:szCs w:val="24"/>
          <w:lang w:bidi="ar-IQ"/>
        </w:rPr>
        <w:t xml:space="preserve"> [36,37]</w:t>
      </w:r>
      <w:r w:rsidR="00BF7DC4" w:rsidRPr="00BF7DC4">
        <w:rPr>
          <w:rFonts w:asciiTheme="majorBidi" w:hAnsiTheme="majorBidi" w:cstheme="majorBidi"/>
          <w:sz w:val="24"/>
          <w:szCs w:val="24"/>
          <w:lang w:bidi="ar-IQ"/>
        </w:rPr>
        <w:t>.</w:t>
      </w:r>
    </w:p>
    <w:p w14:paraId="61E7F305" w14:textId="6E410BDB" w:rsidR="00345585" w:rsidRPr="00345585" w:rsidRDefault="00345585" w:rsidP="007903B5">
      <w:pPr>
        <w:pStyle w:val="ListParagraph"/>
        <w:numPr>
          <w:ilvl w:val="0"/>
          <w:numId w:val="10"/>
        </w:numPr>
        <w:bidi w:val="0"/>
        <w:spacing w:after="0" w:line="360" w:lineRule="auto"/>
        <w:jc w:val="both"/>
        <w:rPr>
          <w:rFonts w:asciiTheme="majorBidi" w:hAnsiTheme="majorBidi" w:cstheme="majorBidi"/>
          <w:sz w:val="24"/>
          <w:szCs w:val="24"/>
          <w:lang w:bidi="ar-IQ"/>
        </w:rPr>
      </w:pPr>
      <w:r w:rsidRPr="00FE55C1">
        <w:rPr>
          <w:rFonts w:asciiTheme="majorBidi" w:hAnsiTheme="majorBidi" w:cstheme="majorBidi"/>
          <w:b/>
          <w:bCs/>
          <w:i/>
          <w:iCs/>
          <w:sz w:val="24"/>
          <w:szCs w:val="24"/>
          <w:lang w:bidi="ar-IQ"/>
        </w:rPr>
        <w:t>Mobile Phone</w:t>
      </w:r>
      <w:r w:rsidR="00FE55C1" w:rsidRPr="00FE55C1">
        <w:rPr>
          <w:rFonts w:asciiTheme="majorBidi" w:hAnsiTheme="majorBidi" w:cstheme="majorBidi"/>
          <w:b/>
          <w:bCs/>
          <w:i/>
          <w:iCs/>
          <w:sz w:val="24"/>
          <w:szCs w:val="24"/>
          <w:lang w:bidi="ar-IQ"/>
        </w:rPr>
        <w:t>:</w:t>
      </w:r>
      <w:r w:rsidRPr="00BF7DC4">
        <w:rPr>
          <w:rFonts w:asciiTheme="majorBidi" w:hAnsiTheme="majorBidi" w:cstheme="majorBidi"/>
          <w:sz w:val="24"/>
          <w:szCs w:val="24"/>
          <w:lang w:bidi="ar-IQ"/>
        </w:rPr>
        <w:t xml:space="preserve"> </w:t>
      </w:r>
      <w:r w:rsidR="006C7416" w:rsidRPr="006C7416">
        <w:rPr>
          <w:rFonts w:asciiTheme="majorBidi" w:hAnsiTheme="majorBidi" w:cstheme="majorBidi"/>
          <w:sz w:val="24"/>
          <w:szCs w:val="24"/>
          <w:lang w:bidi="ar-IQ"/>
        </w:rPr>
        <w:t xml:space="preserve">Currently, </w:t>
      </w:r>
      <w:r w:rsidR="00B4372E">
        <w:rPr>
          <w:rFonts w:asciiTheme="majorBidi" w:hAnsiTheme="majorBidi" w:cstheme="majorBidi"/>
          <w:sz w:val="24"/>
          <w:szCs w:val="24"/>
          <w:lang w:bidi="ar-IQ"/>
        </w:rPr>
        <w:t xml:space="preserve">mobile phone is </w:t>
      </w:r>
      <w:r w:rsidR="006C7416" w:rsidRPr="006C7416">
        <w:rPr>
          <w:rFonts w:asciiTheme="majorBidi" w:hAnsiTheme="majorBidi" w:cstheme="majorBidi"/>
          <w:sz w:val="24"/>
          <w:szCs w:val="24"/>
          <w:lang w:bidi="ar-IQ"/>
        </w:rPr>
        <w:t xml:space="preserve">one of the most widely used </w:t>
      </w:r>
      <w:r w:rsidR="007903B5">
        <w:rPr>
          <w:rFonts w:asciiTheme="majorBidi" w:hAnsiTheme="majorBidi" w:cstheme="majorBidi"/>
          <w:sz w:val="24"/>
          <w:szCs w:val="24"/>
          <w:lang w:bidi="ar-IQ"/>
        </w:rPr>
        <w:t>techniques</w:t>
      </w:r>
      <w:r w:rsidR="00B4372E">
        <w:rPr>
          <w:rFonts w:asciiTheme="majorBidi" w:hAnsiTheme="majorBidi" w:cstheme="majorBidi"/>
          <w:sz w:val="24"/>
          <w:szCs w:val="24"/>
          <w:lang w:bidi="ar-IQ"/>
        </w:rPr>
        <w:t xml:space="preserve"> </w:t>
      </w:r>
      <w:r w:rsidR="006C7416" w:rsidRPr="006C7416">
        <w:rPr>
          <w:rFonts w:asciiTheme="majorBidi" w:hAnsiTheme="majorBidi" w:cstheme="majorBidi"/>
          <w:sz w:val="24"/>
          <w:szCs w:val="24"/>
          <w:lang w:bidi="ar-IQ"/>
        </w:rPr>
        <w:t xml:space="preserve">products worldwide. In contrast to its early versions, mobile phones have evolved from being simple tools for communication to sophisticated gadgets with a wide range of functionality. </w:t>
      </w:r>
      <w:r w:rsidR="006C7416">
        <w:rPr>
          <w:rFonts w:asciiTheme="majorBidi" w:hAnsiTheme="majorBidi" w:cstheme="majorBidi"/>
          <w:sz w:val="24"/>
          <w:szCs w:val="24"/>
          <w:lang w:bidi="ar-IQ"/>
        </w:rPr>
        <w:t>Now days</w:t>
      </w:r>
      <w:r w:rsidR="006C7416" w:rsidRPr="006C7416">
        <w:rPr>
          <w:rFonts w:asciiTheme="majorBidi" w:hAnsiTheme="majorBidi" w:cstheme="majorBidi"/>
          <w:sz w:val="24"/>
          <w:szCs w:val="24"/>
          <w:lang w:bidi="ar-IQ"/>
        </w:rPr>
        <w:t xml:space="preserve">, they have many sensors installed, including cameras, accelerometers, and satellite location services [38]. </w:t>
      </w:r>
      <w:r w:rsidR="009E5252" w:rsidRPr="009E5252">
        <w:rPr>
          <w:rFonts w:asciiTheme="majorBidi" w:hAnsiTheme="majorBidi" w:cstheme="majorBidi"/>
          <w:sz w:val="24"/>
          <w:szCs w:val="24"/>
          <w:lang w:bidi="ar-IQ"/>
        </w:rPr>
        <w:t>The widespread usage and diverse features of mobile phones make them ideal for collecting health data. This capability has led to the development of numerous effective healthcare apps, including those for heart rate monitoring, pregnancy tracking, and child nutrition management</w:t>
      </w:r>
      <w:r w:rsidR="006C7416">
        <w:rPr>
          <w:rFonts w:asciiTheme="majorBidi" w:hAnsiTheme="majorBidi" w:cstheme="majorBidi"/>
          <w:sz w:val="24"/>
          <w:szCs w:val="24"/>
          <w:lang w:bidi="ar-IQ"/>
        </w:rPr>
        <w:t xml:space="preserve"> </w:t>
      </w:r>
      <w:r w:rsidR="00F83D16">
        <w:rPr>
          <w:rFonts w:asciiTheme="majorBidi" w:hAnsiTheme="majorBidi" w:cstheme="majorBidi"/>
          <w:sz w:val="24"/>
          <w:szCs w:val="24"/>
          <w:lang w:bidi="ar-IQ"/>
        </w:rPr>
        <w:t>[39</w:t>
      </w:r>
      <w:r w:rsidR="006E1B91">
        <w:rPr>
          <w:rFonts w:asciiTheme="majorBidi" w:hAnsiTheme="majorBidi" w:cstheme="majorBidi"/>
          <w:sz w:val="24"/>
          <w:szCs w:val="24"/>
          <w:lang w:bidi="ar-IQ"/>
        </w:rPr>
        <w:t>, 40</w:t>
      </w:r>
      <w:r w:rsidR="00F83D16">
        <w:rPr>
          <w:rFonts w:asciiTheme="majorBidi" w:hAnsiTheme="majorBidi" w:cstheme="majorBidi"/>
          <w:sz w:val="24"/>
          <w:szCs w:val="24"/>
          <w:lang w:bidi="ar-IQ"/>
        </w:rPr>
        <w:t>]</w:t>
      </w:r>
      <w:r w:rsidRPr="00BF7DC4">
        <w:rPr>
          <w:rFonts w:asciiTheme="majorBidi" w:hAnsiTheme="majorBidi" w:cstheme="majorBidi"/>
          <w:sz w:val="24"/>
          <w:szCs w:val="24"/>
          <w:lang w:bidi="ar-IQ"/>
        </w:rPr>
        <w:t>.</w:t>
      </w:r>
    </w:p>
    <w:p w14:paraId="148013BC" w14:textId="3A265CE2" w:rsidR="00BF7DC4" w:rsidRDefault="00BF7DC4" w:rsidP="007903B5">
      <w:pPr>
        <w:pStyle w:val="ListParagraph"/>
        <w:numPr>
          <w:ilvl w:val="0"/>
          <w:numId w:val="10"/>
        </w:numPr>
        <w:bidi w:val="0"/>
        <w:spacing w:after="0" w:line="360" w:lineRule="auto"/>
        <w:jc w:val="both"/>
        <w:rPr>
          <w:rFonts w:asciiTheme="majorBidi" w:hAnsiTheme="majorBidi" w:cstheme="majorBidi"/>
          <w:sz w:val="24"/>
          <w:szCs w:val="24"/>
          <w:lang w:bidi="ar-IQ"/>
        </w:rPr>
      </w:pPr>
      <w:r w:rsidRPr="00FE55C1">
        <w:rPr>
          <w:rFonts w:asciiTheme="majorBidi" w:hAnsiTheme="majorBidi" w:cstheme="majorBidi"/>
          <w:b/>
          <w:bCs/>
          <w:i/>
          <w:iCs/>
          <w:sz w:val="24"/>
          <w:szCs w:val="24"/>
          <w:lang w:bidi="ar-IQ"/>
        </w:rPr>
        <w:t>Sensing Data</w:t>
      </w:r>
      <w:r w:rsidR="00FE55C1" w:rsidRPr="00FE55C1">
        <w:rPr>
          <w:rFonts w:asciiTheme="majorBidi" w:hAnsiTheme="majorBidi" w:cstheme="majorBidi"/>
          <w:b/>
          <w:bCs/>
          <w:i/>
          <w:iCs/>
          <w:sz w:val="24"/>
          <w:szCs w:val="24"/>
          <w:lang w:bidi="ar-IQ"/>
        </w:rPr>
        <w:t>:</w:t>
      </w:r>
      <w:r w:rsidRPr="00BF7DC4">
        <w:rPr>
          <w:rFonts w:asciiTheme="majorBidi" w:hAnsiTheme="majorBidi" w:cstheme="majorBidi"/>
          <w:sz w:val="24"/>
          <w:szCs w:val="24"/>
          <w:lang w:bidi="ar-IQ"/>
        </w:rPr>
        <w:t xml:space="preserve"> </w:t>
      </w:r>
      <w:r w:rsidR="00DA5151" w:rsidRPr="00DA5151">
        <w:rPr>
          <w:rFonts w:asciiTheme="majorBidi" w:hAnsiTheme="majorBidi" w:cstheme="majorBidi"/>
          <w:sz w:val="24"/>
          <w:szCs w:val="24"/>
          <w:lang w:bidi="ar-IQ"/>
        </w:rPr>
        <w:t xml:space="preserve">Healthcare monitoring solutions rely on a range of sensors to track various aspects of a patient's well-being. These devices play a crucial role in monitoring health by measuring essential medical parameters such as </w:t>
      </w:r>
      <w:r w:rsidR="007903B5">
        <w:rPr>
          <w:rFonts w:asciiTheme="majorBidi" w:hAnsiTheme="majorBidi" w:cstheme="majorBidi"/>
          <w:sz w:val="24"/>
          <w:szCs w:val="24"/>
          <w:lang w:bidi="ar-IQ"/>
        </w:rPr>
        <w:t xml:space="preserve">the </w:t>
      </w:r>
      <w:r w:rsidR="00DA5151" w:rsidRPr="00DA5151">
        <w:rPr>
          <w:rFonts w:asciiTheme="majorBidi" w:hAnsiTheme="majorBidi" w:cstheme="majorBidi"/>
          <w:sz w:val="24"/>
          <w:szCs w:val="24"/>
          <w:lang w:bidi="ar-IQ"/>
        </w:rPr>
        <w:t>temperature</w:t>
      </w:r>
      <w:r w:rsidR="007903B5">
        <w:rPr>
          <w:rFonts w:asciiTheme="majorBidi" w:hAnsiTheme="majorBidi" w:cstheme="majorBidi"/>
          <w:sz w:val="24"/>
          <w:szCs w:val="24"/>
          <w:lang w:bidi="ar-IQ"/>
        </w:rPr>
        <w:t xml:space="preserve"> of</w:t>
      </w:r>
      <w:r w:rsidR="007903B5" w:rsidRPr="007903B5">
        <w:rPr>
          <w:rFonts w:asciiTheme="majorBidi" w:hAnsiTheme="majorBidi" w:cstheme="majorBidi"/>
          <w:sz w:val="24"/>
          <w:szCs w:val="24"/>
          <w:lang w:bidi="ar-IQ"/>
        </w:rPr>
        <w:t xml:space="preserve"> </w:t>
      </w:r>
      <w:r w:rsidR="007903B5" w:rsidRPr="00DA5151">
        <w:rPr>
          <w:rFonts w:asciiTheme="majorBidi" w:hAnsiTheme="majorBidi" w:cstheme="majorBidi"/>
          <w:sz w:val="24"/>
          <w:szCs w:val="24"/>
          <w:lang w:bidi="ar-IQ"/>
        </w:rPr>
        <w:t>body</w:t>
      </w:r>
      <w:r w:rsidR="00DA5151" w:rsidRPr="00DA5151">
        <w:rPr>
          <w:rFonts w:asciiTheme="majorBidi" w:hAnsiTheme="majorBidi" w:cstheme="majorBidi"/>
          <w:sz w:val="24"/>
          <w:szCs w:val="24"/>
          <w:lang w:bidi="ar-IQ"/>
        </w:rPr>
        <w:t xml:space="preserve">, </w:t>
      </w:r>
      <w:r w:rsidR="007903B5">
        <w:rPr>
          <w:rFonts w:asciiTheme="majorBidi" w:hAnsiTheme="majorBidi" w:cstheme="majorBidi"/>
          <w:sz w:val="24"/>
          <w:szCs w:val="24"/>
          <w:lang w:bidi="ar-IQ"/>
        </w:rPr>
        <w:t xml:space="preserve">the </w:t>
      </w:r>
      <w:r w:rsidR="00DA5151" w:rsidRPr="00DA5151">
        <w:rPr>
          <w:rFonts w:asciiTheme="majorBidi" w:hAnsiTheme="majorBidi" w:cstheme="majorBidi"/>
          <w:sz w:val="24"/>
          <w:szCs w:val="24"/>
          <w:lang w:bidi="ar-IQ"/>
        </w:rPr>
        <w:t>pressure</w:t>
      </w:r>
      <w:r w:rsidR="007903B5">
        <w:rPr>
          <w:rFonts w:asciiTheme="majorBidi" w:hAnsiTheme="majorBidi" w:cstheme="majorBidi"/>
          <w:sz w:val="24"/>
          <w:szCs w:val="24"/>
          <w:lang w:bidi="ar-IQ"/>
        </w:rPr>
        <w:t xml:space="preserve"> of </w:t>
      </w:r>
      <w:r w:rsidR="007903B5" w:rsidRPr="00DA5151">
        <w:rPr>
          <w:rFonts w:asciiTheme="majorBidi" w:hAnsiTheme="majorBidi" w:cstheme="majorBidi"/>
          <w:sz w:val="24"/>
          <w:szCs w:val="24"/>
          <w:lang w:bidi="ar-IQ"/>
        </w:rPr>
        <w:t>blood</w:t>
      </w:r>
      <w:r w:rsidR="00DA5151" w:rsidRPr="00DA5151">
        <w:rPr>
          <w:rFonts w:asciiTheme="majorBidi" w:hAnsiTheme="majorBidi" w:cstheme="majorBidi"/>
          <w:sz w:val="24"/>
          <w:szCs w:val="24"/>
          <w:lang w:bidi="ar-IQ"/>
        </w:rPr>
        <w:t xml:space="preserve">, </w:t>
      </w:r>
      <w:r w:rsidR="007903B5">
        <w:rPr>
          <w:rFonts w:asciiTheme="majorBidi" w:hAnsiTheme="majorBidi" w:cstheme="majorBidi"/>
          <w:sz w:val="24"/>
          <w:szCs w:val="24"/>
          <w:lang w:bidi="ar-IQ"/>
        </w:rPr>
        <w:t xml:space="preserve">and </w:t>
      </w:r>
      <w:r w:rsidR="00DA5151" w:rsidRPr="00DA5151">
        <w:rPr>
          <w:rFonts w:asciiTheme="majorBidi" w:hAnsiTheme="majorBidi" w:cstheme="majorBidi"/>
          <w:sz w:val="24"/>
          <w:szCs w:val="24"/>
          <w:lang w:bidi="ar-IQ"/>
        </w:rPr>
        <w:t xml:space="preserve">heart rat [41]. To ensure effective health monitoring, a patient's environment may become filled with devices like microphones, pressure sensors, and surveillance cameras. Consequently, the amount of data generated by health monitoring systems </w:t>
      </w:r>
      <w:r w:rsidR="00DA5151" w:rsidRPr="00DA5151">
        <w:rPr>
          <w:rFonts w:asciiTheme="majorBidi" w:hAnsiTheme="majorBidi" w:cstheme="majorBidi"/>
          <w:sz w:val="24"/>
          <w:szCs w:val="24"/>
          <w:lang w:bidi="ar-IQ"/>
        </w:rPr>
        <w:lastRenderedPageBreak/>
        <w:t>tends to rise substantially, requiring the implementation of advanced processing techniques during data processing</w:t>
      </w:r>
      <w:r w:rsidR="00DA5151">
        <w:rPr>
          <w:rFonts w:asciiTheme="majorBidi" w:hAnsiTheme="majorBidi" w:cstheme="majorBidi"/>
          <w:sz w:val="24"/>
          <w:szCs w:val="24"/>
          <w:lang w:bidi="ar-IQ"/>
        </w:rPr>
        <w:t xml:space="preserve"> </w:t>
      </w:r>
      <w:r w:rsidR="00F83D16">
        <w:rPr>
          <w:rFonts w:asciiTheme="majorBidi" w:hAnsiTheme="majorBidi" w:cstheme="majorBidi"/>
          <w:sz w:val="24"/>
          <w:szCs w:val="24"/>
          <w:lang w:bidi="ar-IQ"/>
        </w:rPr>
        <w:t>[</w:t>
      </w:r>
      <w:r w:rsidR="006E1B91">
        <w:rPr>
          <w:rFonts w:asciiTheme="majorBidi" w:hAnsiTheme="majorBidi" w:cstheme="majorBidi"/>
          <w:sz w:val="24"/>
          <w:szCs w:val="24"/>
          <w:lang w:bidi="ar-IQ"/>
        </w:rPr>
        <w:t>39</w:t>
      </w:r>
      <w:r w:rsidR="00F83D16">
        <w:rPr>
          <w:rFonts w:asciiTheme="majorBidi" w:hAnsiTheme="majorBidi" w:cstheme="majorBidi"/>
          <w:sz w:val="24"/>
          <w:szCs w:val="24"/>
          <w:lang w:bidi="ar-IQ"/>
        </w:rPr>
        <w:t>]</w:t>
      </w:r>
      <w:r w:rsidRPr="00BF7DC4">
        <w:rPr>
          <w:rFonts w:asciiTheme="majorBidi" w:hAnsiTheme="majorBidi" w:cstheme="majorBidi"/>
          <w:sz w:val="24"/>
          <w:szCs w:val="24"/>
          <w:lang w:bidi="ar-IQ"/>
        </w:rPr>
        <w:t>.</w:t>
      </w:r>
    </w:p>
    <w:p w14:paraId="32FD6BB0" w14:textId="77777777" w:rsidR="00830AE2" w:rsidRDefault="00830AE2" w:rsidP="00830AE2">
      <w:pPr>
        <w:bidi w:val="0"/>
        <w:spacing w:after="0" w:line="360" w:lineRule="auto"/>
        <w:jc w:val="both"/>
        <w:rPr>
          <w:rFonts w:asciiTheme="majorBidi" w:hAnsiTheme="majorBidi" w:cstheme="majorBidi"/>
          <w:sz w:val="24"/>
          <w:szCs w:val="24"/>
          <w:lang w:bidi="ar-IQ"/>
        </w:rPr>
      </w:pPr>
    </w:p>
    <w:p w14:paraId="326EE854" w14:textId="444993D6" w:rsidR="00F43F91" w:rsidRPr="00C06B70" w:rsidRDefault="00E03E6B" w:rsidP="00BF7DC4">
      <w:pPr>
        <w:bidi w:val="0"/>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4</w:t>
      </w:r>
      <w:r w:rsidR="00C06B70" w:rsidRPr="00C06B70">
        <w:rPr>
          <w:rFonts w:asciiTheme="majorBidi" w:hAnsiTheme="majorBidi" w:cstheme="majorBidi"/>
          <w:b/>
          <w:bCs/>
          <w:sz w:val="28"/>
          <w:szCs w:val="28"/>
          <w:lang w:bidi="ar-IQ"/>
        </w:rPr>
        <w:t xml:space="preserve">. Types of NoSQL </w:t>
      </w:r>
    </w:p>
    <w:p w14:paraId="49BFC40E" w14:textId="168A3800" w:rsidR="00CC1E09" w:rsidRDefault="00D9022B" w:rsidP="007903B5">
      <w:pPr>
        <w:bidi w:val="0"/>
        <w:spacing w:line="360" w:lineRule="auto"/>
        <w:jc w:val="both"/>
        <w:rPr>
          <w:rFonts w:asciiTheme="majorBidi" w:hAnsiTheme="majorBidi" w:cstheme="majorBidi"/>
          <w:sz w:val="24"/>
          <w:szCs w:val="24"/>
          <w:lang w:bidi="ar-IQ"/>
        </w:rPr>
      </w:pPr>
      <w:r w:rsidRPr="00D9022B">
        <w:rPr>
          <w:rFonts w:asciiTheme="majorBidi" w:hAnsiTheme="majorBidi" w:cstheme="majorBidi"/>
          <w:sz w:val="24"/>
          <w:szCs w:val="24"/>
          <w:lang w:bidi="ar-IQ"/>
        </w:rPr>
        <w:t xml:space="preserve">NoSQL databases offer </w:t>
      </w:r>
      <w:r w:rsidR="007903B5">
        <w:rPr>
          <w:rFonts w:asciiTheme="majorBidi" w:hAnsiTheme="majorBidi" w:cstheme="majorBidi"/>
          <w:sz w:val="24"/>
          <w:szCs w:val="24"/>
          <w:lang w:bidi="ar-IQ"/>
        </w:rPr>
        <w:t>much functionality</w:t>
      </w:r>
      <w:r w:rsidRPr="00D9022B">
        <w:rPr>
          <w:rFonts w:asciiTheme="majorBidi" w:hAnsiTheme="majorBidi" w:cstheme="majorBidi"/>
          <w:sz w:val="24"/>
          <w:szCs w:val="24"/>
          <w:lang w:bidi="ar-IQ"/>
        </w:rPr>
        <w:t xml:space="preserve"> such as handling diverse data types, supporting horizontal scalability, processing data concurrently across multiple servers, and accommodating extensive data storage needs. The rise of big data and cloud computing has brought about significant changes in data storage requirements in recent times. The rapid expansion of structured, semi-structured, and unstructured data highlights the necessity for innovative storage solutions in the era of big data. The emergence of big data has posed new challenges in terms of data gathering and storage. NoSQL databases set themselves apart from relational databases primarily based on their data model. NoSQL encompasses various categories, including document stores, column stores, key-value stores, and graph stores, as illustrated in the </w:t>
      </w:r>
      <w:r w:rsidR="00D33F11">
        <w:rPr>
          <w:rFonts w:asciiTheme="majorBidi" w:hAnsiTheme="majorBidi" w:cstheme="majorBidi"/>
          <w:sz w:val="24"/>
          <w:szCs w:val="24"/>
          <w:lang w:bidi="ar-IQ"/>
        </w:rPr>
        <w:t>Fi</w:t>
      </w:r>
      <w:r w:rsidRPr="00D9022B">
        <w:rPr>
          <w:rFonts w:asciiTheme="majorBidi" w:hAnsiTheme="majorBidi" w:cstheme="majorBidi"/>
          <w:sz w:val="24"/>
          <w:szCs w:val="24"/>
          <w:lang w:bidi="ar-IQ"/>
        </w:rPr>
        <w:t>gure</w:t>
      </w:r>
      <w:r w:rsidR="00D33F11">
        <w:rPr>
          <w:rFonts w:asciiTheme="majorBidi" w:hAnsiTheme="majorBidi" w:cs="Times New Roman" w:hint="cs"/>
          <w:sz w:val="24"/>
          <w:szCs w:val="24"/>
          <w:rtl/>
          <w:lang w:bidi="ar-IQ"/>
        </w:rPr>
        <w:t xml:space="preserve"> </w:t>
      </w:r>
      <w:r w:rsidR="00A66EB6" w:rsidRPr="00A66EB6">
        <w:rPr>
          <w:rFonts w:asciiTheme="majorBidi" w:hAnsiTheme="majorBidi" w:cstheme="majorBidi"/>
          <w:sz w:val="24"/>
          <w:szCs w:val="24"/>
          <w:lang w:bidi="ar-IQ"/>
        </w:rPr>
        <w:t xml:space="preserve">5 </w:t>
      </w:r>
      <w:r w:rsidR="00951CC3">
        <w:rPr>
          <w:rFonts w:asciiTheme="majorBidi" w:hAnsiTheme="majorBidi" w:cstheme="majorBidi"/>
          <w:sz w:val="24"/>
          <w:szCs w:val="24"/>
          <w:lang w:bidi="ar-IQ"/>
        </w:rPr>
        <w:t>[</w:t>
      </w:r>
      <w:r w:rsidR="006E1B91">
        <w:rPr>
          <w:rFonts w:asciiTheme="majorBidi" w:hAnsiTheme="majorBidi" w:cstheme="majorBidi"/>
          <w:sz w:val="24"/>
          <w:szCs w:val="24"/>
          <w:lang w:bidi="ar-IQ"/>
        </w:rPr>
        <w:t>17</w:t>
      </w:r>
      <w:r w:rsidR="00951CC3">
        <w:rPr>
          <w:rFonts w:asciiTheme="majorBidi" w:hAnsiTheme="majorBidi" w:cstheme="majorBidi"/>
          <w:sz w:val="24"/>
          <w:szCs w:val="24"/>
          <w:lang w:bidi="ar-IQ"/>
        </w:rPr>
        <w:t>]</w:t>
      </w:r>
      <w:r w:rsidR="00951CC3" w:rsidRPr="00951CC3">
        <w:rPr>
          <w:rFonts w:asciiTheme="majorBidi" w:hAnsiTheme="majorBidi" w:cstheme="majorBidi"/>
          <w:sz w:val="24"/>
          <w:szCs w:val="24"/>
          <w:lang w:bidi="ar-IQ"/>
        </w:rPr>
        <w:t>.</w:t>
      </w:r>
    </w:p>
    <w:p w14:paraId="0E06B155" w14:textId="576BC430" w:rsidR="00951CC3" w:rsidRPr="00CC1E09" w:rsidRDefault="00951CC3" w:rsidP="00D13654">
      <w:pPr>
        <w:bidi w:val="0"/>
        <w:spacing w:after="0" w:line="360" w:lineRule="auto"/>
        <w:jc w:val="center"/>
        <w:rPr>
          <w:rFonts w:asciiTheme="majorBidi" w:hAnsiTheme="majorBidi" w:cstheme="majorBidi"/>
          <w:sz w:val="24"/>
          <w:szCs w:val="24"/>
          <w:lang w:bidi="ar-IQ"/>
        </w:rPr>
      </w:pPr>
      <w:r>
        <w:rPr>
          <w:noProof/>
        </w:rPr>
        <w:drawing>
          <wp:inline distT="0" distB="0" distL="0" distR="0" wp14:anchorId="5C5242DF" wp14:editId="526C0844">
            <wp:extent cx="4524375" cy="2857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30339" cy="2861267"/>
                    </a:xfrm>
                    <a:prstGeom prst="rect">
                      <a:avLst/>
                    </a:prstGeom>
                  </pic:spPr>
                </pic:pic>
              </a:graphicData>
            </a:graphic>
          </wp:inline>
        </w:drawing>
      </w:r>
    </w:p>
    <w:p w14:paraId="4203F284" w14:textId="3F1DCAA0" w:rsidR="00D13654" w:rsidRDefault="00D13654" w:rsidP="001B5CCF">
      <w:pPr>
        <w:tabs>
          <w:tab w:val="left" w:pos="3405"/>
        </w:tabs>
        <w:bidi w:val="0"/>
        <w:spacing w:line="360" w:lineRule="auto"/>
        <w:jc w:val="center"/>
        <w:rPr>
          <w:rFonts w:asciiTheme="majorBidi" w:hAnsiTheme="majorBidi" w:cstheme="majorBidi"/>
          <w:sz w:val="20"/>
          <w:szCs w:val="20"/>
          <w:lang w:bidi="ar-IQ"/>
        </w:rPr>
      </w:pPr>
      <w:r w:rsidRPr="00453E7C">
        <w:rPr>
          <w:rFonts w:asciiTheme="majorBidi" w:hAnsiTheme="majorBidi" w:cstheme="majorBidi"/>
          <w:sz w:val="20"/>
          <w:szCs w:val="20"/>
          <w:lang w:bidi="ar-IQ"/>
        </w:rPr>
        <w:t xml:space="preserve">Figure </w:t>
      </w:r>
      <w:r w:rsidR="001B5CCF">
        <w:rPr>
          <w:rFonts w:asciiTheme="majorBidi" w:hAnsiTheme="majorBidi" w:cstheme="majorBidi"/>
          <w:sz w:val="20"/>
          <w:szCs w:val="20"/>
          <w:lang w:bidi="ar-IQ"/>
        </w:rPr>
        <w:t>5</w:t>
      </w:r>
      <w:r w:rsidR="00453E7C" w:rsidRPr="00453E7C">
        <w:rPr>
          <w:rFonts w:asciiTheme="majorBidi" w:hAnsiTheme="majorBidi" w:cstheme="majorBidi"/>
          <w:sz w:val="20"/>
          <w:szCs w:val="20"/>
          <w:lang w:bidi="ar-IQ"/>
        </w:rPr>
        <w:t>:</w:t>
      </w:r>
      <w:r w:rsidR="00453E7C" w:rsidRPr="00453E7C">
        <w:rPr>
          <w:sz w:val="18"/>
          <w:szCs w:val="18"/>
        </w:rPr>
        <w:t xml:space="preserve"> </w:t>
      </w:r>
      <w:r w:rsidR="00453E7C" w:rsidRPr="00453E7C">
        <w:rPr>
          <w:rFonts w:asciiTheme="majorBidi" w:hAnsiTheme="majorBidi" w:cstheme="majorBidi"/>
          <w:sz w:val="20"/>
          <w:szCs w:val="20"/>
          <w:lang w:bidi="ar-IQ"/>
        </w:rPr>
        <w:t>Types of NoSQL database</w:t>
      </w:r>
      <w:r w:rsidR="00453E7C">
        <w:rPr>
          <w:rFonts w:asciiTheme="majorBidi" w:hAnsiTheme="majorBidi" w:cstheme="majorBidi"/>
          <w:sz w:val="20"/>
          <w:szCs w:val="20"/>
          <w:lang w:bidi="ar-IQ"/>
        </w:rPr>
        <w:t xml:space="preserve"> [</w:t>
      </w:r>
      <w:r w:rsidR="006E1B91">
        <w:rPr>
          <w:rFonts w:asciiTheme="majorBidi" w:hAnsiTheme="majorBidi" w:cstheme="majorBidi"/>
          <w:sz w:val="20"/>
          <w:szCs w:val="20"/>
          <w:lang w:bidi="ar-IQ"/>
        </w:rPr>
        <w:t>17</w:t>
      </w:r>
      <w:r w:rsidR="00453E7C">
        <w:rPr>
          <w:rFonts w:asciiTheme="majorBidi" w:hAnsiTheme="majorBidi" w:cstheme="majorBidi"/>
          <w:sz w:val="20"/>
          <w:szCs w:val="20"/>
          <w:lang w:bidi="ar-IQ"/>
        </w:rPr>
        <w:t>]</w:t>
      </w:r>
    </w:p>
    <w:p w14:paraId="2292B29B" w14:textId="402BB24F" w:rsidR="00911EA1" w:rsidRDefault="00911EA1" w:rsidP="001B5CCF">
      <w:p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A</w:t>
      </w:r>
      <w:r w:rsidRPr="000C2363">
        <w:rPr>
          <w:rFonts w:asciiTheme="majorBidi" w:hAnsiTheme="majorBidi" w:cstheme="majorBidi"/>
          <w:sz w:val="24"/>
          <w:szCs w:val="24"/>
          <w:lang w:bidi="ar-IQ"/>
        </w:rPr>
        <w:t xml:space="preserve"> summary of </w:t>
      </w:r>
      <w:r w:rsidR="001B5CCF">
        <w:rPr>
          <w:rFonts w:asciiTheme="majorBidi" w:hAnsiTheme="majorBidi" w:cstheme="majorBidi"/>
          <w:sz w:val="24"/>
          <w:szCs w:val="24"/>
          <w:lang w:bidi="ar-IQ"/>
        </w:rPr>
        <w:t xml:space="preserve">NoSQL </w:t>
      </w:r>
      <w:r w:rsidRPr="000C2363">
        <w:rPr>
          <w:rFonts w:asciiTheme="majorBidi" w:hAnsiTheme="majorBidi" w:cstheme="majorBidi"/>
          <w:sz w:val="24"/>
          <w:szCs w:val="24"/>
          <w:lang w:bidi="ar-IQ"/>
        </w:rPr>
        <w:t>storage tools is described in Table</w:t>
      </w:r>
      <w:r>
        <w:rPr>
          <w:rFonts w:asciiTheme="majorBidi" w:hAnsiTheme="majorBidi" w:cstheme="majorBidi"/>
          <w:sz w:val="24"/>
          <w:szCs w:val="24"/>
          <w:lang w:bidi="ar-IQ"/>
        </w:rPr>
        <w:t xml:space="preserve"> </w:t>
      </w:r>
      <w:r w:rsidR="001B5CCF">
        <w:rPr>
          <w:rFonts w:asciiTheme="majorBidi" w:hAnsiTheme="majorBidi" w:cstheme="majorBidi"/>
          <w:sz w:val="24"/>
          <w:szCs w:val="24"/>
          <w:lang w:bidi="ar-IQ"/>
        </w:rPr>
        <w:t>2</w:t>
      </w:r>
      <w:r w:rsidRPr="000C2363">
        <w:rPr>
          <w:rFonts w:asciiTheme="majorBidi" w:hAnsiTheme="majorBidi" w:cstheme="majorBidi"/>
          <w:sz w:val="24"/>
          <w:szCs w:val="24"/>
          <w:lang w:bidi="ar-IQ"/>
        </w:rPr>
        <w:t xml:space="preserve">. The table highlights summary with respect to the </w:t>
      </w:r>
      <w:r>
        <w:rPr>
          <w:rFonts w:asciiTheme="majorBidi" w:hAnsiTheme="majorBidi" w:cstheme="majorBidi"/>
          <w:sz w:val="24"/>
          <w:szCs w:val="24"/>
          <w:lang w:bidi="ar-IQ"/>
        </w:rPr>
        <w:t>a</w:t>
      </w:r>
      <w:r w:rsidRPr="00911EA1">
        <w:rPr>
          <w:rFonts w:asciiTheme="majorBidi" w:hAnsiTheme="majorBidi" w:cstheme="majorBidi"/>
          <w:sz w:val="24"/>
          <w:szCs w:val="24"/>
          <w:lang w:bidi="ar-IQ"/>
        </w:rPr>
        <w:t xml:space="preserve">dvantages </w:t>
      </w:r>
      <w:r w:rsidRPr="000C2363">
        <w:rPr>
          <w:rFonts w:asciiTheme="majorBidi" w:hAnsiTheme="majorBidi" w:cstheme="majorBidi"/>
          <w:sz w:val="24"/>
          <w:szCs w:val="24"/>
          <w:lang w:bidi="ar-IQ"/>
        </w:rPr>
        <w:t xml:space="preserve">and </w:t>
      </w:r>
      <w:r>
        <w:rPr>
          <w:rFonts w:asciiTheme="majorBidi" w:hAnsiTheme="majorBidi" w:cstheme="majorBidi"/>
          <w:sz w:val="24"/>
          <w:szCs w:val="24"/>
          <w:lang w:bidi="ar-IQ"/>
        </w:rPr>
        <w:t>d</w:t>
      </w:r>
      <w:r w:rsidRPr="00911EA1">
        <w:rPr>
          <w:rFonts w:asciiTheme="majorBidi" w:hAnsiTheme="majorBidi" w:cstheme="majorBidi"/>
          <w:sz w:val="24"/>
          <w:szCs w:val="24"/>
          <w:lang w:bidi="ar-IQ"/>
        </w:rPr>
        <w:t>isadvantages</w:t>
      </w:r>
      <w:r>
        <w:rPr>
          <w:rFonts w:asciiTheme="majorBidi" w:hAnsiTheme="majorBidi" w:cstheme="majorBidi"/>
          <w:sz w:val="24"/>
          <w:szCs w:val="24"/>
          <w:lang w:bidi="ar-IQ"/>
        </w:rPr>
        <w:t xml:space="preserve"> of the systems </w:t>
      </w:r>
      <w:r w:rsidRPr="000C2363">
        <w:rPr>
          <w:rFonts w:asciiTheme="majorBidi" w:hAnsiTheme="majorBidi" w:cstheme="majorBidi"/>
          <w:sz w:val="24"/>
          <w:szCs w:val="24"/>
          <w:lang w:bidi="ar-IQ"/>
        </w:rPr>
        <w:t xml:space="preserve">and </w:t>
      </w:r>
      <w:r>
        <w:rPr>
          <w:rFonts w:asciiTheme="majorBidi" w:hAnsiTheme="majorBidi" w:cstheme="majorBidi"/>
          <w:sz w:val="24"/>
          <w:szCs w:val="24"/>
          <w:lang w:bidi="ar-IQ"/>
        </w:rPr>
        <w:t xml:space="preserve">the main </w:t>
      </w:r>
      <w:r w:rsidRPr="000C2363">
        <w:rPr>
          <w:rFonts w:asciiTheme="majorBidi" w:hAnsiTheme="majorBidi" w:cstheme="majorBidi"/>
          <w:sz w:val="24"/>
          <w:szCs w:val="24"/>
          <w:lang w:bidi="ar-IQ"/>
        </w:rPr>
        <w:t>applications of NoSQL databases for big</w:t>
      </w:r>
      <w:r>
        <w:rPr>
          <w:rFonts w:asciiTheme="majorBidi" w:hAnsiTheme="majorBidi" w:cstheme="majorBidi"/>
          <w:sz w:val="24"/>
          <w:szCs w:val="24"/>
          <w:lang w:bidi="ar-IQ"/>
        </w:rPr>
        <w:t xml:space="preserve"> </w:t>
      </w:r>
      <w:r w:rsidRPr="000C2363">
        <w:rPr>
          <w:rFonts w:asciiTheme="majorBidi" w:hAnsiTheme="majorBidi" w:cstheme="majorBidi"/>
          <w:sz w:val="24"/>
          <w:szCs w:val="24"/>
          <w:lang w:bidi="ar-IQ"/>
        </w:rPr>
        <w:t>data storage technologies</w:t>
      </w:r>
      <w:r w:rsidR="000729DE">
        <w:rPr>
          <w:rFonts w:asciiTheme="majorBidi" w:hAnsiTheme="majorBidi" w:cstheme="majorBidi"/>
          <w:sz w:val="24"/>
          <w:szCs w:val="24"/>
          <w:lang w:bidi="ar-IQ"/>
        </w:rPr>
        <w:t xml:space="preserve"> [42-44]</w:t>
      </w:r>
      <w:r>
        <w:rPr>
          <w:rFonts w:asciiTheme="majorBidi" w:hAnsiTheme="majorBidi" w:cstheme="majorBidi"/>
          <w:sz w:val="24"/>
          <w:szCs w:val="24"/>
          <w:lang w:bidi="ar-IQ"/>
        </w:rPr>
        <w:t>.</w:t>
      </w:r>
    </w:p>
    <w:p w14:paraId="425F5B9A" w14:textId="77777777" w:rsidR="00BC51B9" w:rsidRDefault="00BC51B9" w:rsidP="00BC51B9">
      <w:pPr>
        <w:bidi w:val="0"/>
        <w:spacing w:line="360" w:lineRule="auto"/>
        <w:jc w:val="both"/>
        <w:rPr>
          <w:rFonts w:asciiTheme="majorBidi" w:hAnsiTheme="majorBidi" w:cstheme="majorBidi"/>
          <w:sz w:val="24"/>
          <w:szCs w:val="24"/>
          <w:lang w:bidi="ar-IQ"/>
        </w:rPr>
      </w:pPr>
    </w:p>
    <w:p w14:paraId="5F49EC73" w14:textId="77777777" w:rsidR="00BC51B9" w:rsidRDefault="00BC51B9" w:rsidP="00BC51B9">
      <w:pPr>
        <w:bidi w:val="0"/>
        <w:spacing w:line="360" w:lineRule="auto"/>
        <w:jc w:val="both"/>
        <w:rPr>
          <w:rFonts w:asciiTheme="majorBidi" w:hAnsiTheme="majorBidi" w:cstheme="majorBidi"/>
          <w:sz w:val="24"/>
          <w:szCs w:val="24"/>
          <w:lang w:bidi="ar-IQ"/>
        </w:rPr>
      </w:pPr>
    </w:p>
    <w:p w14:paraId="1585F671" w14:textId="2D988E66" w:rsidR="00A74497" w:rsidRPr="00A74497" w:rsidRDefault="00A74497" w:rsidP="00A74497">
      <w:pPr>
        <w:bidi w:val="0"/>
        <w:spacing w:after="0" w:line="360" w:lineRule="auto"/>
        <w:jc w:val="center"/>
        <w:rPr>
          <w:rFonts w:asciiTheme="majorBidi" w:hAnsiTheme="majorBidi" w:cstheme="majorBidi"/>
          <w:lang w:bidi="ar-IQ"/>
        </w:rPr>
      </w:pPr>
      <w:r w:rsidRPr="00A74497">
        <w:rPr>
          <w:rFonts w:asciiTheme="majorBidi" w:hAnsiTheme="majorBidi" w:cstheme="majorBidi"/>
          <w:lang w:bidi="ar-IQ"/>
        </w:rPr>
        <w:lastRenderedPageBreak/>
        <w:t>Table 2:</w:t>
      </w:r>
      <w:r w:rsidRPr="00A74497">
        <w:rPr>
          <w:sz w:val="20"/>
          <w:szCs w:val="20"/>
        </w:rPr>
        <w:t xml:space="preserve"> </w:t>
      </w:r>
      <w:r w:rsidRPr="00A74497">
        <w:rPr>
          <w:rFonts w:asciiTheme="majorBidi" w:hAnsiTheme="majorBidi" w:cstheme="majorBidi"/>
          <w:lang w:bidi="ar-IQ"/>
        </w:rPr>
        <w:t>Summary of NoSQL storage tools</w:t>
      </w:r>
    </w:p>
    <w:tbl>
      <w:tblPr>
        <w:tblStyle w:val="TableGrid"/>
        <w:tblW w:w="8659" w:type="dxa"/>
        <w:tblLook w:val="04A0" w:firstRow="1" w:lastRow="0" w:firstColumn="1" w:lastColumn="0" w:noHBand="0" w:noVBand="1"/>
      </w:tblPr>
      <w:tblGrid>
        <w:gridCol w:w="817"/>
        <w:gridCol w:w="1494"/>
        <w:gridCol w:w="2100"/>
        <w:gridCol w:w="2166"/>
        <w:gridCol w:w="2082"/>
      </w:tblGrid>
      <w:tr w:rsidR="00911EA1" w14:paraId="642C9E06" w14:textId="77777777" w:rsidTr="00A665DA">
        <w:trPr>
          <w:trHeight w:val="493"/>
        </w:trPr>
        <w:tc>
          <w:tcPr>
            <w:tcW w:w="817" w:type="dxa"/>
            <w:shd w:val="clear" w:color="auto" w:fill="C6D9F1" w:themeFill="text2" w:themeFillTint="33"/>
            <w:vAlign w:val="center"/>
          </w:tcPr>
          <w:p w14:paraId="2B8BC99F" w14:textId="77777777" w:rsidR="00911EA1" w:rsidRPr="003A727F" w:rsidRDefault="00911EA1" w:rsidP="00A665DA">
            <w:pPr>
              <w:bidi w:val="0"/>
              <w:jc w:val="center"/>
              <w:rPr>
                <w:rFonts w:asciiTheme="majorBidi" w:hAnsiTheme="majorBidi" w:cstheme="majorBidi"/>
                <w:b/>
                <w:bCs/>
                <w:lang w:bidi="ar-IQ"/>
              </w:rPr>
            </w:pPr>
            <w:r w:rsidRPr="003A727F">
              <w:rPr>
                <w:rFonts w:asciiTheme="majorBidi" w:hAnsiTheme="majorBidi" w:cstheme="majorBidi"/>
                <w:b/>
                <w:bCs/>
                <w:lang w:bidi="ar-IQ"/>
              </w:rPr>
              <w:t>Data Model</w:t>
            </w:r>
          </w:p>
        </w:tc>
        <w:tc>
          <w:tcPr>
            <w:tcW w:w="1182" w:type="dxa"/>
            <w:shd w:val="clear" w:color="auto" w:fill="C6D9F1" w:themeFill="text2" w:themeFillTint="33"/>
            <w:vAlign w:val="center"/>
          </w:tcPr>
          <w:p w14:paraId="2CC2A7F6" w14:textId="77777777" w:rsidR="00911EA1" w:rsidRPr="003A727F" w:rsidRDefault="00911EA1" w:rsidP="00A665DA">
            <w:pPr>
              <w:bidi w:val="0"/>
              <w:jc w:val="center"/>
              <w:rPr>
                <w:rFonts w:asciiTheme="majorBidi" w:hAnsiTheme="majorBidi" w:cstheme="majorBidi"/>
                <w:b/>
                <w:bCs/>
                <w:lang w:bidi="ar-IQ"/>
              </w:rPr>
            </w:pPr>
            <w:r w:rsidRPr="003A727F">
              <w:rPr>
                <w:rFonts w:asciiTheme="majorBidi" w:hAnsiTheme="majorBidi" w:cstheme="majorBidi"/>
                <w:b/>
                <w:bCs/>
                <w:lang w:bidi="ar-IQ"/>
              </w:rPr>
              <w:t>Systems &amp; Tools</w:t>
            </w:r>
          </w:p>
        </w:tc>
        <w:tc>
          <w:tcPr>
            <w:tcW w:w="2220" w:type="dxa"/>
            <w:shd w:val="clear" w:color="auto" w:fill="C6D9F1" w:themeFill="text2" w:themeFillTint="33"/>
            <w:vAlign w:val="center"/>
          </w:tcPr>
          <w:p w14:paraId="42B261FB" w14:textId="77777777" w:rsidR="00911EA1" w:rsidRPr="003A727F" w:rsidRDefault="00911EA1" w:rsidP="00A665DA">
            <w:pPr>
              <w:bidi w:val="0"/>
              <w:jc w:val="center"/>
              <w:rPr>
                <w:rFonts w:asciiTheme="majorBidi" w:hAnsiTheme="majorBidi" w:cstheme="majorBidi"/>
                <w:b/>
                <w:bCs/>
                <w:lang w:bidi="ar-IQ"/>
              </w:rPr>
            </w:pPr>
            <w:r w:rsidRPr="003A727F">
              <w:rPr>
                <w:rFonts w:asciiTheme="majorBidi" w:hAnsiTheme="majorBidi" w:cstheme="majorBidi"/>
                <w:b/>
                <w:bCs/>
                <w:lang w:bidi="ar-IQ"/>
              </w:rPr>
              <w:t>Advantages</w:t>
            </w:r>
          </w:p>
        </w:tc>
        <w:tc>
          <w:tcPr>
            <w:tcW w:w="2268" w:type="dxa"/>
            <w:shd w:val="clear" w:color="auto" w:fill="C6D9F1" w:themeFill="text2" w:themeFillTint="33"/>
            <w:vAlign w:val="center"/>
          </w:tcPr>
          <w:p w14:paraId="5065BD50" w14:textId="77777777" w:rsidR="00911EA1" w:rsidRPr="003A727F" w:rsidRDefault="00911EA1" w:rsidP="00A665DA">
            <w:pPr>
              <w:bidi w:val="0"/>
              <w:jc w:val="center"/>
              <w:rPr>
                <w:rFonts w:asciiTheme="majorBidi" w:hAnsiTheme="majorBidi" w:cstheme="majorBidi"/>
                <w:b/>
                <w:bCs/>
                <w:lang w:bidi="ar-IQ"/>
              </w:rPr>
            </w:pPr>
            <w:r w:rsidRPr="003A727F">
              <w:rPr>
                <w:rFonts w:asciiTheme="majorBidi" w:hAnsiTheme="majorBidi" w:cstheme="majorBidi"/>
                <w:b/>
                <w:bCs/>
                <w:lang w:bidi="ar-IQ"/>
              </w:rPr>
              <w:t>Disadvantages</w:t>
            </w:r>
          </w:p>
        </w:tc>
        <w:tc>
          <w:tcPr>
            <w:tcW w:w="2172" w:type="dxa"/>
            <w:shd w:val="clear" w:color="auto" w:fill="C6D9F1" w:themeFill="text2" w:themeFillTint="33"/>
            <w:vAlign w:val="center"/>
          </w:tcPr>
          <w:p w14:paraId="6A1C8BD0" w14:textId="77777777" w:rsidR="00911EA1" w:rsidRPr="003A727F" w:rsidRDefault="00911EA1" w:rsidP="00A665DA">
            <w:pPr>
              <w:bidi w:val="0"/>
              <w:jc w:val="center"/>
              <w:rPr>
                <w:rFonts w:asciiTheme="majorBidi" w:hAnsiTheme="majorBidi" w:cstheme="majorBidi"/>
                <w:b/>
                <w:bCs/>
                <w:lang w:bidi="ar-IQ"/>
              </w:rPr>
            </w:pPr>
            <w:r w:rsidRPr="003A727F">
              <w:rPr>
                <w:rFonts w:asciiTheme="majorBidi" w:hAnsiTheme="majorBidi" w:cstheme="majorBidi"/>
                <w:b/>
                <w:bCs/>
                <w:lang w:bidi="ar-IQ"/>
              </w:rPr>
              <w:t>Applications</w:t>
            </w:r>
          </w:p>
        </w:tc>
      </w:tr>
      <w:tr w:rsidR="00911EA1" w14:paraId="6AFE3AFF" w14:textId="77777777" w:rsidTr="00A665DA">
        <w:trPr>
          <w:cantSplit/>
          <w:trHeight w:val="283"/>
        </w:trPr>
        <w:tc>
          <w:tcPr>
            <w:tcW w:w="817" w:type="dxa"/>
            <w:vMerge w:val="restart"/>
            <w:textDirection w:val="btLr"/>
            <w:vAlign w:val="center"/>
          </w:tcPr>
          <w:p w14:paraId="1EB748DD" w14:textId="77777777" w:rsidR="00911EA1" w:rsidRPr="003A727F" w:rsidRDefault="00911EA1" w:rsidP="00A665DA">
            <w:pPr>
              <w:bidi w:val="0"/>
              <w:ind w:left="113" w:right="113"/>
              <w:jc w:val="center"/>
              <w:rPr>
                <w:rFonts w:asciiTheme="majorBidi" w:hAnsiTheme="majorBidi" w:cstheme="majorBidi"/>
                <w:b/>
                <w:bCs/>
                <w:sz w:val="20"/>
                <w:szCs w:val="20"/>
                <w:lang w:bidi="ar-IQ"/>
              </w:rPr>
            </w:pPr>
            <w:r w:rsidRPr="003A727F">
              <w:rPr>
                <w:rFonts w:asciiTheme="majorBidi" w:hAnsiTheme="majorBidi" w:cstheme="majorBidi"/>
                <w:b/>
                <w:bCs/>
                <w:sz w:val="20"/>
                <w:szCs w:val="20"/>
                <w:lang w:bidi="ar-IQ"/>
              </w:rPr>
              <w:t>Document Store</w:t>
            </w:r>
          </w:p>
        </w:tc>
        <w:tc>
          <w:tcPr>
            <w:tcW w:w="1182" w:type="dxa"/>
            <w:vAlign w:val="center"/>
          </w:tcPr>
          <w:p w14:paraId="78730359"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MongoDB</w:t>
            </w:r>
          </w:p>
        </w:tc>
        <w:tc>
          <w:tcPr>
            <w:tcW w:w="2220" w:type="dxa"/>
            <w:vAlign w:val="center"/>
          </w:tcPr>
          <w:p w14:paraId="6F546EF5"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Document-oriented data storage, scalability, flexibility.</w:t>
            </w:r>
          </w:p>
        </w:tc>
        <w:tc>
          <w:tcPr>
            <w:tcW w:w="2268" w:type="dxa"/>
            <w:vAlign w:val="center"/>
          </w:tcPr>
          <w:p w14:paraId="15318FFD"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Not suitable for complex transactions requiring multi-document transactions</w:t>
            </w:r>
          </w:p>
        </w:tc>
        <w:tc>
          <w:tcPr>
            <w:tcW w:w="2172" w:type="dxa"/>
            <w:vAlign w:val="center"/>
          </w:tcPr>
          <w:p w14:paraId="296D8E71"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Content management, mobile applications, real-time big data processing</w:t>
            </w:r>
          </w:p>
        </w:tc>
      </w:tr>
      <w:tr w:rsidR="00911EA1" w14:paraId="0304D9E6" w14:textId="77777777" w:rsidTr="00A665DA">
        <w:trPr>
          <w:cantSplit/>
          <w:trHeight w:val="149"/>
        </w:trPr>
        <w:tc>
          <w:tcPr>
            <w:tcW w:w="817" w:type="dxa"/>
            <w:vMerge/>
            <w:textDirection w:val="btLr"/>
            <w:vAlign w:val="center"/>
          </w:tcPr>
          <w:p w14:paraId="362A4073" w14:textId="77777777" w:rsidR="00911EA1" w:rsidRPr="003A727F" w:rsidRDefault="00911EA1" w:rsidP="00A665DA">
            <w:pPr>
              <w:bidi w:val="0"/>
              <w:ind w:left="113" w:right="113"/>
              <w:jc w:val="center"/>
              <w:rPr>
                <w:rFonts w:asciiTheme="majorBidi" w:hAnsiTheme="majorBidi" w:cstheme="majorBidi"/>
                <w:b/>
                <w:bCs/>
                <w:sz w:val="20"/>
                <w:szCs w:val="20"/>
                <w:lang w:bidi="ar-IQ"/>
              </w:rPr>
            </w:pPr>
          </w:p>
        </w:tc>
        <w:tc>
          <w:tcPr>
            <w:tcW w:w="1182" w:type="dxa"/>
            <w:vAlign w:val="center"/>
          </w:tcPr>
          <w:p w14:paraId="0DF74057"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Couchbase</w:t>
            </w:r>
          </w:p>
        </w:tc>
        <w:tc>
          <w:tcPr>
            <w:tcW w:w="2220" w:type="dxa"/>
            <w:vAlign w:val="center"/>
          </w:tcPr>
          <w:p w14:paraId="616C04CC"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High performance, in-memory processing, JSON document storage</w:t>
            </w:r>
          </w:p>
        </w:tc>
        <w:tc>
          <w:tcPr>
            <w:tcW w:w="2268" w:type="dxa"/>
            <w:vAlign w:val="center"/>
          </w:tcPr>
          <w:p w14:paraId="0800F2FC"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Limited support for complex queries</w:t>
            </w:r>
          </w:p>
        </w:tc>
        <w:tc>
          <w:tcPr>
            <w:tcW w:w="2172" w:type="dxa"/>
            <w:vAlign w:val="center"/>
          </w:tcPr>
          <w:p w14:paraId="27765E1A"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Caching, real-time analytics, mobile applications</w:t>
            </w:r>
          </w:p>
        </w:tc>
      </w:tr>
      <w:tr w:rsidR="00911EA1" w14:paraId="1CB7D326" w14:textId="77777777" w:rsidTr="00A665DA">
        <w:trPr>
          <w:cantSplit/>
          <w:trHeight w:val="510"/>
        </w:trPr>
        <w:tc>
          <w:tcPr>
            <w:tcW w:w="817" w:type="dxa"/>
            <w:vMerge w:val="restart"/>
            <w:textDirection w:val="btLr"/>
            <w:vAlign w:val="center"/>
          </w:tcPr>
          <w:p w14:paraId="6C2806D9" w14:textId="77777777" w:rsidR="00911EA1" w:rsidRPr="003A727F" w:rsidRDefault="00911EA1" w:rsidP="00A665DA">
            <w:pPr>
              <w:bidi w:val="0"/>
              <w:ind w:left="113" w:right="113"/>
              <w:jc w:val="center"/>
              <w:rPr>
                <w:rFonts w:asciiTheme="majorBidi" w:hAnsiTheme="majorBidi" w:cstheme="majorBidi"/>
                <w:b/>
                <w:bCs/>
                <w:sz w:val="20"/>
                <w:szCs w:val="20"/>
                <w:lang w:bidi="ar-IQ"/>
              </w:rPr>
            </w:pPr>
            <w:r w:rsidRPr="003A727F">
              <w:rPr>
                <w:rFonts w:asciiTheme="majorBidi" w:hAnsiTheme="majorBidi" w:cstheme="majorBidi"/>
                <w:b/>
                <w:bCs/>
                <w:sz w:val="20"/>
                <w:szCs w:val="20"/>
                <w:lang w:bidi="ar-IQ"/>
              </w:rPr>
              <w:t>Column Store</w:t>
            </w:r>
          </w:p>
        </w:tc>
        <w:tc>
          <w:tcPr>
            <w:tcW w:w="1182" w:type="dxa"/>
            <w:vAlign w:val="center"/>
          </w:tcPr>
          <w:p w14:paraId="569B98D0"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Cassandra</w:t>
            </w:r>
          </w:p>
        </w:tc>
        <w:tc>
          <w:tcPr>
            <w:tcW w:w="2220" w:type="dxa"/>
            <w:vAlign w:val="center"/>
          </w:tcPr>
          <w:p w14:paraId="2A423636"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High write and read throughput, fault tolerance, linear scalability</w:t>
            </w:r>
          </w:p>
        </w:tc>
        <w:tc>
          <w:tcPr>
            <w:tcW w:w="2268" w:type="dxa"/>
            <w:vAlign w:val="center"/>
          </w:tcPr>
          <w:p w14:paraId="49267681"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Complex configuration, may not be ideal for small-scale deployments</w:t>
            </w:r>
          </w:p>
        </w:tc>
        <w:tc>
          <w:tcPr>
            <w:tcW w:w="2172" w:type="dxa"/>
            <w:vAlign w:val="center"/>
          </w:tcPr>
          <w:p w14:paraId="639D183D"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Time-series data, IoT applications, real-time analytics</w:t>
            </w:r>
          </w:p>
        </w:tc>
      </w:tr>
      <w:tr w:rsidR="00911EA1" w14:paraId="522BCA54" w14:textId="77777777" w:rsidTr="00A665DA">
        <w:trPr>
          <w:cantSplit/>
          <w:trHeight w:val="945"/>
        </w:trPr>
        <w:tc>
          <w:tcPr>
            <w:tcW w:w="817" w:type="dxa"/>
            <w:vMerge/>
            <w:textDirection w:val="btLr"/>
            <w:vAlign w:val="center"/>
          </w:tcPr>
          <w:p w14:paraId="532C1D5D" w14:textId="77777777" w:rsidR="00911EA1" w:rsidRPr="003A727F" w:rsidRDefault="00911EA1" w:rsidP="00A665DA">
            <w:pPr>
              <w:bidi w:val="0"/>
              <w:ind w:left="113" w:right="113"/>
              <w:jc w:val="center"/>
              <w:rPr>
                <w:rFonts w:asciiTheme="majorBidi" w:hAnsiTheme="majorBidi" w:cstheme="majorBidi"/>
                <w:b/>
                <w:bCs/>
                <w:sz w:val="20"/>
                <w:szCs w:val="20"/>
                <w:lang w:bidi="ar-IQ"/>
              </w:rPr>
            </w:pPr>
          </w:p>
        </w:tc>
        <w:tc>
          <w:tcPr>
            <w:tcW w:w="1182" w:type="dxa"/>
            <w:vAlign w:val="center"/>
          </w:tcPr>
          <w:p w14:paraId="5E6F5A57"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HBase</w:t>
            </w:r>
          </w:p>
        </w:tc>
        <w:tc>
          <w:tcPr>
            <w:tcW w:w="2220" w:type="dxa"/>
            <w:vAlign w:val="center"/>
          </w:tcPr>
          <w:p w14:paraId="70E9A879"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Scalability, fault tolerance, handling large datasets</w:t>
            </w:r>
          </w:p>
        </w:tc>
        <w:tc>
          <w:tcPr>
            <w:tcW w:w="2268" w:type="dxa"/>
            <w:vAlign w:val="center"/>
          </w:tcPr>
          <w:p w14:paraId="4EF1273D"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Limited support for ad-hoc queries</w:t>
            </w:r>
          </w:p>
        </w:tc>
        <w:tc>
          <w:tcPr>
            <w:tcW w:w="2172" w:type="dxa"/>
            <w:vAlign w:val="center"/>
          </w:tcPr>
          <w:p w14:paraId="147B1D9D"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Time-series data, data warehousing, analytics</w:t>
            </w:r>
          </w:p>
        </w:tc>
      </w:tr>
      <w:tr w:rsidR="00911EA1" w14:paraId="7862DE17" w14:textId="77777777" w:rsidTr="00A665DA">
        <w:trPr>
          <w:cantSplit/>
          <w:trHeight w:val="675"/>
        </w:trPr>
        <w:tc>
          <w:tcPr>
            <w:tcW w:w="817" w:type="dxa"/>
            <w:vMerge w:val="restart"/>
            <w:textDirection w:val="btLr"/>
            <w:vAlign w:val="center"/>
          </w:tcPr>
          <w:p w14:paraId="74FDDE7D" w14:textId="77777777" w:rsidR="00911EA1" w:rsidRPr="003A727F" w:rsidRDefault="00911EA1" w:rsidP="00A665DA">
            <w:pPr>
              <w:bidi w:val="0"/>
              <w:ind w:left="113" w:right="113"/>
              <w:jc w:val="center"/>
              <w:rPr>
                <w:rFonts w:asciiTheme="majorBidi" w:hAnsiTheme="majorBidi" w:cstheme="majorBidi"/>
                <w:b/>
                <w:bCs/>
                <w:sz w:val="20"/>
                <w:szCs w:val="20"/>
                <w:lang w:bidi="ar-IQ"/>
              </w:rPr>
            </w:pPr>
            <w:r w:rsidRPr="003A727F">
              <w:rPr>
                <w:rFonts w:asciiTheme="majorBidi" w:hAnsiTheme="majorBidi" w:cstheme="majorBidi"/>
                <w:b/>
                <w:bCs/>
                <w:sz w:val="20"/>
                <w:szCs w:val="20"/>
                <w:lang w:bidi="ar-IQ"/>
              </w:rPr>
              <w:t>Key value</w:t>
            </w:r>
          </w:p>
        </w:tc>
        <w:tc>
          <w:tcPr>
            <w:tcW w:w="1182" w:type="dxa"/>
            <w:vAlign w:val="center"/>
          </w:tcPr>
          <w:p w14:paraId="4A4D69C8"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Redis</w:t>
            </w:r>
          </w:p>
        </w:tc>
        <w:tc>
          <w:tcPr>
            <w:tcW w:w="2220" w:type="dxa"/>
            <w:vAlign w:val="center"/>
          </w:tcPr>
          <w:p w14:paraId="16DFE79D"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In-memory data storage, low latency, high-throughput</w:t>
            </w:r>
          </w:p>
        </w:tc>
        <w:tc>
          <w:tcPr>
            <w:tcW w:w="2268" w:type="dxa"/>
            <w:vAlign w:val="center"/>
          </w:tcPr>
          <w:p w14:paraId="26C5303A"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Limited support for complex queries, persistence can be configured</w:t>
            </w:r>
          </w:p>
        </w:tc>
        <w:tc>
          <w:tcPr>
            <w:tcW w:w="2172" w:type="dxa"/>
            <w:vAlign w:val="center"/>
          </w:tcPr>
          <w:p w14:paraId="75D7F1C4"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Caching, session storage, message queuing.</w:t>
            </w:r>
          </w:p>
        </w:tc>
      </w:tr>
      <w:tr w:rsidR="00911EA1" w14:paraId="31BE1845" w14:textId="77777777" w:rsidTr="00A665DA">
        <w:trPr>
          <w:cantSplit/>
          <w:trHeight w:val="780"/>
        </w:trPr>
        <w:tc>
          <w:tcPr>
            <w:tcW w:w="817" w:type="dxa"/>
            <w:vMerge/>
            <w:textDirection w:val="btLr"/>
            <w:vAlign w:val="center"/>
          </w:tcPr>
          <w:p w14:paraId="03EF1C29" w14:textId="77777777" w:rsidR="00911EA1" w:rsidRPr="003A727F" w:rsidRDefault="00911EA1" w:rsidP="00A665DA">
            <w:pPr>
              <w:bidi w:val="0"/>
              <w:ind w:left="113" w:right="113"/>
              <w:jc w:val="center"/>
              <w:rPr>
                <w:rFonts w:asciiTheme="majorBidi" w:hAnsiTheme="majorBidi" w:cstheme="majorBidi"/>
                <w:b/>
                <w:bCs/>
                <w:sz w:val="20"/>
                <w:szCs w:val="20"/>
                <w:lang w:bidi="ar-IQ"/>
              </w:rPr>
            </w:pPr>
          </w:p>
        </w:tc>
        <w:tc>
          <w:tcPr>
            <w:tcW w:w="1182" w:type="dxa"/>
            <w:vAlign w:val="center"/>
          </w:tcPr>
          <w:p w14:paraId="0717F17E"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Riak</w:t>
            </w:r>
          </w:p>
        </w:tc>
        <w:tc>
          <w:tcPr>
            <w:tcW w:w="2220" w:type="dxa"/>
            <w:vAlign w:val="center"/>
          </w:tcPr>
          <w:p w14:paraId="3C9822C6"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High availability, fault tolerance, distributed systems</w:t>
            </w:r>
          </w:p>
        </w:tc>
        <w:tc>
          <w:tcPr>
            <w:tcW w:w="2268" w:type="dxa"/>
            <w:vAlign w:val="center"/>
          </w:tcPr>
          <w:p w14:paraId="337AE205"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May have a steeper learning curve for some users</w:t>
            </w:r>
          </w:p>
        </w:tc>
        <w:tc>
          <w:tcPr>
            <w:tcW w:w="2172" w:type="dxa"/>
            <w:vAlign w:val="center"/>
          </w:tcPr>
          <w:p w14:paraId="0C3D965D"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Distributed systems, fault-tolerant applications, real-time analytics</w:t>
            </w:r>
          </w:p>
        </w:tc>
      </w:tr>
      <w:tr w:rsidR="00911EA1" w14:paraId="7C7FA540" w14:textId="77777777" w:rsidTr="00A665DA">
        <w:trPr>
          <w:cantSplit/>
          <w:trHeight w:val="713"/>
        </w:trPr>
        <w:tc>
          <w:tcPr>
            <w:tcW w:w="817" w:type="dxa"/>
            <w:vMerge w:val="restart"/>
            <w:textDirection w:val="btLr"/>
            <w:vAlign w:val="center"/>
          </w:tcPr>
          <w:p w14:paraId="64B5E887" w14:textId="77777777" w:rsidR="00911EA1" w:rsidRPr="003A727F" w:rsidRDefault="00911EA1" w:rsidP="00A665DA">
            <w:pPr>
              <w:bidi w:val="0"/>
              <w:ind w:left="113" w:right="113"/>
              <w:jc w:val="center"/>
              <w:rPr>
                <w:rFonts w:asciiTheme="majorBidi" w:hAnsiTheme="majorBidi" w:cstheme="majorBidi"/>
                <w:b/>
                <w:bCs/>
                <w:sz w:val="20"/>
                <w:szCs w:val="20"/>
                <w:lang w:bidi="ar-IQ"/>
              </w:rPr>
            </w:pPr>
            <w:r w:rsidRPr="003A727F">
              <w:rPr>
                <w:rFonts w:asciiTheme="majorBidi" w:hAnsiTheme="majorBidi" w:cstheme="majorBidi"/>
                <w:b/>
                <w:bCs/>
                <w:sz w:val="20"/>
                <w:szCs w:val="20"/>
                <w:lang w:bidi="ar-IQ"/>
              </w:rPr>
              <w:t>Graph Store</w:t>
            </w:r>
          </w:p>
        </w:tc>
        <w:tc>
          <w:tcPr>
            <w:tcW w:w="1182" w:type="dxa"/>
            <w:vAlign w:val="center"/>
          </w:tcPr>
          <w:p w14:paraId="31A67E9A"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Neo4j</w:t>
            </w:r>
          </w:p>
        </w:tc>
        <w:tc>
          <w:tcPr>
            <w:tcW w:w="2220" w:type="dxa"/>
            <w:vAlign w:val="center"/>
          </w:tcPr>
          <w:p w14:paraId="5B53A193"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Graph database, relationships between data entities</w:t>
            </w:r>
          </w:p>
        </w:tc>
        <w:tc>
          <w:tcPr>
            <w:tcW w:w="2268" w:type="dxa"/>
            <w:vAlign w:val="center"/>
          </w:tcPr>
          <w:p w14:paraId="326A771E"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May not be ideal for non-graph data models</w:t>
            </w:r>
          </w:p>
        </w:tc>
        <w:tc>
          <w:tcPr>
            <w:tcW w:w="2172" w:type="dxa"/>
            <w:vAlign w:val="center"/>
          </w:tcPr>
          <w:p w14:paraId="39689743"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Social networks, fraud detection, recommendation engines</w:t>
            </w:r>
          </w:p>
        </w:tc>
      </w:tr>
      <w:tr w:rsidR="00911EA1" w14:paraId="407C5E4C" w14:textId="77777777" w:rsidTr="00A665DA">
        <w:trPr>
          <w:cantSplit/>
          <w:trHeight w:val="735"/>
        </w:trPr>
        <w:tc>
          <w:tcPr>
            <w:tcW w:w="817" w:type="dxa"/>
            <w:vMerge/>
            <w:textDirection w:val="btLr"/>
            <w:vAlign w:val="center"/>
          </w:tcPr>
          <w:p w14:paraId="47F38621" w14:textId="77777777" w:rsidR="00911EA1" w:rsidRPr="003A727F" w:rsidRDefault="00911EA1" w:rsidP="00A665DA">
            <w:pPr>
              <w:bidi w:val="0"/>
              <w:ind w:left="113" w:right="113"/>
              <w:jc w:val="center"/>
              <w:rPr>
                <w:rFonts w:asciiTheme="majorBidi" w:hAnsiTheme="majorBidi" w:cstheme="majorBidi"/>
                <w:b/>
                <w:bCs/>
                <w:sz w:val="20"/>
                <w:szCs w:val="20"/>
                <w:lang w:bidi="ar-IQ"/>
              </w:rPr>
            </w:pPr>
          </w:p>
        </w:tc>
        <w:tc>
          <w:tcPr>
            <w:tcW w:w="1182" w:type="dxa"/>
            <w:vAlign w:val="center"/>
          </w:tcPr>
          <w:p w14:paraId="646D7FD2"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HyperGraphDB</w:t>
            </w:r>
          </w:p>
        </w:tc>
        <w:tc>
          <w:tcPr>
            <w:tcW w:w="2220" w:type="dxa"/>
            <w:vAlign w:val="center"/>
          </w:tcPr>
          <w:p w14:paraId="57CD8157" w14:textId="2A7A5932" w:rsidR="00911EA1" w:rsidRPr="003A727F" w:rsidRDefault="00AE04E5"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Hyper graph</w:t>
            </w:r>
            <w:r w:rsidR="00911EA1" w:rsidRPr="003A727F">
              <w:rPr>
                <w:rFonts w:asciiTheme="majorBidi" w:hAnsiTheme="majorBidi" w:cstheme="majorBidi"/>
                <w:sz w:val="20"/>
                <w:szCs w:val="20"/>
                <w:lang w:bidi="ar-IQ"/>
              </w:rPr>
              <w:t xml:space="preserve"> representation, handling complex relationships, versatile data modeling</w:t>
            </w:r>
          </w:p>
        </w:tc>
        <w:tc>
          <w:tcPr>
            <w:tcW w:w="2268" w:type="dxa"/>
            <w:vAlign w:val="center"/>
          </w:tcPr>
          <w:p w14:paraId="01E7CF96" w14:textId="77777777" w:rsidR="00911EA1" w:rsidRPr="003A727F" w:rsidRDefault="00911EA1" w:rsidP="00A665DA">
            <w:pPr>
              <w:bidi w:val="0"/>
              <w:jc w:val="center"/>
              <w:rPr>
                <w:rFonts w:asciiTheme="majorBidi" w:hAnsiTheme="majorBidi" w:cstheme="majorBidi"/>
                <w:sz w:val="20"/>
                <w:szCs w:val="20"/>
                <w:lang w:bidi="ar-IQ"/>
              </w:rPr>
            </w:pPr>
            <w:r w:rsidRPr="003A727F">
              <w:rPr>
                <w:rFonts w:asciiTheme="majorBidi" w:hAnsiTheme="majorBidi" w:cstheme="majorBidi"/>
                <w:sz w:val="20"/>
                <w:szCs w:val="20"/>
                <w:lang w:bidi="ar-IQ"/>
              </w:rPr>
              <w:t>May have a learning curve due to its unique data model</w:t>
            </w:r>
          </w:p>
        </w:tc>
        <w:tc>
          <w:tcPr>
            <w:tcW w:w="2172" w:type="dxa"/>
            <w:vAlign w:val="center"/>
          </w:tcPr>
          <w:p w14:paraId="35134CF7" w14:textId="77777777" w:rsidR="00911EA1" w:rsidRPr="003A727F" w:rsidRDefault="00911EA1" w:rsidP="00A665DA">
            <w:pPr>
              <w:bidi w:val="0"/>
              <w:jc w:val="center"/>
              <w:rPr>
                <w:rFonts w:asciiTheme="majorBidi" w:hAnsiTheme="majorBidi" w:cstheme="majorBidi"/>
                <w:sz w:val="20"/>
                <w:szCs w:val="20"/>
                <w:lang w:bidi="ar-IQ"/>
              </w:rPr>
            </w:pPr>
            <w:r>
              <w:rPr>
                <w:rFonts w:asciiTheme="majorBidi" w:hAnsiTheme="majorBidi" w:cstheme="majorBidi"/>
                <w:sz w:val="20"/>
                <w:szCs w:val="20"/>
                <w:lang w:bidi="ar-IQ"/>
              </w:rPr>
              <w:t>C</w:t>
            </w:r>
            <w:r w:rsidRPr="003A727F">
              <w:rPr>
                <w:rFonts w:asciiTheme="majorBidi" w:hAnsiTheme="majorBidi" w:cstheme="majorBidi"/>
                <w:sz w:val="20"/>
                <w:szCs w:val="20"/>
                <w:lang w:bidi="ar-IQ"/>
              </w:rPr>
              <w:t>omplex</w:t>
            </w:r>
            <w:r>
              <w:rPr>
                <w:rFonts w:asciiTheme="majorBidi" w:hAnsiTheme="majorBidi" w:cstheme="majorBidi"/>
                <w:sz w:val="20"/>
                <w:szCs w:val="20"/>
                <w:lang w:bidi="ar-IQ"/>
              </w:rPr>
              <w:t xml:space="preserve"> application</w:t>
            </w:r>
            <w:r w:rsidRPr="003A727F">
              <w:rPr>
                <w:rFonts w:asciiTheme="majorBidi" w:hAnsiTheme="majorBidi" w:cstheme="majorBidi"/>
                <w:sz w:val="20"/>
                <w:szCs w:val="20"/>
                <w:lang w:bidi="ar-IQ"/>
              </w:rPr>
              <w:t xml:space="preserve"> relationships, semantic data modeling, knowledge representation, and scenarios where relationships have attributes</w:t>
            </w:r>
          </w:p>
        </w:tc>
      </w:tr>
    </w:tbl>
    <w:p w14:paraId="3D8276AF" w14:textId="77777777" w:rsidR="00911EA1" w:rsidRPr="00453E7C" w:rsidRDefault="00911EA1" w:rsidP="00911EA1">
      <w:pPr>
        <w:tabs>
          <w:tab w:val="left" w:pos="3405"/>
        </w:tabs>
        <w:bidi w:val="0"/>
        <w:spacing w:line="360" w:lineRule="auto"/>
        <w:jc w:val="center"/>
        <w:rPr>
          <w:rFonts w:asciiTheme="majorBidi" w:hAnsiTheme="majorBidi" w:cstheme="majorBidi"/>
          <w:sz w:val="20"/>
          <w:szCs w:val="20"/>
          <w:lang w:bidi="ar-IQ"/>
        </w:rPr>
      </w:pPr>
    </w:p>
    <w:p w14:paraId="4241F322" w14:textId="41DE4D16" w:rsidR="00574521" w:rsidRDefault="00E03E6B" w:rsidP="0056633A">
      <w:pPr>
        <w:bidi w:val="0"/>
        <w:spacing w:after="0"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4</w:t>
      </w:r>
      <w:r w:rsidR="0056633A">
        <w:rPr>
          <w:rFonts w:asciiTheme="majorBidi" w:hAnsiTheme="majorBidi" w:cstheme="majorBidi"/>
          <w:b/>
          <w:bCs/>
          <w:sz w:val="24"/>
          <w:szCs w:val="24"/>
          <w:lang w:bidi="ar-IQ"/>
        </w:rPr>
        <w:t xml:space="preserve">.1 </w:t>
      </w:r>
      <w:r w:rsidR="0056633A" w:rsidRPr="0056633A">
        <w:rPr>
          <w:rFonts w:asciiTheme="majorBidi" w:hAnsiTheme="majorBidi" w:cstheme="majorBidi"/>
          <w:b/>
          <w:bCs/>
          <w:sz w:val="24"/>
          <w:szCs w:val="24"/>
          <w:lang w:bidi="ar-IQ"/>
        </w:rPr>
        <w:t xml:space="preserve">Document </w:t>
      </w:r>
      <w:r w:rsidR="0056633A">
        <w:rPr>
          <w:rFonts w:asciiTheme="majorBidi" w:hAnsiTheme="majorBidi" w:cstheme="majorBidi"/>
          <w:b/>
          <w:bCs/>
          <w:sz w:val="24"/>
          <w:szCs w:val="24"/>
          <w:lang w:bidi="ar-IQ"/>
        </w:rPr>
        <w:t>Store</w:t>
      </w:r>
    </w:p>
    <w:p w14:paraId="31B97A9C" w14:textId="6FC5E3A4" w:rsidR="0056633A" w:rsidRPr="005453A3" w:rsidRDefault="001B5CCF" w:rsidP="00361274">
      <w:pPr>
        <w:bidi w:val="0"/>
        <w:jc w:val="both"/>
        <w:rPr>
          <w:rFonts w:asciiTheme="majorBidi" w:hAnsiTheme="majorBidi" w:cstheme="majorBidi"/>
          <w:sz w:val="24"/>
          <w:szCs w:val="24"/>
          <w:lang w:bidi="ar-IQ"/>
        </w:rPr>
      </w:pPr>
      <w:r w:rsidRPr="001B5CCF">
        <w:rPr>
          <w:rFonts w:asciiTheme="majorBidi" w:hAnsiTheme="majorBidi" w:cstheme="majorBidi"/>
          <w:sz w:val="24"/>
          <w:szCs w:val="24"/>
          <w:lang w:bidi="ar-IQ"/>
        </w:rPr>
        <w:t xml:space="preserve">All records and the data they are related with are kept in a single document in a document-oriented data store. A document database </w:t>
      </w:r>
      <w:r>
        <w:rPr>
          <w:rFonts w:asciiTheme="majorBidi" w:hAnsiTheme="majorBidi" w:cstheme="majorBidi"/>
          <w:sz w:val="24"/>
          <w:szCs w:val="24"/>
          <w:lang w:bidi="ar-IQ"/>
        </w:rPr>
        <w:t xml:space="preserve">example </w:t>
      </w:r>
      <w:r w:rsidRPr="001B5CCF">
        <w:rPr>
          <w:rFonts w:asciiTheme="majorBidi" w:hAnsiTheme="majorBidi" w:cstheme="majorBidi"/>
          <w:sz w:val="24"/>
          <w:szCs w:val="24"/>
          <w:lang w:bidi="ar-IQ"/>
        </w:rPr>
        <w:t xml:space="preserve">is shown in Figure </w:t>
      </w:r>
      <w:r>
        <w:rPr>
          <w:rFonts w:asciiTheme="majorBidi" w:hAnsiTheme="majorBidi" w:cstheme="majorBidi"/>
          <w:sz w:val="24"/>
          <w:szCs w:val="24"/>
          <w:lang w:bidi="ar-IQ"/>
        </w:rPr>
        <w:t>6</w:t>
      </w:r>
      <w:r w:rsidRPr="001B5CCF">
        <w:rPr>
          <w:rFonts w:asciiTheme="majorBidi" w:hAnsiTheme="majorBidi" w:cstheme="majorBidi"/>
          <w:sz w:val="24"/>
          <w:szCs w:val="24"/>
          <w:lang w:bidi="ar-IQ"/>
        </w:rPr>
        <w:t>. Data is saved in a variety of forms, making this kind of data repository flexible. It analyzes vast amounts of data, facilitates horizontal scaling, and offers more visible execution. Standard formats including XML, PDF, JSON, and others are supported by the</w:t>
      </w:r>
      <w:r>
        <w:rPr>
          <w:rFonts w:asciiTheme="majorBidi" w:hAnsiTheme="majorBidi" w:cstheme="majorBidi"/>
          <w:sz w:val="24"/>
          <w:szCs w:val="24"/>
          <w:lang w:bidi="ar-IQ"/>
        </w:rPr>
        <w:t xml:space="preserve"> document-oriented data storage</w:t>
      </w:r>
      <w:r w:rsidR="0056633A" w:rsidRPr="0056633A">
        <w:rPr>
          <w:rFonts w:asciiTheme="majorBidi" w:hAnsiTheme="majorBidi" w:cstheme="majorBidi"/>
          <w:sz w:val="24"/>
          <w:szCs w:val="24"/>
          <w:lang w:bidi="ar-IQ"/>
        </w:rPr>
        <w:t xml:space="preserve"> </w:t>
      </w:r>
      <w:r w:rsidR="00D4741F">
        <w:rPr>
          <w:rFonts w:asciiTheme="majorBidi" w:hAnsiTheme="majorBidi" w:cstheme="majorBidi"/>
          <w:sz w:val="24"/>
          <w:szCs w:val="24"/>
          <w:lang w:bidi="ar-IQ"/>
        </w:rPr>
        <w:t>[</w:t>
      </w:r>
      <w:r w:rsidR="000052D9">
        <w:rPr>
          <w:rFonts w:asciiTheme="majorBidi" w:hAnsiTheme="majorBidi" w:cstheme="majorBidi"/>
          <w:sz w:val="24"/>
          <w:szCs w:val="24"/>
          <w:lang w:bidi="ar-IQ"/>
        </w:rPr>
        <w:t>44</w:t>
      </w:r>
      <w:r w:rsidR="00D4741F">
        <w:rPr>
          <w:rFonts w:asciiTheme="majorBidi" w:hAnsiTheme="majorBidi" w:cstheme="majorBidi"/>
          <w:sz w:val="24"/>
          <w:szCs w:val="24"/>
          <w:lang w:bidi="ar-IQ"/>
        </w:rPr>
        <w:t>].</w:t>
      </w:r>
      <w:r w:rsidR="00D4741F" w:rsidRPr="00D4741F">
        <w:rPr>
          <w:rFonts w:asciiTheme="majorBidi" w:hAnsiTheme="majorBidi" w:cstheme="majorBidi"/>
          <w:sz w:val="24"/>
          <w:szCs w:val="24"/>
          <w:lang w:bidi="ar-IQ"/>
        </w:rPr>
        <w:t xml:space="preserve"> </w:t>
      </w:r>
      <w:r w:rsidRPr="001B5CCF">
        <w:rPr>
          <w:rFonts w:asciiTheme="majorBidi" w:hAnsiTheme="majorBidi" w:cstheme="majorBidi"/>
          <w:sz w:val="24"/>
          <w:szCs w:val="24"/>
          <w:lang w:bidi="ar-IQ"/>
        </w:rPr>
        <w:t xml:space="preserve">Regarding the capability of healthcare data, the authors in [21] provide a document-oriented approach in light of NoSQL databases. Using the dispersed attribute, the data was appropriated on the database. The model produced findings for the amount of time needed to retrieve records under standalone and distributed databases, as well as the quantity of records obtained, based on the observation. The model was developed in Java, and the B-tree and hashing algorithms were used to verify the retrieval efficiency. The outcome </w:t>
      </w:r>
      <w:r w:rsidRPr="001B5CCF">
        <w:rPr>
          <w:rFonts w:asciiTheme="majorBidi" w:hAnsiTheme="majorBidi" w:cstheme="majorBidi"/>
          <w:sz w:val="24"/>
          <w:szCs w:val="24"/>
          <w:lang w:bidi="ar-IQ"/>
        </w:rPr>
        <w:lastRenderedPageBreak/>
        <w:t>demonstrates that the model performs well in terms of the amount of time needed to get r</w:t>
      </w:r>
      <w:r>
        <w:rPr>
          <w:rFonts w:asciiTheme="majorBidi" w:hAnsiTheme="majorBidi" w:cstheme="majorBidi"/>
          <w:sz w:val="24"/>
          <w:szCs w:val="24"/>
          <w:lang w:bidi="ar-IQ"/>
        </w:rPr>
        <w:t>ecords for standalone databases</w:t>
      </w:r>
      <w:r w:rsidR="0053021C">
        <w:rPr>
          <w:rFonts w:asciiTheme="majorBidi" w:hAnsiTheme="majorBidi" w:cstheme="majorBidi"/>
          <w:sz w:val="24"/>
          <w:szCs w:val="24"/>
          <w:lang w:bidi="ar-IQ"/>
        </w:rPr>
        <w:t>.</w:t>
      </w:r>
      <w:r w:rsidR="000052D9">
        <w:rPr>
          <w:rFonts w:asciiTheme="majorBidi" w:hAnsiTheme="majorBidi" w:cstheme="majorBidi"/>
          <w:sz w:val="24"/>
          <w:szCs w:val="24"/>
          <w:lang w:bidi="ar-IQ"/>
        </w:rPr>
        <w:t xml:space="preserve"> </w:t>
      </w:r>
      <w:r w:rsidRPr="001B5CCF">
        <w:rPr>
          <w:rFonts w:asciiTheme="majorBidi" w:hAnsiTheme="majorBidi" w:cstheme="majorBidi"/>
          <w:sz w:val="24"/>
          <w:szCs w:val="24"/>
          <w:lang w:bidi="ar-IQ"/>
        </w:rPr>
        <w:t>For deployment on cloud servers that are only partially trustworthy, the researchers in [30] suggested a novel searchable system for encrypted personal health records (PHRs) on MongoDB. Nearly all query operations provided by plaintext MongoDB are supported by this technique, with multi-dimensional, multi-keyword searches with range queries being particularly well-supported. The plan may accomplish safe and useful searchable encryption for PHR systems, according to experimental findings b</w:t>
      </w:r>
      <w:r>
        <w:rPr>
          <w:rFonts w:asciiTheme="majorBidi" w:hAnsiTheme="majorBidi" w:cstheme="majorBidi"/>
          <w:sz w:val="24"/>
          <w:szCs w:val="24"/>
          <w:lang w:bidi="ar-IQ"/>
        </w:rPr>
        <w:t>ased on the time of range query</w:t>
      </w:r>
      <w:r w:rsidR="000052D9">
        <w:rPr>
          <w:rFonts w:asciiTheme="majorBidi" w:hAnsiTheme="majorBidi" w:cstheme="majorBidi"/>
          <w:sz w:val="24"/>
          <w:szCs w:val="24"/>
          <w:lang w:bidi="ar-IQ"/>
        </w:rPr>
        <w:t>.</w:t>
      </w:r>
      <w:r w:rsidR="00227F3A">
        <w:rPr>
          <w:rFonts w:asciiTheme="majorBidi" w:hAnsiTheme="majorBidi" w:cstheme="majorBidi"/>
          <w:sz w:val="24"/>
          <w:szCs w:val="24"/>
          <w:lang w:bidi="ar-IQ"/>
        </w:rPr>
        <w:t xml:space="preserve"> </w:t>
      </w:r>
      <w:r w:rsidR="00AE04E5" w:rsidRPr="001B5CCF">
        <w:rPr>
          <w:rFonts w:asciiTheme="majorBidi" w:hAnsiTheme="majorBidi" w:cstheme="majorBidi"/>
          <w:sz w:val="24"/>
          <w:szCs w:val="24"/>
          <w:lang w:bidi="ar-IQ"/>
        </w:rPr>
        <w:t>A</w:t>
      </w:r>
      <w:r w:rsidRPr="001B5CCF">
        <w:rPr>
          <w:rFonts w:asciiTheme="majorBidi" w:hAnsiTheme="majorBidi" w:cstheme="majorBidi"/>
          <w:sz w:val="24"/>
          <w:szCs w:val="24"/>
          <w:lang w:bidi="ar-IQ"/>
        </w:rPr>
        <w:t xml:space="preserve"> technique for creating a NoSQL database's schema is proposed in [45] using a relevant ontology, a sample query set, some statistical data about the queries, and the query set's performance requirements. The authors' core healthcare domain ontology served as the basis for the creation of a schema intended for a MongoDB </w:t>
      </w:r>
      <w:r w:rsidR="003A6577" w:rsidRPr="001B5CCF">
        <w:rPr>
          <w:rFonts w:asciiTheme="majorBidi" w:hAnsiTheme="majorBidi" w:cstheme="majorBidi"/>
          <w:sz w:val="24"/>
          <w:szCs w:val="24"/>
          <w:lang w:bidi="ar-IQ"/>
        </w:rPr>
        <w:t>data store</w:t>
      </w:r>
      <w:r w:rsidRPr="001B5CCF">
        <w:rPr>
          <w:rFonts w:asciiTheme="majorBidi" w:hAnsiTheme="majorBidi" w:cstheme="majorBidi"/>
          <w:sz w:val="24"/>
          <w:szCs w:val="24"/>
          <w:lang w:bidi="ar-IQ"/>
        </w:rPr>
        <w:t>. The usefulness of the suggested MongoDB technique is shown by contrasting the performance of the suggested architecture with a relational model created for t</w:t>
      </w:r>
      <w:r>
        <w:rPr>
          <w:rFonts w:asciiTheme="majorBidi" w:hAnsiTheme="majorBidi" w:cstheme="majorBidi"/>
          <w:sz w:val="24"/>
          <w:szCs w:val="24"/>
          <w:lang w:bidi="ar-IQ"/>
        </w:rPr>
        <w:t>he same primary healthcare data</w:t>
      </w:r>
      <w:r w:rsidR="00227F3A" w:rsidRPr="00227F3A">
        <w:rPr>
          <w:rFonts w:asciiTheme="majorBidi" w:hAnsiTheme="majorBidi" w:cstheme="majorBidi"/>
          <w:sz w:val="24"/>
          <w:szCs w:val="24"/>
          <w:lang w:bidi="ar-IQ"/>
        </w:rPr>
        <w:t>.</w:t>
      </w:r>
      <w:r w:rsidR="005244BF">
        <w:rPr>
          <w:rFonts w:asciiTheme="majorBidi" w:hAnsiTheme="majorBidi" w:cstheme="majorBidi"/>
          <w:sz w:val="24"/>
          <w:szCs w:val="24"/>
          <w:lang w:bidi="ar-IQ"/>
        </w:rPr>
        <w:t xml:space="preserve"> </w:t>
      </w:r>
      <w:r w:rsidR="00A66EB6" w:rsidRPr="00A66EB6">
        <w:rPr>
          <w:rFonts w:asciiTheme="majorBidi" w:hAnsiTheme="majorBidi" w:cstheme="majorBidi"/>
          <w:sz w:val="24"/>
          <w:szCs w:val="24"/>
          <w:lang w:bidi="ar-IQ"/>
        </w:rPr>
        <w:t xml:space="preserve">In their study [46], researchers introduce an innovative technique known as the Event-level Inverted Index (ELII), which relies on document stores. ELII is designed to optimize the time trade-offs between batch preprocessing and ongoing, user-defined temporal searches. The researchers implemented an experimental temporal query engine using the ELII approach within a NoSQL database. </w:t>
      </w:r>
      <w:r w:rsidR="005453A3" w:rsidRPr="005453A3">
        <w:rPr>
          <w:rFonts w:asciiTheme="majorBidi" w:hAnsiTheme="majorBidi" w:cstheme="majorBidi"/>
          <w:sz w:val="24"/>
          <w:szCs w:val="24"/>
          <w:lang w:bidi="ar-IQ"/>
        </w:rPr>
        <w:t>Notably, this approach demonstrated near-real-time performance when applied to critical Covid-19 electronic health records (EHRs) data, with 3.76 billion records and million unique patients 1.3 inclusive. The ELII measures performance in three types of questions: absolute time, relative time, and classical (non-time). In contrast to the conventional method without the use of ELII, the experimental findings show considerable improvement</w:t>
      </w:r>
      <w:r w:rsidR="00D33F11" w:rsidRPr="003B7D6F">
        <w:rPr>
          <w:rFonts w:asciiTheme="majorBidi" w:hAnsiTheme="majorBidi" w:cstheme="majorBidi"/>
          <w:sz w:val="24"/>
          <w:szCs w:val="24"/>
          <w:lang w:bidi="ar-IQ"/>
        </w:rPr>
        <w:t xml:space="preserve">. ELII accomplished query completion within seconds, exhibiting average speed improvements of 26.8 times for relative temporal queries, 88.6 times for absolute temporal queries, and a remarkable 1037.6 times for conventional queries. Additionally, another investigation detailed in [47] centers on creating an Integrated Data Repository of Genetic Disorders Data (GENE2D). </w:t>
      </w:r>
      <w:r w:rsidR="003B7D6F" w:rsidRPr="003B7D6F">
        <w:rPr>
          <w:rFonts w:asciiTheme="majorBidi" w:hAnsiTheme="majorBidi" w:cstheme="majorBidi"/>
          <w:sz w:val="24"/>
          <w:szCs w:val="24"/>
          <w:lang w:bidi="ar-IQ"/>
        </w:rPr>
        <w:t xml:space="preserve">This project aims to create GENE2D by developing and deploying a NoSQL-based integration framework. The objective of this framework is to centralize data from diverse genetic clinics and research institutions throughout Saudi Arabia. </w:t>
      </w:r>
      <w:r w:rsidR="00D33F11" w:rsidRPr="003B7D6F">
        <w:rPr>
          <w:rFonts w:asciiTheme="majorBidi" w:hAnsiTheme="majorBidi" w:cstheme="majorBidi"/>
          <w:sz w:val="24"/>
          <w:szCs w:val="24"/>
          <w:lang w:bidi="ar-IQ"/>
        </w:rPr>
        <w:t xml:space="preserve"> The backend database utilized by the IDR is MongoDB, which drives a NoSQL document store. The GENE2D technology exhibits potential for expanding and reinforcing Saudi Arabia's national genetic diseases database</w:t>
      </w:r>
      <w:r w:rsidR="00AC697C" w:rsidRPr="003B7D6F">
        <w:rPr>
          <w:rFonts w:asciiTheme="majorBidi" w:hAnsiTheme="majorBidi" w:cstheme="majorBidi"/>
          <w:sz w:val="24"/>
          <w:szCs w:val="24"/>
          <w:lang w:bidi="ar-IQ"/>
        </w:rPr>
        <w:t>.</w:t>
      </w:r>
    </w:p>
    <w:p w14:paraId="53D55A96" w14:textId="53C95ADA" w:rsidR="0056633A" w:rsidRDefault="0056633A" w:rsidP="0056633A">
      <w:pPr>
        <w:bidi w:val="0"/>
        <w:spacing w:after="0" w:line="360" w:lineRule="auto"/>
        <w:jc w:val="center"/>
        <w:rPr>
          <w:rFonts w:asciiTheme="majorBidi" w:hAnsiTheme="majorBidi" w:cstheme="majorBidi"/>
          <w:sz w:val="24"/>
          <w:szCs w:val="24"/>
          <w:lang w:bidi="ar-IQ"/>
        </w:rPr>
      </w:pPr>
      <w:r>
        <w:rPr>
          <w:noProof/>
        </w:rPr>
        <w:lastRenderedPageBreak/>
        <w:drawing>
          <wp:inline distT="0" distB="0" distL="0" distR="0" wp14:anchorId="6EAF468B" wp14:editId="409B786A">
            <wp:extent cx="4352925" cy="26933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50830" cy="2692076"/>
                    </a:xfrm>
                    <a:prstGeom prst="rect">
                      <a:avLst/>
                    </a:prstGeom>
                  </pic:spPr>
                </pic:pic>
              </a:graphicData>
            </a:graphic>
          </wp:inline>
        </w:drawing>
      </w:r>
    </w:p>
    <w:p w14:paraId="3B01055C" w14:textId="0761EA95" w:rsidR="0056633A" w:rsidRPr="0056633A" w:rsidRDefault="00AA7573" w:rsidP="00235235">
      <w:pPr>
        <w:bidi w:val="0"/>
        <w:spacing w:after="0" w:line="360" w:lineRule="auto"/>
        <w:jc w:val="center"/>
        <w:rPr>
          <w:rFonts w:asciiTheme="majorBidi" w:hAnsiTheme="majorBidi" w:cstheme="majorBidi"/>
          <w:sz w:val="20"/>
          <w:szCs w:val="20"/>
          <w:lang w:bidi="ar-IQ"/>
        </w:rPr>
      </w:pPr>
      <w:r>
        <w:rPr>
          <w:rFonts w:asciiTheme="majorBidi" w:hAnsiTheme="majorBidi" w:cstheme="majorBidi"/>
          <w:sz w:val="20"/>
          <w:szCs w:val="20"/>
          <w:lang w:bidi="ar-IQ"/>
        </w:rPr>
        <w:t xml:space="preserve">Figure </w:t>
      </w:r>
      <w:r w:rsidR="00235235">
        <w:rPr>
          <w:rFonts w:asciiTheme="majorBidi" w:hAnsiTheme="majorBidi" w:cstheme="majorBidi"/>
          <w:sz w:val="20"/>
          <w:szCs w:val="20"/>
          <w:lang w:bidi="ar-IQ"/>
        </w:rPr>
        <w:t>6</w:t>
      </w:r>
      <w:r>
        <w:rPr>
          <w:rFonts w:asciiTheme="majorBidi" w:hAnsiTheme="majorBidi" w:cstheme="majorBidi"/>
          <w:sz w:val="20"/>
          <w:szCs w:val="20"/>
          <w:lang w:bidi="ar-IQ"/>
        </w:rPr>
        <w:t>:</w:t>
      </w:r>
      <w:r w:rsidR="0056633A" w:rsidRPr="0056633A">
        <w:rPr>
          <w:rFonts w:asciiTheme="majorBidi" w:hAnsiTheme="majorBidi" w:cstheme="majorBidi"/>
          <w:sz w:val="20"/>
          <w:szCs w:val="20"/>
          <w:lang w:bidi="ar-IQ"/>
        </w:rPr>
        <w:t xml:space="preserve"> An example of document database</w:t>
      </w:r>
      <w:r w:rsidR="0056633A">
        <w:rPr>
          <w:rFonts w:asciiTheme="majorBidi" w:hAnsiTheme="majorBidi" w:cstheme="majorBidi"/>
          <w:sz w:val="20"/>
          <w:szCs w:val="20"/>
          <w:lang w:bidi="ar-IQ"/>
        </w:rPr>
        <w:t xml:space="preserve"> [</w:t>
      </w:r>
      <w:r w:rsidR="004B5874">
        <w:rPr>
          <w:rFonts w:asciiTheme="majorBidi" w:hAnsiTheme="majorBidi" w:cstheme="majorBidi"/>
          <w:sz w:val="20"/>
          <w:szCs w:val="20"/>
          <w:lang w:bidi="ar-IQ"/>
        </w:rPr>
        <w:t>17</w:t>
      </w:r>
      <w:r w:rsidR="0056633A">
        <w:rPr>
          <w:rFonts w:asciiTheme="majorBidi" w:hAnsiTheme="majorBidi" w:cstheme="majorBidi"/>
          <w:sz w:val="20"/>
          <w:szCs w:val="20"/>
          <w:lang w:bidi="ar-IQ"/>
        </w:rPr>
        <w:t>]</w:t>
      </w:r>
    </w:p>
    <w:p w14:paraId="0A2FA7EA" w14:textId="77777777" w:rsidR="00345CAE" w:rsidRDefault="00345CAE" w:rsidP="00345CAE">
      <w:pPr>
        <w:bidi w:val="0"/>
        <w:spacing w:after="0" w:line="360" w:lineRule="auto"/>
        <w:jc w:val="both"/>
        <w:rPr>
          <w:rFonts w:asciiTheme="majorBidi" w:hAnsiTheme="majorBidi" w:cstheme="majorBidi"/>
          <w:sz w:val="24"/>
          <w:szCs w:val="24"/>
          <w:lang w:bidi="ar-IQ"/>
        </w:rPr>
      </w:pPr>
    </w:p>
    <w:p w14:paraId="29BD5C01" w14:textId="1D61D4C5" w:rsidR="00AA7573" w:rsidRDefault="00E03E6B" w:rsidP="00DD10D4">
      <w:pPr>
        <w:bidi w:val="0"/>
        <w:spacing w:after="0"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4</w:t>
      </w:r>
      <w:r w:rsidR="00AA7573" w:rsidRPr="00AA7573">
        <w:rPr>
          <w:rFonts w:asciiTheme="majorBidi" w:hAnsiTheme="majorBidi" w:cstheme="majorBidi"/>
          <w:b/>
          <w:bCs/>
          <w:sz w:val="24"/>
          <w:szCs w:val="24"/>
          <w:lang w:bidi="ar-IQ"/>
        </w:rPr>
        <w:t xml:space="preserve">.2 Column </w:t>
      </w:r>
      <w:r w:rsidR="00DD10D4">
        <w:rPr>
          <w:rFonts w:asciiTheme="majorBidi" w:hAnsiTheme="majorBidi" w:cstheme="majorBidi"/>
          <w:b/>
          <w:bCs/>
          <w:sz w:val="24"/>
          <w:szCs w:val="24"/>
          <w:lang w:bidi="ar-IQ"/>
        </w:rPr>
        <w:t>Store</w:t>
      </w:r>
    </w:p>
    <w:p w14:paraId="1E280A42" w14:textId="77777777" w:rsidR="00A66EB6" w:rsidRPr="003B7D6F" w:rsidRDefault="00E25861" w:rsidP="00A66EB6">
      <w:pPr>
        <w:bidi w:val="0"/>
        <w:spacing w:after="0" w:line="360" w:lineRule="auto"/>
        <w:jc w:val="both"/>
        <w:rPr>
          <w:rFonts w:asciiTheme="majorBidi" w:hAnsiTheme="majorBidi" w:cstheme="majorBidi"/>
          <w:sz w:val="24"/>
          <w:szCs w:val="24"/>
          <w:lang w:bidi="ar-IQ"/>
        </w:rPr>
      </w:pPr>
      <w:r w:rsidRPr="00E25861">
        <w:rPr>
          <w:rFonts w:asciiTheme="majorBidi" w:hAnsiTheme="majorBidi" w:cstheme="majorBidi"/>
          <w:sz w:val="24"/>
          <w:szCs w:val="24"/>
          <w:lang w:bidi="ar-IQ"/>
        </w:rPr>
        <w:t>With column-store systems, a database is divided entirely vertically into a group of distinct columns that are kept apart for storage</w:t>
      </w:r>
      <w:r w:rsidR="00235235">
        <w:rPr>
          <w:rFonts w:asciiTheme="majorBidi" w:hAnsiTheme="majorBidi" w:cstheme="majorBidi"/>
          <w:sz w:val="24"/>
          <w:szCs w:val="24"/>
          <w:lang w:bidi="ar-IQ"/>
        </w:rPr>
        <w:t xml:space="preserve"> as shown in Figure 7</w:t>
      </w:r>
      <w:r w:rsidRPr="00E25861">
        <w:rPr>
          <w:rFonts w:asciiTheme="majorBidi" w:hAnsiTheme="majorBidi" w:cstheme="majorBidi"/>
          <w:sz w:val="24"/>
          <w:szCs w:val="24"/>
          <w:lang w:bidi="ar-IQ"/>
        </w:rPr>
        <w:t>. These column-based systems allow queries to read just the properties they want, as opposed to reading full rows from disk and discarding unnecessary attributes once they are in memory, since each column is stored independently on disk. A comparable advantage occurs for data transfers from main memory to CPU registers, resulting in better overall memory and I/O bandwidth utilization. Overall, there are a lot of novel database structures that can be created by pushing the column-</w:t>
      </w:r>
      <w:r>
        <w:rPr>
          <w:rFonts w:asciiTheme="majorBidi" w:hAnsiTheme="majorBidi" w:cstheme="majorBidi"/>
          <w:sz w:val="24"/>
          <w:szCs w:val="24"/>
          <w:lang w:bidi="ar-IQ"/>
        </w:rPr>
        <w:t xml:space="preserve">oriented method to its extreme </w:t>
      </w:r>
      <w:r w:rsidR="00B46F2D">
        <w:rPr>
          <w:rFonts w:asciiTheme="majorBidi" w:hAnsiTheme="majorBidi" w:cstheme="majorBidi"/>
          <w:sz w:val="24"/>
          <w:szCs w:val="24"/>
          <w:lang w:bidi="ar-IQ"/>
        </w:rPr>
        <w:t>[6]</w:t>
      </w:r>
      <w:r w:rsidR="00A04BE5">
        <w:rPr>
          <w:rFonts w:asciiTheme="majorBidi" w:hAnsiTheme="majorBidi" w:cstheme="majorBidi"/>
          <w:sz w:val="24"/>
          <w:szCs w:val="24"/>
          <w:lang w:bidi="ar-IQ"/>
        </w:rPr>
        <w:t>.</w:t>
      </w:r>
      <w:r w:rsidR="00282E5E">
        <w:rPr>
          <w:rFonts w:asciiTheme="majorBidi" w:hAnsiTheme="majorBidi" w:cstheme="majorBidi"/>
          <w:sz w:val="24"/>
          <w:szCs w:val="24"/>
          <w:lang w:bidi="ar-IQ"/>
        </w:rPr>
        <w:t xml:space="preserve"> </w:t>
      </w:r>
      <w:r w:rsidRPr="00E25861">
        <w:rPr>
          <w:rFonts w:asciiTheme="majorBidi" w:hAnsiTheme="majorBidi" w:cstheme="majorBidi"/>
          <w:sz w:val="24"/>
          <w:szCs w:val="24"/>
          <w:lang w:bidi="ar-IQ"/>
        </w:rPr>
        <w:t xml:space="preserve">The researchers in [48] discussed the properties of big data in the healthcare system, with a special emphasis on NoSQL databases. Using HBase as a NoSql on top of the HADOOP platform, they presented an architectural model and </w:t>
      </w:r>
      <w:r w:rsidRPr="003B7D6F">
        <w:rPr>
          <w:rFonts w:asciiTheme="majorBidi" w:hAnsiTheme="majorBidi" w:cstheme="majorBidi"/>
          <w:sz w:val="24"/>
          <w:szCs w:val="24"/>
          <w:lang w:bidi="ar-IQ"/>
        </w:rPr>
        <w:t>demonstrated how query execution speed varies depending on the amount of data stored in HBase. The findings indicate that although there is not a significant difference in performance between the distributed and standalone or pseudo-distributed modes, the distributed mode offers more storage support</w:t>
      </w:r>
      <w:r w:rsidR="00282E5E" w:rsidRPr="003B7D6F">
        <w:rPr>
          <w:rFonts w:asciiTheme="majorBidi" w:hAnsiTheme="majorBidi" w:cstheme="majorBidi"/>
          <w:sz w:val="24"/>
          <w:szCs w:val="24"/>
          <w:lang w:bidi="ar-IQ"/>
        </w:rPr>
        <w:t>.</w:t>
      </w:r>
      <w:r w:rsidR="00282E5E" w:rsidRPr="003B7D6F">
        <w:rPr>
          <w:rFonts w:ascii="TimesNewRomanPSMT" w:hAnsi="TimesNewRomanPSMT" w:cs="TimesNewRomanPSMT"/>
          <w:sz w:val="24"/>
          <w:szCs w:val="24"/>
        </w:rPr>
        <w:t xml:space="preserve"> </w:t>
      </w:r>
      <w:r w:rsidR="00A66EB6" w:rsidRPr="003B7D6F">
        <w:rPr>
          <w:rFonts w:asciiTheme="majorBidi" w:hAnsiTheme="majorBidi" w:cstheme="majorBidi"/>
          <w:sz w:val="24"/>
          <w:szCs w:val="24"/>
          <w:lang w:bidi="ar-IQ"/>
        </w:rPr>
        <w:t xml:space="preserve">Furthermore, the authors of [49] present a sophisticated proof of concept for a healthcare project in Canada. The project involves loading 30 terabytes of healthcare data into an HBase cluster, with MapReduce responsible for handling all fundamental processing tasks. The authors illustrate the significant limitations of the MapReduce method, highlighting that data ingestion and loading using HBase are time-consuming </w:t>
      </w:r>
      <w:r w:rsidR="00A66EB6" w:rsidRPr="003B7D6F">
        <w:rPr>
          <w:rFonts w:asciiTheme="majorBidi" w:hAnsiTheme="majorBidi" w:cstheme="majorBidi"/>
          <w:sz w:val="24"/>
          <w:szCs w:val="24"/>
          <w:lang w:bidi="ar-IQ"/>
        </w:rPr>
        <w:lastRenderedPageBreak/>
        <w:t>processes, taking approximately a month to complete. Additionally, they emphasize the challenges associated with creating a schema for complex healthcare data.</w:t>
      </w:r>
    </w:p>
    <w:p w14:paraId="011E52A2" w14:textId="77777777" w:rsidR="00A66EB6" w:rsidRPr="00A66EB6" w:rsidRDefault="00A66EB6" w:rsidP="00A66EB6">
      <w:pPr>
        <w:bidi w:val="0"/>
        <w:spacing w:after="0" w:line="360" w:lineRule="auto"/>
        <w:jc w:val="both"/>
        <w:rPr>
          <w:rFonts w:asciiTheme="majorBidi" w:hAnsiTheme="majorBidi" w:cstheme="majorBidi"/>
          <w:vanish/>
          <w:sz w:val="24"/>
          <w:szCs w:val="24"/>
          <w:lang w:bidi="ar-IQ"/>
        </w:rPr>
      </w:pPr>
      <w:r w:rsidRPr="00A66EB6">
        <w:rPr>
          <w:rFonts w:asciiTheme="majorBidi" w:hAnsiTheme="majorBidi" w:cstheme="majorBidi"/>
          <w:vanish/>
          <w:sz w:val="24"/>
          <w:szCs w:val="24"/>
          <w:lang w:bidi="ar-IQ"/>
        </w:rPr>
        <w:t>Top of Form</w:t>
      </w:r>
    </w:p>
    <w:p w14:paraId="3FFDF5BB" w14:textId="2218821A" w:rsidR="00AA7573" w:rsidRPr="00AA7573" w:rsidRDefault="00C06ED9" w:rsidP="00C06ED9">
      <w:pPr>
        <w:bidi w:val="0"/>
        <w:spacing w:after="0" w:line="360" w:lineRule="auto"/>
        <w:jc w:val="center"/>
        <w:rPr>
          <w:rFonts w:asciiTheme="majorBidi" w:hAnsiTheme="majorBidi" w:cstheme="majorBidi"/>
          <w:b/>
          <w:bCs/>
          <w:sz w:val="24"/>
          <w:szCs w:val="24"/>
          <w:lang w:bidi="ar-IQ"/>
        </w:rPr>
      </w:pPr>
      <w:r>
        <w:rPr>
          <w:rFonts w:asciiTheme="majorBidi" w:hAnsiTheme="majorBidi" w:cstheme="majorBidi"/>
          <w:b/>
          <w:bCs/>
          <w:noProof/>
          <w:sz w:val="24"/>
          <w:szCs w:val="24"/>
        </w:rPr>
        <w:drawing>
          <wp:inline distT="0" distB="0" distL="0" distR="0" wp14:anchorId="22B94D22" wp14:editId="372CE400">
            <wp:extent cx="4181475" cy="2742064"/>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3207" cy="2743200"/>
                    </a:xfrm>
                    <a:prstGeom prst="rect">
                      <a:avLst/>
                    </a:prstGeom>
                    <a:noFill/>
                    <a:ln>
                      <a:noFill/>
                    </a:ln>
                  </pic:spPr>
                </pic:pic>
              </a:graphicData>
            </a:graphic>
          </wp:inline>
        </w:drawing>
      </w:r>
    </w:p>
    <w:p w14:paraId="2E2EAE32" w14:textId="362C2A3B" w:rsidR="00AA7573" w:rsidRPr="00565E28" w:rsidRDefault="00565E28" w:rsidP="006A3828">
      <w:pPr>
        <w:bidi w:val="0"/>
        <w:spacing w:after="0" w:line="360" w:lineRule="auto"/>
        <w:jc w:val="center"/>
        <w:rPr>
          <w:rFonts w:asciiTheme="majorBidi" w:hAnsiTheme="majorBidi" w:cstheme="majorBidi"/>
          <w:sz w:val="20"/>
          <w:szCs w:val="20"/>
          <w:lang w:bidi="ar-IQ"/>
        </w:rPr>
      </w:pPr>
      <w:r w:rsidRPr="00565E28">
        <w:rPr>
          <w:rFonts w:asciiTheme="majorBidi" w:hAnsiTheme="majorBidi" w:cstheme="majorBidi"/>
          <w:sz w:val="20"/>
          <w:szCs w:val="20"/>
          <w:lang w:bidi="ar-IQ"/>
        </w:rPr>
        <w:t xml:space="preserve">Figure </w:t>
      </w:r>
      <w:r w:rsidR="006A3828">
        <w:rPr>
          <w:rFonts w:asciiTheme="majorBidi" w:hAnsiTheme="majorBidi" w:cstheme="majorBidi"/>
          <w:sz w:val="20"/>
          <w:szCs w:val="20"/>
          <w:lang w:bidi="ar-IQ"/>
        </w:rPr>
        <w:t>7</w:t>
      </w:r>
      <w:r w:rsidRPr="00565E28">
        <w:rPr>
          <w:rFonts w:asciiTheme="majorBidi" w:hAnsiTheme="majorBidi" w:cstheme="majorBidi"/>
          <w:sz w:val="20"/>
          <w:szCs w:val="20"/>
          <w:lang w:bidi="ar-IQ"/>
        </w:rPr>
        <w:t xml:space="preserve">: column-oriented </w:t>
      </w:r>
      <w:r w:rsidR="00C06ED9">
        <w:rPr>
          <w:rFonts w:asciiTheme="majorBidi" w:hAnsiTheme="majorBidi" w:cstheme="majorBidi"/>
          <w:sz w:val="20"/>
          <w:szCs w:val="20"/>
          <w:lang w:bidi="ar-IQ"/>
        </w:rPr>
        <w:t>database example</w:t>
      </w:r>
      <w:r w:rsidR="00B23C81">
        <w:rPr>
          <w:rFonts w:asciiTheme="majorBidi" w:hAnsiTheme="majorBidi" w:cstheme="majorBidi"/>
          <w:sz w:val="20"/>
          <w:szCs w:val="20"/>
          <w:lang w:bidi="ar-IQ"/>
        </w:rPr>
        <w:t xml:space="preserve"> [</w:t>
      </w:r>
      <w:r w:rsidR="00C06ED9">
        <w:rPr>
          <w:rFonts w:asciiTheme="majorBidi" w:hAnsiTheme="majorBidi" w:cstheme="majorBidi"/>
          <w:sz w:val="20"/>
          <w:szCs w:val="20"/>
          <w:lang w:bidi="ar-IQ"/>
        </w:rPr>
        <w:t>23</w:t>
      </w:r>
      <w:r w:rsidR="00B23C81">
        <w:rPr>
          <w:rFonts w:asciiTheme="majorBidi" w:hAnsiTheme="majorBidi" w:cstheme="majorBidi"/>
          <w:sz w:val="20"/>
          <w:szCs w:val="20"/>
          <w:lang w:bidi="ar-IQ"/>
        </w:rPr>
        <w:t>]</w:t>
      </w:r>
      <w:r w:rsidRPr="00565E28">
        <w:rPr>
          <w:rFonts w:asciiTheme="majorBidi" w:hAnsiTheme="majorBidi" w:cstheme="majorBidi"/>
          <w:sz w:val="20"/>
          <w:szCs w:val="20"/>
          <w:lang w:bidi="ar-IQ"/>
        </w:rPr>
        <w:t>.</w:t>
      </w:r>
    </w:p>
    <w:p w14:paraId="4FDD822A" w14:textId="77777777" w:rsidR="00AA7573" w:rsidRDefault="00AA7573" w:rsidP="00AA7573">
      <w:pPr>
        <w:bidi w:val="0"/>
        <w:spacing w:after="0" w:line="360" w:lineRule="auto"/>
        <w:jc w:val="both"/>
        <w:rPr>
          <w:rFonts w:asciiTheme="majorBidi" w:hAnsiTheme="majorBidi" w:cstheme="majorBidi"/>
          <w:b/>
          <w:bCs/>
          <w:sz w:val="24"/>
          <w:szCs w:val="24"/>
          <w:lang w:bidi="ar-IQ"/>
        </w:rPr>
      </w:pPr>
    </w:p>
    <w:p w14:paraId="2C7B8905" w14:textId="393C51FB" w:rsidR="00D13654" w:rsidRDefault="00E03E6B" w:rsidP="00AA7573">
      <w:pPr>
        <w:bidi w:val="0"/>
        <w:spacing w:after="0" w:line="360" w:lineRule="auto"/>
        <w:jc w:val="both"/>
        <w:rPr>
          <w:rFonts w:asciiTheme="majorBidi" w:hAnsiTheme="majorBidi" w:cstheme="majorBidi"/>
          <w:sz w:val="24"/>
          <w:szCs w:val="24"/>
          <w:lang w:bidi="ar-IQ"/>
        </w:rPr>
      </w:pPr>
      <w:r>
        <w:rPr>
          <w:rFonts w:asciiTheme="majorBidi" w:hAnsiTheme="majorBidi" w:cstheme="majorBidi"/>
          <w:b/>
          <w:bCs/>
          <w:sz w:val="24"/>
          <w:szCs w:val="24"/>
          <w:lang w:bidi="ar-IQ"/>
        </w:rPr>
        <w:t>4</w:t>
      </w:r>
      <w:r w:rsidR="00453E7C" w:rsidRPr="00453E7C">
        <w:rPr>
          <w:rFonts w:asciiTheme="majorBidi" w:hAnsiTheme="majorBidi" w:cstheme="majorBidi"/>
          <w:b/>
          <w:bCs/>
          <w:sz w:val="24"/>
          <w:szCs w:val="24"/>
          <w:lang w:bidi="ar-IQ"/>
        </w:rPr>
        <w:t>.</w:t>
      </w:r>
      <w:r w:rsidR="0056633A">
        <w:rPr>
          <w:rFonts w:asciiTheme="majorBidi" w:hAnsiTheme="majorBidi" w:cstheme="majorBidi"/>
          <w:b/>
          <w:bCs/>
          <w:sz w:val="24"/>
          <w:szCs w:val="24"/>
          <w:lang w:bidi="ar-IQ"/>
        </w:rPr>
        <w:t>3</w:t>
      </w:r>
      <w:r w:rsidR="00453E7C" w:rsidRPr="00453E7C">
        <w:rPr>
          <w:rFonts w:asciiTheme="majorBidi" w:hAnsiTheme="majorBidi" w:cstheme="majorBidi"/>
          <w:b/>
          <w:bCs/>
          <w:sz w:val="24"/>
          <w:szCs w:val="24"/>
          <w:lang w:bidi="ar-IQ"/>
        </w:rPr>
        <w:t xml:space="preserve"> Key-Value Store</w:t>
      </w:r>
    </w:p>
    <w:p w14:paraId="01B32CD1" w14:textId="0FB24BEC" w:rsidR="00E82339" w:rsidRPr="003953BA" w:rsidRDefault="00D210BE" w:rsidP="00FC1D3C">
      <w:pPr>
        <w:bidi w:val="0"/>
        <w:spacing w:line="360" w:lineRule="auto"/>
        <w:jc w:val="both"/>
        <w:rPr>
          <w:rFonts w:asciiTheme="majorBidi" w:hAnsiTheme="majorBidi" w:cstheme="majorBidi"/>
          <w:lang w:bidi="ar-IQ"/>
        </w:rPr>
      </w:pPr>
      <w:r w:rsidRPr="00D210BE">
        <w:rPr>
          <w:rFonts w:asciiTheme="majorBidi" w:hAnsiTheme="majorBidi" w:cstheme="majorBidi"/>
          <w:sz w:val="24"/>
          <w:szCs w:val="24"/>
          <w:lang w:bidi="ar-IQ"/>
        </w:rPr>
        <w:t xml:space="preserve">Key-value pairs are used to store data in this most basic kind of data storage. </w:t>
      </w:r>
      <w:r w:rsidR="00235235">
        <w:rPr>
          <w:rFonts w:asciiTheme="majorBidi" w:hAnsiTheme="majorBidi" w:cstheme="majorBidi"/>
          <w:sz w:val="24"/>
          <w:szCs w:val="24"/>
          <w:lang w:bidi="ar-IQ"/>
        </w:rPr>
        <w:t>Figure 8 shows an example of key-value store, e</w:t>
      </w:r>
      <w:r w:rsidRPr="00D210BE">
        <w:rPr>
          <w:rFonts w:asciiTheme="majorBidi" w:hAnsiTheme="majorBidi" w:cstheme="majorBidi"/>
          <w:sz w:val="24"/>
          <w:szCs w:val="24"/>
          <w:lang w:bidi="ar-IQ"/>
        </w:rPr>
        <w:t xml:space="preserve">ach record has a unique key, and the value corresponds to the data that is actually saved for that key. A string type variable is used to hold the key, and any kind of data may be used for the value. This kind of NoSQL is really basic in its approach to data management and is mostly similar to relational databases in terms of functionality. </w:t>
      </w:r>
      <w:r w:rsidR="00A4492C" w:rsidRPr="00A4492C">
        <w:rPr>
          <w:rFonts w:asciiTheme="majorBidi" w:hAnsiTheme="majorBidi" w:cstheme="majorBidi"/>
          <w:sz w:val="24"/>
          <w:szCs w:val="24"/>
          <w:lang w:bidi="ar-IQ"/>
        </w:rPr>
        <w:t xml:space="preserve">The most important advantage is that key-value storage is available which is flexible, schema-free, and easy to understand. The most useful databases are available to us when we need to retrieve information such as a user’s favorites or to store a user’s time or shopping cart [7]. </w:t>
      </w:r>
      <w:r w:rsidR="00FC1D3C" w:rsidRPr="00FC1D3C">
        <w:rPr>
          <w:rFonts w:asciiTheme="majorBidi" w:hAnsiTheme="majorBidi" w:cstheme="majorBidi"/>
          <w:sz w:val="24"/>
          <w:szCs w:val="24"/>
          <w:lang w:bidi="ar-IQ"/>
        </w:rPr>
        <w:t xml:space="preserve">Researchers in [50] are working on a fix to the problem with centralized storage. They think localized data might be the answer. So far, they’ve been able to use OrbitDB and the Interplanetary File System (IPFS) to store electronic patient health records in a distributed format. But they didn’t stop there. On top of that, they built a blockchain network using Hyperledger Fabric and brought in Hyperledger Composer so that it can manage data hashes and access control upon receipt. The researchers believe this platform could make healthcare systems more resilient while also addressing smart healthcare’s inherent security issues that come with high performance. Through benchmarks made with Hyperledger Caliper, they were able to show off its increased </w:t>
      </w:r>
      <w:r w:rsidR="00FC1D3C" w:rsidRPr="00FC1D3C">
        <w:rPr>
          <w:rFonts w:asciiTheme="majorBidi" w:hAnsiTheme="majorBidi" w:cstheme="majorBidi"/>
          <w:sz w:val="24"/>
          <w:szCs w:val="24"/>
          <w:lang w:bidi="ar-IQ"/>
        </w:rPr>
        <w:lastRenderedPageBreak/>
        <w:t>privacy capabilities too. In [51], we talked about how a clinical management system was created so FM data queries work faster while also visualizing F</w:t>
      </w:r>
      <w:r w:rsidR="00FC1D3C">
        <w:rPr>
          <w:rFonts w:asciiTheme="majorBidi" w:hAnsiTheme="majorBidi" w:cstheme="majorBidi"/>
          <w:sz w:val="24"/>
          <w:szCs w:val="24"/>
          <w:lang w:bidi="ar-IQ"/>
        </w:rPr>
        <w:t>M performance indicators</w:t>
      </w:r>
      <w:r w:rsidR="00A4492C" w:rsidRPr="00A4492C">
        <w:rPr>
          <w:rFonts w:asciiTheme="majorBidi" w:hAnsiTheme="majorBidi" w:cstheme="majorBidi"/>
          <w:sz w:val="24"/>
          <w:szCs w:val="24"/>
          <w:lang w:bidi="ar-IQ"/>
        </w:rPr>
        <w:t>. Using Big Data Analytics (BDA), Building Information Modeling (BIM), and Not Only SQL (NoSQL) databases, the system was designed using the Design Science Research methodology</w:t>
      </w:r>
      <w:r w:rsidR="00A66EB6" w:rsidRPr="00E16808">
        <w:rPr>
          <w:rFonts w:asciiTheme="majorBidi" w:hAnsiTheme="majorBidi" w:cstheme="majorBidi"/>
          <w:sz w:val="24"/>
          <w:szCs w:val="24"/>
          <w:lang w:bidi="ar-IQ"/>
        </w:rPr>
        <w:t>. This system aims to streamline healthcare facility management processes by leveraging advanced analytics and database technologies.</w:t>
      </w:r>
      <w:r w:rsidR="003953BA" w:rsidRPr="00E16808">
        <w:rPr>
          <w:rFonts w:asciiTheme="majorBidi" w:hAnsiTheme="majorBidi" w:cstheme="majorBidi"/>
          <w:sz w:val="24"/>
          <w:szCs w:val="24"/>
          <w:lang w:bidi="ar-IQ"/>
        </w:rPr>
        <w:t xml:space="preserve"> </w:t>
      </w:r>
      <w:r w:rsidR="00235235" w:rsidRPr="00E16808">
        <w:rPr>
          <w:rFonts w:asciiTheme="majorBidi" w:hAnsiTheme="majorBidi" w:cstheme="majorBidi"/>
          <w:sz w:val="24"/>
          <w:szCs w:val="24"/>
          <w:lang w:bidi="ar-IQ"/>
        </w:rPr>
        <w:t>Results demonstrate that the system is useful and efficient for practitioners in healthcare facility management to undertake FM data retrieval and analysis</w:t>
      </w:r>
      <w:r w:rsidR="00E82339" w:rsidRPr="00E16808">
        <w:rPr>
          <w:rFonts w:asciiTheme="majorBidi" w:hAnsiTheme="majorBidi" w:cs="Times New Roman"/>
          <w:sz w:val="24"/>
          <w:szCs w:val="24"/>
          <w:rtl/>
          <w:lang w:bidi="ar-IQ"/>
        </w:rPr>
        <w:t>.</w:t>
      </w:r>
      <w:r w:rsidR="00235235" w:rsidRPr="00E16808">
        <w:rPr>
          <w:sz w:val="24"/>
          <w:szCs w:val="24"/>
        </w:rPr>
        <w:t xml:space="preserve"> </w:t>
      </w:r>
      <w:r w:rsidR="00235235" w:rsidRPr="00E16808">
        <w:rPr>
          <w:rFonts w:asciiTheme="majorBidi" w:hAnsiTheme="majorBidi" w:cstheme="majorBidi"/>
          <w:sz w:val="24"/>
          <w:szCs w:val="24"/>
          <w:lang w:bidi="ar-IQ"/>
        </w:rPr>
        <w:t>The use of Dynamo with BIM will help to increase Building Information Modeling BIM used in FM.</w:t>
      </w:r>
    </w:p>
    <w:p w14:paraId="4C51E04E" w14:textId="195C74C7" w:rsidR="00D13654" w:rsidRDefault="0056633A" w:rsidP="0056633A">
      <w:pPr>
        <w:bidi w:val="0"/>
        <w:spacing w:after="0" w:line="360" w:lineRule="auto"/>
        <w:jc w:val="both"/>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6EC00252" wp14:editId="1F448D03">
            <wp:extent cx="5267325" cy="1533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267325" cy="1533525"/>
                    </a:xfrm>
                    <a:prstGeom prst="rect">
                      <a:avLst/>
                    </a:prstGeom>
                    <a:noFill/>
                    <a:ln>
                      <a:noFill/>
                    </a:ln>
                  </pic:spPr>
                </pic:pic>
              </a:graphicData>
            </a:graphic>
          </wp:inline>
        </w:drawing>
      </w:r>
    </w:p>
    <w:p w14:paraId="0AF8AE58" w14:textId="23273F07" w:rsidR="0056633A" w:rsidRPr="0056633A" w:rsidRDefault="0056633A" w:rsidP="006A3828">
      <w:pPr>
        <w:bidi w:val="0"/>
        <w:spacing w:line="360" w:lineRule="auto"/>
        <w:jc w:val="center"/>
        <w:rPr>
          <w:rFonts w:asciiTheme="majorBidi" w:hAnsiTheme="majorBidi" w:cstheme="majorBidi"/>
          <w:sz w:val="20"/>
          <w:szCs w:val="20"/>
          <w:lang w:bidi="ar-IQ"/>
        </w:rPr>
      </w:pPr>
      <w:r w:rsidRPr="0056633A">
        <w:rPr>
          <w:rFonts w:asciiTheme="majorBidi" w:hAnsiTheme="majorBidi" w:cstheme="majorBidi"/>
          <w:sz w:val="20"/>
          <w:szCs w:val="20"/>
          <w:lang w:bidi="ar-IQ"/>
        </w:rPr>
        <w:t xml:space="preserve">Figure </w:t>
      </w:r>
      <w:r w:rsidR="006A3828">
        <w:rPr>
          <w:rFonts w:asciiTheme="majorBidi" w:hAnsiTheme="majorBidi" w:cstheme="majorBidi"/>
          <w:sz w:val="20"/>
          <w:szCs w:val="20"/>
          <w:lang w:bidi="ar-IQ"/>
        </w:rPr>
        <w:t>8</w:t>
      </w:r>
      <w:r w:rsidRPr="0056633A">
        <w:rPr>
          <w:rFonts w:asciiTheme="majorBidi" w:hAnsiTheme="majorBidi" w:cstheme="majorBidi"/>
          <w:sz w:val="20"/>
          <w:szCs w:val="20"/>
          <w:lang w:bidi="ar-IQ"/>
        </w:rPr>
        <w:t>: (a) Key--value store (KVS) data model, (b) Data in KVS</w:t>
      </w:r>
      <w:r w:rsidR="00717DA9">
        <w:rPr>
          <w:rFonts w:asciiTheme="majorBidi" w:hAnsiTheme="majorBidi" w:cstheme="majorBidi"/>
          <w:sz w:val="20"/>
          <w:szCs w:val="20"/>
          <w:lang w:bidi="ar-IQ"/>
        </w:rPr>
        <w:t xml:space="preserve"> [</w:t>
      </w:r>
      <w:r w:rsidR="00C06ED9">
        <w:rPr>
          <w:rFonts w:asciiTheme="majorBidi" w:hAnsiTheme="majorBidi" w:cstheme="majorBidi"/>
          <w:sz w:val="20"/>
          <w:szCs w:val="20"/>
          <w:lang w:bidi="ar-IQ"/>
        </w:rPr>
        <w:t>5</w:t>
      </w:r>
      <w:r w:rsidR="00717DA9">
        <w:rPr>
          <w:rFonts w:asciiTheme="majorBidi" w:hAnsiTheme="majorBidi" w:cstheme="majorBidi"/>
          <w:sz w:val="20"/>
          <w:szCs w:val="20"/>
          <w:lang w:bidi="ar-IQ"/>
        </w:rPr>
        <w:t>]</w:t>
      </w:r>
      <w:r w:rsidRPr="0056633A">
        <w:rPr>
          <w:rFonts w:asciiTheme="majorBidi" w:hAnsiTheme="majorBidi" w:cstheme="majorBidi"/>
          <w:sz w:val="20"/>
          <w:szCs w:val="20"/>
          <w:lang w:bidi="ar-IQ"/>
        </w:rPr>
        <w:t>.</w:t>
      </w:r>
    </w:p>
    <w:p w14:paraId="4D0073E2" w14:textId="62691E03" w:rsidR="00DD10D4" w:rsidRPr="00DD10D4" w:rsidRDefault="00E03E6B" w:rsidP="00DD10D4">
      <w:pPr>
        <w:bidi w:val="0"/>
        <w:spacing w:after="0"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4</w:t>
      </w:r>
      <w:r w:rsidR="00DD10D4" w:rsidRPr="00DD10D4">
        <w:rPr>
          <w:rFonts w:asciiTheme="majorBidi" w:hAnsiTheme="majorBidi" w:cstheme="majorBidi"/>
          <w:b/>
          <w:bCs/>
          <w:sz w:val="24"/>
          <w:szCs w:val="24"/>
          <w:lang w:bidi="ar-IQ"/>
        </w:rPr>
        <w:t>.</w:t>
      </w:r>
      <w:r w:rsidR="00DD10D4">
        <w:rPr>
          <w:rFonts w:asciiTheme="majorBidi" w:hAnsiTheme="majorBidi" w:cstheme="majorBidi"/>
          <w:b/>
          <w:bCs/>
          <w:sz w:val="24"/>
          <w:szCs w:val="24"/>
          <w:lang w:bidi="ar-IQ"/>
        </w:rPr>
        <w:t>4</w:t>
      </w:r>
      <w:r w:rsidR="00DD10D4" w:rsidRPr="00DD10D4">
        <w:rPr>
          <w:rFonts w:asciiTheme="majorBidi" w:hAnsiTheme="majorBidi" w:cstheme="majorBidi"/>
          <w:b/>
          <w:bCs/>
          <w:sz w:val="24"/>
          <w:szCs w:val="24"/>
          <w:lang w:bidi="ar-IQ"/>
        </w:rPr>
        <w:t xml:space="preserve"> </w:t>
      </w:r>
      <w:r w:rsidR="00DD10D4">
        <w:rPr>
          <w:rFonts w:asciiTheme="majorBidi" w:hAnsiTheme="majorBidi" w:cstheme="majorBidi"/>
          <w:b/>
          <w:bCs/>
          <w:sz w:val="24"/>
          <w:szCs w:val="24"/>
          <w:lang w:bidi="ar-IQ"/>
        </w:rPr>
        <w:t>Graph Store</w:t>
      </w:r>
      <w:r w:rsidR="00DD10D4" w:rsidRPr="00DD10D4">
        <w:rPr>
          <w:rFonts w:asciiTheme="majorBidi" w:hAnsiTheme="majorBidi" w:cstheme="majorBidi"/>
          <w:b/>
          <w:bCs/>
          <w:sz w:val="24"/>
          <w:szCs w:val="24"/>
          <w:lang w:bidi="ar-IQ"/>
        </w:rPr>
        <w:t xml:space="preserve"> </w:t>
      </w:r>
    </w:p>
    <w:p w14:paraId="51F206EC" w14:textId="7E255568" w:rsidR="00DD10D4" w:rsidRDefault="00830AE2" w:rsidP="009E5252">
      <w:pPr>
        <w:bidi w:val="0"/>
        <w:spacing w:line="360" w:lineRule="auto"/>
        <w:jc w:val="both"/>
        <w:rPr>
          <w:rFonts w:asciiTheme="majorBidi" w:hAnsiTheme="majorBidi" w:cstheme="majorBidi"/>
          <w:sz w:val="24"/>
          <w:szCs w:val="24"/>
          <w:lang w:bidi="ar-IQ"/>
        </w:rPr>
      </w:pPr>
      <w:r w:rsidRPr="00830AE2">
        <w:rPr>
          <w:rFonts w:asciiTheme="majorBidi" w:hAnsiTheme="majorBidi" w:cstheme="majorBidi"/>
          <w:sz w:val="24"/>
          <w:szCs w:val="24"/>
          <w:lang w:bidi="ar-IQ"/>
        </w:rPr>
        <w:t xml:space="preserve">The graph data model is the fundamental algorithm of Graph Database. The relationships between things may have more significance in some applications than the actual entities themselves. Both dynamic and fixed relationships are possible. Airlines and the oil and gas industry are just two of the numerous sectors using graph data models. Titan, HyperGraphDB, and Neo4J databases are examples of those constructed using graph data models. An example of a graph-based database that demonstrates how the data are connected and correlated is shown in Figure </w:t>
      </w:r>
      <w:r>
        <w:rPr>
          <w:rFonts w:asciiTheme="majorBidi" w:hAnsiTheme="majorBidi" w:cstheme="majorBidi"/>
          <w:sz w:val="24"/>
          <w:szCs w:val="24"/>
          <w:lang w:bidi="ar-IQ"/>
        </w:rPr>
        <w:t>9</w:t>
      </w:r>
      <w:r w:rsidRPr="00830AE2">
        <w:rPr>
          <w:rFonts w:asciiTheme="majorBidi" w:hAnsiTheme="majorBidi" w:cstheme="majorBidi"/>
          <w:sz w:val="24"/>
          <w:szCs w:val="24"/>
          <w:lang w:bidi="ar-IQ"/>
        </w:rPr>
        <w:t xml:space="preserve">. The relationship between the data is what matters most in graph databases. For storing unstructured and semi-structured data, it provides efficient, schema-free storage. The primary challenge with graph databases is to accomplish sharing </w:t>
      </w:r>
      <w:r w:rsidR="00190F00">
        <w:rPr>
          <w:rFonts w:asciiTheme="majorBidi" w:hAnsiTheme="majorBidi" w:cstheme="majorBidi"/>
          <w:sz w:val="24"/>
          <w:szCs w:val="24"/>
          <w:lang w:bidi="ar-IQ"/>
        </w:rPr>
        <w:t>[15]</w:t>
      </w:r>
      <w:r w:rsidR="003D3335" w:rsidRPr="003D3335">
        <w:rPr>
          <w:rFonts w:asciiTheme="majorBidi" w:hAnsiTheme="majorBidi" w:cstheme="majorBidi"/>
          <w:sz w:val="24"/>
          <w:szCs w:val="24"/>
          <w:lang w:bidi="ar-IQ"/>
        </w:rPr>
        <w:t>.</w:t>
      </w:r>
      <w:r w:rsidR="00190F00" w:rsidRPr="00190F00">
        <w:t xml:space="preserve"> </w:t>
      </w:r>
      <w:r w:rsidRPr="00830AE2">
        <w:rPr>
          <w:rFonts w:asciiTheme="majorBidi" w:hAnsiTheme="majorBidi" w:cstheme="majorBidi"/>
          <w:sz w:val="24"/>
          <w:szCs w:val="24"/>
          <w:lang w:bidi="ar-IQ"/>
        </w:rPr>
        <w:t xml:space="preserve">A multilayer graph has been used in [52] to represent the patient-doctor connection. Graph database Neo4j (NoSQL) is used to evaluate the multilayer patient-doctor graph data model. A relational model is also included in this study and contrasted with the multilayer graph model. The findings demonstrate that, in terms of data access, the graph data model performs better than the relational model because of the intricacy </w:t>
      </w:r>
      <w:r w:rsidRPr="00830AE2">
        <w:rPr>
          <w:rFonts w:asciiTheme="majorBidi" w:hAnsiTheme="majorBidi" w:cstheme="majorBidi"/>
          <w:sz w:val="24"/>
          <w:szCs w:val="24"/>
          <w:lang w:bidi="ar-IQ"/>
        </w:rPr>
        <w:lastRenderedPageBreak/>
        <w:t xml:space="preserve">and irregularity of </w:t>
      </w:r>
      <w:r>
        <w:rPr>
          <w:rFonts w:asciiTheme="majorBidi" w:hAnsiTheme="majorBidi" w:cstheme="majorBidi"/>
          <w:sz w:val="24"/>
          <w:szCs w:val="24"/>
          <w:lang w:bidi="ar-IQ"/>
        </w:rPr>
        <w:t>the patient-doctor interactions</w:t>
      </w:r>
      <w:r w:rsidR="00190F00" w:rsidRPr="00190F00">
        <w:rPr>
          <w:rFonts w:asciiTheme="majorBidi" w:hAnsiTheme="majorBidi" w:cstheme="majorBidi"/>
          <w:sz w:val="24"/>
          <w:szCs w:val="24"/>
          <w:lang w:bidi="ar-IQ"/>
        </w:rPr>
        <w:t>.</w:t>
      </w:r>
      <w:r w:rsidR="00EC403C">
        <w:rPr>
          <w:rFonts w:asciiTheme="majorBidi" w:hAnsiTheme="majorBidi" w:cstheme="majorBidi"/>
          <w:sz w:val="24"/>
          <w:szCs w:val="24"/>
          <w:lang w:bidi="ar-IQ"/>
        </w:rPr>
        <w:t xml:space="preserve"> </w:t>
      </w:r>
      <w:r w:rsidRPr="00830AE2">
        <w:rPr>
          <w:rFonts w:asciiTheme="majorBidi" w:hAnsiTheme="majorBidi" w:cstheme="majorBidi"/>
          <w:sz w:val="24"/>
          <w:szCs w:val="24"/>
          <w:lang w:bidi="ar-IQ"/>
        </w:rPr>
        <w:t xml:space="preserve">Researchers in [53] compared the relational database PostgreSQL with the NoSQL Neo4j to see how well graph databases could handle health data. The investigators used a publicly accessible dataset from an American hospital. The collection includes information on hospital admissions, diagnosis, test results, and medication information for people with diabetes, among other topics. This two-dimensional tabular information is first modeled using an Entity-Relationship Diagram (ERD), which is constructed on a relational database. </w:t>
      </w:r>
      <w:r w:rsidR="009E5252" w:rsidRPr="009E5252">
        <w:rPr>
          <w:rFonts w:asciiTheme="majorBidi" w:hAnsiTheme="majorBidi" w:cstheme="majorBidi"/>
          <w:sz w:val="24"/>
          <w:szCs w:val="24"/>
          <w:lang w:bidi="ar-IQ"/>
        </w:rPr>
        <w:t>The Entity-Relationship Diagram (ERD) is subsequently transformed into a schema suitable for a graph database and deployed on a NoSQL graph</w:t>
      </w:r>
      <w:r w:rsidR="009E5252">
        <w:rPr>
          <w:rFonts w:asciiTheme="majorBidi" w:hAnsiTheme="majorBidi" w:cstheme="majorBidi"/>
          <w:sz w:val="24"/>
          <w:szCs w:val="24"/>
          <w:lang w:bidi="ar-IQ"/>
        </w:rPr>
        <w:t xml:space="preserve"> database platform</w:t>
      </w:r>
      <w:r w:rsidRPr="00830AE2">
        <w:rPr>
          <w:rFonts w:asciiTheme="majorBidi" w:hAnsiTheme="majorBidi" w:cstheme="majorBidi"/>
          <w:sz w:val="24"/>
          <w:szCs w:val="24"/>
          <w:lang w:bidi="ar-IQ"/>
        </w:rPr>
        <w:t>. The main findings show that Neo4j works better than PostgreSQL, yet there we</w:t>
      </w:r>
      <w:r>
        <w:rPr>
          <w:rFonts w:asciiTheme="majorBidi" w:hAnsiTheme="majorBidi" w:cstheme="majorBidi"/>
          <w:sz w:val="24"/>
          <w:szCs w:val="24"/>
          <w:lang w:bidi="ar-IQ"/>
        </w:rPr>
        <w:t>re some minor data input errors</w:t>
      </w:r>
      <w:r w:rsidR="00EC403C" w:rsidRPr="00EC403C">
        <w:rPr>
          <w:rFonts w:asciiTheme="majorBidi" w:hAnsiTheme="majorBidi" w:cstheme="majorBidi"/>
          <w:sz w:val="24"/>
          <w:szCs w:val="24"/>
          <w:lang w:bidi="ar-IQ"/>
        </w:rPr>
        <w:t>.</w:t>
      </w:r>
      <w:r w:rsidR="00911EA1" w:rsidRPr="00911EA1">
        <w:rPr>
          <w:rFonts w:ascii="NimbusRomNo9L-Medi" w:eastAsia="NimbusRomNo9L-Medi" w:cs="NimbusRomNo9L-Medi"/>
          <w:sz w:val="18"/>
          <w:szCs w:val="18"/>
        </w:rPr>
        <w:t xml:space="preserve"> </w:t>
      </w:r>
      <w:r>
        <w:rPr>
          <w:rFonts w:asciiTheme="majorBidi" w:hAnsiTheme="majorBidi" w:cstheme="majorBidi"/>
          <w:sz w:val="24"/>
          <w:szCs w:val="24"/>
          <w:lang w:bidi="ar-IQ"/>
        </w:rPr>
        <w:t xml:space="preserve">In the sane context, </w:t>
      </w:r>
      <w:r w:rsidRPr="00830AE2">
        <w:rPr>
          <w:rFonts w:asciiTheme="majorBidi" w:hAnsiTheme="majorBidi" w:cstheme="majorBidi"/>
          <w:sz w:val="24"/>
          <w:szCs w:val="24"/>
          <w:lang w:bidi="ar-IQ"/>
        </w:rPr>
        <w:t>Platforms for Healthcare Social Networks (HSNs) are starting to appear in a reasonable environment, with the aim of improving patient care and education in [54]. The goal of this study is to demonstrate that managing large amounts of data with a vast number of relationships can be handled by a NoSQL graph database management system. The outcomes of the experiments demonstrate that Neo4j makes managing HSN data easier while also ensuring that findings are appropriate from the standpoint of</w:t>
      </w:r>
      <w:r>
        <w:rPr>
          <w:rFonts w:asciiTheme="majorBidi" w:hAnsiTheme="majorBidi" w:cstheme="majorBidi"/>
          <w:sz w:val="24"/>
          <w:szCs w:val="24"/>
          <w:lang w:bidi="ar-IQ"/>
        </w:rPr>
        <w:t xml:space="preserve"> future social science research</w:t>
      </w:r>
      <w:r w:rsidR="00BE5C2A" w:rsidRPr="00BE5C2A">
        <w:rPr>
          <w:rFonts w:asciiTheme="majorBidi" w:hAnsiTheme="majorBidi" w:cstheme="majorBidi"/>
          <w:sz w:val="24"/>
          <w:szCs w:val="24"/>
          <w:lang w:bidi="ar-IQ"/>
        </w:rPr>
        <w:t>.</w:t>
      </w:r>
    </w:p>
    <w:p w14:paraId="23E25E12" w14:textId="4D7EFF6F" w:rsidR="003D3335" w:rsidRDefault="00C06ED9" w:rsidP="003D3335">
      <w:pPr>
        <w:bidi w:val="0"/>
        <w:spacing w:after="0" w:line="360" w:lineRule="auto"/>
        <w:jc w:val="cente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3BC2E078" wp14:editId="4D75B68E">
            <wp:extent cx="3448050" cy="221972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2219721"/>
                    </a:xfrm>
                    <a:prstGeom prst="rect">
                      <a:avLst/>
                    </a:prstGeom>
                    <a:noFill/>
                    <a:ln>
                      <a:noFill/>
                    </a:ln>
                  </pic:spPr>
                </pic:pic>
              </a:graphicData>
            </a:graphic>
          </wp:inline>
        </w:drawing>
      </w:r>
    </w:p>
    <w:p w14:paraId="0093258B" w14:textId="30D21002" w:rsidR="003D3335" w:rsidRPr="0056633A" w:rsidRDefault="003D3335" w:rsidP="00830AE2">
      <w:pPr>
        <w:bidi w:val="0"/>
        <w:spacing w:line="360" w:lineRule="auto"/>
        <w:jc w:val="center"/>
        <w:rPr>
          <w:rFonts w:asciiTheme="majorBidi" w:hAnsiTheme="majorBidi" w:cstheme="majorBidi"/>
          <w:sz w:val="20"/>
          <w:szCs w:val="20"/>
          <w:lang w:bidi="ar-IQ"/>
        </w:rPr>
      </w:pPr>
      <w:r w:rsidRPr="0056633A">
        <w:rPr>
          <w:rFonts w:asciiTheme="majorBidi" w:hAnsiTheme="majorBidi" w:cstheme="majorBidi"/>
          <w:sz w:val="20"/>
          <w:szCs w:val="20"/>
          <w:lang w:bidi="ar-IQ"/>
        </w:rPr>
        <w:t xml:space="preserve">Figure </w:t>
      </w:r>
      <w:r w:rsidR="00830AE2">
        <w:rPr>
          <w:rFonts w:asciiTheme="majorBidi" w:hAnsiTheme="majorBidi" w:cstheme="majorBidi"/>
          <w:sz w:val="20"/>
          <w:szCs w:val="20"/>
          <w:lang w:bidi="ar-IQ"/>
        </w:rPr>
        <w:t>9</w:t>
      </w:r>
      <w:r w:rsidRPr="0056633A">
        <w:rPr>
          <w:rFonts w:asciiTheme="majorBidi" w:hAnsiTheme="majorBidi" w:cstheme="majorBidi"/>
          <w:sz w:val="20"/>
          <w:szCs w:val="20"/>
          <w:lang w:bidi="ar-IQ"/>
        </w:rPr>
        <w:t xml:space="preserve">: </w:t>
      </w:r>
      <w:r>
        <w:rPr>
          <w:rFonts w:asciiTheme="majorBidi" w:hAnsiTheme="majorBidi" w:cstheme="majorBidi"/>
          <w:sz w:val="20"/>
          <w:szCs w:val="20"/>
          <w:lang w:bidi="ar-IQ"/>
        </w:rPr>
        <w:t>Graph store</w:t>
      </w:r>
      <w:r w:rsidR="00C06ED9">
        <w:rPr>
          <w:rFonts w:asciiTheme="majorBidi" w:hAnsiTheme="majorBidi" w:cstheme="majorBidi"/>
          <w:sz w:val="20"/>
          <w:szCs w:val="20"/>
          <w:lang w:bidi="ar-IQ"/>
        </w:rPr>
        <w:t xml:space="preserve"> example [23]</w:t>
      </w:r>
    </w:p>
    <w:p w14:paraId="5D7588EC" w14:textId="6B4DFFCE" w:rsidR="00B76284" w:rsidRPr="00E03E6B" w:rsidRDefault="00E03E6B" w:rsidP="00E03E6B">
      <w:pPr>
        <w:bidi w:val="0"/>
        <w:spacing w:before="240" w:after="0" w:line="360" w:lineRule="auto"/>
        <w:rPr>
          <w:rFonts w:asciiTheme="majorBidi" w:eastAsia="NimbusRomNo9L-Medi" w:hAnsiTheme="majorBidi" w:cstheme="majorBidi"/>
          <w:b/>
          <w:bCs/>
          <w:sz w:val="28"/>
          <w:szCs w:val="28"/>
        </w:rPr>
      </w:pPr>
      <w:r w:rsidRPr="00E03E6B">
        <w:rPr>
          <w:rFonts w:asciiTheme="majorBidi" w:eastAsia="NimbusRomNo9L-Medi" w:hAnsiTheme="majorBidi" w:cstheme="majorBidi"/>
          <w:b/>
          <w:bCs/>
          <w:sz w:val="28"/>
          <w:szCs w:val="28"/>
        </w:rPr>
        <w:t xml:space="preserve">5. </w:t>
      </w:r>
      <w:r w:rsidR="00B76284" w:rsidRPr="00E03E6B">
        <w:rPr>
          <w:rFonts w:asciiTheme="majorBidi" w:eastAsia="NimbusRomNo9L-Medi" w:hAnsiTheme="majorBidi" w:cstheme="majorBidi"/>
          <w:b/>
          <w:bCs/>
          <w:sz w:val="28"/>
          <w:szCs w:val="28"/>
        </w:rPr>
        <w:t>Challenges</w:t>
      </w:r>
      <w:r w:rsidR="00277D78" w:rsidRPr="00E03E6B">
        <w:rPr>
          <w:rFonts w:asciiTheme="majorBidi" w:eastAsia="NimbusRomNo9L-Medi" w:hAnsiTheme="majorBidi" w:cstheme="majorBidi"/>
          <w:b/>
          <w:bCs/>
          <w:sz w:val="28"/>
          <w:szCs w:val="28"/>
        </w:rPr>
        <w:t xml:space="preserve"> of </w:t>
      </w:r>
      <w:r>
        <w:rPr>
          <w:rFonts w:asciiTheme="majorBidi" w:eastAsia="NimbusRomNo9L-Medi" w:hAnsiTheme="majorBidi" w:cstheme="majorBidi"/>
          <w:b/>
          <w:bCs/>
          <w:sz w:val="28"/>
          <w:szCs w:val="28"/>
        </w:rPr>
        <w:t>B</w:t>
      </w:r>
      <w:r w:rsidR="00277D78" w:rsidRPr="00E03E6B">
        <w:rPr>
          <w:rFonts w:asciiTheme="majorBidi" w:eastAsia="NimbusRomNo9L-Medi" w:hAnsiTheme="majorBidi" w:cstheme="majorBidi"/>
          <w:b/>
          <w:bCs/>
          <w:sz w:val="28"/>
          <w:szCs w:val="28"/>
        </w:rPr>
        <w:t xml:space="preserve">ig </w:t>
      </w:r>
      <w:r>
        <w:rPr>
          <w:rFonts w:asciiTheme="majorBidi" w:eastAsia="NimbusRomNo9L-Medi" w:hAnsiTheme="majorBidi" w:cstheme="majorBidi"/>
          <w:b/>
          <w:bCs/>
          <w:sz w:val="28"/>
          <w:szCs w:val="28"/>
        </w:rPr>
        <w:t>D</w:t>
      </w:r>
      <w:r w:rsidR="00277D78" w:rsidRPr="00E03E6B">
        <w:rPr>
          <w:rFonts w:asciiTheme="majorBidi" w:eastAsia="NimbusRomNo9L-Medi" w:hAnsiTheme="majorBidi" w:cstheme="majorBidi"/>
          <w:b/>
          <w:bCs/>
          <w:sz w:val="28"/>
          <w:szCs w:val="28"/>
        </w:rPr>
        <w:t>ata</w:t>
      </w:r>
      <w:r w:rsidR="00B76284" w:rsidRPr="00E03E6B">
        <w:rPr>
          <w:rFonts w:asciiTheme="majorBidi" w:eastAsia="NimbusRomNo9L-Medi" w:hAnsiTheme="majorBidi" w:cstheme="majorBidi"/>
          <w:b/>
          <w:bCs/>
          <w:sz w:val="28"/>
          <w:szCs w:val="28"/>
        </w:rPr>
        <w:t xml:space="preserve"> in Healthcare </w:t>
      </w:r>
      <w:r>
        <w:rPr>
          <w:rFonts w:asciiTheme="majorBidi" w:eastAsia="NimbusRomNo9L-Medi" w:hAnsiTheme="majorBidi" w:cstheme="majorBidi"/>
          <w:b/>
          <w:bCs/>
          <w:sz w:val="28"/>
          <w:szCs w:val="28"/>
        </w:rPr>
        <w:t>D</w:t>
      </w:r>
      <w:r w:rsidR="00277D78" w:rsidRPr="00E03E6B">
        <w:rPr>
          <w:rFonts w:asciiTheme="majorBidi" w:eastAsia="NimbusRomNo9L-Medi" w:hAnsiTheme="majorBidi" w:cstheme="majorBidi"/>
          <w:b/>
          <w:bCs/>
          <w:sz w:val="28"/>
          <w:szCs w:val="28"/>
        </w:rPr>
        <w:t>omain</w:t>
      </w:r>
    </w:p>
    <w:p w14:paraId="5C2780B3" w14:textId="3569AAD2" w:rsidR="00277D78" w:rsidRDefault="003953BA" w:rsidP="00830AE2">
      <w:pPr>
        <w:bidi w:val="0"/>
        <w:spacing w:after="0" w:line="360" w:lineRule="auto"/>
        <w:rPr>
          <w:rFonts w:asciiTheme="majorBidi" w:eastAsia="NimbusRomNo9L-Medi" w:hAnsiTheme="majorBidi" w:cstheme="majorBidi"/>
          <w:sz w:val="24"/>
          <w:szCs w:val="24"/>
        </w:rPr>
      </w:pPr>
      <w:r w:rsidRPr="003953BA">
        <w:rPr>
          <w:rFonts w:asciiTheme="majorBidi" w:eastAsia="NimbusRomNo9L-Medi" w:hAnsiTheme="majorBidi" w:cstheme="majorBidi"/>
          <w:sz w:val="24"/>
          <w:szCs w:val="24"/>
        </w:rPr>
        <w:t xml:space="preserve">We identified five problems that the healthcare sector faces when using big data applications. </w:t>
      </w:r>
      <w:r>
        <w:rPr>
          <w:rFonts w:asciiTheme="majorBidi" w:eastAsia="NimbusRomNo9L-Medi" w:hAnsiTheme="majorBidi" w:cstheme="majorBidi"/>
          <w:sz w:val="24"/>
          <w:szCs w:val="24"/>
        </w:rPr>
        <w:t>We characterize them as follows</w:t>
      </w:r>
      <w:r w:rsidR="00830AE2">
        <w:rPr>
          <w:rFonts w:asciiTheme="majorBidi" w:eastAsia="NimbusRomNo9L-Medi" w:hAnsiTheme="majorBidi" w:cstheme="majorBidi"/>
          <w:sz w:val="24"/>
          <w:szCs w:val="24"/>
        </w:rPr>
        <w:t>:</w:t>
      </w:r>
    </w:p>
    <w:p w14:paraId="1BDCFD5F" w14:textId="756C9E36" w:rsidR="00570E0C" w:rsidRDefault="003A6577" w:rsidP="00693BA0">
      <w:pPr>
        <w:pStyle w:val="ListParagraph"/>
        <w:numPr>
          <w:ilvl w:val="0"/>
          <w:numId w:val="11"/>
        </w:numPr>
        <w:bidi w:val="0"/>
        <w:spacing w:after="0" w:line="360" w:lineRule="auto"/>
        <w:jc w:val="both"/>
        <w:rPr>
          <w:rFonts w:asciiTheme="majorBidi" w:eastAsia="NimbusRomNo9L-Medi" w:hAnsiTheme="majorBidi" w:cstheme="majorBidi"/>
          <w:sz w:val="24"/>
          <w:szCs w:val="24"/>
        </w:rPr>
      </w:pPr>
      <w:r w:rsidRPr="003A6577">
        <w:rPr>
          <w:rFonts w:asciiTheme="majorBidi" w:eastAsia="NimbusRomNo9L-Medi" w:hAnsiTheme="majorBidi" w:cstheme="majorBidi"/>
          <w:b/>
          <w:bCs/>
          <w:i/>
          <w:iCs/>
          <w:sz w:val="24"/>
          <w:szCs w:val="24"/>
        </w:rPr>
        <w:t>Confidentiality</w:t>
      </w:r>
      <w:r w:rsidRPr="00570E0C">
        <w:rPr>
          <w:rFonts w:asciiTheme="majorBidi" w:eastAsia="NimbusRomNo9L-Medi" w:hAnsiTheme="majorBidi" w:cstheme="majorBidi"/>
          <w:b/>
          <w:bCs/>
          <w:sz w:val="24"/>
          <w:szCs w:val="24"/>
        </w:rPr>
        <w:t>:</w:t>
      </w:r>
      <w:r w:rsidR="00570E0C" w:rsidRPr="00570E0C">
        <w:t xml:space="preserve"> </w:t>
      </w:r>
      <w:r w:rsidR="00693BA0" w:rsidRPr="00693BA0">
        <w:rPr>
          <w:rFonts w:asciiTheme="majorBidi" w:eastAsia="NimbusRomNo9L-Medi" w:hAnsiTheme="majorBidi" w:cstheme="majorBidi"/>
          <w:sz w:val="24"/>
          <w:szCs w:val="24"/>
        </w:rPr>
        <w:t xml:space="preserve">The patient may have problems with their job and/or insurance coverage as a result of the theft of </w:t>
      </w:r>
      <w:r w:rsidR="00693BA0">
        <w:rPr>
          <w:rFonts w:asciiTheme="majorBidi" w:eastAsia="NimbusRomNo9L-Medi" w:hAnsiTheme="majorBidi" w:cstheme="majorBidi"/>
          <w:sz w:val="24"/>
          <w:szCs w:val="24"/>
        </w:rPr>
        <w:t xml:space="preserve">their medical records </w:t>
      </w:r>
      <w:r w:rsidR="00570E0C" w:rsidRPr="00570E0C">
        <w:rPr>
          <w:rFonts w:asciiTheme="majorBidi" w:eastAsia="NimbusRomNo9L-Medi" w:hAnsiTheme="majorBidi" w:cstheme="majorBidi"/>
          <w:sz w:val="24"/>
          <w:szCs w:val="24"/>
        </w:rPr>
        <w:t>[</w:t>
      </w:r>
      <w:r w:rsidR="00E03E6B">
        <w:rPr>
          <w:rFonts w:asciiTheme="majorBidi" w:eastAsia="NimbusRomNo9L-Medi" w:hAnsiTheme="majorBidi" w:cstheme="majorBidi"/>
          <w:sz w:val="24"/>
          <w:szCs w:val="24"/>
        </w:rPr>
        <w:t>21,55</w:t>
      </w:r>
      <w:r w:rsidR="00570E0C" w:rsidRPr="00570E0C">
        <w:rPr>
          <w:rFonts w:asciiTheme="majorBidi" w:eastAsia="NimbusRomNo9L-Medi" w:hAnsiTheme="majorBidi" w:cstheme="majorBidi"/>
          <w:sz w:val="24"/>
          <w:szCs w:val="24"/>
        </w:rPr>
        <w:t>]</w:t>
      </w:r>
      <w:r w:rsidR="00570E0C">
        <w:rPr>
          <w:rFonts w:asciiTheme="majorBidi" w:eastAsia="NimbusRomNo9L-Medi" w:hAnsiTheme="majorBidi" w:cstheme="majorBidi"/>
          <w:sz w:val="24"/>
          <w:szCs w:val="24"/>
        </w:rPr>
        <w:t>.</w:t>
      </w:r>
      <w:r w:rsidR="00570E0C" w:rsidRPr="00570E0C">
        <w:t xml:space="preserve"> </w:t>
      </w:r>
      <w:r w:rsidR="00570E0C" w:rsidRPr="00570E0C">
        <w:rPr>
          <w:rFonts w:asciiTheme="majorBidi" w:eastAsia="NimbusRomNo9L-Medi" w:hAnsiTheme="majorBidi" w:cstheme="majorBidi"/>
          <w:sz w:val="24"/>
          <w:szCs w:val="24"/>
        </w:rPr>
        <w:lastRenderedPageBreak/>
        <w:t>Healthcare data is highly sensitive, containing personal and often identifiable information. Maintaining patient privacy and ensuring data security are paramount concerns, especially with the increasing number of cyber threats. Breaches can lead to severe consequences for patients and healthcare organizations, including financial loss and reputational damage</w:t>
      </w:r>
      <w:r w:rsidR="00693BA0" w:rsidRPr="00693BA0">
        <w:rPr>
          <w:rFonts w:asciiTheme="majorBidi" w:eastAsia="NimbusRomNo9L-Medi" w:hAnsiTheme="majorBidi" w:cstheme="majorBidi"/>
          <w:sz w:val="24"/>
          <w:szCs w:val="24"/>
        </w:rPr>
        <w:t>. A more adaptable framework that might be useful in the adoption of big data technologies could be provided by legislative reforms pertaining to da</w:t>
      </w:r>
      <w:r w:rsidR="00693BA0">
        <w:rPr>
          <w:rFonts w:asciiTheme="majorBidi" w:eastAsia="NimbusRomNo9L-Medi" w:hAnsiTheme="majorBidi" w:cstheme="majorBidi"/>
          <w:sz w:val="24"/>
          <w:szCs w:val="24"/>
        </w:rPr>
        <w:t>ta security and confidentiality</w:t>
      </w:r>
      <w:r w:rsidR="00E03E6B">
        <w:rPr>
          <w:rFonts w:asciiTheme="majorBidi" w:eastAsia="NimbusRomNo9L-Medi" w:hAnsiTheme="majorBidi" w:cstheme="majorBidi"/>
          <w:sz w:val="24"/>
          <w:szCs w:val="24"/>
        </w:rPr>
        <w:t xml:space="preserve">. </w:t>
      </w:r>
      <w:r w:rsidR="00693BA0" w:rsidRPr="00693BA0">
        <w:rPr>
          <w:rFonts w:asciiTheme="majorBidi" w:eastAsia="NimbusRomNo9L-Medi" w:hAnsiTheme="majorBidi" w:cstheme="majorBidi"/>
          <w:sz w:val="24"/>
          <w:szCs w:val="24"/>
        </w:rPr>
        <w:t>Nevertheless, with the adoption of BDA in the data-driven health industry, analytics on sensitive patient c</w:t>
      </w:r>
      <w:r w:rsidR="00693BA0">
        <w:rPr>
          <w:rFonts w:asciiTheme="majorBidi" w:eastAsia="NimbusRomNo9L-Medi" w:hAnsiTheme="majorBidi" w:cstheme="majorBidi"/>
          <w:sz w:val="24"/>
          <w:szCs w:val="24"/>
        </w:rPr>
        <w:t>are data remains a concern [56]</w:t>
      </w:r>
      <w:r w:rsidR="00570E0C" w:rsidRPr="00570E0C">
        <w:rPr>
          <w:rFonts w:asciiTheme="majorBidi" w:eastAsia="NimbusRomNo9L-Medi" w:hAnsiTheme="majorBidi" w:cstheme="majorBidi"/>
          <w:sz w:val="24"/>
          <w:szCs w:val="24"/>
        </w:rPr>
        <w:t>.</w:t>
      </w:r>
    </w:p>
    <w:p w14:paraId="7B1580BA" w14:textId="21D95C92" w:rsidR="00F1416B" w:rsidRDefault="00101E75" w:rsidP="00693BA0">
      <w:pPr>
        <w:pStyle w:val="ListParagraph"/>
        <w:numPr>
          <w:ilvl w:val="0"/>
          <w:numId w:val="11"/>
        </w:numPr>
        <w:bidi w:val="0"/>
        <w:spacing w:after="0" w:line="360" w:lineRule="auto"/>
        <w:jc w:val="both"/>
        <w:rPr>
          <w:rFonts w:asciiTheme="majorBidi" w:eastAsia="NimbusRomNo9L-Medi" w:hAnsiTheme="majorBidi" w:cstheme="majorBidi"/>
          <w:i/>
          <w:iCs/>
          <w:sz w:val="24"/>
          <w:szCs w:val="24"/>
        </w:rPr>
      </w:pPr>
      <w:r w:rsidRPr="00101E75">
        <w:rPr>
          <w:rFonts w:asciiTheme="majorBidi" w:eastAsia="NimbusRomNo9L-Medi" w:hAnsiTheme="majorBidi" w:cstheme="majorBidi"/>
          <w:b/>
          <w:bCs/>
          <w:i/>
          <w:iCs/>
          <w:sz w:val="24"/>
          <w:szCs w:val="24"/>
        </w:rPr>
        <w:t>Granular Access Control :</w:t>
      </w:r>
      <w:r w:rsidRPr="00101E75">
        <w:rPr>
          <w:rFonts w:asciiTheme="majorBidi" w:eastAsia="NimbusRomNo9L-Medi" w:hAnsiTheme="majorBidi" w:cstheme="majorBidi"/>
          <w:i/>
          <w:iCs/>
          <w:sz w:val="24"/>
          <w:szCs w:val="24"/>
        </w:rPr>
        <w:t xml:space="preserve"> </w:t>
      </w:r>
      <w:r w:rsidR="00693BA0" w:rsidRPr="00693BA0">
        <w:rPr>
          <w:rFonts w:asciiTheme="majorBidi" w:eastAsia="NimbusRomNo9L-Medi" w:hAnsiTheme="majorBidi" w:cstheme="majorBidi"/>
          <w:sz w:val="24"/>
          <w:szCs w:val="24"/>
        </w:rPr>
        <w:t>The duties, privileges, rights, and roles of hospital medical users and patients may be defined with granular access control so that hospital-affiliated users are only granted access to the relevant data or system functional areas [57]. One problem with BDA applications for healthcare that is often mentioned is ensuring a high degree of accessibility and se</w:t>
      </w:r>
      <w:r w:rsidR="00693BA0">
        <w:rPr>
          <w:rFonts w:asciiTheme="majorBidi" w:eastAsia="NimbusRomNo9L-Medi" w:hAnsiTheme="majorBidi" w:cstheme="majorBidi"/>
          <w:sz w:val="24"/>
          <w:szCs w:val="24"/>
        </w:rPr>
        <w:t>curity to access pertinent data</w:t>
      </w:r>
      <w:r w:rsidRPr="00101E75">
        <w:rPr>
          <w:rFonts w:asciiTheme="majorBidi" w:eastAsia="NimbusRomNo9L-Medi" w:hAnsiTheme="majorBidi" w:cstheme="majorBidi"/>
          <w:sz w:val="24"/>
          <w:szCs w:val="24"/>
        </w:rPr>
        <w:t xml:space="preserve"> [</w:t>
      </w:r>
      <w:r w:rsidR="00E03E6B">
        <w:rPr>
          <w:rFonts w:asciiTheme="majorBidi" w:eastAsia="NimbusRomNo9L-Medi" w:hAnsiTheme="majorBidi" w:cstheme="majorBidi"/>
          <w:sz w:val="24"/>
          <w:szCs w:val="24"/>
        </w:rPr>
        <w:t>58]</w:t>
      </w:r>
      <w:r w:rsidRPr="00101E75">
        <w:rPr>
          <w:rFonts w:asciiTheme="majorBidi" w:eastAsia="NimbusRomNo9L-Medi" w:hAnsiTheme="majorBidi" w:cstheme="majorBidi"/>
          <w:sz w:val="24"/>
          <w:szCs w:val="24"/>
        </w:rPr>
        <w:t>.</w:t>
      </w:r>
    </w:p>
    <w:p w14:paraId="57A18520" w14:textId="6921FFD4" w:rsidR="00101E75" w:rsidRPr="00E03E6B" w:rsidRDefault="00773D37" w:rsidP="00361274">
      <w:pPr>
        <w:pStyle w:val="ListParagraph"/>
        <w:numPr>
          <w:ilvl w:val="0"/>
          <w:numId w:val="11"/>
        </w:numPr>
        <w:bidi w:val="0"/>
        <w:spacing w:after="0" w:line="360" w:lineRule="auto"/>
        <w:jc w:val="both"/>
        <w:rPr>
          <w:rFonts w:asciiTheme="majorBidi" w:eastAsia="NimbusRomNo9L-Medi" w:hAnsiTheme="majorBidi" w:cstheme="majorBidi"/>
          <w:sz w:val="24"/>
          <w:szCs w:val="24"/>
        </w:rPr>
      </w:pPr>
      <w:r w:rsidRPr="00693BA0">
        <w:rPr>
          <w:rFonts w:asciiTheme="majorBidi" w:eastAsia="NimbusRomNo9L-Medi" w:hAnsiTheme="majorBidi" w:cstheme="majorBidi"/>
          <w:b/>
          <w:bCs/>
          <w:i/>
          <w:iCs/>
          <w:sz w:val="24"/>
          <w:szCs w:val="24"/>
        </w:rPr>
        <w:t>Interoperability</w:t>
      </w:r>
      <w:r w:rsidRPr="00773D37">
        <w:rPr>
          <w:rFonts w:asciiTheme="majorBidi" w:eastAsia="NimbusRomNo9L-Medi" w:hAnsiTheme="majorBidi" w:cstheme="majorBidi"/>
          <w:b/>
          <w:bCs/>
          <w:sz w:val="24"/>
          <w:szCs w:val="24"/>
        </w:rPr>
        <w:t>:</w:t>
      </w:r>
      <w:r w:rsidRPr="00773D37">
        <w:rPr>
          <w:rFonts w:asciiTheme="majorBidi" w:eastAsia="NimbusRomNo9L-Medi" w:hAnsiTheme="majorBidi" w:cstheme="majorBidi"/>
          <w:sz w:val="24"/>
          <w:szCs w:val="24"/>
        </w:rPr>
        <w:t xml:space="preserve"> </w:t>
      </w:r>
      <w:r w:rsidR="00101E75" w:rsidRPr="00773D37">
        <w:rPr>
          <w:rFonts w:asciiTheme="majorBidi" w:eastAsia="NimbusRomNo9L-Medi" w:hAnsiTheme="majorBidi" w:cstheme="majorBidi"/>
          <w:sz w:val="24"/>
          <w:szCs w:val="24"/>
        </w:rPr>
        <w:t xml:space="preserve">Achieving interoperability remains a significant challenge in healthcare, as disparate systems often fail to communicate and exchange data effectively. Lack of interoperability leads to fragmentation of patient information, duplication of tests, and inefficiencies in care delivery. Initiatives such as Fast Healthcare Interoperability Resources (FHIR) </w:t>
      </w:r>
      <w:r w:rsidR="00361274">
        <w:rPr>
          <w:rFonts w:asciiTheme="majorBidi" w:eastAsia="NimbusRomNo9L-Medi" w:hAnsiTheme="majorBidi" w:cstheme="majorBidi"/>
          <w:sz w:val="24"/>
          <w:szCs w:val="24"/>
        </w:rPr>
        <w:t>plan</w:t>
      </w:r>
      <w:r w:rsidR="00101E75" w:rsidRPr="00773D37">
        <w:rPr>
          <w:rFonts w:asciiTheme="majorBidi" w:eastAsia="NimbusRomNo9L-Medi" w:hAnsiTheme="majorBidi" w:cstheme="majorBidi"/>
          <w:sz w:val="24"/>
          <w:szCs w:val="24"/>
        </w:rPr>
        <w:t xml:space="preserve"> </w:t>
      </w:r>
      <w:r w:rsidR="00361274" w:rsidRPr="00361274">
        <w:rPr>
          <w:rFonts w:asciiTheme="majorBidi" w:eastAsia="NimbusRomNo9L-Medi" w:hAnsiTheme="majorBidi" w:cstheme="majorBidi"/>
          <w:sz w:val="24"/>
          <w:szCs w:val="24"/>
        </w:rPr>
        <w:t>to encourage smooth communication across healthcare systems and standardize the formats for data sharing</w:t>
      </w:r>
      <w:r w:rsidR="00E03E6B">
        <w:rPr>
          <w:rFonts w:asciiTheme="majorBidi" w:eastAsia="NimbusRomNo9L-Medi" w:hAnsiTheme="majorBidi" w:cs="Times New Roman"/>
          <w:sz w:val="24"/>
          <w:szCs w:val="24"/>
        </w:rPr>
        <w:t xml:space="preserve"> [59].</w:t>
      </w:r>
      <w:r w:rsidR="00101E75" w:rsidRPr="00E03E6B">
        <w:rPr>
          <w:rFonts w:asciiTheme="majorBidi" w:eastAsia="NimbusRomNo9L-Medi" w:hAnsiTheme="majorBidi" w:cstheme="majorBidi"/>
          <w:sz w:val="24"/>
          <w:szCs w:val="24"/>
        </w:rPr>
        <w:t xml:space="preserve"> </w:t>
      </w:r>
    </w:p>
    <w:p w14:paraId="3ADDB88D" w14:textId="6CD0C7E1" w:rsidR="00773D37" w:rsidRDefault="00773D37" w:rsidP="00361274">
      <w:pPr>
        <w:pStyle w:val="ListParagraph"/>
        <w:numPr>
          <w:ilvl w:val="0"/>
          <w:numId w:val="12"/>
        </w:numPr>
        <w:bidi w:val="0"/>
        <w:spacing w:after="0" w:line="360" w:lineRule="auto"/>
        <w:jc w:val="both"/>
        <w:rPr>
          <w:rFonts w:asciiTheme="majorBidi" w:eastAsia="NimbusRomNo9L-Medi" w:hAnsiTheme="majorBidi" w:cstheme="majorBidi"/>
          <w:sz w:val="24"/>
          <w:szCs w:val="24"/>
        </w:rPr>
      </w:pPr>
      <w:r w:rsidRPr="00773D37">
        <w:rPr>
          <w:rFonts w:asciiTheme="majorBidi" w:eastAsia="NimbusRomNo9L-Medi" w:hAnsiTheme="majorBidi" w:cstheme="majorBidi"/>
          <w:b/>
          <w:bCs/>
          <w:i/>
          <w:iCs/>
          <w:sz w:val="24"/>
          <w:szCs w:val="24"/>
        </w:rPr>
        <w:t>Economic Challenges</w:t>
      </w:r>
      <w:r w:rsidRPr="00773D37">
        <w:rPr>
          <w:rFonts w:asciiTheme="majorBidi" w:eastAsia="NimbusRomNo9L-Medi" w:hAnsiTheme="majorBidi" w:cstheme="majorBidi"/>
          <w:sz w:val="24"/>
          <w:szCs w:val="24"/>
        </w:rPr>
        <w:t xml:space="preserve">: </w:t>
      </w:r>
      <w:r w:rsidR="00693BA0" w:rsidRPr="00693BA0">
        <w:rPr>
          <w:rFonts w:asciiTheme="majorBidi" w:eastAsia="NimbusRomNo9L-Medi" w:hAnsiTheme="majorBidi" w:cstheme="majorBidi"/>
          <w:sz w:val="24"/>
          <w:szCs w:val="24"/>
        </w:rPr>
        <w:t xml:space="preserve">During clinical visits, the facilities in medical sector that connect </w:t>
      </w:r>
      <w:r w:rsidR="00361274" w:rsidRPr="00693BA0">
        <w:rPr>
          <w:rFonts w:asciiTheme="majorBidi" w:eastAsia="NimbusRomNo9L-Medi" w:hAnsiTheme="majorBidi" w:cstheme="majorBidi"/>
          <w:sz w:val="24"/>
          <w:szCs w:val="24"/>
        </w:rPr>
        <w:t xml:space="preserve">healthcare </w:t>
      </w:r>
      <w:r w:rsidR="00361274">
        <w:rPr>
          <w:rFonts w:asciiTheme="majorBidi" w:eastAsia="NimbusRomNo9L-Medi" w:hAnsiTheme="majorBidi" w:cstheme="majorBidi"/>
          <w:sz w:val="24"/>
          <w:szCs w:val="24"/>
        </w:rPr>
        <w:t xml:space="preserve">and </w:t>
      </w:r>
      <w:r w:rsidR="00693BA0" w:rsidRPr="00693BA0">
        <w:rPr>
          <w:rFonts w:asciiTheme="majorBidi" w:eastAsia="NimbusRomNo9L-Medi" w:hAnsiTheme="majorBidi" w:cstheme="majorBidi"/>
          <w:sz w:val="24"/>
          <w:szCs w:val="24"/>
        </w:rPr>
        <w:t>patients providers are dependent on payment. The development of technology related to this procedure thus burdens the medical community and has an unwarranted negative effect on the staff about such</w:t>
      </w:r>
      <w:r w:rsidR="00693BA0">
        <w:rPr>
          <w:rFonts w:asciiTheme="majorBidi" w:eastAsia="NimbusRomNo9L-Medi" w:hAnsiTheme="majorBidi" w:cstheme="majorBidi"/>
          <w:sz w:val="24"/>
          <w:szCs w:val="24"/>
        </w:rPr>
        <w:t xml:space="preserve"> unpaid services </w:t>
      </w:r>
      <w:r w:rsidR="00E03E6B">
        <w:rPr>
          <w:rFonts w:asciiTheme="majorBidi" w:eastAsia="NimbusRomNo9L-Medi" w:hAnsiTheme="majorBidi" w:cstheme="majorBidi"/>
          <w:sz w:val="24"/>
          <w:szCs w:val="24"/>
        </w:rPr>
        <w:t>[60]</w:t>
      </w:r>
      <w:r w:rsidRPr="00773D37">
        <w:rPr>
          <w:rFonts w:asciiTheme="majorBidi" w:eastAsia="NimbusRomNo9L-Medi" w:hAnsiTheme="majorBidi" w:cstheme="majorBidi"/>
          <w:sz w:val="24"/>
          <w:szCs w:val="24"/>
        </w:rPr>
        <w:t>.</w:t>
      </w:r>
    </w:p>
    <w:p w14:paraId="6BC48C90" w14:textId="24459591" w:rsidR="00773D37" w:rsidRDefault="00773D37" w:rsidP="00E03E6B">
      <w:pPr>
        <w:pStyle w:val="ListParagraph"/>
        <w:numPr>
          <w:ilvl w:val="0"/>
          <w:numId w:val="12"/>
        </w:numPr>
        <w:bidi w:val="0"/>
        <w:spacing w:after="0" w:line="360" w:lineRule="auto"/>
        <w:jc w:val="both"/>
        <w:rPr>
          <w:rFonts w:asciiTheme="majorBidi" w:eastAsia="NimbusRomNo9L-Medi" w:hAnsiTheme="majorBidi" w:cstheme="majorBidi"/>
          <w:sz w:val="24"/>
          <w:szCs w:val="24"/>
        </w:rPr>
      </w:pPr>
      <w:r w:rsidRPr="00693BA0">
        <w:rPr>
          <w:rFonts w:asciiTheme="majorBidi" w:eastAsia="NimbusRomNo9L-Medi" w:hAnsiTheme="majorBidi" w:cstheme="majorBidi"/>
          <w:b/>
          <w:bCs/>
          <w:i/>
          <w:iCs/>
          <w:sz w:val="24"/>
          <w:szCs w:val="24"/>
        </w:rPr>
        <w:t>Resource Constraints</w:t>
      </w:r>
      <w:r w:rsidRPr="00773D37">
        <w:rPr>
          <w:rFonts w:asciiTheme="majorBidi" w:eastAsia="NimbusRomNo9L-Medi" w:hAnsiTheme="majorBidi" w:cstheme="majorBidi"/>
          <w:b/>
          <w:bCs/>
          <w:sz w:val="24"/>
          <w:szCs w:val="24"/>
        </w:rPr>
        <w:t>:</w:t>
      </w:r>
      <w:r w:rsidRPr="00773D37">
        <w:rPr>
          <w:rFonts w:asciiTheme="majorBidi" w:eastAsia="NimbusRomNo9L-Medi" w:hAnsiTheme="majorBidi" w:cstheme="majorBidi"/>
          <w:sz w:val="24"/>
          <w:szCs w:val="24"/>
        </w:rPr>
        <w:t xml:space="preserve"> Limited resources, including budgetary constraints, shortage of skilled personnel, and technological barriers, pose challenges to leveraging big data effectively in healthcare. Healthcare organizations must invest in infrastructure, training, and partnerships to overcome resource constraints and harness the full potential of big data analytics for improving patient outcomes and operational efficiency</w:t>
      </w:r>
      <w:r w:rsidR="00E03E6B">
        <w:rPr>
          <w:rFonts w:asciiTheme="majorBidi" w:eastAsia="NimbusRomNo9L-Medi" w:hAnsiTheme="majorBidi" w:cstheme="majorBidi"/>
          <w:sz w:val="24"/>
          <w:szCs w:val="24"/>
        </w:rPr>
        <w:t xml:space="preserve"> [58,61]</w:t>
      </w:r>
      <w:r w:rsidRPr="00773D37">
        <w:rPr>
          <w:rFonts w:asciiTheme="majorBidi" w:eastAsia="NimbusRomNo9L-Medi" w:hAnsiTheme="majorBidi" w:cstheme="majorBidi"/>
          <w:sz w:val="24"/>
          <w:szCs w:val="24"/>
        </w:rPr>
        <w:t>.</w:t>
      </w:r>
    </w:p>
    <w:p w14:paraId="3200D8E3" w14:textId="77777777" w:rsidR="00BC51B9" w:rsidRPr="00BC51B9" w:rsidRDefault="00BC51B9" w:rsidP="00BC51B9">
      <w:pPr>
        <w:bidi w:val="0"/>
        <w:spacing w:after="0" w:line="360" w:lineRule="auto"/>
        <w:jc w:val="both"/>
        <w:rPr>
          <w:rFonts w:asciiTheme="majorBidi" w:eastAsia="NimbusRomNo9L-Medi" w:hAnsiTheme="majorBidi" w:cstheme="majorBidi"/>
          <w:sz w:val="24"/>
          <w:szCs w:val="24"/>
        </w:rPr>
      </w:pPr>
    </w:p>
    <w:p w14:paraId="65A3875E" w14:textId="2213A154" w:rsidR="009A7526" w:rsidRDefault="000404C9" w:rsidP="000B51B8">
      <w:pPr>
        <w:bidi w:val="0"/>
        <w:spacing w:after="0"/>
        <w:rPr>
          <w:rFonts w:asciiTheme="majorBidi" w:hAnsiTheme="majorBidi" w:cstheme="majorBidi"/>
          <w:b/>
          <w:bCs/>
          <w:sz w:val="28"/>
          <w:szCs w:val="28"/>
        </w:rPr>
      </w:pPr>
      <w:r>
        <w:rPr>
          <w:rFonts w:asciiTheme="majorBidi" w:hAnsiTheme="majorBidi" w:cstheme="majorBidi"/>
          <w:b/>
          <w:bCs/>
          <w:sz w:val="28"/>
          <w:szCs w:val="28"/>
        </w:rPr>
        <w:t xml:space="preserve">6. </w:t>
      </w:r>
      <w:r w:rsidR="00AC5142">
        <w:rPr>
          <w:rFonts w:asciiTheme="majorBidi" w:hAnsiTheme="majorBidi" w:cstheme="majorBidi"/>
          <w:b/>
          <w:bCs/>
          <w:sz w:val="28"/>
          <w:szCs w:val="28"/>
        </w:rPr>
        <w:t>Discussion</w:t>
      </w:r>
    </w:p>
    <w:p w14:paraId="51C50C7C" w14:textId="550C704A" w:rsidR="00A4492C" w:rsidRPr="00A4492C" w:rsidRDefault="009E5252" w:rsidP="00151729">
      <w:pPr>
        <w:bidi w:val="0"/>
        <w:spacing w:line="360" w:lineRule="auto"/>
        <w:jc w:val="both"/>
        <w:rPr>
          <w:rFonts w:asciiTheme="majorBidi" w:hAnsiTheme="majorBidi" w:cstheme="majorBidi"/>
          <w:sz w:val="24"/>
          <w:szCs w:val="24"/>
        </w:rPr>
      </w:pPr>
      <w:r w:rsidRPr="00A4492C">
        <w:rPr>
          <w:rFonts w:asciiTheme="majorBidi" w:hAnsiTheme="majorBidi" w:cstheme="majorBidi"/>
          <w:sz w:val="24"/>
          <w:szCs w:val="24"/>
        </w:rPr>
        <w:t>In this section, we will explore the findings related to our research questions. Addressing the first question, it is evident that healthcare datasets possess the fundamental attributes of big data, encompassing volume, velocity, variety, veracity, and value. The examination of these datasets emphasizes the significance of employing data analytics within contemporary healthcare practices. Through the efficient utilization of big data, healthcare institutions have the opportunity to refine decision-making processes, streamline operations, and ultimately elevate patient care outcomes</w:t>
      </w:r>
      <w:r w:rsidR="00B73357" w:rsidRPr="00A4492C">
        <w:rPr>
          <w:rFonts w:asciiTheme="majorBidi" w:hAnsiTheme="majorBidi" w:cstheme="majorBidi"/>
          <w:sz w:val="24"/>
          <w:szCs w:val="24"/>
        </w:rPr>
        <w:t xml:space="preserve">. </w:t>
      </w:r>
      <w:r w:rsidR="00E06CA4">
        <w:rPr>
          <w:rFonts w:asciiTheme="majorBidi" w:hAnsiTheme="majorBidi" w:cstheme="majorBidi"/>
          <w:sz w:val="24"/>
          <w:szCs w:val="24"/>
        </w:rPr>
        <w:t>For</w:t>
      </w:r>
      <w:r w:rsidR="007A46B5" w:rsidRPr="007A46B5">
        <w:rPr>
          <w:rFonts w:asciiTheme="majorBidi" w:hAnsiTheme="majorBidi" w:cstheme="majorBidi"/>
          <w:sz w:val="24"/>
          <w:szCs w:val="24"/>
        </w:rPr>
        <w:t xml:space="preserve"> the second question, there are plenty of sources when it comes to big data in healthcare</w:t>
      </w:r>
      <w:r w:rsidR="00151729">
        <w:rPr>
          <w:rFonts w:asciiTheme="majorBidi" w:hAnsiTheme="majorBidi" w:cstheme="majorBidi"/>
          <w:sz w:val="24"/>
          <w:szCs w:val="24"/>
        </w:rPr>
        <w:t xml:space="preserve"> included </w:t>
      </w:r>
      <w:r w:rsidR="007A46B5" w:rsidRPr="007A46B5">
        <w:rPr>
          <w:rFonts w:asciiTheme="majorBidi" w:hAnsiTheme="majorBidi" w:cstheme="majorBidi"/>
          <w:sz w:val="24"/>
          <w:szCs w:val="24"/>
        </w:rPr>
        <w:t>EHRs, biomedical images, social networks, mobile phones and sensing data. Answering the third question is all about the types of NoSQL that have been used in big data healthcare applications and we found document storage MongoDB database and spreadsheet storage Neo4j as the most commonly used sys</w:t>
      </w:r>
      <w:r w:rsidR="007A46B5">
        <w:rPr>
          <w:rFonts w:asciiTheme="majorBidi" w:hAnsiTheme="majorBidi" w:cstheme="majorBidi"/>
          <w:sz w:val="24"/>
          <w:szCs w:val="24"/>
        </w:rPr>
        <w:t>tems in healthcare applications</w:t>
      </w:r>
      <w:r w:rsidR="00A4492C" w:rsidRPr="00A4492C">
        <w:rPr>
          <w:rFonts w:asciiTheme="majorBidi" w:hAnsiTheme="majorBidi" w:cstheme="majorBidi"/>
          <w:sz w:val="24"/>
          <w:szCs w:val="24"/>
        </w:rPr>
        <w:t xml:space="preserve">. </w:t>
      </w:r>
      <w:r w:rsidR="00E06CA4" w:rsidRPr="00E06CA4">
        <w:rPr>
          <w:rFonts w:asciiTheme="majorBidi" w:hAnsiTheme="majorBidi" w:cstheme="majorBidi"/>
          <w:sz w:val="24"/>
          <w:szCs w:val="24"/>
        </w:rPr>
        <w:t>Lastly, the response to the fourth question enumerates the difficulties encountered when analyzing substantial amounts of health data. These include worries about patient privacy and data security, the need of fine-grained access controls to guarantee that the right people have access to the right data, and the continuous battle to make disparate systems work together. These problems are made worse by financial constraints, such as the strain that new technology place on hospitals and employees. Furthermore, a shortage of skilled staff and inadequate funding prevent big data in healthcare from reaching its full potential.</w:t>
      </w:r>
    </w:p>
    <w:p w14:paraId="5E3E7BFC" w14:textId="6620CA83" w:rsidR="00693BA0" w:rsidRDefault="000404C9" w:rsidP="00693BA0">
      <w:pPr>
        <w:bidi w:val="0"/>
        <w:rPr>
          <w:rFonts w:asciiTheme="majorBidi" w:hAnsiTheme="majorBidi" w:cstheme="majorBidi"/>
          <w:b/>
          <w:bCs/>
          <w:sz w:val="28"/>
          <w:szCs w:val="28"/>
        </w:rPr>
      </w:pPr>
      <w:r>
        <w:rPr>
          <w:rFonts w:asciiTheme="majorBidi" w:hAnsiTheme="majorBidi" w:cstheme="majorBidi"/>
          <w:b/>
          <w:bCs/>
          <w:sz w:val="28"/>
          <w:szCs w:val="28"/>
        </w:rPr>
        <w:t xml:space="preserve">7. </w:t>
      </w:r>
      <w:r w:rsidR="00693BA0">
        <w:rPr>
          <w:rFonts w:asciiTheme="majorBidi" w:hAnsiTheme="majorBidi" w:cstheme="majorBidi"/>
          <w:b/>
          <w:bCs/>
          <w:sz w:val="28"/>
          <w:szCs w:val="28"/>
        </w:rPr>
        <w:t>Conclusion</w:t>
      </w:r>
    </w:p>
    <w:p w14:paraId="4667BF86" w14:textId="11E35EAD" w:rsidR="000404C9" w:rsidRPr="000404C9" w:rsidRDefault="00D84A2B" w:rsidP="00D84A2B">
      <w:pPr>
        <w:bidi w:val="0"/>
        <w:spacing w:line="360" w:lineRule="auto"/>
        <w:jc w:val="both"/>
        <w:rPr>
          <w:rFonts w:asciiTheme="majorBidi" w:hAnsiTheme="majorBidi" w:cstheme="majorBidi"/>
          <w:sz w:val="24"/>
          <w:szCs w:val="24"/>
        </w:rPr>
      </w:pPr>
      <w:r w:rsidRPr="00D84A2B">
        <w:rPr>
          <w:rFonts w:asciiTheme="majorBidi" w:hAnsiTheme="majorBidi" w:cstheme="majorBidi"/>
          <w:sz w:val="24"/>
          <w:szCs w:val="24"/>
        </w:rPr>
        <w:t>To sum up, when we look at health-related data, we can see that it lines up with all o</w:t>
      </w:r>
      <w:r>
        <w:rPr>
          <w:rFonts w:asciiTheme="majorBidi" w:hAnsiTheme="majorBidi" w:cstheme="majorBidi"/>
          <w:sz w:val="24"/>
          <w:szCs w:val="24"/>
        </w:rPr>
        <w:t>f the usual traits of big data; i</w:t>
      </w:r>
      <w:r w:rsidRPr="00D84A2B">
        <w:rPr>
          <w:rFonts w:asciiTheme="majorBidi" w:hAnsiTheme="majorBidi" w:cstheme="majorBidi"/>
          <w:sz w:val="24"/>
          <w:szCs w:val="24"/>
        </w:rPr>
        <w:t>t has volume, veloci</w:t>
      </w:r>
      <w:r>
        <w:rPr>
          <w:rFonts w:asciiTheme="majorBidi" w:hAnsiTheme="majorBidi" w:cstheme="majorBidi"/>
          <w:sz w:val="24"/>
          <w:szCs w:val="24"/>
        </w:rPr>
        <w:t xml:space="preserve">ty, variety, </w:t>
      </w:r>
      <w:proofErr w:type="gramStart"/>
      <w:r>
        <w:rPr>
          <w:rFonts w:asciiTheme="majorBidi" w:hAnsiTheme="majorBidi" w:cstheme="majorBidi"/>
          <w:sz w:val="24"/>
          <w:szCs w:val="24"/>
        </w:rPr>
        <w:t>veracity</w:t>
      </w:r>
      <w:proofErr w:type="gramEnd"/>
      <w:r>
        <w:rPr>
          <w:rFonts w:asciiTheme="majorBidi" w:hAnsiTheme="majorBidi" w:cstheme="majorBidi"/>
          <w:sz w:val="24"/>
          <w:szCs w:val="24"/>
        </w:rPr>
        <w:t xml:space="preserve"> and value characteristics</w:t>
      </w:r>
      <w:r w:rsidR="00A4492C" w:rsidRPr="00A4492C">
        <w:rPr>
          <w:rFonts w:asciiTheme="majorBidi" w:hAnsiTheme="majorBidi" w:cstheme="majorBidi"/>
          <w:sz w:val="24"/>
          <w:szCs w:val="24"/>
        </w:rPr>
        <w:t xml:space="preserve">. </w:t>
      </w:r>
      <w:r w:rsidR="007A46B5" w:rsidRPr="007A46B5">
        <w:rPr>
          <w:rFonts w:asciiTheme="majorBidi" w:hAnsiTheme="majorBidi" w:cstheme="majorBidi"/>
          <w:sz w:val="24"/>
          <w:szCs w:val="24"/>
        </w:rPr>
        <w:t xml:space="preserve">The paper also identifies the main categories of big data that are often used in healthcare applications, including biological pictures, social network data, mobile phone data, electronic health records, and sensor data. </w:t>
      </w:r>
      <w:r w:rsidR="00151729" w:rsidRPr="007A46B5">
        <w:rPr>
          <w:rFonts w:asciiTheme="majorBidi" w:hAnsiTheme="majorBidi" w:cstheme="majorBidi"/>
          <w:sz w:val="24"/>
          <w:szCs w:val="24"/>
        </w:rPr>
        <w:t>An</w:t>
      </w:r>
      <w:r w:rsidR="007A46B5" w:rsidRPr="007A46B5">
        <w:rPr>
          <w:rFonts w:asciiTheme="majorBidi" w:hAnsiTheme="majorBidi" w:cstheme="majorBidi"/>
          <w:sz w:val="24"/>
          <w:szCs w:val="24"/>
        </w:rPr>
        <w:t xml:space="preserve"> examination of academic literature also identifies several NoSQL technologies and offers insights into their efficacy in addressing big data concerns in the healthcare industry. Lastly, a review of the difficulties identified by the researchers emphasizes the difficulties in using big data in the healthcare sector, including problems with privacy, accessibility, coordination, budgetary limitations, and resource scarcity. To overcome these </w:t>
      </w:r>
      <w:r w:rsidR="007A46B5" w:rsidRPr="007A46B5">
        <w:rPr>
          <w:rFonts w:asciiTheme="majorBidi" w:hAnsiTheme="majorBidi" w:cstheme="majorBidi"/>
          <w:sz w:val="24"/>
          <w:szCs w:val="24"/>
        </w:rPr>
        <w:lastRenderedPageBreak/>
        <w:t>obstacles and achieve the potential of big data to revolutionize health care delivery and enhance patient outcomes at the appropriate location, coordinated efforts, technical advancements, and</w:t>
      </w:r>
      <w:r w:rsidR="007A46B5">
        <w:rPr>
          <w:rFonts w:asciiTheme="majorBidi" w:hAnsiTheme="majorBidi" w:cstheme="majorBidi"/>
          <w:sz w:val="24"/>
          <w:szCs w:val="24"/>
        </w:rPr>
        <w:t xml:space="preserve"> legislative reforms are needed</w:t>
      </w:r>
      <w:r w:rsidR="000404C9" w:rsidRPr="000404C9">
        <w:rPr>
          <w:rFonts w:asciiTheme="majorBidi" w:hAnsiTheme="majorBidi" w:cstheme="majorBidi"/>
          <w:sz w:val="24"/>
          <w:szCs w:val="24"/>
        </w:rPr>
        <w:t>.</w:t>
      </w:r>
    </w:p>
    <w:p w14:paraId="152B623B" w14:textId="77777777" w:rsidR="000404C9" w:rsidRPr="000404C9" w:rsidRDefault="000404C9" w:rsidP="000404C9">
      <w:pPr>
        <w:bidi w:val="0"/>
        <w:rPr>
          <w:rFonts w:asciiTheme="majorBidi" w:hAnsiTheme="majorBidi" w:cstheme="majorBidi"/>
          <w:vanish/>
          <w:sz w:val="24"/>
          <w:szCs w:val="24"/>
        </w:rPr>
      </w:pPr>
      <w:r w:rsidRPr="000404C9">
        <w:rPr>
          <w:rFonts w:asciiTheme="majorBidi" w:hAnsiTheme="majorBidi" w:cstheme="majorBidi"/>
          <w:vanish/>
          <w:sz w:val="24"/>
          <w:szCs w:val="24"/>
        </w:rPr>
        <w:t>Top of Form</w:t>
      </w:r>
    </w:p>
    <w:p w14:paraId="4EC0508A" w14:textId="77777777" w:rsidR="00693BA0" w:rsidRPr="00693BA0" w:rsidRDefault="00693BA0" w:rsidP="00693BA0">
      <w:pPr>
        <w:bidi w:val="0"/>
        <w:rPr>
          <w:rFonts w:asciiTheme="majorBidi" w:hAnsiTheme="majorBidi" w:cstheme="majorBidi"/>
          <w:b/>
          <w:bCs/>
          <w:sz w:val="28"/>
          <w:szCs w:val="28"/>
        </w:rPr>
      </w:pPr>
      <w:r w:rsidRPr="00693BA0">
        <w:rPr>
          <w:rFonts w:asciiTheme="majorBidi" w:hAnsiTheme="majorBidi" w:cstheme="majorBidi"/>
          <w:b/>
          <w:bCs/>
          <w:sz w:val="28"/>
          <w:szCs w:val="28"/>
        </w:rPr>
        <w:t>Conflicts of Interest</w:t>
      </w:r>
    </w:p>
    <w:p w14:paraId="7F1DEE2E" w14:textId="42DE986C" w:rsidR="00911EA1" w:rsidRPr="00693BA0" w:rsidRDefault="00693BA0" w:rsidP="00693BA0">
      <w:pPr>
        <w:bidi w:val="0"/>
        <w:rPr>
          <w:rFonts w:asciiTheme="majorBidi" w:hAnsiTheme="majorBidi" w:cstheme="majorBidi"/>
          <w:sz w:val="24"/>
          <w:szCs w:val="24"/>
        </w:rPr>
      </w:pPr>
      <w:r w:rsidRPr="00693BA0">
        <w:rPr>
          <w:rFonts w:asciiTheme="majorBidi" w:hAnsiTheme="majorBidi" w:cstheme="majorBidi"/>
          <w:sz w:val="24"/>
          <w:szCs w:val="24"/>
        </w:rPr>
        <w:t>The authors declare no conflicts of interest.</w:t>
      </w:r>
    </w:p>
    <w:p w14:paraId="70C25A67" w14:textId="77777777" w:rsidR="005E5F50" w:rsidRPr="009E2B28" w:rsidRDefault="00094D7B" w:rsidP="009A7526">
      <w:pPr>
        <w:bidi w:val="0"/>
        <w:rPr>
          <w:rFonts w:asciiTheme="majorBidi" w:hAnsiTheme="majorBidi" w:cstheme="majorBidi"/>
          <w:b/>
          <w:bCs/>
          <w:sz w:val="28"/>
          <w:szCs w:val="28"/>
        </w:rPr>
      </w:pPr>
      <w:r w:rsidRPr="009E2B28">
        <w:rPr>
          <w:rFonts w:asciiTheme="majorBidi" w:hAnsiTheme="majorBidi" w:cstheme="majorBidi"/>
          <w:b/>
          <w:bCs/>
          <w:sz w:val="28"/>
          <w:szCs w:val="28"/>
        </w:rPr>
        <w:t xml:space="preserve">References </w:t>
      </w:r>
    </w:p>
    <w:p w14:paraId="571D8499" w14:textId="49CB1ACD" w:rsidR="00967EC3" w:rsidRDefault="00DD3555" w:rsidP="00DD3555">
      <w:pPr>
        <w:pStyle w:val="ListParagraph"/>
        <w:numPr>
          <w:ilvl w:val="0"/>
          <w:numId w:val="8"/>
        </w:numPr>
        <w:bidi w:val="0"/>
        <w:jc w:val="both"/>
        <w:rPr>
          <w:rFonts w:asciiTheme="majorBidi" w:hAnsiTheme="majorBidi" w:cstheme="majorBidi"/>
          <w:sz w:val="24"/>
          <w:szCs w:val="24"/>
        </w:rPr>
      </w:pPr>
      <w:r w:rsidRPr="00DD3555">
        <w:rPr>
          <w:rFonts w:asciiTheme="majorBidi" w:hAnsiTheme="majorBidi" w:cstheme="majorBidi"/>
          <w:sz w:val="24"/>
          <w:szCs w:val="24"/>
        </w:rPr>
        <w:t>Khan, Afreen, and B. M. Ubaidullah. "Critical Review on Threat Model of Various NoSQL Databases." In V: 2017 4th International Conference on» Computing for Sustainable Global Development, vol. 40353.</w:t>
      </w:r>
    </w:p>
    <w:p w14:paraId="394E4782" w14:textId="08147EBB" w:rsidR="0050213C" w:rsidRDefault="00DC221E" w:rsidP="00DC221E">
      <w:pPr>
        <w:pStyle w:val="ListParagraph"/>
        <w:numPr>
          <w:ilvl w:val="0"/>
          <w:numId w:val="8"/>
        </w:numPr>
        <w:bidi w:val="0"/>
        <w:jc w:val="both"/>
        <w:rPr>
          <w:rFonts w:asciiTheme="majorBidi" w:hAnsiTheme="majorBidi" w:cstheme="majorBidi"/>
          <w:sz w:val="24"/>
          <w:szCs w:val="24"/>
        </w:rPr>
      </w:pPr>
      <w:r w:rsidRPr="00DC221E">
        <w:rPr>
          <w:rFonts w:asciiTheme="majorBidi" w:hAnsiTheme="majorBidi" w:cstheme="majorBidi"/>
          <w:sz w:val="24"/>
          <w:szCs w:val="24"/>
        </w:rPr>
        <w:t>Petroc Taylor</w:t>
      </w:r>
      <w:r>
        <w:rPr>
          <w:rFonts w:asciiTheme="majorBidi" w:hAnsiTheme="majorBidi" w:cstheme="majorBidi"/>
          <w:sz w:val="24"/>
          <w:szCs w:val="24"/>
        </w:rPr>
        <w:t xml:space="preserve"> </w:t>
      </w:r>
      <w:r w:rsidRPr="00DC221E">
        <w:rPr>
          <w:rFonts w:asciiTheme="majorBidi" w:hAnsiTheme="majorBidi" w:cstheme="majorBidi"/>
          <w:sz w:val="24"/>
          <w:szCs w:val="24"/>
        </w:rPr>
        <w:t xml:space="preserve"> </w:t>
      </w:r>
      <w:r w:rsidRPr="00DD3555">
        <w:rPr>
          <w:rFonts w:asciiTheme="majorBidi" w:hAnsiTheme="majorBidi" w:cstheme="majorBidi"/>
          <w:sz w:val="24"/>
          <w:szCs w:val="24"/>
        </w:rPr>
        <w:t>"</w:t>
      </w:r>
      <w:r w:rsidR="0050213C" w:rsidRPr="0050213C">
        <w:rPr>
          <w:rFonts w:asciiTheme="majorBidi" w:hAnsiTheme="majorBidi" w:cstheme="majorBidi"/>
          <w:sz w:val="24"/>
          <w:szCs w:val="24"/>
        </w:rPr>
        <w:t>Amount of data created, consumed, and stored 2010-2020, with forecasts to 2025</w:t>
      </w:r>
      <w:r w:rsidRPr="00DD3555">
        <w:rPr>
          <w:rFonts w:asciiTheme="majorBidi" w:hAnsiTheme="majorBidi" w:cstheme="majorBidi"/>
          <w:sz w:val="24"/>
          <w:szCs w:val="24"/>
        </w:rPr>
        <w:t>"</w:t>
      </w:r>
      <w:r>
        <w:rPr>
          <w:rFonts w:asciiTheme="majorBidi" w:hAnsiTheme="majorBidi" w:cstheme="majorBidi"/>
          <w:sz w:val="24"/>
          <w:szCs w:val="24"/>
        </w:rPr>
        <w:t xml:space="preserve"> </w:t>
      </w:r>
      <w:r w:rsidR="0050213C" w:rsidRPr="00DC221E">
        <w:rPr>
          <w:rFonts w:asciiTheme="majorBidi" w:hAnsiTheme="majorBidi" w:cstheme="majorBidi"/>
          <w:sz w:val="24"/>
          <w:szCs w:val="24"/>
        </w:rPr>
        <w:t>Nov 16, 2023</w:t>
      </w:r>
      <w:r>
        <w:rPr>
          <w:rFonts w:asciiTheme="majorBidi" w:hAnsiTheme="majorBidi" w:cstheme="majorBidi"/>
          <w:sz w:val="24"/>
          <w:szCs w:val="24"/>
        </w:rPr>
        <w:t xml:space="preserve"> online available </w:t>
      </w:r>
      <w:hyperlink r:id="rId19" w:history="1">
        <w:r w:rsidRPr="003E63AF">
          <w:rPr>
            <w:rStyle w:val="Hyperlink"/>
            <w:rFonts w:asciiTheme="majorBidi" w:hAnsiTheme="majorBidi" w:cstheme="majorBidi"/>
            <w:sz w:val="24"/>
            <w:szCs w:val="24"/>
          </w:rPr>
          <w:t>https://www.statista.com/statistics/871513/worldwide-data-created/</w:t>
        </w:r>
      </w:hyperlink>
      <w:r>
        <w:rPr>
          <w:rFonts w:asciiTheme="majorBidi" w:hAnsiTheme="majorBidi" w:cstheme="majorBidi"/>
          <w:sz w:val="24"/>
          <w:szCs w:val="24"/>
        </w:rPr>
        <w:t xml:space="preserve"> </w:t>
      </w:r>
    </w:p>
    <w:p w14:paraId="6CB1E6FE" w14:textId="5F2F5129" w:rsidR="00A321A6" w:rsidRDefault="00A321A6" w:rsidP="00A321A6">
      <w:pPr>
        <w:pStyle w:val="ListParagraph"/>
        <w:numPr>
          <w:ilvl w:val="0"/>
          <w:numId w:val="8"/>
        </w:numPr>
        <w:bidi w:val="0"/>
        <w:jc w:val="both"/>
        <w:rPr>
          <w:rFonts w:asciiTheme="majorBidi" w:hAnsiTheme="majorBidi" w:cstheme="majorBidi"/>
          <w:sz w:val="24"/>
          <w:szCs w:val="24"/>
        </w:rPr>
      </w:pPr>
      <w:r w:rsidRPr="00A321A6">
        <w:rPr>
          <w:rFonts w:asciiTheme="majorBidi" w:hAnsiTheme="majorBidi" w:cstheme="majorBidi"/>
          <w:sz w:val="24"/>
          <w:szCs w:val="24"/>
        </w:rPr>
        <w:t>Pramanik, Pijush Kanti Dutta, Saurabh Pal, and Moutan Mukhopadhyay. "Healthcare big data: A comprehensive overview." Research anthology on big data analytics, architectures, and applications (2022): 119-147.</w:t>
      </w:r>
    </w:p>
    <w:p w14:paraId="1E26B654" w14:textId="77777777" w:rsidR="00DC221E" w:rsidRDefault="00DC221E" w:rsidP="00DC221E">
      <w:pPr>
        <w:pStyle w:val="ListParagraph"/>
        <w:numPr>
          <w:ilvl w:val="0"/>
          <w:numId w:val="8"/>
        </w:numPr>
        <w:bidi w:val="0"/>
        <w:jc w:val="both"/>
        <w:rPr>
          <w:rFonts w:asciiTheme="majorBidi" w:hAnsiTheme="majorBidi" w:cstheme="majorBidi"/>
          <w:sz w:val="24"/>
          <w:szCs w:val="24"/>
        </w:rPr>
      </w:pPr>
      <w:r w:rsidRPr="00DC221E">
        <w:rPr>
          <w:rFonts w:asciiTheme="majorBidi" w:hAnsiTheme="majorBidi" w:cstheme="majorBidi"/>
          <w:sz w:val="24"/>
          <w:szCs w:val="24"/>
        </w:rPr>
        <w:t xml:space="preserve">Agarwal, S., Rajan, K.S., </w:t>
      </w:r>
      <w:r>
        <w:rPr>
          <w:rFonts w:asciiTheme="majorBidi" w:hAnsiTheme="majorBidi" w:cstheme="majorBidi"/>
          <w:sz w:val="24"/>
          <w:szCs w:val="24"/>
        </w:rPr>
        <w:t>"</w:t>
      </w:r>
      <w:r w:rsidRPr="00DC221E">
        <w:rPr>
          <w:rFonts w:asciiTheme="majorBidi" w:hAnsiTheme="majorBidi" w:cstheme="majorBidi"/>
          <w:sz w:val="24"/>
          <w:szCs w:val="24"/>
        </w:rPr>
        <w:t>Analyzing the performance of NoSQL vs. SQL databases for Spatial and Aggregate queries</w:t>
      </w:r>
      <w:r>
        <w:rPr>
          <w:rFonts w:asciiTheme="majorBidi" w:hAnsiTheme="majorBidi" w:cstheme="majorBidi"/>
          <w:sz w:val="24"/>
          <w:szCs w:val="24"/>
        </w:rPr>
        <w:t>"</w:t>
      </w:r>
      <w:r w:rsidRPr="00DC221E">
        <w:rPr>
          <w:rFonts w:asciiTheme="majorBidi" w:hAnsiTheme="majorBidi" w:cstheme="majorBidi"/>
          <w:sz w:val="24"/>
          <w:szCs w:val="24"/>
        </w:rPr>
        <w:t xml:space="preserve">, Free and Open Source Software for Geospatial (FOSS4G) Conference Proceedings. 2017, p. 4. Available at </w:t>
      </w:r>
      <w:hyperlink r:id="rId20" w:history="1">
        <w:r w:rsidRPr="003E63AF">
          <w:rPr>
            <w:rStyle w:val="Hyperlink"/>
            <w:rFonts w:asciiTheme="majorBidi" w:hAnsiTheme="majorBidi" w:cstheme="majorBidi"/>
            <w:sz w:val="24"/>
            <w:szCs w:val="24"/>
          </w:rPr>
          <w:t>https://scholarworks.umass.edu/foss4g/vol17/iss1/4/</w:t>
        </w:r>
      </w:hyperlink>
      <w:r w:rsidRPr="00DC221E">
        <w:rPr>
          <w:rFonts w:asciiTheme="majorBidi" w:hAnsiTheme="majorBidi" w:cstheme="majorBidi"/>
          <w:sz w:val="24"/>
          <w:szCs w:val="24"/>
        </w:rPr>
        <w:t>;</w:t>
      </w:r>
    </w:p>
    <w:p w14:paraId="7E055541" w14:textId="77777777" w:rsidR="00DC221E" w:rsidRDefault="00DC221E" w:rsidP="00DC221E">
      <w:pPr>
        <w:pStyle w:val="ListParagraph"/>
        <w:numPr>
          <w:ilvl w:val="0"/>
          <w:numId w:val="8"/>
        </w:numPr>
        <w:bidi w:val="0"/>
        <w:jc w:val="both"/>
        <w:rPr>
          <w:rFonts w:asciiTheme="majorBidi" w:hAnsiTheme="majorBidi" w:cstheme="majorBidi"/>
          <w:sz w:val="24"/>
          <w:szCs w:val="24"/>
        </w:rPr>
      </w:pPr>
      <w:r w:rsidRPr="00DC221E">
        <w:rPr>
          <w:rFonts w:asciiTheme="majorBidi" w:hAnsiTheme="majorBidi" w:cstheme="majorBidi"/>
          <w:sz w:val="24"/>
          <w:szCs w:val="24"/>
        </w:rPr>
        <w:t>Ramzan, Shabana, Imran Sarwar Bajwa, Rafaqut Kazmi, and Amna. "Challenges in NoSQL-based distributed data storage: a systematic literature review." Electronics 8, no. 5 (2019): 488.</w:t>
      </w:r>
    </w:p>
    <w:p w14:paraId="7047F1AF" w14:textId="6440AB1D" w:rsidR="00DC221E" w:rsidRDefault="00DC221E" w:rsidP="00DC221E">
      <w:pPr>
        <w:pStyle w:val="ListParagraph"/>
        <w:numPr>
          <w:ilvl w:val="0"/>
          <w:numId w:val="8"/>
        </w:numPr>
        <w:bidi w:val="0"/>
        <w:jc w:val="both"/>
        <w:rPr>
          <w:rFonts w:asciiTheme="majorBidi" w:hAnsiTheme="majorBidi" w:cstheme="majorBidi"/>
          <w:sz w:val="24"/>
          <w:szCs w:val="24"/>
        </w:rPr>
      </w:pPr>
      <w:r>
        <w:rPr>
          <w:rFonts w:asciiTheme="majorBidi" w:hAnsiTheme="majorBidi" w:cstheme="majorBidi"/>
          <w:sz w:val="24"/>
          <w:szCs w:val="24"/>
        </w:rPr>
        <w:t xml:space="preserve"> </w:t>
      </w:r>
      <w:r w:rsidRPr="00DC221E">
        <w:rPr>
          <w:rFonts w:asciiTheme="majorBidi" w:hAnsiTheme="majorBidi" w:cstheme="majorBidi"/>
          <w:sz w:val="24"/>
          <w:szCs w:val="24"/>
        </w:rPr>
        <w:t xml:space="preserve">Strozzi, C. </w:t>
      </w:r>
      <w:r w:rsidR="002D5DF4">
        <w:rPr>
          <w:rFonts w:asciiTheme="majorBidi" w:hAnsiTheme="majorBidi" w:cstheme="majorBidi"/>
          <w:sz w:val="24"/>
          <w:szCs w:val="24"/>
        </w:rPr>
        <w:t>"</w:t>
      </w:r>
      <w:r w:rsidRPr="00DC221E">
        <w:rPr>
          <w:rFonts w:asciiTheme="majorBidi" w:hAnsiTheme="majorBidi" w:cstheme="majorBidi"/>
          <w:sz w:val="24"/>
          <w:szCs w:val="24"/>
        </w:rPr>
        <w:t>Nosql-a relational database management system</w:t>
      </w:r>
      <w:r w:rsidR="002D5DF4">
        <w:rPr>
          <w:rFonts w:asciiTheme="majorBidi" w:hAnsiTheme="majorBidi" w:cstheme="majorBidi"/>
          <w:sz w:val="24"/>
          <w:szCs w:val="24"/>
        </w:rPr>
        <w:t>"</w:t>
      </w:r>
      <w:r w:rsidRPr="00DC221E">
        <w:rPr>
          <w:rFonts w:asciiTheme="majorBidi" w:hAnsiTheme="majorBidi" w:cstheme="majorBidi"/>
          <w:sz w:val="24"/>
          <w:szCs w:val="24"/>
        </w:rPr>
        <w:t>. Lainattu 1998, 5, 2014.</w:t>
      </w:r>
    </w:p>
    <w:p w14:paraId="0ADD5F2B" w14:textId="7804F4C4" w:rsidR="002D5DF4" w:rsidRDefault="002D5DF4" w:rsidP="002D5DF4">
      <w:pPr>
        <w:pStyle w:val="ListParagraph"/>
        <w:numPr>
          <w:ilvl w:val="0"/>
          <w:numId w:val="8"/>
        </w:numPr>
        <w:bidi w:val="0"/>
        <w:jc w:val="both"/>
        <w:rPr>
          <w:rFonts w:asciiTheme="majorBidi" w:hAnsiTheme="majorBidi" w:cstheme="majorBidi"/>
          <w:sz w:val="24"/>
          <w:szCs w:val="24"/>
        </w:rPr>
      </w:pPr>
      <w:r w:rsidRPr="002D5DF4">
        <w:rPr>
          <w:rFonts w:asciiTheme="majorBidi" w:hAnsiTheme="majorBidi" w:cstheme="majorBidi"/>
          <w:sz w:val="24"/>
          <w:szCs w:val="24"/>
        </w:rPr>
        <w:t xml:space="preserve">Moniruzzaman, A.; Hossain, S.A. </w:t>
      </w:r>
      <w:r>
        <w:rPr>
          <w:rFonts w:asciiTheme="majorBidi" w:hAnsiTheme="majorBidi" w:cstheme="majorBidi"/>
          <w:sz w:val="24"/>
          <w:szCs w:val="24"/>
        </w:rPr>
        <w:t>"</w:t>
      </w:r>
      <w:r w:rsidRPr="002D5DF4">
        <w:rPr>
          <w:rFonts w:asciiTheme="majorBidi" w:hAnsiTheme="majorBidi" w:cstheme="majorBidi"/>
          <w:sz w:val="24"/>
          <w:szCs w:val="24"/>
        </w:rPr>
        <w:t>Nosql database: New era of databases for big data analytics-classification</w:t>
      </w:r>
      <w:r>
        <w:rPr>
          <w:rFonts w:asciiTheme="majorBidi" w:hAnsiTheme="majorBidi" w:cstheme="majorBidi"/>
          <w:sz w:val="24"/>
          <w:szCs w:val="24"/>
        </w:rPr>
        <w:t>"</w:t>
      </w:r>
      <w:r w:rsidRPr="002D5DF4">
        <w:rPr>
          <w:rFonts w:asciiTheme="majorBidi" w:hAnsiTheme="majorBidi" w:cstheme="majorBidi"/>
          <w:sz w:val="24"/>
          <w:szCs w:val="24"/>
        </w:rPr>
        <w:t>,</w:t>
      </w:r>
      <w:r>
        <w:rPr>
          <w:rFonts w:asciiTheme="majorBidi" w:hAnsiTheme="majorBidi" w:cstheme="majorBidi"/>
          <w:sz w:val="24"/>
          <w:szCs w:val="24"/>
        </w:rPr>
        <w:t xml:space="preserve"> </w:t>
      </w:r>
      <w:r w:rsidRPr="002D5DF4">
        <w:rPr>
          <w:rFonts w:asciiTheme="majorBidi" w:hAnsiTheme="majorBidi" w:cstheme="majorBidi"/>
          <w:sz w:val="24"/>
          <w:szCs w:val="24"/>
        </w:rPr>
        <w:t>characteristics and comparison. arXiv 2013, arXiv:1307.0191.</w:t>
      </w:r>
    </w:p>
    <w:p w14:paraId="5436B579" w14:textId="4B86FF4B" w:rsidR="00755B21" w:rsidRDefault="00755B21" w:rsidP="00755B21">
      <w:pPr>
        <w:pStyle w:val="ListParagraph"/>
        <w:numPr>
          <w:ilvl w:val="0"/>
          <w:numId w:val="8"/>
        </w:numPr>
        <w:bidi w:val="0"/>
        <w:jc w:val="both"/>
        <w:rPr>
          <w:rFonts w:asciiTheme="majorBidi" w:hAnsiTheme="majorBidi" w:cstheme="majorBidi"/>
          <w:sz w:val="24"/>
          <w:szCs w:val="24"/>
        </w:rPr>
      </w:pPr>
      <w:r w:rsidRPr="00BC170B">
        <w:rPr>
          <w:rFonts w:asciiTheme="majorBidi" w:hAnsiTheme="majorBidi" w:cstheme="majorBidi"/>
          <w:sz w:val="24"/>
          <w:szCs w:val="24"/>
        </w:rPr>
        <w:t>M. Chen, Y. Hao, K. Hwang, L. Wang, and L. Wang, “Disease</w:t>
      </w:r>
      <w:r>
        <w:rPr>
          <w:rFonts w:asciiTheme="majorBidi" w:hAnsiTheme="majorBidi" w:cstheme="majorBidi"/>
          <w:sz w:val="24"/>
          <w:szCs w:val="24"/>
        </w:rPr>
        <w:t xml:space="preserve"> </w:t>
      </w:r>
      <w:r w:rsidRPr="00BC170B">
        <w:rPr>
          <w:rFonts w:asciiTheme="majorBidi" w:hAnsiTheme="majorBidi" w:cstheme="majorBidi"/>
          <w:sz w:val="24"/>
          <w:szCs w:val="24"/>
        </w:rPr>
        <w:t>prediction by machine learning over big data from healthcare</w:t>
      </w:r>
      <w:r>
        <w:rPr>
          <w:rFonts w:asciiTheme="majorBidi" w:hAnsiTheme="majorBidi" w:cstheme="majorBidi"/>
          <w:sz w:val="24"/>
          <w:szCs w:val="24"/>
        </w:rPr>
        <w:t xml:space="preserve"> </w:t>
      </w:r>
      <w:r w:rsidRPr="00BC170B">
        <w:rPr>
          <w:rFonts w:asciiTheme="majorBidi" w:hAnsiTheme="majorBidi" w:cstheme="majorBidi"/>
          <w:sz w:val="24"/>
          <w:szCs w:val="24"/>
        </w:rPr>
        <w:t>communities,” IEEE Access, vol. 5, pp. 8869–8879, 2017.</w:t>
      </w:r>
    </w:p>
    <w:p w14:paraId="14FCB897" w14:textId="04DAD58A" w:rsidR="00755B21" w:rsidRDefault="00755B21" w:rsidP="00755B21">
      <w:pPr>
        <w:pStyle w:val="ListParagraph"/>
        <w:numPr>
          <w:ilvl w:val="0"/>
          <w:numId w:val="8"/>
        </w:numPr>
        <w:bidi w:val="0"/>
        <w:jc w:val="both"/>
        <w:rPr>
          <w:rFonts w:asciiTheme="majorBidi" w:hAnsiTheme="majorBidi" w:cstheme="majorBidi"/>
          <w:sz w:val="24"/>
          <w:szCs w:val="24"/>
        </w:rPr>
      </w:pPr>
      <w:r w:rsidRPr="00755B21">
        <w:rPr>
          <w:rFonts w:asciiTheme="majorBidi" w:hAnsiTheme="majorBidi" w:cstheme="majorBidi"/>
          <w:sz w:val="24"/>
          <w:szCs w:val="24"/>
        </w:rPr>
        <w:t xml:space="preserve">T. U. Mane, </w:t>
      </w:r>
      <w:r w:rsidRPr="00755B21">
        <w:rPr>
          <w:rFonts w:asciiTheme="majorBidi" w:hAnsiTheme="majorBidi" w:cstheme="majorBidi" w:hint="cs"/>
          <w:sz w:val="24"/>
          <w:szCs w:val="24"/>
        </w:rPr>
        <w:t>“</w:t>
      </w:r>
      <w:r w:rsidRPr="00755B21">
        <w:rPr>
          <w:rFonts w:asciiTheme="majorBidi" w:hAnsiTheme="majorBidi" w:cstheme="majorBidi"/>
          <w:sz w:val="24"/>
          <w:szCs w:val="24"/>
        </w:rPr>
        <w:t>Smart heart disease prediction system using</w:t>
      </w:r>
      <w:r>
        <w:rPr>
          <w:rFonts w:asciiTheme="majorBidi" w:hAnsiTheme="majorBidi" w:cstheme="majorBidi"/>
          <w:sz w:val="24"/>
          <w:szCs w:val="24"/>
        </w:rPr>
        <w:t xml:space="preserve"> </w:t>
      </w:r>
      <w:r w:rsidRPr="00755B21">
        <w:rPr>
          <w:rFonts w:asciiTheme="majorBidi" w:hAnsiTheme="majorBidi" w:cstheme="majorBidi"/>
          <w:sz w:val="24"/>
          <w:szCs w:val="24"/>
        </w:rPr>
        <w:t xml:space="preserve">improved </w:t>
      </w:r>
      <w:r w:rsidRPr="00755B21">
        <w:rPr>
          <w:rFonts w:asciiTheme="majorBidi" w:hAnsiTheme="majorBidi" w:cstheme="majorBidi"/>
          <w:i/>
          <w:iCs/>
          <w:sz w:val="24"/>
          <w:szCs w:val="24"/>
        </w:rPr>
        <w:t>K</w:t>
      </w:r>
      <w:r w:rsidRPr="00755B21">
        <w:rPr>
          <w:rFonts w:asciiTheme="majorBidi" w:hAnsiTheme="majorBidi" w:cstheme="majorBidi"/>
          <w:sz w:val="24"/>
          <w:szCs w:val="24"/>
        </w:rPr>
        <w:t>-means and ID3 on big data,</w:t>
      </w:r>
      <w:r w:rsidRPr="00755B21">
        <w:rPr>
          <w:rFonts w:asciiTheme="majorBidi" w:hAnsiTheme="majorBidi" w:cstheme="majorBidi" w:hint="cs"/>
          <w:sz w:val="24"/>
          <w:szCs w:val="24"/>
        </w:rPr>
        <w:t>”</w:t>
      </w:r>
      <w:r w:rsidRPr="00755B21">
        <w:rPr>
          <w:rFonts w:asciiTheme="majorBidi" w:hAnsiTheme="majorBidi" w:cstheme="majorBidi"/>
          <w:sz w:val="24"/>
          <w:szCs w:val="24"/>
        </w:rPr>
        <w:t xml:space="preserve"> in </w:t>
      </w:r>
      <w:r w:rsidRPr="00755B21">
        <w:rPr>
          <w:rFonts w:asciiTheme="majorBidi" w:hAnsiTheme="majorBidi" w:cstheme="majorBidi"/>
          <w:i/>
          <w:iCs/>
          <w:sz w:val="24"/>
          <w:szCs w:val="24"/>
        </w:rPr>
        <w:t>Proceedings of</w:t>
      </w:r>
      <w:r>
        <w:rPr>
          <w:rFonts w:asciiTheme="majorBidi" w:hAnsiTheme="majorBidi" w:cstheme="majorBidi"/>
          <w:i/>
          <w:iCs/>
          <w:sz w:val="24"/>
          <w:szCs w:val="24"/>
        </w:rPr>
        <w:t xml:space="preserve"> </w:t>
      </w:r>
      <w:r w:rsidRPr="00755B21">
        <w:rPr>
          <w:rFonts w:asciiTheme="majorBidi" w:hAnsiTheme="majorBidi" w:cstheme="majorBidi"/>
          <w:i/>
          <w:iCs/>
          <w:sz w:val="24"/>
          <w:szCs w:val="24"/>
        </w:rPr>
        <w:t>the 2017 International Conference on Data Management,</w:t>
      </w:r>
      <w:r>
        <w:rPr>
          <w:rFonts w:asciiTheme="majorBidi" w:hAnsiTheme="majorBidi" w:cstheme="majorBidi"/>
          <w:i/>
          <w:iCs/>
          <w:sz w:val="24"/>
          <w:szCs w:val="24"/>
        </w:rPr>
        <w:t xml:space="preserve"> </w:t>
      </w:r>
      <w:r w:rsidRPr="00755B21">
        <w:rPr>
          <w:rFonts w:asciiTheme="majorBidi" w:hAnsiTheme="majorBidi" w:cstheme="majorBidi"/>
          <w:i/>
          <w:iCs/>
          <w:sz w:val="24"/>
          <w:szCs w:val="24"/>
        </w:rPr>
        <w:t>Analytics and Innovation (ICDMAI)</w:t>
      </w:r>
      <w:r w:rsidRPr="00755B21">
        <w:rPr>
          <w:rFonts w:asciiTheme="majorBidi" w:hAnsiTheme="majorBidi" w:cstheme="majorBidi"/>
          <w:sz w:val="24"/>
          <w:szCs w:val="24"/>
        </w:rPr>
        <w:t>, IEEE, Pune, India,</w:t>
      </w:r>
      <w:r>
        <w:rPr>
          <w:rFonts w:asciiTheme="majorBidi" w:hAnsiTheme="majorBidi" w:cstheme="majorBidi"/>
          <w:sz w:val="24"/>
          <w:szCs w:val="24"/>
        </w:rPr>
        <w:t xml:space="preserve"> </w:t>
      </w:r>
      <w:r w:rsidRPr="00755B21">
        <w:rPr>
          <w:rFonts w:asciiTheme="majorBidi" w:hAnsiTheme="majorBidi" w:cstheme="majorBidi"/>
          <w:sz w:val="24"/>
          <w:szCs w:val="24"/>
        </w:rPr>
        <w:t>pp. 239</w:t>
      </w:r>
      <w:r w:rsidRPr="00755B21">
        <w:rPr>
          <w:rFonts w:asciiTheme="majorBidi" w:hAnsiTheme="majorBidi" w:cstheme="majorBidi" w:hint="cs"/>
          <w:sz w:val="24"/>
          <w:szCs w:val="24"/>
        </w:rPr>
        <w:t>–</w:t>
      </w:r>
      <w:r w:rsidRPr="00755B21">
        <w:rPr>
          <w:rFonts w:asciiTheme="majorBidi" w:hAnsiTheme="majorBidi" w:cstheme="majorBidi"/>
          <w:sz w:val="24"/>
          <w:szCs w:val="24"/>
        </w:rPr>
        <w:t>245, February 2017.</w:t>
      </w:r>
    </w:p>
    <w:p w14:paraId="5A3EB2F3" w14:textId="1A88F1C7" w:rsidR="00755B21" w:rsidRDefault="00755B21" w:rsidP="00755B21">
      <w:pPr>
        <w:pStyle w:val="ListParagraph"/>
        <w:numPr>
          <w:ilvl w:val="0"/>
          <w:numId w:val="8"/>
        </w:numPr>
        <w:bidi w:val="0"/>
        <w:jc w:val="both"/>
        <w:rPr>
          <w:rFonts w:asciiTheme="majorBidi" w:hAnsiTheme="majorBidi" w:cstheme="majorBidi"/>
          <w:sz w:val="24"/>
          <w:szCs w:val="24"/>
        </w:rPr>
      </w:pPr>
      <w:r w:rsidRPr="00755B21">
        <w:rPr>
          <w:rFonts w:asciiTheme="majorBidi" w:hAnsiTheme="majorBidi" w:cstheme="majorBidi"/>
          <w:sz w:val="24"/>
          <w:szCs w:val="24"/>
        </w:rPr>
        <w:t>K. Rahimi, D. Bennett, N. Conrad et al., “Risk prediction in</w:t>
      </w:r>
      <w:r>
        <w:rPr>
          <w:rFonts w:asciiTheme="majorBidi" w:hAnsiTheme="majorBidi" w:cstheme="majorBidi"/>
          <w:sz w:val="24"/>
          <w:szCs w:val="24"/>
        </w:rPr>
        <w:t xml:space="preserve"> </w:t>
      </w:r>
      <w:r w:rsidRPr="00755B21">
        <w:rPr>
          <w:rFonts w:asciiTheme="majorBidi" w:hAnsiTheme="majorBidi" w:cstheme="majorBidi"/>
          <w:sz w:val="24"/>
          <w:szCs w:val="24"/>
        </w:rPr>
        <w:t>patients with heart failure,” JACC: Heart Failure, vol. 2, no. 5</w:t>
      </w:r>
      <w:r w:rsidRPr="00755B21">
        <w:rPr>
          <w:rFonts w:asciiTheme="majorBidi" w:hAnsiTheme="majorBidi" w:cs="Times New Roman"/>
          <w:sz w:val="24"/>
          <w:szCs w:val="24"/>
          <w:rtl/>
        </w:rPr>
        <w:t>,</w:t>
      </w:r>
      <w:r>
        <w:rPr>
          <w:rFonts w:asciiTheme="majorBidi" w:hAnsiTheme="majorBidi" w:cs="Times New Roman"/>
          <w:sz w:val="24"/>
          <w:szCs w:val="24"/>
        </w:rPr>
        <w:t xml:space="preserve"> </w:t>
      </w:r>
      <w:r w:rsidRPr="00755B21">
        <w:rPr>
          <w:rFonts w:asciiTheme="majorBidi" w:hAnsiTheme="majorBidi" w:cstheme="majorBidi"/>
          <w:sz w:val="24"/>
          <w:szCs w:val="24"/>
        </w:rPr>
        <w:t>pp. 440–446, 2014.</w:t>
      </w:r>
    </w:p>
    <w:p w14:paraId="615245CD" w14:textId="33D2FC1D" w:rsidR="00755B21" w:rsidRDefault="00755B21" w:rsidP="00755B21">
      <w:pPr>
        <w:pStyle w:val="ListParagraph"/>
        <w:numPr>
          <w:ilvl w:val="0"/>
          <w:numId w:val="8"/>
        </w:numPr>
        <w:bidi w:val="0"/>
        <w:jc w:val="both"/>
        <w:rPr>
          <w:rFonts w:asciiTheme="majorBidi" w:hAnsiTheme="majorBidi" w:cstheme="majorBidi"/>
          <w:sz w:val="24"/>
          <w:szCs w:val="24"/>
        </w:rPr>
      </w:pPr>
      <w:r w:rsidRPr="00755B21">
        <w:rPr>
          <w:rFonts w:asciiTheme="majorBidi" w:hAnsiTheme="majorBidi" w:cstheme="majorBidi"/>
          <w:sz w:val="24"/>
          <w:szCs w:val="24"/>
        </w:rPr>
        <w:t>Y. Wang, L. Kung, and T. A. Byrd, “Big data analytics</w:t>
      </w:r>
      <w:r w:rsidRPr="00755B21">
        <w:rPr>
          <w:rFonts w:asciiTheme="majorBidi" w:hAnsiTheme="majorBidi" w:cs="Times New Roman"/>
          <w:sz w:val="24"/>
          <w:szCs w:val="24"/>
          <w:rtl/>
        </w:rPr>
        <w:t>:</w:t>
      </w:r>
      <w:r>
        <w:rPr>
          <w:rFonts w:asciiTheme="majorBidi" w:hAnsiTheme="majorBidi" w:cs="Times New Roman"/>
          <w:sz w:val="24"/>
          <w:szCs w:val="24"/>
        </w:rPr>
        <w:t xml:space="preserve"> </w:t>
      </w:r>
      <w:r w:rsidRPr="00755B21">
        <w:rPr>
          <w:rFonts w:asciiTheme="majorBidi" w:hAnsiTheme="majorBidi" w:cstheme="majorBidi"/>
          <w:sz w:val="24"/>
          <w:szCs w:val="24"/>
        </w:rPr>
        <w:t>understanding its capabilities and potential benefits for</w:t>
      </w:r>
      <w:r>
        <w:rPr>
          <w:rFonts w:asciiTheme="majorBidi" w:hAnsiTheme="majorBidi" w:cstheme="majorBidi"/>
          <w:sz w:val="24"/>
          <w:szCs w:val="24"/>
        </w:rPr>
        <w:t xml:space="preserve"> </w:t>
      </w:r>
      <w:r w:rsidRPr="00755B21">
        <w:rPr>
          <w:rFonts w:asciiTheme="majorBidi" w:hAnsiTheme="majorBidi" w:cstheme="majorBidi"/>
          <w:sz w:val="24"/>
          <w:szCs w:val="24"/>
        </w:rPr>
        <w:t>healthcare organizations,” Technological Forecasting and</w:t>
      </w:r>
      <w:r>
        <w:rPr>
          <w:rFonts w:asciiTheme="majorBidi" w:hAnsiTheme="majorBidi" w:cstheme="majorBidi"/>
          <w:sz w:val="24"/>
          <w:szCs w:val="24"/>
        </w:rPr>
        <w:t xml:space="preserve"> </w:t>
      </w:r>
      <w:r w:rsidRPr="00755B21">
        <w:rPr>
          <w:rFonts w:asciiTheme="majorBidi" w:hAnsiTheme="majorBidi" w:cstheme="majorBidi"/>
          <w:sz w:val="24"/>
          <w:szCs w:val="24"/>
        </w:rPr>
        <w:t>Social Change, vol. 126, pp. 3–13, 2018.</w:t>
      </w:r>
    </w:p>
    <w:p w14:paraId="6C1C1EED" w14:textId="3FE6DDFC" w:rsidR="00D64EC0" w:rsidRPr="00D64EC0" w:rsidRDefault="00D64EC0" w:rsidP="00D64EC0">
      <w:pPr>
        <w:pStyle w:val="ListParagraph"/>
        <w:numPr>
          <w:ilvl w:val="0"/>
          <w:numId w:val="8"/>
        </w:numPr>
        <w:bidi w:val="0"/>
        <w:jc w:val="both"/>
        <w:rPr>
          <w:rFonts w:asciiTheme="majorBidi" w:hAnsiTheme="majorBidi" w:cstheme="majorBidi"/>
          <w:sz w:val="24"/>
          <w:szCs w:val="24"/>
        </w:rPr>
      </w:pPr>
      <w:r w:rsidRPr="00D64EC0">
        <w:rPr>
          <w:rFonts w:asciiTheme="majorBidi" w:hAnsiTheme="majorBidi" w:cstheme="majorBidi"/>
          <w:sz w:val="24"/>
          <w:szCs w:val="24"/>
        </w:rPr>
        <w:lastRenderedPageBreak/>
        <w:t>N. Mehta, A. Pandit, and S. Shukla, “Transforming healthcare</w:t>
      </w:r>
      <w:r>
        <w:rPr>
          <w:rFonts w:asciiTheme="majorBidi" w:hAnsiTheme="majorBidi" w:cstheme="majorBidi"/>
          <w:sz w:val="24"/>
          <w:szCs w:val="24"/>
        </w:rPr>
        <w:t xml:space="preserve"> </w:t>
      </w:r>
      <w:r w:rsidRPr="00D64EC0">
        <w:rPr>
          <w:rFonts w:asciiTheme="majorBidi" w:hAnsiTheme="majorBidi" w:cstheme="majorBidi"/>
          <w:sz w:val="24"/>
          <w:szCs w:val="24"/>
        </w:rPr>
        <w:t>with big data analytics and artificial intelligence: a</w:t>
      </w:r>
      <w:r>
        <w:rPr>
          <w:rFonts w:asciiTheme="majorBidi" w:hAnsiTheme="majorBidi" w:cstheme="majorBidi"/>
          <w:sz w:val="24"/>
          <w:szCs w:val="24"/>
        </w:rPr>
        <w:t xml:space="preserve"> </w:t>
      </w:r>
      <w:r w:rsidRPr="00D64EC0">
        <w:rPr>
          <w:rFonts w:asciiTheme="majorBidi" w:hAnsiTheme="majorBidi" w:cstheme="majorBidi"/>
          <w:sz w:val="24"/>
          <w:szCs w:val="24"/>
        </w:rPr>
        <w:t>systematic mapping study,” Journal of Biomedical Informatics</w:t>
      </w:r>
      <w:r w:rsidRPr="00D64EC0">
        <w:rPr>
          <w:rFonts w:asciiTheme="majorBidi" w:hAnsiTheme="majorBidi" w:cs="Times New Roman"/>
          <w:sz w:val="24"/>
          <w:szCs w:val="24"/>
          <w:rtl/>
        </w:rPr>
        <w:t>,</w:t>
      </w:r>
      <w:r>
        <w:rPr>
          <w:rFonts w:asciiTheme="majorBidi" w:hAnsiTheme="majorBidi" w:cs="Times New Roman"/>
          <w:sz w:val="24"/>
          <w:szCs w:val="24"/>
        </w:rPr>
        <w:t xml:space="preserve"> </w:t>
      </w:r>
      <w:r w:rsidRPr="00D64EC0">
        <w:rPr>
          <w:rFonts w:asciiTheme="majorBidi" w:hAnsiTheme="majorBidi" w:cstheme="majorBidi"/>
          <w:sz w:val="24"/>
          <w:szCs w:val="24"/>
        </w:rPr>
        <w:t>vol. 100, p. 103311, 2019.</w:t>
      </w:r>
    </w:p>
    <w:p w14:paraId="02B9D721" w14:textId="58010ED2" w:rsidR="004421CB" w:rsidRDefault="004421CB" w:rsidP="00755B21">
      <w:pPr>
        <w:pStyle w:val="ListParagraph"/>
        <w:numPr>
          <w:ilvl w:val="0"/>
          <w:numId w:val="8"/>
        </w:numPr>
        <w:bidi w:val="0"/>
        <w:jc w:val="both"/>
        <w:rPr>
          <w:rFonts w:asciiTheme="majorBidi" w:hAnsiTheme="majorBidi" w:cstheme="majorBidi"/>
          <w:sz w:val="24"/>
          <w:szCs w:val="24"/>
        </w:rPr>
      </w:pPr>
      <w:r w:rsidRPr="004421CB">
        <w:rPr>
          <w:rFonts w:asciiTheme="majorBidi" w:hAnsiTheme="majorBidi" w:cstheme="majorBidi"/>
          <w:sz w:val="24"/>
          <w:szCs w:val="24"/>
        </w:rPr>
        <w:t xml:space="preserve">Cox, M.; Ellsworth, D. </w:t>
      </w:r>
      <w:r>
        <w:rPr>
          <w:rFonts w:asciiTheme="majorBidi" w:hAnsiTheme="majorBidi" w:cstheme="majorBidi"/>
          <w:sz w:val="24"/>
          <w:szCs w:val="24"/>
        </w:rPr>
        <w:t>"</w:t>
      </w:r>
      <w:r w:rsidRPr="004421CB">
        <w:rPr>
          <w:rFonts w:asciiTheme="majorBidi" w:hAnsiTheme="majorBidi" w:cstheme="majorBidi"/>
          <w:sz w:val="24"/>
          <w:szCs w:val="24"/>
        </w:rPr>
        <w:t>Application-controlled demand paging for out-of-core visualization</w:t>
      </w:r>
      <w:r>
        <w:rPr>
          <w:rFonts w:asciiTheme="majorBidi" w:hAnsiTheme="majorBidi" w:cstheme="majorBidi"/>
          <w:sz w:val="24"/>
          <w:szCs w:val="24"/>
        </w:rPr>
        <w:t>"</w:t>
      </w:r>
      <w:r w:rsidRPr="004421CB">
        <w:rPr>
          <w:rFonts w:asciiTheme="majorBidi" w:hAnsiTheme="majorBidi" w:cstheme="majorBidi"/>
          <w:sz w:val="24"/>
          <w:szCs w:val="24"/>
        </w:rPr>
        <w:t>. In Proceedings</w:t>
      </w:r>
      <w:r>
        <w:rPr>
          <w:rFonts w:asciiTheme="majorBidi" w:hAnsiTheme="majorBidi" w:cstheme="majorBidi"/>
          <w:sz w:val="24"/>
          <w:szCs w:val="24"/>
        </w:rPr>
        <w:t xml:space="preserve"> </w:t>
      </w:r>
      <w:r w:rsidRPr="004421CB">
        <w:rPr>
          <w:rFonts w:asciiTheme="majorBidi" w:hAnsiTheme="majorBidi" w:cstheme="majorBidi"/>
          <w:sz w:val="24"/>
          <w:szCs w:val="24"/>
        </w:rPr>
        <w:t>of the 8th IEEE Conference on Visualization, Phoenix, AZ, USA, 24 October 1997; pp. 235–244.</w:t>
      </w:r>
    </w:p>
    <w:p w14:paraId="585A7A14" w14:textId="633F58D6" w:rsidR="008604A2" w:rsidRDefault="008604A2" w:rsidP="00755B21">
      <w:pPr>
        <w:pStyle w:val="ListParagraph"/>
        <w:numPr>
          <w:ilvl w:val="0"/>
          <w:numId w:val="8"/>
        </w:numPr>
        <w:bidi w:val="0"/>
        <w:jc w:val="both"/>
        <w:rPr>
          <w:rFonts w:asciiTheme="majorBidi" w:hAnsiTheme="majorBidi" w:cstheme="majorBidi"/>
          <w:sz w:val="24"/>
          <w:szCs w:val="24"/>
        </w:rPr>
      </w:pPr>
      <w:r w:rsidRPr="008604A2">
        <w:rPr>
          <w:rFonts w:asciiTheme="majorBidi" w:hAnsiTheme="majorBidi" w:cstheme="majorBidi"/>
          <w:sz w:val="24"/>
          <w:szCs w:val="24"/>
        </w:rPr>
        <w:t xml:space="preserve">Google. Google Trends. Available online: </w:t>
      </w:r>
      <w:hyperlink r:id="rId21" w:history="1">
        <w:r w:rsidRPr="001E5F60">
          <w:rPr>
            <w:rStyle w:val="Hyperlink"/>
            <w:rFonts w:asciiTheme="majorBidi" w:hAnsiTheme="majorBidi" w:cstheme="majorBidi"/>
            <w:sz w:val="24"/>
            <w:szCs w:val="24"/>
          </w:rPr>
          <w:t>https://trends.google.es/trends/explore?date=all&amp;q=%22big</w:t>
        </w:r>
        <w:r w:rsidRPr="001E5F60">
          <w:rPr>
            <w:rStyle w:val="Hyperlink"/>
            <w:rFonts w:asciiTheme="majorBidi" w:hAnsiTheme="majorBidi" w:cs="Times New Roman"/>
            <w:sz w:val="24"/>
            <w:szCs w:val="24"/>
            <w:rtl/>
          </w:rPr>
          <w:t>%</w:t>
        </w:r>
      </w:hyperlink>
      <w:r>
        <w:rPr>
          <w:rFonts w:asciiTheme="majorBidi" w:hAnsiTheme="majorBidi" w:cs="Times New Roman"/>
          <w:sz w:val="24"/>
          <w:szCs w:val="24"/>
        </w:rPr>
        <w:t xml:space="preserve"> </w:t>
      </w:r>
      <w:r w:rsidRPr="008604A2">
        <w:rPr>
          <w:rFonts w:asciiTheme="majorBidi" w:hAnsiTheme="majorBidi" w:cstheme="majorBidi"/>
          <w:sz w:val="24"/>
          <w:szCs w:val="24"/>
        </w:rPr>
        <w:t xml:space="preserve">20data%22 (accessed on 23 </w:t>
      </w:r>
      <w:r>
        <w:rPr>
          <w:rFonts w:asciiTheme="majorBidi" w:hAnsiTheme="majorBidi" w:cstheme="majorBidi"/>
          <w:sz w:val="24"/>
          <w:szCs w:val="24"/>
        </w:rPr>
        <w:t>January</w:t>
      </w:r>
      <w:r w:rsidRPr="008604A2">
        <w:rPr>
          <w:rFonts w:asciiTheme="majorBidi" w:hAnsiTheme="majorBidi" w:cstheme="majorBidi"/>
          <w:sz w:val="24"/>
          <w:szCs w:val="24"/>
        </w:rPr>
        <w:t xml:space="preserve"> </w:t>
      </w:r>
      <w:r>
        <w:rPr>
          <w:rFonts w:asciiTheme="majorBidi" w:hAnsiTheme="majorBidi" w:cstheme="majorBidi"/>
          <w:sz w:val="24"/>
          <w:szCs w:val="24"/>
        </w:rPr>
        <w:t>2024</w:t>
      </w:r>
      <w:r w:rsidRPr="008604A2">
        <w:rPr>
          <w:rFonts w:asciiTheme="majorBidi" w:hAnsiTheme="majorBidi" w:cstheme="majorBidi"/>
          <w:sz w:val="24"/>
          <w:szCs w:val="24"/>
        </w:rPr>
        <w:t>).</w:t>
      </w:r>
    </w:p>
    <w:p w14:paraId="61FD9E27" w14:textId="02A06C41" w:rsidR="00D64EC0" w:rsidRDefault="00D64EC0" w:rsidP="00D64EC0">
      <w:pPr>
        <w:pStyle w:val="ListParagraph"/>
        <w:numPr>
          <w:ilvl w:val="0"/>
          <w:numId w:val="8"/>
        </w:numPr>
        <w:bidi w:val="0"/>
        <w:jc w:val="both"/>
        <w:rPr>
          <w:rFonts w:asciiTheme="majorBidi" w:hAnsiTheme="majorBidi" w:cstheme="majorBidi"/>
          <w:sz w:val="24"/>
          <w:szCs w:val="24"/>
        </w:rPr>
      </w:pPr>
      <w:r w:rsidRPr="00D64EC0">
        <w:rPr>
          <w:rFonts w:asciiTheme="majorBidi" w:hAnsiTheme="majorBidi" w:cstheme="majorBidi"/>
          <w:sz w:val="24"/>
          <w:szCs w:val="24"/>
        </w:rPr>
        <w:t>M. S. Hadi, A. Q. Lawey, T. E. H. El-Gorashi, and</w:t>
      </w:r>
      <w:r>
        <w:rPr>
          <w:rFonts w:asciiTheme="majorBidi" w:hAnsiTheme="majorBidi" w:cstheme="majorBidi"/>
          <w:sz w:val="24"/>
          <w:szCs w:val="24"/>
        </w:rPr>
        <w:t xml:space="preserve"> </w:t>
      </w:r>
      <w:r w:rsidRPr="00D64EC0">
        <w:rPr>
          <w:rFonts w:asciiTheme="majorBidi" w:hAnsiTheme="majorBidi" w:cstheme="majorBidi"/>
          <w:sz w:val="24"/>
          <w:szCs w:val="24"/>
        </w:rPr>
        <w:t xml:space="preserve">J. M. H. Elmirghani, </w:t>
      </w:r>
      <w:r w:rsidRPr="00D64EC0">
        <w:rPr>
          <w:rFonts w:asciiTheme="majorBidi" w:hAnsiTheme="majorBidi" w:cstheme="majorBidi" w:hint="cs"/>
          <w:sz w:val="24"/>
          <w:szCs w:val="24"/>
        </w:rPr>
        <w:t>“</w:t>
      </w:r>
      <w:r w:rsidRPr="00D64EC0">
        <w:rPr>
          <w:rFonts w:asciiTheme="majorBidi" w:hAnsiTheme="majorBidi" w:cstheme="majorBidi"/>
          <w:sz w:val="24"/>
          <w:szCs w:val="24"/>
        </w:rPr>
        <w:t>Patient-centric cellular networks optimization</w:t>
      </w:r>
      <w:r>
        <w:rPr>
          <w:rFonts w:asciiTheme="majorBidi" w:hAnsiTheme="majorBidi" w:cstheme="majorBidi"/>
          <w:sz w:val="24"/>
          <w:szCs w:val="24"/>
        </w:rPr>
        <w:t xml:space="preserve"> </w:t>
      </w:r>
      <w:r w:rsidRPr="00D64EC0">
        <w:rPr>
          <w:rFonts w:asciiTheme="majorBidi" w:hAnsiTheme="majorBidi" w:cstheme="majorBidi"/>
          <w:sz w:val="24"/>
          <w:szCs w:val="24"/>
        </w:rPr>
        <w:t>using big data analytics,</w:t>
      </w:r>
      <w:r w:rsidRPr="00D64EC0">
        <w:rPr>
          <w:rFonts w:asciiTheme="majorBidi" w:hAnsiTheme="majorBidi" w:cstheme="majorBidi" w:hint="cs"/>
          <w:sz w:val="24"/>
          <w:szCs w:val="24"/>
        </w:rPr>
        <w:t>”</w:t>
      </w:r>
      <w:r w:rsidRPr="00D64EC0">
        <w:rPr>
          <w:rFonts w:asciiTheme="majorBidi" w:hAnsiTheme="majorBidi" w:cstheme="majorBidi"/>
          <w:sz w:val="24"/>
          <w:szCs w:val="24"/>
        </w:rPr>
        <w:t xml:space="preserve"> </w:t>
      </w:r>
      <w:r w:rsidRPr="00D64EC0">
        <w:rPr>
          <w:rFonts w:asciiTheme="majorBidi" w:hAnsiTheme="majorBidi" w:cstheme="majorBidi"/>
          <w:i/>
          <w:iCs/>
          <w:sz w:val="24"/>
          <w:szCs w:val="24"/>
        </w:rPr>
        <w:t>IEEE Access</w:t>
      </w:r>
      <w:r w:rsidRPr="00D64EC0">
        <w:rPr>
          <w:rFonts w:asciiTheme="majorBidi" w:hAnsiTheme="majorBidi" w:cstheme="majorBidi"/>
          <w:sz w:val="24"/>
          <w:szCs w:val="24"/>
        </w:rPr>
        <w:t>, vol. 7,</w:t>
      </w:r>
      <w:r>
        <w:rPr>
          <w:rFonts w:asciiTheme="majorBidi" w:hAnsiTheme="majorBidi" w:cstheme="majorBidi"/>
          <w:sz w:val="24"/>
          <w:szCs w:val="24"/>
        </w:rPr>
        <w:t xml:space="preserve"> </w:t>
      </w:r>
      <w:r w:rsidRPr="00D64EC0">
        <w:rPr>
          <w:rFonts w:asciiTheme="majorBidi" w:hAnsiTheme="majorBidi" w:cstheme="majorBidi"/>
          <w:sz w:val="24"/>
          <w:szCs w:val="24"/>
        </w:rPr>
        <w:t>pp. 49279</w:t>
      </w:r>
      <w:r w:rsidRPr="00D64EC0">
        <w:rPr>
          <w:rFonts w:asciiTheme="majorBidi" w:hAnsiTheme="majorBidi" w:cstheme="majorBidi" w:hint="cs"/>
          <w:sz w:val="24"/>
          <w:szCs w:val="24"/>
        </w:rPr>
        <w:t>–</w:t>
      </w:r>
      <w:r w:rsidRPr="00D64EC0">
        <w:rPr>
          <w:rFonts w:asciiTheme="majorBidi" w:hAnsiTheme="majorBidi" w:cstheme="majorBidi"/>
          <w:sz w:val="24"/>
          <w:szCs w:val="24"/>
        </w:rPr>
        <w:t>49296, 2019.</w:t>
      </w:r>
    </w:p>
    <w:p w14:paraId="627767A8" w14:textId="52555AE6" w:rsidR="00D64EC0" w:rsidRPr="00D64EC0" w:rsidRDefault="00D64EC0" w:rsidP="00D64EC0">
      <w:pPr>
        <w:pStyle w:val="ListParagraph"/>
        <w:numPr>
          <w:ilvl w:val="0"/>
          <w:numId w:val="8"/>
        </w:numPr>
        <w:bidi w:val="0"/>
        <w:jc w:val="both"/>
        <w:rPr>
          <w:rFonts w:asciiTheme="majorBidi" w:hAnsiTheme="majorBidi" w:cstheme="majorBidi"/>
          <w:sz w:val="24"/>
          <w:szCs w:val="24"/>
        </w:rPr>
      </w:pPr>
      <w:r w:rsidRPr="00D64EC0">
        <w:rPr>
          <w:rFonts w:asciiTheme="majorBidi" w:hAnsiTheme="majorBidi" w:cstheme="majorBidi"/>
          <w:sz w:val="24"/>
          <w:szCs w:val="24"/>
        </w:rPr>
        <w:t xml:space="preserve">A. Jindal, A. Dua, N. Kumar, A. K. Das, A. V. </w:t>
      </w:r>
      <w:proofErr w:type="spellStart"/>
      <w:r w:rsidRPr="00D64EC0">
        <w:rPr>
          <w:rFonts w:asciiTheme="majorBidi" w:hAnsiTheme="majorBidi" w:cstheme="majorBidi"/>
          <w:sz w:val="24"/>
          <w:szCs w:val="24"/>
        </w:rPr>
        <w:t>Vasilakos</w:t>
      </w:r>
      <w:proofErr w:type="spellEnd"/>
      <w:r w:rsidRPr="00D64EC0">
        <w:rPr>
          <w:rFonts w:asciiTheme="majorBidi" w:hAnsiTheme="majorBidi" w:cstheme="majorBidi"/>
          <w:sz w:val="24"/>
          <w:szCs w:val="24"/>
        </w:rPr>
        <w:t>, and</w:t>
      </w:r>
      <w:r>
        <w:rPr>
          <w:rFonts w:asciiTheme="majorBidi" w:hAnsiTheme="majorBidi" w:cstheme="majorBidi"/>
          <w:sz w:val="24"/>
          <w:szCs w:val="24"/>
        </w:rPr>
        <w:t xml:space="preserve"> </w:t>
      </w:r>
      <w:r w:rsidRPr="00D64EC0">
        <w:rPr>
          <w:rFonts w:asciiTheme="majorBidi" w:hAnsiTheme="majorBidi" w:cstheme="majorBidi"/>
          <w:sz w:val="24"/>
          <w:szCs w:val="24"/>
        </w:rPr>
        <w:t>J. J. P. C. Rodrigues, “Providing healthcare-as-a-service using</w:t>
      </w:r>
      <w:r>
        <w:rPr>
          <w:rFonts w:asciiTheme="majorBidi" w:hAnsiTheme="majorBidi" w:cstheme="majorBidi"/>
          <w:sz w:val="24"/>
          <w:szCs w:val="24"/>
        </w:rPr>
        <w:t xml:space="preserve"> </w:t>
      </w:r>
      <w:r w:rsidRPr="00D64EC0">
        <w:rPr>
          <w:rFonts w:asciiTheme="majorBidi" w:hAnsiTheme="majorBidi" w:cstheme="majorBidi"/>
          <w:sz w:val="24"/>
          <w:szCs w:val="24"/>
        </w:rPr>
        <w:t>fuzzy rule based big data analytics in cloud computing,” IEEE</w:t>
      </w:r>
      <w:r>
        <w:rPr>
          <w:rFonts w:asciiTheme="majorBidi" w:hAnsiTheme="majorBidi" w:cstheme="majorBidi"/>
          <w:sz w:val="24"/>
          <w:szCs w:val="24"/>
        </w:rPr>
        <w:t xml:space="preserve"> </w:t>
      </w:r>
      <w:r w:rsidRPr="00D64EC0">
        <w:rPr>
          <w:rFonts w:asciiTheme="majorBidi" w:hAnsiTheme="majorBidi" w:cstheme="majorBidi"/>
          <w:sz w:val="24"/>
          <w:szCs w:val="24"/>
        </w:rPr>
        <w:t>Journal of Biomedical and Health Informatics, vol. 22, no. 5</w:t>
      </w:r>
      <w:r w:rsidRPr="00D64EC0">
        <w:rPr>
          <w:rFonts w:asciiTheme="majorBidi" w:hAnsiTheme="majorBidi" w:cs="Times New Roman"/>
          <w:sz w:val="24"/>
          <w:szCs w:val="24"/>
          <w:rtl/>
        </w:rPr>
        <w:t>,</w:t>
      </w:r>
      <w:r>
        <w:rPr>
          <w:rFonts w:asciiTheme="majorBidi" w:hAnsiTheme="majorBidi" w:cs="Times New Roman"/>
          <w:sz w:val="24"/>
          <w:szCs w:val="24"/>
        </w:rPr>
        <w:t xml:space="preserve"> </w:t>
      </w:r>
      <w:r w:rsidRPr="00D64EC0">
        <w:rPr>
          <w:rFonts w:asciiTheme="majorBidi" w:hAnsiTheme="majorBidi" w:cstheme="majorBidi"/>
          <w:sz w:val="24"/>
          <w:szCs w:val="24"/>
        </w:rPr>
        <w:t>pp. 1605–1618, 2018.</w:t>
      </w:r>
    </w:p>
    <w:p w14:paraId="287321F5" w14:textId="73B8C4DB" w:rsidR="009330E0" w:rsidRDefault="009330E0" w:rsidP="00D64EC0">
      <w:pPr>
        <w:pStyle w:val="ListParagraph"/>
        <w:numPr>
          <w:ilvl w:val="0"/>
          <w:numId w:val="8"/>
        </w:numPr>
        <w:bidi w:val="0"/>
        <w:jc w:val="both"/>
        <w:rPr>
          <w:rFonts w:asciiTheme="majorBidi" w:hAnsiTheme="majorBidi" w:cstheme="majorBidi"/>
          <w:sz w:val="24"/>
          <w:szCs w:val="24"/>
        </w:rPr>
      </w:pPr>
      <w:r w:rsidRPr="009330E0">
        <w:rPr>
          <w:rFonts w:asciiTheme="majorBidi" w:hAnsiTheme="majorBidi" w:cstheme="majorBidi"/>
          <w:sz w:val="24"/>
          <w:szCs w:val="24"/>
        </w:rPr>
        <w:t xml:space="preserve">Ali, </w:t>
      </w:r>
      <w:proofErr w:type="spellStart"/>
      <w:r w:rsidRPr="009330E0">
        <w:rPr>
          <w:rFonts w:asciiTheme="majorBidi" w:hAnsiTheme="majorBidi" w:cstheme="majorBidi"/>
          <w:sz w:val="24"/>
          <w:szCs w:val="24"/>
        </w:rPr>
        <w:t>Aqib</w:t>
      </w:r>
      <w:proofErr w:type="spellEnd"/>
      <w:r w:rsidRPr="009330E0">
        <w:rPr>
          <w:rFonts w:asciiTheme="majorBidi" w:hAnsiTheme="majorBidi" w:cstheme="majorBidi"/>
          <w:sz w:val="24"/>
          <w:szCs w:val="24"/>
        </w:rPr>
        <w:t xml:space="preserve">, </w:t>
      </w:r>
      <w:proofErr w:type="spellStart"/>
      <w:r w:rsidRPr="009330E0">
        <w:rPr>
          <w:rFonts w:asciiTheme="majorBidi" w:hAnsiTheme="majorBidi" w:cstheme="majorBidi"/>
          <w:sz w:val="24"/>
          <w:szCs w:val="24"/>
        </w:rPr>
        <w:t>Samreen</w:t>
      </w:r>
      <w:proofErr w:type="spellEnd"/>
      <w:r w:rsidRPr="009330E0">
        <w:rPr>
          <w:rFonts w:asciiTheme="majorBidi" w:hAnsiTheme="majorBidi" w:cstheme="majorBidi"/>
          <w:sz w:val="24"/>
          <w:szCs w:val="24"/>
        </w:rPr>
        <w:t xml:space="preserve"> </w:t>
      </w:r>
      <w:proofErr w:type="spellStart"/>
      <w:r w:rsidRPr="009330E0">
        <w:rPr>
          <w:rFonts w:asciiTheme="majorBidi" w:hAnsiTheme="majorBidi" w:cstheme="majorBidi"/>
          <w:sz w:val="24"/>
          <w:szCs w:val="24"/>
        </w:rPr>
        <w:t>Naeem</w:t>
      </w:r>
      <w:proofErr w:type="spellEnd"/>
      <w:r w:rsidRPr="009330E0">
        <w:rPr>
          <w:rFonts w:asciiTheme="majorBidi" w:hAnsiTheme="majorBidi" w:cstheme="majorBidi"/>
          <w:sz w:val="24"/>
          <w:szCs w:val="24"/>
        </w:rPr>
        <w:t xml:space="preserve">, </w:t>
      </w:r>
      <w:proofErr w:type="spellStart"/>
      <w:r w:rsidRPr="009330E0">
        <w:rPr>
          <w:rFonts w:asciiTheme="majorBidi" w:hAnsiTheme="majorBidi" w:cstheme="majorBidi"/>
          <w:sz w:val="24"/>
          <w:szCs w:val="24"/>
        </w:rPr>
        <w:t>Sania</w:t>
      </w:r>
      <w:proofErr w:type="spellEnd"/>
      <w:r w:rsidRPr="009330E0">
        <w:rPr>
          <w:rFonts w:asciiTheme="majorBidi" w:hAnsiTheme="majorBidi" w:cstheme="majorBidi"/>
          <w:sz w:val="24"/>
          <w:szCs w:val="24"/>
        </w:rPr>
        <w:t xml:space="preserve"> </w:t>
      </w:r>
      <w:proofErr w:type="spellStart"/>
      <w:r w:rsidRPr="009330E0">
        <w:rPr>
          <w:rFonts w:asciiTheme="majorBidi" w:hAnsiTheme="majorBidi" w:cstheme="majorBidi"/>
          <w:sz w:val="24"/>
          <w:szCs w:val="24"/>
        </w:rPr>
        <w:t>Anam</w:t>
      </w:r>
      <w:proofErr w:type="spellEnd"/>
      <w:r w:rsidRPr="009330E0">
        <w:rPr>
          <w:rFonts w:asciiTheme="majorBidi" w:hAnsiTheme="majorBidi" w:cstheme="majorBidi"/>
          <w:sz w:val="24"/>
          <w:szCs w:val="24"/>
        </w:rPr>
        <w:t xml:space="preserve">, and Muhammad M. Ahmed. "A state of art survey for big data processing and </w:t>
      </w:r>
      <w:proofErr w:type="spellStart"/>
      <w:r w:rsidRPr="009330E0">
        <w:rPr>
          <w:rFonts w:asciiTheme="majorBidi" w:hAnsiTheme="majorBidi" w:cstheme="majorBidi"/>
          <w:sz w:val="24"/>
          <w:szCs w:val="24"/>
        </w:rPr>
        <w:t>nosql</w:t>
      </w:r>
      <w:proofErr w:type="spellEnd"/>
      <w:r w:rsidRPr="009330E0">
        <w:rPr>
          <w:rFonts w:asciiTheme="majorBidi" w:hAnsiTheme="majorBidi" w:cstheme="majorBidi"/>
          <w:sz w:val="24"/>
          <w:szCs w:val="24"/>
        </w:rPr>
        <w:t xml:space="preserve"> database architecture." </w:t>
      </w:r>
      <w:r w:rsidRPr="009330E0">
        <w:rPr>
          <w:rFonts w:asciiTheme="majorBidi" w:hAnsiTheme="majorBidi" w:cstheme="majorBidi"/>
          <w:i/>
          <w:iCs/>
          <w:sz w:val="24"/>
          <w:szCs w:val="24"/>
        </w:rPr>
        <w:t>International Journal of Computing and Digital Systems</w:t>
      </w:r>
      <w:r w:rsidRPr="009330E0">
        <w:rPr>
          <w:rFonts w:asciiTheme="majorBidi" w:hAnsiTheme="majorBidi" w:cstheme="majorBidi"/>
          <w:sz w:val="24"/>
          <w:szCs w:val="24"/>
        </w:rPr>
        <w:t> 14, no. 1 (2023): 1-1.</w:t>
      </w:r>
    </w:p>
    <w:p w14:paraId="6064C930" w14:textId="02FAE561" w:rsidR="009330E0" w:rsidRPr="00E90011" w:rsidRDefault="009330E0" w:rsidP="00E90011">
      <w:pPr>
        <w:pStyle w:val="ListParagraph"/>
        <w:numPr>
          <w:ilvl w:val="0"/>
          <w:numId w:val="8"/>
        </w:numPr>
        <w:bidi w:val="0"/>
        <w:jc w:val="both"/>
        <w:rPr>
          <w:rFonts w:asciiTheme="majorBidi" w:hAnsiTheme="majorBidi" w:cstheme="majorBidi"/>
          <w:sz w:val="24"/>
          <w:szCs w:val="24"/>
        </w:rPr>
      </w:pPr>
      <w:r w:rsidRPr="009330E0">
        <w:rPr>
          <w:rFonts w:asciiTheme="majorBidi" w:hAnsiTheme="majorBidi" w:cstheme="majorBidi"/>
          <w:sz w:val="24"/>
          <w:szCs w:val="24"/>
        </w:rPr>
        <w:t>Martinez-</w:t>
      </w:r>
      <w:proofErr w:type="spellStart"/>
      <w:r w:rsidRPr="009330E0">
        <w:rPr>
          <w:rFonts w:asciiTheme="majorBidi" w:hAnsiTheme="majorBidi" w:cstheme="majorBidi"/>
          <w:sz w:val="24"/>
          <w:szCs w:val="24"/>
        </w:rPr>
        <w:t>Mosquera</w:t>
      </w:r>
      <w:proofErr w:type="spellEnd"/>
      <w:r w:rsidRPr="009330E0">
        <w:rPr>
          <w:rFonts w:asciiTheme="majorBidi" w:hAnsiTheme="majorBidi" w:cstheme="majorBidi"/>
          <w:sz w:val="24"/>
          <w:szCs w:val="24"/>
        </w:rPr>
        <w:t xml:space="preserve">, Diana, Rosa </w:t>
      </w:r>
      <w:proofErr w:type="spellStart"/>
      <w:r w:rsidRPr="009330E0">
        <w:rPr>
          <w:rFonts w:asciiTheme="majorBidi" w:hAnsiTheme="majorBidi" w:cstheme="majorBidi"/>
          <w:sz w:val="24"/>
          <w:szCs w:val="24"/>
        </w:rPr>
        <w:t>Navarrete</w:t>
      </w:r>
      <w:proofErr w:type="spellEnd"/>
      <w:r w:rsidRPr="009330E0">
        <w:rPr>
          <w:rFonts w:asciiTheme="majorBidi" w:hAnsiTheme="majorBidi" w:cstheme="majorBidi"/>
          <w:sz w:val="24"/>
          <w:szCs w:val="24"/>
        </w:rPr>
        <w:t>, and Sergio Lujan-Mora. "Modeling and management big data in databases—</w:t>
      </w:r>
      <w:proofErr w:type="gramStart"/>
      <w:r w:rsidRPr="009330E0">
        <w:rPr>
          <w:rFonts w:asciiTheme="majorBidi" w:hAnsiTheme="majorBidi" w:cstheme="majorBidi"/>
          <w:sz w:val="24"/>
          <w:szCs w:val="24"/>
        </w:rPr>
        <w:t>A</w:t>
      </w:r>
      <w:proofErr w:type="gramEnd"/>
      <w:r w:rsidRPr="009330E0">
        <w:rPr>
          <w:rFonts w:asciiTheme="majorBidi" w:hAnsiTheme="majorBidi" w:cstheme="majorBidi"/>
          <w:sz w:val="24"/>
          <w:szCs w:val="24"/>
        </w:rPr>
        <w:t xml:space="preserve"> systematic literature </w:t>
      </w:r>
      <w:r w:rsidRPr="00E90011">
        <w:rPr>
          <w:rFonts w:asciiTheme="majorBidi" w:hAnsiTheme="majorBidi" w:cstheme="majorBidi"/>
          <w:sz w:val="24"/>
          <w:szCs w:val="24"/>
        </w:rPr>
        <w:t>review." </w:t>
      </w:r>
      <w:r w:rsidRPr="00E90011">
        <w:rPr>
          <w:rFonts w:asciiTheme="majorBidi" w:hAnsiTheme="majorBidi" w:cstheme="majorBidi"/>
          <w:i/>
          <w:iCs/>
          <w:sz w:val="24"/>
          <w:szCs w:val="24"/>
        </w:rPr>
        <w:t>Sustainability</w:t>
      </w:r>
      <w:r w:rsidRPr="00E90011">
        <w:rPr>
          <w:rFonts w:asciiTheme="majorBidi" w:hAnsiTheme="majorBidi" w:cstheme="majorBidi"/>
          <w:sz w:val="24"/>
          <w:szCs w:val="24"/>
        </w:rPr>
        <w:t> 12, no. 2 (2020): 634.</w:t>
      </w:r>
    </w:p>
    <w:p w14:paraId="09388892" w14:textId="362E8DEC" w:rsidR="006962E9" w:rsidRPr="00E90011" w:rsidRDefault="006962E9" w:rsidP="00E90011">
      <w:pPr>
        <w:pStyle w:val="ListParagraph"/>
        <w:numPr>
          <w:ilvl w:val="0"/>
          <w:numId w:val="8"/>
        </w:numPr>
        <w:bidi w:val="0"/>
        <w:jc w:val="both"/>
        <w:rPr>
          <w:rFonts w:asciiTheme="majorBidi" w:hAnsiTheme="majorBidi" w:cstheme="majorBidi"/>
          <w:sz w:val="24"/>
          <w:szCs w:val="24"/>
        </w:rPr>
      </w:pPr>
      <w:r w:rsidRPr="00E90011">
        <w:rPr>
          <w:rFonts w:asciiTheme="majorBidi" w:hAnsiTheme="majorBidi" w:cstheme="majorBidi"/>
          <w:sz w:val="24"/>
          <w:szCs w:val="24"/>
        </w:rPr>
        <w:t xml:space="preserve">A. S. </w:t>
      </w:r>
      <w:proofErr w:type="spellStart"/>
      <w:r w:rsidRPr="00E90011">
        <w:rPr>
          <w:rFonts w:asciiTheme="majorBidi" w:hAnsiTheme="majorBidi" w:cstheme="majorBidi"/>
          <w:sz w:val="24"/>
          <w:szCs w:val="24"/>
        </w:rPr>
        <w:t>Panayides</w:t>
      </w:r>
      <w:proofErr w:type="spellEnd"/>
      <w:r w:rsidRPr="00E90011">
        <w:rPr>
          <w:rFonts w:asciiTheme="majorBidi" w:hAnsiTheme="majorBidi" w:cstheme="majorBidi"/>
          <w:sz w:val="24"/>
          <w:szCs w:val="24"/>
        </w:rPr>
        <w:t xml:space="preserve">, M. S. </w:t>
      </w:r>
      <w:proofErr w:type="spellStart"/>
      <w:r w:rsidRPr="00E90011">
        <w:rPr>
          <w:rFonts w:asciiTheme="majorBidi" w:hAnsiTheme="majorBidi" w:cstheme="majorBidi"/>
          <w:sz w:val="24"/>
          <w:szCs w:val="24"/>
        </w:rPr>
        <w:t>Pattichis</w:t>
      </w:r>
      <w:proofErr w:type="spellEnd"/>
      <w:r w:rsidRPr="00E90011">
        <w:rPr>
          <w:rFonts w:asciiTheme="majorBidi" w:hAnsiTheme="majorBidi" w:cstheme="majorBidi"/>
          <w:sz w:val="24"/>
          <w:szCs w:val="24"/>
        </w:rPr>
        <w:t xml:space="preserve">, S. </w:t>
      </w:r>
      <w:proofErr w:type="spellStart"/>
      <w:r w:rsidRPr="00E90011">
        <w:rPr>
          <w:rFonts w:asciiTheme="majorBidi" w:hAnsiTheme="majorBidi" w:cstheme="majorBidi"/>
          <w:sz w:val="24"/>
          <w:szCs w:val="24"/>
        </w:rPr>
        <w:t>Leandrou</w:t>
      </w:r>
      <w:proofErr w:type="spellEnd"/>
      <w:r w:rsidRPr="00E90011">
        <w:rPr>
          <w:rFonts w:asciiTheme="majorBidi" w:hAnsiTheme="majorBidi" w:cstheme="majorBidi"/>
          <w:sz w:val="24"/>
          <w:szCs w:val="24"/>
        </w:rPr>
        <w:t xml:space="preserve">, C. </w:t>
      </w:r>
      <w:proofErr w:type="spellStart"/>
      <w:r w:rsidRPr="00E90011">
        <w:rPr>
          <w:rFonts w:asciiTheme="majorBidi" w:hAnsiTheme="majorBidi" w:cstheme="majorBidi"/>
          <w:sz w:val="24"/>
          <w:szCs w:val="24"/>
        </w:rPr>
        <w:t>Pitris</w:t>
      </w:r>
      <w:proofErr w:type="spellEnd"/>
      <w:r w:rsidRPr="00E90011">
        <w:rPr>
          <w:rFonts w:asciiTheme="majorBidi" w:hAnsiTheme="majorBidi" w:cs="Times New Roman"/>
          <w:sz w:val="24"/>
          <w:szCs w:val="24"/>
          <w:rtl/>
        </w:rPr>
        <w:t>,</w:t>
      </w:r>
      <w:r w:rsidRPr="00E90011">
        <w:rPr>
          <w:rFonts w:asciiTheme="majorBidi" w:hAnsiTheme="majorBidi" w:cs="Times New Roman"/>
          <w:sz w:val="24"/>
          <w:szCs w:val="24"/>
        </w:rPr>
        <w:t xml:space="preserve"> </w:t>
      </w:r>
      <w:r w:rsidRPr="00E90011">
        <w:rPr>
          <w:rFonts w:asciiTheme="majorBidi" w:hAnsiTheme="majorBidi" w:cstheme="majorBidi"/>
          <w:sz w:val="24"/>
          <w:szCs w:val="24"/>
        </w:rPr>
        <w:t xml:space="preserve">A. </w:t>
      </w:r>
      <w:proofErr w:type="spellStart"/>
      <w:r w:rsidRPr="00E90011">
        <w:rPr>
          <w:rFonts w:asciiTheme="majorBidi" w:hAnsiTheme="majorBidi" w:cstheme="majorBidi"/>
          <w:sz w:val="24"/>
          <w:szCs w:val="24"/>
        </w:rPr>
        <w:t>Constantinidou</w:t>
      </w:r>
      <w:proofErr w:type="spellEnd"/>
      <w:r w:rsidRPr="00E90011">
        <w:rPr>
          <w:rFonts w:asciiTheme="majorBidi" w:hAnsiTheme="majorBidi" w:cstheme="majorBidi"/>
          <w:sz w:val="24"/>
          <w:szCs w:val="24"/>
        </w:rPr>
        <w:t xml:space="preserve">, and C. S. </w:t>
      </w:r>
      <w:proofErr w:type="spellStart"/>
      <w:r w:rsidRPr="00E90011">
        <w:rPr>
          <w:rFonts w:asciiTheme="majorBidi" w:hAnsiTheme="majorBidi" w:cstheme="majorBidi"/>
          <w:sz w:val="24"/>
          <w:szCs w:val="24"/>
        </w:rPr>
        <w:t>Pattichis</w:t>
      </w:r>
      <w:proofErr w:type="spellEnd"/>
      <w:r w:rsidRPr="00E90011">
        <w:rPr>
          <w:rFonts w:asciiTheme="majorBidi" w:hAnsiTheme="majorBidi" w:cstheme="majorBidi"/>
          <w:sz w:val="24"/>
          <w:szCs w:val="24"/>
        </w:rPr>
        <w:t>, “</w:t>
      </w:r>
      <w:proofErr w:type="spellStart"/>
      <w:r w:rsidRPr="00E90011">
        <w:rPr>
          <w:rFonts w:asciiTheme="majorBidi" w:hAnsiTheme="majorBidi" w:cstheme="majorBidi"/>
          <w:sz w:val="24"/>
          <w:szCs w:val="24"/>
        </w:rPr>
        <w:t>Radiogenomics</w:t>
      </w:r>
      <w:proofErr w:type="spellEnd"/>
      <w:r w:rsidRPr="00E90011">
        <w:rPr>
          <w:rFonts w:asciiTheme="majorBidi" w:hAnsiTheme="majorBidi" w:cstheme="majorBidi"/>
          <w:sz w:val="24"/>
          <w:szCs w:val="24"/>
        </w:rPr>
        <w:t xml:space="preserve"> for precision medicine with a big data analytics perspective</w:t>
      </w:r>
      <w:r w:rsidRPr="00E90011">
        <w:rPr>
          <w:rFonts w:asciiTheme="majorBidi" w:hAnsiTheme="majorBidi" w:cs="Times New Roman"/>
          <w:sz w:val="24"/>
          <w:szCs w:val="24"/>
          <w:rtl/>
        </w:rPr>
        <w:t>,”</w:t>
      </w:r>
      <w:r w:rsidRPr="00E90011">
        <w:rPr>
          <w:rFonts w:asciiTheme="majorBidi" w:hAnsiTheme="majorBidi" w:cs="Times New Roman"/>
          <w:sz w:val="24"/>
          <w:szCs w:val="24"/>
        </w:rPr>
        <w:t xml:space="preserve"> </w:t>
      </w:r>
      <w:r w:rsidRPr="00E90011">
        <w:rPr>
          <w:rFonts w:asciiTheme="majorBidi" w:hAnsiTheme="majorBidi" w:cstheme="majorBidi"/>
          <w:sz w:val="24"/>
          <w:szCs w:val="24"/>
        </w:rPr>
        <w:t>IEEE Journal of Biomedical and Health Informatics, vol. 23</w:t>
      </w:r>
      <w:r w:rsidRPr="00E90011">
        <w:rPr>
          <w:rFonts w:asciiTheme="majorBidi" w:hAnsiTheme="majorBidi" w:cs="Times New Roman"/>
          <w:sz w:val="24"/>
          <w:szCs w:val="24"/>
          <w:rtl/>
        </w:rPr>
        <w:t>,</w:t>
      </w:r>
      <w:r w:rsidRPr="00E90011">
        <w:rPr>
          <w:rFonts w:asciiTheme="majorBidi" w:hAnsiTheme="majorBidi" w:cs="Times New Roman"/>
          <w:sz w:val="24"/>
          <w:szCs w:val="24"/>
        </w:rPr>
        <w:t xml:space="preserve"> </w:t>
      </w:r>
      <w:r w:rsidRPr="00E90011">
        <w:rPr>
          <w:rFonts w:asciiTheme="majorBidi" w:hAnsiTheme="majorBidi" w:cstheme="majorBidi"/>
          <w:sz w:val="24"/>
          <w:szCs w:val="24"/>
        </w:rPr>
        <w:t>no. 5, pp. 2063–2079, 2018.</w:t>
      </w:r>
    </w:p>
    <w:p w14:paraId="33076F4D" w14:textId="070B5B19" w:rsidR="006962E9" w:rsidRPr="00E90011" w:rsidRDefault="009A7526" w:rsidP="00E90011">
      <w:pPr>
        <w:pStyle w:val="ListParagraph"/>
        <w:numPr>
          <w:ilvl w:val="0"/>
          <w:numId w:val="8"/>
        </w:numPr>
        <w:bidi w:val="0"/>
        <w:jc w:val="both"/>
        <w:rPr>
          <w:rFonts w:asciiTheme="majorBidi" w:hAnsiTheme="majorBidi" w:cstheme="majorBidi"/>
          <w:sz w:val="24"/>
          <w:szCs w:val="24"/>
        </w:rPr>
      </w:pPr>
      <w:proofErr w:type="spellStart"/>
      <w:r w:rsidRPr="00E90011">
        <w:rPr>
          <w:rFonts w:asciiTheme="majorBidi" w:hAnsiTheme="majorBidi" w:cstheme="majorBidi"/>
          <w:sz w:val="24"/>
          <w:szCs w:val="24"/>
        </w:rPr>
        <w:t>Dubey</w:t>
      </w:r>
      <w:proofErr w:type="spellEnd"/>
      <w:r w:rsidRPr="00E90011">
        <w:rPr>
          <w:rFonts w:asciiTheme="majorBidi" w:hAnsiTheme="majorBidi" w:cstheme="majorBidi"/>
          <w:sz w:val="24"/>
          <w:szCs w:val="24"/>
        </w:rPr>
        <w:t xml:space="preserve">, Sonia, and </w:t>
      </w:r>
      <w:proofErr w:type="spellStart"/>
      <w:r w:rsidRPr="00E90011">
        <w:rPr>
          <w:rFonts w:asciiTheme="majorBidi" w:hAnsiTheme="majorBidi" w:cstheme="majorBidi"/>
          <w:sz w:val="24"/>
          <w:szCs w:val="24"/>
        </w:rPr>
        <w:t>Aditya</w:t>
      </w:r>
      <w:proofErr w:type="spellEnd"/>
      <w:r w:rsidRPr="00E90011">
        <w:rPr>
          <w:rFonts w:asciiTheme="majorBidi" w:hAnsiTheme="majorBidi" w:cstheme="majorBidi"/>
          <w:sz w:val="24"/>
          <w:szCs w:val="24"/>
        </w:rPr>
        <w:t xml:space="preserve"> </w:t>
      </w:r>
      <w:proofErr w:type="spellStart"/>
      <w:r w:rsidRPr="00E90011">
        <w:rPr>
          <w:rFonts w:asciiTheme="majorBidi" w:hAnsiTheme="majorBidi" w:cstheme="majorBidi"/>
          <w:sz w:val="24"/>
          <w:szCs w:val="24"/>
        </w:rPr>
        <w:t>Saxena</w:t>
      </w:r>
      <w:proofErr w:type="spellEnd"/>
      <w:r w:rsidRPr="00E90011">
        <w:rPr>
          <w:rFonts w:asciiTheme="majorBidi" w:hAnsiTheme="majorBidi" w:cstheme="majorBidi"/>
          <w:sz w:val="24"/>
          <w:szCs w:val="24"/>
        </w:rPr>
        <w:t>. "Evaluation Of Performance of NoSQL Database Management System:-MongoDB And Relational Database Management System:-PostgreSQL for Efficient Management Of Healthcare Data." Journal of Survey in Fisheries Sciences 10, no. 1S (2023): 7153-7157</w:t>
      </w:r>
      <w:r w:rsidR="006962E9" w:rsidRPr="00E90011">
        <w:rPr>
          <w:rFonts w:asciiTheme="majorBidi" w:hAnsiTheme="majorBidi" w:cstheme="majorBidi"/>
          <w:sz w:val="24"/>
          <w:szCs w:val="24"/>
        </w:rPr>
        <w:t>.</w:t>
      </w:r>
    </w:p>
    <w:p w14:paraId="47950936" w14:textId="325755D4" w:rsidR="00517605" w:rsidRPr="00E90011" w:rsidRDefault="009A7526" w:rsidP="00E90011">
      <w:pPr>
        <w:pStyle w:val="ListParagraph"/>
        <w:numPr>
          <w:ilvl w:val="0"/>
          <w:numId w:val="8"/>
        </w:numPr>
        <w:bidi w:val="0"/>
        <w:jc w:val="both"/>
        <w:rPr>
          <w:rFonts w:asciiTheme="majorBidi" w:hAnsiTheme="majorBidi" w:cstheme="majorBidi"/>
          <w:sz w:val="24"/>
          <w:szCs w:val="24"/>
        </w:rPr>
      </w:pPr>
      <w:proofErr w:type="spellStart"/>
      <w:r w:rsidRPr="00E90011">
        <w:rPr>
          <w:rFonts w:asciiTheme="majorBidi" w:hAnsiTheme="majorBidi" w:cstheme="majorBidi"/>
          <w:sz w:val="24"/>
          <w:szCs w:val="24"/>
        </w:rPr>
        <w:t>Gayathiri</w:t>
      </w:r>
      <w:proofErr w:type="spellEnd"/>
      <w:r w:rsidRPr="00E90011">
        <w:rPr>
          <w:rFonts w:asciiTheme="majorBidi" w:hAnsiTheme="majorBidi" w:cstheme="majorBidi"/>
          <w:sz w:val="24"/>
          <w:szCs w:val="24"/>
        </w:rPr>
        <w:t xml:space="preserve">, N. R., D. David </w:t>
      </w:r>
      <w:proofErr w:type="spellStart"/>
      <w:r w:rsidRPr="00E90011">
        <w:rPr>
          <w:rFonts w:asciiTheme="majorBidi" w:hAnsiTheme="majorBidi" w:cstheme="majorBidi"/>
          <w:sz w:val="24"/>
          <w:szCs w:val="24"/>
        </w:rPr>
        <w:t>Jaspher</w:t>
      </w:r>
      <w:proofErr w:type="spellEnd"/>
      <w:r w:rsidRPr="00E90011">
        <w:rPr>
          <w:rFonts w:asciiTheme="majorBidi" w:hAnsiTheme="majorBidi" w:cstheme="majorBidi"/>
          <w:sz w:val="24"/>
          <w:szCs w:val="24"/>
        </w:rPr>
        <w:t xml:space="preserve">, and A. M. </w:t>
      </w:r>
      <w:proofErr w:type="spellStart"/>
      <w:r w:rsidRPr="00E90011">
        <w:rPr>
          <w:rFonts w:asciiTheme="majorBidi" w:hAnsiTheme="majorBidi" w:cstheme="majorBidi"/>
          <w:sz w:val="24"/>
          <w:szCs w:val="24"/>
        </w:rPr>
        <w:t>Natarajan</w:t>
      </w:r>
      <w:proofErr w:type="spellEnd"/>
      <w:r w:rsidRPr="00E90011">
        <w:rPr>
          <w:rFonts w:asciiTheme="majorBidi" w:hAnsiTheme="majorBidi" w:cstheme="majorBidi"/>
          <w:sz w:val="24"/>
          <w:szCs w:val="24"/>
        </w:rPr>
        <w:t xml:space="preserve">. "Big health data processing with document-based Nosql database." Journal of Computational and Theoretical </w:t>
      </w:r>
      <w:proofErr w:type="spellStart"/>
      <w:r w:rsidRPr="00E90011">
        <w:rPr>
          <w:rFonts w:asciiTheme="majorBidi" w:hAnsiTheme="majorBidi" w:cstheme="majorBidi"/>
          <w:sz w:val="24"/>
          <w:szCs w:val="24"/>
        </w:rPr>
        <w:t>Nanoscience</w:t>
      </w:r>
      <w:proofErr w:type="spellEnd"/>
      <w:r w:rsidRPr="00E90011">
        <w:rPr>
          <w:rFonts w:asciiTheme="majorBidi" w:hAnsiTheme="majorBidi" w:cstheme="majorBidi"/>
          <w:sz w:val="24"/>
          <w:szCs w:val="24"/>
        </w:rPr>
        <w:t xml:space="preserve"> 15, no. 5 (2018): 1649-1655</w:t>
      </w:r>
      <w:r w:rsidR="00517605" w:rsidRPr="00E90011">
        <w:rPr>
          <w:rFonts w:asciiTheme="majorBidi" w:hAnsiTheme="majorBidi" w:cstheme="majorBidi"/>
          <w:sz w:val="24"/>
          <w:szCs w:val="24"/>
        </w:rPr>
        <w:t>.</w:t>
      </w:r>
    </w:p>
    <w:p w14:paraId="50A5EAA8" w14:textId="77777777" w:rsidR="009A7526" w:rsidRPr="00E90011" w:rsidRDefault="009A7526" w:rsidP="00E90011">
      <w:pPr>
        <w:pStyle w:val="ListParagraph"/>
        <w:numPr>
          <w:ilvl w:val="0"/>
          <w:numId w:val="8"/>
        </w:numPr>
        <w:bidi w:val="0"/>
        <w:jc w:val="both"/>
        <w:rPr>
          <w:rFonts w:asciiTheme="majorBidi" w:hAnsiTheme="majorBidi" w:cstheme="majorBidi"/>
          <w:sz w:val="24"/>
          <w:szCs w:val="24"/>
          <w:lang w:bidi="ar-IQ"/>
        </w:rPr>
      </w:pPr>
      <w:proofErr w:type="spellStart"/>
      <w:r w:rsidRPr="00E90011">
        <w:rPr>
          <w:rFonts w:asciiTheme="majorBidi" w:hAnsiTheme="majorBidi" w:cstheme="majorBidi"/>
          <w:color w:val="222222"/>
          <w:sz w:val="24"/>
          <w:szCs w:val="24"/>
          <w:shd w:val="clear" w:color="auto" w:fill="FFFFFF"/>
        </w:rPr>
        <w:t>Benhlima</w:t>
      </w:r>
      <w:proofErr w:type="spellEnd"/>
      <w:r w:rsidRPr="00E90011">
        <w:rPr>
          <w:rFonts w:asciiTheme="majorBidi" w:hAnsiTheme="majorBidi" w:cstheme="majorBidi"/>
          <w:color w:val="222222"/>
          <w:sz w:val="24"/>
          <w:szCs w:val="24"/>
          <w:shd w:val="clear" w:color="auto" w:fill="FFFFFF"/>
        </w:rPr>
        <w:t xml:space="preserve">, </w:t>
      </w:r>
      <w:proofErr w:type="spellStart"/>
      <w:r w:rsidRPr="00E90011">
        <w:rPr>
          <w:rFonts w:asciiTheme="majorBidi" w:hAnsiTheme="majorBidi" w:cstheme="majorBidi"/>
          <w:color w:val="222222"/>
          <w:sz w:val="24"/>
          <w:szCs w:val="24"/>
          <w:shd w:val="clear" w:color="auto" w:fill="FFFFFF"/>
        </w:rPr>
        <w:t>Laila</w:t>
      </w:r>
      <w:proofErr w:type="spellEnd"/>
      <w:r w:rsidRPr="00E90011">
        <w:rPr>
          <w:rFonts w:asciiTheme="majorBidi" w:hAnsiTheme="majorBidi" w:cstheme="majorBidi"/>
          <w:color w:val="222222"/>
          <w:sz w:val="24"/>
          <w:szCs w:val="24"/>
          <w:shd w:val="clear" w:color="auto" w:fill="FFFFFF"/>
        </w:rPr>
        <w:t>. "Big data management for healthcare systems: architecture, requirements, and implementation." </w:t>
      </w:r>
      <w:r w:rsidRPr="00E90011">
        <w:rPr>
          <w:rFonts w:asciiTheme="majorBidi" w:hAnsiTheme="majorBidi" w:cstheme="majorBidi"/>
          <w:i/>
          <w:iCs/>
          <w:color w:val="222222"/>
          <w:sz w:val="24"/>
          <w:szCs w:val="24"/>
          <w:shd w:val="clear" w:color="auto" w:fill="FFFFFF"/>
        </w:rPr>
        <w:t>Advances in bioinformatics</w:t>
      </w:r>
      <w:r w:rsidRPr="00E90011">
        <w:rPr>
          <w:rFonts w:asciiTheme="majorBidi" w:hAnsiTheme="majorBidi" w:cstheme="majorBidi"/>
          <w:color w:val="222222"/>
          <w:sz w:val="24"/>
          <w:szCs w:val="24"/>
          <w:shd w:val="clear" w:color="auto" w:fill="FFFFFF"/>
        </w:rPr>
        <w:t> 2018 (2018).</w:t>
      </w:r>
    </w:p>
    <w:p w14:paraId="08281EE7" w14:textId="77777777" w:rsidR="009A7526" w:rsidRPr="00E90011" w:rsidRDefault="009A7526" w:rsidP="00E90011">
      <w:pPr>
        <w:pStyle w:val="ListParagraph"/>
        <w:numPr>
          <w:ilvl w:val="0"/>
          <w:numId w:val="8"/>
        </w:numPr>
        <w:bidi w:val="0"/>
        <w:jc w:val="both"/>
        <w:rPr>
          <w:rFonts w:asciiTheme="majorBidi" w:hAnsiTheme="majorBidi" w:cstheme="majorBidi"/>
          <w:sz w:val="24"/>
          <w:szCs w:val="24"/>
          <w:lang w:bidi="ar-IQ"/>
        </w:rPr>
      </w:pPr>
      <w:r w:rsidRPr="00E90011">
        <w:rPr>
          <w:rFonts w:asciiTheme="majorBidi" w:hAnsiTheme="majorBidi" w:cstheme="majorBidi"/>
          <w:color w:val="222222"/>
          <w:sz w:val="24"/>
          <w:szCs w:val="24"/>
          <w:shd w:val="clear" w:color="auto" w:fill="FFFFFF"/>
        </w:rPr>
        <w:t xml:space="preserve">Imran, </w:t>
      </w:r>
      <w:proofErr w:type="spellStart"/>
      <w:r w:rsidRPr="00E90011">
        <w:rPr>
          <w:rFonts w:asciiTheme="majorBidi" w:hAnsiTheme="majorBidi" w:cstheme="majorBidi"/>
          <w:color w:val="222222"/>
          <w:sz w:val="24"/>
          <w:szCs w:val="24"/>
          <w:shd w:val="clear" w:color="auto" w:fill="FFFFFF"/>
        </w:rPr>
        <w:t>Sohail</w:t>
      </w:r>
      <w:proofErr w:type="spellEnd"/>
      <w:r w:rsidRPr="00E90011">
        <w:rPr>
          <w:rFonts w:asciiTheme="majorBidi" w:hAnsiTheme="majorBidi" w:cstheme="majorBidi"/>
          <w:color w:val="222222"/>
          <w:sz w:val="24"/>
          <w:szCs w:val="24"/>
          <w:shd w:val="clear" w:color="auto" w:fill="FFFFFF"/>
        </w:rPr>
        <w:t xml:space="preserve">, Tariq </w:t>
      </w:r>
      <w:proofErr w:type="spellStart"/>
      <w:r w:rsidRPr="00E90011">
        <w:rPr>
          <w:rFonts w:asciiTheme="majorBidi" w:hAnsiTheme="majorBidi" w:cstheme="majorBidi"/>
          <w:color w:val="222222"/>
          <w:sz w:val="24"/>
          <w:szCs w:val="24"/>
          <w:shd w:val="clear" w:color="auto" w:fill="FFFFFF"/>
        </w:rPr>
        <w:t>Mahmood</w:t>
      </w:r>
      <w:proofErr w:type="spellEnd"/>
      <w:r w:rsidRPr="00E90011">
        <w:rPr>
          <w:rFonts w:asciiTheme="majorBidi" w:hAnsiTheme="majorBidi" w:cstheme="majorBidi"/>
          <w:color w:val="222222"/>
          <w:sz w:val="24"/>
          <w:szCs w:val="24"/>
          <w:shd w:val="clear" w:color="auto" w:fill="FFFFFF"/>
        </w:rPr>
        <w:t xml:space="preserve">, </w:t>
      </w:r>
      <w:proofErr w:type="spellStart"/>
      <w:r w:rsidRPr="00E90011">
        <w:rPr>
          <w:rFonts w:asciiTheme="majorBidi" w:hAnsiTheme="majorBidi" w:cstheme="majorBidi"/>
          <w:color w:val="222222"/>
          <w:sz w:val="24"/>
          <w:szCs w:val="24"/>
          <w:shd w:val="clear" w:color="auto" w:fill="FFFFFF"/>
        </w:rPr>
        <w:t>Ahsan</w:t>
      </w:r>
      <w:proofErr w:type="spellEnd"/>
      <w:r w:rsidRPr="00E90011">
        <w:rPr>
          <w:rFonts w:asciiTheme="majorBidi" w:hAnsiTheme="majorBidi" w:cstheme="majorBidi"/>
          <w:color w:val="222222"/>
          <w:sz w:val="24"/>
          <w:szCs w:val="24"/>
          <w:shd w:val="clear" w:color="auto" w:fill="FFFFFF"/>
        </w:rPr>
        <w:t xml:space="preserve"> </w:t>
      </w:r>
      <w:proofErr w:type="spellStart"/>
      <w:r w:rsidRPr="00E90011">
        <w:rPr>
          <w:rFonts w:asciiTheme="majorBidi" w:hAnsiTheme="majorBidi" w:cstheme="majorBidi"/>
          <w:color w:val="222222"/>
          <w:sz w:val="24"/>
          <w:szCs w:val="24"/>
          <w:shd w:val="clear" w:color="auto" w:fill="FFFFFF"/>
        </w:rPr>
        <w:t>Morshed</w:t>
      </w:r>
      <w:proofErr w:type="spellEnd"/>
      <w:r w:rsidRPr="00E90011">
        <w:rPr>
          <w:rFonts w:asciiTheme="majorBidi" w:hAnsiTheme="majorBidi" w:cstheme="majorBidi"/>
          <w:color w:val="222222"/>
          <w:sz w:val="24"/>
          <w:szCs w:val="24"/>
          <w:shd w:val="clear" w:color="auto" w:fill="FFFFFF"/>
        </w:rPr>
        <w:t xml:space="preserve">, and </w:t>
      </w:r>
      <w:proofErr w:type="spellStart"/>
      <w:r w:rsidRPr="00E90011">
        <w:rPr>
          <w:rFonts w:asciiTheme="majorBidi" w:hAnsiTheme="majorBidi" w:cstheme="majorBidi"/>
          <w:color w:val="222222"/>
          <w:sz w:val="24"/>
          <w:szCs w:val="24"/>
          <w:shd w:val="clear" w:color="auto" w:fill="FFFFFF"/>
        </w:rPr>
        <w:t>Timos</w:t>
      </w:r>
      <w:proofErr w:type="spellEnd"/>
      <w:r w:rsidRPr="00E90011">
        <w:rPr>
          <w:rFonts w:asciiTheme="majorBidi" w:hAnsiTheme="majorBidi" w:cstheme="majorBidi"/>
          <w:color w:val="222222"/>
          <w:sz w:val="24"/>
          <w:szCs w:val="24"/>
          <w:shd w:val="clear" w:color="auto" w:fill="FFFFFF"/>
        </w:rPr>
        <w:t xml:space="preserve"> </w:t>
      </w:r>
      <w:proofErr w:type="spellStart"/>
      <w:r w:rsidRPr="00E90011">
        <w:rPr>
          <w:rFonts w:asciiTheme="majorBidi" w:hAnsiTheme="majorBidi" w:cstheme="majorBidi"/>
          <w:color w:val="222222"/>
          <w:sz w:val="24"/>
          <w:szCs w:val="24"/>
          <w:shd w:val="clear" w:color="auto" w:fill="FFFFFF"/>
        </w:rPr>
        <w:t>Sellis</w:t>
      </w:r>
      <w:proofErr w:type="spellEnd"/>
      <w:r w:rsidRPr="00E90011">
        <w:rPr>
          <w:rFonts w:asciiTheme="majorBidi" w:hAnsiTheme="majorBidi" w:cstheme="majorBidi"/>
          <w:color w:val="222222"/>
          <w:sz w:val="24"/>
          <w:szCs w:val="24"/>
          <w:shd w:val="clear" w:color="auto" w:fill="FFFFFF"/>
        </w:rPr>
        <w:t>. "Big data analytics in healthcare− A systematic literature review and roadmap for practical implementation." </w:t>
      </w:r>
      <w:r w:rsidRPr="00E90011">
        <w:rPr>
          <w:rFonts w:asciiTheme="majorBidi" w:hAnsiTheme="majorBidi" w:cstheme="majorBidi"/>
          <w:i/>
          <w:iCs/>
          <w:color w:val="222222"/>
          <w:sz w:val="24"/>
          <w:szCs w:val="24"/>
          <w:shd w:val="clear" w:color="auto" w:fill="FFFFFF"/>
        </w:rPr>
        <w:t xml:space="preserve">IEEE/CAA Journal of </w:t>
      </w:r>
      <w:proofErr w:type="spellStart"/>
      <w:r w:rsidRPr="00E90011">
        <w:rPr>
          <w:rFonts w:asciiTheme="majorBidi" w:hAnsiTheme="majorBidi" w:cstheme="majorBidi"/>
          <w:i/>
          <w:iCs/>
          <w:color w:val="222222"/>
          <w:sz w:val="24"/>
          <w:szCs w:val="24"/>
          <w:shd w:val="clear" w:color="auto" w:fill="FFFFFF"/>
        </w:rPr>
        <w:t>Automatica</w:t>
      </w:r>
      <w:proofErr w:type="spellEnd"/>
      <w:r w:rsidRPr="00E90011">
        <w:rPr>
          <w:rFonts w:asciiTheme="majorBidi" w:hAnsiTheme="majorBidi" w:cstheme="majorBidi"/>
          <w:i/>
          <w:iCs/>
          <w:color w:val="222222"/>
          <w:sz w:val="24"/>
          <w:szCs w:val="24"/>
          <w:shd w:val="clear" w:color="auto" w:fill="FFFFFF"/>
        </w:rPr>
        <w:t xml:space="preserve"> </w:t>
      </w:r>
      <w:proofErr w:type="spellStart"/>
      <w:r w:rsidRPr="00E90011">
        <w:rPr>
          <w:rFonts w:asciiTheme="majorBidi" w:hAnsiTheme="majorBidi" w:cstheme="majorBidi"/>
          <w:i/>
          <w:iCs/>
          <w:color w:val="222222"/>
          <w:sz w:val="24"/>
          <w:szCs w:val="24"/>
          <w:shd w:val="clear" w:color="auto" w:fill="FFFFFF"/>
        </w:rPr>
        <w:t>Sinica</w:t>
      </w:r>
      <w:proofErr w:type="spellEnd"/>
      <w:r w:rsidRPr="00E90011">
        <w:rPr>
          <w:rFonts w:asciiTheme="majorBidi" w:hAnsiTheme="majorBidi" w:cstheme="majorBidi"/>
          <w:color w:val="222222"/>
          <w:sz w:val="24"/>
          <w:szCs w:val="24"/>
          <w:shd w:val="clear" w:color="auto" w:fill="FFFFFF"/>
        </w:rPr>
        <w:t> 8, no. 1 (2020): 1-22.</w:t>
      </w:r>
    </w:p>
    <w:p w14:paraId="06363EAA" w14:textId="77777777" w:rsidR="009A7526" w:rsidRPr="00E90011" w:rsidRDefault="009A7526" w:rsidP="00E90011">
      <w:pPr>
        <w:pStyle w:val="ListParagraph"/>
        <w:numPr>
          <w:ilvl w:val="0"/>
          <w:numId w:val="8"/>
        </w:numPr>
        <w:bidi w:val="0"/>
        <w:jc w:val="both"/>
        <w:rPr>
          <w:rFonts w:asciiTheme="majorBidi" w:hAnsiTheme="majorBidi" w:cstheme="majorBidi"/>
          <w:sz w:val="24"/>
          <w:szCs w:val="24"/>
          <w:lang w:bidi="ar-IQ"/>
        </w:rPr>
      </w:pPr>
      <w:proofErr w:type="spellStart"/>
      <w:r w:rsidRPr="00E90011">
        <w:rPr>
          <w:rFonts w:asciiTheme="majorBidi" w:hAnsiTheme="majorBidi" w:cstheme="majorBidi"/>
          <w:sz w:val="24"/>
          <w:szCs w:val="24"/>
          <w:lang w:bidi="ar-IQ"/>
        </w:rPr>
        <w:t>Tomar</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Dimpal</w:t>
      </w:r>
      <w:proofErr w:type="spellEnd"/>
      <w:r w:rsidRPr="00E90011">
        <w:rPr>
          <w:rFonts w:asciiTheme="majorBidi" w:hAnsiTheme="majorBidi" w:cstheme="majorBidi"/>
          <w:sz w:val="24"/>
          <w:szCs w:val="24"/>
          <w:lang w:bidi="ar-IQ"/>
        </w:rPr>
        <w:t xml:space="preserve">, Jai </w:t>
      </w:r>
      <w:proofErr w:type="spellStart"/>
      <w:r w:rsidRPr="00E90011">
        <w:rPr>
          <w:rFonts w:asciiTheme="majorBidi" w:hAnsiTheme="majorBidi" w:cstheme="majorBidi"/>
          <w:sz w:val="24"/>
          <w:szCs w:val="24"/>
          <w:lang w:bidi="ar-IQ"/>
        </w:rPr>
        <w:t>Prakash</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Bhati</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Pradeep</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Tomar</w:t>
      </w:r>
      <w:proofErr w:type="spellEnd"/>
      <w:r w:rsidRPr="00E90011">
        <w:rPr>
          <w:rFonts w:asciiTheme="majorBidi" w:hAnsiTheme="majorBidi" w:cstheme="majorBidi"/>
          <w:sz w:val="24"/>
          <w:szCs w:val="24"/>
          <w:lang w:bidi="ar-IQ"/>
        </w:rPr>
        <w:t xml:space="preserve">, and </w:t>
      </w:r>
      <w:proofErr w:type="spellStart"/>
      <w:r w:rsidRPr="00E90011">
        <w:rPr>
          <w:rFonts w:asciiTheme="majorBidi" w:hAnsiTheme="majorBidi" w:cstheme="majorBidi"/>
          <w:sz w:val="24"/>
          <w:szCs w:val="24"/>
          <w:lang w:bidi="ar-IQ"/>
        </w:rPr>
        <w:t>Gurjit</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Kaur</w:t>
      </w:r>
      <w:proofErr w:type="spellEnd"/>
      <w:r w:rsidRPr="00E90011">
        <w:rPr>
          <w:rFonts w:asciiTheme="majorBidi" w:hAnsiTheme="majorBidi" w:cstheme="majorBidi"/>
          <w:sz w:val="24"/>
          <w:szCs w:val="24"/>
          <w:lang w:bidi="ar-IQ"/>
        </w:rPr>
        <w:t>. "Migration of healthcare relational database to NoSQL cloud database for healthcare analytics and management." In Healthcare Data Analytics and Management, pp. 59-87. Academic Press, 2019.</w:t>
      </w:r>
    </w:p>
    <w:p w14:paraId="6A0EC2D1" w14:textId="77777777" w:rsidR="009A7526" w:rsidRPr="00E90011" w:rsidRDefault="009A7526" w:rsidP="00E90011">
      <w:pPr>
        <w:pStyle w:val="ListParagraph"/>
        <w:numPr>
          <w:ilvl w:val="0"/>
          <w:numId w:val="8"/>
        </w:numPr>
        <w:bidi w:val="0"/>
        <w:jc w:val="both"/>
        <w:rPr>
          <w:rFonts w:asciiTheme="majorBidi" w:hAnsiTheme="majorBidi" w:cstheme="majorBidi"/>
          <w:sz w:val="24"/>
          <w:szCs w:val="24"/>
          <w:lang w:bidi="ar-IQ"/>
        </w:rPr>
      </w:pPr>
      <w:proofErr w:type="spellStart"/>
      <w:r w:rsidRPr="00E90011">
        <w:rPr>
          <w:rFonts w:asciiTheme="majorBidi" w:hAnsiTheme="majorBidi" w:cstheme="majorBidi"/>
          <w:sz w:val="24"/>
          <w:szCs w:val="24"/>
          <w:lang w:bidi="ar-IQ"/>
        </w:rPr>
        <w:lastRenderedPageBreak/>
        <w:t>Ranchal</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Rohit</w:t>
      </w:r>
      <w:proofErr w:type="spellEnd"/>
      <w:r w:rsidRPr="00E90011">
        <w:rPr>
          <w:rFonts w:asciiTheme="majorBidi" w:hAnsiTheme="majorBidi" w:cstheme="majorBidi"/>
          <w:sz w:val="24"/>
          <w:szCs w:val="24"/>
          <w:lang w:bidi="ar-IQ"/>
        </w:rPr>
        <w:t xml:space="preserve">, Paul </w:t>
      </w:r>
      <w:proofErr w:type="spellStart"/>
      <w:r w:rsidRPr="00E90011">
        <w:rPr>
          <w:rFonts w:asciiTheme="majorBidi" w:hAnsiTheme="majorBidi" w:cstheme="majorBidi"/>
          <w:sz w:val="24"/>
          <w:szCs w:val="24"/>
          <w:lang w:bidi="ar-IQ"/>
        </w:rPr>
        <w:t>Bastide</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Xu</w:t>
      </w:r>
      <w:proofErr w:type="spellEnd"/>
      <w:r w:rsidRPr="00E90011">
        <w:rPr>
          <w:rFonts w:asciiTheme="majorBidi" w:hAnsiTheme="majorBidi" w:cstheme="majorBidi"/>
          <w:sz w:val="24"/>
          <w:szCs w:val="24"/>
          <w:lang w:bidi="ar-IQ"/>
        </w:rPr>
        <w:t xml:space="preserve"> Wang, </w:t>
      </w:r>
      <w:proofErr w:type="spellStart"/>
      <w:r w:rsidRPr="00E90011">
        <w:rPr>
          <w:rFonts w:asciiTheme="majorBidi" w:hAnsiTheme="majorBidi" w:cstheme="majorBidi"/>
          <w:sz w:val="24"/>
          <w:szCs w:val="24"/>
          <w:lang w:bidi="ar-IQ"/>
        </w:rPr>
        <w:t>Aris</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Gkoulalas-Divanis</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Maneesh</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Mehra</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Senthil</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Bakthavachalam</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Hui</w:t>
      </w:r>
      <w:proofErr w:type="spellEnd"/>
      <w:r w:rsidRPr="00E90011">
        <w:rPr>
          <w:rFonts w:asciiTheme="majorBidi" w:hAnsiTheme="majorBidi" w:cstheme="majorBidi"/>
          <w:sz w:val="24"/>
          <w:szCs w:val="24"/>
          <w:lang w:bidi="ar-IQ"/>
        </w:rPr>
        <w:t xml:space="preserve"> Lei, and Ajay </w:t>
      </w:r>
      <w:proofErr w:type="spellStart"/>
      <w:r w:rsidRPr="00E90011">
        <w:rPr>
          <w:rFonts w:asciiTheme="majorBidi" w:hAnsiTheme="majorBidi" w:cstheme="majorBidi"/>
          <w:sz w:val="24"/>
          <w:szCs w:val="24"/>
          <w:lang w:bidi="ar-IQ"/>
        </w:rPr>
        <w:t>Mohindra</w:t>
      </w:r>
      <w:proofErr w:type="spellEnd"/>
      <w:r w:rsidRPr="00E90011">
        <w:rPr>
          <w:rFonts w:asciiTheme="majorBidi" w:hAnsiTheme="majorBidi" w:cstheme="majorBidi"/>
          <w:sz w:val="24"/>
          <w:szCs w:val="24"/>
          <w:lang w:bidi="ar-IQ"/>
        </w:rPr>
        <w:t>. "Disrupting healthcare silos: Addressing data volume, velocity and variety with a cloud-native healthcare data ingestion service." IEEE Journal of Biomedical and Health Informatics 24, no. 11 (2020): 3182-3188.</w:t>
      </w:r>
    </w:p>
    <w:p w14:paraId="5354BB91" w14:textId="77777777" w:rsidR="009A7526" w:rsidRPr="00E90011" w:rsidRDefault="009A7526" w:rsidP="00E90011">
      <w:pPr>
        <w:pStyle w:val="ListParagraph"/>
        <w:numPr>
          <w:ilvl w:val="0"/>
          <w:numId w:val="8"/>
        </w:numPr>
        <w:bidi w:val="0"/>
        <w:jc w:val="both"/>
        <w:rPr>
          <w:rFonts w:asciiTheme="majorBidi" w:hAnsiTheme="majorBidi" w:cstheme="majorBidi"/>
          <w:sz w:val="24"/>
          <w:szCs w:val="24"/>
          <w:lang w:bidi="ar-IQ"/>
        </w:rPr>
      </w:pPr>
      <w:proofErr w:type="spellStart"/>
      <w:r w:rsidRPr="00E90011">
        <w:rPr>
          <w:rFonts w:asciiTheme="majorBidi" w:hAnsiTheme="majorBidi" w:cstheme="majorBidi"/>
          <w:sz w:val="24"/>
          <w:szCs w:val="24"/>
          <w:lang w:bidi="ar-IQ"/>
        </w:rPr>
        <w:t>Ambigavathi</w:t>
      </w:r>
      <w:proofErr w:type="spellEnd"/>
      <w:r w:rsidRPr="00E90011">
        <w:rPr>
          <w:rFonts w:asciiTheme="majorBidi" w:hAnsiTheme="majorBidi" w:cstheme="majorBidi"/>
          <w:sz w:val="24"/>
          <w:szCs w:val="24"/>
          <w:lang w:bidi="ar-IQ"/>
        </w:rPr>
        <w:t xml:space="preserve">, M., and D. </w:t>
      </w:r>
      <w:proofErr w:type="spellStart"/>
      <w:r w:rsidRPr="00E90011">
        <w:rPr>
          <w:rFonts w:asciiTheme="majorBidi" w:hAnsiTheme="majorBidi" w:cstheme="majorBidi"/>
          <w:sz w:val="24"/>
          <w:szCs w:val="24"/>
          <w:lang w:bidi="ar-IQ"/>
        </w:rPr>
        <w:t>Sridharan</w:t>
      </w:r>
      <w:proofErr w:type="spellEnd"/>
      <w:r w:rsidRPr="00E90011">
        <w:rPr>
          <w:rFonts w:asciiTheme="majorBidi" w:hAnsiTheme="majorBidi" w:cstheme="majorBidi"/>
          <w:sz w:val="24"/>
          <w:szCs w:val="24"/>
          <w:lang w:bidi="ar-IQ"/>
        </w:rPr>
        <w:t>. "Big data analytics in healthcare." In 2018 tenth international conference on advanced computing (</w:t>
      </w:r>
      <w:proofErr w:type="spellStart"/>
      <w:r w:rsidRPr="00E90011">
        <w:rPr>
          <w:rFonts w:asciiTheme="majorBidi" w:hAnsiTheme="majorBidi" w:cstheme="majorBidi"/>
          <w:sz w:val="24"/>
          <w:szCs w:val="24"/>
          <w:lang w:bidi="ar-IQ"/>
        </w:rPr>
        <w:t>ICoAC</w:t>
      </w:r>
      <w:proofErr w:type="spellEnd"/>
      <w:r w:rsidRPr="00E90011">
        <w:rPr>
          <w:rFonts w:asciiTheme="majorBidi" w:hAnsiTheme="majorBidi" w:cstheme="majorBidi"/>
          <w:sz w:val="24"/>
          <w:szCs w:val="24"/>
          <w:lang w:bidi="ar-IQ"/>
        </w:rPr>
        <w:t>), pp. 269-276. IEEE, 2018.</w:t>
      </w:r>
    </w:p>
    <w:p w14:paraId="74AC9C3D" w14:textId="77777777" w:rsidR="009A7526" w:rsidRPr="00E90011" w:rsidRDefault="009A7526" w:rsidP="00E90011">
      <w:pPr>
        <w:pStyle w:val="ListParagraph"/>
        <w:numPr>
          <w:ilvl w:val="0"/>
          <w:numId w:val="8"/>
        </w:numPr>
        <w:bidi w:val="0"/>
        <w:jc w:val="both"/>
        <w:rPr>
          <w:rFonts w:asciiTheme="majorBidi" w:hAnsiTheme="majorBidi" w:cstheme="majorBidi"/>
          <w:sz w:val="24"/>
          <w:szCs w:val="24"/>
          <w:lang w:bidi="ar-IQ"/>
        </w:rPr>
      </w:pPr>
      <w:proofErr w:type="spellStart"/>
      <w:r w:rsidRPr="00E90011">
        <w:rPr>
          <w:rFonts w:asciiTheme="majorBidi" w:hAnsiTheme="majorBidi" w:cstheme="majorBidi"/>
          <w:sz w:val="24"/>
          <w:szCs w:val="24"/>
          <w:lang w:bidi="ar-IQ"/>
        </w:rPr>
        <w:t>Kumari</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Sandhya</w:t>
      </w:r>
      <w:proofErr w:type="spellEnd"/>
      <w:r w:rsidRPr="00E90011">
        <w:rPr>
          <w:rFonts w:asciiTheme="majorBidi" w:hAnsiTheme="majorBidi" w:cstheme="majorBidi"/>
          <w:sz w:val="24"/>
          <w:szCs w:val="24"/>
          <w:lang w:bidi="ar-IQ"/>
        </w:rPr>
        <w:t>. "Big data analytics for healthcare system." In 2018 IADS international conference on computing, communications &amp; data engineering (CCODE), pp. 7-8. 2018.</w:t>
      </w:r>
    </w:p>
    <w:p w14:paraId="1CF2C5F3" w14:textId="77777777" w:rsidR="009A7526" w:rsidRPr="00E90011" w:rsidRDefault="009A7526" w:rsidP="00E90011">
      <w:pPr>
        <w:pStyle w:val="ListParagraph"/>
        <w:numPr>
          <w:ilvl w:val="0"/>
          <w:numId w:val="8"/>
        </w:numPr>
        <w:bidi w:val="0"/>
        <w:jc w:val="both"/>
        <w:rPr>
          <w:rFonts w:asciiTheme="majorBidi" w:hAnsiTheme="majorBidi" w:cstheme="majorBidi"/>
          <w:sz w:val="24"/>
          <w:szCs w:val="24"/>
          <w:lang w:bidi="ar-IQ"/>
        </w:rPr>
      </w:pPr>
      <w:r w:rsidRPr="00E90011">
        <w:rPr>
          <w:rFonts w:asciiTheme="majorBidi" w:hAnsiTheme="majorBidi" w:cstheme="majorBidi"/>
          <w:sz w:val="24"/>
          <w:szCs w:val="24"/>
          <w:lang w:bidi="ar-IQ"/>
        </w:rPr>
        <w:t xml:space="preserve">Kumar, Sunil, and </w:t>
      </w:r>
      <w:proofErr w:type="spellStart"/>
      <w:r w:rsidRPr="00E90011">
        <w:rPr>
          <w:rFonts w:asciiTheme="majorBidi" w:hAnsiTheme="majorBidi" w:cstheme="majorBidi"/>
          <w:sz w:val="24"/>
          <w:szCs w:val="24"/>
          <w:lang w:bidi="ar-IQ"/>
        </w:rPr>
        <w:t>Maninder</w:t>
      </w:r>
      <w:proofErr w:type="spellEnd"/>
      <w:r w:rsidRPr="00E90011">
        <w:rPr>
          <w:rFonts w:asciiTheme="majorBidi" w:hAnsiTheme="majorBidi" w:cstheme="majorBidi"/>
          <w:sz w:val="24"/>
          <w:szCs w:val="24"/>
          <w:lang w:bidi="ar-IQ"/>
        </w:rPr>
        <w:t xml:space="preserve"> Singh. "Big data analytics for healthcare industry: impact, applications, and tools." Big data mining and analytics 2, no. 1 (2018): 48-57.</w:t>
      </w:r>
    </w:p>
    <w:p w14:paraId="28A0C36F" w14:textId="77777777" w:rsidR="009A7526" w:rsidRPr="00E90011" w:rsidRDefault="009A7526" w:rsidP="00E90011">
      <w:pPr>
        <w:pStyle w:val="ListParagraph"/>
        <w:numPr>
          <w:ilvl w:val="0"/>
          <w:numId w:val="8"/>
        </w:numPr>
        <w:bidi w:val="0"/>
        <w:jc w:val="both"/>
        <w:rPr>
          <w:rFonts w:asciiTheme="majorBidi" w:hAnsiTheme="majorBidi" w:cstheme="majorBidi"/>
          <w:sz w:val="24"/>
          <w:szCs w:val="24"/>
          <w:lang w:bidi="ar-IQ"/>
        </w:rPr>
      </w:pPr>
      <w:proofErr w:type="spellStart"/>
      <w:r w:rsidRPr="00E90011">
        <w:rPr>
          <w:rFonts w:asciiTheme="majorBidi" w:hAnsiTheme="majorBidi" w:cstheme="majorBidi"/>
          <w:sz w:val="24"/>
          <w:szCs w:val="24"/>
          <w:lang w:bidi="ar-IQ"/>
        </w:rPr>
        <w:t>Mostajabi</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Faezeh</w:t>
      </w:r>
      <w:proofErr w:type="spellEnd"/>
      <w:r w:rsidRPr="00E90011">
        <w:rPr>
          <w:rFonts w:asciiTheme="majorBidi" w:hAnsiTheme="majorBidi" w:cstheme="majorBidi"/>
          <w:sz w:val="24"/>
          <w:szCs w:val="24"/>
          <w:lang w:bidi="ar-IQ"/>
        </w:rPr>
        <w:t xml:space="preserve">, Ali </w:t>
      </w:r>
      <w:proofErr w:type="spellStart"/>
      <w:r w:rsidRPr="00E90011">
        <w:rPr>
          <w:rFonts w:asciiTheme="majorBidi" w:hAnsiTheme="majorBidi" w:cstheme="majorBidi"/>
          <w:sz w:val="24"/>
          <w:szCs w:val="24"/>
          <w:lang w:bidi="ar-IQ"/>
        </w:rPr>
        <w:t>Asghar</w:t>
      </w:r>
      <w:proofErr w:type="spellEnd"/>
      <w:r w:rsidRPr="00E90011">
        <w:rPr>
          <w:rFonts w:asciiTheme="majorBidi" w:hAnsiTheme="majorBidi" w:cstheme="majorBidi"/>
          <w:sz w:val="24"/>
          <w:szCs w:val="24"/>
          <w:lang w:bidi="ar-IQ"/>
        </w:rPr>
        <w:t xml:space="preserve"> </w:t>
      </w:r>
      <w:proofErr w:type="spellStart"/>
      <w:r w:rsidRPr="00E90011">
        <w:rPr>
          <w:rFonts w:asciiTheme="majorBidi" w:hAnsiTheme="majorBidi" w:cstheme="majorBidi"/>
          <w:sz w:val="24"/>
          <w:szCs w:val="24"/>
          <w:lang w:bidi="ar-IQ"/>
        </w:rPr>
        <w:t>Safaei</w:t>
      </w:r>
      <w:proofErr w:type="spellEnd"/>
      <w:r w:rsidRPr="00E90011">
        <w:rPr>
          <w:rFonts w:asciiTheme="majorBidi" w:hAnsiTheme="majorBidi" w:cstheme="majorBidi"/>
          <w:sz w:val="24"/>
          <w:szCs w:val="24"/>
          <w:lang w:bidi="ar-IQ"/>
        </w:rPr>
        <w:t xml:space="preserve">, and Amir </w:t>
      </w:r>
      <w:proofErr w:type="spellStart"/>
      <w:r w:rsidRPr="00E90011">
        <w:rPr>
          <w:rFonts w:asciiTheme="majorBidi" w:hAnsiTheme="majorBidi" w:cstheme="majorBidi"/>
          <w:sz w:val="24"/>
          <w:szCs w:val="24"/>
          <w:lang w:bidi="ar-IQ"/>
        </w:rPr>
        <w:t>Sahafi</w:t>
      </w:r>
      <w:proofErr w:type="spellEnd"/>
      <w:r w:rsidRPr="00E90011">
        <w:rPr>
          <w:rFonts w:asciiTheme="majorBidi" w:hAnsiTheme="majorBidi" w:cstheme="majorBidi"/>
          <w:sz w:val="24"/>
          <w:szCs w:val="24"/>
          <w:lang w:bidi="ar-IQ"/>
        </w:rPr>
        <w:t>. "A Systematic Review of Data Models for the Big Data Problem." IEEE Access 9 (2021): 128889-128904.</w:t>
      </w:r>
    </w:p>
    <w:p w14:paraId="748E492A" w14:textId="7802A22F" w:rsidR="009A7526" w:rsidRDefault="009A7526" w:rsidP="00E90011">
      <w:pPr>
        <w:pStyle w:val="ListParagraph"/>
        <w:numPr>
          <w:ilvl w:val="0"/>
          <w:numId w:val="8"/>
        </w:numPr>
        <w:bidi w:val="0"/>
        <w:jc w:val="both"/>
        <w:rPr>
          <w:rFonts w:asciiTheme="majorBidi" w:hAnsiTheme="majorBidi" w:cstheme="majorBidi"/>
          <w:sz w:val="24"/>
          <w:szCs w:val="24"/>
          <w:lang w:bidi="ar-IQ"/>
        </w:rPr>
      </w:pPr>
      <w:r w:rsidRPr="00E90011">
        <w:rPr>
          <w:rFonts w:asciiTheme="majorBidi" w:hAnsiTheme="majorBidi" w:cstheme="majorBidi"/>
          <w:sz w:val="24"/>
          <w:szCs w:val="24"/>
          <w:lang w:bidi="ar-IQ"/>
        </w:rPr>
        <w:t xml:space="preserve">Chen, </w:t>
      </w:r>
      <w:proofErr w:type="spellStart"/>
      <w:r w:rsidRPr="00E90011">
        <w:rPr>
          <w:rFonts w:asciiTheme="majorBidi" w:hAnsiTheme="majorBidi" w:cstheme="majorBidi"/>
          <w:sz w:val="24"/>
          <w:szCs w:val="24"/>
          <w:lang w:bidi="ar-IQ"/>
        </w:rPr>
        <w:t>Lanxiang</w:t>
      </w:r>
      <w:proofErr w:type="spellEnd"/>
      <w:r w:rsidRPr="00E90011">
        <w:rPr>
          <w:rFonts w:asciiTheme="majorBidi" w:hAnsiTheme="majorBidi" w:cstheme="majorBidi"/>
          <w:sz w:val="24"/>
          <w:szCs w:val="24"/>
          <w:lang w:bidi="ar-IQ"/>
        </w:rPr>
        <w:t xml:space="preserve">, Nan Zhang, Hung-Min Sun, Chin-Chen Chang, </w:t>
      </w:r>
      <w:proofErr w:type="spellStart"/>
      <w:r w:rsidRPr="00E90011">
        <w:rPr>
          <w:rFonts w:asciiTheme="majorBidi" w:hAnsiTheme="majorBidi" w:cstheme="majorBidi"/>
          <w:sz w:val="24"/>
          <w:szCs w:val="24"/>
          <w:lang w:bidi="ar-IQ"/>
        </w:rPr>
        <w:t>Shui</w:t>
      </w:r>
      <w:proofErr w:type="spellEnd"/>
      <w:r w:rsidRPr="00E90011">
        <w:rPr>
          <w:rFonts w:asciiTheme="majorBidi" w:hAnsiTheme="majorBidi" w:cstheme="majorBidi"/>
          <w:sz w:val="24"/>
          <w:szCs w:val="24"/>
          <w:lang w:bidi="ar-IQ"/>
        </w:rPr>
        <w:t xml:space="preserve"> Yu, and Kim-</w:t>
      </w:r>
      <w:proofErr w:type="spellStart"/>
      <w:r w:rsidRPr="00E90011">
        <w:rPr>
          <w:rFonts w:asciiTheme="majorBidi" w:hAnsiTheme="majorBidi" w:cstheme="majorBidi"/>
          <w:sz w:val="24"/>
          <w:szCs w:val="24"/>
          <w:lang w:bidi="ar-IQ"/>
        </w:rPr>
        <w:t>Kwang</w:t>
      </w:r>
      <w:proofErr w:type="spellEnd"/>
      <w:r w:rsidRPr="00E90011">
        <w:rPr>
          <w:rFonts w:asciiTheme="majorBidi" w:hAnsiTheme="majorBidi" w:cstheme="majorBidi"/>
          <w:sz w:val="24"/>
          <w:szCs w:val="24"/>
          <w:lang w:bidi="ar-IQ"/>
        </w:rPr>
        <w:t xml:space="preserve"> Raymond </w:t>
      </w:r>
      <w:proofErr w:type="spellStart"/>
      <w:r w:rsidRPr="00E90011">
        <w:rPr>
          <w:rFonts w:asciiTheme="majorBidi" w:hAnsiTheme="majorBidi" w:cstheme="majorBidi"/>
          <w:sz w:val="24"/>
          <w:szCs w:val="24"/>
          <w:lang w:bidi="ar-IQ"/>
        </w:rPr>
        <w:t>Choo</w:t>
      </w:r>
      <w:proofErr w:type="spellEnd"/>
      <w:r w:rsidRPr="00E90011">
        <w:rPr>
          <w:rFonts w:asciiTheme="majorBidi" w:hAnsiTheme="majorBidi" w:cstheme="majorBidi"/>
          <w:sz w:val="24"/>
          <w:szCs w:val="24"/>
          <w:lang w:bidi="ar-IQ"/>
        </w:rPr>
        <w:t>. "Secure search for encrypted personal health records from big data NoSQL databases in cloud." Computing 102 (2020): 1521-1545.</w:t>
      </w:r>
    </w:p>
    <w:p w14:paraId="374C9C7B" w14:textId="77777777" w:rsidR="002D0EE7" w:rsidRPr="002D0EE7" w:rsidRDefault="002D0EE7" w:rsidP="002D0EE7">
      <w:pPr>
        <w:pStyle w:val="ListParagraph"/>
        <w:numPr>
          <w:ilvl w:val="0"/>
          <w:numId w:val="8"/>
        </w:numPr>
        <w:bidi w:val="0"/>
        <w:jc w:val="both"/>
        <w:rPr>
          <w:rFonts w:asciiTheme="majorBidi" w:hAnsiTheme="majorBidi" w:cstheme="majorBidi"/>
          <w:sz w:val="24"/>
          <w:szCs w:val="24"/>
          <w:lang w:bidi="ar-IQ"/>
        </w:rPr>
      </w:pPr>
      <w:r w:rsidRPr="002D0EE7">
        <w:rPr>
          <w:rFonts w:asciiTheme="majorBidi" w:hAnsiTheme="majorBidi" w:cstheme="majorBidi"/>
          <w:sz w:val="24"/>
          <w:szCs w:val="24"/>
          <w:lang w:bidi="ar-IQ"/>
        </w:rPr>
        <w:t xml:space="preserve">Dash, </w:t>
      </w:r>
      <w:proofErr w:type="spellStart"/>
      <w:r w:rsidRPr="002D0EE7">
        <w:rPr>
          <w:rFonts w:asciiTheme="majorBidi" w:hAnsiTheme="majorBidi" w:cstheme="majorBidi"/>
          <w:sz w:val="24"/>
          <w:szCs w:val="24"/>
          <w:lang w:bidi="ar-IQ"/>
        </w:rPr>
        <w:t>Sabyasachi</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Sushil</w:t>
      </w:r>
      <w:proofErr w:type="spellEnd"/>
      <w:r w:rsidRPr="002D0EE7">
        <w:rPr>
          <w:rFonts w:asciiTheme="majorBidi" w:hAnsiTheme="majorBidi" w:cstheme="majorBidi"/>
          <w:sz w:val="24"/>
          <w:szCs w:val="24"/>
          <w:lang w:bidi="ar-IQ"/>
        </w:rPr>
        <w:t xml:space="preserve"> Kumar </w:t>
      </w:r>
      <w:proofErr w:type="spellStart"/>
      <w:r w:rsidRPr="002D0EE7">
        <w:rPr>
          <w:rFonts w:asciiTheme="majorBidi" w:hAnsiTheme="majorBidi" w:cstheme="majorBidi"/>
          <w:sz w:val="24"/>
          <w:szCs w:val="24"/>
          <w:lang w:bidi="ar-IQ"/>
        </w:rPr>
        <w:t>Shakyawar</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Mohit</w:t>
      </w:r>
      <w:proofErr w:type="spellEnd"/>
      <w:r w:rsidRPr="002D0EE7">
        <w:rPr>
          <w:rFonts w:asciiTheme="majorBidi" w:hAnsiTheme="majorBidi" w:cstheme="majorBidi"/>
          <w:sz w:val="24"/>
          <w:szCs w:val="24"/>
          <w:lang w:bidi="ar-IQ"/>
        </w:rPr>
        <w:t xml:space="preserve"> Sharma, and </w:t>
      </w:r>
      <w:proofErr w:type="spellStart"/>
      <w:r w:rsidRPr="002D0EE7">
        <w:rPr>
          <w:rFonts w:asciiTheme="majorBidi" w:hAnsiTheme="majorBidi" w:cstheme="majorBidi"/>
          <w:sz w:val="24"/>
          <w:szCs w:val="24"/>
          <w:lang w:bidi="ar-IQ"/>
        </w:rPr>
        <w:t>Sandeep</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Kaushik</w:t>
      </w:r>
      <w:proofErr w:type="spellEnd"/>
      <w:r w:rsidRPr="002D0EE7">
        <w:rPr>
          <w:rFonts w:asciiTheme="majorBidi" w:hAnsiTheme="majorBidi" w:cstheme="majorBidi"/>
          <w:sz w:val="24"/>
          <w:szCs w:val="24"/>
          <w:lang w:bidi="ar-IQ"/>
        </w:rPr>
        <w:t>. "Big data in healthcare: management, analysis and future prospects." Journal of big data 6, no. 1 (2019): 1-25</w:t>
      </w:r>
      <w:r w:rsidRPr="002D0EE7">
        <w:rPr>
          <w:rFonts w:asciiTheme="majorBidi" w:hAnsiTheme="majorBidi" w:cs="Times New Roman"/>
          <w:sz w:val="24"/>
          <w:szCs w:val="24"/>
          <w:rtl/>
          <w:lang w:bidi="ar-IQ"/>
        </w:rPr>
        <w:t>.</w:t>
      </w:r>
    </w:p>
    <w:p w14:paraId="111BF952" w14:textId="77777777" w:rsidR="002D0EE7" w:rsidRPr="002D0EE7" w:rsidRDefault="002D0EE7" w:rsidP="002D0EE7">
      <w:pPr>
        <w:pStyle w:val="ListParagraph"/>
        <w:numPr>
          <w:ilvl w:val="0"/>
          <w:numId w:val="8"/>
        </w:numPr>
        <w:bidi w:val="0"/>
        <w:jc w:val="both"/>
        <w:rPr>
          <w:rFonts w:asciiTheme="majorBidi" w:hAnsiTheme="majorBidi" w:cstheme="majorBidi"/>
          <w:sz w:val="24"/>
          <w:szCs w:val="24"/>
          <w:lang w:bidi="ar-IQ"/>
        </w:rPr>
      </w:pPr>
      <w:r w:rsidRPr="002D0EE7">
        <w:rPr>
          <w:rFonts w:asciiTheme="majorBidi" w:hAnsiTheme="majorBidi" w:cstheme="majorBidi"/>
          <w:sz w:val="24"/>
          <w:szCs w:val="24"/>
          <w:lang w:bidi="ar-IQ"/>
        </w:rPr>
        <w:t xml:space="preserve">Wang, </w:t>
      </w:r>
      <w:proofErr w:type="spellStart"/>
      <w:r w:rsidRPr="002D0EE7">
        <w:rPr>
          <w:rFonts w:asciiTheme="majorBidi" w:hAnsiTheme="majorBidi" w:cstheme="majorBidi"/>
          <w:sz w:val="24"/>
          <w:szCs w:val="24"/>
          <w:lang w:bidi="ar-IQ"/>
        </w:rPr>
        <w:t>Yichuan</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LeeAnn</w:t>
      </w:r>
      <w:proofErr w:type="spellEnd"/>
      <w:r w:rsidRPr="002D0EE7">
        <w:rPr>
          <w:rFonts w:asciiTheme="majorBidi" w:hAnsiTheme="majorBidi" w:cstheme="majorBidi"/>
          <w:sz w:val="24"/>
          <w:szCs w:val="24"/>
          <w:lang w:bidi="ar-IQ"/>
        </w:rPr>
        <w:t xml:space="preserve"> Kung, William Yu Chung Wang, and Casey G. </w:t>
      </w:r>
      <w:proofErr w:type="spellStart"/>
      <w:r w:rsidRPr="002D0EE7">
        <w:rPr>
          <w:rFonts w:asciiTheme="majorBidi" w:hAnsiTheme="majorBidi" w:cstheme="majorBidi"/>
          <w:sz w:val="24"/>
          <w:szCs w:val="24"/>
          <w:lang w:bidi="ar-IQ"/>
        </w:rPr>
        <w:t>Cegielski</w:t>
      </w:r>
      <w:proofErr w:type="spellEnd"/>
      <w:r w:rsidRPr="002D0EE7">
        <w:rPr>
          <w:rFonts w:asciiTheme="majorBidi" w:hAnsiTheme="majorBidi" w:cstheme="majorBidi"/>
          <w:sz w:val="24"/>
          <w:szCs w:val="24"/>
          <w:lang w:bidi="ar-IQ"/>
        </w:rPr>
        <w:t>. "An integrated big data analytics-enabled transformation model: Application to health care." Information &amp; Management 55, no. 1 (2018): 64-79</w:t>
      </w:r>
      <w:r w:rsidRPr="002D0EE7">
        <w:rPr>
          <w:rFonts w:asciiTheme="majorBidi" w:hAnsiTheme="majorBidi" w:cs="Times New Roman"/>
          <w:sz w:val="24"/>
          <w:szCs w:val="24"/>
          <w:rtl/>
          <w:lang w:bidi="ar-IQ"/>
        </w:rPr>
        <w:t>.</w:t>
      </w:r>
    </w:p>
    <w:p w14:paraId="79388212" w14:textId="77777777" w:rsidR="002D0EE7" w:rsidRPr="002D0EE7" w:rsidRDefault="002D0EE7" w:rsidP="002D0EE7">
      <w:pPr>
        <w:pStyle w:val="ListParagraph"/>
        <w:numPr>
          <w:ilvl w:val="0"/>
          <w:numId w:val="8"/>
        </w:numPr>
        <w:bidi w:val="0"/>
        <w:jc w:val="both"/>
        <w:rPr>
          <w:rFonts w:asciiTheme="majorBidi" w:hAnsiTheme="majorBidi" w:cstheme="majorBidi"/>
          <w:sz w:val="24"/>
          <w:szCs w:val="24"/>
          <w:lang w:bidi="ar-IQ"/>
        </w:rPr>
      </w:pPr>
      <w:r w:rsidRPr="002D0EE7">
        <w:rPr>
          <w:rFonts w:asciiTheme="majorBidi" w:hAnsiTheme="majorBidi" w:cstheme="majorBidi"/>
          <w:sz w:val="24"/>
          <w:szCs w:val="24"/>
          <w:lang w:bidi="ar-IQ"/>
        </w:rPr>
        <w:t xml:space="preserve">Mehta, </w:t>
      </w:r>
      <w:proofErr w:type="spellStart"/>
      <w:r w:rsidRPr="002D0EE7">
        <w:rPr>
          <w:rFonts w:asciiTheme="majorBidi" w:hAnsiTheme="majorBidi" w:cstheme="majorBidi"/>
          <w:sz w:val="24"/>
          <w:szCs w:val="24"/>
          <w:lang w:bidi="ar-IQ"/>
        </w:rPr>
        <w:t>Nishita</w:t>
      </w:r>
      <w:proofErr w:type="spellEnd"/>
      <w:r w:rsidRPr="002D0EE7">
        <w:rPr>
          <w:rFonts w:asciiTheme="majorBidi" w:hAnsiTheme="majorBidi" w:cstheme="majorBidi"/>
          <w:sz w:val="24"/>
          <w:szCs w:val="24"/>
          <w:lang w:bidi="ar-IQ"/>
        </w:rPr>
        <w:t xml:space="preserve">, and Anil </w:t>
      </w:r>
      <w:proofErr w:type="spellStart"/>
      <w:r w:rsidRPr="002D0EE7">
        <w:rPr>
          <w:rFonts w:asciiTheme="majorBidi" w:hAnsiTheme="majorBidi" w:cstheme="majorBidi"/>
          <w:sz w:val="24"/>
          <w:szCs w:val="24"/>
          <w:lang w:bidi="ar-IQ"/>
        </w:rPr>
        <w:t>Pandit</w:t>
      </w:r>
      <w:proofErr w:type="spellEnd"/>
      <w:r w:rsidRPr="002D0EE7">
        <w:rPr>
          <w:rFonts w:asciiTheme="majorBidi" w:hAnsiTheme="majorBidi" w:cstheme="majorBidi"/>
          <w:sz w:val="24"/>
          <w:szCs w:val="24"/>
          <w:lang w:bidi="ar-IQ"/>
        </w:rPr>
        <w:t>. "Concurrence of big data analytics and healthcare: A systematic review." International journal of medical informatics 114 (2018): 57-65</w:t>
      </w:r>
      <w:r w:rsidRPr="002D0EE7">
        <w:rPr>
          <w:rFonts w:asciiTheme="majorBidi" w:hAnsiTheme="majorBidi" w:cs="Times New Roman"/>
          <w:sz w:val="24"/>
          <w:szCs w:val="24"/>
          <w:rtl/>
          <w:lang w:bidi="ar-IQ"/>
        </w:rPr>
        <w:t>.</w:t>
      </w:r>
    </w:p>
    <w:p w14:paraId="07E2F117" w14:textId="77777777" w:rsidR="002D0EE7" w:rsidRPr="002D0EE7" w:rsidRDefault="002D0EE7" w:rsidP="002D0EE7">
      <w:pPr>
        <w:pStyle w:val="ListParagraph"/>
        <w:numPr>
          <w:ilvl w:val="0"/>
          <w:numId w:val="8"/>
        </w:numPr>
        <w:bidi w:val="0"/>
        <w:jc w:val="both"/>
        <w:rPr>
          <w:rFonts w:asciiTheme="majorBidi" w:hAnsiTheme="majorBidi" w:cstheme="majorBidi"/>
          <w:sz w:val="24"/>
          <w:szCs w:val="24"/>
          <w:lang w:bidi="ar-IQ"/>
        </w:rPr>
      </w:pPr>
      <w:proofErr w:type="spellStart"/>
      <w:r w:rsidRPr="002D0EE7">
        <w:rPr>
          <w:rFonts w:asciiTheme="majorBidi" w:hAnsiTheme="majorBidi" w:cstheme="majorBidi"/>
          <w:sz w:val="24"/>
          <w:szCs w:val="24"/>
          <w:lang w:bidi="ar-IQ"/>
        </w:rPr>
        <w:t>Ristevski</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Blagoj</w:t>
      </w:r>
      <w:proofErr w:type="spellEnd"/>
      <w:r w:rsidRPr="002D0EE7">
        <w:rPr>
          <w:rFonts w:asciiTheme="majorBidi" w:hAnsiTheme="majorBidi" w:cstheme="majorBidi"/>
          <w:sz w:val="24"/>
          <w:szCs w:val="24"/>
          <w:lang w:bidi="ar-IQ"/>
        </w:rPr>
        <w:t>, and Ming Chen. "Big data analytics in medicine and healthcare." Journal of integrative bioinformatics 15, no. 3 (2018): 20170030</w:t>
      </w:r>
      <w:r w:rsidRPr="002D0EE7">
        <w:rPr>
          <w:rFonts w:asciiTheme="majorBidi" w:hAnsiTheme="majorBidi" w:cs="Times New Roman"/>
          <w:sz w:val="24"/>
          <w:szCs w:val="24"/>
          <w:rtl/>
          <w:lang w:bidi="ar-IQ"/>
        </w:rPr>
        <w:t>.</w:t>
      </w:r>
    </w:p>
    <w:p w14:paraId="2847BF45" w14:textId="6F2FF4A8" w:rsidR="002D0EE7" w:rsidRDefault="002D0EE7" w:rsidP="002D0EE7">
      <w:pPr>
        <w:pStyle w:val="ListParagraph"/>
        <w:numPr>
          <w:ilvl w:val="0"/>
          <w:numId w:val="8"/>
        </w:numPr>
        <w:bidi w:val="0"/>
        <w:jc w:val="both"/>
        <w:rPr>
          <w:rFonts w:asciiTheme="majorBidi" w:hAnsiTheme="majorBidi" w:cstheme="majorBidi"/>
          <w:sz w:val="24"/>
          <w:szCs w:val="24"/>
          <w:lang w:bidi="ar-IQ"/>
        </w:rPr>
      </w:pPr>
      <w:proofErr w:type="spellStart"/>
      <w:r w:rsidRPr="002D0EE7">
        <w:rPr>
          <w:rFonts w:asciiTheme="majorBidi" w:hAnsiTheme="majorBidi" w:cstheme="majorBidi"/>
          <w:sz w:val="24"/>
          <w:szCs w:val="24"/>
          <w:lang w:bidi="ar-IQ"/>
        </w:rPr>
        <w:t>Tobore</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Igbe</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Jingzhen</w:t>
      </w:r>
      <w:proofErr w:type="spellEnd"/>
      <w:r w:rsidRPr="002D0EE7">
        <w:rPr>
          <w:rFonts w:asciiTheme="majorBidi" w:hAnsiTheme="majorBidi" w:cstheme="majorBidi"/>
          <w:sz w:val="24"/>
          <w:szCs w:val="24"/>
          <w:lang w:bidi="ar-IQ"/>
        </w:rPr>
        <w:t xml:space="preserve"> Li, Liu </w:t>
      </w:r>
      <w:proofErr w:type="spellStart"/>
      <w:r w:rsidRPr="002D0EE7">
        <w:rPr>
          <w:rFonts w:asciiTheme="majorBidi" w:hAnsiTheme="majorBidi" w:cstheme="majorBidi"/>
          <w:sz w:val="24"/>
          <w:szCs w:val="24"/>
          <w:lang w:bidi="ar-IQ"/>
        </w:rPr>
        <w:t>Yuhang</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Yousef</w:t>
      </w:r>
      <w:proofErr w:type="spellEnd"/>
      <w:r w:rsidRPr="002D0EE7">
        <w:rPr>
          <w:rFonts w:asciiTheme="majorBidi" w:hAnsiTheme="majorBidi" w:cstheme="majorBidi"/>
          <w:sz w:val="24"/>
          <w:szCs w:val="24"/>
          <w:lang w:bidi="ar-IQ"/>
        </w:rPr>
        <w:t xml:space="preserve"> Al-</w:t>
      </w:r>
      <w:proofErr w:type="spellStart"/>
      <w:r w:rsidRPr="002D0EE7">
        <w:rPr>
          <w:rFonts w:asciiTheme="majorBidi" w:hAnsiTheme="majorBidi" w:cstheme="majorBidi"/>
          <w:sz w:val="24"/>
          <w:szCs w:val="24"/>
          <w:lang w:bidi="ar-IQ"/>
        </w:rPr>
        <w:t>Handarish</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Abhishek</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Kandwal</w:t>
      </w:r>
      <w:proofErr w:type="spellEnd"/>
      <w:r w:rsidRPr="002D0EE7">
        <w:rPr>
          <w:rFonts w:asciiTheme="majorBidi" w:hAnsiTheme="majorBidi" w:cstheme="majorBidi"/>
          <w:sz w:val="24"/>
          <w:szCs w:val="24"/>
          <w:lang w:bidi="ar-IQ"/>
        </w:rPr>
        <w:t xml:space="preserve">, Zedong </w:t>
      </w:r>
      <w:proofErr w:type="spellStart"/>
      <w:r w:rsidRPr="002D0EE7">
        <w:rPr>
          <w:rFonts w:asciiTheme="majorBidi" w:hAnsiTheme="majorBidi" w:cstheme="majorBidi"/>
          <w:sz w:val="24"/>
          <w:szCs w:val="24"/>
          <w:lang w:bidi="ar-IQ"/>
        </w:rPr>
        <w:t>Nie</w:t>
      </w:r>
      <w:proofErr w:type="spellEnd"/>
      <w:r w:rsidRPr="002D0EE7">
        <w:rPr>
          <w:rFonts w:asciiTheme="majorBidi" w:hAnsiTheme="majorBidi" w:cstheme="majorBidi"/>
          <w:sz w:val="24"/>
          <w:szCs w:val="24"/>
          <w:lang w:bidi="ar-IQ"/>
        </w:rPr>
        <w:t xml:space="preserve">, and Lei Wang. "Deep learning intervention for health care challenges: some biomedical domain considerations." JMIR </w:t>
      </w:r>
      <w:proofErr w:type="spellStart"/>
      <w:r w:rsidRPr="002D0EE7">
        <w:rPr>
          <w:rFonts w:asciiTheme="majorBidi" w:hAnsiTheme="majorBidi" w:cstheme="majorBidi"/>
          <w:sz w:val="24"/>
          <w:szCs w:val="24"/>
          <w:lang w:bidi="ar-IQ"/>
        </w:rPr>
        <w:t>mHealth</w:t>
      </w:r>
      <w:proofErr w:type="spellEnd"/>
      <w:r w:rsidRPr="002D0EE7">
        <w:rPr>
          <w:rFonts w:asciiTheme="majorBidi" w:hAnsiTheme="majorBidi" w:cstheme="majorBidi"/>
          <w:sz w:val="24"/>
          <w:szCs w:val="24"/>
          <w:lang w:bidi="ar-IQ"/>
        </w:rPr>
        <w:t xml:space="preserve"> and </w:t>
      </w:r>
      <w:proofErr w:type="spellStart"/>
      <w:r>
        <w:rPr>
          <w:rFonts w:asciiTheme="majorBidi" w:hAnsiTheme="majorBidi" w:cstheme="majorBidi"/>
          <w:sz w:val="24"/>
          <w:szCs w:val="24"/>
          <w:lang w:bidi="ar-IQ"/>
        </w:rPr>
        <w:t>uHealth</w:t>
      </w:r>
      <w:proofErr w:type="spellEnd"/>
      <w:r>
        <w:rPr>
          <w:rFonts w:asciiTheme="majorBidi" w:hAnsiTheme="majorBidi" w:cstheme="majorBidi"/>
          <w:sz w:val="24"/>
          <w:szCs w:val="24"/>
          <w:lang w:bidi="ar-IQ"/>
        </w:rPr>
        <w:t xml:space="preserve"> 7, no. 8 (2019): e11966</w:t>
      </w:r>
      <w:r w:rsidRPr="002D0EE7">
        <w:rPr>
          <w:rFonts w:asciiTheme="majorBidi" w:hAnsiTheme="majorBidi" w:cs="Times New Roman"/>
          <w:sz w:val="24"/>
          <w:szCs w:val="24"/>
          <w:rtl/>
          <w:lang w:bidi="ar-IQ"/>
        </w:rPr>
        <w:t>.</w:t>
      </w:r>
    </w:p>
    <w:p w14:paraId="17BB324E" w14:textId="261039A6" w:rsidR="002D0EE7" w:rsidRPr="002D0EE7" w:rsidRDefault="002D0EE7" w:rsidP="002D0EE7">
      <w:pPr>
        <w:pStyle w:val="ListParagraph"/>
        <w:numPr>
          <w:ilvl w:val="0"/>
          <w:numId w:val="8"/>
        </w:numPr>
        <w:bidi w:val="0"/>
        <w:jc w:val="both"/>
        <w:rPr>
          <w:rFonts w:asciiTheme="majorBidi" w:hAnsiTheme="majorBidi" w:cstheme="majorBidi"/>
          <w:sz w:val="24"/>
          <w:szCs w:val="24"/>
          <w:lang w:bidi="ar-IQ"/>
        </w:rPr>
      </w:pPr>
      <w:r w:rsidRPr="002D0EE7">
        <w:rPr>
          <w:rFonts w:asciiTheme="majorBidi" w:hAnsiTheme="majorBidi" w:cstheme="majorBidi"/>
          <w:sz w:val="24"/>
          <w:szCs w:val="24"/>
          <w:lang w:bidi="ar-IQ"/>
        </w:rPr>
        <w:t>Ali, Farman, Shaker El-</w:t>
      </w:r>
      <w:proofErr w:type="spellStart"/>
      <w:r w:rsidRPr="002D0EE7">
        <w:rPr>
          <w:rFonts w:asciiTheme="majorBidi" w:hAnsiTheme="majorBidi" w:cstheme="majorBidi"/>
          <w:sz w:val="24"/>
          <w:szCs w:val="24"/>
          <w:lang w:bidi="ar-IQ"/>
        </w:rPr>
        <w:t>Sappagh</w:t>
      </w:r>
      <w:proofErr w:type="spellEnd"/>
      <w:r w:rsidRPr="002D0EE7">
        <w:rPr>
          <w:rFonts w:asciiTheme="majorBidi" w:hAnsiTheme="majorBidi" w:cstheme="majorBidi"/>
          <w:sz w:val="24"/>
          <w:szCs w:val="24"/>
          <w:lang w:bidi="ar-IQ"/>
        </w:rPr>
        <w:t xml:space="preserve">, SM </w:t>
      </w:r>
      <w:proofErr w:type="spellStart"/>
      <w:r w:rsidRPr="002D0EE7">
        <w:rPr>
          <w:rFonts w:asciiTheme="majorBidi" w:hAnsiTheme="majorBidi" w:cstheme="majorBidi"/>
          <w:sz w:val="24"/>
          <w:szCs w:val="24"/>
          <w:lang w:bidi="ar-IQ"/>
        </w:rPr>
        <w:t>Riazul</w:t>
      </w:r>
      <w:proofErr w:type="spellEnd"/>
      <w:r w:rsidRPr="002D0EE7">
        <w:rPr>
          <w:rFonts w:asciiTheme="majorBidi" w:hAnsiTheme="majorBidi" w:cstheme="majorBidi"/>
          <w:sz w:val="24"/>
          <w:szCs w:val="24"/>
          <w:lang w:bidi="ar-IQ"/>
        </w:rPr>
        <w:t xml:space="preserve"> Islam, </w:t>
      </w:r>
      <w:proofErr w:type="spellStart"/>
      <w:r w:rsidRPr="002D0EE7">
        <w:rPr>
          <w:rFonts w:asciiTheme="majorBidi" w:hAnsiTheme="majorBidi" w:cstheme="majorBidi"/>
          <w:sz w:val="24"/>
          <w:szCs w:val="24"/>
          <w:lang w:bidi="ar-IQ"/>
        </w:rPr>
        <w:t>Amjad</w:t>
      </w:r>
      <w:proofErr w:type="spellEnd"/>
      <w:r w:rsidRPr="002D0EE7">
        <w:rPr>
          <w:rFonts w:asciiTheme="majorBidi" w:hAnsiTheme="majorBidi" w:cstheme="majorBidi"/>
          <w:sz w:val="24"/>
          <w:szCs w:val="24"/>
          <w:lang w:bidi="ar-IQ"/>
        </w:rPr>
        <w:t xml:space="preserve"> Ali, Muhammad </w:t>
      </w:r>
      <w:proofErr w:type="spellStart"/>
      <w:r w:rsidRPr="002D0EE7">
        <w:rPr>
          <w:rFonts w:asciiTheme="majorBidi" w:hAnsiTheme="majorBidi" w:cstheme="majorBidi"/>
          <w:sz w:val="24"/>
          <w:szCs w:val="24"/>
          <w:lang w:bidi="ar-IQ"/>
        </w:rPr>
        <w:t>Attique</w:t>
      </w:r>
      <w:proofErr w:type="spellEnd"/>
      <w:r w:rsidRPr="002D0EE7">
        <w:rPr>
          <w:rFonts w:asciiTheme="majorBidi" w:hAnsiTheme="majorBidi" w:cstheme="majorBidi"/>
          <w:sz w:val="24"/>
          <w:szCs w:val="24"/>
          <w:lang w:bidi="ar-IQ"/>
        </w:rPr>
        <w:t xml:space="preserve">, Muhammad Imran, and Kyung-Sup </w:t>
      </w:r>
      <w:proofErr w:type="spellStart"/>
      <w:r w:rsidRPr="002D0EE7">
        <w:rPr>
          <w:rFonts w:asciiTheme="majorBidi" w:hAnsiTheme="majorBidi" w:cstheme="majorBidi"/>
          <w:sz w:val="24"/>
          <w:szCs w:val="24"/>
          <w:lang w:bidi="ar-IQ"/>
        </w:rPr>
        <w:t>Kwak</w:t>
      </w:r>
      <w:proofErr w:type="spellEnd"/>
      <w:r w:rsidRPr="002D0EE7">
        <w:rPr>
          <w:rFonts w:asciiTheme="majorBidi" w:hAnsiTheme="majorBidi" w:cstheme="majorBidi"/>
          <w:sz w:val="24"/>
          <w:szCs w:val="24"/>
          <w:lang w:bidi="ar-IQ"/>
        </w:rPr>
        <w:t>. "An intelligent healthcare monitoring framework using wearable sensors and social networking data." </w:t>
      </w:r>
      <w:r w:rsidRPr="002D0EE7">
        <w:rPr>
          <w:rFonts w:asciiTheme="majorBidi" w:hAnsiTheme="majorBidi" w:cstheme="majorBidi"/>
          <w:i/>
          <w:iCs/>
          <w:sz w:val="24"/>
          <w:szCs w:val="24"/>
          <w:lang w:bidi="ar-IQ"/>
        </w:rPr>
        <w:t>Future Generation Computer Systems</w:t>
      </w:r>
      <w:r w:rsidRPr="002D0EE7">
        <w:rPr>
          <w:rFonts w:asciiTheme="majorBidi" w:hAnsiTheme="majorBidi" w:cstheme="majorBidi"/>
          <w:sz w:val="24"/>
          <w:szCs w:val="24"/>
          <w:lang w:bidi="ar-IQ"/>
        </w:rPr>
        <w:t> 114 (2021): 23-43.</w:t>
      </w:r>
    </w:p>
    <w:p w14:paraId="63819195" w14:textId="77777777" w:rsidR="002D0EE7" w:rsidRDefault="002D0EE7" w:rsidP="002D0EE7">
      <w:pPr>
        <w:pStyle w:val="ListParagraph"/>
        <w:numPr>
          <w:ilvl w:val="0"/>
          <w:numId w:val="8"/>
        </w:numPr>
        <w:bidi w:val="0"/>
        <w:jc w:val="both"/>
        <w:rPr>
          <w:rFonts w:asciiTheme="majorBidi" w:hAnsiTheme="majorBidi" w:cstheme="majorBidi"/>
          <w:sz w:val="24"/>
          <w:szCs w:val="24"/>
          <w:lang w:bidi="ar-IQ"/>
        </w:rPr>
      </w:pPr>
      <w:r w:rsidRPr="002D0EE7">
        <w:rPr>
          <w:rFonts w:asciiTheme="majorBidi" w:hAnsiTheme="majorBidi" w:cstheme="majorBidi"/>
          <w:sz w:val="24"/>
          <w:szCs w:val="24"/>
          <w:lang w:bidi="ar-IQ"/>
        </w:rPr>
        <w:t xml:space="preserve">Guo, </w:t>
      </w:r>
      <w:proofErr w:type="spellStart"/>
      <w:r w:rsidRPr="002D0EE7">
        <w:rPr>
          <w:rFonts w:asciiTheme="majorBidi" w:hAnsiTheme="majorBidi" w:cstheme="majorBidi"/>
          <w:sz w:val="24"/>
          <w:szCs w:val="24"/>
          <w:lang w:bidi="ar-IQ"/>
        </w:rPr>
        <w:t>Chonghui</w:t>
      </w:r>
      <w:proofErr w:type="spellEnd"/>
      <w:r w:rsidRPr="002D0EE7">
        <w:rPr>
          <w:rFonts w:asciiTheme="majorBidi" w:hAnsiTheme="majorBidi" w:cstheme="majorBidi"/>
          <w:sz w:val="24"/>
          <w:szCs w:val="24"/>
          <w:lang w:bidi="ar-IQ"/>
        </w:rPr>
        <w:t xml:space="preserve">, and </w:t>
      </w:r>
      <w:proofErr w:type="spellStart"/>
      <w:r w:rsidRPr="002D0EE7">
        <w:rPr>
          <w:rFonts w:asciiTheme="majorBidi" w:hAnsiTheme="majorBidi" w:cstheme="majorBidi"/>
          <w:sz w:val="24"/>
          <w:szCs w:val="24"/>
          <w:lang w:bidi="ar-IQ"/>
        </w:rPr>
        <w:t>Jingfeng</w:t>
      </w:r>
      <w:proofErr w:type="spellEnd"/>
      <w:r w:rsidRPr="002D0EE7">
        <w:rPr>
          <w:rFonts w:asciiTheme="majorBidi" w:hAnsiTheme="majorBidi" w:cstheme="majorBidi"/>
          <w:sz w:val="24"/>
          <w:szCs w:val="24"/>
          <w:lang w:bidi="ar-IQ"/>
        </w:rPr>
        <w:t xml:space="preserve"> Chen. "Big data analytics in healthcare." In Knowledge Technology and Systems: Toward Establishing Knowledge Systems Science, pp. 27-70. Singapore: Springer Nature Singapore, 2023</w:t>
      </w:r>
      <w:r w:rsidRPr="002D0EE7">
        <w:rPr>
          <w:rFonts w:asciiTheme="majorBidi" w:hAnsiTheme="majorBidi" w:cs="Times New Roman"/>
          <w:sz w:val="24"/>
          <w:szCs w:val="24"/>
          <w:rtl/>
          <w:lang w:bidi="ar-IQ"/>
        </w:rPr>
        <w:t>.</w:t>
      </w:r>
    </w:p>
    <w:p w14:paraId="058DB50A" w14:textId="6302DC35" w:rsidR="00F83D16" w:rsidRPr="002D0EE7" w:rsidRDefault="00F83D16" w:rsidP="00F83D16">
      <w:pPr>
        <w:pStyle w:val="ListParagraph"/>
        <w:numPr>
          <w:ilvl w:val="0"/>
          <w:numId w:val="8"/>
        </w:numPr>
        <w:bidi w:val="0"/>
        <w:jc w:val="both"/>
        <w:rPr>
          <w:rFonts w:asciiTheme="majorBidi" w:hAnsiTheme="majorBidi" w:cstheme="majorBidi"/>
          <w:sz w:val="24"/>
          <w:szCs w:val="24"/>
          <w:lang w:bidi="ar-IQ"/>
        </w:rPr>
      </w:pPr>
      <w:proofErr w:type="spellStart"/>
      <w:r w:rsidRPr="00F83D16">
        <w:rPr>
          <w:rFonts w:asciiTheme="majorBidi" w:hAnsiTheme="majorBidi" w:cstheme="majorBidi"/>
          <w:sz w:val="24"/>
          <w:szCs w:val="24"/>
          <w:lang w:bidi="ar-IQ"/>
        </w:rPr>
        <w:lastRenderedPageBreak/>
        <w:t>Jagadeeswari</w:t>
      </w:r>
      <w:proofErr w:type="spellEnd"/>
      <w:r w:rsidRPr="00F83D16">
        <w:rPr>
          <w:rFonts w:asciiTheme="majorBidi" w:hAnsiTheme="majorBidi" w:cstheme="majorBidi"/>
          <w:sz w:val="24"/>
          <w:szCs w:val="24"/>
          <w:lang w:bidi="ar-IQ"/>
        </w:rPr>
        <w:t xml:space="preserve">, V., V. </w:t>
      </w:r>
      <w:proofErr w:type="spellStart"/>
      <w:r w:rsidRPr="00F83D16">
        <w:rPr>
          <w:rFonts w:asciiTheme="majorBidi" w:hAnsiTheme="majorBidi" w:cstheme="majorBidi"/>
          <w:sz w:val="24"/>
          <w:szCs w:val="24"/>
          <w:lang w:bidi="ar-IQ"/>
        </w:rPr>
        <w:t>Subramaniyaswamy</w:t>
      </w:r>
      <w:proofErr w:type="spellEnd"/>
      <w:r w:rsidRPr="00F83D16">
        <w:rPr>
          <w:rFonts w:asciiTheme="majorBidi" w:hAnsiTheme="majorBidi" w:cstheme="majorBidi"/>
          <w:sz w:val="24"/>
          <w:szCs w:val="24"/>
          <w:lang w:bidi="ar-IQ"/>
        </w:rPr>
        <w:t xml:space="preserve">, R. </w:t>
      </w:r>
      <w:proofErr w:type="spellStart"/>
      <w:r w:rsidRPr="00F83D16">
        <w:rPr>
          <w:rFonts w:asciiTheme="majorBidi" w:hAnsiTheme="majorBidi" w:cstheme="majorBidi"/>
          <w:sz w:val="24"/>
          <w:szCs w:val="24"/>
          <w:lang w:bidi="ar-IQ"/>
        </w:rPr>
        <w:t>Logesh</w:t>
      </w:r>
      <w:proofErr w:type="spellEnd"/>
      <w:r w:rsidRPr="00F83D16">
        <w:rPr>
          <w:rFonts w:asciiTheme="majorBidi" w:hAnsiTheme="majorBidi" w:cstheme="majorBidi"/>
          <w:sz w:val="24"/>
          <w:szCs w:val="24"/>
          <w:lang w:bidi="ar-IQ"/>
        </w:rPr>
        <w:t xml:space="preserve">, and </w:t>
      </w:r>
      <w:proofErr w:type="spellStart"/>
      <w:r w:rsidRPr="00F83D16">
        <w:rPr>
          <w:rFonts w:asciiTheme="majorBidi" w:hAnsiTheme="majorBidi" w:cstheme="majorBidi"/>
          <w:sz w:val="24"/>
          <w:szCs w:val="24"/>
          <w:lang w:bidi="ar-IQ"/>
        </w:rPr>
        <w:t>Varadarajan</w:t>
      </w:r>
      <w:proofErr w:type="spellEnd"/>
      <w:r w:rsidRPr="00F83D16">
        <w:rPr>
          <w:rFonts w:asciiTheme="majorBidi" w:hAnsiTheme="majorBidi" w:cstheme="majorBidi"/>
          <w:sz w:val="24"/>
          <w:szCs w:val="24"/>
          <w:lang w:bidi="ar-IQ"/>
        </w:rPr>
        <w:t xml:space="preserve"> </w:t>
      </w:r>
      <w:proofErr w:type="spellStart"/>
      <w:r w:rsidRPr="00F83D16">
        <w:rPr>
          <w:rFonts w:asciiTheme="majorBidi" w:hAnsiTheme="majorBidi" w:cstheme="majorBidi"/>
          <w:sz w:val="24"/>
          <w:szCs w:val="24"/>
          <w:lang w:bidi="ar-IQ"/>
        </w:rPr>
        <w:t>Vijayakumar</w:t>
      </w:r>
      <w:proofErr w:type="spellEnd"/>
      <w:r w:rsidRPr="00F83D16">
        <w:rPr>
          <w:rFonts w:asciiTheme="majorBidi" w:hAnsiTheme="majorBidi" w:cstheme="majorBidi"/>
          <w:sz w:val="24"/>
          <w:szCs w:val="24"/>
          <w:lang w:bidi="ar-IQ"/>
        </w:rPr>
        <w:t>. "A study on medical Internet of Things and Big Data in personalized healthcare system." Health information science and systems 6 (2018): 1-20.</w:t>
      </w:r>
    </w:p>
    <w:p w14:paraId="7CBAE0F5" w14:textId="77777777" w:rsidR="002D0EE7" w:rsidRPr="002D0EE7" w:rsidRDefault="002D0EE7" w:rsidP="002D0EE7">
      <w:pPr>
        <w:pStyle w:val="ListParagraph"/>
        <w:numPr>
          <w:ilvl w:val="0"/>
          <w:numId w:val="8"/>
        </w:numPr>
        <w:bidi w:val="0"/>
        <w:jc w:val="both"/>
        <w:rPr>
          <w:rFonts w:asciiTheme="majorBidi" w:hAnsiTheme="majorBidi" w:cstheme="majorBidi"/>
          <w:sz w:val="24"/>
          <w:szCs w:val="24"/>
          <w:lang w:bidi="ar-IQ"/>
        </w:rPr>
      </w:pPr>
      <w:proofErr w:type="spellStart"/>
      <w:r w:rsidRPr="002D0EE7">
        <w:rPr>
          <w:rFonts w:asciiTheme="majorBidi" w:hAnsiTheme="majorBidi" w:cstheme="majorBidi"/>
          <w:sz w:val="24"/>
          <w:szCs w:val="24"/>
          <w:lang w:bidi="ar-IQ"/>
        </w:rPr>
        <w:t>Ngiam</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Kee</w:t>
      </w:r>
      <w:proofErr w:type="spellEnd"/>
      <w:r w:rsidRPr="002D0EE7">
        <w:rPr>
          <w:rFonts w:asciiTheme="majorBidi" w:hAnsiTheme="majorBidi" w:cstheme="majorBidi"/>
          <w:sz w:val="24"/>
          <w:szCs w:val="24"/>
          <w:lang w:bidi="ar-IQ"/>
        </w:rPr>
        <w:t xml:space="preserve"> Yuan, and Wei </w:t>
      </w:r>
      <w:proofErr w:type="spellStart"/>
      <w:r w:rsidRPr="002D0EE7">
        <w:rPr>
          <w:rFonts w:asciiTheme="majorBidi" w:hAnsiTheme="majorBidi" w:cstheme="majorBidi"/>
          <w:sz w:val="24"/>
          <w:szCs w:val="24"/>
          <w:lang w:bidi="ar-IQ"/>
        </w:rPr>
        <w:t>Khor</w:t>
      </w:r>
      <w:proofErr w:type="spellEnd"/>
      <w:r w:rsidRPr="002D0EE7">
        <w:rPr>
          <w:rFonts w:asciiTheme="majorBidi" w:hAnsiTheme="majorBidi" w:cstheme="majorBidi"/>
          <w:sz w:val="24"/>
          <w:szCs w:val="24"/>
          <w:lang w:bidi="ar-IQ"/>
        </w:rPr>
        <w:t>. "Big data and machine learning algorithms for health-care delivery." The Lancet Oncology 20, no. 5 (2019): e262-e273</w:t>
      </w:r>
      <w:r w:rsidRPr="002D0EE7">
        <w:rPr>
          <w:rFonts w:asciiTheme="majorBidi" w:hAnsiTheme="majorBidi" w:cs="Times New Roman"/>
          <w:sz w:val="24"/>
          <w:szCs w:val="24"/>
          <w:rtl/>
          <w:lang w:bidi="ar-IQ"/>
        </w:rPr>
        <w:t>.</w:t>
      </w:r>
    </w:p>
    <w:p w14:paraId="0636F180" w14:textId="2855236C" w:rsidR="002D0EE7" w:rsidRDefault="002D0EE7" w:rsidP="002D0EE7">
      <w:pPr>
        <w:pStyle w:val="ListParagraph"/>
        <w:numPr>
          <w:ilvl w:val="0"/>
          <w:numId w:val="8"/>
        </w:numPr>
        <w:bidi w:val="0"/>
        <w:jc w:val="both"/>
        <w:rPr>
          <w:rFonts w:asciiTheme="majorBidi" w:hAnsiTheme="majorBidi" w:cstheme="majorBidi"/>
          <w:sz w:val="24"/>
          <w:szCs w:val="24"/>
          <w:lang w:bidi="ar-IQ"/>
        </w:rPr>
      </w:pPr>
      <w:proofErr w:type="spellStart"/>
      <w:r w:rsidRPr="002D0EE7">
        <w:rPr>
          <w:rFonts w:asciiTheme="majorBidi" w:hAnsiTheme="majorBidi" w:cstheme="majorBidi"/>
          <w:sz w:val="24"/>
          <w:szCs w:val="24"/>
          <w:lang w:bidi="ar-IQ"/>
        </w:rPr>
        <w:t>Manogaran</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Gunasekaran</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Ramachandran</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Varatharajan</w:t>
      </w:r>
      <w:proofErr w:type="spellEnd"/>
      <w:r w:rsidRPr="002D0EE7">
        <w:rPr>
          <w:rFonts w:asciiTheme="majorBidi" w:hAnsiTheme="majorBidi" w:cstheme="majorBidi"/>
          <w:sz w:val="24"/>
          <w:szCs w:val="24"/>
          <w:lang w:bidi="ar-IQ"/>
        </w:rPr>
        <w:t xml:space="preserve">, Daphne Lopez, </w:t>
      </w:r>
      <w:proofErr w:type="spellStart"/>
      <w:r w:rsidRPr="002D0EE7">
        <w:rPr>
          <w:rFonts w:asciiTheme="majorBidi" w:hAnsiTheme="majorBidi" w:cstheme="majorBidi"/>
          <w:sz w:val="24"/>
          <w:szCs w:val="24"/>
          <w:lang w:bidi="ar-IQ"/>
        </w:rPr>
        <w:t>Priyan</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Malarvizhi</w:t>
      </w:r>
      <w:proofErr w:type="spellEnd"/>
      <w:r w:rsidRPr="002D0EE7">
        <w:rPr>
          <w:rFonts w:asciiTheme="majorBidi" w:hAnsiTheme="majorBidi" w:cstheme="majorBidi"/>
          <w:sz w:val="24"/>
          <w:szCs w:val="24"/>
          <w:lang w:bidi="ar-IQ"/>
        </w:rPr>
        <w:t xml:space="preserve"> Kumar, </w:t>
      </w:r>
      <w:proofErr w:type="spellStart"/>
      <w:r w:rsidRPr="002D0EE7">
        <w:rPr>
          <w:rFonts w:asciiTheme="majorBidi" w:hAnsiTheme="majorBidi" w:cstheme="majorBidi"/>
          <w:sz w:val="24"/>
          <w:szCs w:val="24"/>
          <w:lang w:bidi="ar-IQ"/>
        </w:rPr>
        <w:t>Revathi</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Sundarasekar</w:t>
      </w:r>
      <w:proofErr w:type="spellEnd"/>
      <w:r w:rsidRPr="002D0EE7">
        <w:rPr>
          <w:rFonts w:asciiTheme="majorBidi" w:hAnsiTheme="majorBidi" w:cstheme="majorBidi"/>
          <w:sz w:val="24"/>
          <w:szCs w:val="24"/>
          <w:lang w:bidi="ar-IQ"/>
        </w:rPr>
        <w:t xml:space="preserve">, and </w:t>
      </w:r>
      <w:proofErr w:type="spellStart"/>
      <w:r w:rsidRPr="002D0EE7">
        <w:rPr>
          <w:rFonts w:asciiTheme="majorBidi" w:hAnsiTheme="majorBidi" w:cstheme="majorBidi"/>
          <w:sz w:val="24"/>
          <w:szCs w:val="24"/>
          <w:lang w:bidi="ar-IQ"/>
        </w:rPr>
        <w:t>Chandu</w:t>
      </w:r>
      <w:proofErr w:type="spellEnd"/>
      <w:r w:rsidRPr="002D0EE7">
        <w:rPr>
          <w:rFonts w:asciiTheme="majorBidi" w:hAnsiTheme="majorBidi" w:cstheme="majorBidi"/>
          <w:sz w:val="24"/>
          <w:szCs w:val="24"/>
          <w:lang w:bidi="ar-IQ"/>
        </w:rPr>
        <w:t xml:space="preserve"> </w:t>
      </w:r>
      <w:proofErr w:type="spellStart"/>
      <w:r w:rsidRPr="002D0EE7">
        <w:rPr>
          <w:rFonts w:asciiTheme="majorBidi" w:hAnsiTheme="majorBidi" w:cstheme="majorBidi"/>
          <w:sz w:val="24"/>
          <w:szCs w:val="24"/>
          <w:lang w:bidi="ar-IQ"/>
        </w:rPr>
        <w:t>Thota</w:t>
      </w:r>
      <w:proofErr w:type="spellEnd"/>
      <w:r w:rsidRPr="002D0EE7">
        <w:rPr>
          <w:rFonts w:asciiTheme="majorBidi" w:hAnsiTheme="majorBidi" w:cstheme="majorBidi"/>
          <w:sz w:val="24"/>
          <w:szCs w:val="24"/>
          <w:lang w:bidi="ar-IQ"/>
        </w:rPr>
        <w:t>. "A new architecture of Internet of Things and big data ecosystem for secured smart healthcare monitoring and alerting system." Future Generation Computer Systems 82 (2018): 375-387.</w:t>
      </w:r>
    </w:p>
    <w:p w14:paraId="50A6B40F" w14:textId="273CD77E" w:rsidR="00AF3616" w:rsidRPr="00AF3616" w:rsidRDefault="00AF3616" w:rsidP="00AF3616">
      <w:pPr>
        <w:pStyle w:val="ListParagraph"/>
        <w:numPr>
          <w:ilvl w:val="0"/>
          <w:numId w:val="8"/>
        </w:numPr>
        <w:bidi w:val="0"/>
        <w:jc w:val="both"/>
        <w:rPr>
          <w:rFonts w:asciiTheme="majorBidi" w:hAnsiTheme="majorBidi" w:cstheme="majorBidi"/>
          <w:sz w:val="24"/>
          <w:szCs w:val="24"/>
          <w:lang w:bidi="ar-IQ"/>
        </w:rPr>
      </w:pPr>
      <w:r w:rsidRPr="00AF3616">
        <w:rPr>
          <w:rFonts w:asciiTheme="majorBidi" w:hAnsiTheme="majorBidi" w:cstheme="majorBidi"/>
          <w:sz w:val="24"/>
          <w:szCs w:val="24"/>
          <w:lang w:bidi="ar-IQ"/>
        </w:rPr>
        <w:t xml:space="preserve">A. Kos and A. </w:t>
      </w:r>
      <w:proofErr w:type="spellStart"/>
      <w:r w:rsidRPr="00AF3616">
        <w:rPr>
          <w:rFonts w:asciiTheme="majorBidi" w:hAnsiTheme="majorBidi" w:cstheme="majorBidi"/>
          <w:sz w:val="24"/>
          <w:szCs w:val="24"/>
          <w:lang w:bidi="ar-IQ"/>
        </w:rPr>
        <w:t>Umek</w:t>
      </w:r>
      <w:proofErr w:type="spellEnd"/>
      <w:r w:rsidRPr="00AF3616">
        <w:rPr>
          <w:rFonts w:asciiTheme="majorBidi" w:hAnsiTheme="majorBidi" w:cstheme="majorBidi"/>
          <w:sz w:val="24"/>
          <w:szCs w:val="24"/>
          <w:lang w:bidi="ar-IQ"/>
        </w:rPr>
        <w:t>, “Wearable sensor devices for prevention</w:t>
      </w:r>
      <w:r>
        <w:rPr>
          <w:rFonts w:asciiTheme="majorBidi" w:hAnsiTheme="majorBidi" w:cstheme="majorBidi"/>
          <w:sz w:val="24"/>
          <w:szCs w:val="24"/>
          <w:lang w:bidi="ar-IQ"/>
        </w:rPr>
        <w:t xml:space="preserve"> </w:t>
      </w:r>
      <w:r w:rsidRPr="00AF3616">
        <w:rPr>
          <w:rFonts w:asciiTheme="majorBidi" w:hAnsiTheme="majorBidi" w:cstheme="majorBidi"/>
          <w:sz w:val="24"/>
          <w:szCs w:val="24"/>
          <w:lang w:bidi="ar-IQ"/>
        </w:rPr>
        <w:t>and rehabilitation in healthcare: swimming exercise</w:t>
      </w:r>
      <w:r>
        <w:rPr>
          <w:rFonts w:asciiTheme="majorBidi" w:hAnsiTheme="majorBidi" w:cstheme="majorBidi"/>
          <w:sz w:val="24"/>
          <w:szCs w:val="24"/>
          <w:lang w:bidi="ar-IQ"/>
        </w:rPr>
        <w:t xml:space="preserve"> </w:t>
      </w:r>
      <w:r w:rsidRPr="00AF3616">
        <w:rPr>
          <w:rFonts w:asciiTheme="majorBidi" w:hAnsiTheme="majorBidi" w:cstheme="majorBidi"/>
          <w:sz w:val="24"/>
          <w:szCs w:val="24"/>
          <w:lang w:bidi="ar-IQ"/>
        </w:rPr>
        <w:t>with real-time therapist feedback,” IEEE Internet of 7ings</w:t>
      </w:r>
      <w:r>
        <w:rPr>
          <w:rFonts w:asciiTheme="majorBidi" w:hAnsiTheme="majorBidi" w:cstheme="majorBidi"/>
          <w:sz w:val="24"/>
          <w:szCs w:val="24"/>
          <w:lang w:bidi="ar-IQ"/>
        </w:rPr>
        <w:t xml:space="preserve"> </w:t>
      </w:r>
      <w:r w:rsidRPr="00AF3616">
        <w:rPr>
          <w:rFonts w:asciiTheme="majorBidi" w:hAnsiTheme="majorBidi" w:cstheme="majorBidi"/>
          <w:sz w:val="24"/>
          <w:szCs w:val="24"/>
          <w:lang w:bidi="ar-IQ"/>
        </w:rPr>
        <w:t>Journal, vol. 6, no. 2, pp. 1331–1341, 2018.</w:t>
      </w:r>
    </w:p>
    <w:p w14:paraId="712F02E1" w14:textId="428ECEA6" w:rsidR="002D5DF4" w:rsidRPr="00AF3616" w:rsidRDefault="00AF3616" w:rsidP="00AF3616">
      <w:pPr>
        <w:pStyle w:val="ListParagraph"/>
        <w:numPr>
          <w:ilvl w:val="0"/>
          <w:numId w:val="8"/>
        </w:numPr>
        <w:bidi w:val="0"/>
        <w:jc w:val="both"/>
        <w:rPr>
          <w:rFonts w:asciiTheme="majorBidi" w:hAnsiTheme="majorBidi" w:cstheme="majorBidi"/>
          <w:sz w:val="24"/>
          <w:szCs w:val="24"/>
        </w:rPr>
      </w:pPr>
      <w:r w:rsidRPr="00AF3616">
        <w:rPr>
          <w:rFonts w:asciiTheme="majorBidi" w:hAnsiTheme="majorBidi" w:cstheme="majorBidi"/>
          <w:sz w:val="24"/>
          <w:szCs w:val="24"/>
        </w:rPr>
        <w:t xml:space="preserve">G. </w:t>
      </w:r>
      <w:proofErr w:type="spellStart"/>
      <w:r w:rsidRPr="00AF3616">
        <w:rPr>
          <w:rFonts w:asciiTheme="majorBidi" w:hAnsiTheme="majorBidi" w:cstheme="majorBidi"/>
          <w:sz w:val="24"/>
          <w:szCs w:val="24"/>
        </w:rPr>
        <w:t>Harerimana</w:t>
      </w:r>
      <w:proofErr w:type="spellEnd"/>
      <w:r w:rsidRPr="00AF3616">
        <w:rPr>
          <w:rFonts w:asciiTheme="majorBidi" w:hAnsiTheme="majorBidi" w:cstheme="majorBidi"/>
          <w:sz w:val="24"/>
          <w:szCs w:val="24"/>
        </w:rPr>
        <w:t>, B. Jang, J. W. Kim, and H. K. Park, “Health</w:t>
      </w:r>
      <w:r>
        <w:rPr>
          <w:rFonts w:asciiTheme="majorBidi" w:hAnsiTheme="majorBidi" w:cstheme="majorBidi"/>
          <w:sz w:val="24"/>
          <w:szCs w:val="24"/>
        </w:rPr>
        <w:t xml:space="preserve"> </w:t>
      </w:r>
      <w:r w:rsidRPr="00AF3616">
        <w:rPr>
          <w:rFonts w:asciiTheme="majorBidi" w:hAnsiTheme="majorBidi" w:cstheme="majorBidi"/>
          <w:sz w:val="24"/>
          <w:szCs w:val="24"/>
        </w:rPr>
        <w:t>big data analytics: a technology survey,” IEEE Access, vol. 6,</w:t>
      </w:r>
      <w:r>
        <w:rPr>
          <w:rFonts w:asciiTheme="majorBidi" w:hAnsiTheme="majorBidi" w:cstheme="majorBidi"/>
          <w:sz w:val="24"/>
          <w:szCs w:val="24"/>
        </w:rPr>
        <w:t xml:space="preserve"> </w:t>
      </w:r>
      <w:r w:rsidRPr="00AF3616">
        <w:rPr>
          <w:rFonts w:asciiTheme="majorBidi" w:hAnsiTheme="majorBidi" w:cstheme="majorBidi"/>
          <w:sz w:val="24"/>
          <w:szCs w:val="24"/>
        </w:rPr>
        <w:t>pp. 65661–65678, 2018.</w:t>
      </w:r>
    </w:p>
    <w:p w14:paraId="6D116AF7" w14:textId="70C961AD" w:rsidR="00AF3616" w:rsidRPr="00AF3616" w:rsidRDefault="00AF3616" w:rsidP="00AF3616">
      <w:pPr>
        <w:pStyle w:val="ListParagraph"/>
        <w:numPr>
          <w:ilvl w:val="0"/>
          <w:numId w:val="8"/>
        </w:numPr>
        <w:bidi w:val="0"/>
        <w:jc w:val="both"/>
        <w:rPr>
          <w:rFonts w:asciiTheme="majorBidi" w:hAnsiTheme="majorBidi" w:cstheme="majorBidi"/>
          <w:sz w:val="24"/>
          <w:szCs w:val="24"/>
        </w:rPr>
      </w:pPr>
      <w:r w:rsidRPr="00AF3616">
        <w:rPr>
          <w:rFonts w:asciiTheme="majorBidi" w:hAnsiTheme="majorBidi" w:cstheme="majorBidi"/>
          <w:sz w:val="24"/>
          <w:szCs w:val="24"/>
        </w:rPr>
        <w:t xml:space="preserve">S. </w:t>
      </w:r>
      <w:proofErr w:type="spellStart"/>
      <w:r w:rsidRPr="00AF3616">
        <w:rPr>
          <w:rFonts w:asciiTheme="majorBidi" w:hAnsiTheme="majorBidi" w:cstheme="majorBidi"/>
          <w:sz w:val="24"/>
          <w:szCs w:val="24"/>
        </w:rPr>
        <w:t>Shafqat</w:t>
      </w:r>
      <w:proofErr w:type="spellEnd"/>
      <w:r w:rsidRPr="00AF3616">
        <w:rPr>
          <w:rFonts w:asciiTheme="majorBidi" w:hAnsiTheme="majorBidi" w:cstheme="majorBidi"/>
          <w:sz w:val="24"/>
          <w:szCs w:val="24"/>
        </w:rPr>
        <w:t xml:space="preserve">, S. </w:t>
      </w:r>
      <w:proofErr w:type="spellStart"/>
      <w:r w:rsidRPr="00AF3616">
        <w:rPr>
          <w:rFonts w:asciiTheme="majorBidi" w:hAnsiTheme="majorBidi" w:cstheme="majorBidi"/>
          <w:sz w:val="24"/>
          <w:szCs w:val="24"/>
        </w:rPr>
        <w:t>Kishwer</w:t>
      </w:r>
      <w:proofErr w:type="spellEnd"/>
      <w:r w:rsidRPr="00AF3616">
        <w:rPr>
          <w:rFonts w:asciiTheme="majorBidi" w:hAnsiTheme="majorBidi" w:cstheme="majorBidi"/>
          <w:sz w:val="24"/>
          <w:szCs w:val="24"/>
        </w:rPr>
        <w:t xml:space="preserve">, R. U. </w:t>
      </w:r>
      <w:proofErr w:type="spellStart"/>
      <w:r w:rsidRPr="00AF3616">
        <w:rPr>
          <w:rFonts w:asciiTheme="majorBidi" w:hAnsiTheme="majorBidi" w:cstheme="majorBidi"/>
          <w:sz w:val="24"/>
          <w:szCs w:val="24"/>
        </w:rPr>
        <w:t>Rasool</w:t>
      </w:r>
      <w:proofErr w:type="spellEnd"/>
      <w:r w:rsidRPr="00AF3616">
        <w:rPr>
          <w:rFonts w:asciiTheme="majorBidi" w:hAnsiTheme="majorBidi" w:cstheme="majorBidi"/>
          <w:sz w:val="24"/>
          <w:szCs w:val="24"/>
        </w:rPr>
        <w:t xml:space="preserve">, J. </w:t>
      </w:r>
      <w:proofErr w:type="spellStart"/>
      <w:r w:rsidRPr="00AF3616">
        <w:rPr>
          <w:rFonts w:asciiTheme="majorBidi" w:hAnsiTheme="majorBidi" w:cstheme="majorBidi"/>
          <w:sz w:val="24"/>
          <w:szCs w:val="24"/>
        </w:rPr>
        <w:t>Qadir</w:t>
      </w:r>
      <w:proofErr w:type="spellEnd"/>
      <w:r w:rsidRPr="00AF3616">
        <w:rPr>
          <w:rFonts w:asciiTheme="majorBidi" w:hAnsiTheme="majorBidi" w:cstheme="majorBidi"/>
          <w:sz w:val="24"/>
          <w:szCs w:val="24"/>
        </w:rPr>
        <w:t xml:space="preserve">, T. </w:t>
      </w:r>
      <w:proofErr w:type="spellStart"/>
      <w:r w:rsidRPr="00AF3616">
        <w:rPr>
          <w:rFonts w:asciiTheme="majorBidi" w:hAnsiTheme="majorBidi" w:cstheme="majorBidi"/>
          <w:sz w:val="24"/>
          <w:szCs w:val="24"/>
        </w:rPr>
        <w:t>Amjad</w:t>
      </w:r>
      <w:proofErr w:type="spellEnd"/>
      <w:r w:rsidRPr="00AF3616">
        <w:rPr>
          <w:rFonts w:asciiTheme="majorBidi" w:hAnsiTheme="majorBidi" w:cstheme="majorBidi"/>
          <w:sz w:val="24"/>
          <w:szCs w:val="24"/>
        </w:rPr>
        <w:t>, and</w:t>
      </w:r>
      <w:r>
        <w:rPr>
          <w:rFonts w:asciiTheme="majorBidi" w:hAnsiTheme="majorBidi" w:cstheme="majorBidi"/>
          <w:sz w:val="24"/>
          <w:szCs w:val="24"/>
        </w:rPr>
        <w:t xml:space="preserve"> </w:t>
      </w:r>
      <w:r w:rsidRPr="00AF3616">
        <w:rPr>
          <w:rFonts w:asciiTheme="majorBidi" w:hAnsiTheme="majorBidi" w:cstheme="majorBidi"/>
          <w:sz w:val="24"/>
          <w:szCs w:val="24"/>
        </w:rPr>
        <w:t>H. F. Ahmad, “Big data analytics enhanced healthcare systems:</w:t>
      </w:r>
      <w:r>
        <w:rPr>
          <w:rFonts w:asciiTheme="majorBidi" w:hAnsiTheme="majorBidi" w:cstheme="majorBidi"/>
          <w:sz w:val="24"/>
          <w:szCs w:val="24"/>
        </w:rPr>
        <w:t xml:space="preserve"> </w:t>
      </w:r>
      <w:r w:rsidRPr="00AF3616">
        <w:rPr>
          <w:rFonts w:asciiTheme="majorBidi" w:hAnsiTheme="majorBidi" w:cstheme="majorBidi"/>
          <w:sz w:val="24"/>
          <w:szCs w:val="24"/>
        </w:rPr>
        <w:t>a review,” 7e Journal of Supercomputing, vol. 76, no. 3,</w:t>
      </w:r>
    </w:p>
    <w:p w14:paraId="1AF0F0F7" w14:textId="7D0F4FBE" w:rsidR="00AC473B" w:rsidRDefault="00AF3616" w:rsidP="00AF3616">
      <w:pPr>
        <w:pStyle w:val="ListParagraph"/>
        <w:numPr>
          <w:ilvl w:val="0"/>
          <w:numId w:val="8"/>
        </w:numPr>
        <w:bidi w:val="0"/>
        <w:jc w:val="both"/>
        <w:rPr>
          <w:rFonts w:asciiTheme="majorBidi" w:hAnsiTheme="majorBidi" w:cstheme="majorBidi"/>
          <w:sz w:val="24"/>
          <w:szCs w:val="24"/>
        </w:rPr>
      </w:pPr>
      <w:r w:rsidRPr="00AF3616">
        <w:rPr>
          <w:rFonts w:asciiTheme="majorBidi" w:hAnsiTheme="majorBidi" w:cstheme="majorBidi"/>
          <w:sz w:val="24"/>
          <w:szCs w:val="24"/>
        </w:rPr>
        <w:t xml:space="preserve">pp. 1754–1799, 2018. </w:t>
      </w:r>
      <w:proofErr w:type="spellStart"/>
      <w:r w:rsidR="00AC473B" w:rsidRPr="00AC473B">
        <w:rPr>
          <w:rFonts w:asciiTheme="majorBidi" w:hAnsiTheme="majorBidi" w:cstheme="majorBidi"/>
          <w:sz w:val="24"/>
          <w:szCs w:val="24"/>
        </w:rPr>
        <w:t>Sen</w:t>
      </w:r>
      <w:proofErr w:type="spellEnd"/>
      <w:r w:rsidR="00AC473B" w:rsidRPr="00AC473B">
        <w:rPr>
          <w:rFonts w:asciiTheme="majorBidi" w:hAnsiTheme="majorBidi" w:cstheme="majorBidi"/>
          <w:sz w:val="24"/>
          <w:szCs w:val="24"/>
        </w:rPr>
        <w:t xml:space="preserve">, Poly </w:t>
      </w:r>
      <w:proofErr w:type="spellStart"/>
      <w:r w:rsidR="00AC473B" w:rsidRPr="00AC473B">
        <w:rPr>
          <w:rFonts w:asciiTheme="majorBidi" w:hAnsiTheme="majorBidi" w:cstheme="majorBidi"/>
          <w:sz w:val="24"/>
          <w:szCs w:val="24"/>
        </w:rPr>
        <w:t>Sil</w:t>
      </w:r>
      <w:proofErr w:type="spellEnd"/>
      <w:r w:rsidR="00AC473B" w:rsidRPr="00AC473B">
        <w:rPr>
          <w:rFonts w:asciiTheme="majorBidi" w:hAnsiTheme="majorBidi" w:cstheme="majorBidi"/>
          <w:sz w:val="24"/>
          <w:szCs w:val="24"/>
        </w:rPr>
        <w:t xml:space="preserve">, and </w:t>
      </w:r>
      <w:proofErr w:type="spellStart"/>
      <w:r w:rsidR="00AC473B" w:rsidRPr="00AC473B">
        <w:rPr>
          <w:rFonts w:asciiTheme="majorBidi" w:hAnsiTheme="majorBidi" w:cstheme="majorBidi"/>
          <w:sz w:val="24"/>
          <w:szCs w:val="24"/>
        </w:rPr>
        <w:t>Nandini</w:t>
      </w:r>
      <w:proofErr w:type="spellEnd"/>
      <w:r w:rsidR="00AC473B" w:rsidRPr="00AC473B">
        <w:rPr>
          <w:rFonts w:asciiTheme="majorBidi" w:hAnsiTheme="majorBidi" w:cstheme="majorBidi"/>
          <w:sz w:val="24"/>
          <w:szCs w:val="24"/>
        </w:rPr>
        <w:t xml:space="preserve"> Mukherjee. "An ontology-based approach to designing a NoSQL database for semi-structured and unstructured health data." </w:t>
      </w:r>
      <w:r w:rsidR="00AC473B" w:rsidRPr="00AC473B">
        <w:rPr>
          <w:rFonts w:asciiTheme="majorBidi" w:hAnsiTheme="majorBidi" w:cstheme="majorBidi"/>
          <w:i/>
          <w:iCs/>
          <w:sz w:val="24"/>
          <w:szCs w:val="24"/>
        </w:rPr>
        <w:t>Cluster Computing</w:t>
      </w:r>
      <w:r w:rsidR="00AC473B" w:rsidRPr="00AC473B">
        <w:rPr>
          <w:rFonts w:asciiTheme="majorBidi" w:hAnsiTheme="majorBidi" w:cstheme="majorBidi"/>
          <w:sz w:val="24"/>
          <w:szCs w:val="24"/>
        </w:rPr>
        <w:t> (2023): 1-18.</w:t>
      </w:r>
    </w:p>
    <w:p w14:paraId="716B5E23" w14:textId="4EE3435B" w:rsidR="000958D4" w:rsidRDefault="000958D4" w:rsidP="000958D4">
      <w:pPr>
        <w:pStyle w:val="ListParagraph"/>
        <w:numPr>
          <w:ilvl w:val="0"/>
          <w:numId w:val="8"/>
        </w:numPr>
        <w:bidi w:val="0"/>
        <w:jc w:val="both"/>
        <w:rPr>
          <w:rFonts w:asciiTheme="majorBidi" w:hAnsiTheme="majorBidi" w:cstheme="majorBidi"/>
          <w:sz w:val="24"/>
          <w:szCs w:val="24"/>
        </w:rPr>
      </w:pPr>
      <w:r w:rsidRPr="000958D4">
        <w:rPr>
          <w:rFonts w:asciiTheme="majorBidi" w:hAnsiTheme="majorBidi" w:cstheme="majorBidi"/>
          <w:sz w:val="24"/>
          <w:szCs w:val="24"/>
        </w:rPr>
        <w:t xml:space="preserve">Huang, Yan, </w:t>
      </w:r>
      <w:proofErr w:type="spellStart"/>
      <w:r w:rsidRPr="000958D4">
        <w:rPr>
          <w:rFonts w:asciiTheme="majorBidi" w:hAnsiTheme="majorBidi" w:cstheme="majorBidi"/>
          <w:sz w:val="24"/>
          <w:szCs w:val="24"/>
        </w:rPr>
        <w:t>Xiaojin</w:t>
      </w:r>
      <w:proofErr w:type="spellEnd"/>
      <w:r w:rsidRPr="000958D4">
        <w:rPr>
          <w:rFonts w:asciiTheme="majorBidi" w:hAnsiTheme="majorBidi" w:cstheme="majorBidi"/>
          <w:sz w:val="24"/>
          <w:szCs w:val="24"/>
        </w:rPr>
        <w:t xml:space="preserve"> Li, and Guo-</w:t>
      </w:r>
      <w:proofErr w:type="spellStart"/>
      <w:r w:rsidRPr="000958D4">
        <w:rPr>
          <w:rFonts w:asciiTheme="majorBidi" w:hAnsiTheme="majorBidi" w:cstheme="majorBidi"/>
          <w:sz w:val="24"/>
          <w:szCs w:val="24"/>
        </w:rPr>
        <w:t>Qiang</w:t>
      </w:r>
      <w:proofErr w:type="spellEnd"/>
      <w:r w:rsidRPr="000958D4">
        <w:rPr>
          <w:rFonts w:asciiTheme="majorBidi" w:hAnsiTheme="majorBidi" w:cstheme="majorBidi"/>
          <w:sz w:val="24"/>
          <w:szCs w:val="24"/>
        </w:rPr>
        <w:t xml:space="preserve"> Zhang. "ELII: A novel inverted index for fast temporal query, with application to a large Covid-19 EHR dataset." </w:t>
      </w:r>
      <w:r w:rsidRPr="000958D4">
        <w:rPr>
          <w:rFonts w:asciiTheme="majorBidi" w:hAnsiTheme="majorBidi" w:cstheme="majorBidi"/>
          <w:i/>
          <w:iCs/>
          <w:sz w:val="24"/>
          <w:szCs w:val="24"/>
        </w:rPr>
        <w:t>Journal of Biomedical Informatics</w:t>
      </w:r>
      <w:r w:rsidRPr="000958D4">
        <w:rPr>
          <w:rFonts w:asciiTheme="majorBidi" w:hAnsiTheme="majorBidi" w:cstheme="majorBidi"/>
          <w:sz w:val="24"/>
          <w:szCs w:val="24"/>
        </w:rPr>
        <w:t> 117 (2021): 103744.</w:t>
      </w:r>
    </w:p>
    <w:p w14:paraId="25DB9DAB" w14:textId="2D86D7F1" w:rsidR="00FC30BE" w:rsidRDefault="00FC30BE" w:rsidP="00FC30BE">
      <w:pPr>
        <w:pStyle w:val="ListParagraph"/>
        <w:numPr>
          <w:ilvl w:val="0"/>
          <w:numId w:val="8"/>
        </w:numPr>
        <w:bidi w:val="0"/>
        <w:jc w:val="both"/>
        <w:rPr>
          <w:rFonts w:asciiTheme="majorBidi" w:hAnsiTheme="majorBidi" w:cstheme="majorBidi"/>
          <w:sz w:val="24"/>
          <w:szCs w:val="24"/>
        </w:rPr>
      </w:pPr>
      <w:proofErr w:type="spellStart"/>
      <w:r w:rsidRPr="00FC30BE">
        <w:rPr>
          <w:rFonts w:asciiTheme="majorBidi" w:hAnsiTheme="majorBidi" w:cstheme="majorBidi"/>
          <w:sz w:val="24"/>
          <w:szCs w:val="24"/>
        </w:rPr>
        <w:t>Samra</w:t>
      </w:r>
      <w:proofErr w:type="spellEnd"/>
      <w:r w:rsidRPr="00FC30BE">
        <w:rPr>
          <w:rFonts w:asciiTheme="majorBidi" w:hAnsiTheme="majorBidi" w:cstheme="majorBidi"/>
          <w:sz w:val="24"/>
          <w:szCs w:val="24"/>
        </w:rPr>
        <w:t xml:space="preserve">, Halima, Alice Li, and Ben </w:t>
      </w:r>
      <w:proofErr w:type="spellStart"/>
      <w:r w:rsidRPr="00FC30BE">
        <w:rPr>
          <w:rFonts w:asciiTheme="majorBidi" w:hAnsiTheme="majorBidi" w:cstheme="majorBidi"/>
          <w:sz w:val="24"/>
          <w:szCs w:val="24"/>
        </w:rPr>
        <w:t>Soh</w:t>
      </w:r>
      <w:proofErr w:type="spellEnd"/>
      <w:r w:rsidRPr="00FC30BE">
        <w:rPr>
          <w:rFonts w:asciiTheme="majorBidi" w:hAnsiTheme="majorBidi" w:cstheme="majorBidi"/>
          <w:sz w:val="24"/>
          <w:szCs w:val="24"/>
        </w:rPr>
        <w:t xml:space="preserve">. "Gene2d: A </w:t>
      </w:r>
      <w:proofErr w:type="spellStart"/>
      <w:r w:rsidRPr="00FC30BE">
        <w:rPr>
          <w:rFonts w:asciiTheme="majorBidi" w:hAnsiTheme="majorBidi" w:cstheme="majorBidi"/>
          <w:sz w:val="24"/>
          <w:szCs w:val="24"/>
        </w:rPr>
        <w:t>nosql</w:t>
      </w:r>
      <w:proofErr w:type="spellEnd"/>
      <w:r w:rsidRPr="00FC30BE">
        <w:rPr>
          <w:rFonts w:asciiTheme="majorBidi" w:hAnsiTheme="majorBidi" w:cstheme="majorBidi"/>
          <w:sz w:val="24"/>
          <w:szCs w:val="24"/>
        </w:rPr>
        <w:t xml:space="preserve"> integrated data repository of genetic disorders data." In </w:t>
      </w:r>
      <w:r w:rsidRPr="00FC30BE">
        <w:rPr>
          <w:rFonts w:asciiTheme="majorBidi" w:hAnsiTheme="majorBidi" w:cstheme="majorBidi"/>
          <w:i/>
          <w:iCs/>
          <w:sz w:val="24"/>
          <w:szCs w:val="24"/>
        </w:rPr>
        <w:t>Healthcare</w:t>
      </w:r>
      <w:r w:rsidRPr="00FC30BE">
        <w:rPr>
          <w:rFonts w:asciiTheme="majorBidi" w:hAnsiTheme="majorBidi" w:cstheme="majorBidi"/>
          <w:sz w:val="24"/>
          <w:szCs w:val="24"/>
        </w:rPr>
        <w:t>, vol. 8, no. 3, p. 257. MDPI, 2020.</w:t>
      </w:r>
    </w:p>
    <w:p w14:paraId="441209C4" w14:textId="7BE804CF" w:rsidR="00282E5E" w:rsidRDefault="00282E5E" w:rsidP="00282E5E">
      <w:pPr>
        <w:pStyle w:val="ListParagraph"/>
        <w:numPr>
          <w:ilvl w:val="0"/>
          <w:numId w:val="8"/>
        </w:numPr>
        <w:bidi w:val="0"/>
        <w:jc w:val="both"/>
        <w:rPr>
          <w:rFonts w:asciiTheme="majorBidi" w:hAnsiTheme="majorBidi" w:cstheme="majorBidi"/>
          <w:sz w:val="24"/>
          <w:szCs w:val="24"/>
        </w:rPr>
      </w:pPr>
      <w:proofErr w:type="spellStart"/>
      <w:r w:rsidRPr="00282E5E">
        <w:rPr>
          <w:rFonts w:asciiTheme="majorBidi" w:hAnsiTheme="majorBidi" w:cstheme="majorBidi"/>
          <w:sz w:val="24"/>
          <w:szCs w:val="24"/>
        </w:rPr>
        <w:t>Mondal</w:t>
      </w:r>
      <w:proofErr w:type="spellEnd"/>
      <w:r w:rsidRPr="00282E5E">
        <w:rPr>
          <w:rFonts w:asciiTheme="majorBidi" w:hAnsiTheme="majorBidi" w:cstheme="majorBidi"/>
          <w:sz w:val="24"/>
          <w:szCs w:val="24"/>
        </w:rPr>
        <w:t xml:space="preserve">, </w:t>
      </w:r>
      <w:proofErr w:type="spellStart"/>
      <w:r w:rsidRPr="00282E5E">
        <w:rPr>
          <w:rFonts w:asciiTheme="majorBidi" w:hAnsiTheme="majorBidi" w:cstheme="majorBidi"/>
          <w:sz w:val="24"/>
          <w:szCs w:val="24"/>
        </w:rPr>
        <w:t>Sukhendu</w:t>
      </w:r>
      <w:proofErr w:type="spellEnd"/>
      <w:r w:rsidRPr="00282E5E">
        <w:rPr>
          <w:rFonts w:asciiTheme="majorBidi" w:hAnsiTheme="majorBidi" w:cstheme="majorBidi"/>
          <w:sz w:val="24"/>
          <w:szCs w:val="24"/>
        </w:rPr>
        <w:t xml:space="preserve"> S., </w:t>
      </w:r>
      <w:proofErr w:type="spellStart"/>
      <w:r w:rsidRPr="00282E5E">
        <w:rPr>
          <w:rFonts w:asciiTheme="majorBidi" w:hAnsiTheme="majorBidi" w:cstheme="majorBidi"/>
          <w:sz w:val="24"/>
          <w:szCs w:val="24"/>
        </w:rPr>
        <w:t>Somen</w:t>
      </w:r>
      <w:proofErr w:type="spellEnd"/>
      <w:r w:rsidRPr="00282E5E">
        <w:rPr>
          <w:rFonts w:asciiTheme="majorBidi" w:hAnsiTheme="majorBidi" w:cstheme="majorBidi"/>
          <w:sz w:val="24"/>
          <w:szCs w:val="24"/>
        </w:rPr>
        <w:t xml:space="preserve"> </w:t>
      </w:r>
      <w:proofErr w:type="spellStart"/>
      <w:r w:rsidRPr="00282E5E">
        <w:rPr>
          <w:rFonts w:asciiTheme="majorBidi" w:hAnsiTheme="majorBidi" w:cstheme="majorBidi"/>
          <w:sz w:val="24"/>
          <w:szCs w:val="24"/>
        </w:rPr>
        <w:t>Mondal</w:t>
      </w:r>
      <w:proofErr w:type="spellEnd"/>
      <w:r w:rsidRPr="00282E5E">
        <w:rPr>
          <w:rFonts w:asciiTheme="majorBidi" w:hAnsiTheme="majorBidi" w:cstheme="majorBidi"/>
          <w:sz w:val="24"/>
          <w:szCs w:val="24"/>
        </w:rPr>
        <w:t xml:space="preserve">, and </w:t>
      </w:r>
      <w:proofErr w:type="spellStart"/>
      <w:r w:rsidRPr="00282E5E">
        <w:rPr>
          <w:rFonts w:asciiTheme="majorBidi" w:hAnsiTheme="majorBidi" w:cstheme="majorBidi"/>
          <w:sz w:val="24"/>
          <w:szCs w:val="24"/>
        </w:rPr>
        <w:t>Sudip</w:t>
      </w:r>
      <w:proofErr w:type="spellEnd"/>
      <w:r w:rsidRPr="00282E5E">
        <w:rPr>
          <w:rFonts w:asciiTheme="majorBidi" w:hAnsiTheme="majorBidi" w:cstheme="majorBidi"/>
          <w:sz w:val="24"/>
          <w:szCs w:val="24"/>
        </w:rPr>
        <w:t xml:space="preserve"> Kumar </w:t>
      </w:r>
      <w:proofErr w:type="spellStart"/>
      <w:r w:rsidRPr="00282E5E">
        <w:rPr>
          <w:rFonts w:asciiTheme="majorBidi" w:hAnsiTheme="majorBidi" w:cstheme="majorBidi"/>
          <w:sz w:val="24"/>
          <w:szCs w:val="24"/>
        </w:rPr>
        <w:t>Adhikari</w:t>
      </w:r>
      <w:proofErr w:type="spellEnd"/>
      <w:r w:rsidRPr="00282E5E">
        <w:rPr>
          <w:rFonts w:asciiTheme="majorBidi" w:hAnsiTheme="majorBidi" w:cstheme="majorBidi"/>
          <w:sz w:val="24"/>
          <w:szCs w:val="24"/>
        </w:rPr>
        <w:t>. "Performance Analysis of Healthcare Information in Big Data NoSql Platform." In </w:t>
      </w:r>
      <w:r w:rsidRPr="00282E5E">
        <w:rPr>
          <w:rFonts w:asciiTheme="majorBidi" w:hAnsiTheme="majorBidi" w:cstheme="majorBidi"/>
          <w:i/>
          <w:iCs/>
          <w:sz w:val="24"/>
          <w:szCs w:val="24"/>
        </w:rPr>
        <w:t>Doctoral Symposium on Intelligence Enabled Research</w:t>
      </w:r>
      <w:r w:rsidRPr="00282E5E">
        <w:rPr>
          <w:rFonts w:asciiTheme="majorBidi" w:hAnsiTheme="majorBidi" w:cstheme="majorBidi"/>
          <w:sz w:val="24"/>
          <w:szCs w:val="24"/>
        </w:rPr>
        <w:t>, pp. 235-247. Singapore: Springer Nature Singapore, 2022.</w:t>
      </w:r>
    </w:p>
    <w:p w14:paraId="33655F58" w14:textId="4052EE93" w:rsidR="00282E5E" w:rsidRDefault="00282E5E" w:rsidP="00282E5E">
      <w:pPr>
        <w:pStyle w:val="ListParagraph"/>
        <w:numPr>
          <w:ilvl w:val="0"/>
          <w:numId w:val="8"/>
        </w:numPr>
        <w:bidi w:val="0"/>
        <w:jc w:val="both"/>
        <w:rPr>
          <w:rFonts w:asciiTheme="majorBidi" w:hAnsiTheme="majorBidi" w:cstheme="majorBidi"/>
          <w:sz w:val="24"/>
          <w:szCs w:val="24"/>
        </w:rPr>
      </w:pPr>
      <w:proofErr w:type="spellStart"/>
      <w:r w:rsidRPr="00282E5E">
        <w:rPr>
          <w:rFonts w:asciiTheme="majorBidi" w:hAnsiTheme="majorBidi" w:cstheme="majorBidi"/>
          <w:sz w:val="24"/>
          <w:szCs w:val="24"/>
        </w:rPr>
        <w:t>Chrimes</w:t>
      </w:r>
      <w:proofErr w:type="spellEnd"/>
      <w:r w:rsidRPr="00282E5E">
        <w:rPr>
          <w:rFonts w:asciiTheme="majorBidi" w:hAnsiTheme="majorBidi" w:cstheme="majorBidi"/>
          <w:sz w:val="24"/>
          <w:szCs w:val="24"/>
        </w:rPr>
        <w:t xml:space="preserve">, Dillon, M. H. </w:t>
      </w:r>
      <w:proofErr w:type="spellStart"/>
      <w:r w:rsidRPr="00282E5E">
        <w:rPr>
          <w:rFonts w:asciiTheme="majorBidi" w:hAnsiTheme="majorBidi" w:cstheme="majorBidi"/>
          <w:sz w:val="24"/>
          <w:szCs w:val="24"/>
        </w:rPr>
        <w:t>Kuo</w:t>
      </w:r>
      <w:proofErr w:type="spellEnd"/>
      <w:r w:rsidRPr="00282E5E">
        <w:rPr>
          <w:rFonts w:asciiTheme="majorBidi" w:hAnsiTheme="majorBidi" w:cstheme="majorBidi"/>
          <w:sz w:val="24"/>
          <w:szCs w:val="24"/>
        </w:rPr>
        <w:t xml:space="preserve">, A. W. </w:t>
      </w:r>
      <w:proofErr w:type="spellStart"/>
      <w:r w:rsidRPr="00282E5E">
        <w:rPr>
          <w:rFonts w:asciiTheme="majorBidi" w:hAnsiTheme="majorBidi" w:cstheme="majorBidi"/>
          <w:sz w:val="24"/>
          <w:szCs w:val="24"/>
        </w:rPr>
        <w:t>Kushniruk</w:t>
      </w:r>
      <w:proofErr w:type="spellEnd"/>
      <w:r w:rsidRPr="00282E5E">
        <w:rPr>
          <w:rFonts w:asciiTheme="majorBidi" w:hAnsiTheme="majorBidi" w:cstheme="majorBidi"/>
          <w:sz w:val="24"/>
          <w:szCs w:val="24"/>
        </w:rPr>
        <w:t>, and B. Moa. "Interactive big data analytics platform for healthcare and clinical services." </w:t>
      </w:r>
      <w:r w:rsidRPr="00282E5E">
        <w:rPr>
          <w:rFonts w:asciiTheme="majorBidi" w:hAnsiTheme="majorBidi" w:cstheme="majorBidi"/>
          <w:i/>
          <w:iCs/>
          <w:sz w:val="24"/>
          <w:szCs w:val="24"/>
        </w:rPr>
        <w:t>Global Journal of Environmental Sciences</w:t>
      </w:r>
      <w:r w:rsidRPr="00282E5E">
        <w:rPr>
          <w:rFonts w:asciiTheme="majorBidi" w:hAnsiTheme="majorBidi" w:cstheme="majorBidi"/>
          <w:sz w:val="24"/>
          <w:szCs w:val="24"/>
        </w:rPr>
        <w:t> 1, no. 1 (2018).</w:t>
      </w:r>
    </w:p>
    <w:p w14:paraId="1D3AAEEB" w14:textId="6D5F2970" w:rsidR="00C50F02" w:rsidRDefault="00C50F02" w:rsidP="00C50F02">
      <w:pPr>
        <w:pStyle w:val="ListParagraph"/>
        <w:numPr>
          <w:ilvl w:val="0"/>
          <w:numId w:val="8"/>
        </w:numPr>
        <w:bidi w:val="0"/>
        <w:jc w:val="both"/>
        <w:rPr>
          <w:rFonts w:asciiTheme="majorBidi" w:hAnsiTheme="majorBidi" w:cstheme="majorBidi"/>
          <w:sz w:val="24"/>
          <w:szCs w:val="24"/>
        </w:rPr>
      </w:pPr>
      <w:proofErr w:type="spellStart"/>
      <w:r w:rsidRPr="00C50F02">
        <w:rPr>
          <w:rFonts w:asciiTheme="majorBidi" w:hAnsiTheme="majorBidi" w:cstheme="majorBidi"/>
          <w:sz w:val="24"/>
          <w:szCs w:val="24"/>
        </w:rPr>
        <w:t>Zaabar</w:t>
      </w:r>
      <w:proofErr w:type="spellEnd"/>
      <w:r w:rsidRPr="00C50F02">
        <w:rPr>
          <w:rFonts w:asciiTheme="majorBidi" w:hAnsiTheme="majorBidi" w:cstheme="majorBidi"/>
          <w:sz w:val="24"/>
          <w:szCs w:val="24"/>
        </w:rPr>
        <w:t xml:space="preserve">, </w:t>
      </w:r>
      <w:proofErr w:type="spellStart"/>
      <w:r w:rsidRPr="00C50F02">
        <w:rPr>
          <w:rFonts w:asciiTheme="majorBidi" w:hAnsiTheme="majorBidi" w:cstheme="majorBidi"/>
          <w:sz w:val="24"/>
          <w:szCs w:val="24"/>
        </w:rPr>
        <w:t>Bessem</w:t>
      </w:r>
      <w:proofErr w:type="spellEnd"/>
      <w:r w:rsidRPr="00C50F02">
        <w:rPr>
          <w:rFonts w:asciiTheme="majorBidi" w:hAnsiTheme="majorBidi" w:cstheme="majorBidi"/>
          <w:sz w:val="24"/>
          <w:szCs w:val="24"/>
        </w:rPr>
        <w:t xml:space="preserve">, Omar </w:t>
      </w:r>
      <w:proofErr w:type="spellStart"/>
      <w:r w:rsidRPr="00C50F02">
        <w:rPr>
          <w:rFonts w:asciiTheme="majorBidi" w:hAnsiTheme="majorBidi" w:cstheme="majorBidi"/>
          <w:sz w:val="24"/>
          <w:szCs w:val="24"/>
        </w:rPr>
        <w:t>Cheikhrouhou</w:t>
      </w:r>
      <w:proofErr w:type="spellEnd"/>
      <w:r w:rsidRPr="00C50F02">
        <w:rPr>
          <w:rFonts w:asciiTheme="majorBidi" w:hAnsiTheme="majorBidi" w:cstheme="majorBidi"/>
          <w:sz w:val="24"/>
          <w:szCs w:val="24"/>
        </w:rPr>
        <w:t xml:space="preserve">, Faisal </w:t>
      </w:r>
      <w:proofErr w:type="spellStart"/>
      <w:r w:rsidRPr="00C50F02">
        <w:rPr>
          <w:rFonts w:asciiTheme="majorBidi" w:hAnsiTheme="majorBidi" w:cstheme="majorBidi"/>
          <w:sz w:val="24"/>
          <w:szCs w:val="24"/>
        </w:rPr>
        <w:t>Jamil</w:t>
      </w:r>
      <w:proofErr w:type="spellEnd"/>
      <w:r w:rsidRPr="00C50F02">
        <w:rPr>
          <w:rFonts w:asciiTheme="majorBidi" w:hAnsiTheme="majorBidi" w:cstheme="majorBidi"/>
          <w:sz w:val="24"/>
          <w:szCs w:val="24"/>
        </w:rPr>
        <w:t xml:space="preserve">, </w:t>
      </w:r>
      <w:proofErr w:type="spellStart"/>
      <w:r w:rsidRPr="00C50F02">
        <w:rPr>
          <w:rFonts w:asciiTheme="majorBidi" w:hAnsiTheme="majorBidi" w:cstheme="majorBidi"/>
          <w:sz w:val="24"/>
          <w:szCs w:val="24"/>
        </w:rPr>
        <w:t>Meryem</w:t>
      </w:r>
      <w:proofErr w:type="spellEnd"/>
      <w:r w:rsidRPr="00C50F02">
        <w:rPr>
          <w:rFonts w:asciiTheme="majorBidi" w:hAnsiTheme="majorBidi" w:cstheme="majorBidi"/>
          <w:sz w:val="24"/>
          <w:szCs w:val="24"/>
        </w:rPr>
        <w:t xml:space="preserve"> </w:t>
      </w:r>
      <w:proofErr w:type="spellStart"/>
      <w:r w:rsidRPr="00C50F02">
        <w:rPr>
          <w:rFonts w:asciiTheme="majorBidi" w:hAnsiTheme="majorBidi" w:cstheme="majorBidi"/>
          <w:sz w:val="24"/>
          <w:szCs w:val="24"/>
        </w:rPr>
        <w:t>Ammi</w:t>
      </w:r>
      <w:proofErr w:type="spellEnd"/>
      <w:r w:rsidRPr="00C50F02">
        <w:rPr>
          <w:rFonts w:asciiTheme="majorBidi" w:hAnsiTheme="majorBidi" w:cstheme="majorBidi"/>
          <w:sz w:val="24"/>
          <w:szCs w:val="24"/>
        </w:rPr>
        <w:t xml:space="preserve">, and Mohamed </w:t>
      </w:r>
      <w:proofErr w:type="spellStart"/>
      <w:r w:rsidRPr="00C50F02">
        <w:rPr>
          <w:rFonts w:asciiTheme="majorBidi" w:hAnsiTheme="majorBidi" w:cstheme="majorBidi"/>
          <w:sz w:val="24"/>
          <w:szCs w:val="24"/>
        </w:rPr>
        <w:t>Abid</w:t>
      </w:r>
      <w:proofErr w:type="spellEnd"/>
      <w:r w:rsidRPr="00C50F02">
        <w:rPr>
          <w:rFonts w:asciiTheme="majorBidi" w:hAnsiTheme="majorBidi" w:cstheme="majorBidi"/>
          <w:sz w:val="24"/>
          <w:szCs w:val="24"/>
        </w:rPr>
        <w:t>. "</w:t>
      </w:r>
      <w:proofErr w:type="spellStart"/>
      <w:r w:rsidRPr="00C50F02">
        <w:rPr>
          <w:rFonts w:asciiTheme="majorBidi" w:hAnsiTheme="majorBidi" w:cstheme="majorBidi"/>
          <w:sz w:val="24"/>
          <w:szCs w:val="24"/>
        </w:rPr>
        <w:t>HealthBlock</w:t>
      </w:r>
      <w:proofErr w:type="spellEnd"/>
      <w:r w:rsidRPr="00C50F02">
        <w:rPr>
          <w:rFonts w:asciiTheme="majorBidi" w:hAnsiTheme="majorBidi" w:cstheme="majorBidi"/>
          <w:sz w:val="24"/>
          <w:szCs w:val="24"/>
        </w:rPr>
        <w:t>: A secure blockchain-based healthcare data management system." </w:t>
      </w:r>
      <w:r w:rsidRPr="00C50F02">
        <w:rPr>
          <w:rFonts w:asciiTheme="majorBidi" w:hAnsiTheme="majorBidi" w:cstheme="majorBidi"/>
          <w:i/>
          <w:iCs/>
          <w:sz w:val="24"/>
          <w:szCs w:val="24"/>
        </w:rPr>
        <w:t>Computer Networks</w:t>
      </w:r>
      <w:r w:rsidRPr="00C50F02">
        <w:rPr>
          <w:rFonts w:asciiTheme="majorBidi" w:hAnsiTheme="majorBidi" w:cstheme="majorBidi"/>
          <w:sz w:val="24"/>
          <w:szCs w:val="24"/>
        </w:rPr>
        <w:t> 200 (2021): 108500.</w:t>
      </w:r>
    </w:p>
    <w:p w14:paraId="0C5BA801" w14:textId="4A216888" w:rsidR="00AF4C97" w:rsidRDefault="00AF4C97" w:rsidP="00AF4C97">
      <w:pPr>
        <w:pStyle w:val="ListParagraph"/>
        <w:numPr>
          <w:ilvl w:val="0"/>
          <w:numId w:val="8"/>
        </w:numPr>
        <w:bidi w:val="0"/>
        <w:jc w:val="both"/>
        <w:rPr>
          <w:rFonts w:asciiTheme="majorBidi" w:hAnsiTheme="majorBidi" w:cstheme="majorBidi"/>
          <w:sz w:val="24"/>
          <w:szCs w:val="24"/>
        </w:rPr>
      </w:pPr>
      <w:r w:rsidRPr="00AF4C97">
        <w:rPr>
          <w:rFonts w:asciiTheme="majorBidi" w:hAnsiTheme="majorBidi" w:cstheme="majorBidi"/>
          <w:sz w:val="24"/>
          <w:szCs w:val="24"/>
        </w:rPr>
        <w:t xml:space="preserve">Lee, </w:t>
      </w:r>
      <w:proofErr w:type="spellStart"/>
      <w:r w:rsidRPr="00AF4C97">
        <w:rPr>
          <w:rFonts w:asciiTheme="majorBidi" w:hAnsiTheme="majorBidi" w:cstheme="majorBidi"/>
          <w:sz w:val="24"/>
          <w:szCs w:val="24"/>
        </w:rPr>
        <w:t>DonHee</w:t>
      </w:r>
      <w:proofErr w:type="spellEnd"/>
      <w:r w:rsidRPr="00AF4C97">
        <w:rPr>
          <w:rFonts w:asciiTheme="majorBidi" w:hAnsiTheme="majorBidi" w:cstheme="majorBidi"/>
          <w:sz w:val="24"/>
          <w:szCs w:val="24"/>
        </w:rPr>
        <w:t>. "Effects of key value co-creation elements in the healthcare system: focusing on technology applications." </w:t>
      </w:r>
      <w:r w:rsidRPr="00AF4C97">
        <w:rPr>
          <w:rFonts w:asciiTheme="majorBidi" w:hAnsiTheme="majorBidi" w:cstheme="majorBidi"/>
          <w:i/>
          <w:iCs/>
          <w:sz w:val="24"/>
          <w:szCs w:val="24"/>
        </w:rPr>
        <w:t>Service Business</w:t>
      </w:r>
      <w:r w:rsidRPr="00AF4C97">
        <w:rPr>
          <w:rFonts w:asciiTheme="majorBidi" w:hAnsiTheme="majorBidi" w:cstheme="majorBidi"/>
          <w:sz w:val="24"/>
          <w:szCs w:val="24"/>
        </w:rPr>
        <w:t> 13, no. 2 (2019): 389-417.</w:t>
      </w:r>
    </w:p>
    <w:p w14:paraId="02D6F70C" w14:textId="4F900BA7" w:rsidR="00190F00" w:rsidRDefault="00190F00" w:rsidP="00190F00">
      <w:pPr>
        <w:pStyle w:val="ListParagraph"/>
        <w:numPr>
          <w:ilvl w:val="0"/>
          <w:numId w:val="8"/>
        </w:numPr>
        <w:bidi w:val="0"/>
        <w:jc w:val="both"/>
        <w:rPr>
          <w:rFonts w:asciiTheme="majorBidi" w:hAnsiTheme="majorBidi" w:cstheme="majorBidi"/>
          <w:sz w:val="24"/>
          <w:szCs w:val="24"/>
        </w:rPr>
      </w:pPr>
      <w:proofErr w:type="spellStart"/>
      <w:r w:rsidRPr="00190F00">
        <w:rPr>
          <w:rFonts w:asciiTheme="majorBidi" w:hAnsiTheme="majorBidi" w:cstheme="majorBidi"/>
          <w:sz w:val="24"/>
          <w:szCs w:val="24"/>
        </w:rPr>
        <w:t>Mondal</w:t>
      </w:r>
      <w:proofErr w:type="spellEnd"/>
      <w:r w:rsidRPr="00190F00">
        <w:rPr>
          <w:rFonts w:asciiTheme="majorBidi" w:hAnsiTheme="majorBidi" w:cstheme="majorBidi"/>
          <w:sz w:val="24"/>
          <w:szCs w:val="24"/>
        </w:rPr>
        <w:t xml:space="preserve">, </w:t>
      </w:r>
      <w:proofErr w:type="spellStart"/>
      <w:r w:rsidRPr="00190F00">
        <w:rPr>
          <w:rFonts w:asciiTheme="majorBidi" w:hAnsiTheme="majorBidi" w:cstheme="majorBidi"/>
          <w:sz w:val="24"/>
          <w:szCs w:val="24"/>
        </w:rPr>
        <w:t>Safikureshi</w:t>
      </w:r>
      <w:proofErr w:type="spellEnd"/>
      <w:r w:rsidRPr="00190F00">
        <w:rPr>
          <w:rFonts w:asciiTheme="majorBidi" w:hAnsiTheme="majorBidi" w:cstheme="majorBidi"/>
          <w:sz w:val="24"/>
          <w:szCs w:val="24"/>
        </w:rPr>
        <w:t xml:space="preserve">, </w:t>
      </w:r>
      <w:proofErr w:type="spellStart"/>
      <w:r w:rsidRPr="00190F00">
        <w:rPr>
          <w:rFonts w:asciiTheme="majorBidi" w:hAnsiTheme="majorBidi" w:cstheme="majorBidi"/>
          <w:sz w:val="24"/>
          <w:szCs w:val="24"/>
        </w:rPr>
        <w:t>Anwesha</w:t>
      </w:r>
      <w:proofErr w:type="spellEnd"/>
      <w:r w:rsidRPr="00190F00">
        <w:rPr>
          <w:rFonts w:asciiTheme="majorBidi" w:hAnsiTheme="majorBidi" w:cstheme="majorBidi"/>
          <w:sz w:val="24"/>
          <w:szCs w:val="24"/>
        </w:rPr>
        <w:t xml:space="preserve"> </w:t>
      </w:r>
      <w:proofErr w:type="spellStart"/>
      <w:r w:rsidRPr="00190F00">
        <w:rPr>
          <w:rFonts w:asciiTheme="majorBidi" w:hAnsiTheme="majorBidi" w:cstheme="majorBidi"/>
          <w:sz w:val="24"/>
          <w:szCs w:val="24"/>
        </w:rPr>
        <w:t>Basu</w:t>
      </w:r>
      <w:proofErr w:type="spellEnd"/>
      <w:r w:rsidRPr="00190F00">
        <w:rPr>
          <w:rFonts w:asciiTheme="majorBidi" w:hAnsiTheme="majorBidi" w:cstheme="majorBidi"/>
          <w:sz w:val="24"/>
          <w:szCs w:val="24"/>
        </w:rPr>
        <w:t xml:space="preserve">, and </w:t>
      </w:r>
      <w:proofErr w:type="spellStart"/>
      <w:r w:rsidRPr="00190F00">
        <w:rPr>
          <w:rFonts w:asciiTheme="majorBidi" w:hAnsiTheme="majorBidi" w:cstheme="majorBidi"/>
          <w:sz w:val="24"/>
          <w:szCs w:val="24"/>
        </w:rPr>
        <w:t>Nandini</w:t>
      </w:r>
      <w:proofErr w:type="spellEnd"/>
      <w:r w:rsidRPr="00190F00">
        <w:rPr>
          <w:rFonts w:asciiTheme="majorBidi" w:hAnsiTheme="majorBidi" w:cstheme="majorBidi"/>
          <w:sz w:val="24"/>
          <w:szCs w:val="24"/>
        </w:rPr>
        <w:t xml:space="preserve"> Mukherjee. "Building a trust-based doctor recommendation system on top of multilayer graph database." </w:t>
      </w:r>
      <w:r w:rsidRPr="00190F00">
        <w:rPr>
          <w:rFonts w:asciiTheme="majorBidi" w:hAnsiTheme="majorBidi" w:cstheme="majorBidi"/>
          <w:i/>
          <w:iCs/>
          <w:sz w:val="24"/>
          <w:szCs w:val="24"/>
        </w:rPr>
        <w:t>Journal of Biomedical Informatics</w:t>
      </w:r>
      <w:r w:rsidRPr="00190F00">
        <w:rPr>
          <w:rFonts w:asciiTheme="majorBidi" w:hAnsiTheme="majorBidi" w:cstheme="majorBidi"/>
          <w:sz w:val="24"/>
          <w:szCs w:val="24"/>
        </w:rPr>
        <w:t> 110 (2020): 103549.</w:t>
      </w:r>
    </w:p>
    <w:p w14:paraId="5544E42C" w14:textId="6AE795E3" w:rsidR="00EC403C" w:rsidRDefault="00EC403C" w:rsidP="00EC403C">
      <w:pPr>
        <w:pStyle w:val="ListParagraph"/>
        <w:numPr>
          <w:ilvl w:val="0"/>
          <w:numId w:val="8"/>
        </w:numPr>
        <w:bidi w:val="0"/>
        <w:jc w:val="both"/>
        <w:rPr>
          <w:rFonts w:asciiTheme="majorBidi" w:hAnsiTheme="majorBidi" w:cstheme="majorBidi"/>
          <w:sz w:val="24"/>
          <w:szCs w:val="24"/>
        </w:rPr>
      </w:pPr>
      <w:proofErr w:type="spellStart"/>
      <w:r w:rsidRPr="00EC403C">
        <w:rPr>
          <w:rFonts w:asciiTheme="majorBidi" w:hAnsiTheme="majorBidi" w:cstheme="majorBidi"/>
          <w:sz w:val="24"/>
          <w:szCs w:val="24"/>
        </w:rPr>
        <w:lastRenderedPageBreak/>
        <w:t>Turhan</w:t>
      </w:r>
      <w:proofErr w:type="spellEnd"/>
      <w:r w:rsidRPr="00EC403C">
        <w:rPr>
          <w:rFonts w:asciiTheme="majorBidi" w:hAnsiTheme="majorBidi" w:cstheme="majorBidi"/>
          <w:sz w:val="24"/>
          <w:szCs w:val="24"/>
        </w:rPr>
        <w:t>, Sultan N. "Leveraging Graph Databases for Enhanced Healthcare Data Management: A Performance Comparison Study." In </w:t>
      </w:r>
      <w:r w:rsidRPr="00EC403C">
        <w:rPr>
          <w:rFonts w:asciiTheme="majorBidi" w:hAnsiTheme="majorBidi" w:cstheme="majorBidi"/>
          <w:i/>
          <w:iCs/>
          <w:sz w:val="24"/>
          <w:szCs w:val="24"/>
        </w:rPr>
        <w:t>2023 IEEE International Conference on Big Data (</w:t>
      </w:r>
      <w:proofErr w:type="spellStart"/>
      <w:r w:rsidRPr="00EC403C">
        <w:rPr>
          <w:rFonts w:asciiTheme="majorBidi" w:hAnsiTheme="majorBidi" w:cstheme="majorBidi"/>
          <w:i/>
          <w:iCs/>
          <w:sz w:val="24"/>
          <w:szCs w:val="24"/>
        </w:rPr>
        <w:t>BigData</w:t>
      </w:r>
      <w:proofErr w:type="spellEnd"/>
      <w:r w:rsidRPr="00EC403C">
        <w:rPr>
          <w:rFonts w:asciiTheme="majorBidi" w:hAnsiTheme="majorBidi" w:cstheme="majorBidi"/>
          <w:i/>
          <w:iCs/>
          <w:sz w:val="24"/>
          <w:szCs w:val="24"/>
        </w:rPr>
        <w:t>)</w:t>
      </w:r>
      <w:r w:rsidRPr="00EC403C">
        <w:rPr>
          <w:rFonts w:asciiTheme="majorBidi" w:hAnsiTheme="majorBidi" w:cstheme="majorBidi"/>
          <w:sz w:val="24"/>
          <w:szCs w:val="24"/>
        </w:rPr>
        <w:t>, pp. 5007-5013. IEEE, 2023.</w:t>
      </w:r>
    </w:p>
    <w:p w14:paraId="41242540" w14:textId="4CF77706" w:rsidR="000F43C3" w:rsidRDefault="000F43C3" w:rsidP="000F43C3">
      <w:pPr>
        <w:pStyle w:val="ListParagraph"/>
        <w:numPr>
          <w:ilvl w:val="0"/>
          <w:numId w:val="8"/>
        </w:numPr>
        <w:bidi w:val="0"/>
        <w:jc w:val="both"/>
        <w:rPr>
          <w:rFonts w:asciiTheme="majorBidi" w:hAnsiTheme="majorBidi" w:cstheme="majorBidi"/>
          <w:sz w:val="24"/>
          <w:szCs w:val="24"/>
        </w:rPr>
      </w:pPr>
      <w:proofErr w:type="spellStart"/>
      <w:r w:rsidRPr="000F43C3">
        <w:rPr>
          <w:rFonts w:asciiTheme="majorBidi" w:hAnsiTheme="majorBidi" w:cstheme="majorBidi"/>
          <w:sz w:val="24"/>
          <w:szCs w:val="24"/>
        </w:rPr>
        <w:t>Celesti</w:t>
      </w:r>
      <w:proofErr w:type="spellEnd"/>
      <w:r w:rsidRPr="000F43C3">
        <w:rPr>
          <w:rFonts w:asciiTheme="majorBidi" w:hAnsiTheme="majorBidi" w:cstheme="majorBidi"/>
          <w:sz w:val="24"/>
          <w:szCs w:val="24"/>
        </w:rPr>
        <w:t xml:space="preserve">, Antonio, </w:t>
      </w:r>
      <w:proofErr w:type="spellStart"/>
      <w:r w:rsidRPr="000F43C3">
        <w:rPr>
          <w:rFonts w:asciiTheme="majorBidi" w:hAnsiTheme="majorBidi" w:cstheme="majorBidi"/>
          <w:sz w:val="24"/>
          <w:szCs w:val="24"/>
        </w:rPr>
        <w:t>Alina</w:t>
      </w:r>
      <w:proofErr w:type="spellEnd"/>
      <w:r w:rsidRPr="000F43C3">
        <w:rPr>
          <w:rFonts w:asciiTheme="majorBidi" w:hAnsiTheme="majorBidi" w:cstheme="majorBidi"/>
          <w:sz w:val="24"/>
          <w:szCs w:val="24"/>
        </w:rPr>
        <w:t xml:space="preserve"> </w:t>
      </w:r>
      <w:proofErr w:type="spellStart"/>
      <w:r w:rsidRPr="000F43C3">
        <w:rPr>
          <w:rFonts w:asciiTheme="majorBidi" w:hAnsiTheme="majorBidi" w:cstheme="majorBidi"/>
          <w:sz w:val="24"/>
          <w:szCs w:val="24"/>
        </w:rPr>
        <w:t>Buzachis</w:t>
      </w:r>
      <w:proofErr w:type="spellEnd"/>
      <w:r w:rsidRPr="000F43C3">
        <w:rPr>
          <w:rFonts w:asciiTheme="majorBidi" w:hAnsiTheme="majorBidi" w:cstheme="majorBidi"/>
          <w:sz w:val="24"/>
          <w:szCs w:val="24"/>
        </w:rPr>
        <w:t xml:space="preserve">, </w:t>
      </w:r>
      <w:proofErr w:type="spellStart"/>
      <w:r w:rsidRPr="000F43C3">
        <w:rPr>
          <w:rFonts w:asciiTheme="majorBidi" w:hAnsiTheme="majorBidi" w:cstheme="majorBidi"/>
          <w:sz w:val="24"/>
          <w:szCs w:val="24"/>
        </w:rPr>
        <w:t>Antonino</w:t>
      </w:r>
      <w:proofErr w:type="spellEnd"/>
      <w:r w:rsidRPr="000F43C3">
        <w:rPr>
          <w:rFonts w:asciiTheme="majorBidi" w:hAnsiTheme="majorBidi" w:cstheme="majorBidi"/>
          <w:sz w:val="24"/>
          <w:szCs w:val="24"/>
        </w:rPr>
        <w:t xml:space="preserve"> </w:t>
      </w:r>
      <w:proofErr w:type="spellStart"/>
      <w:r w:rsidRPr="000F43C3">
        <w:rPr>
          <w:rFonts w:asciiTheme="majorBidi" w:hAnsiTheme="majorBidi" w:cstheme="majorBidi"/>
          <w:sz w:val="24"/>
          <w:szCs w:val="24"/>
        </w:rPr>
        <w:t>Galletta</w:t>
      </w:r>
      <w:proofErr w:type="spellEnd"/>
      <w:r w:rsidRPr="000F43C3">
        <w:rPr>
          <w:rFonts w:asciiTheme="majorBidi" w:hAnsiTheme="majorBidi" w:cstheme="majorBidi"/>
          <w:sz w:val="24"/>
          <w:szCs w:val="24"/>
        </w:rPr>
        <w:t xml:space="preserve">, </w:t>
      </w:r>
      <w:proofErr w:type="spellStart"/>
      <w:r w:rsidRPr="000F43C3">
        <w:rPr>
          <w:rFonts w:asciiTheme="majorBidi" w:hAnsiTheme="majorBidi" w:cstheme="majorBidi"/>
          <w:sz w:val="24"/>
          <w:szCs w:val="24"/>
        </w:rPr>
        <w:t>Giacomo</w:t>
      </w:r>
      <w:proofErr w:type="spellEnd"/>
      <w:r w:rsidRPr="000F43C3">
        <w:rPr>
          <w:rFonts w:asciiTheme="majorBidi" w:hAnsiTheme="majorBidi" w:cstheme="majorBidi"/>
          <w:sz w:val="24"/>
          <w:szCs w:val="24"/>
        </w:rPr>
        <w:t xml:space="preserve"> </w:t>
      </w:r>
      <w:proofErr w:type="spellStart"/>
      <w:r w:rsidRPr="000F43C3">
        <w:rPr>
          <w:rFonts w:asciiTheme="majorBidi" w:hAnsiTheme="majorBidi" w:cstheme="majorBidi"/>
          <w:sz w:val="24"/>
          <w:szCs w:val="24"/>
        </w:rPr>
        <w:t>Fiumara</w:t>
      </w:r>
      <w:proofErr w:type="spellEnd"/>
      <w:r w:rsidRPr="000F43C3">
        <w:rPr>
          <w:rFonts w:asciiTheme="majorBidi" w:hAnsiTheme="majorBidi" w:cstheme="majorBidi"/>
          <w:sz w:val="24"/>
          <w:szCs w:val="24"/>
        </w:rPr>
        <w:t xml:space="preserve">, Maria Fazio, and Massimo </w:t>
      </w:r>
      <w:proofErr w:type="spellStart"/>
      <w:r w:rsidRPr="000F43C3">
        <w:rPr>
          <w:rFonts w:asciiTheme="majorBidi" w:hAnsiTheme="majorBidi" w:cstheme="majorBidi"/>
          <w:sz w:val="24"/>
          <w:szCs w:val="24"/>
        </w:rPr>
        <w:t>Villari</w:t>
      </w:r>
      <w:proofErr w:type="spellEnd"/>
      <w:r w:rsidRPr="000F43C3">
        <w:rPr>
          <w:rFonts w:asciiTheme="majorBidi" w:hAnsiTheme="majorBidi" w:cstheme="majorBidi"/>
          <w:sz w:val="24"/>
          <w:szCs w:val="24"/>
        </w:rPr>
        <w:t>. "Analysis of a NoSQL graph DBMS for a hospital social network." In </w:t>
      </w:r>
      <w:r w:rsidRPr="000F43C3">
        <w:rPr>
          <w:rFonts w:asciiTheme="majorBidi" w:hAnsiTheme="majorBidi" w:cstheme="majorBidi"/>
          <w:i/>
          <w:iCs/>
          <w:sz w:val="24"/>
          <w:szCs w:val="24"/>
        </w:rPr>
        <w:t>2018 IEEE symposium on computers and communications (ISCC)</w:t>
      </w:r>
      <w:r w:rsidRPr="000F43C3">
        <w:rPr>
          <w:rFonts w:asciiTheme="majorBidi" w:hAnsiTheme="majorBidi" w:cstheme="majorBidi"/>
          <w:sz w:val="24"/>
          <w:szCs w:val="24"/>
        </w:rPr>
        <w:t>, pp. 01298-01303. IEEE, 2018.</w:t>
      </w:r>
    </w:p>
    <w:p w14:paraId="42DD50A9" w14:textId="77729FF0" w:rsidR="00E03E6B" w:rsidRDefault="00E03E6B" w:rsidP="00E03E6B">
      <w:pPr>
        <w:pStyle w:val="ListParagraph"/>
        <w:numPr>
          <w:ilvl w:val="0"/>
          <w:numId w:val="8"/>
        </w:numPr>
        <w:bidi w:val="0"/>
        <w:jc w:val="both"/>
        <w:rPr>
          <w:rFonts w:asciiTheme="majorBidi" w:hAnsiTheme="majorBidi" w:cstheme="majorBidi"/>
          <w:sz w:val="24"/>
          <w:szCs w:val="24"/>
        </w:rPr>
      </w:pPr>
      <w:r w:rsidRPr="00E03E6B">
        <w:rPr>
          <w:rFonts w:asciiTheme="majorBidi" w:hAnsiTheme="majorBidi" w:cstheme="majorBidi"/>
          <w:sz w:val="24"/>
          <w:szCs w:val="24"/>
        </w:rPr>
        <w:t xml:space="preserve">Wang, </w:t>
      </w:r>
      <w:proofErr w:type="spellStart"/>
      <w:r w:rsidRPr="00E03E6B">
        <w:rPr>
          <w:rFonts w:asciiTheme="majorBidi" w:hAnsiTheme="majorBidi" w:cstheme="majorBidi"/>
          <w:sz w:val="24"/>
          <w:szCs w:val="24"/>
        </w:rPr>
        <w:t>Xiaoming</w:t>
      </w:r>
      <w:proofErr w:type="spellEnd"/>
      <w:r w:rsidRPr="00E03E6B">
        <w:rPr>
          <w:rFonts w:asciiTheme="majorBidi" w:hAnsiTheme="majorBidi" w:cstheme="majorBidi"/>
          <w:sz w:val="24"/>
          <w:szCs w:val="24"/>
        </w:rPr>
        <w:t xml:space="preserve">, Carolyn Williams, Zhen </w:t>
      </w:r>
      <w:proofErr w:type="spellStart"/>
      <w:r w:rsidRPr="00E03E6B">
        <w:rPr>
          <w:rFonts w:asciiTheme="majorBidi" w:hAnsiTheme="majorBidi" w:cstheme="majorBidi"/>
          <w:sz w:val="24"/>
          <w:szCs w:val="24"/>
        </w:rPr>
        <w:t>Hua</w:t>
      </w:r>
      <w:proofErr w:type="spellEnd"/>
      <w:r w:rsidRPr="00E03E6B">
        <w:rPr>
          <w:rFonts w:asciiTheme="majorBidi" w:hAnsiTheme="majorBidi" w:cstheme="majorBidi"/>
          <w:sz w:val="24"/>
          <w:szCs w:val="24"/>
        </w:rPr>
        <w:t xml:space="preserve"> Liu, and Joe </w:t>
      </w:r>
      <w:proofErr w:type="spellStart"/>
      <w:r w:rsidRPr="00E03E6B">
        <w:rPr>
          <w:rFonts w:asciiTheme="majorBidi" w:hAnsiTheme="majorBidi" w:cstheme="majorBidi"/>
          <w:sz w:val="24"/>
          <w:szCs w:val="24"/>
        </w:rPr>
        <w:t>Croghan</w:t>
      </w:r>
      <w:proofErr w:type="spellEnd"/>
      <w:r w:rsidRPr="00E03E6B">
        <w:rPr>
          <w:rFonts w:asciiTheme="majorBidi" w:hAnsiTheme="majorBidi" w:cstheme="majorBidi"/>
          <w:sz w:val="24"/>
          <w:szCs w:val="24"/>
        </w:rPr>
        <w:t>. "Big data management challenges in health research—a literature review." Briefings in bioinformatics 20, no. 1 (2019): 156-167.</w:t>
      </w:r>
    </w:p>
    <w:p w14:paraId="1FD863C3" w14:textId="6CC59172" w:rsidR="00E03E6B" w:rsidRDefault="00E03E6B" w:rsidP="00E03E6B">
      <w:pPr>
        <w:pStyle w:val="ListParagraph"/>
        <w:numPr>
          <w:ilvl w:val="0"/>
          <w:numId w:val="8"/>
        </w:numPr>
        <w:bidi w:val="0"/>
        <w:jc w:val="both"/>
        <w:rPr>
          <w:rFonts w:asciiTheme="majorBidi" w:hAnsiTheme="majorBidi" w:cstheme="majorBidi"/>
          <w:sz w:val="24"/>
          <w:szCs w:val="24"/>
        </w:rPr>
      </w:pPr>
      <w:r w:rsidRPr="00E03E6B">
        <w:rPr>
          <w:rFonts w:asciiTheme="majorBidi" w:hAnsiTheme="majorBidi" w:cstheme="majorBidi"/>
          <w:sz w:val="24"/>
          <w:szCs w:val="24"/>
        </w:rPr>
        <w:t xml:space="preserve">Hong, Liang, </w:t>
      </w:r>
      <w:proofErr w:type="spellStart"/>
      <w:r w:rsidRPr="00E03E6B">
        <w:rPr>
          <w:rFonts w:asciiTheme="majorBidi" w:hAnsiTheme="majorBidi" w:cstheme="majorBidi"/>
          <w:sz w:val="24"/>
          <w:szCs w:val="24"/>
        </w:rPr>
        <w:t>Mengqi</w:t>
      </w:r>
      <w:proofErr w:type="spellEnd"/>
      <w:r w:rsidRPr="00E03E6B">
        <w:rPr>
          <w:rFonts w:asciiTheme="majorBidi" w:hAnsiTheme="majorBidi" w:cstheme="majorBidi"/>
          <w:sz w:val="24"/>
          <w:szCs w:val="24"/>
        </w:rPr>
        <w:t xml:space="preserve"> </w:t>
      </w:r>
      <w:proofErr w:type="spellStart"/>
      <w:r w:rsidRPr="00E03E6B">
        <w:rPr>
          <w:rFonts w:asciiTheme="majorBidi" w:hAnsiTheme="majorBidi" w:cstheme="majorBidi"/>
          <w:sz w:val="24"/>
          <w:szCs w:val="24"/>
        </w:rPr>
        <w:t>Luo</w:t>
      </w:r>
      <w:proofErr w:type="spellEnd"/>
      <w:r w:rsidRPr="00E03E6B">
        <w:rPr>
          <w:rFonts w:asciiTheme="majorBidi" w:hAnsiTheme="majorBidi" w:cstheme="majorBidi"/>
          <w:sz w:val="24"/>
          <w:szCs w:val="24"/>
        </w:rPr>
        <w:t xml:space="preserve">, </w:t>
      </w:r>
      <w:proofErr w:type="spellStart"/>
      <w:r w:rsidRPr="00E03E6B">
        <w:rPr>
          <w:rFonts w:asciiTheme="majorBidi" w:hAnsiTheme="majorBidi" w:cstheme="majorBidi"/>
          <w:sz w:val="24"/>
          <w:szCs w:val="24"/>
        </w:rPr>
        <w:t>Ruixue</w:t>
      </w:r>
      <w:proofErr w:type="spellEnd"/>
      <w:r w:rsidRPr="00E03E6B">
        <w:rPr>
          <w:rFonts w:asciiTheme="majorBidi" w:hAnsiTheme="majorBidi" w:cstheme="majorBidi"/>
          <w:sz w:val="24"/>
          <w:szCs w:val="24"/>
        </w:rPr>
        <w:t xml:space="preserve"> Wang, </w:t>
      </w:r>
      <w:proofErr w:type="spellStart"/>
      <w:r w:rsidRPr="00E03E6B">
        <w:rPr>
          <w:rFonts w:asciiTheme="majorBidi" w:hAnsiTheme="majorBidi" w:cstheme="majorBidi"/>
          <w:sz w:val="24"/>
          <w:szCs w:val="24"/>
        </w:rPr>
        <w:t>Peixin</w:t>
      </w:r>
      <w:proofErr w:type="spellEnd"/>
      <w:r w:rsidRPr="00E03E6B">
        <w:rPr>
          <w:rFonts w:asciiTheme="majorBidi" w:hAnsiTheme="majorBidi" w:cstheme="majorBidi"/>
          <w:sz w:val="24"/>
          <w:szCs w:val="24"/>
        </w:rPr>
        <w:t xml:space="preserve"> Lu, Wei Lu, and Long Lu. "Big data in health care: Applications and challenges." Data and information management 2, no. 3 (2018): 175-197.</w:t>
      </w:r>
    </w:p>
    <w:p w14:paraId="7269AEC2" w14:textId="004CC489" w:rsidR="00E03E6B" w:rsidRDefault="00E03E6B" w:rsidP="00E03E6B">
      <w:pPr>
        <w:pStyle w:val="ListParagraph"/>
        <w:numPr>
          <w:ilvl w:val="0"/>
          <w:numId w:val="8"/>
        </w:numPr>
        <w:bidi w:val="0"/>
        <w:jc w:val="both"/>
        <w:rPr>
          <w:rFonts w:asciiTheme="majorBidi" w:hAnsiTheme="majorBidi" w:cstheme="majorBidi"/>
          <w:sz w:val="24"/>
          <w:szCs w:val="24"/>
        </w:rPr>
      </w:pPr>
      <w:r w:rsidRPr="00E03E6B">
        <w:rPr>
          <w:rFonts w:asciiTheme="majorBidi" w:hAnsiTheme="majorBidi" w:cstheme="majorBidi"/>
          <w:sz w:val="24"/>
          <w:szCs w:val="24"/>
        </w:rPr>
        <w:t xml:space="preserve">Adam, Khalid, Mohammed Adam Ibrahim </w:t>
      </w:r>
      <w:proofErr w:type="spellStart"/>
      <w:r w:rsidRPr="00E03E6B">
        <w:rPr>
          <w:rFonts w:asciiTheme="majorBidi" w:hAnsiTheme="majorBidi" w:cstheme="majorBidi"/>
          <w:sz w:val="24"/>
          <w:szCs w:val="24"/>
        </w:rPr>
        <w:t>Fakharaldien</w:t>
      </w:r>
      <w:proofErr w:type="spellEnd"/>
      <w:r w:rsidRPr="00E03E6B">
        <w:rPr>
          <w:rFonts w:asciiTheme="majorBidi" w:hAnsiTheme="majorBidi" w:cstheme="majorBidi"/>
          <w:sz w:val="24"/>
          <w:szCs w:val="24"/>
        </w:rPr>
        <w:t xml:space="preserve">, </w:t>
      </w:r>
      <w:proofErr w:type="spellStart"/>
      <w:r w:rsidRPr="00E03E6B">
        <w:rPr>
          <w:rFonts w:asciiTheme="majorBidi" w:hAnsiTheme="majorBidi" w:cstheme="majorBidi"/>
          <w:sz w:val="24"/>
          <w:szCs w:val="24"/>
        </w:rPr>
        <w:t>Jasni</w:t>
      </w:r>
      <w:proofErr w:type="spellEnd"/>
      <w:r w:rsidRPr="00E03E6B">
        <w:rPr>
          <w:rFonts w:asciiTheme="majorBidi" w:hAnsiTheme="majorBidi" w:cstheme="majorBidi"/>
          <w:sz w:val="24"/>
          <w:szCs w:val="24"/>
        </w:rPr>
        <w:t xml:space="preserve"> Mohamed </w:t>
      </w:r>
      <w:proofErr w:type="spellStart"/>
      <w:r w:rsidRPr="00E03E6B">
        <w:rPr>
          <w:rFonts w:asciiTheme="majorBidi" w:hAnsiTheme="majorBidi" w:cstheme="majorBidi"/>
          <w:sz w:val="24"/>
          <w:szCs w:val="24"/>
        </w:rPr>
        <w:t>Zain</w:t>
      </w:r>
      <w:proofErr w:type="spellEnd"/>
      <w:r w:rsidRPr="00E03E6B">
        <w:rPr>
          <w:rFonts w:asciiTheme="majorBidi" w:hAnsiTheme="majorBidi" w:cstheme="majorBidi"/>
          <w:sz w:val="24"/>
          <w:szCs w:val="24"/>
        </w:rPr>
        <w:t xml:space="preserve">, </w:t>
      </w:r>
      <w:proofErr w:type="spellStart"/>
      <w:r w:rsidRPr="00E03E6B">
        <w:rPr>
          <w:rFonts w:asciiTheme="majorBidi" w:hAnsiTheme="majorBidi" w:cstheme="majorBidi"/>
          <w:sz w:val="24"/>
          <w:szCs w:val="24"/>
        </w:rPr>
        <w:t>Mazlina</w:t>
      </w:r>
      <w:proofErr w:type="spellEnd"/>
      <w:r w:rsidRPr="00E03E6B">
        <w:rPr>
          <w:rFonts w:asciiTheme="majorBidi" w:hAnsiTheme="majorBidi" w:cstheme="majorBidi"/>
          <w:sz w:val="24"/>
          <w:szCs w:val="24"/>
        </w:rPr>
        <w:t xml:space="preserve"> Abdul </w:t>
      </w:r>
      <w:proofErr w:type="spellStart"/>
      <w:r w:rsidRPr="00E03E6B">
        <w:rPr>
          <w:rFonts w:asciiTheme="majorBidi" w:hAnsiTheme="majorBidi" w:cstheme="majorBidi"/>
          <w:sz w:val="24"/>
          <w:szCs w:val="24"/>
        </w:rPr>
        <w:t>Majid</w:t>
      </w:r>
      <w:proofErr w:type="spellEnd"/>
      <w:r w:rsidRPr="00E03E6B">
        <w:rPr>
          <w:rFonts w:asciiTheme="majorBidi" w:hAnsiTheme="majorBidi" w:cstheme="majorBidi"/>
          <w:sz w:val="24"/>
          <w:szCs w:val="24"/>
        </w:rPr>
        <w:t xml:space="preserve">, and Ahmad </w:t>
      </w:r>
      <w:proofErr w:type="spellStart"/>
      <w:r w:rsidRPr="00E03E6B">
        <w:rPr>
          <w:rFonts w:asciiTheme="majorBidi" w:hAnsiTheme="majorBidi" w:cstheme="majorBidi"/>
          <w:sz w:val="24"/>
          <w:szCs w:val="24"/>
        </w:rPr>
        <w:t>Noraziah</w:t>
      </w:r>
      <w:proofErr w:type="spellEnd"/>
      <w:r w:rsidRPr="00E03E6B">
        <w:rPr>
          <w:rFonts w:asciiTheme="majorBidi" w:hAnsiTheme="majorBidi" w:cstheme="majorBidi"/>
          <w:sz w:val="24"/>
          <w:szCs w:val="24"/>
        </w:rPr>
        <w:t>. "</w:t>
      </w:r>
      <w:proofErr w:type="spellStart"/>
      <w:r w:rsidRPr="00E03E6B">
        <w:rPr>
          <w:rFonts w:asciiTheme="majorBidi" w:hAnsiTheme="majorBidi" w:cstheme="majorBidi"/>
          <w:sz w:val="24"/>
          <w:szCs w:val="24"/>
        </w:rPr>
        <w:t>Bigdata</w:t>
      </w:r>
      <w:proofErr w:type="spellEnd"/>
      <w:r w:rsidRPr="00E03E6B">
        <w:rPr>
          <w:rFonts w:asciiTheme="majorBidi" w:hAnsiTheme="majorBidi" w:cstheme="majorBidi"/>
          <w:sz w:val="24"/>
          <w:szCs w:val="24"/>
        </w:rPr>
        <w:t>: Issues, challenges, technologies and methods." In Proceedings of the International Conference on Data Engineering 2015 (DaEng-2015), pp. 541-550. Springer Singapore, 2019.</w:t>
      </w:r>
    </w:p>
    <w:p w14:paraId="1C1C7026" w14:textId="14651DCF" w:rsidR="00E03E6B" w:rsidRDefault="00E03E6B" w:rsidP="00E03E6B">
      <w:pPr>
        <w:pStyle w:val="ListParagraph"/>
        <w:numPr>
          <w:ilvl w:val="0"/>
          <w:numId w:val="8"/>
        </w:numPr>
        <w:bidi w:val="0"/>
        <w:jc w:val="both"/>
        <w:rPr>
          <w:rFonts w:asciiTheme="majorBidi" w:hAnsiTheme="majorBidi" w:cstheme="majorBidi"/>
          <w:sz w:val="24"/>
          <w:szCs w:val="24"/>
        </w:rPr>
      </w:pPr>
      <w:proofErr w:type="spellStart"/>
      <w:r w:rsidRPr="00E03E6B">
        <w:rPr>
          <w:rFonts w:asciiTheme="majorBidi" w:hAnsiTheme="majorBidi" w:cstheme="majorBidi"/>
          <w:sz w:val="24"/>
          <w:szCs w:val="24"/>
        </w:rPr>
        <w:t>Arshad</w:t>
      </w:r>
      <w:proofErr w:type="spellEnd"/>
      <w:r w:rsidRPr="00E03E6B">
        <w:rPr>
          <w:rFonts w:asciiTheme="majorBidi" w:hAnsiTheme="majorBidi" w:cstheme="majorBidi"/>
          <w:sz w:val="24"/>
          <w:szCs w:val="24"/>
        </w:rPr>
        <w:t xml:space="preserve">, Muhammad, M. Nawaz </w:t>
      </w:r>
      <w:proofErr w:type="spellStart"/>
      <w:r w:rsidRPr="00E03E6B">
        <w:rPr>
          <w:rFonts w:asciiTheme="majorBidi" w:hAnsiTheme="majorBidi" w:cstheme="majorBidi"/>
          <w:sz w:val="24"/>
          <w:szCs w:val="24"/>
        </w:rPr>
        <w:t>Brohi</w:t>
      </w:r>
      <w:proofErr w:type="spellEnd"/>
      <w:r w:rsidRPr="00E03E6B">
        <w:rPr>
          <w:rFonts w:asciiTheme="majorBidi" w:hAnsiTheme="majorBidi" w:cstheme="majorBidi"/>
          <w:sz w:val="24"/>
          <w:szCs w:val="24"/>
        </w:rPr>
        <w:t xml:space="preserve">, Tariq Rahim </w:t>
      </w:r>
      <w:proofErr w:type="spellStart"/>
      <w:r w:rsidRPr="00E03E6B">
        <w:rPr>
          <w:rFonts w:asciiTheme="majorBidi" w:hAnsiTheme="majorBidi" w:cstheme="majorBidi"/>
          <w:sz w:val="24"/>
          <w:szCs w:val="24"/>
        </w:rPr>
        <w:t>Soomro</w:t>
      </w:r>
      <w:proofErr w:type="spellEnd"/>
      <w:r w:rsidRPr="00E03E6B">
        <w:rPr>
          <w:rFonts w:asciiTheme="majorBidi" w:hAnsiTheme="majorBidi" w:cstheme="majorBidi"/>
          <w:sz w:val="24"/>
          <w:szCs w:val="24"/>
        </w:rPr>
        <w:t xml:space="preserve">, </w:t>
      </w:r>
      <w:proofErr w:type="spellStart"/>
      <w:r w:rsidRPr="00E03E6B">
        <w:rPr>
          <w:rFonts w:asciiTheme="majorBidi" w:hAnsiTheme="majorBidi" w:cstheme="majorBidi"/>
          <w:sz w:val="24"/>
          <w:szCs w:val="24"/>
        </w:rPr>
        <w:t>Taher</w:t>
      </w:r>
      <w:proofErr w:type="spellEnd"/>
      <w:r w:rsidRPr="00E03E6B">
        <w:rPr>
          <w:rFonts w:asciiTheme="majorBidi" w:hAnsiTheme="majorBidi" w:cstheme="majorBidi"/>
          <w:sz w:val="24"/>
          <w:szCs w:val="24"/>
        </w:rPr>
        <w:t xml:space="preserve"> M. Ghazal, </w:t>
      </w:r>
      <w:proofErr w:type="spellStart"/>
      <w:r w:rsidRPr="00E03E6B">
        <w:rPr>
          <w:rFonts w:asciiTheme="majorBidi" w:hAnsiTheme="majorBidi" w:cstheme="majorBidi"/>
          <w:sz w:val="24"/>
          <w:szCs w:val="24"/>
        </w:rPr>
        <w:t>Haitham</w:t>
      </w:r>
      <w:proofErr w:type="spellEnd"/>
      <w:r w:rsidRPr="00E03E6B">
        <w:rPr>
          <w:rFonts w:asciiTheme="majorBidi" w:hAnsiTheme="majorBidi" w:cstheme="majorBidi"/>
          <w:sz w:val="24"/>
          <w:szCs w:val="24"/>
        </w:rPr>
        <w:t xml:space="preserve"> M. </w:t>
      </w:r>
      <w:proofErr w:type="spellStart"/>
      <w:r w:rsidRPr="00E03E6B">
        <w:rPr>
          <w:rFonts w:asciiTheme="majorBidi" w:hAnsiTheme="majorBidi" w:cstheme="majorBidi"/>
          <w:sz w:val="24"/>
          <w:szCs w:val="24"/>
        </w:rPr>
        <w:t>Alzoubi</w:t>
      </w:r>
      <w:proofErr w:type="spellEnd"/>
      <w:r w:rsidRPr="00E03E6B">
        <w:rPr>
          <w:rFonts w:asciiTheme="majorBidi" w:hAnsiTheme="majorBidi" w:cstheme="majorBidi"/>
          <w:sz w:val="24"/>
          <w:szCs w:val="24"/>
        </w:rPr>
        <w:t xml:space="preserve">, and Muhammad </w:t>
      </w:r>
      <w:proofErr w:type="spellStart"/>
      <w:r w:rsidRPr="00E03E6B">
        <w:rPr>
          <w:rFonts w:asciiTheme="majorBidi" w:hAnsiTheme="majorBidi" w:cstheme="majorBidi"/>
          <w:sz w:val="24"/>
          <w:szCs w:val="24"/>
        </w:rPr>
        <w:t>Alshurideh</w:t>
      </w:r>
      <w:proofErr w:type="spellEnd"/>
      <w:r w:rsidRPr="00E03E6B">
        <w:rPr>
          <w:rFonts w:asciiTheme="majorBidi" w:hAnsiTheme="majorBidi" w:cstheme="majorBidi"/>
          <w:sz w:val="24"/>
          <w:szCs w:val="24"/>
        </w:rPr>
        <w:t xml:space="preserve">. "NoSQL: Future of </w:t>
      </w:r>
      <w:proofErr w:type="spellStart"/>
      <w:r w:rsidRPr="00E03E6B">
        <w:rPr>
          <w:rFonts w:asciiTheme="majorBidi" w:hAnsiTheme="majorBidi" w:cstheme="majorBidi"/>
          <w:sz w:val="24"/>
          <w:szCs w:val="24"/>
        </w:rPr>
        <w:t>BigData</w:t>
      </w:r>
      <w:proofErr w:type="spellEnd"/>
      <w:r w:rsidRPr="00E03E6B">
        <w:rPr>
          <w:rFonts w:asciiTheme="majorBidi" w:hAnsiTheme="majorBidi" w:cstheme="majorBidi"/>
          <w:sz w:val="24"/>
          <w:szCs w:val="24"/>
        </w:rPr>
        <w:t xml:space="preserve"> Analytics Characteristics and Comparison with RDBMS." In The Effect of Information Technology on Business and Marketing Intelligence Systems, pp. 1927-1951. Cham: Springer International Publishing, 2023.</w:t>
      </w:r>
    </w:p>
    <w:p w14:paraId="1C879599" w14:textId="1882D1B8" w:rsidR="00E03E6B" w:rsidRDefault="00E03E6B" w:rsidP="00E03E6B">
      <w:pPr>
        <w:pStyle w:val="ListParagraph"/>
        <w:numPr>
          <w:ilvl w:val="0"/>
          <w:numId w:val="8"/>
        </w:numPr>
        <w:bidi w:val="0"/>
        <w:jc w:val="both"/>
        <w:rPr>
          <w:rFonts w:asciiTheme="majorBidi" w:hAnsiTheme="majorBidi" w:cstheme="majorBidi"/>
          <w:sz w:val="24"/>
          <w:szCs w:val="24"/>
        </w:rPr>
      </w:pPr>
      <w:proofErr w:type="spellStart"/>
      <w:r w:rsidRPr="00E03E6B">
        <w:rPr>
          <w:rFonts w:asciiTheme="majorBidi" w:hAnsiTheme="majorBidi" w:cstheme="majorBidi"/>
          <w:sz w:val="24"/>
          <w:szCs w:val="24"/>
        </w:rPr>
        <w:t>Dullabh</w:t>
      </w:r>
      <w:proofErr w:type="spellEnd"/>
      <w:r w:rsidRPr="00E03E6B">
        <w:rPr>
          <w:rFonts w:asciiTheme="majorBidi" w:hAnsiTheme="majorBidi" w:cstheme="majorBidi"/>
          <w:sz w:val="24"/>
          <w:szCs w:val="24"/>
        </w:rPr>
        <w:t xml:space="preserve">, P. M., </w:t>
      </w:r>
      <w:proofErr w:type="spellStart"/>
      <w:r w:rsidRPr="00E03E6B">
        <w:rPr>
          <w:rFonts w:asciiTheme="majorBidi" w:hAnsiTheme="majorBidi" w:cstheme="majorBidi"/>
          <w:sz w:val="24"/>
          <w:szCs w:val="24"/>
        </w:rPr>
        <w:t>Sondheimer</w:t>
      </w:r>
      <w:proofErr w:type="spellEnd"/>
      <w:r w:rsidRPr="00E03E6B">
        <w:rPr>
          <w:rFonts w:asciiTheme="majorBidi" w:hAnsiTheme="majorBidi" w:cstheme="majorBidi"/>
          <w:sz w:val="24"/>
          <w:szCs w:val="24"/>
        </w:rPr>
        <w:t xml:space="preserve">, N. K., </w:t>
      </w:r>
      <w:proofErr w:type="spellStart"/>
      <w:r w:rsidRPr="00E03E6B">
        <w:rPr>
          <w:rFonts w:asciiTheme="majorBidi" w:hAnsiTheme="majorBidi" w:cstheme="majorBidi"/>
          <w:sz w:val="24"/>
          <w:szCs w:val="24"/>
        </w:rPr>
        <w:t>Katzan</w:t>
      </w:r>
      <w:proofErr w:type="spellEnd"/>
      <w:r w:rsidRPr="00E03E6B">
        <w:rPr>
          <w:rFonts w:asciiTheme="majorBidi" w:hAnsiTheme="majorBidi" w:cstheme="majorBidi"/>
          <w:sz w:val="24"/>
          <w:szCs w:val="24"/>
        </w:rPr>
        <w:t xml:space="preserve">, I. L., Tierney, W. M., &amp; </w:t>
      </w:r>
      <w:proofErr w:type="spellStart"/>
      <w:r w:rsidRPr="00E03E6B">
        <w:rPr>
          <w:rFonts w:asciiTheme="majorBidi" w:hAnsiTheme="majorBidi" w:cstheme="majorBidi"/>
          <w:sz w:val="24"/>
          <w:szCs w:val="24"/>
        </w:rPr>
        <w:t>Einstadter</w:t>
      </w:r>
      <w:proofErr w:type="spellEnd"/>
      <w:r w:rsidRPr="00E03E6B">
        <w:rPr>
          <w:rFonts w:asciiTheme="majorBidi" w:hAnsiTheme="majorBidi" w:cstheme="majorBidi"/>
          <w:sz w:val="24"/>
          <w:szCs w:val="24"/>
        </w:rPr>
        <w:t xml:space="preserve">, D. (2019). Quantifying Health Information Exchange ‘Hub’ Costs in a Real-World Setting. Applied Clinical Informatics, 10(3), 446–454. </w:t>
      </w:r>
      <w:hyperlink r:id="rId22" w:history="1">
        <w:r w:rsidRPr="00E03E6B">
          <w:rPr>
            <w:rStyle w:val="Hyperlink"/>
            <w:rFonts w:asciiTheme="majorBidi" w:hAnsiTheme="majorBidi" w:cstheme="majorBidi"/>
            <w:sz w:val="24"/>
            <w:szCs w:val="24"/>
          </w:rPr>
          <w:t>https://doi.org/10.1055/s-0039-1695765</w:t>
        </w:r>
      </w:hyperlink>
    </w:p>
    <w:p w14:paraId="397170CD" w14:textId="26B93C5B" w:rsidR="00E03E6B" w:rsidRDefault="00E03E6B" w:rsidP="00E03E6B">
      <w:pPr>
        <w:pStyle w:val="ListParagraph"/>
        <w:numPr>
          <w:ilvl w:val="0"/>
          <w:numId w:val="8"/>
        </w:numPr>
        <w:bidi w:val="0"/>
        <w:jc w:val="both"/>
        <w:rPr>
          <w:rFonts w:asciiTheme="majorBidi" w:hAnsiTheme="majorBidi" w:cstheme="majorBidi"/>
          <w:sz w:val="24"/>
          <w:szCs w:val="24"/>
        </w:rPr>
      </w:pPr>
      <w:proofErr w:type="spellStart"/>
      <w:r w:rsidRPr="00E03E6B">
        <w:rPr>
          <w:rFonts w:asciiTheme="majorBidi" w:hAnsiTheme="majorBidi" w:cstheme="majorBidi"/>
          <w:sz w:val="24"/>
          <w:szCs w:val="24"/>
        </w:rPr>
        <w:t>Shastri</w:t>
      </w:r>
      <w:proofErr w:type="spellEnd"/>
      <w:r w:rsidRPr="00E03E6B">
        <w:rPr>
          <w:rFonts w:asciiTheme="majorBidi" w:hAnsiTheme="majorBidi" w:cstheme="majorBidi"/>
          <w:sz w:val="24"/>
          <w:szCs w:val="24"/>
        </w:rPr>
        <w:t xml:space="preserve">, </w:t>
      </w:r>
      <w:proofErr w:type="spellStart"/>
      <w:r w:rsidRPr="00E03E6B">
        <w:rPr>
          <w:rFonts w:asciiTheme="majorBidi" w:hAnsiTheme="majorBidi" w:cstheme="majorBidi"/>
          <w:sz w:val="24"/>
          <w:szCs w:val="24"/>
        </w:rPr>
        <w:t>Apoorva</w:t>
      </w:r>
      <w:proofErr w:type="spellEnd"/>
      <w:r w:rsidRPr="00E03E6B">
        <w:rPr>
          <w:rFonts w:asciiTheme="majorBidi" w:hAnsiTheme="majorBidi" w:cstheme="majorBidi"/>
          <w:sz w:val="24"/>
          <w:szCs w:val="24"/>
        </w:rPr>
        <w:t xml:space="preserve">, and </w:t>
      </w:r>
      <w:proofErr w:type="spellStart"/>
      <w:r w:rsidRPr="00E03E6B">
        <w:rPr>
          <w:rFonts w:asciiTheme="majorBidi" w:hAnsiTheme="majorBidi" w:cstheme="majorBidi"/>
          <w:sz w:val="24"/>
          <w:szCs w:val="24"/>
        </w:rPr>
        <w:t>Mihir</w:t>
      </w:r>
      <w:proofErr w:type="spellEnd"/>
      <w:r w:rsidRPr="00E03E6B">
        <w:rPr>
          <w:rFonts w:asciiTheme="majorBidi" w:hAnsiTheme="majorBidi" w:cstheme="majorBidi"/>
          <w:sz w:val="24"/>
          <w:szCs w:val="24"/>
        </w:rPr>
        <w:t xml:space="preserve"> </w:t>
      </w:r>
      <w:proofErr w:type="spellStart"/>
      <w:r w:rsidRPr="00E03E6B">
        <w:rPr>
          <w:rFonts w:asciiTheme="majorBidi" w:hAnsiTheme="majorBidi" w:cstheme="majorBidi"/>
          <w:sz w:val="24"/>
          <w:szCs w:val="24"/>
        </w:rPr>
        <w:t>Deshpande</w:t>
      </w:r>
      <w:proofErr w:type="spellEnd"/>
      <w:r w:rsidRPr="00E03E6B">
        <w:rPr>
          <w:rFonts w:asciiTheme="majorBidi" w:hAnsiTheme="majorBidi" w:cstheme="majorBidi"/>
          <w:sz w:val="24"/>
          <w:szCs w:val="24"/>
        </w:rPr>
        <w:t>. "A review of big data and its applications in healthcare and public sector." Big data analytics in healthcare (2020): 55-66.</w:t>
      </w:r>
    </w:p>
    <w:p w14:paraId="2DBFEEA6" w14:textId="77777777" w:rsidR="00AF3616" w:rsidRDefault="00AF3616" w:rsidP="00AF3616">
      <w:pPr>
        <w:pStyle w:val="ListParagraph"/>
        <w:numPr>
          <w:ilvl w:val="0"/>
          <w:numId w:val="8"/>
        </w:numPr>
        <w:bidi w:val="0"/>
        <w:jc w:val="both"/>
        <w:rPr>
          <w:rFonts w:asciiTheme="majorBidi" w:hAnsiTheme="majorBidi" w:cstheme="majorBidi"/>
          <w:sz w:val="24"/>
          <w:szCs w:val="24"/>
        </w:rPr>
      </w:pPr>
      <w:proofErr w:type="spellStart"/>
      <w:r w:rsidRPr="00AF3616">
        <w:rPr>
          <w:rFonts w:asciiTheme="majorBidi" w:hAnsiTheme="majorBidi" w:cstheme="majorBidi"/>
          <w:sz w:val="24"/>
          <w:szCs w:val="24"/>
        </w:rPr>
        <w:t>Almassabi</w:t>
      </w:r>
      <w:proofErr w:type="spellEnd"/>
      <w:r w:rsidRPr="00AF3616">
        <w:rPr>
          <w:rFonts w:asciiTheme="majorBidi" w:hAnsiTheme="majorBidi" w:cstheme="majorBidi"/>
          <w:sz w:val="24"/>
          <w:szCs w:val="24"/>
        </w:rPr>
        <w:t xml:space="preserve">, Ahmed, Omar </w:t>
      </w:r>
      <w:proofErr w:type="spellStart"/>
      <w:r w:rsidRPr="00AF3616">
        <w:rPr>
          <w:rFonts w:asciiTheme="majorBidi" w:hAnsiTheme="majorBidi" w:cstheme="majorBidi"/>
          <w:sz w:val="24"/>
          <w:szCs w:val="24"/>
        </w:rPr>
        <w:t>Bawazeer</w:t>
      </w:r>
      <w:proofErr w:type="spellEnd"/>
      <w:r w:rsidRPr="00AF3616">
        <w:rPr>
          <w:rFonts w:asciiTheme="majorBidi" w:hAnsiTheme="majorBidi" w:cstheme="majorBidi"/>
          <w:sz w:val="24"/>
          <w:szCs w:val="24"/>
        </w:rPr>
        <w:t xml:space="preserve">, and </w:t>
      </w:r>
      <w:proofErr w:type="spellStart"/>
      <w:r w:rsidRPr="00AF3616">
        <w:rPr>
          <w:rFonts w:asciiTheme="majorBidi" w:hAnsiTheme="majorBidi" w:cstheme="majorBidi"/>
          <w:sz w:val="24"/>
          <w:szCs w:val="24"/>
        </w:rPr>
        <w:t>Salahadin</w:t>
      </w:r>
      <w:proofErr w:type="spellEnd"/>
      <w:r w:rsidRPr="00AF3616">
        <w:rPr>
          <w:rFonts w:asciiTheme="majorBidi" w:hAnsiTheme="majorBidi" w:cstheme="majorBidi"/>
          <w:sz w:val="24"/>
          <w:szCs w:val="24"/>
        </w:rPr>
        <w:t xml:space="preserve"> Adam. "Top </w:t>
      </w:r>
      <w:proofErr w:type="spellStart"/>
      <w:r w:rsidRPr="00AF3616">
        <w:rPr>
          <w:rFonts w:asciiTheme="majorBidi" w:hAnsiTheme="majorBidi" w:cstheme="majorBidi"/>
          <w:sz w:val="24"/>
          <w:szCs w:val="24"/>
        </w:rPr>
        <w:t>NewSQL</w:t>
      </w:r>
      <w:proofErr w:type="spellEnd"/>
      <w:r w:rsidRPr="00AF3616">
        <w:rPr>
          <w:rFonts w:asciiTheme="majorBidi" w:hAnsiTheme="majorBidi" w:cstheme="majorBidi"/>
          <w:sz w:val="24"/>
          <w:szCs w:val="24"/>
        </w:rPr>
        <w:t xml:space="preserve"> databases and features classification." International Journal of Database Management Systems 10, no. 2 (2018): 11-31. </w:t>
      </w:r>
    </w:p>
    <w:p w14:paraId="2B4D3724" w14:textId="457C298B" w:rsidR="00E03E6B" w:rsidRPr="0056633A" w:rsidRDefault="00AB19A9" w:rsidP="00AB19A9">
      <w:pPr>
        <w:pStyle w:val="ListParagraph"/>
        <w:numPr>
          <w:ilvl w:val="0"/>
          <w:numId w:val="8"/>
        </w:numPr>
        <w:bidi w:val="0"/>
        <w:jc w:val="both"/>
        <w:rPr>
          <w:rFonts w:asciiTheme="majorBidi" w:hAnsiTheme="majorBidi" w:cstheme="majorBidi"/>
          <w:sz w:val="24"/>
          <w:szCs w:val="24"/>
        </w:rPr>
      </w:pPr>
      <w:proofErr w:type="spellStart"/>
      <w:r w:rsidRPr="00AB19A9">
        <w:rPr>
          <w:rFonts w:asciiTheme="majorBidi" w:hAnsiTheme="majorBidi" w:cstheme="majorBidi"/>
          <w:sz w:val="24"/>
          <w:szCs w:val="24"/>
        </w:rPr>
        <w:t>Cordeiro</w:t>
      </w:r>
      <w:proofErr w:type="spellEnd"/>
      <w:r w:rsidRPr="00AB19A9">
        <w:rPr>
          <w:rFonts w:asciiTheme="majorBidi" w:hAnsiTheme="majorBidi" w:cstheme="majorBidi"/>
          <w:sz w:val="24"/>
          <w:szCs w:val="24"/>
        </w:rPr>
        <w:t xml:space="preserve">, </w:t>
      </w:r>
      <w:proofErr w:type="spellStart"/>
      <w:r w:rsidRPr="00AB19A9">
        <w:rPr>
          <w:rFonts w:asciiTheme="majorBidi" w:hAnsiTheme="majorBidi" w:cstheme="majorBidi"/>
          <w:sz w:val="24"/>
          <w:szCs w:val="24"/>
        </w:rPr>
        <w:t>João</w:t>
      </w:r>
      <w:proofErr w:type="spellEnd"/>
      <w:r w:rsidRPr="00AB19A9">
        <w:rPr>
          <w:rFonts w:asciiTheme="majorBidi" w:hAnsiTheme="majorBidi" w:cstheme="majorBidi"/>
          <w:sz w:val="24"/>
          <w:szCs w:val="24"/>
        </w:rPr>
        <w:t xml:space="preserve"> </w:t>
      </w:r>
      <w:proofErr w:type="spellStart"/>
      <w:r w:rsidRPr="00AB19A9">
        <w:rPr>
          <w:rFonts w:asciiTheme="majorBidi" w:hAnsiTheme="majorBidi" w:cstheme="majorBidi"/>
          <w:sz w:val="24"/>
          <w:szCs w:val="24"/>
        </w:rPr>
        <w:t>Rala</w:t>
      </w:r>
      <w:proofErr w:type="spellEnd"/>
      <w:r w:rsidRPr="00AB19A9">
        <w:rPr>
          <w:rFonts w:asciiTheme="majorBidi" w:hAnsiTheme="majorBidi" w:cstheme="majorBidi"/>
          <w:sz w:val="24"/>
          <w:szCs w:val="24"/>
        </w:rPr>
        <w:t xml:space="preserve">, and Octavian </w:t>
      </w:r>
      <w:proofErr w:type="spellStart"/>
      <w:r w:rsidRPr="00AB19A9">
        <w:rPr>
          <w:rFonts w:asciiTheme="majorBidi" w:hAnsiTheme="majorBidi" w:cstheme="majorBidi"/>
          <w:sz w:val="24"/>
          <w:szCs w:val="24"/>
        </w:rPr>
        <w:t>Postolache</w:t>
      </w:r>
      <w:proofErr w:type="spellEnd"/>
      <w:r w:rsidRPr="00AB19A9">
        <w:rPr>
          <w:rFonts w:asciiTheme="majorBidi" w:hAnsiTheme="majorBidi" w:cstheme="majorBidi"/>
          <w:sz w:val="24"/>
          <w:szCs w:val="24"/>
        </w:rPr>
        <w:t>. "Big data storage for a health predictive system." In 2018 International Symposium in Sensing and Instrumentation in IoT Era (ISSI), pp. 1-6. IEEE, 2018.</w:t>
      </w:r>
    </w:p>
    <w:sectPr w:rsidR="00E03E6B" w:rsidRPr="0056633A" w:rsidSect="00114967">
      <w:footerReference w:type="default" r:id="rId23"/>
      <w:pgSz w:w="11906" w:h="16838"/>
      <w:pgMar w:top="1440" w:right="1800" w:bottom="993"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65B2C" w14:textId="77777777" w:rsidR="009E576D" w:rsidRDefault="009E576D" w:rsidP="00CE1856">
      <w:pPr>
        <w:spacing w:after="0" w:line="240" w:lineRule="auto"/>
      </w:pPr>
      <w:r>
        <w:separator/>
      </w:r>
    </w:p>
  </w:endnote>
  <w:endnote w:type="continuationSeparator" w:id="0">
    <w:p w14:paraId="09FB7F46" w14:textId="77777777" w:rsidR="009E576D" w:rsidRDefault="009E576D" w:rsidP="00CE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Medi">
    <w:altName w:val="MS Mincho"/>
    <w:panose1 w:val="00000000000000000000"/>
    <w:charset w:val="80"/>
    <w:family w:val="auto"/>
    <w:notTrueType/>
    <w:pitch w:val="default"/>
    <w:sig w:usb0="00000001" w:usb1="08070000" w:usb2="00000010" w:usb3="00000000" w:csb0="00020000"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38989252"/>
      <w:docPartObj>
        <w:docPartGallery w:val="Page Numbers (Bottom of Page)"/>
        <w:docPartUnique/>
      </w:docPartObj>
    </w:sdtPr>
    <w:sdtEndPr/>
    <w:sdtContent>
      <w:p w14:paraId="35AD7AE2" w14:textId="271EC54C" w:rsidR="00F87390" w:rsidRDefault="00F87390">
        <w:pPr>
          <w:pStyle w:val="Footer"/>
          <w:jc w:val="center"/>
        </w:pPr>
        <w:r>
          <w:fldChar w:fldCharType="begin"/>
        </w:r>
        <w:r>
          <w:instrText xml:space="preserve"> PAGE   \* MERGEFORMAT </w:instrText>
        </w:r>
        <w:r>
          <w:fldChar w:fldCharType="separate"/>
        </w:r>
        <w:r w:rsidR="00E87F03">
          <w:rPr>
            <w:noProof/>
            <w:rtl/>
          </w:rPr>
          <w:t>1</w:t>
        </w:r>
        <w:r>
          <w:rPr>
            <w:noProof/>
          </w:rPr>
          <w:fldChar w:fldCharType="end"/>
        </w:r>
      </w:p>
    </w:sdtContent>
  </w:sdt>
  <w:p w14:paraId="7241A6F8" w14:textId="77777777" w:rsidR="00F87390" w:rsidRDefault="00F873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784EF" w14:textId="77777777" w:rsidR="009E576D" w:rsidRDefault="009E576D" w:rsidP="00CE1856">
      <w:pPr>
        <w:spacing w:after="0" w:line="240" w:lineRule="auto"/>
      </w:pPr>
      <w:r>
        <w:separator/>
      </w:r>
    </w:p>
  </w:footnote>
  <w:footnote w:type="continuationSeparator" w:id="0">
    <w:p w14:paraId="5B6DA1DA" w14:textId="77777777" w:rsidR="009E576D" w:rsidRDefault="009E576D" w:rsidP="00CE18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25A11D"/>
    <w:multiLevelType w:val="hybridMultilevel"/>
    <w:tmpl w:val="7521A7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FB642B"/>
    <w:multiLevelType w:val="hybridMultilevel"/>
    <w:tmpl w:val="AC42F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F77471"/>
    <w:multiLevelType w:val="hybridMultilevel"/>
    <w:tmpl w:val="BA64129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nsid w:val="16A01AE7"/>
    <w:multiLevelType w:val="hybridMultilevel"/>
    <w:tmpl w:val="25601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14D47"/>
    <w:multiLevelType w:val="hybridMultilevel"/>
    <w:tmpl w:val="A50E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8D5F37"/>
    <w:multiLevelType w:val="hybridMultilevel"/>
    <w:tmpl w:val="A5B2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4B7D95"/>
    <w:multiLevelType w:val="hybridMultilevel"/>
    <w:tmpl w:val="1BD8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2B0544"/>
    <w:multiLevelType w:val="hybridMultilevel"/>
    <w:tmpl w:val="19F2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DA1265"/>
    <w:multiLevelType w:val="hybridMultilevel"/>
    <w:tmpl w:val="4052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FD7968"/>
    <w:multiLevelType w:val="hybridMultilevel"/>
    <w:tmpl w:val="C7A6A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A3774"/>
    <w:multiLevelType w:val="hybridMultilevel"/>
    <w:tmpl w:val="DD9C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50043B"/>
    <w:multiLevelType w:val="hybridMultilevel"/>
    <w:tmpl w:val="1C928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410F01"/>
    <w:multiLevelType w:val="hybridMultilevel"/>
    <w:tmpl w:val="BEC8B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CF283F"/>
    <w:multiLevelType w:val="hybridMultilevel"/>
    <w:tmpl w:val="8B94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011634"/>
    <w:multiLevelType w:val="hybridMultilevel"/>
    <w:tmpl w:val="10BC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4"/>
  </w:num>
  <w:num w:numId="4">
    <w:abstractNumId w:val="2"/>
  </w:num>
  <w:num w:numId="5">
    <w:abstractNumId w:val="6"/>
  </w:num>
  <w:num w:numId="6">
    <w:abstractNumId w:val="9"/>
  </w:num>
  <w:num w:numId="7">
    <w:abstractNumId w:val="0"/>
  </w:num>
  <w:num w:numId="8">
    <w:abstractNumId w:val="12"/>
  </w:num>
  <w:num w:numId="9">
    <w:abstractNumId w:val="5"/>
  </w:num>
  <w:num w:numId="10">
    <w:abstractNumId w:val="10"/>
  </w:num>
  <w:num w:numId="11">
    <w:abstractNumId w:val="7"/>
  </w:num>
  <w:num w:numId="12">
    <w:abstractNumId w:val="13"/>
  </w:num>
  <w:num w:numId="13">
    <w:abstractNumId w:val="1"/>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U0Nza2MDM3tTAysDBQ0lEKTi0uzszPAykwMq4FACwwnKMtAAAA"/>
  </w:docVars>
  <w:rsids>
    <w:rsidRoot w:val="000E3F08"/>
    <w:rsid w:val="0000052B"/>
    <w:rsid w:val="000012FA"/>
    <w:rsid w:val="00001E9D"/>
    <w:rsid w:val="00002C61"/>
    <w:rsid w:val="00002FAD"/>
    <w:rsid w:val="000052D9"/>
    <w:rsid w:val="00006FDC"/>
    <w:rsid w:val="00007214"/>
    <w:rsid w:val="00007A43"/>
    <w:rsid w:val="00010D49"/>
    <w:rsid w:val="00010DA4"/>
    <w:rsid w:val="00010EEE"/>
    <w:rsid w:val="00011177"/>
    <w:rsid w:val="0001340A"/>
    <w:rsid w:val="00014647"/>
    <w:rsid w:val="00014ACD"/>
    <w:rsid w:val="00015C7C"/>
    <w:rsid w:val="00015D8A"/>
    <w:rsid w:val="00016237"/>
    <w:rsid w:val="000165C8"/>
    <w:rsid w:val="00020799"/>
    <w:rsid w:val="00020955"/>
    <w:rsid w:val="00020A41"/>
    <w:rsid w:val="0002117A"/>
    <w:rsid w:val="000212E5"/>
    <w:rsid w:val="00021CB4"/>
    <w:rsid w:val="00021F98"/>
    <w:rsid w:val="0002290A"/>
    <w:rsid w:val="00022CE7"/>
    <w:rsid w:val="00023AB6"/>
    <w:rsid w:val="00024884"/>
    <w:rsid w:val="00024932"/>
    <w:rsid w:val="00024F72"/>
    <w:rsid w:val="00025C24"/>
    <w:rsid w:val="00025E11"/>
    <w:rsid w:val="00025E70"/>
    <w:rsid w:val="000264A1"/>
    <w:rsid w:val="000265D8"/>
    <w:rsid w:val="00026803"/>
    <w:rsid w:val="00026C39"/>
    <w:rsid w:val="00026DE3"/>
    <w:rsid w:val="000271E1"/>
    <w:rsid w:val="0002768C"/>
    <w:rsid w:val="00027F9B"/>
    <w:rsid w:val="00031219"/>
    <w:rsid w:val="000313B7"/>
    <w:rsid w:val="000316A2"/>
    <w:rsid w:val="00031BCD"/>
    <w:rsid w:val="0003284C"/>
    <w:rsid w:val="00032E21"/>
    <w:rsid w:val="00034A13"/>
    <w:rsid w:val="00035011"/>
    <w:rsid w:val="000354F4"/>
    <w:rsid w:val="00035B63"/>
    <w:rsid w:val="00036720"/>
    <w:rsid w:val="00037142"/>
    <w:rsid w:val="000371E8"/>
    <w:rsid w:val="00037AFA"/>
    <w:rsid w:val="00037BCC"/>
    <w:rsid w:val="00037FD2"/>
    <w:rsid w:val="0004017D"/>
    <w:rsid w:val="000404C9"/>
    <w:rsid w:val="0004061A"/>
    <w:rsid w:val="0004121D"/>
    <w:rsid w:val="000436C1"/>
    <w:rsid w:val="00043C60"/>
    <w:rsid w:val="0004434E"/>
    <w:rsid w:val="000445F4"/>
    <w:rsid w:val="0004488D"/>
    <w:rsid w:val="000450D2"/>
    <w:rsid w:val="00045DE0"/>
    <w:rsid w:val="00046EE4"/>
    <w:rsid w:val="00050664"/>
    <w:rsid w:val="00050F44"/>
    <w:rsid w:val="000510B6"/>
    <w:rsid w:val="000525AA"/>
    <w:rsid w:val="00052622"/>
    <w:rsid w:val="0005315B"/>
    <w:rsid w:val="00053286"/>
    <w:rsid w:val="000534F0"/>
    <w:rsid w:val="0005389B"/>
    <w:rsid w:val="00053B80"/>
    <w:rsid w:val="0005427A"/>
    <w:rsid w:val="000547D0"/>
    <w:rsid w:val="000548F1"/>
    <w:rsid w:val="000549C5"/>
    <w:rsid w:val="000555D6"/>
    <w:rsid w:val="000558DF"/>
    <w:rsid w:val="00056EB8"/>
    <w:rsid w:val="00057EAD"/>
    <w:rsid w:val="00060FC4"/>
    <w:rsid w:val="00061D4D"/>
    <w:rsid w:val="00062677"/>
    <w:rsid w:val="000629D4"/>
    <w:rsid w:val="00063033"/>
    <w:rsid w:val="000639AA"/>
    <w:rsid w:val="00063DB6"/>
    <w:rsid w:val="00064094"/>
    <w:rsid w:val="0006521E"/>
    <w:rsid w:val="000653A7"/>
    <w:rsid w:val="00065942"/>
    <w:rsid w:val="00065B20"/>
    <w:rsid w:val="00065C37"/>
    <w:rsid w:val="00066381"/>
    <w:rsid w:val="00066871"/>
    <w:rsid w:val="00066F88"/>
    <w:rsid w:val="00067399"/>
    <w:rsid w:val="00067C5B"/>
    <w:rsid w:val="00070C4A"/>
    <w:rsid w:val="00071340"/>
    <w:rsid w:val="000717EA"/>
    <w:rsid w:val="0007201A"/>
    <w:rsid w:val="000721A3"/>
    <w:rsid w:val="000729DE"/>
    <w:rsid w:val="00073549"/>
    <w:rsid w:val="00073788"/>
    <w:rsid w:val="00073A19"/>
    <w:rsid w:val="000741C4"/>
    <w:rsid w:val="00074B67"/>
    <w:rsid w:val="00075E41"/>
    <w:rsid w:val="00076035"/>
    <w:rsid w:val="0007615E"/>
    <w:rsid w:val="00076308"/>
    <w:rsid w:val="0007706A"/>
    <w:rsid w:val="00077441"/>
    <w:rsid w:val="0008013C"/>
    <w:rsid w:val="0008050D"/>
    <w:rsid w:val="00080ADE"/>
    <w:rsid w:val="0008218B"/>
    <w:rsid w:val="0008355A"/>
    <w:rsid w:val="000836A9"/>
    <w:rsid w:val="00083AFF"/>
    <w:rsid w:val="0008413D"/>
    <w:rsid w:val="00085462"/>
    <w:rsid w:val="000866BE"/>
    <w:rsid w:val="00087D31"/>
    <w:rsid w:val="00087D7C"/>
    <w:rsid w:val="00091060"/>
    <w:rsid w:val="000924AA"/>
    <w:rsid w:val="00092C6B"/>
    <w:rsid w:val="0009316A"/>
    <w:rsid w:val="000935C7"/>
    <w:rsid w:val="00093FBF"/>
    <w:rsid w:val="000943B2"/>
    <w:rsid w:val="000945C4"/>
    <w:rsid w:val="0009467A"/>
    <w:rsid w:val="00094D7B"/>
    <w:rsid w:val="000951FD"/>
    <w:rsid w:val="0009526E"/>
    <w:rsid w:val="000958D4"/>
    <w:rsid w:val="00095DDD"/>
    <w:rsid w:val="00095E56"/>
    <w:rsid w:val="0009683E"/>
    <w:rsid w:val="00096AA9"/>
    <w:rsid w:val="00097325"/>
    <w:rsid w:val="00097508"/>
    <w:rsid w:val="00097845"/>
    <w:rsid w:val="00097B10"/>
    <w:rsid w:val="00097D91"/>
    <w:rsid w:val="000A002F"/>
    <w:rsid w:val="000A14DC"/>
    <w:rsid w:val="000A18DB"/>
    <w:rsid w:val="000A1C11"/>
    <w:rsid w:val="000A2091"/>
    <w:rsid w:val="000A218B"/>
    <w:rsid w:val="000A2A3C"/>
    <w:rsid w:val="000A311B"/>
    <w:rsid w:val="000A3B05"/>
    <w:rsid w:val="000A3C70"/>
    <w:rsid w:val="000A5EA5"/>
    <w:rsid w:val="000A5F20"/>
    <w:rsid w:val="000A63A2"/>
    <w:rsid w:val="000A6E95"/>
    <w:rsid w:val="000A7011"/>
    <w:rsid w:val="000A70F6"/>
    <w:rsid w:val="000A7723"/>
    <w:rsid w:val="000B062D"/>
    <w:rsid w:val="000B1A04"/>
    <w:rsid w:val="000B1D28"/>
    <w:rsid w:val="000B2A88"/>
    <w:rsid w:val="000B4965"/>
    <w:rsid w:val="000B51B8"/>
    <w:rsid w:val="000B5CC4"/>
    <w:rsid w:val="000B5D5E"/>
    <w:rsid w:val="000B6A9F"/>
    <w:rsid w:val="000B70D4"/>
    <w:rsid w:val="000B7ABD"/>
    <w:rsid w:val="000C0EBE"/>
    <w:rsid w:val="000C1205"/>
    <w:rsid w:val="000C1AB4"/>
    <w:rsid w:val="000C2153"/>
    <w:rsid w:val="000C2363"/>
    <w:rsid w:val="000C2DCA"/>
    <w:rsid w:val="000C3532"/>
    <w:rsid w:val="000C3C2C"/>
    <w:rsid w:val="000C3D20"/>
    <w:rsid w:val="000C531C"/>
    <w:rsid w:val="000C6217"/>
    <w:rsid w:val="000C6E2B"/>
    <w:rsid w:val="000C77FD"/>
    <w:rsid w:val="000D0372"/>
    <w:rsid w:val="000D050F"/>
    <w:rsid w:val="000D1244"/>
    <w:rsid w:val="000D2370"/>
    <w:rsid w:val="000D2B3D"/>
    <w:rsid w:val="000D376A"/>
    <w:rsid w:val="000D4563"/>
    <w:rsid w:val="000D49C7"/>
    <w:rsid w:val="000D52C5"/>
    <w:rsid w:val="000D52F5"/>
    <w:rsid w:val="000D56D0"/>
    <w:rsid w:val="000D58A4"/>
    <w:rsid w:val="000D59DB"/>
    <w:rsid w:val="000D630E"/>
    <w:rsid w:val="000D66C9"/>
    <w:rsid w:val="000D6F9E"/>
    <w:rsid w:val="000D737E"/>
    <w:rsid w:val="000D7512"/>
    <w:rsid w:val="000D798D"/>
    <w:rsid w:val="000E076E"/>
    <w:rsid w:val="000E0952"/>
    <w:rsid w:val="000E108E"/>
    <w:rsid w:val="000E1DAA"/>
    <w:rsid w:val="000E2CBC"/>
    <w:rsid w:val="000E2DCA"/>
    <w:rsid w:val="000E2F26"/>
    <w:rsid w:val="000E341C"/>
    <w:rsid w:val="000E3BAB"/>
    <w:rsid w:val="000E3E04"/>
    <w:rsid w:val="000E3F08"/>
    <w:rsid w:val="000E4156"/>
    <w:rsid w:val="000E41D1"/>
    <w:rsid w:val="000E5B50"/>
    <w:rsid w:val="000E5E1F"/>
    <w:rsid w:val="000E5ED8"/>
    <w:rsid w:val="000E5EED"/>
    <w:rsid w:val="000E66C6"/>
    <w:rsid w:val="000E6AF1"/>
    <w:rsid w:val="000E7454"/>
    <w:rsid w:val="000E7469"/>
    <w:rsid w:val="000E74B7"/>
    <w:rsid w:val="000E75C1"/>
    <w:rsid w:val="000F116F"/>
    <w:rsid w:val="000F12AD"/>
    <w:rsid w:val="000F2091"/>
    <w:rsid w:val="000F31C9"/>
    <w:rsid w:val="000F3651"/>
    <w:rsid w:val="000F43C3"/>
    <w:rsid w:val="000F4771"/>
    <w:rsid w:val="000F4D17"/>
    <w:rsid w:val="000F53B4"/>
    <w:rsid w:val="000F5A01"/>
    <w:rsid w:val="000F6D29"/>
    <w:rsid w:val="000F7189"/>
    <w:rsid w:val="000F796D"/>
    <w:rsid w:val="000F7AC1"/>
    <w:rsid w:val="000F7B03"/>
    <w:rsid w:val="000F7EE2"/>
    <w:rsid w:val="001004D8"/>
    <w:rsid w:val="00100C44"/>
    <w:rsid w:val="00101276"/>
    <w:rsid w:val="00101D3D"/>
    <w:rsid w:val="00101E75"/>
    <w:rsid w:val="00102160"/>
    <w:rsid w:val="001030E6"/>
    <w:rsid w:val="00103529"/>
    <w:rsid w:val="00103868"/>
    <w:rsid w:val="00103A8F"/>
    <w:rsid w:val="00104AB4"/>
    <w:rsid w:val="00105670"/>
    <w:rsid w:val="00105DEA"/>
    <w:rsid w:val="00106A15"/>
    <w:rsid w:val="00106E63"/>
    <w:rsid w:val="0010752E"/>
    <w:rsid w:val="00110674"/>
    <w:rsid w:val="00110774"/>
    <w:rsid w:val="00110823"/>
    <w:rsid w:val="00110E9B"/>
    <w:rsid w:val="00111513"/>
    <w:rsid w:val="001115D5"/>
    <w:rsid w:val="00112EAC"/>
    <w:rsid w:val="00113157"/>
    <w:rsid w:val="0011368A"/>
    <w:rsid w:val="001140B2"/>
    <w:rsid w:val="0011440A"/>
    <w:rsid w:val="001145A1"/>
    <w:rsid w:val="00114967"/>
    <w:rsid w:val="00114D57"/>
    <w:rsid w:val="001150F5"/>
    <w:rsid w:val="00115AE1"/>
    <w:rsid w:val="00115B07"/>
    <w:rsid w:val="00115C60"/>
    <w:rsid w:val="001162EB"/>
    <w:rsid w:val="00116919"/>
    <w:rsid w:val="00116F4E"/>
    <w:rsid w:val="001172B2"/>
    <w:rsid w:val="00117BA1"/>
    <w:rsid w:val="00120FF8"/>
    <w:rsid w:val="00121FE8"/>
    <w:rsid w:val="001223B6"/>
    <w:rsid w:val="001237C2"/>
    <w:rsid w:val="00124753"/>
    <w:rsid w:val="00124D13"/>
    <w:rsid w:val="0012503E"/>
    <w:rsid w:val="00125C23"/>
    <w:rsid w:val="00125EEA"/>
    <w:rsid w:val="00125F20"/>
    <w:rsid w:val="00125F7B"/>
    <w:rsid w:val="001275BA"/>
    <w:rsid w:val="00131771"/>
    <w:rsid w:val="00131E59"/>
    <w:rsid w:val="001321E7"/>
    <w:rsid w:val="00132448"/>
    <w:rsid w:val="00133384"/>
    <w:rsid w:val="00133420"/>
    <w:rsid w:val="00134701"/>
    <w:rsid w:val="00135380"/>
    <w:rsid w:val="001355BE"/>
    <w:rsid w:val="00135924"/>
    <w:rsid w:val="00135C6A"/>
    <w:rsid w:val="00136EC0"/>
    <w:rsid w:val="00136F4A"/>
    <w:rsid w:val="00137897"/>
    <w:rsid w:val="001378CF"/>
    <w:rsid w:val="0014044D"/>
    <w:rsid w:val="001406DC"/>
    <w:rsid w:val="00140BEF"/>
    <w:rsid w:val="001410B4"/>
    <w:rsid w:val="0014110E"/>
    <w:rsid w:val="00141C3C"/>
    <w:rsid w:val="001422D1"/>
    <w:rsid w:val="00142651"/>
    <w:rsid w:val="001428DC"/>
    <w:rsid w:val="00143CD5"/>
    <w:rsid w:val="00143D69"/>
    <w:rsid w:val="00143E0E"/>
    <w:rsid w:val="00144522"/>
    <w:rsid w:val="001446BA"/>
    <w:rsid w:val="001448E8"/>
    <w:rsid w:val="0014508F"/>
    <w:rsid w:val="00145C8C"/>
    <w:rsid w:val="00146299"/>
    <w:rsid w:val="00146D36"/>
    <w:rsid w:val="00146FCF"/>
    <w:rsid w:val="00147942"/>
    <w:rsid w:val="001501A4"/>
    <w:rsid w:val="0015096E"/>
    <w:rsid w:val="00150BC1"/>
    <w:rsid w:val="00150D7E"/>
    <w:rsid w:val="00151729"/>
    <w:rsid w:val="001517A0"/>
    <w:rsid w:val="00151989"/>
    <w:rsid w:val="00151A40"/>
    <w:rsid w:val="00152D41"/>
    <w:rsid w:val="00152FDA"/>
    <w:rsid w:val="00153151"/>
    <w:rsid w:val="001534C0"/>
    <w:rsid w:val="00153503"/>
    <w:rsid w:val="00153790"/>
    <w:rsid w:val="0015524F"/>
    <w:rsid w:val="001552AA"/>
    <w:rsid w:val="001553AD"/>
    <w:rsid w:val="001557D0"/>
    <w:rsid w:val="001558B3"/>
    <w:rsid w:val="0015649F"/>
    <w:rsid w:val="00156CC6"/>
    <w:rsid w:val="00156E8D"/>
    <w:rsid w:val="00157738"/>
    <w:rsid w:val="00157AFC"/>
    <w:rsid w:val="00160256"/>
    <w:rsid w:val="00160E0B"/>
    <w:rsid w:val="00161C4F"/>
    <w:rsid w:val="00162A7C"/>
    <w:rsid w:val="00163287"/>
    <w:rsid w:val="001632C6"/>
    <w:rsid w:val="00163320"/>
    <w:rsid w:val="001635A5"/>
    <w:rsid w:val="00163693"/>
    <w:rsid w:val="0016373B"/>
    <w:rsid w:val="00163A39"/>
    <w:rsid w:val="00163AF7"/>
    <w:rsid w:val="00163B28"/>
    <w:rsid w:val="00163E50"/>
    <w:rsid w:val="00164160"/>
    <w:rsid w:val="001647C8"/>
    <w:rsid w:val="00164BBB"/>
    <w:rsid w:val="0016564F"/>
    <w:rsid w:val="00165B92"/>
    <w:rsid w:val="00166C91"/>
    <w:rsid w:val="001670D3"/>
    <w:rsid w:val="00170ECB"/>
    <w:rsid w:val="00171704"/>
    <w:rsid w:val="001727A8"/>
    <w:rsid w:val="0017382A"/>
    <w:rsid w:val="001751A9"/>
    <w:rsid w:val="00175558"/>
    <w:rsid w:val="0017556F"/>
    <w:rsid w:val="00175C5F"/>
    <w:rsid w:val="001760CF"/>
    <w:rsid w:val="00176388"/>
    <w:rsid w:val="001765FF"/>
    <w:rsid w:val="00176BEB"/>
    <w:rsid w:val="00177210"/>
    <w:rsid w:val="0017799F"/>
    <w:rsid w:val="00180E5F"/>
    <w:rsid w:val="00181856"/>
    <w:rsid w:val="00182C72"/>
    <w:rsid w:val="00182E02"/>
    <w:rsid w:val="0018357B"/>
    <w:rsid w:val="0018383A"/>
    <w:rsid w:val="00183D1B"/>
    <w:rsid w:val="001846C2"/>
    <w:rsid w:val="001848A8"/>
    <w:rsid w:val="00184AF4"/>
    <w:rsid w:val="00184B4F"/>
    <w:rsid w:val="00186222"/>
    <w:rsid w:val="00186351"/>
    <w:rsid w:val="0018651B"/>
    <w:rsid w:val="00187392"/>
    <w:rsid w:val="001877E9"/>
    <w:rsid w:val="00187D45"/>
    <w:rsid w:val="00190795"/>
    <w:rsid w:val="00190F00"/>
    <w:rsid w:val="001923D3"/>
    <w:rsid w:val="001933A4"/>
    <w:rsid w:val="00193743"/>
    <w:rsid w:val="001942F6"/>
    <w:rsid w:val="0019474F"/>
    <w:rsid w:val="0019576F"/>
    <w:rsid w:val="00195A43"/>
    <w:rsid w:val="00195D62"/>
    <w:rsid w:val="001A060A"/>
    <w:rsid w:val="001A0B5F"/>
    <w:rsid w:val="001A14CB"/>
    <w:rsid w:val="001A1690"/>
    <w:rsid w:val="001A1A1F"/>
    <w:rsid w:val="001A20B7"/>
    <w:rsid w:val="001A3901"/>
    <w:rsid w:val="001A3AEC"/>
    <w:rsid w:val="001A3D78"/>
    <w:rsid w:val="001A4977"/>
    <w:rsid w:val="001A49C8"/>
    <w:rsid w:val="001A4A9E"/>
    <w:rsid w:val="001A5E8B"/>
    <w:rsid w:val="001A65C2"/>
    <w:rsid w:val="001A6E4A"/>
    <w:rsid w:val="001A6F6E"/>
    <w:rsid w:val="001B1DE1"/>
    <w:rsid w:val="001B242D"/>
    <w:rsid w:val="001B3071"/>
    <w:rsid w:val="001B3405"/>
    <w:rsid w:val="001B377A"/>
    <w:rsid w:val="001B37A9"/>
    <w:rsid w:val="001B46B3"/>
    <w:rsid w:val="001B4A80"/>
    <w:rsid w:val="001B55BE"/>
    <w:rsid w:val="001B5CCF"/>
    <w:rsid w:val="001B646E"/>
    <w:rsid w:val="001B6B39"/>
    <w:rsid w:val="001B74A3"/>
    <w:rsid w:val="001B7656"/>
    <w:rsid w:val="001C00CC"/>
    <w:rsid w:val="001C1095"/>
    <w:rsid w:val="001C10CA"/>
    <w:rsid w:val="001C23C6"/>
    <w:rsid w:val="001C35A8"/>
    <w:rsid w:val="001C3653"/>
    <w:rsid w:val="001C4383"/>
    <w:rsid w:val="001C45B5"/>
    <w:rsid w:val="001C4A25"/>
    <w:rsid w:val="001C4B0D"/>
    <w:rsid w:val="001C4C17"/>
    <w:rsid w:val="001C5260"/>
    <w:rsid w:val="001C533A"/>
    <w:rsid w:val="001C560E"/>
    <w:rsid w:val="001C63EB"/>
    <w:rsid w:val="001C6EE9"/>
    <w:rsid w:val="001C6FF1"/>
    <w:rsid w:val="001C7ECE"/>
    <w:rsid w:val="001D0528"/>
    <w:rsid w:val="001D0591"/>
    <w:rsid w:val="001D0976"/>
    <w:rsid w:val="001D0C85"/>
    <w:rsid w:val="001D0D66"/>
    <w:rsid w:val="001D0E81"/>
    <w:rsid w:val="001D14DB"/>
    <w:rsid w:val="001D1980"/>
    <w:rsid w:val="001D1A5A"/>
    <w:rsid w:val="001D1C83"/>
    <w:rsid w:val="001D2D3D"/>
    <w:rsid w:val="001D2DAA"/>
    <w:rsid w:val="001D498A"/>
    <w:rsid w:val="001D4B54"/>
    <w:rsid w:val="001D529D"/>
    <w:rsid w:val="001D5470"/>
    <w:rsid w:val="001D59A2"/>
    <w:rsid w:val="001D618B"/>
    <w:rsid w:val="001D6CCA"/>
    <w:rsid w:val="001E0F1F"/>
    <w:rsid w:val="001E2071"/>
    <w:rsid w:val="001E3050"/>
    <w:rsid w:val="001E4529"/>
    <w:rsid w:val="001E455F"/>
    <w:rsid w:val="001E4A34"/>
    <w:rsid w:val="001E53C0"/>
    <w:rsid w:val="001E5D3C"/>
    <w:rsid w:val="001E6596"/>
    <w:rsid w:val="001E69D5"/>
    <w:rsid w:val="001E6A98"/>
    <w:rsid w:val="001F015C"/>
    <w:rsid w:val="001F1057"/>
    <w:rsid w:val="001F1081"/>
    <w:rsid w:val="001F1161"/>
    <w:rsid w:val="001F11A0"/>
    <w:rsid w:val="001F1293"/>
    <w:rsid w:val="001F1751"/>
    <w:rsid w:val="001F2861"/>
    <w:rsid w:val="001F2E14"/>
    <w:rsid w:val="001F3F70"/>
    <w:rsid w:val="001F4308"/>
    <w:rsid w:val="001F46A1"/>
    <w:rsid w:val="001F4AA6"/>
    <w:rsid w:val="001F50A4"/>
    <w:rsid w:val="001F554A"/>
    <w:rsid w:val="001F5C1C"/>
    <w:rsid w:val="001F6683"/>
    <w:rsid w:val="001F7A3D"/>
    <w:rsid w:val="001F7D10"/>
    <w:rsid w:val="001F7D14"/>
    <w:rsid w:val="002001AD"/>
    <w:rsid w:val="002004BA"/>
    <w:rsid w:val="002005AE"/>
    <w:rsid w:val="00201072"/>
    <w:rsid w:val="002015FB"/>
    <w:rsid w:val="00201F44"/>
    <w:rsid w:val="002025AA"/>
    <w:rsid w:val="0020366B"/>
    <w:rsid w:val="002036E0"/>
    <w:rsid w:val="00203B38"/>
    <w:rsid w:val="002043B5"/>
    <w:rsid w:val="00205076"/>
    <w:rsid w:val="00205E57"/>
    <w:rsid w:val="00206273"/>
    <w:rsid w:val="002068B4"/>
    <w:rsid w:val="0020698D"/>
    <w:rsid w:val="00210124"/>
    <w:rsid w:val="0021015A"/>
    <w:rsid w:val="0021130E"/>
    <w:rsid w:val="00211738"/>
    <w:rsid w:val="00211747"/>
    <w:rsid w:val="00211C07"/>
    <w:rsid w:val="002124EB"/>
    <w:rsid w:val="00212811"/>
    <w:rsid w:val="00213D06"/>
    <w:rsid w:val="00214945"/>
    <w:rsid w:val="00214CA9"/>
    <w:rsid w:val="00214D9C"/>
    <w:rsid w:val="00215AE2"/>
    <w:rsid w:val="00216245"/>
    <w:rsid w:val="002179A6"/>
    <w:rsid w:val="00217BDD"/>
    <w:rsid w:val="00217BEF"/>
    <w:rsid w:val="00220F73"/>
    <w:rsid w:val="002220F2"/>
    <w:rsid w:val="00222A17"/>
    <w:rsid w:val="00223268"/>
    <w:rsid w:val="00224C71"/>
    <w:rsid w:val="00224F68"/>
    <w:rsid w:val="002260CE"/>
    <w:rsid w:val="002261C9"/>
    <w:rsid w:val="002269E3"/>
    <w:rsid w:val="00226FA0"/>
    <w:rsid w:val="002270BA"/>
    <w:rsid w:val="00227ABF"/>
    <w:rsid w:val="00227F3A"/>
    <w:rsid w:val="002308DC"/>
    <w:rsid w:val="00230DA3"/>
    <w:rsid w:val="002321C3"/>
    <w:rsid w:val="002326C8"/>
    <w:rsid w:val="0023364B"/>
    <w:rsid w:val="00233998"/>
    <w:rsid w:val="002346C9"/>
    <w:rsid w:val="00234826"/>
    <w:rsid w:val="00234FA2"/>
    <w:rsid w:val="00235235"/>
    <w:rsid w:val="00235410"/>
    <w:rsid w:val="0023591B"/>
    <w:rsid w:val="0023593E"/>
    <w:rsid w:val="00235C0E"/>
    <w:rsid w:val="00235DCC"/>
    <w:rsid w:val="002372C3"/>
    <w:rsid w:val="00237454"/>
    <w:rsid w:val="00240E23"/>
    <w:rsid w:val="0024200F"/>
    <w:rsid w:val="002420DD"/>
    <w:rsid w:val="00242761"/>
    <w:rsid w:val="002430E0"/>
    <w:rsid w:val="00243576"/>
    <w:rsid w:val="00243753"/>
    <w:rsid w:val="00243D80"/>
    <w:rsid w:val="00243DE6"/>
    <w:rsid w:val="002440E0"/>
    <w:rsid w:val="00244679"/>
    <w:rsid w:val="00244ACB"/>
    <w:rsid w:val="00244FBD"/>
    <w:rsid w:val="002457D4"/>
    <w:rsid w:val="00245E29"/>
    <w:rsid w:val="002461AF"/>
    <w:rsid w:val="002463A2"/>
    <w:rsid w:val="00246559"/>
    <w:rsid w:val="002475ED"/>
    <w:rsid w:val="00247D23"/>
    <w:rsid w:val="00247EC7"/>
    <w:rsid w:val="00250239"/>
    <w:rsid w:val="002503C9"/>
    <w:rsid w:val="00250E7A"/>
    <w:rsid w:val="00250F9F"/>
    <w:rsid w:val="00251872"/>
    <w:rsid w:val="00252BAF"/>
    <w:rsid w:val="00252C50"/>
    <w:rsid w:val="00254A98"/>
    <w:rsid w:val="00254B82"/>
    <w:rsid w:val="00254C67"/>
    <w:rsid w:val="002577FC"/>
    <w:rsid w:val="00257FF0"/>
    <w:rsid w:val="00260AEA"/>
    <w:rsid w:val="002611C0"/>
    <w:rsid w:val="002616BC"/>
    <w:rsid w:val="00261A67"/>
    <w:rsid w:val="00261AAB"/>
    <w:rsid w:val="00261ABC"/>
    <w:rsid w:val="002641F5"/>
    <w:rsid w:val="00264ADA"/>
    <w:rsid w:val="0026633B"/>
    <w:rsid w:val="00266CF9"/>
    <w:rsid w:val="002675B7"/>
    <w:rsid w:val="00267B64"/>
    <w:rsid w:val="00270287"/>
    <w:rsid w:val="00270421"/>
    <w:rsid w:val="00271D76"/>
    <w:rsid w:val="00273071"/>
    <w:rsid w:val="00273320"/>
    <w:rsid w:val="00273EBD"/>
    <w:rsid w:val="00275007"/>
    <w:rsid w:val="0027576B"/>
    <w:rsid w:val="00275873"/>
    <w:rsid w:val="002758A4"/>
    <w:rsid w:val="00275AE5"/>
    <w:rsid w:val="00275F66"/>
    <w:rsid w:val="0027742A"/>
    <w:rsid w:val="00277858"/>
    <w:rsid w:val="00277D78"/>
    <w:rsid w:val="002807A7"/>
    <w:rsid w:val="00281652"/>
    <w:rsid w:val="00282B49"/>
    <w:rsid w:val="00282E5E"/>
    <w:rsid w:val="00282EAF"/>
    <w:rsid w:val="00283A14"/>
    <w:rsid w:val="00283EE5"/>
    <w:rsid w:val="0028411F"/>
    <w:rsid w:val="00285AF6"/>
    <w:rsid w:val="00286260"/>
    <w:rsid w:val="00286D8D"/>
    <w:rsid w:val="0028742D"/>
    <w:rsid w:val="00287F2E"/>
    <w:rsid w:val="00291070"/>
    <w:rsid w:val="002911B8"/>
    <w:rsid w:val="00291AB2"/>
    <w:rsid w:val="00292038"/>
    <w:rsid w:val="00292200"/>
    <w:rsid w:val="0029285B"/>
    <w:rsid w:val="002929D8"/>
    <w:rsid w:val="00293030"/>
    <w:rsid w:val="00293917"/>
    <w:rsid w:val="002943C1"/>
    <w:rsid w:val="00294658"/>
    <w:rsid w:val="0029523B"/>
    <w:rsid w:val="00295B05"/>
    <w:rsid w:val="00295C19"/>
    <w:rsid w:val="00296C4B"/>
    <w:rsid w:val="0029797D"/>
    <w:rsid w:val="00297E46"/>
    <w:rsid w:val="002A00DB"/>
    <w:rsid w:val="002A0369"/>
    <w:rsid w:val="002A0F91"/>
    <w:rsid w:val="002A1301"/>
    <w:rsid w:val="002A1334"/>
    <w:rsid w:val="002A191C"/>
    <w:rsid w:val="002A1E57"/>
    <w:rsid w:val="002A2912"/>
    <w:rsid w:val="002A363D"/>
    <w:rsid w:val="002A3859"/>
    <w:rsid w:val="002A3B4E"/>
    <w:rsid w:val="002A4772"/>
    <w:rsid w:val="002A4A69"/>
    <w:rsid w:val="002A5392"/>
    <w:rsid w:val="002A5478"/>
    <w:rsid w:val="002A54D2"/>
    <w:rsid w:val="002A5964"/>
    <w:rsid w:val="002A5F3C"/>
    <w:rsid w:val="002A7C2E"/>
    <w:rsid w:val="002B0A7E"/>
    <w:rsid w:val="002B1788"/>
    <w:rsid w:val="002B190F"/>
    <w:rsid w:val="002B1A90"/>
    <w:rsid w:val="002B2451"/>
    <w:rsid w:val="002B331E"/>
    <w:rsid w:val="002B4AA7"/>
    <w:rsid w:val="002B4BDA"/>
    <w:rsid w:val="002B5829"/>
    <w:rsid w:val="002B591D"/>
    <w:rsid w:val="002B658E"/>
    <w:rsid w:val="002B67D4"/>
    <w:rsid w:val="002B680B"/>
    <w:rsid w:val="002B7370"/>
    <w:rsid w:val="002B7826"/>
    <w:rsid w:val="002B7951"/>
    <w:rsid w:val="002B7FE1"/>
    <w:rsid w:val="002C0B75"/>
    <w:rsid w:val="002C0BC5"/>
    <w:rsid w:val="002C1179"/>
    <w:rsid w:val="002C149B"/>
    <w:rsid w:val="002C2013"/>
    <w:rsid w:val="002C2170"/>
    <w:rsid w:val="002C2B5D"/>
    <w:rsid w:val="002C33DD"/>
    <w:rsid w:val="002C38DB"/>
    <w:rsid w:val="002C3FD4"/>
    <w:rsid w:val="002C401B"/>
    <w:rsid w:val="002C4280"/>
    <w:rsid w:val="002C4DC5"/>
    <w:rsid w:val="002C562D"/>
    <w:rsid w:val="002C65FD"/>
    <w:rsid w:val="002C67C7"/>
    <w:rsid w:val="002C75E3"/>
    <w:rsid w:val="002C78C1"/>
    <w:rsid w:val="002C7A7C"/>
    <w:rsid w:val="002C7AE3"/>
    <w:rsid w:val="002C7BF6"/>
    <w:rsid w:val="002D0203"/>
    <w:rsid w:val="002D04E9"/>
    <w:rsid w:val="002D08A7"/>
    <w:rsid w:val="002D0EE7"/>
    <w:rsid w:val="002D2CFA"/>
    <w:rsid w:val="002D2DF1"/>
    <w:rsid w:val="002D3456"/>
    <w:rsid w:val="002D39CD"/>
    <w:rsid w:val="002D4A77"/>
    <w:rsid w:val="002D4DCB"/>
    <w:rsid w:val="002D55A6"/>
    <w:rsid w:val="002D5DF4"/>
    <w:rsid w:val="002D5E02"/>
    <w:rsid w:val="002D6A51"/>
    <w:rsid w:val="002D6ADA"/>
    <w:rsid w:val="002D6FC9"/>
    <w:rsid w:val="002E0439"/>
    <w:rsid w:val="002E0EDE"/>
    <w:rsid w:val="002E10F7"/>
    <w:rsid w:val="002E139F"/>
    <w:rsid w:val="002E182E"/>
    <w:rsid w:val="002E1A7B"/>
    <w:rsid w:val="002E369A"/>
    <w:rsid w:val="002E5482"/>
    <w:rsid w:val="002E55D3"/>
    <w:rsid w:val="002E5A7D"/>
    <w:rsid w:val="002E61BE"/>
    <w:rsid w:val="002E624B"/>
    <w:rsid w:val="002E6A40"/>
    <w:rsid w:val="002F045C"/>
    <w:rsid w:val="002F0C77"/>
    <w:rsid w:val="002F146A"/>
    <w:rsid w:val="002F2200"/>
    <w:rsid w:val="002F2582"/>
    <w:rsid w:val="002F2AA8"/>
    <w:rsid w:val="002F40F4"/>
    <w:rsid w:val="002F4387"/>
    <w:rsid w:val="002F4AC3"/>
    <w:rsid w:val="002F4B26"/>
    <w:rsid w:val="002F5632"/>
    <w:rsid w:val="002F568F"/>
    <w:rsid w:val="002F5C5D"/>
    <w:rsid w:val="002F683D"/>
    <w:rsid w:val="002F6BF6"/>
    <w:rsid w:val="002F6FBE"/>
    <w:rsid w:val="002F7044"/>
    <w:rsid w:val="002F72E6"/>
    <w:rsid w:val="002F74CF"/>
    <w:rsid w:val="002F7718"/>
    <w:rsid w:val="00301117"/>
    <w:rsid w:val="0030111D"/>
    <w:rsid w:val="00301B32"/>
    <w:rsid w:val="00301C5D"/>
    <w:rsid w:val="00301D2F"/>
    <w:rsid w:val="00302A17"/>
    <w:rsid w:val="00302A87"/>
    <w:rsid w:val="00303A0E"/>
    <w:rsid w:val="003044F2"/>
    <w:rsid w:val="003046F0"/>
    <w:rsid w:val="00304CB7"/>
    <w:rsid w:val="00305A97"/>
    <w:rsid w:val="00307DB9"/>
    <w:rsid w:val="00310164"/>
    <w:rsid w:val="0031058F"/>
    <w:rsid w:val="00310FB6"/>
    <w:rsid w:val="003113AF"/>
    <w:rsid w:val="00311749"/>
    <w:rsid w:val="00311F76"/>
    <w:rsid w:val="003122D3"/>
    <w:rsid w:val="00312528"/>
    <w:rsid w:val="00312817"/>
    <w:rsid w:val="00312DFC"/>
    <w:rsid w:val="00313975"/>
    <w:rsid w:val="003161E7"/>
    <w:rsid w:val="00317039"/>
    <w:rsid w:val="00317325"/>
    <w:rsid w:val="0031798B"/>
    <w:rsid w:val="003202A6"/>
    <w:rsid w:val="0032080B"/>
    <w:rsid w:val="003211EE"/>
    <w:rsid w:val="0032168A"/>
    <w:rsid w:val="00321EB1"/>
    <w:rsid w:val="003225EB"/>
    <w:rsid w:val="003229D7"/>
    <w:rsid w:val="00322DA3"/>
    <w:rsid w:val="0032306D"/>
    <w:rsid w:val="00323713"/>
    <w:rsid w:val="00323975"/>
    <w:rsid w:val="00323F29"/>
    <w:rsid w:val="00324240"/>
    <w:rsid w:val="00325235"/>
    <w:rsid w:val="0032536E"/>
    <w:rsid w:val="003254BA"/>
    <w:rsid w:val="00325B40"/>
    <w:rsid w:val="00325D9D"/>
    <w:rsid w:val="0032617C"/>
    <w:rsid w:val="00326F93"/>
    <w:rsid w:val="00327561"/>
    <w:rsid w:val="00330125"/>
    <w:rsid w:val="00332E00"/>
    <w:rsid w:val="00333403"/>
    <w:rsid w:val="0033455B"/>
    <w:rsid w:val="00335110"/>
    <w:rsid w:val="0033524A"/>
    <w:rsid w:val="003358CB"/>
    <w:rsid w:val="00335B56"/>
    <w:rsid w:val="00335E10"/>
    <w:rsid w:val="00336BB2"/>
    <w:rsid w:val="0033705A"/>
    <w:rsid w:val="00337405"/>
    <w:rsid w:val="00337B2E"/>
    <w:rsid w:val="00337D58"/>
    <w:rsid w:val="00340183"/>
    <w:rsid w:val="0034026D"/>
    <w:rsid w:val="003421D1"/>
    <w:rsid w:val="0034285D"/>
    <w:rsid w:val="00343342"/>
    <w:rsid w:val="0034414A"/>
    <w:rsid w:val="003444C4"/>
    <w:rsid w:val="00344F77"/>
    <w:rsid w:val="00345585"/>
    <w:rsid w:val="003459AB"/>
    <w:rsid w:val="00345CAE"/>
    <w:rsid w:val="00345E3F"/>
    <w:rsid w:val="00346868"/>
    <w:rsid w:val="003468B5"/>
    <w:rsid w:val="0034705D"/>
    <w:rsid w:val="0034748A"/>
    <w:rsid w:val="003502AC"/>
    <w:rsid w:val="003523EE"/>
    <w:rsid w:val="0035254A"/>
    <w:rsid w:val="003536A8"/>
    <w:rsid w:val="00353700"/>
    <w:rsid w:val="00353C1B"/>
    <w:rsid w:val="0035496D"/>
    <w:rsid w:val="00354B8E"/>
    <w:rsid w:val="0035519C"/>
    <w:rsid w:val="0035531F"/>
    <w:rsid w:val="00356704"/>
    <w:rsid w:val="00356B3D"/>
    <w:rsid w:val="00357CEE"/>
    <w:rsid w:val="003603D0"/>
    <w:rsid w:val="00361274"/>
    <w:rsid w:val="00361B82"/>
    <w:rsid w:val="00361E0E"/>
    <w:rsid w:val="00362BFA"/>
    <w:rsid w:val="00362FDC"/>
    <w:rsid w:val="00363E8E"/>
    <w:rsid w:val="00364882"/>
    <w:rsid w:val="00364A99"/>
    <w:rsid w:val="003665EE"/>
    <w:rsid w:val="00366A6A"/>
    <w:rsid w:val="00367175"/>
    <w:rsid w:val="003671DC"/>
    <w:rsid w:val="00367353"/>
    <w:rsid w:val="00367F33"/>
    <w:rsid w:val="00370C70"/>
    <w:rsid w:val="003717B4"/>
    <w:rsid w:val="00372487"/>
    <w:rsid w:val="003727D1"/>
    <w:rsid w:val="003729AA"/>
    <w:rsid w:val="00373020"/>
    <w:rsid w:val="003740AF"/>
    <w:rsid w:val="00374634"/>
    <w:rsid w:val="0037572A"/>
    <w:rsid w:val="00375EBA"/>
    <w:rsid w:val="0037638E"/>
    <w:rsid w:val="00376BA5"/>
    <w:rsid w:val="003773D4"/>
    <w:rsid w:val="00381041"/>
    <w:rsid w:val="00382281"/>
    <w:rsid w:val="003827F5"/>
    <w:rsid w:val="00382BAF"/>
    <w:rsid w:val="00382E66"/>
    <w:rsid w:val="003836AC"/>
    <w:rsid w:val="003836AF"/>
    <w:rsid w:val="003844F3"/>
    <w:rsid w:val="00385721"/>
    <w:rsid w:val="00385FE8"/>
    <w:rsid w:val="00387939"/>
    <w:rsid w:val="0039013B"/>
    <w:rsid w:val="00390CC5"/>
    <w:rsid w:val="00391061"/>
    <w:rsid w:val="00391CA9"/>
    <w:rsid w:val="003924B6"/>
    <w:rsid w:val="00392640"/>
    <w:rsid w:val="00392F82"/>
    <w:rsid w:val="003930B0"/>
    <w:rsid w:val="0039420E"/>
    <w:rsid w:val="00394C06"/>
    <w:rsid w:val="003953BA"/>
    <w:rsid w:val="00395963"/>
    <w:rsid w:val="00395A77"/>
    <w:rsid w:val="00397A08"/>
    <w:rsid w:val="00397EF5"/>
    <w:rsid w:val="003A06B9"/>
    <w:rsid w:val="003A1360"/>
    <w:rsid w:val="003A1380"/>
    <w:rsid w:val="003A15B4"/>
    <w:rsid w:val="003A1DC3"/>
    <w:rsid w:val="003A2162"/>
    <w:rsid w:val="003A22AC"/>
    <w:rsid w:val="003A2EB1"/>
    <w:rsid w:val="003A3A52"/>
    <w:rsid w:val="003A3E41"/>
    <w:rsid w:val="003A3F4F"/>
    <w:rsid w:val="003A4C94"/>
    <w:rsid w:val="003A4F56"/>
    <w:rsid w:val="003A501E"/>
    <w:rsid w:val="003A620F"/>
    <w:rsid w:val="003A6577"/>
    <w:rsid w:val="003A6E83"/>
    <w:rsid w:val="003A727F"/>
    <w:rsid w:val="003B00E0"/>
    <w:rsid w:val="003B04E1"/>
    <w:rsid w:val="003B109F"/>
    <w:rsid w:val="003B268A"/>
    <w:rsid w:val="003B4219"/>
    <w:rsid w:val="003B4866"/>
    <w:rsid w:val="003B5921"/>
    <w:rsid w:val="003B6309"/>
    <w:rsid w:val="003B6C57"/>
    <w:rsid w:val="003B75A2"/>
    <w:rsid w:val="003B7A2E"/>
    <w:rsid w:val="003B7D6F"/>
    <w:rsid w:val="003C03AD"/>
    <w:rsid w:val="003C052E"/>
    <w:rsid w:val="003C0916"/>
    <w:rsid w:val="003C0B0A"/>
    <w:rsid w:val="003C0BA7"/>
    <w:rsid w:val="003C0EF8"/>
    <w:rsid w:val="003C0F87"/>
    <w:rsid w:val="003C11D9"/>
    <w:rsid w:val="003C13FF"/>
    <w:rsid w:val="003C18E6"/>
    <w:rsid w:val="003C1C07"/>
    <w:rsid w:val="003C388E"/>
    <w:rsid w:val="003C3D4C"/>
    <w:rsid w:val="003C453C"/>
    <w:rsid w:val="003C4B56"/>
    <w:rsid w:val="003C58D9"/>
    <w:rsid w:val="003C7092"/>
    <w:rsid w:val="003C7A48"/>
    <w:rsid w:val="003C7A4C"/>
    <w:rsid w:val="003C7B89"/>
    <w:rsid w:val="003D0314"/>
    <w:rsid w:val="003D062A"/>
    <w:rsid w:val="003D0A77"/>
    <w:rsid w:val="003D0F0B"/>
    <w:rsid w:val="003D3265"/>
    <w:rsid w:val="003D3335"/>
    <w:rsid w:val="003D49BE"/>
    <w:rsid w:val="003D4B70"/>
    <w:rsid w:val="003D5628"/>
    <w:rsid w:val="003D5E77"/>
    <w:rsid w:val="003D6095"/>
    <w:rsid w:val="003D6AA2"/>
    <w:rsid w:val="003D6C87"/>
    <w:rsid w:val="003E0A00"/>
    <w:rsid w:val="003E0ACB"/>
    <w:rsid w:val="003E1534"/>
    <w:rsid w:val="003E153B"/>
    <w:rsid w:val="003E1D31"/>
    <w:rsid w:val="003E20AB"/>
    <w:rsid w:val="003E2BC6"/>
    <w:rsid w:val="003E2DA8"/>
    <w:rsid w:val="003E2F23"/>
    <w:rsid w:val="003E31C5"/>
    <w:rsid w:val="003E3599"/>
    <w:rsid w:val="003E61A5"/>
    <w:rsid w:val="003E6DD4"/>
    <w:rsid w:val="003E7766"/>
    <w:rsid w:val="003E7A9F"/>
    <w:rsid w:val="003F0338"/>
    <w:rsid w:val="003F091F"/>
    <w:rsid w:val="003F09DE"/>
    <w:rsid w:val="003F12AF"/>
    <w:rsid w:val="003F2306"/>
    <w:rsid w:val="003F23BB"/>
    <w:rsid w:val="003F2871"/>
    <w:rsid w:val="003F321C"/>
    <w:rsid w:val="003F437F"/>
    <w:rsid w:val="003F4BA0"/>
    <w:rsid w:val="003F4F91"/>
    <w:rsid w:val="003F50B7"/>
    <w:rsid w:val="003F63DB"/>
    <w:rsid w:val="003F6717"/>
    <w:rsid w:val="003F6814"/>
    <w:rsid w:val="003F73C3"/>
    <w:rsid w:val="003F7932"/>
    <w:rsid w:val="00400D4E"/>
    <w:rsid w:val="00400F70"/>
    <w:rsid w:val="00401AFE"/>
    <w:rsid w:val="0040266E"/>
    <w:rsid w:val="004026CE"/>
    <w:rsid w:val="00402EF0"/>
    <w:rsid w:val="0040340A"/>
    <w:rsid w:val="00404C91"/>
    <w:rsid w:val="00406FB6"/>
    <w:rsid w:val="004110AA"/>
    <w:rsid w:val="00412FB5"/>
    <w:rsid w:val="004131C4"/>
    <w:rsid w:val="0041321E"/>
    <w:rsid w:val="00413CC5"/>
    <w:rsid w:val="00413CF3"/>
    <w:rsid w:val="00414254"/>
    <w:rsid w:val="00414614"/>
    <w:rsid w:val="004167DA"/>
    <w:rsid w:val="00416B30"/>
    <w:rsid w:val="00416F8C"/>
    <w:rsid w:val="0041786D"/>
    <w:rsid w:val="00421847"/>
    <w:rsid w:val="00422D0D"/>
    <w:rsid w:val="0042328C"/>
    <w:rsid w:val="0042370C"/>
    <w:rsid w:val="00423DB4"/>
    <w:rsid w:val="00424021"/>
    <w:rsid w:val="00425AA9"/>
    <w:rsid w:val="00425ECB"/>
    <w:rsid w:val="0042661E"/>
    <w:rsid w:val="00426C20"/>
    <w:rsid w:val="00427CD2"/>
    <w:rsid w:val="0043184C"/>
    <w:rsid w:val="00432B11"/>
    <w:rsid w:val="00432B7F"/>
    <w:rsid w:val="004330EE"/>
    <w:rsid w:val="004331A0"/>
    <w:rsid w:val="0043320E"/>
    <w:rsid w:val="00433A16"/>
    <w:rsid w:val="0043417E"/>
    <w:rsid w:val="00435249"/>
    <w:rsid w:val="004356EE"/>
    <w:rsid w:val="004366C7"/>
    <w:rsid w:val="00437856"/>
    <w:rsid w:val="0043792D"/>
    <w:rsid w:val="00437C4B"/>
    <w:rsid w:val="00437CC3"/>
    <w:rsid w:val="0044044E"/>
    <w:rsid w:val="004409C6"/>
    <w:rsid w:val="004417A1"/>
    <w:rsid w:val="00441CB3"/>
    <w:rsid w:val="004421B1"/>
    <w:rsid w:val="004421CB"/>
    <w:rsid w:val="00443833"/>
    <w:rsid w:val="00444156"/>
    <w:rsid w:val="0044516E"/>
    <w:rsid w:val="004453A9"/>
    <w:rsid w:val="00445ADD"/>
    <w:rsid w:val="00446095"/>
    <w:rsid w:val="0044667B"/>
    <w:rsid w:val="00447583"/>
    <w:rsid w:val="00450885"/>
    <w:rsid w:val="00450921"/>
    <w:rsid w:val="00451646"/>
    <w:rsid w:val="00451765"/>
    <w:rsid w:val="00451AE6"/>
    <w:rsid w:val="00451F27"/>
    <w:rsid w:val="00452288"/>
    <w:rsid w:val="00452A99"/>
    <w:rsid w:val="00452E43"/>
    <w:rsid w:val="00453AA6"/>
    <w:rsid w:val="00453E7C"/>
    <w:rsid w:val="004540AB"/>
    <w:rsid w:val="00454CAC"/>
    <w:rsid w:val="00454F20"/>
    <w:rsid w:val="00455A8C"/>
    <w:rsid w:val="00455B88"/>
    <w:rsid w:val="00455E9C"/>
    <w:rsid w:val="00455F60"/>
    <w:rsid w:val="00456671"/>
    <w:rsid w:val="00456C3F"/>
    <w:rsid w:val="004575B0"/>
    <w:rsid w:val="00460310"/>
    <w:rsid w:val="00461E32"/>
    <w:rsid w:val="004628CD"/>
    <w:rsid w:val="00462D16"/>
    <w:rsid w:val="00463CD0"/>
    <w:rsid w:val="00464D01"/>
    <w:rsid w:val="004653E2"/>
    <w:rsid w:val="0046555B"/>
    <w:rsid w:val="0046559B"/>
    <w:rsid w:val="00465C1C"/>
    <w:rsid w:val="00465FCB"/>
    <w:rsid w:val="00466B93"/>
    <w:rsid w:val="0046741F"/>
    <w:rsid w:val="00467CC1"/>
    <w:rsid w:val="00472411"/>
    <w:rsid w:val="00472A61"/>
    <w:rsid w:val="00472A72"/>
    <w:rsid w:val="00472FDD"/>
    <w:rsid w:val="00473203"/>
    <w:rsid w:val="00473269"/>
    <w:rsid w:val="00473E0E"/>
    <w:rsid w:val="0047401D"/>
    <w:rsid w:val="00474BD8"/>
    <w:rsid w:val="00476972"/>
    <w:rsid w:val="00476BAC"/>
    <w:rsid w:val="00476ED3"/>
    <w:rsid w:val="00477947"/>
    <w:rsid w:val="00477F2D"/>
    <w:rsid w:val="0048002B"/>
    <w:rsid w:val="00480417"/>
    <w:rsid w:val="004807A4"/>
    <w:rsid w:val="00480AC3"/>
    <w:rsid w:val="00480CF7"/>
    <w:rsid w:val="0048132B"/>
    <w:rsid w:val="00481A1C"/>
    <w:rsid w:val="00481CB6"/>
    <w:rsid w:val="004820AA"/>
    <w:rsid w:val="00482FB6"/>
    <w:rsid w:val="0048325D"/>
    <w:rsid w:val="004834EB"/>
    <w:rsid w:val="00483C6B"/>
    <w:rsid w:val="00483CB0"/>
    <w:rsid w:val="00483E0A"/>
    <w:rsid w:val="00483F2E"/>
    <w:rsid w:val="00483F35"/>
    <w:rsid w:val="00484266"/>
    <w:rsid w:val="0048560C"/>
    <w:rsid w:val="0048642B"/>
    <w:rsid w:val="00487A44"/>
    <w:rsid w:val="00487CC2"/>
    <w:rsid w:val="0049032D"/>
    <w:rsid w:val="00490502"/>
    <w:rsid w:val="00490599"/>
    <w:rsid w:val="00490D3D"/>
    <w:rsid w:val="004922B7"/>
    <w:rsid w:val="004924D5"/>
    <w:rsid w:val="00492828"/>
    <w:rsid w:val="00493C18"/>
    <w:rsid w:val="004945C3"/>
    <w:rsid w:val="00494A68"/>
    <w:rsid w:val="004953D9"/>
    <w:rsid w:val="004956D6"/>
    <w:rsid w:val="004965CD"/>
    <w:rsid w:val="00496690"/>
    <w:rsid w:val="00496B89"/>
    <w:rsid w:val="00496D1D"/>
    <w:rsid w:val="00496F52"/>
    <w:rsid w:val="004A02A6"/>
    <w:rsid w:val="004A02AC"/>
    <w:rsid w:val="004A1AA7"/>
    <w:rsid w:val="004A2056"/>
    <w:rsid w:val="004A23ED"/>
    <w:rsid w:val="004A424E"/>
    <w:rsid w:val="004A4402"/>
    <w:rsid w:val="004A4502"/>
    <w:rsid w:val="004A501E"/>
    <w:rsid w:val="004B058E"/>
    <w:rsid w:val="004B0841"/>
    <w:rsid w:val="004B116C"/>
    <w:rsid w:val="004B145A"/>
    <w:rsid w:val="004B287F"/>
    <w:rsid w:val="004B28CF"/>
    <w:rsid w:val="004B2FC7"/>
    <w:rsid w:val="004B3016"/>
    <w:rsid w:val="004B37C3"/>
    <w:rsid w:val="004B3B2F"/>
    <w:rsid w:val="004B50DE"/>
    <w:rsid w:val="004B52B4"/>
    <w:rsid w:val="004B549C"/>
    <w:rsid w:val="004B55E4"/>
    <w:rsid w:val="004B5874"/>
    <w:rsid w:val="004B58E1"/>
    <w:rsid w:val="004B5CD4"/>
    <w:rsid w:val="004B6EA9"/>
    <w:rsid w:val="004C052F"/>
    <w:rsid w:val="004C07E4"/>
    <w:rsid w:val="004C12A8"/>
    <w:rsid w:val="004C1888"/>
    <w:rsid w:val="004C3993"/>
    <w:rsid w:val="004C4658"/>
    <w:rsid w:val="004C488B"/>
    <w:rsid w:val="004C505F"/>
    <w:rsid w:val="004C5F41"/>
    <w:rsid w:val="004C5FDD"/>
    <w:rsid w:val="004C74B1"/>
    <w:rsid w:val="004C7934"/>
    <w:rsid w:val="004C7DC3"/>
    <w:rsid w:val="004D15C7"/>
    <w:rsid w:val="004D229A"/>
    <w:rsid w:val="004D2730"/>
    <w:rsid w:val="004D3277"/>
    <w:rsid w:val="004D364C"/>
    <w:rsid w:val="004D3A14"/>
    <w:rsid w:val="004D3B6A"/>
    <w:rsid w:val="004D3BA3"/>
    <w:rsid w:val="004D3C50"/>
    <w:rsid w:val="004D3CBC"/>
    <w:rsid w:val="004D3F99"/>
    <w:rsid w:val="004D5C20"/>
    <w:rsid w:val="004D6079"/>
    <w:rsid w:val="004D671F"/>
    <w:rsid w:val="004D7732"/>
    <w:rsid w:val="004D7959"/>
    <w:rsid w:val="004E01A0"/>
    <w:rsid w:val="004E12C3"/>
    <w:rsid w:val="004E12DA"/>
    <w:rsid w:val="004E1B29"/>
    <w:rsid w:val="004E1B57"/>
    <w:rsid w:val="004E2231"/>
    <w:rsid w:val="004E2552"/>
    <w:rsid w:val="004E3045"/>
    <w:rsid w:val="004E3084"/>
    <w:rsid w:val="004E311F"/>
    <w:rsid w:val="004E3858"/>
    <w:rsid w:val="004E3DE9"/>
    <w:rsid w:val="004E555E"/>
    <w:rsid w:val="004E56AA"/>
    <w:rsid w:val="004E6A7D"/>
    <w:rsid w:val="004E727C"/>
    <w:rsid w:val="004E77AA"/>
    <w:rsid w:val="004E7B1E"/>
    <w:rsid w:val="004E7CE6"/>
    <w:rsid w:val="004F0382"/>
    <w:rsid w:val="004F1F78"/>
    <w:rsid w:val="004F2BB1"/>
    <w:rsid w:val="004F319C"/>
    <w:rsid w:val="004F384A"/>
    <w:rsid w:val="004F3FD8"/>
    <w:rsid w:val="004F556D"/>
    <w:rsid w:val="004F570A"/>
    <w:rsid w:val="004F5731"/>
    <w:rsid w:val="004F5B23"/>
    <w:rsid w:val="004F650D"/>
    <w:rsid w:val="004F6901"/>
    <w:rsid w:val="004F6ED0"/>
    <w:rsid w:val="004F72B4"/>
    <w:rsid w:val="004F7CCC"/>
    <w:rsid w:val="004F7FA0"/>
    <w:rsid w:val="00500282"/>
    <w:rsid w:val="005004C0"/>
    <w:rsid w:val="00500738"/>
    <w:rsid w:val="0050213C"/>
    <w:rsid w:val="0050213E"/>
    <w:rsid w:val="0050263D"/>
    <w:rsid w:val="00503670"/>
    <w:rsid w:val="00503E3B"/>
    <w:rsid w:val="005041E4"/>
    <w:rsid w:val="005044E8"/>
    <w:rsid w:val="00504851"/>
    <w:rsid w:val="00505417"/>
    <w:rsid w:val="0050589A"/>
    <w:rsid w:val="005065A5"/>
    <w:rsid w:val="005067E3"/>
    <w:rsid w:val="0050795D"/>
    <w:rsid w:val="00507A6B"/>
    <w:rsid w:val="005102BD"/>
    <w:rsid w:val="00511015"/>
    <w:rsid w:val="0051163A"/>
    <w:rsid w:val="0051178F"/>
    <w:rsid w:val="00511D60"/>
    <w:rsid w:val="005127AA"/>
    <w:rsid w:val="00512CCA"/>
    <w:rsid w:val="00512EA0"/>
    <w:rsid w:val="00513163"/>
    <w:rsid w:val="005139F8"/>
    <w:rsid w:val="0051505F"/>
    <w:rsid w:val="0051582C"/>
    <w:rsid w:val="0051618F"/>
    <w:rsid w:val="005164D3"/>
    <w:rsid w:val="0051729E"/>
    <w:rsid w:val="0051734D"/>
    <w:rsid w:val="00517393"/>
    <w:rsid w:val="00517605"/>
    <w:rsid w:val="00520055"/>
    <w:rsid w:val="00520A10"/>
    <w:rsid w:val="0052104F"/>
    <w:rsid w:val="00521FD9"/>
    <w:rsid w:val="0052230E"/>
    <w:rsid w:val="005237A5"/>
    <w:rsid w:val="00523A48"/>
    <w:rsid w:val="00523A5A"/>
    <w:rsid w:val="005244BF"/>
    <w:rsid w:val="00524E2F"/>
    <w:rsid w:val="005253AA"/>
    <w:rsid w:val="00525CC0"/>
    <w:rsid w:val="00526975"/>
    <w:rsid w:val="00526B16"/>
    <w:rsid w:val="00526ED1"/>
    <w:rsid w:val="00527B65"/>
    <w:rsid w:val="0053021C"/>
    <w:rsid w:val="005304E9"/>
    <w:rsid w:val="005305A2"/>
    <w:rsid w:val="00530954"/>
    <w:rsid w:val="00531AC6"/>
    <w:rsid w:val="00532496"/>
    <w:rsid w:val="00532CF7"/>
    <w:rsid w:val="00533C3D"/>
    <w:rsid w:val="00533DC8"/>
    <w:rsid w:val="005344A8"/>
    <w:rsid w:val="00534AF3"/>
    <w:rsid w:val="005352BA"/>
    <w:rsid w:val="00535CF0"/>
    <w:rsid w:val="00535F14"/>
    <w:rsid w:val="0053607D"/>
    <w:rsid w:val="00536DC5"/>
    <w:rsid w:val="00540EEF"/>
    <w:rsid w:val="00541321"/>
    <w:rsid w:val="00541979"/>
    <w:rsid w:val="00542418"/>
    <w:rsid w:val="00542AE7"/>
    <w:rsid w:val="005431FF"/>
    <w:rsid w:val="005441BB"/>
    <w:rsid w:val="0054442E"/>
    <w:rsid w:val="00544644"/>
    <w:rsid w:val="005448E3"/>
    <w:rsid w:val="00544F24"/>
    <w:rsid w:val="00545065"/>
    <w:rsid w:val="005453A3"/>
    <w:rsid w:val="005456A6"/>
    <w:rsid w:val="00546C82"/>
    <w:rsid w:val="00546E7C"/>
    <w:rsid w:val="0054721A"/>
    <w:rsid w:val="00550F08"/>
    <w:rsid w:val="005512F5"/>
    <w:rsid w:val="00551D46"/>
    <w:rsid w:val="0055295A"/>
    <w:rsid w:val="00553A68"/>
    <w:rsid w:val="00553A6B"/>
    <w:rsid w:val="0055590C"/>
    <w:rsid w:val="00556ACD"/>
    <w:rsid w:val="00556BFA"/>
    <w:rsid w:val="005573E0"/>
    <w:rsid w:val="00557B60"/>
    <w:rsid w:val="00557F99"/>
    <w:rsid w:val="00560363"/>
    <w:rsid w:val="00560B63"/>
    <w:rsid w:val="00560B7C"/>
    <w:rsid w:val="00560E48"/>
    <w:rsid w:val="00561B53"/>
    <w:rsid w:val="00561EFE"/>
    <w:rsid w:val="00561F89"/>
    <w:rsid w:val="00562409"/>
    <w:rsid w:val="005626F5"/>
    <w:rsid w:val="005633BE"/>
    <w:rsid w:val="00563C2D"/>
    <w:rsid w:val="005641A6"/>
    <w:rsid w:val="005648DE"/>
    <w:rsid w:val="00564FE6"/>
    <w:rsid w:val="00565E28"/>
    <w:rsid w:val="0056633A"/>
    <w:rsid w:val="0056682B"/>
    <w:rsid w:val="00567501"/>
    <w:rsid w:val="005679BC"/>
    <w:rsid w:val="00570510"/>
    <w:rsid w:val="00570550"/>
    <w:rsid w:val="00570BFC"/>
    <w:rsid w:val="00570E0C"/>
    <w:rsid w:val="0057130D"/>
    <w:rsid w:val="00571E9E"/>
    <w:rsid w:val="00571F2D"/>
    <w:rsid w:val="00572A2A"/>
    <w:rsid w:val="00572EFC"/>
    <w:rsid w:val="0057315A"/>
    <w:rsid w:val="00574521"/>
    <w:rsid w:val="00574C75"/>
    <w:rsid w:val="00575105"/>
    <w:rsid w:val="00575853"/>
    <w:rsid w:val="0057593E"/>
    <w:rsid w:val="005763C2"/>
    <w:rsid w:val="00580083"/>
    <w:rsid w:val="00580658"/>
    <w:rsid w:val="005808D0"/>
    <w:rsid w:val="005817C2"/>
    <w:rsid w:val="00581922"/>
    <w:rsid w:val="0058197F"/>
    <w:rsid w:val="0058217F"/>
    <w:rsid w:val="005821D0"/>
    <w:rsid w:val="005828EA"/>
    <w:rsid w:val="005838D6"/>
    <w:rsid w:val="00583DC3"/>
    <w:rsid w:val="00583E83"/>
    <w:rsid w:val="005847F3"/>
    <w:rsid w:val="00584B3F"/>
    <w:rsid w:val="0058615E"/>
    <w:rsid w:val="00587B82"/>
    <w:rsid w:val="00587F5D"/>
    <w:rsid w:val="00587FCA"/>
    <w:rsid w:val="00587FE7"/>
    <w:rsid w:val="005900AC"/>
    <w:rsid w:val="00592159"/>
    <w:rsid w:val="005922EB"/>
    <w:rsid w:val="005924D5"/>
    <w:rsid w:val="005926F4"/>
    <w:rsid w:val="005928D9"/>
    <w:rsid w:val="005949AB"/>
    <w:rsid w:val="00595F4A"/>
    <w:rsid w:val="005961EC"/>
    <w:rsid w:val="005979FC"/>
    <w:rsid w:val="005A2D97"/>
    <w:rsid w:val="005A317E"/>
    <w:rsid w:val="005A382A"/>
    <w:rsid w:val="005A3932"/>
    <w:rsid w:val="005A3C2D"/>
    <w:rsid w:val="005A43E9"/>
    <w:rsid w:val="005A4FAB"/>
    <w:rsid w:val="005A55BF"/>
    <w:rsid w:val="005A5E05"/>
    <w:rsid w:val="005A6228"/>
    <w:rsid w:val="005A6D6A"/>
    <w:rsid w:val="005A70F7"/>
    <w:rsid w:val="005A71F3"/>
    <w:rsid w:val="005A72DA"/>
    <w:rsid w:val="005A78C2"/>
    <w:rsid w:val="005B074C"/>
    <w:rsid w:val="005B09E6"/>
    <w:rsid w:val="005B0E96"/>
    <w:rsid w:val="005B0F3C"/>
    <w:rsid w:val="005B1100"/>
    <w:rsid w:val="005B1299"/>
    <w:rsid w:val="005B1B8D"/>
    <w:rsid w:val="005B2D0A"/>
    <w:rsid w:val="005B3ED4"/>
    <w:rsid w:val="005B41D0"/>
    <w:rsid w:val="005B4952"/>
    <w:rsid w:val="005B500D"/>
    <w:rsid w:val="005B6B26"/>
    <w:rsid w:val="005B6BD2"/>
    <w:rsid w:val="005B7FFE"/>
    <w:rsid w:val="005C00EC"/>
    <w:rsid w:val="005C0582"/>
    <w:rsid w:val="005C0D5D"/>
    <w:rsid w:val="005C1059"/>
    <w:rsid w:val="005C1A15"/>
    <w:rsid w:val="005C20E3"/>
    <w:rsid w:val="005C21B3"/>
    <w:rsid w:val="005C2E3D"/>
    <w:rsid w:val="005C3238"/>
    <w:rsid w:val="005C37E0"/>
    <w:rsid w:val="005C3B79"/>
    <w:rsid w:val="005C42B3"/>
    <w:rsid w:val="005C4598"/>
    <w:rsid w:val="005C5123"/>
    <w:rsid w:val="005C6590"/>
    <w:rsid w:val="005C6A60"/>
    <w:rsid w:val="005C77C7"/>
    <w:rsid w:val="005D0672"/>
    <w:rsid w:val="005D093A"/>
    <w:rsid w:val="005D0D45"/>
    <w:rsid w:val="005D15FC"/>
    <w:rsid w:val="005D2CEA"/>
    <w:rsid w:val="005D35BE"/>
    <w:rsid w:val="005D45AF"/>
    <w:rsid w:val="005D4B2E"/>
    <w:rsid w:val="005D51F8"/>
    <w:rsid w:val="005D6DCB"/>
    <w:rsid w:val="005D7098"/>
    <w:rsid w:val="005E02D4"/>
    <w:rsid w:val="005E1BA4"/>
    <w:rsid w:val="005E1D48"/>
    <w:rsid w:val="005E20BC"/>
    <w:rsid w:val="005E22E6"/>
    <w:rsid w:val="005E2956"/>
    <w:rsid w:val="005E2AC0"/>
    <w:rsid w:val="005E3172"/>
    <w:rsid w:val="005E3D12"/>
    <w:rsid w:val="005E4B07"/>
    <w:rsid w:val="005E5674"/>
    <w:rsid w:val="005E5F50"/>
    <w:rsid w:val="005E6AC3"/>
    <w:rsid w:val="005E7349"/>
    <w:rsid w:val="005E774C"/>
    <w:rsid w:val="005F07CF"/>
    <w:rsid w:val="005F0CA5"/>
    <w:rsid w:val="005F120E"/>
    <w:rsid w:val="005F134D"/>
    <w:rsid w:val="005F1708"/>
    <w:rsid w:val="005F183E"/>
    <w:rsid w:val="005F1BF0"/>
    <w:rsid w:val="005F1D47"/>
    <w:rsid w:val="005F25CF"/>
    <w:rsid w:val="005F4444"/>
    <w:rsid w:val="005F73D1"/>
    <w:rsid w:val="005F7A64"/>
    <w:rsid w:val="00600055"/>
    <w:rsid w:val="006002AE"/>
    <w:rsid w:val="00600787"/>
    <w:rsid w:val="006012FE"/>
    <w:rsid w:val="00602035"/>
    <w:rsid w:val="006023A2"/>
    <w:rsid w:val="00603273"/>
    <w:rsid w:val="006038E5"/>
    <w:rsid w:val="0060433A"/>
    <w:rsid w:val="00604989"/>
    <w:rsid w:val="00604B39"/>
    <w:rsid w:val="00604ED0"/>
    <w:rsid w:val="006057B2"/>
    <w:rsid w:val="006068CD"/>
    <w:rsid w:val="00606E02"/>
    <w:rsid w:val="00610A56"/>
    <w:rsid w:val="00610BB1"/>
    <w:rsid w:val="0061187B"/>
    <w:rsid w:val="00612FB8"/>
    <w:rsid w:val="00613AAC"/>
    <w:rsid w:val="00613B90"/>
    <w:rsid w:val="0061402F"/>
    <w:rsid w:val="00614324"/>
    <w:rsid w:val="00614E0D"/>
    <w:rsid w:val="00616009"/>
    <w:rsid w:val="00616281"/>
    <w:rsid w:val="00616949"/>
    <w:rsid w:val="00616B7C"/>
    <w:rsid w:val="00616BC3"/>
    <w:rsid w:val="00617385"/>
    <w:rsid w:val="00617B61"/>
    <w:rsid w:val="0062010C"/>
    <w:rsid w:val="00620156"/>
    <w:rsid w:val="0062078D"/>
    <w:rsid w:val="0062082C"/>
    <w:rsid w:val="00620FC1"/>
    <w:rsid w:val="00621316"/>
    <w:rsid w:val="00621657"/>
    <w:rsid w:val="00621779"/>
    <w:rsid w:val="0062205B"/>
    <w:rsid w:val="0062259A"/>
    <w:rsid w:val="00622B7A"/>
    <w:rsid w:val="00622D56"/>
    <w:rsid w:val="0062308A"/>
    <w:rsid w:val="00623EFC"/>
    <w:rsid w:val="00624851"/>
    <w:rsid w:val="00624A31"/>
    <w:rsid w:val="006258A9"/>
    <w:rsid w:val="0062599D"/>
    <w:rsid w:val="00625D58"/>
    <w:rsid w:val="00626369"/>
    <w:rsid w:val="0062682F"/>
    <w:rsid w:val="00626B40"/>
    <w:rsid w:val="006276B2"/>
    <w:rsid w:val="006312BD"/>
    <w:rsid w:val="00631B01"/>
    <w:rsid w:val="00632265"/>
    <w:rsid w:val="00632BE6"/>
    <w:rsid w:val="00632C92"/>
    <w:rsid w:val="006330E5"/>
    <w:rsid w:val="0063333D"/>
    <w:rsid w:val="006341DF"/>
    <w:rsid w:val="006342EC"/>
    <w:rsid w:val="00634392"/>
    <w:rsid w:val="0063479E"/>
    <w:rsid w:val="00634B03"/>
    <w:rsid w:val="00634CDF"/>
    <w:rsid w:val="00634F09"/>
    <w:rsid w:val="006352D2"/>
    <w:rsid w:val="006357CD"/>
    <w:rsid w:val="00635ACF"/>
    <w:rsid w:val="006361F9"/>
    <w:rsid w:val="006365E6"/>
    <w:rsid w:val="006367E7"/>
    <w:rsid w:val="0063755D"/>
    <w:rsid w:val="006406AF"/>
    <w:rsid w:val="006414AE"/>
    <w:rsid w:val="00641837"/>
    <w:rsid w:val="006431FA"/>
    <w:rsid w:val="00644656"/>
    <w:rsid w:val="00644C1E"/>
    <w:rsid w:val="0064528C"/>
    <w:rsid w:val="006453FC"/>
    <w:rsid w:val="00645555"/>
    <w:rsid w:val="00645DFA"/>
    <w:rsid w:val="00647672"/>
    <w:rsid w:val="00647FD9"/>
    <w:rsid w:val="00650743"/>
    <w:rsid w:val="00650A81"/>
    <w:rsid w:val="00650F71"/>
    <w:rsid w:val="00652051"/>
    <w:rsid w:val="006522B0"/>
    <w:rsid w:val="00652848"/>
    <w:rsid w:val="00653628"/>
    <w:rsid w:val="00653947"/>
    <w:rsid w:val="0065453E"/>
    <w:rsid w:val="00654D11"/>
    <w:rsid w:val="00655470"/>
    <w:rsid w:val="00655ACE"/>
    <w:rsid w:val="00655F32"/>
    <w:rsid w:val="006577E6"/>
    <w:rsid w:val="00660EFA"/>
    <w:rsid w:val="00661827"/>
    <w:rsid w:val="00662A76"/>
    <w:rsid w:val="00662C96"/>
    <w:rsid w:val="00663646"/>
    <w:rsid w:val="00663AC6"/>
    <w:rsid w:val="00663D59"/>
    <w:rsid w:val="00664761"/>
    <w:rsid w:val="00664AE8"/>
    <w:rsid w:val="00665099"/>
    <w:rsid w:val="006657B2"/>
    <w:rsid w:val="00665CE1"/>
    <w:rsid w:val="00665E11"/>
    <w:rsid w:val="00666592"/>
    <w:rsid w:val="006666BC"/>
    <w:rsid w:val="006668DD"/>
    <w:rsid w:val="00667ACE"/>
    <w:rsid w:val="00670F5F"/>
    <w:rsid w:val="00672D51"/>
    <w:rsid w:val="0067325D"/>
    <w:rsid w:val="00674529"/>
    <w:rsid w:val="00674C05"/>
    <w:rsid w:val="00674C37"/>
    <w:rsid w:val="00674D4A"/>
    <w:rsid w:val="00674EAF"/>
    <w:rsid w:val="00675E1D"/>
    <w:rsid w:val="00676024"/>
    <w:rsid w:val="0067621F"/>
    <w:rsid w:val="00676E5A"/>
    <w:rsid w:val="00677523"/>
    <w:rsid w:val="00677A2B"/>
    <w:rsid w:val="006801E5"/>
    <w:rsid w:val="006804F5"/>
    <w:rsid w:val="00681F92"/>
    <w:rsid w:val="0068299A"/>
    <w:rsid w:val="00682B58"/>
    <w:rsid w:val="00682C08"/>
    <w:rsid w:val="00682E74"/>
    <w:rsid w:val="00683995"/>
    <w:rsid w:val="006843B4"/>
    <w:rsid w:val="006847B9"/>
    <w:rsid w:val="006866D7"/>
    <w:rsid w:val="00686B7A"/>
    <w:rsid w:val="0069061F"/>
    <w:rsid w:val="00690B5A"/>
    <w:rsid w:val="00690D59"/>
    <w:rsid w:val="00691866"/>
    <w:rsid w:val="00691C67"/>
    <w:rsid w:val="00692F6A"/>
    <w:rsid w:val="00693BA0"/>
    <w:rsid w:val="00693D79"/>
    <w:rsid w:val="00694393"/>
    <w:rsid w:val="00694542"/>
    <w:rsid w:val="00695019"/>
    <w:rsid w:val="0069580B"/>
    <w:rsid w:val="006962A0"/>
    <w:rsid w:val="006962E9"/>
    <w:rsid w:val="006976C4"/>
    <w:rsid w:val="006A14DF"/>
    <w:rsid w:val="006A14F2"/>
    <w:rsid w:val="006A1A63"/>
    <w:rsid w:val="006A2555"/>
    <w:rsid w:val="006A2F2B"/>
    <w:rsid w:val="006A311F"/>
    <w:rsid w:val="006A3828"/>
    <w:rsid w:val="006A3959"/>
    <w:rsid w:val="006A3B9C"/>
    <w:rsid w:val="006A3EE4"/>
    <w:rsid w:val="006A48FE"/>
    <w:rsid w:val="006A4C8D"/>
    <w:rsid w:val="006A5113"/>
    <w:rsid w:val="006A58BD"/>
    <w:rsid w:val="006A6103"/>
    <w:rsid w:val="006A6477"/>
    <w:rsid w:val="006A66D9"/>
    <w:rsid w:val="006B038B"/>
    <w:rsid w:val="006B0489"/>
    <w:rsid w:val="006B0BFE"/>
    <w:rsid w:val="006B17AB"/>
    <w:rsid w:val="006B1B1A"/>
    <w:rsid w:val="006B1C07"/>
    <w:rsid w:val="006B284A"/>
    <w:rsid w:val="006B3D55"/>
    <w:rsid w:val="006B3F52"/>
    <w:rsid w:val="006B49CC"/>
    <w:rsid w:val="006B4D71"/>
    <w:rsid w:val="006B4F7D"/>
    <w:rsid w:val="006B509E"/>
    <w:rsid w:val="006B5489"/>
    <w:rsid w:val="006B6285"/>
    <w:rsid w:val="006B66CC"/>
    <w:rsid w:val="006B6C88"/>
    <w:rsid w:val="006B7086"/>
    <w:rsid w:val="006B757D"/>
    <w:rsid w:val="006B7F3D"/>
    <w:rsid w:val="006C0542"/>
    <w:rsid w:val="006C09F5"/>
    <w:rsid w:val="006C0D1D"/>
    <w:rsid w:val="006C14E3"/>
    <w:rsid w:val="006C1857"/>
    <w:rsid w:val="006C1858"/>
    <w:rsid w:val="006C1CB2"/>
    <w:rsid w:val="006C21B2"/>
    <w:rsid w:val="006C25ED"/>
    <w:rsid w:val="006C27E3"/>
    <w:rsid w:val="006C29EF"/>
    <w:rsid w:val="006C2B02"/>
    <w:rsid w:val="006C3284"/>
    <w:rsid w:val="006C3A92"/>
    <w:rsid w:val="006C5747"/>
    <w:rsid w:val="006C61BF"/>
    <w:rsid w:val="006C6489"/>
    <w:rsid w:val="006C6C83"/>
    <w:rsid w:val="006C6E30"/>
    <w:rsid w:val="006C7416"/>
    <w:rsid w:val="006C74FC"/>
    <w:rsid w:val="006D030A"/>
    <w:rsid w:val="006D06BB"/>
    <w:rsid w:val="006D0705"/>
    <w:rsid w:val="006D2827"/>
    <w:rsid w:val="006D2EEF"/>
    <w:rsid w:val="006D31D2"/>
    <w:rsid w:val="006D4240"/>
    <w:rsid w:val="006D5357"/>
    <w:rsid w:val="006D5EF1"/>
    <w:rsid w:val="006D600D"/>
    <w:rsid w:val="006D637B"/>
    <w:rsid w:val="006D672C"/>
    <w:rsid w:val="006D692E"/>
    <w:rsid w:val="006D6AF1"/>
    <w:rsid w:val="006D6B0E"/>
    <w:rsid w:val="006D6C01"/>
    <w:rsid w:val="006D6CEF"/>
    <w:rsid w:val="006D7AE4"/>
    <w:rsid w:val="006D7AF7"/>
    <w:rsid w:val="006E0940"/>
    <w:rsid w:val="006E0946"/>
    <w:rsid w:val="006E177D"/>
    <w:rsid w:val="006E18DD"/>
    <w:rsid w:val="006E1B91"/>
    <w:rsid w:val="006E24C3"/>
    <w:rsid w:val="006E275F"/>
    <w:rsid w:val="006E3303"/>
    <w:rsid w:val="006E347F"/>
    <w:rsid w:val="006E3924"/>
    <w:rsid w:val="006E4998"/>
    <w:rsid w:val="006E5778"/>
    <w:rsid w:val="006E63C3"/>
    <w:rsid w:val="006E6404"/>
    <w:rsid w:val="006E642E"/>
    <w:rsid w:val="006E650E"/>
    <w:rsid w:val="006E674E"/>
    <w:rsid w:val="006E6826"/>
    <w:rsid w:val="006E773A"/>
    <w:rsid w:val="006E7B53"/>
    <w:rsid w:val="006E7FA2"/>
    <w:rsid w:val="006F12E7"/>
    <w:rsid w:val="006F2AD0"/>
    <w:rsid w:val="006F3532"/>
    <w:rsid w:val="006F364E"/>
    <w:rsid w:val="006F48E5"/>
    <w:rsid w:val="006F5225"/>
    <w:rsid w:val="006F5D7B"/>
    <w:rsid w:val="006F5DFE"/>
    <w:rsid w:val="006F613E"/>
    <w:rsid w:val="006F6998"/>
    <w:rsid w:val="006F790F"/>
    <w:rsid w:val="006F798F"/>
    <w:rsid w:val="006F7C83"/>
    <w:rsid w:val="007006A8"/>
    <w:rsid w:val="0070071A"/>
    <w:rsid w:val="0070352B"/>
    <w:rsid w:val="00703899"/>
    <w:rsid w:val="0070437A"/>
    <w:rsid w:val="0070446E"/>
    <w:rsid w:val="0070673C"/>
    <w:rsid w:val="00706F67"/>
    <w:rsid w:val="0070746E"/>
    <w:rsid w:val="00707CF5"/>
    <w:rsid w:val="00710F62"/>
    <w:rsid w:val="00710F7B"/>
    <w:rsid w:val="007116AB"/>
    <w:rsid w:val="00711BE8"/>
    <w:rsid w:val="00711CBA"/>
    <w:rsid w:val="007121C4"/>
    <w:rsid w:val="007121DC"/>
    <w:rsid w:val="007130D6"/>
    <w:rsid w:val="00714C27"/>
    <w:rsid w:val="00714F14"/>
    <w:rsid w:val="0071546C"/>
    <w:rsid w:val="00715EC7"/>
    <w:rsid w:val="0071664A"/>
    <w:rsid w:val="0071691A"/>
    <w:rsid w:val="007170D3"/>
    <w:rsid w:val="007178E2"/>
    <w:rsid w:val="00717BD3"/>
    <w:rsid w:val="00717DA9"/>
    <w:rsid w:val="00717E6C"/>
    <w:rsid w:val="00720DE6"/>
    <w:rsid w:val="00721552"/>
    <w:rsid w:val="00721A70"/>
    <w:rsid w:val="007227F3"/>
    <w:rsid w:val="007246B8"/>
    <w:rsid w:val="00724789"/>
    <w:rsid w:val="00725ACD"/>
    <w:rsid w:val="00725B02"/>
    <w:rsid w:val="00725E68"/>
    <w:rsid w:val="00725F5A"/>
    <w:rsid w:val="00726451"/>
    <w:rsid w:val="00726629"/>
    <w:rsid w:val="007274E4"/>
    <w:rsid w:val="0072796A"/>
    <w:rsid w:val="00727ADD"/>
    <w:rsid w:val="007300EE"/>
    <w:rsid w:val="00731414"/>
    <w:rsid w:val="0073206D"/>
    <w:rsid w:val="0073216F"/>
    <w:rsid w:val="00732680"/>
    <w:rsid w:val="007338E2"/>
    <w:rsid w:val="0073398B"/>
    <w:rsid w:val="00733CB2"/>
    <w:rsid w:val="00733EFC"/>
    <w:rsid w:val="00733F3C"/>
    <w:rsid w:val="0073428A"/>
    <w:rsid w:val="007355F7"/>
    <w:rsid w:val="007356C8"/>
    <w:rsid w:val="00735838"/>
    <w:rsid w:val="00735B4F"/>
    <w:rsid w:val="00736907"/>
    <w:rsid w:val="007373B3"/>
    <w:rsid w:val="00737B2F"/>
    <w:rsid w:val="00737CA0"/>
    <w:rsid w:val="00740D5C"/>
    <w:rsid w:val="00740F07"/>
    <w:rsid w:val="007413E3"/>
    <w:rsid w:val="00741F0E"/>
    <w:rsid w:val="00742F17"/>
    <w:rsid w:val="00743E52"/>
    <w:rsid w:val="00744B08"/>
    <w:rsid w:val="007454C6"/>
    <w:rsid w:val="00745960"/>
    <w:rsid w:val="007462C6"/>
    <w:rsid w:val="00746E3D"/>
    <w:rsid w:val="0074723A"/>
    <w:rsid w:val="007472CB"/>
    <w:rsid w:val="0075120B"/>
    <w:rsid w:val="00752198"/>
    <w:rsid w:val="00752E7E"/>
    <w:rsid w:val="007535EE"/>
    <w:rsid w:val="007535F5"/>
    <w:rsid w:val="007537B8"/>
    <w:rsid w:val="00753D0F"/>
    <w:rsid w:val="007544A0"/>
    <w:rsid w:val="00755B21"/>
    <w:rsid w:val="00755D25"/>
    <w:rsid w:val="00755ED0"/>
    <w:rsid w:val="007560CE"/>
    <w:rsid w:val="00756C51"/>
    <w:rsid w:val="00757319"/>
    <w:rsid w:val="0075741E"/>
    <w:rsid w:val="0075755A"/>
    <w:rsid w:val="00760592"/>
    <w:rsid w:val="00760AF4"/>
    <w:rsid w:val="0076144B"/>
    <w:rsid w:val="00761647"/>
    <w:rsid w:val="007616BA"/>
    <w:rsid w:val="007621E4"/>
    <w:rsid w:val="00762446"/>
    <w:rsid w:val="007626B5"/>
    <w:rsid w:val="00763975"/>
    <w:rsid w:val="00764825"/>
    <w:rsid w:val="0076491B"/>
    <w:rsid w:val="00765EF2"/>
    <w:rsid w:val="007664F1"/>
    <w:rsid w:val="007665E2"/>
    <w:rsid w:val="007674E8"/>
    <w:rsid w:val="0076758C"/>
    <w:rsid w:val="00767651"/>
    <w:rsid w:val="00767994"/>
    <w:rsid w:val="00770108"/>
    <w:rsid w:val="00770AB9"/>
    <w:rsid w:val="00770F3B"/>
    <w:rsid w:val="00771269"/>
    <w:rsid w:val="007716B5"/>
    <w:rsid w:val="00773A0D"/>
    <w:rsid w:val="00773D37"/>
    <w:rsid w:val="00774DCC"/>
    <w:rsid w:val="00775480"/>
    <w:rsid w:val="007759F9"/>
    <w:rsid w:val="00775DAE"/>
    <w:rsid w:val="007760A5"/>
    <w:rsid w:val="0077702A"/>
    <w:rsid w:val="00777F8F"/>
    <w:rsid w:val="00780820"/>
    <w:rsid w:val="00781245"/>
    <w:rsid w:val="0078187A"/>
    <w:rsid w:val="007825A7"/>
    <w:rsid w:val="007829BA"/>
    <w:rsid w:val="007831D9"/>
    <w:rsid w:val="00783824"/>
    <w:rsid w:val="00783924"/>
    <w:rsid w:val="0078396B"/>
    <w:rsid w:val="00783971"/>
    <w:rsid w:val="00783B81"/>
    <w:rsid w:val="00784E3F"/>
    <w:rsid w:val="00784EBB"/>
    <w:rsid w:val="007851EB"/>
    <w:rsid w:val="00785291"/>
    <w:rsid w:val="007854F7"/>
    <w:rsid w:val="00786502"/>
    <w:rsid w:val="007902FB"/>
    <w:rsid w:val="007903B5"/>
    <w:rsid w:val="00791132"/>
    <w:rsid w:val="007914BC"/>
    <w:rsid w:val="00791CBA"/>
    <w:rsid w:val="007920E8"/>
    <w:rsid w:val="007923F9"/>
    <w:rsid w:val="00794114"/>
    <w:rsid w:val="00794202"/>
    <w:rsid w:val="007943F6"/>
    <w:rsid w:val="00794AE1"/>
    <w:rsid w:val="00794C80"/>
    <w:rsid w:val="0079527D"/>
    <w:rsid w:val="00795599"/>
    <w:rsid w:val="00795D4C"/>
    <w:rsid w:val="00796C76"/>
    <w:rsid w:val="00796D31"/>
    <w:rsid w:val="00796ED2"/>
    <w:rsid w:val="00797575"/>
    <w:rsid w:val="007A0A50"/>
    <w:rsid w:val="007A2531"/>
    <w:rsid w:val="007A2842"/>
    <w:rsid w:val="007A2884"/>
    <w:rsid w:val="007A2FB7"/>
    <w:rsid w:val="007A3E71"/>
    <w:rsid w:val="007A46B5"/>
    <w:rsid w:val="007A4863"/>
    <w:rsid w:val="007A49E5"/>
    <w:rsid w:val="007A4B93"/>
    <w:rsid w:val="007A5AD2"/>
    <w:rsid w:val="007A6FF6"/>
    <w:rsid w:val="007A754B"/>
    <w:rsid w:val="007B1CBF"/>
    <w:rsid w:val="007B2A0A"/>
    <w:rsid w:val="007B399B"/>
    <w:rsid w:val="007B3BC2"/>
    <w:rsid w:val="007B3E43"/>
    <w:rsid w:val="007B45D7"/>
    <w:rsid w:val="007B5214"/>
    <w:rsid w:val="007B5651"/>
    <w:rsid w:val="007B5D71"/>
    <w:rsid w:val="007B6F76"/>
    <w:rsid w:val="007B7A1A"/>
    <w:rsid w:val="007B7AA7"/>
    <w:rsid w:val="007B7DC8"/>
    <w:rsid w:val="007C00F4"/>
    <w:rsid w:val="007C08A4"/>
    <w:rsid w:val="007C0F71"/>
    <w:rsid w:val="007C10FF"/>
    <w:rsid w:val="007C170C"/>
    <w:rsid w:val="007C208F"/>
    <w:rsid w:val="007C20BB"/>
    <w:rsid w:val="007C2167"/>
    <w:rsid w:val="007C23F1"/>
    <w:rsid w:val="007C2646"/>
    <w:rsid w:val="007C33B8"/>
    <w:rsid w:val="007C4D7E"/>
    <w:rsid w:val="007C6950"/>
    <w:rsid w:val="007C74D6"/>
    <w:rsid w:val="007C75C2"/>
    <w:rsid w:val="007C77CB"/>
    <w:rsid w:val="007C7FEE"/>
    <w:rsid w:val="007D0129"/>
    <w:rsid w:val="007D137F"/>
    <w:rsid w:val="007D1E0A"/>
    <w:rsid w:val="007D1EB6"/>
    <w:rsid w:val="007D20B1"/>
    <w:rsid w:val="007D2659"/>
    <w:rsid w:val="007D2A62"/>
    <w:rsid w:val="007D2F7B"/>
    <w:rsid w:val="007D3784"/>
    <w:rsid w:val="007D417E"/>
    <w:rsid w:val="007D4D02"/>
    <w:rsid w:val="007D5C52"/>
    <w:rsid w:val="007D60F7"/>
    <w:rsid w:val="007D6484"/>
    <w:rsid w:val="007D7781"/>
    <w:rsid w:val="007D7D55"/>
    <w:rsid w:val="007E045C"/>
    <w:rsid w:val="007E0754"/>
    <w:rsid w:val="007E0C89"/>
    <w:rsid w:val="007E104F"/>
    <w:rsid w:val="007E125C"/>
    <w:rsid w:val="007E160D"/>
    <w:rsid w:val="007E2B73"/>
    <w:rsid w:val="007E2F80"/>
    <w:rsid w:val="007E3B8F"/>
    <w:rsid w:val="007E43AD"/>
    <w:rsid w:val="007E5994"/>
    <w:rsid w:val="007E5A0C"/>
    <w:rsid w:val="007E5A4B"/>
    <w:rsid w:val="007E6C32"/>
    <w:rsid w:val="007E7AA7"/>
    <w:rsid w:val="007F01F6"/>
    <w:rsid w:val="007F1A35"/>
    <w:rsid w:val="007F1BFC"/>
    <w:rsid w:val="007F225D"/>
    <w:rsid w:val="007F2287"/>
    <w:rsid w:val="007F3183"/>
    <w:rsid w:val="007F35BC"/>
    <w:rsid w:val="007F38BA"/>
    <w:rsid w:val="007F4157"/>
    <w:rsid w:val="007F4332"/>
    <w:rsid w:val="007F5DD5"/>
    <w:rsid w:val="007F6B79"/>
    <w:rsid w:val="008000C8"/>
    <w:rsid w:val="00800202"/>
    <w:rsid w:val="00800BA6"/>
    <w:rsid w:val="0080203A"/>
    <w:rsid w:val="00802D00"/>
    <w:rsid w:val="00802E44"/>
    <w:rsid w:val="00803531"/>
    <w:rsid w:val="008037FE"/>
    <w:rsid w:val="008046F0"/>
    <w:rsid w:val="008052F6"/>
    <w:rsid w:val="0080588B"/>
    <w:rsid w:val="008068B0"/>
    <w:rsid w:val="008069D4"/>
    <w:rsid w:val="00806CB7"/>
    <w:rsid w:val="00807111"/>
    <w:rsid w:val="00807AD0"/>
    <w:rsid w:val="00810110"/>
    <w:rsid w:val="0081024A"/>
    <w:rsid w:val="0081121B"/>
    <w:rsid w:val="0081250E"/>
    <w:rsid w:val="008137A6"/>
    <w:rsid w:val="008137BB"/>
    <w:rsid w:val="0081397A"/>
    <w:rsid w:val="00815CF7"/>
    <w:rsid w:val="00817370"/>
    <w:rsid w:val="008175B2"/>
    <w:rsid w:val="0081785D"/>
    <w:rsid w:val="0082007A"/>
    <w:rsid w:val="00820AF8"/>
    <w:rsid w:val="00820BD7"/>
    <w:rsid w:val="00822834"/>
    <w:rsid w:val="008234B7"/>
    <w:rsid w:val="00823D10"/>
    <w:rsid w:val="008241EE"/>
    <w:rsid w:val="00824428"/>
    <w:rsid w:val="00826800"/>
    <w:rsid w:val="0082782D"/>
    <w:rsid w:val="00827C0A"/>
    <w:rsid w:val="008304D2"/>
    <w:rsid w:val="00830AE2"/>
    <w:rsid w:val="00832B38"/>
    <w:rsid w:val="0083369D"/>
    <w:rsid w:val="00833B3C"/>
    <w:rsid w:val="00834510"/>
    <w:rsid w:val="0083454B"/>
    <w:rsid w:val="00834A8A"/>
    <w:rsid w:val="00834CB8"/>
    <w:rsid w:val="00834E3A"/>
    <w:rsid w:val="00835559"/>
    <w:rsid w:val="008358DA"/>
    <w:rsid w:val="00837F4A"/>
    <w:rsid w:val="00840604"/>
    <w:rsid w:val="00840A99"/>
    <w:rsid w:val="00840B4B"/>
    <w:rsid w:val="00840F15"/>
    <w:rsid w:val="008418D1"/>
    <w:rsid w:val="008427C6"/>
    <w:rsid w:val="00842D9F"/>
    <w:rsid w:val="00843065"/>
    <w:rsid w:val="008440DC"/>
    <w:rsid w:val="00844FDC"/>
    <w:rsid w:val="00845F65"/>
    <w:rsid w:val="00846538"/>
    <w:rsid w:val="00846615"/>
    <w:rsid w:val="0084713C"/>
    <w:rsid w:val="00847BBA"/>
    <w:rsid w:val="00850403"/>
    <w:rsid w:val="00851180"/>
    <w:rsid w:val="008511B3"/>
    <w:rsid w:val="00852AA9"/>
    <w:rsid w:val="008536E6"/>
    <w:rsid w:val="008538C5"/>
    <w:rsid w:val="00853927"/>
    <w:rsid w:val="00853A6A"/>
    <w:rsid w:val="00853C8A"/>
    <w:rsid w:val="00854191"/>
    <w:rsid w:val="008544C0"/>
    <w:rsid w:val="008544D0"/>
    <w:rsid w:val="008544F2"/>
    <w:rsid w:val="0085458C"/>
    <w:rsid w:val="00854710"/>
    <w:rsid w:val="00854CD6"/>
    <w:rsid w:val="0085563C"/>
    <w:rsid w:val="00856532"/>
    <w:rsid w:val="008574B9"/>
    <w:rsid w:val="00857F95"/>
    <w:rsid w:val="008600E0"/>
    <w:rsid w:val="00860218"/>
    <w:rsid w:val="008604A2"/>
    <w:rsid w:val="00861512"/>
    <w:rsid w:val="008616D8"/>
    <w:rsid w:val="00861C2F"/>
    <w:rsid w:val="0086249E"/>
    <w:rsid w:val="00862511"/>
    <w:rsid w:val="008626A2"/>
    <w:rsid w:val="00862DC6"/>
    <w:rsid w:val="008637D9"/>
    <w:rsid w:val="00863966"/>
    <w:rsid w:val="00864467"/>
    <w:rsid w:val="008649A0"/>
    <w:rsid w:val="008649A7"/>
    <w:rsid w:val="0086589A"/>
    <w:rsid w:val="00865BE1"/>
    <w:rsid w:val="00865C53"/>
    <w:rsid w:val="00867AB6"/>
    <w:rsid w:val="00867FDE"/>
    <w:rsid w:val="00870C6F"/>
    <w:rsid w:val="00870DE4"/>
    <w:rsid w:val="008714CE"/>
    <w:rsid w:val="00871F9E"/>
    <w:rsid w:val="00872D91"/>
    <w:rsid w:val="008730B7"/>
    <w:rsid w:val="008732C9"/>
    <w:rsid w:val="00874612"/>
    <w:rsid w:val="00875DB9"/>
    <w:rsid w:val="0087672D"/>
    <w:rsid w:val="00876AAF"/>
    <w:rsid w:val="00876F53"/>
    <w:rsid w:val="00877406"/>
    <w:rsid w:val="00877471"/>
    <w:rsid w:val="00877D22"/>
    <w:rsid w:val="00881879"/>
    <w:rsid w:val="00881AA6"/>
    <w:rsid w:val="00881E13"/>
    <w:rsid w:val="00882A97"/>
    <w:rsid w:val="0088341F"/>
    <w:rsid w:val="008835AE"/>
    <w:rsid w:val="008840F6"/>
    <w:rsid w:val="00884143"/>
    <w:rsid w:val="008841CD"/>
    <w:rsid w:val="008847B9"/>
    <w:rsid w:val="008853DD"/>
    <w:rsid w:val="00885915"/>
    <w:rsid w:val="00885A25"/>
    <w:rsid w:val="00886395"/>
    <w:rsid w:val="008914DF"/>
    <w:rsid w:val="00891E5D"/>
    <w:rsid w:val="0089267C"/>
    <w:rsid w:val="008931F8"/>
    <w:rsid w:val="00893F0F"/>
    <w:rsid w:val="0089415F"/>
    <w:rsid w:val="008949FF"/>
    <w:rsid w:val="00895215"/>
    <w:rsid w:val="008955B5"/>
    <w:rsid w:val="00896761"/>
    <w:rsid w:val="00896F47"/>
    <w:rsid w:val="008A0D44"/>
    <w:rsid w:val="008A0F35"/>
    <w:rsid w:val="008A1232"/>
    <w:rsid w:val="008A1723"/>
    <w:rsid w:val="008A1ABA"/>
    <w:rsid w:val="008A1CD3"/>
    <w:rsid w:val="008A219D"/>
    <w:rsid w:val="008A3273"/>
    <w:rsid w:val="008A3A9A"/>
    <w:rsid w:val="008A4E7C"/>
    <w:rsid w:val="008A4EF3"/>
    <w:rsid w:val="008A5012"/>
    <w:rsid w:val="008A5D26"/>
    <w:rsid w:val="008A7210"/>
    <w:rsid w:val="008A7681"/>
    <w:rsid w:val="008B0824"/>
    <w:rsid w:val="008B0DE9"/>
    <w:rsid w:val="008B102A"/>
    <w:rsid w:val="008B1070"/>
    <w:rsid w:val="008B1F72"/>
    <w:rsid w:val="008B25CC"/>
    <w:rsid w:val="008B3DEF"/>
    <w:rsid w:val="008B49F7"/>
    <w:rsid w:val="008B4B7C"/>
    <w:rsid w:val="008B4F31"/>
    <w:rsid w:val="008B50A2"/>
    <w:rsid w:val="008B65F7"/>
    <w:rsid w:val="008B6EE7"/>
    <w:rsid w:val="008B7409"/>
    <w:rsid w:val="008B75D9"/>
    <w:rsid w:val="008B7ADB"/>
    <w:rsid w:val="008C153F"/>
    <w:rsid w:val="008C189A"/>
    <w:rsid w:val="008C1EB4"/>
    <w:rsid w:val="008C1ED9"/>
    <w:rsid w:val="008C21E5"/>
    <w:rsid w:val="008C248D"/>
    <w:rsid w:val="008C2862"/>
    <w:rsid w:val="008C3500"/>
    <w:rsid w:val="008C4FC8"/>
    <w:rsid w:val="008C5303"/>
    <w:rsid w:val="008C5531"/>
    <w:rsid w:val="008C5983"/>
    <w:rsid w:val="008C5C53"/>
    <w:rsid w:val="008C6C6C"/>
    <w:rsid w:val="008C712C"/>
    <w:rsid w:val="008D01B5"/>
    <w:rsid w:val="008D0AFC"/>
    <w:rsid w:val="008D1042"/>
    <w:rsid w:val="008D222B"/>
    <w:rsid w:val="008D2642"/>
    <w:rsid w:val="008D302B"/>
    <w:rsid w:val="008D3204"/>
    <w:rsid w:val="008D3625"/>
    <w:rsid w:val="008D3C03"/>
    <w:rsid w:val="008D430F"/>
    <w:rsid w:val="008D47C1"/>
    <w:rsid w:val="008D6986"/>
    <w:rsid w:val="008D6DBD"/>
    <w:rsid w:val="008D732E"/>
    <w:rsid w:val="008D7AA0"/>
    <w:rsid w:val="008D7D5D"/>
    <w:rsid w:val="008E0473"/>
    <w:rsid w:val="008E0919"/>
    <w:rsid w:val="008E183E"/>
    <w:rsid w:val="008E1B0E"/>
    <w:rsid w:val="008E201A"/>
    <w:rsid w:val="008E20CF"/>
    <w:rsid w:val="008E2C83"/>
    <w:rsid w:val="008E2DB9"/>
    <w:rsid w:val="008E2FD5"/>
    <w:rsid w:val="008E375E"/>
    <w:rsid w:val="008E3CBB"/>
    <w:rsid w:val="008E456C"/>
    <w:rsid w:val="008E45D9"/>
    <w:rsid w:val="008E4A48"/>
    <w:rsid w:val="008E5345"/>
    <w:rsid w:val="008E6065"/>
    <w:rsid w:val="008E69FE"/>
    <w:rsid w:val="008E6A01"/>
    <w:rsid w:val="008E70B4"/>
    <w:rsid w:val="008E714B"/>
    <w:rsid w:val="008F0B32"/>
    <w:rsid w:val="008F1049"/>
    <w:rsid w:val="008F1486"/>
    <w:rsid w:val="008F1506"/>
    <w:rsid w:val="008F23CE"/>
    <w:rsid w:val="008F2450"/>
    <w:rsid w:val="008F3901"/>
    <w:rsid w:val="008F4392"/>
    <w:rsid w:val="008F4586"/>
    <w:rsid w:val="008F5651"/>
    <w:rsid w:val="008F60AC"/>
    <w:rsid w:val="008F7149"/>
    <w:rsid w:val="008F7CF0"/>
    <w:rsid w:val="008F7FC5"/>
    <w:rsid w:val="009001B6"/>
    <w:rsid w:val="0090024B"/>
    <w:rsid w:val="00900A0F"/>
    <w:rsid w:val="0090157A"/>
    <w:rsid w:val="00901C8E"/>
    <w:rsid w:val="00901FD5"/>
    <w:rsid w:val="009022E4"/>
    <w:rsid w:val="009029E2"/>
    <w:rsid w:val="00904C93"/>
    <w:rsid w:val="009053C5"/>
    <w:rsid w:val="00906514"/>
    <w:rsid w:val="0090728C"/>
    <w:rsid w:val="009074C2"/>
    <w:rsid w:val="00907E00"/>
    <w:rsid w:val="00910399"/>
    <w:rsid w:val="0091173D"/>
    <w:rsid w:val="00911EA1"/>
    <w:rsid w:val="0091333F"/>
    <w:rsid w:val="00913507"/>
    <w:rsid w:val="00913AEB"/>
    <w:rsid w:val="00913E96"/>
    <w:rsid w:val="00914993"/>
    <w:rsid w:val="00914F51"/>
    <w:rsid w:val="009151DF"/>
    <w:rsid w:val="009158F4"/>
    <w:rsid w:val="009159A6"/>
    <w:rsid w:val="0091668E"/>
    <w:rsid w:val="009170AF"/>
    <w:rsid w:val="00917361"/>
    <w:rsid w:val="00917512"/>
    <w:rsid w:val="009177E2"/>
    <w:rsid w:val="00917D29"/>
    <w:rsid w:val="00920512"/>
    <w:rsid w:val="00920C00"/>
    <w:rsid w:val="009214E0"/>
    <w:rsid w:val="00922B6A"/>
    <w:rsid w:val="00922CD3"/>
    <w:rsid w:val="009238E4"/>
    <w:rsid w:val="00923C64"/>
    <w:rsid w:val="00924803"/>
    <w:rsid w:val="00925000"/>
    <w:rsid w:val="0092512F"/>
    <w:rsid w:val="009254FE"/>
    <w:rsid w:val="0092590A"/>
    <w:rsid w:val="00925AED"/>
    <w:rsid w:val="00925B47"/>
    <w:rsid w:val="00925E7D"/>
    <w:rsid w:val="00926623"/>
    <w:rsid w:val="009266CB"/>
    <w:rsid w:val="0092672F"/>
    <w:rsid w:val="00927B5F"/>
    <w:rsid w:val="00927D5A"/>
    <w:rsid w:val="00927DAC"/>
    <w:rsid w:val="009305CC"/>
    <w:rsid w:val="00931A8D"/>
    <w:rsid w:val="009325CB"/>
    <w:rsid w:val="009330E0"/>
    <w:rsid w:val="0093328B"/>
    <w:rsid w:val="009348FC"/>
    <w:rsid w:val="00936948"/>
    <w:rsid w:val="00940240"/>
    <w:rsid w:val="00940665"/>
    <w:rsid w:val="0094084C"/>
    <w:rsid w:val="00940E6C"/>
    <w:rsid w:val="0094138C"/>
    <w:rsid w:val="0094162F"/>
    <w:rsid w:val="009420D5"/>
    <w:rsid w:val="009422D2"/>
    <w:rsid w:val="0094294D"/>
    <w:rsid w:val="00942B99"/>
    <w:rsid w:val="0094308E"/>
    <w:rsid w:val="0094357E"/>
    <w:rsid w:val="009440C1"/>
    <w:rsid w:val="009441AD"/>
    <w:rsid w:val="00944966"/>
    <w:rsid w:val="00945423"/>
    <w:rsid w:val="009455AC"/>
    <w:rsid w:val="00945E6A"/>
    <w:rsid w:val="009468D2"/>
    <w:rsid w:val="00946BB9"/>
    <w:rsid w:val="009476AD"/>
    <w:rsid w:val="0094777A"/>
    <w:rsid w:val="00947BB8"/>
    <w:rsid w:val="009513E7"/>
    <w:rsid w:val="00951817"/>
    <w:rsid w:val="00951CC3"/>
    <w:rsid w:val="00952379"/>
    <w:rsid w:val="00953B23"/>
    <w:rsid w:val="009547AB"/>
    <w:rsid w:val="0095504B"/>
    <w:rsid w:val="00955B8E"/>
    <w:rsid w:val="00955EF0"/>
    <w:rsid w:val="009568F7"/>
    <w:rsid w:val="00956DAA"/>
    <w:rsid w:val="00956FD7"/>
    <w:rsid w:val="009601EA"/>
    <w:rsid w:val="009604FA"/>
    <w:rsid w:val="00960800"/>
    <w:rsid w:val="00960DEE"/>
    <w:rsid w:val="0096131F"/>
    <w:rsid w:val="009618EF"/>
    <w:rsid w:val="009618FB"/>
    <w:rsid w:val="00961AAC"/>
    <w:rsid w:val="00963458"/>
    <w:rsid w:val="00964A90"/>
    <w:rsid w:val="0096598B"/>
    <w:rsid w:val="00965BB9"/>
    <w:rsid w:val="009661A3"/>
    <w:rsid w:val="00966261"/>
    <w:rsid w:val="009678E0"/>
    <w:rsid w:val="00967A57"/>
    <w:rsid w:val="00967CBC"/>
    <w:rsid w:val="00967EC3"/>
    <w:rsid w:val="00970590"/>
    <w:rsid w:val="00970F29"/>
    <w:rsid w:val="009714C6"/>
    <w:rsid w:val="00971A77"/>
    <w:rsid w:val="00971ABB"/>
    <w:rsid w:val="009720F9"/>
    <w:rsid w:val="009721C7"/>
    <w:rsid w:val="00973310"/>
    <w:rsid w:val="00973DEA"/>
    <w:rsid w:val="0097426C"/>
    <w:rsid w:val="009744B5"/>
    <w:rsid w:val="00974FEB"/>
    <w:rsid w:val="00974FED"/>
    <w:rsid w:val="00975445"/>
    <w:rsid w:val="009754CC"/>
    <w:rsid w:val="00975B59"/>
    <w:rsid w:val="0097649F"/>
    <w:rsid w:val="0097659E"/>
    <w:rsid w:val="00976704"/>
    <w:rsid w:val="0097670E"/>
    <w:rsid w:val="00976955"/>
    <w:rsid w:val="00976F64"/>
    <w:rsid w:val="0097753A"/>
    <w:rsid w:val="0098054C"/>
    <w:rsid w:val="00980B85"/>
    <w:rsid w:val="0098106D"/>
    <w:rsid w:val="00981507"/>
    <w:rsid w:val="00981806"/>
    <w:rsid w:val="00981A7B"/>
    <w:rsid w:val="009828AD"/>
    <w:rsid w:val="00983277"/>
    <w:rsid w:val="00984F29"/>
    <w:rsid w:val="0098527D"/>
    <w:rsid w:val="009855AC"/>
    <w:rsid w:val="009855E3"/>
    <w:rsid w:val="00986872"/>
    <w:rsid w:val="00986916"/>
    <w:rsid w:val="00990012"/>
    <w:rsid w:val="0099012F"/>
    <w:rsid w:val="00991463"/>
    <w:rsid w:val="00991C4B"/>
    <w:rsid w:val="009923BD"/>
    <w:rsid w:val="009927CD"/>
    <w:rsid w:val="00992CBB"/>
    <w:rsid w:val="0099314B"/>
    <w:rsid w:val="009932FE"/>
    <w:rsid w:val="00993C1A"/>
    <w:rsid w:val="00993E2B"/>
    <w:rsid w:val="009943DB"/>
    <w:rsid w:val="00994D8B"/>
    <w:rsid w:val="00995B94"/>
    <w:rsid w:val="00995F98"/>
    <w:rsid w:val="00995FD8"/>
    <w:rsid w:val="00997006"/>
    <w:rsid w:val="00997ACF"/>
    <w:rsid w:val="009A0465"/>
    <w:rsid w:val="009A0535"/>
    <w:rsid w:val="009A05C1"/>
    <w:rsid w:val="009A10A8"/>
    <w:rsid w:val="009A24E5"/>
    <w:rsid w:val="009A2FFF"/>
    <w:rsid w:val="009A3688"/>
    <w:rsid w:val="009A3EF1"/>
    <w:rsid w:val="009A4EB2"/>
    <w:rsid w:val="009A6299"/>
    <w:rsid w:val="009A6357"/>
    <w:rsid w:val="009A696F"/>
    <w:rsid w:val="009A6E44"/>
    <w:rsid w:val="009A7526"/>
    <w:rsid w:val="009B0D46"/>
    <w:rsid w:val="009B10D4"/>
    <w:rsid w:val="009B1393"/>
    <w:rsid w:val="009B16CA"/>
    <w:rsid w:val="009B2C6C"/>
    <w:rsid w:val="009B3ECF"/>
    <w:rsid w:val="009B4CC7"/>
    <w:rsid w:val="009B519C"/>
    <w:rsid w:val="009B6907"/>
    <w:rsid w:val="009B69FA"/>
    <w:rsid w:val="009B6C55"/>
    <w:rsid w:val="009B6E02"/>
    <w:rsid w:val="009B6E1F"/>
    <w:rsid w:val="009B7223"/>
    <w:rsid w:val="009B7A12"/>
    <w:rsid w:val="009B7B6D"/>
    <w:rsid w:val="009C07F5"/>
    <w:rsid w:val="009C0B82"/>
    <w:rsid w:val="009C17A3"/>
    <w:rsid w:val="009C202C"/>
    <w:rsid w:val="009C2456"/>
    <w:rsid w:val="009C31F6"/>
    <w:rsid w:val="009C4374"/>
    <w:rsid w:val="009C45AF"/>
    <w:rsid w:val="009C4BCF"/>
    <w:rsid w:val="009C5163"/>
    <w:rsid w:val="009C572C"/>
    <w:rsid w:val="009C5A64"/>
    <w:rsid w:val="009C7099"/>
    <w:rsid w:val="009D05DC"/>
    <w:rsid w:val="009D0B76"/>
    <w:rsid w:val="009D17BE"/>
    <w:rsid w:val="009D1A8E"/>
    <w:rsid w:val="009D242C"/>
    <w:rsid w:val="009D282E"/>
    <w:rsid w:val="009D29D8"/>
    <w:rsid w:val="009D2FFB"/>
    <w:rsid w:val="009D33AC"/>
    <w:rsid w:val="009D3ABB"/>
    <w:rsid w:val="009D4650"/>
    <w:rsid w:val="009D473D"/>
    <w:rsid w:val="009D4948"/>
    <w:rsid w:val="009D5171"/>
    <w:rsid w:val="009D6237"/>
    <w:rsid w:val="009D726F"/>
    <w:rsid w:val="009D75F0"/>
    <w:rsid w:val="009D799F"/>
    <w:rsid w:val="009D7B21"/>
    <w:rsid w:val="009E02AF"/>
    <w:rsid w:val="009E11F7"/>
    <w:rsid w:val="009E18E9"/>
    <w:rsid w:val="009E1E10"/>
    <w:rsid w:val="009E2185"/>
    <w:rsid w:val="009E29DF"/>
    <w:rsid w:val="009E2B28"/>
    <w:rsid w:val="009E2EF8"/>
    <w:rsid w:val="009E2F02"/>
    <w:rsid w:val="009E32B9"/>
    <w:rsid w:val="009E3402"/>
    <w:rsid w:val="009E376B"/>
    <w:rsid w:val="009E3C34"/>
    <w:rsid w:val="009E4134"/>
    <w:rsid w:val="009E470E"/>
    <w:rsid w:val="009E4AA1"/>
    <w:rsid w:val="009E5252"/>
    <w:rsid w:val="009E576D"/>
    <w:rsid w:val="009E63DE"/>
    <w:rsid w:val="009F151D"/>
    <w:rsid w:val="009F1A34"/>
    <w:rsid w:val="009F245C"/>
    <w:rsid w:val="009F3F5A"/>
    <w:rsid w:val="009F40BA"/>
    <w:rsid w:val="009F4CE8"/>
    <w:rsid w:val="009F4F59"/>
    <w:rsid w:val="009F525C"/>
    <w:rsid w:val="009F55D3"/>
    <w:rsid w:val="009F5DF3"/>
    <w:rsid w:val="009F6D4E"/>
    <w:rsid w:val="009F6E6F"/>
    <w:rsid w:val="009F73AB"/>
    <w:rsid w:val="009F797C"/>
    <w:rsid w:val="00A004BE"/>
    <w:rsid w:val="00A02009"/>
    <w:rsid w:val="00A02BF5"/>
    <w:rsid w:val="00A02C97"/>
    <w:rsid w:val="00A02F42"/>
    <w:rsid w:val="00A03541"/>
    <w:rsid w:val="00A04A47"/>
    <w:rsid w:val="00A04BE5"/>
    <w:rsid w:val="00A05E7C"/>
    <w:rsid w:val="00A0692D"/>
    <w:rsid w:val="00A06E9A"/>
    <w:rsid w:val="00A0784E"/>
    <w:rsid w:val="00A07CC5"/>
    <w:rsid w:val="00A07FD3"/>
    <w:rsid w:val="00A10338"/>
    <w:rsid w:val="00A10815"/>
    <w:rsid w:val="00A10B25"/>
    <w:rsid w:val="00A10BE1"/>
    <w:rsid w:val="00A11699"/>
    <w:rsid w:val="00A11704"/>
    <w:rsid w:val="00A12707"/>
    <w:rsid w:val="00A129C0"/>
    <w:rsid w:val="00A12B7C"/>
    <w:rsid w:val="00A1320F"/>
    <w:rsid w:val="00A134B4"/>
    <w:rsid w:val="00A13B6F"/>
    <w:rsid w:val="00A13D4B"/>
    <w:rsid w:val="00A14DFB"/>
    <w:rsid w:val="00A14E74"/>
    <w:rsid w:val="00A1510C"/>
    <w:rsid w:val="00A15EF3"/>
    <w:rsid w:val="00A15F7F"/>
    <w:rsid w:val="00A165F3"/>
    <w:rsid w:val="00A1781C"/>
    <w:rsid w:val="00A17D91"/>
    <w:rsid w:val="00A17E3C"/>
    <w:rsid w:val="00A20A04"/>
    <w:rsid w:val="00A219B4"/>
    <w:rsid w:val="00A222BA"/>
    <w:rsid w:val="00A2286E"/>
    <w:rsid w:val="00A24346"/>
    <w:rsid w:val="00A2588E"/>
    <w:rsid w:val="00A26BEC"/>
    <w:rsid w:val="00A30056"/>
    <w:rsid w:val="00A301FA"/>
    <w:rsid w:val="00A307E6"/>
    <w:rsid w:val="00A31709"/>
    <w:rsid w:val="00A321A6"/>
    <w:rsid w:val="00A32B4E"/>
    <w:rsid w:val="00A33390"/>
    <w:rsid w:val="00A34BDF"/>
    <w:rsid w:val="00A35DA2"/>
    <w:rsid w:val="00A35EF2"/>
    <w:rsid w:val="00A360C9"/>
    <w:rsid w:val="00A36323"/>
    <w:rsid w:val="00A37A2D"/>
    <w:rsid w:val="00A42C6F"/>
    <w:rsid w:val="00A4312D"/>
    <w:rsid w:val="00A432E7"/>
    <w:rsid w:val="00A44447"/>
    <w:rsid w:val="00A4492C"/>
    <w:rsid w:val="00A44C23"/>
    <w:rsid w:val="00A44E3F"/>
    <w:rsid w:val="00A45366"/>
    <w:rsid w:val="00A46E1D"/>
    <w:rsid w:val="00A4750A"/>
    <w:rsid w:val="00A51279"/>
    <w:rsid w:val="00A5192B"/>
    <w:rsid w:val="00A51E43"/>
    <w:rsid w:val="00A51FAE"/>
    <w:rsid w:val="00A5236E"/>
    <w:rsid w:val="00A533CB"/>
    <w:rsid w:val="00A5360F"/>
    <w:rsid w:val="00A54658"/>
    <w:rsid w:val="00A54823"/>
    <w:rsid w:val="00A54D57"/>
    <w:rsid w:val="00A55213"/>
    <w:rsid w:val="00A5536B"/>
    <w:rsid w:val="00A55814"/>
    <w:rsid w:val="00A5595F"/>
    <w:rsid w:val="00A5597E"/>
    <w:rsid w:val="00A56C65"/>
    <w:rsid w:val="00A5767C"/>
    <w:rsid w:val="00A57DE6"/>
    <w:rsid w:val="00A600BE"/>
    <w:rsid w:val="00A61436"/>
    <w:rsid w:val="00A6185B"/>
    <w:rsid w:val="00A61B25"/>
    <w:rsid w:val="00A61BF0"/>
    <w:rsid w:val="00A622A7"/>
    <w:rsid w:val="00A62EDC"/>
    <w:rsid w:val="00A630A4"/>
    <w:rsid w:val="00A64515"/>
    <w:rsid w:val="00A6452A"/>
    <w:rsid w:val="00A64E80"/>
    <w:rsid w:val="00A658F2"/>
    <w:rsid w:val="00A66353"/>
    <w:rsid w:val="00A66598"/>
    <w:rsid w:val="00A665DA"/>
    <w:rsid w:val="00A66DB3"/>
    <w:rsid w:val="00A66EB6"/>
    <w:rsid w:val="00A6729D"/>
    <w:rsid w:val="00A67C73"/>
    <w:rsid w:val="00A67E0F"/>
    <w:rsid w:val="00A715AD"/>
    <w:rsid w:val="00A71E5B"/>
    <w:rsid w:val="00A72652"/>
    <w:rsid w:val="00A73128"/>
    <w:rsid w:val="00A7343B"/>
    <w:rsid w:val="00A73A87"/>
    <w:rsid w:val="00A73ABD"/>
    <w:rsid w:val="00A73FB7"/>
    <w:rsid w:val="00A73FC4"/>
    <w:rsid w:val="00A74497"/>
    <w:rsid w:val="00A74BBD"/>
    <w:rsid w:val="00A7536B"/>
    <w:rsid w:val="00A75692"/>
    <w:rsid w:val="00A762E0"/>
    <w:rsid w:val="00A763F0"/>
    <w:rsid w:val="00A76563"/>
    <w:rsid w:val="00A77510"/>
    <w:rsid w:val="00A77D15"/>
    <w:rsid w:val="00A8080E"/>
    <w:rsid w:val="00A8086C"/>
    <w:rsid w:val="00A810F1"/>
    <w:rsid w:val="00A8122A"/>
    <w:rsid w:val="00A816BC"/>
    <w:rsid w:val="00A81ABD"/>
    <w:rsid w:val="00A81D66"/>
    <w:rsid w:val="00A81FA8"/>
    <w:rsid w:val="00A821EE"/>
    <w:rsid w:val="00A8259C"/>
    <w:rsid w:val="00A8273A"/>
    <w:rsid w:val="00A834F3"/>
    <w:rsid w:val="00A84368"/>
    <w:rsid w:val="00A84E42"/>
    <w:rsid w:val="00A854B6"/>
    <w:rsid w:val="00A919C0"/>
    <w:rsid w:val="00A91F50"/>
    <w:rsid w:val="00A9297B"/>
    <w:rsid w:val="00A92DE1"/>
    <w:rsid w:val="00A9325C"/>
    <w:rsid w:val="00A935F6"/>
    <w:rsid w:val="00A93BDC"/>
    <w:rsid w:val="00A93F09"/>
    <w:rsid w:val="00A9443A"/>
    <w:rsid w:val="00A94FAC"/>
    <w:rsid w:val="00A95AAB"/>
    <w:rsid w:val="00A961A5"/>
    <w:rsid w:val="00A96230"/>
    <w:rsid w:val="00A965C7"/>
    <w:rsid w:val="00A965FA"/>
    <w:rsid w:val="00A973ED"/>
    <w:rsid w:val="00AA1353"/>
    <w:rsid w:val="00AA151C"/>
    <w:rsid w:val="00AA1C74"/>
    <w:rsid w:val="00AA26EC"/>
    <w:rsid w:val="00AA41C0"/>
    <w:rsid w:val="00AA4ADA"/>
    <w:rsid w:val="00AA4AFD"/>
    <w:rsid w:val="00AA4BDF"/>
    <w:rsid w:val="00AA4E0B"/>
    <w:rsid w:val="00AA561C"/>
    <w:rsid w:val="00AA587D"/>
    <w:rsid w:val="00AA60A0"/>
    <w:rsid w:val="00AA6662"/>
    <w:rsid w:val="00AA67D5"/>
    <w:rsid w:val="00AA67E7"/>
    <w:rsid w:val="00AA713E"/>
    <w:rsid w:val="00AA739C"/>
    <w:rsid w:val="00AA73E0"/>
    <w:rsid w:val="00AA755B"/>
    <w:rsid w:val="00AA7566"/>
    <w:rsid w:val="00AA7573"/>
    <w:rsid w:val="00AA77E3"/>
    <w:rsid w:val="00AA783D"/>
    <w:rsid w:val="00AB0075"/>
    <w:rsid w:val="00AB042B"/>
    <w:rsid w:val="00AB0494"/>
    <w:rsid w:val="00AB0AA9"/>
    <w:rsid w:val="00AB16DD"/>
    <w:rsid w:val="00AB19A9"/>
    <w:rsid w:val="00AB1B01"/>
    <w:rsid w:val="00AB1B7B"/>
    <w:rsid w:val="00AB2429"/>
    <w:rsid w:val="00AB2B4B"/>
    <w:rsid w:val="00AB356C"/>
    <w:rsid w:val="00AB38B6"/>
    <w:rsid w:val="00AB3F03"/>
    <w:rsid w:val="00AB441E"/>
    <w:rsid w:val="00AB4EEA"/>
    <w:rsid w:val="00AB527A"/>
    <w:rsid w:val="00AB5E45"/>
    <w:rsid w:val="00AB6402"/>
    <w:rsid w:val="00AB689D"/>
    <w:rsid w:val="00AB6A61"/>
    <w:rsid w:val="00AB6D8D"/>
    <w:rsid w:val="00AB7420"/>
    <w:rsid w:val="00AC07A8"/>
    <w:rsid w:val="00AC166A"/>
    <w:rsid w:val="00AC2001"/>
    <w:rsid w:val="00AC2532"/>
    <w:rsid w:val="00AC2E5A"/>
    <w:rsid w:val="00AC38C2"/>
    <w:rsid w:val="00AC3B08"/>
    <w:rsid w:val="00AC45FD"/>
    <w:rsid w:val="00AC473B"/>
    <w:rsid w:val="00AC5142"/>
    <w:rsid w:val="00AC5BFD"/>
    <w:rsid w:val="00AC621E"/>
    <w:rsid w:val="00AC697C"/>
    <w:rsid w:val="00AC7006"/>
    <w:rsid w:val="00AC7626"/>
    <w:rsid w:val="00AC7A8B"/>
    <w:rsid w:val="00AD0B1F"/>
    <w:rsid w:val="00AD0C18"/>
    <w:rsid w:val="00AD0CDE"/>
    <w:rsid w:val="00AD0FAA"/>
    <w:rsid w:val="00AD16C2"/>
    <w:rsid w:val="00AD1DBA"/>
    <w:rsid w:val="00AD23C0"/>
    <w:rsid w:val="00AD445E"/>
    <w:rsid w:val="00AD4774"/>
    <w:rsid w:val="00AD4B74"/>
    <w:rsid w:val="00AD58A0"/>
    <w:rsid w:val="00AD7F35"/>
    <w:rsid w:val="00AE012D"/>
    <w:rsid w:val="00AE01C4"/>
    <w:rsid w:val="00AE04E5"/>
    <w:rsid w:val="00AE07C2"/>
    <w:rsid w:val="00AE0D0B"/>
    <w:rsid w:val="00AE1B2B"/>
    <w:rsid w:val="00AE1D13"/>
    <w:rsid w:val="00AE1D5B"/>
    <w:rsid w:val="00AE2220"/>
    <w:rsid w:val="00AE2762"/>
    <w:rsid w:val="00AE291B"/>
    <w:rsid w:val="00AE29F2"/>
    <w:rsid w:val="00AE3B47"/>
    <w:rsid w:val="00AE49A0"/>
    <w:rsid w:val="00AE4C59"/>
    <w:rsid w:val="00AE4E30"/>
    <w:rsid w:val="00AE6146"/>
    <w:rsid w:val="00AE6A0C"/>
    <w:rsid w:val="00AE79CB"/>
    <w:rsid w:val="00AF00F9"/>
    <w:rsid w:val="00AF0411"/>
    <w:rsid w:val="00AF062C"/>
    <w:rsid w:val="00AF09FA"/>
    <w:rsid w:val="00AF18D1"/>
    <w:rsid w:val="00AF2555"/>
    <w:rsid w:val="00AF3616"/>
    <w:rsid w:val="00AF3674"/>
    <w:rsid w:val="00AF3BD2"/>
    <w:rsid w:val="00AF4C97"/>
    <w:rsid w:val="00AF52B7"/>
    <w:rsid w:val="00AF549D"/>
    <w:rsid w:val="00AF5C6D"/>
    <w:rsid w:val="00AF5D1A"/>
    <w:rsid w:val="00AF5F92"/>
    <w:rsid w:val="00AF623F"/>
    <w:rsid w:val="00AF6389"/>
    <w:rsid w:val="00AF6433"/>
    <w:rsid w:val="00AF6FC8"/>
    <w:rsid w:val="00AF7E95"/>
    <w:rsid w:val="00B002AF"/>
    <w:rsid w:val="00B01026"/>
    <w:rsid w:val="00B01029"/>
    <w:rsid w:val="00B02844"/>
    <w:rsid w:val="00B03382"/>
    <w:rsid w:val="00B03794"/>
    <w:rsid w:val="00B04A6A"/>
    <w:rsid w:val="00B051D5"/>
    <w:rsid w:val="00B05C01"/>
    <w:rsid w:val="00B06075"/>
    <w:rsid w:val="00B06191"/>
    <w:rsid w:val="00B061E0"/>
    <w:rsid w:val="00B07CED"/>
    <w:rsid w:val="00B1054E"/>
    <w:rsid w:val="00B10D5E"/>
    <w:rsid w:val="00B11110"/>
    <w:rsid w:val="00B115AB"/>
    <w:rsid w:val="00B11820"/>
    <w:rsid w:val="00B1187E"/>
    <w:rsid w:val="00B11D59"/>
    <w:rsid w:val="00B1291E"/>
    <w:rsid w:val="00B1431C"/>
    <w:rsid w:val="00B152BC"/>
    <w:rsid w:val="00B15545"/>
    <w:rsid w:val="00B159CE"/>
    <w:rsid w:val="00B15A10"/>
    <w:rsid w:val="00B15CA2"/>
    <w:rsid w:val="00B168B1"/>
    <w:rsid w:val="00B16AA6"/>
    <w:rsid w:val="00B17922"/>
    <w:rsid w:val="00B2143F"/>
    <w:rsid w:val="00B21C48"/>
    <w:rsid w:val="00B21D5D"/>
    <w:rsid w:val="00B224F2"/>
    <w:rsid w:val="00B2254D"/>
    <w:rsid w:val="00B225CD"/>
    <w:rsid w:val="00B2290F"/>
    <w:rsid w:val="00B22AF4"/>
    <w:rsid w:val="00B2309C"/>
    <w:rsid w:val="00B23114"/>
    <w:rsid w:val="00B2322F"/>
    <w:rsid w:val="00B237D5"/>
    <w:rsid w:val="00B23A4C"/>
    <w:rsid w:val="00B23C81"/>
    <w:rsid w:val="00B2435E"/>
    <w:rsid w:val="00B251FF"/>
    <w:rsid w:val="00B25D76"/>
    <w:rsid w:val="00B2689F"/>
    <w:rsid w:val="00B268A2"/>
    <w:rsid w:val="00B2703B"/>
    <w:rsid w:val="00B27D11"/>
    <w:rsid w:val="00B31C70"/>
    <w:rsid w:val="00B31F67"/>
    <w:rsid w:val="00B330B7"/>
    <w:rsid w:val="00B36048"/>
    <w:rsid w:val="00B36A18"/>
    <w:rsid w:val="00B36C51"/>
    <w:rsid w:val="00B36E68"/>
    <w:rsid w:val="00B37036"/>
    <w:rsid w:val="00B3759B"/>
    <w:rsid w:val="00B37BF0"/>
    <w:rsid w:val="00B401D6"/>
    <w:rsid w:val="00B4076D"/>
    <w:rsid w:val="00B408CB"/>
    <w:rsid w:val="00B41450"/>
    <w:rsid w:val="00B419FE"/>
    <w:rsid w:val="00B41A10"/>
    <w:rsid w:val="00B41C2F"/>
    <w:rsid w:val="00B42AE5"/>
    <w:rsid w:val="00B430D8"/>
    <w:rsid w:val="00B434EA"/>
    <w:rsid w:val="00B4372E"/>
    <w:rsid w:val="00B43AA3"/>
    <w:rsid w:val="00B442CB"/>
    <w:rsid w:val="00B44331"/>
    <w:rsid w:val="00B45182"/>
    <w:rsid w:val="00B451E2"/>
    <w:rsid w:val="00B4587F"/>
    <w:rsid w:val="00B4636C"/>
    <w:rsid w:val="00B46944"/>
    <w:rsid w:val="00B46B11"/>
    <w:rsid w:val="00B46F2D"/>
    <w:rsid w:val="00B477BC"/>
    <w:rsid w:val="00B479D3"/>
    <w:rsid w:val="00B502DB"/>
    <w:rsid w:val="00B5047F"/>
    <w:rsid w:val="00B50FD2"/>
    <w:rsid w:val="00B51C7F"/>
    <w:rsid w:val="00B5332D"/>
    <w:rsid w:val="00B54194"/>
    <w:rsid w:val="00B54BDE"/>
    <w:rsid w:val="00B55B4F"/>
    <w:rsid w:val="00B560C6"/>
    <w:rsid w:val="00B56C9F"/>
    <w:rsid w:val="00B57B51"/>
    <w:rsid w:val="00B60347"/>
    <w:rsid w:val="00B60BDC"/>
    <w:rsid w:val="00B6152E"/>
    <w:rsid w:val="00B61D98"/>
    <w:rsid w:val="00B62228"/>
    <w:rsid w:val="00B62234"/>
    <w:rsid w:val="00B63A7B"/>
    <w:rsid w:val="00B63B7E"/>
    <w:rsid w:val="00B6401A"/>
    <w:rsid w:val="00B640C3"/>
    <w:rsid w:val="00B6410B"/>
    <w:rsid w:val="00B64830"/>
    <w:rsid w:val="00B6532C"/>
    <w:rsid w:val="00B653EA"/>
    <w:rsid w:val="00B65AAF"/>
    <w:rsid w:val="00B65CAA"/>
    <w:rsid w:val="00B66253"/>
    <w:rsid w:val="00B663C9"/>
    <w:rsid w:val="00B665B8"/>
    <w:rsid w:val="00B669D7"/>
    <w:rsid w:val="00B66F73"/>
    <w:rsid w:val="00B6773C"/>
    <w:rsid w:val="00B702B8"/>
    <w:rsid w:val="00B70B15"/>
    <w:rsid w:val="00B72266"/>
    <w:rsid w:val="00B73357"/>
    <w:rsid w:val="00B73498"/>
    <w:rsid w:val="00B73E49"/>
    <w:rsid w:val="00B73FC1"/>
    <w:rsid w:val="00B74890"/>
    <w:rsid w:val="00B74F28"/>
    <w:rsid w:val="00B75193"/>
    <w:rsid w:val="00B75625"/>
    <w:rsid w:val="00B75800"/>
    <w:rsid w:val="00B75AE1"/>
    <w:rsid w:val="00B75EF0"/>
    <w:rsid w:val="00B76284"/>
    <w:rsid w:val="00B765A8"/>
    <w:rsid w:val="00B769A4"/>
    <w:rsid w:val="00B770C2"/>
    <w:rsid w:val="00B776ED"/>
    <w:rsid w:val="00B77B25"/>
    <w:rsid w:val="00B802AA"/>
    <w:rsid w:val="00B806F5"/>
    <w:rsid w:val="00B81293"/>
    <w:rsid w:val="00B815F3"/>
    <w:rsid w:val="00B82736"/>
    <w:rsid w:val="00B82DD4"/>
    <w:rsid w:val="00B830F8"/>
    <w:rsid w:val="00B838D2"/>
    <w:rsid w:val="00B83910"/>
    <w:rsid w:val="00B8435B"/>
    <w:rsid w:val="00B84A56"/>
    <w:rsid w:val="00B85693"/>
    <w:rsid w:val="00B85A1A"/>
    <w:rsid w:val="00B86436"/>
    <w:rsid w:val="00B86549"/>
    <w:rsid w:val="00B86ACD"/>
    <w:rsid w:val="00B87B92"/>
    <w:rsid w:val="00B87BF8"/>
    <w:rsid w:val="00B87D16"/>
    <w:rsid w:val="00B87E87"/>
    <w:rsid w:val="00B90CA7"/>
    <w:rsid w:val="00B90DF7"/>
    <w:rsid w:val="00B90E1D"/>
    <w:rsid w:val="00B911F1"/>
    <w:rsid w:val="00B91552"/>
    <w:rsid w:val="00B91A6F"/>
    <w:rsid w:val="00B93398"/>
    <w:rsid w:val="00B93556"/>
    <w:rsid w:val="00B93C24"/>
    <w:rsid w:val="00B9473C"/>
    <w:rsid w:val="00B95A28"/>
    <w:rsid w:val="00B95DF9"/>
    <w:rsid w:val="00B9604E"/>
    <w:rsid w:val="00B96703"/>
    <w:rsid w:val="00B96B09"/>
    <w:rsid w:val="00B96D48"/>
    <w:rsid w:val="00B96FE6"/>
    <w:rsid w:val="00B973C5"/>
    <w:rsid w:val="00BA122D"/>
    <w:rsid w:val="00BA161D"/>
    <w:rsid w:val="00BA1620"/>
    <w:rsid w:val="00BA1AA9"/>
    <w:rsid w:val="00BA1D96"/>
    <w:rsid w:val="00BA2AC8"/>
    <w:rsid w:val="00BA34E5"/>
    <w:rsid w:val="00BA39B7"/>
    <w:rsid w:val="00BA5975"/>
    <w:rsid w:val="00BA67E8"/>
    <w:rsid w:val="00BA7FE4"/>
    <w:rsid w:val="00BB0228"/>
    <w:rsid w:val="00BB1127"/>
    <w:rsid w:val="00BB1631"/>
    <w:rsid w:val="00BB1B80"/>
    <w:rsid w:val="00BB2150"/>
    <w:rsid w:val="00BB263F"/>
    <w:rsid w:val="00BB3948"/>
    <w:rsid w:val="00BB3AAC"/>
    <w:rsid w:val="00BB4919"/>
    <w:rsid w:val="00BB4DC9"/>
    <w:rsid w:val="00BB5497"/>
    <w:rsid w:val="00BB5589"/>
    <w:rsid w:val="00BB5F03"/>
    <w:rsid w:val="00BB6233"/>
    <w:rsid w:val="00BB6C54"/>
    <w:rsid w:val="00BB7CA3"/>
    <w:rsid w:val="00BB7D11"/>
    <w:rsid w:val="00BC0FD7"/>
    <w:rsid w:val="00BC170B"/>
    <w:rsid w:val="00BC3230"/>
    <w:rsid w:val="00BC35EB"/>
    <w:rsid w:val="00BC3F03"/>
    <w:rsid w:val="00BC4922"/>
    <w:rsid w:val="00BC4DF9"/>
    <w:rsid w:val="00BC51B9"/>
    <w:rsid w:val="00BC5215"/>
    <w:rsid w:val="00BC5B17"/>
    <w:rsid w:val="00BC5DE3"/>
    <w:rsid w:val="00BC751B"/>
    <w:rsid w:val="00BC7C2F"/>
    <w:rsid w:val="00BD0601"/>
    <w:rsid w:val="00BD0742"/>
    <w:rsid w:val="00BD0BF8"/>
    <w:rsid w:val="00BD1758"/>
    <w:rsid w:val="00BD24CD"/>
    <w:rsid w:val="00BD3233"/>
    <w:rsid w:val="00BD3651"/>
    <w:rsid w:val="00BD376D"/>
    <w:rsid w:val="00BD3BA8"/>
    <w:rsid w:val="00BD3C69"/>
    <w:rsid w:val="00BD44F7"/>
    <w:rsid w:val="00BD58FE"/>
    <w:rsid w:val="00BD6870"/>
    <w:rsid w:val="00BD785D"/>
    <w:rsid w:val="00BD7FFE"/>
    <w:rsid w:val="00BE0248"/>
    <w:rsid w:val="00BE0A04"/>
    <w:rsid w:val="00BE0FDC"/>
    <w:rsid w:val="00BE18E9"/>
    <w:rsid w:val="00BE3949"/>
    <w:rsid w:val="00BE3E7F"/>
    <w:rsid w:val="00BE45C4"/>
    <w:rsid w:val="00BE4D59"/>
    <w:rsid w:val="00BE5C2A"/>
    <w:rsid w:val="00BE6452"/>
    <w:rsid w:val="00BE726A"/>
    <w:rsid w:val="00BE785E"/>
    <w:rsid w:val="00BE7B68"/>
    <w:rsid w:val="00BF021D"/>
    <w:rsid w:val="00BF09E1"/>
    <w:rsid w:val="00BF14F4"/>
    <w:rsid w:val="00BF153E"/>
    <w:rsid w:val="00BF158F"/>
    <w:rsid w:val="00BF1630"/>
    <w:rsid w:val="00BF1B39"/>
    <w:rsid w:val="00BF1C98"/>
    <w:rsid w:val="00BF21F9"/>
    <w:rsid w:val="00BF29BC"/>
    <w:rsid w:val="00BF2AB5"/>
    <w:rsid w:val="00BF2BB4"/>
    <w:rsid w:val="00BF2EB4"/>
    <w:rsid w:val="00BF3976"/>
    <w:rsid w:val="00BF5012"/>
    <w:rsid w:val="00BF70F8"/>
    <w:rsid w:val="00BF71FC"/>
    <w:rsid w:val="00BF740C"/>
    <w:rsid w:val="00BF7AF2"/>
    <w:rsid w:val="00BF7DC4"/>
    <w:rsid w:val="00BF7F47"/>
    <w:rsid w:val="00C00263"/>
    <w:rsid w:val="00C00CB4"/>
    <w:rsid w:val="00C00D83"/>
    <w:rsid w:val="00C01966"/>
    <w:rsid w:val="00C01EAD"/>
    <w:rsid w:val="00C021B3"/>
    <w:rsid w:val="00C022ED"/>
    <w:rsid w:val="00C0318E"/>
    <w:rsid w:val="00C03498"/>
    <w:rsid w:val="00C03C44"/>
    <w:rsid w:val="00C03C57"/>
    <w:rsid w:val="00C03EA3"/>
    <w:rsid w:val="00C045F5"/>
    <w:rsid w:val="00C04B3A"/>
    <w:rsid w:val="00C04FA1"/>
    <w:rsid w:val="00C058A5"/>
    <w:rsid w:val="00C06462"/>
    <w:rsid w:val="00C06A02"/>
    <w:rsid w:val="00C06A0F"/>
    <w:rsid w:val="00C06B70"/>
    <w:rsid w:val="00C06D8B"/>
    <w:rsid w:val="00C06ED9"/>
    <w:rsid w:val="00C075B3"/>
    <w:rsid w:val="00C07EC0"/>
    <w:rsid w:val="00C11EAD"/>
    <w:rsid w:val="00C12B8D"/>
    <w:rsid w:val="00C13275"/>
    <w:rsid w:val="00C138B7"/>
    <w:rsid w:val="00C139E7"/>
    <w:rsid w:val="00C13B5D"/>
    <w:rsid w:val="00C13F85"/>
    <w:rsid w:val="00C14493"/>
    <w:rsid w:val="00C14D4E"/>
    <w:rsid w:val="00C14DC2"/>
    <w:rsid w:val="00C15285"/>
    <w:rsid w:val="00C15535"/>
    <w:rsid w:val="00C165AF"/>
    <w:rsid w:val="00C16DE0"/>
    <w:rsid w:val="00C17121"/>
    <w:rsid w:val="00C17AD7"/>
    <w:rsid w:val="00C20DB3"/>
    <w:rsid w:val="00C21145"/>
    <w:rsid w:val="00C218E1"/>
    <w:rsid w:val="00C21D66"/>
    <w:rsid w:val="00C21FCD"/>
    <w:rsid w:val="00C23856"/>
    <w:rsid w:val="00C23C2A"/>
    <w:rsid w:val="00C24133"/>
    <w:rsid w:val="00C24B5A"/>
    <w:rsid w:val="00C25707"/>
    <w:rsid w:val="00C25850"/>
    <w:rsid w:val="00C2679A"/>
    <w:rsid w:val="00C27C80"/>
    <w:rsid w:val="00C30075"/>
    <w:rsid w:val="00C30137"/>
    <w:rsid w:val="00C302D0"/>
    <w:rsid w:val="00C30AC2"/>
    <w:rsid w:val="00C30C9B"/>
    <w:rsid w:val="00C31584"/>
    <w:rsid w:val="00C31A63"/>
    <w:rsid w:val="00C32076"/>
    <w:rsid w:val="00C329BA"/>
    <w:rsid w:val="00C33294"/>
    <w:rsid w:val="00C33D1B"/>
    <w:rsid w:val="00C3468F"/>
    <w:rsid w:val="00C34B38"/>
    <w:rsid w:val="00C354AA"/>
    <w:rsid w:val="00C37E0A"/>
    <w:rsid w:val="00C408D2"/>
    <w:rsid w:val="00C41772"/>
    <w:rsid w:val="00C417A6"/>
    <w:rsid w:val="00C41D32"/>
    <w:rsid w:val="00C422F7"/>
    <w:rsid w:val="00C42912"/>
    <w:rsid w:val="00C42CA1"/>
    <w:rsid w:val="00C43123"/>
    <w:rsid w:val="00C434B1"/>
    <w:rsid w:val="00C43F71"/>
    <w:rsid w:val="00C45155"/>
    <w:rsid w:val="00C4585B"/>
    <w:rsid w:val="00C4625B"/>
    <w:rsid w:val="00C4732E"/>
    <w:rsid w:val="00C47441"/>
    <w:rsid w:val="00C47B6E"/>
    <w:rsid w:val="00C47DC7"/>
    <w:rsid w:val="00C50F02"/>
    <w:rsid w:val="00C51018"/>
    <w:rsid w:val="00C5212D"/>
    <w:rsid w:val="00C5213F"/>
    <w:rsid w:val="00C5216B"/>
    <w:rsid w:val="00C52935"/>
    <w:rsid w:val="00C52E94"/>
    <w:rsid w:val="00C53221"/>
    <w:rsid w:val="00C53505"/>
    <w:rsid w:val="00C53F09"/>
    <w:rsid w:val="00C542B6"/>
    <w:rsid w:val="00C54563"/>
    <w:rsid w:val="00C552A1"/>
    <w:rsid w:val="00C55520"/>
    <w:rsid w:val="00C555E5"/>
    <w:rsid w:val="00C55D7F"/>
    <w:rsid w:val="00C56064"/>
    <w:rsid w:val="00C560DC"/>
    <w:rsid w:val="00C56778"/>
    <w:rsid w:val="00C57866"/>
    <w:rsid w:val="00C6043C"/>
    <w:rsid w:val="00C61ED4"/>
    <w:rsid w:val="00C62982"/>
    <w:rsid w:val="00C65550"/>
    <w:rsid w:val="00C656A1"/>
    <w:rsid w:val="00C6589A"/>
    <w:rsid w:val="00C6614A"/>
    <w:rsid w:val="00C6662C"/>
    <w:rsid w:val="00C6685D"/>
    <w:rsid w:val="00C668E6"/>
    <w:rsid w:val="00C66E33"/>
    <w:rsid w:val="00C67595"/>
    <w:rsid w:val="00C70512"/>
    <w:rsid w:val="00C7063B"/>
    <w:rsid w:val="00C70AEB"/>
    <w:rsid w:val="00C72AB4"/>
    <w:rsid w:val="00C72E4C"/>
    <w:rsid w:val="00C73F48"/>
    <w:rsid w:val="00C74B63"/>
    <w:rsid w:val="00C74B86"/>
    <w:rsid w:val="00C74BD9"/>
    <w:rsid w:val="00C75909"/>
    <w:rsid w:val="00C75D44"/>
    <w:rsid w:val="00C7680D"/>
    <w:rsid w:val="00C77761"/>
    <w:rsid w:val="00C7781C"/>
    <w:rsid w:val="00C80458"/>
    <w:rsid w:val="00C80C30"/>
    <w:rsid w:val="00C81301"/>
    <w:rsid w:val="00C81786"/>
    <w:rsid w:val="00C81C21"/>
    <w:rsid w:val="00C81DCA"/>
    <w:rsid w:val="00C82DEF"/>
    <w:rsid w:val="00C832C1"/>
    <w:rsid w:val="00C835F8"/>
    <w:rsid w:val="00C83898"/>
    <w:rsid w:val="00C83DCB"/>
    <w:rsid w:val="00C83F70"/>
    <w:rsid w:val="00C8432A"/>
    <w:rsid w:val="00C844CD"/>
    <w:rsid w:val="00C85111"/>
    <w:rsid w:val="00C872C2"/>
    <w:rsid w:val="00C900A0"/>
    <w:rsid w:val="00C906DF"/>
    <w:rsid w:val="00C91089"/>
    <w:rsid w:val="00C91717"/>
    <w:rsid w:val="00C9199D"/>
    <w:rsid w:val="00C9243D"/>
    <w:rsid w:val="00C9351A"/>
    <w:rsid w:val="00C93AFB"/>
    <w:rsid w:val="00C94EF6"/>
    <w:rsid w:val="00C95ACF"/>
    <w:rsid w:val="00C96A0C"/>
    <w:rsid w:val="00C97C32"/>
    <w:rsid w:val="00CA04E9"/>
    <w:rsid w:val="00CA0570"/>
    <w:rsid w:val="00CA1DFA"/>
    <w:rsid w:val="00CA3965"/>
    <w:rsid w:val="00CA3D81"/>
    <w:rsid w:val="00CA4886"/>
    <w:rsid w:val="00CA642B"/>
    <w:rsid w:val="00CA7ABF"/>
    <w:rsid w:val="00CB0D7B"/>
    <w:rsid w:val="00CB102E"/>
    <w:rsid w:val="00CB1165"/>
    <w:rsid w:val="00CB1A61"/>
    <w:rsid w:val="00CB1F71"/>
    <w:rsid w:val="00CB2249"/>
    <w:rsid w:val="00CB4042"/>
    <w:rsid w:val="00CB6DE4"/>
    <w:rsid w:val="00CB77F5"/>
    <w:rsid w:val="00CC0E95"/>
    <w:rsid w:val="00CC10D4"/>
    <w:rsid w:val="00CC1123"/>
    <w:rsid w:val="00CC1E09"/>
    <w:rsid w:val="00CC2FCB"/>
    <w:rsid w:val="00CC44B0"/>
    <w:rsid w:val="00CC4EB6"/>
    <w:rsid w:val="00CC4FBD"/>
    <w:rsid w:val="00CC50E5"/>
    <w:rsid w:val="00CC60D6"/>
    <w:rsid w:val="00CC6D48"/>
    <w:rsid w:val="00CC6E98"/>
    <w:rsid w:val="00CC79BC"/>
    <w:rsid w:val="00CD002B"/>
    <w:rsid w:val="00CD0677"/>
    <w:rsid w:val="00CD15D6"/>
    <w:rsid w:val="00CD1DC2"/>
    <w:rsid w:val="00CD23F3"/>
    <w:rsid w:val="00CD2E05"/>
    <w:rsid w:val="00CD2EC1"/>
    <w:rsid w:val="00CD3090"/>
    <w:rsid w:val="00CD33F6"/>
    <w:rsid w:val="00CD3403"/>
    <w:rsid w:val="00CD3B2B"/>
    <w:rsid w:val="00CD3B98"/>
    <w:rsid w:val="00CD465A"/>
    <w:rsid w:val="00CD472F"/>
    <w:rsid w:val="00CD4828"/>
    <w:rsid w:val="00CD4C30"/>
    <w:rsid w:val="00CD5657"/>
    <w:rsid w:val="00CD56A9"/>
    <w:rsid w:val="00CD61CD"/>
    <w:rsid w:val="00CD6436"/>
    <w:rsid w:val="00CD6A0B"/>
    <w:rsid w:val="00CD6ED1"/>
    <w:rsid w:val="00CD6F70"/>
    <w:rsid w:val="00CD7833"/>
    <w:rsid w:val="00CD7EC7"/>
    <w:rsid w:val="00CE031C"/>
    <w:rsid w:val="00CE1856"/>
    <w:rsid w:val="00CE19AD"/>
    <w:rsid w:val="00CE1CD5"/>
    <w:rsid w:val="00CE1D37"/>
    <w:rsid w:val="00CE1F15"/>
    <w:rsid w:val="00CE2199"/>
    <w:rsid w:val="00CE24A4"/>
    <w:rsid w:val="00CE2838"/>
    <w:rsid w:val="00CE29EA"/>
    <w:rsid w:val="00CE3B22"/>
    <w:rsid w:val="00CE4F58"/>
    <w:rsid w:val="00CE4FF3"/>
    <w:rsid w:val="00CE61AD"/>
    <w:rsid w:val="00CE6802"/>
    <w:rsid w:val="00CE7E02"/>
    <w:rsid w:val="00CF0928"/>
    <w:rsid w:val="00CF0F6D"/>
    <w:rsid w:val="00CF1A2E"/>
    <w:rsid w:val="00CF2178"/>
    <w:rsid w:val="00CF43C6"/>
    <w:rsid w:val="00CF4477"/>
    <w:rsid w:val="00CF4C46"/>
    <w:rsid w:val="00CF56B8"/>
    <w:rsid w:val="00CF57BB"/>
    <w:rsid w:val="00CF5833"/>
    <w:rsid w:val="00CF5FC6"/>
    <w:rsid w:val="00CF62BA"/>
    <w:rsid w:val="00CF62E4"/>
    <w:rsid w:val="00CF6839"/>
    <w:rsid w:val="00CF7FD4"/>
    <w:rsid w:val="00D00355"/>
    <w:rsid w:val="00D00A27"/>
    <w:rsid w:val="00D00B10"/>
    <w:rsid w:val="00D01D77"/>
    <w:rsid w:val="00D03B78"/>
    <w:rsid w:val="00D03FB2"/>
    <w:rsid w:val="00D04326"/>
    <w:rsid w:val="00D04619"/>
    <w:rsid w:val="00D0545D"/>
    <w:rsid w:val="00D058F7"/>
    <w:rsid w:val="00D05A6A"/>
    <w:rsid w:val="00D05A6E"/>
    <w:rsid w:val="00D062F5"/>
    <w:rsid w:val="00D06729"/>
    <w:rsid w:val="00D070F1"/>
    <w:rsid w:val="00D1064F"/>
    <w:rsid w:val="00D116C5"/>
    <w:rsid w:val="00D12DAC"/>
    <w:rsid w:val="00D12E0F"/>
    <w:rsid w:val="00D13348"/>
    <w:rsid w:val="00D13654"/>
    <w:rsid w:val="00D1483F"/>
    <w:rsid w:val="00D14F90"/>
    <w:rsid w:val="00D15532"/>
    <w:rsid w:val="00D15625"/>
    <w:rsid w:val="00D1600E"/>
    <w:rsid w:val="00D16344"/>
    <w:rsid w:val="00D16B73"/>
    <w:rsid w:val="00D17A5A"/>
    <w:rsid w:val="00D17D07"/>
    <w:rsid w:val="00D2010D"/>
    <w:rsid w:val="00D20F6E"/>
    <w:rsid w:val="00D210BE"/>
    <w:rsid w:val="00D2164B"/>
    <w:rsid w:val="00D22FD8"/>
    <w:rsid w:val="00D2330E"/>
    <w:rsid w:val="00D24AC3"/>
    <w:rsid w:val="00D24FC2"/>
    <w:rsid w:val="00D256F4"/>
    <w:rsid w:val="00D26012"/>
    <w:rsid w:val="00D2620C"/>
    <w:rsid w:val="00D2671F"/>
    <w:rsid w:val="00D272C0"/>
    <w:rsid w:val="00D27641"/>
    <w:rsid w:val="00D27DD0"/>
    <w:rsid w:val="00D307ED"/>
    <w:rsid w:val="00D31908"/>
    <w:rsid w:val="00D32FD9"/>
    <w:rsid w:val="00D339FD"/>
    <w:rsid w:val="00D33CC5"/>
    <w:rsid w:val="00D33F11"/>
    <w:rsid w:val="00D3451A"/>
    <w:rsid w:val="00D34959"/>
    <w:rsid w:val="00D34AC5"/>
    <w:rsid w:val="00D3627E"/>
    <w:rsid w:val="00D37349"/>
    <w:rsid w:val="00D374BE"/>
    <w:rsid w:val="00D37F3D"/>
    <w:rsid w:val="00D41D32"/>
    <w:rsid w:val="00D42E8B"/>
    <w:rsid w:val="00D4333C"/>
    <w:rsid w:val="00D43866"/>
    <w:rsid w:val="00D43DCC"/>
    <w:rsid w:val="00D43E86"/>
    <w:rsid w:val="00D4401F"/>
    <w:rsid w:val="00D44BAD"/>
    <w:rsid w:val="00D44DD8"/>
    <w:rsid w:val="00D4538D"/>
    <w:rsid w:val="00D455C4"/>
    <w:rsid w:val="00D46B62"/>
    <w:rsid w:val="00D4741F"/>
    <w:rsid w:val="00D502D3"/>
    <w:rsid w:val="00D51FD8"/>
    <w:rsid w:val="00D5366A"/>
    <w:rsid w:val="00D549A0"/>
    <w:rsid w:val="00D54C0F"/>
    <w:rsid w:val="00D55653"/>
    <w:rsid w:val="00D56F88"/>
    <w:rsid w:val="00D57F3D"/>
    <w:rsid w:val="00D6003A"/>
    <w:rsid w:val="00D60515"/>
    <w:rsid w:val="00D60F3A"/>
    <w:rsid w:val="00D62412"/>
    <w:rsid w:val="00D62BCC"/>
    <w:rsid w:val="00D63641"/>
    <w:rsid w:val="00D63681"/>
    <w:rsid w:val="00D63D59"/>
    <w:rsid w:val="00D641CE"/>
    <w:rsid w:val="00D64EC0"/>
    <w:rsid w:val="00D65967"/>
    <w:rsid w:val="00D673A2"/>
    <w:rsid w:val="00D674A8"/>
    <w:rsid w:val="00D67703"/>
    <w:rsid w:val="00D67C58"/>
    <w:rsid w:val="00D67F49"/>
    <w:rsid w:val="00D702C6"/>
    <w:rsid w:val="00D704D3"/>
    <w:rsid w:val="00D70FF1"/>
    <w:rsid w:val="00D71593"/>
    <w:rsid w:val="00D7396C"/>
    <w:rsid w:val="00D740AD"/>
    <w:rsid w:val="00D744C1"/>
    <w:rsid w:val="00D74563"/>
    <w:rsid w:val="00D75770"/>
    <w:rsid w:val="00D75B64"/>
    <w:rsid w:val="00D75E20"/>
    <w:rsid w:val="00D75FAC"/>
    <w:rsid w:val="00D7668E"/>
    <w:rsid w:val="00D76E12"/>
    <w:rsid w:val="00D77562"/>
    <w:rsid w:val="00D77CA8"/>
    <w:rsid w:val="00D77E93"/>
    <w:rsid w:val="00D806E0"/>
    <w:rsid w:val="00D808D3"/>
    <w:rsid w:val="00D811EC"/>
    <w:rsid w:val="00D813F8"/>
    <w:rsid w:val="00D81C93"/>
    <w:rsid w:val="00D826DC"/>
    <w:rsid w:val="00D83FA0"/>
    <w:rsid w:val="00D84A2B"/>
    <w:rsid w:val="00D8502A"/>
    <w:rsid w:val="00D855ED"/>
    <w:rsid w:val="00D860E8"/>
    <w:rsid w:val="00D9022B"/>
    <w:rsid w:val="00D90A1F"/>
    <w:rsid w:val="00D90FFB"/>
    <w:rsid w:val="00D92338"/>
    <w:rsid w:val="00D93D6F"/>
    <w:rsid w:val="00D941E2"/>
    <w:rsid w:val="00D941F0"/>
    <w:rsid w:val="00D963F3"/>
    <w:rsid w:val="00D96E40"/>
    <w:rsid w:val="00D96EA5"/>
    <w:rsid w:val="00D97E99"/>
    <w:rsid w:val="00DA0E21"/>
    <w:rsid w:val="00DA188C"/>
    <w:rsid w:val="00DA1A1E"/>
    <w:rsid w:val="00DA1B55"/>
    <w:rsid w:val="00DA2777"/>
    <w:rsid w:val="00DA28F5"/>
    <w:rsid w:val="00DA460F"/>
    <w:rsid w:val="00DA4AA3"/>
    <w:rsid w:val="00DA4D55"/>
    <w:rsid w:val="00DA4F34"/>
    <w:rsid w:val="00DA5151"/>
    <w:rsid w:val="00DA54C3"/>
    <w:rsid w:val="00DA5B4F"/>
    <w:rsid w:val="00DA5B5C"/>
    <w:rsid w:val="00DA5DE2"/>
    <w:rsid w:val="00DA61B4"/>
    <w:rsid w:val="00DA6899"/>
    <w:rsid w:val="00DA7523"/>
    <w:rsid w:val="00DB0789"/>
    <w:rsid w:val="00DB0A48"/>
    <w:rsid w:val="00DB0B9A"/>
    <w:rsid w:val="00DB0C21"/>
    <w:rsid w:val="00DB0CB8"/>
    <w:rsid w:val="00DB0E0A"/>
    <w:rsid w:val="00DB1610"/>
    <w:rsid w:val="00DB1ECA"/>
    <w:rsid w:val="00DB20C9"/>
    <w:rsid w:val="00DB25C3"/>
    <w:rsid w:val="00DB26A3"/>
    <w:rsid w:val="00DB2CE6"/>
    <w:rsid w:val="00DB3678"/>
    <w:rsid w:val="00DB6217"/>
    <w:rsid w:val="00DB654E"/>
    <w:rsid w:val="00DB66D5"/>
    <w:rsid w:val="00DB6844"/>
    <w:rsid w:val="00DB6E2C"/>
    <w:rsid w:val="00DB7194"/>
    <w:rsid w:val="00DC0053"/>
    <w:rsid w:val="00DC1529"/>
    <w:rsid w:val="00DC221E"/>
    <w:rsid w:val="00DC30A0"/>
    <w:rsid w:val="00DC30FC"/>
    <w:rsid w:val="00DC3BC8"/>
    <w:rsid w:val="00DC45C4"/>
    <w:rsid w:val="00DC4DE8"/>
    <w:rsid w:val="00DC5795"/>
    <w:rsid w:val="00DC7D84"/>
    <w:rsid w:val="00DD0386"/>
    <w:rsid w:val="00DD08D1"/>
    <w:rsid w:val="00DD10D4"/>
    <w:rsid w:val="00DD1FE8"/>
    <w:rsid w:val="00DD22C9"/>
    <w:rsid w:val="00DD299A"/>
    <w:rsid w:val="00DD2CF0"/>
    <w:rsid w:val="00DD2FAA"/>
    <w:rsid w:val="00DD3555"/>
    <w:rsid w:val="00DD41E6"/>
    <w:rsid w:val="00DD6369"/>
    <w:rsid w:val="00DD72DA"/>
    <w:rsid w:val="00DD77BF"/>
    <w:rsid w:val="00DD786F"/>
    <w:rsid w:val="00DD78D7"/>
    <w:rsid w:val="00DD7BA3"/>
    <w:rsid w:val="00DE018F"/>
    <w:rsid w:val="00DE205B"/>
    <w:rsid w:val="00DE211D"/>
    <w:rsid w:val="00DE2949"/>
    <w:rsid w:val="00DE2B0C"/>
    <w:rsid w:val="00DE2C8B"/>
    <w:rsid w:val="00DE2DD8"/>
    <w:rsid w:val="00DE2E07"/>
    <w:rsid w:val="00DE333B"/>
    <w:rsid w:val="00DE38EA"/>
    <w:rsid w:val="00DE3DB5"/>
    <w:rsid w:val="00DE3DEE"/>
    <w:rsid w:val="00DE41ED"/>
    <w:rsid w:val="00DE4218"/>
    <w:rsid w:val="00DE653E"/>
    <w:rsid w:val="00DE65C0"/>
    <w:rsid w:val="00DE6863"/>
    <w:rsid w:val="00DE73FC"/>
    <w:rsid w:val="00DE7931"/>
    <w:rsid w:val="00DE7DA6"/>
    <w:rsid w:val="00DF0D68"/>
    <w:rsid w:val="00DF0D6C"/>
    <w:rsid w:val="00DF1157"/>
    <w:rsid w:val="00DF1B01"/>
    <w:rsid w:val="00DF20EC"/>
    <w:rsid w:val="00DF22CA"/>
    <w:rsid w:val="00DF28B1"/>
    <w:rsid w:val="00DF2FC0"/>
    <w:rsid w:val="00DF3562"/>
    <w:rsid w:val="00DF36B7"/>
    <w:rsid w:val="00DF4566"/>
    <w:rsid w:val="00DF4689"/>
    <w:rsid w:val="00DF4A66"/>
    <w:rsid w:val="00DF4D0B"/>
    <w:rsid w:val="00DF5437"/>
    <w:rsid w:val="00DF5C89"/>
    <w:rsid w:val="00DF64E1"/>
    <w:rsid w:val="00DF7259"/>
    <w:rsid w:val="00DF75A6"/>
    <w:rsid w:val="00DF7769"/>
    <w:rsid w:val="00DF79E9"/>
    <w:rsid w:val="00DF7FB3"/>
    <w:rsid w:val="00E0070F"/>
    <w:rsid w:val="00E01DF0"/>
    <w:rsid w:val="00E022F0"/>
    <w:rsid w:val="00E025FC"/>
    <w:rsid w:val="00E0264F"/>
    <w:rsid w:val="00E027EE"/>
    <w:rsid w:val="00E02E85"/>
    <w:rsid w:val="00E0316B"/>
    <w:rsid w:val="00E03272"/>
    <w:rsid w:val="00E0361F"/>
    <w:rsid w:val="00E03E6B"/>
    <w:rsid w:val="00E041BB"/>
    <w:rsid w:val="00E048E3"/>
    <w:rsid w:val="00E05C11"/>
    <w:rsid w:val="00E06177"/>
    <w:rsid w:val="00E06CA4"/>
    <w:rsid w:val="00E100A1"/>
    <w:rsid w:val="00E10F59"/>
    <w:rsid w:val="00E1108D"/>
    <w:rsid w:val="00E1123C"/>
    <w:rsid w:val="00E1157F"/>
    <w:rsid w:val="00E115A1"/>
    <w:rsid w:val="00E13263"/>
    <w:rsid w:val="00E13355"/>
    <w:rsid w:val="00E14436"/>
    <w:rsid w:val="00E14ACC"/>
    <w:rsid w:val="00E16808"/>
    <w:rsid w:val="00E16C87"/>
    <w:rsid w:val="00E16FEB"/>
    <w:rsid w:val="00E1720B"/>
    <w:rsid w:val="00E174C2"/>
    <w:rsid w:val="00E17A98"/>
    <w:rsid w:val="00E201D2"/>
    <w:rsid w:val="00E21D60"/>
    <w:rsid w:val="00E21D73"/>
    <w:rsid w:val="00E21FBC"/>
    <w:rsid w:val="00E229D7"/>
    <w:rsid w:val="00E22EC0"/>
    <w:rsid w:val="00E234F4"/>
    <w:rsid w:val="00E234F9"/>
    <w:rsid w:val="00E2413B"/>
    <w:rsid w:val="00E24197"/>
    <w:rsid w:val="00E25861"/>
    <w:rsid w:val="00E26510"/>
    <w:rsid w:val="00E26C65"/>
    <w:rsid w:val="00E27179"/>
    <w:rsid w:val="00E273EF"/>
    <w:rsid w:val="00E304CF"/>
    <w:rsid w:val="00E30D1F"/>
    <w:rsid w:val="00E31042"/>
    <w:rsid w:val="00E3170D"/>
    <w:rsid w:val="00E318DF"/>
    <w:rsid w:val="00E31BA3"/>
    <w:rsid w:val="00E3234C"/>
    <w:rsid w:val="00E32E3C"/>
    <w:rsid w:val="00E33FE9"/>
    <w:rsid w:val="00E34C06"/>
    <w:rsid w:val="00E36079"/>
    <w:rsid w:val="00E3701D"/>
    <w:rsid w:val="00E3786B"/>
    <w:rsid w:val="00E41769"/>
    <w:rsid w:val="00E42504"/>
    <w:rsid w:val="00E42F11"/>
    <w:rsid w:val="00E42FE8"/>
    <w:rsid w:val="00E43040"/>
    <w:rsid w:val="00E430FC"/>
    <w:rsid w:val="00E43146"/>
    <w:rsid w:val="00E433CF"/>
    <w:rsid w:val="00E44269"/>
    <w:rsid w:val="00E44744"/>
    <w:rsid w:val="00E4492D"/>
    <w:rsid w:val="00E44A2A"/>
    <w:rsid w:val="00E456CA"/>
    <w:rsid w:val="00E46020"/>
    <w:rsid w:val="00E464B2"/>
    <w:rsid w:val="00E4762E"/>
    <w:rsid w:val="00E50AA8"/>
    <w:rsid w:val="00E5232C"/>
    <w:rsid w:val="00E53116"/>
    <w:rsid w:val="00E539C2"/>
    <w:rsid w:val="00E53C0E"/>
    <w:rsid w:val="00E540C2"/>
    <w:rsid w:val="00E54AD2"/>
    <w:rsid w:val="00E54F92"/>
    <w:rsid w:val="00E54FAF"/>
    <w:rsid w:val="00E5514E"/>
    <w:rsid w:val="00E557C4"/>
    <w:rsid w:val="00E5588A"/>
    <w:rsid w:val="00E558BB"/>
    <w:rsid w:val="00E56C0F"/>
    <w:rsid w:val="00E57D61"/>
    <w:rsid w:val="00E60445"/>
    <w:rsid w:val="00E60F77"/>
    <w:rsid w:val="00E60FC9"/>
    <w:rsid w:val="00E617D8"/>
    <w:rsid w:val="00E618C7"/>
    <w:rsid w:val="00E61A35"/>
    <w:rsid w:val="00E6239C"/>
    <w:rsid w:val="00E62673"/>
    <w:rsid w:val="00E63268"/>
    <w:rsid w:val="00E635F7"/>
    <w:rsid w:val="00E63FEF"/>
    <w:rsid w:val="00E64306"/>
    <w:rsid w:val="00E66030"/>
    <w:rsid w:val="00E66288"/>
    <w:rsid w:val="00E6631E"/>
    <w:rsid w:val="00E6734A"/>
    <w:rsid w:val="00E675D5"/>
    <w:rsid w:val="00E67BA3"/>
    <w:rsid w:val="00E67BB0"/>
    <w:rsid w:val="00E67D2E"/>
    <w:rsid w:val="00E7000A"/>
    <w:rsid w:val="00E70340"/>
    <w:rsid w:val="00E70A42"/>
    <w:rsid w:val="00E70F55"/>
    <w:rsid w:val="00E710B7"/>
    <w:rsid w:val="00E71412"/>
    <w:rsid w:val="00E71789"/>
    <w:rsid w:val="00E720CC"/>
    <w:rsid w:val="00E72AAE"/>
    <w:rsid w:val="00E72ED7"/>
    <w:rsid w:val="00E73CF8"/>
    <w:rsid w:val="00E74356"/>
    <w:rsid w:val="00E7445E"/>
    <w:rsid w:val="00E74960"/>
    <w:rsid w:val="00E75A70"/>
    <w:rsid w:val="00E75FE4"/>
    <w:rsid w:val="00E75FE6"/>
    <w:rsid w:val="00E7681C"/>
    <w:rsid w:val="00E76B00"/>
    <w:rsid w:val="00E76BC5"/>
    <w:rsid w:val="00E771A0"/>
    <w:rsid w:val="00E77432"/>
    <w:rsid w:val="00E77B77"/>
    <w:rsid w:val="00E77D92"/>
    <w:rsid w:val="00E77E82"/>
    <w:rsid w:val="00E805ED"/>
    <w:rsid w:val="00E8070B"/>
    <w:rsid w:val="00E81570"/>
    <w:rsid w:val="00E81937"/>
    <w:rsid w:val="00E820B8"/>
    <w:rsid w:val="00E82199"/>
    <w:rsid w:val="00E82339"/>
    <w:rsid w:val="00E8270B"/>
    <w:rsid w:val="00E82AAD"/>
    <w:rsid w:val="00E82EBF"/>
    <w:rsid w:val="00E840D6"/>
    <w:rsid w:val="00E843EF"/>
    <w:rsid w:val="00E84723"/>
    <w:rsid w:val="00E84F75"/>
    <w:rsid w:val="00E86292"/>
    <w:rsid w:val="00E86C64"/>
    <w:rsid w:val="00E879C7"/>
    <w:rsid w:val="00E87F03"/>
    <w:rsid w:val="00E90011"/>
    <w:rsid w:val="00E90536"/>
    <w:rsid w:val="00E90A9C"/>
    <w:rsid w:val="00E91274"/>
    <w:rsid w:val="00E91434"/>
    <w:rsid w:val="00E915F2"/>
    <w:rsid w:val="00E91BFF"/>
    <w:rsid w:val="00E91D1A"/>
    <w:rsid w:val="00E930BF"/>
    <w:rsid w:val="00E93457"/>
    <w:rsid w:val="00E93E11"/>
    <w:rsid w:val="00E947AD"/>
    <w:rsid w:val="00E94C11"/>
    <w:rsid w:val="00E95656"/>
    <w:rsid w:val="00E95991"/>
    <w:rsid w:val="00E95CF3"/>
    <w:rsid w:val="00E95EE6"/>
    <w:rsid w:val="00E96318"/>
    <w:rsid w:val="00E96418"/>
    <w:rsid w:val="00E969BB"/>
    <w:rsid w:val="00E96BA3"/>
    <w:rsid w:val="00E96C63"/>
    <w:rsid w:val="00E97348"/>
    <w:rsid w:val="00EA03A0"/>
    <w:rsid w:val="00EA0C2B"/>
    <w:rsid w:val="00EA129B"/>
    <w:rsid w:val="00EA1D4C"/>
    <w:rsid w:val="00EA2090"/>
    <w:rsid w:val="00EA279D"/>
    <w:rsid w:val="00EA29C9"/>
    <w:rsid w:val="00EA2D8D"/>
    <w:rsid w:val="00EA2F18"/>
    <w:rsid w:val="00EA3144"/>
    <w:rsid w:val="00EA390E"/>
    <w:rsid w:val="00EA3B84"/>
    <w:rsid w:val="00EA402D"/>
    <w:rsid w:val="00EA4662"/>
    <w:rsid w:val="00EA49D3"/>
    <w:rsid w:val="00EA554B"/>
    <w:rsid w:val="00EA58A5"/>
    <w:rsid w:val="00EA6202"/>
    <w:rsid w:val="00EA6854"/>
    <w:rsid w:val="00EA68AF"/>
    <w:rsid w:val="00EA7ECB"/>
    <w:rsid w:val="00EA7EF6"/>
    <w:rsid w:val="00EB0684"/>
    <w:rsid w:val="00EB1114"/>
    <w:rsid w:val="00EB142D"/>
    <w:rsid w:val="00EB27DB"/>
    <w:rsid w:val="00EB2E0C"/>
    <w:rsid w:val="00EB2EB9"/>
    <w:rsid w:val="00EB2F41"/>
    <w:rsid w:val="00EB364D"/>
    <w:rsid w:val="00EB431D"/>
    <w:rsid w:val="00EB4720"/>
    <w:rsid w:val="00EB4FC7"/>
    <w:rsid w:val="00EB6937"/>
    <w:rsid w:val="00EB75B3"/>
    <w:rsid w:val="00EB7A7F"/>
    <w:rsid w:val="00EC1761"/>
    <w:rsid w:val="00EC25B4"/>
    <w:rsid w:val="00EC3C67"/>
    <w:rsid w:val="00EC3FC2"/>
    <w:rsid w:val="00EC403C"/>
    <w:rsid w:val="00EC4ABC"/>
    <w:rsid w:val="00EC4E1C"/>
    <w:rsid w:val="00EC4E99"/>
    <w:rsid w:val="00EC5546"/>
    <w:rsid w:val="00EC59EA"/>
    <w:rsid w:val="00EC5E3D"/>
    <w:rsid w:val="00EC6143"/>
    <w:rsid w:val="00EC7F3D"/>
    <w:rsid w:val="00ED0423"/>
    <w:rsid w:val="00ED10B9"/>
    <w:rsid w:val="00ED1655"/>
    <w:rsid w:val="00ED16C2"/>
    <w:rsid w:val="00ED16F4"/>
    <w:rsid w:val="00ED1DE0"/>
    <w:rsid w:val="00ED3534"/>
    <w:rsid w:val="00ED387C"/>
    <w:rsid w:val="00ED4D1D"/>
    <w:rsid w:val="00ED5120"/>
    <w:rsid w:val="00ED62B2"/>
    <w:rsid w:val="00ED6381"/>
    <w:rsid w:val="00ED675B"/>
    <w:rsid w:val="00ED7418"/>
    <w:rsid w:val="00ED7E95"/>
    <w:rsid w:val="00EE04DC"/>
    <w:rsid w:val="00EE1082"/>
    <w:rsid w:val="00EE15D4"/>
    <w:rsid w:val="00EE2031"/>
    <w:rsid w:val="00EE21C5"/>
    <w:rsid w:val="00EE23EC"/>
    <w:rsid w:val="00EE2785"/>
    <w:rsid w:val="00EE298B"/>
    <w:rsid w:val="00EE2A27"/>
    <w:rsid w:val="00EE2B5A"/>
    <w:rsid w:val="00EE3217"/>
    <w:rsid w:val="00EE32CC"/>
    <w:rsid w:val="00EE4C46"/>
    <w:rsid w:val="00EE67B9"/>
    <w:rsid w:val="00EE731F"/>
    <w:rsid w:val="00EE7E67"/>
    <w:rsid w:val="00EF0459"/>
    <w:rsid w:val="00EF0AE3"/>
    <w:rsid w:val="00EF107D"/>
    <w:rsid w:val="00EF1D02"/>
    <w:rsid w:val="00EF2429"/>
    <w:rsid w:val="00EF2885"/>
    <w:rsid w:val="00EF2FBA"/>
    <w:rsid w:val="00EF3648"/>
    <w:rsid w:val="00EF3CDD"/>
    <w:rsid w:val="00EF3FD3"/>
    <w:rsid w:val="00EF4247"/>
    <w:rsid w:val="00EF4FF7"/>
    <w:rsid w:val="00EF517C"/>
    <w:rsid w:val="00EF5414"/>
    <w:rsid w:val="00EF5564"/>
    <w:rsid w:val="00EF5E47"/>
    <w:rsid w:val="00EF627F"/>
    <w:rsid w:val="00EF6558"/>
    <w:rsid w:val="00EF6A01"/>
    <w:rsid w:val="00EF6EE8"/>
    <w:rsid w:val="00EF7188"/>
    <w:rsid w:val="00EF7412"/>
    <w:rsid w:val="00EF7592"/>
    <w:rsid w:val="00EF7CB3"/>
    <w:rsid w:val="00F001A1"/>
    <w:rsid w:val="00F00DDC"/>
    <w:rsid w:val="00F00E56"/>
    <w:rsid w:val="00F00F5F"/>
    <w:rsid w:val="00F03B34"/>
    <w:rsid w:val="00F03BE9"/>
    <w:rsid w:val="00F040CA"/>
    <w:rsid w:val="00F0436B"/>
    <w:rsid w:val="00F0437E"/>
    <w:rsid w:val="00F05190"/>
    <w:rsid w:val="00F0523D"/>
    <w:rsid w:val="00F05937"/>
    <w:rsid w:val="00F06121"/>
    <w:rsid w:val="00F10F60"/>
    <w:rsid w:val="00F10FC0"/>
    <w:rsid w:val="00F11D3C"/>
    <w:rsid w:val="00F13B9C"/>
    <w:rsid w:val="00F13BA5"/>
    <w:rsid w:val="00F140FE"/>
    <w:rsid w:val="00F1416B"/>
    <w:rsid w:val="00F14EAC"/>
    <w:rsid w:val="00F15316"/>
    <w:rsid w:val="00F15396"/>
    <w:rsid w:val="00F1552B"/>
    <w:rsid w:val="00F15C32"/>
    <w:rsid w:val="00F16032"/>
    <w:rsid w:val="00F1610E"/>
    <w:rsid w:val="00F17742"/>
    <w:rsid w:val="00F17960"/>
    <w:rsid w:val="00F2033C"/>
    <w:rsid w:val="00F20457"/>
    <w:rsid w:val="00F208C8"/>
    <w:rsid w:val="00F20A4B"/>
    <w:rsid w:val="00F2127D"/>
    <w:rsid w:val="00F21368"/>
    <w:rsid w:val="00F214CA"/>
    <w:rsid w:val="00F226C5"/>
    <w:rsid w:val="00F23816"/>
    <w:rsid w:val="00F23DE7"/>
    <w:rsid w:val="00F25326"/>
    <w:rsid w:val="00F2533A"/>
    <w:rsid w:val="00F25F67"/>
    <w:rsid w:val="00F26105"/>
    <w:rsid w:val="00F268EA"/>
    <w:rsid w:val="00F2731B"/>
    <w:rsid w:val="00F27341"/>
    <w:rsid w:val="00F3048B"/>
    <w:rsid w:val="00F30529"/>
    <w:rsid w:val="00F3127D"/>
    <w:rsid w:val="00F31896"/>
    <w:rsid w:val="00F319E6"/>
    <w:rsid w:val="00F31C9A"/>
    <w:rsid w:val="00F322DD"/>
    <w:rsid w:val="00F32316"/>
    <w:rsid w:val="00F327B9"/>
    <w:rsid w:val="00F32C2C"/>
    <w:rsid w:val="00F32FE3"/>
    <w:rsid w:val="00F34856"/>
    <w:rsid w:val="00F35C5A"/>
    <w:rsid w:val="00F36583"/>
    <w:rsid w:val="00F36B00"/>
    <w:rsid w:val="00F370DA"/>
    <w:rsid w:val="00F3716B"/>
    <w:rsid w:val="00F37C44"/>
    <w:rsid w:val="00F4114A"/>
    <w:rsid w:val="00F414F1"/>
    <w:rsid w:val="00F41E4D"/>
    <w:rsid w:val="00F435C9"/>
    <w:rsid w:val="00F43BCA"/>
    <w:rsid w:val="00F43F81"/>
    <w:rsid w:val="00F43F91"/>
    <w:rsid w:val="00F44BCE"/>
    <w:rsid w:val="00F45244"/>
    <w:rsid w:val="00F4536D"/>
    <w:rsid w:val="00F457BF"/>
    <w:rsid w:val="00F45901"/>
    <w:rsid w:val="00F45A1D"/>
    <w:rsid w:val="00F45E9D"/>
    <w:rsid w:val="00F46F39"/>
    <w:rsid w:val="00F46FE2"/>
    <w:rsid w:val="00F47265"/>
    <w:rsid w:val="00F47BDD"/>
    <w:rsid w:val="00F50D4C"/>
    <w:rsid w:val="00F52033"/>
    <w:rsid w:val="00F527A3"/>
    <w:rsid w:val="00F529C0"/>
    <w:rsid w:val="00F53EE0"/>
    <w:rsid w:val="00F544EA"/>
    <w:rsid w:val="00F54CE4"/>
    <w:rsid w:val="00F5549C"/>
    <w:rsid w:val="00F55761"/>
    <w:rsid w:val="00F56629"/>
    <w:rsid w:val="00F56C48"/>
    <w:rsid w:val="00F57F12"/>
    <w:rsid w:val="00F62371"/>
    <w:rsid w:val="00F62616"/>
    <w:rsid w:val="00F6420B"/>
    <w:rsid w:val="00F6430A"/>
    <w:rsid w:val="00F64403"/>
    <w:rsid w:val="00F653F5"/>
    <w:rsid w:val="00F65E2D"/>
    <w:rsid w:val="00F66A59"/>
    <w:rsid w:val="00F6703A"/>
    <w:rsid w:val="00F670D8"/>
    <w:rsid w:val="00F67217"/>
    <w:rsid w:val="00F67669"/>
    <w:rsid w:val="00F67D31"/>
    <w:rsid w:val="00F70189"/>
    <w:rsid w:val="00F70811"/>
    <w:rsid w:val="00F70B92"/>
    <w:rsid w:val="00F7131B"/>
    <w:rsid w:val="00F716B9"/>
    <w:rsid w:val="00F71800"/>
    <w:rsid w:val="00F719E3"/>
    <w:rsid w:val="00F71A90"/>
    <w:rsid w:val="00F71D1A"/>
    <w:rsid w:val="00F72252"/>
    <w:rsid w:val="00F72E49"/>
    <w:rsid w:val="00F730D5"/>
    <w:rsid w:val="00F73719"/>
    <w:rsid w:val="00F7407B"/>
    <w:rsid w:val="00F74B0A"/>
    <w:rsid w:val="00F75C12"/>
    <w:rsid w:val="00F760A2"/>
    <w:rsid w:val="00F762DD"/>
    <w:rsid w:val="00F77152"/>
    <w:rsid w:val="00F777B6"/>
    <w:rsid w:val="00F77B6A"/>
    <w:rsid w:val="00F805DB"/>
    <w:rsid w:val="00F8075E"/>
    <w:rsid w:val="00F80AE0"/>
    <w:rsid w:val="00F80D5F"/>
    <w:rsid w:val="00F80DA5"/>
    <w:rsid w:val="00F81FD9"/>
    <w:rsid w:val="00F830EF"/>
    <w:rsid w:val="00F83ABD"/>
    <w:rsid w:val="00F83D16"/>
    <w:rsid w:val="00F83E1B"/>
    <w:rsid w:val="00F8465C"/>
    <w:rsid w:val="00F8477E"/>
    <w:rsid w:val="00F85151"/>
    <w:rsid w:val="00F85DFA"/>
    <w:rsid w:val="00F87184"/>
    <w:rsid w:val="00F872AA"/>
    <w:rsid w:val="00F87390"/>
    <w:rsid w:val="00F873C2"/>
    <w:rsid w:val="00F8751C"/>
    <w:rsid w:val="00F8757C"/>
    <w:rsid w:val="00F877CD"/>
    <w:rsid w:val="00F91488"/>
    <w:rsid w:val="00F9152A"/>
    <w:rsid w:val="00F917AA"/>
    <w:rsid w:val="00F9294D"/>
    <w:rsid w:val="00F92A0B"/>
    <w:rsid w:val="00F931BC"/>
    <w:rsid w:val="00F9363E"/>
    <w:rsid w:val="00F94052"/>
    <w:rsid w:val="00F95154"/>
    <w:rsid w:val="00F955B5"/>
    <w:rsid w:val="00F956B5"/>
    <w:rsid w:val="00F95F4E"/>
    <w:rsid w:val="00F96DC7"/>
    <w:rsid w:val="00F97685"/>
    <w:rsid w:val="00F97DEE"/>
    <w:rsid w:val="00FA0E5C"/>
    <w:rsid w:val="00FA10B8"/>
    <w:rsid w:val="00FA1D8C"/>
    <w:rsid w:val="00FA1DD0"/>
    <w:rsid w:val="00FA22F2"/>
    <w:rsid w:val="00FA2984"/>
    <w:rsid w:val="00FA3BF7"/>
    <w:rsid w:val="00FA3F00"/>
    <w:rsid w:val="00FA5117"/>
    <w:rsid w:val="00FA5EB3"/>
    <w:rsid w:val="00FA6241"/>
    <w:rsid w:val="00FA7122"/>
    <w:rsid w:val="00FA7790"/>
    <w:rsid w:val="00FA7A75"/>
    <w:rsid w:val="00FA7F02"/>
    <w:rsid w:val="00FB04B1"/>
    <w:rsid w:val="00FB1451"/>
    <w:rsid w:val="00FB23C1"/>
    <w:rsid w:val="00FB306C"/>
    <w:rsid w:val="00FB37FF"/>
    <w:rsid w:val="00FB4439"/>
    <w:rsid w:val="00FB4E8D"/>
    <w:rsid w:val="00FB4ED2"/>
    <w:rsid w:val="00FB5102"/>
    <w:rsid w:val="00FB573E"/>
    <w:rsid w:val="00FB5925"/>
    <w:rsid w:val="00FB5D4A"/>
    <w:rsid w:val="00FB616A"/>
    <w:rsid w:val="00FB63E8"/>
    <w:rsid w:val="00FB6944"/>
    <w:rsid w:val="00FB6ADB"/>
    <w:rsid w:val="00FB7AA4"/>
    <w:rsid w:val="00FB7B81"/>
    <w:rsid w:val="00FB7D09"/>
    <w:rsid w:val="00FC111A"/>
    <w:rsid w:val="00FC19FF"/>
    <w:rsid w:val="00FC1B5C"/>
    <w:rsid w:val="00FC1D3C"/>
    <w:rsid w:val="00FC2B28"/>
    <w:rsid w:val="00FC3086"/>
    <w:rsid w:val="00FC30BE"/>
    <w:rsid w:val="00FC3C54"/>
    <w:rsid w:val="00FC4687"/>
    <w:rsid w:val="00FC5385"/>
    <w:rsid w:val="00FC6045"/>
    <w:rsid w:val="00FC68B0"/>
    <w:rsid w:val="00FC6C68"/>
    <w:rsid w:val="00FC7643"/>
    <w:rsid w:val="00FC77B2"/>
    <w:rsid w:val="00FD0D9F"/>
    <w:rsid w:val="00FD1414"/>
    <w:rsid w:val="00FD141F"/>
    <w:rsid w:val="00FD1EEF"/>
    <w:rsid w:val="00FD1F8E"/>
    <w:rsid w:val="00FD2206"/>
    <w:rsid w:val="00FD25E8"/>
    <w:rsid w:val="00FD2876"/>
    <w:rsid w:val="00FD2D6B"/>
    <w:rsid w:val="00FD2E51"/>
    <w:rsid w:val="00FD3369"/>
    <w:rsid w:val="00FD428D"/>
    <w:rsid w:val="00FD441A"/>
    <w:rsid w:val="00FD5204"/>
    <w:rsid w:val="00FD5220"/>
    <w:rsid w:val="00FD6146"/>
    <w:rsid w:val="00FD6A12"/>
    <w:rsid w:val="00FD6DDE"/>
    <w:rsid w:val="00FE0013"/>
    <w:rsid w:val="00FE00BB"/>
    <w:rsid w:val="00FE027A"/>
    <w:rsid w:val="00FE098F"/>
    <w:rsid w:val="00FE220B"/>
    <w:rsid w:val="00FE22FB"/>
    <w:rsid w:val="00FE2C9B"/>
    <w:rsid w:val="00FE2DFE"/>
    <w:rsid w:val="00FE2ED2"/>
    <w:rsid w:val="00FE3750"/>
    <w:rsid w:val="00FE3A77"/>
    <w:rsid w:val="00FE47D0"/>
    <w:rsid w:val="00FE47FD"/>
    <w:rsid w:val="00FE5585"/>
    <w:rsid w:val="00FE55C1"/>
    <w:rsid w:val="00FE6E94"/>
    <w:rsid w:val="00FE784B"/>
    <w:rsid w:val="00FE7FFB"/>
    <w:rsid w:val="00FF0FA7"/>
    <w:rsid w:val="00FF14A1"/>
    <w:rsid w:val="00FF27EB"/>
    <w:rsid w:val="00FF2B19"/>
    <w:rsid w:val="00FF3536"/>
    <w:rsid w:val="00FF4268"/>
    <w:rsid w:val="00FF4472"/>
    <w:rsid w:val="00FF68B5"/>
    <w:rsid w:val="00FF79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D7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4C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790"/>
    <w:rPr>
      <w:rFonts w:ascii="Tahoma" w:hAnsi="Tahoma" w:cs="Tahoma"/>
      <w:sz w:val="16"/>
      <w:szCs w:val="16"/>
    </w:rPr>
  </w:style>
  <w:style w:type="table" w:styleId="TableGrid">
    <w:name w:val="Table Grid"/>
    <w:basedOn w:val="TableNormal"/>
    <w:uiPriority w:val="59"/>
    <w:rsid w:val="00E36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360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360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206273"/>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5067E3"/>
    <w:pPr>
      <w:ind w:left="720"/>
      <w:contextualSpacing/>
    </w:pPr>
  </w:style>
  <w:style w:type="character" w:styleId="Hyperlink">
    <w:name w:val="Hyperlink"/>
    <w:basedOn w:val="DefaultParagraphFont"/>
    <w:uiPriority w:val="99"/>
    <w:unhideWhenUsed/>
    <w:rsid w:val="007E2B73"/>
    <w:rPr>
      <w:color w:val="0000FF" w:themeColor="hyperlink"/>
      <w:u w:val="single"/>
    </w:rPr>
  </w:style>
  <w:style w:type="paragraph" w:styleId="Header">
    <w:name w:val="header"/>
    <w:basedOn w:val="Normal"/>
    <w:link w:val="HeaderChar"/>
    <w:uiPriority w:val="99"/>
    <w:unhideWhenUsed/>
    <w:rsid w:val="00CE1856"/>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1856"/>
  </w:style>
  <w:style w:type="paragraph" w:styleId="Footer">
    <w:name w:val="footer"/>
    <w:basedOn w:val="Normal"/>
    <w:link w:val="FooterChar"/>
    <w:uiPriority w:val="99"/>
    <w:unhideWhenUsed/>
    <w:rsid w:val="00CE1856"/>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1856"/>
  </w:style>
  <w:style w:type="paragraph" w:styleId="BodyText">
    <w:name w:val="Body Text"/>
    <w:basedOn w:val="Normal"/>
    <w:link w:val="BodyTextChar"/>
    <w:uiPriority w:val="1"/>
    <w:qFormat/>
    <w:rsid w:val="004A4502"/>
    <w:pPr>
      <w:widowControl w:val="0"/>
      <w:autoSpaceDE w:val="0"/>
      <w:autoSpaceDN w:val="0"/>
      <w:bidi w:val="0"/>
      <w:spacing w:after="0" w:line="240" w:lineRule="auto"/>
      <w:ind w:left="56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A4502"/>
    <w:rPr>
      <w:rFonts w:ascii="Times New Roman" w:eastAsia="Times New Roman" w:hAnsi="Times New Roman" w:cs="Times New Roman"/>
      <w:sz w:val="24"/>
      <w:szCs w:val="24"/>
    </w:rPr>
  </w:style>
  <w:style w:type="paragraph" w:customStyle="1" w:styleId="Default">
    <w:name w:val="Default"/>
    <w:rsid w:val="004A450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E12C3"/>
    <w:rPr>
      <w:sz w:val="16"/>
      <w:szCs w:val="16"/>
    </w:rPr>
  </w:style>
  <w:style w:type="paragraph" w:styleId="CommentText">
    <w:name w:val="annotation text"/>
    <w:basedOn w:val="Normal"/>
    <w:link w:val="CommentTextChar"/>
    <w:uiPriority w:val="99"/>
    <w:semiHidden/>
    <w:unhideWhenUsed/>
    <w:rsid w:val="004E12C3"/>
    <w:pPr>
      <w:spacing w:line="240" w:lineRule="auto"/>
    </w:pPr>
    <w:rPr>
      <w:sz w:val="20"/>
      <w:szCs w:val="20"/>
    </w:rPr>
  </w:style>
  <w:style w:type="character" w:customStyle="1" w:styleId="CommentTextChar">
    <w:name w:val="Comment Text Char"/>
    <w:basedOn w:val="DefaultParagraphFont"/>
    <w:link w:val="CommentText"/>
    <w:uiPriority w:val="99"/>
    <w:semiHidden/>
    <w:rsid w:val="004E12C3"/>
    <w:rPr>
      <w:sz w:val="20"/>
      <w:szCs w:val="20"/>
    </w:rPr>
  </w:style>
  <w:style w:type="paragraph" w:styleId="CommentSubject">
    <w:name w:val="annotation subject"/>
    <w:basedOn w:val="CommentText"/>
    <w:next w:val="CommentText"/>
    <w:link w:val="CommentSubjectChar"/>
    <w:uiPriority w:val="99"/>
    <w:semiHidden/>
    <w:unhideWhenUsed/>
    <w:rsid w:val="004E12C3"/>
    <w:rPr>
      <w:b/>
      <w:bCs/>
    </w:rPr>
  </w:style>
  <w:style w:type="character" w:customStyle="1" w:styleId="CommentSubjectChar">
    <w:name w:val="Comment Subject Char"/>
    <w:basedOn w:val="CommentTextChar"/>
    <w:link w:val="CommentSubject"/>
    <w:uiPriority w:val="99"/>
    <w:semiHidden/>
    <w:rsid w:val="004E12C3"/>
    <w:rPr>
      <w:b/>
      <w:bCs/>
      <w:sz w:val="20"/>
      <w:szCs w:val="20"/>
    </w:rPr>
  </w:style>
  <w:style w:type="paragraph" w:styleId="Revision">
    <w:name w:val="Revision"/>
    <w:hidden/>
    <w:uiPriority w:val="99"/>
    <w:semiHidden/>
    <w:rsid w:val="00D03B78"/>
    <w:pPr>
      <w:spacing w:after="0" w:line="240" w:lineRule="auto"/>
    </w:pPr>
  </w:style>
  <w:style w:type="character" w:customStyle="1" w:styleId="Mentionnonrsolue1">
    <w:name w:val="Mention non résolue1"/>
    <w:basedOn w:val="DefaultParagraphFont"/>
    <w:uiPriority w:val="99"/>
    <w:semiHidden/>
    <w:unhideWhenUsed/>
    <w:rsid w:val="00613B90"/>
    <w:rPr>
      <w:color w:val="605E5C"/>
      <w:shd w:val="clear" w:color="auto" w:fill="E1DFDD"/>
    </w:rPr>
  </w:style>
  <w:style w:type="character" w:styleId="FollowedHyperlink">
    <w:name w:val="FollowedHyperlink"/>
    <w:basedOn w:val="DefaultParagraphFont"/>
    <w:uiPriority w:val="99"/>
    <w:semiHidden/>
    <w:unhideWhenUsed/>
    <w:rsid w:val="00E75FE6"/>
    <w:rPr>
      <w:color w:val="800080" w:themeColor="followedHyperlink"/>
      <w:u w:val="single"/>
    </w:rPr>
  </w:style>
  <w:style w:type="paragraph" w:styleId="FootnoteText">
    <w:name w:val="footnote text"/>
    <w:basedOn w:val="Normal"/>
    <w:link w:val="FootnoteTextChar"/>
    <w:uiPriority w:val="99"/>
    <w:semiHidden/>
    <w:unhideWhenUsed/>
    <w:rsid w:val="005158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582C"/>
    <w:rPr>
      <w:sz w:val="20"/>
      <w:szCs w:val="20"/>
    </w:rPr>
  </w:style>
  <w:style w:type="character" w:styleId="FootnoteReference">
    <w:name w:val="footnote reference"/>
    <w:basedOn w:val="DefaultParagraphFont"/>
    <w:uiPriority w:val="99"/>
    <w:semiHidden/>
    <w:unhideWhenUsed/>
    <w:rsid w:val="005158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4C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790"/>
    <w:rPr>
      <w:rFonts w:ascii="Tahoma" w:hAnsi="Tahoma" w:cs="Tahoma"/>
      <w:sz w:val="16"/>
      <w:szCs w:val="16"/>
    </w:rPr>
  </w:style>
  <w:style w:type="table" w:styleId="TableGrid">
    <w:name w:val="Table Grid"/>
    <w:basedOn w:val="TableNormal"/>
    <w:uiPriority w:val="59"/>
    <w:rsid w:val="00E36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360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360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206273"/>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5067E3"/>
    <w:pPr>
      <w:ind w:left="720"/>
      <w:contextualSpacing/>
    </w:pPr>
  </w:style>
  <w:style w:type="character" w:styleId="Hyperlink">
    <w:name w:val="Hyperlink"/>
    <w:basedOn w:val="DefaultParagraphFont"/>
    <w:uiPriority w:val="99"/>
    <w:unhideWhenUsed/>
    <w:rsid w:val="007E2B73"/>
    <w:rPr>
      <w:color w:val="0000FF" w:themeColor="hyperlink"/>
      <w:u w:val="single"/>
    </w:rPr>
  </w:style>
  <w:style w:type="paragraph" w:styleId="Header">
    <w:name w:val="header"/>
    <w:basedOn w:val="Normal"/>
    <w:link w:val="HeaderChar"/>
    <w:uiPriority w:val="99"/>
    <w:unhideWhenUsed/>
    <w:rsid w:val="00CE1856"/>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1856"/>
  </w:style>
  <w:style w:type="paragraph" w:styleId="Footer">
    <w:name w:val="footer"/>
    <w:basedOn w:val="Normal"/>
    <w:link w:val="FooterChar"/>
    <w:uiPriority w:val="99"/>
    <w:unhideWhenUsed/>
    <w:rsid w:val="00CE1856"/>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1856"/>
  </w:style>
  <w:style w:type="paragraph" w:styleId="BodyText">
    <w:name w:val="Body Text"/>
    <w:basedOn w:val="Normal"/>
    <w:link w:val="BodyTextChar"/>
    <w:uiPriority w:val="1"/>
    <w:qFormat/>
    <w:rsid w:val="004A4502"/>
    <w:pPr>
      <w:widowControl w:val="0"/>
      <w:autoSpaceDE w:val="0"/>
      <w:autoSpaceDN w:val="0"/>
      <w:bidi w:val="0"/>
      <w:spacing w:after="0" w:line="240" w:lineRule="auto"/>
      <w:ind w:left="56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A4502"/>
    <w:rPr>
      <w:rFonts w:ascii="Times New Roman" w:eastAsia="Times New Roman" w:hAnsi="Times New Roman" w:cs="Times New Roman"/>
      <w:sz w:val="24"/>
      <w:szCs w:val="24"/>
    </w:rPr>
  </w:style>
  <w:style w:type="paragraph" w:customStyle="1" w:styleId="Default">
    <w:name w:val="Default"/>
    <w:rsid w:val="004A450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E12C3"/>
    <w:rPr>
      <w:sz w:val="16"/>
      <w:szCs w:val="16"/>
    </w:rPr>
  </w:style>
  <w:style w:type="paragraph" w:styleId="CommentText">
    <w:name w:val="annotation text"/>
    <w:basedOn w:val="Normal"/>
    <w:link w:val="CommentTextChar"/>
    <w:uiPriority w:val="99"/>
    <w:semiHidden/>
    <w:unhideWhenUsed/>
    <w:rsid w:val="004E12C3"/>
    <w:pPr>
      <w:spacing w:line="240" w:lineRule="auto"/>
    </w:pPr>
    <w:rPr>
      <w:sz w:val="20"/>
      <w:szCs w:val="20"/>
    </w:rPr>
  </w:style>
  <w:style w:type="character" w:customStyle="1" w:styleId="CommentTextChar">
    <w:name w:val="Comment Text Char"/>
    <w:basedOn w:val="DefaultParagraphFont"/>
    <w:link w:val="CommentText"/>
    <w:uiPriority w:val="99"/>
    <w:semiHidden/>
    <w:rsid w:val="004E12C3"/>
    <w:rPr>
      <w:sz w:val="20"/>
      <w:szCs w:val="20"/>
    </w:rPr>
  </w:style>
  <w:style w:type="paragraph" w:styleId="CommentSubject">
    <w:name w:val="annotation subject"/>
    <w:basedOn w:val="CommentText"/>
    <w:next w:val="CommentText"/>
    <w:link w:val="CommentSubjectChar"/>
    <w:uiPriority w:val="99"/>
    <w:semiHidden/>
    <w:unhideWhenUsed/>
    <w:rsid w:val="004E12C3"/>
    <w:rPr>
      <w:b/>
      <w:bCs/>
    </w:rPr>
  </w:style>
  <w:style w:type="character" w:customStyle="1" w:styleId="CommentSubjectChar">
    <w:name w:val="Comment Subject Char"/>
    <w:basedOn w:val="CommentTextChar"/>
    <w:link w:val="CommentSubject"/>
    <w:uiPriority w:val="99"/>
    <w:semiHidden/>
    <w:rsid w:val="004E12C3"/>
    <w:rPr>
      <w:b/>
      <w:bCs/>
      <w:sz w:val="20"/>
      <w:szCs w:val="20"/>
    </w:rPr>
  </w:style>
  <w:style w:type="paragraph" w:styleId="Revision">
    <w:name w:val="Revision"/>
    <w:hidden/>
    <w:uiPriority w:val="99"/>
    <w:semiHidden/>
    <w:rsid w:val="00D03B78"/>
    <w:pPr>
      <w:spacing w:after="0" w:line="240" w:lineRule="auto"/>
    </w:pPr>
  </w:style>
  <w:style w:type="character" w:customStyle="1" w:styleId="Mentionnonrsolue1">
    <w:name w:val="Mention non résolue1"/>
    <w:basedOn w:val="DefaultParagraphFont"/>
    <w:uiPriority w:val="99"/>
    <w:semiHidden/>
    <w:unhideWhenUsed/>
    <w:rsid w:val="00613B90"/>
    <w:rPr>
      <w:color w:val="605E5C"/>
      <w:shd w:val="clear" w:color="auto" w:fill="E1DFDD"/>
    </w:rPr>
  </w:style>
  <w:style w:type="character" w:styleId="FollowedHyperlink">
    <w:name w:val="FollowedHyperlink"/>
    <w:basedOn w:val="DefaultParagraphFont"/>
    <w:uiPriority w:val="99"/>
    <w:semiHidden/>
    <w:unhideWhenUsed/>
    <w:rsid w:val="00E75FE6"/>
    <w:rPr>
      <w:color w:val="800080" w:themeColor="followedHyperlink"/>
      <w:u w:val="single"/>
    </w:rPr>
  </w:style>
  <w:style w:type="paragraph" w:styleId="FootnoteText">
    <w:name w:val="footnote text"/>
    <w:basedOn w:val="Normal"/>
    <w:link w:val="FootnoteTextChar"/>
    <w:uiPriority w:val="99"/>
    <w:semiHidden/>
    <w:unhideWhenUsed/>
    <w:rsid w:val="005158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582C"/>
    <w:rPr>
      <w:sz w:val="20"/>
      <w:szCs w:val="20"/>
    </w:rPr>
  </w:style>
  <w:style w:type="character" w:styleId="FootnoteReference">
    <w:name w:val="footnote reference"/>
    <w:basedOn w:val="DefaultParagraphFont"/>
    <w:uiPriority w:val="99"/>
    <w:semiHidden/>
    <w:unhideWhenUsed/>
    <w:rsid w:val="005158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940">
      <w:bodyDiv w:val="1"/>
      <w:marLeft w:val="0"/>
      <w:marRight w:val="0"/>
      <w:marTop w:val="0"/>
      <w:marBottom w:val="0"/>
      <w:divBdr>
        <w:top w:val="none" w:sz="0" w:space="0" w:color="auto"/>
        <w:left w:val="none" w:sz="0" w:space="0" w:color="auto"/>
        <w:bottom w:val="none" w:sz="0" w:space="0" w:color="auto"/>
        <w:right w:val="none" w:sz="0" w:space="0" w:color="auto"/>
      </w:divBdr>
      <w:divsChild>
        <w:div w:id="85998336">
          <w:marLeft w:val="0"/>
          <w:marRight w:val="0"/>
          <w:marTop w:val="0"/>
          <w:marBottom w:val="0"/>
          <w:divBdr>
            <w:top w:val="single" w:sz="2" w:space="0" w:color="E3E3E3"/>
            <w:left w:val="single" w:sz="2" w:space="0" w:color="E3E3E3"/>
            <w:bottom w:val="single" w:sz="2" w:space="0" w:color="E3E3E3"/>
            <w:right w:val="single" w:sz="2" w:space="0" w:color="E3E3E3"/>
          </w:divBdr>
          <w:divsChild>
            <w:div w:id="867447211">
              <w:marLeft w:val="0"/>
              <w:marRight w:val="0"/>
              <w:marTop w:val="0"/>
              <w:marBottom w:val="0"/>
              <w:divBdr>
                <w:top w:val="single" w:sz="2" w:space="0" w:color="E3E3E3"/>
                <w:left w:val="single" w:sz="2" w:space="0" w:color="E3E3E3"/>
                <w:bottom w:val="single" w:sz="2" w:space="0" w:color="E3E3E3"/>
                <w:right w:val="single" w:sz="2" w:space="0" w:color="E3E3E3"/>
              </w:divBdr>
              <w:divsChild>
                <w:div w:id="372730919">
                  <w:marLeft w:val="0"/>
                  <w:marRight w:val="0"/>
                  <w:marTop w:val="0"/>
                  <w:marBottom w:val="0"/>
                  <w:divBdr>
                    <w:top w:val="single" w:sz="2" w:space="0" w:color="E3E3E3"/>
                    <w:left w:val="single" w:sz="2" w:space="0" w:color="E3E3E3"/>
                    <w:bottom w:val="single" w:sz="2" w:space="0" w:color="E3E3E3"/>
                    <w:right w:val="single" w:sz="2" w:space="0" w:color="E3E3E3"/>
                  </w:divBdr>
                  <w:divsChild>
                    <w:div w:id="2060007732">
                      <w:marLeft w:val="0"/>
                      <w:marRight w:val="0"/>
                      <w:marTop w:val="0"/>
                      <w:marBottom w:val="0"/>
                      <w:divBdr>
                        <w:top w:val="single" w:sz="2" w:space="0" w:color="E3E3E3"/>
                        <w:left w:val="single" w:sz="2" w:space="0" w:color="E3E3E3"/>
                        <w:bottom w:val="single" w:sz="2" w:space="0" w:color="E3E3E3"/>
                        <w:right w:val="single" w:sz="2" w:space="0" w:color="E3E3E3"/>
                      </w:divBdr>
                      <w:divsChild>
                        <w:div w:id="1830095115">
                          <w:marLeft w:val="0"/>
                          <w:marRight w:val="0"/>
                          <w:marTop w:val="0"/>
                          <w:marBottom w:val="0"/>
                          <w:divBdr>
                            <w:top w:val="single" w:sz="2" w:space="0" w:color="E3E3E3"/>
                            <w:left w:val="single" w:sz="2" w:space="0" w:color="E3E3E3"/>
                            <w:bottom w:val="single" w:sz="2" w:space="0" w:color="E3E3E3"/>
                            <w:right w:val="single" w:sz="2" w:space="0" w:color="E3E3E3"/>
                          </w:divBdr>
                          <w:divsChild>
                            <w:div w:id="408966403">
                              <w:marLeft w:val="0"/>
                              <w:marRight w:val="0"/>
                              <w:marTop w:val="100"/>
                              <w:marBottom w:val="100"/>
                              <w:divBdr>
                                <w:top w:val="single" w:sz="2" w:space="0" w:color="E3E3E3"/>
                                <w:left w:val="single" w:sz="2" w:space="0" w:color="E3E3E3"/>
                                <w:bottom w:val="single" w:sz="2" w:space="0" w:color="E3E3E3"/>
                                <w:right w:val="single" w:sz="2" w:space="0" w:color="E3E3E3"/>
                              </w:divBdr>
                              <w:divsChild>
                                <w:div w:id="897546099">
                                  <w:marLeft w:val="0"/>
                                  <w:marRight w:val="0"/>
                                  <w:marTop w:val="0"/>
                                  <w:marBottom w:val="0"/>
                                  <w:divBdr>
                                    <w:top w:val="single" w:sz="2" w:space="0" w:color="E3E3E3"/>
                                    <w:left w:val="single" w:sz="2" w:space="0" w:color="E3E3E3"/>
                                    <w:bottom w:val="single" w:sz="2" w:space="0" w:color="E3E3E3"/>
                                    <w:right w:val="single" w:sz="2" w:space="0" w:color="E3E3E3"/>
                                  </w:divBdr>
                                  <w:divsChild>
                                    <w:div w:id="1108235254">
                                      <w:marLeft w:val="0"/>
                                      <w:marRight w:val="0"/>
                                      <w:marTop w:val="0"/>
                                      <w:marBottom w:val="0"/>
                                      <w:divBdr>
                                        <w:top w:val="single" w:sz="2" w:space="0" w:color="E3E3E3"/>
                                        <w:left w:val="single" w:sz="2" w:space="0" w:color="E3E3E3"/>
                                        <w:bottom w:val="single" w:sz="2" w:space="0" w:color="E3E3E3"/>
                                        <w:right w:val="single" w:sz="2" w:space="0" w:color="E3E3E3"/>
                                      </w:divBdr>
                                      <w:divsChild>
                                        <w:div w:id="43910566">
                                          <w:marLeft w:val="0"/>
                                          <w:marRight w:val="0"/>
                                          <w:marTop w:val="0"/>
                                          <w:marBottom w:val="0"/>
                                          <w:divBdr>
                                            <w:top w:val="single" w:sz="2" w:space="0" w:color="E3E3E3"/>
                                            <w:left w:val="single" w:sz="2" w:space="0" w:color="E3E3E3"/>
                                            <w:bottom w:val="single" w:sz="2" w:space="0" w:color="E3E3E3"/>
                                            <w:right w:val="single" w:sz="2" w:space="0" w:color="E3E3E3"/>
                                          </w:divBdr>
                                          <w:divsChild>
                                            <w:div w:id="1393774244">
                                              <w:marLeft w:val="0"/>
                                              <w:marRight w:val="0"/>
                                              <w:marTop w:val="0"/>
                                              <w:marBottom w:val="0"/>
                                              <w:divBdr>
                                                <w:top w:val="single" w:sz="2" w:space="0" w:color="E3E3E3"/>
                                                <w:left w:val="single" w:sz="2" w:space="0" w:color="E3E3E3"/>
                                                <w:bottom w:val="single" w:sz="2" w:space="0" w:color="E3E3E3"/>
                                                <w:right w:val="single" w:sz="2" w:space="0" w:color="E3E3E3"/>
                                              </w:divBdr>
                                              <w:divsChild>
                                                <w:div w:id="1211384278">
                                                  <w:marLeft w:val="0"/>
                                                  <w:marRight w:val="0"/>
                                                  <w:marTop w:val="0"/>
                                                  <w:marBottom w:val="0"/>
                                                  <w:divBdr>
                                                    <w:top w:val="single" w:sz="2" w:space="0" w:color="E3E3E3"/>
                                                    <w:left w:val="single" w:sz="2" w:space="0" w:color="E3E3E3"/>
                                                    <w:bottom w:val="single" w:sz="2" w:space="0" w:color="E3E3E3"/>
                                                    <w:right w:val="single" w:sz="2" w:space="0" w:color="E3E3E3"/>
                                                  </w:divBdr>
                                                  <w:divsChild>
                                                    <w:div w:id="9716001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6094036">
          <w:marLeft w:val="0"/>
          <w:marRight w:val="0"/>
          <w:marTop w:val="0"/>
          <w:marBottom w:val="0"/>
          <w:divBdr>
            <w:top w:val="none" w:sz="0" w:space="0" w:color="auto"/>
            <w:left w:val="none" w:sz="0" w:space="0" w:color="auto"/>
            <w:bottom w:val="none" w:sz="0" w:space="0" w:color="auto"/>
            <w:right w:val="none" w:sz="0" w:space="0" w:color="auto"/>
          </w:divBdr>
        </w:div>
      </w:divsChild>
    </w:div>
    <w:div w:id="308940071">
      <w:bodyDiv w:val="1"/>
      <w:marLeft w:val="0"/>
      <w:marRight w:val="0"/>
      <w:marTop w:val="0"/>
      <w:marBottom w:val="0"/>
      <w:divBdr>
        <w:top w:val="none" w:sz="0" w:space="0" w:color="auto"/>
        <w:left w:val="none" w:sz="0" w:space="0" w:color="auto"/>
        <w:bottom w:val="none" w:sz="0" w:space="0" w:color="auto"/>
        <w:right w:val="none" w:sz="0" w:space="0" w:color="auto"/>
      </w:divBdr>
    </w:div>
    <w:div w:id="436485045">
      <w:bodyDiv w:val="1"/>
      <w:marLeft w:val="0"/>
      <w:marRight w:val="0"/>
      <w:marTop w:val="0"/>
      <w:marBottom w:val="0"/>
      <w:divBdr>
        <w:top w:val="none" w:sz="0" w:space="0" w:color="auto"/>
        <w:left w:val="none" w:sz="0" w:space="0" w:color="auto"/>
        <w:bottom w:val="none" w:sz="0" w:space="0" w:color="auto"/>
        <w:right w:val="none" w:sz="0" w:space="0" w:color="auto"/>
      </w:divBdr>
      <w:divsChild>
        <w:div w:id="49429355">
          <w:marLeft w:val="0"/>
          <w:marRight w:val="0"/>
          <w:marTop w:val="0"/>
          <w:marBottom w:val="0"/>
          <w:divBdr>
            <w:top w:val="none" w:sz="0" w:space="0" w:color="auto"/>
            <w:left w:val="none" w:sz="0" w:space="0" w:color="auto"/>
            <w:bottom w:val="none" w:sz="0" w:space="0" w:color="auto"/>
            <w:right w:val="none" w:sz="0" w:space="0" w:color="auto"/>
          </w:divBdr>
          <w:divsChild>
            <w:div w:id="1075590601">
              <w:marLeft w:val="0"/>
              <w:marRight w:val="0"/>
              <w:marTop w:val="300"/>
              <w:marBottom w:val="0"/>
              <w:divBdr>
                <w:top w:val="single" w:sz="6" w:space="0" w:color="DEDEDF"/>
                <w:left w:val="single" w:sz="6" w:space="15" w:color="DEDEDF"/>
                <w:bottom w:val="single" w:sz="6" w:space="0" w:color="DEDEDF"/>
                <w:right w:val="single" w:sz="6" w:space="15" w:color="DEDEDF"/>
              </w:divBdr>
              <w:divsChild>
                <w:div w:id="21309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56197">
      <w:bodyDiv w:val="1"/>
      <w:marLeft w:val="0"/>
      <w:marRight w:val="0"/>
      <w:marTop w:val="0"/>
      <w:marBottom w:val="0"/>
      <w:divBdr>
        <w:top w:val="none" w:sz="0" w:space="0" w:color="auto"/>
        <w:left w:val="none" w:sz="0" w:space="0" w:color="auto"/>
        <w:bottom w:val="none" w:sz="0" w:space="0" w:color="auto"/>
        <w:right w:val="none" w:sz="0" w:space="0" w:color="auto"/>
      </w:divBdr>
      <w:divsChild>
        <w:div w:id="393167690">
          <w:marLeft w:val="0"/>
          <w:marRight w:val="0"/>
          <w:marTop w:val="0"/>
          <w:marBottom w:val="0"/>
          <w:divBdr>
            <w:top w:val="single" w:sz="2" w:space="0" w:color="E3E3E3"/>
            <w:left w:val="single" w:sz="2" w:space="0" w:color="E3E3E3"/>
            <w:bottom w:val="single" w:sz="2" w:space="0" w:color="E3E3E3"/>
            <w:right w:val="single" w:sz="2" w:space="0" w:color="E3E3E3"/>
          </w:divBdr>
          <w:divsChild>
            <w:div w:id="1676034113">
              <w:marLeft w:val="0"/>
              <w:marRight w:val="0"/>
              <w:marTop w:val="0"/>
              <w:marBottom w:val="0"/>
              <w:divBdr>
                <w:top w:val="single" w:sz="2" w:space="0" w:color="E3E3E3"/>
                <w:left w:val="single" w:sz="2" w:space="0" w:color="E3E3E3"/>
                <w:bottom w:val="single" w:sz="2" w:space="0" w:color="E3E3E3"/>
                <w:right w:val="single" w:sz="2" w:space="0" w:color="E3E3E3"/>
              </w:divBdr>
              <w:divsChild>
                <w:div w:id="1942448161">
                  <w:marLeft w:val="0"/>
                  <w:marRight w:val="0"/>
                  <w:marTop w:val="0"/>
                  <w:marBottom w:val="0"/>
                  <w:divBdr>
                    <w:top w:val="single" w:sz="2" w:space="0" w:color="E3E3E3"/>
                    <w:left w:val="single" w:sz="2" w:space="0" w:color="E3E3E3"/>
                    <w:bottom w:val="single" w:sz="2" w:space="0" w:color="E3E3E3"/>
                    <w:right w:val="single" w:sz="2" w:space="0" w:color="E3E3E3"/>
                  </w:divBdr>
                  <w:divsChild>
                    <w:div w:id="1169712155">
                      <w:marLeft w:val="0"/>
                      <w:marRight w:val="0"/>
                      <w:marTop w:val="0"/>
                      <w:marBottom w:val="0"/>
                      <w:divBdr>
                        <w:top w:val="single" w:sz="2" w:space="0" w:color="E3E3E3"/>
                        <w:left w:val="single" w:sz="2" w:space="0" w:color="E3E3E3"/>
                        <w:bottom w:val="single" w:sz="2" w:space="0" w:color="E3E3E3"/>
                        <w:right w:val="single" w:sz="2" w:space="0" w:color="E3E3E3"/>
                      </w:divBdr>
                      <w:divsChild>
                        <w:div w:id="1733505376">
                          <w:marLeft w:val="0"/>
                          <w:marRight w:val="0"/>
                          <w:marTop w:val="0"/>
                          <w:marBottom w:val="0"/>
                          <w:divBdr>
                            <w:top w:val="single" w:sz="2" w:space="0" w:color="E3E3E3"/>
                            <w:left w:val="single" w:sz="2" w:space="0" w:color="E3E3E3"/>
                            <w:bottom w:val="single" w:sz="2" w:space="0" w:color="E3E3E3"/>
                            <w:right w:val="single" w:sz="2" w:space="0" w:color="E3E3E3"/>
                          </w:divBdr>
                          <w:divsChild>
                            <w:div w:id="584539272">
                              <w:marLeft w:val="0"/>
                              <w:marRight w:val="0"/>
                              <w:marTop w:val="100"/>
                              <w:marBottom w:val="100"/>
                              <w:divBdr>
                                <w:top w:val="single" w:sz="2" w:space="0" w:color="E3E3E3"/>
                                <w:left w:val="single" w:sz="2" w:space="0" w:color="E3E3E3"/>
                                <w:bottom w:val="single" w:sz="2" w:space="0" w:color="E3E3E3"/>
                                <w:right w:val="single" w:sz="2" w:space="0" w:color="E3E3E3"/>
                              </w:divBdr>
                              <w:divsChild>
                                <w:div w:id="1238635709">
                                  <w:marLeft w:val="0"/>
                                  <w:marRight w:val="0"/>
                                  <w:marTop w:val="0"/>
                                  <w:marBottom w:val="0"/>
                                  <w:divBdr>
                                    <w:top w:val="single" w:sz="2" w:space="0" w:color="E3E3E3"/>
                                    <w:left w:val="single" w:sz="2" w:space="0" w:color="E3E3E3"/>
                                    <w:bottom w:val="single" w:sz="2" w:space="0" w:color="E3E3E3"/>
                                    <w:right w:val="single" w:sz="2" w:space="0" w:color="E3E3E3"/>
                                  </w:divBdr>
                                  <w:divsChild>
                                    <w:div w:id="404030576">
                                      <w:marLeft w:val="0"/>
                                      <w:marRight w:val="0"/>
                                      <w:marTop w:val="0"/>
                                      <w:marBottom w:val="0"/>
                                      <w:divBdr>
                                        <w:top w:val="single" w:sz="2" w:space="0" w:color="E3E3E3"/>
                                        <w:left w:val="single" w:sz="2" w:space="0" w:color="E3E3E3"/>
                                        <w:bottom w:val="single" w:sz="2" w:space="0" w:color="E3E3E3"/>
                                        <w:right w:val="single" w:sz="2" w:space="0" w:color="E3E3E3"/>
                                      </w:divBdr>
                                      <w:divsChild>
                                        <w:div w:id="1708026698">
                                          <w:marLeft w:val="0"/>
                                          <w:marRight w:val="0"/>
                                          <w:marTop w:val="0"/>
                                          <w:marBottom w:val="0"/>
                                          <w:divBdr>
                                            <w:top w:val="single" w:sz="2" w:space="0" w:color="E3E3E3"/>
                                            <w:left w:val="single" w:sz="2" w:space="0" w:color="E3E3E3"/>
                                            <w:bottom w:val="single" w:sz="2" w:space="0" w:color="E3E3E3"/>
                                            <w:right w:val="single" w:sz="2" w:space="0" w:color="E3E3E3"/>
                                          </w:divBdr>
                                          <w:divsChild>
                                            <w:div w:id="561067378">
                                              <w:marLeft w:val="0"/>
                                              <w:marRight w:val="0"/>
                                              <w:marTop w:val="0"/>
                                              <w:marBottom w:val="0"/>
                                              <w:divBdr>
                                                <w:top w:val="single" w:sz="2" w:space="0" w:color="E3E3E3"/>
                                                <w:left w:val="single" w:sz="2" w:space="0" w:color="E3E3E3"/>
                                                <w:bottom w:val="single" w:sz="2" w:space="0" w:color="E3E3E3"/>
                                                <w:right w:val="single" w:sz="2" w:space="0" w:color="E3E3E3"/>
                                              </w:divBdr>
                                              <w:divsChild>
                                                <w:div w:id="1133133923">
                                                  <w:marLeft w:val="0"/>
                                                  <w:marRight w:val="0"/>
                                                  <w:marTop w:val="0"/>
                                                  <w:marBottom w:val="0"/>
                                                  <w:divBdr>
                                                    <w:top w:val="single" w:sz="2" w:space="0" w:color="E3E3E3"/>
                                                    <w:left w:val="single" w:sz="2" w:space="0" w:color="E3E3E3"/>
                                                    <w:bottom w:val="single" w:sz="2" w:space="0" w:color="E3E3E3"/>
                                                    <w:right w:val="single" w:sz="2" w:space="0" w:color="E3E3E3"/>
                                                  </w:divBdr>
                                                  <w:divsChild>
                                                    <w:div w:id="19400919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59317188">
          <w:marLeft w:val="0"/>
          <w:marRight w:val="0"/>
          <w:marTop w:val="0"/>
          <w:marBottom w:val="0"/>
          <w:divBdr>
            <w:top w:val="none" w:sz="0" w:space="0" w:color="auto"/>
            <w:left w:val="none" w:sz="0" w:space="0" w:color="auto"/>
            <w:bottom w:val="none" w:sz="0" w:space="0" w:color="auto"/>
            <w:right w:val="none" w:sz="0" w:space="0" w:color="auto"/>
          </w:divBdr>
        </w:div>
      </w:divsChild>
    </w:div>
    <w:div w:id="815801904">
      <w:bodyDiv w:val="1"/>
      <w:marLeft w:val="0"/>
      <w:marRight w:val="0"/>
      <w:marTop w:val="0"/>
      <w:marBottom w:val="0"/>
      <w:divBdr>
        <w:top w:val="none" w:sz="0" w:space="0" w:color="auto"/>
        <w:left w:val="none" w:sz="0" w:space="0" w:color="auto"/>
        <w:bottom w:val="none" w:sz="0" w:space="0" w:color="auto"/>
        <w:right w:val="none" w:sz="0" w:space="0" w:color="auto"/>
      </w:divBdr>
      <w:divsChild>
        <w:div w:id="403844055">
          <w:marLeft w:val="0"/>
          <w:marRight w:val="0"/>
          <w:marTop w:val="0"/>
          <w:marBottom w:val="0"/>
          <w:divBdr>
            <w:top w:val="single" w:sz="2" w:space="0" w:color="E3E3E3"/>
            <w:left w:val="single" w:sz="2" w:space="0" w:color="E3E3E3"/>
            <w:bottom w:val="single" w:sz="2" w:space="0" w:color="E3E3E3"/>
            <w:right w:val="single" w:sz="2" w:space="0" w:color="E3E3E3"/>
          </w:divBdr>
          <w:divsChild>
            <w:div w:id="310867773">
              <w:marLeft w:val="0"/>
              <w:marRight w:val="0"/>
              <w:marTop w:val="0"/>
              <w:marBottom w:val="0"/>
              <w:divBdr>
                <w:top w:val="single" w:sz="2" w:space="0" w:color="E3E3E3"/>
                <w:left w:val="single" w:sz="2" w:space="0" w:color="E3E3E3"/>
                <w:bottom w:val="single" w:sz="2" w:space="0" w:color="E3E3E3"/>
                <w:right w:val="single" w:sz="2" w:space="0" w:color="E3E3E3"/>
              </w:divBdr>
              <w:divsChild>
                <w:div w:id="1578632143">
                  <w:marLeft w:val="0"/>
                  <w:marRight w:val="0"/>
                  <w:marTop w:val="0"/>
                  <w:marBottom w:val="0"/>
                  <w:divBdr>
                    <w:top w:val="single" w:sz="2" w:space="0" w:color="E3E3E3"/>
                    <w:left w:val="single" w:sz="2" w:space="0" w:color="E3E3E3"/>
                    <w:bottom w:val="single" w:sz="2" w:space="0" w:color="E3E3E3"/>
                    <w:right w:val="single" w:sz="2" w:space="0" w:color="E3E3E3"/>
                  </w:divBdr>
                  <w:divsChild>
                    <w:div w:id="1324704354">
                      <w:marLeft w:val="0"/>
                      <w:marRight w:val="0"/>
                      <w:marTop w:val="0"/>
                      <w:marBottom w:val="0"/>
                      <w:divBdr>
                        <w:top w:val="single" w:sz="2" w:space="0" w:color="E3E3E3"/>
                        <w:left w:val="single" w:sz="2" w:space="0" w:color="E3E3E3"/>
                        <w:bottom w:val="single" w:sz="2" w:space="0" w:color="E3E3E3"/>
                        <w:right w:val="single" w:sz="2" w:space="0" w:color="E3E3E3"/>
                      </w:divBdr>
                      <w:divsChild>
                        <w:div w:id="1304500414">
                          <w:marLeft w:val="0"/>
                          <w:marRight w:val="0"/>
                          <w:marTop w:val="0"/>
                          <w:marBottom w:val="0"/>
                          <w:divBdr>
                            <w:top w:val="single" w:sz="2" w:space="0" w:color="E3E3E3"/>
                            <w:left w:val="single" w:sz="2" w:space="0" w:color="E3E3E3"/>
                            <w:bottom w:val="single" w:sz="2" w:space="0" w:color="E3E3E3"/>
                            <w:right w:val="single" w:sz="2" w:space="0" w:color="E3E3E3"/>
                          </w:divBdr>
                          <w:divsChild>
                            <w:div w:id="411784493">
                              <w:marLeft w:val="0"/>
                              <w:marRight w:val="0"/>
                              <w:marTop w:val="100"/>
                              <w:marBottom w:val="100"/>
                              <w:divBdr>
                                <w:top w:val="single" w:sz="2" w:space="0" w:color="E3E3E3"/>
                                <w:left w:val="single" w:sz="2" w:space="0" w:color="E3E3E3"/>
                                <w:bottom w:val="single" w:sz="2" w:space="0" w:color="E3E3E3"/>
                                <w:right w:val="single" w:sz="2" w:space="0" w:color="E3E3E3"/>
                              </w:divBdr>
                              <w:divsChild>
                                <w:div w:id="1410149480">
                                  <w:marLeft w:val="0"/>
                                  <w:marRight w:val="0"/>
                                  <w:marTop w:val="0"/>
                                  <w:marBottom w:val="0"/>
                                  <w:divBdr>
                                    <w:top w:val="single" w:sz="2" w:space="0" w:color="E3E3E3"/>
                                    <w:left w:val="single" w:sz="2" w:space="0" w:color="E3E3E3"/>
                                    <w:bottom w:val="single" w:sz="2" w:space="0" w:color="E3E3E3"/>
                                    <w:right w:val="single" w:sz="2" w:space="0" w:color="E3E3E3"/>
                                  </w:divBdr>
                                  <w:divsChild>
                                    <w:div w:id="262420116">
                                      <w:marLeft w:val="0"/>
                                      <w:marRight w:val="0"/>
                                      <w:marTop w:val="0"/>
                                      <w:marBottom w:val="0"/>
                                      <w:divBdr>
                                        <w:top w:val="single" w:sz="2" w:space="0" w:color="E3E3E3"/>
                                        <w:left w:val="single" w:sz="2" w:space="0" w:color="E3E3E3"/>
                                        <w:bottom w:val="single" w:sz="2" w:space="0" w:color="E3E3E3"/>
                                        <w:right w:val="single" w:sz="2" w:space="0" w:color="E3E3E3"/>
                                      </w:divBdr>
                                      <w:divsChild>
                                        <w:div w:id="44187896">
                                          <w:marLeft w:val="0"/>
                                          <w:marRight w:val="0"/>
                                          <w:marTop w:val="0"/>
                                          <w:marBottom w:val="0"/>
                                          <w:divBdr>
                                            <w:top w:val="single" w:sz="2" w:space="0" w:color="E3E3E3"/>
                                            <w:left w:val="single" w:sz="2" w:space="0" w:color="E3E3E3"/>
                                            <w:bottom w:val="single" w:sz="2" w:space="0" w:color="E3E3E3"/>
                                            <w:right w:val="single" w:sz="2" w:space="0" w:color="E3E3E3"/>
                                          </w:divBdr>
                                          <w:divsChild>
                                            <w:div w:id="721249787">
                                              <w:marLeft w:val="0"/>
                                              <w:marRight w:val="0"/>
                                              <w:marTop w:val="0"/>
                                              <w:marBottom w:val="0"/>
                                              <w:divBdr>
                                                <w:top w:val="single" w:sz="2" w:space="0" w:color="E3E3E3"/>
                                                <w:left w:val="single" w:sz="2" w:space="0" w:color="E3E3E3"/>
                                                <w:bottom w:val="single" w:sz="2" w:space="0" w:color="E3E3E3"/>
                                                <w:right w:val="single" w:sz="2" w:space="0" w:color="E3E3E3"/>
                                              </w:divBdr>
                                              <w:divsChild>
                                                <w:div w:id="1512061367">
                                                  <w:marLeft w:val="0"/>
                                                  <w:marRight w:val="0"/>
                                                  <w:marTop w:val="0"/>
                                                  <w:marBottom w:val="0"/>
                                                  <w:divBdr>
                                                    <w:top w:val="single" w:sz="2" w:space="0" w:color="E3E3E3"/>
                                                    <w:left w:val="single" w:sz="2" w:space="0" w:color="E3E3E3"/>
                                                    <w:bottom w:val="single" w:sz="2" w:space="0" w:color="E3E3E3"/>
                                                    <w:right w:val="single" w:sz="2" w:space="0" w:color="E3E3E3"/>
                                                  </w:divBdr>
                                                  <w:divsChild>
                                                    <w:div w:id="5442938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4346837">
          <w:marLeft w:val="0"/>
          <w:marRight w:val="0"/>
          <w:marTop w:val="0"/>
          <w:marBottom w:val="0"/>
          <w:divBdr>
            <w:top w:val="none" w:sz="0" w:space="0" w:color="auto"/>
            <w:left w:val="none" w:sz="0" w:space="0" w:color="auto"/>
            <w:bottom w:val="none" w:sz="0" w:space="0" w:color="auto"/>
            <w:right w:val="none" w:sz="0" w:space="0" w:color="auto"/>
          </w:divBdr>
        </w:div>
      </w:divsChild>
    </w:div>
    <w:div w:id="1085372561">
      <w:bodyDiv w:val="1"/>
      <w:marLeft w:val="0"/>
      <w:marRight w:val="0"/>
      <w:marTop w:val="0"/>
      <w:marBottom w:val="0"/>
      <w:divBdr>
        <w:top w:val="none" w:sz="0" w:space="0" w:color="auto"/>
        <w:left w:val="none" w:sz="0" w:space="0" w:color="auto"/>
        <w:bottom w:val="none" w:sz="0" w:space="0" w:color="auto"/>
        <w:right w:val="none" w:sz="0" w:space="0" w:color="auto"/>
      </w:divBdr>
      <w:divsChild>
        <w:div w:id="91826848">
          <w:marLeft w:val="0"/>
          <w:marRight w:val="0"/>
          <w:marTop w:val="0"/>
          <w:marBottom w:val="0"/>
          <w:divBdr>
            <w:top w:val="none" w:sz="0" w:space="0" w:color="auto"/>
            <w:left w:val="none" w:sz="0" w:space="0" w:color="auto"/>
            <w:bottom w:val="none" w:sz="0" w:space="0" w:color="auto"/>
            <w:right w:val="none" w:sz="0" w:space="0" w:color="auto"/>
          </w:divBdr>
        </w:div>
      </w:divsChild>
    </w:div>
    <w:div w:id="1180437827">
      <w:bodyDiv w:val="1"/>
      <w:marLeft w:val="0"/>
      <w:marRight w:val="0"/>
      <w:marTop w:val="0"/>
      <w:marBottom w:val="0"/>
      <w:divBdr>
        <w:top w:val="none" w:sz="0" w:space="0" w:color="auto"/>
        <w:left w:val="none" w:sz="0" w:space="0" w:color="auto"/>
        <w:bottom w:val="none" w:sz="0" w:space="0" w:color="auto"/>
        <w:right w:val="none" w:sz="0" w:space="0" w:color="auto"/>
      </w:divBdr>
      <w:divsChild>
        <w:div w:id="1655523698">
          <w:marLeft w:val="0"/>
          <w:marRight w:val="0"/>
          <w:marTop w:val="0"/>
          <w:marBottom w:val="0"/>
          <w:divBdr>
            <w:top w:val="single" w:sz="2" w:space="0" w:color="E3E3E3"/>
            <w:left w:val="single" w:sz="2" w:space="0" w:color="E3E3E3"/>
            <w:bottom w:val="single" w:sz="2" w:space="0" w:color="E3E3E3"/>
            <w:right w:val="single" w:sz="2" w:space="0" w:color="E3E3E3"/>
          </w:divBdr>
          <w:divsChild>
            <w:div w:id="978919532">
              <w:marLeft w:val="0"/>
              <w:marRight w:val="0"/>
              <w:marTop w:val="0"/>
              <w:marBottom w:val="0"/>
              <w:divBdr>
                <w:top w:val="single" w:sz="2" w:space="0" w:color="E3E3E3"/>
                <w:left w:val="single" w:sz="2" w:space="0" w:color="E3E3E3"/>
                <w:bottom w:val="single" w:sz="2" w:space="0" w:color="E3E3E3"/>
                <w:right w:val="single" w:sz="2" w:space="0" w:color="E3E3E3"/>
              </w:divBdr>
              <w:divsChild>
                <w:div w:id="1036585379">
                  <w:marLeft w:val="0"/>
                  <w:marRight w:val="0"/>
                  <w:marTop w:val="0"/>
                  <w:marBottom w:val="0"/>
                  <w:divBdr>
                    <w:top w:val="single" w:sz="2" w:space="0" w:color="E3E3E3"/>
                    <w:left w:val="single" w:sz="2" w:space="0" w:color="E3E3E3"/>
                    <w:bottom w:val="single" w:sz="2" w:space="0" w:color="E3E3E3"/>
                    <w:right w:val="single" w:sz="2" w:space="0" w:color="E3E3E3"/>
                  </w:divBdr>
                  <w:divsChild>
                    <w:div w:id="383254873">
                      <w:marLeft w:val="0"/>
                      <w:marRight w:val="0"/>
                      <w:marTop w:val="0"/>
                      <w:marBottom w:val="0"/>
                      <w:divBdr>
                        <w:top w:val="single" w:sz="2" w:space="0" w:color="E3E3E3"/>
                        <w:left w:val="single" w:sz="2" w:space="0" w:color="E3E3E3"/>
                        <w:bottom w:val="single" w:sz="2" w:space="0" w:color="E3E3E3"/>
                        <w:right w:val="single" w:sz="2" w:space="0" w:color="E3E3E3"/>
                      </w:divBdr>
                      <w:divsChild>
                        <w:div w:id="462425837">
                          <w:marLeft w:val="0"/>
                          <w:marRight w:val="0"/>
                          <w:marTop w:val="0"/>
                          <w:marBottom w:val="0"/>
                          <w:divBdr>
                            <w:top w:val="single" w:sz="2" w:space="0" w:color="E3E3E3"/>
                            <w:left w:val="single" w:sz="2" w:space="0" w:color="E3E3E3"/>
                            <w:bottom w:val="single" w:sz="2" w:space="0" w:color="E3E3E3"/>
                            <w:right w:val="single" w:sz="2" w:space="0" w:color="E3E3E3"/>
                          </w:divBdr>
                          <w:divsChild>
                            <w:div w:id="941106916">
                              <w:marLeft w:val="0"/>
                              <w:marRight w:val="0"/>
                              <w:marTop w:val="100"/>
                              <w:marBottom w:val="100"/>
                              <w:divBdr>
                                <w:top w:val="single" w:sz="2" w:space="0" w:color="E3E3E3"/>
                                <w:left w:val="single" w:sz="2" w:space="0" w:color="E3E3E3"/>
                                <w:bottom w:val="single" w:sz="2" w:space="0" w:color="E3E3E3"/>
                                <w:right w:val="single" w:sz="2" w:space="0" w:color="E3E3E3"/>
                              </w:divBdr>
                              <w:divsChild>
                                <w:div w:id="1021932507">
                                  <w:marLeft w:val="0"/>
                                  <w:marRight w:val="0"/>
                                  <w:marTop w:val="0"/>
                                  <w:marBottom w:val="0"/>
                                  <w:divBdr>
                                    <w:top w:val="single" w:sz="2" w:space="0" w:color="E3E3E3"/>
                                    <w:left w:val="single" w:sz="2" w:space="0" w:color="E3E3E3"/>
                                    <w:bottom w:val="single" w:sz="2" w:space="0" w:color="E3E3E3"/>
                                    <w:right w:val="single" w:sz="2" w:space="0" w:color="E3E3E3"/>
                                  </w:divBdr>
                                  <w:divsChild>
                                    <w:div w:id="1870485205">
                                      <w:marLeft w:val="0"/>
                                      <w:marRight w:val="0"/>
                                      <w:marTop w:val="0"/>
                                      <w:marBottom w:val="0"/>
                                      <w:divBdr>
                                        <w:top w:val="single" w:sz="2" w:space="0" w:color="E3E3E3"/>
                                        <w:left w:val="single" w:sz="2" w:space="0" w:color="E3E3E3"/>
                                        <w:bottom w:val="single" w:sz="2" w:space="0" w:color="E3E3E3"/>
                                        <w:right w:val="single" w:sz="2" w:space="0" w:color="E3E3E3"/>
                                      </w:divBdr>
                                      <w:divsChild>
                                        <w:div w:id="1066680668">
                                          <w:marLeft w:val="0"/>
                                          <w:marRight w:val="0"/>
                                          <w:marTop w:val="0"/>
                                          <w:marBottom w:val="0"/>
                                          <w:divBdr>
                                            <w:top w:val="single" w:sz="2" w:space="0" w:color="E3E3E3"/>
                                            <w:left w:val="single" w:sz="2" w:space="0" w:color="E3E3E3"/>
                                            <w:bottom w:val="single" w:sz="2" w:space="0" w:color="E3E3E3"/>
                                            <w:right w:val="single" w:sz="2" w:space="0" w:color="E3E3E3"/>
                                          </w:divBdr>
                                          <w:divsChild>
                                            <w:div w:id="1050223990">
                                              <w:marLeft w:val="0"/>
                                              <w:marRight w:val="0"/>
                                              <w:marTop w:val="0"/>
                                              <w:marBottom w:val="0"/>
                                              <w:divBdr>
                                                <w:top w:val="single" w:sz="2" w:space="0" w:color="E3E3E3"/>
                                                <w:left w:val="single" w:sz="2" w:space="0" w:color="E3E3E3"/>
                                                <w:bottom w:val="single" w:sz="2" w:space="0" w:color="E3E3E3"/>
                                                <w:right w:val="single" w:sz="2" w:space="0" w:color="E3E3E3"/>
                                              </w:divBdr>
                                              <w:divsChild>
                                                <w:div w:id="1176381578">
                                                  <w:marLeft w:val="0"/>
                                                  <w:marRight w:val="0"/>
                                                  <w:marTop w:val="0"/>
                                                  <w:marBottom w:val="0"/>
                                                  <w:divBdr>
                                                    <w:top w:val="single" w:sz="2" w:space="0" w:color="E3E3E3"/>
                                                    <w:left w:val="single" w:sz="2" w:space="0" w:color="E3E3E3"/>
                                                    <w:bottom w:val="single" w:sz="2" w:space="0" w:color="E3E3E3"/>
                                                    <w:right w:val="single" w:sz="2" w:space="0" w:color="E3E3E3"/>
                                                  </w:divBdr>
                                                  <w:divsChild>
                                                    <w:div w:id="17103020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65149265">
          <w:marLeft w:val="0"/>
          <w:marRight w:val="0"/>
          <w:marTop w:val="0"/>
          <w:marBottom w:val="0"/>
          <w:divBdr>
            <w:top w:val="none" w:sz="0" w:space="0" w:color="auto"/>
            <w:left w:val="none" w:sz="0" w:space="0" w:color="auto"/>
            <w:bottom w:val="none" w:sz="0" w:space="0" w:color="auto"/>
            <w:right w:val="none" w:sz="0" w:space="0" w:color="auto"/>
          </w:divBdr>
        </w:div>
      </w:divsChild>
    </w:div>
    <w:div w:id="1348367391">
      <w:bodyDiv w:val="1"/>
      <w:marLeft w:val="0"/>
      <w:marRight w:val="0"/>
      <w:marTop w:val="0"/>
      <w:marBottom w:val="0"/>
      <w:divBdr>
        <w:top w:val="none" w:sz="0" w:space="0" w:color="auto"/>
        <w:left w:val="none" w:sz="0" w:space="0" w:color="auto"/>
        <w:bottom w:val="none" w:sz="0" w:space="0" w:color="auto"/>
        <w:right w:val="none" w:sz="0" w:space="0" w:color="auto"/>
      </w:divBdr>
      <w:divsChild>
        <w:div w:id="1689872011">
          <w:marLeft w:val="0"/>
          <w:marRight w:val="0"/>
          <w:marTop w:val="0"/>
          <w:marBottom w:val="0"/>
          <w:divBdr>
            <w:top w:val="single" w:sz="2" w:space="0" w:color="E3E3E3"/>
            <w:left w:val="single" w:sz="2" w:space="0" w:color="E3E3E3"/>
            <w:bottom w:val="single" w:sz="2" w:space="0" w:color="E3E3E3"/>
            <w:right w:val="single" w:sz="2" w:space="0" w:color="E3E3E3"/>
          </w:divBdr>
          <w:divsChild>
            <w:div w:id="83848499">
              <w:marLeft w:val="0"/>
              <w:marRight w:val="0"/>
              <w:marTop w:val="0"/>
              <w:marBottom w:val="0"/>
              <w:divBdr>
                <w:top w:val="single" w:sz="2" w:space="0" w:color="E3E3E3"/>
                <w:left w:val="single" w:sz="2" w:space="0" w:color="E3E3E3"/>
                <w:bottom w:val="single" w:sz="2" w:space="0" w:color="E3E3E3"/>
                <w:right w:val="single" w:sz="2" w:space="0" w:color="E3E3E3"/>
              </w:divBdr>
              <w:divsChild>
                <w:div w:id="901603054">
                  <w:marLeft w:val="0"/>
                  <w:marRight w:val="0"/>
                  <w:marTop w:val="0"/>
                  <w:marBottom w:val="0"/>
                  <w:divBdr>
                    <w:top w:val="single" w:sz="2" w:space="0" w:color="E3E3E3"/>
                    <w:left w:val="single" w:sz="2" w:space="0" w:color="E3E3E3"/>
                    <w:bottom w:val="single" w:sz="2" w:space="0" w:color="E3E3E3"/>
                    <w:right w:val="single" w:sz="2" w:space="0" w:color="E3E3E3"/>
                  </w:divBdr>
                  <w:divsChild>
                    <w:div w:id="1143739214">
                      <w:marLeft w:val="0"/>
                      <w:marRight w:val="0"/>
                      <w:marTop w:val="0"/>
                      <w:marBottom w:val="0"/>
                      <w:divBdr>
                        <w:top w:val="single" w:sz="2" w:space="0" w:color="E3E3E3"/>
                        <w:left w:val="single" w:sz="2" w:space="0" w:color="E3E3E3"/>
                        <w:bottom w:val="single" w:sz="2" w:space="0" w:color="E3E3E3"/>
                        <w:right w:val="single" w:sz="2" w:space="0" w:color="E3E3E3"/>
                      </w:divBdr>
                      <w:divsChild>
                        <w:div w:id="1725518292">
                          <w:marLeft w:val="0"/>
                          <w:marRight w:val="0"/>
                          <w:marTop w:val="0"/>
                          <w:marBottom w:val="0"/>
                          <w:divBdr>
                            <w:top w:val="single" w:sz="2" w:space="0" w:color="E3E3E3"/>
                            <w:left w:val="single" w:sz="2" w:space="0" w:color="E3E3E3"/>
                            <w:bottom w:val="single" w:sz="2" w:space="0" w:color="E3E3E3"/>
                            <w:right w:val="single" w:sz="2" w:space="0" w:color="E3E3E3"/>
                          </w:divBdr>
                          <w:divsChild>
                            <w:div w:id="1314065748">
                              <w:marLeft w:val="0"/>
                              <w:marRight w:val="0"/>
                              <w:marTop w:val="100"/>
                              <w:marBottom w:val="100"/>
                              <w:divBdr>
                                <w:top w:val="single" w:sz="2" w:space="0" w:color="E3E3E3"/>
                                <w:left w:val="single" w:sz="2" w:space="0" w:color="E3E3E3"/>
                                <w:bottom w:val="single" w:sz="2" w:space="0" w:color="E3E3E3"/>
                                <w:right w:val="single" w:sz="2" w:space="0" w:color="E3E3E3"/>
                              </w:divBdr>
                              <w:divsChild>
                                <w:div w:id="845051657">
                                  <w:marLeft w:val="0"/>
                                  <w:marRight w:val="0"/>
                                  <w:marTop w:val="0"/>
                                  <w:marBottom w:val="0"/>
                                  <w:divBdr>
                                    <w:top w:val="single" w:sz="2" w:space="0" w:color="E3E3E3"/>
                                    <w:left w:val="single" w:sz="2" w:space="0" w:color="E3E3E3"/>
                                    <w:bottom w:val="single" w:sz="2" w:space="0" w:color="E3E3E3"/>
                                    <w:right w:val="single" w:sz="2" w:space="0" w:color="E3E3E3"/>
                                  </w:divBdr>
                                  <w:divsChild>
                                    <w:div w:id="1559247273">
                                      <w:marLeft w:val="0"/>
                                      <w:marRight w:val="0"/>
                                      <w:marTop w:val="0"/>
                                      <w:marBottom w:val="0"/>
                                      <w:divBdr>
                                        <w:top w:val="single" w:sz="2" w:space="0" w:color="E3E3E3"/>
                                        <w:left w:val="single" w:sz="2" w:space="0" w:color="E3E3E3"/>
                                        <w:bottom w:val="single" w:sz="2" w:space="0" w:color="E3E3E3"/>
                                        <w:right w:val="single" w:sz="2" w:space="0" w:color="E3E3E3"/>
                                      </w:divBdr>
                                      <w:divsChild>
                                        <w:div w:id="2147311488">
                                          <w:marLeft w:val="0"/>
                                          <w:marRight w:val="0"/>
                                          <w:marTop w:val="0"/>
                                          <w:marBottom w:val="0"/>
                                          <w:divBdr>
                                            <w:top w:val="single" w:sz="2" w:space="0" w:color="E3E3E3"/>
                                            <w:left w:val="single" w:sz="2" w:space="0" w:color="E3E3E3"/>
                                            <w:bottom w:val="single" w:sz="2" w:space="0" w:color="E3E3E3"/>
                                            <w:right w:val="single" w:sz="2" w:space="0" w:color="E3E3E3"/>
                                          </w:divBdr>
                                          <w:divsChild>
                                            <w:div w:id="898173782">
                                              <w:marLeft w:val="0"/>
                                              <w:marRight w:val="0"/>
                                              <w:marTop w:val="0"/>
                                              <w:marBottom w:val="0"/>
                                              <w:divBdr>
                                                <w:top w:val="single" w:sz="2" w:space="0" w:color="E3E3E3"/>
                                                <w:left w:val="single" w:sz="2" w:space="0" w:color="E3E3E3"/>
                                                <w:bottom w:val="single" w:sz="2" w:space="0" w:color="E3E3E3"/>
                                                <w:right w:val="single" w:sz="2" w:space="0" w:color="E3E3E3"/>
                                              </w:divBdr>
                                              <w:divsChild>
                                                <w:div w:id="810756063">
                                                  <w:marLeft w:val="0"/>
                                                  <w:marRight w:val="0"/>
                                                  <w:marTop w:val="0"/>
                                                  <w:marBottom w:val="0"/>
                                                  <w:divBdr>
                                                    <w:top w:val="single" w:sz="2" w:space="0" w:color="E3E3E3"/>
                                                    <w:left w:val="single" w:sz="2" w:space="0" w:color="E3E3E3"/>
                                                    <w:bottom w:val="single" w:sz="2" w:space="0" w:color="E3E3E3"/>
                                                    <w:right w:val="single" w:sz="2" w:space="0" w:color="E3E3E3"/>
                                                  </w:divBdr>
                                                  <w:divsChild>
                                                    <w:div w:id="4225290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23793030">
          <w:marLeft w:val="0"/>
          <w:marRight w:val="0"/>
          <w:marTop w:val="0"/>
          <w:marBottom w:val="0"/>
          <w:divBdr>
            <w:top w:val="none" w:sz="0" w:space="0" w:color="auto"/>
            <w:left w:val="none" w:sz="0" w:space="0" w:color="auto"/>
            <w:bottom w:val="none" w:sz="0" w:space="0" w:color="auto"/>
            <w:right w:val="none" w:sz="0" w:space="0" w:color="auto"/>
          </w:divBdr>
        </w:div>
      </w:divsChild>
    </w:div>
    <w:div w:id="1469200235">
      <w:bodyDiv w:val="1"/>
      <w:marLeft w:val="0"/>
      <w:marRight w:val="0"/>
      <w:marTop w:val="0"/>
      <w:marBottom w:val="0"/>
      <w:divBdr>
        <w:top w:val="none" w:sz="0" w:space="0" w:color="auto"/>
        <w:left w:val="none" w:sz="0" w:space="0" w:color="auto"/>
        <w:bottom w:val="none" w:sz="0" w:space="0" w:color="auto"/>
        <w:right w:val="none" w:sz="0" w:space="0" w:color="auto"/>
      </w:divBdr>
      <w:divsChild>
        <w:div w:id="884101061">
          <w:marLeft w:val="0"/>
          <w:marRight w:val="0"/>
          <w:marTop w:val="0"/>
          <w:marBottom w:val="0"/>
          <w:divBdr>
            <w:top w:val="single" w:sz="2" w:space="0" w:color="E3E3E3"/>
            <w:left w:val="single" w:sz="2" w:space="0" w:color="E3E3E3"/>
            <w:bottom w:val="single" w:sz="2" w:space="0" w:color="E3E3E3"/>
            <w:right w:val="single" w:sz="2" w:space="0" w:color="E3E3E3"/>
          </w:divBdr>
          <w:divsChild>
            <w:div w:id="1833250941">
              <w:marLeft w:val="0"/>
              <w:marRight w:val="0"/>
              <w:marTop w:val="0"/>
              <w:marBottom w:val="0"/>
              <w:divBdr>
                <w:top w:val="single" w:sz="2" w:space="0" w:color="E3E3E3"/>
                <w:left w:val="single" w:sz="2" w:space="0" w:color="E3E3E3"/>
                <w:bottom w:val="single" w:sz="2" w:space="0" w:color="E3E3E3"/>
                <w:right w:val="single" w:sz="2" w:space="0" w:color="E3E3E3"/>
              </w:divBdr>
              <w:divsChild>
                <w:div w:id="1158961454">
                  <w:marLeft w:val="0"/>
                  <w:marRight w:val="0"/>
                  <w:marTop w:val="0"/>
                  <w:marBottom w:val="0"/>
                  <w:divBdr>
                    <w:top w:val="single" w:sz="2" w:space="0" w:color="E3E3E3"/>
                    <w:left w:val="single" w:sz="2" w:space="0" w:color="E3E3E3"/>
                    <w:bottom w:val="single" w:sz="2" w:space="0" w:color="E3E3E3"/>
                    <w:right w:val="single" w:sz="2" w:space="0" w:color="E3E3E3"/>
                  </w:divBdr>
                  <w:divsChild>
                    <w:div w:id="764811711">
                      <w:marLeft w:val="0"/>
                      <w:marRight w:val="0"/>
                      <w:marTop w:val="0"/>
                      <w:marBottom w:val="0"/>
                      <w:divBdr>
                        <w:top w:val="single" w:sz="2" w:space="0" w:color="E3E3E3"/>
                        <w:left w:val="single" w:sz="2" w:space="0" w:color="E3E3E3"/>
                        <w:bottom w:val="single" w:sz="2" w:space="0" w:color="E3E3E3"/>
                        <w:right w:val="single" w:sz="2" w:space="0" w:color="E3E3E3"/>
                      </w:divBdr>
                      <w:divsChild>
                        <w:div w:id="550969170">
                          <w:marLeft w:val="0"/>
                          <w:marRight w:val="0"/>
                          <w:marTop w:val="0"/>
                          <w:marBottom w:val="0"/>
                          <w:divBdr>
                            <w:top w:val="single" w:sz="2" w:space="0" w:color="E3E3E3"/>
                            <w:left w:val="single" w:sz="2" w:space="0" w:color="E3E3E3"/>
                            <w:bottom w:val="single" w:sz="2" w:space="0" w:color="E3E3E3"/>
                            <w:right w:val="single" w:sz="2" w:space="0" w:color="E3E3E3"/>
                          </w:divBdr>
                          <w:divsChild>
                            <w:div w:id="109643805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6269002">
                                  <w:marLeft w:val="0"/>
                                  <w:marRight w:val="0"/>
                                  <w:marTop w:val="0"/>
                                  <w:marBottom w:val="0"/>
                                  <w:divBdr>
                                    <w:top w:val="single" w:sz="2" w:space="0" w:color="E3E3E3"/>
                                    <w:left w:val="single" w:sz="2" w:space="0" w:color="E3E3E3"/>
                                    <w:bottom w:val="single" w:sz="2" w:space="0" w:color="E3E3E3"/>
                                    <w:right w:val="single" w:sz="2" w:space="0" w:color="E3E3E3"/>
                                  </w:divBdr>
                                  <w:divsChild>
                                    <w:div w:id="1434201821">
                                      <w:marLeft w:val="0"/>
                                      <w:marRight w:val="0"/>
                                      <w:marTop w:val="0"/>
                                      <w:marBottom w:val="0"/>
                                      <w:divBdr>
                                        <w:top w:val="single" w:sz="2" w:space="0" w:color="E3E3E3"/>
                                        <w:left w:val="single" w:sz="2" w:space="0" w:color="E3E3E3"/>
                                        <w:bottom w:val="single" w:sz="2" w:space="0" w:color="E3E3E3"/>
                                        <w:right w:val="single" w:sz="2" w:space="0" w:color="E3E3E3"/>
                                      </w:divBdr>
                                      <w:divsChild>
                                        <w:div w:id="1864437443">
                                          <w:marLeft w:val="0"/>
                                          <w:marRight w:val="0"/>
                                          <w:marTop w:val="0"/>
                                          <w:marBottom w:val="0"/>
                                          <w:divBdr>
                                            <w:top w:val="single" w:sz="2" w:space="0" w:color="E3E3E3"/>
                                            <w:left w:val="single" w:sz="2" w:space="0" w:color="E3E3E3"/>
                                            <w:bottom w:val="single" w:sz="2" w:space="0" w:color="E3E3E3"/>
                                            <w:right w:val="single" w:sz="2" w:space="0" w:color="E3E3E3"/>
                                          </w:divBdr>
                                          <w:divsChild>
                                            <w:div w:id="2138183414">
                                              <w:marLeft w:val="0"/>
                                              <w:marRight w:val="0"/>
                                              <w:marTop w:val="0"/>
                                              <w:marBottom w:val="0"/>
                                              <w:divBdr>
                                                <w:top w:val="single" w:sz="2" w:space="0" w:color="E3E3E3"/>
                                                <w:left w:val="single" w:sz="2" w:space="0" w:color="E3E3E3"/>
                                                <w:bottom w:val="single" w:sz="2" w:space="0" w:color="E3E3E3"/>
                                                <w:right w:val="single" w:sz="2" w:space="0" w:color="E3E3E3"/>
                                              </w:divBdr>
                                              <w:divsChild>
                                                <w:div w:id="93601079">
                                                  <w:marLeft w:val="0"/>
                                                  <w:marRight w:val="0"/>
                                                  <w:marTop w:val="0"/>
                                                  <w:marBottom w:val="0"/>
                                                  <w:divBdr>
                                                    <w:top w:val="single" w:sz="2" w:space="0" w:color="E3E3E3"/>
                                                    <w:left w:val="single" w:sz="2" w:space="0" w:color="E3E3E3"/>
                                                    <w:bottom w:val="single" w:sz="2" w:space="0" w:color="E3E3E3"/>
                                                    <w:right w:val="single" w:sz="2" w:space="0" w:color="E3E3E3"/>
                                                  </w:divBdr>
                                                  <w:divsChild>
                                                    <w:div w:id="1240211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4402857">
          <w:marLeft w:val="0"/>
          <w:marRight w:val="0"/>
          <w:marTop w:val="0"/>
          <w:marBottom w:val="0"/>
          <w:divBdr>
            <w:top w:val="none" w:sz="0" w:space="0" w:color="auto"/>
            <w:left w:val="none" w:sz="0" w:space="0" w:color="auto"/>
            <w:bottom w:val="none" w:sz="0" w:space="0" w:color="auto"/>
            <w:right w:val="none" w:sz="0" w:space="0" w:color="auto"/>
          </w:divBdr>
        </w:div>
      </w:divsChild>
    </w:div>
    <w:div w:id="1504927708">
      <w:bodyDiv w:val="1"/>
      <w:marLeft w:val="0"/>
      <w:marRight w:val="0"/>
      <w:marTop w:val="0"/>
      <w:marBottom w:val="0"/>
      <w:divBdr>
        <w:top w:val="none" w:sz="0" w:space="0" w:color="auto"/>
        <w:left w:val="none" w:sz="0" w:space="0" w:color="auto"/>
        <w:bottom w:val="none" w:sz="0" w:space="0" w:color="auto"/>
        <w:right w:val="none" w:sz="0" w:space="0" w:color="auto"/>
      </w:divBdr>
      <w:divsChild>
        <w:div w:id="904923447">
          <w:marLeft w:val="0"/>
          <w:marRight w:val="0"/>
          <w:marTop w:val="0"/>
          <w:marBottom w:val="0"/>
          <w:divBdr>
            <w:top w:val="single" w:sz="2" w:space="0" w:color="E3E3E3"/>
            <w:left w:val="single" w:sz="2" w:space="0" w:color="E3E3E3"/>
            <w:bottom w:val="single" w:sz="2" w:space="0" w:color="E3E3E3"/>
            <w:right w:val="single" w:sz="2" w:space="0" w:color="E3E3E3"/>
          </w:divBdr>
          <w:divsChild>
            <w:div w:id="265118591">
              <w:marLeft w:val="0"/>
              <w:marRight w:val="0"/>
              <w:marTop w:val="0"/>
              <w:marBottom w:val="0"/>
              <w:divBdr>
                <w:top w:val="single" w:sz="2" w:space="0" w:color="E3E3E3"/>
                <w:left w:val="single" w:sz="2" w:space="0" w:color="E3E3E3"/>
                <w:bottom w:val="single" w:sz="2" w:space="0" w:color="E3E3E3"/>
                <w:right w:val="single" w:sz="2" w:space="0" w:color="E3E3E3"/>
              </w:divBdr>
              <w:divsChild>
                <w:div w:id="729575125">
                  <w:marLeft w:val="0"/>
                  <w:marRight w:val="0"/>
                  <w:marTop w:val="0"/>
                  <w:marBottom w:val="0"/>
                  <w:divBdr>
                    <w:top w:val="single" w:sz="2" w:space="0" w:color="E3E3E3"/>
                    <w:left w:val="single" w:sz="2" w:space="0" w:color="E3E3E3"/>
                    <w:bottom w:val="single" w:sz="2" w:space="0" w:color="E3E3E3"/>
                    <w:right w:val="single" w:sz="2" w:space="0" w:color="E3E3E3"/>
                  </w:divBdr>
                  <w:divsChild>
                    <w:div w:id="1445885861">
                      <w:marLeft w:val="0"/>
                      <w:marRight w:val="0"/>
                      <w:marTop w:val="0"/>
                      <w:marBottom w:val="0"/>
                      <w:divBdr>
                        <w:top w:val="single" w:sz="2" w:space="0" w:color="E3E3E3"/>
                        <w:left w:val="single" w:sz="2" w:space="0" w:color="E3E3E3"/>
                        <w:bottom w:val="single" w:sz="2" w:space="0" w:color="E3E3E3"/>
                        <w:right w:val="single" w:sz="2" w:space="0" w:color="E3E3E3"/>
                      </w:divBdr>
                      <w:divsChild>
                        <w:div w:id="372117644">
                          <w:marLeft w:val="0"/>
                          <w:marRight w:val="0"/>
                          <w:marTop w:val="0"/>
                          <w:marBottom w:val="0"/>
                          <w:divBdr>
                            <w:top w:val="single" w:sz="2" w:space="0" w:color="E3E3E3"/>
                            <w:left w:val="single" w:sz="2" w:space="0" w:color="E3E3E3"/>
                            <w:bottom w:val="single" w:sz="2" w:space="0" w:color="E3E3E3"/>
                            <w:right w:val="single" w:sz="2" w:space="0" w:color="E3E3E3"/>
                          </w:divBdr>
                          <w:divsChild>
                            <w:div w:id="1033002208">
                              <w:marLeft w:val="0"/>
                              <w:marRight w:val="0"/>
                              <w:marTop w:val="0"/>
                              <w:marBottom w:val="0"/>
                              <w:divBdr>
                                <w:top w:val="single" w:sz="2" w:space="0" w:color="E3E3E3"/>
                                <w:left w:val="single" w:sz="2" w:space="0" w:color="E3E3E3"/>
                                <w:bottom w:val="single" w:sz="2" w:space="0" w:color="E3E3E3"/>
                                <w:right w:val="single" w:sz="2" w:space="0" w:color="E3E3E3"/>
                              </w:divBdr>
                              <w:divsChild>
                                <w:div w:id="1337197129">
                                  <w:marLeft w:val="0"/>
                                  <w:marRight w:val="0"/>
                                  <w:marTop w:val="100"/>
                                  <w:marBottom w:val="100"/>
                                  <w:divBdr>
                                    <w:top w:val="single" w:sz="2" w:space="0" w:color="E3E3E3"/>
                                    <w:left w:val="single" w:sz="2" w:space="0" w:color="E3E3E3"/>
                                    <w:bottom w:val="single" w:sz="2" w:space="0" w:color="E3E3E3"/>
                                    <w:right w:val="single" w:sz="2" w:space="0" w:color="E3E3E3"/>
                                  </w:divBdr>
                                  <w:divsChild>
                                    <w:div w:id="107555224">
                                      <w:marLeft w:val="0"/>
                                      <w:marRight w:val="0"/>
                                      <w:marTop w:val="0"/>
                                      <w:marBottom w:val="0"/>
                                      <w:divBdr>
                                        <w:top w:val="single" w:sz="2" w:space="0" w:color="E3E3E3"/>
                                        <w:left w:val="single" w:sz="2" w:space="0" w:color="E3E3E3"/>
                                        <w:bottom w:val="single" w:sz="2" w:space="0" w:color="E3E3E3"/>
                                        <w:right w:val="single" w:sz="2" w:space="0" w:color="E3E3E3"/>
                                      </w:divBdr>
                                      <w:divsChild>
                                        <w:div w:id="1886411022">
                                          <w:marLeft w:val="0"/>
                                          <w:marRight w:val="0"/>
                                          <w:marTop w:val="0"/>
                                          <w:marBottom w:val="0"/>
                                          <w:divBdr>
                                            <w:top w:val="single" w:sz="2" w:space="0" w:color="E3E3E3"/>
                                            <w:left w:val="single" w:sz="2" w:space="0" w:color="E3E3E3"/>
                                            <w:bottom w:val="single" w:sz="2" w:space="0" w:color="E3E3E3"/>
                                            <w:right w:val="single" w:sz="2" w:space="0" w:color="E3E3E3"/>
                                          </w:divBdr>
                                          <w:divsChild>
                                            <w:div w:id="218902170">
                                              <w:marLeft w:val="0"/>
                                              <w:marRight w:val="0"/>
                                              <w:marTop w:val="0"/>
                                              <w:marBottom w:val="0"/>
                                              <w:divBdr>
                                                <w:top w:val="single" w:sz="2" w:space="0" w:color="E3E3E3"/>
                                                <w:left w:val="single" w:sz="2" w:space="0" w:color="E3E3E3"/>
                                                <w:bottom w:val="single" w:sz="2" w:space="0" w:color="E3E3E3"/>
                                                <w:right w:val="single" w:sz="2" w:space="0" w:color="E3E3E3"/>
                                              </w:divBdr>
                                              <w:divsChild>
                                                <w:div w:id="776408369">
                                                  <w:marLeft w:val="0"/>
                                                  <w:marRight w:val="0"/>
                                                  <w:marTop w:val="0"/>
                                                  <w:marBottom w:val="0"/>
                                                  <w:divBdr>
                                                    <w:top w:val="single" w:sz="2" w:space="0" w:color="E3E3E3"/>
                                                    <w:left w:val="single" w:sz="2" w:space="0" w:color="E3E3E3"/>
                                                    <w:bottom w:val="single" w:sz="2" w:space="0" w:color="E3E3E3"/>
                                                    <w:right w:val="single" w:sz="2" w:space="0" w:color="E3E3E3"/>
                                                  </w:divBdr>
                                                  <w:divsChild>
                                                    <w:div w:id="459147916">
                                                      <w:marLeft w:val="0"/>
                                                      <w:marRight w:val="0"/>
                                                      <w:marTop w:val="0"/>
                                                      <w:marBottom w:val="0"/>
                                                      <w:divBdr>
                                                        <w:top w:val="single" w:sz="2" w:space="0" w:color="E3E3E3"/>
                                                        <w:left w:val="single" w:sz="2" w:space="0" w:color="E3E3E3"/>
                                                        <w:bottom w:val="single" w:sz="2" w:space="0" w:color="E3E3E3"/>
                                                        <w:right w:val="single" w:sz="2" w:space="0" w:color="E3E3E3"/>
                                                      </w:divBdr>
                                                      <w:divsChild>
                                                        <w:div w:id="11503202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17508886">
          <w:marLeft w:val="0"/>
          <w:marRight w:val="0"/>
          <w:marTop w:val="0"/>
          <w:marBottom w:val="0"/>
          <w:divBdr>
            <w:top w:val="none" w:sz="0" w:space="0" w:color="auto"/>
            <w:left w:val="none" w:sz="0" w:space="0" w:color="auto"/>
            <w:bottom w:val="none" w:sz="0" w:space="0" w:color="auto"/>
            <w:right w:val="none" w:sz="0" w:space="0" w:color="auto"/>
          </w:divBdr>
        </w:div>
      </w:divsChild>
    </w:div>
    <w:div w:id="1645693983">
      <w:bodyDiv w:val="1"/>
      <w:marLeft w:val="0"/>
      <w:marRight w:val="0"/>
      <w:marTop w:val="0"/>
      <w:marBottom w:val="0"/>
      <w:divBdr>
        <w:top w:val="none" w:sz="0" w:space="0" w:color="auto"/>
        <w:left w:val="none" w:sz="0" w:space="0" w:color="auto"/>
        <w:bottom w:val="none" w:sz="0" w:space="0" w:color="auto"/>
        <w:right w:val="none" w:sz="0" w:space="0" w:color="auto"/>
      </w:divBdr>
    </w:div>
    <w:div w:id="1779908457">
      <w:bodyDiv w:val="1"/>
      <w:marLeft w:val="0"/>
      <w:marRight w:val="0"/>
      <w:marTop w:val="0"/>
      <w:marBottom w:val="0"/>
      <w:divBdr>
        <w:top w:val="none" w:sz="0" w:space="0" w:color="auto"/>
        <w:left w:val="none" w:sz="0" w:space="0" w:color="auto"/>
        <w:bottom w:val="none" w:sz="0" w:space="0" w:color="auto"/>
        <w:right w:val="none" w:sz="0" w:space="0" w:color="auto"/>
      </w:divBdr>
      <w:divsChild>
        <w:div w:id="2059740160">
          <w:marLeft w:val="0"/>
          <w:marRight w:val="0"/>
          <w:marTop w:val="0"/>
          <w:marBottom w:val="0"/>
          <w:divBdr>
            <w:top w:val="single" w:sz="2" w:space="0" w:color="E3E3E3"/>
            <w:left w:val="single" w:sz="2" w:space="0" w:color="E3E3E3"/>
            <w:bottom w:val="single" w:sz="2" w:space="0" w:color="E3E3E3"/>
            <w:right w:val="single" w:sz="2" w:space="0" w:color="E3E3E3"/>
          </w:divBdr>
          <w:divsChild>
            <w:div w:id="1006984292">
              <w:marLeft w:val="0"/>
              <w:marRight w:val="0"/>
              <w:marTop w:val="0"/>
              <w:marBottom w:val="0"/>
              <w:divBdr>
                <w:top w:val="single" w:sz="2" w:space="0" w:color="E3E3E3"/>
                <w:left w:val="single" w:sz="2" w:space="0" w:color="E3E3E3"/>
                <w:bottom w:val="single" w:sz="2" w:space="0" w:color="E3E3E3"/>
                <w:right w:val="single" w:sz="2" w:space="0" w:color="E3E3E3"/>
              </w:divBdr>
              <w:divsChild>
                <w:div w:id="1245602557">
                  <w:marLeft w:val="0"/>
                  <w:marRight w:val="0"/>
                  <w:marTop w:val="0"/>
                  <w:marBottom w:val="0"/>
                  <w:divBdr>
                    <w:top w:val="single" w:sz="2" w:space="0" w:color="E3E3E3"/>
                    <w:left w:val="single" w:sz="2" w:space="0" w:color="E3E3E3"/>
                    <w:bottom w:val="single" w:sz="2" w:space="0" w:color="E3E3E3"/>
                    <w:right w:val="single" w:sz="2" w:space="0" w:color="E3E3E3"/>
                  </w:divBdr>
                  <w:divsChild>
                    <w:div w:id="227231644">
                      <w:marLeft w:val="0"/>
                      <w:marRight w:val="0"/>
                      <w:marTop w:val="0"/>
                      <w:marBottom w:val="0"/>
                      <w:divBdr>
                        <w:top w:val="single" w:sz="2" w:space="0" w:color="E3E3E3"/>
                        <w:left w:val="single" w:sz="2" w:space="0" w:color="E3E3E3"/>
                        <w:bottom w:val="single" w:sz="2" w:space="0" w:color="E3E3E3"/>
                        <w:right w:val="single" w:sz="2" w:space="0" w:color="E3E3E3"/>
                      </w:divBdr>
                      <w:divsChild>
                        <w:div w:id="679429535">
                          <w:marLeft w:val="0"/>
                          <w:marRight w:val="0"/>
                          <w:marTop w:val="0"/>
                          <w:marBottom w:val="0"/>
                          <w:divBdr>
                            <w:top w:val="single" w:sz="2" w:space="0" w:color="E3E3E3"/>
                            <w:left w:val="single" w:sz="2" w:space="0" w:color="E3E3E3"/>
                            <w:bottom w:val="single" w:sz="2" w:space="0" w:color="E3E3E3"/>
                            <w:right w:val="single" w:sz="2" w:space="0" w:color="E3E3E3"/>
                          </w:divBdr>
                          <w:divsChild>
                            <w:div w:id="1662929856">
                              <w:marLeft w:val="0"/>
                              <w:marRight w:val="0"/>
                              <w:marTop w:val="100"/>
                              <w:marBottom w:val="100"/>
                              <w:divBdr>
                                <w:top w:val="single" w:sz="2" w:space="0" w:color="E3E3E3"/>
                                <w:left w:val="single" w:sz="2" w:space="0" w:color="E3E3E3"/>
                                <w:bottom w:val="single" w:sz="2" w:space="0" w:color="E3E3E3"/>
                                <w:right w:val="single" w:sz="2" w:space="0" w:color="E3E3E3"/>
                              </w:divBdr>
                              <w:divsChild>
                                <w:div w:id="1936598615">
                                  <w:marLeft w:val="0"/>
                                  <w:marRight w:val="0"/>
                                  <w:marTop w:val="0"/>
                                  <w:marBottom w:val="0"/>
                                  <w:divBdr>
                                    <w:top w:val="single" w:sz="2" w:space="0" w:color="E3E3E3"/>
                                    <w:left w:val="single" w:sz="2" w:space="0" w:color="E3E3E3"/>
                                    <w:bottom w:val="single" w:sz="2" w:space="0" w:color="E3E3E3"/>
                                    <w:right w:val="single" w:sz="2" w:space="0" w:color="E3E3E3"/>
                                  </w:divBdr>
                                  <w:divsChild>
                                    <w:div w:id="260918384">
                                      <w:marLeft w:val="0"/>
                                      <w:marRight w:val="0"/>
                                      <w:marTop w:val="0"/>
                                      <w:marBottom w:val="0"/>
                                      <w:divBdr>
                                        <w:top w:val="single" w:sz="2" w:space="0" w:color="E3E3E3"/>
                                        <w:left w:val="single" w:sz="2" w:space="0" w:color="E3E3E3"/>
                                        <w:bottom w:val="single" w:sz="2" w:space="0" w:color="E3E3E3"/>
                                        <w:right w:val="single" w:sz="2" w:space="0" w:color="E3E3E3"/>
                                      </w:divBdr>
                                      <w:divsChild>
                                        <w:div w:id="1758821308">
                                          <w:marLeft w:val="0"/>
                                          <w:marRight w:val="0"/>
                                          <w:marTop w:val="0"/>
                                          <w:marBottom w:val="0"/>
                                          <w:divBdr>
                                            <w:top w:val="single" w:sz="2" w:space="0" w:color="E3E3E3"/>
                                            <w:left w:val="single" w:sz="2" w:space="0" w:color="E3E3E3"/>
                                            <w:bottom w:val="single" w:sz="2" w:space="0" w:color="E3E3E3"/>
                                            <w:right w:val="single" w:sz="2" w:space="0" w:color="E3E3E3"/>
                                          </w:divBdr>
                                          <w:divsChild>
                                            <w:div w:id="1821772867">
                                              <w:marLeft w:val="0"/>
                                              <w:marRight w:val="0"/>
                                              <w:marTop w:val="0"/>
                                              <w:marBottom w:val="0"/>
                                              <w:divBdr>
                                                <w:top w:val="single" w:sz="2" w:space="0" w:color="E3E3E3"/>
                                                <w:left w:val="single" w:sz="2" w:space="0" w:color="E3E3E3"/>
                                                <w:bottom w:val="single" w:sz="2" w:space="0" w:color="E3E3E3"/>
                                                <w:right w:val="single" w:sz="2" w:space="0" w:color="E3E3E3"/>
                                              </w:divBdr>
                                              <w:divsChild>
                                                <w:div w:id="592133184">
                                                  <w:marLeft w:val="0"/>
                                                  <w:marRight w:val="0"/>
                                                  <w:marTop w:val="0"/>
                                                  <w:marBottom w:val="0"/>
                                                  <w:divBdr>
                                                    <w:top w:val="single" w:sz="2" w:space="0" w:color="E3E3E3"/>
                                                    <w:left w:val="single" w:sz="2" w:space="0" w:color="E3E3E3"/>
                                                    <w:bottom w:val="single" w:sz="2" w:space="0" w:color="E3E3E3"/>
                                                    <w:right w:val="single" w:sz="2" w:space="0" w:color="E3E3E3"/>
                                                  </w:divBdr>
                                                  <w:divsChild>
                                                    <w:div w:id="1803183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19760141">
          <w:marLeft w:val="0"/>
          <w:marRight w:val="0"/>
          <w:marTop w:val="0"/>
          <w:marBottom w:val="0"/>
          <w:divBdr>
            <w:top w:val="none" w:sz="0" w:space="0" w:color="auto"/>
            <w:left w:val="none" w:sz="0" w:space="0" w:color="auto"/>
            <w:bottom w:val="none" w:sz="0" w:space="0" w:color="auto"/>
            <w:right w:val="none" w:sz="0" w:space="0" w:color="auto"/>
          </w:divBdr>
        </w:div>
      </w:divsChild>
    </w:div>
    <w:div w:id="1827167082">
      <w:bodyDiv w:val="1"/>
      <w:marLeft w:val="0"/>
      <w:marRight w:val="0"/>
      <w:marTop w:val="0"/>
      <w:marBottom w:val="0"/>
      <w:divBdr>
        <w:top w:val="none" w:sz="0" w:space="0" w:color="auto"/>
        <w:left w:val="none" w:sz="0" w:space="0" w:color="auto"/>
        <w:bottom w:val="none" w:sz="0" w:space="0" w:color="auto"/>
        <w:right w:val="none" w:sz="0" w:space="0" w:color="auto"/>
      </w:divBdr>
      <w:divsChild>
        <w:div w:id="103766924">
          <w:marLeft w:val="0"/>
          <w:marRight w:val="0"/>
          <w:marTop w:val="0"/>
          <w:marBottom w:val="0"/>
          <w:divBdr>
            <w:top w:val="single" w:sz="2" w:space="0" w:color="E3E3E3"/>
            <w:left w:val="single" w:sz="2" w:space="0" w:color="E3E3E3"/>
            <w:bottom w:val="single" w:sz="2" w:space="0" w:color="E3E3E3"/>
            <w:right w:val="single" w:sz="2" w:space="0" w:color="E3E3E3"/>
          </w:divBdr>
          <w:divsChild>
            <w:div w:id="1263957761">
              <w:marLeft w:val="0"/>
              <w:marRight w:val="0"/>
              <w:marTop w:val="0"/>
              <w:marBottom w:val="0"/>
              <w:divBdr>
                <w:top w:val="single" w:sz="2" w:space="0" w:color="E3E3E3"/>
                <w:left w:val="single" w:sz="2" w:space="0" w:color="E3E3E3"/>
                <w:bottom w:val="single" w:sz="2" w:space="0" w:color="E3E3E3"/>
                <w:right w:val="single" w:sz="2" w:space="0" w:color="E3E3E3"/>
              </w:divBdr>
              <w:divsChild>
                <w:div w:id="2029334830">
                  <w:marLeft w:val="0"/>
                  <w:marRight w:val="0"/>
                  <w:marTop w:val="0"/>
                  <w:marBottom w:val="0"/>
                  <w:divBdr>
                    <w:top w:val="single" w:sz="2" w:space="0" w:color="E3E3E3"/>
                    <w:left w:val="single" w:sz="2" w:space="0" w:color="E3E3E3"/>
                    <w:bottom w:val="single" w:sz="2" w:space="0" w:color="E3E3E3"/>
                    <w:right w:val="single" w:sz="2" w:space="0" w:color="E3E3E3"/>
                  </w:divBdr>
                  <w:divsChild>
                    <w:div w:id="76442725">
                      <w:marLeft w:val="0"/>
                      <w:marRight w:val="0"/>
                      <w:marTop w:val="0"/>
                      <w:marBottom w:val="0"/>
                      <w:divBdr>
                        <w:top w:val="single" w:sz="2" w:space="0" w:color="E3E3E3"/>
                        <w:left w:val="single" w:sz="2" w:space="0" w:color="E3E3E3"/>
                        <w:bottom w:val="single" w:sz="2" w:space="0" w:color="E3E3E3"/>
                        <w:right w:val="single" w:sz="2" w:space="0" w:color="E3E3E3"/>
                      </w:divBdr>
                      <w:divsChild>
                        <w:div w:id="262104828">
                          <w:marLeft w:val="0"/>
                          <w:marRight w:val="0"/>
                          <w:marTop w:val="0"/>
                          <w:marBottom w:val="0"/>
                          <w:divBdr>
                            <w:top w:val="single" w:sz="2" w:space="0" w:color="E3E3E3"/>
                            <w:left w:val="single" w:sz="2" w:space="0" w:color="E3E3E3"/>
                            <w:bottom w:val="single" w:sz="2" w:space="0" w:color="E3E3E3"/>
                            <w:right w:val="single" w:sz="2" w:space="0" w:color="E3E3E3"/>
                          </w:divBdr>
                          <w:divsChild>
                            <w:div w:id="283342406">
                              <w:marLeft w:val="0"/>
                              <w:marRight w:val="0"/>
                              <w:marTop w:val="100"/>
                              <w:marBottom w:val="100"/>
                              <w:divBdr>
                                <w:top w:val="single" w:sz="2" w:space="0" w:color="E3E3E3"/>
                                <w:left w:val="single" w:sz="2" w:space="0" w:color="E3E3E3"/>
                                <w:bottom w:val="single" w:sz="2" w:space="0" w:color="E3E3E3"/>
                                <w:right w:val="single" w:sz="2" w:space="0" w:color="E3E3E3"/>
                              </w:divBdr>
                              <w:divsChild>
                                <w:div w:id="1987851898">
                                  <w:marLeft w:val="0"/>
                                  <w:marRight w:val="0"/>
                                  <w:marTop w:val="0"/>
                                  <w:marBottom w:val="0"/>
                                  <w:divBdr>
                                    <w:top w:val="single" w:sz="2" w:space="0" w:color="E3E3E3"/>
                                    <w:left w:val="single" w:sz="2" w:space="0" w:color="E3E3E3"/>
                                    <w:bottom w:val="single" w:sz="2" w:space="0" w:color="E3E3E3"/>
                                    <w:right w:val="single" w:sz="2" w:space="0" w:color="E3E3E3"/>
                                  </w:divBdr>
                                  <w:divsChild>
                                    <w:div w:id="1343430985">
                                      <w:marLeft w:val="0"/>
                                      <w:marRight w:val="0"/>
                                      <w:marTop w:val="0"/>
                                      <w:marBottom w:val="0"/>
                                      <w:divBdr>
                                        <w:top w:val="single" w:sz="2" w:space="0" w:color="E3E3E3"/>
                                        <w:left w:val="single" w:sz="2" w:space="0" w:color="E3E3E3"/>
                                        <w:bottom w:val="single" w:sz="2" w:space="0" w:color="E3E3E3"/>
                                        <w:right w:val="single" w:sz="2" w:space="0" w:color="E3E3E3"/>
                                      </w:divBdr>
                                      <w:divsChild>
                                        <w:div w:id="1406024467">
                                          <w:marLeft w:val="0"/>
                                          <w:marRight w:val="0"/>
                                          <w:marTop w:val="0"/>
                                          <w:marBottom w:val="0"/>
                                          <w:divBdr>
                                            <w:top w:val="single" w:sz="2" w:space="0" w:color="E3E3E3"/>
                                            <w:left w:val="single" w:sz="2" w:space="0" w:color="E3E3E3"/>
                                            <w:bottom w:val="single" w:sz="2" w:space="0" w:color="E3E3E3"/>
                                            <w:right w:val="single" w:sz="2" w:space="0" w:color="E3E3E3"/>
                                          </w:divBdr>
                                          <w:divsChild>
                                            <w:div w:id="1038164806">
                                              <w:marLeft w:val="0"/>
                                              <w:marRight w:val="0"/>
                                              <w:marTop w:val="0"/>
                                              <w:marBottom w:val="0"/>
                                              <w:divBdr>
                                                <w:top w:val="single" w:sz="2" w:space="0" w:color="E3E3E3"/>
                                                <w:left w:val="single" w:sz="2" w:space="0" w:color="E3E3E3"/>
                                                <w:bottom w:val="single" w:sz="2" w:space="0" w:color="E3E3E3"/>
                                                <w:right w:val="single" w:sz="2" w:space="0" w:color="E3E3E3"/>
                                              </w:divBdr>
                                              <w:divsChild>
                                                <w:div w:id="1911888336">
                                                  <w:marLeft w:val="0"/>
                                                  <w:marRight w:val="0"/>
                                                  <w:marTop w:val="0"/>
                                                  <w:marBottom w:val="0"/>
                                                  <w:divBdr>
                                                    <w:top w:val="single" w:sz="2" w:space="0" w:color="E3E3E3"/>
                                                    <w:left w:val="single" w:sz="2" w:space="0" w:color="E3E3E3"/>
                                                    <w:bottom w:val="single" w:sz="2" w:space="0" w:color="E3E3E3"/>
                                                    <w:right w:val="single" w:sz="2" w:space="0" w:color="E3E3E3"/>
                                                  </w:divBdr>
                                                  <w:divsChild>
                                                    <w:div w:id="12801843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55688308">
          <w:marLeft w:val="0"/>
          <w:marRight w:val="0"/>
          <w:marTop w:val="0"/>
          <w:marBottom w:val="0"/>
          <w:divBdr>
            <w:top w:val="none" w:sz="0" w:space="0" w:color="auto"/>
            <w:left w:val="none" w:sz="0" w:space="0" w:color="auto"/>
            <w:bottom w:val="none" w:sz="0" w:space="0" w:color="auto"/>
            <w:right w:val="none" w:sz="0" w:space="0" w:color="auto"/>
          </w:divBdr>
        </w:div>
      </w:divsChild>
    </w:div>
    <w:div w:id="2023314604">
      <w:bodyDiv w:val="1"/>
      <w:marLeft w:val="0"/>
      <w:marRight w:val="0"/>
      <w:marTop w:val="0"/>
      <w:marBottom w:val="0"/>
      <w:divBdr>
        <w:top w:val="none" w:sz="0" w:space="0" w:color="auto"/>
        <w:left w:val="none" w:sz="0" w:space="0" w:color="auto"/>
        <w:bottom w:val="none" w:sz="0" w:space="0" w:color="auto"/>
        <w:right w:val="none" w:sz="0" w:space="0" w:color="auto"/>
      </w:divBdr>
    </w:div>
    <w:div w:id="204166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trends.google.es/trends/explore?date=all&amp;q=%22big%25"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cholarworks.umass.edu/foss4g/vol17/iss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www.statista.com/statistics/871513/worldwide-data-created/" TargetMode="External"/><Relationship Id="rId4" Type="http://schemas.microsoft.com/office/2007/relationships/stylesWithEffects" Target="stylesWithEffects.xml"/><Relationship Id="rId9" Type="http://schemas.openxmlformats.org/officeDocument/2006/relationships/hyperlink" Target="mailto:ahmedibrahimsharqi@gmail.com" TargetMode="External"/><Relationship Id="rId14" Type="http://schemas.openxmlformats.org/officeDocument/2006/relationships/image" Target="media/image4.png"/><Relationship Id="rId22" Type="http://schemas.openxmlformats.org/officeDocument/2006/relationships/hyperlink" Target="https://doi.org/10.1055/s-0039-169576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sql\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ورقة2!$D$5</c:f>
              <c:strCache>
                <c:ptCount val="1"/>
                <c:pt idx="0">
                  <c:v>Data Generated</c:v>
                </c:pt>
              </c:strCache>
            </c:strRef>
          </c:tx>
          <c:spPr>
            <a:solidFill>
              <a:srgbClr val="0070C0"/>
            </a:solidFill>
          </c:spPr>
          <c:invertIfNegative val="0"/>
          <c:cat>
            <c:strRef>
              <c:f>ورقة2!$C$6:$C$21</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strCache>
            </c:strRef>
          </c:cat>
          <c:val>
            <c:numRef>
              <c:f>ورقة2!$D$6:$D$21</c:f>
              <c:numCache>
                <c:formatCode>General</c:formatCode>
                <c:ptCount val="16"/>
                <c:pt idx="0">
                  <c:v>2</c:v>
                </c:pt>
                <c:pt idx="1">
                  <c:v>5</c:v>
                </c:pt>
                <c:pt idx="2">
                  <c:v>6.5</c:v>
                </c:pt>
                <c:pt idx="3">
                  <c:v>9</c:v>
                </c:pt>
                <c:pt idx="4">
                  <c:v>12.5</c:v>
                </c:pt>
                <c:pt idx="5">
                  <c:v>15.5</c:v>
                </c:pt>
                <c:pt idx="6">
                  <c:v>18</c:v>
                </c:pt>
                <c:pt idx="7">
                  <c:v>26</c:v>
                </c:pt>
                <c:pt idx="8">
                  <c:v>33</c:v>
                </c:pt>
                <c:pt idx="9">
                  <c:v>41</c:v>
                </c:pt>
                <c:pt idx="10">
                  <c:v>64.2</c:v>
                </c:pt>
                <c:pt idx="11">
                  <c:v>79</c:v>
                </c:pt>
                <c:pt idx="12">
                  <c:v>97</c:v>
                </c:pt>
                <c:pt idx="13">
                  <c:v>120</c:v>
                </c:pt>
                <c:pt idx="14">
                  <c:v>147</c:v>
                </c:pt>
                <c:pt idx="15">
                  <c:v>181</c:v>
                </c:pt>
              </c:numCache>
            </c:numRef>
          </c:val>
        </c:ser>
        <c:dLbls>
          <c:showLegendKey val="0"/>
          <c:showVal val="1"/>
          <c:showCatName val="0"/>
          <c:showSerName val="0"/>
          <c:showPercent val="0"/>
          <c:showBubbleSize val="0"/>
        </c:dLbls>
        <c:gapWidth val="75"/>
        <c:axId val="80149504"/>
        <c:axId val="324179072"/>
      </c:barChart>
      <c:catAx>
        <c:axId val="80149504"/>
        <c:scaling>
          <c:orientation val="minMax"/>
        </c:scaling>
        <c:delete val="0"/>
        <c:axPos val="b"/>
        <c:title>
          <c:tx>
            <c:rich>
              <a:bodyPr/>
              <a:lstStyle/>
              <a:p>
                <a:pPr>
                  <a:defRPr/>
                </a:pPr>
                <a:r>
                  <a:rPr lang="en-US"/>
                  <a:t>Year</a:t>
                </a:r>
              </a:p>
            </c:rich>
          </c:tx>
          <c:overlay val="0"/>
        </c:title>
        <c:numFmt formatCode="#,##0;\-#,##0" sourceLinked="0"/>
        <c:majorTickMark val="out"/>
        <c:minorTickMark val="none"/>
        <c:tickLblPos val="nextTo"/>
        <c:txPr>
          <a:bodyPr/>
          <a:lstStyle/>
          <a:p>
            <a:pPr rtl="0">
              <a:defRPr sz="800"/>
            </a:pPr>
            <a:endParaRPr lang="ar-IQ"/>
          </a:p>
        </c:txPr>
        <c:crossAx val="324179072"/>
        <c:crosses val="autoZero"/>
        <c:auto val="1"/>
        <c:lblAlgn val="ctr"/>
        <c:lblOffset val="100"/>
        <c:noMultiLvlLbl val="0"/>
      </c:catAx>
      <c:valAx>
        <c:axId val="324179072"/>
        <c:scaling>
          <c:orientation val="minMax"/>
        </c:scaling>
        <c:delete val="0"/>
        <c:axPos val="l"/>
        <c:majorGridlines/>
        <c:title>
          <c:tx>
            <c:rich>
              <a:bodyPr rot="-5400000" vert="horz"/>
              <a:lstStyle/>
              <a:p>
                <a:pPr>
                  <a:defRPr/>
                </a:pPr>
                <a:r>
                  <a:rPr lang="en-US"/>
                  <a:t>Data Generated (</a:t>
                </a:r>
                <a:r>
                  <a:rPr lang="en-US" sz="1000" b="1" i="0" u="none" strike="noStrike" baseline="0">
                    <a:effectLst/>
                  </a:rPr>
                  <a:t>zettabytes)</a:t>
                </a:r>
                <a:endParaRPr lang="en-US"/>
              </a:p>
            </c:rich>
          </c:tx>
          <c:overlay val="0"/>
        </c:title>
        <c:numFmt formatCode="General" sourceLinked="1"/>
        <c:majorTickMark val="none"/>
        <c:minorTickMark val="none"/>
        <c:tickLblPos val="nextTo"/>
        <c:crossAx val="801495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20C8E-53C8-4DAC-8939-808FA6C1A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7398</Words>
  <Characters>42174</Characters>
  <Application>Microsoft Office Word</Application>
  <DocSecurity>0</DocSecurity>
  <Lines>351</Lines>
  <Paragraphs>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SACC</Company>
  <LinksUpToDate>false</LinksUpToDate>
  <CharactersWithSpaces>49474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4</cp:revision>
  <cp:lastPrinted>2023-09-05T09:02:00Z</cp:lastPrinted>
  <dcterms:created xsi:type="dcterms:W3CDTF">2024-04-11T22:50:00Z</dcterms:created>
  <dcterms:modified xsi:type="dcterms:W3CDTF">2024-04-15T21:16:00Z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2a8fb687d45a49136d0a7a74964844ec2d63b8aacd1e64f757a09343ddace56c</vt:lpwstr>
  </property>
  <property fmtid="{D5CDD505-2E9C-101B-9397-08002B2CF9AE}" pid="23" name="Mendeley Document_1">
    <vt:lpwstr>True</vt:lpwstr>
  </property>
</Properties>
</file>