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AEFBE" w14:textId="53E9B64A" w:rsidR="002C00C3" w:rsidRDefault="002C00C3">
      <w:pPr>
        <w:spacing w:after="0" w:line="259" w:lineRule="auto"/>
        <w:ind w:left="0" w:firstLine="0"/>
        <w:jc w:val="right"/>
      </w:pPr>
    </w:p>
    <w:p w14:paraId="77880DAD" w14:textId="111B7455" w:rsidR="004C0B90" w:rsidRPr="003C1A45" w:rsidRDefault="003C1A45" w:rsidP="003C1A45">
      <w:pPr>
        <w:spacing w:after="358" w:line="259" w:lineRule="auto"/>
        <w:ind w:left="0" w:firstLine="0"/>
        <w:jc w:val="center"/>
        <w:rPr>
          <w:rFonts w:eastAsiaTheme="majorEastAsia"/>
          <w:b/>
          <w:bCs/>
          <w:color w:val="auto"/>
          <w:spacing w:val="-7"/>
          <w:kern w:val="0"/>
          <w:sz w:val="32"/>
          <w:szCs w:val="32"/>
          <w14:ligatures w14:val="none"/>
        </w:rPr>
      </w:pPr>
      <w:r w:rsidRPr="003C1A45">
        <w:rPr>
          <w:rFonts w:eastAsiaTheme="majorEastAsia"/>
          <w:b/>
          <w:bCs/>
          <w:color w:val="auto"/>
          <w:spacing w:val="-7"/>
          <w:kern w:val="0"/>
          <w:sz w:val="32"/>
          <w:szCs w:val="32"/>
          <w14:ligatures w14:val="none"/>
        </w:rPr>
        <w:t>Bone Fracture Detection Using Deep Learning</w:t>
      </w:r>
    </w:p>
    <w:p w14:paraId="5DFA754F" w14:textId="01653274" w:rsidR="00F34469" w:rsidRDefault="003C1A45" w:rsidP="00F34469">
      <w:pPr>
        <w:ind w:left="0" w:firstLine="0"/>
        <w:jc w:val="center"/>
        <w:rPr>
          <w:rFonts w:eastAsiaTheme="majorEastAsia"/>
          <w:color w:val="auto"/>
          <w:spacing w:val="-7"/>
          <w:kern w:val="0"/>
          <w14:ligatures w14:val="none"/>
        </w:rPr>
      </w:pPr>
      <w:r w:rsidRPr="003C1A45">
        <w:rPr>
          <w:rFonts w:eastAsiaTheme="majorEastAsia"/>
          <w:color w:val="auto"/>
          <w:spacing w:val="-7"/>
          <w:kern w:val="0"/>
          <w14:ligatures w14:val="none"/>
        </w:rPr>
        <w:t>Mrs.</w:t>
      </w:r>
      <w:r w:rsidR="00F34469">
        <w:rPr>
          <w:rFonts w:eastAsiaTheme="majorEastAsia"/>
          <w:color w:val="auto"/>
          <w:spacing w:val="-7"/>
          <w:kern w:val="0"/>
          <w14:ligatures w14:val="none"/>
        </w:rPr>
        <w:t xml:space="preserve"> T. Ratnamala</w:t>
      </w:r>
      <w:r w:rsidRPr="00F34469">
        <w:rPr>
          <w:rFonts w:eastAsiaTheme="majorEastAsia"/>
          <w:color w:val="auto"/>
          <w:spacing w:val="-7"/>
          <w:kern w:val="0"/>
          <w:vertAlign w:val="superscript"/>
          <w14:ligatures w14:val="none"/>
        </w:rPr>
        <w:t>1</w:t>
      </w:r>
      <w:r w:rsidRPr="003C1A45">
        <w:rPr>
          <w:rFonts w:eastAsiaTheme="majorEastAsia"/>
          <w:color w:val="auto"/>
          <w:spacing w:val="-7"/>
          <w:kern w:val="0"/>
          <w14:ligatures w14:val="none"/>
        </w:rPr>
        <w:t xml:space="preserve"> </w:t>
      </w:r>
      <w:r w:rsidR="00F34469">
        <w:rPr>
          <w:rFonts w:eastAsiaTheme="majorEastAsia"/>
          <w:color w:val="auto"/>
          <w:spacing w:val="-7"/>
          <w:kern w:val="0"/>
          <w14:ligatures w14:val="none"/>
        </w:rPr>
        <w:t xml:space="preserve">  </w:t>
      </w:r>
      <w:r w:rsidR="00FE6260">
        <w:rPr>
          <w:rFonts w:eastAsiaTheme="majorEastAsia"/>
          <w:color w:val="auto"/>
          <w:spacing w:val="-7"/>
          <w:kern w:val="0"/>
          <w14:ligatures w14:val="none"/>
        </w:rPr>
        <w:t xml:space="preserve"> </w:t>
      </w:r>
      <w:r w:rsidR="00F34469">
        <w:rPr>
          <w:rFonts w:eastAsiaTheme="majorEastAsia"/>
          <w:color w:val="auto"/>
          <w:spacing w:val="-7"/>
          <w:kern w:val="0"/>
          <w14:ligatures w14:val="none"/>
        </w:rPr>
        <w:t>Jaina Shivani</w:t>
      </w:r>
      <w:r w:rsidRPr="00F34469">
        <w:rPr>
          <w:rFonts w:eastAsiaTheme="majorEastAsia"/>
          <w:color w:val="auto"/>
          <w:spacing w:val="-7"/>
          <w:kern w:val="0"/>
          <w:vertAlign w:val="superscript"/>
          <w14:ligatures w14:val="none"/>
        </w:rPr>
        <w:t>2</w:t>
      </w:r>
      <w:r w:rsidRPr="003C1A45">
        <w:rPr>
          <w:rFonts w:eastAsiaTheme="majorEastAsia"/>
          <w:color w:val="auto"/>
          <w:spacing w:val="-7"/>
          <w:kern w:val="0"/>
          <w14:ligatures w14:val="none"/>
        </w:rPr>
        <w:t xml:space="preserve"> </w:t>
      </w:r>
      <w:r w:rsidR="00F34469">
        <w:rPr>
          <w:rFonts w:eastAsiaTheme="majorEastAsia"/>
          <w:color w:val="auto"/>
          <w:spacing w:val="-7"/>
          <w:kern w:val="0"/>
          <w14:ligatures w14:val="none"/>
        </w:rPr>
        <w:t xml:space="preserve">  </w:t>
      </w:r>
      <w:r w:rsidR="00FE6260">
        <w:rPr>
          <w:rFonts w:eastAsiaTheme="majorEastAsia"/>
          <w:color w:val="auto"/>
          <w:spacing w:val="-7"/>
          <w:kern w:val="0"/>
          <w14:ligatures w14:val="none"/>
        </w:rPr>
        <w:t xml:space="preserve"> </w:t>
      </w:r>
      <w:r w:rsidR="00F34469">
        <w:rPr>
          <w:rFonts w:eastAsiaTheme="majorEastAsia"/>
          <w:color w:val="auto"/>
          <w:spacing w:val="-7"/>
          <w:kern w:val="0"/>
          <w14:ligatures w14:val="none"/>
        </w:rPr>
        <w:t>Rayabarapu Sri Mallika</w:t>
      </w:r>
      <w:r w:rsidRPr="00F34469">
        <w:rPr>
          <w:rFonts w:eastAsiaTheme="majorEastAsia"/>
          <w:color w:val="auto"/>
          <w:spacing w:val="-7"/>
          <w:kern w:val="0"/>
          <w:vertAlign w:val="superscript"/>
          <w14:ligatures w14:val="none"/>
        </w:rPr>
        <w:t>3</w:t>
      </w:r>
      <w:r w:rsidRPr="003C1A45">
        <w:rPr>
          <w:rFonts w:eastAsiaTheme="majorEastAsia"/>
          <w:color w:val="auto"/>
          <w:spacing w:val="-7"/>
          <w:kern w:val="0"/>
          <w14:ligatures w14:val="none"/>
        </w:rPr>
        <w:t xml:space="preserve"> </w:t>
      </w:r>
      <w:r w:rsidR="00F34469">
        <w:rPr>
          <w:rFonts w:eastAsiaTheme="majorEastAsia"/>
          <w:color w:val="auto"/>
          <w:spacing w:val="-7"/>
          <w:kern w:val="0"/>
          <w14:ligatures w14:val="none"/>
        </w:rPr>
        <w:t xml:space="preserve">  </w:t>
      </w:r>
      <w:r w:rsidR="00FE6260">
        <w:rPr>
          <w:rFonts w:eastAsiaTheme="majorEastAsia"/>
          <w:color w:val="auto"/>
          <w:spacing w:val="-7"/>
          <w:kern w:val="0"/>
          <w14:ligatures w14:val="none"/>
        </w:rPr>
        <w:t xml:space="preserve"> </w:t>
      </w:r>
      <w:r w:rsidR="00F34469">
        <w:rPr>
          <w:rFonts w:eastAsiaTheme="majorEastAsia"/>
          <w:color w:val="auto"/>
          <w:spacing w:val="-7"/>
          <w:kern w:val="0"/>
          <w14:ligatures w14:val="none"/>
        </w:rPr>
        <w:t>Ravinuthala Meri Prasanna</w:t>
      </w:r>
      <w:r w:rsidRPr="00F34469">
        <w:rPr>
          <w:rFonts w:eastAsiaTheme="majorEastAsia"/>
          <w:color w:val="auto"/>
          <w:spacing w:val="-7"/>
          <w:kern w:val="0"/>
          <w:vertAlign w:val="superscript"/>
          <w14:ligatures w14:val="none"/>
        </w:rPr>
        <w:t>4</w:t>
      </w:r>
      <w:r w:rsidRPr="003C1A45">
        <w:rPr>
          <w:rFonts w:eastAsiaTheme="majorEastAsia"/>
          <w:color w:val="auto"/>
          <w:spacing w:val="-7"/>
          <w:kern w:val="0"/>
          <w14:ligatures w14:val="none"/>
        </w:rPr>
        <w:t xml:space="preserve"> </w:t>
      </w:r>
    </w:p>
    <w:p w14:paraId="46EA1B3A" w14:textId="1C6FA8CE" w:rsidR="00F34469" w:rsidRDefault="00F34469" w:rsidP="00FE6260">
      <w:pPr>
        <w:ind w:left="0" w:firstLine="0"/>
        <w:jc w:val="center"/>
        <w:rPr>
          <w:rFonts w:eastAsiaTheme="majorEastAsia"/>
          <w:color w:val="auto"/>
          <w:spacing w:val="-7"/>
          <w:kern w:val="0"/>
          <w:vertAlign w:val="superscript"/>
          <w14:ligatures w14:val="none"/>
        </w:rPr>
      </w:pPr>
      <w:r>
        <w:rPr>
          <w:rFonts w:eastAsiaTheme="majorEastAsia"/>
          <w:color w:val="auto"/>
          <w:spacing w:val="-7"/>
          <w:kern w:val="0"/>
          <w14:ligatures w14:val="none"/>
        </w:rPr>
        <w:t>Tudhu Vaishnavi</w:t>
      </w:r>
      <w:r>
        <w:rPr>
          <w:rFonts w:eastAsiaTheme="majorEastAsia"/>
          <w:color w:val="auto"/>
          <w:spacing w:val="-7"/>
          <w:kern w:val="0"/>
          <w:vertAlign w:val="superscript"/>
          <w14:ligatures w14:val="none"/>
        </w:rPr>
        <w:t>5</w:t>
      </w:r>
    </w:p>
    <w:p w14:paraId="697916C9" w14:textId="2C383A4D" w:rsidR="00F34469" w:rsidRDefault="00F34469" w:rsidP="00F34469">
      <w:pPr>
        <w:ind w:left="0" w:firstLine="0"/>
        <w:jc w:val="center"/>
      </w:pPr>
      <w:r>
        <w:rPr>
          <w:vertAlign w:val="superscript"/>
        </w:rPr>
        <w:t>1</w:t>
      </w:r>
      <w:r w:rsidRPr="00F34469">
        <w:t>Ass</w:t>
      </w:r>
      <w:r w:rsidR="00234C69">
        <w:t>istant</w:t>
      </w:r>
      <w:r w:rsidRPr="00F34469">
        <w:t xml:space="preserve"> Professor, ACE Engineering College Hyderabad, India </w:t>
      </w:r>
    </w:p>
    <w:p w14:paraId="2A48BFEA" w14:textId="77777777" w:rsidR="00F34469" w:rsidRDefault="00F34469" w:rsidP="00F34469">
      <w:pPr>
        <w:ind w:left="0" w:firstLine="0"/>
        <w:jc w:val="center"/>
      </w:pPr>
      <w:r>
        <w:rPr>
          <w:vertAlign w:val="superscript"/>
        </w:rPr>
        <w:t>2</w:t>
      </w:r>
      <w:r w:rsidRPr="00F34469">
        <w:t xml:space="preserve">Student, ACE Engineering College Hyderabad, India </w:t>
      </w:r>
    </w:p>
    <w:p w14:paraId="1FA3F7CF" w14:textId="77777777" w:rsidR="00F34469" w:rsidRDefault="00F34469" w:rsidP="00F34469">
      <w:pPr>
        <w:ind w:left="0" w:firstLine="0"/>
        <w:jc w:val="center"/>
      </w:pPr>
      <w:r>
        <w:rPr>
          <w:vertAlign w:val="superscript"/>
        </w:rPr>
        <w:t>3</w:t>
      </w:r>
      <w:r w:rsidRPr="00F34469">
        <w:t xml:space="preserve">Student, ACE Engineering College Hyderabad, India </w:t>
      </w:r>
    </w:p>
    <w:p w14:paraId="4339988F" w14:textId="77777777" w:rsidR="00F34469" w:rsidRDefault="00F34469" w:rsidP="00F34469">
      <w:pPr>
        <w:ind w:left="0" w:firstLine="0"/>
        <w:jc w:val="center"/>
      </w:pPr>
      <w:r>
        <w:rPr>
          <w:vertAlign w:val="superscript"/>
        </w:rPr>
        <w:t>4</w:t>
      </w:r>
      <w:r w:rsidRPr="00F34469">
        <w:t xml:space="preserve">Student, ACE Engineering College Hyderabad, India </w:t>
      </w:r>
    </w:p>
    <w:p w14:paraId="455B9229" w14:textId="77777777" w:rsidR="00F34469" w:rsidRDefault="00F34469" w:rsidP="00F34469">
      <w:pPr>
        <w:ind w:left="0" w:firstLine="0"/>
        <w:jc w:val="center"/>
      </w:pPr>
      <w:r>
        <w:rPr>
          <w:vertAlign w:val="superscript"/>
        </w:rPr>
        <w:t>5</w:t>
      </w:r>
      <w:r w:rsidRPr="00F34469">
        <w:t>Student, ACE Engineering College Hyderabad, India</w:t>
      </w:r>
    </w:p>
    <w:p w14:paraId="2ABB6975" w14:textId="68D71953" w:rsidR="00FE6260" w:rsidRDefault="00FE6260" w:rsidP="00FE6260">
      <w:pPr>
        <w:ind w:left="0" w:firstLine="0"/>
        <w:jc w:val="center"/>
      </w:pPr>
      <w:r w:rsidRPr="00FE6260">
        <w:t xml:space="preserve">Email </w:t>
      </w:r>
      <w:hyperlink r:id="rId8" w:history="1">
        <w:r w:rsidR="0032734A" w:rsidRPr="002E488B">
          <w:rPr>
            <w:rStyle w:val="Hyperlink"/>
          </w:rPr>
          <w:t>t.ratnamala1990@gmail.com</w:t>
        </w:r>
      </w:hyperlink>
      <w:r w:rsidR="0032734A">
        <w:t xml:space="preserve">   </w:t>
      </w:r>
      <w:hyperlink r:id="rId9" w:history="1">
        <w:r w:rsidR="0032734A" w:rsidRPr="002E488B">
          <w:rPr>
            <w:rStyle w:val="Hyperlink"/>
          </w:rPr>
          <w:t>mailjshivani07@gmail.com</w:t>
        </w:r>
      </w:hyperlink>
      <w:r w:rsidR="0032734A">
        <w:t xml:space="preserve"> </w:t>
      </w:r>
      <w:r>
        <w:t xml:space="preserve"> </w:t>
      </w:r>
      <w:hyperlink r:id="rId10" w:history="1">
        <w:r w:rsidRPr="00597A3F">
          <w:rPr>
            <w:rStyle w:val="Hyperlink"/>
          </w:rPr>
          <w:t>srimallikarayabarapu@gmail.com</w:t>
        </w:r>
      </w:hyperlink>
      <w:r>
        <w:t xml:space="preserve"> </w:t>
      </w:r>
      <w:r w:rsidR="0032734A">
        <w:t xml:space="preserve">  </w:t>
      </w:r>
      <w:hyperlink r:id="rId11" w:history="1">
        <w:r w:rsidR="0032734A" w:rsidRPr="002E488B">
          <w:rPr>
            <w:rStyle w:val="Hyperlink"/>
          </w:rPr>
          <w:t>ravinuthalameriprasanna@gmail.com</w:t>
        </w:r>
      </w:hyperlink>
      <w:r>
        <w:t xml:space="preserve"> </w:t>
      </w:r>
      <w:hyperlink r:id="rId12" w:history="1">
        <w:r w:rsidRPr="00597A3F">
          <w:rPr>
            <w:rStyle w:val="Hyperlink"/>
          </w:rPr>
          <w:t>vaishnavitudi@gmail.com</w:t>
        </w:r>
      </w:hyperlink>
    </w:p>
    <w:p w14:paraId="05C62503" w14:textId="213D2ED0" w:rsidR="003D6857" w:rsidRPr="00F34469" w:rsidRDefault="003D6857" w:rsidP="007D5616">
      <w:pPr>
        <w:ind w:left="0" w:firstLine="0"/>
        <w:sectPr w:rsidR="003D6857" w:rsidRPr="00F34469">
          <w:headerReference w:type="even" r:id="rId13"/>
          <w:headerReference w:type="default" r:id="rId14"/>
          <w:headerReference w:type="first" r:id="rId15"/>
          <w:pgSz w:w="11906" w:h="16838"/>
          <w:pgMar w:top="715" w:right="1438" w:bottom="721" w:left="1440" w:header="720" w:footer="720" w:gutter="0"/>
          <w:cols w:space="720"/>
          <w:titlePg/>
        </w:sectPr>
      </w:pPr>
    </w:p>
    <w:p w14:paraId="6CAAD61E" w14:textId="532C0F75" w:rsidR="005770B0" w:rsidRDefault="00000000" w:rsidP="00E844D8">
      <w:pPr>
        <w:spacing w:after="252" w:line="259" w:lineRule="auto"/>
        <w:ind w:left="454" w:firstLine="0"/>
        <w:jc w:val="left"/>
      </w:pPr>
      <w:r>
        <w:rPr>
          <w:b/>
        </w:rPr>
        <w:t xml:space="preserve">ABSTRACT: </w:t>
      </w:r>
    </w:p>
    <w:p w14:paraId="37B07446" w14:textId="77777777" w:rsidR="00FE6260" w:rsidRDefault="005770B0" w:rsidP="00E844D8">
      <w:pPr>
        <w:widowControl w:val="0"/>
        <w:pBdr>
          <w:top w:val="nil"/>
          <w:left w:val="nil"/>
          <w:bottom w:val="nil"/>
          <w:right w:val="nil"/>
          <w:between w:val="nil"/>
        </w:pBdr>
        <w:spacing w:before="40" w:after="0" w:line="480" w:lineRule="auto"/>
        <w:ind w:left="454" w:right="340"/>
      </w:pPr>
      <w:r w:rsidRPr="00E44EAC">
        <w:t xml:space="preserve">Bone fractures are a significant medical challenge that requires rapid and precise diagnosis to ensure timely treatment and recovery. Conventional X-ray-based diagnosis relies heavily on human expertise, which can be time-consuming and susceptible to errors. This research presents an advanced deep learning-based system that harnesses Convolutional Neural Networks (CNNs) for automated fracture detection in medical images. We trained ResNet50 models to enhance classification </w:t>
      </w:r>
    </w:p>
    <w:p w14:paraId="70CE0439" w14:textId="77777777" w:rsidR="00FE6260" w:rsidRDefault="00FE6260" w:rsidP="00E844D8">
      <w:pPr>
        <w:widowControl w:val="0"/>
        <w:pBdr>
          <w:top w:val="nil"/>
          <w:left w:val="nil"/>
          <w:bottom w:val="nil"/>
          <w:right w:val="nil"/>
          <w:between w:val="nil"/>
        </w:pBdr>
        <w:spacing w:before="40" w:after="0" w:line="480" w:lineRule="auto"/>
        <w:ind w:left="454" w:right="340"/>
      </w:pPr>
    </w:p>
    <w:p w14:paraId="0D6881FF" w14:textId="77777777" w:rsidR="007D5616" w:rsidRDefault="007D5616" w:rsidP="00E844D8">
      <w:pPr>
        <w:widowControl w:val="0"/>
        <w:pBdr>
          <w:top w:val="nil"/>
          <w:left w:val="nil"/>
          <w:bottom w:val="nil"/>
          <w:right w:val="nil"/>
          <w:between w:val="nil"/>
        </w:pBdr>
        <w:spacing w:before="40" w:after="0" w:line="480" w:lineRule="auto"/>
        <w:ind w:left="454" w:right="340"/>
      </w:pPr>
    </w:p>
    <w:p w14:paraId="5716092E" w14:textId="0C009533" w:rsidR="005770B0" w:rsidRDefault="005770B0" w:rsidP="00E844D8">
      <w:pPr>
        <w:widowControl w:val="0"/>
        <w:pBdr>
          <w:top w:val="nil"/>
          <w:left w:val="nil"/>
          <w:bottom w:val="nil"/>
          <w:right w:val="nil"/>
          <w:between w:val="nil"/>
        </w:pBdr>
        <w:spacing w:before="40" w:after="0" w:line="480" w:lineRule="auto"/>
        <w:ind w:left="454" w:right="340"/>
      </w:pPr>
      <w:r w:rsidRPr="00E44EAC">
        <w:t>accuracy by utilizing the MURA dataset. The system is structured into two primary stages: bone part identification and subsequent fracture classification. Through the integration of data augmentation strategies and transfer learning, the model's robustness is improved, making it an efficient tool for supporting radiologists and healthcare professionals in delivering precise and</w:t>
      </w:r>
      <w:r>
        <w:t xml:space="preserve"> </w:t>
      </w:r>
      <w:r w:rsidRPr="00E44EAC">
        <w:t>timely diagnoses.</w:t>
      </w:r>
    </w:p>
    <w:p w14:paraId="081D1740" w14:textId="77777777" w:rsidR="002C00C3" w:rsidRDefault="00000000">
      <w:pPr>
        <w:spacing w:after="255" w:line="259" w:lineRule="auto"/>
        <w:ind w:left="223" w:firstLine="0"/>
        <w:jc w:val="left"/>
      </w:pPr>
      <w:r>
        <w:t xml:space="preserve"> </w:t>
      </w:r>
    </w:p>
    <w:p w14:paraId="3CDDF238" w14:textId="77777777" w:rsidR="00E844D8" w:rsidRDefault="00E844D8">
      <w:pPr>
        <w:spacing w:after="255" w:line="259" w:lineRule="auto"/>
        <w:ind w:left="223" w:firstLine="0"/>
        <w:jc w:val="left"/>
      </w:pPr>
    </w:p>
    <w:p w14:paraId="6E995B5E" w14:textId="77777777" w:rsidR="00E844D8" w:rsidRDefault="00E844D8" w:rsidP="00FE6260">
      <w:pPr>
        <w:spacing w:after="255" w:line="259" w:lineRule="auto"/>
        <w:ind w:left="0" w:firstLine="0"/>
        <w:jc w:val="left"/>
      </w:pPr>
    </w:p>
    <w:p w14:paraId="5F11AFFD" w14:textId="405F315E" w:rsidR="002C00C3" w:rsidRDefault="00E844D8" w:rsidP="00E844D8">
      <w:pPr>
        <w:spacing w:after="252" w:line="259" w:lineRule="auto"/>
        <w:ind w:right="53"/>
      </w:pPr>
      <w:r>
        <w:lastRenderedPageBreak/>
        <w:t xml:space="preserve">   I. INTRODUCTION: </w:t>
      </w:r>
    </w:p>
    <w:p w14:paraId="0C79D254" w14:textId="77777777" w:rsidR="005770B0" w:rsidRPr="00D74B33" w:rsidRDefault="005770B0" w:rsidP="008949EE">
      <w:pPr>
        <w:pStyle w:val="ListParagraph"/>
        <w:pBdr>
          <w:top w:val="nil"/>
          <w:left w:val="nil"/>
          <w:bottom w:val="nil"/>
          <w:right w:val="nil"/>
          <w:between w:val="nil"/>
        </w:pBdr>
        <w:spacing w:after="160" w:line="480" w:lineRule="auto"/>
        <w:ind w:left="340" w:firstLine="0"/>
      </w:pPr>
      <w:r w:rsidRPr="00D74B33">
        <w:t>Bone fractures are common due to accidents, falls, and sports injuries. Early and accurate identification of fractures is crucial to ensuring proper medical intervention. Traditional fracture diagnosis depends on experienced radiologists, which can lead to delays in high-demand situations. Advances in deep learning, particularly CNNs, have transformed medical image processing by offering high accuracy and efficiency. This project proposes a deep learning framework utilizing ResNet50 to automate the detection of bone fractures, reducing diagnostic delays and enhancing healthcare efficiency.</w:t>
      </w:r>
    </w:p>
    <w:p w14:paraId="0F23B404" w14:textId="77777777" w:rsidR="002C00C3" w:rsidRDefault="00000000" w:rsidP="008949EE">
      <w:pPr>
        <w:spacing w:after="257" w:line="259" w:lineRule="auto"/>
        <w:ind w:left="340" w:firstLine="0"/>
        <w:jc w:val="left"/>
      </w:pPr>
      <w:r>
        <w:t xml:space="preserve"> </w:t>
      </w:r>
    </w:p>
    <w:p w14:paraId="67BDB31A" w14:textId="61D5907D" w:rsidR="002C00C3" w:rsidRDefault="005770B0" w:rsidP="008949EE">
      <w:pPr>
        <w:spacing w:after="253" w:line="259" w:lineRule="auto"/>
        <w:ind w:left="340" w:right="53"/>
      </w:pPr>
      <w:r>
        <w:t xml:space="preserve">II.   OBJECTIVES: </w:t>
      </w:r>
    </w:p>
    <w:p w14:paraId="2E6E915E" w14:textId="34B3D822" w:rsidR="005770B0" w:rsidRPr="00CF5D3E" w:rsidRDefault="005770B0" w:rsidP="008949EE">
      <w:pPr>
        <w:pStyle w:val="ListParagraph"/>
        <w:spacing w:after="160" w:line="480" w:lineRule="auto"/>
        <w:ind w:left="340" w:right="170" w:firstLine="0"/>
      </w:pPr>
      <w:r w:rsidRPr="00CF5D3E">
        <w:t>Develop an efficient deep learning model for automated bone fracture detection.</w:t>
      </w:r>
      <w:r>
        <w:t xml:space="preserve"> </w:t>
      </w:r>
      <w:r w:rsidRPr="00CF5D3E">
        <w:t>Enhance accuracy and reliability through data augmentation and pre-trained CNN</w:t>
      </w:r>
      <w:r>
        <w:t xml:space="preserve"> </w:t>
      </w:r>
      <w:r w:rsidRPr="00CF5D3E">
        <w:t>architectures.</w:t>
      </w:r>
      <w:r>
        <w:t xml:space="preserve"> </w:t>
      </w:r>
      <w:r w:rsidRPr="00CF5D3E">
        <w:t>Reduce human dependency in the diagnostic process by providing an AI-assisted solution.</w:t>
      </w:r>
      <w:r>
        <w:t xml:space="preserve"> </w:t>
      </w:r>
      <w:r w:rsidRPr="00CF5D3E">
        <w:t>Develop a user-friendly graphical interface for seamless</w:t>
      </w:r>
      <w:r w:rsidR="008949EE">
        <w:t xml:space="preserve"> </w:t>
      </w:r>
      <w:r w:rsidRPr="00CF5D3E">
        <w:t>integration into clinical settings.</w:t>
      </w:r>
    </w:p>
    <w:p w14:paraId="7AF02C91" w14:textId="6A099F41" w:rsidR="002C00C3" w:rsidRDefault="00E844D8" w:rsidP="008949EE">
      <w:pPr>
        <w:spacing w:after="253" w:line="259" w:lineRule="auto"/>
        <w:ind w:right="454"/>
      </w:pPr>
      <w:r>
        <w:t xml:space="preserve"> </w:t>
      </w:r>
      <w:r w:rsidR="005770B0">
        <w:t xml:space="preserve">III. PROBLEM STATEMENT </w:t>
      </w:r>
    </w:p>
    <w:p w14:paraId="489B9049" w14:textId="6846129E" w:rsidR="008949EE" w:rsidRDefault="00E844D8" w:rsidP="00E844D8">
      <w:pPr>
        <w:spacing w:line="480" w:lineRule="auto"/>
        <w:ind w:right="454"/>
      </w:pPr>
      <w:r>
        <w:t xml:space="preserve"> </w:t>
      </w:r>
      <w:r w:rsidR="005770B0" w:rsidRPr="00CF5D3E">
        <w:t xml:space="preserve">Manual analysis of X-ray images for </w:t>
      </w:r>
      <w:r>
        <w:t xml:space="preserve">   </w:t>
      </w:r>
      <w:r w:rsidR="005770B0" w:rsidRPr="00CF5D3E">
        <w:t>fracture detection is time-intensive and depends on the subjective expertise of radiologists. This can lead to inconsistencies, particularly in high-volume scenarios. Additionally, existing deep learning models struggle with generalization across different datasets and</w:t>
      </w:r>
      <w:r w:rsidR="005770B0">
        <w:t xml:space="preserve"> </w:t>
      </w:r>
      <w:r w:rsidR="005770B0" w:rsidRPr="00CF5D3E">
        <w:t>require extensive computational resources. Our proposed solution addresses these limitations by employing an optimized ResNet50-based deep learning system designed to provide rapid and highly accurate fracture detection with minimal computational overhead.</w:t>
      </w:r>
    </w:p>
    <w:p w14:paraId="7189DF94" w14:textId="77777777" w:rsidR="00E844D8" w:rsidRDefault="00E844D8" w:rsidP="00E844D8">
      <w:pPr>
        <w:spacing w:line="480" w:lineRule="auto"/>
        <w:ind w:right="454"/>
      </w:pPr>
    </w:p>
    <w:p w14:paraId="752333B6" w14:textId="57D54E8F" w:rsidR="008949EE" w:rsidRDefault="008949EE" w:rsidP="008949EE">
      <w:pPr>
        <w:spacing w:after="253" w:line="259" w:lineRule="auto"/>
        <w:ind w:right="454"/>
      </w:pPr>
      <w:r>
        <w:t>I</w:t>
      </w:r>
      <w:r w:rsidR="00E844D8">
        <w:t>V</w:t>
      </w:r>
      <w:r>
        <w:t xml:space="preserve">. PROPOSED SYSTEM </w:t>
      </w:r>
    </w:p>
    <w:p w14:paraId="0EE27C7D" w14:textId="77777777" w:rsidR="005770B0" w:rsidRPr="00CF5D3E" w:rsidRDefault="005770B0" w:rsidP="008949EE">
      <w:pPr>
        <w:spacing w:after="160" w:line="480" w:lineRule="auto"/>
        <w:ind w:right="454"/>
      </w:pPr>
      <w:r w:rsidRPr="00CF5D3E">
        <w:t>The proposed system is structured into two key components:</w:t>
      </w:r>
    </w:p>
    <w:p w14:paraId="21CE6F20" w14:textId="77777777" w:rsidR="005770B0" w:rsidRPr="00CF5D3E" w:rsidRDefault="005770B0" w:rsidP="008949EE">
      <w:pPr>
        <w:spacing w:after="160" w:line="480" w:lineRule="auto"/>
        <w:ind w:right="454"/>
      </w:pPr>
      <w:r w:rsidRPr="00CF5D3E">
        <w:t>Bone Part Detection: The first CNN model categorizes X-ray images into different bone segments (hand, elbow, shoulder).</w:t>
      </w:r>
    </w:p>
    <w:p w14:paraId="0789DC72" w14:textId="04F73247" w:rsidR="005770B0" w:rsidRPr="00CF5D3E" w:rsidRDefault="005770B0" w:rsidP="008949EE">
      <w:pPr>
        <w:spacing w:after="160" w:line="480" w:lineRule="auto"/>
        <w:ind w:right="454"/>
      </w:pPr>
      <w:r w:rsidRPr="00CF5D3E">
        <w:t>Fracture Classification: A specialized ResNet50 model further determines</w:t>
      </w:r>
      <w:r w:rsidR="00E844D8">
        <w:t xml:space="preserve"> </w:t>
      </w:r>
      <w:r w:rsidRPr="00CF5D3E">
        <w:lastRenderedPageBreak/>
        <w:t>whether the detected bone part exhibits a</w:t>
      </w:r>
      <w:r w:rsidR="008949EE">
        <w:t xml:space="preserve"> </w:t>
      </w:r>
      <w:r w:rsidRPr="00CF5D3E">
        <w:t>fracture or is normal.</w:t>
      </w:r>
    </w:p>
    <w:p w14:paraId="4EDAAF45" w14:textId="77777777" w:rsidR="005770B0" w:rsidRPr="00CF5D3E" w:rsidRDefault="005770B0" w:rsidP="008949EE">
      <w:pPr>
        <w:pStyle w:val="ListParagraph"/>
        <w:spacing w:after="160" w:line="480" w:lineRule="auto"/>
        <w:ind w:left="454" w:right="454" w:firstLine="0"/>
      </w:pPr>
      <w:r w:rsidRPr="00CF5D3E">
        <w:t>Key Steps:</w:t>
      </w:r>
    </w:p>
    <w:p w14:paraId="3682CA33" w14:textId="77777777" w:rsidR="005770B0" w:rsidRPr="00CF5D3E" w:rsidRDefault="005770B0" w:rsidP="008949EE">
      <w:pPr>
        <w:pStyle w:val="ListParagraph"/>
        <w:spacing w:after="160" w:line="480" w:lineRule="auto"/>
        <w:ind w:left="454" w:right="567" w:firstLine="0"/>
      </w:pPr>
      <w:r w:rsidRPr="00CF5D3E">
        <w:t>Dataset: The model is trained using the MURA dataset, a well-established labeled X-ray image repository.</w:t>
      </w:r>
    </w:p>
    <w:p w14:paraId="5293E217" w14:textId="77777777" w:rsidR="005770B0" w:rsidRPr="00CF5D3E" w:rsidRDefault="005770B0" w:rsidP="008949EE">
      <w:pPr>
        <w:pStyle w:val="ListParagraph"/>
        <w:spacing w:after="160" w:line="480" w:lineRule="auto"/>
        <w:ind w:left="454" w:right="567" w:firstLine="0"/>
      </w:pPr>
      <w:r w:rsidRPr="00CF5D3E">
        <w:t>Preprocessing: Images undergo resizing, normalization, and augmentation to improve performance and prevent overfitting.</w:t>
      </w:r>
    </w:p>
    <w:p w14:paraId="0E5564D9" w14:textId="77777777" w:rsidR="005770B0" w:rsidRPr="00CF5D3E" w:rsidRDefault="005770B0" w:rsidP="008949EE">
      <w:pPr>
        <w:pStyle w:val="ListParagraph"/>
        <w:spacing w:after="160" w:line="480" w:lineRule="auto"/>
        <w:ind w:left="454" w:right="567" w:firstLine="0"/>
      </w:pPr>
      <w:r w:rsidRPr="00CF5D3E">
        <w:t>Model Training: Dedicated ResNet50 models are fine-tuned for classifying bone parts and detecting fractures.</w:t>
      </w:r>
    </w:p>
    <w:p w14:paraId="7D0AA029" w14:textId="77777777" w:rsidR="005770B0" w:rsidRPr="00CF5D3E" w:rsidRDefault="005770B0" w:rsidP="008949EE">
      <w:pPr>
        <w:pStyle w:val="ListParagraph"/>
        <w:spacing w:after="160" w:line="480" w:lineRule="auto"/>
        <w:ind w:left="454" w:right="567" w:firstLine="0"/>
      </w:pPr>
      <w:r w:rsidRPr="00CF5D3E">
        <w:t>Prediction: The trained system sequentially identifies the bone part and determines its fracture status.</w:t>
      </w:r>
    </w:p>
    <w:p w14:paraId="7328A130" w14:textId="7C643039" w:rsidR="002C00C3" w:rsidRDefault="002C00C3" w:rsidP="00AB2C13">
      <w:pPr>
        <w:spacing w:after="254" w:line="259" w:lineRule="auto"/>
        <w:ind w:left="0" w:firstLine="0"/>
      </w:pPr>
    </w:p>
    <w:p w14:paraId="78BC98C2" w14:textId="2D33A4D5" w:rsidR="002C00C3" w:rsidRDefault="008949EE" w:rsidP="008949EE">
      <w:pPr>
        <w:spacing w:after="255" w:line="259" w:lineRule="auto"/>
        <w:ind w:left="454" w:right="53" w:firstLine="0"/>
      </w:pPr>
      <w:r>
        <w:t xml:space="preserve">V. SOFTWARE REQUIREMENTS </w:t>
      </w:r>
    </w:p>
    <w:p w14:paraId="6B2009BB" w14:textId="77777777" w:rsidR="005770B0" w:rsidRPr="00CF5D3E" w:rsidRDefault="005770B0" w:rsidP="008949EE">
      <w:pPr>
        <w:pStyle w:val="ListParagraph"/>
        <w:spacing w:after="160" w:line="480" w:lineRule="auto"/>
        <w:ind w:left="454" w:right="567" w:firstLine="0"/>
      </w:pPr>
      <w:r w:rsidRPr="00CF5D3E">
        <w:t>Platform: Jupyter Notebook, PyCharm, VS Code</w:t>
      </w:r>
    </w:p>
    <w:p w14:paraId="4722297E" w14:textId="77777777" w:rsidR="005770B0" w:rsidRPr="00CF5D3E" w:rsidRDefault="005770B0" w:rsidP="008949EE">
      <w:pPr>
        <w:pStyle w:val="ListParagraph"/>
        <w:spacing w:after="160" w:line="480" w:lineRule="auto"/>
        <w:ind w:left="454" w:right="567" w:firstLine="0"/>
      </w:pPr>
      <w:r w:rsidRPr="00CF5D3E">
        <w:t>Programming Language: Python 3.8+</w:t>
      </w:r>
    </w:p>
    <w:p w14:paraId="1E0193A4" w14:textId="4719FB5B" w:rsidR="002C00C3" w:rsidRDefault="005770B0" w:rsidP="008949EE">
      <w:pPr>
        <w:pStyle w:val="ListParagraph"/>
        <w:spacing w:line="480" w:lineRule="auto"/>
        <w:ind w:left="454" w:right="567" w:firstLine="0"/>
      </w:pPr>
      <w:r w:rsidRPr="00CF5D3E">
        <w:t>Frameworks &amp; Libraries: TensorFlow, Keras, PyAutoGUI, NumPy, Pandas, Scikit-learn, Matplotlib, PyGetWindow, Pillow, Customtkinter, Colorama</w:t>
      </w:r>
      <w:r>
        <w:t xml:space="preserve">. </w:t>
      </w:r>
    </w:p>
    <w:p w14:paraId="3D89B9BE" w14:textId="314753E6" w:rsidR="002C00C3" w:rsidRDefault="008949EE" w:rsidP="008949EE">
      <w:pPr>
        <w:spacing w:after="253" w:line="259" w:lineRule="auto"/>
        <w:ind w:left="0" w:right="340" w:firstLine="0"/>
      </w:pPr>
      <w:r>
        <w:t>V</w:t>
      </w:r>
      <w:r w:rsidR="00E844D8">
        <w:t>I</w:t>
      </w:r>
      <w:r>
        <w:t xml:space="preserve">. TECHNOLOGY DESCRIPTION </w:t>
      </w:r>
    </w:p>
    <w:p w14:paraId="67A78C95" w14:textId="77777777" w:rsidR="002C00C3" w:rsidRPr="008949EE" w:rsidRDefault="00000000" w:rsidP="008949EE">
      <w:pPr>
        <w:spacing w:after="252" w:line="259" w:lineRule="auto"/>
        <w:ind w:left="0" w:right="340" w:firstLine="0"/>
        <w:jc w:val="left"/>
        <w:rPr>
          <w:bCs/>
        </w:rPr>
      </w:pPr>
      <w:r w:rsidRPr="008949EE">
        <w:rPr>
          <w:bCs/>
        </w:rPr>
        <w:t xml:space="preserve">Python: </w:t>
      </w:r>
    </w:p>
    <w:p w14:paraId="658647B0" w14:textId="418556C3" w:rsidR="002C00C3" w:rsidRDefault="00000000" w:rsidP="008949EE">
      <w:pPr>
        <w:spacing w:line="479" w:lineRule="auto"/>
        <w:ind w:left="0" w:right="340" w:firstLine="0"/>
      </w:pPr>
      <w:r>
        <w:t xml:space="preserve">Python is a general-purpose interpreted, interactive, object-oriented, </w:t>
      </w:r>
      <w:r>
        <w:tab/>
        <w:t xml:space="preserve">and </w:t>
      </w:r>
      <w:r>
        <w:tab/>
        <w:t xml:space="preserve">high-level programming </w:t>
      </w:r>
      <w:r>
        <w:tab/>
        <w:t>language</w:t>
      </w:r>
      <w:r w:rsidR="008949EE">
        <w:t xml:space="preserve">. </w:t>
      </w:r>
      <w:r>
        <w:t>An</w:t>
      </w:r>
      <w:r w:rsidR="008949EE">
        <w:t xml:space="preserve"> </w:t>
      </w:r>
      <w:r>
        <w:t>interpreted language, Python has a design philosophy that emphasizes code readability (notably using whitespace indentation to delimit code blocks rather than curly brackets or keywords), and a syntax that allows programmers to express concepts in fewer lines of code than might be used inlanguages such as C++or Java. It provides constructs that enable clear programming on both small and large scales. Python interpreters are available for many operating systems. CPython, the reference implementation of Python, is open- source software and has a community-based development model, as do nearly all of its variant implementations. CPython is managed by the non-profit Python Software Foundation. Python features a dynamic type system and automatic memory management. It supports multiple programming paradigms, including object-</w:t>
      </w:r>
    </w:p>
    <w:p w14:paraId="6B79255E" w14:textId="77777777" w:rsidR="002C00C3" w:rsidRDefault="00000000" w:rsidP="008949EE">
      <w:pPr>
        <w:ind w:left="454" w:right="53"/>
      </w:pPr>
      <w:r>
        <w:lastRenderedPageBreak/>
        <w:t xml:space="preserve">oriented, imperative, functional and procedural, and has a large and comprehensive standard </w:t>
      </w:r>
    </w:p>
    <w:p w14:paraId="219B7FB6" w14:textId="77777777" w:rsidR="002C00C3" w:rsidRDefault="00000000" w:rsidP="008949EE">
      <w:pPr>
        <w:spacing w:after="252" w:line="259" w:lineRule="auto"/>
        <w:ind w:left="454" w:right="53"/>
      </w:pPr>
      <w:r>
        <w:t xml:space="preserve">library.  </w:t>
      </w:r>
    </w:p>
    <w:p w14:paraId="4CC3F1F8" w14:textId="77777777" w:rsidR="005770B0" w:rsidRPr="00CF5D3E" w:rsidRDefault="00000000" w:rsidP="008949EE">
      <w:pPr>
        <w:spacing w:after="160" w:line="480" w:lineRule="auto"/>
        <w:ind w:left="454" w:right="170" w:firstLine="0"/>
      </w:pPr>
      <w:r>
        <w:t xml:space="preserve">PACKAGES USED :  </w:t>
      </w:r>
      <w:r w:rsidR="005770B0" w:rsidRPr="005A2CB2">
        <w:t>A few packages have been used in order to build this project.</w:t>
      </w:r>
      <w:r w:rsidR="005770B0">
        <w:t xml:space="preserve"> </w:t>
      </w:r>
      <w:r w:rsidR="005770B0" w:rsidRPr="005A2CB2">
        <w:t>The packages include pandas, NumPy, matplotlib, sklearn, etc. Which are used in the data visualization, data cleaning, data preprocessing and the over all data analysis process. There are many libraries available within these packages which we import and utilize.</w:t>
      </w:r>
    </w:p>
    <w:p w14:paraId="59F9F38F" w14:textId="142685EC" w:rsidR="002C00C3" w:rsidRDefault="00000000" w:rsidP="008949EE">
      <w:pPr>
        <w:ind w:left="454" w:right="53"/>
      </w:pPr>
      <w:r>
        <w:t xml:space="preserve"> </w:t>
      </w:r>
    </w:p>
    <w:p w14:paraId="0B3985BE" w14:textId="186A7433" w:rsidR="002C00C3" w:rsidRDefault="00AB2C13" w:rsidP="00AB2C13">
      <w:pPr>
        <w:pStyle w:val="ListParagraph"/>
        <w:tabs>
          <w:tab w:val="center" w:pos="548"/>
          <w:tab w:val="center" w:pos="2159"/>
        </w:tabs>
        <w:spacing w:after="254" w:line="259" w:lineRule="auto"/>
        <w:ind w:left="454" w:firstLine="0"/>
      </w:pPr>
      <w:r>
        <w:t>VI</w:t>
      </w:r>
      <w:r w:rsidR="00E844D8">
        <w:t>I</w:t>
      </w:r>
      <w:r>
        <w:t xml:space="preserve">. ALGORITHM </w:t>
      </w:r>
    </w:p>
    <w:p w14:paraId="1C9448EE" w14:textId="3559DB72" w:rsidR="002C00C3" w:rsidRDefault="005770B0" w:rsidP="008949EE">
      <w:pPr>
        <w:spacing w:after="160" w:line="480" w:lineRule="auto"/>
        <w:ind w:left="454" w:right="170" w:firstLine="0"/>
      </w:pPr>
      <w:r w:rsidRPr="00CF5D3E">
        <w:t>Dataset Preparation: Labeled X-ray images are collected, and preprocessing techniques like normalization and augmentation are applied.</w:t>
      </w:r>
    </w:p>
    <w:p w14:paraId="4C58496B" w14:textId="77777777" w:rsidR="00AB2C13" w:rsidRDefault="005770B0" w:rsidP="00AB2C13">
      <w:pPr>
        <w:spacing w:after="160" w:line="480" w:lineRule="auto"/>
        <w:ind w:left="454" w:right="170" w:firstLine="0"/>
      </w:pPr>
      <w:r w:rsidRPr="00CF5D3E">
        <w:t>Model Architecture: ResNet50 is used as the primary deep learning model for classification.</w:t>
      </w:r>
    </w:p>
    <w:p w14:paraId="7DE5B3FC" w14:textId="3BDA9A25" w:rsidR="005770B0" w:rsidRPr="00CF5D3E" w:rsidRDefault="005770B0" w:rsidP="00AB2C13">
      <w:pPr>
        <w:spacing w:after="160" w:line="480" w:lineRule="auto"/>
        <w:ind w:left="454" w:right="170" w:firstLine="0"/>
      </w:pPr>
      <w:r w:rsidRPr="00CF5D3E">
        <w:t xml:space="preserve">Training Pipeline: </w:t>
      </w:r>
    </w:p>
    <w:p w14:paraId="7036C86C" w14:textId="6D6F4DC1" w:rsidR="005770B0" w:rsidRPr="00B70822" w:rsidRDefault="005770B0" w:rsidP="003D6857">
      <w:pPr>
        <w:spacing w:line="480" w:lineRule="auto"/>
        <w:ind w:left="340" w:right="170" w:firstLine="0"/>
      </w:pPr>
      <w:r w:rsidRPr="00B70822">
        <w:t xml:space="preserve">Data Splitting: The dataset is divided into </w:t>
      </w:r>
      <w:r w:rsidR="00AB2C13">
        <w:t xml:space="preserve">   </w:t>
      </w:r>
      <w:r w:rsidRPr="00B70822">
        <w:t>training (72%), validation (18%), and testing (10%) sets.</w:t>
      </w:r>
    </w:p>
    <w:p w14:paraId="4F99CD29" w14:textId="77777777" w:rsidR="008949EE" w:rsidRDefault="005770B0" w:rsidP="008949EE">
      <w:pPr>
        <w:spacing w:line="480" w:lineRule="auto"/>
        <w:ind w:right="340"/>
      </w:pPr>
      <w:r w:rsidRPr="00B70822">
        <w:t>Data Augmentation: Techniques like flipping and rotation improve model generalization.</w:t>
      </w:r>
    </w:p>
    <w:p w14:paraId="6EFA4E9A" w14:textId="77777777" w:rsidR="008949EE" w:rsidRDefault="005770B0" w:rsidP="008949EE">
      <w:pPr>
        <w:spacing w:line="480" w:lineRule="auto"/>
        <w:ind w:right="340"/>
      </w:pPr>
      <w:r w:rsidRPr="00B70822">
        <w:t>Optimization: Adam optimizer and cross-</w:t>
      </w:r>
      <w:r w:rsidR="008949EE">
        <w:t xml:space="preserve">     </w:t>
      </w:r>
      <w:r w:rsidRPr="00B70822">
        <w:t>entropy loss function enhance classification performance.</w:t>
      </w:r>
      <w:r>
        <w:t xml:space="preserve"> </w:t>
      </w:r>
    </w:p>
    <w:p w14:paraId="35D11D14" w14:textId="77777777" w:rsidR="008949EE" w:rsidRDefault="005770B0" w:rsidP="008949EE">
      <w:pPr>
        <w:spacing w:line="480" w:lineRule="auto"/>
        <w:ind w:right="340"/>
      </w:pPr>
      <w:r w:rsidRPr="00CF5D3E">
        <w:t>Bone Part Classification: A CNN model classifies the input into bone part categories.</w:t>
      </w:r>
    </w:p>
    <w:p w14:paraId="2C5E61E0" w14:textId="712F11F7" w:rsidR="000A12F0" w:rsidRPr="00CF5D3E" w:rsidRDefault="000A12F0" w:rsidP="008949EE">
      <w:pPr>
        <w:spacing w:line="480" w:lineRule="auto"/>
        <w:ind w:right="340"/>
      </w:pPr>
      <w:r w:rsidRPr="00CF5D3E">
        <w:t>Fracture Detection: A dedicated ResNet50 model classifies the bone part as fractured or normal.</w:t>
      </w:r>
    </w:p>
    <w:p w14:paraId="523A9476" w14:textId="77777777" w:rsidR="000A12F0" w:rsidRPr="00CF5D3E" w:rsidRDefault="000A12F0" w:rsidP="008949EE">
      <w:pPr>
        <w:spacing w:after="160" w:line="480" w:lineRule="auto"/>
        <w:ind w:left="0" w:right="340" w:firstLine="0"/>
      </w:pPr>
    </w:p>
    <w:p w14:paraId="150D7253" w14:textId="46F8939B" w:rsidR="002C00C3" w:rsidRDefault="00AB2C13" w:rsidP="00AB2C13">
      <w:pPr>
        <w:spacing w:after="236" w:line="259" w:lineRule="auto"/>
        <w:ind w:left="0" w:right="340" w:firstLine="0"/>
        <w:jc w:val="left"/>
      </w:pPr>
      <w:r>
        <w:t xml:space="preserve"> VII</w:t>
      </w:r>
      <w:r w:rsidR="00E844D8">
        <w:t>I</w:t>
      </w:r>
      <w:r>
        <w:t xml:space="preserve">. OUTPUT SCREENS </w:t>
      </w:r>
    </w:p>
    <w:p w14:paraId="3FE7A2D5" w14:textId="77777777" w:rsidR="002C00C3" w:rsidRDefault="00000000" w:rsidP="008949EE">
      <w:pPr>
        <w:spacing w:after="225" w:line="259" w:lineRule="auto"/>
        <w:ind w:left="720" w:right="340" w:firstLine="0"/>
        <w:jc w:val="left"/>
      </w:pPr>
      <w:r>
        <w:rPr>
          <w:sz w:val="22"/>
        </w:rPr>
        <w:t xml:space="preserve"> </w:t>
      </w:r>
    </w:p>
    <w:p w14:paraId="5087163F" w14:textId="1C53869E" w:rsidR="000A12F0" w:rsidRDefault="00000000">
      <w:pPr>
        <w:tabs>
          <w:tab w:val="right" w:pos="4845"/>
        </w:tabs>
        <w:spacing w:after="241" w:line="259" w:lineRule="auto"/>
        <w:ind w:left="0" w:right="-239" w:firstLine="0"/>
        <w:jc w:val="left"/>
        <w:rPr>
          <w:noProof/>
          <w:sz w:val="22"/>
        </w:rPr>
      </w:pPr>
      <w:r>
        <w:rPr>
          <w:sz w:val="22"/>
        </w:rPr>
        <w:t xml:space="preserve"> </w:t>
      </w:r>
      <w:r w:rsidR="00AB2C13">
        <w:rPr>
          <w:noProof/>
          <w:sz w:val="22"/>
        </w:rPr>
        <w:drawing>
          <wp:inline distT="0" distB="0" distL="0" distR="0" wp14:anchorId="4B6028E0" wp14:editId="4F12EAEA">
            <wp:extent cx="2985135" cy="2340610"/>
            <wp:effectExtent l="0" t="0" r="5715" b="2540"/>
            <wp:docPr id="1525954368"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5135" cy="2340610"/>
                    </a:xfrm>
                    <a:prstGeom prst="rect">
                      <a:avLst/>
                    </a:prstGeom>
                    <a:noFill/>
                  </pic:spPr>
                </pic:pic>
              </a:graphicData>
            </a:graphic>
          </wp:inline>
        </w:drawing>
      </w:r>
      <w:r>
        <w:rPr>
          <w:sz w:val="22"/>
        </w:rPr>
        <w:tab/>
      </w:r>
    </w:p>
    <w:p w14:paraId="5C9CD5CE" w14:textId="09563028" w:rsidR="000A12F0" w:rsidRDefault="000A12F0">
      <w:pPr>
        <w:tabs>
          <w:tab w:val="right" w:pos="4845"/>
        </w:tabs>
        <w:spacing w:after="241" w:line="259" w:lineRule="auto"/>
        <w:ind w:left="0" w:right="-239" w:firstLine="0"/>
        <w:jc w:val="left"/>
        <w:rPr>
          <w:noProof/>
          <w:sz w:val="22"/>
        </w:rPr>
      </w:pPr>
    </w:p>
    <w:p w14:paraId="66B665BC" w14:textId="77777777" w:rsidR="000A12F0" w:rsidRDefault="000A12F0">
      <w:pPr>
        <w:tabs>
          <w:tab w:val="right" w:pos="4845"/>
        </w:tabs>
        <w:spacing w:after="241" w:line="259" w:lineRule="auto"/>
        <w:ind w:left="0" w:right="-239" w:firstLine="0"/>
        <w:jc w:val="left"/>
        <w:rPr>
          <w:noProof/>
          <w:sz w:val="22"/>
        </w:rPr>
      </w:pPr>
    </w:p>
    <w:p w14:paraId="3E29CBC2" w14:textId="438E3E40" w:rsidR="000A12F0" w:rsidRDefault="000A12F0">
      <w:pPr>
        <w:tabs>
          <w:tab w:val="right" w:pos="4845"/>
        </w:tabs>
        <w:spacing w:after="241" w:line="259" w:lineRule="auto"/>
        <w:ind w:left="0" w:right="-239" w:firstLine="0"/>
        <w:jc w:val="left"/>
      </w:pPr>
    </w:p>
    <w:p w14:paraId="51DA0AC9" w14:textId="77777777" w:rsidR="000A12F0" w:rsidRDefault="000A12F0">
      <w:pPr>
        <w:tabs>
          <w:tab w:val="right" w:pos="4845"/>
        </w:tabs>
        <w:spacing w:after="241" w:line="259" w:lineRule="auto"/>
        <w:ind w:left="0" w:right="-239" w:firstLine="0"/>
        <w:jc w:val="left"/>
      </w:pPr>
    </w:p>
    <w:p w14:paraId="0FA36AC9" w14:textId="77777777" w:rsidR="000A12F0" w:rsidRDefault="000A12F0" w:rsidP="00AB2C13">
      <w:pPr>
        <w:tabs>
          <w:tab w:val="right" w:pos="4845"/>
        </w:tabs>
        <w:spacing w:after="241" w:line="259" w:lineRule="auto"/>
        <w:ind w:left="454" w:right="-239" w:firstLine="0"/>
        <w:jc w:val="left"/>
      </w:pPr>
      <w:r>
        <w:rPr>
          <w:noProof/>
          <w:sz w:val="22"/>
        </w:rPr>
        <w:lastRenderedPageBreak/>
        <w:drawing>
          <wp:inline distT="0" distB="0" distL="0" distR="0" wp14:anchorId="4D94CD19" wp14:editId="6C265217">
            <wp:extent cx="3420110" cy="2084705"/>
            <wp:effectExtent l="0" t="0" r="8890" b="0"/>
            <wp:docPr id="1575543728"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20110" cy="2084705"/>
                    </a:xfrm>
                    <a:prstGeom prst="rect">
                      <a:avLst/>
                    </a:prstGeom>
                    <a:noFill/>
                  </pic:spPr>
                </pic:pic>
              </a:graphicData>
            </a:graphic>
          </wp:inline>
        </w:drawing>
      </w:r>
    </w:p>
    <w:p w14:paraId="0BC89576" w14:textId="77777777" w:rsidR="000A12F0" w:rsidRDefault="000A12F0" w:rsidP="00AB2C13">
      <w:pPr>
        <w:tabs>
          <w:tab w:val="right" w:pos="4845"/>
        </w:tabs>
        <w:spacing w:after="241" w:line="259" w:lineRule="auto"/>
        <w:ind w:left="454" w:right="-239" w:firstLine="0"/>
        <w:jc w:val="left"/>
      </w:pPr>
    </w:p>
    <w:p w14:paraId="77DA67E6" w14:textId="34574406" w:rsidR="000A12F0" w:rsidRDefault="00AB2C13" w:rsidP="00AB2C13">
      <w:pPr>
        <w:tabs>
          <w:tab w:val="right" w:pos="4845"/>
        </w:tabs>
        <w:spacing w:after="241" w:line="259" w:lineRule="auto"/>
        <w:ind w:left="454" w:right="-239" w:firstLine="0"/>
        <w:jc w:val="left"/>
      </w:pPr>
      <w:r>
        <w:rPr>
          <w:noProof/>
          <w:sz w:val="22"/>
        </w:rPr>
        <w:drawing>
          <wp:inline distT="0" distB="0" distL="0" distR="0" wp14:anchorId="12D959B9" wp14:editId="3278F685">
            <wp:extent cx="2985135" cy="1974202"/>
            <wp:effectExtent l="0" t="0" r="5715" b="7620"/>
            <wp:docPr id="1088086434"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5135" cy="1974202"/>
                    </a:xfrm>
                    <a:prstGeom prst="rect">
                      <a:avLst/>
                    </a:prstGeom>
                    <a:noFill/>
                  </pic:spPr>
                </pic:pic>
              </a:graphicData>
            </a:graphic>
          </wp:inline>
        </w:drawing>
      </w:r>
    </w:p>
    <w:p w14:paraId="578CDC41" w14:textId="1BD52491" w:rsidR="000A12F0" w:rsidRDefault="000A12F0" w:rsidP="00AB2C13">
      <w:pPr>
        <w:tabs>
          <w:tab w:val="right" w:pos="4845"/>
        </w:tabs>
        <w:spacing w:after="241" w:line="259" w:lineRule="auto"/>
        <w:ind w:left="454" w:right="-239" w:firstLine="0"/>
        <w:jc w:val="left"/>
      </w:pPr>
    </w:p>
    <w:p w14:paraId="40EA21B1" w14:textId="77777777" w:rsidR="000A12F0" w:rsidRDefault="000A12F0" w:rsidP="00AB2C13">
      <w:pPr>
        <w:tabs>
          <w:tab w:val="right" w:pos="4845"/>
        </w:tabs>
        <w:spacing w:after="241" w:line="259" w:lineRule="auto"/>
        <w:ind w:left="454" w:right="-239" w:firstLine="0"/>
        <w:jc w:val="left"/>
      </w:pPr>
    </w:p>
    <w:p w14:paraId="4158452F" w14:textId="2C7430CF" w:rsidR="000A12F0" w:rsidRDefault="00AB2C13" w:rsidP="00AB2C13">
      <w:pPr>
        <w:tabs>
          <w:tab w:val="right" w:pos="4845"/>
        </w:tabs>
        <w:spacing w:after="241" w:line="259" w:lineRule="auto"/>
        <w:ind w:left="454" w:right="-239" w:firstLine="0"/>
        <w:jc w:val="left"/>
      </w:pPr>
      <w:r>
        <w:rPr>
          <w:noProof/>
          <w:sz w:val="22"/>
        </w:rPr>
        <w:drawing>
          <wp:inline distT="0" distB="0" distL="0" distR="0" wp14:anchorId="008151BD" wp14:editId="7C297FA5">
            <wp:extent cx="2971097" cy="1863969"/>
            <wp:effectExtent l="0" t="0" r="1270" b="3175"/>
            <wp:docPr id="186368100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82176" cy="1870920"/>
                    </a:xfrm>
                    <a:prstGeom prst="rect">
                      <a:avLst/>
                    </a:prstGeom>
                    <a:noFill/>
                  </pic:spPr>
                </pic:pic>
              </a:graphicData>
            </a:graphic>
          </wp:inline>
        </w:drawing>
      </w:r>
    </w:p>
    <w:p w14:paraId="56A104C9" w14:textId="77777777" w:rsidR="000A12F0" w:rsidRDefault="000A12F0" w:rsidP="00AB2C13">
      <w:pPr>
        <w:tabs>
          <w:tab w:val="right" w:pos="4845"/>
        </w:tabs>
        <w:spacing w:after="241" w:line="259" w:lineRule="auto"/>
        <w:ind w:left="454" w:right="-239" w:firstLine="0"/>
        <w:jc w:val="left"/>
      </w:pPr>
    </w:p>
    <w:p w14:paraId="3DCE6501" w14:textId="55E911E7" w:rsidR="000A12F0" w:rsidRDefault="000A12F0" w:rsidP="00AB2C13">
      <w:pPr>
        <w:tabs>
          <w:tab w:val="right" w:pos="4845"/>
        </w:tabs>
        <w:spacing w:after="241" w:line="259" w:lineRule="auto"/>
        <w:ind w:left="454" w:right="-239" w:firstLine="0"/>
        <w:jc w:val="left"/>
      </w:pPr>
    </w:p>
    <w:p w14:paraId="5077DE9A" w14:textId="157354EF" w:rsidR="000A12F0" w:rsidRDefault="000A12F0" w:rsidP="00AB2C13">
      <w:pPr>
        <w:tabs>
          <w:tab w:val="right" w:pos="4845"/>
        </w:tabs>
        <w:spacing w:after="241" w:line="259" w:lineRule="auto"/>
        <w:ind w:left="454" w:right="-239" w:firstLine="0"/>
        <w:jc w:val="left"/>
      </w:pPr>
    </w:p>
    <w:p w14:paraId="1258BD88" w14:textId="77777777" w:rsidR="004C0B90" w:rsidRDefault="004C0B90" w:rsidP="00AB2C13">
      <w:pPr>
        <w:tabs>
          <w:tab w:val="right" w:pos="4845"/>
        </w:tabs>
        <w:spacing w:after="241" w:line="259" w:lineRule="auto"/>
        <w:ind w:left="454" w:right="340" w:firstLine="0"/>
        <w:jc w:val="left"/>
      </w:pPr>
    </w:p>
    <w:p w14:paraId="4D3AFA74" w14:textId="77777777" w:rsidR="004C0B90" w:rsidRDefault="004C0B90" w:rsidP="00AB2C13">
      <w:pPr>
        <w:tabs>
          <w:tab w:val="right" w:pos="4845"/>
        </w:tabs>
        <w:spacing w:after="241" w:line="259" w:lineRule="auto"/>
        <w:ind w:left="454" w:right="340" w:firstLine="0"/>
        <w:jc w:val="left"/>
      </w:pPr>
    </w:p>
    <w:p w14:paraId="28094E40" w14:textId="77777777" w:rsidR="004C0B90" w:rsidRDefault="004C0B90" w:rsidP="00AB2C13">
      <w:pPr>
        <w:tabs>
          <w:tab w:val="right" w:pos="4845"/>
        </w:tabs>
        <w:spacing w:after="241" w:line="259" w:lineRule="auto"/>
        <w:ind w:left="0" w:right="340" w:firstLine="0"/>
        <w:jc w:val="left"/>
      </w:pPr>
    </w:p>
    <w:p w14:paraId="1B46D93F" w14:textId="6AA71CD0" w:rsidR="000A12F0" w:rsidRDefault="000A12F0" w:rsidP="00AB2C13">
      <w:pPr>
        <w:tabs>
          <w:tab w:val="right" w:pos="4845"/>
        </w:tabs>
        <w:spacing w:after="241" w:line="259" w:lineRule="auto"/>
        <w:ind w:left="0" w:right="340" w:firstLine="0"/>
        <w:jc w:val="left"/>
      </w:pPr>
      <w:r>
        <w:rPr>
          <w:noProof/>
          <w:sz w:val="22"/>
        </w:rPr>
        <w:drawing>
          <wp:inline distT="0" distB="0" distL="0" distR="0" wp14:anchorId="575FCA35" wp14:editId="1D494451">
            <wp:extent cx="2884995" cy="2977662"/>
            <wp:effectExtent l="0" t="0" r="0" b="0"/>
            <wp:docPr id="618609045"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4258" cy="2987222"/>
                    </a:xfrm>
                    <a:prstGeom prst="rect">
                      <a:avLst/>
                    </a:prstGeom>
                    <a:noFill/>
                  </pic:spPr>
                </pic:pic>
              </a:graphicData>
            </a:graphic>
          </wp:inline>
        </w:drawing>
      </w:r>
    </w:p>
    <w:p w14:paraId="5CEB6417" w14:textId="77777777" w:rsidR="000A12F0" w:rsidRDefault="000A12F0" w:rsidP="00AB2C13">
      <w:pPr>
        <w:tabs>
          <w:tab w:val="right" w:pos="4845"/>
        </w:tabs>
        <w:spacing w:after="241" w:line="259" w:lineRule="auto"/>
        <w:ind w:left="0" w:right="340" w:firstLine="0"/>
        <w:jc w:val="left"/>
      </w:pPr>
    </w:p>
    <w:p w14:paraId="4AF2F457" w14:textId="77777777" w:rsidR="004C0B90" w:rsidRDefault="000A12F0" w:rsidP="00AB2C13">
      <w:pPr>
        <w:tabs>
          <w:tab w:val="right" w:pos="4845"/>
        </w:tabs>
        <w:spacing w:after="241" w:line="259" w:lineRule="auto"/>
        <w:ind w:left="0" w:right="340" w:firstLine="0"/>
        <w:jc w:val="left"/>
      </w:pPr>
      <w:r>
        <w:rPr>
          <w:noProof/>
          <w:sz w:val="22"/>
        </w:rPr>
        <w:drawing>
          <wp:inline distT="0" distB="0" distL="0" distR="0" wp14:anchorId="61435404" wp14:editId="03DA52A2">
            <wp:extent cx="2822575" cy="3810635"/>
            <wp:effectExtent l="0" t="0" r="0" b="0"/>
            <wp:docPr id="223887371"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22575" cy="3810635"/>
                    </a:xfrm>
                    <a:prstGeom prst="rect">
                      <a:avLst/>
                    </a:prstGeom>
                    <a:noFill/>
                  </pic:spPr>
                </pic:pic>
              </a:graphicData>
            </a:graphic>
          </wp:inline>
        </w:drawing>
      </w:r>
    </w:p>
    <w:p w14:paraId="5BEFD929" w14:textId="77777777" w:rsidR="00AB2C13" w:rsidRDefault="00AB2C13" w:rsidP="00AB2C13">
      <w:pPr>
        <w:tabs>
          <w:tab w:val="right" w:pos="4845"/>
        </w:tabs>
        <w:spacing w:after="241" w:line="259" w:lineRule="auto"/>
        <w:ind w:left="454" w:right="-239" w:firstLine="0"/>
        <w:jc w:val="left"/>
        <w:sectPr w:rsidR="00AB2C13">
          <w:type w:val="continuous"/>
          <w:pgSz w:w="11906" w:h="16838"/>
          <w:pgMar w:top="1224" w:right="704" w:bottom="721" w:left="720" w:header="720" w:footer="720" w:gutter="0"/>
          <w:cols w:num="2" w:space="1080"/>
        </w:sectPr>
      </w:pPr>
    </w:p>
    <w:p w14:paraId="2E28AC58" w14:textId="49B3A811" w:rsidR="002C00C3" w:rsidRDefault="002C00C3" w:rsidP="00FE6260">
      <w:pPr>
        <w:tabs>
          <w:tab w:val="right" w:pos="4845"/>
        </w:tabs>
        <w:spacing w:after="241" w:line="259" w:lineRule="auto"/>
        <w:ind w:left="454" w:right="-170" w:firstLine="0"/>
        <w:jc w:val="left"/>
      </w:pPr>
    </w:p>
    <w:p w14:paraId="66C8CB90" w14:textId="012F5288" w:rsidR="002C00C3" w:rsidRDefault="002C00C3" w:rsidP="007D5616">
      <w:pPr>
        <w:spacing w:after="0" w:line="259" w:lineRule="auto"/>
        <w:ind w:left="454" w:right="340" w:firstLine="0"/>
        <w:jc w:val="left"/>
        <w:sectPr w:rsidR="002C00C3" w:rsidSect="00AB2C13">
          <w:type w:val="continuous"/>
          <w:pgSz w:w="11906" w:h="16838"/>
          <w:pgMar w:top="1224" w:right="704" w:bottom="721" w:left="720" w:header="720" w:footer="720" w:gutter="0"/>
          <w:cols w:num="2" w:space="1080"/>
        </w:sectPr>
      </w:pPr>
    </w:p>
    <w:p w14:paraId="5549ABDB" w14:textId="5ECE10E8" w:rsidR="002C00C3" w:rsidRDefault="002C00C3" w:rsidP="00AB2C13">
      <w:pPr>
        <w:spacing w:after="16" w:line="259" w:lineRule="auto"/>
        <w:ind w:left="0" w:firstLine="0"/>
        <w:jc w:val="left"/>
        <w:sectPr w:rsidR="002C00C3" w:rsidSect="00AB2C13">
          <w:type w:val="continuous"/>
          <w:pgSz w:w="11906" w:h="16838"/>
          <w:pgMar w:top="1214" w:right="1440" w:bottom="1148" w:left="720" w:header="720" w:footer="720" w:gutter="0"/>
          <w:cols w:num="2" w:space="720"/>
        </w:sectPr>
      </w:pPr>
    </w:p>
    <w:p w14:paraId="1B6AD5C2" w14:textId="77777777" w:rsidR="00AB2C13" w:rsidRDefault="00AB2C13" w:rsidP="00AB2C13">
      <w:pPr>
        <w:spacing w:after="231" w:line="259" w:lineRule="auto"/>
        <w:ind w:left="0" w:firstLine="0"/>
        <w:jc w:val="left"/>
        <w:sectPr w:rsidR="00AB2C13" w:rsidSect="00FE6260">
          <w:type w:val="continuous"/>
          <w:pgSz w:w="11906" w:h="16838"/>
          <w:pgMar w:top="1140" w:right="714" w:bottom="1440" w:left="720" w:header="720" w:footer="720" w:gutter="0"/>
          <w:cols w:num="2" w:space="1038"/>
        </w:sectPr>
      </w:pPr>
    </w:p>
    <w:p w14:paraId="637ED6C3" w14:textId="000DC9FD" w:rsidR="00FE6260" w:rsidRDefault="007D5616" w:rsidP="00AB2C13">
      <w:pPr>
        <w:spacing w:after="231" w:line="259" w:lineRule="auto"/>
        <w:ind w:left="0" w:firstLine="0"/>
        <w:jc w:val="left"/>
      </w:pPr>
      <w:r>
        <w:lastRenderedPageBreak/>
        <w:t xml:space="preserve">     </w:t>
      </w:r>
      <w:r w:rsidRPr="00AB2C13">
        <w:rPr>
          <w:noProof/>
        </w:rPr>
        <w:drawing>
          <wp:inline distT="0" distB="0" distL="0" distR="0" wp14:anchorId="6BF8E8F8" wp14:editId="1E25FB88">
            <wp:extent cx="2770679" cy="3247147"/>
            <wp:effectExtent l="0" t="0" r="0" b="0"/>
            <wp:docPr id="10682619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261921" name=""/>
                    <pic:cNvPicPr/>
                  </pic:nvPicPr>
                  <pic:blipFill>
                    <a:blip r:embed="rId22"/>
                    <a:stretch>
                      <a:fillRect/>
                    </a:stretch>
                  </pic:blipFill>
                  <pic:spPr>
                    <a:xfrm>
                      <a:off x="0" y="0"/>
                      <a:ext cx="2792730" cy="3272990"/>
                    </a:xfrm>
                    <a:prstGeom prst="rect">
                      <a:avLst/>
                    </a:prstGeom>
                  </pic:spPr>
                </pic:pic>
              </a:graphicData>
            </a:graphic>
          </wp:inline>
        </w:drawing>
      </w:r>
    </w:p>
    <w:p w14:paraId="41D45970" w14:textId="77777777" w:rsidR="007D5616" w:rsidRDefault="007D5616" w:rsidP="00AB2C13">
      <w:pPr>
        <w:spacing w:after="231" w:line="259" w:lineRule="auto"/>
        <w:ind w:left="0" w:firstLine="0"/>
        <w:jc w:val="left"/>
      </w:pPr>
    </w:p>
    <w:p w14:paraId="345A8A81" w14:textId="5FC58EF9" w:rsidR="007D5616" w:rsidRDefault="007D5616" w:rsidP="00AB2C13">
      <w:pPr>
        <w:spacing w:after="231" w:line="259" w:lineRule="auto"/>
        <w:ind w:left="0" w:firstLine="0"/>
        <w:jc w:val="left"/>
      </w:pPr>
      <w:r>
        <w:t xml:space="preserve">        </w:t>
      </w:r>
      <w:r>
        <w:rPr>
          <w:noProof/>
        </w:rPr>
        <w:drawing>
          <wp:inline distT="0" distB="0" distL="0" distR="0" wp14:anchorId="563A66A7" wp14:editId="04215DC4">
            <wp:extent cx="2674492" cy="3188970"/>
            <wp:effectExtent l="0" t="0" r="0" b="0"/>
            <wp:docPr id="18211501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150198" name="Picture 1821150198"/>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683928" cy="3200221"/>
                    </a:xfrm>
                    <a:prstGeom prst="rect">
                      <a:avLst/>
                    </a:prstGeom>
                  </pic:spPr>
                </pic:pic>
              </a:graphicData>
            </a:graphic>
          </wp:inline>
        </w:drawing>
      </w:r>
    </w:p>
    <w:p w14:paraId="7073C7C2" w14:textId="77777777" w:rsidR="007D5616" w:rsidRDefault="007D5616" w:rsidP="00FE6260">
      <w:pPr>
        <w:pStyle w:val="ListParagraph"/>
        <w:spacing w:before="100" w:beforeAutospacing="1" w:after="100" w:afterAutospacing="1" w:line="259" w:lineRule="auto"/>
        <w:ind w:left="454" w:firstLine="0"/>
        <w:jc w:val="left"/>
        <w:rPr>
          <w:sz w:val="22"/>
        </w:rPr>
      </w:pPr>
    </w:p>
    <w:p w14:paraId="7130A488" w14:textId="77777777" w:rsidR="007D5616" w:rsidRDefault="007D5616" w:rsidP="00FE6260">
      <w:pPr>
        <w:pStyle w:val="ListParagraph"/>
        <w:spacing w:before="100" w:beforeAutospacing="1" w:after="100" w:afterAutospacing="1" w:line="259" w:lineRule="auto"/>
        <w:ind w:left="454" w:firstLine="0"/>
        <w:jc w:val="left"/>
        <w:rPr>
          <w:sz w:val="22"/>
        </w:rPr>
      </w:pPr>
    </w:p>
    <w:p w14:paraId="77E70C9D" w14:textId="24C33E10" w:rsidR="002C00C3" w:rsidRDefault="00AB2C13" w:rsidP="00FE6260">
      <w:pPr>
        <w:pStyle w:val="ListParagraph"/>
        <w:spacing w:before="100" w:beforeAutospacing="1" w:after="100" w:afterAutospacing="1" w:line="259" w:lineRule="auto"/>
        <w:ind w:left="454" w:firstLine="0"/>
        <w:jc w:val="left"/>
      </w:pPr>
      <w:r>
        <w:rPr>
          <w:sz w:val="22"/>
        </w:rPr>
        <w:t xml:space="preserve">IX. </w:t>
      </w:r>
      <w:r w:rsidRPr="004C0B90">
        <w:rPr>
          <w:sz w:val="22"/>
        </w:rPr>
        <w:t xml:space="preserve">CONCLUSION </w:t>
      </w:r>
    </w:p>
    <w:p w14:paraId="75DBD140" w14:textId="77777777" w:rsidR="002C00C3" w:rsidRDefault="00000000" w:rsidP="00FE6260">
      <w:pPr>
        <w:spacing w:before="100" w:beforeAutospacing="1" w:after="100" w:afterAutospacing="1" w:line="259" w:lineRule="auto"/>
        <w:ind w:left="454" w:right="49"/>
      </w:pPr>
      <w:r>
        <w:t xml:space="preserve">In Conclusion, The "Eye Care Defender </w:t>
      </w:r>
    </w:p>
    <w:p w14:paraId="6D9BF0EB" w14:textId="2C0A8C5C" w:rsidR="00AB2C13" w:rsidRDefault="00000000" w:rsidP="003D6857">
      <w:pPr>
        <w:spacing w:before="100" w:beforeAutospacing="1" w:after="0"/>
        <w:ind w:left="454" w:right="340"/>
      </w:pPr>
      <w:r>
        <w:t xml:space="preserve">Predicting Vision Health from Digital Insights" project addresses the critical </w:t>
      </w:r>
      <w:r>
        <w:t xml:space="preserve">impact of prolonged digital screen exposure on vision health. By leveraging advanced data analytics and machine learning, the system provides an innovative approach to predicting and mitigating issues like eye strain and digital eye syndrome. Through the collection and analysis of screen time, the platform enables early detection of potential vision problems. This solution </w:t>
      </w:r>
    </w:p>
    <w:p w14:paraId="58F1FB45" w14:textId="564179FB" w:rsidR="00FE6260" w:rsidRDefault="00000000" w:rsidP="003D6857">
      <w:pPr>
        <w:spacing w:after="0"/>
        <w:ind w:left="444" w:right="340" w:firstLine="0"/>
        <w:rPr>
          <w:sz w:val="22"/>
        </w:rPr>
      </w:pPr>
      <w:r>
        <w:t>emphasizes the importance of proactive vision care in the digital age. By raising awareness and promoting healthier screen usage, the project contributes to enhancing users' overall eye health. Its data-driven approach ensures precision and scalability, making it a valuable tool for modern health management. This initiative underscores the potential of technology in fostering preventive healthcare solutions.</w:t>
      </w:r>
      <w:r>
        <w:rPr>
          <w:sz w:val="22"/>
        </w:rPr>
        <w:t xml:space="preserve"> </w:t>
      </w:r>
    </w:p>
    <w:p w14:paraId="32EE8874" w14:textId="77777777" w:rsidR="007D5616" w:rsidRPr="00E844D8" w:rsidRDefault="007D5616" w:rsidP="007D5616">
      <w:pPr>
        <w:ind w:left="444" w:right="340" w:firstLine="0"/>
        <w:rPr>
          <w:sz w:val="22"/>
        </w:rPr>
      </w:pPr>
    </w:p>
    <w:p w14:paraId="1A10AAA0" w14:textId="21DDF7E4" w:rsidR="000A12F0" w:rsidRPr="00FE6260" w:rsidRDefault="00AB2C13" w:rsidP="00AB2C13">
      <w:pPr>
        <w:spacing w:after="160" w:line="360" w:lineRule="auto"/>
        <w:ind w:right="340"/>
      </w:pPr>
      <w:r>
        <w:rPr>
          <w:sz w:val="22"/>
        </w:rPr>
        <w:t xml:space="preserve">      </w:t>
      </w:r>
      <w:r w:rsidRPr="00FE6260">
        <w:t xml:space="preserve">X. REFERENCES </w:t>
      </w:r>
    </w:p>
    <w:p w14:paraId="421E4A75" w14:textId="17D2D906" w:rsidR="001430E7" w:rsidRPr="001430E7" w:rsidRDefault="001430E7" w:rsidP="001430E7">
      <w:pPr>
        <w:pStyle w:val="NormalWeb"/>
        <w:numPr>
          <w:ilvl w:val="0"/>
          <w:numId w:val="4"/>
        </w:numPr>
        <w:spacing w:line="360" w:lineRule="auto"/>
      </w:pPr>
      <w:r w:rsidRPr="001430E7">
        <w:rPr>
          <w:rStyle w:val="Strong"/>
          <w:b w:val="0"/>
          <w:bCs w:val="0"/>
        </w:rPr>
        <w:t>Litjens, G., Kooi, T., Bejnordi, B. E., Setio, A. A., Ciompi, F., Ghafoorian, M., ... &amp; Sánchez, C. I.</w:t>
      </w:r>
      <w:r w:rsidRPr="001430E7">
        <w:t xml:space="preserve"> (2017). A survey </w:t>
      </w:r>
      <w:r w:rsidRPr="001430E7">
        <w:lastRenderedPageBreak/>
        <w:t xml:space="preserve">on deep learning in medical image analysis. </w:t>
      </w:r>
      <w:r w:rsidRPr="001430E7">
        <w:rPr>
          <w:rStyle w:val="Emphasis"/>
        </w:rPr>
        <w:t>Medical Image Analysis</w:t>
      </w:r>
      <w:r w:rsidRPr="001430E7">
        <w:t xml:space="preserve">, 42, 60–88. </w:t>
      </w:r>
      <w:hyperlink r:id="rId24" w:history="1">
        <w:r w:rsidRPr="0089368B">
          <w:rPr>
            <w:rStyle w:val="Hyperlink"/>
          </w:rPr>
          <w:t>https://doi.org/10.1016/j.media.2017.07.005</w:t>
        </w:r>
      </w:hyperlink>
      <w:r>
        <w:t xml:space="preserve"> </w:t>
      </w:r>
    </w:p>
    <w:p w14:paraId="1F1B54FB" w14:textId="3DBD1C7B" w:rsidR="001430E7" w:rsidRPr="001430E7" w:rsidRDefault="001430E7" w:rsidP="001430E7">
      <w:pPr>
        <w:pStyle w:val="NormalWeb"/>
        <w:numPr>
          <w:ilvl w:val="0"/>
          <w:numId w:val="4"/>
        </w:numPr>
        <w:spacing w:line="360" w:lineRule="auto"/>
      </w:pPr>
      <w:r w:rsidRPr="001430E7">
        <w:rPr>
          <w:rStyle w:val="Strong"/>
          <w:b w:val="0"/>
          <w:bCs w:val="0"/>
        </w:rPr>
        <w:t>Rajpurkar, P., Irvin, J., Zhu, K., Yang, B., Mehta, H., Duan, T., ... &amp; Ng, A. Y.</w:t>
      </w:r>
      <w:r w:rsidRPr="001430E7">
        <w:t xml:space="preserve"> (2018). Deep learning for chest radiograph diagnosis: A retrospective comparison of the CheXNeXt algorithm to practicing radiologists. </w:t>
      </w:r>
      <w:r w:rsidRPr="001430E7">
        <w:rPr>
          <w:rStyle w:val="Emphasis"/>
        </w:rPr>
        <w:t>Nature Medicine</w:t>
      </w:r>
      <w:r w:rsidRPr="001430E7">
        <w:t xml:space="preserve">, 24(9), 1346–1350. </w:t>
      </w:r>
      <w:hyperlink r:id="rId25" w:history="1">
        <w:r w:rsidRPr="0089368B">
          <w:rPr>
            <w:rStyle w:val="Hyperlink"/>
          </w:rPr>
          <w:t>https://doi.org/10.1038/s41591-018-0246-1</w:t>
        </w:r>
      </w:hyperlink>
      <w:r>
        <w:t xml:space="preserve"> </w:t>
      </w:r>
    </w:p>
    <w:p w14:paraId="7697D8ED" w14:textId="216F5863" w:rsidR="001430E7" w:rsidRPr="001430E7" w:rsidRDefault="001430E7" w:rsidP="001430E7">
      <w:pPr>
        <w:pStyle w:val="NormalWeb"/>
        <w:numPr>
          <w:ilvl w:val="0"/>
          <w:numId w:val="4"/>
        </w:numPr>
        <w:spacing w:line="360" w:lineRule="auto"/>
      </w:pPr>
      <w:r w:rsidRPr="001430E7">
        <w:rPr>
          <w:rStyle w:val="Strong"/>
          <w:b w:val="0"/>
          <w:bCs w:val="0"/>
        </w:rPr>
        <w:t>Esteva, A., Chou, K., Yeung, S., Naik, N., Madani, A., Mottaghi, A., ... &amp; Dean, J.</w:t>
      </w:r>
      <w:r w:rsidRPr="001430E7">
        <w:t xml:space="preserve"> (2019). Deep learning-enabled medical computer vision. </w:t>
      </w:r>
      <w:r w:rsidRPr="001430E7">
        <w:rPr>
          <w:rStyle w:val="Emphasis"/>
        </w:rPr>
        <w:t>Nature Biomedical Engineering</w:t>
      </w:r>
      <w:r w:rsidRPr="001430E7">
        <w:t xml:space="preserve">, 3(6), 456–464. </w:t>
      </w:r>
      <w:hyperlink r:id="rId26" w:history="1">
        <w:r w:rsidRPr="0089368B">
          <w:rPr>
            <w:rStyle w:val="Hyperlink"/>
          </w:rPr>
          <w:t>https://doi.org/10.1038/s41551-019-0363-9</w:t>
        </w:r>
      </w:hyperlink>
      <w:r>
        <w:t xml:space="preserve"> </w:t>
      </w:r>
    </w:p>
    <w:p w14:paraId="3A6A01B2" w14:textId="206A7867" w:rsidR="001430E7" w:rsidRPr="001430E7" w:rsidRDefault="001430E7" w:rsidP="001430E7">
      <w:pPr>
        <w:pStyle w:val="NormalWeb"/>
        <w:numPr>
          <w:ilvl w:val="0"/>
          <w:numId w:val="4"/>
        </w:numPr>
        <w:spacing w:line="360" w:lineRule="auto"/>
      </w:pPr>
      <w:r w:rsidRPr="001430E7">
        <w:rPr>
          <w:rStyle w:val="Strong"/>
          <w:b w:val="0"/>
          <w:bCs w:val="0"/>
        </w:rPr>
        <w:t>Ghosh, S., Mitra, S., &amp; Ghosh, A.</w:t>
      </w:r>
      <w:r w:rsidRPr="001430E7">
        <w:t xml:space="preserve"> (2020). Deep learning-based bone fracture detection: A comprehensive review. </w:t>
      </w:r>
      <w:r w:rsidRPr="001430E7">
        <w:rPr>
          <w:rStyle w:val="Emphasis"/>
        </w:rPr>
        <w:t>Diagnostics</w:t>
      </w:r>
      <w:r w:rsidRPr="001430E7">
        <w:t xml:space="preserve">, 15(3), 271. </w:t>
      </w:r>
      <w:hyperlink r:id="rId27" w:history="1">
        <w:r w:rsidRPr="0089368B">
          <w:rPr>
            <w:rStyle w:val="Hyperlink"/>
          </w:rPr>
          <w:t>https://www.mdpi.com/2075-4418/15/3/271</w:t>
        </w:r>
      </w:hyperlink>
      <w:r>
        <w:t xml:space="preserve"> </w:t>
      </w:r>
    </w:p>
    <w:p w14:paraId="0FCFDE69" w14:textId="28D46560" w:rsidR="001430E7" w:rsidRPr="001430E7" w:rsidRDefault="001430E7" w:rsidP="001430E7">
      <w:pPr>
        <w:pStyle w:val="NormalWeb"/>
        <w:numPr>
          <w:ilvl w:val="0"/>
          <w:numId w:val="4"/>
        </w:numPr>
        <w:spacing w:line="360" w:lineRule="auto"/>
      </w:pPr>
      <w:r w:rsidRPr="001430E7">
        <w:rPr>
          <w:rStyle w:val="Strong"/>
          <w:b w:val="0"/>
          <w:bCs w:val="0"/>
        </w:rPr>
        <w:t>Zhou, X., Li, C., &amp; Zhang, Y.</w:t>
      </w:r>
      <w:r w:rsidRPr="001430E7">
        <w:t xml:space="preserve"> (2020). Bone fracture detection and </w:t>
      </w:r>
      <w:r w:rsidRPr="001430E7">
        <w:t xml:space="preserve">classification using deep learning. </w:t>
      </w:r>
      <w:r w:rsidRPr="001430E7">
        <w:rPr>
          <w:rStyle w:val="Emphasis"/>
        </w:rPr>
        <w:t>IEEE Xplore</w:t>
      </w:r>
      <w:r w:rsidRPr="001430E7">
        <w:t xml:space="preserve">, 2020 International Conference on Smart Health. </w:t>
      </w:r>
      <w:hyperlink r:id="rId28" w:tgtFrame="_new" w:history="1">
        <w:r w:rsidRPr="001430E7">
          <w:rPr>
            <w:rStyle w:val="Hyperlink"/>
          </w:rPr>
          <w:t>https://ieeexplore.ieee.org/document/9087067</w:t>
        </w:r>
      </w:hyperlink>
    </w:p>
    <w:p w14:paraId="459DB5E4" w14:textId="7741D522" w:rsidR="001430E7" w:rsidRPr="001430E7" w:rsidRDefault="001430E7" w:rsidP="001430E7">
      <w:pPr>
        <w:pStyle w:val="ListParagraph"/>
        <w:numPr>
          <w:ilvl w:val="0"/>
          <w:numId w:val="4"/>
        </w:numPr>
        <w:spacing w:line="360" w:lineRule="auto"/>
      </w:pPr>
      <w:r w:rsidRPr="001430E7">
        <w:t xml:space="preserve">Fracture Detection Using Radiographic Images. BMC Medical Imaging, 24, 1546. </w:t>
      </w:r>
    </w:p>
    <w:p w14:paraId="4E57CB36" w14:textId="77777777" w:rsidR="001430E7" w:rsidRPr="001430E7" w:rsidRDefault="001430E7" w:rsidP="001430E7">
      <w:pPr>
        <w:pStyle w:val="ListParagraph"/>
        <w:spacing w:line="360" w:lineRule="auto"/>
        <w:ind w:left="785" w:firstLine="0"/>
      </w:pPr>
      <w:hyperlink r:id="rId29" w:tgtFrame="_blank" w:history="1">
        <w:r w:rsidRPr="001430E7">
          <w:rPr>
            <w:rStyle w:val="Hyperlink"/>
          </w:rPr>
          <w:t>bmcmedimaging.biomedcentral.com</w:t>
        </w:r>
      </w:hyperlink>
    </w:p>
    <w:p w14:paraId="191BB93A" w14:textId="1FAD5B3A" w:rsidR="001430E7" w:rsidRPr="001430E7" w:rsidRDefault="001430E7" w:rsidP="001430E7">
      <w:pPr>
        <w:pStyle w:val="ListParagraph"/>
        <w:numPr>
          <w:ilvl w:val="0"/>
          <w:numId w:val="4"/>
        </w:numPr>
        <w:spacing w:line="360" w:lineRule="auto"/>
      </w:pPr>
      <w:r w:rsidRPr="001430E7">
        <w:t xml:space="preserve">Wei, J., Yao, J., Zhang, G., Guan, B., Zhang, Y., &amp; Wang, S. (2022). Semi-Supervised Object Detection Based on Single-Stage Detector for Thighbone Fracture Localization. arXiv preprint arXiv:2210.10998. </w:t>
      </w:r>
    </w:p>
    <w:p w14:paraId="579D9B0B" w14:textId="77777777" w:rsidR="001430E7" w:rsidRPr="001430E7" w:rsidRDefault="001430E7" w:rsidP="001430E7">
      <w:pPr>
        <w:pStyle w:val="ListParagraph"/>
        <w:spacing w:line="360" w:lineRule="auto"/>
        <w:ind w:left="785" w:firstLine="0"/>
      </w:pPr>
      <w:hyperlink r:id="rId30" w:tgtFrame="_blank" w:history="1">
        <w:r w:rsidRPr="001430E7">
          <w:rPr>
            <w:rStyle w:val="Hyperlink"/>
          </w:rPr>
          <w:t>arxiv.org</w:t>
        </w:r>
      </w:hyperlink>
    </w:p>
    <w:p w14:paraId="5451DEF2" w14:textId="7D435B20" w:rsidR="001430E7" w:rsidRPr="001430E7" w:rsidRDefault="001430E7" w:rsidP="001430E7">
      <w:pPr>
        <w:pStyle w:val="ListParagraph"/>
        <w:numPr>
          <w:ilvl w:val="0"/>
          <w:numId w:val="4"/>
        </w:numPr>
        <w:spacing w:line="360" w:lineRule="auto"/>
      </w:pPr>
      <w:r w:rsidRPr="001430E7">
        <w:t xml:space="preserve">Ju, R.-Y., &amp; Cai, W. (2023). Fracture Detection in Pediatric Wrist Trauma X-ray Images Using YOLOv8 Algorithm. arXiv preprint arXiv:2304.05071. </w:t>
      </w:r>
    </w:p>
    <w:p w14:paraId="63E2BD9B" w14:textId="77777777" w:rsidR="001430E7" w:rsidRPr="001430E7" w:rsidRDefault="001430E7" w:rsidP="001430E7">
      <w:pPr>
        <w:pStyle w:val="ListParagraph"/>
        <w:spacing w:line="360" w:lineRule="auto"/>
        <w:ind w:left="785" w:firstLine="0"/>
      </w:pPr>
      <w:hyperlink r:id="rId31" w:tgtFrame="_blank" w:history="1">
        <w:r w:rsidRPr="001430E7">
          <w:rPr>
            <w:rStyle w:val="Hyperlink"/>
          </w:rPr>
          <w:t>arxiv.org</w:t>
        </w:r>
      </w:hyperlink>
    </w:p>
    <w:p w14:paraId="0C90DF65" w14:textId="71983908" w:rsidR="001430E7" w:rsidRPr="001430E7" w:rsidRDefault="001430E7" w:rsidP="001430E7">
      <w:pPr>
        <w:pStyle w:val="ListParagraph"/>
        <w:numPr>
          <w:ilvl w:val="0"/>
          <w:numId w:val="4"/>
        </w:numPr>
        <w:spacing w:line="360" w:lineRule="auto"/>
      </w:pPr>
      <w:r w:rsidRPr="001430E7">
        <w:t xml:space="preserve">Emon, M. M., Ornob, T. R., &amp; Rahman, M. (2022). Classifications of Skull Fractures Using CT Scan Images via CNN with Lazy Learning Approach. arXiv preprint arXiv:2203.10786. </w:t>
      </w:r>
    </w:p>
    <w:p w14:paraId="2CD6D160" w14:textId="77777777" w:rsidR="001430E7" w:rsidRPr="001430E7" w:rsidRDefault="001430E7" w:rsidP="001430E7">
      <w:pPr>
        <w:pStyle w:val="ListParagraph"/>
        <w:spacing w:line="360" w:lineRule="auto"/>
        <w:ind w:left="785" w:firstLine="0"/>
      </w:pPr>
      <w:hyperlink r:id="rId32" w:tgtFrame="_blank" w:history="1">
        <w:r w:rsidRPr="001430E7">
          <w:rPr>
            <w:rStyle w:val="Hyperlink"/>
          </w:rPr>
          <w:t>arxiv.org</w:t>
        </w:r>
      </w:hyperlink>
    </w:p>
    <w:p w14:paraId="26805374" w14:textId="77777777" w:rsidR="002C00C3" w:rsidRDefault="002C00C3">
      <w:pPr>
        <w:sectPr w:rsidR="002C00C3" w:rsidSect="00E844D8">
          <w:type w:val="continuous"/>
          <w:pgSz w:w="11906" w:h="16838"/>
          <w:pgMar w:top="1140" w:right="717" w:bottom="1440" w:left="720" w:header="720" w:footer="720" w:gutter="0"/>
          <w:cols w:num="2" w:space="1038"/>
        </w:sectPr>
      </w:pPr>
    </w:p>
    <w:p w14:paraId="240E5BDD" w14:textId="77777777" w:rsidR="002C00C3" w:rsidRDefault="00000000">
      <w:pPr>
        <w:spacing w:after="0" w:line="259" w:lineRule="auto"/>
        <w:ind w:left="-720" w:firstLine="0"/>
        <w:jc w:val="left"/>
      </w:pPr>
      <w:r>
        <w:rPr>
          <w:sz w:val="22"/>
        </w:rPr>
        <w:t xml:space="preserve"> </w:t>
      </w:r>
    </w:p>
    <w:p w14:paraId="55E6F524" w14:textId="65756665" w:rsidR="002C00C3" w:rsidRDefault="002C00C3">
      <w:pPr>
        <w:spacing w:after="228" w:line="259" w:lineRule="auto"/>
        <w:ind w:left="0" w:right="8971" w:firstLine="0"/>
        <w:jc w:val="right"/>
      </w:pPr>
    </w:p>
    <w:p w14:paraId="18574756" w14:textId="77777777" w:rsidR="002C00C3" w:rsidRDefault="00000000">
      <w:pPr>
        <w:spacing w:after="0" w:line="259" w:lineRule="auto"/>
        <w:ind w:left="-720" w:firstLine="0"/>
        <w:jc w:val="left"/>
      </w:pPr>
      <w:r>
        <w:rPr>
          <w:sz w:val="22"/>
        </w:rPr>
        <w:t xml:space="preserve"> </w:t>
      </w:r>
    </w:p>
    <w:p w14:paraId="67587F3D" w14:textId="77777777" w:rsidR="002C00C3" w:rsidRDefault="00000000">
      <w:pPr>
        <w:spacing w:after="0" w:line="259" w:lineRule="auto"/>
        <w:ind w:left="-720" w:firstLine="0"/>
        <w:jc w:val="left"/>
      </w:pPr>
      <w:r>
        <w:rPr>
          <w:sz w:val="22"/>
        </w:rPr>
        <w:t xml:space="preserve"> </w:t>
      </w:r>
    </w:p>
    <w:p w14:paraId="49162E90" w14:textId="77777777" w:rsidR="002C00C3" w:rsidRDefault="00000000">
      <w:pPr>
        <w:spacing w:after="0" w:line="259" w:lineRule="auto"/>
        <w:ind w:left="-720" w:firstLine="0"/>
        <w:jc w:val="left"/>
      </w:pPr>
      <w:r>
        <w:rPr>
          <w:sz w:val="22"/>
        </w:rPr>
        <w:t xml:space="preserve"> </w:t>
      </w:r>
    </w:p>
    <w:p w14:paraId="73051743" w14:textId="77777777" w:rsidR="002C00C3" w:rsidRDefault="00000000">
      <w:pPr>
        <w:spacing w:after="0" w:line="259" w:lineRule="auto"/>
        <w:ind w:left="-720" w:firstLine="0"/>
        <w:jc w:val="left"/>
      </w:pPr>
      <w:r>
        <w:rPr>
          <w:sz w:val="22"/>
        </w:rPr>
        <w:t xml:space="preserve"> </w:t>
      </w:r>
    </w:p>
    <w:sectPr w:rsidR="002C00C3">
      <w:type w:val="continuous"/>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4A7EA" w14:textId="77777777" w:rsidR="00F71701" w:rsidRDefault="00F71701">
      <w:pPr>
        <w:spacing w:after="0" w:line="240" w:lineRule="auto"/>
      </w:pPr>
      <w:r>
        <w:separator/>
      </w:r>
    </w:p>
  </w:endnote>
  <w:endnote w:type="continuationSeparator" w:id="0">
    <w:p w14:paraId="24F83A3D" w14:textId="77777777" w:rsidR="00F71701" w:rsidRDefault="00F717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7853E1" w14:textId="77777777" w:rsidR="00F71701" w:rsidRDefault="00F71701">
      <w:pPr>
        <w:spacing w:after="0" w:line="240" w:lineRule="auto"/>
      </w:pPr>
      <w:r>
        <w:separator/>
      </w:r>
    </w:p>
  </w:footnote>
  <w:footnote w:type="continuationSeparator" w:id="0">
    <w:p w14:paraId="1067F689" w14:textId="77777777" w:rsidR="00F71701" w:rsidRDefault="00F717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7E8D43" w14:textId="77777777" w:rsidR="002C00C3" w:rsidRDefault="00000000">
    <w:pPr>
      <w:spacing w:after="0" w:line="259" w:lineRule="auto"/>
      <w:ind w:left="0" w:right="-720" w:firstLine="0"/>
      <w:jc w:val="right"/>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14:paraId="17FE15D7" w14:textId="77777777" w:rsidR="002C00C3" w:rsidRDefault="00000000">
    <w:pPr>
      <w:spacing w:after="0" w:line="259" w:lineRule="auto"/>
      <w:ind w:left="-720" w:firstLine="0"/>
      <w:jc w:val="left"/>
    </w:pPr>
    <w:r>
      <w:rPr>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1E2B5" w14:textId="796DBA28" w:rsidR="002C00C3" w:rsidRDefault="00FE6260" w:rsidP="00FE6260">
    <w:pPr>
      <w:spacing w:after="0" w:line="259" w:lineRule="auto"/>
      <w:ind w:left="0" w:right="-720" w:firstLine="0"/>
    </w:pPr>
    <w:r>
      <w:t xml:space="preserve">                                                                                                                                                                      </w:t>
    </w:r>
    <w:r>
      <w:fldChar w:fldCharType="begin"/>
    </w:r>
    <w:r>
      <w:instrText xml:space="preserve"> PAGE   \* MERGEFORMAT </w:instrText>
    </w:r>
    <w:r>
      <w:fldChar w:fldCharType="separate"/>
    </w:r>
    <w:r>
      <w:rPr>
        <w:sz w:val="22"/>
      </w:rPr>
      <w:t>2</w:t>
    </w:r>
    <w:r>
      <w:rPr>
        <w:sz w:val="22"/>
      </w:rPr>
      <w:fldChar w:fldCharType="end"/>
    </w:r>
  </w:p>
  <w:p w14:paraId="46A309A1" w14:textId="77777777" w:rsidR="002C00C3" w:rsidRDefault="00000000">
    <w:pPr>
      <w:spacing w:after="0" w:line="259" w:lineRule="auto"/>
      <w:ind w:left="-720" w:firstLine="0"/>
      <w:jc w:val="left"/>
    </w:pPr>
    <w:r>
      <w:rPr>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923C2" w14:textId="61FF9F1E" w:rsidR="002C00C3" w:rsidRPr="00FE6260" w:rsidRDefault="00FE6260">
    <w:pPr>
      <w:spacing w:after="160" w:line="259" w:lineRule="auto"/>
      <w:ind w:left="0" w:firstLine="0"/>
      <w:jc w:val="left"/>
      <w:rPr>
        <w:lang w:val="en-US"/>
      </w:rPr>
    </w:pPr>
    <w:r>
      <w:rPr>
        <w:lang w:val="en-US"/>
      </w:rPr>
      <w:t xml:space="preserve">                                                                                                                                                    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3A0"/>
    <w:multiLevelType w:val="hybridMultilevel"/>
    <w:tmpl w:val="332A5518"/>
    <w:lvl w:ilvl="0" w:tplc="4009000F">
      <w:start w:val="1"/>
      <w:numFmt w:val="decimal"/>
      <w:lvlText w:val="%1."/>
      <w:lvlJc w:val="left"/>
      <w:pPr>
        <w:ind w:left="866" w:hanging="360"/>
      </w:pPr>
    </w:lvl>
    <w:lvl w:ilvl="1" w:tplc="40090019" w:tentative="1">
      <w:start w:val="1"/>
      <w:numFmt w:val="lowerLetter"/>
      <w:lvlText w:val="%2."/>
      <w:lvlJc w:val="left"/>
      <w:pPr>
        <w:ind w:left="1586" w:hanging="360"/>
      </w:pPr>
    </w:lvl>
    <w:lvl w:ilvl="2" w:tplc="4009001B" w:tentative="1">
      <w:start w:val="1"/>
      <w:numFmt w:val="lowerRoman"/>
      <w:lvlText w:val="%3."/>
      <w:lvlJc w:val="right"/>
      <w:pPr>
        <w:ind w:left="2306" w:hanging="180"/>
      </w:pPr>
    </w:lvl>
    <w:lvl w:ilvl="3" w:tplc="4009000F" w:tentative="1">
      <w:start w:val="1"/>
      <w:numFmt w:val="decimal"/>
      <w:lvlText w:val="%4."/>
      <w:lvlJc w:val="left"/>
      <w:pPr>
        <w:ind w:left="3026" w:hanging="360"/>
      </w:pPr>
    </w:lvl>
    <w:lvl w:ilvl="4" w:tplc="40090019" w:tentative="1">
      <w:start w:val="1"/>
      <w:numFmt w:val="lowerLetter"/>
      <w:lvlText w:val="%5."/>
      <w:lvlJc w:val="left"/>
      <w:pPr>
        <w:ind w:left="3746" w:hanging="360"/>
      </w:pPr>
    </w:lvl>
    <w:lvl w:ilvl="5" w:tplc="4009001B" w:tentative="1">
      <w:start w:val="1"/>
      <w:numFmt w:val="lowerRoman"/>
      <w:lvlText w:val="%6."/>
      <w:lvlJc w:val="right"/>
      <w:pPr>
        <w:ind w:left="4466" w:hanging="180"/>
      </w:pPr>
    </w:lvl>
    <w:lvl w:ilvl="6" w:tplc="4009000F" w:tentative="1">
      <w:start w:val="1"/>
      <w:numFmt w:val="decimal"/>
      <w:lvlText w:val="%7."/>
      <w:lvlJc w:val="left"/>
      <w:pPr>
        <w:ind w:left="5186" w:hanging="360"/>
      </w:pPr>
    </w:lvl>
    <w:lvl w:ilvl="7" w:tplc="40090019" w:tentative="1">
      <w:start w:val="1"/>
      <w:numFmt w:val="lowerLetter"/>
      <w:lvlText w:val="%8."/>
      <w:lvlJc w:val="left"/>
      <w:pPr>
        <w:ind w:left="5906" w:hanging="360"/>
      </w:pPr>
    </w:lvl>
    <w:lvl w:ilvl="8" w:tplc="4009001B" w:tentative="1">
      <w:start w:val="1"/>
      <w:numFmt w:val="lowerRoman"/>
      <w:lvlText w:val="%9."/>
      <w:lvlJc w:val="right"/>
      <w:pPr>
        <w:ind w:left="6626" w:hanging="180"/>
      </w:pPr>
    </w:lvl>
  </w:abstractNum>
  <w:abstractNum w:abstractNumId="1" w15:restartNumberingAfterBreak="0">
    <w:nsid w:val="05205C8A"/>
    <w:multiLevelType w:val="hybridMultilevel"/>
    <w:tmpl w:val="0E366B7C"/>
    <w:lvl w:ilvl="0" w:tplc="E26E4504">
      <w:start w:val="4"/>
      <w:numFmt w:val="upperRoman"/>
      <w:lvlText w:val="%1."/>
      <w:lvlJc w:val="left"/>
      <w:pPr>
        <w:ind w:left="720" w:hanging="720"/>
      </w:pPr>
      <w:rPr>
        <w:rFonts w:hint="default"/>
      </w:rPr>
    </w:lvl>
    <w:lvl w:ilvl="1" w:tplc="40090019" w:tentative="1">
      <w:start w:val="1"/>
      <w:numFmt w:val="lowerLetter"/>
      <w:lvlText w:val="%2."/>
      <w:lvlJc w:val="left"/>
      <w:pPr>
        <w:ind w:left="1226" w:hanging="360"/>
      </w:pPr>
    </w:lvl>
    <w:lvl w:ilvl="2" w:tplc="4009001B" w:tentative="1">
      <w:start w:val="1"/>
      <w:numFmt w:val="lowerRoman"/>
      <w:lvlText w:val="%3."/>
      <w:lvlJc w:val="right"/>
      <w:pPr>
        <w:ind w:left="1946" w:hanging="180"/>
      </w:pPr>
    </w:lvl>
    <w:lvl w:ilvl="3" w:tplc="4009000F" w:tentative="1">
      <w:start w:val="1"/>
      <w:numFmt w:val="decimal"/>
      <w:lvlText w:val="%4."/>
      <w:lvlJc w:val="left"/>
      <w:pPr>
        <w:ind w:left="2666" w:hanging="360"/>
      </w:pPr>
    </w:lvl>
    <w:lvl w:ilvl="4" w:tplc="40090019" w:tentative="1">
      <w:start w:val="1"/>
      <w:numFmt w:val="lowerLetter"/>
      <w:lvlText w:val="%5."/>
      <w:lvlJc w:val="left"/>
      <w:pPr>
        <w:ind w:left="3386" w:hanging="360"/>
      </w:pPr>
    </w:lvl>
    <w:lvl w:ilvl="5" w:tplc="4009001B" w:tentative="1">
      <w:start w:val="1"/>
      <w:numFmt w:val="lowerRoman"/>
      <w:lvlText w:val="%6."/>
      <w:lvlJc w:val="right"/>
      <w:pPr>
        <w:ind w:left="4106" w:hanging="180"/>
      </w:pPr>
    </w:lvl>
    <w:lvl w:ilvl="6" w:tplc="4009000F" w:tentative="1">
      <w:start w:val="1"/>
      <w:numFmt w:val="decimal"/>
      <w:lvlText w:val="%7."/>
      <w:lvlJc w:val="left"/>
      <w:pPr>
        <w:ind w:left="4826" w:hanging="360"/>
      </w:pPr>
    </w:lvl>
    <w:lvl w:ilvl="7" w:tplc="40090019" w:tentative="1">
      <w:start w:val="1"/>
      <w:numFmt w:val="lowerLetter"/>
      <w:lvlText w:val="%8."/>
      <w:lvlJc w:val="left"/>
      <w:pPr>
        <w:ind w:left="5546" w:hanging="360"/>
      </w:pPr>
    </w:lvl>
    <w:lvl w:ilvl="8" w:tplc="4009001B" w:tentative="1">
      <w:start w:val="1"/>
      <w:numFmt w:val="lowerRoman"/>
      <w:lvlText w:val="%9."/>
      <w:lvlJc w:val="right"/>
      <w:pPr>
        <w:ind w:left="6266" w:hanging="180"/>
      </w:pPr>
    </w:lvl>
  </w:abstractNum>
  <w:abstractNum w:abstractNumId="2" w15:restartNumberingAfterBreak="0">
    <w:nsid w:val="08670434"/>
    <w:multiLevelType w:val="hybridMultilevel"/>
    <w:tmpl w:val="8E76F1E8"/>
    <w:lvl w:ilvl="0" w:tplc="B5E008B6">
      <w:numFmt w:val="bullet"/>
      <w:lvlText w:val=""/>
      <w:lvlJc w:val="left"/>
      <w:pPr>
        <w:ind w:left="506" w:hanging="360"/>
      </w:pPr>
      <w:rPr>
        <w:rFonts w:ascii="Times New Roman" w:eastAsia="Times New Roman" w:hAnsi="Times New Roman" w:cs="Times New Roman" w:hint="default"/>
      </w:rPr>
    </w:lvl>
    <w:lvl w:ilvl="1" w:tplc="40090003" w:tentative="1">
      <w:start w:val="1"/>
      <w:numFmt w:val="bullet"/>
      <w:lvlText w:val="o"/>
      <w:lvlJc w:val="left"/>
      <w:pPr>
        <w:ind w:left="1226" w:hanging="360"/>
      </w:pPr>
      <w:rPr>
        <w:rFonts w:ascii="Courier New" w:hAnsi="Courier New" w:cs="Courier New" w:hint="default"/>
      </w:rPr>
    </w:lvl>
    <w:lvl w:ilvl="2" w:tplc="40090005" w:tentative="1">
      <w:start w:val="1"/>
      <w:numFmt w:val="bullet"/>
      <w:lvlText w:val=""/>
      <w:lvlJc w:val="left"/>
      <w:pPr>
        <w:ind w:left="1946" w:hanging="360"/>
      </w:pPr>
      <w:rPr>
        <w:rFonts w:ascii="Wingdings" w:hAnsi="Wingdings" w:hint="default"/>
      </w:rPr>
    </w:lvl>
    <w:lvl w:ilvl="3" w:tplc="40090001" w:tentative="1">
      <w:start w:val="1"/>
      <w:numFmt w:val="bullet"/>
      <w:lvlText w:val=""/>
      <w:lvlJc w:val="left"/>
      <w:pPr>
        <w:ind w:left="2666" w:hanging="360"/>
      </w:pPr>
      <w:rPr>
        <w:rFonts w:ascii="Symbol" w:hAnsi="Symbol" w:hint="default"/>
      </w:rPr>
    </w:lvl>
    <w:lvl w:ilvl="4" w:tplc="40090003" w:tentative="1">
      <w:start w:val="1"/>
      <w:numFmt w:val="bullet"/>
      <w:lvlText w:val="o"/>
      <w:lvlJc w:val="left"/>
      <w:pPr>
        <w:ind w:left="3386" w:hanging="360"/>
      </w:pPr>
      <w:rPr>
        <w:rFonts w:ascii="Courier New" w:hAnsi="Courier New" w:cs="Courier New" w:hint="default"/>
      </w:rPr>
    </w:lvl>
    <w:lvl w:ilvl="5" w:tplc="40090005" w:tentative="1">
      <w:start w:val="1"/>
      <w:numFmt w:val="bullet"/>
      <w:lvlText w:val=""/>
      <w:lvlJc w:val="left"/>
      <w:pPr>
        <w:ind w:left="4106" w:hanging="360"/>
      </w:pPr>
      <w:rPr>
        <w:rFonts w:ascii="Wingdings" w:hAnsi="Wingdings" w:hint="default"/>
      </w:rPr>
    </w:lvl>
    <w:lvl w:ilvl="6" w:tplc="40090001" w:tentative="1">
      <w:start w:val="1"/>
      <w:numFmt w:val="bullet"/>
      <w:lvlText w:val=""/>
      <w:lvlJc w:val="left"/>
      <w:pPr>
        <w:ind w:left="4826" w:hanging="360"/>
      </w:pPr>
      <w:rPr>
        <w:rFonts w:ascii="Symbol" w:hAnsi="Symbol" w:hint="default"/>
      </w:rPr>
    </w:lvl>
    <w:lvl w:ilvl="7" w:tplc="40090003" w:tentative="1">
      <w:start w:val="1"/>
      <w:numFmt w:val="bullet"/>
      <w:lvlText w:val="o"/>
      <w:lvlJc w:val="left"/>
      <w:pPr>
        <w:ind w:left="5546" w:hanging="360"/>
      </w:pPr>
      <w:rPr>
        <w:rFonts w:ascii="Courier New" w:hAnsi="Courier New" w:cs="Courier New" w:hint="default"/>
      </w:rPr>
    </w:lvl>
    <w:lvl w:ilvl="8" w:tplc="40090005" w:tentative="1">
      <w:start w:val="1"/>
      <w:numFmt w:val="bullet"/>
      <w:lvlText w:val=""/>
      <w:lvlJc w:val="left"/>
      <w:pPr>
        <w:ind w:left="6266" w:hanging="360"/>
      </w:pPr>
      <w:rPr>
        <w:rFonts w:ascii="Wingdings" w:hAnsi="Wingdings" w:hint="default"/>
      </w:rPr>
    </w:lvl>
  </w:abstractNum>
  <w:abstractNum w:abstractNumId="3" w15:restartNumberingAfterBreak="0">
    <w:nsid w:val="09AE1781"/>
    <w:multiLevelType w:val="multilevel"/>
    <w:tmpl w:val="601C8E4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4" w15:restartNumberingAfterBreak="0">
    <w:nsid w:val="1ECE04A8"/>
    <w:multiLevelType w:val="multilevel"/>
    <w:tmpl w:val="601C8E42"/>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5" w15:restartNumberingAfterBreak="0">
    <w:nsid w:val="21BE27FE"/>
    <w:multiLevelType w:val="hybridMultilevel"/>
    <w:tmpl w:val="D61805EC"/>
    <w:lvl w:ilvl="0" w:tplc="0D2C9FE0">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B23509"/>
    <w:multiLevelType w:val="hybridMultilevel"/>
    <w:tmpl w:val="AF144850"/>
    <w:lvl w:ilvl="0" w:tplc="95E61E8A">
      <w:start w:val="10"/>
      <w:numFmt w:val="upperRoman"/>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F2C5AE">
      <w:start w:val="1"/>
      <w:numFmt w:val="lowerLetter"/>
      <w:lvlText w:val="%2"/>
      <w:lvlJc w:val="left"/>
      <w:pPr>
        <w:ind w:left="1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BBE120A">
      <w:start w:val="1"/>
      <w:numFmt w:val="lowerRoman"/>
      <w:lvlText w:val="%3"/>
      <w:lvlJc w:val="left"/>
      <w:pPr>
        <w:ind w:left="2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108810">
      <w:start w:val="1"/>
      <w:numFmt w:val="decimal"/>
      <w:lvlText w:val="%4"/>
      <w:lvlJc w:val="left"/>
      <w:pPr>
        <w:ind w:left="2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BF8BC6A">
      <w:start w:val="1"/>
      <w:numFmt w:val="lowerLetter"/>
      <w:lvlText w:val="%5"/>
      <w:lvlJc w:val="left"/>
      <w:pPr>
        <w:ind w:left="3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F6608A6">
      <w:start w:val="1"/>
      <w:numFmt w:val="lowerRoman"/>
      <w:lvlText w:val="%6"/>
      <w:lvlJc w:val="left"/>
      <w:pPr>
        <w:ind w:left="42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AB62ECA">
      <w:start w:val="1"/>
      <w:numFmt w:val="decimal"/>
      <w:lvlText w:val="%7"/>
      <w:lvlJc w:val="left"/>
      <w:pPr>
        <w:ind w:left="49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4EE6D9C">
      <w:start w:val="1"/>
      <w:numFmt w:val="lowerLetter"/>
      <w:lvlText w:val="%8"/>
      <w:lvlJc w:val="left"/>
      <w:pPr>
        <w:ind w:left="56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C439BA">
      <w:start w:val="1"/>
      <w:numFmt w:val="lowerRoman"/>
      <w:lvlText w:val="%9"/>
      <w:lvlJc w:val="left"/>
      <w:pPr>
        <w:ind w:left="6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C657CBB"/>
    <w:multiLevelType w:val="hybridMultilevel"/>
    <w:tmpl w:val="51E89F64"/>
    <w:lvl w:ilvl="0" w:tplc="241CAD48">
      <w:start w:val="8"/>
      <w:numFmt w:val="upperRoman"/>
      <w:lvlText w:val="%1&gt;"/>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55B84BA4"/>
    <w:multiLevelType w:val="multilevel"/>
    <w:tmpl w:val="601C8E42"/>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9" w15:restartNumberingAfterBreak="0">
    <w:nsid w:val="594203B4"/>
    <w:multiLevelType w:val="multilevel"/>
    <w:tmpl w:val="92FA1F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DCA5B4E"/>
    <w:multiLevelType w:val="hybridMultilevel"/>
    <w:tmpl w:val="2DC083F8"/>
    <w:lvl w:ilvl="0" w:tplc="B3902934">
      <w:start w:val="3"/>
      <w:numFmt w:val="upp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11" w15:restartNumberingAfterBreak="0">
    <w:nsid w:val="6C513F6E"/>
    <w:multiLevelType w:val="multilevel"/>
    <w:tmpl w:val="601C8E42"/>
    <w:lvl w:ilvl="0">
      <w:start w:val="1"/>
      <w:numFmt w:val="decimal"/>
      <w:lvlText w:val="%1."/>
      <w:lvlJc w:val="left"/>
      <w:pPr>
        <w:tabs>
          <w:tab w:val="num" w:pos="785"/>
        </w:tabs>
        <w:ind w:left="785" w:hanging="360"/>
      </w:pPr>
    </w:lvl>
    <w:lvl w:ilvl="1" w:tentative="1">
      <w:start w:val="1"/>
      <w:numFmt w:val="decimal"/>
      <w:lvlText w:val="%2."/>
      <w:lvlJc w:val="left"/>
      <w:pPr>
        <w:tabs>
          <w:tab w:val="num" w:pos="1505"/>
        </w:tabs>
        <w:ind w:left="1505" w:hanging="360"/>
      </w:pPr>
    </w:lvl>
    <w:lvl w:ilvl="2" w:tentative="1">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2" w15:restartNumberingAfterBreak="0">
    <w:nsid w:val="7A7109CD"/>
    <w:multiLevelType w:val="hybridMultilevel"/>
    <w:tmpl w:val="4B9270C8"/>
    <w:lvl w:ilvl="0" w:tplc="05D662DA">
      <w:start w:val="1"/>
      <w:numFmt w:val="upperRoman"/>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241DF8">
      <w:start w:val="1"/>
      <w:numFmt w:val="lowerLetter"/>
      <w:lvlText w:val="%2"/>
      <w:lvlJc w:val="left"/>
      <w:pPr>
        <w:ind w:left="13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5CCBB0">
      <w:start w:val="1"/>
      <w:numFmt w:val="lowerRoman"/>
      <w:lvlText w:val="%3"/>
      <w:lvlJc w:val="left"/>
      <w:pPr>
        <w:ind w:left="20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4D84266">
      <w:start w:val="1"/>
      <w:numFmt w:val="decimal"/>
      <w:lvlText w:val="%4"/>
      <w:lvlJc w:val="left"/>
      <w:pPr>
        <w:ind w:left="27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8183674">
      <w:start w:val="1"/>
      <w:numFmt w:val="lowerLetter"/>
      <w:lvlText w:val="%5"/>
      <w:lvlJc w:val="left"/>
      <w:pPr>
        <w:ind w:left="34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42AC28">
      <w:start w:val="1"/>
      <w:numFmt w:val="lowerRoman"/>
      <w:lvlText w:val="%6"/>
      <w:lvlJc w:val="left"/>
      <w:pPr>
        <w:ind w:left="41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222BF20">
      <w:start w:val="1"/>
      <w:numFmt w:val="decimal"/>
      <w:lvlText w:val="%7"/>
      <w:lvlJc w:val="left"/>
      <w:pPr>
        <w:ind w:left="490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B680EEE">
      <w:start w:val="1"/>
      <w:numFmt w:val="lowerLetter"/>
      <w:lvlText w:val="%8"/>
      <w:lvlJc w:val="left"/>
      <w:pPr>
        <w:ind w:left="562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A86A498">
      <w:start w:val="1"/>
      <w:numFmt w:val="lowerRoman"/>
      <w:lvlText w:val="%9"/>
      <w:lvlJc w:val="left"/>
      <w:pPr>
        <w:ind w:left="634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93956407">
    <w:abstractNumId w:val="12"/>
  </w:num>
  <w:num w:numId="2" w16cid:durableId="482890556">
    <w:abstractNumId w:val="6"/>
  </w:num>
  <w:num w:numId="3" w16cid:durableId="2020230050">
    <w:abstractNumId w:val="10"/>
  </w:num>
  <w:num w:numId="4" w16cid:durableId="226190337">
    <w:abstractNumId w:val="11"/>
  </w:num>
  <w:num w:numId="5" w16cid:durableId="1585723722">
    <w:abstractNumId w:val="3"/>
  </w:num>
  <w:num w:numId="6" w16cid:durableId="1423867569">
    <w:abstractNumId w:val="4"/>
  </w:num>
  <w:num w:numId="7" w16cid:durableId="1344359477">
    <w:abstractNumId w:val="9"/>
  </w:num>
  <w:num w:numId="8" w16cid:durableId="1953708138">
    <w:abstractNumId w:val="1"/>
  </w:num>
  <w:num w:numId="9" w16cid:durableId="1175723693">
    <w:abstractNumId w:val="7"/>
  </w:num>
  <w:num w:numId="10" w16cid:durableId="1141578680">
    <w:abstractNumId w:val="5"/>
  </w:num>
  <w:num w:numId="11" w16cid:durableId="343899070">
    <w:abstractNumId w:val="8"/>
  </w:num>
  <w:num w:numId="12" w16cid:durableId="697242381">
    <w:abstractNumId w:val="0"/>
  </w:num>
  <w:num w:numId="13" w16cid:durableId="8724976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0C3"/>
    <w:rsid w:val="00003D9A"/>
    <w:rsid w:val="000A12F0"/>
    <w:rsid w:val="001430E7"/>
    <w:rsid w:val="002211E2"/>
    <w:rsid w:val="00234C69"/>
    <w:rsid w:val="002C00C3"/>
    <w:rsid w:val="0032734A"/>
    <w:rsid w:val="003C1A45"/>
    <w:rsid w:val="003D6857"/>
    <w:rsid w:val="004B1C79"/>
    <w:rsid w:val="004C0B90"/>
    <w:rsid w:val="00573411"/>
    <w:rsid w:val="005770B0"/>
    <w:rsid w:val="006008E2"/>
    <w:rsid w:val="00635A4E"/>
    <w:rsid w:val="007D5616"/>
    <w:rsid w:val="008949EE"/>
    <w:rsid w:val="009B2B72"/>
    <w:rsid w:val="00AB2C13"/>
    <w:rsid w:val="00B22481"/>
    <w:rsid w:val="00BA1A60"/>
    <w:rsid w:val="00CC59C9"/>
    <w:rsid w:val="00D06B64"/>
    <w:rsid w:val="00E844D8"/>
    <w:rsid w:val="00F06A48"/>
    <w:rsid w:val="00F34469"/>
    <w:rsid w:val="00F71701"/>
    <w:rsid w:val="00FA3373"/>
    <w:rsid w:val="00FE62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D7D90"/>
  <w15:docId w15:val="{10F504FD-0F14-4FDC-85CC-0B714A28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484" w:lineRule="auto"/>
      <w:ind w:left="156"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770B0"/>
    <w:pPr>
      <w:spacing w:after="0" w:line="240" w:lineRule="auto"/>
      <w:ind w:left="0" w:firstLine="0"/>
      <w:contextualSpacing/>
      <w:jc w:val="center"/>
    </w:pPr>
    <w:rPr>
      <w:rFonts w:asciiTheme="majorHAnsi" w:eastAsiaTheme="majorEastAsia" w:hAnsiTheme="majorHAnsi" w:cstheme="majorBidi"/>
      <w:b/>
      <w:bCs/>
      <w:color w:val="auto"/>
      <w:spacing w:val="-7"/>
      <w:kern w:val="0"/>
      <w:sz w:val="48"/>
      <w:szCs w:val="48"/>
      <w:lang w:val="en-US"/>
      <w14:ligatures w14:val="none"/>
    </w:rPr>
  </w:style>
  <w:style w:type="character" w:customStyle="1" w:styleId="TitleChar">
    <w:name w:val="Title Char"/>
    <w:basedOn w:val="DefaultParagraphFont"/>
    <w:link w:val="Title"/>
    <w:uiPriority w:val="10"/>
    <w:rsid w:val="005770B0"/>
    <w:rPr>
      <w:rFonts w:asciiTheme="majorHAnsi" w:eastAsiaTheme="majorEastAsia" w:hAnsiTheme="majorHAnsi" w:cstheme="majorBidi"/>
      <w:b/>
      <w:bCs/>
      <w:spacing w:val="-7"/>
      <w:kern w:val="0"/>
      <w:sz w:val="48"/>
      <w:szCs w:val="48"/>
      <w:lang w:val="en-US"/>
      <w14:ligatures w14:val="none"/>
    </w:rPr>
  </w:style>
  <w:style w:type="paragraph" w:styleId="ListParagraph">
    <w:name w:val="List Paragraph"/>
    <w:basedOn w:val="Normal"/>
    <w:uiPriority w:val="34"/>
    <w:qFormat/>
    <w:rsid w:val="005770B0"/>
    <w:pPr>
      <w:ind w:left="720"/>
      <w:contextualSpacing/>
    </w:pPr>
  </w:style>
  <w:style w:type="character" w:styleId="Hyperlink">
    <w:name w:val="Hyperlink"/>
    <w:basedOn w:val="DefaultParagraphFont"/>
    <w:uiPriority w:val="99"/>
    <w:unhideWhenUsed/>
    <w:rsid w:val="000A12F0"/>
    <w:rPr>
      <w:color w:val="0563C1" w:themeColor="hyperlink"/>
      <w:u w:val="single"/>
    </w:rPr>
  </w:style>
  <w:style w:type="character" w:styleId="UnresolvedMention">
    <w:name w:val="Unresolved Mention"/>
    <w:basedOn w:val="DefaultParagraphFont"/>
    <w:uiPriority w:val="99"/>
    <w:semiHidden/>
    <w:unhideWhenUsed/>
    <w:rsid w:val="000A12F0"/>
    <w:rPr>
      <w:color w:val="605E5C"/>
      <w:shd w:val="clear" w:color="auto" w:fill="E1DFDD"/>
    </w:rPr>
  </w:style>
  <w:style w:type="paragraph" w:styleId="Footer">
    <w:name w:val="footer"/>
    <w:basedOn w:val="Normal"/>
    <w:link w:val="FooterChar"/>
    <w:uiPriority w:val="99"/>
    <w:unhideWhenUsed/>
    <w:rsid w:val="00AB2C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2C13"/>
    <w:rPr>
      <w:rFonts w:ascii="Times New Roman" w:eastAsia="Times New Roman" w:hAnsi="Times New Roman" w:cs="Times New Roman"/>
      <w:color w:val="000000"/>
    </w:rPr>
  </w:style>
  <w:style w:type="paragraph" w:styleId="NormalWeb">
    <w:name w:val="Normal (Web)"/>
    <w:basedOn w:val="Normal"/>
    <w:uiPriority w:val="99"/>
    <w:semiHidden/>
    <w:unhideWhenUsed/>
    <w:rsid w:val="001430E7"/>
    <w:pPr>
      <w:spacing w:before="100" w:beforeAutospacing="1" w:after="100" w:afterAutospacing="1" w:line="240" w:lineRule="auto"/>
      <w:ind w:left="0" w:firstLine="0"/>
      <w:jc w:val="left"/>
    </w:pPr>
    <w:rPr>
      <w:color w:val="auto"/>
      <w:kern w:val="0"/>
      <w14:ligatures w14:val="none"/>
    </w:rPr>
  </w:style>
  <w:style w:type="character" w:styleId="Strong">
    <w:name w:val="Strong"/>
    <w:basedOn w:val="DefaultParagraphFont"/>
    <w:uiPriority w:val="22"/>
    <w:qFormat/>
    <w:rsid w:val="001430E7"/>
    <w:rPr>
      <w:b/>
      <w:bCs/>
    </w:rPr>
  </w:style>
  <w:style w:type="character" w:styleId="Emphasis">
    <w:name w:val="Emphasis"/>
    <w:basedOn w:val="DefaultParagraphFont"/>
    <w:uiPriority w:val="20"/>
    <w:qFormat/>
    <w:rsid w:val="001430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0381312">
      <w:bodyDiv w:val="1"/>
      <w:marLeft w:val="0"/>
      <w:marRight w:val="0"/>
      <w:marTop w:val="0"/>
      <w:marBottom w:val="0"/>
      <w:divBdr>
        <w:top w:val="none" w:sz="0" w:space="0" w:color="auto"/>
        <w:left w:val="none" w:sz="0" w:space="0" w:color="auto"/>
        <w:bottom w:val="none" w:sz="0" w:space="0" w:color="auto"/>
        <w:right w:val="none" w:sz="0" w:space="0" w:color="auto"/>
      </w:divBdr>
    </w:div>
    <w:div w:id="399787559">
      <w:bodyDiv w:val="1"/>
      <w:marLeft w:val="0"/>
      <w:marRight w:val="0"/>
      <w:marTop w:val="0"/>
      <w:marBottom w:val="0"/>
      <w:divBdr>
        <w:top w:val="none" w:sz="0" w:space="0" w:color="auto"/>
        <w:left w:val="none" w:sz="0" w:space="0" w:color="auto"/>
        <w:bottom w:val="none" w:sz="0" w:space="0" w:color="auto"/>
        <w:right w:val="none" w:sz="0" w:space="0" w:color="auto"/>
      </w:divBdr>
      <w:divsChild>
        <w:div w:id="1082072069">
          <w:marLeft w:val="0"/>
          <w:marRight w:val="0"/>
          <w:marTop w:val="0"/>
          <w:marBottom w:val="0"/>
          <w:divBdr>
            <w:top w:val="none" w:sz="0" w:space="0" w:color="auto"/>
            <w:left w:val="none" w:sz="0" w:space="0" w:color="auto"/>
            <w:bottom w:val="none" w:sz="0" w:space="0" w:color="auto"/>
            <w:right w:val="none" w:sz="0" w:space="0" w:color="auto"/>
          </w:divBdr>
        </w:div>
        <w:div w:id="1897550830">
          <w:marLeft w:val="0"/>
          <w:marRight w:val="0"/>
          <w:marTop w:val="0"/>
          <w:marBottom w:val="0"/>
          <w:divBdr>
            <w:top w:val="none" w:sz="0" w:space="0" w:color="auto"/>
            <w:left w:val="none" w:sz="0" w:space="0" w:color="auto"/>
            <w:bottom w:val="none" w:sz="0" w:space="0" w:color="auto"/>
            <w:right w:val="none" w:sz="0" w:space="0" w:color="auto"/>
          </w:divBdr>
        </w:div>
        <w:div w:id="1862206538">
          <w:marLeft w:val="0"/>
          <w:marRight w:val="0"/>
          <w:marTop w:val="0"/>
          <w:marBottom w:val="0"/>
          <w:divBdr>
            <w:top w:val="none" w:sz="0" w:space="0" w:color="auto"/>
            <w:left w:val="none" w:sz="0" w:space="0" w:color="auto"/>
            <w:bottom w:val="none" w:sz="0" w:space="0" w:color="auto"/>
            <w:right w:val="none" w:sz="0" w:space="0" w:color="auto"/>
          </w:divBdr>
        </w:div>
        <w:div w:id="91556835">
          <w:marLeft w:val="0"/>
          <w:marRight w:val="0"/>
          <w:marTop w:val="0"/>
          <w:marBottom w:val="0"/>
          <w:divBdr>
            <w:top w:val="none" w:sz="0" w:space="0" w:color="auto"/>
            <w:left w:val="none" w:sz="0" w:space="0" w:color="auto"/>
            <w:bottom w:val="none" w:sz="0" w:space="0" w:color="auto"/>
            <w:right w:val="none" w:sz="0" w:space="0" w:color="auto"/>
          </w:divBdr>
        </w:div>
        <w:div w:id="504395201">
          <w:marLeft w:val="0"/>
          <w:marRight w:val="0"/>
          <w:marTop w:val="0"/>
          <w:marBottom w:val="0"/>
          <w:divBdr>
            <w:top w:val="none" w:sz="0" w:space="0" w:color="auto"/>
            <w:left w:val="none" w:sz="0" w:space="0" w:color="auto"/>
            <w:bottom w:val="none" w:sz="0" w:space="0" w:color="auto"/>
            <w:right w:val="none" w:sz="0" w:space="0" w:color="auto"/>
          </w:divBdr>
        </w:div>
      </w:divsChild>
    </w:div>
    <w:div w:id="1314262014">
      <w:bodyDiv w:val="1"/>
      <w:marLeft w:val="0"/>
      <w:marRight w:val="0"/>
      <w:marTop w:val="0"/>
      <w:marBottom w:val="0"/>
      <w:divBdr>
        <w:top w:val="none" w:sz="0" w:space="0" w:color="auto"/>
        <w:left w:val="none" w:sz="0" w:space="0" w:color="auto"/>
        <w:bottom w:val="none" w:sz="0" w:space="0" w:color="auto"/>
        <w:right w:val="none" w:sz="0" w:space="0" w:color="auto"/>
      </w:divBdr>
      <w:divsChild>
        <w:div w:id="492112194">
          <w:marLeft w:val="0"/>
          <w:marRight w:val="0"/>
          <w:marTop w:val="0"/>
          <w:marBottom w:val="0"/>
          <w:divBdr>
            <w:top w:val="none" w:sz="0" w:space="0" w:color="auto"/>
            <w:left w:val="none" w:sz="0" w:space="0" w:color="auto"/>
            <w:bottom w:val="none" w:sz="0" w:space="0" w:color="auto"/>
            <w:right w:val="none" w:sz="0" w:space="0" w:color="auto"/>
          </w:divBdr>
        </w:div>
        <w:div w:id="793446369">
          <w:marLeft w:val="0"/>
          <w:marRight w:val="0"/>
          <w:marTop w:val="0"/>
          <w:marBottom w:val="0"/>
          <w:divBdr>
            <w:top w:val="none" w:sz="0" w:space="0" w:color="auto"/>
            <w:left w:val="none" w:sz="0" w:space="0" w:color="auto"/>
            <w:bottom w:val="none" w:sz="0" w:space="0" w:color="auto"/>
            <w:right w:val="none" w:sz="0" w:space="0" w:color="auto"/>
          </w:divBdr>
        </w:div>
        <w:div w:id="1193878480">
          <w:marLeft w:val="0"/>
          <w:marRight w:val="0"/>
          <w:marTop w:val="0"/>
          <w:marBottom w:val="0"/>
          <w:divBdr>
            <w:top w:val="none" w:sz="0" w:space="0" w:color="auto"/>
            <w:left w:val="none" w:sz="0" w:space="0" w:color="auto"/>
            <w:bottom w:val="none" w:sz="0" w:space="0" w:color="auto"/>
            <w:right w:val="none" w:sz="0" w:space="0" w:color="auto"/>
          </w:divBdr>
        </w:div>
        <w:div w:id="1743723274">
          <w:marLeft w:val="0"/>
          <w:marRight w:val="0"/>
          <w:marTop w:val="0"/>
          <w:marBottom w:val="0"/>
          <w:divBdr>
            <w:top w:val="none" w:sz="0" w:space="0" w:color="auto"/>
            <w:left w:val="none" w:sz="0" w:space="0" w:color="auto"/>
            <w:bottom w:val="none" w:sz="0" w:space="0" w:color="auto"/>
            <w:right w:val="none" w:sz="0" w:space="0" w:color="auto"/>
          </w:divBdr>
        </w:div>
        <w:div w:id="16572952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3.png"/><Relationship Id="rId26" Type="http://schemas.openxmlformats.org/officeDocument/2006/relationships/hyperlink" Target="https://doi.org/10.1038/s41551-019-0363-9" TargetMode="External"/><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vaishnavitudi@gmail.com" TargetMode="External"/><Relationship Id="rId17" Type="http://schemas.openxmlformats.org/officeDocument/2006/relationships/image" Target="media/image2.png"/><Relationship Id="rId25" Type="http://schemas.openxmlformats.org/officeDocument/2006/relationships/hyperlink" Target="https://doi.org/10.1038/s41591-018-0246-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image" Target="media/image5.png"/><Relationship Id="rId29" Type="http://schemas.openxmlformats.org/officeDocument/2006/relationships/hyperlink" Target="https://bmcmedimaging.biomedcentral.com/articles/10.1186/s12880-024-01546-4?utm_source=chatgp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vinuthalameriprasanna@gmail.com" TargetMode="External"/><Relationship Id="rId24" Type="http://schemas.openxmlformats.org/officeDocument/2006/relationships/hyperlink" Target="https://doi.org/10.1016/j.media.2017.07.005" TargetMode="External"/><Relationship Id="rId32" Type="http://schemas.openxmlformats.org/officeDocument/2006/relationships/hyperlink" Target="https://arxiv.org/abs/2203.10786?utm_source=chatgpt.com" TargetMode="Externa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8.png"/><Relationship Id="rId28" Type="http://schemas.openxmlformats.org/officeDocument/2006/relationships/hyperlink" Target="https://ieeexplore.ieee.org/document/9087067" TargetMode="External"/><Relationship Id="rId10" Type="http://schemas.openxmlformats.org/officeDocument/2006/relationships/hyperlink" Target="mailto:srimallikarayabarapu@gmail.com" TargetMode="External"/><Relationship Id="rId19" Type="http://schemas.openxmlformats.org/officeDocument/2006/relationships/image" Target="media/image4.png"/><Relationship Id="rId31" Type="http://schemas.openxmlformats.org/officeDocument/2006/relationships/hyperlink" Target="https://arxiv.org/abs/2304.05071?utm_source=chatgpt.com" TargetMode="External"/><Relationship Id="rId4" Type="http://schemas.openxmlformats.org/officeDocument/2006/relationships/settings" Target="settings.xml"/><Relationship Id="rId9" Type="http://schemas.openxmlformats.org/officeDocument/2006/relationships/hyperlink" Target="mailto:mailjshivani07@gmail.com" TargetMode="Externa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hyperlink" Target="https://www.mdpi.com/2075-4418/15/3/271" TargetMode="External"/><Relationship Id="rId30" Type="http://schemas.openxmlformats.org/officeDocument/2006/relationships/hyperlink" Target="https://arxiv.org/abs/2210.10998?utm_source=chatgpt.com" TargetMode="External"/><Relationship Id="rId8" Type="http://schemas.openxmlformats.org/officeDocument/2006/relationships/hyperlink" Target="mailto:t.ratnamala19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D9D7B-37E2-418F-8675-5CD59A87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7</Pages>
  <Words>1499</Words>
  <Characters>8546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Akhila Thalla</dc:creator>
  <cp:keywords/>
  <cp:lastModifiedBy>JAINA SHIVANI</cp:lastModifiedBy>
  <cp:revision>10</cp:revision>
  <cp:lastPrinted>2025-02-02T12:31:00Z</cp:lastPrinted>
  <dcterms:created xsi:type="dcterms:W3CDTF">2025-02-01T11:01:00Z</dcterms:created>
  <dcterms:modified xsi:type="dcterms:W3CDTF">2025-02-02T13:32:00Z</dcterms:modified>
</cp:coreProperties>
</file>