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304" w:rsidRPr="00585ABA" w:rsidRDefault="008D4304" w:rsidP="008D4304">
      <w:pPr>
        <w:spacing w:line="360" w:lineRule="auto"/>
        <w:jc w:val="center"/>
        <w:rPr>
          <w:rFonts w:ascii="Times New Roman" w:hAnsi="Times New Roman" w:cs="Times New Roman"/>
          <w:b/>
          <w:sz w:val="24"/>
          <w:szCs w:val="24"/>
        </w:rPr>
      </w:pPr>
      <w:r w:rsidRPr="00585ABA">
        <w:rPr>
          <w:rFonts w:ascii="Times New Roman" w:hAnsi="Times New Roman" w:cs="Times New Roman"/>
          <w:b/>
          <w:sz w:val="24"/>
          <w:szCs w:val="24"/>
        </w:rPr>
        <w:t>ASSESSING THE EFFECTS OF CLIMATE CHANGE ON AGRO PASTORALISTS COMMUNITIES IN ARGUNGU LOCAL GOVERNMENT AREA, KEBBI STATE, NIGERIA.</w:t>
      </w:r>
    </w:p>
    <w:p w:rsidR="008D4304" w:rsidRDefault="008D4304" w:rsidP="008D4304">
      <w:pPr>
        <w:jc w:val="center"/>
        <w:rPr>
          <w:rFonts w:ascii="Times New Roman" w:hAnsi="Times New Roman" w:cs="Times New Roman"/>
          <w:b/>
          <w:sz w:val="24"/>
          <w:szCs w:val="24"/>
        </w:rPr>
      </w:pPr>
    </w:p>
    <w:p w:rsidR="008D4304" w:rsidRDefault="008D4304" w:rsidP="008D4304">
      <w:pPr>
        <w:jc w:val="center"/>
        <w:rPr>
          <w:rFonts w:ascii="Times New Roman" w:hAnsi="Times New Roman" w:cs="Times New Roman"/>
          <w:b/>
          <w:sz w:val="24"/>
          <w:szCs w:val="24"/>
        </w:rPr>
      </w:pPr>
    </w:p>
    <w:p w:rsidR="008D4304" w:rsidRDefault="008D4304" w:rsidP="008D4304">
      <w:pPr>
        <w:jc w:val="center"/>
        <w:rPr>
          <w:rFonts w:ascii="Times New Roman" w:hAnsi="Times New Roman" w:cs="Times New Roman"/>
          <w:b/>
          <w:sz w:val="24"/>
          <w:szCs w:val="24"/>
        </w:rPr>
      </w:pPr>
    </w:p>
    <w:p w:rsidR="008D4304" w:rsidRPr="00585ABA" w:rsidRDefault="008D4304" w:rsidP="008D4304">
      <w:pPr>
        <w:jc w:val="center"/>
        <w:rPr>
          <w:rFonts w:ascii="Times New Roman" w:hAnsi="Times New Roman" w:cs="Times New Roman"/>
          <w:b/>
          <w:sz w:val="24"/>
          <w:szCs w:val="24"/>
        </w:rPr>
      </w:pPr>
      <w:r w:rsidRPr="00585ABA">
        <w:rPr>
          <w:rFonts w:ascii="Times New Roman" w:hAnsi="Times New Roman" w:cs="Times New Roman"/>
          <w:b/>
          <w:sz w:val="24"/>
          <w:szCs w:val="24"/>
        </w:rPr>
        <w:t>BY</w:t>
      </w:r>
    </w:p>
    <w:p w:rsidR="008D4304" w:rsidRDefault="008D4304" w:rsidP="008D4304">
      <w:pPr>
        <w:jc w:val="center"/>
        <w:rPr>
          <w:rFonts w:ascii="Times New Roman" w:hAnsi="Times New Roman" w:cs="Times New Roman"/>
          <w:b/>
          <w:sz w:val="24"/>
          <w:szCs w:val="24"/>
        </w:rPr>
      </w:pPr>
    </w:p>
    <w:p w:rsidR="008D4304" w:rsidRPr="00585ABA" w:rsidRDefault="008D4304" w:rsidP="008D4304">
      <w:pPr>
        <w:jc w:val="center"/>
        <w:rPr>
          <w:rFonts w:ascii="Times New Roman" w:hAnsi="Times New Roman" w:cs="Times New Roman"/>
          <w:b/>
          <w:sz w:val="24"/>
          <w:szCs w:val="24"/>
        </w:rPr>
      </w:pPr>
      <w:r w:rsidRPr="00585ABA">
        <w:rPr>
          <w:rFonts w:ascii="Times New Roman" w:hAnsi="Times New Roman" w:cs="Times New Roman"/>
          <w:b/>
          <w:sz w:val="24"/>
          <w:szCs w:val="24"/>
        </w:rPr>
        <w:t>LAWAL USMAN HASS</w:t>
      </w:r>
      <w:r w:rsidR="00204E05">
        <w:rPr>
          <w:rFonts w:ascii="Times New Roman" w:hAnsi="Times New Roman" w:cs="Times New Roman"/>
          <w:b/>
          <w:sz w:val="24"/>
          <w:szCs w:val="24"/>
        </w:rPr>
        <w:t>A</w:t>
      </w:r>
      <w:r w:rsidRPr="00585ABA">
        <w:rPr>
          <w:rFonts w:ascii="Times New Roman" w:hAnsi="Times New Roman" w:cs="Times New Roman"/>
          <w:b/>
          <w:sz w:val="24"/>
          <w:szCs w:val="24"/>
        </w:rPr>
        <w:t>N</w:t>
      </w:r>
    </w:p>
    <w:p w:rsidR="008D4304" w:rsidRPr="00585ABA" w:rsidRDefault="008D4304" w:rsidP="008D4304">
      <w:pPr>
        <w:spacing w:after="0" w:line="240" w:lineRule="auto"/>
        <w:jc w:val="center"/>
        <w:rPr>
          <w:rFonts w:ascii="Times New Roman" w:hAnsi="Times New Roman" w:cs="Times New Roman"/>
          <w:b/>
          <w:sz w:val="24"/>
          <w:szCs w:val="24"/>
        </w:rPr>
      </w:pPr>
      <w:r w:rsidRPr="00585ABA">
        <w:rPr>
          <w:rFonts w:ascii="Times New Roman" w:hAnsi="Times New Roman" w:cs="Times New Roman"/>
          <w:b/>
          <w:sz w:val="24"/>
          <w:szCs w:val="24"/>
        </w:rPr>
        <w:t>Department of Geography</w:t>
      </w:r>
      <w:r>
        <w:rPr>
          <w:rFonts w:ascii="Times New Roman" w:hAnsi="Times New Roman" w:cs="Times New Roman"/>
          <w:b/>
          <w:sz w:val="24"/>
          <w:szCs w:val="24"/>
        </w:rPr>
        <w:t xml:space="preserve"> </w:t>
      </w:r>
      <w:r w:rsidRPr="00585ABA">
        <w:rPr>
          <w:rFonts w:ascii="Times New Roman" w:hAnsi="Times New Roman" w:cs="Times New Roman"/>
          <w:b/>
          <w:sz w:val="24"/>
          <w:szCs w:val="24"/>
        </w:rPr>
        <w:t>Adamu Augie College of Education</w:t>
      </w:r>
    </w:p>
    <w:p w:rsidR="008D4304" w:rsidRDefault="008D4304" w:rsidP="008D4304">
      <w:pPr>
        <w:spacing w:after="0" w:line="240" w:lineRule="auto"/>
        <w:jc w:val="center"/>
        <w:rPr>
          <w:rFonts w:ascii="Times New Roman" w:hAnsi="Times New Roman" w:cs="Times New Roman"/>
          <w:b/>
          <w:sz w:val="24"/>
          <w:szCs w:val="24"/>
        </w:rPr>
      </w:pPr>
      <w:r w:rsidRPr="00585ABA">
        <w:rPr>
          <w:rFonts w:ascii="Times New Roman" w:hAnsi="Times New Roman" w:cs="Times New Roman"/>
          <w:b/>
          <w:sz w:val="24"/>
          <w:szCs w:val="24"/>
        </w:rPr>
        <w:t>Argungu, Kebbi State</w:t>
      </w:r>
    </w:p>
    <w:p w:rsidR="00204E05" w:rsidRPr="00585ABA" w:rsidRDefault="00204E05" w:rsidP="008D4304">
      <w:pPr>
        <w:spacing w:after="0" w:line="240" w:lineRule="auto"/>
        <w:jc w:val="center"/>
        <w:rPr>
          <w:rFonts w:ascii="Times New Roman" w:hAnsi="Times New Roman" w:cs="Times New Roman"/>
          <w:b/>
          <w:sz w:val="24"/>
          <w:szCs w:val="24"/>
        </w:rPr>
      </w:pPr>
    </w:p>
    <w:p w:rsidR="008D4304" w:rsidRDefault="00204E05" w:rsidP="008D430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lawalusmanhassan896@gmail.com </w:t>
      </w:r>
    </w:p>
    <w:p w:rsidR="008D4304" w:rsidRDefault="008D4304" w:rsidP="008D4304">
      <w:pPr>
        <w:spacing w:after="0"/>
        <w:jc w:val="center"/>
        <w:rPr>
          <w:rFonts w:ascii="Times New Roman" w:hAnsi="Times New Roman" w:cs="Times New Roman"/>
          <w:b/>
          <w:sz w:val="24"/>
          <w:szCs w:val="24"/>
        </w:rPr>
      </w:pPr>
    </w:p>
    <w:p w:rsidR="008D4304" w:rsidRPr="00585ABA" w:rsidRDefault="008D4304" w:rsidP="008D4304">
      <w:pPr>
        <w:spacing w:after="0"/>
        <w:jc w:val="center"/>
        <w:rPr>
          <w:rFonts w:ascii="Times New Roman" w:hAnsi="Times New Roman" w:cs="Times New Roman"/>
          <w:b/>
          <w:sz w:val="24"/>
          <w:szCs w:val="24"/>
        </w:rPr>
      </w:pPr>
      <w:r w:rsidRPr="00585ABA">
        <w:rPr>
          <w:rFonts w:ascii="Times New Roman" w:hAnsi="Times New Roman" w:cs="Times New Roman"/>
          <w:b/>
          <w:sz w:val="24"/>
          <w:szCs w:val="24"/>
        </w:rPr>
        <w:t>Phone No: 08068409010</w:t>
      </w:r>
    </w:p>
    <w:p w:rsidR="008D4304" w:rsidRPr="00585ABA" w:rsidRDefault="008D4304" w:rsidP="008D4304">
      <w:pPr>
        <w:jc w:val="center"/>
        <w:rPr>
          <w:rFonts w:ascii="Times New Roman" w:hAnsi="Times New Roman" w:cs="Times New Roman"/>
          <w:b/>
          <w:sz w:val="24"/>
          <w:szCs w:val="24"/>
        </w:rPr>
      </w:pPr>
    </w:p>
    <w:p w:rsidR="008D4304" w:rsidRDefault="008D4304" w:rsidP="008D4304">
      <w:pPr>
        <w:jc w:val="center"/>
        <w:rPr>
          <w:rFonts w:ascii="Times New Roman" w:hAnsi="Times New Roman" w:cs="Times New Roman"/>
          <w:b/>
          <w:sz w:val="24"/>
          <w:szCs w:val="24"/>
        </w:rPr>
      </w:pPr>
    </w:p>
    <w:p w:rsidR="008D4304" w:rsidRDefault="008D4304" w:rsidP="008D4304">
      <w:pPr>
        <w:jc w:val="center"/>
        <w:rPr>
          <w:rFonts w:ascii="Times New Roman" w:hAnsi="Times New Roman" w:cs="Times New Roman"/>
          <w:b/>
          <w:sz w:val="24"/>
          <w:szCs w:val="24"/>
        </w:rPr>
      </w:pPr>
    </w:p>
    <w:p w:rsidR="008D4304" w:rsidRPr="00585ABA" w:rsidRDefault="008D4304" w:rsidP="008D4304">
      <w:pPr>
        <w:jc w:val="center"/>
        <w:rPr>
          <w:rFonts w:ascii="Times New Roman" w:hAnsi="Times New Roman" w:cs="Times New Roman"/>
          <w:b/>
          <w:sz w:val="24"/>
          <w:szCs w:val="24"/>
        </w:rPr>
      </w:pPr>
    </w:p>
    <w:p w:rsidR="008D4304" w:rsidRPr="00585ABA" w:rsidRDefault="008D4304" w:rsidP="008D4304">
      <w:pPr>
        <w:jc w:val="center"/>
        <w:rPr>
          <w:rFonts w:ascii="Times New Roman" w:hAnsi="Times New Roman" w:cs="Times New Roman"/>
          <w:b/>
          <w:sz w:val="24"/>
          <w:szCs w:val="24"/>
        </w:rPr>
      </w:pPr>
      <w:proofErr w:type="spellStart"/>
      <w:r w:rsidRPr="00585ABA">
        <w:rPr>
          <w:rFonts w:ascii="Times New Roman" w:hAnsi="Times New Roman" w:cs="Times New Roman"/>
          <w:b/>
          <w:sz w:val="24"/>
          <w:szCs w:val="24"/>
        </w:rPr>
        <w:t>Garba</w:t>
      </w:r>
      <w:proofErr w:type="spellEnd"/>
      <w:r w:rsidRPr="00585ABA">
        <w:rPr>
          <w:rFonts w:ascii="Times New Roman" w:hAnsi="Times New Roman" w:cs="Times New Roman"/>
          <w:b/>
          <w:sz w:val="24"/>
          <w:szCs w:val="24"/>
        </w:rPr>
        <w:t xml:space="preserve"> </w:t>
      </w:r>
      <w:proofErr w:type="spellStart"/>
      <w:r w:rsidRPr="00585ABA">
        <w:rPr>
          <w:rFonts w:ascii="Times New Roman" w:hAnsi="Times New Roman" w:cs="Times New Roman"/>
          <w:b/>
          <w:sz w:val="24"/>
          <w:szCs w:val="24"/>
        </w:rPr>
        <w:t>Bala</w:t>
      </w:r>
      <w:proofErr w:type="spellEnd"/>
    </w:p>
    <w:p w:rsidR="008D4304" w:rsidRPr="00585ABA" w:rsidRDefault="008D4304" w:rsidP="008D4304">
      <w:pPr>
        <w:spacing w:after="0" w:line="240" w:lineRule="auto"/>
        <w:jc w:val="center"/>
        <w:rPr>
          <w:rFonts w:ascii="Times New Roman" w:hAnsi="Times New Roman" w:cs="Times New Roman"/>
          <w:b/>
          <w:sz w:val="24"/>
          <w:szCs w:val="24"/>
        </w:rPr>
      </w:pPr>
      <w:r w:rsidRPr="00585ABA">
        <w:rPr>
          <w:rFonts w:ascii="Times New Roman" w:hAnsi="Times New Roman" w:cs="Times New Roman"/>
          <w:b/>
          <w:sz w:val="24"/>
          <w:szCs w:val="24"/>
        </w:rPr>
        <w:t>Department of Geography</w:t>
      </w:r>
      <w:r>
        <w:rPr>
          <w:rFonts w:ascii="Times New Roman" w:hAnsi="Times New Roman" w:cs="Times New Roman"/>
          <w:b/>
          <w:sz w:val="24"/>
          <w:szCs w:val="24"/>
        </w:rPr>
        <w:t xml:space="preserve"> </w:t>
      </w:r>
      <w:r w:rsidRPr="00585ABA">
        <w:rPr>
          <w:rFonts w:ascii="Times New Roman" w:hAnsi="Times New Roman" w:cs="Times New Roman"/>
          <w:b/>
          <w:sz w:val="24"/>
          <w:szCs w:val="24"/>
        </w:rPr>
        <w:t>Adamu Augie College of Education</w:t>
      </w:r>
    </w:p>
    <w:p w:rsidR="008D4304" w:rsidRPr="00585ABA" w:rsidRDefault="008D4304" w:rsidP="008D4304">
      <w:pPr>
        <w:spacing w:after="0" w:line="240" w:lineRule="auto"/>
        <w:jc w:val="center"/>
        <w:rPr>
          <w:rFonts w:ascii="Times New Roman" w:hAnsi="Times New Roman" w:cs="Times New Roman"/>
          <w:b/>
          <w:sz w:val="24"/>
          <w:szCs w:val="24"/>
        </w:rPr>
      </w:pPr>
      <w:r w:rsidRPr="00585ABA">
        <w:rPr>
          <w:rFonts w:ascii="Times New Roman" w:hAnsi="Times New Roman" w:cs="Times New Roman"/>
          <w:b/>
          <w:sz w:val="24"/>
          <w:szCs w:val="24"/>
        </w:rPr>
        <w:t>Argungu, Kebbi State</w:t>
      </w:r>
    </w:p>
    <w:p w:rsidR="008D4304" w:rsidRDefault="008D4304" w:rsidP="008D4304">
      <w:pPr>
        <w:spacing w:after="0"/>
        <w:jc w:val="center"/>
        <w:rPr>
          <w:rFonts w:ascii="Times New Roman" w:hAnsi="Times New Roman" w:cs="Times New Roman"/>
          <w:b/>
          <w:sz w:val="24"/>
          <w:szCs w:val="24"/>
        </w:rPr>
      </w:pPr>
    </w:p>
    <w:p w:rsidR="008D4304" w:rsidRPr="00585ABA" w:rsidRDefault="008D4304" w:rsidP="008D4304">
      <w:pPr>
        <w:spacing w:after="0"/>
        <w:jc w:val="center"/>
        <w:rPr>
          <w:rFonts w:ascii="Times New Roman" w:hAnsi="Times New Roman" w:cs="Times New Roman"/>
          <w:b/>
          <w:sz w:val="24"/>
          <w:szCs w:val="24"/>
        </w:rPr>
      </w:pPr>
      <w:r w:rsidRPr="00585ABA">
        <w:rPr>
          <w:rFonts w:ascii="Times New Roman" w:hAnsi="Times New Roman" w:cs="Times New Roman"/>
          <w:b/>
          <w:sz w:val="24"/>
          <w:szCs w:val="24"/>
        </w:rPr>
        <w:t>Phone No: 08130109953</w:t>
      </w:r>
    </w:p>
    <w:p w:rsidR="008D4304" w:rsidRPr="00585ABA" w:rsidRDefault="008D4304" w:rsidP="008D4304">
      <w:pPr>
        <w:jc w:val="center"/>
        <w:rPr>
          <w:rFonts w:ascii="Times New Roman" w:hAnsi="Times New Roman" w:cs="Times New Roman"/>
          <w:b/>
          <w:sz w:val="24"/>
          <w:szCs w:val="24"/>
        </w:rPr>
      </w:pPr>
      <w:r>
        <w:rPr>
          <w:rStyle w:val="Hyperlink"/>
          <w:rFonts w:ascii="Times New Roman" w:hAnsi="Times New Roman" w:cs="Times New Roman"/>
          <w:b/>
          <w:sz w:val="24"/>
          <w:szCs w:val="24"/>
        </w:rPr>
        <w:t>garbabalayauri12@gmail.com</w:t>
      </w:r>
    </w:p>
    <w:p w:rsidR="008D4304" w:rsidRDefault="008D4304" w:rsidP="008D4304">
      <w:pPr>
        <w:jc w:val="center"/>
        <w:rPr>
          <w:rFonts w:ascii="Times New Roman" w:hAnsi="Times New Roman" w:cs="Times New Roman"/>
          <w:b/>
          <w:sz w:val="24"/>
          <w:szCs w:val="24"/>
        </w:rPr>
      </w:pPr>
    </w:p>
    <w:p w:rsidR="008D4304" w:rsidRDefault="008D4304" w:rsidP="008D4304">
      <w:pPr>
        <w:jc w:val="center"/>
        <w:rPr>
          <w:rFonts w:ascii="Times New Roman" w:hAnsi="Times New Roman" w:cs="Times New Roman"/>
          <w:b/>
          <w:sz w:val="24"/>
          <w:szCs w:val="24"/>
        </w:rPr>
      </w:pPr>
    </w:p>
    <w:p w:rsidR="008D4304" w:rsidRDefault="008D4304" w:rsidP="008D4304">
      <w:pPr>
        <w:jc w:val="center"/>
        <w:rPr>
          <w:rFonts w:ascii="Times New Roman" w:hAnsi="Times New Roman" w:cs="Times New Roman"/>
          <w:b/>
          <w:sz w:val="24"/>
          <w:szCs w:val="24"/>
        </w:rPr>
      </w:pPr>
    </w:p>
    <w:p w:rsidR="008D4304" w:rsidRDefault="008D4304" w:rsidP="008D4304">
      <w:pPr>
        <w:jc w:val="center"/>
        <w:rPr>
          <w:rFonts w:ascii="Times New Roman" w:hAnsi="Times New Roman" w:cs="Times New Roman"/>
          <w:b/>
          <w:sz w:val="24"/>
          <w:szCs w:val="24"/>
        </w:rPr>
      </w:pPr>
    </w:p>
    <w:p w:rsidR="008D4304" w:rsidRDefault="008D4304" w:rsidP="008D4304">
      <w:pPr>
        <w:jc w:val="center"/>
        <w:rPr>
          <w:rFonts w:ascii="Times New Roman" w:hAnsi="Times New Roman" w:cs="Times New Roman"/>
          <w:b/>
          <w:sz w:val="24"/>
          <w:szCs w:val="24"/>
        </w:rPr>
      </w:pPr>
    </w:p>
    <w:p w:rsidR="008D4304" w:rsidRDefault="008D4304" w:rsidP="008D4304">
      <w:pPr>
        <w:jc w:val="center"/>
        <w:rPr>
          <w:rFonts w:ascii="Times New Roman" w:hAnsi="Times New Roman" w:cs="Times New Roman"/>
          <w:b/>
          <w:sz w:val="24"/>
          <w:szCs w:val="24"/>
        </w:rPr>
      </w:pPr>
    </w:p>
    <w:p w:rsidR="008D4304" w:rsidRDefault="008D4304" w:rsidP="008D4304">
      <w:pPr>
        <w:jc w:val="center"/>
        <w:rPr>
          <w:rFonts w:ascii="Times New Roman" w:hAnsi="Times New Roman" w:cs="Times New Roman"/>
          <w:b/>
          <w:sz w:val="24"/>
          <w:szCs w:val="24"/>
        </w:rPr>
      </w:pPr>
    </w:p>
    <w:p w:rsidR="008D4304" w:rsidRDefault="008D4304" w:rsidP="008D4304">
      <w:pPr>
        <w:jc w:val="center"/>
        <w:rPr>
          <w:rFonts w:ascii="Times New Roman" w:hAnsi="Times New Roman" w:cs="Times New Roman"/>
          <w:b/>
          <w:sz w:val="24"/>
          <w:szCs w:val="24"/>
        </w:rPr>
      </w:pPr>
    </w:p>
    <w:p w:rsidR="008D4304" w:rsidRPr="00585ABA" w:rsidRDefault="008D4304" w:rsidP="008D4304">
      <w:pPr>
        <w:jc w:val="center"/>
        <w:rPr>
          <w:rFonts w:ascii="Times New Roman" w:hAnsi="Times New Roman" w:cs="Times New Roman"/>
          <w:b/>
          <w:sz w:val="24"/>
          <w:szCs w:val="24"/>
        </w:rPr>
      </w:pPr>
    </w:p>
    <w:p w:rsidR="00FA2BD2" w:rsidRPr="005A1907" w:rsidRDefault="00FA2BD2" w:rsidP="00FA2BD2">
      <w:pPr>
        <w:spacing w:line="360" w:lineRule="auto"/>
        <w:jc w:val="both"/>
        <w:rPr>
          <w:rFonts w:ascii="Times New Roman" w:hAnsi="Times New Roman" w:cs="Times New Roman"/>
          <w:b/>
          <w:sz w:val="24"/>
          <w:szCs w:val="24"/>
        </w:rPr>
      </w:pPr>
      <w:r w:rsidRPr="00AB4633">
        <w:rPr>
          <w:rFonts w:cstheme="minorHAnsi"/>
          <w:b/>
          <w:sz w:val="28"/>
          <w:szCs w:val="28"/>
        </w:rPr>
        <w:t>Abstract</w:t>
      </w:r>
    </w:p>
    <w:p w:rsidR="00FA2BD2" w:rsidRPr="005661F1" w:rsidRDefault="00FA2BD2" w:rsidP="00FA2BD2">
      <w:pPr>
        <w:spacing w:line="240" w:lineRule="auto"/>
        <w:jc w:val="both"/>
        <w:rPr>
          <w:rFonts w:ascii="Times New Roman" w:hAnsi="Times New Roman" w:cs="Times New Roman"/>
          <w:i/>
          <w:sz w:val="24"/>
          <w:szCs w:val="24"/>
        </w:rPr>
      </w:pPr>
      <w:r w:rsidRPr="005661F1">
        <w:rPr>
          <w:rFonts w:ascii="Times New Roman" w:hAnsi="Times New Roman" w:cs="Times New Roman"/>
          <w:i/>
          <w:sz w:val="24"/>
          <w:szCs w:val="24"/>
        </w:rPr>
        <w:t xml:space="preserve">One of the biggest </w:t>
      </w:r>
      <w:r w:rsidR="005661F1" w:rsidRPr="005661F1">
        <w:rPr>
          <w:rFonts w:ascii="Times New Roman" w:hAnsi="Times New Roman" w:cs="Times New Roman"/>
          <w:i/>
          <w:sz w:val="24"/>
          <w:szCs w:val="24"/>
        </w:rPr>
        <w:t>enemies</w:t>
      </w:r>
      <w:r w:rsidRPr="005661F1">
        <w:rPr>
          <w:rFonts w:ascii="Times New Roman" w:hAnsi="Times New Roman" w:cs="Times New Roman"/>
          <w:i/>
          <w:sz w:val="24"/>
          <w:szCs w:val="24"/>
        </w:rPr>
        <w:t xml:space="preserve"> of humanity in the 21</w:t>
      </w:r>
      <w:r w:rsidRPr="005661F1">
        <w:rPr>
          <w:rFonts w:ascii="Times New Roman" w:hAnsi="Times New Roman" w:cs="Times New Roman"/>
          <w:i/>
          <w:sz w:val="24"/>
          <w:szCs w:val="24"/>
          <w:vertAlign w:val="superscript"/>
        </w:rPr>
        <w:t>st</w:t>
      </w:r>
      <w:r w:rsidRPr="005661F1">
        <w:rPr>
          <w:rFonts w:ascii="Times New Roman" w:hAnsi="Times New Roman" w:cs="Times New Roman"/>
          <w:i/>
          <w:sz w:val="24"/>
          <w:szCs w:val="24"/>
        </w:rPr>
        <w:t xml:space="preserve"> century is Climate Change. This is because, Climate Change has affected almost all </w:t>
      </w:r>
      <w:r w:rsidR="00204E05">
        <w:rPr>
          <w:rFonts w:ascii="Times New Roman" w:hAnsi="Times New Roman" w:cs="Times New Roman"/>
          <w:i/>
          <w:sz w:val="24"/>
          <w:szCs w:val="24"/>
        </w:rPr>
        <w:t>parts</w:t>
      </w:r>
      <w:r w:rsidRPr="005661F1">
        <w:rPr>
          <w:rFonts w:ascii="Times New Roman" w:hAnsi="Times New Roman" w:cs="Times New Roman"/>
          <w:i/>
          <w:sz w:val="24"/>
          <w:szCs w:val="24"/>
        </w:rPr>
        <w:t xml:space="preserve"> of human endeavor especially agriculture, transportation, health</w:t>
      </w:r>
      <w:r w:rsidR="00204E05">
        <w:rPr>
          <w:rFonts w:ascii="Times New Roman" w:hAnsi="Times New Roman" w:cs="Times New Roman"/>
          <w:i/>
          <w:sz w:val="24"/>
          <w:szCs w:val="24"/>
        </w:rPr>
        <w:t>,</w:t>
      </w:r>
      <w:r w:rsidRPr="005661F1">
        <w:rPr>
          <w:rFonts w:ascii="Times New Roman" w:hAnsi="Times New Roman" w:cs="Times New Roman"/>
          <w:i/>
          <w:sz w:val="24"/>
          <w:szCs w:val="24"/>
        </w:rPr>
        <w:t xml:space="preserve"> and housing among others. The issue of this Change attracts the attention of earth </w:t>
      </w:r>
      <w:r w:rsidR="00204E05">
        <w:rPr>
          <w:rFonts w:ascii="Times New Roman" w:hAnsi="Times New Roman" w:cs="Times New Roman"/>
          <w:i/>
          <w:sz w:val="24"/>
          <w:szCs w:val="24"/>
        </w:rPr>
        <w:t>scientists</w:t>
      </w:r>
      <w:r w:rsidRPr="005661F1">
        <w:rPr>
          <w:rFonts w:ascii="Times New Roman" w:hAnsi="Times New Roman" w:cs="Times New Roman"/>
          <w:i/>
          <w:sz w:val="24"/>
          <w:szCs w:val="24"/>
        </w:rPr>
        <w:t>, especially the Geographers. However, the effect of climate change has manifested almost everywhere in the world. In Nigeria</w:t>
      </w:r>
      <w:r w:rsidR="004A0421">
        <w:rPr>
          <w:rFonts w:ascii="Times New Roman" w:hAnsi="Times New Roman" w:cs="Times New Roman"/>
          <w:i/>
          <w:sz w:val="24"/>
          <w:szCs w:val="24"/>
        </w:rPr>
        <w:t>, one of these effects is</w:t>
      </w:r>
      <w:r w:rsidRPr="005661F1">
        <w:rPr>
          <w:rFonts w:ascii="Times New Roman" w:hAnsi="Times New Roman" w:cs="Times New Roman"/>
          <w:i/>
          <w:sz w:val="24"/>
          <w:szCs w:val="24"/>
        </w:rPr>
        <w:t xml:space="preserve"> flooding which devastated several farmlands including housing across all the </w:t>
      </w:r>
      <w:r w:rsidR="00204E05">
        <w:rPr>
          <w:rFonts w:ascii="Times New Roman" w:hAnsi="Times New Roman" w:cs="Times New Roman"/>
          <w:i/>
          <w:sz w:val="24"/>
          <w:szCs w:val="24"/>
        </w:rPr>
        <w:t>geo-political</w:t>
      </w:r>
      <w:r w:rsidRPr="005661F1">
        <w:rPr>
          <w:rFonts w:ascii="Times New Roman" w:hAnsi="Times New Roman" w:cs="Times New Roman"/>
          <w:i/>
          <w:sz w:val="24"/>
          <w:szCs w:val="24"/>
        </w:rPr>
        <w:t xml:space="preserve"> zones of the country. Other effects i</w:t>
      </w:r>
      <w:r w:rsidR="004A0421">
        <w:rPr>
          <w:rFonts w:ascii="Times New Roman" w:hAnsi="Times New Roman" w:cs="Times New Roman"/>
          <w:i/>
          <w:sz w:val="24"/>
          <w:szCs w:val="24"/>
        </w:rPr>
        <w:t>nclude dryness of water courses and</w:t>
      </w:r>
      <w:r w:rsidRPr="005661F1">
        <w:rPr>
          <w:rFonts w:ascii="Times New Roman" w:hAnsi="Times New Roman" w:cs="Times New Roman"/>
          <w:i/>
          <w:sz w:val="24"/>
          <w:szCs w:val="24"/>
        </w:rPr>
        <w:t xml:space="preserve"> </w:t>
      </w:r>
      <w:r w:rsidR="00204E05">
        <w:rPr>
          <w:rFonts w:ascii="Times New Roman" w:hAnsi="Times New Roman" w:cs="Times New Roman"/>
          <w:i/>
          <w:sz w:val="24"/>
          <w:szCs w:val="24"/>
        </w:rPr>
        <w:t>prolonged</w:t>
      </w:r>
      <w:r w:rsidRPr="005661F1">
        <w:rPr>
          <w:rFonts w:ascii="Times New Roman" w:hAnsi="Times New Roman" w:cs="Times New Roman"/>
          <w:i/>
          <w:sz w:val="24"/>
          <w:szCs w:val="24"/>
        </w:rPr>
        <w:t xml:space="preserve"> dry season. In </w:t>
      </w:r>
      <w:r w:rsidR="00204E05">
        <w:rPr>
          <w:rFonts w:ascii="Times New Roman" w:hAnsi="Times New Roman" w:cs="Times New Roman"/>
          <w:i/>
          <w:sz w:val="24"/>
          <w:szCs w:val="24"/>
        </w:rPr>
        <w:t xml:space="preserve">a </w:t>
      </w:r>
      <w:r w:rsidRPr="005661F1">
        <w:rPr>
          <w:rFonts w:ascii="Times New Roman" w:hAnsi="Times New Roman" w:cs="Times New Roman"/>
          <w:i/>
          <w:sz w:val="24"/>
          <w:szCs w:val="24"/>
        </w:rPr>
        <w:t>related development, flora and fauna were also aff</w:t>
      </w:r>
      <w:r w:rsidR="004A0421">
        <w:rPr>
          <w:rFonts w:ascii="Times New Roman" w:hAnsi="Times New Roman" w:cs="Times New Roman"/>
          <w:i/>
          <w:sz w:val="24"/>
          <w:szCs w:val="24"/>
        </w:rPr>
        <w:t>ected by Climate Change as</w:t>
      </w:r>
      <w:r w:rsidRPr="005661F1">
        <w:rPr>
          <w:rFonts w:ascii="Times New Roman" w:hAnsi="Times New Roman" w:cs="Times New Roman"/>
          <w:i/>
          <w:sz w:val="24"/>
          <w:szCs w:val="24"/>
        </w:rPr>
        <w:t xml:space="preserve"> Climate Change causes sickness and death of </w:t>
      </w:r>
      <w:r w:rsidR="00204E05">
        <w:rPr>
          <w:rFonts w:ascii="Times New Roman" w:hAnsi="Times New Roman" w:cs="Times New Roman"/>
          <w:i/>
          <w:sz w:val="24"/>
          <w:szCs w:val="24"/>
        </w:rPr>
        <w:t>animals</w:t>
      </w:r>
      <w:r w:rsidR="005661F1" w:rsidRPr="005661F1">
        <w:rPr>
          <w:rFonts w:ascii="Times New Roman" w:hAnsi="Times New Roman" w:cs="Times New Roman"/>
          <w:i/>
          <w:sz w:val="24"/>
          <w:szCs w:val="24"/>
        </w:rPr>
        <w:t xml:space="preserve">. </w:t>
      </w:r>
      <w:r w:rsidR="00204E05">
        <w:rPr>
          <w:rFonts w:ascii="Times New Roman" w:hAnsi="Times New Roman" w:cs="Times New Roman"/>
          <w:i/>
          <w:sz w:val="24"/>
          <w:szCs w:val="24"/>
        </w:rPr>
        <w:t>Given</w:t>
      </w:r>
      <w:r w:rsidRPr="005661F1">
        <w:rPr>
          <w:rFonts w:ascii="Times New Roman" w:hAnsi="Times New Roman" w:cs="Times New Roman"/>
          <w:i/>
          <w:sz w:val="24"/>
          <w:szCs w:val="24"/>
        </w:rPr>
        <w:t xml:space="preserve"> this development, the paper examined the perception of </w:t>
      </w:r>
      <w:r w:rsidR="00204E05">
        <w:rPr>
          <w:rFonts w:ascii="Times New Roman" w:hAnsi="Times New Roman" w:cs="Times New Roman"/>
          <w:i/>
          <w:sz w:val="24"/>
          <w:szCs w:val="24"/>
        </w:rPr>
        <w:t>agro-pastoralists</w:t>
      </w:r>
      <w:r w:rsidRPr="005661F1">
        <w:rPr>
          <w:rFonts w:ascii="Times New Roman" w:hAnsi="Times New Roman" w:cs="Times New Roman"/>
          <w:i/>
          <w:sz w:val="24"/>
          <w:szCs w:val="24"/>
        </w:rPr>
        <w:t xml:space="preserve"> on the issue of Climate Change. Agro pastoralists contribute greatly to </w:t>
      </w:r>
      <w:r w:rsidR="00204E05">
        <w:rPr>
          <w:rFonts w:ascii="Times New Roman" w:hAnsi="Times New Roman" w:cs="Times New Roman"/>
          <w:i/>
          <w:sz w:val="24"/>
          <w:szCs w:val="24"/>
        </w:rPr>
        <w:t xml:space="preserve">the </w:t>
      </w:r>
      <w:r w:rsidRPr="005661F1">
        <w:rPr>
          <w:rFonts w:ascii="Times New Roman" w:hAnsi="Times New Roman" w:cs="Times New Roman"/>
          <w:i/>
          <w:sz w:val="24"/>
          <w:szCs w:val="24"/>
        </w:rPr>
        <w:t xml:space="preserve">gross domestic product of the nation. The study uses </w:t>
      </w:r>
      <w:r w:rsidR="00204E05">
        <w:rPr>
          <w:rFonts w:ascii="Times New Roman" w:hAnsi="Times New Roman" w:cs="Times New Roman"/>
          <w:i/>
          <w:sz w:val="24"/>
          <w:szCs w:val="24"/>
        </w:rPr>
        <w:t xml:space="preserve">a </w:t>
      </w:r>
      <w:r w:rsidRPr="005661F1">
        <w:rPr>
          <w:rFonts w:ascii="Times New Roman" w:hAnsi="Times New Roman" w:cs="Times New Roman"/>
          <w:i/>
          <w:sz w:val="24"/>
          <w:szCs w:val="24"/>
        </w:rPr>
        <w:t xml:space="preserve">structural interview method to collect information from the </w:t>
      </w:r>
      <w:r w:rsidR="00204E05">
        <w:rPr>
          <w:rFonts w:ascii="Times New Roman" w:hAnsi="Times New Roman" w:cs="Times New Roman"/>
          <w:i/>
          <w:sz w:val="24"/>
          <w:szCs w:val="24"/>
        </w:rPr>
        <w:t>agro-pastoralists</w:t>
      </w:r>
      <w:r w:rsidRPr="005661F1">
        <w:rPr>
          <w:rFonts w:ascii="Times New Roman" w:hAnsi="Times New Roman" w:cs="Times New Roman"/>
          <w:i/>
          <w:sz w:val="24"/>
          <w:szCs w:val="24"/>
        </w:rPr>
        <w:t xml:space="preserve"> in Argun</w:t>
      </w:r>
      <w:r w:rsidR="005661F1">
        <w:rPr>
          <w:rFonts w:ascii="Times New Roman" w:hAnsi="Times New Roman" w:cs="Times New Roman"/>
          <w:i/>
          <w:sz w:val="24"/>
          <w:szCs w:val="24"/>
        </w:rPr>
        <w:t>gu local government of K</w:t>
      </w:r>
      <w:r w:rsidR="004A0421">
        <w:rPr>
          <w:rFonts w:ascii="Times New Roman" w:hAnsi="Times New Roman" w:cs="Times New Roman"/>
          <w:i/>
          <w:sz w:val="24"/>
          <w:szCs w:val="24"/>
        </w:rPr>
        <w:t>ebbi S</w:t>
      </w:r>
      <w:r w:rsidRPr="005661F1">
        <w:rPr>
          <w:rFonts w:ascii="Times New Roman" w:hAnsi="Times New Roman" w:cs="Times New Roman"/>
          <w:i/>
          <w:sz w:val="24"/>
          <w:szCs w:val="24"/>
        </w:rPr>
        <w:t xml:space="preserve">tate. Moreover, a total of 236 samples were selected systematically out of </w:t>
      </w:r>
      <w:r w:rsidR="00204E05">
        <w:rPr>
          <w:rFonts w:ascii="Times New Roman" w:hAnsi="Times New Roman" w:cs="Times New Roman"/>
          <w:i/>
          <w:sz w:val="24"/>
          <w:szCs w:val="24"/>
        </w:rPr>
        <w:t xml:space="preserve">a </w:t>
      </w:r>
      <w:r w:rsidRPr="005661F1">
        <w:rPr>
          <w:rFonts w:ascii="Times New Roman" w:hAnsi="Times New Roman" w:cs="Times New Roman"/>
          <w:i/>
          <w:sz w:val="24"/>
          <w:szCs w:val="24"/>
        </w:rPr>
        <w:t xml:space="preserve">total population of 2360 </w:t>
      </w:r>
      <w:r w:rsidR="00204E05">
        <w:rPr>
          <w:rFonts w:ascii="Times New Roman" w:hAnsi="Times New Roman" w:cs="Times New Roman"/>
          <w:i/>
          <w:sz w:val="24"/>
          <w:szCs w:val="24"/>
        </w:rPr>
        <w:t>agro-pastoralist</w:t>
      </w:r>
      <w:r w:rsidRPr="005661F1">
        <w:rPr>
          <w:rFonts w:ascii="Times New Roman" w:hAnsi="Times New Roman" w:cs="Times New Roman"/>
          <w:i/>
          <w:sz w:val="24"/>
          <w:szCs w:val="24"/>
        </w:rPr>
        <w:t xml:space="preserve"> households as contained in the livestock immunization register from the veterinary office obtained from </w:t>
      </w:r>
      <w:r w:rsidR="00204E05">
        <w:rPr>
          <w:rFonts w:ascii="Times New Roman" w:hAnsi="Times New Roman" w:cs="Times New Roman"/>
          <w:i/>
          <w:sz w:val="24"/>
          <w:szCs w:val="24"/>
        </w:rPr>
        <w:t xml:space="preserve">the </w:t>
      </w:r>
      <w:r w:rsidRPr="005661F1">
        <w:rPr>
          <w:rFonts w:ascii="Times New Roman" w:hAnsi="Times New Roman" w:cs="Times New Roman"/>
          <w:i/>
          <w:sz w:val="24"/>
          <w:szCs w:val="24"/>
        </w:rPr>
        <w:t xml:space="preserve">Department of Agriculture, Argungu Local Government Secretariat. Therefore, after counting Ten (10) households from each district, one </w:t>
      </w:r>
      <w:r w:rsidR="00204E05">
        <w:rPr>
          <w:rFonts w:ascii="Times New Roman" w:hAnsi="Times New Roman" w:cs="Times New Roman"/>
          <w:i/>
          <w:sz w:val="24"/>
          <w:szCs w:val="24"/>
        </w:rPr>
        <w:t>agro-pastoralist</w:t>
      </w:r>
      <w:r w:rsidR="004A0421">
        <w:rPr>
          <w:rFonts w:ascii="Times New Roman" w:hAnsi="Times New Roman" w:cs="Times New Roman"/>
          <w:i/>
          <w:sz w:val="24"/>
          <w:szCs w:val="24"/>
        </w:rPr>
        <w:t xml:space="preserve"> household was</w:t>
      </w:r>
      <w:r w:rsidRPr="005661F1">
        <w:rPr>
          <w:rFonts w:ascii="Times New Roman" w:hAnsi="Times New Roman" w:cs="Times New Roman"/>
          <w:i/>
          <w:sz w:val="24"/>
          <w:szCs w:val="24"/>
        </w:rPr>
        <w:t xml:space="preserve"> selected as </w:t>
      </w:r>
      <w:r w:rsidR="00204E05">
        <w:rPr>
          <w:rFonts w:ascii="Times New Roman" w:hAnsi="Times New Roman" w:cs="Times New Roman"/>
          <w:i/>
          <w:sz w:val="24"/>
          <w:szCs w:val="24"/>
        </w:rPr>
        <w:t xml:space="preserve">a </w:t>
      </w:r>
      <w:r w:rsidRPr="005661F1">
        <w:rPr>
          <w:rFonts w:ascii="Times New Roman" w:hAnsi="Times New Roman" w:cs="Times New Roman"/>
          <w:i/>
          <w:sz w:val="24"/>
          <w:szCs w:val="24"/>
        </w:rPr>
        <w:t xml:space="preserve">sample. The studies find out that, the </w:t>
      </w:r>
      <w:r w:rsidR="00204E05">
        <w:rPr>
          <w:rFonts w:ascii="Times New Roman" w:hAnsi="Times New Roman" w:cs="Times New Roman"/>
          <w:i/>
          <w:sz w:val="24"/>
          <w:szCs w:val="24"/>
        </w:rPr>
        <w:t>agro-pastoralists</w:t>
      </w:r>
      <w:r w:rsidRPr="005661F1">
        <w:rPr>
          <w:rFonts w:ascii="Times New Roman" w:hAnsi="Times New Roman" w:cs="Times New Roman"/>
          <w:i/>
          <w:sz w:val="24"/>
          <w:szCs w:val="24"/>
        </w:rPr>
        <w:t xml:space="preserve"> are aware of climate change via</w:t>
      </w:r>
      <w:r w:rsidR="007A4AE9" w:rsidRPr="007A4AE9">
        <w:rPr>
          <w:rFonts w:ascii="Times New Roman" w:hAnsi="Times New Roman" w:cs="Times New Roman"/>
          <w:i/>
          <w:sz w:val="24"/>
          <w:szCs w:val="24"/>
        </w:rPr>
        <w:t xml:space="preserve"> </w:t>
      </w:r>
      <w:r w:rsidR="007A4AE9">
        <w:rPr>
          <w:rFonts w:ascii="Times New Roman" w:hAnsi="Times New Roman" w:cs="Times New Roman"/>
          <w:i/>
          <w:sz w:val="24"/>
          <w:szCs w:val="24"/>
        </w:rPr>
        <w:t>mass media</w:t>
      </w:r>
      <w:r w:rsidRPr="005661F1">
        <w:rPr>
          <w:rFonts w:ascii="Times New Roman" w:hAnsi="Times New Roman" w:cs="Times New Roman"/>
          <w:i/>
          <w:sz w:val="24"/>
          <w:szCs w:val="24"/>
        </w:rPr>
        <w:t xml:space="preserve"> </w:t>
      </w:r>
      <w:r w:rsidR="007A4AE9">
        <w:rPr>
          <w:rFonts w:ascii="Times New Roman" w:hAnsi="Times New Roman" w:cs="Times New Roman"/>
          <w:i/>
          <w:sz w:val="24"/>
          <w:szCs w:val="24"/>
        </w:rPr>
        <w:t xml:space="preserve">and </w:t>
      </w:r>
      <w:r w:rsidRPr="005661F1">
        <w:rPr>
          <w:rFonts w:ascii="Times New Roman" w:hAnsi="Times New Roman" w:cs="Times New Roman"/>
          <w:i/>
          <w:sz w:val="24"/>
          <w:szCs w:val="24"/>
        </w:rPr>
        <w:t xml:space="preserve">local </w:t>
      </w:r>
      <w:r w:rsidR="004A0421" w:rsidRPr="005661F1">
        <w:rPr>
          <w:rFonts w:ascii="Times New Roman" w:hAnsi="Times New Roman" w:cs="Times New Roman"/>
          <w:i/>
          <w:sz w:val="24"/>
          <w:szCs w:val="24"/>
        </w:rPr>
        <w:t>observation</w:t>
      </w:r>
      <w:r w:rsidR="007A4AE9">
        <w:rPr>
          <w:rFonts w:ascii="Times New Roman" w:hAnsi="Times New Roman" w:cs="Times New Roman"/>
          <w:i/>
          <w:sz w:val="24"/>
          <w:szCs w:val="24"/>
        </w:rPr>
        <w:t>.</w:t>
      </w:r>
      <w:r w:rsidR="004A0421">
        <w:rPr>
          <w:rFonts w:ascii="Times New Roman" w:hAnsi="Times New Roman" w:cs="Times New Roman"/>
          <w:i/>
          <w:sz w:val="24"/>
          <w:szCs w:val="24"/>
        </w:rPr>
        <w:t xml:space="preserve"> </w:t>
      </w:r>
      <w:r w:rsidRPr="005661F1">
        <w:rPr>
          <w:rFonts w:ascii="Times New Roman" w:hAnsi="Times New Roman" w:cs="Times New Roman"/>
          <w:i/>
          <w:sz w:val="24"/>
          <w:szCs w:val="24"/>
        </w:rPr>
        <w:t xml:space="preserve">Conclusively, the paper suggested that </w:t>
      </w:r>
      <w:r w:rsidR="00204E05">
        <w:rPr>
          <w:rFonts w:ascii="Times New Roman" w:hAnsi="Times New Roman" w:cs="Times New Roman"/>
          <w:i/>
          <w:sz w:val="24"/>
          <w:szCs w:val="24"/>
        </w:rPr>
        <w:t>agro-pastoralists</w:t>
      </w:r>
      <w:r w:rsidRPr="005661F1">
        <w:rPr>
          <w:rFonts w:ascii="Times New Roman" w:hAnsi="Times New Roman" w:cs="Times New Roman"/>
          <w:i/>
          <w:sz w:val="24"/>
          <w:szCs w:val="24"/>
        </w:rPr>
        <w:t xml:space="preserve"> should be given more attention by the federal government due to their role in national development.</w:t>
      </w:r>
    </w:p>
    <w:p w:rsidR="00FA2BD2" w:rsidRPr="005A1907" w:rsidRDefault="00204E05" w:rsidP="00FA2BD2">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Keywords</w:t>
      </w:r>
    </w:p>
    <w:p w:rsidR="00FA2BD2" w:rsidRDefault="00FA2BD2" w:rsidP="00FA2BD2">
      <w:pPr>
        <w:spacing w:line="360" w:lineRule="auto"/>
        <w:jc w:val="both"/>
        <w:rPr>
          <w:rFonts w:ascii="Times New Roman" w:hAnsi="Times New Roman" w:cs="Times New Roman"/>
          <w:b/>
          <w:i/>
          <w:sz w:val="24"/>
          <w:szCs w:val="24"/>
        </w:rPr>
      </w:pPr>
      <w:r w:rsidRPr="005A1907">
        <w:rPr>
          <w:rFonts w:ascii="Times New Roman" w:hAnsi="Times New Roman" w:cs="Times New Roman"/>
          <w:b/>
          <w:i/>
          <w:sz w:val="24"/>
          <w:szCs w:val="24"/>
        </w:rPr>
        <w:t>Agro pastoralists, climate change, communities, geo political zone</w:t>
      </w:r>
      <w:r>
        <w:rPr>
          <w:rFonts w:ascii="Times New Roman" w:hAnsi="Times New Roman" w:cs="Times New Roman"/>
          <w:b/>
          <w:i/>
          <w:sz w:val="24"/>
          <w:szCs w:val="24"/>
        </w:rPr>
        <w:t>, Earth’s scientist.</w:t>
      </w:r>
    </w:p>
    <w:p w:rsidR="005661F1" w:rsidRDefault="005661F1" w:rsidP="00FA2BD2">
      <w:pPr>
        <w:spacing w:line="360" w:lineRule="auto"/>
        <w:jc w:val="both"/>
        <w:rPr>
          <w:rFonts w:ascii="Times New Roman" w:hAnsi="Times New Roman" w:cs="Times New Roman"/>
          <w:b/>
          <w:i/>
          <w:sz w:val="24"/>
          <w:szCs w:val="24"/>
        </w:rPr>
      </w:pPr>
    </w:p>
    <w:p w:rsidR="005661F1" w:rsidRDefault="005661F1" w:rsidP="00FA2BD2">
      <w:pPr>
        <w:spacing w:line="360" w:lineRule="auto"/>
        <w:jc w:val="both"/>
        <w:rPr>
          <w:rFonts w:ascii="Times New Roman" w:hAnsi="Times New Roman" w:cs="Times New Roman"/>
          <w:b/>
          <w:i/>
          <w:sz w:val="24"/>
          <w:szCs w:val="24"/>
        </w:rPr>
      </w:pPr>
    </w:p>
    <w:p w:rsidR="005661F1" w:rsidRDefault="005661F1" w:rsidP="00FA2BD2">
      <w:pPr>
        <w:spacing w:line="360" w:lineRule="auto"/>
        <w:jc w:val="both"/>
        <w:rPr>
          <w:rFonts w:ascii="Times New Roman" w:hAnsi="Times New Roman" w:cs="Times New Roman"/>
          <w:b/>
          <w:i/>
          <w:sz w:val="24"/>
          <w:szCs w:val="24"/>
        </w:rPr>
      </w:pPr>
    </w:p>
    <w:p w:rsidR="005661F1" w:rsidRDefault="005661F1" w:rsidP="00FA2BD2">
      <w:pPr>
        <w:spacing w:line="360" w:lineRule="auto"/>
        <w:jc w:val="both"/>
        <w:rPr>
          <w:rFonts w:ascii="Times New Roman" w:hAnsi="Times New Roman" w:cs="Times New Roman"/>
          <w:b/>
          <w:i/>
          <w:sz w:val="24"/>
          <w:szCs w:val="24"/>
        </w:rPr>
      </w:pPr>
    </w:p>
    <w:p w:rsidR="008D4304" w:rsidRDefault="008D4304" w:rsidP="00FA2BD2">
      <w:pPr>
        <w:spacing w:line="360" w:lineRule="auto"/>
        <w:jc w:val="both"/>
        <w:rPr>
          <w:rFonts w:ascii="Times New Roman" w:hAnsi="Times New Roman" w:cs="Times New Roman"/>
          <w:b/>
          <w:i/>
          <w:sz w:val="24"/>
          <w:szCs w:val="24"/>
        </w:rPr>
      </w:pPr>
    </w:p>
    <w:p w:rsidR="008D4304" w:rsidRDefault="008D4304" w:rsidP="00FA2BD2">
      <w:pPr>
        <w:spacing w:line="360" w:lineRule="auto"/>
        <w:jc w:val="both"/>
        <w:rPr>
          <w:rFonts w:ascii="Times New Roman" w:hAnsi="Times New Roman" w:cs="Times New Roman"/>
          <w:b/>
          <w:i/>
          <w:sz w:val="24"/>
          <w:szCs w:val="24"/>
        </w:rPr>
      </w:pPr>
    </w:p>
    <w:p w:rsidR="008D4304" w:rsidRDefault="008D4304" w:rsidP="00FA2BD2">
      <w:pPr>
        <w:spacing w:line="360" w:lineRule="auto"/>
        <w:jc w:val="both"/>
        <w:rPr>
          <w:rFonts w:ascii="Times New Roman" w:hAnsi="Times New Roman" w:cs="Times New Roman"/>
          <w:b/>
          <w:i/>
          <w:sz w:val="24"/>
          <w:szCs w:val="24"/>
        </w:rPr>
      </w:pPr>
    </w:p>
    <w:p w:rsidR="005661F1" w:rsidRDefault="005661F1" w:rsidP="00FA2BD2">
      <w:pPr>
        <w:spacing w:line="360" w:lineRule="auto"/>
        <w:jc w:val="both"/>
        <w:rPr>
          <w:rFonts w:ascii="Times New Roman" w:hAnsi="Times New Roman" w:cs="Times New Roman"/>
          <w:b/>
          <w:i/>
          <w:sz w:val="24"/>
          <w:szCs w:val="24"/>
        </w:rPr>
      </w:pPr>
    </w:p>
    <w:p w:rsidR="005661F1" w:rsidRDefault="005661F1" w:rsidP="00FA2BD2">
      <w:pPr>
        <w:spacing w:line="360" w:lineRule="auto"/>
        <w:jc w:val="both"/>
        <w:rPr>
          <w:rFonts w:ascii="Times New Roman" w:hAnsi="Times New Roman" w:cs="Times New Roman"/>
          <w:b/>
          <w:i/>
          <w:sz w:val="24"/>
          <w:szCs w:val="24"/>
        </w:rPr>
      </w:pPr>
    </w:p>
    <w:p w:rsidR="005661F1" w:rsidRDefault="005661F1" w:rsidP="00FA2BD2">
      <w:pPr>
        <w:spacing w:line="360" w:lineRule="auto"/>
        <w:jc w:val="both"/>
        <w:rPr>
          <w:rFonts w:ascii="Times New Roman" w:hAnsi="Times New Roman" w:cs="Times New Roman"/>
          <w:b/>
          <w:i/>
          <w:sz w:val="24"/>
          <w:szCs w:val="24"/>
        </w:rPr>
      </w:pPr>
    </w:p>
    <w:p w:rsidR="005661F1" w:rsidRDefault="005661F1" w:rsidP="00FA2BD2">
      <w:pPr>
        <w:spacing w:line="360" w:lineRule="auto"/>
        <w:jc w:val="both"/>
        <w:rPr>
          <w:rFonts w:ascii="Times New Roman" w:hAnsi="Times New Roman" w:cs="Times New Roman"/>
          <w:b/>
          <w:i/>
          <w:sz w:val="24"/>
          <w:szCs w:val="24"/>
        </w:rPr>
      </w:pPr>
    </w:p>
    <w:p w:rsidR="00CA2D54" w:rsidRPr="005A1907" w:rsidRDefault="00CA2D54" w:rsidP="00FA2BD2">
      <w:pPr>
        <w:spacing w:line="360" w:lineRule="auto"/>
        <w:jc w:val="both"/>
        <w:rPr>
          <w:rFonts w:ascii="Times New Roman" w:hAnsi="Times New Roman" w:cs="Times New Roman"/>
          <w:b/>
          <w:i/>
          <w:sz w:val="24"/>
          <w:szCs w:val="24"/>
        </w:rPr>
      </w:pPr>
    </w:p>
    <w:p w:rsidR="00FA2BD2" w:rsidRPr="005F29A0" w:rsidRDefault="00FA2BD2" w:rsidP="005F29A0">
      <w:pPr>
        <w:pStyle w:val="ListParagraph"/>
        <w:numPr>
          <w:ilvl w:val="0"/>
          <w:numId w:val="3"/>
        </w:numPr>
        <w:spacing w:line="360" w:lineRule="auto"/>
        <w:jc w:val="both"/>
        <w:rPr>
          <w:rFonts w:ascii="Times New Roman" w:hAnsi="Times New Roman" w:cs="Times New Roman"/>
          <w:b/>
          <w:sz w:val="24"/>
          <w:szCs w:val="24"/>
        </w:rPr>
      </w:pPr>
      <w:r w:rsidRPr="005F29A0">
        <w:rPr>
          <w:rFonts w:ascii="Times New Roman" w:hAnsi="Times New Roman" w:cs="Times New Roman"/>
          <w:b/>
          <w:sz w:val="24"/>
          <w:szCs w:val="24"/>
        </w:rPr>
        <w:t>Introduction</w:t>
      </w:r>
    </w:p>
    <w:p w:rsidR="00FA2BD2" w:rsidRPr="005A1907"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Climate Change is one of the global pandemics of the 21st century, drawing the attention of people worldwide, especially political leaders, scientists, and academics. The effects of cli</w:t>
      </w:r>
      <w:r>
        <w:rPr>
          <w:rFonts w:ascii="Times New Roman" w:hAnsi="Times New Roman" w:cs="Times New Roman"/>
          <w:sz w:val="24"/>
          <w:szCs w:val="24"/>
        </w:rPr>
        <w:t>mate change have impacted</w:t>
      </w:r>
      <w:r w:rsidRPr="005A1907">
        <w:rPr>
          <w:rFonts w:ascii="Times New Roman" w:hAnsi="Times New Roman" w:cs="Times New Roman"/>
          <w:sz w:val="24"/>
          <w:szCs w:val="24"/>
        </w:rPr>
        <w:t xml:space="preserve"> every aspect of life and are observed to be more severe in the current century. Christensen </w:t>
      </w:r>
      <w:r w:rsidRPr="00694771">
        <w:rPr>
          <w:rFonts w:ascii="Times New Roman" w:hAnsi="Times New Roman" w:cs="Times New Roman"/>
          <w:i/>
          <w:sz w:val="24"/>
          <w:szCs w:val="24"/>
        </w:rPr>
        <w:t>et al.</w:t>
      </w:r>
      <w:r w:rsidRPr="005A1907">
        <w:rPr>
          <w:rFonts w:ascii="Times New Roman" w:hAnsi="Times New Roman" w:cs="Times New Roman"/>
          <w:sz w:val="24"/>
          <w:szCs w:val="24"/>
        </w:rPr>
        <w:t xml:space="preserve"> (2007) emphasized that global warming is rapidly becoming an issue, and Africa will likely experience up to a 20% decrease in precipitation by the end of the 21st century. According to the United Nations </w:t>
      </w:r>
      <w:r w:rsidR="002141A6">
        <w:rPr>
          <w:rFonts w:ascii="Times New Roman" w:hAnsi="Times New Roman" w:cs="Times New Roman"/>
          <w:sz w:val="24"/>
          <w:szCs w:val="24"/>
        </w:rPr>
        <w:t>Panel</w:t>
      </w:r>
      <w:r w:rsidRPr="005A1907">
        <w:rPr>
          <w:rFonts w:ascii="Times New Roman" w:hAnsi="Times New Roman" w:cs="Times New Roman"/>
          <w:sz w:val="24"/>
          <w:szCs w:val="24"/>
        </w:rPr>
        <w:t xml:space="preserve"> of </w:t>
      </w:r>
      <w:r w:rsidR="002141A6">
        <w:rPr>
          <w:rFonts w:ascii="Times New Roman" w:hAnsi="Times New Roman" w:cs="Times New Roman"/>
          <w:sz w:val="24"/>
          <w:szCs w:val="24"/>
        </w:rPr>
        <w:t>Climate Experts</w:t>
      </w:r>
      <w:r w:rsidRPr="005A1907">
        <w:rPr>
          <w:rFonts w:ascii="Times New Roman" w:hAnsi="Times New Roman" w:cs="Times New Roman"/>
          <w:sz w:val="24"/>
          <w:szCs w:val="24"/>
        </w:rPr>
        <w:t>, Africa is highly vulnerable to the impacts of clima</w:t>
      </w:r>
      <w:r>
        <w:rPr>
          <w:rFonts w:ascii="Times New Roman" w:hAnsi="Times New Roman" w:cs="Times New Roman"/>
          <w:sz w:val="24"/>
          <w:szCs w:val="24"/>
        </w:rPr>
        <w:t>te change due to widespread poverty, recurring D</w:t>
      </w:r>
      <w:r w:rsidRPr="005A1907">
        <w:rPr>
          <w:rFonts w:ascii="Times New Roman" w:hAnsi="Times New Roman" w:cs="Times New Roman"/>
          <w:sz w:val="24"/>
          <w:szCs w:val="24"/>
        </w:rPr>
        <w:t>roughts, inequitable land d</w:t>
      </w:r>
      <w:r>
        <w:rPr>
          <w:rFonts w:ascii="Times New Roman" w:hAnsi="Times New Roman" w:cs="Times New Roman"/>
          <w:sz w:val="24"/>
          <w:szCs w:val="24"/>
        </w:rPr>
        <w:t>istribution, and dependence on Rain-fed A</w:t>
      </w:r>
      <w:r w:rsidRPr="005A1907">
        <w:rPr>
          <w:rFonts w:ascii="Times New Roman" w:hAnsi="Times New Roman" w:cs="Times New Roman"/>
          <w:sz w:val="24"/>
          <w:szCs w:val="24"/>
        </w:rPr>
        <w:t>griculture</w:t>
      </w:r>
      <w:r w:rsidR="002141A6">
        <w:rPr>
          <w:rFonts w:ascii="Times New Roman" w:hAnsi="Times New Roman" w:cs="Times New Roman"/>
          <w:sz w:val="24"/>
          <w:szCs w:val="24"/>
        </w:rPr>
        <w:t>,</w:t>
      </w:r>
      <w:r>
        <w:rPr>
          <w:rFonts w:ascii="Times New Roman" w:hAnsi="Times New Roman" w:cs="Times New Roman"/>
          <w:sz w:val="24"/>
          <w:szCs w:val="24"/>
        </w:rPr>
        <w:t xml:space="preserve"> etc.</w:t>
      </w:r>
      <w:r w:rsidRPr="005A1907">
        <w:rPr>
          <w:rFonts w:ascii="Times New Roman" w:hAnsi="Times New Roman" w:cs="Times New Roman"/>
          <w:sz w:val="24"/>
          <w:szCs w:val="24"/>
        </w:rPr>
        <w:t xml:space="preserve"> (IPCC, 2001). North-eastern and north-western Nigeria </w:t>
      </w:r>
      <w:r>
        <w:rPr>
          <w:rFonts w:ascii="Times New Roman" w:hAnsi="Times New Roman" w:cs="Times New Roman"/>
          <w:sz w:val="24"/>
          <w:szCs w:val="24"/>
        </w:rPr>
        <w:t>is the</w:t>
      </w:r>
      <w:r w:rsidRPr="005A1907">
        <w:rPr>
          <w:rFonts w:ascii="Times New Roman" w:hAnsi="Times New Roman" w:cs="Times New Roman"/>
          <w:sz w:val="24"/>
          <w:szCs w:val="24"/>
        </w:rPr>
        <w:t xml:space="preserve"> most vulnerable</w:t>
      </w:r>
      <w:r>
        <w:rPr>
          <w:rFonts w:ascii="Times New Roman" w:hAnsi="Times New Roman" w:cs="Times New Roman"/>
          <w:sz w:val="24"/>
          <w:szCs w:val="24"/>
        </w:rPr>
        <w:t xml:space="preserve"> region</w:t>
      </w:r>
      <w:r w:rsidRPr="005A1907">
        <w:rPr>
          <w:rFonts w:ascii="Times New Roman" w:hAnsi="Times New Roman" w:cs="Times New Roman"/>
          <w:sz w:val="24"/>
          <w:szCs w:val="24"/>
        </w:rPr>
        <w:t xml:space="preserve"> to the effects of cl</w:t>
      </w:r>
      <w:r>
        <w:rPr>
          <w:rFonts w:ascii="Times New Roman" w:hAnsi="Times New Roman" w:cs="Times New Roman"/>
          <w:sz w:val="24"/>
          <w:szCs w:val="24"/>
        </w:rPr>
        <w:t>imate change. The</w:t>
      </w:r>
      <w:r w:rsidRPr="005A1907">
        <w:rPr>
          <w:rFonts w:ascii="Times New Roman" w:hAnsi="Times New Roman" w:cs="Times New Roman"/>
          <w:sz w:val="24"/>
          <w:szCs w:val="24"/>
        </w:rPr>
        <w:t xml:space="preserve"> increasing heat and limited rainfall </w:t>
      </w:r>
      <w:r w:rsidR="002141A6">
        <w:rPr>
          <w:rFonts w:ascii="Times New Roman" w:hAnsi="Times New Roman" w:cs="Times New Roman"/>
          <w:sz w:val="24"/>
          <w:szCs w:val="24"/>
        </w:rPr>
        <w:t>have</w:t>
      </w:r>
      <w:r w:rsidRPr="005A1907">
        <w:rPr>
          <w:rFonts w:ascii="Times New Roman" w:hAnsi="Times New Roman" w:cs="Times New Roman"/>
          <w:sz w:val="24"/>
          <w:szCs w:val="24"/>
        </w:rPr>
        <w:t xml:space="preserve"> accelerated desert encroachment</w:t>
      </w:r>
      <w:r>
        <w:rPr>
          <w:rFonts w:ascii="Times New Roman" w:hAnsi="Times New Roman" w:cs="Times New Roman"/>
          <w:sz w:val="24"/>
          <w:szCs w:val="24"/>
        </w:rPr>
        <w:t xml:space="preserve">, loss of wetlands, and </w:t>
      </w:r>
      <w:r w:rsidR="002141A6">
        <w:rPr>
          <w:rFonts w:ascii="Times New Roman" w:hAnsi="Times New Roman" w:cs="Times New Roman"/>
          <w:sz w:val="24"/>
          <w:szCs w:val="24"/>
        </w:rPr>
        <w:t>decline</w:t>
      </w:r>
      <w:r w:rsidRPr="005A1907">
        <w:rPr>
          <w:rFonts w:ascii="Times New Roman" w:hAnsi="Times New Roman" w:cs="Times New Roman"/>
          <w:sz w:val="24"/>
          <w:szCs w:val="24"/>
        </w:rPr>
        <w:t xml:space="preserve"> in surface water, plant</w:t>
      </w:r>
      <w:r>
        <w:rPr>
          <w:rFonts w:ascii="Times New Roman" w:hAnsi="Times New Roman" w:cs="Times New Roman"/>
          <w:sz w:val="24"/>
          <w:szCs w:val="24"/>
        </w:rPr>
        <w:t>s</w:t>
      </w:r>
      <w:r w:rsidRPr="005A1907">
        <w:rPr>
          <w:rFonts w:ascii="Times New Roman" w:hAnsi="Times New Roman" w:cs="Times New Roman"/>
          <w:sz w:val="24"/>
          <w:szCs w:val="24"/>
        </w:rPr>
        <w:t>, and animal resources</w:t>
      </w:r>
      <w:r>
        <w:rPr>
          <w:rFonts w:ascii="Times New Roman" w:hAnsi="Times New Roman" w:cs="Times New Roman"/>
          <w:sz w:val="24"/>
          <w:szCs w:val="24"/>
        </w:rPr>
        <w:t xml:space="preserve"> available </w:t>
      </w:r>
      <w:r w:rsidRPr="005A1907">
        <w:rPr>
          <w:rFonts w:ascii="Times New Roman" w:hAnsi="Times New Roman" w:cs="Times New Roman"/>
          <w:sz w:val="24"/>
          <w:szCs w:val="24"/>
        </w:rPr>
        <w:t>(</w:t>
      </w:r>
      <w:proofErr w:type="spellStart"/>
      <w:r w:rsidRPr="005A1907">
        <w:rPr>
          <w:rFonts w:ascii="Times New Roman" w:hAnsi="Times New Roman" w:cs="Times New Roman"/>
          <w:sz w:val="24"/>
          <w:szCs w:val="24"/>
        </w:rPr>
        <w:t>Abdulkadir</w:t>
      </w:r>
      <w:proofErr w:type="spellEnd"/>
      <w:r w:rsidRPr="005A1907">
        <w:rPr>
          <w:rFonts w:ascii="Times New Roman" w:hAnsi="Times New Roman" w:cs="Times New Roman"/>
          <w:sz w:val="24"/>
          <w:szCs w:val="24"/>
        </w:rPr>
        <w:t xml:space="preserve"> </w:t>
      </w:r>
      <w:r w:rsidRPr="00694771">
        <w:rPr>
          <w:rFonts w:ascii="Times New Roman" w:hAnsi="Times New Roman" w:cs="Times New Roman"/>
          <w:i/>
          <w:sz w:val="24"/>
          <w:szCs w:val="24"/>
        </w:rPr>
        <w:t>et al.,</w:t>
      </w:r>
      <w:r w:rsidRPr="005A1907">
        <w:rPr>
          <w:rFonts w:ascii="Times New Roman" w:hAnsi="Times New Roman" w:cs="Times New Roman"/>
          <w:sz w:val="24"/>
          <w:szCs w:val="24"/>
        </w:rPr>
        <w:t xml:space="preserve"> 2017; </w:t>
      </w:r>
      <w:proofErr w:type="spellStart"/>
      <w:r w:rsidRPr="005A1907">
        <w:rPr>
          <w:rFonts w:ascii="Times New Roman" w:hAnsi="Times New Roman" w:cs="Times New Roman"/>
          <w:sz w:val="24"/>
          <w:szCs w:val="24"/>
        </w:rPr>
        <w:t>Akande</w:t>
      </w:r>
      <w:proofErr w:type="spellEnd"/>
      <w:r w:rsidRPr="005A1907">
        <w:rPr>
          <w:rFonts w:ascii="Times New Roman" w:hAnsi="Times New Roman" w:cs="Times New Roman"/>
          <w:sz w:val="24"/>
          <w:szCs w:val="24"/>
        </w:rPr>
        <w:t xml:space="preserve"> </w:t>
      </w:r>
      <w:r w:rsidRPr="00694771">
        <w:rPr>
          <w:rFonts w:ascii="Times New Roman" w:hAnsi="Times New Roman" w:cs="Times New Roman"/>
          <w:i/>
          <w:sz w:val="24"/>
          <w:szCs w:val="24"/>
        </w:rPr>
        <w:t>et al.,</w:t>
      </w:r>
      <w:r w:rsidRPr="005A1907">
        <w:rPr>
          <w:rFonts w:ascii="Times New Roman" w:hAnsi="Times New Roman" w:cs="Times New Roman"/>
          <w:sz w:val="24"/>
          <w:szCs w:val="24"/>
        </w:rPr>
        <w:t xml:space="preserve"> 2017; </w:t>
      </w:r>
      <w:proofErr w:type="spellStart"/>
      <w:r w:rsidRPr="005A1907">
        <w:rPr>
          <w:rFonts w:ascii="Times New Roman" w:hAnsi="Times New Roman" w:cs="Times New Roman"/>
          <w:sz w:val="24"/>
          <w:szCs w:val="24"/>
        </w:rPr>
        <w:t>Ebele</w:t>
      </w:r>
      <w:proofErr w:type="spellEnd"/>
      <w:r w:rsidRPr="005A1907">
        <w:rPr>
          <w:rFonts w:ascii="Times New Roman" w:hAnsi="Times New Roman" w:cs="Times New Roman"/>
          <w:sz w:val="24"/>
          <w:szCs w:val="24"/>
        </w:rPr>
        <w:t xml:space="preserve"> &amp; </w:t>
      </w:r>
      <w:proofErr w:type="spellStart"/>
      <w:r w:rsidRPr="005A1907">
        <w:rPr>
          <w:rFonts w:ascii="Times New Roman" w:hAnsi="Times New Roman" w:cs="Times New Roman"/>
          <w:sz w:val="24"/>
          <w:szCs w:val="24"/>
        </w:rPr>
        <w:t>Emodi</w:t>
      </w:r>
      <w:proofErr w:type="spellEnd"/>
      <w:r w:rsidRPr="005A1907">
        <w:rPr>
          <w:rFonts w:ascii="Times New Roman" w:hAnsi="Times New Roman" w:cs="Times New Roman"/>
          <w:sz w:val="24"/>
          <w:szCs w:val="24"/>
        </w:rPr>
        <w:t>, 2016; Federal Ministry of Environment, 2014). Vulnerability analysis demonstrates that states in the north face higher vulnerability to climate change than those in the south (</w:t>
      </w:r>
      <w:proofErr w:type="spellStart"/>
      <w:r w:rsidRPr="005A1907">
        <w:rPr>
          <w:rFonts w:ascii="Times New Roman" w:hAnsi="Times New Roman" w:cs="Times New Roman"/>
          <w:sz w:val="24"/>
          <w:szCs w:val="24"/>
        </w:rPr>
        <w:t>Madu</w:t>
      </w:r>
      <w:proofErr w:type="spellEnd"/>
      <w:r w:rsidRPr="005A1907">
        <w:rPr>
          <w:rFonts w:ascii="Times New Roman" w:hAnsi="Times New Roman" w:cs="Times New Roman"/>
          <w:sz w:val="24"/>
          <w:szCs w:val="24"/>
        </w:rPr>
        <w:t>, 2016; Federal Ministry of Environment, 2014). Higher temperatures, reduced rainfall, droughts, and de</w:t>
      </w:r>
      <w:r>
        <w:rPr>
          <w:rFonts w:ascii="Times New Roman" w:hAnsi="Times New Roman" w:cs="Times New Roman"/>
          <w:sz w:val="24"/>
          <w:szCs w:val="24"/>
        </w:rPr>
        <w:t>sertification diminish farmland for</w:t>
      </w:r>
      <w:r w:rsidRPr="005A1907">
        <w:rPr>
          <w:rFonts w:ascii="Times New Roman" w:hAnsi="Times New Roman" w:cs="Times New Roman"/>
          <w:sz w:val="24"/>
          <w:szCs w:val="24"/>
        </w:rPr>
        <w:t xml:space="preserve"> lower agricultural productivity, and </w:t>
      </w:r>
      <w:r w:rsidR="002141A6">
        <w:rPr>
          <w:rFonts w:ascii="Times New Roman" w:hAnsi="Times New Roman" w:cs="Times New Roman"/>
          <w:sz w:val="24"/>
          <w:szCs w:val="24"/>
        </w:rPr>
        <w:t>impact</w:t>
      </w:r>
      <w:r>
        <w:rPr>
          <w:rFonts w:ascii="Times New Roman" w:hAnsi="Times New Roman" w:cs="Times New Roman"/>
          <w:sz w:val="24"/>
          <w:szCs w:val="24"/>
        </w:rPr>
        <w:t xml:space="preserve"> crop production</w:t>
      </w:r>
      <w:r w:rsidRPr="005A1907">
        <w:rPr>
          <w:rFonts w:ascii="Times New Roman" w:hAnsi="Times New Roman" w:cs="Times New Roman"/>
          <w:sz w:val="24"/>
          <w:szCs w:val="24"/>
        </w:rPr>
        <w:t>. With the current climate changes, livestock productivity, survival, and distribution will be affected by the diminished quantity and quality of grazing land and the prevalence of vector-borne diseases among livestock (IPCC, 2001). Droughts have also become more frequent in Nigeria and are expected to persist in northern Nigeria due to declining precipitation and rising temperatures (</w:t>
      </w:r>
      <w:proofErr w:type="spellStart"/>
      <w:r w:rsidRPr="005A1907">
        <w:rPr>
          <w:rFonts w:ascii="Times New Roman" w:hAnsi="Times New Roman" w:cs="Times New Roman"/>
          <w:sz w:val="24"/>
          <w:szCs w:val="24"/>
        </w:rPr>
        <w:t>Olapido</w:t>
      </w:r>
      <w:proofErr w:type="spellEnd"/>
      <w:r w:rsidRPr="005A1907">
        <w:rPr>
          <w:rFonts w:ascii="Times New Roman" w:hAnsi="Times New Roman" w:cs="Times New Roman"/>
          <w:sz w:val="24"/>
          <w:szCs w:val="24"/>
        </w:rPr>
        <w:t xml:space="preserve">, 2010; </w:t>
      </w:r>
      <w:proofErr w:type="spellStart"/>
      <w:r w:rsidRPr="005A1907">
        <w:rPr>
          <w:rFonts w:ascii="Times New Roman" w:hAnsi="Times New Roman" w:cs="Times New Roman"/>
          <w:sz w:val="24"/>
          <w:szCs w:val="24"/>
        </w:rPr>
        <w:t>Amanchukwu</w:t>
      </w:r>
      <w:proofErr w:type="spellEnd"/>
      <w:r w:rsidRPr="005A1907">
        <w:rPr>
          <w:rFonts w:ascii="Times New Roman" w:hAnsi="Times New Roman" w:cs="Times New Roman"/>
          <w:sz w:val="24"/>
          <w:szCs w:val="24"/>
        </w:rPr>
        <w:t xml:space="preserve"> </w:t>
      </w:r>
      <w:r w:rsidRPr="00212E7F">
        <w:rPr>
          <w:rFonts w:ascii="Times New Roman" w:hAnsi="Times New Roman" w:cs="Times New Roman"/>
          <w:i/>
          <w:sz w:val="24"/>
          <w:szCs w:val="24"/>
        </w:rPr>
        <w:t>et al,</w:t>
      </w:r>
      <w:r w:rsidRPr="005A1907">
        <w:rPr>
          <w:rFonts w:ascii="Times New Roman" w:hAnsi="Times New Roman" w:cs="Times New Roman"/>
          <w:sz w:val="24"/>
          <w:szCs w:val="24"/>
        </w:rPr>
        <w:t xml:space="preserve"> 2015).</w:t>
      </w:r>
    </w:p>
    <w:p w:rsidR="00FA2BD2" w:rsidRPr="005A1907"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Pastoralists are people whose major source of livelihood is livestock herding, and they mostly live in dry and remote areas. The type of livestock that pastoralists keep varies according to climate, environment, water, and other natural resources in the geographical area. In Nigeria, they are commonly found in arid and semi-arid areas. These areas are characterized by marked rainfall variability and associated uncertainties in the spatial and temporal distribution of water resources and grazing lands. The pastoral resources needed by pastoralists are directly and indirectly affected by climate change. Nigeria's agriculture is predominantly rain-fed and, therefore, vulnerable to climate change (NFNC, 2003).</w:t>
      </w:r>
    </w:p>
    <w:p w:rsidR="00FA2BD2" w:rsidRPr="005A1907"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 xml:space="preserve">Pastoral activity represents a significant component of Nigeria's economy. Pastoralists are the major breeders of cattle and other livestock that provide meat and dairy products consumed by Nigerians and provide jobs to millions of citizens in the country. Livestock production </w:t>
      </w:r>
      <w:r w:rsidRPr="005A1907">
        <w:rPr>
          <w:rFonts w:ascii="Times New Roman" w:hAnsi="Times New Roman" w:cs="Times New Roman"/>
          <w:sz w:val="24"/>
          <w:szCs w:val="24"/>
        </w:rPr>
        <w:lastRenderedPageBreak/>
        <w:t>accounts for one-third of the agricultural GDP and 3.2% of the nation's GDP (CBN, 2006). According to the National Bureau of Statistics, Abuja, 2014, the livestock sector accounted for about 26% of agricultural GDP and about 10% of the nation's GDP in 1990 but declined, with agriculture contributing only 19.50% in the first quarter of 2014. The relevance of livestock and agriculture began to depreciate with the discovery of crude oil in the country.</w:t>
      </w:r>
    </w:p>
    <w:p w:rsidR="004E5A00" w:rsidRPr="005A1907" w:rsidRDefault="00FA2BD2" w:rsidP="004E5A00">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Pastoralists in Nigeria are confronted with various problems affecting the development of the livestock industry. These include irrigation and agricultural development programs, which have made pumps and open-dug wells available for increased agricultural production in floodplain (</w:t>
      </w:r>
      <w:proofErr w:type="spellStart"/>
      <w:r w:rsidRPr="005A1907">
        <w:rPr>
          <w:rFonts w:ascii="Times New Roman" w:hAnsi="Times New Roman" w:cs="Times New Roman"/>
          <w:sz w:val="24"/>
          <w:szCs w:val="24"/>
        </w:rPr>
        <w:t>Fadama</w:t>
      </w:r>
      <w:proofErr w:type="spellEnd"/>
      <w:r w:rsidRPr="005A1907">
        <w:rPr>
          <w:rFonts w:ascii="Times New Roman" w:hAnsi="Times New Roman" w:cs="Times New Roman"/>
          <w:sz w:val="24"/>
          <w:szCs w:val="24"/>
        </w:rPr>
        <w:t xml:space="preserve">) areas. The rivers and wetlands that used to serve as good grazing land for the pastoralists are now blocked off by farms and gardens (Heinrich Boll Foundation, 2000). Other factors include rapid population growth and environmental degradation caused by climate change and variability, especially in the developing countries of Tropical Africa. Argungu local </w:t>
      </w:r>
      <w:r>
        <w:rPr>
          <w:rFonts w:ascii="Times New Roman" w:hAnsi="Times New Roman" w:cs="Times New Roman"/>
          <w:sz w:val="24"/>
          <w:szCs w:val="24"/>
        </w:rPr>
        <w:t xml:space="preserve">government Area is among the places suitable for </w:t>
      </w:r>
      <w:r w:rsidRPr="005A1907">
        <w:rPr>
          <w:rFonts w:ascii="Times New Roman" w:hAnsi="Times New Roman" w:cs="Times New Roman"/>
          <w:sz w:val="24"/>
          <w:szCs w:val="24"/>
        </w:rPr>
        <w:t xml:space="preserve">pastoral production due to its good drainage network system, terrain, and available land for crop production and pastoral activities. These factors, among others, have led to the concentration of pastoralists and pastoral activities in the local government over time. </w:t>
      </w:r>
      <w:r w:rsidR="00F16C98">
        <w:rPr>
          <w:rFonts w:ascii="Times New Roman" w:hAnsi="Times New Roman" w:cs="Times New Roman"/>
          <w:sz w:val="24"/>
          <w:szCs w:val="24"/>
        </w:rPr>
        <w:t>Therefore, this research work intend to find out the perception of climate change among the pastoralist in the study area</w:t>
      </w:r>
      <w:bookmarkStart w:id="0" w:name="_GoBack"/>
      <w:bookmarkEnd w:id="0"/>
      <w:r w:rsidR="00F16C98">
        <w:rPr>
          <w:rFonts w:ascii="Times New Roman" w:hAnsi="Times New Roman" w:cs="Times New Roman"/>
          <w:sz w:val="24"/>
          <w:szCs w:val="24"/>
        </w:rPr>
        <w:t xml:space="preserve">. however, the study attempt to examine the effect of the climate change as it affect the livelihood of Agro-pastoralist to adjust the climatic variability as it affect both plants and animals under their care </w:t>
      </w:r>
    </w:p>
    <w:p w:rsidR="00FA2BD2" w:rsidRPr="005F29A0" w:rsidRDefault="00FA2BD2" w:rsidP="005F29A0">
      <w:pPr>
        <w:pStyle w:val="ListParagraph"/>
        <w:numPr>
          <w:ilvl w:val="0"/>
          <w:numId w:val="4"/>
        </w:numPr>
        <w:spacing w:line="360" w:lineRule="auto"/>
        <w:jc w:val="both"/>
        <w:rPr>
          <w:rFonts w:ascii="Times New Roman" w:hAnsi="Times New Roman" w:cs="Times New Roman"/>
          <w:sz w:val="24"/>
          <w:szCs w:val="24"/>
        </w:rPr>
      </w:pPr>
      <w:r w:rsidRPr="005F29A0">
        <w:rPr>
          <w:rFonts w:ascii="Times New Roman" w:hAnsi="Times New Roman" w:cs="Times New Roman"/>
          <w:b/>
          <w:sz w:val="24"/>
          <w:szCs w:val="24"/>
        </w:rPr>
        <w:t>Statement of the Research Problem</w:t>
      </w:r>
    </w:p>
    <w:p w:rsidR="00E04AB1" w:rsidRDefault="00FA2BD2" w:rsidP="00F16C98">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Studies have been conducted in the past and present on the issues of climate change in Nigeria and West Africa sub region. Study such as FO</w:t>
      </w:r>
      <w:r>
        <w:rPr>
          <w:rFonts w:ascii="Times New Roman" w:hAnsi="Times New Roman" w:cs="Times New Roman"/>
          <w:sz w:val="24"/>
          <w:szCs w:val="24"/>
        </w:rPr>
        <w:t>A</w:t>
      </w:r>
      <w:r w:rsidRPr="005A1907">
        <w:rPr>
          <w:rFonts w:ascii="Times New Roman" w:hAnsi="Times New Roman" w:cs="Times New Roman"/>
          <w:sz w:val="24"/>
          <w:szCs w:val="24"/>
        </w:rPr>
        <w:t>, 2006,</w:t>
      </w:r>
      <w:r w:rsidR="005F6EAE">
        <w:rPr>
          <w:rFonts w:ascii="Times New Roman" w:hAnsi="Times New Roman" w:cs="Times New Roman"/>
          <w:sz w:val="24"/>
          <w:szCs w:val="24"/>
        </w:rPr>
        <w:t xml:space="preserve"> </w:t>
      </w:r>
      <w:proofErr w:type="spellStart"/>
      <w:r w:rsidR="005F6EAE">
        <w:rPr>
          <w:rFonts w:ascii="Times New Roman" w:hAnsi="Times New Roman" w:cs="Times New Roman"/>
          <w:sz w:val="24"/>
          <w:szCs w:val="24"/>
        </w:rPr>
        <w:t>Gaase</w:t>
      </w:r>
      <w:proofErr w:type="spellEnd"/>
      <w:r w:rsidR="005F6EAE">
        <w:rPr>
          <w:rFonts w:ascii="Times New Roman" w:hAnsi="Times New Roman" w:cs="Times New Roman"/>
          <w:sz w:val="24"/>
          <w:szCs w:val="24"/>
        </w:rPr>
        <w:t xml:space="preserve"> 2000, Vasco </w:t>
      </w:r>
      <w:r w:rsidR="005F6EAE" w:rsidRPr="005F6EAE">
        <w:rPr>
          <w:rFonts w:ascii="Times New Roman" w:hAnsi="Times New Roman" w:cs="Times New Roman"/>
          <w:i/>
          <w:sz w:val="24"/>
          <w:szCs w:val="24"/>
        </w:rPr>
        <w:t>et a</w:t>
      </w:r>
      <w:r w:rsidRPr="005F6EAE">
        <w:rPr>
          <w:rFonts w:ascii="Times New Roman" w:hAnsi="Times New Roman" w:cs="Times New Roman"/>
          <w:i/>
          <w:sz w:val="24"/>
          <w:szCs w:val="24"/>
        </w:rPr>
        <w:t>l</w:t>
      </w:r>
      <w:r>
        <w:rPr>
          <w:rFonts w:ascii="Times New Roman" w:hAnsi="Times New Roman" w:cs="Times New Roman"/>
          <w:sz w:val="24"/>
          <w:szCs w:val="24"/>
        </w:rPr>
        <w:t xml:space="preserve"> 2020, </w:t>
      </w:r>
      <w:proofErr w:type="spellStart"/>
      <w:r>
        <w:rPr>
          <w:rFonts w:ascii="Times New Roman" w:hAnsi="Times New Roman" w:cs="Times New Roman"/>
          <w:sz w:val="24"/>
          <w:szCs w:val="24"/>
        </w:rPr>
        <w:t>Vensun</w:t>
      </w:r>
      <w:proofErr w:type="spellEnd"/>
      <w:r>
        <w:rPr>
          <w:rFonts w:ascii="Times New Roman" w:hAnsi="Times New Roman" w:cs="Times New Roman"/>
          <w:sz w:val="24"/>
          <w:szCs w:val="24"/>
        </w:rPr>
        <w:t xml:space="preserve"> and R</w:t>
      </w:r>
      <w:r w:rsidRPr="005A1907">
        <w:rPr>
          <w:rFonts w:ascii="Times New Roman" w:hAnsi="Times New Roman" w:cs="Times New Roman"/>
          <w:sz w:val="24"/>
          <w:szCs w:val="24"/>
        </w:rPr>
        <w:t xml:space="preserve">ud2021, </w:t>
      </w:r>
      <w:proofErr w:type="spellStart"/>
      <w:r w:rsidRPr="005A1907">
        <w:rPr>
          <w:rFonts w:ascii="Times New Roman" w:hAnsi="Times New Roman" w:cs="Times New Roman"/>
          <w:sz w:val="24"/>
          <w:szCs w:val="24"/>
        </w:rPr>
        <w:t>Midu</w:t>
      </w:r>
      <w:proofErr w:type="spellEnd"/>
      <w:r w:rsidRPr="005A1907">
        <w:rPr>
          <w:rFonts w:ascii="Times New Roman" w:hAnsi="Times New Roman" w:cs="Times New Roman"/>
          <w:sz w:val="24"/>
          <w:szCs w:val="24"/>
        </w:rPr>
        <w:t xml:space="preserve"> 2020, </w:t>
      </w:r>
      <w:proofErr w:type="spellStart"/>
      <w:r>
        <w:rPr>
          <w:rFonts w:ascii="Times New Roman" w:hAnsi="Times New Roman" w:cs="Times New Roman"/>
          <w:sz w:val="24"/>
          <w:szCs w:val="24"/>
        </w:rPr>
        <w:t>Lenshie</w:t>
      </w:r>
      <w:proofErr w:type="spellEnd"/>
      <w:r>
        <w:rPr>
          <w:rFonts w:ascii="Times New Roman" w:hAnsi="Times New Roman" w:cs="Times New Roman"/>
          <w:sz w:val="24"/>
          <w:szCs w:val="24"/>
        </w:rPr>
        <w:t xml:space="preserve"> </w:t>
      </w:r>
      <w:r w:rsidRPr="005F6EAE">
        <w:rPr>
          <w:rFonts w:ascii="Times New Roman" w:hAnsi="Times New Roman" w:cs="Times New Roman"/>
          <w:i/>
          <w:sz w:val="24"/>
          <w:szCs w:val="24"/>
        </w:rPr>
        <w:t>et al</w:t>
      </w:r>
      <w:r w:rsidRPr="005A1907">
        <w:rPr>
          <w:rFonts w:ascii="Times New Roman" w:hAnsi="Times New Roman" w:cs="Times New Roman"/>
          <w:sz w:val="24"/>
          <w:szCs w:val="24"/>
        </w:rPr>
        <w:t xml:space="preserve"> 2020 to mention but just a few. The said scholars concentrated their research on farmer’s herder’s conflicts in Nigeria, but did not relate climate change with the livelihood of the pastoralists who are in abundance across the northwestern Nigeria. Therefore, this research attempt to bridge the gap in knowledge by rel</w:t>
      </w:r>
      <w:r>
        <w:rPr>
          <w:rFonts w:ascii="Times New Roman" w:hAnsi="Times New Roman" w:cs="Times New Roman"/>
          <w:sz w:val="24"/>
          <w:szCs w:val="24"/>
        </w:rPr>
        <w:t>ating the climate changes with A</w:t>
      </w:r>
      <w:r w:rsidRPr="005A1907">
        <w:rPr>
          <w:rFonts w:ascii="Times New Roman" w:hAnsi="Times New Roman" w:cs="Times New Roman"/>
          <w:sz w:val="24"/>
          <w:szCs w:val="24"/>
        </w:rPr>
        <w:t>gro pastoralists who play an important role to the economic development of the sub region. Therefore, this research is new and genuine.</w:t>
      </w:r>
      <w:r w:rsidR="00883174">
        <w:rPr>
          <w:rFonts w:ascii="Times New Roman" w:hAnsi="Times New Roman" w:cs="Times New Roman"/>
          <w:sz w:val="24"/>
          <w:szCs w:val="24"/>
        </w:rPr>
        <w:t xml:space="preserve"> </w:t>
      </w:r>
    </w:p>
    <w:p w:rsidR="00FA2BD2" w:rsidRPr="005F29A0" w:rsidRDefault="002043B9" w:rsidP="00F16C98">
      <w:pPr>
        <w:spacing w:line="360" w:lineRule="auto"/>
        <w:jc w:val="both"/>
        <w:rPr>
          <w:rFonts w:ascii="Times New Roman" w:hAnsi="Times New Roman" w:cs="Times New Roman"/>
          <w:sz w:val="24"/>
          <w:szCs w:val="24"/>
        </w:rPr>
      </w:pPr>
      <w:r>
        <w:rPr>
          <w:rFonts w:ascii="Times New Roman" w:hAnsi="Times New Roman" w:cs="Times New Roman"/>
          <w:b/>
          <w:sz w:val="24"/>
          <w:szCs w:val="24"/>
        </w:rPr>
        <w:t>Objective of the S</w:t>
      </w:r>
      <w:r w:rsidR="00FA2BD2" w:rsidRPr="005F29A0">
        <w:rPr>
          <w:rFonts w:ascii="Times New Roman" w:hAnsi="Times New Roman" w:cs="Times New Roman"/>
          <w:b/>
          <w:sz w:val="24"/>
          <w:szCs w:val="24"/>
        </w:rPr>
        <w:t>tudy</w:t>
      </w:r>
    </w:p>
    <w:p w:rsidR="00FA2BD2" w:rsidRPr="005A1907"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This research has the following objectives:</w:t>
      </w:r>
    </w:p>
    <w:p w:rsidR="00FA2BD2" w:rsidRPr="005A1907" w:rsidRDefault="00FA2BD2" w:rsidP="00FA2BD2">
      <w:pPr>
        <w:pStyle w:val="ListParagraph"/>
        <w:numPr>
          <w:ilvl w:val="0"/>
          <w:numId w:val="2"/>
        </w:num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To assess the perception of the agro pastoralists communities in Argungu local government area regarding climate change</w:t>
      </w:r>
    </w:p>
    <w:p w:rsidR="00420F5C" w:rsidRDefault="00FA2BD2" w:rsidP="00FA2BD2">
      <w:pPr>
        <w:pStyle w:val="ListParagraph"/>
        <w:numPr>
          <w:ilvl w:val="0"/>
          <w:numId w:val="2"/>
        </w:num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lastRenderedPageBreak/>
        <w:t xml:space="preserve">To identify the effects of climate change on livelihoods of agro pastoralists </w:t>
      </w:r>
      <w:r w:rsidR="00420F5C">
        <w:rPr>
          <w:rFonts w:ascii="Times New Roman" w:hAnsi="Times New Roman" w:cs="Times New Roman"/>
          <w:sz w:val="24"/>
          <w:szCs w:val="24"/>
        </w:rPr>
        <w:t>z</w:t>
      </w:r>
    </w:p>
    <w:p w:rsidR="00FA2BD2" w:rsidRPr="005A1907" w:rsidRDefault="00FA2BD2" w:rsidP="00FA2BD2">
      <w:pPr>
        <w:pStyle w:val="ListParagraph"/>
        <w:numPr>
          <w:ilvl w:val="0"/>
          <w:numId w:val="2"/>
        </w:num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communities in Argungu local government</w:t>
      </w:r>
    </w:p>
    <w:p w:rsidR="00FA2BD2" w:rsidRPr="005A1907" w:rsidRDefault="00FA2BD2" w:rsidP="005F29A0">
      <w:pPr>
        <w:pStyle w:val="ListParagraph"/>
        <w:numPr>
          <w:ilvl w:val="0"/>
          <w:numId w:val="2"/>
        </w:numPr>
        <w:spacing w:after="0" w:line="360" w:lineRule="auto"/>
        <w:jc w:val="both"/>
        <w:rPr>
          <w:rFonts w:ascii="Times New Roman" w:hAnsi="Times New Roman" w:cs="Times New Roman"/>
          <w:sz w:val="24"/>
          <w:szCs w:val="24"/>
        </w:rPr>
      </w:pPr>
      <w:r w:rsidRPr="005A1907">
        <w:rPr>
          <w:rFonts w:ascii="Times New Roman" w:hAnsi="Times New Roman" w:cs="Times New Roman"/>
          <w:sz w:val="24"/>
          <w:szCs w:val="24"/>
        </w:rPr>
        <w:t>To highlight the mitigating measures taken by agro pastoralists on the issue of climate change.</w:t>
      </w:r>
    </w:p>
    <w:p w:rsidR="00FA2BD2" w:rsidRPr="005F29A0" w:rsidRDefault="00FA2BD2" w:rsidP="005F29A0">
      <w:pPr>
        <w:pStyle w:val="ListParagraph"/>
        <w:numPr>
          <w:ilvl w:val="0"/>
          <w:numId w:val="5"/>
        </w:numPr>
        <w:spacing w:after="0" w:line="360" w:lineRule="auto"/>
        <w:jc w:val="both"/>
        <w:rPr>
          <w:rFonts w:ascii="Times New Roman" w:hAnsi="Times New Roman" w:cs="Times New Roman"/>
          <w:b/>
          <w:sz w:val="24"/>
          <w:szCs w:val="24"/>
        </w:rPr>
      </w:pPr>
      <w:r w:rsidRPr="005F29A0">
        <w:rPr>
          <w:rFonts w:ascii="Times New Roman" w:hAnsi="Times New Roman" w:cs="Times New Roman"/>
          <w:b/>
          <w:sz w:val="24"/>
          <w:szCs w:val="24"/>
        </w:rPr>
        <w:t>Scope of the Study</w:t>
      </w:r>
    </w:p>
    <w:p w:rsidR="00FA2BD2" w:rsidRPr="005A1907" w:rsidRDefault="00FA2BD2" w:rsidP="005F29A0">
      <w:pPr>
        <w:spacing w:after="0" w:line="360" w:lineRule="auto"/>
        <w:jc w:val="both"/>
        <w:rPr>
          <w:rFonts w:ascii="Times New Roman" w:hAnsi="Times New Roman" w:cs="Times New Roman"/>
          <w:sz w:val="24"/>
          <w:szCs w:val="24"/>
        </w:rPr>
      </w:pPr>
      <w:r w:rsidRPr="005A1907">
        <w:rPr>
          <w:rFonts w:ascii="Times New Roman" w:hAnsi="Times New Roman" w:cs="Times New Roman"/>
          <w:sz w:val="24"/>
          <w:szCs w:val="24"/>
        </w:rPr>
        <w:t>This research work was r</w:t>
      </w:r>
      <w:r>
        <w:rPr>
          <w:rFonts w:ascii="Times New Roman" w:hAnsi="Times New Roman" w:cs="Times New Roman"/>
          <w:sz w:val="24"/>
          <w:szCs w:val="24"/>
        </w:rPr>
        <w:t>estricted to the effect of the Climate C</w:t>
      </w:r>
      <w:r w:rsidRPr="005A1907">
        <w:rPr>
          <w:rFonts w:ascii="Times New Roman" w:hAnsi="Times New Roman" w:cs="Times New Roman"/>
          <w:sz w:val="24"/>
          <w:szCs w:val="24"/>
        </w:rPr>
        <w:t>hange o</w:t>
      </w:r>
      <w:r>
        <w:rPr>
          <w:rFonts w:ascii="Times New Roman" w:hAnsi="Times New Roman" w:cs="Times New Roman"/>
          <w:sz w:val="24"/>
          <w:szCs w:val="24"/>
        </w:rPr>
        <w:t>n</w:t>
      </w:r>
      <w:r w:rsidRPr="005A1907">
        <w:rPr>
          <w:rFonts w:ascii="Times New Roman" w:hAnsi="Times New Roman" w:cs="Times New Roman"/>
          <w:sz w:val="24"/>
          <w:szCs w:val="24"/>
        </w:rPr>
        <w:t xml:space="preserve"> agro</w:t>
      </w:r>
      <w:r>
        <w:rPr>
          <w:rFonts w:ascii="Times New Roman" w:hAnsi="Times New Roman" w:cs="Times New Roman"/>
          <w:sz w:val="24"/>
          <w:szCs w:val="24"/>
        </w:rPr>
        <w:t xml:space="preserve"> pastoralist living in Argungu Local G</w:t>
      </w:r>
      <w:r w:rsidRPr="005A1907">
        <w:rPr>
          <w:rFonts w:ascii="Times New Roman" w:hAnsi="Times New Roman" w:cs="Times New Roman"/>
          <w:sz w:val="24"/>
          <w:szCs w:val="24"/>
        </w:rPr>
        <w:t xml:space="preserve">overnment </w:t>
      </w:r>
      <w:r>
        <w:rPr>
          <w:rFonts w:ascii="Times New Roman" w:hAnsi="Times New Roman" w:cs="Times New Roman"/>
          <w:sz w:val="24"/>
          <w:szCs w:val="24"/>
        </w:rPr>
        <w:t>Area of</w:t>
      </w:r>
      <w:r w:rsidRPr="005A1907">
        <w:rPr>
          <w:rFonts w:ascii="Times New Roman" w:hAnsi="Times New Roman" w:cs="Times New Roman"/>
          <w:sz w:val="24"/>
          <w:szCs w:val="24"/>
        </w:rPr>
        <w:t>–</w:t>
      </w:r>
      <w:proofErr w:type="spellStart"/>
      <w:r w:rsidRPr="005A1907">
        <w:rPr>
          <w:rFonts w:ascii="Times New Roman" w:hAnsi="Times New Roman" w:cs="Times New Roman"/>
          <w:sz w:val="24"/>
          <w:szCs w:val="24"/>
        </w:rPr>
        <w:t>kebbi</w:t>
      </w:r>
      <w:proofErr w:type="spellEnd"/>
      <w:r w:rsidRPr="005A1907">
        <w:rPr>
          <w:rFonts w:ascii="Times New Roman" w:hAnsi="Times New Roman" w:cs="Times New Roman"/>
          <w:sz w:val="24"/>
          <w:szCs w:val="24"/>
        </w:rPr>
        <w:t xml:space="preserve"> state, Nigeria. In addition, the work was restricted to only six political wards in Argungu local government namely: </w:t>
      </w:r>
      <w:proofErr w:type="spellStart"/>
      <w:r w:rsidRPr="005A1907">
        <w:rPr>
          <w:rFonts w:ascii="Times New Roman" w:hAnsi="Times New Roman" w:cs="Times New Roman"/>
          <w:sz w:val="24"/>
          <w:szCs w:val="24"/>
        </w:rPr>
        <w:t>Gulmah</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Lailaba</w:t>
      </w:r>
      <w:proofErr w:type="spellEnd"/>
      <w:r w:rsidRPr="005A1907">
        <w:rPr>
          <w:rFonts w:ascii="Times New Roman" w:hAnsi="Times New Roman" w:cs="Times New Roman"/>
          <w:sz w:val="24"/>
          <w:szCs w:val="24"/>
        </w:rPr>
        <w:t xml:space="preserve">, </w:t>
      </w:r>
      <w:proofErr w:type="spellStart"/>
      <w:proofErr w:type="gramStart"/>
      <w:r w:rsidRPr="005A1907">
        <w:rPr>
          <w:rFonts w:ascii="Times New Roman" w:hAnsi="Times New Roman" w:cs="Times New Roman"/>
          <w:sz w:val="24"/>
          <w:szCs w:val="24"/>
        </w:rPr>
        <w:t>Sauwa</w:t>
      </w:r>
      <w:proofErr w:type="spellEnd"/>
      <w:proofErr w:type="gram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Gwazange</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Tungar</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Zazzagawa</w:t>
      </w:r>
      <w:proofErr w:type="spellEnd"/>
      <w:r w:rsidRPr="005A1907">
        <w:rPr>
          <w:rFonts w:ascii="Times New Roman" w:hAnsi="Times New Roman" w:cs="Times New Roman"/>
          <w:sz w:val="24"/>
          <w:szCs w:val="24"/>
        </w:rPr>
        <w:t xml:space="preserve">, and </w:t>
      </w:r>
      <w:proofErr w:type="spellStart"/>
      <w:r w:rsidRPr="005A1907">
        <w:rPr>
          <w:rFonts w:ascii="Times New Roman" w:hAnsi="Times New Roman" w:cs="Times New Roman"/>
          <w:sz w:val="24"/>
          <w:szCs w:val="24"/>
        </w:rPr>
        <w:t>Alwasa</w:t>
      </w:r>
      <w:proofErr w:type="spellEnd"/>
      <w:r w:rsidRPr="005A1907">
        <w:rPr>
          <w:rFonts w:ascii="Times New Roman" w:hAnsi="Times New Roman" w:cs="Times New Roman"/>
          <w:sz w:val="24"/>
          <w:szCs w:val="24"/>
        </w:rPr>
        <w:t xml:space="preserve"> ward. The reason behind the selection of these areas is that, during preliminary survey to the local government, these are the areas or political wards where agro pastoralists are found. Therefore, only agro pastoralists’ households who have been in the area from 2000-2024 will be selected for interview. </w:t>
      </w:r>
    </w:p>
    <w:p w:rsidR="00FA2BD2" w:rsidRPr="005A1907" w:rsidRDefault="00FA2BD2" w:rsidP="00FA2BD2">
      <w:pPr>
        <w:spacing w:line="360" w:lineRule="auto"/>
        <w:jc w:val="both"/>
        <w:rPr>
          <w:rFonts w:ascii="Times New Roman" w:hAnsi="Times New Roman" w:cs="Times New Roman"/>
          <w:b/>
          <w:sz w:val="24"/>
          <w:szCs w:val="24"/>
        </w:rPr>
      </w:pPr>
      <w:r w:rsidRPr="005A1907">
        <w:rPr>
          <w:rFonts w:ascii="Times New Roman" w:hAnsi="Times New Roman" w:cs="Times New Roman"/>
          <w:b/>
          <w:sz w:val="24"/>
          <w:szCs w:val="24"/>
        </w:rPr>
        <w:t>Rational of the Study</w:t>
      </w:r>
    </w:p>
    <w:p w:rsidR="00524BB6" w:rsidRPr="005A1907"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Climate change becomes a great enemy</w:t>
      </w:r>
      <w:r>
        <w:rPr>
          <w:rFonts w:ascii="Times New Roman" w:hAnsi="Times New Roman" w:cs="Times New Roman"/>
          <w:sz w:val="24"/>
          <w:szCs w:val="24"/>
        </w:rPr>
        <w:t xml:space="preserve"> of humanity in the 21</w:t>
      </w:r>
      <w:r w:rsidRPr="00551E38">
        <w:rPr>
          <w:rFonts w:ascii="Times New Roman" w:hAnsi="Times New Roman" w:cs="Times New Roman"/>
          <w:sz w:val="24"/>
          <w:szCs w:val="24"/>
          <w:vertAlign w:val="superscript"/>
        </w:rPr>
        <w:t>st</w:t>
      </w:r>
      <w:r w:rsidRPr="005A1907">
        <w:rPr>
          <w:rFonts w:ascii="Times New Roman" w:hAnsi="Times New Roman" w:cs="Times New Roman"/>
          <w:sz w:val="24"/>
          <w:szCs w:val="24"/>
        </w:rPr>
        <w:t>century. This is because climate change has manifested and continues to manifest in the world. Although</w:t>
      </w:r>
      <w:r>
        <w:rPr>
          <w:rFonts w:ascii="Times New Roman" w:hAnsi="Times New Roman" w:cs="Times New Roman"/>
          <w:sz w:val="24"/>
          <w:szCs w:val="24"/>
        </w:rPr>
        <w:t>,</w:t>
      </w:r>
      <w:r w:rsidRPr="005A1907">
        <w:rPr>
          <w:rFonts w:ascii="Times New Roman" w:hAnsi="Times New Roman" w:cs="Times New Roman"/>
          <w:sz w:val="24"/>
          <w:szCs w:val="24"/>
        </w:rPr>
        <w:t xml:space="preserve"> the causes are said to be </w:t>
      </w:r>
      <w:r>
        <w:rPr>
          <w:rFonts w:ascii="Times New Roman" w:hAnsi="Times New Roman" w:cs="Times New Roman"/>
          <w:sz w:val="24"/>
          <w:szCs w:val="24"/>
        </w:rPr>
        <w:t xml:space="preserve">natural and </w:t>
      </w:r>
      <w:r w:rsidRPr="005A1907">
        <w:rPr>
          <w:rFonts w:ascii="Times New Roman" w:hAnsi="Times New Roman" w:cs="Times New Roman"/>
          <w:sz w:val="24"/>
          <w:szCs w:val="24"/>
        </w:rPr>
        <w:t>man</w:t>
      </w:r>
      <w:r>
        <w:rPr>
          <w:rFonts w:ascii="Times New Roman" w:hAnsi="Times New Roman" w:cs="Times New Roman"/>
          <w:sz w:val="24"/>
          <w:szCs w:val="24"/>
        </w:rPr>
        <w:t>m</w:t>
      </w:r>
      <w:r w:rsidRPr="005A1907">
        <w:rPr>
          <w:rFonts w:ascii="Times New Roman" w:hAnsi="Times New Roman" w:cs="Times New Roman"/>
          <w:sz w:val="24"/>
          <w:szCs w:val="24"/>
        </w:rPr>
        <w:t>ade</w:t>
      </w:r>
      <w:r>
        <w:rPr>
          <w:rFonts w:ascii="Times New Roman" w:hAnsi="Times New Roman" w:cs="Times New Roman"/>
          <w:sz w:val="24"/>
          <w:szCs w:val="24"/>
        </w:rPr>
        <w:t>.</w:t>
      </w:r>
      <w:r w:rsidRPr="005A1907">
        <w:rPr>
          <w:rFonts w:ascii="Times New Roman" w:hAnsi="Times New Roman" w:cs="Times New Roman"/>
          <w:sz w:val="24"/>
          <w:szCs w:val="24"/>
        </w:rPr>
        <w:t xml:space="preserve"> Some of the effects that disturbed the humanity include extreme weather, drought, and dryness of wetlands and above all, the extinction of plants and animals species. There for,</w:t>
      </w:r>
      <w:r>
        <w:rPr>
          <w:rFonts w:ascii="Times New Roman" w:hAnsi="Times New Roman" w:cs="Times New Roman"/>
          <w:sz w:val="24"/>
          <w:szCs w:val="24"/>
        </w:rPr>
        <w:t xml:space="preserve"> if climate change can c</w:t>
      </w:r>
      <w:r w:rsidRPr="005A1907">
        <w:rPr>
          <w:rFonts w:ascii="Times New Roman" w:hAnsi="Times New Roman" w:cs="Times New Roman"/>
          <w:sz w:val="24"/>
          <w:szCs w:val="24"/>
        </w:rPr>
        <w:t>ause such calamity, the effect is not only on human. The agro pastoralist who depend on water, pasture to feed their animals are also affected, the spread of infectious di</w:t>
      </w:r>
      <w:r>
        <w:rPr>
          <w:rFonts w:ascii="Times New Roman" w:hAnsi="Times New Roman" w:cs="Times New Roman"/>
          <w:sz w:val="24"/>
          <w:szCs w:val="24"/>
        </w:rPr>
        <w:t>seases are among the effect of Climate C</w:t>
      </w:r>
      <w:r w:rsidRPr="005A1907">
        <w:rPr>
          <w:rFonts w:ascii="Times New Roman" w:hAnsi="Times New Roman" w:cs="Times New Roman"/>
          <w:sz w:val="24"/>
          <w:szCs w:val="24"/>
        </w:rPr>
        <w:t xml:space="preserve">hange to animals. </w:t>
      </w:r>
      <w:r w:rsidRPr="00EE3B31">
        <w:rPr>
          <w:rFonts w:ascii="Times New Roman" w:hAnsi="Times New Roman" w:cs="Times New Roman"/>
          <w:sz w:val="24"/>
          <w:szCs w:val="24"/>
        </w:rPr>
        <w:t>Therefore, this</w:t>
      </w:r>
      <w:r w:rsidR="00E04AB1">
        <w:rPr>
          <w:rFonts w:ascii="Times New Roman" w:hAnsi="Times New Roman" w:cs="Times New Roman"/>
          <w:sz w:val="24"/>
          <w:szCs w:val="24"/>
        </w:rPr>
        <w:t xml:space="preserve"> is what</w:t>
      </w:r>
      <w:r w:rsidRPr="00EE3B31">
        <w:rPr>
          <w:rFonts w:ascii="Times New Roman" w:hAnsi="Times New Roman" w:cs="Times New Roman"/>
          <w:sz w:val="24"/>
          <w:szCs w:val="24"/>
        </w:rPr>
        <w:t xml:space="preserve"> motivated</w:t>
      </w:r>
      <w:r w:rsidRPr="005A1907">
        <w:rPr>
          <w:rFonts w:ascii="Times New Roman" w:hAnsi="Times New Roman" w:cs="Times New Roman"/>
          <w:sz w:val="24"/>
          <w:szCs w:val="24"/>
        </w:rPr>
        <w:t xml:space="preserve"> the research</w:t>
      </w:r>
      <w:r>
        <w:rPr>
          <w:rFonts w:ascii="Times New Roman" w:hAnsi="Times New Roman" w:cs="Times New Roman"/>
          <w:sz w:val="24"/>
          <w:szCs w:val="24"/>
        </w:rPr>
        <w:t>er</w:t>
      </w:r>
      <w:r w:rsidRPr="005A1907">
        <w:rPr>
          <w:rFonts w:ascii="Times New Roman" w:hAnsi="Times New Roman" w:cs="Times New Roman"/>
          <w:sz w:val="24"/>
          <w:szCs w:val="24"/>
        </w:rPr>
        <w:t xml:space="preserve"> to carefully look at the perceptions of ago pastoralists on the issues of climate change. However</w:t>
      </w:r>
      <w:r>
        <w:rPr>
          <w:rFonts w:ascii="Times New Roman" w:hAnsi="Times New Roman" w:cs="Times New Roman"/>
          <w:sz w:val="24"/>
          <w:szCs w:val="24"/>
        </w:rPr>
        <w:t>, this study will be useful to F</w:t>
      </w:r>
      <w:r w:rsidRPr="005A1907">
        <w:rPr>
          <w:rFonts w:ascii="Times New Roman" w:hAnsi="Times New Roman" w:cs="Times New Roman"/>
          <w:sz w:val="24"/>
          <w:szCs w:val="24"/>
        </w:rPr>
        <w:t>ederal,</w:t>
      </w:r>
      <w:r>
        <w:rPr>
          <w:rFonts w:ascii="Times New Roman" w:hAnsi="Times New Roman" w:cs="Times New Roman"/>
          <w:sz w:val="24"/>
          <w:szCs w:val="24"/>
        </w:rPr>
        <w:t xml:space="preserve"> State and Local G</w:t>
      </w:r>
      <w:r w:rsidRPr="005A1907">
        <w:rPr>
          <w:rFonts w:ascii="Times New Roman" w:hAnsi="Times New Roman" w:cs="Times New Roman"/>
          <w:sz w:val="24"/>
          <w:szCs w:val="24"/>
        </w:rPr>
        <w:t>overnment</w:t>
      </w:r>
      <w:r>
        <w:rPr>
          <w:rFonts w:ascii="Times New Roman" w:hAnsi="Times New Roman" w:cs="Times New Roman"/>
          <w:sz w:val="24"/>
          <w:szCs w:val="24"/>
        </w:rPr>
        <w:t>s</w:t>
      </w:r>
      <w:r w:rsidRPr="005A1907">
        <w:rPr>
          <w:rFonts w:ascii="Times New Roman" w:hAnsi="Times New Roman" w:cs="Times New Roman"/>
          <w:sz w:val="24"/>
          <w:szCs w:val="24"/>
        </w:rPr>
        <w:t xml:space="preserve"> towards helping the agro pastoralists to cushion the effect of climate change o</w:t>
      </w:r>
      <w:r>
        <w:rPr>
          <w:rFonts w:ascii="Times New Roman" w:hAnsi="Times New Roman" w:cs="Times New Roman"/>
          <w:sz w:val="24"/>
          <w:szCs w:val="24"/>
        </w:rPr>
        <w:t>n their livestock. The F</w:t>
      </w:r>
      <w:r w:rsidRPr="005A1907">
        <w:rPr>
          <w:rFonts w:ascii="Times New Roman" w:hAnsi="Times New Roman" w:cs="Times New Roman"/>
          <w:sz w:val="24"/>
          <w:szCs w:val="24"/>
        </w:rPr>
        <w:t xml:space="preserve">ederal ministry of agriculture could benefit from this work by obtaining information necessary that will help them to provide extension workers toward educating the pastoralist on the mitigation measures to be taken to cushion the negative effect of climate change. </w:t>
      </w:r>
    </w:p>
    <w:p w:rsidR="00FA2BD2" w:rsidRPr="005A1907" w:rsidRDefault="005F29A0" w:rsidP="00FA2BD2">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II. </w:t>
      </w:r>
      <w:r w:rsidR="00FA2BD2" w:rsidRPr="005A1907">
        <w:rPr>
          <w:rFonts w:ascii="Times New Roman" w:hAnsi="Times New Roman" w:cs="Times New Roman"/>
          <w:b/>
          <w:sz w:val="24"/>
          <w:szCs w:val="24"/>
        </w:rPr>
        <w:t>Methodology of Data Collection</w:t>
      </w:r>
    </w:p>
    <w:p w:rsidR="005F29A0"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This research study involved preliminary survey to the study area. Therefore, a survey to th</w:t>
      </w:r>
      <w:r w:rsidR="00524BB6">
        <w:rPr>
          <w:rFonts w:ascii="Times New Roman" w:hAnsi="Times New Roman" w:cs="Times New Roman"/>
          <w:sz w:val="24"/>
          <w:szCs w:val="24"/>
        </w:rPr>
        <w:t xml:space="preserve">e study area will be conducted </w:t>
      </w:r>
      <w:r w:rsidRPr="005A1907">
        <w:rPr>
          <w:rFonts w:ascii="Times New Roman" w:hAnsi="Times New Roman" w:cs="Times New Roman"/>
          <w:sz w:val="24"/>
          <w:szCs w:val="24"/>
        </w:rPr>
        <w:t>round the local government area in order to identify the wards where these agro pastoralists are found. However, having identified the district and villages (</w:t>
      </w:r>
      <w:proofErr w:type="spellStart"/>
      <w:r w:rsidRPr="005A1907">
        <w:rPr>
          <w:rFonts w:ascii="Times New Roman" w:hAnsi="Times New Roman" w:cs="Times New Roman"/>
          <w:sz w:val="24"/>
          <w:szCs w:val="24"/>
        </w:rPr>
        <w:t>Rugga</w:t>
      </w:r>
      <w:proofErr w:type="spellEnd"/>
      <w:r w:rsidRPr="005A1907">
        <w:rPr>
          <w:rFonts w:ascii="Times New Roman" w:hAnsi="Times New Roman" w:cs="Times New Roman"/>
          <w:sz w:val="24"/>
          <w:szCs w:val="24"/>
        </w:rPr>
        <w:t xml:space="preserve">) with the aid of </w:t>
      </w:r>
      <w:r w:rsidR="00524BB6">
        <w:rPr>
          <w:rFonts w:ascii="Times New Roman" w:hAnsi="Times New Roman" w:cs="Times New Roman"/>
          <w:sz w:val="24"/>
          <w:szCs w:val="24"/>
        </w:rPr>
        <w:t xml:space="preserve">their </w:t>
      </w:r>
      <w:r w:rsidRPr="005A1907">
        <w:rPr>
          <w:rFonts w:ascii="Times New Roman" w:hAnsi="Times New Roman" w:cs="Times New Roman"/>
          <w:sz w:val="24"/>
          <w:szCs w:val="24"/>
        </w:rPr>
        <w:t xml:space="preserve">local leaders in order to </w:t>
      </w:r>
      <w:r w:rsidR="00524BB6">
        <w:rPr>
          <w:rFonts w:ascii="Times New Roman" w:hAnsi="Times New Roman" w:cs="Times New Roman"/>
          <w:sz w:val="24"/>
          <w:szCs w:val="24"/>
        </w:rPr>
        <w:t>understand the geographical boundaries of these wards.</w:t>
      </w:r>
      <w:r w:rsidRPr="005A1907">
        <w:rPr>
          <w:rFonts w:ascii="Times New Roman" w:hAnsi="Times New Roman" w:cs="Times New Roman"/>
          <w:sz w:val="24"/>
          <w:szCs w:val="24"/>
        </w:rPr>
        <w:t xml:space="preserve"> </w:t>
      </w:r>
      <w:r w:rsidR="00524BB6">
        <w:rPr>
          <w:rFonts w:ascii="Times New Roman" w:hAnsi="Times New Roman" w:cs="Times New Roman"/>
          <w:sz w:val="24"/>
          <w:szCs w:val="24"/>
        </w:rPr>
        <w:t xml:space="preserve">Secondly, </w:t>
      </w:r>
      <w:r w:rsidRPr="005A1907">
        <w:rPr>
          <w:rFonts w:ascii="Times New Roman" w:hAnsi="Times New Roman" w:cs="Times New Roman"/>
          <w:sz w:val="24"/>
          <w:szCs w:val="24"/>
        </w:rPr>
        <w:t>another visit will be paid at Argungu livestock market which operates</w:t>
      </w:r>
      <w:r>
        <w:rPr>
          <w:rFonts w:ascii="Times New Roman" w:hAnsi="Times New Roman" w:cs="Times New Roman"/>
          <w:sz w:val="24"/>
          <w:szCs w:val="24"/>
        </w:rPr>
        <w:t xml:space="preserve"> on</w:t>
      </w:r>
      <w:r w:rsidRPr="005A1907">
        <w:rPr>
          <w:rFonts w:ascii="Times New Roman" w:hAnsi="Times New Roman" w:cs="Times New Roman"/>
          <w:sz w:val="24"/>
          <w:szCs w:val="24"/>
        </w:rPr>
        <w:t xml:space="preserve"> every Friday of the week to interact with agro pastoralists who do come to market </w:t>
      </w:r>
      <w:r w:rsidRPr="005A1907">
        <w:rPr>
          <w:rFonts w:ascii="Times New Roman" w:hAnsi="Times New Roman" w:cs="Times New Roman"/>
          <w:sz w:val="24"/>
          <w:szCs w:val="24"/>
        </w:rPr>
        <w:lastRenderedPageBreak/>
        <w:t xml:space="preserve">every market days to buy or sells animal and other commodities. The last trip is to arrange with </w:t>
      </w:r>
      <w:r>
        <w:rPr>
          <w:rFonts w:ascii="Times New Roman" w:hAnsi="Times New Roman" w:cs="Times New Roman"/>
          <w:sz w:val="24"/>
          <w:szCs w:val="24"/>
        </w:rPr>
        <w:t xml:space="preserve">data collectors </w:t>
      </w:r>
      <w:r w:rsidRPr="005A1907">
        <w:rPr>
          <w:rFonts w:ascii="Times New Roman" w:hAnsi="Times New Roman" w:cs="Times New Roman"/>
          <w:sz w:val="24"/>
          <w:szCs w:val="24"/>
        </w:rPr>
        <w:t>for administration of interview</w:t>
      </w:r>
      <w:r>
        <w:rPr>
          <w:rFonts w:ascii="Times New Roman" w:hAnsi="Times New Roman" w:cs="Times New Roman"/>
          <w:sz w:val="24"/>
          <w:szCs w:val="24"/>
        </w:rPr>
        <w:t>ing</w:t>
      </w:r>
      <w:r w:rsidRPr="005A1907">
        <w:rPr>
          <w:rFonts w:ascii="Times New Roman" w:hAnsi="Times New Roman" w:cs="Times New Roman"/>
          <w:sz w:val="24"/>
          <w:szCs w:val="24"/>
        </w:rPr>
        <w:t xml:space="preserve"> with the selected sample of the population. </w:t>
      </w:r>
    </w:p>
    <w:p w:rsidR="00FA2BD2" w:rsidRPr="005A1907" w:rsidRDefault="00427072" w:rsidP="00FA2BD2">
      <w:pPr>
        <w:spacing w:line="360" w:lineRule="auto"/>
        <w:rPr>
          <w:rFonts w:ascii="Times New Roman" w:hAnsi="Times New Roman" w:cs="Times New Roman"/>
          <w:b/>
          <w:sz w:val="24"/>
          <w:szCs w:val="24"/>
        </w:rPr>
      </w:pPr>
      <w:r w:rsidRPr="005A1907">
        <w:rPr>
          <w:rFonts w:ascii="Times New Roman" w:hAnsi="Times New Roman" w:cs="Times New Roman"/>
          <w:b/>
          <w:sz w:val="24"/>
          <w:szCs w:val="24"/>
        </w:rPr>
        <w:t xml:space="preserve">STUDY AREA </w:t>
      </w:r>
    </w:p>
    <w:p w:rsidR="00FA2BD2" w:rsidRDefault="00FA2BD2" w:rsidP="00FA2BD2">
      <w:pPr>
        <w:spacing w:line="360" w:lineRule="auto"/>
        <w:rPr>
          <w:rFonts w:ascii="Times New Roman" w:hAnsi="Times New Roman" w:cs="Times New Roman"/>
          <w:b/>
          <w:sz w:val="24"/>
          <w:szCs w:val="24"/>
        </w:rPr>
      </w:pPr>
      <w:r w:rsidRPr="005A1907">
        <w:rPr>
          <w:rFonts w:ascii="Times New Roman" w:hAnsi="Times New Roman" w:cs="Times New Roman"/>
          <w:noProof/>
          <w:sz w:val="24"/>
          <w:szCs w:val="24"/>
        </w:rPr>
        <w:drawing>
          <wp:inline distT="0" distB="0" distL="0" distR="0">
            <wp:extent cx="6567189" cy="3430828"/>
            <wp:effectExtent l="19050" t="0" r="5061" b="0"/>
            <wp:docPr id="17" name="Picture 1" descr="C:\Users\User\AppData\Local\Microsoft\Windows\Temporary Internet Files\Content.Word\IMG-20241126-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AppData\Local\Microsoft\Windows\Temporary Internet Files\Content.Word\IMG-20241126-WA0008.jpg"/>
                    <pic:cNvPicPr>
                      <a:picLocks noChangeAspect="1" noChangeArrowheads="1"/>
                    </pic:cNvPicPr>
                  </pic:nvPicPr>
                  <pic:blipFill>
                    <a:blip r:embed="rId7"/>
                    <a:srcRect/>
                    <a:stretch>
                      <a:fillRect/>
                    </a:stretch>
                  </pic:blipFill>
                  <pic:spPr bwMode="auto">
                    <a:xfrm>
                      <a:off x="0" y="0"/>
                      <a:ext cx="6583615" cy="3439409"/>
                    </a:xfrm>
                    <a:prstGeom prst="rect">
                      <a:avLst/>
                    </a:prstGeom>
                    <a:noFill/>
                    <a:ln w="9525">
                      <a:noFill/>
                      <a:miter lim="800000"/>
                      <a:headEnd/>
                      <a:tailEnd/>
                    </a:ln>
                  </pic:spPr>
                </pic:pic>
              </a:graphicData>
            </a:graphic>
          </wp:inline>
        </w:drawing>
      </w:r>
    </w:p>
    <w:p w:rsidR="00FA2BD2" w:rsidRPr="005A1907" w:rsidRDefault="00FA2BD2" w:rsidP="00FA2BD2">
      <w:pPr>
        <w:spacing w:line="360" w:lineRule="auto"/>
        <w:rPr>
          <w:rFonts w:ascii="Times New Roman" w:hAnsi="Times New Roman" w:cs="Times New Roman"/>
          <w:b/>
          <w:sz w:val="24"/>
          <w:szCs w:val="24"/>
        </w:rPr>
      </w:pPr>
      <w:r>
        <w:rPr>
          <w:rFonts w:ascii="Times New Roman" w:hAnsi="Times New Roman" w:cs="Times New Roman"/>
          <w:b/>
          <w:sz w:val="24"/>
          <w:szCs w:val="24"/>
        </w:rPr>
        <w:t>Figure 1.1</w:t>
      </w:r>
    </w:p>
    <w:p w:rsidR="00FA2BD2" w:rsidRPr="005A1907" w:rsidRDefault="002043B9" w:rsidP="00FA2BD2">
      <w:pPr>
        <w:spacing w:line="360" w:lineRule="auto"/>
        <w:rPr>
          <w:rFonts w:ascii="Times New Roman" w:hAnsi="Times New Roman" w:cs="Times New Roman"/>
          <w:b/>
          <w:sz w:val="24"/>
          <w:szCs w:val="24"/>
        </w:rPr>
      </w:pPr>
      <w:r>
        <w:rPr>
          <w:rFonts w:ascii="Times New Roman" w:hAnsi="Times New Roman" w:cs="Times New Roman"/>
          <w:b/>
          <w:sz w:val="24"/>
          <w:szCs w:val="24"/>
        </w:rPr>
        <w:t>Map of the Study A</w:t>
      </w:r>
      <w:r w:rsidR="00FA2BD2" w:rsidRPr="005A1907">
        <w:rPr>
          <w:rFonts w:ascii="Times New Roman" w:hAnsi="Times New Roman" w:cs="Times New Roman"/>
          <w:b/>
          <w:sz w:val="24"/>
          <w:szCs w:val="24"/>
        </w:rPr>
        <w:t>rea</w:t>
      </w:r>
    </w:p>
    <w:p w:rsidR="00FA2BD2" w:rsidRPr="00B05DD5" w:rsidRDefault="00FA2BD2" w:rsidP="00FA2BD2">
      <w:pPr>
        <w:spacing w:line="360" w:lineRule="auto"/>
        <w:jc w:val="both"/>
        <w:rPr>
          <w:rFonts w:ascii="Times New Roman" w:hAnsi="Times New Roman" w:cs="Times New Roman"/>
          <w:sz w:val="24"/>
          <w:szCs w:val="24"/>
        </w:rPr>
      </w:pPr>
      <w:r>
        <w:rPr>
          <w:rFonts w:ascii="Times New Roman" w:hAnsi="Times New Roman" w:cs="Times New Roman"/>
          <w:sz w:val="24"/>
          <w:szCs w:val="24"/>
        </w:rPr>
        <w:t>Argungu Local G</w:t>
      </w:r>
      <w:r w:rsidRPr="005A1907">
        <w:rPr>
          <w:rFonts w:ascii="Times New Roman" w:hAnsi="Times New Roman" w:cs="Times New Roman"/>
          <w:sz w:val="24"/>
          <w:szCs w:val="24"/>
        </w:rPr>
        <w:t xml:space="preserve">overnment is located between 12° 30' 13.311" N to 12° 40' 15.411" N and longitude 40° 20' 15.411" E to 40° 30' 15.411" East, covering an area of about 1226.81 .It shares borders with the </w:t>
      </w:r>
      <w:proofErr w:type="spellStart"/>
      <w:r w:rsidRPr="005A1907">
        <w:rPr>
          <w:rFonts w:ascii="Times New Roman" w:hAnsi="Times New Roman" w:cs="Times New Roman"/>
          <w:sz w:val="24"/>
          <w:szCs w:val="24"/>
        </w:rPr>
        <w:t>Yabo</w:t>
      </w:r>
      <w:proofErr w:type="spellEnd"/>
      <w:r w:rsidRPr="005A1907">
        <w:rPr>
          <w:rFonts w:ascii="Times New Roman" w:hAnsi="Times New Roman" w:cs="Times New Roman"/>
          <w:sz w:val="24"/>
          <w:szCs w:val="24"/>
        </w:rPr>
        <w:t xml:space="preserve"> local government area of Sokoto state to the northeast, in the south by </w:t>
      </w:r>
      <w:proofErr w:type="spellStart"/>
      <w:r w:rsidRPr="005A1907">
        <w:rPr>
          <w:rFonts w:ascii="Times New Roman" w:hAnsi="Times New Roman" w:cs="Times New Roman"/>
          <w:sz w:val="24"/>
          <w:szCs w:val="24"/>
        </w:rPr>
        <w:t>Gwandu</w:t>
      </w:r>
      <w:proofErr w:type="spellEnd"/>
      <w:r w:rsidRPr="005A1907">
        <w:rPr>
          <w:rFonts w:ascii="Times New Roman" w:hAnsi="Times New Roman" w:cs="Times New Roman"/>
          <w:sz w:val="24"/>
          <w:szCs w:val="24"/>
        </w:rPr>
        <w:t xml:space="preserve"> and </w:t>
      </w:r>
      <w:proofErr w:type="spellStart"/>
      <w:r w:rsidRPr="005A1907">
        <w:rPr>
          <w:rFonts w:ascii="Times New Roman" w:hAnsi="Times New Roman" w:cs="Times New Roman"/>
          <w:sz w:val="24"/>
          <w:szCs w:val="24"/>
        </w:rPr>
        <w:t>Birnin</w:t>
      </w:r>
      <w:proofErr w:type="spellEnd"/>
      <w:r w:rsidRPr="005A1907">
        <w:rPr>
          <w:rFonts w:ascii="Times New Roman" w:hAnsi="Times New Roman" w:cs="Times New Roman"/>
          <w:sz w:val="24"/>
          <w:szCs w:val="24"/>
        </w:rPr>
        <w:t xml:space="preserve"> Kebbi local government areas, and to the north and west by Augie and </w:t>
      </w:r>
      <w:proofErr w:type="spellStart"/>
      <w:r w:rsidRPr="005A1907">
        <w:rPr>
          <w:rFonts w:ascii="Times New Roman" w:hAnsi="Times New Roman" w:cs="Times New Roman"/>
          <w:sz w:val="24"/>
          <w:szCs w:val="24"/>
        </w:rPr>
        <w:t>Arewa</w:t>
      </w:r>
      <w:proofErr w:type="spellEnd"/>
      <w:r w:rsidRPr="005A1907">
        <w:rPr>
          <w:rFonts w:ascii="Times New Roman" w:hAnsi="Times New Roman" w:cs="Times New Roman"/>
          <w:sz w:val="24"/>
          <w:szCs w:val="24"/>
        </w:rPr>
        <w:t xml:space="preserve"> local government areas, respectively.</w:t>
      </w:r>
      <w:r w:rsidR="00B05DD5">
        <w:rPr>
          <w:rFonts w:ascii="Times New Roman" w:hAnsi="Times New Roman" w:cs="Times New Roman"/>
          <w:sz w:val="24"/>
          <w:szCs w:val="24"/>
        </w:rPr>
        <w:t xml:space="preserve"> </w:t>
      </w:r>
      <w:r>
        <w:rPr>
          <w:rFonts w:ascii="Times New Roman" w:hAnsi="Times New Roman" w:cs="Times New Roman"/>
          <w:sz w:val="24"/>
          <w:szCs w:val="24"/>
        </w:rPr>
        <w:t>Argungu</w:t>
      </w:r>
      <w:r w:rsidRPr="005A1907">
        <w:rPr>
          <w:rFonts w:ascii="Times New Roman" w:hAnsi="Times New Roman" w:cs="Times New Roman"/>
          <w:sz w:val="24"/>
          <w:szCs w:val="24"/>
        </w:rPr>
        <w:t xml:space="preserve"> is located along the valley of the river Rima, with an average height of between 200 to 400 meters above sea level, and is interrupted by isolated flat-topped lateritic-capped clay hills and ridges. It comprises young sedimentary rock of </w:t>
      </w:r>
      <w:proofErr w:type="spellStart"/>
      <w:r w:rsidRPr="005A1907">
        <w:rPr>
          <w:rFonts w:ascii="Times New Roman" w:hAnsi="Times New Roman" w:cs="Times New Roman"/>
          <w:sz w:val="24"/>
          <w:szCs w:val="24"/>
        </w:rPr>
        <w:t>Gwandu</w:t>
      </w:r>
      <w:proofErr w:type="spellEnd"/>
      <w:r w:rsidRPr="005A1907">
        <w:rPr>
          <w:rFonts w:ascii="Times New Roman" w:hAnsi="Times New Roman" w:cs="Times New Roman"/>
          <w:sz w:val="24"/>
          <w:szCs w:val="24"/>
        </w:rPr>
        <w:t xml:space="preserve"> formation, </w:t>
      </w:r>
      <w:proofErr w:type="spellStart"/>
      <w:proofErr w:type="gramStart"/>
      <w:r w:rsidRPr="005A1907">
        <w:rPr>
          <w:rFonts w:ascii="Times New Roman" w:hAnsi="Times New Roman" w:cs="Times New Roman"/>
          <w:sz w:val="24"/>
          <w:szCs w:val="24"/>
        </w:rPr>
        <w:t>Ilo</w:t>
      </w:r>
      <w:proofErr w:type="spellEnd"/>
      <w:proofErr w:type="gramEnd"/>
      <w:r w:rsidRPr="005A1907">
        <w:rPr>
          <w:rFonts w:ascii="Times New Roman" w:hAnsi="Times New Roman" w:cs="Times New Roman"/>
          <w:sz w:val="24"/>
          <w:szCs w:val="24"/>
        </w:rPr>
        <w:t xml:space="preserve"> and Rima groups. The major soils of the area are the upland and </w:t>
      </w:r>
      <w:proofErr w:type="spellStart"/>
      <w:r w:rsidRPr="005A1907">
        <w:rPr>
          <w:rFonts w:ascii="Times New Roman" w:hAnsi="Times New Roman" w:cs="Times New Roman"/>
          <w:sz w:val="24"/>
          <w:szCs w:val="24"/>
        </w:rPr>
        <w:t>Fadama</w:t>
      </w:r>
      <w:proofErr w:type="spellEnd"/>
      <w:r w:rsidRPr="005A1907">
        <w:rPr>
          <w:rFonts w:ascii="Times New Roman" w:hAnsi="Times New Roman" w:cs="Times New Roman"/>
          <w:sz w:val="24"/>
          <w:szCs w:val="24"/>
        </w:rPr>
        <w:t xml:space="preserve"> soils. While the upland soil is sandy and well-drained, the </w:t>
      </w:r>
      <w:proofErr w:type="spellStart"/>
      <w:r w:rsidRPr="005A1907">
        <w:rPr>
          <w:rFonts w:ascii="Times New Roman" w:hAnsi="Times New Roman" w:cs="Times New Roman"/>
          <w:sz w:val="24"/>
          <w:szCs w:val="24"/>
        </w:rPr>
        <w:t>Fadama</w:t>
      </w:r>
      <w:proofErr w:type="spellEnd"/>
      <w:r w:rsidRPr="005A1907">
        <w:rPr>
          <w:rFonts w:ascii="Times New Roman" w:hAnsi="Times New Roman" w:cs="Times New Roman"/>
          <w:sz w:val="24"/>
          <w:szCs w:val="24"/>
        </w:rPr>
        <w:t xml:space="preserve"> soil is generally clay and hydromorphic.</w:t>
      </w:r>
    </w:p>
    <w:p w:rsidR="00FA2BD2" w:rsidRPr="005A1907"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 xml:space="preserve">The vegetation of the area is Sudan, characterized by open woodland and scattered trees such as acacia </w:t>
      </w:r>
      <w:proofErr w:type="spellStart"/>
      <w:r w:rsidRPr="005A1907">
        <w:rPr>
          <w:rFonts w:ascii="Times New Roman" w:hAnsi="Times New Roman" w:cs="Times New Roman"/>
          <w:sz w:val="24"/>
          <w:szCs w:val="24"/>
        </w:rPr>
        <w:t>albida</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Gawo</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Parkia</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Clappertoniana</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Dorawa</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Borassus</w:t>
      </w:r>
      <w:proofErr w:type="spellEnd"/>
      <w:r w:rsidRPr="005A1907">
        <w:rPr>
          <w:rFonts w:ascii="Times New Roman" w:hAnsi="Times New Roman" w:cs="Times New Roman"/>
          <w:sz w:val="24"/>
          <w:szCs w:val="24"/>
        </w:rPr>
        <w:t xml:space="preserve"> and Dum palms, </w:t>
      </w:r>
      <w:proofErr w:type="spellStart"/>
      <w:r w:rsidRPr="005A1907">
        <w:rPr>
          <w:rFonts w:ascii="Times New Roman" w:hAnsi="Times New Roman" w:cs="Times New Roman"/>
          <w:sz w:val="24"/>
          <w:szCs w:val="24"/>
        </w:rPr>
        <w:t>Adansonia</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reticulata</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Kuka</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Vitex</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cienkowskii</w:t>
      </w:r>
      <w:proofErr w:type="spellEnd"/>
      <w:r w:rsidRPr="005A1907">
        <w:rPr>
          <w:rFonts w:ascii="Times New Roman" w:hAnsi="Times New Roman" w:cs="Times New Roman"/>
          <w:sz w:val="24"/>
          <w:szCs w:val="24"/>
        </w:rPr>
        <w:t xml:space="preserve"> etc. Human activities have altered the natural </w:t>
      </w:r>
      <w:r w:rsidRPr="005A1907">
        <w:rPr>
          <w:rFonts w:ascii="Times New Roman" w:hAnsi="Times New Roman" w:cs="Times New Roman"/>
          <w:sz w:val="24"/>
          <w:szCs w:val="24"/>
        </w:rPr>
        <w:lastRenderedPageBreak/>
        <w:t xml:space="preserve">vegetation in many places, giving rise to farmed parkland dominated by trees like </w:t>
      </w:r>
      <w:proofErr w:type="spellStart"/>
      <w:r w:rsidRPr="005A1907">
        <w:rPr>
          <w:rFonts w:ascii="Times New Roman" w:hAnsi="Times New Roman" w:cs="Times New Roman"/>
          <w:sz w:val="24"/>
          <w:szCs w:val="24"/>
        </w:rPr>
        <w:t>pilostigama</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Ziziphus</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Mangifera</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indica</w:t>
      </w:r>
      <w:proofErr w:type="spellEnd"/>
      <w:r w:rsidRPr="005A1907">
        <w:rPr>
          <w:rFonts w:ascii="Times New Roman" w:hAnsi="Times New Roman" w:cs="Times New Roman"/>
          <w:sz w:val="24"/>
          <w:szCs w:val="24"/>
        </w:rPr>
        <w:t xml:space="preserve"> and </w:t>
      </w:r>
      <w:proofErr w:type="spellStart"/>
      <w:r w:rsidRPr="005A1907">
        <w:rPr>
          <w:rFonts w:ascii="Times New Roman" w:hAnsi="Times New Roman" w:cs="Times New Roman"/>
          <w:sz w:val="24"/>
          <w:szCs w:val="24"/>
        </w:rPr>
        <w:t>Tamarindus</w:t>
      </w:r>
      <w:proofErr w:type="spellEnd"/>
      <w:r w:rsidRPr="005A1907">
        <w:rPr>
          <w:rFonts w:ascii="Times New Roman" w:hAnsi="Times New Roman" w:cs="Times New Roman"/>
          <w:sz w:val="24"/>
          <w:szCs w:val="24"/>
        </w:rPr>
        <w:t>.</w:t>
      </w:r>
    </w:p>
    <w:p w:rsidR="00FA2BD2" w:rsidRPr="005A1907"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The area enjoys a tropical continental climate largely controlled by two air masses, namely tropical maritime and tropical continental air masses, blowing from the Atlantic Ocean and Sahara desert, respectively. The wet season lasts from May to September, and the dry season lasts for the remaining periods of the year. It has an annual rainfall of about [773-800mm]</w:t>
      </w:r>
      <w:r>
        <w:rPr>
          <w:rFonts w:ascii="Times New Roman" w:hAnsi="Times New Roman" w:cs="Times New Roman"/>
          <w:sz w:val="24"/>
          <w:szCs w:val="24"/>
        </w:rPr>
        <w:t xml:space="preserve"> (NIMET, 2023)</w:t>
      </w:r>
      <w:r w:rsidRPr="005A1907">
        <w:rPr>
          <w:rFonts w:ascii="Times New Roman" w:hAnsi="Times New Roman" w:cs="Times New Roman"/>
          <w:sz w:val="24"/>
          <w:szCs w:val="24"/>
        </w:rPr>
        <w:t xml:space="preserve">. Temperature is generally high, with a mean annual temperature of about 21°C in winter to 40°C between April and June. The area is drained by the river Rima, which </w:t>
      </w:r>
      <w:proofErr w:type="gramStart"/>
      <w:r w:rsidRPr="005A1907">
        <w:rPr>
          <w:rFonts w:ascii="Times New Roman" w:hAnsi="Times New Roman" w:cs="Times New Roman"/>
          <w:sz w:val="24"/>
          <w:szCs w:val="24"/>
        </w:rPr>
        <w:t>sources</w:t>
      </w:r>
      <w:proofErr w:type="gramEnd"/>
      <w:r w:rsidRPr="005A1907">
        <w:rPr>
          <w:rFonts w:ascii="Times New Roman" w:hAnsi="Times New Roman" w:cs="Times New Roman"/>
          <w:sz w:val="24"/>
          <w:szCs w:val="24"/>
        </w:rPr>
        <w:t xml:space="preserve"> its water from the tributaries of rivers </w:t>
      </w:r>
      <w:proofErr w:type="spellStart"/>
      <w:r w:rsidRPr="005A1907">
        <w:rPr>
          <w:rFonts w:ascii="Times New Roman" w:hAnsi="Times New Roman" w:cs="Times New Roman"/>
          <w:sz w:val="24"/>
          <w:szCs w:val="24"/>
        </w:rPr>
        <w:t>Bunsuru</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Gagare</w:t>
      </w:r>
      <w:proofErr w:type="spellEnd"/>
      <w:r w:rsidRPr="005A1907">
        <w:rPr>
          <w:rFonts w:ascii="Times New Roman" w:hAnsi="Times New Roman" w:cs="Times New Roman"/>
          <w:sz w:val="24"/>
          <w:szCs w:val="24"/>
        </w:rPr>
        <w:t xml:space="preserve">, and </w:t>
      </w:r>
      <w:proofErr w:type="spellStart"/>
      <w:r w:rsidRPr="005A1907">
        <w:rPr>
          <w:rFonts w:ascii="Times New Roman" w:hAnsi="Times New Roman" w:cs="Times New Roman"/>
          <w:sz w:val="24"/>
          <w:szCs w:val="24"/>
        </w:rPr>
        <w:t>Maradi</w:t>
      </w:r>
      <w:proofErr w:type="spellEnd"/>
      <w:r w:rsidRPr="005A1907">
        <w:rPr>
          <w:rFonts w:ascii="Times New Roman" w:hAnsi="Times New Roman" w:cs="Times New Roman"/>
          <w:sz w:val="24"/>
          <w:szCs w:val="24"/>
        </w:rPr>
        <w:t>. The river's velocity is closely related to the seasonal rainfall pattern being largely concentrated in the short wet season, with the highest runoff in late August or early September when widespread flooding is common. During the dry season, these rivers lower the flow.</w:t>
      </w:r>
    </w:p>
    <w:p w:rsidR="00FA2BD2" w:rsidRPr="005A1907"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 xml:space="preserve">The area is dominated by three major tribes (Hausas, </w:t>
      </w:r>
      <w:proofErr w:type="spellStart"/>
      <w:r w:rsidRPr="005A1907">
        <w:rPr>
          <w:rFonts w:ascii="Times New Roman" w:hAnsi="Times New Roman" w:cs="Times New Roman"/>
          <w:sz w:val="24"/>
          <w:szCs w:val="24"/>
        </w:rPr>
        <w:t>Fulbe</w:t>
      </w:r>
      <w:proofErr w:type="spellEnd"/>
      <w:r w:rsidRPr="005A1907">
        <w:rPr>
          <w:rFonts w:ascii="Times New Roman" w:hAnsi="Times New Roman" w:cs="Times New Roman"/>
          <w:sz w:val="24"/>
          <w:szCs w:val="24"/>
        </w:rPr>
        <w:t xml:space="preserve">, and </w:t>
      </w:r>
      <w:proofErr w:type="spellStart"/>
      <w:r w:rsidRPr="005A1907">
        <w:rPr>
          <w:rFonts w:ascii="Times New Roman" w:hAnsi="Times New Roman" w:cs="Times New Roman"/>
          <w:sz w:val="24"/>
          <w:szCs w:val="24"/>
        </w:rPr>
        <w:t>Zabarmawas</w:t>
      </w:r>
      <w:proofErr w:type="spellEnd"/>
      <w:r w:rsidRPr="005A1907">
        <w:rPr>
          <w:rFonts w:ascii="Times New Roman" w:hAnsi="Times New Roman" w:cs="Times New Roman"/>
          <w:sz w:val="24"/>
          <w:szCs w:val="24"/>
        </w:rPr>
        <w:t xml:space="preserve">). According to the </w:t>
      </w:r>
      <w:r w:rsidR="00B05DD5">
        <w:rPr>
          <w:rFonts w:ascii="Times New Roman" w:hAnsi="Times New Roman" w:cs="Times New Roman"/>
          <w:sz w:val="24"/>
          <w:szCs w:val="24"/>
        </w:rPr>
        <w:t>(</w:t>
      </w:r>
      <w:r w:rsidRPr="005A1907">
        <w:rPr>
          <w:rFonts w:ascii="Times New Roman" w:hAnsi="Times New Roman" w:cs="Times New Roman"/>
          <w:sz w:val="24"/>
          <w:szCs w:val="24"/>
        </w:rPr>
        <w:t>2006</w:t>
      </w:r>
      <w:r w:rsidR="00B05DD5">
        <w:rPr>
          <w:rFonts w:ascii="Times New Roman" w:hAnsi="Times New Roman" w:cs="Times New Roman"/>
          <w:sz w:val="24"/>
          <w:szCs w:val="24"/>
        </w:rPr>
        <w:t>)</w:t>
      </w:r>
      <w:r w:rsidRPr="005A1907">
        <w:rPr>
          <w:rFonts w:ascii="Times New Roman" w:hAnsi="Times New Roman" w:cs="Times New Roman"/>
          <w:sz w:val="24"/>
          <w:szCs w:val="24"/>
        </w:rPr>
        <w:t xml:space="preserve"> population and housing census, Argungu had a population of about 200,248</w:t>
      </w:r>
      <w:r>
        <w:rPr>
          <w:rFonts w:ascii="Times New Roman" w:hAnsi="Times New Roman" w:cs="Times New Roman"/>
          <w:sz w:val="24"/>
          <w:szCs w:val="24"/>
        </w:rPr>
        <w:t xml:space="preserve"> (NPC, 2006)</w:t>
      </w:r>
      <w:r w:rsidRPr="005A1907">
        <w:rPr>
          <w:rFonts w:ascii="Times New Roman" w:hAnsi="Times New Roman" w:cs="Times New Roman"/>
          <w:sz w:val="24"/>
          <w:szCs w:val="24"/>
        </w:rPr>
        <w:t>. This number increased to 233,820 in 2011 and was estimated to be 260,677 in 2015. Agriculture is the mainstay of the people living in the area, and most farmers use local tools and farms for their consumption. With the creation of new agricultural policies aimed at improving rice production, more people are now involved in irrigation, which has expanded the irrigation land in the area. There are more agricultural activities in the western part of the local government area, where the flood plain is available. Farmers cultivate cereal crops in upland areas like millet and so</w:t>
      </w:r>
      <w:r w:rsidR="004554E0">
        <w:rPr>
          <w:rFonts w:ascii="Times New Roman" w:hAnsi="Times New Roman" w:cs="Times New Roman"/>
          <w:sz w:val="24"/>
          <w:szCs w:val="24"/>
        </w:rPr>
        <w:t xml:space="preserve">rghum mixed with beans. In the </w:t>
      </w:r>
      <w:proofErr w:type="spellStart"/>
      <w:r w:rsidR="004554E0">
        <w:rPr>
          <w:rFonts w:ascii="Times New Roman" w:hAnsi="Times New Roman" w:cs="Times New Roman"/>
          <w:sz w:val="24"/>
          <w:szCs w:val="24"/>
        </w:rPr>
        <w:t>F</w:t>
      </w:r>
      <w:r w:rsidRPr="005A1907">
        <w:rPr>
          <w:rFonts w:ascii="Times New Roman" w:hAnsi="Times New Roman" w:cs="Times New Roman"/>
          <w:sz w:val="24"/>
          <w:szCs w:val="24"/>
        </w:rPr>
        <w:t>adama</w:t>
      </w:r>
      <w:proofErr w:type="spellEnd"/>
      <w:r w:rsidRPr="005A1907">
        <w:rPr>
          <w:rFonts w:ascii="Times New Roman" w:hAnsi="Times New Roman" w:cs="Times New Roman"/>
          <w:sz w:val="24"/>
          <w:szCs w:val="24"/>
        </w:rPr>
        <w:t xml:space="preserve"> areas (along the floodplains), farmers grow crops such as rice, fruits, cocoyam, potatoes, and vegetables.</w:t>
      </w:r>
    </w:p>
    <w:p w:rsidR="00FA2BD2" w:rsidRPr="005F29A0" w:rsidRDefault="00FA2BD2" w:rsidP="005F29A0">
      <w:pPr>
        <w:pStyle w:val="ListParagraph"/>
        <w:numPr>
          <w:ilvl w:val="0"/>
          <w:numId w:val="5"/>
        </w:numPr>
        <w:spacing w:line="360" w:lineRule="auto"/>
        <w:jc w:val="both"/>
        <w:rPr>
          <w:rFonts w:ascii="Times New Roman" w:hAnsi="Times New Roman" w:cs="Times New Roman"/>
          <w:b/>
          <w:sz w:val="24"/>
          <w:szCs w:val="24"/>
        </w:rPr>
      </w:pPr>
      <w:r w:rsidRPr="005F29A0">
        <w:rPr>
          <w:rFonts w:ascii="Times New Roman" w:hAnsi="Times New Roman" w:cs="Times New Roman"/>
          <w:b/>
          <w:sz w:val="24"/>
          <w:szCs w:val="24"/>
        </w:rPr>
        <w:t>Method of Data Collection</w:t>
      </w:r>
    </w:p>
    <w:p w:rsidR="005F29A0"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To collect data for this research, the researcher uses structured interview</w:t>
      </w:r>
      <w:r>
        <w:rPr>
          <w:rFonts w:ascii="Times New Roman" w:hAnsi="Times New Roman" w:cs="Times New Roman"/>
          <w:sz w:val="24"/>
          <w:szCs w:val="24"/>
        </w:rPr>
        <w:t>ing</w:t>
      </w:r>
      <w:r w:rsidRPr="005A1907">
        <w:rPr>
          <w:rFonts w:ascii="Times New Roman" w:hAnsi="Times New Roman" w:cs="Times New Roman"/>
          <w:sz w:val="24"/>
          <w:szCs w:val="24"/>
        </w:rPr>
        <w:t xml:space="preserve"> method, and the reason behind </w:t>
      </w:r>
      <w:r>
        <w:rPr>
          <w:rFonts w:ascii="Times New Roman" w:hAnsi="Times New Roman" w:cs="Times New Roman"/>
          <w:sz w:val="24"/>
          <w:szCs w:val="24"/>
        </w:rPr>
        <w:t xml:space="preserve">is </w:t>
      </w:r>
      <w:r w:rsidRPr="005A1907">
        <w:rPr>
          <w:rFonts w:ascii="Times New Roman" w:hAnsi="Times New Roman" w:cs="Times New Roman"/>
          <w:sz w:val="24"/>
          <w:szCs w:val="24"/>
        </w:rPr>
        <w:t xml:space="preserve">that, during the preliminary survey </w:t>
      </w:r>
      <w:r>
        <w:rPr>
          <w:rFonts w:ascii="Times New Roman" w:hAnsi="Times New Roman" w:cs="Times New Roman"/>
          <w:sz w:val="24"/>
          <w:szCs w:val="24"/>
        </w:rPr>
        <w:t xml:space="preserve">to the </w:t>
      </w:r>
      <w:r w:rsidRPr="008C467E">
        <w:rPr>
          <w:rFonts w:ascii="Times New Roman" w:hAnsi="Times New Roman" w:cs="Times New Roman"/>
          <w:sz w:val="24"/>
          <w:szCs w:val="24"/>
        </w:rPr>
        <w:t>districts revealed that  majority of the agro</w:t>
      </w:r>
      <w:r w:rsidRPr="005A1907">
        <w:rPr>
          <w:rFonts w:ascii="Times New Roman" w:hAnsi="Times New Roman" w:cs="Times New Roman"/>
          <w:sz w:val="24"/>
          <w:szCs w:val="24"/>
        </w:rPr>
        <w:t xml:space="preserve"> pastoralists cannot read and write effectively in English language, hence, the need for interviewing method become necessary. The researcher and the </w:t>
      </w:r>
      <w:r w:rsidR="00E17746">
        <w:rPr>
          <w:rFonts w:ascii="Times New Roman" w:hAnsi="Times New Roman" w:cs="Times New Roman"/>
          <w:sz w:val="24"/>
          <w:szCs w:val="24"/>
        </w:rPr>
        <w:t xml:space="preserve">data collectors in accompany with their </w:t>
      </w:r>
      <w:r w:rsidR="00B82A24">
        <w:rPr>
          <w:rFonts w:ascii="Times New Roman" w:hAnsi="Times New Roman" w:cs="Times New Roman"/>
          <w:sz w:val="24"/>
          <w:szCs w:val="24"/>
        </w:rPr>
        <w:t xml:space="preserve">local </w:t>
      </w:r>
      <w:r w:rsidR="00E17746">
        <w:rPr>
          <w:rFonts w:ascii="Times New Roman" w:hAnsi="Times New Roman" w:cs="Times New Roman"/>
          <w:sz w:val="24"/>
          <w:szCs w:val="24"/>
        </w:rPr>
        <w:t>leaders (</w:t>
      </w:r>
      <w:proofErr w:type="spellStart"/>
      <w:r w:rsidR="00E17746">
        <w:rPr>
          <w:rFonts w:ascii="Times New Roman" w:hAnsi="Times New Roman" w:cs="Times New Roman"/>
          <w:sz w:val="24"/>
          <w:szCs w:val="24"/>
        </w:rPr>
        <w:t>Ardo</w:t>
      </w:r>
      <w:proofErr w:type="spellEnd"/>
      <w:r w:rsidR="00E17746">
        <w:rPr>
          <w:rFonts w:ascii="Times New Roman" w:hAnsi="Times New Roman" w:cs="Times New Roman"/>
          <w:sz w:val="24"/>
          <w:szCs w:val="24"/>
        </w:rPr>
        <w:t xml:space="preserve">) </w:t>
      </w:r>
      <w:r w:rsidRPr="005A1907">
        <w:rPr>
          <w:rFonts w:ascii="Times New Roman" w:hAnsi="Times New Roman" w:cs="Times New Roman"/>
          <w:sz w:val="24"/>
          <w:szCs w:val="24"/>
        </w:rPr>
        <w:t xml:space="preserve">will bear the responsibility of translating and interpreting the questions to the respondents </w:t>
      </w:r>
      <w:r w:rsidR="006518D6">
        <w:rPr>
          <w:rFonts w:ascii="Times New Roman" w:hAnsi="Times New Roman" w:cs="Times New Roman"/>
          <w:sz w:val="24"/>
          <w:szCs w:val="24"/>
        </w:rPr>
        <w:t>in their language (</w:t>
      </w:r>
      <w:proofErr w:type="spellStart"/>
      <w:r w:rsidR="006518D6">
        <w:rPr>
          <w:rFonts w:ascii="Times New Roman" w:hAnsi="Times New Roman" w:cs="Times New Roman"/>
          <w:sz w:val="24"/>
          <w:szCs w:val="24"/>
        </w:rPr>
        <w:t>F</w:t>
      </w:r>
      <w:r w:rsidR="00E17746">
        <w:rPr>
          <w:rFonts w:ascii="Times New Roman" w:hAnsi="Times New Roman" w:cs="Times New Roman"/>
          <w:sz w:val="24"/>
          <w:szCs w:val="24"/>
        </w:rPr>
        <w:t>ulbe</w:t>
      </w:r>
      <w:proofErr w:type="spellEnd"/>
      <w:r w:rsidR="00E17746">
        <w:rPr>
          <w:rFonts w:ascii="Times New Roman" w:hAnsi="Times New Roman" w:cs="Times New Roman"/>
          <w:sz w:val="24"/>
          <w:szCs w:val="24"/>
        </w:rPr>
        <w:t>) o</w:t>
      </w:r>
      <w:r w:rsidR="00E60822">
        <w:rPr>
          <w:rFonts w:ascii="Times New Roman" w:hAnsi="Times New Roman" w:cs="Times New Roman"/>
          <w:sz w:val="24"/>
          <w:szCs w:val="24"/>
        </w:rPr>
        <w:t xml:space="preserve">r Hausa depending on demand </w:t>
      </w:r>
      <w:r w:rsidRPr="005A1907">
        <w:rPr>
          <w:rFonts w:ascii="Times New Roman" w:hAnsi="Times New Roman" w:cs="Times New Roman"/>
          <w:sz w:val="24"/>
          <w:szCs w:val="24"/>
        </w:rPr>
        <w:t>where necessary.</w:t>
      </w:r>
    </w:p>
    <w:p w:rsidR="009B3F24" w:rsidRDefault="009B3F24" w:rsidP="00FA2BD2">
      <w:pPr>
        <w:spacing w:line="360" w:lineRule="auto"/>
        <w:jc w:val="both"/>
        <w:rPr>
          <w:rFonts w:ascii="Times New Roman" w:hAnsi="Times New Roman" w:cs="Times New Roman"/>
          <w:sz w:val="24"/>
          <w:szCs w:val="24"/>
        </w:rPr>
      </w:pPr>
    </w:p>
    <w:p w:rsidR="009B3F24" w:rsidRPr="005A1907" w:rsidRDefault="009B3F24" w:rsidP="00FA2BD2">
      <w:pPr>
        <w:spacing w:line="360" w:lineRule="auto"/>
        <w:jc w:val="both"/>
        <w:rPr>
          <w:rFonts w:ascii="Times New Roman" w:hAnsi="Times New Roman" w:cs="Times New Roman"/>
          <w:sz w:val="24"/>
          <w:szCs w:val="24"/>
        </w:rPr>
      </w:pPr>
    </w:p>
    <w:p w:rsidR="00FA2BD2" w:rsidRPr="005F29A0" w:rsidRDefault="00FA2BD2" w:rsidP="005F29A0">
      <w:pPr>
        <w:pStyle w:val="ListParagraph"/>
        <w:numPr>
          <w:ilvl w:val="0"/>
          <w:numId w:val="6"/>
        </w:numPr>
        <w:spacing w:line="360" w:lineRule="auto"/>
        <w:jc w:val="both"/>
        <w:rPr>
          <w:rFonts w:ascii="Times New Roman" w:hAnsi="Times New Roman" w:cs="Times New Roman"/>
          <w:b/>
          <w:sz w:val="24"/>
          <w:szCs w:val="24"/>
        </w:rPr>
      </w:pPr>
      <w:r w:rsidRPr="005F29A0">
        <w:rPr>
          <w:rFonts w:ascii="Times New Roman" w:hAnsi="Times New Roman" w:cs="Times New Roman"/>
          <w:b/>
          <w:sz w:val="24"/>
          <w:szCs w:val="24"/>
        </w:rPr>
        <w:lastRenderedPageBreak/>
        <w:t>Target population</w:t>
      </w:r>
    </w:p>
    <w:p w:rsidR="002043B9" w:rsidRPr="005A1907"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 xml:space="preserve">In order to reach the target sample, the researcher will work with the local guides, usually the local leaders of these social groups and with the help of systematic sampling </w:t>
      </w:r>
      <w:r>
        <w:rPr>
          <w:rFonts w:ascii="Times New Roman" w:hAnsi="Times New Roman" w:cs="Times New Roman"/>
          <w:sz w:val="24"/>
          <w:szCs w:val="24"/>
        </w:rPr>
        <w:t>and purposive method that the target population can be reach</w:t>
      </w:r>
      <w:r w:rsidRPr="005A1907">
        <w:rPr>
          <w:rFonts w:ascii="Times New Roman" w:hAnsi="Times New Roman" w:cs="Times New Roman"/>
          <w:sz w:val="24"/>
          <w:szCs w:val="24"/>
        </w:rPr>
        <w:t xml:space="preserve">. </w:t>
      </w:r>
    </w:p>
    <w:p w:rsidR="00FA2BD2" w:rsidRPr="005A1907" w:rsidRDefault="00FA2BD2" w:rsidP="00FA2BD2">
      <w:pPr>
        <w:spacing w:line="360" w:lineRule="auto"/>
        <w:jc w:val="both"/>
        <w:rPr>
          <w:rFonts w:ascii="Times New Roman" w:hAnsi="Times New Roman" w:cs="Times New Roman"/>
          <w:b/>
          <w:sz w:val="24"/>
          <w:szCs w:val="24"/>
        </w:rPr>
      </w:pPr>
      <w:r w:rsidRPr="005A1907">
        <w:rPr>
          <w:rFonts w:ascii="Times New Roman" w:hAnsi="Times New Roman" w:cs="Times New Roman"/>
          <w:b/>
          <w:sz w:val="24"/>
          <w:szCs w:val="24"/>
        </w:rPr>
        <w:t>Sampling Frame, Size and Method</w:t>
      </w:r>
    </w:p>
    <w:p w:rsidR="00FA2BD2" w:rsidRPr="005A1907"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b/>
          <w:sz w:val="24"/>
          <w:szCs w:val="24"/>
        </w:rPr>
        <w:t>T</w:t>
      </w:r>
      <w:r>
        <w:rPr>
          <w:rFonts w:ascii="Times New Roman" w:hAnsi="Times New Roman" w:cs="Times New Roman"/>
          <w:sz w:val="24"/>
          <w:szCs w:val="24"/>
        </w:rPr>
        <w:t>his</w:t>
      </w:r>
      <w:r w:rsidRPr="005A1907">
        <w:rPr>
          <w:rFonts w:ascii="Times New Roman" w:hAnsi="Times New Roman" w:cs="Times New Roman"/>
          <w:sz w:val="24"/>
          <w:szCs w:val="24"/>
        </w:rPr>
        <w:t xml:space="preserve"> research was designed to collect information from agro pastoralist’s communities living within Six (6) political wards in Argungu local government area. Therefore, routine livestock immunization register is obtained from the department of agriculture at Argungu local government secretariat </w:t>
      </w:r>
      <w:r>
        <w:rPr>
          <w:rFonts w:ascii="Times New Roman" w:hAnsi="Times New Roman" w:cs="Times New Roman"/>
          <w:sz w:val="24"/>
          <w:szCs w:val="24"/>
        </w:rPr>
        <w:t xml:space="preserve">which contained a total </w:t>
      </w:r>
      <w:r w:rsidRPr="005A1907">
        <w:rPr>
          <w:rFonts w:ascii="Times New Roman" w:hAnsi="Times New Roman" w:cs="Times New Roman"/>
          <w:sz w:val="24"/>
          <w:szCs w:val="24"/>
        </w:rPr>
        <w:t>of 2360 agro pastoralist households during the year 2023</w:t>
      </w:r>
      <w:r>
        <w:rPr>
          <w:rFonts w:ascii="Times New Roman" w:hAnsi="Times New Roman" w:cs="Times New Roman"/>
          <w:sz w:val="24"/>
          <w:szCs w:val="24"/>
        </w:rPr>
        <w:t xml:space="preserve"> immunization and</w:t>
      </w:r>
      <w:r w:rsidRPr="005A1907">
        <w:rPr>
          <w:rFonts w:ascii="Times New Roman" w:hAnsi="Times New Roman" w:cs="Times New Roman"/>
          <w:sz w:val="24"/>
          <w:szCs w:val="24"/>
        </w:rPr>
        <w:t xml:space="preserve"> will serve as sampling frame for this study from which sample for this study will be selected.</w:t>
      </w:r>
    </w:p>
    <w:p w:rsidR="00FA2BD2" w:rsidRPr="005F29A0" w:rsidRDefault="00FA2BD2" w:rsidP="005F29A0">
      <w:pPr>
        <w:pStyle w:val="ListParagraph"/>
        <w:numPr>
          <w:ilvl w:val="0"/>
          <w:numId w:val="7"/>
        </w:numPr>
        <w:spacing w:line="360" w:lineRule="auto"/>
        <w:jc w:val="both"/>
        <w:rPr>
          <w:rFonts w:ascii="Times New Roman" w:hAnsi="Times New Roman" w:cs="Times New Roman"/>
          <w:b/>
          <w:sz w:val="24"/>
          <w:szCs w:val="24"/>
        </w:rPr>
      </w:pPr>
      <w:r w:rsidRPr="005F29A0">
        <w:rPr>
          <w:rFonts w:ascii="Times New Roman" w:hAnsi="Times New Roman" w:cs="Times New Roman"/>
          <w:b/>
          <w:sz w:val="24"/>
          <w:szCs w:val="24"/>
        </w:rPr>
        <w:t xml:space="preserve">Sampling </w:t>
      </w:r>
      <w:r w:rsidR="002043B9">
        <w:rPr>
          <w:rFonts w:ascii="Times New Roman" w:hAnsi="Times New Roman" w:cs="Times New Roman"/>
          <w:b/>
          <w:sz w:val="24"/>
          <w:szCs w:val="24"/>
        </w:rPr>
        <w:t>Size S</w:t>
      </w:r>
      <w:r w:rsidRPr="005F29A0">
        <w:rPr>
          <w:rFonts w:ascii="Times New Roman" w:hAnsi="Times New Roman" w:cs="Times New Roman"/>
          <w:b/>
          <w:sz w:val="24"/>
          <w:szCs w:val="24"/>
        </w:rPr>
        <w:t>election</w:t>
      </w:r>
    </w:p>
    <w:p w:rsidR="00FA2BD2" w:rsidRDefault="00FA2BD2" w:rsidP="00FA2BD2">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As earlier contained in the 2023 routine vaccination exercise  register,  a total of 2360 agro pastoralist households was reordered. The researcher adopted systematic sampling combined with purposive method to arrive at the sample size. Therefore, after every count of 10</w:t>
      </w:r>
      <w:r w:rsidRPr="005A1907">
        <w:rPr>
          <w:rFonts w:ascii="Times New Roman" w:hAnsi="Times New Roman" w:cs="Times New Roman"/>
          <w:sz w:val="24"/>
          <w:szCs w:val="24"/>
          <w:vertAlign w:val="superscript"/>
        </w:rPr>
        <w:t>th</w:t>
      </w:r>
      <w:r w:rsidRPr="005A1907">
        <w:rPr>
          <w:rFonts w:ascii="Times New Roman" w:hAnsi="Times New Roman" w:cs="Times New Roman"/>
          <w:sz w:val="24"/>
          <w:szCs w:val="24"/>
        </w:rPr>
        <w:t xml:space="preserve"> households in each agro pastoralist settlement </w:t>
      </w:r>
      <w:r>
        <w:rPr>
          <w:rFonts w:ascii="Times New Roman" w:hAnsi="Times New Roman" w:cs="Times New Roman"/>
          <w:sz w:val="24"/>
          <w:szCs w:val="24"/>
        </w:rPr>
        <w:t xml:space="preserve">one household will be selected as sample in all the </w:t>
      </w:r>
      <w:r w:rsidRPr="005A1907">
        <w:rPr>
          <w:rFonts w:ascii="Times New Roman" w:hAnsi="Times New Roman" w:cs="Times New Roman"/>
          <w:sz w:val="24"/>
          <w:szCs w:val="24"/>
        </w:rPr>
        <w:t xml:space="preserve">Six (6) political wards in Argungu local government area. </w:t>
      </w:r>
    </w:p>
    <w:p w:rsidR="00FA2BD2" w:rsidRPr="005A1907" w:rsidRDefault="00FA2BD2" w:rsidP="00B552E8">
      <w:pPr>
        <w:spacing w:line="240" w:lineRule="auto"/>
        <w:jc w:val="both"/>
        <w:rPr>
          <w:rFonts w:ascii="Times New Roman" w:hAnsi="Times New Roman" w:cs="Times New Roman"/>
          <w:sz w:val="24"/>
          <w:szCs w:val="24"/>
        </w:rPr>
      </w:pPr>
      <w:r w:rsidRPr="005A1907">
        <w:rPr>
          <w:rFonts w:ascii="Times New Roman" w:hAnsi="Times New Roman" w:cs="Times New Roman"/>
          <w:sz w:val="24"/>
          <w:szCs w:val="24"/>
        </w:rPr>
        <w:t>Table: 1.1</w:t>
      </w:r>
      <w:r w:rsidR="00386462">
        <w:rPr>
          <w:rFonts w:ascii="Times New Roman" w:hAnsi="Times New Roman" w:cs="Times New Roman"/>
          <w:sz w:val="24"/>
          <w:szCs w:val="24"/>
        </w:rPr>
        <w:t>population of Agro pastoralist according to ward’s in Argungu Local Government Area</w:t>
      </w:r>
    </w:p>
    <w:tbl>
      <w:tblPr>
        <w:tblStyle w:val="TableGrid"/>
        <w:tblW w:w="0" w:type="auto"/>
        <w:tblInd w:w="288" w:type="dxa"/>
        <w:tblLook w:val="04A0" w:firstRow="1" w:lastRow="0" w:firstColumn="1" w:lastColumn="0" w:noHBand="0" w:noVBand="1"/>
      </w:tblPr>
      <w:tblGrid>
        <w:gridCol w:w="1522"/>
        <w:gridCol w:w="1865"/>
        <w:gridCol w:w="1870"/>
        <w:gridCol w:w="1850"/>
        <w:gridCol w:w="1713"/>
      </w:tblGrid>
      <w:tr w:rsidR="00FA2BD2" w:rsidRPr="005A1907" w:rsidTr="002043B9">
        <w:trPr>
          <w:trHeight w:val="692"/>
        </w:trPr>
        <w:tc>
          <w:tcPr>
            <w:tcW w:w="1522" w:type="dxa"/>
          </w:tcPr>
          <w:p w:rsidR="00FA2BD2" w:rsidRPr="005A1907" w:rsidRDefault="00FA2BD2" w:rsidP="007121CD">
            <w:pPr>
              <w:jc w:val="center"/>
              <w:rPr>
                <w:rFonts w:ascii="Times New Roman" w:hAnsi="Times New Roman" w:cs="Times New Roman"/>
                <w:b/>
                <w:sz w:val="24"/>
                <w:szCs w:val="24"/>
              </w:rPr>
            </w:pPr>
            <w:r w:rsidRPr="005A1907">
              <w:rPr>
                <w:rFonts w:ascii="Times New Roman" w:hAnsi="Times New Roman" w:cs="Times New Roman"/>
                <w:b/>
                <w:sz w:val="24"/>
                <w:szCs w:val="24"/>
              </w:rPr>
              <w:t>S/ No</w:t>
            </w:r>
          </w:p>
        </w:tc>
        <w:tc>
          <w:tcPr>
            <w:tcW w:w="1865" w:type="dxa"/>
          </w:tcPr>
          <w:p w:rsidR="00FA2BD2" w:rsidRPr="005A1907" w:rsidRDefault="00FA2BD2" w:rsidP="007121CD">
            <w:pPr>
              <w:jc w:val="center"/>
              <w:rPr>
                <w:rFonts w:ascii="Times New Roman" w:hAnsi="Times New Roman" w:cs="Times New Roman"/>
                <w:b/>
                <w:sz w:val="24"/>
                <w:szCs w:val="24"/>
              </w:rPr>
            </w:pPr>
            <w:r w:rsidRPr="005A1907">
              <w:rPr>
                <w:rFonts w:ascii="Times New Roman" w:hAnsi="Times New Roman" w:cs="Times New Roman"/>
                <w:b/>
                <w:sz w:val="24"/>
                <w:szCs w:val="24"/>
              </w:rPr>
              <w:t>Political ward</w:t>
            </w:r>
          </w:p>
        </w:tc>
        <w:tc>
          <w:tcPr>
            <w:tcW w:w="1870" w:type="dxa"/>
          </w:tcPr>
          <w:p w:rsidR="00FA2BD2" w:rsidRPr="005A1907" w:rsidRDefault="00FA2BD2" w:rsidP="007121CD">
            <w:pPr>
              <w:jc w:val="center"/>
              <w:rPr>
                <w:rFonts w:ascii="Times New Roman" w:hAnsi="Times New Roman" w:cs="Times New Roman"/>
                <w:b/>
                <w:sz w:val="24"/>
                <w:szCs w:val="24"/>
              </w:rPr>
            </w:pPr>
            <w:r w:rsidRPr="005A1907">
              <w:rPr>
                <w:rFonts w:ascii="Times New Roman" w:hAnsi="Times New Roman" w:cs="Times New Roman"/>
                <w:b/>
                <w:sz w:val="24"/>
                <w:szCs w:val="24"/>
              </w:rPr>
              <w:t>Household registered</w:t>
            </w:r>
          </w:p>
        </w:tc>
        <w:tc>
          <w:tcPr>
            <w:tcW w:w="1850" w:type="dxa"/>
          </w:tcPr>
          <w:p w:rsidR="00FA2BD2" w:rsidRPr="005A1907" w:rsidRDefault="00FA2BD2" w:rsidP="007121CD">
            <w:pPr>
              <w:jc w:val="center"/>
              <w:rPr>
                <w:rFonts w:ascii="Times New Roman" w:hAnsi="Times New Roman" w:cs="Times New Roman"/>
                <w:b/>
                <w:sz w:val="24"/>
                <w:szCs w:val="24"/>
              </w:rPr>
            </w:pPr>
            <w:r w:rsidRPr="005A1907">
              <w:rPr>
                <w:rFonts w:ascii="Times New Roman" w:hAnsi="Times New Roman" w:cs="Times New Roman"/>
                <w:b/>
                <w:sz w:val="24"/>
                <w:szCs w:val="24"/>
              </w:rPr>
              <w:t>Relative %</w:t>
            </w:r>
          </w:p>
        </w:tc>
        <w:tc>
          <w:tcPr>
            <w:tcW w:w="1713" w:type="dxa"/>
          </w:tcPr>
          <w:p w:rsidR="00FA2BD2" w:rsidRPr="005A1907" w:rsidRDefault="00FA2BD2" w:rsidP="007121CD">
            <w:pPr>
              <w:jc w:val="center"/>
              <w:rPr>
                <w:rFonts w:ascii="Times New Roman" w:hAnsi="Times New Roman" w:cs="Times New Roman"/>
                <w:b/>
                <w:sz w:val="24"/>
                <w:szCs w:val="24"/>
              </w:rPr>
            </w:pPr>
            <w:r w:rsidRPr="005A1907">
              <w:rPr>
                <w:rFonts w:ascii="Times New Roman" w:hAnsi="Times New Roman" w:cs="Times New Roman"/>
                <w:b/>
                <w:sz w:val="24"/>
                <w:szCs w:val="24"/>
              </w:rPr>
              <w:t>Sample selected</w:t>
            </w:r>
          </w:p>
        </w:tc>
      </w:tr>
      <w:tr w:rsidR="00FA2BD2" w:rsidRPr="005A1907" w:rsidTr="002043B9">
        <w:tc>
          <w:tcPr>
            <w:tcW w:w="1522"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1</w:t>
            </w:r>
          </w:p>
        </w:tc>
        <w:tc>
          <w:tcPr>
            <w:tcW w:w="1865" w:type="dxa"/>
          </w:tcPr>
          <w:p w:rsidR="00FA2BD2" w:rsidRPr="005A1907" w:rsidRDefault="00FA2BD2" w:rsidP="007121CD">
            <w:pPr>
              <w:jc w:val="center"/>
              <w:rPr>
                <w:rFonts w:ascii="Times New Roman" w:hAnsi="Times New Roman" w:cs="Times New Roman"/>
                <w:sz w:val="24"/>
                <w:szCs w:val="24"/>
              </w:rPr>
            </w:pPr>
            <w:proofErr w:type="spellStart"/>
            <w:r w:rsidRPr="005A1907">
              <w:rPr>
                <w:rFonts w:ascii="Times New Roman" w:hAnsi="Times New Roman" w:cs="Times New Roman"/>
                <w:sz w:val="24"/>
                <w:szCs w:val="24"/>
              </w:rPr>
              <w:t>Gulmah</w:t>
            </w:r>
            <w:proofErr w:type="spellEnd"/>
          </w:p>
        </w:tc>
        <w:tc>
          <w:tcPr>
            <w:tcW w:w="187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420</w:t>
            </w:r>
          </w:p>
        </w:tc>
        <w:tc>
          <w:tcPr>
            <w:tcW w:w="185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18</w:t>
            </w:r>
          </w:p>
        </w:tc>
        <w:tc>
          <w:tcPr>
            <w:tcW w:w="1713"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42</w:t>
            </w:r>
          </w:p>
        </w:tc>
      </w:tr>
      <w:tr w:rsidR="00FA2BD2" w:rsidRPr="005A1907" w:rsidTr="002043B9">
        <w:tc>
          <w:tcPr>
            <w:tcW w:w="1522"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2</w:t>
            </w:r>
          </w:p>
        </w:tc>
        <w:tc>
          <w:tcPr>
            <w:tcW w:w="1865" w:type="dxa"/>
          </w:tcPr>
          <w:p w:rsidR="00FA2BD2" w:rsidRPr="005A1907" w:rsidRDefault="00FA2BD2" w:rsidP="007121CD">
            <w:pPr>
              <w:jc w:val="center"/>
              <w:rPr>
                <w:rFonts w:ascii="Times New Roman" w:hAnsi="Times New Roman" w:cs="Times New Roman"/>
                <w:sz w:val="24"/>
                <w:szCs w:val="24"/>
              </w:rPr>
            </w:pPr>
            <w:proofErr w:type="spellStart"/>
            <w:r w:rsidRPr="005A1907">
              <w:rPr>
                <w:rFonts w:ascii="Times New Roman" w:hAnsi="Times New Roman" w:cs="Times New Roman"/>
                <w:sz w:val="24"/>
                <w:szCs w:val="24"/>
              </w:rPr>
              <w:t>Lailaba</w:t>
            </w:r>
            <w:proofErr w:type="spellEnd"/>
          </w:p>
        </w:tc>
        <w:tc>
          <w:tcPr>
            <w:tcW w:w="187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450</w:t>
            </w:r>
          </w:p>
        </w:tc>
        <w:tc>
          <w:tcPr>
            <w:tcW w:w="185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19</w:t>
            </w:r>
          </w:p>
        </w:tc>
        <w:tc>
          <w:tcPr>
            <w:tcW w:w="1713"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45</w:t>
            </w:r>
          </w:p>
        </w:tc>
      </w:tr>
      <w:tr w:rsidR="00FA2BD2" w:rsidRPr="005A1907" w:rsidTr="002043B9">
        <w:tc>
          <w:tcPr>
            <w:tcW w:w="1522"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3</w:t>
            </w:r>
          </w:p>
        </w:tc>
        <w:tc>
          <w:tcPr>
            <w:tcW w:w="1865" w:type="dxa"/>
          </w:tcPr>
          <w:p w:rsidR="00FA2BD2" w:rsidRPr="005A1907" w:rsidRDefault="00FA2BD2" w:rsidP="007121CD">
            <w:pPr>
              <w:jc w:val="center"/>
              <w:rPr>
                <w:rFonts w:ascii="Times New Roman" w:hAnsi="Times New Roman" w:cs="Times New Roman"/>
                <w:sz w:val="24"/>
                <w:szCs w:val="24"/>
              </w:rPr>
            </w:pPr>
            <w:proofErr w:type="spellStart"/>
            <w:r w:rsidRPr="005A1907">
              <w:rPr>
                <w:rFonts w:ascii="Times New Roman" w:hAnsi="Times New Roman" w:cs="Times New Roman"/>
                <w:sz w:val="24"/>
                <w:szCs w:val="24"/>
              </w:rPr>
              <w:t>Sauwa</w:t>
            </w:r>
            <w:proofErr w:type="spellEnd"/>
          </w:p>
        </w:tc>
        <w:tc>
          <w:tcPr>
            <w:tcW w:w="187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550</w:t>
            </w:r>
          </w:p>
        </w:tc>
        <w:tc>
          <w:tcPr>
            <w:tcW w:w="185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23</w:t>
            </w:r>
          </w:p>
        </w:tc>
        <w:tc>
          <w:tcPr>
            <w:tcW w:w="1713"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55</w:t>
            </w:r>
          </w:p>
        </w:tc>
      </w:tr>
      <w:tr w:rsidR="00FA2BD2" w:rsidRPr="005A1907" w:rsidTr="002043B9">
        <w:tc>
          <w:tcPr>
            <w:tcW w:w="1522"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4</w:t>
            </w:r>
          </w:p>
        </w:tc>
        <w:tc>
          <w:tcPr>
            <w:tcW w:w="1865" w:type="dxa"/>
          </w:tcPr>
          <w:p w:rsidR="00FA2BD2" w:rsidRPr="005A1907" w:rsidRDefault="00FA2BD2" w:rsidP="007121CD">
            <w:pPr>
              <w:jc w:val="center"/>
              <w:rPr>
                <w:rFonts w:ascii="Times New Roman" w:hAnsi="Times New Roman" w:cs="Times New Roman"/>
                <w:sz w:val="24"/>
                <w:szCs w:val="24"/>
              </w:rPr>
            </w:pPr>
            <w:proofErr w:type="spellStart"/>
            <w:r w:rsidRPr="005A1907">
              <w:rPr>
                <w:rFonts w:ascii="Times New Roman" w:hAnsi="Times New Roman" w:cs="Times New Roman"/>
                <w:sz w:val="24"/>
                <w:szCs w:val="24"/>
              </w:rPr>
              <w:t>Alwasa</w:t>
            </w:r>
            <w:proofErr w:type="spellEnd"/>
          </w:p>
        </w:tc>
        <w:tc>
          <w:tcPr>
            <w:tcW w:w="187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350</w:t>
            </w:r>
          </w:p>
        </w:tc>
        <w:tc>
          <w:tcPr>
            <w:tcW w:w="185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15</w:t>
            </w:r>
          </w:p>
        </w:tc>
        <w:tc>
          <w:tcPr>
            <w:tcW w:w="1713"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35</w:t>
            </w:r>
          </w:p>
        </w:tc>
      </w:tr>
      <w:tr w:rsidR="00FA2BD2" w:rsidRPr="005A1907" w:rsidTr="002043B9">
        <w:tc>
          <w:tcPr>
            <w:tcW w:w="1522"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5</w:t>
            </w:r>
          </w:p>
        </w:tc>
        <w:tc>
          <w:tcPr>
            <w:tcW w:w="1865" w:type="dxa"/>
          </w:tcPr>
          <w:p w:rsidR="00FA2BD2" w:rsidRPr="005A1907" w:rsidRDefault="00FA2BD2" w:rsidP="007121CD">
            <w:pPr>
              <w:jc w:val="center"/>
              <w:rPr>
                <w:rFonts w:ascii="Times New Roman" w:hAnsi="Times New Roman" w:cs="Times New Roman"/>
                <w:sz w:val="24"/>
                <w:szCs w:val="24"/>
              </w:rPr>
            </w:pPr>
            <w:proofErr w:type="spellStart"/>
            <w:r w:rsidRPr="005A1907">
              <w:rPr>
                <w:rFonts w:ascii="Times New Roman" w:hAnsi="Times New Roman" w:cs="Times New Roman"/>
                <w:sz w:val="24"/>
                <w:szCs w:val="24"/>
              </w:rPr>
              <w:t>Tungar</w:t>
            </w:r>
            <w:proofErr w:type="spellEnd"/>
            <w:r w:rsidRPr="005A1907">
              <w:rPr>
                <w:rFonts w:ascii="Times New Roman" w:hAnsi="Times New Roman" w:cs="Times New Roman"/>
                <w:sz w:val="24"/>
                <w:szCs w:val="24"/>
              </w:rPr>
              <w:t xml:space="preserve"> </w:t>
            </w:r>
            <w:proofErr w:type="spellStart"/>
            <w:r w:rsidRPr="005A1907">
              <w:rPr>
                <w:rFonts w:ascii="Times New Roman" w:hAnsi="Times New Roman" w:cs="Times New Roman"/>
                <w:sz w:val="24"/>
                <w:szCs w:val="24"/>
              </w:rPr>
              <w:t>zazzagawa</w:t>
            </w:r>
            <w:proofErr w:type="spellEnd"/>
          </w:p>
        </w:tc>
        <w:tc>
          <w:tcPr>
            <w:tcW w:w="187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500</w:t>
            </w:r>
          </w:p>
        </w:tc>
        <w:tc>
          <w:tcPr>
            <w:tcW w:w="185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21</w:t>
            </w:r>
          </w:p>
        </w:tc>
        <w:tc>
          <w:tcPr>
            <w:tcW w:w="1713"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50</w:t>
            </w:r>
          </w:p>
        </w:tc>
      </w:tr>
      <w:tr w:rsidR="00FA2BD2" w:rsidRPr="005A1907" w:rsidTr="002043B9">
        <w:tc>
          <w:tcPr>
            <w:tcW w:w="1522"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6</w:t>
            </w:r>
          </w:p>
        </w:tc>
        <w:tc>
          <w:tcPr>
            <w:tcW w:w="1865" w:type="dxa"/>
          </w:tcPr>
          <w:p w:rsidR="00FA2BD2" w:rsidRPr="005A1907" w:rsidRDefault="00FA2BD2" w:rsidP="007121CD">
            <w:pPr>
              <w:jc w:val="center"/>
              <w:rPr>
                <w:rFonts w:ascii="Times New Roman" w:hAnsi="Times New Roman" w:cs="Times New Roman"/>
                <w:sz w:val="24"/>
                <w:szCs w:val="24"/>
              </w:rPr>
            </w:pPr>
            <w:proofErr w:type="spellStart"/>
            <w:r w:rsidRPr="005A1907">
              <w:rPr>
                <w:rFonts w:ascii="Times New Roman" w:hAnsi="Times New Roman" w:cs="Times New Roman"/>
                <w:sz w:val="24"/>
                <w:szCs w:val="24"/>
              </w:rPr>
              <w:t>Gwazange</w:t>
            </w:r>
            <w:proofErr w:type="spellEnd"/>
          </w:p>
        </w:tc>
        <w:tc>
          <w:tcPr>
            <w:tcW w:w="187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90</w:t>
            </w:r>
          </w:p>
        </w:tc>
        <w:tc>
          <w:tcPr>
            <w:tcW w:w="1850"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4</w:t>
            </w:r>
          </w:p>
        </w:tc>
        <w:tc>
          <w:tcPr>
            <w:tcW w:w="1713" w:type="dxa"/>
          </w:tcPr>
          <w:p w:rsidR="00FA2BD2" w:rsidRPr="005A1907" w:rsidRDefault="00FA2BD2" w:rsidP="007121CD">
            <w:pPr>
              <w:jc w:val="center"/>
              <w:rPr>
                <w:rFonts w:ascii="Times New Roman" w:hAnsi="Times New Roman" w:cs="Times New Roman"/>
                <w:sz w:val="24"/>
                <w:szCs w:val="24"/>
              </w:rPr>
            </w:pPr>
            <w:r w:rsidRPr="005A1907">
              <w:rPr>
                <w:rFonts w:ascii="Times New Roman" w:hAnsi="Times New Roman" w:cs="Times New Roman"/>
                <w:sz w:val="24"/>
                <w:szCs w:val="24"/>
              </w:rPr>
              <w:t>9</w:t>
            </w:r>
          </w:p>
        </w:tc>
      </w:tr>
    </w:tbl>
    <w:p w:rsidR="00FA2BD2" w:rsidRPr="005A1907" w:rsidRDefault="00FA2BD2" w:rsidP="00FA2BD2">
      <w:pPr>
        <w:spacing w:line="360" w:lineRule="auto"/>
        <w:jc w:val="both"/>
        <w:rPr>
          <w:rFonts w:ascii="Times New Roman" w:hAnsi="Times New Roman" w:cs="Times New Roman"/>
          <w:sz w:val="24"/>
          <w:szCs w:val="24"/>
        </w:rPr>
      </w:pPr>
      <w:r w:rsidRPr="00F71BD9">
        <w:rPr>
          <w:rFonts w:ascii="Times New Roman" w:hAnsi="Times New Roman" w:cs="Times New Roman"/>
          <w:b/>
          <w:sz w:val="24"/>
          <w:szCs w:val="24"/>
        </w:rPr>
        <w:t>Sources:</w:t>
      </w:r>
      <w:r>
        <w:rPr>
          <w:rFonts w:ascii="Times New Roman" w:hAnsi="Times New Roman" w:cs="Times New Roman"/>
          <w:sz w:val="24"/>
          <w:szCs w:val="24"/>
        </w:rPr>
        <w:t xml:space="preserve"> A</w:t>
      </w:r>
      <w:r w:rsidRPr="005A1907">
        <w:rPr>
          <w:rFonts w:ascii="Times New Roman" w:hAnsi="Times New Roman" w:cs="Times New Roman"/>
          <w:sz w:val="24"/>
          <w:szCs w:val="24"/>
        </w:rPr>
        <w:t>rgungu Local Government Veterinary Unit (2024)</w:t>
      </w:r>
    </w:p>
    <w:p w:rsidR="00FA2BD2" w:rsidRPr="005A1907" w:rsidRDefault="00FA2BD2" w:rsidP="00B552E8">
      <w:pPr>
        <w:spacing w:line="240" w:lineRule="auto"/>
        <w:jc w:val="both"/>
        <w:rPr>
          <w:rFonts w:ascii="Times New Roman" w:hAnsi="Times New Roman" w:cs="Times New Roman"/>
          <w:b/>
          <w:sz w:val="24"/>
          <w:szCs w:val="24"/>
        </w:rPr>
      </w:pPr>
      <w:r w:rsidRPr="005A1907">
        <w:rPr>
          <w:rFonts w:ascii="Times New Roman" w:hAnsi="Times New Roman" w:cs="Times New Roman"/>
          <w:b/>
          <w:sz w:val="24"/>
          <w:szCs w:val="24"/>
        </w:rPr>
        <w:t>Method of Data Analysis</w:t>
      </w:r>
    </w:p>
    <w:p w:rsidR="002043B9" w:rsidRDefault="00FA2BD2" w:rsidP="000A6A8F">
      <w:pPr>
        <w:spacing w:line="360" w:lineRule="auto"/>
        <w:jc w:val="both"/>
        <w:rPr>
          <w:rFonts w:ascii="Times New Roman" w:hAnsi="Times New Roman" w:cs="Times New Roman"/>
          <w:sz w:val="24"/>
          <w:szCs w:val="24"/>
        </w:rPr>
      </w:pPr>
      <w:r w:rsidRPr="005A1907">
        <w:rPr>
          <w:rFonts w:ascii="Times New Roman" w:hAnsi="Times New Roman" w:cs="Times New Roman"/>
          <w:sz w:val="24"/>
          <w:szCs w:val="24"/>
        </w:rPr>
        <w:t>In order to provide useful information and reliable result, the research will adopt the use of SPSS. All information collected from the field will be subjected to simple descr</w:t>
      </w:r>
      <w:r>
        <w:rPr>
          <w:rFonts w:ascii="Times New Roman" w:hAnsi="Times New Roman" w:cs="Times New Roman"/>
          <w:sz w:val="24"/>
          <w:szCs w:val="24"/>
        </w:rPr>
        <w:t>iptive statistic using table,</w:t>
      </w:r>
      <w:r w:rsidRPr="005A1907">
        <w:rPr>
          <w:rFonts w:ascii="Times New Roman" w:hAnsi="Times New Roman" w:cs="Times New Roman"/>
          <w:sz w:val="24"/>
          <w:szCs w:val="24"/>
        </w:rPr>
        <w:t xml:space="preserve"> frequency and percentage method as well as graph such as Bar chart, histogram and frequency to illustrate the information collected from the field.</w:t>
      </w:r>
    </w:p>
    <w:p w:rsidR="001A591B" w:rsidRPr="00FA2BD2" w:rsidRDefault="001A591B" w:rsidP="00B552E8">
      <w:pPr>
        <w:spacing w:after="0" w:line="240" w:lineRule="auto"/>
        <w:jc w:val="both"/>
        <w:rPr>
          <w:rFonts w:ascii="Times New Roman" w:hAnsi="Times New Roman" w:cs="Times New Roman"/>
          <w:b/>
          <w:sz w:val="24"/>
          <w:szCs w:val="24"/>
        </w:rPr>
      </w:pPr>
      <w:r w:rsidRPr="00FA2BD2">
        <w:rPr>
          <w:rFonts w:ascii="Times New Roman" w:hAnsi="Times New Roman" w:cs="Times New Roman"/>
          <w:b/>
          <w:sz w:val="24"/>
          <w:szCs w:val="24"/>
        </w:rPr>
        <w:lastRenderedPageBreak/>
        <w:t>Analysis and Discussion of the R</w:t>
      </w:r>
      <w:r w:rsidR="00074FE2" w:rsidRPr="00FA2BD2">
        <w:rPr>
          <w:rFonts w:ascii="Times New Roman" w:hAnsi="Times New Roman" w:cs="Times New Roman"/>
          <w:b/>
          <w:sz w:val="24"/>
          <w:szCs w:val="24"/>
        </w:rPr>
        <w:t xml:space="preserve">esult </w:t>
      </w:r>
    </w:p>
    <w:p w:rsidR="00074FE2" w:rsidRPr="000A6A8F" w:rsidRDefault="00074FE2" w:rsidP="00B552E8">
      <w:pPr>
        <w:spacing w:after="0" w:line="240" w:lineRule="auto"/>
        <w:jc w:val="both"/>
        <w:rPr>
          <w:rFonts w:ascii="Times New Roman" w:hAnsi="Times New Roman" w:cs="Times New Roman"/>
          <w:sz w:val="24"/>
          <w:szCs w:val="24"/>
        </w:rPr>
      </w:pPr>
      <w:r w:rsidRPr="002418AE">
        <w:rPr>
          <w:rFonts w:ascii="Times New Roman" w:hAnsi="Times New Roman" w:cs="Times New Roman"/>
          <w:b/>
          <w:sz w:val="24"/>
          <w:szCs w:val="24"/>
        </w:rPr>
        <w:t xml:space="preserve">Table 3.1 </w:t>
      </w:r>
      <w:r w:rsidRPr="000A6A8F">
        <w:rPr>
          <w:rFonts w:ascii="Times New Roman" w:hAnsi="Times New Roman" w:cs="Times New Roman"/>
          <w:sz w:val="24"/>
          <w:szCs w:val="24"/>
        </w:rPr>
        <w:t xml:space="preserve">Socio demographic profile of Agro </w:t>
      </w:r>
      <w:r w:rsidR="00B70925" w:rsidRPr="000A6A8F">
        <w:rPr>
          <w:rFonts w:ascii="Times New Roman" w:hAnsi="Times New Roman" w:cs="Times New Roman"/>
          <w:sz w:val="24"/>
          <w:szCs w:val="24"/>
        </w:rPr>
        <w:t>pastoralist</w:t>
      </w:r>
    </w:p>
    <w:tbl>
      <w:tblPr>
        <w:tblStyle w:val="TableGrid"/>
        <w:tblW w:w="8910" w:type="dxa"/>
        <w:tblInd w:w="198" w:type="dxa"/>
        <w:tblLook w:val="04A0" w:firstRow="1" w:lastRow="0" w:firstColumn="1" w:lastColumn="0" w:noHBand="0" w:noVBand="1"/>
      </w:tblPr>
      <w:tblGrid>
        <w:gridCol w:w="3698"/>
        <w:gridCol w:w="2835"/>
        <w:gridCol w:w="2377"/>
      </w:tblGrid>
      <w:tr w:rsidR="00074FE2" w:rsidRPr="000A6A8F" w:rsidTr="002043B9">
        <w:trPr>
          <w:trHeight w:val="460"/>
        </w:trPr>
        <w:tc>
          <w:tcPr>
            <w:tcW w:w="3698" w:type="dxa"/>
          </w:tcPr>
          <w:p w:rsidR="00074FE2" w:rsidRPr="000A6A8F" w:rsidRDefault="00074FE2" w:rsidP="00B552E8">
            <w:pPr>
              <w:jc w:val="both"/>
              <w:rPr>
                <w:rFonts w:ascii="Times New Roman" w:hAnsi="Times New Roman" w:cs="Times New Roman"/>
                <w:b/>
                <w:bCs/>
                <w:sz w:val="24"/>
                <w:szCs w:val="24"/>
              </w:rPr>
            </w:pPr>
            <w:r w:rsidRPr="000A6A8F">
              <w:rPr>
                <w:rFonts w:ascii="Times New Roman" w:hAnsi="Times New Roman" w:cs="Times New Roman"/>
                <w:b/>
                <w:bCs/>
                <w:sz w:val="24"/>
                <w:szCs w:val="24"/>
              </w:rPr>
              <w:t>Responses</w:t>
            </w:r>
          </w:p>
        </w:tc>
        <w:tc>
          <w:tcPr>
            <w:tcW w:w="2835" w:type="dxa"/>
          </w:tcPr>
          <w:p w:rsidR="00074FE2" w:rsidRPr="000A6A8F" w:rsidRDefault="00074FE2" w:rsidP="00B552E8">
            <w:pPr>
              <w:jc w:val="both"/>
              <w:rPr>
                <w:rFonts w:ascii="Times New Roman" w:hAnsi="Times New Roman" w:cs="Times New Roman"/>
                <w:b/>
                <w:bCs/>
                <w:sz w:val="24"/>
                <w:szCs w:val="24"/>
              </w:rPr>
            </w:pPr>
            <w:r w:rsidRPr="000A6A8F">
              <w:rPr>
                <w:rFonts w:ascii="Times New Roman" w:hAnsi="Times New Roman" w:cs="Times New Roman"/>
                <w:b/>
                <w:bCs/>
                <w:sz w:val="24"/>
                <w:szCs w:val="24"/>
              </w:rPr>
              <w:t xml:space="preserve">Frequency </w:t>
            </w:r>
          </w:p>
        </w:tc>
        <w:tc>
          <w:tcPr>
            <w:tcW w:w="2377" w:type="dxa"/>
          </w:tcPr>
          <w:p w:rsidR="00074FE2" w:rsidRPr="000A6A8F" w:rsidRDefault="00074FE2" w:rsidP="00B552E8">
            <w:pPr>
              <w:jc w:val="both"/>
              <w:rPr>
                <w:rFonts w:ascii="Times New Roman" w:hAnsi="Times New Roman" w:cs="Times New Roman"/>
                <w:b/>
                <w:bCs/>
                <w:sz w:val="24"/>
                <w:szCs w:val="24"/>
              </w:rPr>
            </w:pPr>
            <w:r w:rsidRPr="000A6A8F">
              <w:rPr>
                <w:rFonts w:ascii="Times New Roman" w:hAnsi="Times New Roman" w:cs="Times New Roman"/>
                <w:b/>
                <w:bCs/>
                <w:sz w:val="24"/>
                <w:szCs w:val="24"/>
              </w:rPr>
              <w:t xml:space="preserve">Percentage </w:t>
            </w:r>
          </w:p>
        </w:tc>
      </w:tr>
      <w:tr w:rsidR="00074FE2" w:rsidRPr="000A6A8F" w:rsidTr="002043B9">
        <w:trPr>
          <w:trHeight w:val="460"/>
        </w:trPr>
        <w:tc>
          <w:tcPr>
            <w:tcW w:w="3698" w:type="dxa"/>
          </w:tcPr>
          <w:p w:rsidR="00074FE2" w:rsidRPr="000A6A8F" w:rsidRDefault="00074FE2" w:rsidP="00B552E8">
            <w:pPr>
              <w:jc w:val="both"/>
              <w:rPr>
                <w:rFonts w:ascii="Times New Roman" w:hAnsi="Times New Roman" w:cs="Times New Roman"/>
                <w:sz w:val="24"/>
                <w:szCs w:val="24"/>
              </w:rPr>
            </w:pPr>
          </w:p>
        </w:tc>
        <w:tc>
          <w:tcPr>
            <w:tcW w:w="2835" w:type="dxa"/>
          </w:tcPr>
          <w:p w:rsidR="00074FE2" w:rsidRPr="000A6A8F" w:rsidRDefault="00074FE2" w:rsidP="00B552E8">
            <w:pPr>
              <w:jc w:val="both"/>
              <w:rPr>
                <w:rFonts w:ascii="Times New Roman" w:hAnsi="Times New Roman" w:cs="Times New Roman"/>
                <w:b/>
                <w:bCs/>
                <w:sz w:val="24"/>
                <w:szCs w:val="24"/>
              </w:rPr>
            </w:pPr>
            <w:r w:rsidRPr="000A6A8F">
              <w:rPr>
                <w:rFonts w:ascii="Times New Roman" w:hAnsi="Times New Roman" w:cs="Times New Roman"/>
                <w:b/>
                <w:bCs/>
                <w:sz w:val="24"/>
                <w:szCs w:val="24"/>
              </w:rPr>
              <w:t xml:space="preserve">Gender </w:t>
            </w:r>
          </w:p>
        </w:tc>
        <w:tc>
          <w:tcPr>
            <w:tcW w:w="2377" w:type="dxa"/>
          </w:tcPr>
          <w:p w:rsidR="00074FE2" w:rsidRPr="000A6A8F" w:rsidRDefault="00074FE2" w:rsidP="00B552E8">
            <w:pPr>
              <w:jc w:val="both"/>
              <w:rPr>
                <w:rFonts w:ascii="Times New Roman" w:hAnsi="Times New Roman" w:cs="Times New Roman"/>
                <w:sz w:val="24"/>
                <w:szCs w:val="24"/>
              </w:rPr>
            </w:pPr>
          </w:p>
        </w:tc>
      </w:tr>
      <w:tr w:rsidR="00074FE2" w:rsidRPr="000A6A8F" w:rsidTr="002043B9">
        <w:trPr>
          <w:trHeight w:val="460"/>
        </w:trPr>
        <w:tc>
          <w:tcPr>
            <w:tcW w:w="3698" w:type="dxa"/>
          </w:tcPr>
          <w:p w:rsidR="00074FE2" w:rsidRPr="000A6A8F" w:rsidRDefault="00074FE2" w:rsidP="00B552E8">
            <w:pPr>
              <w:jc w:val="both"/>
              <w:rPr>
                <w:rFonts w:ascii="Times New Roman" w:hAnsi="Times New Roman" w:cs="Times New Roman"/>
                <w:sz w:val="24"/>
                <w:szCs w:val="24"/>
              </w:rPr>
            </w:pPr>
            <w:r w:rsidRPr="000A6A8F">
              <w:rPr>
                <w:rFonts w:ascii="Times New Roman" w:hAnsi="Times New Roman" w:cs="Times New Roman"/>
                <w:sz w:val="24"/>
                <w:szCs w:val="24"/>
              </w:rPr>
              <w:t xml:space="preserve">Male </w:t>
            </w:r>
          </w:p>
        </w:tc>
        <w:tc>
          <w:tcPr>
            <w:tcW w:w="2835" w:type="dxa"/>
          </w:tcPr>
          <w:p w:rsidR="00074FE2" w:rsidRPr="000A6A8F" w:rsidRDefault="00074FE2" w:rsidP="00B552E8">
            <w:pPr>
              <w:jc w:val="both"/>
              <w:rPr>
                <w:rFonts w:ascii="Times New Roman" w:hAnsi="Times New Roman" w:cs="Times New Roman"/>
                <w:sz w:val="24"/>
                <w:szCs w:val="24"/>
              </w:rPr>
            </w:pPr>
            <w:r w:rsidRPr="000A6A8F">
              <w:rPr>
                <w:rFonts w:ascii="Times New Roman" w:hAnsi="Times New Roman" w:cs="Times New Roman"/>
                <w:sz w:val="24"/>
                <w:szCs w:val="24"/>
              </w:rPr>
              <w:t>229</w:t>
            </w:r>
          </w:p>
        </w:tc>
        <w:tc>
          <w:tcPr>
            <w:tcW w:w="2377" w:type="dxa"/>
          </w:tcPr>
          <w:p w:rsidR="00074FE2" w:rsidRPr="000A6A8F" w:rsidRDefault="00074FE2" w:rsidP="00B552E8">
            <w:pPr>
              <w:jc w:val="both"/>
              <w:rPr>
                <w:rFonts w:ascii="Times New Roman" w:hAnsi="Times New Roman" w:cs="Times New Roman"/>
                <w:sz w:val="24"/>
                <w:szCs w:val="24"/>
              </w:rPr>
            </w:pPr>
            <w:r w:rsidRPr="000A6A8F">
              <w:rPr>
                <w:rFonts w:ascii="Times New Roman" w:hAnsi="Times New Roman" w:cs="Times New Roman"/>
                <w:sz w:val="24"/>
                <w:szCs w:val="24"/>
              </w:rPr>
              <w:t>97%</w:t>
            </w:r>
          </w:p>
        </w:tc>
      </w:tr>
      <w:tr w:rsidR="00074FE2" w:rsidRPr="000A6A8F" w:rsidTr="002043B9">
        <w:trPr>
          <w:trHeight w:val="470"/>
        </w:trPr>
        <w:tc>
          <w:tcPr>
            <w:tcW w:w="3698" w:type="dxa"/>
          </w:tcPr>
          <w:p w:rsidR="00074FE2" w:rsidRPr="000A6A8F" w:rsidRDefault="00074FE2" w:rsidP="00B552E8">
            <w:pPr>
              <w:jc w:val="both"/>
              <w:rPr>
                <w:rFonts w:ascii="Times New Roman" w:hAnsi="Times New Roman" w:cs="Times New Roman"/>
                <w:sz w:val="24"/>
                <w:szCs w:val="24"/>
              </w:rPr>
            </w:pPr>
            <w:r w:rsidRPr="000A6A8F">
              <w:rPr>
                <w:rFonts w:ascii="Times New Roman" w:hAnsi="Times New Roman" w:cs="Times New Roman"/>
                <w:sz w:val="24"/>
                <w:szCs w:val="24"/>
              </w:rPr>
              <w:t xml:space="preserve">Female </w:t>
            </w:r>
          </w:p>
        </w:tc>
        <w:tc>
          <w:tcPr>
            <w:tcW w:w="2835" w:type="dxa"/>
          </w:tcPr>
          <w:p w:rsidR="00074FE2" w:rsidRPr="000A6A8F" w:rsidRDefault="00074FE2" w:rsidP="00B552E8">
            <w:pPr>
              <w:jc w:val="both"/>
              <w:rPr>
                <w:rFonts w:ascii="Times New Roman" w:hAnsi="Times New Roman" w:cs="Times New Roman"/>
                <w:sz w:val="24"/>
                <w:szCs w:val="24"/>
              </w:rPr>
            </w:pPr>
            <w:r w:rsidRPr="000A6A8F">
              <w:rPr>
                <w:rFonts w:ascii="Times New Roman" w:hAnsi="Times New Roman" w:cs="Times New Roman"/>
                <w:sz w:val="24"/>
                <w:szCs w:val="24"/>
              </w:rPr>
              <w:t>7</w:t>
            </w:r>
          </w:p>
        </w:tc>
        <w:tc>
          <w:tcPr>
            <w:tcW w:w="2377" w:type="dxa"/>
          </w:tcPr>
          <w:p w:rsidR="00074FE2" w:rsidRPr="000A6A8F" w:rsidRDefault="00074FE2" w:rsidP="00B552E8">
            <w:pPr>
              <w:jc w:val="both"/>
              <w:rPr>
                <w:rFonts w:ascii="Times New Roman" w:hAnsi="Times New Roman" w:cs="Times New Roman"/>
                <w:sz w:val="24"/>
                <w:szCs w:val="24"/>
              </w:rPr>
            </w:pPr>
            <w:r w:rsidRPr="000A6A8F">
              <w:rPr>
                <w:rFonts w:ascii="Times New Roman" w:hAnsi="Times New Roman" w:cs="Times New Roman"/>
                <w:sz w:val="24"/>
                <w:szCs w:val="24"/>
              </w:rPr>
              <w:t>3%</w:t>
            </w:r>
          </w:p>
        </w:tc>
      </w:tr>
      <w:tr w:rsidR="00074FE2" w:rsidRPr="000A6A8F" w:rsidTr="002043B9">
        <w:trPr>
          <w:trHeight w:val="460"/>
        </w:trPr>
        <w:tc>
          <w:tcPr>
            <w:tcW w:w="3698" w:type="dxa"/>
          </w:tcPr>
          <w:p w:rsidR="00074FE2" w:rsidRPr="000A6A8F" w:rsidRDefault="00585AB9" w:rsidP="00B552E8">
            <w:pPr>
              <w:jc w:val="both"/>
              <w:rPr>
                <w:rFonts w:ascii="Times New Roman" w:hAnsi="Times New Roman" w:cs="Times New Roman"/>
                <w:b/>
                <w:bCs/>
                <w:sz w:val="24"/>
                <w:szCs w:val="24"/>
              </w:rPr>
            </w:pPr>
            <w:r w:rsidRPr="000A6A8F">
              <w:rPr>
                <w:rFonts w:ascii="Times New Roman" w:hAnsi="Times New Roman" w:cs="Times New Roman"/>
                <w:b/>
                <w:bCs/>
                <w:sz w:val="24"/>
                <w:szCs w:val="24"/>
              </w:rPr>
              <w:t xml:space="preserve">Total </w:t>
            </w:r>
          </w:p>
        </w:tc>
        <w:tc>
          <w:tcPr>
            <w:tcW w:w="2835" w:type="dxa"/>
          </w:tcPr>
          <w:p w:rsidR="00074FE2" w:rsidRPr="000A6A8F" w:rsidRDefault="00074FE2" w:rsidP="00B552E8">
            <w:pPr>
              <w:jc w:val="both"/>
              <w:rPr>
                <w:rFonts w:ascii="Times New Roman" w:hAnsi="Times New Roman" w:cs="Times New Roman"/>
                <w:b/>
                <w:bCs/>
                <w:sz w:val="24"/>
                <w:szCs w:val="24"/>
              </w:rPr>
            </w:pPr>
            <w:r w:rsidRPr="000A6A8F">
              <w:rPr>
                <w:rFonts w:ascii="Times New Roman" w:hAnsi="Times New Roman" w:cs="Times New Roman"/>
                <w:b/>
                <w:bCs/>
                <w:sz w:val="24"/>
                <w:szCs w:val="24"/>
              </w:rPr>
              <w:t>236</w:t>
            </w:r>
          </w:p>
        </w:tc>
        <w:tc>
          <w:tcPr>
            <w:tcW w:w="2377" w:type="dxa"/>
          </w:tcPr>
          <w:p w:rsidR="00074FE2" w:rsidRPr="000A6A8F" w:rsidRDefault="00074FE2" w:rsidP="00B552E8">
            <w:pPr>
              <w:jc w:val="both"/>
              <w:rPr>
                <w:rFonts w:ascii="Times New Roman" w:hAnsi="Times New Roman" w:cs="Times New Roman"/>
                <w:b/>
                <w:bCs/>
                <w:sz w:val="24"/>
                <w:szCs w:val="24"/>
              </w:rPr>
            </w:pPr>
            <w:r w:rsidRPr="000A6A8F">
              <w:rPr>
                <w:rFonts w:ascii="Times New Roman" w:hAnsi="Times New Roman" w:cs="Times New Roman"/>
                <w:b/>
                <w:bCs/>
                <w:sz w:val="24"/>
                <w:szCs w:val="24"/>
              </w:rPr>
              <w:t>100</w:t>
            </w:r>
          </w:p>
        </w:tc>
      </w:tr>
      <w:tr w:rsidR="00074FE2" w:rsidRPr="000A6A8F" w:rsidTr="002043B9">
        <w:trPr>
          <w:trHeight w:val="460"/>
        </w:trPr>
        <w:tc>
          <w:tcPr>
            <w:tcW w:w="8910" w:type="dxa"/>
            <w:gridSpan w:val="3"/>
          </w:tcPr>
          <w:p w:rsidR="00074FE2" w:rsidRPr="000A6A8F" w:rsidRDefault="00074FE2" w:rsidP="00B552E8">
            <w:pPr>
              <w:jc w:val="center"/>
              <w:rPr>
                <w:rFonts w:ascii="Times New Roman" w:hAnsi="Times New Roman" w:cs="Times New Roman"/>
                <w:b/>
                <w:bCs/>
                <w:sz w:val="24"/>
                <w:szCs w:val="24"/>
              </w:rPr>
            </w:pPr>
            <w:r w:rsidRPr="000A6A8F">
              <w:rPr>
                <w:rFonts w:ascii="Times New Roman" w:hAnsi="Times New Roman" w:cs="Times New Roman"/>
                <w:b/>
                <w:bCs/>
                <w:sz w:val="24"/>
                <w:szCs w:val="24"/>
              </w:rPr>
              <w:t>Marital status</w:t>
            </w:r>
          </w:p>
        </w:tc>
      </w:tr>
      <w:tr w:rsidR="00074FE2" w:rsidRPr="000A6A8F" w:rsidTr="002043B9">
        <w:trPr>
          <w:trHeight w:val="470"/>
        </w:trPr>
        <w:tc>
          <w:tcPr>
            <w:tcW w:w="3698" w:type="dxa"/>
          </w:tcPr>
          <w:p w:rsidR="00074FE2" w:rsidRPr="000A6A8F" w:rsidRDefault="00074FE2" w:rsidP="00B552E8">
            <w:pPr>
              <w:jc w:val="both"/>
              <w:rPr>
                <w:rFonts w:ascii="Times New Roman" w:hAnsi="Times New Roman" w:cs="Times New Roman"/>
                <w:sz w:val="24"/>
                <w:szCs w:val="24"/>
              </w:rPr>
            </w:pPr>
            <w:r w:rsidRPr="000A6A8F">
              <w:rPr>
                <w:rFonts w:ascii="Times New Roman" w:hAnsi="Times New Roman" w:cs="Times New Roman"/>
                <w:sz w:val="24"/>
                <w:szCs w:val="24"/>
              </w:rPr>
              <w:t xml:space="preserve">Married </w:t>
            </w:r>
          </w:p>
        </w:tc>
        <w:tc>
          <w:tcPr>
            <w:tcW w:w="2835" w:type="dxa"/>
          </w:tcPr>
          <w:p w:rsidR="00074FE2" w:rsidRPr="000A6A8F" w:rsidRDefault="00074FE2" w:rsidP="00B552E8">
            <w:pPr>
              <w:jc w:val="both"/>
              <w:rPr>
                <w:rFonts w:ascii="Times New Roman" w:hAnsi="Times New Roman" w:cs="Times New Roman"/>
                <w:sz w:val="24"/>
                <w:szCs w:val="24"/>
              </w:rPr>
            </w:pPr>
            <w:r w:rsidRPr="000A6A8F">
              <w:rPr>
                <w:rFonts w:ascii="Times New Roman" w:hAnsi="Times New Roman" w:cs="Times New Roman"/>
                <w:sz w:val="24"/>
                <w:szCs w:val="24"/>
              </w:rPr>
              <w:t>228</w:t>
            </w:r>
          </w:p>
        </w:tc>
        <w:tc>
          <w:tcPr>
            <w:tcW w:w="2377" w:type="dxa"/>
          </w:tcPr>
          <w:p w:rsidR="00074FE2" w:rsidRPr="000A6A8F" w:rsidRDefault="00074FE2" w:rsidP="00B552E8">
            <w:pPr>
              <w:jc w:val="both"/>
              <w:rPr>
                <w:rFonts w:ascii="Times New Roman" w:hAnsi="Times New Roman" w:cs="Times New Roman"/>
                <w:sz w:val="24"/>
                <w:szCs w:val="24"/>
              </w:rPr>
            </w:pPr>
            <w:r w:rsidRPr="000A6A8F">
              <w:rPr>
                <w:rFonts w:ascii="Times New Roman" w:hAnsi="Times New Roman" w:cs="Times New Roman"/>
                <w:sz w:val="24"/>
                <w:szCs w:val="24"/>
              </w:rPr>
              <w:t>96</w:t>
            </w:r>
            <w:r w:rsidR="001A591B" w:rsidRPr="000A6A8F">
              <w:rPr>
                <w:rFonts w:ascii="Times New Roman" w:hAnsi="Times New Roman" w:cs="Times New Roman"/>
                <w:sz w:val="24"/>
                <w:szCs w:val="24"/>
              </w:rPr>
              <w:t>%</w:t>
            </w:r>
          </w:p>
        </w:tc>
      </w:tr>
      <w:tr w:rsidR="00074FE2" w:rsidRPr="000A6A8F" w:rsidTr="002043B9">
        <w:trPr>
          <w:trHeight w:val="460"/>
        </w:trPr>
        <w:tc>
          <w:tcPr>
            <w:tcW w:w="3698" w:type="dxa"/>
          </w:tcPr>
          <w:p w:rsidR="00074FE2"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 xml:space="preserve">Divorce </w:t>
            </w:r>
          </w:p>
        </w:tc>
        <w:tc>
          <w:tcPr>
            <w:tcW w:w="2835" w:type="dxa"/>
          </w:tcPr>
          <w:p w:rsidR="00074FE2"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4</w:t>
            </w:r>
          </w:p>
        </w:tc>
        <w:tc>
          <w:tcPr>
            <w:tcW w:w="2377" w:type="dxa"/>
          </w:tcPr>
          <w:p w:rsidR="00074FE2" w:rsidRPr="000A6A8F" w:rsidRDefault="001A591B" w:rsidP="00B552E8">
            <w:pPr>
              <w:jc w:val="both"/>
              <w:rPr>
                <w:rFonts w:ascii="Times New Roman" w:hAnsi="Times New Roman" w:cs="Times New Roman"/>
                <w:sz w:val="24"/>
                <w:szCs w:val="24"/>
              </w:rPr>
            </w:pPr>
            <w:r w:rsidRPr="000A6A8F">
              <w:rPr>
                <w:rFonts w:ascii="Times New Roman" w:hAnsi="Times New Roman" w:cs="Times New Roman"/>
                <w:sz w:val="24"/>
                <w:szCs w:val="24"/>
              </w:rPr>
              <w:t>2</w:t>
            </w:r>
          </w:p>
        </w:tc>
      </w:tr>
      <w:tr w:rsidR="00050805" w:rsidRPr="000A6A8F" w:rsidTr="002043B9">
        <w:trPr>
          <w:trHeight w:val="460"/>
        </w:trPr>
        <w:tc>
          <w:tcPr>
            <w:tcW w:w="3698"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 xml:space="preserve">Single </w:t>
            </w:r>
          </w:p>
        </w:tc>
        <w:tc>
          <w:tcPr>
            <w:tcW w:w="2835"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4</w:t>
            </w:r>
          </w:p>
        </w:tc>
        <w:tc>
          <w:tcPr>
            <w:tcW w:w="2377"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2</w:t>
            </w:r>
          </w:p>
        </w:tc>
      </w:tr>
      <w:tr w:rsidR="00050805" w:rsidRPr="000A6A8F" w:rsidTr="002043B9">
        <w:trPr>
          <w:trHeight w:val="470"/>
        </w:trPr>
        <w:tc>
          <w:tcPr>
            <w:tcW w:w="3698" w:type="dxa"/>
          </w:tcPr>
          <w:p w:rsidR="00050805" w:rsidRPr="000A6A8F" w:rsidRDefault="00050805" w:rsidP="00B552E8">
            <w:pPr>
              <w:jc w:val="both"/>
              <w:rPr>
                <w:rFonts w:ascii="Times New Roman" w:hAnsi="Times New Roman" w:cs="Times New Roman"/>
                <w:b/>
                <w:sz w:val="24"/>
                <w:szCs w:val="24"/>
              </w:rPr>
            </w:pPr>
            <w:r w:rsidRPr="000A6A8F">
              <w:rPr>
                <w:rFonts w:ascii="Times New Roman" w:hAnsi="Times New Roman" w:cs="Times New Roman"/>
                <w:b/>
                <w:sz w:val="24"/>
                <w:szCs w:val="24"/>
              </w:rPr>
              <w:t xml:space="preserve">Total </w:t>
            </w:r>
          </w:p>
        </w:tc>
        <w:tc>
          <w:tcPr>
            <w:tcW w:w="2835" w:type="dxa"/>
          </w:tcPr>
          <w:p w:rsidR="00050805" w:rsidRPr="000A6A8F" w:rsidRDefault="00050805" w:rsidP="00B552E8">
            <w:pPr>
              <w:jc w:val="both"/>
              <w:rPr>
                <w:rFonts w:ascii="Times New Roman" w:hAnsi="Times New Roman" w:cs="Times New Roman"/>
                <w:b/>
                <w:sz w:val="24"/>
                <w:szCs w:val="24"/>
              </w:rPr>
            </w:pPr>
            <w:r w:rsidRPr="000A6A8F">
              <w:rPr>
                <w:rFonts w:ascii="Times New Roman" w:hAnsi="Times New Roman" w:cs="Times New Roman"/>
                <w:b/>
                <w:sz w:val="24"/>
                <w:szCs w:val="24"/>
              </w:rPr>
              <w:t>236</w:t>
            </w:r>
          </w:p>
        </w:tc>
        <w:tc>
          <w:tcPr>
            <w:tcW w:w="2377" w:type="dxa"/>
          </w:tcPr>
          <w:p w:rsidR="00050805" w:rsidRPr="000A6A8F" w:rsidRDefault="00050805" w:rsidP="00B552E8">
            <w:pPr>
              <w:jc w:val="both"/>
              <w:rPr>
                <w:rFonts w:ascii="Times New Roman" w:hAnsi="Times New Roman" w:cs="Times New Roman"/>
                <w:b/>
                <w:sz w:val="24"/>
                <w:szCs w:val="24"/>
              </w:rPr>
            </w:pPr>
            <w:r w:rsidRPr="000A6A8F">
              <w:rPr>
                <w:rFonts w:ascii="Times New Roman" w:hAnsi="Times New Roman" w:cs="Times New Roman"/>
                <w:b/>
                <w:sz w:val="24"/>
                <w:szCs w:val="24"/>
              </w:rPr>
              <w:t>100</w:t>
            </w:r>
          </w:p>
        </w:tc>
      </w:tr>
      <w:tr w:rsidR="00050805" w:rsidRPr="000A6A8F" w:rsidTr="002043B9">
        <w:trPr>
          <w:trHeight w:val="460"/>
        </w:trPr>
        <w:tc>
          <w:tcPr>
            <w:tcW w:w="8910" w:type="dxa"/>
            <w:gridSpan w:val="3"/>
          </w:tcPr>
          <w:p w:rsidR="00050805" w:rsidRPr="000A6A8F" w:rsidRDefault="00050805" w:rsidP="00B552E8">
            <w:pPr>
              <w:jc w:val="center"/>
              <w:rPr>
                <w:rFonts w:ascii="Times New Roman" w:hAnsi="Times New Roman" w:cs="Times New Roman"/>
                <w:b/>
                <w:sz w:val="24"/>
                <w:szCs w:val="24"/>
              </w:rPr>
            </w:pPr>
            <w:r w:rsidRPr="000A6A8F">
              <w:rPr>
                <w:rFonts w:ascii="Times New Roman" w:hAnsi="Times New Roman" w:cs="Times New Roman"/>
                <w:b/>
                <w:sz w:val="24"/>
                <w:szCs w:val="24"/>
              </w:rPr>
              <w:t xml:space="preserve">Major occupation </w:t>
            </w:r>
            <w:r w:rsidR="008A322E" w:rsidRPr="000A6A8F">
              <w:rPr>
                <w:rFonts w:ascii="Times New Roman" w:hAnsi="Times New Roman" w:cs="Times New Roman"/>
                <w:b/>
                <w:sz w:val="24"/>
                <w:szCs w:val="24"/>
              </w:rPr>
              <w:t>of the respondents</w:t>
            </w:r>
          </w:p>
        </w:tc>
      </w:tr>
      <w:tr w:rsidR="00050805" w:rsidRPr="000A6A8F" w:rsidTr="002043B9">
        <w:trPr>
          <w:trHeight w:val="460"/>
        </w:trPr>
        <w:tc>
          <w:tcPr>
            <w:tcW w:w="3698"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 xml:space="preserve">Civil servant </w:t>
            </w:r>
          </w:p>
        </w:tc>
        <w:tc>
          <w:tcPr>
            <w:tcW w:w="2835"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0</w:t>
            </w:r>
            <w:r w:rsidR="00A03D66" w:rsidRPr="000A6A8F">
              <w:rPr>
                <w:rFonts w:ascii="Times New Roman" w:hAnsi="Times New Roman" w:cs="Times New Roman"/>
                <w:sz w:val="24"/>
                <w:szCs w:val="24"/>
              </w:rPr>
              <w:t>0</w:t>
            </w:r>
          </w:p>
        </w:tc>
        <w:tc>
          <w:tcPr>
            <w:tcW w:w="2377" w:type="dxa"/>
          </w:tcPr>
          <w:p w:rsidR="00050805"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0</w:t>
            </w:r>
            <w:r w:rsidR="00050805" w:rsidRPr="000A6A8F">
              <w:rPr>
                <w:rFonts w:ascii="Times New Roman" w:hAnsi="Times New Roman" w:cs="Times New Roman"/>
                <w:sz w:val="24"/>
                <w:szCs w:val="24"/>
              </w:rPr>
              <w:t>0</w:t>
            </w:r>
          </w:p>
        </w:tc>
      </w:tr>
      <w:tr w:rsidR="00050805" w:rsidRPr="000A6A8F" w:rsidTr="002043B9">
        <w:trPr>
          <w:trHeight w:val="460"/>
        </w:trPr>
        <w:tc>
          <w:tcPr>
            <w:tcW w:w="3698" w:type="dxa"/>
          </w:tcPr>
          <w:p w:rsidR="00050805" w:rsidRPr="000A6A8F" w:rsidRDefault="00050805" w:rsidP="00B552E8">
            <w:pPr>
              <w:rPr>
                <w:rFonts w:ascii="Times New Roman" w:hAnsi="Times New Roman" w:cs="Times New Roman"/>
                <w:sz w:val="24"/>
                <w:szCs w:val="24"/>
              </w:rPr>
            </w:pPr>
            <w:r w:rsidRPr="000A6A8F">
              <w:rPr>
                <w:rFonts w:ascii="Times New Roman" w:hAnsi="Times New Roman" w:cs="Times New Roman"/>
                <w:sz w:val="24"/>
                <w:szCs w:val="24"/>
              </w:rPr>
              <w:t xml:space="preserve">Crops </w:t>
            </w:r>
            <w:r w:rsidR="00585AB9" w:rsidRPr="000A6A8F">
              <w:rPr>
                <w:rFonts w:ascii="Times New Roman" w:hAnsi="Times New Roman" w:cs="Times New Roman"/>
                <w:sz w:val="24"/>
                <w:szCs w:val="24"/>
              </w:rPr>
              <w:t xml:space="preserve">and </w:t>
            </w:r>
            <w:r w:rsidRPr="000A6A8F">
              <w:rPr>
                <w:rFonts w:ascii="Times New Roman" w:hAnsi="Times New Roman" w:cs="Times New Roman"/>
                <w:sz w:val="24"/>
                <w:szCs w:val="24"/>
              </w:rPr>
              <w:t>livestock production</w:t>
            </w:r>
          </w:p>
        </w:tc>
        <w:tc>
          <w:tcPr>
            <w:tcW w:w="2835"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230</w:t>
            </w:r>
          </w:p>
        </w:tc>
        <w:tc>
          <w:tcPr>
            <w:tcW w:w="2377"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97</w:t>
            </w:r>
            <w:r w:rsidR="00EC1E60" w:rsidRPr="000A6A8F">
              <w:rPr>
                <w:rFonts w:ascii="Times New Roman" w:hAnsi="Times New Roman" w:cs="Times New Roman"/>
                <w:sz w:val="24"/>
                <w:szCs w:val="24"/>
              </w:rPr>
              <w:t>%</w:t>
            </w:r>
          </w:p>
        </w:tc>
      </w:tr>
      <w:tr w:rsidR="00050805" w:rsidRPr="000A6A8F" w:rsidTr="002043B9">
        <w:trPr>
          <w:trHeight w:val="470"/>
        </w:trPr>
        <w:tc>
          <w:tcPr>
            <w:tcW w:w="3698"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 xml:space="preserve">Trading </w:t>
            </w:r>
          </w:p>
        </w:tc>
        <w:tc>
          <w:tcPr>
            <w:tcW w:w="2835" w:type="dxa"/>
          </w:tcPr>
          <w:p w:rsidR="00050805"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0</w:t>
            </w:r>
            <w:r w:rsidR="00050805" w:rsidRPr="000A6A8F">
              <w:rPr>
                <w:rFonts w:ascii="Times New Roman" w:hAnsi="Times New Roman" w:cs="Times New Roman"/>
                <w:sz w:val="24"/>
                <w:szCs w:val="24"/>
              </w:rPr>
              <w:t>6</w:t>
            </w:r>
          </w:p>
        </w:tc>
        <w:tc>
          <w:tcPr>
            <w:tcW w:w="2377" w:type="dxa"/>
          </w:tcPr>
          <w:p w:rsidR="00050805"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03</w:t>
            </w:r>
            <w:r w:rsidR="00EC1E60" w:rsidRPr="000A6A8F">
              <w:rPr>
                <w:rFonts w:ascii="Times New Roman" w:hAnsi="Times New Roman" w:cs="Times New Roman"/>
                <w:sz w:val="24"/>
                <w:szCs w:val="24"/>
              </w:rPr>
              <w:t>%</w:t>
            </w:r>
          </w:p>
        </w:tc>
      </w:tr>
      <w:tr w:rsidR="00050805" w:rsidRPr="000A6A8F" w:rsidTr="002043B9">
        <w:trPr>
          <w:trHeight w:val="460"/>
        </w:trPr>
        <w:tc>
          <w:tcPr>
            <w:tcW w:w="3698" w:type="dxa"/>
          </w:tcPr>
          <w:p w:rsidR="00050805" w:rsidRPr="000A6A8F" w:rsidRDefault="00585AB9" w:rsidP="00B552E8">
            <w:pPr>
              <w:jc w:val="both"/>
              <w:rPr>
                <w:rFonts w:ascii="Times New Roman" w:hAnsi="Times New Roman" w:cs="Times New Roman"/>
                <w:b/>
                <w:bCs/>
                <w:sz w:val="24"/>
                <w:szCs w:val="24"/>
              </w:rPr>
            </w:pPr>
            <w:r w:rsidRPr="000A6A8F">
              <w:rPr>
                <w:rFonts w:ascii="Times New Roman" w:hAnsi="Times New Roman" w:cs="Times New Roman"/>
                <w:b/>
                <w:bCs/>
                <w:sz w:val="24"/>
                <w:szCs w:val="24"/>
              </w:rPr>
              <w:t xml:space="preserve">Total </w:t>
            </w:r>
          </w:p>
        </w:tc>
        <w:tc>
          <w:tcPr>
            <w:tcW w:w="2835" w:type="dxa"/>
          </w:tcPr>
          <w:p w:rsidR="00050805" w:rsidRPr="000A6A8F" w:rsidRDefault="00050805" w:rsidP="00B552E8">
            <w:pPr>
              <w:jc w:val="both"/>
              <w:rPr>
                <w:rFonts w:ascii="Times New Roman" w:hAnsi="Times New Roman" w:cs="Times New Roman"/>
                <w:b/>
                <w:bCs/>
                <w:sz w:val="24"/>
                <w:szCs w:val="24"/>
              </w:rPr>
            </w:pPr>
            <w:r w:rsidRPr="000A6A8F">
              <w:rPr>
                <w:rFonts w:ascii="Times New Roman" w:hAnsi="Times New Roman" w:cs="Times New Roman"/>
                <w:b/>
                <w:bCs/>
                <w:sz w:val="24"/>
                <w:szCs w:val="24"/>
              </w:rPr>
              <w:t>236</w:t>
            </w:r>
          </w:p>
        </w:tc>
        <w:tc>
          <w:tcPr>
            <w:tcW w:w="2377" w:type="dxa"/>
          </w:tcPr>
          <w:p w:rsidR="00050805" w:rsidRPr="000A6A8F" w:rsidRDefault="00050805" w:rsidP="00B552E8">
            <w:pPr>
              <w:jc w:val="both"/>
              <w:rPr>
                <w:rFonts w:ascii="Times New Roman" w:hAnsi="Times New Roman" w:cs="Times New Roman"/>
                <w:b/>
                <w:bCs/>
                <w:sz w:val="24"/>
                <w:szCs w:val="24"/>
              </w:rPr>
            </w:pPr>
            <w:r w:rsidRPr="000A6A8F">
              <w:rPr>
                <w:rFonts w:ascii="Times New Roman" w:hAnsi="Times New Roman" w:cs="Times New Roman"/>
                <w:b/>
                <w:bCs/>
                <w:sz w:val="24"/>
                <w:szCs w:val="24"/>
              </w:rPr>
              <w:t>100</w:t>
            </w:r>
          </w:p>
        </w:tc>
      </w:tr>
      <w:tr w:rsidR="00050805" w:rsidRPr="000A6A8F" w:rsidTr="002043B9">
        <w:trPr>
          <w:trHeight w:val="460"/>
        </w:trPr>
        <w:tc>
          <w:tcPr>
            <w:tcW w:w="8910" w:type="dxa"/>
            <w:gridSpan w:val="3"/>
          </w:tcPr>
          <w:p w:rsidR="00050805" w:rsidRPr="000A6A8F" w:rsidRDefault="00050805" w:rsidP="00B552E8">
            <w:pPr>
              <w:jc w:val="center"/>
              <w:rPr>
                <w:rFonts w:ascii="Times New Roman" w:hAnsi="Times New Roman" w:cs="Times New Roman"/>
                <w:b/>
                <w:bCs/>
                <w:sz w:val="24"/>
                <w:szCs w:val="24"/>
              </w:rPr>
            </w:pPr>
            <w:r w:rsidRPr="000A6A8F">
              <w:rPr>
                <w:rFonts w:ascii="Times New Roman" w:hAnsi="Times New Roman" w:cs="Times New Roman"/>
                <w:b/>
                <w:bCs/>
                <w:sz w:val="24"/>
                <w:szCs w:val="24"/>
              </w:rPr>
              <w:t>Age of respondents</w:t>
            </w:r>
          </w:p>
        </w:tc>
      </w:tr>
      <w:tr w:rsidR="00050805" w:rsidRPr="000A6A8F" w:rsidTr="002043B9">
        <w:trPr>
          <w:trHeight w:val="470"/>
        </w:trPr>
        <w:tc>
          <w:tcPr>
            <w:tcW w:w="3698"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 xml:space="preserve">15-30 </w:t>
            </w:r>
            <w:proofErr w:type="spellStart"/>
            <w:r w:rsidRPr="000A6A8F">
              <w:rPr>
                <w:rFonts w:ascii="Times New Roman" w:hAnsi="Times New Roman" w:cs="Times New Roman"/>
                <w:sz w:val="24"/>
                <w:szCs w:val="24"/>
              </w:rPr>
              <w:t>yrs</w:t>
            </w:r>
            <w:proofErr w:type="spellEnd"/>
            <w:r w:rsidRPr="000A6A8F">
              <w:rPr>
                <w:rFonts w:ascii="Times New Roman" w:hAnsi="Times New Roman" w:cs="Times New Roman"/>
                <w:sz w:val="24"/>
                <w:szCs w:val="24"/>
              </w:rPr>
              <w:t xml:space="preserve"> </w:t>
            </w:r>
          </w:p>
        </w:tc>
        <w:tc>
          <w:tcPr>
            <w:tcW w:w="2835"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20</w:t>
            </w:r>
          </w:p>
        </w:tc>
        <w:tc>
          <w:tcPr>
            <w:tcW w:w="2377"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8</w:t>
            </w:r>
            <w:r w:rsidR="00EC1E60" w:rsidRPr="000A6A8F">
              <w:rPr>
                <w:rFonts w:ascii="Times New Roman" w:hAnsi="Times New Roman" w:cs="Times New Roman"/>
                <w:sz w:val="24"/>
                <w:szCs w:val="24"/>
              </w:rPr>
              <w:t>%</w:t>
            </w:r>
          </w:p>
        </w:tc>
      </w:tr>
      <w:tr w:rsidR="00050805" w:rsidRPr="000A6A8F" w:rsidTr="002043B9">
        <w:trPr>
          <w:trHeight w:val="460"/>
        </w:trPr>
        <w:tc>
          <w:tcPr>
            <w:tcW w:w="3698"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 xml:space="preserve">31-50 </w:t>
            </w:r>
            <w:proofErr w:type="spellStart"/>
            <w:r w:rsidRPr="000A6A8F">
              <w:rPr>
                <w:rFonts w:ascii="Times New Roman" w:hAnsi="Times New Roman" w:cs="Times New Roman"/>
                <w:sz w:val="24"/>
                <w:szCs w:val="24"/>
              </w:rPr>
              <w:t>yrs</w:t>
            </w:r>
            <w:proofErr w:type="spellEnd"/>
            <w:r w:rsidRPr="000A6A8F">
              <w:rPr>
                <w:rFonts w:ascii="Times New Roman" w:hAnsi="Times New Roman" w:cs="Times New Roman"/>
                <w:sz w:val="24"/>
                <w:szCs w:val="24"/>
              </w:rPr>
              <w:t xml:space="preserve"> </w:t>
            </w:r>
          </w:p>
        </w:tc>
        <w:tc>
          <w:tcPr>
            <w:tcW w:w="2835"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116</w:t>
            </w:r>
          </w:p>
        </w:tc>
        <w:tc>
          <w:tcPr>
            <w:tcW w:w="2377"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49</w:t>
            </w:r>
            <w:r w:rsidR="00EC1E60" w:rsidRPr="000A6A8F">
              <w:rPr>
                <w:rFonts w:ascii="Times New Roman" w:hAnsi="Times New Roman" w:cs="Times New Roman"/>
                <w:sz w:val="24"/>
                <w:szCs w:val="24"/>
              </w:rPr>
              <w:t>%</w:t>
            </w:r>
          </w:p>
        </w:tc>
      </w:tr>
      <w:tr w:rsidR="00050805" w:rsidRPr="000A6A8F" w:rsidTr="002043B9">
        <w:trPr>
          <w:trHeight w:val="460"/>
        </w:trPr>
        <w:tc>
          <w:tcPr>
            <w:tcW w:w="3698"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51-80</w:t>
            </w:r>
          </w:p>
        </w:tc>
        <w:tc>
          <w:tcPr>
            <w:tcW w:w="2835"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70</w:t>
            </w:r>
          </w:p>
        </w:tc>
        <w:tc>
          <w:tcPr>
            <w:tcW w:w="2377"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30</w:t>
            </w:r>
            <w:r w:rsidR="00EC1E60" w:rsidRPr="000A6A8F">
              <w:rPr>
                <w:rFonts w:ascii="Times New Roman" w:hAnsi="Times New Roman" w:cs="Times New Roman"/>
                <w:sz w:val="24"/>
                <w:szCs w:val="24"/>
              </w:rPr>
              <w:t>%</w:t>
            </w:r>
          </w:p>
        </w:tc>
      </w:tr>
      <w:tr w:rsidR="00050805" w:rsidRPr="000A6A8F" w:rsidTr="002043B9">
        <w:trPr>
          <w:trHeight w:val="448"/>
        </w:trPr>
        <w:tc>
          <w:tcPr>
            <w:tcW w:w="3698"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 xml:space="preserve">Above 80 </w:t>
            </w:r>
            <w:proofErr w:type="spellStart"/>
            <w:r w:rsidRPr="000A6A8F">
              <w:rPr>
                <w:rFonts w:ascii="Times New Roman" w:hAnsi="Times New Roman" w:cs="Times New Roman"/>
                <w:sz w:val="24"/>
                <w:szCs w:val="24"/>
              </w:rPr>
              <w:t>yrs</w:t>
            </w:r>
            <w:proofErr w:type="spellEnd"/>
          </w:p>
        </w:tc>
        <w:tc>
          <w:tcPr>
            <w:tcW w:w="2835"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30</w:t>
            </w:r>
          </w:p>
        </w:tc>
        <w:tc>
          <w:tcPr>
            <w:tcW w:w="2377" w:type="dxa"/>
          </w:tcPr>
          <w:p w:rsidR="00050805" w:rsidRPr="000A6A8F" w:rsidRDefault="00050805" w:rsidP="00B552E8">
            <w:pPr>
              <w:jc w:val="both"/>
              <w:rPr>
                <w:rFonts w:ascii="Times New Roman" w:hAnsi="Times New Roman" w:cs="Times New Roman"/>
                <w:sz w:val="24"/>
                <w:szCs w:val="24"/>
              </w:rPr>
            </w:pPr>
            <w:r w:rsidRPr="000A6A8F">
              <w:rPr>
                <w:rFonts w:ascii="Times New Roman" w:hAnsi="Times New Roman" w:cs="Times New Roman"/>
                <w:sz w:val="24"/>
                <w:szCs w:val="24"/>
              </w:rPr>
              <w:t>13</w:t>
            </w:r>
            <w:r w:rsidR="00EC1E60" w:rsidRPr="000A6A8F">
              <w:rPr>
                <w:rFonts w:ascii="Times New Roman" w:hAnsi="Times New Roman" w:cs="Times New Roman"/>
                <w:sz w:val="24"/>
                <w:szCs w:val="24"/>
              </w:rPr>
              <w:t>%</w:t>
            </w:r>
          </w:p>
        </w:tc>
      </w:tr>
      <w:tr w:rsidR="00A03D66" w:rsidRPr="000A6A8F" w:rsidTr="002043B9">
        <w:trPr>
          <w:trHeight w:val="460"/>
        </w:trPr>
        <w:tc>
          <w:tcPr>
            <w:tcW w:w="8910" w:type="dxa"/>
            <w:gridSpan w:val="3"/>
          </w:tcPr>
          <w:p w:rsidR="00A03D66" w:rsidRPr="000A6A8F" w:rsidRDefault="00A03D66" w:rsidP="00B552E8">
            <w:pPr>
              <w:jc w:val="center"/>
              <w:rPr>
                <w:rFonts w:ascii="Times New Roman" w:hAnsi="Times New Roman" w:cs="Times New Roman"/>
                <w:sz w:val="24"/>
                <w:szCs w:val="24"/>
              </w:rPr>
            </w:pPr>
            <w:r w:rsidRPr="000A6A8F">
              <w:rPr>
                <w:rFonts w:ascii="Times New Roman" w:hAnsi="Times New Roman" w:cs="Times New Roman"/>
                <w:sz w:val="24"/>
                <w:szCs w:val="24"/>
              </w:rPr>
              <w:t>Family size</w:t>
            </w:r>
          </w:p>
        </w:tc>
      </w:tr>
      <w:tr w:rsidR="00A03D66" w:rsidRPr="000A6A8F" w:rsidTr="002043B9">
        <w:trPr>
          <w:trHeight w:val="460"/>
        </w:trPr>
        <w:tc>
          <w:tcPr>
            <w:tcW w:w="3698" w:type="dxa"/>
          </w:tcPr>
          <w:p w:rsidR="00A03D66"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1-5</w:t>
            </w:r>
          </w:p>
        </w:tc>
        <w:tc>
          <w:tcPr>
            <w:tcW w:w="2835" w:type="dxa"/>
          </w:tcPr>
          <w:p w:rsidR="00A03D66"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86</w:t>
            </w:r>
          </w:p>
        </w:tc>
        <w:tc>
          <w:tcPr>
            <w:tcW w:w="2377" w:type="dxa"/>
          </w:tcPr>
          <w:p w:rsidR="00A03D66"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34%</w:t>
            </w:r>
          </w:p>
        </w:tc>
      </w:tr>
      <w:tr w:rsidR="00A03D66" w:rsidRPr="000A6A8F" w:rsidTr="002043B9">
        <w:trPr>
          <w:trHeight w:val="460"/>
        </w:trPr>
        <w:tc>
          <w:tcPr>
            <w:tcW w:w="3698" w:type="dxa"/>
          </w:tcPr>
          <w:p w:rsidR="00A03D66"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6-10</w:t>
            </w:r>
          </w:p>
        </w:tc>
        <w:tc>
          <w:tcPr>
            <w:tcW w:w="2835" w:type="dxa"/>
          </w:tcPr>
          <w:p w:rsidR="00A03D66"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60</w:t>
            </w:r>
          </w:p>
        </w:tc>
        <w:tc>
          <w:tcPr>
            <w:tcW w:w="2377" w:type="dxa"/>
          </w:tcPr>
          <w:p w:rsidR="00A03D66"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25%</w:t>
            </w:r>
          </w:p>
        </w:tc>
      </w:tr>
      <w:tr w:rsidR="00A03D66" w:rsidRPr="000A6A8F" w:rsidTr="002043B9">
        <w:trPr>
          <w:trHeight w:val="470"/>
        </w:trPr>
        <w:tc>
          <w:tcPr>
            <w:tcW w:w="3698" w:type="dxa"/>
          </w:tcPr>
          <w:p w:rsidR="00A03D66"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Above 10 children</w:t>
            </w:r>
          </w:p>
        </w:tc>
        <w:tc>
          <w:tcPr>
            <w:tcW w:w="2835" w:type="dxa"/>
          </w:tcPr>
          <w:p w:rsidR="00A03D66"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96</w:t>
            </w:r>
          </w:p>
        </w:tc>
        <w:tc>
          <w:tcPr>
            <w:tcW w:w="2377" w:type="dxa"/>
          </w:tcPr>
          <w:p w:rsidR="00A03D66" w:rsidRPr="000A6A8F" w:rsidRDefault="00A03D66" w:rsidP="00B552E8">
            <w:pPr>
              <w:jc w:val="both"/>
              <w:rPr>
                <w:rFonts w:ascii="Times New Roman" w:hAnsi="Times New Roman" w:cs="Times New Roman"/>
                <w:sz w:val="24"/>
                <w:szCs w:val="24"/>
              </w:rPr>
            </w:pPr>
            <w:r w:rsidRPr="000A6A8F">
              <w:rPr>
                <w:rFonts w:ascii="Times New Roman" w:hAnsi="Times New Roman" w:cs="Times New Roman"/>
                <w:sz w:val="24"/>
                <w:szCs w:val="24"/>
              </w:rPr>
              <w:t>41%</w:t>
            </w:r>
          </w:p>
        </w:tc>
      </w:tr>
      <w:tr w:rsidR="00050805" w:rsidRPr="000A6A8F" w:rsidTr="002043B9">
        <w:trPr>
          <w:trHeight w:val="460"/>
        </w:trPr>
        <w:tc>
          <w:tcPr>
            <w:tcW w:w="3698" w:type="dxa"/>
          </w:tcPr>
          <w:p w:rsidR="00050805" w:rsidRPr="000A6A8F" w:rsidRDefault="00050805" w:rsidP="00B552E8">
            <w:pPr>
              <w:jc w:val="both"/>
              <w:rPr>
                <w:rFonts w:ascii="Times New Roman" w:hAnsi="Times New Roman" w:cs="Times New Roman"/>
                <w:b/>
                <w:sz w:val="24"/>
                <w:szCs w:val="24"/>
              </w:rPr>
            </w:pPr>
            <w:r w:rsidRPr="000A6A8F">
              <w:rPr>
                <w:rFonts w:ascii="Times New Roman" w:hAnsi="Times New Roman" w:cs="Times New Roman"/>
                <w:b/>
                <w:sz w:val="24"/>
                <w:szCs w:val="24"/>
              </w:rPr>
              <w:t xml:space="preserve">Total </w:t>
            </w:r>
          </w:p>
        </w:tc>
        <w:tc>
          <w:tcPr>
            <w:tcW w:w="2835" w:type="dxa"/>
          </w:tcPr>
          <w:p w:rsidR="00050805" w:rsidRPr="000A6A8F" w:rsidRDefault="00050805" w:rsidP="00B552E8">
            <w:pPr>
              <w:jc w:val="both"/>
              <w:rPr>
                <w:rFonts w:ascii="Times New Roman" w:hAnsi="Times New Roman" w:cs="Times New Roman"/>
                <w:b/>
                <w:sz w:val="24"/>
                <w:szCs w:val="24"/>
              </w:rPr>
            </w:pPr>
            <w:r w:rsidRPr="000A6A8F">
              <w:rPr>
                <w:rFonts w:ascii="Times New Roman" w:hAnsi="Times New Roman" w:cs="Times New Roman"/>
                <w:b/>
                <w:sz w:val="24"/>
                <w:szCs w:val="24"/>
              </w:rPr>
              <w:t>236</w:t>
            </w:r>
          </w:p>
        </w:tc>
        <w:tc>
          <w:tcPr>
            <w:tcW w:w="2377" w:type="dxa"/>
          </w:tcPr>
          <w:p w:rsidR="00050805" w:rsidRPr="000A6A8F" w:rsidRDefault="00050805" w:rsidP="00B552E8">
            <w:pPr>
              <w:jc w:val="both"/>
              <w:rPr>
                <w:rFonts w:ascii="Times New Roman" w:hAnsi="Times New Roman" w:cs="Times New Roman"/>
                <w:b/>
                <w:sz w:val="24"/>
                <w:szCs w:val="24"/>
              </w:rPr>
            </w:pPr>
            <w:r w:rsidRPr="000A6A8F">
              <w:rPr>
                <w:rFonts w:ascii="Times New Roman" w:hAnsi="Times New Roman" w:cs="Times New Roman"/>
                <w:b/>
                <w:sz w:val="24"/>
                <w:szCs w:val="24"/>
              </w:rPr>
              <w:t>100</w:t>
            </w:r>
          </w:p>
        </w:tc>
      </w:tr>
    </w:tbl>
    <w:p w:rsidR="00585AB9" w:rsidRPr="000A6A8F" w:rsidRDefault="00050805"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Source</w:t>
      </w:r>
      <w:r w:rsidR="00E308E5">
        <w:rPr>
          <w:rFonts w:ascii="Times New Roman" w:hAnsi="Times New Roman" w:cs="Times New Roman"/>
          <w:sz w:val="24"/>
          <w:szCs w:val="24"/>
        </w:rPr>
        <w:t>:</w:t>
      </w:r>
      <w:r w:rsidRPr="000A6A8F">
        <w:rPr>
          <w:rFonts w:ascii="Times New Roman" w:hAnsi="Times New Roman" w:cs="Times New Roman"/>
          <w:sz w:val="24"/>
          <w:szCs w:val="24"/>
        </w:rPr>
        <w:t xml:space="preserve"> Fieldwork 2025.</w:t>
      </w:r>
    </w:p>
    <w:p w:rsidR="00050805" w:rsidRDefault="00050805"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The </w:t>
      </w:r>
      <w:r w:rsidR="00EC1E60" w:rsidRPr="000A6A8F">
        <w:rPr>
          <w:rFonts w:ascii="Times New Roman" w:hAnsi="Times New Roman" w:cs="Times New Roman"/>
          <w:sz w:val="24"/>
          <w:szCs w:val="24"/>
        </w:rPr>
        <w:t>table above described the socio-</w:t>
      </w:r>
      <w:r w:rsidRPr="000A6A8F">
        <w:rPr>
          <w:rFonts w:ascii="Times New Roman" w:hAnsi="Times New Roman" w:cs="Times New Roman"/>
          <w:sz w:val="24"/>
          <w:szCs w:val="24"/>
        </w:rPr>
        <w:t>demogra</w:t>
      </w:r>
      <w:r w:rsidR="00585AB9" w:rsidRPr="000A6A8F">
        <w:rPr>
          <w:rFonts w:ascii="Times New Roman" w:hAnsi="Times New Roman" w:cs="Times New Roman"/>
          <w:sz w:val="24"/>
          <w:szCs w:val="24"/>
        </w:rPr>
        <w:t xml:space="preserve">phic profile of agro </w:t>
      </w:r>
      <w:r w:rsidR="00080548" w:rsidRPr="000A6A8F">
        <w:rPr>
          <w:rFonts w:ascii="Times New Roman" w:hAnsi="Times New Roman" w:cs="Times New Roman"/>
          <w:sz w:val="24"/>
          <w:szCs w:val="24"/>
        </w:rPr>
        <w:t>pastoralist</w:t>
      </w:r>
      <w:r w:rsidR="00EC1E60" w:rsidRPr="000A6A8F">
        <w:rPr>
          <w:rFonts w:ascii="Times New Roman" w:hAnsi="Times New Roman" w:cs="Times New Roman"/>
          <w:sz w:val="24"/>
          <w:szCs w:val="24"/>
        </w:rPr>
        <w:t xml:space="preserve"> in the study area. I</w:t>
      </w:r>
      <w:r w:rsidR="00585AB9" w:rsidRPr="000A6A8F">
        <w:rPr>
          <w:rFonts w:ascii="Times New Roman" w:hAnsi="Times New Roman" w:cs="Times New Roman"/>
          <w:sz w:val="24"/>
          <w:szCs w:val="24"/>
        </w:rPr>
        <w:t>nformation collected on the gender of the respondents revealed that 97% (229) are male and 3% (7) are females. This revelation may not be a surprise in the sense that, in traditional African societies males a</w:t>
      </w:r>
      <w:r w:rsidR="00EC1E60" w:rsidRPr="000A6A8F">
        <w:rPr>
          <w:rFonts w:ascii="Times New Roman" w:hAnsi="Times New Roman" w:cs="Times New Roman"/>
          <w:sz w:val="24"/>
          <w:szCs w:val="24"/>
        </w:rPr>
        <w:t>re breed winners and head of househ</w:t>
      </w:r>
      <w:r w:rsidR="00585AB9" w:rsidRPr="000A6A8F">
        <w:rPr>
          <w:rFonts w:ascii="Times New Roman" w:hAnsi="Times New Roman" w:cs="Times New Roman"/>
          <w:sz w:val="24"/>
          <w:szCs w:val="24"/>
        </w:rPr>
        <w:t xml:space="preserve">old. </w:t>
      </w:r>
    </w:p>
    <w:p w:rsidR="002043B9" w:rsidRPr="000A6A8F" w:rsidRDefault="002043B9" w:rsidP="000A6A8F">
      <w:pPr>
        <w:spacing w:line="360" w:lineRule="auto"/>
        <w:jc w:val="both"/>
        <w:rPr>
          <w:rFonts w:ascii="Times New Roman" w:hAnsi="Times New Roman" w:cs="Times New Roman"/>
          <w:sz w:val="24"/>
          <w:szCs w:val="24"/>
        </w:rPr>
      </w:pPr>
      <w:r w:rsidRPr="002418AE">
        <w:rPr>
          <w:rFonts w:ascii="Times New Roman" w:hAnsi="Times New Roman" w:cs="Times New Roman"/>
          <w:b/>
          <w:sz w:val="24"/>
          <w:szCs w:val="24"/>
        </w:rPr>
        <w:lastRenderedPageBreak/>
        <w:t>Table 3.</w:t>
      </w:r>
      <w:r>
        <w:rPr>
          <w:rFonts w:ascii="Times New Roman" w:hAnsi="Times New Roman" w:cs="Times New Roman"/>
          <w:b/>
          <w:sz w:val="24"/>
          <w:szCs w:val="24"/>
        </w:rPr>
        <w:t>2: Family Size of the Agro pastoralists</w:t>
      </w:r>
      <w:r w:rsidR="00B51024">
        <w:rPr>
          <w:rFonts w:ascii="Times New Roman" w:hAnsi="Times New Roman" w:cs="Times New Roman"/>
          <w:b/>
          <w:sz w:val="24"/>
          <w:szCs w:val="24"/>
        </w:rPr>
        <w:t xml:space="preserve"> from the Study Area</w:t>
      </w:r>
    </w:p>
    <w:tbl>
      <w:tblPr>
        <w:tblStyle w:val="TableGrid"/>
        <w:tblW w:w="9000" w:type="dxa"/>
        <w:tblInd w:w="108" w:type="dxa"/>
        <w:tblLook w:val="04A0" w:firstRow="1" w:lastRow="0" w:firstColumn="1" w:lastColumn="0" w:noHBand="0" w:noVBand="1"/>
      </w:tblPr>
      <w:tblGrid>
        <w:gridCol w:w="3168"/>
        <w:gridCol w:w="3081"/>
        <w:gridCol w:w="2751"/>
      </w:tblGrid>
      <w:tr w:rsidR="00585AB9" w:rsidRPr="000A6A8F" w:rsidTr="002043B9">
        <w:tc>
          <w:tcPr>
            <w:tcW w:w="3168" w:type="dxa"/>
          </w:tcPr>
          <w:p w:rsidR="00585AB9" w:rsidRPr="000A6A8F" w:rsidRDefault="00585AB9" w:rsidP="000A6A8F">
            <w:pPr>
              <w:spacing w:line="360" w:lineRule="auto"/>
              <w:jc w:val="both"/>
              <w:rPr>
                <w:rFonts w:ascii="Times New Roman" w:hAnsi="Times New Roman" w:cs="Times New Roman"/>
                <w:b/>
                <w:bCs/>
                <w:sz w:val="24"/>
                <w:szCs w:val="24"/>
              </w:rPr>
            </w:pPr>
            <w:r w:rsidRPr="000A6A8F">
              <w:rPr>
                <w:rFonts w:ascii="Times New Roman" w:hAnsi="Times New Roman" w:cs="Times New Roman"/>
                <w:b/>
                <w:bCs/>
                <w:sz w:val="24"/>
                <w:szCs w:val="24"/>
              </w:rPr>
              <w:t>Responses</w:t>
            </w:r>
          </w:p>
        </w:tc>
        <w:tc>
          <w:tcPr>
            <w:tcW w:w="3081" w:type="dxa"/>
          </w:tcPr>
          <w:p w:rsidR="00585AB9" w:rsidRPr="000A6A8F" w:rsidRDefault="00585AB9" w:rsidP="000A6A8F">
            <w:pPr>
              <w:spacing w:line="360" w:lineRule="auto"/>
              <w:jc w:val="both"/>
              <w:rPr>
                <w:rFonts w:ascii="Times New Roman" w:hAnsi="Times New Roman" w:cs="Times New Roman"/>
                <w:b/>
                <w:bCs/>
                <w:sz w:val="24"/>
                <w:szCs w:val="24"/>
              </w:rPr>
            </w:pPr>
            <w:r w:rsidRPr="000A6A8F">
              <w:rPr>
                <w:rFonts w:ascii="Times New Roman" w:hAnsi="Times New Roman" w:cs="Times New Roman"/>
                <w:b/>
                <w:bCs/>
                <w:sz w:val="24"/>
                <w:szCs w:val="24"/>
              </w:rPr>
              <w:t xml:space="preserve">Frequency </w:t>
            </w:r>
          </w:p>
        </w:tc>
        <w:tc>
          <w:tcPr>
            <w:tcW w:w="2751" w:type="dxa"/>
          </w:tcPr>
          <w:p w:rsidR="00585AB9" w:rsidRPr="000A6A8F" w:rsidRDefault="00585AB9" w:rsidP="000A6A8F">
            <w:pPr>
              <w:spacing w:line="360" w:lineRule="auto"/>
              <w:jc w:val="both"/>
              <w:rPr>
                <w:rFonts w:ascii="Times New Roman" w:hAnsi="Times New Roman" w:cs="Times New Roman"/>
                <w:b/>
                <w:bCs/>
                <w:sz w:val="24"/>
                <w:szCs w:val="24"/>
              </w:rPr>
            </w:pPr>
            <w:r w:rsidRPr="000A6A8F">
              <w:rPr>
                <w:rFonts w:ascii="Times New Roman" w:hAnsi="Times New Roman" w:cs="Times New Roman"/>
                <w:b/>
                <w:bCs/>
                <w:sz w:val="24"/>
                <w:szCs w:val="24"/>
              </w:rPr>
              <w:t xml:space="preserve">Percentage </w:t>
            </w:r>
          </w:p>
        </w:tc>
      </w:tr>
      <w:tr w:rsidR="00585AB9" w:rsidRPr="000A6A8F" w:rsidTr="002043B9">
        <w:tc>
          <w:tcPr>
            <w:tcW w:w="3168" w:type="dxa"/>
          </w:tcPr>
          <w:p w:rsidR="00585AB9"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Family size </w:t>
            </w:r>
          </w:p>
        </w:tc>
        <w:tc>
          <w:tcPr>
            <w:tcW w:w="3081" w:type="dxa"/>
          </w:tcPr>
          <w:p w:rsidR="00585AB9" w:rsidRPr="000A6A8F" w:rsidRDefault="00585AB9" w:rsidP="000A6A8F">
            <w:pPr>
              <w:spacing w:line="360" w:lineRule="auto"/>
              <w:jc w:val="both"/>
              <w:rPr>
                <w:rFonts w:ascii="Times New Roman" w:hAnsi="Times New Roman" w:cs="Times New Roman"/>
                <w:sz w:val="24"/>
                <w:szCs w:val="24"/>
              </w:rPr>
            </w:pPr>
          </w:p>
        </w:tc>
        <w:tc>
          <w:tcPr>
            <w:tcW w:w="2751" w:type="dxa"/>
          </w:tcPr>
          <w:p w:rsidR="00585AB9" w:rsidRPr="000A6A8F" w:rsidRDefault="00585AB9" w:rsidP="000A6A8F">
            <w:pPr>
              <w:spacing w:line="360" w:lineRule="auto"/>
              <w:jc w:val="both"/>
              <w:rPr>
                <w:rFonts w:ascii="Times New Roman" w:hAnsi="Times New Roman" w:cs="Times New Roman"/>
                <w:sz w:val="24"/>
                <w:szCs w:val="24"/>
              </w:rPr>
            </w:pPr>
          </w:p>
        </w:tc>
      </w:tr>
      <w:tr w:rsidR="00585AB9" w:rsidRPr="000A6A8F" w:rsidTr="002043B9">
        <w:tc>
          <w:tcPr>
            <w:tcW w:w="3168" w:type="dxa"/>
          </w:tcPr>
          <w:p w:rsidR="00585AB9"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1-5</w:t>
            </w:r>
          </w:p>
        </w:tc>
        <w:tc>
          <w:tcPr>
            <w:tcW w:w="3081" w:type="dxa"/>
          </w:tcPr>
          <w:p w:rsidR="00585AB9"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80</w:t>
            </w:r>
          </w:p>
        </w:tc>
        <w:tc>
          <w:tcPr>
            <w:tcW w:w="2751" w:type="dxa"/>
          </w:tcPr>
          <w:p w:rsidR="00585AB9"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34%</w:t>
            </w:r>
          </w:p>
        </w:tc>
      </w:tr>
      <w:tr w:rsidR="00585AB9" w:rsidRPr="000A6A8F" w:rsidTr="002043B9">
        <w:tc>
          <w:tcPr>
            <w:tcW w:w="3168" w:type="dxa"/>
          </w:tcPr>
          <w:p w:rsidR="00585AB9"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6-10</w:t>
            </w:r>
          </w:p>
        </w:tc>
        <w:tc>
          <w:tcPr>
            <w:tcW w:w="3081" w:type="dxa"/>
          </w:tcPr>
          <w:p w:rsidR="00585AB9"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96</w:t>
            </w:r>
          </w:p>
        </w:tc>
        <w:tc>
          <w:tcPr>
            <w:tcW w:w="2751" w:type="dxa"/>
          </w:tcPr>
          <w:p w:rsidR="00585AB9"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41%</w:t>
            </w:r>
          </w:p>
        </w:tc>
      </w:tr>
      <w:tr w:rsidR="00585AB9" w:rsidRPr="000A6A8F" w:rsidTr="002043B9">
        <w:tc>
          <w:tcPr>
            <w:tcW w:w="3168" w:type="dxa"/>
          </w:tcPr>
          <w:p w:rsidR="00585AB9"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Above 10 children </w:t>
            </w:r>
          </w:p>
        </w:tc>
        <w:tc>
          <w:tcPr>
            <w:tcW w:w="3081" w:type="dxa"/>
          </w:tcPr>
          <w:p w:rsidR="00585AB9"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60</w:t>
            </w:r>
          </w:p>
        </w:tc>
        <w:tc>
          <w:tcPr>
            <w:tcW w:w="2751" w:type="dxa"/>
          </w:tcPr>
          <w:p w:rsidR="00585AB9"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25</w:t>
            </w:r>
          </w:p>
        </w:tc>
      </w:tr>
      <w:tr w:rsidR="001914EF" w:rsidRPr="000A6A8F" w:rsidTr="002043B9">
        <w:tc>
          <w:tcPr>
            <w:tcW w:w="3168" w:type="dxa"/>
          </w:tcPr>
          <w:p w:rsidR="001914EF"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Total </w:t>
            </w:r>
          </w:p>
        </w:tc>
        <w:tc>
          <w:tcPr>
            <w:tcW w:w="3081" w:type="dxa"/>
          </w:tcPr>
          <w:p w:rsidR="001914EF"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236</w:t>
            </w:r>
          </w:p>
        </w:tc>
        <w:tc>
          <w:tcPr>
            <w:tcW w:w="2751" w:type="dxa"/>
          </w:tcPr>
          <w:p w:rsidR="001914EF" w:rsidRPr="000A6A8F" w:rsidRDefault="001914E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100</w:t>
            </w:r>
          </w:p>
        </w:tc>
      </w:tr>
    </w:tbl>
    <w:p w:rsidR="00D92037" w:rsidRPr="000A6A8F" w:rsidRDefault="00A0048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Secondly, information in the marital status of the pa</w:t>
      </w:r>
      <w:r w:rsidR="00D92037" w:rsidRPr="000A6A8F">
        <w:rPr>
          <w:rFonts w:ascii="Times New Roman" w:hAnsi="Times New Roman" w:cs="Times New Roman"/>
          <w:sz w:val="24"/>
          <w:szCs w:val="24"/>
        </w:rPr>
        <w:t xml:space="preserve">storalist was collected and </w:t>
      </w:r>
      <w:proofErr w:type="spellStart"/>
      <w:r w:rsidR="00D92037" w:rsidRPr="000A6A8F">
        <w:rPr>
          <w:rFonts w:ascii="Times New Roman" w:hAnsi="Times New Roman" w:cs="Times New Roman"/>
          <w:sz w:val="24"/>
          <w:szCs w:val="24"/>
        </w:rPr>
        <w:t>analysed</w:t>
      </w:r>
      <w:proofErr w:type="spellEnd"/>
      <w:r w:rsidR="00D92037" w:rsidRPr="000A6A8F">
        <w:rPr>
          <w:rFonts w:ascii="Times New Roman" w:hAnsi="Times New Roman" w:cs="Times New Roman"/>
          <w:sz w:val="24"/>
          <w:szCs w:val="24"/>
        </w:rPr>
        <w:t>. It is here</w:t>
      </w:r>
      <w:r w:rsidRPr="000A6A8F">
        <w:rPr>
          <w:rFonts w:ascii="Times New Roman" w:hAnsi="Times New Roman" w:cs="Times New Roman"/>
          <w:sz w:val="24"/>
          <w:szCs w:val="24"/>
        </w:rPr>
        <w:t xml:space="preserve">by exported </w:t>
      </w:r>
      <w:r w:rsidR="00ED7068" w:rsidRPr="000A6A8F">
        <w:rPr>
          <w:rFonts w:ascii="Times New Roman" w:hAnsi="Times New Roman" w:cs="Times New Roman"/>
          <w:sz w:val="24"/>
          <w:szCs w:val="24"/>
        </w:rPr>
        <w:t xml:space="preserve">that, 96% (228) are married and 3% (4) are divorces while 2% (4) are single. </w:t>
      </w:r>
      <w:r w:rsidR="0072053E" w:rsidRPr="000A6A8F">
        <w:rPr>
          <w:rFonts w:ascii="Times New Roman" w:hAnsi="Times New Roman" w:cs="Times New Roman"/>
          <w:sz w:val="24"/>
          <w:szCs w:val="24"/>
        </w:rPr>
        <w:t>However</w:t>
      </w:r>
      <w:r w:rsidR="00ED7068" w:rsidRPr="000A6A8F">
        <w:rPr>
          <w:rFonts w:ascii="Times New Roman" w:hAnsi="Times New Roman" w:cs="Times New Roman"/>
          <w:sz w:val="24"/>
          <w:szCs w:val="24"/>
        </w:rPr>
        <w:t>, this re</w:t>
      </w:r>
      <w:r w:rsidR="009B6DC0">
        <w:rPr>
          <w:rFonts w:ascii="Times New Roman" w:hAnsi="Times New Roman" w:cs="Times New Roman"/>
          <w:sz w:val="24"/>
          <w:szCs w:val="24"/>
        </w:rPr>
        <w:t>velation is i</w:t>
      </w:r>
      <w:r w:rsidR="00D92037" w:rsidRPr="000A6A8F">
        <w:rPr>
          <w:rFonts w:ascii="Times New Roman" w:hAnsi="Times New Roman" w:cs="Times New Roman"/>
          <w:sz w:val="24"/>
          <w:szCs w:val="24"/>
        </w:rPr>
        <w:t xml:space="preserve">n line with the culture and tradition of </w:t>
      </w:r>
      <w:proofErr w:type="spellStart"/>
      <w:r w:rsidR="00D92037" w:rsidRPr="000A6A8F">
        <w:rPr>
          <w:rFonts w:ascii="Times New Roman" w:hAnsi="Times New Roman" w:cs="Times New Roman"/>
          <w:sz w:val="24"/>
          <w:szCs w:val="24"/>
        </w:rPr>
        <w:t>Fulanis</w:t>
      </w:r>
      <w:proofErr w:type="spellEnd"/>
      <w:r w:rsidR="00D92037" w:rsidRPr="000A6A8F">
        <w:rPr>
          <w:rFonts w:ascii="Times New Roman" w:hAnsi="Times New Roman" w:cs="Times New Roman"/>
          <w:sz w:val="24"/>
          <w:szCs w:val="24"/>
        </w:rPr>
        <w:t xml:space="preserve"> (</w:t>
      </w:r>
      <w:proofErr w:type="spellStart"/>
      <w:r w:rsidR="00D92037" w:rsidRPr="000A6A8F">
        <w:rPr>
          <w:rFonts w:ascii="Times New Roman" w:hAnsi="Times New Roman" w:cs="Times New Roman"/>
          <w:sz w:val="24"/>
          <w:szCs w:val="24"/>
        </w:rPr>
        <w:t>F</w:t>
      </w:r>
      <w:r w:rsidR="00ED7068" w:rsidRPr="000A6A8F">
        <w:rPr>
          <w:rFonts w:ascii="Times New Roman" w:hAnsi="Times New Roman" w:cs="Times New Roman"/>
          <w:sz w:val="24"/>
          <w:szCs w:val="24"/>
        </w:rPr>
        <w:t>ulbe</w:t>
      </w:r>
      <w:proofErr w:type="spellEnd"/>
      <w:r w:rsidR="00ED7068" w:rsidRPr="000A6A8F">
        <w:rPr>
          <w:rFonts w:ascii="Times New Roman" w:hAnsi="Times New Roman" w:cs="Times New Roman"/>
          <w:sz w:val="24"/>
          <w:szCs w:val="24"/>
        </w:rPr>
        <w:t>) and in line with their belief where</w:t>
      </w:r>
      <w:r w:rsidR="0065135D" w:rsidRPr="000A6A8F">
        <w:rPr>
          <w:rFonts w:ascii="Times New Roman" w:hAnsi="Times New Roman" w:cs="Times New Roman"/>
          <w:sz w:val="24"/>
          <w:szCs w:val="24"/>
        </w:rPr>
        <w:t xml:space="preserve"> a male child at the age of 18 years has attained maturity stage and is ready for marriage, the something’s </w:t>
      </w:r>
      <w:r w:rsidR="00DE276E" w:rsidRPr="000A6A8F">
        <w:rPr>
          <w:rFonts w:ascii="Times New Roman" w:hAnsi="Times New Roman" w:cs="Times New Roman"/>
          <w:sz w:val="24"/>
          <w:szCs w:val="24"/>
        </w:rPr>
        <w:t>females usually by culture a gir</w:t>
      </w:r>
      <w:r w:rsidR="00D92037" w:rsidRPr="000A6A8F">
        <w:rPr>
          <w:rFonts w:ascii="Times New Roman" w:hAnsi="Times New Roman" w:cs="Times New Roman"/>
          <w:sz w:val="24"/>
          <w:szCs w:val="24"/>
        </w:rPr>
        <w:t>l at the age of 13-18 is alread</w:t>
      </w:r>
      <w:r w:rsidR="00DE276E" w:rsidRPr="000A6A8F">
        <w:rPr>
          <w:rFonts w:ascii="Times New Roman" w:hAnsi="Times New Roman" w:cs="Times New Roman"/>
          <w:sz w:val="24"/>
          <w:szCs w:val="24"/>
        </w:rPr>
        <w:t xml:space="preserve">y at her husband compound. </w:t>
      </w:r>
    </w:p>
    <w:p w:rsidR="005D231F" w:rsidRPr="000A6A8F" w:rsidRDefault="00DE276E"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Thirdly information was sourced on the major occupation of agro</w:t>
      </w:r>
      <w:r w:rsidR="00A8410F" w:rsidRPr="000A6A8F">
        <w:rPr>
          <w:rFonts w:ascii="Times New Roman" w:hAnsi="Times New Roman" w:cs="Times New Roman"/>
          <w:sz w:val="24"/>
          <w:szCs w:val="24"/>
        </w:rPr>
        <w:t xml:space="preserve"> pastoralist</w:t>
      </w:r>
      <w:r w:rsidRPr="000A6A8F">
        <w:rPr>
          <w:rFonts w:ascii="Times New Roman" w:hAnsi="Times New Roman" w:cs="Times New Roman"/>
          <w:sz w:val="24"/>
          <w:szCs w:val="24"/>
        </w:rPr>
        <w:t xml:space="preserve"> in the study area. </w:t>
      </w:r>
      <w:r w:rsidR="00D92037" w:rsidRPr="000A6A8F">
        <w:rPr>
          <w:rFonts w:ascii="Times New Roman" w:hAnsi="Times New Roman" w:cs="Times New Roman"/>
          <w:sz w:val="24"/>
          <w:szCs w:val="24"/>
        </w:rPr>
        <w:t>It is here</w:t>
      </w:r>
      <w:r w:rsidRPr="000A6A8F">
        <w:rPr>
          <w:rFonts w:ascii="Times New Roman" w:hAnsi="Times New Roman" w:cs="Times New Roman"/>
          <w:sz w:val="24"/>
          <w:szCs w:val="24"/>
        </w:rPr>
        <w:t xml:space="preserve">by reported that, 97% (230) engaged in livestock and crops production and 3% (6) engaged in trading and 0% (0) are civil servants. In </w:t>
      </w:r>
      <w:r w:rsidR="002043B9" w:rsidRPr="000A6A8F">
        <w:rPr>
          <w:rFonts w:ascii="Times New Roman" w:hAnsi="Times New Roman" w:cs="Times New Roman"/>
          <w:sz w:val="24"/>
          <w:szCs w:val="24"/>
        </w:rPr>
        <w:t>addition to</w:t>
      </w:r>
      <w:r w:rsidR="001037D6" w:rsidRPr="000A6A8F">
        <w:rPr>
          <w:rFonts w:ascii="Times New Roman" w:hAnsi="Times New Roman" w:cs="Times New Roman"/>
          <w:sz w:val="24"/>
          <w:szCs w:val="24"/>
        </w:rPr>
        <w:t xml:space="preserve"> this</w:t>
      </w:r>
      <w:r w:rsidR="00D92037" w:rsidRPr="000A6A8F">
        <w:rPr>
          <w:rFonts w:ascii="Times New Roman" w:hAnsi="Times New Roman" w:cs="Times New Roman"/>
          <w:sz w:val="24"/>
          <w:szCs w:val="24"/>
        </w:rPr>
        <w:t>, question was asked o</w:t>
      </w:r>
      <w:r w:rsidR="001037D6" w:rsidRPr="000A6A8F">
        <w:rPr>
          <w:rFonts w:ascii="Times New Roman" w:hAnsi="Times New Roman" w:cs="Times New Roman"/>
          <w:sz w:val="24"/>
          <w:szCs w:val="24"/>
        </w:rPr>
        <w:t>n the estimated average age of the respondents and information collected revealed that, 49%</w:t>
      </w:r>
      <w:r w:rsidR="00D92037" w:rsidRPr="000A6A8F">
        <w:rPr>
          <w:rFonts w:ascii="Times New Roman" w:hAnsi="Times New Roman" w:cs="Times New Roman"/>
          <w:sz w:val="24"/>
          <w:szCs w:val="24"/>
        </w:rPr>
        <w:t>That, 49% (116) a</w:t>
      </w:r>
      <w:r w:rsidR="005D231F" w:rsidRPr="000A6A8F">
        <w:rPr>
          <w:rFonts w:ascii="Times New Roman" w:hAnsi="Times New Roman" w:cs="Times New Roman"/>
          <w:sz w:val="24"/>
          <w:szCs w:val="24"/>
        </w:rPr>
        <w:t>ged between 31-50 years old, and 3</w:t>
      </w:r>
      <w:r w:rsidR="00D92037" w:rsidRPr="000A6A8F">
        <w:rPr>
          <w:rFonts w:ascii="Times New Roman" w:hAnsi="Times New Roman" w:cs="Times New Roman"/>
          <w:sz w:val="24"/>
          <w:szCs w:val="24"/>
        </w:rPr>
        <w:t>0% (70) aged between 51-8</w:t>
      </w:r>
      <w:r w:rsidR="005D231F" w:rsidRPr="000A6A8F">
        <w:rPr>
          <w:rFonts w:ascii="Times New Roman" w:hAnsi="Times New Roman" w:cs="Times New Roman"/>
          <w:sz w:val="24"/>
          <w:szCs w:val="24"/>
        </w:rPr>
        <w:t>0 years  old</w:t>
      </w:r>
      <w:r w:rsidR="00D92037" w:rsidRPr="000A6A8F">
        <w:rPr>
          <w:rFonts w:ascii="Times New Roman" w:hAnsi="Times New Roman" w:cs="Times New Roman"/>
          <w:sz w:val="24"/>
          <w:szCs w:val="24"/>
        </w:rPr>
        <w:t>,</w:t>
      </w:r>
      <w:r w:rsidR="005D231F" w:rsidRPr="000A6A8F">
        <w:rPr>
          <w:rFonts w:ascii="Times New Roman" w:hAnsi="Times New Roman" w:cs="Times New Roman"/>
          <w:sz w:val="24"/>
          <w:szCs w:val="24"/>
        </w:rPr>
        <w:t xml:space="preserve"> and</w:t>
      </w:r>
      <w:r w:rsidR="00D92037" w:rsidRPr="000A6A8F">
        <w:rPr>
          <w:rFonts w:ascii="Times New Roman" w:hAnsi="Times New Roman" w:cs="Times New Roman"/>
          <w:sz w:val="24"/>
          <w:szCs w:val="24"/>
        </w:rPr>
        <w:t xml:space="preserve"> another</w:t>
      </w:r>
      <w:r w:rsidR="00912A1E" w:rsidRPr="000A6A8F">
        <w:rPr>
          <w:rFonts w:ascii="Times New Roman" w:hAnsi="Times New Roman" w:cs="Times New Roman"/>
          <w:sz w:val="24"/>
          <w:szCs w:val="24"/>
        </w:rPr>
        <w:t xml:space="preserve"> 8</w:t>
      </w:r>
      <w:r w:rsidR="005D231F" w:rsidRPr="000A6A8F">
        <w:rPr>
          <w:rFonts w:ascii="Times New Roman" w:hAnsi="Times New Roman" w:cs="Times New Roman"/>
          <w:sz w:val="24"/>
          <w:szCs w:val="24"/>
        </w:rPr>
        <w:t>% (20) his their ag</w:t>
      </w:r>
      <w:r w:rsidR="00912A1E" w:rsidRPr="000A6A8F">
        <w:rPr>
          <w:rFonts w:ascii="Times New Roman" w:hAnsi="Times New Roman" w:cs="Times New Roman"/>
          <w:sz w:val="24"/>
          <w:szCs w:val="24"/>
        </w:rPr>
        <w:t>ed between 15-30 years old, l</w:t>
      </w:r>
      <w:r w:rsidR="005D231F" w:rsidRPr="000A6A8F">
        <w:rPr>
          <w:rFonts w:ascii="Times New Roman" w:hAnsi="Times New Roman" w:cs="Times New Roman"/>
          <w:sz w:val="24"/>
          <w:szCs w:val="24"/>
        </w:rPr>
        <w:t xml:space="preserve">astly 13% (30) has their ages above 80 years old. However, their finding supports the culture and traditional of agro </w:t>
      </w:r>
      <w:r w:rsidR="00912A1E" w:rsidRPr="000A6A8F">
        <w:rPr>
          <w:rFonts w:ascii="Times New Roman" w:hAnsi="Times New Roman" w:cs="Times New Roman"/>
          <w:sz w:val="24"/>
          <w:szCs w:val="24"/>
        </w:rPr>
        <w:t>pastoralist</w:t>
      </w:r>
      <w:r w:rsidR="005D231F" w:rsidRPr="000A6A8F">
        <w:rPr>
          <w:rFonts w:ascii="Times New Roman" w:hAnsi="Times New Roman" w:cs="Times New Roman"/>
          <w:sz w:val="24"/>
          <w:szCs w:val="24"/>
        </w:rPr>
        <w:t xml:space="preserve"> where farming and animals rearing are carried out by energetic people usually between the ages of 31-50 years.</w:t>
      </w:r>
    </w:p>
    <w:p w:rsidR="00C00418"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Moreover, analysis of the number of children of the respondent was sourced and data</w:t>
      </w:r>
      <w:r w:rsidR="002043B9">
        <w:rPr>
          <w:rFonts w:ascii="Times New Roman" w:hAnsi="Times New Roman" w:cs="Times New Roman"/>
          <w:sz w:val="24"/>
          <w:szCs w:val="24"/>
        </w:rPr>
        <w:t xml:space="preserve"> in table 3.2</w:t>
      </w:r>
      <w:r w:rsidRPr="000A6A8F">
        <w:rPr>
          <w:rFonts w:ascii="Times New Roman" w:hAnsi="Times New Roman" w:cs="Times New Roman"/>
          <w:sz w:val="24"/>
          <w:szCs w:val="24"/>
        </w:rPr>
        <w:t xml:space="preserve"> revealed that, 34% (80) has children between 1-5 at home, 41% (96) has 6-10 children at home while 25% (60) has 10 and above children. This revelation may be attributed to the culture and religion of the </w:t>
      </w:r>
      <w:proofErr w:type="spellStart"/>
      <w:r w:rsidRPr="000A6A8F">
        <w:rPr>
          <w:rFonts w:ascii="Times New Roman" w:hAnsi="Times New Roman" w:cs="Times New Roman"/>
          <w:sz w:val="24"/>
          <w:szCs w:val="24"/>
        </w:rPr>
        <w:t>Fulbe</w:t>
      </w:r>
      <w:proofErr w:type="spellEnd"/>
      <w:r w:rsidRPr="000A6A8F">
        <w:rPr>
          <w:rFonts w:ascii="Times New Roman" w:hAnsi="Times New Roman" w:cs="Times New Roman"/>
          <w:sz w:val="24"/>
          <w:szCs w:val="24"/>
        </w:rPr>
        <w:t xml:space="preserve"> and (Africans) where high number children are something of pride by the families. </w:t>
      </w:r>
    </w:p>
    <w:p w:rsidR="002043B9" w:rsidRDefault="002043B9" w:rsidP="000A6A8F">
      <w:pPr>
        <w:spacing w:line="360" w:lineRule="auto"/>
        <w:jc w:val="both"/>
        <w:rPr>
          <w:rFonts w:ascii="Times New Roman" w:hAnsi="Times New Roman" w:cs="Times New Roman"/>
          <w:sz w:val="24"/>
          <w:szCs w:val="24"/>
        </w:rPr>
      </w:pPr>
    </w:p>
    <w:p w:rsidR="002043B9" w:rsidRDefault="002043B9" w:rsidP="000A6A8F">
      <w:pPr>
        <w:spacing w:line="360" w:lineRule="auto"/>
        <w:jc w:val="both"/>
        <w:rPr>
          <w:rFonts w:ascii="Times New Roman" w:hAnsi="Times New Roman" w:cs="Times New Roman"/>
          <w:sz w:val="24"/>
          <w:szCs w:val="24"/>
        </w:rPr>
      </w:pPr>
    </w:p>
    <w:p w:rsidR="009B3F24" w:rsidRDefault="009B3F24" w:rsidP="000A6A8F">
      <w:pPr>
        <w:spacing w:line="360" w:lineRule="auto"/>
        <w:jc w:val="both"/>
        <w:rPr>
          <w:rFonts w:ascii="Times New Roman" w:hAnsi="Times New Roman" w:cs="Times New Roman"/>
          <w:sz w:val="24"/>
          <w:szCs w:val="24"/>
        </w:rPr>
      </w:pPr>
    </w:p>
    <w:p w:rsidR="009B3F24" w:rsidRPr="000A6A8F" w:rsidRDefault="009B3F24" w:rsidP="000A6A8F">
      <w:pPr>
        <w:spacing w:line="360" w:lineRule="auto"/>
        <w:jc w:val="both"/>
        <w:rPr>
          <w:rFonts w:ascii="Times New Roman" w:hAnsi="Times New Roman" w:cs="Times New Roman"/>
          <w:sz w:val="24"/>
          <w:szCs w:val="24"/>
        </w:rPr>
      </w:pPr>
    </w:p>
    <w:p w:rsidR="00C00418" w:rsidRPr="000A6A8F" w:rsidRDefault="00C00418" w:rsidP="000A6A8F">
      <w:pPr>
        <w:spacing w:line="360" w:lineRule="auto"/>
        <w:jc w:val="both"/>
        <w:rPr>
          <w:rFonts w:ascii="Times New Roman" w:hAnsi="Times New Roman" w:cs="Times New Roman"/>
          <w:sz w:val="24"/>
          <w:szCs w:val="24"/>
        </w:rPr>
      </w:pPr>
      <w:r w:rsidRPr="002418AE">
        <w:rPr>
          <w:rFonts w:ascii="Times New Roman" w:hAnsi="Times New Roman" w:cs="Times New Roman"/>
          <w:b/>
          <w:sz w:val="24"/>
          <w:szCs w:val="24"/>
        </w:rPr>
        <w:lastRenderedPageBreak/>
        <w:t>Table 3.</w:t>
      </w:r>
      <w:r w:rsidR="002043B9">
        <w:rPr>
          <w:rFonts w:ascii="Times New Roman" w:hAnsi="Times New Roman" w:cs="Times New Roman"/>
          <w:b/>
          <w:sz w:val="24"/>
          <w:szCs w:val="24"/>
        </w:rPr>
        <w:t>3</w:t>
      </w:r>
      <w:r w:rsidRPr="000A6A8F">
        <w:rPr>
          <w:rFonts w:ascii="Times New Roman" w:hAnsi="Times New Roman" w:cs="Times New Roman"/>
          <w:sz w:val="24"/>
          <w:szCs w:val="24"/>
        </w:rPr>
        <w:t xml:space="preserve"> </w:t>
      </w:r>
      <w:r w:rsidR="00E34D81" w:rsidRPr="000A6A8F">
        <w:rPr>
          <w:rFonts w:ascii="Times New Roman" w:hAnsi="Times New Roman" w:cs="Times New Roman"/>
          <w:sz w:val="24"/>
          <w:szCs w:val="24"/>
        </w:rPr>
        <w:t xml:space="preserve">Climate Change </w:t>
      </w:r>
      <w:r w:rsidRPr="000A6A8F">
        <w:rPr>
          <w:rFonts w:ascii="Times New Roman" w:hAnsi="Times New Roman" w:cs="Times New Roman"/>
          <w:sz w:val="24"/>
          <w:szCs w:val="24"/>
        </w:rPr>
        <w:t xml:space="preserve">awareness among </w:t>
      </w:r>
      <w:r w:rsidR="002043B9" w:rsidRPr="000A6A8F">
        <w:rPr>
          <w:rFonts w:ascii="Times New Roman" w:hAnsi="Times New Roman" w:cs="Times New Roman"/>
          <w:sz w:val="24"/>
          <w:szCs w:val="24"/>
        </w:rPr>
        <w:t>agro pastoralist</w:t>
      </w:r>
      <w:r w:rsidRPr="000A6A8F">
        <w:rPr>
          <w:rFonts w:ascii="Times New Roman" w:hAnsi="Times New Roman" w:cs="Times New Roman"/>
          <w:sz w:val="24"/>
          <w:szCs w:val="24"/>
        </w:rPr>
        <w:t xml:space="preserve"> in Argungu L</w:t>
      </w:r>
      <w:r w:rsidR="001A591B" w:rsidRPr="000A6A8F">
        <w:rPr>
          <w:rFonts w:ascii="Times New Roman" w:hAnsi="Times New Roman" w:cs="Times New Roman"/>
          <w:sz w:val="24"/>
          <w:szCs w:val="24"/>
        </w:rPr>
        <w:t xml:space="preserve">ocal </w:t>
      </w:r>
      <w:r w:rsidRPr="000A6A8F">
        <w:rPr>
          <w:rFonts w:ascii="Times New Roman" w:hAnsi="Times New Roman" w:cs="Times New Roman"/>
          <w:sz w:val="24"/>
          <w:szCs w:val="24"/>
        </w:rPr>
        <w:t>G</w:t>
      </w:r>
      <w:r w:rsidR="001A591B" w:rsidRPr="000A6A8F">
        <w:rPr>
          <w:rFonts w:ascii="Times New Roman" w:hAnsi="Times New Roman" w:cs="Times New Roman"/>
          <w:sz w:val="24"/>
          <w:szCs w:val="24"/>
        </w:rPr>
        <w:t xml:space="preserve">overnment </w:t>
      </w:r>
      <w:r w:rsidRPr="000A6A8F">
        <w:rPr>
          <w:rFonts w:ascii="Times New Roman" w:hAnsi="Times New Roman" w:cs="Times New Roman"/>
          <w:sz w:val="24"/>
          <w:szCs w:val="24"/>
        </w:rPr>
        <w:t>A</w:t>
      </w:r>
      <w:r w:rsidR="001A591B" w:rsidRPr="000A6A8F">
        <w:rPr>
          <w:rFonts w:ascii="Times New Roman" w:hAnsi="Times New Roman" w:cs="Times New Roman"/>
          <w:sz w:val="24"/>
          <w:szCs w:val="24"/>
        </w:rPr>
        <w:t>rea</w:t>
      </w:r>
    </w:p>
    <w:tbl>
      <w:tblPr>
        <w:tblStyle w:val="TableGrid"/>
        <w:tblW w:w="9240" w:type="dxa"/>
        <w:tblInd w:w="198" w:type="dxa"/>
        <w:tblLook w:val="04A0" w:firstRow="1" w:lastRow="0" w:firstColumn="1" w:lastColumn="0" w:noHBand="0" w:noVBand="1"/>
      </w:tblPr>
      <w:tblGrid>
        <w:gridCol w:w="3078"/>
        <w:gridCol w:w="3081"/>
        <w:gridCol w:w="3081"/>
      </w:tblGrid>
      <w:tr w:rsidR="00C00418" w:rsidRPr="000A6A8F" w:rsidTr="002043B9">
        <w:tc>
          <w:tcPr>
            <w:tcW w:w="3078" w:type="dxa"/>
          </w:tcPr>
          <w:p w:rsidR="00C00418" w:rsidRPr="000A6A8F" w:rsidRDefault="00C00418" w:rsidP="000A6A8F">
            <w:pPr>
              <w:spacing w:line="360" w:lineRule="auto"/>
              <w:jc w:val="both"/>
              <w:rPr>
                <w:rFonts w:ascii="Times New Roman" w:hAnsi="Times New Roman" w:cs="Times New Roman"/>
                <w:b/>
                <w:bCs/>
                <w:sz w:val="24"/>
                <w:szCs w:val="24"/>
              </w:rPr>
            </w:pPr>
            <w:r w:rsidRPr="000A6A8F">
              <w:rPr>
                <w:rFonts w:ascii="Times New Roman" w:hAnsi="Times New Roman" w:cs="Times New Roman"/>
                <w:b/>
                <w:bCs/>
                <w:sz w:val="24"/>
                <w:szCs w:val="24"/>
              </w:rPr>
              <w:t>Responses</w:t>
            </w:r>
          </w:p>
        </w:tc>
        <w:tc>
          <w:tcPr>
            <w:tcW w:w="3081" w:type="dxa"/>
          </w:tcPr>
          <w:p w:rsidR="00C00418" w:rsidRPr="000A6A8F" w:rsidRDefault="00C00418" w:rsidP="000A6A8F">
            <w:pPr>
              <w:spacing w:line="360" w:lineRule="auto"/>
              <w:jc w:val="both"/>
              <w:rPr>
                <w:rFonts w:ascii="Times New Roman" w:hAnsi="Times New Roman" w:cs="Times New Roman"/>
                <w:b/>
                <w:bCs/>
                <w:sz w:val="24"/>
                <w:szCs w:val="24"/>
              </w:rPr>
            </w:pPr>
            <w:r w:rsidRPr="000A6A8F">
              <w:rPr>
                <w:rFonts w:ascii="Times New Roman" w:hAnsi="Times New Roman" w:cs="Times New Roman"/>
                <w:b/>
                <w:bCs/>
                <w:sz w:val="24"/>
                <w:szCs w:val="24"/>
              </w:rPr>
              <w:t xml:space="preserve">Frequency </w:t>
            </w:r>
          </w:p>
        </w:tc>
        <w:tc>
          <w:tcPr>
            <w:tcW w:w="3081" w:type="dxa"/>
          </w:tcPr>
          <w:p w:rsidR="00C00418" w:rsidRPr="000A6A8F" w:rsidRDefault="00C00418" w:rsidP="000A6A8F">
            <w:pPr>
              <w:spacing w:line="360" w:lineRule="auto"/>
              <w:jc w:val="both"/>
              <w:rPr>
                <w:rFonts w:ascii="Times New Roman" w:hAnsi="Times New Roman" w:cs="Times New Roman"/>
                <w:b/>
                <w:bCs/>
                <w:sz w:val="24"/>
                <w:szCs w:val="24"/>
              </w:rPr>
            </w:pPr>
            <w:r w:rsidRPr="000A6A8F">
              <w:rPr>
                <w:rFonts w:ascii="Times New Roman" w:hAnsi="Times New Roman" w:cs="Times New Roman"/>
                <w:b/>
                <w:bCs/>
                <w:sz w:val="24"/>
                <w:szCs w:val="24"/>
              </w:rPr>
              <w:t xml:space="preserve">Percentage </w:t>
            </w:r>
          </w:p>
        </w:tc>
      </w:tr>
      <w:tr w:rsidR="00C00418" w:rsidRPr="000A6A8F" w:rsidTr="002043B9">
        <w:tc>
          <w:tcPr>
            <w:tcW w:w="3078" w:type="dxa"/>
          </w:tcPr>
          <w:p w:rsidR="00C00418" w:rsidRPr="000A6A8F" w:rsidRDefault="00912A1E"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Climate C</w:t>
            </w:r>
            <w:r w:rsidR="00C00418" w:rsidRPr="000A6A8F">
              <w:rPr>
                <w:rFonts w:ascii="Times New Roman" w:hAnsi="Times New Roman" w:cs="Times New Roman"/>
                <w:sz w:val="24"/>
                <w:szCs w:val="24"/>
              </w:rPr>
              <w:t xml:space="preserve">hange  </w:t>
            </w:r>
            <w:r w:rsidRPr="000A6A8F">
              <w:rPr>
                <w:rFonts w:ascii="Times New Roman" w:hAnsi="Times New Roman" w:cs="Times New Roman"/>
                <w:sz w:val="24"/>
                <w:szCs w:val="24"/>
              </w:rPr>
              <w:t>Awareness</w:t>
            </w:r>
          </w:p>
        </w:tc>
        <w:tc>
          <w:tcPr>
            <w:tcW w:w="3081" w:type="dxa"/>
          </w:tcPr>
          <w:p w:rsidR="00C00418" w:rsidRPr="000A6A8F" w:rsidRDefault="00C00418" w:rsidP="000A6A8F">
            <w:pPr>
              <w:spacing w:line="360" w:lineRule="auto"/>
              <w:jc w:val="both"/>
              <w:rPr>
                <w:rFonts w:ascii="Times New Roman" w:hAnsi="Times New Roman" w:cs="Times New Roman"/>
                <w:sz w:val="24"/>
                <w:szCs w:val="24"/>
              </w:rPr>
            </w:pPr>
          </w:p>
        </w:tc>
        <w:tc>
          <w:tcPr>
            <w:tcW w:w="3081" w:type="dxa"/>
          </w:tcPr>
          <w:p w:rsidR="00C00418" w:rsidRPr="000A6A8F" w:rsidRDefault="00C00418" w:rsidP="000A6A8F">
            <w:pPr>
              <w:spacing w:line="360" w:lineRule="auto"/>
              <w:jc w:val="both"/>
              <w:rPr>
                <w:rFonts w:ascii="Times New Roman" w:hAnsi="Times New Roman" w:cs="Times New Roman"/>
                <w:sz w:val="24"/>
                <w:szCs w:val="24"/>
              </w:rPr>
            </w:pPr>
          </w:p>
        </w:tc>
      </w:tr>
      <w:tr w:rsidR="00C00418" w:rsidRPr="000A6A8F" w:rsidTr="002043B9">
        <w:tc>
          <w:tcPr>
            <w:tcW w:w="3078" w:type="dxa"/>
          </w:tcPr>
          <w:p w:rsidR="00C00418" w:rsidRPr="000A6A8F" w:rsidRDefault="00C00418"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Yes </w:t>
            </w:r>
          </w:p>
        </w:tc>
        <w:tc>
          <w:tcPr>
            <w:tcW w:w="3081" w:type="dxa"/>
          </w:tcPr>
          <w:p w:rsidR="00C00418" w:rsidRPr="000A6A8F" w:rsidRDefault="00C00418"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210</w:t>
            </w:r>
          </w:p>
        </w:tc>
        <w:tc>
          <w:tcPr>
            <w:tcW w:w="3081" w:type="dxa"/>
          </w:tcPr>
          <w:p w:rsidR="00C00418"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89</w:t>
            </w:r>
            <w:r w:rsidR="00C00418" w:rsidRPr="000A6A8F">
              <w:rPr>
                <w:rFonts w:ascii="Times New Roman" w:hAnsi="Times New Roman" w:cs="Times New Roman"/>
                <w:sz w:val="24"/>
                <w:szCs w:val="24"/>
              </w:rPr>
              <w:t>%</w:t>
            </w:r>
          </w:p>
        </w:tc>
      </w:tr>
      <w:tr w:rsidR="00C00418" w:rsidRPr="000A6A8F" w:rsidTr="002043B9">
        <w:tc>
          <w:tcPr>
            <w:tcW w:w="3078" w:type="dxa"/>
          </w:tcPr>
          <w:p w:rsidR="00C00418" w:rsidRPr="000A6A8F" w:rsidRDefault="00C00418"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No </w:t>
            </w:r>
          </w:p>
        </w:tc>
        <w:tc>
          <w:tcPr>
            <w:tcW w:w="3081" w:type="dxa"/>
          </w:tcPr>
          <w:p w:rsidR="00C00418" w:rsidRPr="000A6A8F" w:rsidRDefault="00C00418"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15</w:t>
            </w:r>
          </w:p>
        </w:tc>
        <w:tc>
          <w:tcPr>
            <w:tcW w:w="3081" w:type="dxa"/>
          </w:tcPr>
          <w:p w:rsidR="00C00418" w:rsidRPr="000A6A8F" w:rsidRDefault="00C00418"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6%</w:t>
            </w:r>
          </w:p>
        </w:tc>
      </w:tr>
      <w:tr w:rsidR="00C00418" w:rsidRPr="000A6A8F" w:rsidTr="002043B9">
        <w:tc>
          <w:tcPr>
            <w:tcW w:w="3078" w:type="dxa"/>
          </w:tcPr>
          <w:p w:rsidR="00C00418" w:rsidRPr="000A6A8F" w:rsidRDefault="00C00418"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Neutral </w:t>
            </w:r>
          </w:p>
        </w:tc>
        <w:tc>
          <w:tcPr>
            <w:tcW w:w="3081" w:type="dxa"/>
          </w:tcPr>
          <w:p w:rsidR="00C00418" w:rsidRPr="000A6A8F" w:rsidRDefault="00C00418"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11</w:t>
            </w:r>
          </w:p>
        </w:tc>
        <w:tc>
          <w:tcPr>
            <w:tcW w:w="3081" w:type="dxa"/>
          </w:tcPr>
          <w:p w:rsidR="00C00418" w:rsidRPr="000A6A8F" w:rsidRDefault="00C00418"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5%</w:t>
            </w:r>
          </w:p>
        </w:tc>
      </w:tr>
      <w:tr w:rsidR="00C00418" w:rsidRPr="000A6A8F" w:rsidTr="002043B9">
        <w:tc>
          <w:tcPr>
            <w:tcW w:w="3078" w:type="dxa"/>
          </w:tcPr>
          <w:p w:rsidR="00C00418" w:rsidRPr="000A6A8F" w:rsidRDefault="00C00418" w:rsidP="000A6A8F">
            <w:pPr>
              <w:spacing w:line="360" w:lineRule="auto"/>
              <w:jc w:val="both"/>
              <w:rPr>
                <w:rFonts w:ascii="Times New Roman" w:hAnsi="Times New Roman" w:cs="Times New Roman"/>
                <w:b/>
                <w:sz w:val="24"/>
                <w:szCs w:val="24"/>
              </w:rPr>
            </w:pPr>
            <w:r w:rsidRPr="000A6A8F">
              <w:rPr>
                <w:rFonts w:ascii="Times New Roman" w:hAnsi="Times New Roman" w:cs="Times New Roman"/>
                <w:b/>
                <w:sz w:val="24"/>
                <w:szCs w:val="24"/>
              </w:rPr>
              <w:t xml:space="preserve">Total </w:t>
            </w:r>
          </w:p>
        </w:tc>
        <w:tc>
          <w:tcPr>
            <w:tcW w:w="3081" w:type="dxa"/>
          </w:tcPr>
          <w:p w:rsidR="00C00418" w:rsidRPr="000A6A8F" w:rsidRDefault="00C00418" w:rsidP="000A6A8F">
            <w:pPr>
              <w:spacing w:line="360" w:lineRule="auto"/>
              <w:jc w:val="both"/>
              <w:rPr>
                <w:rFonts w:ascii="Times New Roman" w:hAnsi="Times New Roman" w:cs="Times New Roman"/>
                <w:b/>
                <w:sz w:val="24"/>
                <w:szCs w:val="24"/>
              </w:rPr>
            </w:pPr>
            <w:r w:rsidRPr="000A6A8F">
              <w:rPr>
                <w:rFonts w:ascii="Times New Roman" w:hAnsi="Times New Roman" w:cs="Times New Roman"/>
                <w:b/>
                <w:sz w:val="24"/>
                <w:szCs w:val="24"/>
              </w:rPr>
              <w:t>236</w:t>
            </w:r>
          </w:p>
        </w:tc>
        <w:tc>
          <w:tcPr>
            <w:tcW w:w="3081" w:type="dxa"/>
          </w:tcPr>
          <w:p w:rsidR="00C00418" w:rsidRPr="000A6A8F" w:rsidRDefault="00C00418" w:rsidP="000A6A8F">
            <w:pPr>
              <w:spacing w:line="360" w:lineRule="auto"/>
              <w:jc w:val="both"/>
              <w:rPr>
                <w:rFonts w:ascii="Times New Roman" w:hAnsi="Times New Roman" w:cs="Times New Roman"/>
                <w:b/>
                <w:sz w:val="24"/>
                <w:szCs w:val="24"/>
              </w:rPr>
            </w:pPr>
            <w:r w:rsidRPr="000A6A8F">
              <w:rPr>
                <w:rFonts w:ascii="Times New Roman" w:hAnsi="Times New Roman" w:cs="Times New Roman"/>
                <w:b/>
                <w:sz w:val="24"/>
                <w:szCs w:val="24"/>
              </w:rPr>
              <w:t>100%</w:t>
            </w:r>
          </w:p>
        </w:tc>
      </w:tr>
      <w:tr w:rsidR="0004123F" w:rsidRPr="000A6A8F" w:rsidTr="002043B9">
        <w:tc>
          <w:tcPr>
            <w:tcW w:w="9240" w:type="dxa"/>
            <w:gridSpan w:val="3"/>
          </w:tcPr>
          <w:p w:rsidR="0004123F" w:rsidRPr="000A6A8F" w:rsidRDefault="001A591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Sources of</w:t>
            </w:r>
            <w:r w:rsidR="0075068F">
              <w:rPr>
                <w:rFonts w:ascii="Times New Roman" w:hAnsi="Times New Roman" w:cs="Times New Roman"/>
                <w:sz w:val="24"/>
                <w:szCs w:val="24"/>
              </w:rPr>
              <w:t xml:space="preserve"> </w:t>
            </w:r>
            <w:r w:rsidRPr="000A6A8F">
              <w:rPr>
                <w:rFonts w:ascii="Times New Roman" w:hAnsi="Times New Roman" w:cs="Times New Roman"/>
                <w:sz w:val="24"/>
                <w:szCs w:val="24"/>
              </w:rPr>
              <w:t>information about Climate Change</w:t>
            </w:r>
            <w:r w:rsidR="00912A1E" w:rsidRPr="000A6A8F">
              <w:rPr>
                <w:rFonts w:ascii="Times New Roman" w:hAnsi="Times New Roman" w:cs="Times New Roman"/>
                <w:sz w:val="24"/>
                <w:szCs w:val="24"/>
              </w:rPr>
              <w:t xml:space="preserve"> Awareness</w:t>
            </w:r>
          </w:p>
        </w:tc>
      </w:tr>
      <w:tr w:rsidR="0004123F" w:rsidRPr="000A6A8F" w:rsidTr="002043B9">
        <w:tc>
          <w:tcPr>
            <w:tcW w:w="3078" w:type="dxa"/>
          </w:tcPr>
          <w:p w:rsidR="0004123F" w:rsidRPr="000A6A8F" w:rsidRDefault="00912A1E"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Conta</w:t>
            </w:r>
            <w:r w:rsidR="0004123F" w:rsidRPr="000A6A8F">
              <w:rPr>
                <w:rFonts w:ascii="Times New Roman" w:hAnsi="Times New Roman" w:cs="Times New Roman"/>
                <w:sz w:val="24"/>
                <w:szCs w:val="24"/>
              </w:rPr>
              <w:t xml:space="preserve">ct with </w:t>
            </w:r>
            <w:r w:rsidRPr="000A6A8F">
              <w:rPr>
                <w:rFonts w:ascii="Times New Roman" w:hAnsi="Times New Roman" w:cs="Times New Roman"/>
                <w:sz w:val="24"/>
                <w:szCs w:val="24"/>
              </w:rPr>
              <w:t>elite</w:t>
            </w:r>
          </w:p>
        </w:tc>
        <w:tc>
          <w:tcPr>
            <w:tcW w:w="3081" w:type="dxa"/>
          </w:tcPr>
          <w:p w:rsidR="0004123F" w:rsidRPr="000A6A8F" w:rsidRDefault="0004123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17</w:t>
            </w:r>
          </w:p>
        </w:tc>
        <w:tc>
          <w:tcPr>
            <w:tcW w:w="3081" w:type="dxa"/>
          </w:tcPr>
          <w:p w:rsidR="0004123F" w:rsidRPr="000A6A8F" w:rsidRDefault="0004123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7</w:t>
            </w:r>
            <w:r w:rsidR="00912A1E" w:rsidRPr="000A6A8F">
              <w:rPr>
                <w:rFonts w:ascii="Times New Roman" w:hAnsi="Times New Roman" w:cs="Times New Roman"/>
                <w:sz w:val="24"/>
                <w:szCs w:val="24"/>
              </w:rPr>
              <w:t>%</w:t>
            </w:r>
          </w:p>
        </w:tc>
      </w:tr>
      <w:tr w:rsidR="0004123F" w:rsidRPr="000A6A8F" w:rsidTr="002043B9">
        <w:tc>
          <w:tcPr>
            <w:tcW w:w="3078" w:type="dxa"/>
          </w:tcPr>
          <w:p w:rsidR="0004123F" w:rsidRPr="000A6A8F" w:rsidRDefault="00912A1E"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Via local observation</w:t>
            </w:r>
          </w:p>
        </w:tc>
        <w:tc>
          <w:tcPr>
            <w:tcW w:w="3081" w:type="dxa"/>
          </w:tcPr>
          <w:p w:rsidR="0004123F" w:rsidRPr="000A6A8F" w:rsidRDefault="0004123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69</w:t>
            </w:r>
          </w:p>
        </w:tc>
        <w:tc>
          <w:tcPr>
            <w:tcW w:w="3081" w:type="dxa"/>
          </w:tcPr>
          <w:p w:rsidR="0004123F" w:rsidRPr="000A6A8F" w:rsidRDefault="0004123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29</w:t>
            </w:r>
            <w:r w:rsidR="00912A1E" w:rsidRPr="000A6A8F">
              <w:rPr>
                <w:rFonts w:ascii="Times New Roman" w:hAnsi="Times New Roman" w:cs="Times New Roman"/>
                <w:sz w:val="24"/>
                <w:szCs w:val="24"/>
              </w:rPr>
              <w:t>%</w:t>
            </w:r>
          </w:p>
        </w:tc>
      </w:tr>
      <w:tr w:rsidR="0004123F" w:rsidRPr="000A6A8F" w:rsidTr="002043B9">
        <w:tc>
          <w:tcPr>
            <w:tcW w:w="3078" w:type="dxa"/>
          </w:tcPr>
          <w:p w:rsidR="0004123F" w:rsidRPr="000A6A8F" w:rsidRDefault="0004123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Via mass media </w:t>
            </w:r>
            <w:r w:rsidR="0075068F">
              <w:rPr>
                <w:rFonts w:ascii="Times New Roman" w:hAnsi="Times New Roman" w:cs="Times New Roman"/>
                <w:sz w:val="24"/>
                <w:szCs w:val="24"/>
              </w:rPr>
              <w:t>(Radio)</w:t>
            </w:r>
          </w:p>
        </w:tc>
        <w:tc>
          <w:tcPr>
            <w:tcW w:w="3081" w:type="dxa"/>
          </w:tcPr>
          <w:p w:rsidR="0004123F" w:rsidRPr="000A6A8F" w:rsidRDefault="0004123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150</w:t>
            </w:r>
          </w:p>
        </w:tc>
        <w:tc>
          <w:tcPr>
            <w:tcW w:w="3081" w:type="dxa"/>
          </w:tcPr>
          <w:p w:rsidR="0004123F" w:rsidRPr="000A6A8F" w:rsidRDefault="0004123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64</w:t>
            </w:r>
            <w:r w:rsidR="00912A1E" w:rsidRPr="000A6A8F">
              <w:rPr>
                <w:rFonts w:ascii="Times New Roman" w:hAnsi="Times New Roman" w:cs="Times New Roman"/>
                <w:sz w:val="24"/>
                <w:szCs w:val="24"/>
              </w:rPr>
              <w:t>%</w:t>
            </w:r>
          </w:p>
        </w:tc>
      </w:tr>
      <w:tr w:rsidR="0004123F" w:rsidRPr="000A6A8F" w:rsidTr="002043B9">
        <w:tc>
          <w:tcPr>
            <w:tcW w:w="3078" w:type="dxa"/>
          </w:tcPr>
          <w:p w:rsidR="0004123F" w:rsidRPr="000A6A8F" w:rsidRDefault="0004123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Total </w:t>
            </w:r>
          </w:p>
        </w:tc>
        <w:tc>
          <w:tcPr>
            <w:tcW w:w="3081" w:type="dxa"/>
          </w:tcPr>
          <w:p w:rsidR="0004123F" w:rsidRPr="000A6A8F" w:rsidRDefault="0004123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236</w:t>
            </w:r>
          </w:p>
        </w:tc>
        <w:tc>
          <w:tcPr>
            <w:tcW w:w="3081" w:type="dxa"/>
          </w:tcPr>
          <w:p w:rsidR="0004123F" w:rsidRPr="000A6A8F" w:rsidRDefault="0004123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100</w:t>
            </w:r>
          </w:p>
        </w:tc>
      </w:tr>
      <w:tr w:rsidR="0004123F" w:rsidRPr="000A6A8F" w:rsidTr="002043B9">
        <w:tc>
          <w:tcPr>
            <w:tcW w:w="9240" w:type="dxa"/>
            <w:gridSpan w:val="3"/>
          </w:tcPr>
          <w:p w:rsidR="0004123F" w:rsidRPr="000A6A8F" w:rsidRDefault="00912A1E"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Noticing the</w:t>
            </w:r>
            <w:r w:rsidR="0004123F" w:rsidRPr="000A6A8F">
              <w:rPr>
                <w:rFonts w:ascii="Times New Roman" w:hAnsi="Times New Roman" w:cs="Times New Roman"/>
                <w:sz w:val="24"/>
                <w:szCs w:val="24"/>
              </w:rPr>
              <w:t xml:space="preserve"> change</w:t>
            </w:r>
            <w:r w:rsidRPr="000A6A8F">
              <w:rPr>
                <w:rFonts w:ascii="Times New Roman" w:hAnsi="Times New Roman" w:cs="Times New Roman"/>
                <w:sz w:val="24"/>
                <w:szCs w:val="24"/>
              </w:rPr>
              <w:t xml:space="preserve">s in climatic elements (temperature and rainfall) over </w:t>
            </w:r>
            <w:r w:rsidR="0004123F" w:rsidRPr="000A6A8F">
              <w:rPr>
                <w:rFonts w:ascii="Times New Roman" w:hAnsi="Times New Roman" w:cs="Times New Roman"/>
                <w:sz w:val="24"/>
                <w:szCs w:val="24"/>
              </w:rPr>
              <w:t>decade</w:t>
            </w:r>
            <w:r w:rsidRPr="000A6A8F">
              <w:rPr>
                <w:rFonts w:ascii="Times New Roman" w:hAnsi="Times New Roman" w:cs="Times New Roman"/>
                <w:sz w:val="24"/>
                <w:szCs w:val="24"/>
              </w:rPr>
              <w:t>s</w:t>
            </w:r>
          </w:p>
        </w:tc>
      </w:tr>
      <w:tr w:rsidR="0004123F" w:rsidRPr="000A6A8F" w:rsidTr="002043B9">
        <w:tc>
          <w:tcPr>
            <w:tcW w:w="3078" w:type="dxa"/>
          </w:tcPr>
          <w:p w:rsidR="0004123F" w:rsidRPr="000A6A8F" w:rsidRDefault="00FE54B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Yes </w:t>
            </w:r>
          </w:p>
        </w:tc>
        <w:tc>
          <w:tcPr>
            <w:tcW w:w="3081" w:type="dxa"/>
          </w:tcPr>
          <w:p w:rsidR="0004123F" w:rsidRPr="000A6A8F" w:rsidRDefault="00FE54B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220</w:t>
            </w:r>
          </w:p>
        </w:tc>
        <w:tc>
          <w:tcPr>
            <w:tcW w:w="3081" w:type="dxa"/>
          </w:tcPr>
          <w:p w:rsidR="0004123F" w:rsidRPr="000A6A8F" w:rsidRDefault="00FE54B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93</w:t>
            </w:r>
            <w:r w:rsidR="00912A1E" w:rsidRPr="000A6A8F">
              <w:rPr>
                <w:rFonts w:ascii="Times New Roman" w:hAnsi="Times New Roman" w:cs="Times New Roman"/>
                <w:sz w:val="24"/>
                <w:szCs w:val="24"/>
              </w:rPr>
              <w:t>%</w:t>
            </w:r>
          </w:p>
        </w:tc>
      </w:tr>
      <w:tr w:rsidR="00FE54BC" w:rsidRPr="000A6A8F" w:rsidTr="002043B9">
        <w:tc>
          <w:tcPr>
            <w:tcW w:w="3078" w:type="dxa"/>
          </w:tcPr>
          <w:p w:rsidR="00FE54BC" w:rsidRPr="000A6A8F" w:rsidRDefault="00FE54B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No </w:t>
            </w:r>
          </w:p>
        </w:tc>
        <w:tc>
          <w:tcPr>
            <w:tcW w:w="3081" w:type="dxa"/>
          </w:tcPr>
          <w:p w:rsidR="00FE54BC" w:rsidRPr="000A6A8F" w:rsidRDefault="00FE54B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16</w:t>
            </w:r>
          </w:p>
        </w:tc>
        <w:tc>
          <w:tcPr>
            <w:tcW w:w="3081" w:type="dxa"/>
          </w:tcPr>
          <w:p w:rsidR="00FE54BC" w:rsidRPr="000A6A8F" w:rsidRDefault="00FE54B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7</w:t>
            </w:r>
            <w:r w:rsidR="00912A1E" w:rsidRPr="000A6A8F">
              <w:rPr>
                <w:rFonts w:ascii="Times New Roman" w:hAnsi="Times New Roman" w:cs="Times New Roman"/>
                <w:sz w:val="24"/>
                <w:szCs w:val="24"/>
              </w:rPr>
              <w:t>%</w:t>
            </w:r>
          </w:p>
        </w:tc>
      </w:tr>
      <w:tr w:rsidR="00FE54BC" w:rsidRPr="000A6A8F" w:rsidTr="002043B9">
        <w:tc>
          <w:tcPr>
            <w:tcW w:w="3078" w:type="dxa"/>
          </w:tcPr>
          <w:p w:rsidR="00FE54BC" w:rsidRPr="000A6A8F" w:rsidRDefault="00FE54B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Total </w:t>
            </w:r>
          </w:p>
        </w:tc>
        <w:tc>
          <w:tcPr>
            <w:tcW w:w="3081" w:type="dxa"/>
          </w:tcPr>
          <w:p w:rsidR="00FE54BC" w:rsidRPr="000A6A8F" w:rsidRDefault="00FE54B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236</w:t>
            </w:r>
          </w:p>
        </w:tc>
        <w:tc>
          <w:tcPr>
            <w:tcW w:w="3081" w:type="dxa"/>
          </w:tcPr>
          <w:p w:rsidR="00FE54BC" w:rsidRPr="000A6A8F" w:rsidRDefault="00FE54B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100</w:t>
            </w:r>
            <w:r w:rsidR="00912A1E" w:rsidRPr="000A6A8F">
              <w:rPr>
                <w:rFonts w:ascii="Times New Roman" w:hAnsi="Times New Roman" w:cs="Times New Roman"/>
                <w:sz w:val="24"/>
                <w:szCs w:val="24"/>
              </w:rPr>
              <w:t>%</w:t>
            </w:r>
          </w:p>
        </w:tc>
      </w:tr>
      <w:tr w:rsidR="00FE54BC" w:rsidRPr="000A6A8F" w:rsidTr="002043B9">
        <w:tc>
          <w:tcPr>
            <w:tcW w:w="9240" w:type="dxa"/>
            <w:gridSpan w:val="3"/>
          </w:tcPr>
          <w:p w:rsidR="00FE54BC" w:rsidRPr="000A6A8F" w:rsidRDefault="001A591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R</w:t>
            </w:r>
            <w:r w:rsidR="007A34D8" w:rsidRPr="000A6A8F">
              <w:rPr>
                <w:rFonts w:ascii="Times New Roman" w:hAnsi="Times New Roman" w:cs="Times New Roman"/>
                <w:sz w:val="24"/>
                <w:szCs w:val="24"/>
              </w:rPr>
              <w:t xml:space="preserve">ainfall </w:t>
            </w:r>
            <w:r w:rsidR="00912A1E" w:rsidRPr="000A6A8F">
              <w:rPr>
                <w:rFonts w:ascii="Times New Roman" w:hAnsi="Times New Roman" w:cs="Times New Roman"/>
                <w:sz w:val="24"/>
                <w:szCs w:val="24"/>
              </w:rPr>
              <w:t>Comparison</w:t>
            </w:r>
            <w:r w:rsidRPr="000A6A8F">
              <w:rPr>
                <w:rFonts w:ascii="Times New Roman" w:hAnsi="Times New Roman" w:cs="Times New Roman"/>
                <w:sz w:val="24"/>
                <w:szCs w:val="24"/>
              </w:rPr>
              <w:t xml:space="preserve"> over last Two Decades</w:t>
            </w:r>
          </w:p>
        </w:tc>
      </w:tr>
      <w:tr w:rsidR="00FE54BC" w:rsidRPr="000A6A8F" w:rsidTr="002043B9">
        <w:tc>
          <w:tcPr>
            <w:tcW w:w="3078" w:type="dxa"/>
          </w:tcPr>
          <w:p w:rsidR="00FE54BC" w:rsidRPr="000A6A8F" w:rsidRDefault="000C4901"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Increases </w:t>
            </w:r>
          </w:p>
        </w:tc>
        <w:tc>
          <w:tcPr>
            <w:tcW w:w="3081" w:type="dxa"/>
          </w:tcPr>
          <w:p w:rsidR="00FE54BC" w:rsidRPr="000A6A8F" w:rsidRDefault="000C4901"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226</w:t>
            </w:r>
          </w:p>
        </w:tc>
        <w:tc>
          <w:tcPr>
            <w:tcW w:w="3081" w:type="dxa"/>
          </w:tcPr>
          <w:p w:rsidR="00FE54BC" w:rsidRPr="000A6A8F" w:rsidRDefault="006C43FD"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96</w:t>
            </w:r>
            <w:r w:rsidR="00912A1E" w:rsidRPr="000A6A8F">
              <w:rPr>
                <w:rFonts w:ascii="Times New Roman" w:hAnsi="Times New Roman" w:cs="Times New Roman"/>
                <w:sz w:val="24"/>
                <w:szCs w:val="24"/>
              </w:rPr>
              <w:t>%</w:t>
            </w:r>
          </w:p>
        </w:tc>
      </w:tr>
      <w:tr w:rsidR="002A1138" w:rsidRPr="000A6A8F" w:rsidTr="002043B9">
        <w:tc>
          <w:tcPr>
            <w:tcW w:w="3078" w:type="dxa"/>
          </w:tcPr>
          <w:p w:rsidR="002A1138" w:rsidRPr="000A6A8F" w:rsidRDefault="002A1138"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Decreases </w:t>
            </w:r>
          </w:p>
        </w:tc>
        <w:tc>
          <w:tcPr>
            <w:tcW w:w="3081" w:type="dxa"/>
          </w:tcPr>
          <w:p w:rsidR="002A1138" w:rsidRPr="000A6A8F" w:rsidRDefault="002A1138"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10</w:t>
            </w:r>
          </w:p>
        </w:tc>
        <w:tc>
          <w:tcPr>
            <w:tcW w:w="3081" w:type="dxa"/>
          </w:tcPr>
          <w:p w:rsidR="00912A1E" w:rsidRPr="000A6A8F" w:rsidRDefault="002A1138"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4</w:t>
            </w:r>
            <w:r w:rsidR="00912A1E" w:rsidRPr="000A6A8F">
              <w:rPr>
                <w:rFonts w:ascii="Times New Roman" w:hAnsi="Times New Roman" w:cs="Times New Roman"/>
                <w:sz w:val="24"/>
                <w:szCs w:val="24"/>
              </w:rPr>
              <w:t>%</w:t>
            </w:r>
          </w:p>
        </w:tc>
      </w:tr>
      <w:tr w:rsidR="00EB1EF0" w:rsidRPr="000A6A8F" w:rsidTr="002043B9">
        <w:tc>
          <w:tcPr>
            <w:tcW w:w="3078" w:type="dxa"/>
          </w:tcPr>
          <w:p w:rsidR="00EB1EF0" w:rsidRPr="000A6A8F" w:rsidRDefault="00EB1EF0"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Total </w:t>
            </w:r>
          </w:p>
        </w:tc>
        <w:tc>
          <w:tcPr>
            <w:tcW w:w="3081" w:type="dxa"/>
          </w:tcPr>
          <w:p w:rsidR="00EB1EF0" w:rsidRPr="000A6A8F" w:rsidRDefault="001C68B9"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236</w:t>
            </w:r>
          </w:p>
        </w:tc>
        <w:tc>
          <w:tcPr>
            <w:tcW w:w="3081" w:type="dxa"/>
          </w:tcPr>
          <w:p w:rsidR="00EB1EF0" w:rsidRPr="000A6A8F" w:rsidRDefault="001C68B9"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100</w:t>
            </w:r>
          </w:p>
        </w:tc>
      </w:tr>
      <w:tr w:rsidR="00DC279C" w:rsidRPr="000A6A8F" w:rsidTr="002043B9">
        <w:tc>
          <w:tcPr>
            <w:tcW w:w="9240" w:type="dxa"/>
            <w:gridSpan w:val="3"/>
          </w:tcPr>
          <w:p w:rsidR="00DC279C" w:rsidRPr="000A6A8F" w:rsidRDefault="001A591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Knowledge on the root</w:t>
            </w:r>
            <w:r w:rsidR="00A723E1" w:rsidRPr="000A6A8F">
              <w:rPr>
                <w:rFonts w:ascii="Times New Roman" w:hAnsi="Times New Roman" w:cs="Times New Roman"/>
                <w:sz w:val="24"/>
                <w:szCs w:val="24"/>
              </w:rPr>
              <w:t xml:space="preserve"> cause</w:t>
            </w:r>
            <w:r w:rsidRPr="000A6A8F">
              <w:rPr>
                <w:rFonts w:ascii="Times New Roman" w:hAnsi="Times New Roman" w:cs="Times New Roman"/>
                <w:sz w:val="24"/>
                <w:szCs w:val="24"/>
              </w:rPr>
              <w:t>s of C</w:t>
            </w:r>
            <w:r w:rsidR="00A723E1" w:rsidRPr="000A6A8F">
              <w:rPr>
                <w:rFonts w:ascii="Times New Roman" w:hAnsi="Times New Roman" w:cs="Times New Roman"/>
                <w:sz w:val="24"/>
                <w:szCs w:val="24"/>
              </w:rPr>
              <w:t xml:space="preserve">limate </w:t>
            </w:r>
            <w:r w:rsidRPr="000A6A8F">
              <w:rPr>
                <w:rFonts w:ascii="Times New Roman" w:hAnsi="Times New Roman" w:cs="Times New Roman"/>
                <w:sz w:val="24"/>
                <w:szCs w:val="24"/>
              </w:rPr>
              <w:t>C</w:t>
            </w:r>
            <w:r w:rsidR="00787B40" w:rsidRPr="000A6A8F">
              <w:rPr>
                <w:rFonts w:ascii="Times New Roman" w:hAnsi="Times New Roman" w:cs="Times New Roman"/>
                <w:sz w:val="24"/>
                <w:szCs w:val="24"/>
              </w:rPr>
              <w:t xml:space="preserve">hange </w:t>
            </w:r>
          </w:p>
        </w:tc>
      </w:tr>
      <w:tr w:rsidR="00DC279C" w:rsidRPr="000A6A8F" w:rsidTr="002043B9">
        <w:tc>
          <w:tcPr>
            <w:tcW w:w="3078" w:type="dxa"/>
          </w:tcPr>
          <w:p w:rsidR="00DC279C" w:rsidRPr="000A6A8F" w:rsidRDefault="009A438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No </w:t>
            </w:r>
          </w:p>
        </w:tc>
        <w:tc>
          <w:tcPr>
            <w:tcW w:w="3081" w:type="dxa"/>
          </w:tcPr>
          <w:p w:rsidR="00DC279C" w:rsidRPr="000A6A8F" w:rsidRDefault="009A438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211</w:t>
            </w:r>
          </w:p>
        </w:tc>
        <w:tc>
          <w:tcPr>
            <w:tcW w:w="3081" w:type="dxa"/>
          </w:tcPr>
          <w:p w:rsidR="00DC279C" w:rsidRPr="000A6A8F" w:rsidRDefault="009A438C"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89</w:t>
            </w:r>
            <w:r w:rsidR="00912A1E" w:rsidRPr="000A6A8F">
              <w:rPr>
                <w:rFonts w:ascii="Times New Roman" w:hAnsi="Times New Roman" w:cs="Times New Roman"/>
                <w:sz w:val="24"/>
                <w:szCs w:val="24"/>
              </w:rPr>
              <w:t>%</w:t>
            </w:r>
          </w:p>
        </w:tc>
      </w:tr>
      <w:tr w:rsidR="00575696" w:rsidRPr="000A6A8F" w:rsidTr="002043B9">
        <w:tc>
          <w:tcPr>
            <w:tcW w:w="3078" w:type="dxa"/>
          </w:tcPr>
          <w:p w:rsidR="00575696" w:rsidRPr="000A6A8F" w:rsidRDefault="00575696"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Yes </w:t>
            </w:r>
          </w:p>
        </w:tc>
        <w:tc>
          <w:tcPr>
            <w:tcW w:w="3081" w:type="dxa"/>
          </w:tcPr>
          <w:p w:rsidR="00575696" w:rsidRPr="000A6A8F" w:rsidRDefault="00575696"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25</w:t>
            </w:r>
          </w:p>
        </w:tc>
        <w:tc>
          <w:tcPr>
            <w:tcW w:w="3081" w:type="dxa"/>
          </w:tcPr>
          <w:p w:rsidR="00575696"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11</w:t>
            </w:r>
            <w:r w:rsidR="00912A1E" w:rsidRPr="000A6A8F">
              <w:rPr>
                <w:rFonts w:ascii="Times New Roman" w:hAnsi="Times New Roman" w:cs="Times New Roman"/>
                <w:sz w:val="24"/>
                <w:szCs w:val="24"/>
              </w:rPr>
              <w:t>%</w:t>
            </w:r>
          </w:p>
        </w:tc>
      </w:tr>
      <w:tr w:rsidR="00C1618A" w:rsidRPr="000A6A8F" w:rsidTr="002043B9">
        <w:tc>
          <w:tcPr>
            <w:tcW w:w="3078" w:type="dxa"/>
          </w:tcPr>
          <w:p w:rsidR="00C1618A" w:rsidRPr="000A6A8F" w:rsidRDefault="00C1618A"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Total </w:t>
            </w:r>
          </w:p>
        </w:tc>
        <w:tc>
          <w:tcPr>
            <w:tcW w:w="3081" w:type="dxa"/>
          </w:tcPr>
          <w:p w:rsidR="00C1618A" w:rsidRPr="000A6A8F" w:rsidRDefault="00C1618A"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236</w:t>
            </w:r>
          </w:p>
        </w:tc>
        <w:tc>
          <w:tcPr>
            <w:tcW w:w="3081" w:type="dxa"/>
          </w:tcPr>
          <w:p w:rsidR="00C1618A" w:rsidRPr="000A6A8F" w:rsidRDefault="00CC7BF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100</w:t>
            </w:r>
          </w:p>
        </w:tc>
      </w:tr>
    </w:tbl>
    <w:p w:rsidR="00BF6BBB" w:rsidRPr="000A6A8F" w:rsidRDefault="00BF6BBB" w:rsidP="000A6A8F">
      <w:pPr>
        <w:spacing w:line="360" w:lineRule="auto"/>
        <w:jc w:val="both"/>
        <w:rPr>
          <w:rFonts w:ascii="Times New Roman" w:hAnsi="Times New Roman" w:cs="Times New Roman"/>
          <w:sz w:val="24"/>
          <w:szCs w:val="24"/>
        </w:rPr>
      </w:pPr>
      <w:r w:rsidRPr="00FA2BD2">
        <w:rPr>
          <w:rFonts w:ascii="Times New Roman" w:hAnsi="Times New Roman" w:cs="Times New Roman"/>
          <w:b/>
          <w:sz w:val="24"/>
          <w:szCs w:val="24"/>
        </w:rPr>
        <w:t>Source</w:t>
      </w:r>
      <w:r w:rsidR="00FA2BD2" w:rsidRPr="00FA2BD2">
        <w:rPr>
          <w:rFonts w:ascii="Times New Roman" w:hAnsi="Times New Roman" w:cs="Times New Roman"/>
          <w:b/>
          <w:sz w:val="24"/>
          <w:szCs w:val="24"/>
        </w:rPr>
        <w:t>:</w:t>
      </w:r>
      <w:r w:rsidRPr="000A6A8F">
        <w:rPr>
          <w:rFonts w:ascii="Times New Roman" w:hAnsi="Times New Roman" w:cs="Times New Roman"/>
          <w:sz w:val="24"/>
          <w:szCs w:val="24"/>
        </w:rPr>
        <w:t xml:space="preserve"> Fieldwork 2025.</w:t>
      </w:r>
    </w:p>
    <w:p w:rsidR="005D231F" w:rsidRPr="000A6A8F" w:rsidRDefault="00912A1E"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Furthermore</w:t>
      </w:r>
      <w:r w:rsidR="002043B9">
        <w:rPr>
          <w:rFonts w:ascii="Times New Roman" w:hAnsi="Times New Roman" w:cs="Times New Roman"/>
          <w:sz w:val="24"/>
          <w:szCs w:val="24"/>
        </w:rPr>
        <w:t>, table 3.3</w:t>
      </w:r>
      <w:r w:rsidR="005D231F" w:rsidRPr="000A6A8F">
        <w:rPr>
          <w:rFonts w:ascii="Times New Roman" w:hAnsi="Times New Roman" w:cs="Times New Roman"/>
          <w:sz w:val="24"/>
          <w:szCs w:val="24"/>
        </w:rPr>
        <w:t>described awareness of climate change among agro pastoralist in Argungu local government area. Informati</w:t>
      </w:r>
      <w:r w:rsidRPr="000A6A8F">
        <w:rPr>
          <w:rFonts w:ascii="Times New Roman" w:hAnsi="Times New Roman" w:cs="Times New Roman"/>
          <w:sz w:val="24"/>
          <w:szCs w:val="24"/>
        </w:rPr>
        <w:t>on on whether the pastoralists are</w:t>
      </w:r>
      <w:r w:rsidR="005D231F" w:rsidRPr="000A6A8F">
        <w:rPr>
          <w:rFonts w:ascii="Times New Roman" w:hAnsi="Times New Roman" w:cs="Times New Roman"/>
          <w:sz w:val="24"/>
          <w:szCs w:val="24"/>
        </w:rPr>
        <w:t xml:space="preserve"> aware of climate change was collected and analysis</w:t>
      </w:r>
      <w:r w:rsidRPr="000A6A8F">
        <w:rPr>
          <w:rFonts w:ascii="Times New Roman" w:hAnsi="Times New Roman" w:cs="Times New Roman"/>
          <w:sz w:val="24"/>
          <w:szCs w:val="24"/>
        </w:rPr>
        <w:t xml:space="preserve"> revealed</w:t>
      </w:r>
      <w:r w:rsidR="005D231F" w:rsidRPr="000A6A8F">
        <w:rPr>
          <w:rFonts w:ascii="Times New Roman" w:hAnsi="Times New Roman" w:cs="Times New Roman"/>
          <w:sz w:val="24"/>
          <w:szCs w:val="24"/>
        </w:rPr>
        <w:t xml:space="preserve"> that 89% (210)</w:t>
      </w:r>
      <w:r w:rsidR="00FE626F" w:rsidRPr="000A6A8F">
        <w:rPr>
          <w:rFonts w:ascii="Times New Roman" w:hAnsi="Times New Roman" w:cs="Times New Roman"/>
          <w:sz w:val="24"/>
          <w:szCs w:val="24"/>
        </w:rPr>
        <w:t xml:space="preserve"> of</w:t>
      </w:r>
      <w:r w:rsidR="005D231F" w:rsidRPr="000A6A8F">
        <w:rPr>
          <w:rFonts w:ascii="Times New Roman" w:hAnsi="Times New Roman" w:cs="Times New Roman"/>
          <w:sz w:val="24"/>
          <w:szCs w:val="24"/>
        </w:rPr>
        <w:t xml:space="preserve"> agro pastoralist area </w:t>
      </w:r>
      <w:r w:rsidR="00FE626F" w:rsidRPr="000A6A8F">
        <w:rPr>
          <w:rFonts w:ascii="Times New Roman" w:hAnsi="Times New Roman" w:cs="Times New Roman"/>
          <w:sz w:val="24"/>
          <w:szCs w:val="24"/>
        </w:rPr>
        <w:t xml:space="preserve">are </w:t>
      </w:r>
      <w:r w:rsidR="005D231F" w:rsidRPr="000A6A8F">
        <w:rPr>
          <w:rFonts w:ascii="Times New Roman" w:hAnsi="Times New Roman" w:cs="Times New Roman"/>
          <w:sz w:val="24"/>
          <w:szCs w:val="24"/>
        </w:rPr>
        <w:t>aware about</w:t>
      </w:r>
      <w:r w:rsidR="00FE626F" w:rsidRPr="000A6A8F">
        <w:rPr>
          <w:rFonts w:ascii="Times New Roman" w:hAnsi="Times New Roman" w:cs="Times New Roman"/>
          <w:sz w:val="24"/>
          <w:szCs w:val="24"/>
        </w:rPr>
        <w:t xml:space="preserve"> the phenomenon of in the area, and 6</w:t>
      </w:r>
      <w:r w:rsidR="005D231F" w:rsidRPr="000A6A8F">
        <w:rPr>
          <w:rFonts w:ascii="Times New Roman" w:hAnsi="Times New Roman" w:cs="Times New Roman"/>
          <w:sz w:val="24"/>
          <w:szCs w:val="24"/>
        </w:rPr>
        <w:t>% (15) are not aware about this change</w:t>
      </w:r>
      <w:r w:rsidR="00FE626F" w:rsidRPr="000A6A8F">
        <w:rPr>
          <w:rFonts w:ascii="Times New Roman" w:hAnsi="Times New Roman" w:cs="Times New Roman"/>
          <w:sz w:val="24"/>
          <w:szCs w:val="24"/>
        </w:rPr>
        <w:t>, while 5% (11) stand neutral</w:t>
      </w:r>
      <w:r w:rsidR="005D231F" w:rsidRPr="000A6A8F">
        <w:rPr>
          <w:rFonts w:ascii="Times New Roman" w:hAnsi="Times New Roman" w:cs="Times New Roman"/>
          <w:sz w:val="24"/>
          <w:szCs w:val="24"/>
        </w:rPr>
        <w:t xml:space="preserve"> to the question. </w:t>
      </w:r>
    </w:p>
    <w:p w:rsidR="005D231F" w:rsidRPr="000A6A8F" w:rsidRDefault="005D231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In addition to this</w:t>
      </w:r>
      <w:r w:rsidR="00FE626F" w:rsidRPr="000A6A8F">
        <w:rPr>
          <w:rFonts w:ascii="Times New Roman" w:hAnsi="Times New Roman" w:cs="Times New Roman"/>
          <w:sz w:val="24"/>
          <w:szCs w:val="24"/>
        </w:rPr>
        <w:t>,</w:t>
      </w:r>
      <w:r w:rsidRPr="000A6A8F">
        <w:rPr>
          <w:rFonts w:ascii="Times New Roman" w:hAnsi="Times New Roman" w:cs="Times New Roman"/>
          <w:sz w:val="24"/>
          <w:szCs w:val="24"/>
        </w:rPr>
        <w:t xml:space="preserve"> when question was asked if yes where do they obtain</w:t>
      </w:r>
      <w:r w:rsidR="00FE626F" w:rsidRPr="000A6A8F">
        <w:rPr>
          <w:rFonts w:ascii="Times New Roman" w:hAnsi="Times New Roman" w:cs="Times New Roman"/>
          <w:sz w:val="24"/>
          <w:szCs w:val="24"/>
        </w:rPr>
        <w:t>ed</w:t>
      </w:r>
      <w:r w:rsidRPr="000A6A8F">
        <w:rPr>
          <w:rFonts w:ascii="Times New Roman" w:hAnsi="Times New Roman" w:cs="Times New Roman"/>
          <w:sz w:val="24"/>
          <w:szCs w:val="24"/>
        </w:rPr>
        <w:t xml:space="preserve"> the information, and analysis revealed that, 64% (150) got information via mass media and 29% (69) obtain</w:t>
      </w:r>
      <w:r w:rsidR="00FE626F" w:rsidRPr="000A6A8F">
        <w:rPr>
          <w:rFonts w:ascii="Times New Roman" w:hAnsi="Times New Roman" w:cs="Times New Roman"/>
          <w:sz w:val="24"/>
          <w:szCs w:val="24"/>
        </w:rPr>
        <w:t>ed</w:t>
      </w:r>
      <w:r w:rsidRPr="000A6A8F">
        <w:rPr>
          <w:rFonts w:ascii="Times New Roman" w:hAnsi="Times New Roman" w:cs="Times New Roman"/>
          <w:sz w:val="24"/>
          <w:szCs w:val="24"/>
        </w:rPr>
        <w:t xml:space="preserve"> the information through local observation while 7% (17) obtained the informatio</w:t>
      </w:r>
      <w:r w:rsidR="00FE626F" w:rsidRPr="000A6A8F">
        <w:rPr>
          <w:rFonts w:ascii="Times New Roman" w:hAnsi="Times New Roman" w:cs="Times New Roman"/>
          <w:sz w:val="24"/>
          <w:szCs w:val="24"/>
        </w:rPr>
        <w:t xml:space="preserve">n through </w:t>
      </w:r>
      <w:r w:rsidR="00FE626F" w:rsidRPr="000A6A8F">
        <w:rPr>
          <w:rFonts w:ascii="Times New Roman" w:hAnsi="Times New Roman" w:cs="Times New Roman"/>
          <w:sz w:val="24"/>
          <w:szCs w:val="24"/>
        </w:rPr>
        <w:lastRenderedPageBreak/>
        <w:t>contact with urban res</w:t>
      </w:r>
      <w:r w:rsidRPr="000A6A8F">
        <w:rPr>
          <w:rFonts w:ascii="Times New Roman" w:hAnsi="Times New Roman" w:cs="Times New Roman"/>
          <w:sz w:val="24"/>
          <w:szCs w:val="24"/>
        </w:rPr>
        <w:t xml:space="preserve">idents. Therefore, this finding is supported by </w:t>
      </w:r>
      <w:proofErr w:type="spellStart"/>
      <w:r w:rsidRPr="000A6A8F">
        <w:rPr>
          <w:rFonts w:ascii="Times New Roman" w:hAnsi="Times New Roman" w:cs="Times New Roman"/>
          <w:sz w:val="24"/>
          <w:szCs w:val="24"/>
        </w:rPr>
        <w:t>Garba</w:t>
      </w:r>
      <w:proofErr w:type="spellEnd"/>
      <w:r w:rsidRPr="000A6A8F">
        <w:rPr>
          <w:rFonts w:ascii="Times New Roman" w:hAnsi="Times New Roman" w:cs="Times New Roman"/>
          <w:sz w:val="24"/>
          <w:szCs w:val="24"/>
        </w:rPr>
        <w:t xml:space="preserve"> (2023),</w:t>
      </w:r>
      <w:r w:rsidR="00FE626F" w:rsidRPr="000A6A8F">
        <w:rPr>
          <w:rFonts w:ascii="Times New Roman" w:hAnsi="Times New Roman" w:cs="Times New Roman"/>
          <w:sz w:val="24"/>
          <w:szCs w:val="24"/>
        </w:rPr>
        <w:t xml:space="preserve"> who opined that cattle herders</w:t>
      </w:r>
      <w:r w:rsidRPr="000A6A8F">
        <w:rPr>
          <w:rFonts w:ascii="Times New Roman" w:hAnsi="Times New Roman" w:cs="Times New Roman"/>
          <w:sz w:val="24"/>
          <w:szCs w:val="24"/>
        </w:rPr>
        <w:t xml:space="preserve"> are aware of climate change via mass media</w:t>
      </w:r>
      <w:r w:rsidR="00FA2BD2">
        <w:rPr>
          <w:rFonts w:ascii="Times New Roman" w:hAnsi="Times New Roman" w:cs="Times New Roman"/>
          <w:sz w:val="24"/>
          <w:szCs w:val="24"/>
        </w:rPr>
        <w:t xml:space="preserve"> such as Radio</w:t>
      </w:r>
      <w:r w:rsidR="00F06931">
        <w:rPr>
          <w:rFonts w:ascii="Times New Roman" w:hAnsi="Times New Roman" w:cs="Times New Roman"/>
          <w:sz w:val="24"/>
          <w:szCs w:val="24"/>
        </w:rPr>
        <w:t>, and</w:t>
      </w:r>
      <w:r w:rsidRPr="000A6A8F">
        <w:rPr>
          <w:rFonts w:ascii="Times New Roman" w:hAnsi="Times New Roman" w:cs="Times New Roman"/>
          <w:sz w:val="24"/>
          <w:szCs w:val="24"/>
        </w:rPr>
        <w:t xml:space="preserve"> Radio is the most common device at the hand of </w:t>
      </w:r>
      <w:r w:rsidR="00FE626F" w:rsidRPr="000A6A8F">
        <w:rPr>
          <w:rFonts w:ascii="Times New Roman" w:hAnsi="Times New Roman" w:cs="Times New Roman"/>
          <w:sz w:val="24"/>
          <w:szCs w:val="24"/>
        </w:rPr>
        <w:t xml:space="preserve">cattle herders in </w:t>
      </w:r>
      <w:proofErr w:type="spellStart"/>
      <w:r w:rsidR="00FE626F" w:rsidRPr="000A6A8F">
        <w:rPr>
          <w:rFonts w:ascii="Times New Roman" w:hAnsi="Times New Roman" w:cs="Times New Roman"/>
          <w:sz w:val="24"/>
          <w:szCs w:val="24"/>
        </w:rPr>
        <w:t>kebbi</w:t>
      </w:r>
      <w:proofErr w:type="spellEnd"/>
      <w:r w:rsidR="00FE626F" w:rsidRPr="000A6A8F">
        <w:rPr>
          <w:rFonts w:ascii="Times New Roman" w:hAnsi="Times New Roman" w:cs="Times New Roman"/>
          <w:sz w:val="24"/>
          <w:szCs w:val="24"/>
        </w:rPr>
        <w:t xml:space="preserve"> state, N</w:t>
      </w:r>
      <w:r w:rsidRPr="000A6A8F">
        <w:rPr>
          <w:rFonts w:ascii="Times New Roman" w:hAnsi="Times New Roman" w:cs="Times New Roman"/>
          <w:sz w:val="24"/>
          <w:szCs w:val="24"/>
        </w:rPr>
        <w:t xml:space="preserve">orth western Nigeria. </w:t>
      </w:r>
    </w:p>
    <w:p w:rsidR="005D231F" w:rsidRDefault="005D231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In addition to this</w:t>
      </w:r>
      <w:r w:rsidR="00FE626F" w:rsidRPr="000A6A8F">
        <w:rPr>
          <w:rFonts w:ascii="Times New Roman" w:hAnsi="Times New Roman" w:cs="Times New Roman"/>
          <w:sz w:val="24"/>
          <w:szCs w:val="24"/>
        </w:rPr>
        <w:t>, question was also asked on if</w:t>
      </w:r>
      <w:r w:rsidRPr="000A6A8F">
        <w:rPr>
          <w:rFonts w:ascii="Times New Roman" w:hAnsi="Times New Roman" w:cs="Times New Roman"/>
          <w:sz w:val="24"/>
          <w:szCs w:val="24"/>
        </w:rPr>
        <w:t xml:space="preserve"> pastoralist</w:t>
      </w:r>
      <w:r w:rsidR="00F06931">
        <w:rPr>
          <w:rFonts w:ascii="Times New Roman" w:hAnsi="Times New Roman" w:cs="Times New Roman"/>
          <w:sz w:val="24"/>
          <w:szCs w:val="24"/>
        </w:rPr>
        <w:t>s</w:t>
      </w:r>
      <w:r w:rsidRPr="000A6A8F">
        <w:rPr>
          <w:rFonts w:ascii="Times New Roman" w:hAnsi="Times New Roman" w:cs="Times New Roman"/>
          <w:sz w:val="24"/>
          <w:szCs w:val="24"/>
        </w:rPr>
        <w:t xml:space="preserve"> have noticed any change in temperature and rainfall in the last</w:t>
      </w:r>
      <w:r w:rsidR="00FE626F" w:rsidRPr="000A6A8F">
        <w:rPr>
          <w:rFonts w:ascii="Times New Roman" w:hAnsi="Times New Roman" w:cs="Times New Roman"/>
          <w:sz w:val="24"/>
          <w:szCs w:val="24"/>
        </w:rPr>
        <w:t xml:space="preserve"> 2</w:t>
      </w:r>
      <w:r w:rsidRPr="000A6A8F">
        <w:rPr>
          <w:rFonts w:ascii="Times New Roman" w:hAnsi="Times New Roman" w:cs="Times New Roman"/>
          <w:sz w:val="24"/>
          <w:szCs w:val="24"/>
        </w:rPr>
        <w:t>0 years</w:t>
      </w:r>
      <w:r w:rsidR="00FE626F" w:rsidRPr="000A6A8F">
        <w:rPr>
          <w:rFonts w:ascii="Times New Roman" w:hAnsi="Times New Roman" w:cs="Times New Roman"/>
          <w:sz w:val="24"/>
          <w:szCs w:val="24"/>
        </w:rPr>
        <w:t>,</w:t>
      </w:r>
      <w:r w:rsidR="002418AE">
        <w:rPr>
          <w:rFonts w:ascii="Times New Roman" w:hAnsi="Times New Roman" w:cs="Times New Roman"/>
          <w:sz w:val="24"/>
          <w:szCs w:val="24"/>
        </w:rPr>
        <w:t xml:space="preserve"> and information collected </w:t>
      </w:r>
      <w:r w:rsidRPr="000A6A8F">
        <w:rPr>
          <w:rFonts w:ascii="Times New Roman" w:hAnsi="Times New Roman" w:cs="Times New Roman"/>
          <w:sz w:val="24"/>
          <w:szCs w:val="24"/>
        </w:rPr>
        <w:t>re</w:t>
      </w:r>
      <w:r w:rsidR="00FE626F" w:rsidRPr="000A6A8F">
        <w:rPr>
          <w:rFonts w:ascii="Times New Roman" w:hAnsi="Times New Roman" w:cs="Times New Roman"/>
          <w:sz w:val="24"/>
          <w:szCs w:val="24"/>
        </w:rPr>
        <w:t>vealed that, 93% (220) have observed</w:t>
      </w:r>
      <w:r w:rsidRPr="000A6A8F">
        <w:rPr>
          <w:rFonts w:ascii="Times New Roman" w:hAnsi="Times New Roman" w:cs="Times New Roman"/>
          <w:sz w:val="24"/>
          <w:szCs w:val="24"/>
        </w:rPr>
        <w:t xml:space="preserve"> changes in temperature and rainfall and 7% (16) responded that, there is no change in such climatic elements. In related development question was asked to </w:t>
      </w:r>
      <w:r w:rsidR="00A5455E" w:rsidRPr="000A6A8F">
        <w:rPr>
          <w:rFonts w:ascii="Times New Roman" w:hAnsi="Times New Roman" w:cs="Times New Roman"/>
          <w:sz w:val="24"/>
          <w:szCs w:val="24"/>
        </w:rPr>
        <w:t>source</w:t>
      </w:r>
      <w:r w:rsidRPr="000A6A8F">
        <w:rPr>
          <w:rFonts w:ascii="Times New Roman" w:hAnsi="Times New Roman" w:cs="Times New Roman"/>
          <w:sz w:val="24"/>
          <w:szCs w:val="24"/>
        </w:rPr>
        <w:t xml:space="preserve"> the</w:t>
      </w:r>
      <w:r w:rsidR="00FE626F" w:rsidRPr="000A6A8F">
        <w:rPr>
          <w:rFonts w:ascii="Times New Roman" w:hAnsi="Times New Roman" w:cs="Times New Roman"/>
          <w:sz w:val="24"/>
          <w:szCs w:val="24"/>
        </w:rPr>
        <w:t xml:space="preserve"> information on</w:t>
      </w:r>
      <w:r w:rsidRPr="000A6A8F">
        <w:rPr>
          <w:rFonts w:ascii="Times New Roman" w:hAnsi="Times New Roman" w:cs="Times New Roman"/>
          <w:sz w:val="24"/>
          <w:szCs w:val="24"/>
        </w:rPr>
        <w:t xml:space="preserve"> comparison of rainfall and temperature of the area with that of 20 years</w:t>
      </w:r>
      <w:r w:rsidR="00FE626F" w:rsidRPr="000A6A8F">
        <w:rPr>
          <w:rFonts w:ascii="Times New Roman" w:hAnsi="Times New Roman" w:cs="Times New Roman"/>
          <w:sz w:val="24"/>
          <w:szCs w:val="24"/>
        </w:rPr>
        <w:t xml:space="preserve"> back</w:t>
      </w:r>
      <w:r w:rsidR="00F06931">
        <w:rPr>
          <w:rFonts w:ascii="Times New Roman" w:hAnsi="Times New Roman" w:cs="Times New Roman"/>
          <w:sz w:val="24"/>
          <w:szCs w:val="24"/>
        </w:rPr>
        <w:t>. Information collected</w:t>
      </w:r>
      <w:r w:rsidRPr="000A6A8F">
        <w:rPr>
          <w:rFonts w:ascii="Times New Roman" w:hAnsi="Times New Roman" w:cs="Times New Roman"/>
          <w:sz w:val="24"/>
          <w:szCs w:val="24"/>
        </w:rPr>
        <w:t xml:space="preserve"> revealed that, 96% (226)</w:t>
      </w:r>
      <w:r w:rsidR="00B165CD" w:rsidRPr="000A6A8F">
        <w:rPr>
          <w:rFonts w:ascii="Times New Roman" w:hAnsi="Times New Roman" w:cs="Times New Roman"/>
          <w:sz w:val="24"/>
          <w:szCs w:val="24"/>
        </w:rPr>
        <w:t xml:space="preserve"> of</w:t>
      </w:r>
      <w:r w:rsidRPr="000A6A8F">
        <w:rPr>
          <w:rFonts w:ascii="Times New Roman" w:hAnsi="Times New Roman" w:cs="Times New Roman"/>
          <w:sz w:val="24"/>
          <w:szCs w:val="24"/>
        </w:rPr>
        <w:t xml:space="preserve"> agro pastora</w:t>
      </w:r>
      <w:r w:rsidR="00B165CD" w:rsidRPr="000A6A8F">
        <w:rPr>
          <w:rFonts w:ascii="Times New Roman" w:hAnsi="Times New Roman" w:cs="Times New Roman"/>
          <w:sz w:val="24"/>
          <w:szCs w:val="24"/>
        </w:rPr>
        <w:t xml:space="preserve">list described </w:t>
      </w:r>
      <w:r w:rsidR="00F06931">
        <w:rPr>
          <w:rFonts w:ascii="Times New Roman" w:hAnsi="Times New Roman" w:cs="Times New Roman"/>
          <w:sz w:val="24"/>
          <w:szCs w:val="24"/>
        </w:rPr>
        <w:t xml:space="preserve">there is </w:t>
      </w:r>
      <w:proofErr w:type="spellStart"/>
      <w:r w:rsidR="00F06931">
        <w:rPr>
          <w:rFonts w:ascii="Times New Roman" w:hAnsi="Times New Roman" w:cs="Times New Roman"/>
          <w:sz w:val="24"/>
          <w:szCs w:val="24"/>
        </w:rPr>
        <w:t>increase</w:t>
      </w:r>
      <w:r w:rsidR="00B165CD" w:rsidRPr="00730A1C">
        <w:rPr>
          <w:rFonts w:ascii="Times New Roman" w:hAnsi="Times New Roman" w:cs="Times New Roman"/>
          <w:sz w:val="24"/>
          <w:szCs w:val="24"/>
        </w:rPr>
        <w:t>in</w:t>
      </w:r>
      <w:proofErr w:type="spellEnd"/>
      <w:r w:rsidR="00B165CD" w:rsidRPr="00730A1C">
        <w:rPr>
          <w:rFonts w:ascii="Times New Roman" w:hAnsi="Times New Roman" w:cs="Times New Roman"/>
          <w:sz w:val="24"/>
          <w:szCs w:val="24"/>
        </w:rPr>
        <w:t xml:space="preserve"> temperature</w:t>
      </w:r>
      <w:r w:rsidRPr="00730A1C">
        <w:rPr>
          <w:rFonts w:ascii="Times New Roman" w:hAnsi="Times New Roman" w:cs="Times New Roman"/>
          <w:sz w:val="24"/>
          <w:szCs w:val="24"/>
        </w:rPr>
        <w:t xml:space="preserve"> and rainfall when compared</w:t>
      </w:r>
      <w:r w:rsidRPr="000A6A8F">
        <w:rPr>
          <w:rFonts w:ascii="Times New Roman" w:hAnsi="Times New Roman" w:cs="Times New Roman"/>
          <w:sz w:val="24"/>
          <w:szCs w:val="24"/>
        </w:rPr>
        <w:t xml:space="preserve"> with last 20 years</w:t>
      </w:r>
      <w:r w:rsidR="00B165CD" w:rsidRPr="000A6A8F">
        <w:rPr>
          <w:rFonts w:ascii="Times New Roman" w:hAnsi="Times New Roman" w:cs="Times New Roman"/>
          <w:sz w:val="24"/>
          <w:szCs w:val="24"/>
        </w:rPr>
        <w:t>,</w:t>
      </w:r>
      <w:r w:rsidRPr="000A6A8F">
        <w:rPr>
          <w:rFonts w:ascii="Times New Roman" w:hAnsi="Times New Roman" w:cs="Times New Roman"/>
          <w:sz w:val="24"/>
          <w:szCs w:val="24"/>
        </w:rPr>
        <w:t xml:space="preserve"> and 4% (10) stated that, there is a decrease in both temperature and rainfall when compared with that last 20 years. Moreover, question was asked</w:t>
      </w:r>
      <w:r w:rsidR="00B165CD" w:rsidRPr="000A6A8F">
        <w:rPr>
          <w:rFonts w:ascii="Times New Roman" w:hAnsi="Times New Roman" w:cs="Times New Roman"/>
          <w:sz w:val="24"/>
          <w:szCs w:val="24"/>
        </w:rPr>
        <w:t xml:space="preserve"> whether the agro pastoralists are aware of the root</w:t>
      </w:r>
      <w:r w:rsidRPr="000A6A8F">
        <w:rPr>
          <w:rFonts w:ascii="Times New Roman" w:hAnsi="Times New Roman" w:cs="Times New Roman"/>
          <w:sz w:val="24"/>
          <w:szCs w:val="24"/>
        </w:rPr>
        <w:t xml:space="preserve"> cau</w:t>
      </w:r>
      <w:r w:rsidR="00730A1C">
        <w:rPr>
          <w:rFonts w:ascii="Times New Roman" w:hAnsi="Times New Roman" w:cs="Times New Roman"/>
          <w:sz w:val="24"/>
          <w:szCs w:val="24"/>
        </w:rPr>
        <w:t>se of climate change. It is</w:t>
      </w:r>
      <w:r w:rsidRPr="000A6A8F">
        <w:rPr>
          <w:rFonts w:ascii="Times New Roman" w:hAnsi="Times New Roman" w:cs="Times New Roman"/>
          <w:sz w:val="24"/>
          <w:szCs w:val="24"/>
        </w:rPr>
        <w:t xml:space="preserve"> reported that, 89% (211) are not aware of the causal factors of climate change and 11% (25) </w:t>
      </w:r>
      <w:r w:rsidR="00F06931">
        <w:rPr>
          <w:rFonts w:ascii="Times New Roman" w:hAnsi="Times New Roman" w:cs="Times New Roman"/>
          <w:sz w:val="24"/>
          <w:szCs w:val="24"/>
        </w:rPr>
        <w:t>among them are aware of the root</w:t>
      </w:r>
      <w:r w:rsidRPr="000A6A8F">
        <w:rPr>
          <w:rFonts w:ascii="Times New Roman" w:hAnsi="Times New Roman" w:cs="Times New Roman"/>
          <w:sz w:val="24"/>
          <w:szCs w:val="24"/>
        </w:rPr>
        <w:t xml:space="preserve"> cause of climate change.</w:t>
      </w:r>
    </w:p>
    <w:p w:rsidR="001E0E38" w:rsidRPr="000A6A8F" w:rsidRDefault="000A6A8F" w:rsidP="001E0E38">
      <w:pPr>
        <w:spacing w:line="360" w:lineRule="auto"/>
        <w:rPr>
          <w:rFonts w:ascii="Times New Roman" w:hAnsi="Times New Roman" w:cs="Times New Roman"/>
          <w:sz w:val="24"/>
          <w:szCs w:val="24"/>
        </w:rPr>
      </w:pPr>
      <w:r w:rsidRPr="000A6A8F">
        <w:rPr>
          <w:rFonts w:ascii="Times New Roman" w:hAnsi="Times New Roman" w:cs="Times New Roman"/>
          <w:noProof/>
          <w:sz w:val="24"/>
          <w:szCs w:val="24"/>
        </w:rPr>
        <w:drawing>
          <wp:inline distT="0" distB="0" distL="0" distR="0">
            <wp:extent cx="4572000" cy="27432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1E0E38">
        <w:rPr>
          <w:rFonts w:ascii="Times New Roman" w:hAnsi="Times New Roman" w:cs="Times New Roman"/>
          <w:sz w:val="24"/>
          <w:szCs w:val="24"/>
        </w:rPr>
        <w:t xml:space="preserve">                                        Figure 3.1                                                                                                                  </w:t>
      </w:r>
      <w:r w:rsidR="00B51024">
        <w:rPr>
          <w:rFonts w:ascii="Times New Roman" w:hAnsi="Times New Roman" w:cs="Times New Roman"/>
          <w:sz w:val="24"/>
          <w:szCs w:val="24"/>
        </w:rPr>
        <w:t xml:space="preserve">                       Source: F</w:t>
      </w:r>
      <w:r w:rsidR="001E0E38">
        <w:rPr>
          <w:rFonts w:ascii="Times New Roman" w:hAnsi="Times New Roman" w:cs="Times New Roman"/>
          <w:sz w:val="24"/>
          <w:szCs w:val="24"/>
        </w:rPr>
        <w:t>ieldwork 2025</w:t>
      </w:r>
    </w:p>
    <w:p w:rsidR="001E0E38" w:rsidRDefault="005D231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The above figure indicate that, among the 236 resp</w:t>
      </w:r>
      <w:r w:rsidR="00730A1C">
        <w:rPr>
          <w:rFonts w:ascii="Times New Roman" w:hAnsi="Times New Roman" w:cs="Times New Roman"/>
          <w:sz w:val="24"/>
          <w:szCs w:val="24"/>
        </w:rPr>
        <w:t xml:space="preserve">ondent interviewed </w:t>
      </w:r>
      <w:r w:rsidRPr="000A6A8F">
        <w:rPr>
          <w:rFonts w:ascii="Times New Roman" w:hAnsi="Times New Roman" w:cs="Times New Roman"/>
          <w:sz w:val="24"/>
          <w:szCs w:val="24"/>
        </w:rPr>
        <w:t xml:space="preserve">, 41% (96) </w:t>
      </w:r>
      <w:r w:rsidR="00B165CD" w:rsidRPr="000A6A8F">
        <w:rPr>
          <w:rFonts w:ascii="Times New Roman" w:hAnsi="Times New Roman" w:cs="Times New Roman"/>
          <w:sz w:val="24"/>
          <w:szCs w:val="24"/>
        </w:rPr>
        <w:t>engaged in crops farming such as cereal crops li</w:t>
      </w:r>
      <w:r w:rsidR="00F06931">
        <w:rPr>
          <w:rFonts w:ascii="Times New Roman" w:hAnsi="Times New Roman" w:cs="Times New Roman"/>
          <w:sz w:val="24"/>
          <w:szCs w:val="24"/>
        </w:rPr>
        <w:t>ke Millet and sorghum</w:t>
      </w:r>
      <w:r w:rsidRPr="000A6A8F">
        <w:rPr>
          <w:rFonts w:ascii="Times New Roman" w:hAnsi="Times New Roman" w:cs="Times New Roman"/>
          <w:sz w:val="24"/>
          <w:szCs w:val="24"/>
        </w:rPr>
        <w:t xml:space="preserve"> 15% (3</w:t>
      </w:r>
      <w:r w:rsidR="00B165CD" w:rsidRPr="000A6A8F">
        <w:rPr>
          <w:rFonts w:ascii="Times New Roman" w:hAnsi="Times New Roman" w:cs="Times New Roman"/>
          <w:sz w:val="24"/>
          <w:szCs w:val="24"/>
        </w:rPr>
        <w:t>6) engaged in production of leguminous crops such as beans, groundnu</w:t>
      </w:r>
      <w:r w:rsidRPr="000A6A8F">
        <w:rPr>
          <w:rFonts w:ascii="Times New Roman" w:hAnsi="Times New Roman" w:cs="Times New Roman"/>
          <w:sz w:val="24"/>
          <w:szCs w:val="24"/>
        </w:rPr>
        <w:t xml:space="preserve">t and </w:t>
      </w:r>
      <w:r w:rsidR="00B165CD" w:rsidRPr="000A6A8F">
        <w:rPr>
          <w:rFonts w:ascii="Times New Roman" w:hAnsi="Times New Roman" w:cs="Times New Roman"/>
          <w:sz w:val="24"/>
          <w:szCs w:val="24"/>
        </w:rPr>
        <w:t>none</w:t>
      </w:r>
      <w:r w:rsidRPr="000A6A8F">
        <w:rPr>
          <w:rFonts w:ascii="Times New Roman" w:hAnsi="Times New Roman" w:cs="Times New Roman"/>
          <w:sz w:val="24"/>
          <w:szCs w:val="24"/>
        </w:rPr>
        <w:t xml:space="preserve"> of them engaged in vegetable farming</w:t>
      </w:r>
      <w:r w:rsidR="00B165CD" w:rsidRPr="000A6A8F">
        <w:rPr>
          <w:rFonts w:ascii="Times New Roman" w:hAnsi="Times New Roman" w:cs="Times New Roman"/>
          <w:sz w:val="24"/>
          <w:szCs w:val="24"/>
        </w:rPr>
        <w:t>,</w:t>
      </w:r>
      <w:r w:rsidRPr="000A6A8F">
        <w:rPr>
          <w:rFonts w:ascii="Times New Roman" w:hAnsi="Times New Roman" w:cs="Times New Roman"/>
          <w:sz w:val="24"/>
          <w:szCs w:val="24"/>
        </w:rPr>
        <w:t xml:space="preserve"> and </w:t>
      </w:r>
      <w:r w:rsidR="00B165CD" w:rsidRPr="000A6A8F">
        <w:rPr>
          <w:rFonts w:ascii="Times New Roman" w:hAnsi="Times New Roman" w:cs="Times New Roman"/>
          <w:sz w:val="24"/>
          <w:szCs w:val="24"/>
        </w:rPr>
        <w:t xml:space="preserve">another </w:t>
      </w:r>
      <w:r w:rsidRPr="000A6A8F">
        <w:rPr>
          <w:rFonts w:ascii="Times New Roman" w:hAnsi="Times New Roman" w:cs="Times New Roman"/>
          <w:sz w:val="24"/>
          <w:szCs w:val="24"/>
        </w:rPr>
        <w:t xml:space="preserve">44% (104) engaged in production of all crops mentioned earlier. This revelation indicates that agro pastoralist in the study does </w:t>
      </w:r>
      <w:r w:rsidR="00F06931">
        <w:rPr>
          <w:rFonts w:ascii="Times New Roman" w:hAnsi="Times New Roman" w:cs="Times New Roman"/>
          <w:sz w:val="24"/>
          <w:szCs w:val="24"/>
        </w:rPr>
        <w:t xml:space="preserve">not </w:t>
      </w:r>
      <w:r w:rsidR="00B165CD" w:rsidRPr="000A6A8F">
        <w:rPr>
          <w:rFonts w:ascii="Times New Roman" w:hAnsi="Times New Roman" w:cs="Times New Roman"/>
          <w:sz w:val="24"/>
          <w:szCs w:val="24"/>
        </w:rPr>
        <w:t xml:space="preserve">only </w:t>
      </w:r>
      <w:r w:rsidRPr="000A6A8F">
        <w:rPr>
          <w:rFonts w:ascii="Times New Roman" w:hAnsi="Times New Roman" w:cs="Times New Roman"/>
          <w:sz w:val="24"/>
          <w:szCs w:val="24"/>
        </w:rPr>
        <w:t>involved in livestock production but als</w:t>
      </w:r>
      <w:r w:rsidR="00F06931">
        <w:rPr>
          <w:rFonts w:ascii="Times New Roman" w:hAnsi="Times New Roman" w:cs="Times New Roman"/>
          <w:sz w:val="24"/>
          <w:szCs w:val="24"/>
        </w:rPr>
        <w:t>o engaged in crops production, the</w:t>
      </w:r>
      <w:r w:rsidRPr="000A6A8F">
        <w:rPr>
          <w:rFonts w:ascii="Times New Roman" w:hAnsi="Times New Roman" w:cs="Times New Roman"/>
          <w:sz w:val="24"/>
          <w:szCs w:val="24"/>
        </w:rPr>
        <w:t xml:space="preserve"> reason may be attributed to strategy </w:t>
      </w:r>
      <w:r w:rsidR="00F06931" w:rsidRPr="00F06931">
        <w:rPr>
          <w:rFonts w:ascii="Times New Roman" w:hAnsi="Times New Roman" w:cs="Times New Roman"/>
          <w:sz w:val="24"/>
          <w:szCs w:val="24"/>
        </w:rPr>
        <w:t xml:space="preserve">of a </w:t>
      </w:r>
      <w:r w:rsidR="00F06931" w:rsidRPr="00F06931">
        <w:rPr>
          <w:rFonts w:ascii="Times New Roman" w:hAnsi="Times New Roman" w:cs="Times New Roman"/>
          <w:sz w:val="24"/>
          <w:szCs w:val="24"/>
        </w:rPr>
        <w:lastRenderedPageBreak/>
        <w:t>sa</w:t>
      </w:r>
      <w:r w:rsidRPr="00F06931">
        <w:rPr>
          <w:rFonts w:ascii="Times New Roman" w:hAnsi="Times New Roman" w:cs="Times New Roman"/>
          <w:sz w:val="24"/>
          <w:szCs w:val="24"/>
        </w:rPr>
        <w:t>ving</w:t>
      </w:r>
      <w:r w:rsidRPr="000A6A8F">
        <w:rPr>
          <w:rFonts w:ascii="Times New Roman" w:hAnsi="Times New Roman" w:cs="Times New Roman"/>
          <w:sz w:val="24"/>
          <w:szCs w:val="24"/>
        </w:rPr>
        <w:t xml:space="preserve"> the stalks of crops and dry pasture of </w:t>
      </w:r>
      <w:r w:rsidR="00BF268E" w:rsidRPr="000A6A8F">
        <w:rPr>
          <w:rFonts w:ascii="Times New Roman" w:hAnsi="Times New Roman" w:cs="Times New Roman"/>
          <w:sz w:val="24"/>
          <w:szCs w:val="24"/>
        </w:rPr>
        <w:t>legumes</w:t>
      </w:r>
      <w:r w:rsidRPr="000A6A8F">
        <w:rPr>
          <w:rFonts w:ascii="Times New Roman" w:hAnsi="Times New Roman" w:cs="Times New Roman"/>
          <w:sz w:val="24"/>
          <w:szCs w:val="24"/>
        </w:rPr>
        <w:t xml:space="preserve"> against the changing nature of climate in order to feed their animals during the dry season period of the year.</w:t>
      </w:r>
    </w:p>
    <w:p w:rsidR="000008D1" w:rsidRDefault="000008D1" w:rsidP="000A6A8F">
      <w:pPr>
        <w:spacing w:line="360" w:lineRule="auto"/>
        <w:jc w:val="both"/>
        <w:rPr>
          <w:rFonts w:ascii="Times New Roman" w:hAnsi="Times New Roman" w:cs="Times New Roman"/>
          <w:sz w:val="24"/>
          <w:szCs w:val="24"/>
        </w:rPr>
      </w:pPr>
      <w:r w:rsidRPr="000008D1">
        <w:rPr>
          <w:rFonts w:ascii="Times New Roman" w:hAnsi="Times New Roman" w:cs="Times New Roman"/>
          <w:noProof/>
          <w:sz w:val="24"/>
          <w:szCs w:val="24"/>
        </w:rPr>
        <w:drawing>
          <wp:inline distT="0" distB="0" distL="0" distR="0">
            <wp:extent cx="4572000" cy="274320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5455E" w:rsidRDefault="00F06931" w:rsidP="009B3F24">
      <w:pPr>
        <w:spacing w:after="0" w:line="240" w:lineRule="auto"/>
        <w:rPr>
          <w:rFonts w:ascii="Times New Roman" w:hAnsi="Times New Roman" w:cs="Times New Roman"/>
          <w:sz w:val="24"/>
          <w:szCs w:val="24"/>
        </w:rPr>
      </w:pPr>
      <w:r>
        <w:rPr>
          <w:rFonts w:ascii="Times New Roman" w:hAnsi="Times New Roman" w:cs="Times New Roman"/>
          <w:sz w:val="24"/>
          <w:szCs w:val="24"/>
        </w:rPr>
        <w:t>Figure</w:t>
      </w:r>
      <w:r w:rsidR="00841621">
        <w:rPr>
          <w:rFonts w:ascii="Times New Roman" w:hAnsi="Times New Roman" w:cs="Times New Roman"/>
          <w:sz w:val="24"/>
          <w:szCs w:val="24"/>
        </w:rPr>
        <w:t xml:space="preserve"> 3.2                                                                                                                      </w:t>
      </w:r>
    </w:p>
    <w:p w:rsidR="005D231F" w:rsidRPr="000A6A8F" w:rsidRDefault="00A5455E" w:rsidP="009B3F24">
      <w:pPr>
        <w:spacing w:after="0" w:line="240" w:lineRule="auto"/>
        <w:rPr>
          <w:rFonts w:ascii="Times New Roman" w:hAnsi="Times New Roman" w:cs="Times New Roman"/>
          <w:sz w:val="24"/>
          <w:szCs w:val="24"/>
        </w:rPr>
      </w:pPr>
      <w:r w:rsidRPr="00730A1C">
        <w:rPr>
          <w:rFonts w:ascii="Times New Roman" w:hAnsi="Times New Roman" w:cs="Times New Roman"/>
          <w:b/>
          <w:sz w:val="24"/>
          <w:szCs w:val="24"/>
        </w:rPr>
        <w:t>Source</w:t>
      </w:r>
      <w:r>
        <w:rPr>
          <w:rFonts w:ascii="Times New Roman" w:hAnsi="Times New Roman" w:cs="Times New Roman"/>
          <w:sz w:val="24"/>
          <w:szCs w:val="24"/>
        </w:rPr>
        <w:t>:</w:t>
      </w:r>
      <w:r w:rsidR="009B3F24">
        <w:rPr>
          <w:rFonts w:ascii="Times New Roman" w:hAnsi="Times New Roman" w:cs="Times New Roman"/>
          <w:sz w:val="24"/>
          <w:szCs w:val="24"/>
        </w:rPr>
        <w:t xml:space="preserve"> </w:t>
      </w:r>
      <w:r w:rsidR="00B51024">
        <w:rPr>
          <w:rFonts w:ascii="Times New Roman" w:hAnsi="Times New Roman" w:cs="Times New Roman"/>
          <w:sz w:val="24"/>
          <w:szCs w:val="24"/>
        </w:rPr>
        <w:t>F</w:t>
      </w:r>
      <w:r>
        <w:rPr>
          <w:rFonts w:ascii="Times New Roman" w:hAnsi="Times New Roman" w:cs="Times New Roman"/>
          <w:sz w:val="24"/>
          <w:szCs w:val="24"/>
        </w:rPr>
        <w:t>ieldwork</w:t>
      </w:r>
    </w:p>
    <w:p w:rsidR="00293A3B" w:rsidRDefault="005D231F" w:rsidP="009B3F24">
      <w:pPr>
        <w:spacing w:after="0"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Moreover, question was set to determine the climatic element that </w:t>
      </w:r>
      <w:r w:rsidR="00A5455E" w:rsidRPr="000A6A8F">
        <w:rPr>
          <w:rFonts w:ascii="Times New Roman" w:hAnsi="Times New Roman" w:cs="Times New Roman"/>
          <w:sz w:val="24"/>
          <w:szCs w:val="24"/>
        </w:rPr>
        <w:t xml:space="preserve">affect </w:t>
      </w:r>
      <w:r w:rsidR="00A5455E">
        <w:rPr>
          <w:rFonts w:ascii="Times New Roman" w:hAnsi="Times New Roman" w:cs="Times New Roman"/>
          <w:sz w:val="24"/>
          <w:szCs w:val="24"/>
        </w:rPr>
        <w:t>agro pastoralist crop most,</w:t>
      </w:r>
      <w:r w:rsidRPr="000A6A8F">
        <w:rPr>
          <w:rFonts w:ascii="Times New Roman" w:hAnsi="Times New Roman" w:cs="Times New Roman"/>
          <w:sz w:val="24"/>
          <w:szCs w:val="24"/>
        </w:rPr>
        <w:t xml:space="preserve"> and data revealed that 30% (72) blamed extreme weather condi</w:t>
      </w:r>
      <w:r w:rsidR="00A5455E">
        <w:rPr>
          <w:rFonts w:ascii="Times New Roman" w:hAnsi="Times New Roman" w:cs="Times New Roman"/>
          <w:sz w:val="24"/>
          <w:szCs w:val="24"/>
        </w:rPr>
        <w:t>tion and 11% (26) put the blame</w:t>
      </w:r>
      <w:r w:rsidRPr="000A6A8F">
        <w:rPr>
          <w:rFonts w:ascii="Times New Roman" w:hAnsi="Times New Roman" w:cs="Times New Roman"/>
          <w:sz w:val="24"/>
          <w:szCs w:val="24"/>
        </w:rPr>
        <w:t xml:space="preserve"> on humidity while 14% (32) blamed the</w:t>
      </w:r>
      <w:r w:rsidR="00A5455E">
        <w:rPr>
          <w:rFonts w:ascii="Times New Roman" w:hAnsi="Times New Roman" w:cs="Times New Roman"/>
          <w:sz w:val="24"/>
          <w:szCs w:val="24"/>
        </w:rPr>
        <w:t xml:space="preserve"> wind</w:t>
      </w:r>
      <w:r w:rsidRPr="000A6A8F">
        <w:rPr>
          <w:rFonts w:ascii="Times New Roman" w:hAnsi="Times New Roman" w:cs="Times New Roman"/>
          <w:sz w:val="24"/>
          <w:szCs w:val="24"/>
        </w:rPr>
        <w:t xml:space="preserve"> storm in the area and lastly 45% (106) blamed the rainfall pattern in the area as the worst element that affect their crops. This finding may be connected to geographical location of the study area within the savanna region of West Africa where rainfall variability is more common in the region. </w:t>
      </w:r>
    </w:p>
    <w:p w:rsidR="009B3F24" w:rsidRDefault="002C61E7" w:rsidP="002C61E7">
      <w:pPr>
        <w:spacing w:line="240" w:lineRule="auto"/>
        <w:rPr>
          <w:rFonts w:ascii="Times New Roman" w:hAnsi="Times New Roman" w:cs="Times New Roman"/>
          <w:sz w:val="24"/>
          <w:szCs w:val="24"/>
        </w:rPr>
      </w:pPr>
      <w:r w:rsidRPr="002C61E7">
        <w:rPr>
          <w:rFonts w:ascii="Times New Roman" w:hAnsi="Times New Roman" w:cs="Times New Roman"/>
          <w:noProof/>
          <w:sz w:val="24"/>
          <w:szCs w:val="24"/>
        </w:rPr>
        <w:drawing>
          <wp:inline distT="0" distB="0" distL="0" distR="0">
            <wp:extent cx="4572000" cy="2619375"/>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B3F24" w:rsidRDefault="009B3F24" w:rsidP="002C61E7">
      <w:pPr>
        <w:spacing w:line="240" w:lineRule="auto"/>
        <w:rPr>
          <w:rFonts w:ascii="Times New Roman" w:hAnsi="Times New Roman" w:cs="Times New Roman"/>
          <w:sz w:val="24"/>
          <w:szCs w:val="24"/>
        </w:rPr>
      </w:pPr>
      <w:r w:rsidRPr="002C61E7">
        <w:rPr>
          <w:rFonts w:ascii="Times New Roman" w:hAnsi="Times New Roman" w:cs="Times New Roman"/>
          <w:sz w:val="24"/>
          <w:szCs w:val="24"/>
        </w:rPr>
        <w:t xml:space="preserve">Figure </w:t>
      </w:r>
      <w:r w:rsidR="002C61E7" w:rsidRPr="002C61E7">
        <w:rPr>
          <w:rFonts w:ascii="Times New Roman" w:hAnsi="Times New Roman" w:cs="Times New Roman"/>
          <w:sz w:val="24"/>
          <w:szCs w:val="24"/>
        </w:rPr>
        <w:t>3.3</w:t>
      </w:r>
      <w:r w:rsidR="00B51024">
        <w:rPr>
          <w:rFonts w:ascii="Times New Roman" w:hAnsi="Times New Roman" w:cs="Times New Roman"/>
          <w:sz w:val="24"/>
          <w:szCs w:val="24"/>
        </w:rPr>
        <w:t xml:space="preserve">                               </w:t>
      </w:r>
    </w:p>
    <w:p w:rsidR="00293A3B" w:rsidRDefault="00B51024" w:rsidP="002C61E7">
      <w:pPr>
        <w:spacing w:line="240" w:lineRule="auto"/>
        <w:rPr>
          <w:rFonts w:ascii="Times New Roman" w:hAnsi="Times New Roman" w:cs="Times New Roman"/>
          <w:sz w:val="24"/>
          <w:szCs w:val="24"/>
        </w:rPr>
      </w:pPr>
      <w:r>
        <w:rPr>
          <w:rFonts w:ascii="Times New Roman" w:hAnsi="Times New Roman" w:cs="Times New Roman"/>
          <w:sz w:val="24"/>
          <w:szCs w:val="24"/>
        </w:rPr>
        <w:t>S</w:t>
      </w:r>
      <w:r w:rsidR="002C61E7">
        <w:rPr>
          <w:rFonts w:ascii="Times New Roman" w:hAnsi="Times New Roman" w:cs="Times New Roman"/>
          <w:sz w:val="24"/>
          <w:szCs w:val="24"/>
        </w:rPr>
        <w:t>ource</w:t>
      </w:r>
      <w:r>
        <w:rPr>
          <w:rFonts w:ascii="Times New Roman" w:hAnsi="Times New Roman" w:cs="Times New Roman"/>
          <w:sz w:val="24"/>
          <w:szCs w:val="24"/>
        </w:rPr>
        <w:t>: F</w:t>
      </w:r>
      <w:r w:rsidR="002C61E7">
        <w:rPr>
          <w:rFonts w:ascii="Times New Roman" w:hAnsi="Times New Roman" w:cs="Times New Roman"/>
          <w:sz w:val="24"/>
          <w:szCs w:val="24"/>
        </w:rPr>
        <w:t>ieldwork 2025</w:t>
      </w:r>
    </w:p>
    <w:p w:rsidR="005D231F" w:rsidRPr="000A6A8F" w:rsidRDefault="005D231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In another way round information on the climatic incidence that affect the agro pastoralist farm land was asked and information collected revealed that, 47% (110) stated that climatic </w:t>
      </w:r>
      <w:r w:rsidRPr="000A6A8F">
        <w:rPr>
          <w:rFonts w:ascii="Times New Roman" w:hAnsi="Times New Roman" w:cs="Times New Roman"/>
          <w:sz w:val="24"/>
          <w:szCs w:val="24"/>
        </w:rPr>
        <w:lastRenderedPageBreak/>
        <w:t>incidenc</w:t>
      </w:r>
      <w:r w:rsidR="00BF268E" w:rsidRPr="000A6A8F">
        <w:rPr>
          <w:rFonts w:ascii="Times New Roman" w:hAnsi="Times New Roman" w:cs="Times New Roman"/>
          <w:sz w:val="24"/>
          <w:szCs w:val="24"/>
        </w:rPr>
        <w:t>e that most affect their farmla</w:t>
      </w:r>
      <w:r w:rsidRPr="000A6A8F">
        <w:rPr>
          <w:rFonts w:ascii="Times New Roman" w:hAnsi="Times New Roman" w:cs="Times New Roman"/>
          <w:sz w:val="24"/>
          <w:szCs w:val="24"/>
        </w:rPr>
        <w:t>nds is flood and 17% (40) stated that drought is the most climatic incidence that most</w:t>
      </w:r>
      <w:r w:rsidR="00BF268E" w:rsidRPr="000A6A8F">
        <w:rPr>
          <w:rFonts w:ascii="Times New Roman" w:hAnsi="Times New Roman" w:cs="Times New Roman"/>
          <w:sz w:val="24"/>
          <w:szCs w:val="24"/>
        </w:rPr>
        <w:t>ly</w:t>
      </w:r>
      <w:r w:rsidRPr="000A6A8F">
        <w:rPr>
          <w:rFonts w:ascii="Times New Roman" w:hAnsi="Times New Roman" w:cs="Times New Roman"/>
          <w:sz w:val="24"/>
          <w:szCs w:val="24"/>
        </w:rPr>
        <w:t xml:space="preserve"> affect their crops</w:t>
      </w:r>
      <w:r w:rsidR="00BF268E" w:rsidRPr="000A6A8F">
        <w:rPr>
          <w:rFonts w:ascii="Times New Roman" w:hAnsi="Times New Roman" w:cs="Times New Roman"/>
          <w:sz w:val="24"/>
          <w:szCs w:val="24"/>
        </w:rPr>
        <w:t>,</w:t>
      </w:r>
      <w:r w:rsidRPr="000A6A8F">
        <w:rPr>
          <w:rFonts w:ascii="Times New Roman" w:hAnsi="Times New Roman" w:cs="Times New Roman"/>
          <w:sz w:val="24"/>
          <w:szCs w:val="24"/>
        </w:rPr>
        <w:t xml:space="preserve"> while 36% (86) blamed the erratic rainfall changes. </w:t>
      </w:r>
    </w:p>
    <w:p w:rsidR="00BF268E" w:rsidRPr="000A6A8F" w:rsidRDefault="004D1A83" w:rsidP="004D1A83">
      <w:pPr>
        <w:spacing w:line="240" w:lineRule="auto"/>
        <w:jc w:val="both"/>
        <w:rPr>
          <w:rFonts w:ascii="Times New Roman" w:hAnsi="Times New Roman" w:cs="Times New Roman"/>
          <w:sz w:val="24"/>
          <w:szCs w:val="24"/>
        </w:rPr>
      </w:pPr>
      <w:r>
        <w:rPr>
          <w:noProof/>
        </w:rPr>
        <w:drawing>
          <wp:inline distT="0" distB="0" distL="0" distR="0">
            <wp:extent cx="4572000" cy="27432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231F" w:rsidRPr="000A6A8F" w:rsidRDefault="004D1A83" w:rsidP="004D1A83">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3.4                                                                                                            </w:t>
      </w:r>
      <w:r w:rsidR="00131A90">
        <w:rPr>
          <w:rFonts w:ascii="Times New Roman" w:hAnsi="Times New Roman" w:cs="Times New Roman"/>
          <w:sz w:val="24"/>
          <w:szCs w:val="24"/>
        </w:rPr>
        <w:t xml:space="preserve">                               S</w:t>
      </w:r>
      <w:r>
        <w:rPr>
          <w:rFonts w:ascii="Times New Roman" w:hAnsi="Times New Roman" w:cs="Times New Roman"/>
          <w:sz w:val="24"/>
          <w:szCs w:val="24"/>
        </w:rPr>
        <w:t>ource</w:t>
      </w:r>
      <w:r w:rsidR="00131A90">
        <w:rPr>
          <w:rFonts w:ascii="Times New Roman" w:hAnsi="Times New Roman" w:cs="Times New Roman"/>
          <w:sz w:val="24"/>
          <w:szCs w:val="24"/>
        </w:rPr>
        <w:t>:</w:t>
      </w:r>
      <w:r w:rsidR="00B51024">
        <w:rPr>
          <w:rFonts w:ascii="Times New Roman" w:hAnsi="Times New Roman" w:cs="Times New Roman"/>
          <w:sz w:val="24"/>
          <w:szCs w:val="24"/>
        </w:rPr>
        <w:t xml:space="preserve"> F</w:t>
      </w:r>
      <w:r>
        <w:rPr>
          <w:rFonts w:ascii="Times New Roman" w:hAnsi="Times New Roman" w:cs="Times New Roman"/>
          <w:sz w:val="24"/>
          <w:szCs w:val="24"/>
        </w:rPr>
        <w:t>ieldwork 2025</w:t>
      </w:r>
    </w:p>
    <w:p w:rsidR="005D231F" w:rsidRPr="000A6A8F" w:rsidRDefault="005D231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More so, information was further </w:t>
      </w:r>
      <w:r w:rsidR="00131A90">
        <w:rPr>
          <w:rFonts w:ascii="Times New Roman" w:hAnsi="Times New Roman" w:cs="Times New Roman"/>
          <w:sz w:val="24"/>
          <w:szCs w:val="24"/>
        </w:rPr>
        <w:t>collected o</w:t>
      </w:r>
      <w:r w:rsidRPr="000A6A8F">
        <w:rPr>
          <w:rFonts w:ascii="Times New Roman" w:hAnsi="Times New Roman" w:cs="Times New Roman"/>
          <w:sz w:val="24"/>
          <w:szCs w:val="24"/>
        </w:rPr>
        <w:t>n the comparison of crops yield with last 20 years and data provided</w:t>
      </w:r>
      <w:r w:rsidR="00BF268E" w:rsidRPr="000A6A8F">
        <w:rPr>
          <w:rFonts w:ascii="Times New Roman" w:hAnsi="Times New Roman" w:cs="Times New Roman"/>
          <w:sz w:val="24"/>
          <w:szCs w:val="24"/>
        </w:rPr>
        <w:t>,</w:t>
      </w:r>
      <w:r w:rsidRPr="000A6A8F">
        <w:rPr>
          <w:rFonts w:ascii="Times New Roman" w:hAnsi="Times New Roman" w:cs="Times New Roman"/>
          <w:sz w:val="24"/>
          <w:szCs w:val="24"/>
        </w:rPr>
        <w:t xml:space="preserve"> stated that 81% (190) agreed that, there is decrease in crops yield when compared to last 20 years and 11% (25) indicated that, there is increase in crops yield when compared to previous years while 8% (21) stated that, there is no</w:t>
      </w:r>
      <w:r w:rsidR="00131A90">
        <w:rPr>
          <w:rFonts w:ascii="Times New Roman" w:hAnsi="Times New Roman" w:cs="Times New Roman"/>
          <w:sz w:val="24"/>
          <w:szCs w:val="24"/>
        </w:rPr>
        <w:t xml:space="preserve"> difference with the</w:t>
      </w:r>
      <w:r w:rsidRPr="000A6A8F">
        <w:rPr>
          <w:rFonts w:ascii="Times New Roman" w:hAnsi="Times New Roman" w:cs="Times New Roman"/>
          <w:sz w:val="24"/>
          <w:szCs w:val="24"/>
        </w:rPr>
        <w:t xml:space="preserve"> past years. </w:t>
      </w:r>
    </w:p>
    <w:p w:rsidR="004D1A83" w:rsidRDefault="004D1A83" w:rsidP="004D1A83">
      <w:pPr>
        <w:spacing w:line="240" w:lineRule="auto"/>
        <w:rPr>
          <w:rFonts w:ascii="Times New Roman" w:hAnsi="Times New Roman" w:cs="Times New Roman"/>
          <w:sz w:val="24"/>
          <w:szCs w:val="24"/>
        </w:rPr>
      </w:pPr>
      <w:r>
        <w:rPr>
          <w:noProof/>
        </w:rPr>
        <w:drawing>
          <wp:inline distT="0" distB="0" distL="0" distR="0">
            <wp:extent cx="4572000" cy="27432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1A83" w:rsidRDefault="004D1A83" w:rsidP="004D1A83">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3.5                                                                                                           </w:t>
      </w:r>
      <w:r w:rsidR="00B51024">
        <w:rPr>
          <w:rFonts w:ascii="Times New Roman" w:hAnsi="Times New Roman" w:cs="Times New Roman"/>
          <w:sz w:val="24"/>
          <w:szCs w:val="24"/>
        </w:rPr>
        <w:t xml:space="preserve">                               S</w:t>
      </w:r>
      <w:r>
        <w:rPr>
          <w:rFonts w:ascii="Times New Roman" w:hAnsi="Times New Roman" w:cs="Times New Roman"/>
          <w:sz w:val="24"/>
          <w:szCs w:val="24"/>
        </w:rPr>
        <w:t>ource</w:t>
      </w:r>
      <w:r w:rsidR="00B51024">
        <w:rPr>
          <w:rFonts w:ascii="Times New Roman" w:hAnsi="Times New Roman" w:cs="Times New Roman"/>
          <w:sz w:val="24"/>
          <w:szCs w:val="24"/>
        </w:rPr>
        <w:t>: F</w:t>
      </w:r>
      <w:r>
        <w:rPr>
          <w:rFonts w:ascii="Times New Roman" w:hAnsi="Times New Roman" w:cs="Times New Roman"/>
          <w:sz w:val="24"/>
          <w:szCs w:val="24"/>
        </w:rPr>
        <w:t>ieldwork 2025</w:t>
      </w:r>
    </w:p>
    <w:p w:rsidR="005D231F" w:rsidRPr="000A6A8F" w:rsidRDefault="005D231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lastRenderedPageBreak/>
        <w:t>The figure above indicates that out of 236 agro pastoralist interviewed</w:t>
      </w:r>
      <w:r w:rsidR="00BF268E" w:rsidRPr="000A6A8F">
        <w:rPr>
          <w:rFonts w:ascii="Times New Roman" w:hAnsi="Times New Roman" w:cs="Times New Roman"/>
          <w:sz w:val="24"/>
          <w:szCs w:val="24"/>
        </w:rPr>
        <w:t>, result</w:t>
      </w:r>
      <w:r w:rsidRPr="000A6A8F">
        <w:rPr>
          <w:rFonts w:ascii="Times New Roman" w:hAnsi="Times New Roman" w:cs="Times New Roman"/>
          <w:sz w:val="24"/>
          <w:szCs w:val="24"/>
        </w:rPr>
        <w:t xml:space="preserve"> revealed that, they do graze their animal at open savanna land</w:t>
      </w:r>
      <w:r w:rsidR="00BF268E" w:rsidRPr="000A6A8F">
        <w:rPr>
          <w:rFonts w:ascii="Times New Roman" w:hAnsi="Times New Roman" w:cs="Times New Roman"/>
          <w:sz w:val="24"/>
          <w:szCs w:val="24"/>
        </w:rPr>
        <w:t>’</w:t>
      </w:r>
      <w:r w:rsidRPr="000A6A8F">
        <w:rPr>
          <w:rFonts w:ascii="Times New Roman" w:hAnsi="Times New Roman" w:cs="Times New Roman"/>
          <w:sz w:val="24"/>
          <w:szCs w:val="24"/>
        </w:rPr>
        <w:t xml:space="preserve"> having 42% (100) and 7%  (16) do graze their animal at range land and 51% (120) depend on </w:t>
      </w:r>
      <w:proofErr w:type="spellStart"/>
      <w:r w:rsidRPr="000A6A8F">
        <w:rPr>
          <w:rFonts w:ascii="Times New Roman" w:hAnsi="Times New Roman" w:cs="Times New Roman"/>
          <w:sz w:val="24"/>
          <w:szCs w:val="24"/>
        </w:rPr>
        <w:t>fadama</w:t>
      </w:r>
      <w:proofErr w:type="spellEnd"/>
      <w:r w:rsidRPr="000A6A8F">
        <w:rPr>
          <w:rFonts w:ascii="Times New Roman" w:hAnsi="Times New Roman" w:cs="Times New Roman"/>
          <w:sz w:val="24"/>
          <w:szCs w:val="24"/>
        </w:rPr>
        <w:t xml:space="preserve"> land to graze their anim</w:t>
      </w:r>
      <w:r w:rsidR="00BF268E" w:rsidRPr="000A6A8F">
        <w:rPr>
          <w:rFonts w:ascii="Times New Roman" w:hAnsi="Times New Roman" w:cs="Times New Roman"/>
          <w:sz w:val="24"/>
          <w:szCs w:val="24"/>
        </w:rPr>
        <w:t>als. There</w:t>
      </w:r>
      <w:r w:rsidRPr="000A6A8F">
        <w:rPr>
          <w:rFonts w:ascii="Times New Roman" w:hAnsi="Times New Roman" w:cs="Times New Roman"/>
          <w:sz w:val="24"/>
          <w:szCs w:val="24"/>
        </w:rPr>
        <w:t xml:space="preserve">fore, this revelation indicates that </w:t>
      </w:r>
      <w:r w:rsidR="00131A90" w:rsidRPr="000A6A8F">
        <w:rPr>
          <w:rFonts w:ascii="Times New Roman" w:hAnsi="Times New Roman" w:cs="Times New Roman"/>
          <w:sz w:val="24"/>
          <w:szCs w:val="24"/>
        </w:rPr>
        <w:t xml:space="preserve">presence of river within the study </w:t>
      </w:r>
      <w:r w:rsidR="00131A90">
        <w:rPr>
          <w:rFonts w:ascii="Times New Roman" w:hAnsi="Times New Roman" w:cs="Times New Roman"/>
          <w:sz w:val="24"/>
          <w:szCs w:val="24"/>
        </w:rPr>
        <w:t xml:space="preserve">area </w:t>
      </w:r>
      <w:r w:rsidR="00131A90" w:rsidRPr="000A6A8F">
        <w:rPr>
          <w:rFonts w:ascii="Times New Roman" w:hAnsi="Times New Roman" w:cs="Times New Roman"/>
          <w:sz w:val="24"/>
          <w:szCs w:val="24"/>
        </w:rPr>
        <w:t>has</w:t>
      </w:r>
      <w:r w:rsidRPr="000A6A8F">
        <w:rPr>
          <w:rFonts w:ascii="Times New Roman" w:hAnsi="Times New Roman" w:cs="Times New Roman"/>
          <w:sz w:val="24"/>
          <w:szCs w:val="24"/>
        </w:rPr>
        <w:t xml:space="preserve"> greatly help the agro pastoralist to</w:t>
      </w:r>
      <w:r w:rsidR="00131A90">
        <w:rPr>
          <w:rFonts w:ascii="Times New Roman" w:hAnsi="Times New Roman" w:cs="Times New Roman"/>
          <w:sz w:val="24"/>
          <w:szCs w:val="24"/>
        </w:rPr>
        <w:t xml:space="preserve"> graze their animals</w:t>
      </w:r>
      <w:r w:rsidRPr="000A6A8F">
        <w:rPr>
          <w:rFonts w:ascii="Times New Roman" w:hAnsi="Times New Roman" w:cs="Times New Roman"/>
          <w:sz w:val="24"/>
          <w:szCs w:val="24"/>
        </w:rPr>
        <w:t xml:space="preserve"> in dry and rainy period. </w:t>
      </w:r>
    </w:p>
    <w:p w:rsidR="009C4BC9" w:rsidRDefault="009C4BC9" w:rsidP="009C4BC9">
      <w:pPr>
        <w:spacing w:line="240" w:lineRule="auto"/>
        <w:rPr>
          <w:rFonts w:ascii="Times New Roman" w:hAnsi="Times New Roman" w:cs="Times New Roman"/>
          <w:sz w:val="24"/>
          <w:szCs w:val="24"/>
        </w:rPr>
      </w:pPr>
      <w:r>
        <w:rPr>
          <w:noProof/>
        </w:rPr>
        <w:drawing>
          <wp:inline distT="0" distB="0" distL="0" distR="0">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C4BC9" w:rsidRDefault="009C4BC9" w:rsidP="009C4BC9">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3.6                                                                                                          </w:t>
      </w:r>
      <w:r w:rsidR="00B51024">
        <w:rPr>
          <w:rFonts w:ascii="Times New Roman" w:hAnsi="Times New Roman" w:cs="Times New Roman"/>
          <w:sz w:val="24"/>
          <w:szCs w:val="24"/>
        </w:rPr>
        <w:t xml:space="preserve">                               S</w:t>
      </w:r>
      <w:r>
        <w:rPr>
          <w:rFonts w:ascii="Times New Roman" w:hAnsi="Times New Roman" w:cs="Times New Roman"/>
          <w:sz w:val="24"/>
          <w:szCs w:val="24"/>
        </w:rPr>
        <w:t>ource</w:t>
      </w:r>
      <w:r w:rsidR="00B51024">
        <w:rPr>
          <w:rFonts w:ascii="Times New Roman" w:hAnsi="Times New Roman" w:cs="Times New Roman"/>
          <w:sz w:val="24"/>
          <w:szCs w:val="24"/>
        </w:rPr>
        <w:t>: F</w:t>
      </w:r>
      <w:r>
        <w:rPr>
          <w:rFonts w:ascii="Times New Roman" w:hAnsi="Times New Roman" w:cs="Times New Roman"/>
          <w:sz w:val="24"/>
          <w:szCs w:val="24"/>
        </w:rPr>
        <w:t>ieldwork 2025</w:t>
      </w:r>
    </w:p>
    <w:p w:rsidR="005D231F" w:rsidRPr="00E61CF5" w:rsidRDefault="00BF268E"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However</w:t>
      </w:r>
      <w:r w:rsidR="005D231F" w:rsidRPr="000A6A8F">
        <w:rPr>
          <w:rFonts w:ascii="Times New Roman" w:hAnsi="Times New Roman" w:cs="Times New Roman"/>
          <w:sz w:val="24"/>
          <w:szCs w:val="24"/>
        </w:rPr>
        <w:t>, question was raised to sourced information from the pastoralist</w:t>
      </w:r>
      <w:r w:rsidRPr="000A6A8F">
        <w:rPr>
          <w:rFonts w:ascii="Times New Roman" w:hAnsi="Times New Roman" w:cs="Times New Roman"/>
          <w:sz w:val="24"/>
          <w:szCs w:val="24"/>
        </w:rPr>
        <w:t>s</w:t>
      </w:r>
      <w:r w:rsidR="00131A90">
        <w:rPr>
          <w:rFonts w:ascii="Times New Roman" w:hAnsi="Times New Roman" w:cs="Times New Roman"/>
          <w:sz w:val="24"/>
          <w:szCs w:val="24"/>
        </w:rPr>
        <w:t xml:space="preserve"> on how changes</w:t>
      </w:r>
      <w:r w:rsidR="005D231F" w:rsidRPr="000A6A8F">
        <w:rPr>
          <w:rFonts w:ascii="Times New Roman" w:hAnsi="Times New Roman" w:cs="Times New Roman"/>
          <w:sz w:val="24"/>
          <w:szCs w:val="24"/>
        </w:rPr>
        <w:t xml:space="preserve"> in temperature </w:t>
      </w:r>
      <w:r w:rsidR="002D50A4" w:rsidRPr="000A6A8F">
        <w:rPr>
          <w:rFonts w:ascii="Times New Roman" w:hAnsi="Times New Roman" w:cs="Times New Roman"/>
          <w:sz w:val="24"/>
          <w:szCs w:val="24"/>
        </w:rPr>
        <w:t>affect their animal. It is here</w:t>
      </w:r>
      <w:r w:rsidR="005D231F" w:rsidRPr="000A6A8F">
        <w:rPr>
          <w:rFonts w:ascii="Times New Roman" w:hAnsi="Times New Roman" w:cs="Times New Roman"/>
          <w:sz w:val="24"/>
          <w:szCs w:val="24"/>
        </w:rPr>
        <w:t>by revealed that, 41% (96) said that changes in temperature affect their animal by causing abortion among female cattle’s, sheep’s and goats and 15% (36) reported that change in temperature lead to loss of weight among their animals while 44% (104) described the effect to mortality of their animals more especially the young on</w:t>
      </w:r>
      <w:r w:rsidR="002D50A4" w:rsidRPr="000A6A8F">
        <w:rPr>
          <w:rFonts w:ascii="Times New Roman" w:hAnsi="Times New Roman" w:cs="Times New Roman"/>
          <w:sz w:val="24"/>
          <w:szCs w:val="24"/>
        </w:rPr>
        <w:t>es in which they have to</w:t>
      </w:r>
      <w:r w:rsidR="005D231F" w:rsidRPr="000A6A8F">
        <w:rPr>
          <w:rFonts w:ascii="Times New Roman" w:hAnsi="Times New Roman" w:cs="Times New Roman"/>
          <w:sz w:val="24"/>
          <w:szCs w:val="24"/>
        </w:rPr>
        <w:t xml:space="preserve"> carry </w:t>
      </w:r>
      <w:r w:rsidR="002D50A4" w:rsidRPr="000A6A8F">
        <w:rPr>
          <w:rFonts w:ascii="Times New Roman" w:hAnsi="Times New Roman" w:cs="Times New Roman"/>
          <w:sz w:val="24"/>
          <w:szCs w:val="24"/>
        </w:rPr>
        <w:t xml:space="preserve">the </w:t>
      </w:r>
      <w:r w:rsidR="005D231F" w:rsidRPr="000A6A8F">
        <w:rPr>
          <w:rFonts w:ascii="Times New Roman" w:hAnsi="Times New Roman" w:cs="Times New Roman"/>
          <w:sz w:val="24"/>
          <w:szCs w:val="24"/>
        </w:rPr>
        <w:t>young one</w:t>
      </w:r>
      <w:r w:rsidR="002D50A4" w:rsidRPr="000A6A8F">
        <w:rPr>
          <w:rFonts w:ascii="Times New Roman" w:hAnsi="Times New Roman" w:cs="Times New Roman"/>
          <w:sz w:val="24"/>
          <w:szCs w:val="24"/>
        </w:rPr>
        <w:t>s</w:t>
      </w:r>
      <w:r w:rsidR="005D231F" w:rsidRPr="000A6A8F">
        <w:rPr>
          <w:rFonts w:ascii="Times New Roman" w:hAnsi="Times New Roman" w:cs="Times New Roman"/>
          <w:sz w:val="24"/>
          <w:szCs w:val="24"/>
        </w:rPr>
        <w:t xml:space="preserve"> to shelter belt areas to stay within </w:t>
      </w:r>
      <w:r w:rsidR="002D50A4" w:rsidRPr="000A6A8F">
        <w:rPr>
          <w:rFonts w:ascii="Times New Roman" w:hAnsi="Times New Roman" w:cs="Times New Roman"/>
          <w:sz w:val="24"/>
          <w:szCs w:val="24"/>
        </w:rPr>
        <w:t>the canopy of trees (N</w:t>
      </w:r>
      <w:r w:rsidR="00131A90">
        <w:rPr>
          <w:rFonts w:ascii="Times New Roman" w:hAnsi="Times New Roman" w:cs="Times New Roman"/>
          <w:sz w:val="24"/>
          <w:szCs w:val="24"/>
        </w:rPr>
        <w:t>eem trees) mo</w:t>
      </w:r>
      <w:r w:rsidR="005D231F" w:rsidRPr="000A6A8F">
        <w:rPr>
          <w:rFonts w:ascii="Times New Roman" w:hAnsi="Times New Roman" w:cs="Times New Roman"/>
          <w:sz w:val="24"/>
          <w:szCs w:val="24"/>
        </w:rPr>
        <w:t xml:space="preserve">st especially during hot season when the sun is vertically over head of the region. </w:t>
      </w:r>
      <w:r w:rsidR="0090755F">
        <w:rPr>
          <w:rFonts w:ascii="Times New Roman" w:hAnsi="Times New Roman" w:cs="Times New Roman"/>
          <w:sz w:val="24"/>
          <w:szCs w:val="24"/>
        </w:rPr>
        <w:t xml:space="preserve">This revelation is supported by </w:t>
      </w:r>
      <w:r w:rsidR="00E61CF5">
        <w:rPr>
          <w:rFonts w:ascii="Times New Roman" w:hAnsi="Times New Roman" w:cs="Times New Roman"/>
          <w:sz w:val="24"/>
          <w:szCs w:val="24"/>
        </w:rPr>
        <w:t xml:space="preserve">maxi </w:t>
      </w:r>
      <w:r w:rsidR="00E61CF5" w:rsidRPr="00E61CF5">
        <w:rPr>
          <w:rFonts w:ascii="Times New Roman" w:hAnsi="Times New Roman" w:cs="Times New Roman"/>
          <w:i/>
          <w:sz w:val="24"/>
          <w:szCs w:val="24"/>
        </w:rPr>
        <w:t>et al</w:t>
      </w:r>
      <w:r w:rsidR="00E61CF5">
        <w:rPr>
          <w:rFonts w:ascii="Times New Roman" w:hAnsi="Times New Roman" w:cs="Times New Roman"/>
          <w:sz w:val="24"/>
          <w:szCs w:val="24"/>
        </w:rPr>
        <w:t>, (2022) they opine that heat stress reduces estrous period and fertility while increasing the in</w:t>
      </w:r>
      <w:r w:rsidR="00D20D6B">
        <w:rPr>
          <w:rFonts w:ascii="Times New Roman" w:hAnsi="Times New Roman" w:cs="Times New Roman"/>
          <w:sz w:val="24"/>
          <w:szCs w:val="24"/>
        </w:rPr>
        <w:t xml:space="preserve">cidence of </w:t>
      </w:r>
      <w:proofErr w:type="gramStart"/>
      <w:r w:rsidR="00D20D6B">
        <w:rPr>
          <w:rFonts w:ascii="Times New Roman" w:hAnsi="Times New Roman" w:cs="Times New Roman"/>
          <w:sz w:val="24"/>
          <w:szCs w:val="24"/>
        </w:rPr>
        <w:t>a</w:t>
      </w:r>
      <w:proofErr w:type="gramEnd"/>
      <w:r w:rsidR="00D20D6B">
        <w:rPr>
          <w:rFonts w:ascii="Times New Roman" w:hAnsi="Times New Roman" w:cs="Times New Roman"/>
          <w:sz w:val="24"/>
          <w:szCs w:val="24"/>
        </w:rPr>
        <w:t xml:space="preserve"> estrous and embryonic death. National </w:t>
      </w:r>
      <w:proofErr w:type="gramStart"/>
      <w:r w:rsidR="00D20D6B">
        <w:rPr>
          <w:rFonts w:ascii="Times New Roman" w:hAnsi="Times New Roman" w:cs="Times New Roman"/>
          <w:sz w:val="24"/>
          <w:szCs w:val="24"/>
        </w:rPr>
        <w:t>oceanic  and</w:t>
      </w:r>
      <w:proofErr w:type="gramEnd"/>
      <w:r w:rsidR="00D20D6B">
        <w:rPr>
          <w:rFonts w:ascii="Times New Roman" w:hAnsi="Times New Roman" w:cs="Times New Roman"/>
          <w:sz w:val="24"/>
          <w:szCs w:val="24"/>
        </w:rPr>
        <w:t xml:space="preserve"> atmosphere administration, (2019), stated that, climate change in Nigeria can have damaging effect on water, supply, food supply,</w:t>
      </w:r>
      <w:r w:rsidR="00F4086A">
        <w:rPr>
          <w:rFonts w:ascii="Times New Roman" w:hAnsi="Times New Roman" w:cs="Times New Roman"/>
          <w:sz w:val="24"/>
          <w:szCs w:val="24"/>
        </w:rPr>
        <w:t xml:space="preserve"> </w:t>
      </w:r>
      <w:r w:rsidR="00D20D6B">
        <w:rPr>
          <w:rFonts w:ascii="Times New Roman" w:hAnsi="Times New Roman" w:cs="Times New Roman"/>
          <w:sz w:val="24"/>
          <w:szCs w:val="24"/>
        </w:rPr>
        <w:t xml:space="preserve">soil composition, human health and </w:t>
      </w:r>
      <w:r w:rsidR="00F4086A">
        <w:rPr>
          <w:rFonts w:ascii="Times New Roman" w:hAnsi="Times New Roman" w:cs="Times New Roman"/>
          <w:sz w:val="24"/>
          <w:szCs w:val="24"/>
        </w:rPr>
        <w:t>livestock’s.</w:t>
      </w:r>
    </w:p>
    <w:p w:rsidR="006261C2" w:rsidRDefault="006261C2" w:rsidP="000A6A8F">
      <w:pPr>
        <w:spacing w:line="360" w:lineRule="auto"/>
        <w:jc w:val="both"/>
        <w:rPr>
          <w:rFonts w:ascii="Times New Roman" w:hAnsi="Times New Roman" w:cs="Times New Roman"/>
          <w:sz w:val="24"/>
          <w:szCs w:val="24"/>
        </w:rPr>
      </w:pPr>
      <w:r>
        <w:rPr>
          <w:noProof/>
        </w:rPr>
        <w:lastRenderedPageBreak/>
        <w:drawing>
          <wp:inline distT="0" distB="0" distL="0" distR="0">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261C2" w:rsidRDefault="006261C2" w:rsidP="006261C2">
      <w:pPr>
        <w:spacing w:line="240" w:lineRule="auto"/>
        <w:rPr>
          <w:rFonts w:ascii="Times New Roman" w:hAnsi="Times New Roman" w:cs="Times New Roman"/>
          <w:sz w:val="24"/>
          <w:szCs w:val="24"/>
        </w:rPr>
      </w:pPr>
      <w:r>
        <w:rPr>
          <w:rFonts w:ascii="Times New Roman" w:hAnsi="Times New Roman" w:cs="Times New Roman"/>
          <w:sz w:val="24"/>
          <w:szCs w:val="24"/>
        </w:rPr>
        <w:t xml:space="preserve">Figure 3.7                                                                                                          </w:t>
      </w:r>
      <w:r w:rsidR="00B51024">
        <w:rPr>
          <w:rFonts w:ascii="Times New Roman" w:hAnsi="Times New Roman" w:cs="Times New Roman"/>
          <w:sz w:val="24"/>
          <w:szCs w:val="24"/>
        </w:rPr>
        <w:t xml:space="preserve">                               S</w:t>
      </w:r>
      <w:r>
        <w:rPr>
          <w:rFonts w:ascii="Times New Roman" w:hAnsi="Times New Roman" w:cs="Times New Roman"/>
          <w:sz w:val="24"/>
          <w:szCs w:val="24"/>
        </w:rPr>
        <w:t>ource</w:t>
      </w:r>
      <w:r w:rsidR="00B51024">
        <w:rPr>
          <w:rFonts w:ascii="Times New Roman" w:hAnsi="Times New Roman" w:cs="Times New Roman"/>
          <w:sz w:val="24"/>
          <w:szCs w:val="24"/>
        </w:rPr>
        <w:t>: F</w:t>
      </w:r>
      <w:r>
        <w:rPr>
          <w:rFonts w:ascii="Times New Roman" w:hAnsi="Times New Roman" w:cs="Times New Roman"/>
          <w:sz w:val="24"/>
          <w:szCs w:val="24"/>
        </w:rPr>
        <w:t>ieldwork 2025</w:t>
      </w:r>
    </w:p>
    <w:p w:rsidR="002D50A4" w:rsidRPr="000A6A8F" w:rsidRDefault="005D231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The above figure indicates that, information collected from agro</w:t>
      </w:r>
      <w:r w:rsidR="002D50A4" w:rsidRPr="000A6A8F">
        <w:rPr>
          <w:rFonts w:ascii="Times New Roman" w:hAnsi="Times New Roman" w:cs="Times New Roman"/>
          <w:sz w:val="24"/>
          <w:szCs w:val="24"/>
        </w:rPr>
        <w:t xml:space="preserve"> pastoralist in the study area o</w:t>
      </w:r>
      <w:r w:rsidRPr="000A6A8F">
        <w:rPr>
          <w:rFonts w:ascii="Times New Roman" w:hAnsi="Times New Roman" w:cs="Times New Roman"/>
          <w:sz w:val="24"/>
          <w:szCs w:val="24"/>
        </w:rPr>
        <w:t>n which climatic element most</w:t>
      </w:r>
      <w:r w:rsidR="002D50A4" w:rsidRPr="000A6A8F">
        <w:rPr>
          <w:rFonts w:ascii="Times New Roman" w:hAnsi="Times New Roman" w:cs="Times New Roman"/>
          <w:sz w:val="24"/>
          <w:szCs w:val="24"/>
        </w:rPr>
        <w:t>ly</w:t>
      </w:r>
      <w:r w:rsidRPr="000A6A8F">
        <w:rPr>
          <w:rFonts w:ascii="Times New Roman" w:hAnsi="Times New Roman" w:cs="Times New Roman"/>
          <w:sz w:val="24"/>
          <w:szCs w:val="24"/>
        </w:rPr>
        <w:t xml:space="preserve"> affect animal production in the area</w:t>
      </w:r>
      <w:r w:rsidR="002D50A4" w:rsidRPr="000A6A8F">
        <w:rPr>
          <w:rFonts w:ascii="Times New Roman" w:hAnsi="Times New Roman" w:cs="Times New Roman"/>
          <w:sz w:val="24"/>
          <w:szCs w:val="24"/>
        </w:rPr>
        <w:t>, it</w:t>
      </w:r>
      <w:r w:rsidRPr="000A6A8F">
        <w:rPr>
          <w:rFonts w:ascii="Times New Roman" w:hAnsi="Times New Roman" w:cs="Times New Roman"/>
          <w:sz w:val="24"/>
          <w:szCs w:val="24"/>
        </w:rPr>
        <w:t xml:space="preserve"> revealed that 89% (210) stated that, temperature is the most climatic eleme</w:t>
      </w:r>
      <w:r w:rsidR="002D50A4" w:rsidRPr="000A6A8F">
        <w:rPr>
          <w:rFonts w:ascii="Times New Roman" w:hAnsi="Times New Roman" w:cs="Times New Roman"/>
          <w:sz w:val="24"/>
          <w:szCs w:val="24"/>
        </w:rPr>
        <w:t>nt that affect their animals, 6% (15) said</w:t>
      </w:r>
      <w:r w:rsidRPr="000A6A8F">
        <w:rPr>
          <w:rFonts w:ascii="Times New Roman" w:hAnsi="Times New Roman" w:cs="Times New Roman"/>
          <w:sz w:val="24"/>
          <w:szCs w:val="24"/>
        </w:rPr>
        <w:t xml:space="preserve"> rainfall is the most disturbing element to their animal and 5% (11) said that wind is the strongest eleme</w:t>
      </w:r>
      <w:r w:rsidR="00131A90">
        <w:rPr>
          <w:rFonts w:ascii="Times New Roman" w:hAnsi="Times New Roman" w:cs="Times New Roman"/>
          <w:sz w:val="24"/>
          <w:szCs w:val="24"/>
        </w:rPr>
        <w:t>nt that affect animal production</w:t>
      </w:r>
      <w:r w:rsidRPr="000A6A8F">
        <w:rPr>
          <w:rFonts w:ascii="Times New Roman" w:hAnsi="Times New Roman" w:cs="Times New Roman"/>
          <w:sz w:val="24"/>
          <w:szCs w:val="24"/>
        </w:rPr>
        <w:t xml:space="preserve"> in the area.</w:t>
      </w:r>
    </w:p>
    <w:p w:rsidR="006261C2" w:rsidRDefault="009959D8" w:rsidP="000A6A8F">
      <w:pPr>
        <w:spacing w:line="360" w:lineRule="auto"/>
        <w:jc w:val="both"/>
        <w:rPr>
          <w:rFonts w:ascii="Times New Roman" w:hAnsi="Times New Roman" w:cs="Times New Roman"/>
          <w:sz w:val="24"/>
          <w:szCs w:val="24"/>
        </w:rPr>
      </w:pPr>
      <w:r>
        <w:rPr>
          <w:noProof/>
        </w:rPr>
        <w:drawing>
          <wp:inline distT="0" distB="0" distL="0" distR="0">
            <wp:extent cx="4572000" cy="2743200"/>
            <wp:effectExtent l="19050" t="0" r="1905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261C2" w:rsidRDefault="006261C2" w:rsidP="00D9058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Figure 3.8                                                                                                          </w:t>
      </w:r>
      <w:r w:rsidR="00E308E5">
        <w:rPr>
          <w:rFonts w:ascii="Times New Roman" w:hAnsi="Times New Roman" w:cs="Times New Roman"/>
          <w:sz w:val="24"/>
          <w:szCs w:val="24"/>
        </w:rPr>
        <w:t xml:space="preserve">                               S</w:t>
      </w:r>
      <w:r>
        <w:rPr>
          <w:rFonts w:ascii="Times New Roman" w:hAnsi="Times New Roman" w:cs="Times New Roman"/>
          <w:sz w:val="24"/>
          <w:szCs w:val="24"/>
        </w:rPr>
        <w:t>ource</w:t>
      </w:r>
      <w:r w:rsidR="00E308E5">
        <w:rPr>
          <w:rFonts w:ascii="Times New Roman" w:hAnsi="Times New Roman" w:cs="Times New Roman"/>
          <w:sz w:val="24"/>
          <w:szCs w:val="24"/>
        </w:rPr>
        <w:t>: F</w:t>
      </w:r>
      <w:r>
        <w:rPr>
          <w:rFonts w:ascii="Times New Roman" w:hAnsi="Times New Roman" w:cs="Times New Roman"/>
          <w:sz w:val="24"/>
          <w:szCs w:val="24"/>
        </w:rPr>
        <w:t>ieldwork 2025</w:t>
      </w:r>
    </w:p>
    <w:p w:rsidR="00536B02" w:rsidRDefault="00C72C93" w:rsidP="00D90586">
      <w:pPr>
        <w:spacing w:after="0" w:line="480" w:lineRule="auto"/>
        <w:jc w:val="both"/>
        <w:rPr>
          <w:rFonts w:ascii="Times New Roman" w:hAnsi="Times New Roman" w:cs="Times New Roman"/>
          <w:sz w:val="24"/>
          <w:szCs w:val="24"/>
        </w:rPr>
      </w:pPr>
      <w:r w:rsidRPr="000A6A8F">
        <w:rPr>
          <w:rFonts w:ascii="Times New Roman" w:hAnsi="Times New Roman" w:cs="Times New Roman"/>
          <w:sz w:val="24"/>
          <w:szCs w:val="24"/>
        </w:rPr>
        <w:t>However</w:t>
      </w:r>
      <w:r w:rsidR="006261C2">
        <w:rPr>
          <w:rFonts w:ascii="Times New Roman" w:hAnsi="Times New Roman" w:cs="Times New Roman"/>
          <w:sz w:val="24"/>
          <w:szCs w:val="24"/>
        </w:rPr>
        <w:t>,</w:t>
      </w:r>
      <w:r w:rsidRPr="000A6A8F">
        <w:rPr>
          <w:rFonts w:ascii="Times New Roman" w:hAnsi="Times New Roman" w:cs="Times New Roman"/>
          <w:sz w:val="24"/>
          <w:szCs w:val="24"/>
        </w:rPr>
        <w:t xml:space="preserve"> question w</w:t>
      </w:r>
      <w:r w:rsidR="002D50A4" w:rsidRPr="000A6A8F">
        <w:rPr>
          <w:rFonts w:ascii="Times New Roman" w:hAnsi="Times New Roman" w:cs="Times New Roman"/>
          <w:sz w:val="24"/>
          <w:szCs w:val="24"/>
        </w:rPr>
        <w:t>as asked to ascertain the availability</w:t>
      </w:r>
      <w:r w:rsidR="00131A90">
        <w:rPr>
          <w:rFonts w:ascii="Times New Roman" w:hAnsi="Times New Roman" w:cs="Times New Roman"/>
          <w:sz w:val="24"/>
          <w:szCs w:val="24"/>
        </w:rPr>
        <w:t xml:space="preserve"> of pasture when compared to</w:t>
      </w:r>
      <w:r w:rsidR="002D50A4" w:rsidRPr="000A6A8F">
        <w:rPr>
          <w:rFonts w:ascii="Times New Roman" w:hAnsi="Times New Roman" w:cs="Times New Roman"/>
          <w:sz w:val="24"/>
          <w:szCs w:val="24"/>
        </w:rPr>
        <w:t xml:space="preserve"> that of 35 years back and information collected was analyzed</w:t>
      </w:r>
      <w:r w:rsidR="004C143E">
        <w:rPr>
          <w:rFonts w:ascii="Times New Roman" w:hAnsi="Times New Roman" w:cs="Times New Roman"/>
          <w:sz w:val="24"/>
          <w:szCs w:val="24"/>
        </w:rPr>
        <w:t>. It was here reported that</w:t>
      </w:r>
      <w:r w:rsidR="002D50A4" w:rsidRPr="000A6A8F">
        <w:rPr>
          <w:rFonts w:ascii="Times New Roman" w:hAnsi="Times New Roman" w:cs="Times New Roman"/>
          <w:sz w:val="24"/>
          <w:szCs w:val="24"/>
        </w:rPr>
        <w:t xml:space="preserve"> 5</w:t>
      </w:r>
      <w:r w:rsidR="004C143E">
        <w:rPr>
          <w:rFonts w:ascii="Times New Roman" w:hAnsi="Times New Roman" w:cs="Times New Roman"/>
          <w:sz w:val="24"/>
          <w:szCs w:val="24"/>
        </w:rPr>
        <w:t>2</w:t>
      </w:r>
      <w:r w:rsidR="002D50A4" w:rsidRPr="000A6A8F">
        <w:rPr>
          <w:rFonts w:ascii="Times New Roman" w:hAnsi="Times New Roman" w:cs="Times New Roman"/>
          <w:sz w:val="24"/>
          <w:szCs w:val="24"/>
        </w:rPr>
        <w:t>%</w:t>
      </w:r>
      <w:r w:rsidR="004C143E">
        <w:rPr>
          <w:rFonts w:ascii="Times New Roman" w:hAnsi="Times New Roman" w:cs="Times New Roman"/>
          <w:sz w:val="24"/>
          <w:szCs w:val="24"/>
        </w:rPr>
        <w:t xml:space="preserve"> (122</w:t>
      </w:r>
      <w:r w:rsidR="002D50A4" w:rsidRPr="000A6A8F">
        <w:rPr>
          <w:rFonts w:ascii="Times New Roman" w:hAnsi="Times New Roman" w:cs="Times New Roman"/>
          <w:sz w:val="24"/>
          <w:szCs w:val="24"/>
        </w:rPr>
        <w:t>) stated that, when compared the pasture with the last 35 years there is decrease</w:t>
      </w:r>
      <w:r w:rsidRPr="000A6A8F">
        <w:rPr>
          <w:rFonts w:ascii="Times New Roman" w:hAnsi="Times New Roman" w:cs="Times New Roman"/>
          <w:sz w:val="24"/>
          <w:szCs w:val="24"/>
        </w:rPr>
        <w:t xml:space="preserve"> in pasture in bo</w:t>
      </w:r>
      <w:r w:rsidR="002D50A4" w:rsidRPr="000A6A8F">
        <w:rPr>
          <w:rFonts w:ascii="Times New Roman" w:hAnsi="Times New Roman" w:cs="Times New Roman"/>
          <w:sz w:val="24"/>
          <w:szCs w:val="24"/>
        </w:rPr>
        <w:t>th quality and composition</w:t>
      </w:r>
      <w:r w:rsidRPr="000A6A8F">
        <w:rPr>
          <w:rFonts w:ascii="Times New Roman" w:hAnsi="Times New Roman" w:cs="Times New Roman"/>
          <w:sz w:val="24"/>
          <w:szCs w:val="24"/>
        </w:rPr>
        <w:t>,</w:t>
      </w:r>
      <w:r w:rsidR="004C143E">
        <w:rPr>
          <w:rFonts w:ascii="Times New Roman" w:hAnsi="Times New Roman" w:cs="Times New Roman"/>
          <w:sz w:val="24"/>
          <w:szCs w:val="24"/>
        </w:rPr>
        <w:t xml:space="preserve"> and 37% (88</w:t>
      </w:r>
      <w:r w:rsidR="002D50A4" w:rsidRPr="000A6A8F">
        <w:rPr>
          <w:rFonts w:ascii="Times New Roman" w:hAnsi="Times New Roman" w:cs="Times New Roman"/>
          <w:sz w:val="24"/>
          <w:szCs w:val="24"/>
        </w:rPr>
        <w:t>) sta</w:t>
      </w:r>
      <w:r w:rsidRPr="000A6A8F">
        <w:rPr>
          <w:rFonts w:ascii="Times New Roman" w:hAnsi="Times New Roman" w:cs="Times New Roman"/>
          <w:sz w:val="24"/>
          <w:szCs w:val="24"/>
        </w:rPr>
        <w:t>ted that t</w:t>
      </w:r>
      <w:r w:rsidR="004C143E">
        <w:rPr>
          <w:rFonts w:ascii="Times New Roman" w:hAnsi="Times New Roman" w:cs="Times New Roman"/>
          <w:sz w:val="24"/>
          <w:szCs w:val="24"/>
        </w:rPr>
        <w:t xml:space="preserve">here is increase </w:t>
      </w:r>
      <w:proofErr w:type="spellStart"/>
      <w:r w:rsidR="004C143E">
        <w:rPr>
          <w:rFonts w:ascii="Times New Roman" w:hAnsi="Times New Roman" w:cs="Times New Roman"/>
          <w:sz w:val="24"/>
          <w:szCs w:val="24"/>
        </w:rPr>
        <w:t>in</w:t>
      </w:r>
      <w:r w:rsidR="002D50A4" w:rsidRPr="000A6A8F">
        <w:rPr>
          <w:rFonts w:ascii="Times New Roman" w:hAnsi="Times New Roman" w:cs="Times New Roman"/>
          <w:sz w:val="24"/>
          <w:szCs w:val="24"/>
        </w:rPr>
        <w:t>of</w:t>
      </w:r>
      <w:proofErr w:type="spellEnd"/>
      <w:r w:rsidR="002D50A4" w:rsidRPr="000A6A8F">
        <w:rPr>
          <w:rFonts w:ascii="Times New Roman" w:hAnsi="Times New Roman" w:cs="Times New Roman"/>
          <w:sz w:val="24"/>
          <w:szCs w:val="24"/>
        </w:rPr>
        <w:t xml:space="preserve"> pasture when </w:t>
      </w:r>
      <w:r w:rsidR="002D50A4" w:rsidRPr="000A6A8F">
        <w:rPr>
          <w:rFonts w:ascii="Times New Roman" w:hAnsi="Times New Roman" w:cs="Times New Roman"/>
          <w:sz w:val="24"/>
          <w:szCs w:val="24"/>
        </w:rPr>
        <w:lastRenderedPageBreak/>
        <w:t>compared to last 35 years</w:t>
      </w:r>
      <w:r w:rsidR="004C143E">
        <w:rPr>
          <w:rFonts w:ascii="Times New Roman" w:hAnsi="Times New Roman" w:cs="Times New Roman"/>
          <w:sz w:val="24"/>
          <w:szCs w:val="24"/>
        </w:rPr>
        <w:t>, while 11% (26</w:t>
      </w:r>
      <w:r w:rsidRPr="000A6A8F">
        <w:rPr>
          <w:rFonts w:ascii="Times New Roman" w:hAnsi="Times New Roman" w:cs="Times New Roman"/>
          <w:sz w:val="24"/>
          <w:szCs w:val="24"/>
        </w:rPr>
        <w:t xml:space="preserve">) described the situation </w:t>
      </w:r>
      <w:r w:rsidR="002D50A4" w:rsidRPr="000A6A8F">
        <w:rPr>
          <w:rFonts w:ascii="Times New Roman" w:hAnsi="Times New Roman" w:cs="Times New Roman"/>
          <w:sz w:val="24"/>
          <w:szCs w:val="24"/>
        </w:rPr>
        <w:t xml:space="preserve">as </w:t>
      </w:r>
      <w:r w:rsidR="004C143E">
        <w:rPr>
          <w:rFonts w:ascii="Times New Roman" w:hAnsi="Times New Roman" w:cs="Times New Roman"/>
          <w:sz w:val="24"/>
          <w:szCs w:val="24"/>
        </w:rPr>
        <w:t xml:space="preserve">no </w:t>
      </w:r>
      <w:r w:rsidRPr="000A6A8F">
        <w:rPr>
          <w:rFonts w:ascii="Times New Roman" w:hAnsi="Times New Roman" w:cs="Times New Roman"/>
          <w:sz w:val="24"/>
          <w:szCs w:val="24"/>
        </w:rPr>
        <w:t>chang</w:t>
      </w:r>
      <w:r w:rsidR="002D50A4" w:rsidRPr="000A6A8F">
        <w:rPr>
          <w:rFonts w:ascii="Times New Roman" w:hAnsi="Times New Roman" w:cs="Times New Roman"/>
          <w:sz w:val="24"/>
          <w:szCs w:val="24"/>
        </w:rPr>
        <w:t>ed. This finding may b</w:t>
      </w:r>
      <w:r w:rsidRPr="000A6A8F">
        <w:rPr>
          <w:rFonts w:ascii="Times New Roman" w:hAnsi="Times New Roman" w:cs="Times New Roman"/>
          <w:sz w:val="24"/>
          <w:szCs w:val="24"/>
        </w:rPr>
        <w:t>e due to urbanization and increase</w:t>
      </w:r>
      <w:r w:rsidR="002D50A4" w:rsidRPr="000A6A8F">
        <w:rPr>
          <w:rFonts w:ascii="Times New Roman" w:hAnsi="Times New Roman" w:cs="Times New Roman"/>
          <w:sz w:val="24"/>
          <w:szCs w:val="24"/>
        </w:rPr>
        <w:t xml:space="preserve"> in population of the area most arable land were converted to residential and industrial purposes.</w:t>
      </w:r>
      <w:r w:rsidR="000B2D77">
        <w:rPr>
          <w:rFonts w:ascii="Times New Roman" w:hAnsi="Times New Roman" w:cs="Times New Roman"/>
          <w:sz w:val="24"/>
          <w:szCs w:val="24"/>
        </w:rPr>
        <w:t xml:space="preserve"> This may</w:t>
      </w:r>
      <w:r w:rsidR="00910023">
        <w:rPr>
          <w:rFonts w:ascii="Times New Roman" w:hAnsi="Times New Roman" w:cs="Times New Roman"/>
          <w:sz w:val="24"/>
          <w:szCs w:val="24"/>
        </w:rPr>
        <w:t>be</w:t>
      </w:r>
      <w:r w:rsidR="000B2D77">
        <w:rPr>
          <w:rFonts w:ascii="Times New Roman" w:hAnsi="Times New Roman" w:cs="Times New Roman"/>
          <w:sz w:val="24"/>
          <w:szCs w:val="24"/>
        </w:rPr>
        <w:t xml:space="preserve"> the reason why some of these </w:t>
      </w:r>
      <w:r w:rsidR="00CE4A9C">
        <w:rPr>
          <w:rFonts w:ascii="Times New Roman" w:hAnsi="Times New Roman" w:cs="Times New Roman"/>
          <w:sz w:val="24"/>
          <w:szCs w:val="24"/>
        </w:rPr>
        <w:t>pastoralist</w:t>
      </w:r>
      <w:r w:rsidR="000B2D77">
        <w:rPr>
          <w:rFonts w:ascii="Times New Roman" w:hAnsi="Times New Roman" w:cs="Times New Roman"/>
          <w:sz w:val="24"/>
          <w:szCs w:val="24"/>
        </w:rPr>
        <w:t>-leaving the area to another place and maybe the reason</w:t>
      </w:r>
      <w:r w:rsidR="00910023">
        <w:rPr>
          <w:rFonts w:ascii="Times New Roman" w:hAnsi="Times New Roman" w:cs="Times New Roman"/>
          <w:sz w:val="24"/>
          <w:szCs w:val="24"/>
        </w:rPr>
        <w:t xml:space="preserve"> why they have change the pattern of their herding as climate change result in land cover changes.</w:t>
      </w:r>
    </w:p>
    <w:p w:rsidR="009B3F24" w:rsidRPr="000A6A8F" w:rsidRDefault="009B3F24" w:rsidP="00CE4A9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w:t>
      </w:r>
      <w:r w:rsidR="00CE4A9C">
        <w:rPr>
          <w:rFonts w:ascii="Times New Roman" w:hAnsi="Times New Roman" w:cs="Times New Roman"/>
          <w:sz w:val="24"/>
          <w:szCs w:val="24"/>
        </w:rPr>
        <w:t>World Bank</w:t>
      </w:r>
      <w:r w:rsidR="000D022B">
        <w:rPr>
          <w:rFonts w:ascii="Times New Roman" w:hAnsi="Times New Roman" w:cs="Times New Roman"/>
          <w:sz w:val="24"/>
          <w:szCs w:val="24"/>
        </w:rPr>
        <w:t xml:space="preserve"> group, (2021), asserted that climate change greatly impacted </w:t>
      </w:r>
      <w:proofErr w:type="gramStart"/>
      <w:r w:rsidR="000D022B">
        <w:rPr>
          <w:rFonts w:ascii="Times New Roman" w:hAnsi="Times New Roman" w:cs="Times New Roman"/>
          <w:sz w:val="24"/>
          <w:szCs w:val="24"/>
        </w:rPr>
        <w:t xml:space="preserve">the </w:t>
      </w:r>
      <w:r w:rsidR="005B261C">
        <w:rPr>
          <w:rFonts w:ascii="Times New Roman" w:hAnsi="Times New Roman" w:cs="Times New Roman"/>
          <w:sz w:val="24"/>
          <w:szCs w:val="24"/>
        </w:rPr>
        <w:t>a</w:t>
      </w:r>
      <w:proofErr w:type="gramEnd"/>
      <w:r w:rsidR="005B261C">
        <w:rPr>
          <w:rFonts w:ascii="Times New Roman" w:hAnsi="Times New Roman" w:cs="Times New Roman"/>
          <w:sz w:val="24"/>
          <w:szCs w:val="24"/>
        </w:rPr>
        <w:t xml:space="preserve"> viability</w:t>
      </w:r>
      <w:r w:rsidR="000D022B">
        <w:rPr>
          <w:rFonts w:ascii="Times New Roman" w:hAnsi="Times New Roman" w:cs="Times New Roman"/>
          <w:sz w:val="24"/>
          <w:szCs w:val="24"/>
        </w:rPr>
        <w:t xml:space="preserve"> of environmental resources that communities could use.</w:t>
      </w:r>
    </w:p>
    <w:p w:rsidR="00FC03A5" w:rsidRDefault="00334E1F" w:rsidP="00FC03A5">
      <w:pPr>
        <w:spacing w:line="240" w:lineRule="auto"/>
        <w:rPr>
          <w:rFonts w:ascii="Times New Roman" w:hAnsi="Times New Roman" w:cs="Times New Roman"/>
          <w:sz w:val="24"/>
          <w:szCs w:val="24"/>
        </w:rPr>
      </w:pPr>
      <w:r>
        <w:rPr>
          <w:noProof/>
        </w:rPr>
        <w:drawing>
          <wp:inline distT="0" distB="0" distL="0" distR="0">
            <wp:extent cx="4572000"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03A5" w:rsidRDefault="00CE4A9C" w:rsidP="00FC03A5">
      <w:pPr>
        <w:spacing w:line="240" w:lineRule="auto"/>
        <w:rPr>
          <w:rFonts w:ascii="Times New Roman" w:hAnsi="Times New Roman" w:cs="Times New Roman"/>
          <w:sz w:val="24"/>
          <w:szCs w:val="24"/>
        </w:rPr>
      </w:pPr>
      <w:r>
        <w:rPr>
          <w:rFonts w:ascii="Times New Roman" w:hAnsi="Times New Roman" w:cs="Times New Roman"/>
          <w:sz w:val="24"/>
          <w:szCs w:val="24"/>
        </w:rPr>
        <w:t>Figure 3.9</w:t>
      </w:r>
      <w:r w:rsidR="00FC03A5">
        <w:rPr>
          <w:rFonts w:ascii="Times New Roman" w:hAnsi="Times New Roman" w:cs="Times New Roman"/>
          <w:sz w:val="24"/>
          <w:szCs w:val="24"/>
        </w:rPr>
        <w:t xml:space="preserve">                                                                                                          </w:t>
      </w:r>
      <w:r w:rsidR="00E308E5">
        <w:rPr>
          <w:rFonts w:ascii="Times New Roman" w:hAnsi="Times New Roman" w:cs="Times New Roman"/>
          <w:sz w:val="24"/>
          <w:szCs w:val="24"/>
        </w:rPr>
        <w:t xml:space="preserve">                               S</w:t>
      </w:r>
      <w:r w:rsidR="00FC03A5">
        <w:rPr>
          <w:rFonts w:ascii="Times New Roman" w:hAnsi="Times New Roman" w:cs="Times New Roman"/>
          <w:sz w:val="24"/>
          <w:szCs w:val="24"/>
        </w:rPr>
        <w:t>ource</w:t>
      </w:r>
      <w:r w:rsidR="00E308E5">
        <w:rPr>
          <w:rFonts w:ascii="Times New Roman" w:hAnsi="Times New Roman" w:cs="Times New Roman"/>
          <w:sz w:val="24"/>
          <w:szCs w:val="24"/>
        </w:rPr>
        <w:t>: F</w:t>
      </w:r>
      <w:r w:rsidR="00FC03A5">
        <w:rPr>
          <w:rFonts w:ascii="Times New Roman" w:hAnsi="Times New Roman" w:cs="Times New Roman"/>
          <w:sz w:val="24"/>
          <w:szCs w:val="24"/>
        </w:rPr>
        <w:t>ieldwork 2025</w:t>
      </w:r>
    </w:p>
    <w:p w:rsidR="002D50A4" w:rsidRPr="000A6A8F" w:rsidRDefault="007E6AB0"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T</w:t>
      </w:r>
      <w:r w:rsidR="002D50A4" w:rsidRPr="000A6A8F">
        <w:rPr>
          <w:rFonts w:ascii="Times New Roman" w:hAnsi="Times New Roman" w:cs="Times New Roman"/>
          <w:sz w:val="24"/>
          <w:szCs w:val="24"/>
        </w:rPr>
        <w:t xml:space="preserve">he above figure described where agro </w:t>
      </w:r>
      <w:r w:rsidR="00E308E5" w:rsidRPr="000A6A8F">
        <w:rPr>
          <w:rFonts w:ascii="Times New Roman" w:hAnsi="Times New Roman" w:cs="Times New Roman"/>
          <w:sz w:val="24"/>
          <w:szCs w:val="24"/>
        </w:rPr>
        <w:t>pastoralist obtains</w:t>
      </w:r>
      <w:r w:rsidR="002D50A4" w:rsidRPr="000A6A8F">
        <w:rPr>
          <w:rFonts w:ascii="Times New Roman" w:hAnsi="Times New Roman" w:cs="Times New Roman"/>
          <w:sz w:val="24"/>
          <w:szCs w:val="24"/>
        </w:rPr>
        <w:t xml:space="preserve"> water for their animals most especi</w:t>
      </w:r>
      <w:r w:rsidRPr="000A6A8F">
        <w:rPr>
          <w:rFonts w:ascii="Times New Roman" w:hAnsi="Times New Roman" w:cs="Times New Roman"/>
          <w:sz w:val="24"/>
          <w:szCs w:val="24"/>
        </w:rPr>
        <w:t xml:space="preserve">ally during the dry </w:t>
      </w:r>
      <w:r w:rsidRPr="00334E1F">
        <w:rPr>
          <w:rFonts w:ascii="Times New Roman" w:hAnsi="Times New Roman" w:cs="Times New Roman"/>
          <w:sz w:val="24"/>
          <w:szCs w:val="24"/>
        </w:rPr>
        <w:t>season</w:t>
      </w:r>
      <w:r w:rsidR="00FC03A5" w:rsidRPr="00334E1F">
        <w:rPr>
          <w:rFonts w:ascii="Times New Roman" w:hAnsi="Times New Roman" w:cs="Times New Roman"/>
          <w:sz w:val="24"/>
          <w:szCs w:val="24"/>
        </w:rPr>
        <w:t xml:space="preserve"> period. </w:t>
      </w:r>
      <w:r w:rsidRPr="000A6A8F">
        <w:rPr>
          <w:rFonts w:ascii="Times New Roman" w:hAnsi="Times New Roman" w:cs="Times New Roman"/>
          <w:sz w:val="24"/>
          <w:szCs w:val="24"/>
        </w:rPr>
        <w:t>I</w:t>
      </w:r>
      <w:r w:rsidR="002D50A4" w:rsidRPr="000A6A8F">
        <w:rPr>
          <w:rFonts w:ascii="Times New Roman" w:hAnsi="Times New Roman" w:cs="Times New Roman"/>
          <w:sz w:val="24"/>
          <w:szCs w:val="24"/>
        </w:rPr>
        <w:t>nformation collected indicated that most agro pastoralist</w:t>
      </w:r>
      <w:r w:rsidRPr="000A6A8F">
        <w:rPr>
          <w:rFonts w:ascii="Times New Roman" w:hAnsi="Times New Roman" w:cs="Times New Roman"/>
          <w:sz w:val="24"/>
          <w:szCs w:val="24"/>
        </w:rPr>
        <w:t xml:space="preserve"> almost</w:t>
      </w:r>
      <w:r w:rsidR="002D50A4" w:rsidRPr="000A6A8F">
        <w:rPr>
          <w:rFonts w:ascii="Times New Roman" w:hAnsi="Times New Roman" w:cs="Times New Roman"/>
          <w:sz w:val="24"/>
          <w:szCs w:val="24"/>
        </w:rPr>
        <w:t xml:space="preserve"> 89% (2</w:t>
      </w:r>
      <w:r w:rsidRPr="000A6A8F">
        <w:rPr>
          <w:rFonts w:ascii="Times New Roman" w:hAnsi="Times New Roman" w:cs="Times New Roman"/>
          <w:sz w:val="24"/>
          <w:szCs w:val="24"/>
        </w:rPr>
        <w:t>1</w:t>
      </w:r>
      <w:r w:rsidR="002D50A4" w:rsidRPr="000A6A8F">
        <w:rPr>
          <w:rFonts w:ascii="Times New Roman" w:hAnsi="Times New Roman" w:cs="Times New Roman"/>
          <w:sz w:val="24"/>
          <w:szCs w:val="24"/>
        </w:rPr>
        <w:t>0) obtain water from the river in both dry and wet season, and 3% (6) get water from the wells and</w:t>
      </w:r>
      <w:r w:rsidRPr="000A6A8F">
        <w:rPr>
          <w:rFonts w:ascii="Times New Roman" w:hAnsi="Times New Roman" w:cs="Times New Roman"/>
          <w:sz w:val="24"/>
          <w:szCs w:val="24"/>
        </w:rPr>
        <w:t xml:space="preserve"> another</w:t>
      </w:r>
      <w:r w:rsidR="00FC03A5">
        <w:rPr>
          <w:rFonts w:ascii="Times New Roman" w:hAnsi="Times New Roman" w:cs="Times New Roman"/>
          <w:sz w:val="24"/>
          <w:szCs w:val="24"/>
        </w:rPr>
        <w:t xml:space="preserve"> 8</w:t>
      </w:r>
      <w:r w:rsidR="002D50A4" w:rsidRPr="000A6A8F">
        <w:rPr>
          <w:rFonts w:ascii="Times New Roman" w:hAnsi="Times New Roman" w:cs="Times New Roman"/>
          <w:sz w:val="24"/>
          <w:szCs w:val="24"/>
        </w:rPr>
        <w:t xml:space="preserve">% (20) depend on earth dam located within their domain constructed by road engineering </w:t>
      </w:r>
      <w:r w:rsidRPr="000A6A8F">
        <w:rPr>
          <w:rFonts w:ascii="Times New Roman" w:hAnsi="Times New Roman" w:cs="Times New Roman"/>
          <w:sz w:val="24"/>
          <w:szCs w:val="24"/>
        </w:rPr>
        <w:t>companies</w:t>
      </w:r>
      <w:r w:rsidR="002D50A4" w:rsidRPr="000A6A8F">
        <w:rPr>
          <w:rFonts w:ascii="Times New Roman" w:hAnsi="Times New Roman" w:cs="Times New Roman"/>
          <w:sz w:val="24"/>
          <w:szCs w:val="24"/>
        </w:rPr>
        <w:t>.</w:t>
      </w:r>
    </w:p>
    <w:p w:rsidR="00334E1F" w:rsidRDefault="0083042F" w:rsidP="00334E1F">
      <w:pPr>
        <w:spacing w:line="240" w:lineRule="auto"/>
        <w:rPr>
          <w:rFonts w:ascii="Times New Roman" w:hAnsi="Times New Roman" w:cs="Times New Roman"/>
          <w:sz w:val="24"/>
          <w:szCs w:val="24"/>
        </w:rPr>
      </w:pPr>
      <w:r>
        <w:rPr>
          <w:noProof/>
        </w:rPr>
        <w:lastRenderedPageBreak/>
        <w:drawing>
          <wp:inline distT="0" distB="0" distL="0" distR="0">
            <wp:extent cx="4572000" cy="27432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E6AB0" w:rsidRPr="000A6A8F" w:rsidRDefault="00CE4A9C" w:rsidP="00334E1F">
      <w:pPr>
        <w:spacing w:line="240" w:lineRule="auto"/>
        <w:rPr>
          <w:rFonts w:ascii="Times New Roman" w:hAnsi="Times New Roman" w:cs="Times New Roman"/>
          <w:sz w:val="24"/>
          <w:szCs w:val="24"/>
        </w:rPr>
      </w:pPr>
      <w:r>
        <w:rPr>
          <w:rFonts w:ascii="Times New Roman" w:hAnsi="Times New Roman" w:cs="Times New Roman"/>
          <w:sz w:val="24"/>
          <w:szCs w:val="24"/>
        </w:rPr>
        <w:t>Figure 3.10</w:t>
      </w:r>
      <w:r w:rsidR="00334E1F">
        <w:rPr>
          <w:rFonts w:ascii="Times New Roman" w:hAnsi="Times New Roman" w:cs="Times New Roman"/>
          <w:sz w:val="24"/>
          <w:szCs w:val="24"/>
        </w:rPr>
        <w:t xml:space="preserve">                                                                                                        </w:t>
      </w:r>
      <w:r w:rsidR="00E308E5">
        <w:rPr>
          <w:rFonts w:ascii="Times New Roman" w:hAnsi="Times New Roman" w:cs="Times New Roman"/>
          <w:sz w:val="24"/>
          <w:szCs w:val="24"/>
        </w:rPr>
        <w:t xml:space="preserve">                               S</w:t>
      </w:r>
      <w:r w:rsidR="00334E1F">
        <w:rPr>
          <w:rFonts w:ascii="Times New Roman" w:hAnsi="Times New Roman" w:cs="Times New Roman"/>
          <w:sz w:val="24"/>
          <w:szCs w:val="24"/>
        </w:rPr>
        <w:t>ource</w:t>
      </w:r>
      <w:r w:rsidR="00E308E5">
        <w:rPr>
          <w:rFonts w:ascii="Times New Roman" w:hAnsi="Times New Roman" w:cs="Times New Roman"/>
          <w:sz w:val="24"/>
          <w:szCs w:val="24"/>
        </w:rPr>
        <w:t>: F</w:t>
      </w:r>
      <w:r w:rsidR="00334E1F">
        <w:rPr>
          <w:rFonts w:ascii="Times New Roman" w:hAnsi="Times New Roman" w:cs="Times New Roman"/>
          <w:sz w:val="24"/>
          <w:szCs w:val="24"/>
        </w:rPr>
        <w:t>ieldwork 2025</w:t>
      </w:r>
    </w:p>
    <w:p w:rsidR="002D50A4" w:rsidRPr="000A6A8F" w:rsidRDefault="00E308E5"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Moreover</w:t>
      </w:r>
      <w:r w:rsidR="002D50A4" w:rsidRPr="000A6A8F">
        <w:rPr>
          <w:rFonts w:ascii="Times New Roman" w:hAnsi="Times New Roman" w:cs="Times New Roman"/>
          <w:sz w:val="24"/>
          <w:szCs w:val="24"/>
        </w:rPr>
        <w:t xml:space="preserve">, information was asked to ascertain the estimated distance from the agro pastoralist domain </w:t>
      </w:r>
      <w:r w:rsidR="005B261C">
        <w:rPr>
          <w:rFonts w:ascii="Times New Roman" w:hAnsi="Times New Roman" w:cs="Times New Roman"/>
          <w:sz w:val="24"/>
          <w:szCs w:val="24"/>
        </w:rPr>
        <w:t>to</w:t>
      </w:r>
      <w:r w:rsidR="002D50A4" w:rsidRPr="000A6A8F">
        <w:rPr>
          <w:rFonts w:ascii="Times New Roman" w:hAnsi="Times New Roman" w:cs="Times New Roman"/>
          <w:sz w:val="24"/>
          <w:szCs w:val="24"/>
        </w:rPr>
        <w:t xml:space="preserve"> the sources of water</w:t>
      </w:r>
      <w:r w:rsidR="007E6AB0" w:rsidRPr="000A6A8F">
        <w:rPr>
          <w:rFonts w:ascii="Times New Roman" w:hAnsi="Times New Roman" w:cs="Times New Roman"/>
          <w:sz w:val="24"/>
          <w:szCs w:val="24"/>
        </w:rPr>
        <w:t xml:space="preserve"> in</w:t>
      </w:r>
      <w:r w:rsidR="002D50A4" w:rsidRPr="000A6A8F">
        <w:rPr>
          <w:rFonts w:ascii="Times New Roman" w:hAnsi="Times New Roman" w:cs="Times New Roman"/>
          <w:sz w:val="24"/>
          <w:szCs w:val="24"/>
        </w:rPr>
        <w:t xml:space="preserve"> their area. Data collected revealed that 58% (136) described their distance from the source of water to be 1-2 km and 34% (80) described their distance to the sources of water to be 3-5 kilometer and lastly 5% (20) described the distance to the sources of water as above 5 kilometers.</w:t>
      </w:r>
    </w:p>
    <w:p w:rsidR="0083042F" w:rsidRDefault="0083042F" w:rsidP="0083042F">
      <w:pPr>
        <w:spacing w:line="240" w:lineRule="auto"/>
        <w:rPr>
          <w:rFonts w:ascii="Times New Roman" w:hAnsi="Times New Roman" w:cs="Times New Roman"/>
          <w:sz w:val="24"/>
          <w:szCs w:val="24"/>
        </w:rPr>
      </w:pPr>
      <w:r>
        <w:rPr>
          <w:noProof/>
        </w:rPr>
        <w:drawing>
          <wp:inline distT="0" distB="0" distL="0" distR="0">
            <wp:extent cx="4572000" cy="2743200"/>
            <wp:effectExtent l="19050" t="0" r="19050" b="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E6AB0" w:rsidRPr="000A6A8F" w:rsidRDefault="00CE4A9C" w:rsidP="0083042F">
      <w:pPr>
        <w:spacing w:line="240" w:lineRule="auto"/>
        <w:rPr>
          <w:rFonts w:ascii="Times New Roman" w:hAnsi="Times New Roman" w:cs="Times New Roman"/>
          <w:sz w:val="24"/>
          <w:szCs w:val="24"/>
        </w:rPr>
      </w:pPr>
      <w:r>
        <w:rPr>
          <w:rFonts w:ascii="Times New Roman" w:hAnsi="Times New Roman" w:cs="Times New Roman"/>
          <w:sz w:val="24"/>
          <w:szCs w:val="24"/>
        </w:rPr>
        <w:t>Figure 3.11</w:t>
      </w:r>
      <w:r w:rsidR="0083042F">
        <w:rPr>
          <w:rFonts w:ascii="Times New Roman" w:hAnsi="Times New Roman" w:cs="Times New Roman"/>
          <w:sz w:val="24"/>
          <w:szCs w:val="24"/>
        </w:rPr>
        <w:t xml:space="preserve">                                                                                                        </w:t>
      </w:r>
      <w:r w:rsidR="00E308E5">
        <w:rPr>
          <w:rFonts w:ascii="Times New Roman" w:hAnsi="Times New Roman" w:cs="Times New Roman"/>
          <w:sz w:val="24"/>
          <w:szCs w:val="24"/>
        </w:rPr>
        <w:t xml:space="preserve">                               S</w:t>
      </w:r>
      <w:r w:rsidR="0083042F">
        <w:rPr>
          <w:rFonts w:ascii="Times New Roman" w:hAnsi="Times New Roman" w:cs="Times New Roman"/>
          <w:sz w:val="24"/>
          <w:szCs w:val="24"/>
        </w:rPr>
        <w:t>ource</w:t>
      </w:r>
      <w:r w:rsidR="00E308E5">
        <w:rPr>
          <w:rFonts w:ascii="Times New Roman" w:hAnsi="Times New Roman" w:cs="Times New Roman"/>
          <w:sz w:val="24"/>
          <w:szCs w:val="24"/>
        </w:rPr>
        <w:t>: F</w:t>
      </w:r>
      <w:r w:rsidR="0083042F">
        <w:rPr>
          <w:rFonts w:ascii="Times New Roman" w:hAnsi="Times New Roman" w:cs="Times New Roman"/>
          <w:sz w:val="24"/>
          <w:szCs w:val="24"/>
        </w:rPr>
        <w:t>ieldwork 2025</w:t>
      </w:r>
    </w:p>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This figure described the </w:t>
      </w:r>
      <w:r w:rsidR="0083042F">
        <w:rPr>
          <w:rFonts w:ascii="Times New Roman" w:hAnsi="Times New Roman" w:cs="Times New Roman"/>
          <w:sz w:val="24"/>
          <w:szCs w:val="24"/>
        </w:rPr>
        <w:t xml:space="preserve">period </w:t>
      </w:r>
      <w:r w:rsidRPr="000A6A8F">
        <w:rPr>
          <w:rFonts w:ascii="Times New Roman" w:hAnsi="Times New Roman" w:cs="Times New Roman"/>
          <w:sz w:val="24"/>
          <w:szCs w:val="24"/>
        </w:rPr>
        <w:t>in which the agro pastorali</w:t>
      </w:r>
      <w:r w:rsidR="0083042F">
        <w:rPr>
          <w:rFonts w:ascii="Times New Roman" w:hAnsi="Times New Roman" w:cs="Times New Roman"/>
          <w:sz w:val="24"/>
          <w:szCs w:val="24"/>
        </w:rPr>
        <w:t xml:space="preserve">st experienced problem of water shortage </w:t>
      </w:r>
      <w:r w:rsidRPr="000A6A8F">
        <w:rPr>
          <w:rFonts w:ascii="Times New Roman" w:hAnsi="Times New Roman" w:cs="Times New Roman"/>
          <w:sz w:val="24"/>
          <w:szCs w:val="24"/>
        </w:rPr>
        <w:t>in the area. It was reporte</w:t>
      </w:r>
      <w:r w:rsidR="00E308E5">
        <w:rPr>
          <w:rFonts w:ascii="Times New Roman" w:hAnsi="Times New Roman" w:cs="Times New Roman"/>
          <w:sz w:val="24"/>
          <w:szCs w:val="24"/>
        </w:rPr>
        <w:t>d that 92% (216) reported that</w:t>
      </w:r>
      <w:r w:rsidR="0083042F">
        <w:rPr>
          <w:rFonts w:ascii="Times New Roman" w:hAnsi="Times New Roman" w:cs="Times New Roman"/>
          <w:sz w:val="24"/>
          <w:szCs w:val="24"/>
        </w:rPr>
        <w:t xml:space="preserve"> the </w:t>
      </w:r>
      <w:r w:rsidRPr="000A6A8F">
        <w:rPr>
          <w:rFonts w:ascii="Times New Roman" w:hAnsi="Times New Roman" w:cs="Times New Roman"/>
          <w:sz w:val="24"/>
          <w:szCs w:val="24"/>
        </w:rPr>
        <w:t xml:space="preserve">period of water shortage is dry season and 8% (20) described rainy period. This finding may be attributed to the seasonal variation (seasonality) of most rivers of the world as well as decrease in the volume of underground water during the dry season period most especially around April and May in </w:t>
      </w:r>
      <w:r w:rsidRPr="000A6A8F">
        <w:rPr>
          <w:rFonts w:ascii="Times New Roman" w:hAnsi="Times New Roman" w:cs="Times New Roman"/>
          <w:sz w:val="24"/>
          <w:szCs w:val="24"/>
        </w:rPr>
        <w:lastRenderedPageBreak/>
        <w:t>the area.</w:t>
      </w:r>
      <w:r w:rsidR="00595695">
        <w:rPr>
          <w:rFonts w:ascii="Times New Roman" w:hAnsi="Times New Roman" w:cs="Times New Roman"/>
          <w:sz w:val="24"/>
          <w:szCs w:val="24"/>
        </w:rPr>
        <w:t xml:space="preserve"> </w:t>
      </w:r>
      <w:proofErr w:type="spellStart"/>
      <w:r w:rsidR="00595695">
        <w:rPr>
          <w:rFonts w:ascii="Times New Roman" w:hAnsi="Times New Roman" w:cs="Times New Roman"/>
          <w:sz w:val="24"/>
          <w:szCs w:val="24"/>
        </w:rPr>
        <w:t>Odijug</w:t>
      </w:r>
      <w:proofErr w:type="spellEnd"/>
      <w:r w:rsidR="00595695">
        <w:rPr>
          <w:rFonts w:ascii="Times New Roman" w:hAnsi="Times New Roman" w:cs="Times New Roman"/>
          <w:sz w:val="24"/>
          <w:szCs w:val="24"/>
        </w:rPr>
        <w:t xml:space="preserve"> V, (2010), </w:t>
      </w:r>
      <w:proofErr w:type="gramStart"/>
      <w:r w:rsidR="00595695">
        <w:rPr>
          <w:rFonts w:ascii="Times New Roman" w:hAnsi="Times New Roman" w:cs="Times New Roman"/>
          <w:sz w:val="24"/>
          <w:szCs w:val="24"/>
        </w:rPr>
        <w:t>Lamented</w:t>
      </w:r>
      <w:proofErr w:type="gramEnd"/>
      <w:r w:rsidR="00D002DC">
        <w:rPr>
          <w:rFonts w:ascii="Times New Roman" w:hAnsi="Times New Roman" w:cs="Times New Roman"/>
          <w:sz w:val="24"/>
          <w:szCs w:val="24"/>
        </w:rPr>
        <w:t xml:space="preserve"> </w:t>
      </w:r>
      <w:r w:rsidR="00595695">
        <w:rPr>
          <w:rFonts w:ascii="Times New Roman" w:hAnsi="Times New Roman" w:cs="Times New Roman"/>
          <w:sz w:val="24"/>
          <w:szCs w:val="24"/>
        </w:rPr>
        <w:t>that during the dry season in northern Nigeria, the rivers and lakes due to climate variability</w:t>
      </w:r>
      <w:r w:rsidR="00D002DC">
        <w:rPr>
          <w:rFonts w:ascii="Times New Roman" w:hAnsi="Times New Roman" w:cs="Times New Roman"/>
          <w:sz w:val="24"/>
          <w:szCs w:val="24"/>
        </w:rPr>
        <w:t>.</w:t>
      </w:r>
    </w:p>
    <w:p w:rsidR="00C35104" w:rsidRDefault="00C35104" w:rsidP="00C35104">
      <w:pPr>
        <w:spacing w:line="240" w:lineRule="auto"/>
        <w:rPr>
          <w:rFonts w:ascii="Times New Roman" w:hAnsi="Times New Roman" w:cs="Times New Roman"/>
          <w:sz w:val="24"/>
          <w:szCs w:val="24"/>
        </w:rPr>
      </w:pPr>
      <w:r>
        <w:rPr>
          <w:noProof/>
        </w:rPr>
        <w:drawing>
          <wp:inline distT="0" distB="0" distL="0" distR="0">
            <wp:extent cx="4572000" cy="274320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C35104" w:rsidRDefault="00CE4A9C" w:rsidP="00C35104">
      <w:pPr>
        <w:spacing w:line="240" w:lineRule="auto"/>
        <w:rPr>
          <w:rFonts w:ascii="Times New Roman" w:hAnsi="Times New Roman" w:cs="Times New Roman"/>
          <w:sz w:val="24"/>
          <w:szCs w:val="24"/>
        </w:rPr>
      </w:pPr>
      <w:r>
        <w:rPr>
          <w:rFonts w:ascii="Times New Roman" w:hAnsi="Times New Roman" w:cs="Times New Roman"/>
          <w:sz w:val="24"/>
          <w:szCs w:val="24"/>
        </w:rPr>
        <w:t>Figure 3.12</w:t>
      </w:r>
      <w:r w:rsidR="00C35104">
        <w:rPr>
          <w:rFonts w:ascii="Times New Roman" w:hAnsi="Times New Roman" w:cs="Times New Roman"/>
          <w:sz w:val="24"/>
          <w:szCs w:val="24"/>
        </w:rPr>
        <w:t xml:space="preserve">                                                                                                        </w:t>
      </w:r>
      <w:r w:rsidR="00E308E5">
        <w:rPr>
          <w:rFonts w:ascii="Times New Roman" w:hAnsi="Times New Roman" w:cs="Times New Roman"/>
          <w:sz w:val="24"/>
          <w:szCs w:val="24"/>
        </w:rPr>
        <w:t xml:space="preserve">                               S</w:t>
      </w:r>
      <w:r w:rsidR="00C35104">
        <w:rPr>
          <w:rFonts w:ascii="Times New Roman" w:hAnsi="Times New Roman" w:cs="Times New Roman"/>
          <w:sz w:val="24"/>
          <w:szCs w:val="24"/>
        </w:rPr>
        <w:t>ource</w:t>
      </w:r>
      <w:r w:rsidR="00E308E5">
        <w:rPr>
          <w:rFonts w:ascii="Times New Roman" w:hAnsi="Times New Roman" w:cs="Times New Roman"/>
          <w:sz w:val="24"/>
          <w:szCs w:val="24"/>
        </w:rPr>
        <w:t>: F</w:t>
      </w:r>
      <w:r w:rsidR="00C35104">
        <w:rPr>
          <w:rFonts w:ascii="Times New Roman" w:hAnsi="Times New Roman" w:cs="Times New Roman"/>
          <w:sz w:val="24"/>
          <w:szCs w:val="24"/>
        </w:rPr>
        <w:t>ieldwork 2025</w:t>
      </w:r>
    </w:p>
    <w:p w:rsidR="002D50A4" w:rsidRPr="000A6A8F" w:rsidRDefault="007E6AB0"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I</w:t>
      </w:r>
      <w:r w:rsidR="002D50A4" w:rsidRPr="000A6A8F">
        <w:rPr>
          <w:rFonts w:ascii="Times New Roman" w:hAnsi="Times New Roman" w:cs="Times New Roman"/>
          <w:sz w:val="24"/>
          <w:szCs w:val="24"/>
        </w:rPr>
        <w:t>nformation was further collected from agro pastoralist on the presence of veterinary clinic within their domain</w:t>
      </w:r>
      <w:r w:rsidR="00B51024">
        <w:rPr>
          <w:rFonts w:ascii="Times New Roman" w:hAnsi="Times New Roman" w:cs="Times New Roman"/>
          <w:sz w:val="24"/>
          <w:szCs w:val="24"/>
        </w:rPr>
        <w:t>. It is re</w:t>
      </w:r>
      <w:r w:rsidR="00E308E5">
        <w:rPr>
          <w:rFonts w:ascii="Times New Roman" w:hAnsi="Times New Roman" w:cs="Times New Roman"/>
          <w:sz w:val="24"/>
          <w:szCs w:val="24"/>
        </w:rPr>
        <w:t>ported</w:t>
      </w:r>
      <w:r w:rsidR="002D50A4" w:rsidRPr="000A6A8F">
        <w:rPr>
          <w:rFonts w:ascii="Times New Roman" w:hAnsi="Times New Roman" w:cs="Times New Roman"/>
          <w:sz w:val="24"/>
          <w:szCs w:val="24"/>
        </w:rPr>
        <w:t xml:space="preserve"> that 83% (196) stated that they d</w:t>
      </w:r>
      <w:r w:rsidRPr="000A6A8F">
        <w:rPr>
          <w:rFonts w:ascii="Times New Roman" w:hAnsi="Times New Roman" w:cs="Times New Roman"/>
          <w:sz w:val="24"/>
          <w:szCs w:val="24"/>
        </w:rPr>
        <w:t>o</w:t>
      </w:r>
      <w:r w:rsidR="002D50A4" w:rsidRPr="000A6A8F">
        <w:rPr>
          <w:rFonts w:ascii="Times New Roman" w:hAnsi="Times New Roman" w:cs="Times New Roman"/>
          <w:sz w:val="24"/>
          <w:szCs w:val="24"/>
        </w:rPr>
        <w:t xml:space="preserve"> not have the facilities within their domain and 17% (4</w:t>
      </w:r>
      <w:r w:rsidR="00E308E5">
        <w:rPr>
          <w:rFonts w:ascii="Times New Roman" w:hAnsi="Times New Roman" w:cs="Times New Roman"/>
          <w:sz w:val="24"/>
          <w:szCs w:val="24"/>
        </w:rPr>
        <w:t xml:space="preserve">0) stated that there is facilities </w:t>
      </w:r>
      <w:r w:rsidR="002D50A4" w:rsidRPr="000A6A8F">
        <w:rPr>
          <w:rFonts w:ascii="Times New Roman" w:hAnsi="Times New Roman" w:cs="Times New Roman"/>
          <w:sz w:val="24"/>
          <w:szCs w:val="24"/>
        </w:rPr>
        <w:t>within their domain.</w:t>
      </w:r>
    </w:p>
    <w:p w:rsidR="00C35104" w:rsidRDefault="00C35104" w:rsidP="00C35104">
      <w:pPr>
        <w:spacing w:line="240" w:lineRule="auto"/>
        <w:rPr>
          <w:rFonts w:ascii="Times New Roman" w:hAnsi="Times New Roman" w:cs="Times New Roman"/>
          <w:sz w:val="24"/>
          <w:szCs w:val="24"/>
        </w:rPr>
      </w:pPr>
      <w:r>
        <w:rPr>
          <w:noProof/>
        </w:rPr>
        <w:drawing>
          <wp:inline distT="0" distB="0" distL="0" distR="0">
            <wp:extent cx="4572000" cy="2743200"/>
            <wp:effectExtent l="19050" t="0" r="19050" b="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FA5466" w:rsidRPr="000A6A8F" w:rsidRDefault="00CE4A9C" w:rsidP="00C35104">
      <w:pPr>
        <w:spacing w:line="240" w:lineRule="auto"/>
        <w:rPr>
          <w:rFonts w:ascii="Times New Roman" w:hAnsi="Times New Roman" w:cs="Times New Roman"/>
          <w:sz w:val="24"/>
          <w:szCs w:val="24"/>
        </w:rPr>
      </w:pPr>
      <w:r>
        <w:rPr>
          <w:rFonts w:ascii="Times New Roman" w:hAnsi="Times New Roman" w:cs="Times New Roman"/>
          <w:sz w:val="24"/>
          <w:szCs w:val="24"/>
        </w:rPr>
        <w:t>Figure 3.13</w:t>
      </w:r>
      <w:r w:rsidR="00C35104">
        <w:rPr>
          <w:rFonts w:ascii="Times New Roman" w:hAnsi="Times New Roman" w:cs="Times New Roman"/>
          <w:sz w:val="24"/>
          <w:szCs w:val="24"/>
        </w:rPr>
        <w:t xml:space="preserve">                                                                                                         </w:t>
      </w:r>
      <w:r w:rsidR="00E308E5">
        <w:rPr>
          <w:rFonts w:ascii="Times New Roman" w:hAnsi="Times New Roman" w:cs="Times New Roman"/>
          <w:sz w:val="24"/>
          <w:szCs w:val="24"/>
        </w:rPr>
        <w:t xml:space="preserve">                               S</w:t>
      </w:r>
      <w:r w:rsidR="00C35104">
        <w:rPr>
          <w:rFonts w:ascii="Times New Roman" w:hAnsi="Times New Roman" w:cs="Times New Roman"/>
          <w:sz w:val="24"/>
          <w:szCs w:val="24"/>
        </w:rPr>
        <w:t>ource</w:t>
      </w:r>
      <w:r w:rsidR="00E308E5">
        <w:rPr>
          <w:rFonts w:ascii="Times New Roman" w:hAnsi="Times New Roman" w:cs="Times New Roman"/>
          <w:sz w:val="24"/>
          <w:szCs w:val="24"/>
        </w:rPr>
        <w:t>: F</w:t>
      </w:r>
      <w:r w:rsidR="00C35104">
        <w:rPr>
          <w:rFonts w:ascii="Times New Roman" w:hAnsi="Times New Roman" w:cs="Times New Roman"/>
          <w:sz w:val="24"/>
          <w:szCs w:val="24"/>
        </w:rPr>
        <w:t>ieldwork 2025</w:t>
      </w:r>
    </w:p>
    <w:p w:rsidR="00FA5466" w:rsidRPr="000A6A8F" w:rsidRDefault="00FA5466"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Moreover</w:t>
      </w:r>
      <w:r w:rsidR="002D50A4" w:rsidRPr="000A6A8F">
        <w:rPr>
          <w:rFonts w:ascii="Times New Roman" w:hAnsi="Times New Roman" w:cs="Times New Roman"/>
          <w:sz w:val="24"/>
          <w:szCs w:val="24"/>
        </w:rPr>
        <w:t xml:space="preserve">, information was further collected on either veterinary extension workers do visit them frequently to educate them of new techniques of livestock management due to climate change. The result indicates that 89% (210) reported that there are no such people and 17% </w:t>
      </w:r>
      <w:r w:rsidR="002D50A4" w:rsidRPr="000A6A8F">
        <w:rPr>
          <w:rFonts w:ascii="Times New Roman" w:hAnsi="Times New Roman" w:cs="Times New Roman"/>
          <w:sz w:val="24"/>
          <w:szCs w:val="24"/>
        </w:rPr>
        <w:lastRenderedPageBreak/>
        <w:t>(40) stated that such extension workers do not visit them</w:t>
      </w:r>
      <w:r w:rsidR="00E308E5">
        <w:rPr>
          <w:rFonts w:ascii="Times New Roman" w:hAnsi="Times New Roman" w:cs="Times New Roman"/>
          <w:sz w:val="24"/>
          <w:szCs w:val="24"/>
        </w:rPr>
        <w:t xml:space="preserve"> regularly to educate them on changing situation.</w:t>
      </w:r>
    </w:p>
    <w:p w:rsidR="00562BF0" w:rsidRDefault="00562BF0" w:rsidP="00562BF0">
      <w:pPr>
        <w:spacing w:line="240" w:lineRule="auto"/>
        <w:rPr>
          <w:rFonts w:ascii="Times New Roman" w:hAnsi="Times New Roman" w:cs="Times New Roman"/>
          <w:sz w:val="24"/>
          <w:szCs w:val="24"/>
        </w:rPr>
      </w:pPr>
    </w:p>
    <w:p w:rsidR="00562BF0" w:rsidRDefault="00562BF0" w:rsidP="00562BF0">
      <w:pPr>
        <w:spacing w:line="240" w:lineRule="auto"/>
        <w:rPr>
          <w:rFonts w:ascii="Times New Roman" w:hAnsi="Times New Roman" w:cs="Times New Roman"/>
          <w:sz w:val="24"/>
          <w:szCs w:val="24"/>
        </w:rPr>
      </w:pPr>
      <w:r>
        <w:rPr>
          <w:noProof/>
        </w:rPr>
        <w:drawing>
          <wp:inline distT="0" distB="0" distL="0" distR="0">
            <wp:extent cx="4572000" cy="2743200"/>
            <wp:effectExtent l="0" t="0" r="0" b="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FA5466" w:rsidRPr="000A6A8F" w:rsidRDefault="00CE4A9C" w:rsidP="00562BF0">
      <w:pPr>
        <w:spacing w:line="240" w:lineRule="auto"/>
        <w:rPr>
          <w:rFonts w:ascii="Times New Roman" w:hAnsi="Times New Roman" w:cs="Times New Roman"/>
          <w:sz w:val="24"/>
          <w:szCs w:val="24"/>
        </w:rPr>
      </w:pPr>
      <w:r>
        <w:rPr>
          <w:rFonts w:ascii="Times New Roman" w:hAnsi="Times New Roman" w:cs="Times New Roman"/>
          <w:sz w:val="24"/>
          <w:szCs w:val="24"/>
        </w:rPr>
        <w:t>Figure 3.14</w:t>
      </w:r>
      <w:r w:rsidR="00562BF0">
        <w:rPr>
          <w:rFonts w:ascii="Times New Roman" w:hAnsi="Times New Roman" w:cs="Times New Roman"/>
          <w:sz w:val="24"/>
          <w:szCs w:val="24"/>
        </w:rPr>
        <w:t xml:space="preserve">                                                                                                        </w:t>
      </w:r>
      <w:r w:rsidR="00E308E5">
        <w:rPr>
          <w:rFonts w:ascii="Times New Roman" w:hAnsi="Times New Roman" w:cs="Times New Roman"/>
          <w:sz w:val="24"/>
          <w:szCs w:val="24"/>
        </w:rPr>
        <w:t xml:space="preserve">                               S</w:t>
      </w:r>
      <w:r w:rsidR="00562BF0">
        <w:rPr>
          <w:rFonts w:ascii="Times New Roman" w:hAnsi="Times New Roman" w:cs="Times New Roman"/>
          <w:sz w:val="24"/>
          <w:szCs w:val="24"/>
        </w:rPr>
        <w:t>ource</w:t>
      </w:r>
      <w:r w:rsidR="00E308E5">
        <w:rPr>
          <w:rFonts w:ascii="Times New Roman" w:hAnsi="Times New Roman" w:cs="Times New Roman"/>
          <w:sz w:val="24"/>
          <w:szCs w:val="24"/>
        </w:rPr>
        <w:t>: F</w:t>
      </w:r>
      <w:r w:rsidR="00562BF0">
        <w:rPr>
          <w:rFonts w:ascii="Times New Roman" w:hAnsi="Times New Roman" w:cs="Times New Roman"/>
          <w:sz w:val="24"/>
          <w:szCs w:val="24"/>
        </w:rPr>
        <w:t>ieldwork 2025</w:t>
      </w:r>
    </w:p>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The ab</w:t>
      </w:r>
      <w:r w:rsidR="00E308E5">
        <w:rPr>
          <w:rFonts w:ascii="Times New Roman" w:hAnsi="Times New Roman" w:cs="Times New Roman"/>
          <w:sz w:val="24"/>
          <w:szCs w:val="24"/>
        </w:rPr>
        <w:t>ove figure describes where</w:t>
      </w:r>
      <w:r w:rsidRPr="000A6A8F">
        <w:rPr>
          <w:rFonts w:ascii="Times New Roman" w:hAnsi="Times New Roman" w:cs="Times New Roman"/>
          <w:sz w:val="24"/>
          <w:szCs w:val="24"/>
        </w:rPr>
        <w:t xml:space="preserve"> agro pastoralist report cases of ill health when their animals fall sick or need medical assistance and the result indicated that 59% (140) report</w:t>
      </w:r>
      <w:r w:rsidR="00FA5466" w:rsidRPr="000A6A8F">
        <w:rPr>
          <w:rFonts w:ascii="Times New Roman" w:hAnsi="Times New Roman" w:cs="Times New Roman"/>
          <w:sz w:val="24"/>
          <w:szCs w:val="24"/>
        </w:rPr>
        <w:t>s such cases to Local G</w:t>
      </w:r>
      <w:r w:rsidRPr="000A6A8F">
        <w:rPr>
          <w:rFonts w:ascii="Times New Roman" w:hAnsi="Times New Roman" w:cs="Times New Roman"/>
          <w:sz w:val="24"/>
          <w:szCs w:val="24"/>
        </w:rPr>
        <w:t>ove</w:t>
      </w:r>
      <w:r w:rsidR="00FA5466" w:rsidRPr="000A6A8F">
        <w:rPr>
          <w:rFonts w:ascii="Times New Roman" w:hAnsi="Times New Roman" w:cs="Times New Roman"/>
          <w:sz w:val="24"/>
          <w:szCs w:val="24"/>
        </w:rPr>
        <w:t>rnment S</w:t>
      </w:r>
      <w:r w:rsidRPr="000A6A8F">
        <w:rPr>
          <w:rFonts w:ascii="Times New Roman" w:hAnsi="Times New Roman" w:cs="Times New Roman"/>
          <w:sz w:val="24"/>
          <w:szCs w:val="24"/>
        </w:rPr>
        <w:t>ecretariat while 17% (40) goes directly to veterinary clinic around their domain and 24% (56) report their cases to their union for help.</w:t>
      </w:r>
    </w:p>
    <w:p w:rsidR="002364BB" w:rsidRDefault="00237F28" w:rsidP="002364BB">
      <w:pPr>
        <w:spacing w:line="240" w:lineRule="auto"/>
        <w:rPr>
          <w:rFonts w:ascii="Times New Roman" w:hAnsi="Times New Roman" w:cs="Times New Roman"/>
          <w:sz w:val="24"/>
          <w:szCs w:val="24"/>
        </w:rPr>
      </w:pPr>
      <w:r>
        <w:rPr>
          <w:noProof/>
        </w:rPr>
        <w:drawing>
          <wp:inline distT="0" distB="0" distL="0" distR="0">
            <wp:extent cx="4572000" cy="2743200"/>
            <wp:effectExtent l="0" t="0" r="0"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FA5466" w:rsidRPr="000A6A8F" w:rsidRDefault="00CE4A9C" w:rsidP="002364BB">
      <w:pPr>
        <w:spacing w:line="240" w:lineRule="auto"/>
        <w:rPr>
          <w:rFonts w:ascii="Times New Roman" w:hAnsi="Times New Roman" w:cs="Times New Roman"/>
          <w:sz w:val="24"/>
          <w:szCs w:val="24"/>
        </w:rPr>
      </w:pPr>
      <w:r>
        <w:rPr>
          <w:rFonts w:ascii="Times New Roman" w:hAnsi="Times New Roman" w:cs="Times New Roman"/>
          <w:sz w:val="24"/>
          <w:szCs w:val="24"/>
        </w:rPr>
        <w:t>Figure 3.15</w:t>
      </w:r>
      <w:r w:rsidR="002364BB">
        <w:rPr>
          <w:rFonts w:ascii="Times New Roman" w:hAnsi="Times New Roman" w:cs="Times New Roman"/>
          <w:sz w:val="24"/>
          <w:szCs w:val="24"/>
        </w:rPr>
        <w:t xml:space="preserve">                                                                                                        </w:t>
      </w:r>
      <w:r w:rsidR="00E308E5">
        <w:rPr>
          <w:rFonts w:ascii="Times New Roman" w:hAnsi="Times New Roman" w:cs="Times New Roman"/>
          <w:sz w:val="24"/>
          <w:szCs w:val="24"/>
        </w:rPr>
        <w:t xml:space="preserve">                               S</w:t>
      </w:r>
      <w:r w:rsidR="002364BB">
        <w:rPr>
          <w:rFonts w:ascii="Times New Roman" w:hAnsi="Times New Roman" w:cs="Times New Roman"/>
          <w:sz w:val="24"/>
          <w:szCs w:val="24"/>
        </w:rPr>
        <w:t>ource</w:t>
      </w:r>
      <w:r w:rsidR="00E308E5">
        <w:rPr>
          <w:rFonts w:ascii="Times New Roman" w:hAnsi="Times New Roman" w:cs="Times New Roman"/>
          <w:sz w:val="24"/>
          <w:szCs w:val="24"/>
        </w:rPr>
        <w:t>: F</w:t>
      </w:r>
      <w:r w:rsidR="002364BB">
        <w:rPr>
          <w:rFonts w:ascii="Times New Roman" w:hAnsi="Times New Roman" w:cs="Times New Roman"/>
          <w:sz w:val="24"/>
          <w:szCs w:val="24"/>
        </w:rPr>
        <w:t>ieldwork 2025</w:t>
      </w:r>
    </w:p>
    <w:p w:rsidR="002D50A4" w:rsidRPr="000A6A8F" w:rsidRDefault="00FA5466"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In</w:t>
      </w:r>
      <w:r w:rsidR="002D50A4" w:rsidRPr="000A6A8F">
        <w:rPr>
          <w:rFonts w:ascii="Times New Roman" w:hAnsi="Times New Roman" w:cs="Times New Roman"/>
          <w:sz w:val="24"/>
          <w:szCs w:val="24"/>
        </w:rPr>
        <w:t xml:space="preserve"> addition to </w:t>
      </w:r>
      <w:r w:rsidRPr="000A6A8F">
        <w:rPr>
          <w:rFonts w:ascii="Times New Roman" w:hAnsi="Times New Roman" w:cs="Times New Roman"/>
          <w:sz w:val="24"/>
          <w:szCs w:val="24"/>
        </w:rPr>
        <w:t>this,</w:t>
      </w:r>
      <w:r w:rsidR="002D50A4" w:rsidRPr="000A6A8F">
        <w:rPr>
          <w:rFonts w:ascii="Times New Roman" w:hAnsi="Times New Roman" w:cs="Times New Roman"/>
          <w:sz w:val="24"/>
          <w:szCs w:val="24"/>
        </w:rPr>
        <w:t xml:space="preserve"> question was asked if the agro pastoralist in the study area</w:t>
      </w:r>
      <w:r w:rsidRPr="000A6A8F">
        <w:rPr>
          <w:rFonts w:ascii="Times New Roman" w:hAnsi="Times New Roman" w:cs="Times New Roman"/>
          <w:sz w:val="24"/>
          <w:szCs w:val="24"/>
        </w:rPr>
        <w:t xml:space="preserve"> have received</w:t>
      </w:r>
      <w:r w:rsidR="00562BF0">
        <w:rPr>
          <w:rFonts w:ascii="Times New Roman" w:hAnsi="Times New Roman" w:cs="Times New Roman"/>
          <w:sz w:val="24"/>
          <w:szCs w:val="24"/>
        </w:rPr>
        <w:t xml:space="preserve"> any aids from Government </w:t>
      </w:r>
      <w:r w:rsidR="002364BB">
        <w:rPr>
          <w:rFonts w:ascii="Times New Roman" w:hAnsi="Times New Roman" w:cs="Times New Roman"/>
          <w:sz w:val="24"/>
          <w:szCs w:val="24"/>
        </w:rPr>
        <w:t>in term</w:t>
      </w:r>
      <w:r w:rsidR="002D50A4" w:rsidRPr="000A6A8F">
        <w:rPr>
          <w:rFonts w:ascii="Times New Roman" w:hAnsi="Times New Roman" w:cs="Times New Roman"/>
          <w:sz w:val="24"/>
          <w:szCs w:val="24"/>
        </w:rPr>
        <w:t xml:space="preserve"> of animal feeds drugs or </w:t>
      </w:r>
      <w:r w:rsidR="00562BF0" w:rsidRPr="000A6A8F">
        <w:rPr>
          <w:rFonts w:ascii="Times New Roman" w:hAnsi="Times New Roman" w:cs="Times New Roman"/>
          <w:sz w:val="24"/>
          <w:szCs w:val="24"/>
        </w:rPr>
        <w:t>enlighten</w:t>
      </w:r>
      <w:r w:rsidRPr="000A6A8F">
        <w:rPr>
          <w:rFonts w:ascii="Times New Roman" w:hAnsi="Times New Roman" w:cs="Times New Roman"/>
          <w:sz w:val="24"/>
          <w:szCs w:val="24"/>
        </w:rPr>
        <w:t xml:space="preserve"> campaign on the issue </w:t>
      </w:r>
      <w:r w:rsidRPr="000A6A8F">
        <w:rPr>
          <w:rFonts w:ascii="Times New Roman" w:hAnsi="Times New Roman" w:cs="Times New Roman"/>
          <w:sz w:val="24"/>
          <w:szCs w:val="24"/>
        </w:rPr>
        <w:lastRenderedPageBreak/>
        <w:t>o</w:t>
      </w:r>
      <w:r w:rsidR="002D50A4" w:rsidRPr="000A6A8F">
        <w:rPr>
          <w:rFonts w:ascii="Times New Roman" w:hAnsi="Times New Roman" w:cs="Times New Roman"/>
          <w:sz w:val="24"/>
          <w:szCs w:val="24"/>
        </w:rPr>
        <w:t xml:space="preserve">f </w:t>
      </w:r>
      <w:r w:rsidRPr="000A6A8F">
        <w:rPr>
          <w:rFonts w:ascii="Times New Roman" w:hAnsi="Times New Roman" w:cs="Times New Roman"/>
          <w:sz w:val="24"/>
          <w:szCs w:val="24"/>
        </w:rPr>
        <w:t>Climate C</w:t>
      </w:r>
      <w:r w:rsidR="002D50A4" w:rsidRPr="000A6A8F">
        <w:rPr>
          <w:rFonts w:ascii="Times New Roman" w:hAnsi="Times New Roman" w:cs="Times New Roman"/>
          <w:sz w:val="24"/>
          <w:szCs w:val="24"/>
        </w:rPr>
        <w:t>hange. Information rev</w:t>
      </w:r>
      <w:r w:rsidR="002364BB">
        <w:rPr>
          <w:rFonts w:ascii="Times New Roman" w:hAnsi="Times New Roman" w:cs="Times New Roman"/>
          <w:sz w:val="24"/>
          <w:szCs w:val="24"/>
        </w:rPr>
        <w:t>ealed that 83</w:t>
      </w:r>
      <w:r w:rsidRPr="000A6A8F">
        <w:rPr>
          <w:rFonts w:ascii="Times New Roman" w:hAnsi="Times New Roman" w:cs="Times New Roman"/>
          <w:sz w:val="24"/>
          <w:szCs w:val="24"/>
        </w:rPr>
        <w:t>% (196) reported</w:t>
      </w:r>
      <w:r w:rsidR="002D50A4" w:rsidRPr="000A6A8F">
        <w:rPr>
          <w:rFonts w:ascii="Times New Roman" w:hAnsi="Times New Roman" w:cs="Times New Roman"/>
          <w:sz w:val="24"/>
          <w:szCs w:val="24"/>
        </w:rPr>
        <w:t xml:space="preserve"> they have not received su</w:t>
      </w:r>
      <w:r w:rsidR="002364BB">
        <w:rPr>
          <w:rFonts w:ascii="Times New Roman" w:hAnsi="Times New Roman" w:cs="Times New Roman"/>
          <w:sz w:val="24"/>
          <w:szCs w:val="24"/>
        </w:rPr>
        <w:t>ch gesture and 17</w:t>
      </w:r>
      <w:r w:rsidR="002D50A4" w:rsidRPr="000A6A8F">
        <w:rPr>
          <w:rFonts w:ascii="Times New Roman" w:hAnsi="Times New Roman" w:cs="Times New Roman"/>
          <w:sz w:val="24"/>
          <w:szCs w:val="24"/>
        </w:rPr>
        <w:t>% (40) stated that they receive such aid.</w:t>
      </w:r>
    </w:p>
    <w:p w:rsidR="002D50A4" w:rsidRPr="000A6A8F" w:rsidRDefault="00E308E5" w:rsidP="000A6A8F">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BF6BBB" w:rsidRPr="000A6A8F">
        <w:rPr>
          <w:rFonts w:ascii="Times New Roman" w:hAnsi="Times New Roman" w:cs="Times New Roman"/>
          <w:sz w:val="24"/>
          <w:szCs w:val="24"/>
        </w:rPr>
        <w:t>able</w:t>
      </w:r>
      <w:r>
        <w:rPr>
          <w:rFonts w:ascii="Times New Roman" w:hAnsi="Times New Roman" w:cs="Times New Roman"/>
          <w:sz w:val="24"/>
          <w:szCs w:val="24"/>
        </w:rPr>
        <w:t xml:space="preserve"> 3.3: C</w:t>
      </w:r>
      <w:r w:rsidR="009D6FBE">
        <w:rPr>
          <w:rFonts w:ascii="Times New Roman" w:hAnsi="Times New Roman" w:cs="Times New Roman"/>
          <w:sz w:val="24"/>
          <w:szCs w:val="24"/>
        </w:rPr>
        <w:t>oping strategies on the Effect of Climate C</w:t>
      </w:r>
      <w:r w:rsidR="002D50A4" w:rsidRPr="000A6A8F">
        <w:rPr>
          <w:rFonts w:ascii="Times New Roman" w:hAnsi="Times New Roman" w:cs="Times New Roman"/>
          <w:sz w:val="24"/>
          <w:szCs w:val="24"/>
        </w:rPr>
        <w:t>hange</w:t>
      </w:r>
    </w:p>
    <w:tbl>
      <w:tblPr>
        <w:tblStyle w:val="TableGrid"/>
        <w:tblW w:w="0" w:type="auto"/>
        <w:tblLook w:val="04A0" w:firstRow="1" w:lastRow="0" w:firstColumn="1" w:lastColumn="0" w:noHBand="0" w:noVBand="1"/>
      </w:tblPr>
      <w:tblGrid>
        <w:gridCol w:w="3438"/>
        <w:gridCol w:w="2717"/>
        <w:gridCol w:w="3088"/>
      </w:tblGrid>
      <w:tr w:rsidR="002D50A4" w:rsidRPr="000A6A8F" w:rsidTr="0021061B">
        <w:tc>
          <w:tcPr>
            <w:tcW w:w="3438"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Responses</w:t>
            </w:r>
          </w:p>
        </w:tc>
        <w:tc>
          <w:tcPr>
            <w:tcW w:w="2717"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Frequency</w:t>
            </w:r>
          </w:p>
        </w:tc>
        <w:tc>
          <w:tcPr>
            <w:tcW w:w="3088"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Percentages</w:t>
            </w:r>
          </w:p>
        </w:tc>
      </w:tr>
      <w:tr w:rsidR="002D50A4" w:rsidRPr="000A6A8F" w:rsidTr="0021061B">
        <w:tc>
          <w:tcPr>
            <w:tcW w:w="3438"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Using local resistance breed</w:t>
            </w:r>
          </w:p>
        </w:tc>
        <w:tc>
          <w:tcPr>
            <w:tcW w:w="2717"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150</w:t>
            </w:r>
          </w:p>
        </w:tc>
        <w:tc>
          <w:tcPr>
            <w:tcW w:w="3088"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64</w:t>
            </w:r>
          </w:p>
        </w:tc>
      </w:tr>
      <w:tr w:rsidR="002D50A4" w:rsidRPr="000A6A8F" w:rsidTr="0021061B">
        <w:tc>
          <w:tcPr>
            <w:tcW w:w="3438"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Ranching</w:t>
            </w:r>
          </w:p>
        </w:tc>
        <w:tc>
          <w:tcPr>
            <w:tcW w:w="2717"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50</w:t>
            </w:r>
          </w:p>
        </w:tc>
        <w:tc>
          <w:tcPr>
            <w:tcW w:w="3088"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21</w:t>
            </w:r>
          </w:p>
        </w:tc>
      </w:tr>
      <w:tr w:rsidR="002D50A4" w:rsidRPr="000A6A8F" w:rsidTr="0021061B">
        <w:tc>
          <w:tcPr>
            <w:tcW w:w="3438"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Purchase of animal feeds</w:t>
            </w:r>
          </w:p>
        </w:tc>
        <w:tc>
          <w:tcPr>
            <w:tcW w:w="2717"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36</w:t>
            </w:r>
          </w:p>
        </w:tc>
        <w:tc>
          <w:tcPr>
            <w:tcW w:w="3088"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15</w:t>
            </w:r>
          </w:p>
        </w:tc>
      </w:tr>
      <w:tr w:rsidR="002D50A4" w:rsidRPr="000A6A8F" w:rsidTr="0021061B">
        <w:tc>
          <w:tcPr>
            <w:tcW w:w="3438"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Total</w:t>
            </w:r>
          </w:p>
        </w:tc>
        <w:tc>
          <w:tcPr>
            <w:tcW w:w="2717"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236</w:t>
            </w:r>
          </w:p>
        </w:tc>
        <w:tc>
          <w:tcPr>
            <w:tcW w:w="3088" w:type="dxa"/>
          </w:tcPr>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100</w:t>
            </w:r>
          </w:p>
        </w:tc>
      </w:tr>
      <w:tr w:rsidR="00BF6BBB" w:rsidRPr="000A6A8F" w:rsidTr="00536B02">
        <w:tc>
          <w:tcPr>
            <w:tcW w:w="9243" w:type="dxa"/>
            <w:gridSpan w:val="3"/>
          </w:tcPr>
          <w:p w:rsidR="00BF6BBB" w:rsidRPr="000A6A8F" w:rsidRDefault="00BF6BBB" w:rsidP="000A6A8F">
            <w:pPr>
              <w:spacing w:line="360" w:lineRule="auto"/>
              <w:jc w:val="center"/>
              <w:rPr>
                <w:rFonts w:ascii="Times New Roman" w:hAnsi="Times New Roman" w:cs="Times New Roman"/>
                <w:sz w:val="24"/>
                <w:szCs w:val="24"/>
              </w:rPr>
            </w:pPr>
            <w:r w:rsidRPr="000A6A8F">
              <w:rPr>
                <w:rFonts w:ascii="Times New Roman" w:hAnsi="Times New Roman" w:cs="Times New Roman"/>
                <w:sz w:val="24"/>
                <w:szCs w:val="24"/>
              </w:rPr>
              <w:t xml:space="preserve">Effectiveness of strategies </w:t>
            </w:r>
            <w:proofErr w:type="spellStart"/>
            <w:r w:rsidRPr="000A6A8F">
              <w:rPr>
                <w:rFonts w:ascii="Times New Roman" w:hAnsi="Times New Roman" w:cs="Times New Roman"/>
                <w:sz w:val="24"/>
                <w:szCs w:val="24"/>
              </w:rPr>
              <w:t>ployed</w:t>
            </w:r>
            <w:proofErr w:type="spellEnd"/>
          </w:p>
        </w:tc>
      </w:tr>
      <w:tr w:rsidR="00BF6BBB" w:rsidRPr="000A6A8F" w:rsidTr="0021061B">
        <w:tc>
          <w:tcPr>
            <w:tcW w:w="3438"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Responses</w:t>
            </w:r>
          </w:p>
        </w:tc>
        <w:tc>
          <w:tcPr>
            <w:tcW w:w="2717"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Frequency </w:t>
            </w:r>
          </w:p>
        </w:tc>
        <w:tc>
          <w:tcPr>
            <w:tcW w:w="3088" w:type="dxa"/>
          </w:tcPr>
          <w:p w:rsidR="00BF6BBB" w:rsidRPr="000A6A8F" w:rsidRDefault="00562BF0"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P</w:t>
            </w:r>
            <w:r w:rsidR="00BF6BBB" w:rsidRPr="000A6A8F">
              <w:rPr>
                <w:rFonts w:ascii="Times New Roman" w:hAnsi="Times New Roman" w:cs="Times New Roman"/>
                <w:sz w:val="24"/>
                <w:szCs w:val="24"/>
              </w:rPr>
              <w:t>ercentage</w:t>
            </w:r>
          </w:p>
        </w:tc>
      </w:tr>
      <w:tr w:rsidR="00BF6BBB" w:rsidRPr="000A6A8F" w:rsidTr="0021061B">
        <w:tc>
          <w:tcPr>
            <w:tcW w:w="3438"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Very effective</w:t>
            </w:r>
          </w:p>
        </w:tc>
        <w:tc>
          <w:tcPr>
            <w:tcW w:w="2717"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11o</w:t>
            </w:r>
          </w:p>
        </w:tc>
        <w:tc>
          <w:tcPr>
            <w:tcW w:w="3088"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47</w:t>
            </w:r>
          </w:p>
        </w:tc>
      </w:tr>
      <w:tr w:rsidR="00BF6BBB" w:rsidRPr="000A6A8F" w:rsidTr="0021061B">
        <w:tc>
          <w:tcPr>
            <w:tcW w:w="3438"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Effective</w:t>
            </w:r>
          </w:p>
        </w:tc>
        <w:tc>
          <w:tcPr>
            <w:tcW w:w="2717"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80</w:t>
            </w:r>
          </w:p>
        </w:tc>
        <w:tc>
          <w:tcPr>
            <w:tcW w:w="3088"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33</w:t>
            </w:r>
          </w:p>
        </w:tc>
      </w:tr>
      <w:tr w:rsidR="00BF6BBB" w:rsidRPr="000A6A8F" w:rsidTr="0021061B">
        <w:tc>
          <w:tcPr>
            <w:tcW w:w="3438"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Not effective</w:t>
            </w:r>
          </w:p>
        </w:tc>
        <w:tc>
          <w:tcPr>
            <w:tcW w:w="2717"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46</w:t>
            </w:r>
          </w:p>
        </w:tc>
        <w:tc>
          <w:tcPr>
            <w:tcW w:w="3088"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20</w:t>
            </w:r>
          </w:p>
        </w:tc>
      </w:tr>
      <w:tr w:rsidR="00BF6BBB" w:rsidRPr="000A6A8F" w:rsidTr="0021061B">
        <w:tc>
          <w:tcPr>
            <w:tcW w:w="3438"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Total </w:t>
            </w:r>
          </w:p>
        </w:tc>
        <w:tc>
          <w:tcPr>
            <w:tcW w:w="2717"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236</w:t>
            </w:r>
          </w:p>
        </w:tc>
        <w:tc>
          <w:tcPr>
            <w:tcW w:w="3088" w:type="dxa"/>
          </w:tcPr>
          <w:p w:rsidR="00BF6BBB" w:rsidRPr="000A6A8F" w:rsidRDefault="00BF6BBB"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100</w:t>
            </w:r>
          </w:p>
        </w:tc>
      </w:tr>
    </w:tbl>
    <w:p w:rsidR="002D50A4" w:rsidRPr="000A6A8F" w:rsidRDefault="000A6A8F"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Source</w:t>
      </w:r>
      <w:r w:rsidR="007574C2">
        <w:rPr>
          <w:rFonts w:ascii="Times New Roman" w:hAnsi="Times New Roman" w:cs="Times New Roman"/>
          <w:sz w:val="24"/>
          <w:szCs w:val="24"/>
        </w:rPr>
        <w:t>:</w:t>
      </w:r>
      <w:r w:rsidRPr="000A6A8F">
        <w:rPr>
          <w:rFonts w:ascii="Times New Roman" w:hAnsi="Times New Roman" w:cs="Times New Roman"/>
          <w:sz w:val="24"/>
          <w:szCs w:val="24"/>
        </w:rPr>
        <w:t xml:space="preserve"> Fieldwork 2025.</w:t>
      </w:r>
    </w:p>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The above table described the coping mechanism adapted by the agro pastoralist in the study area against climate change. Information</w:t>
      </w:r>
      <w:r w:rsidR="001909BB">
        <w:rPr>
          <w:rFonts w:ascii="Times New Roman" w:hAnsi="Times New Roman" w:cs="Times New Roman"/>
          <w:sz w:val="24"/>
          <w:szCs w:val="24"/>
        </w:rPr>
        <w:t xml:space="preserve"> collected revealed </w:t>
      </w:r>
      <w:r w:rsidRPr="000A6A8F">
        <w:rPr>
          <w:rFonts w:ascii="Times New Roman" w:hAnsi="Times New Roman" w:cs="Times New Roman"/>
          <w:sz w:val="24"/>
          <w:szCs w:val="24"/>
        </w:rPr>
        <w:t>the strategy adopted the use of the local breeds of cattle to mitigate climate change. About 21% (150) adapt ranching method while 15 (36) adapt the purchase of animal feeds when….</w:t>
      </w:r>
    </w:p>
    <w:p w:rsidR="002D50A4"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In addition, when asked the </w:t>
      </w:r>
      <w:r w:rsidR="001909BB">
        <w:rPr>
          <w:rFonts w:ascii="Times New Roman" w:hAnsi="Times New Roman" w:cs="Times New Roman"/>
          <w:sz w:val="24"/>
          <w:szCs w:val="24"/>
        </w:rPr>
        <w:t>effectiveness</w:t>
      </w:r>
      <w:r w:rsidRPr="000A6A8F">
        <w:rPr>
          <w:rFonts w:ascii="Times New Roman" w:hAnsi="Times New Roman" w:cs="Times New Roman"/>
          <w:sz w:val="24"/>
          <w:szCs w:val="24"/>
        </w:rPr>
        <w:t xml:space="preserve"> of the strategies, 47 % (110) described the effectiveness of the strategies </w:t>
      </w:r>
      <w:r w:rsidR="001909BB">
        <w:rPr>
          <w:rFonts w:ascii="Times New Roman" w:hAnsi="Times New Roman" w:cs="Times New Roman"/>
          <w:sz w:val="24"/>
          <w:szCs w:val="24"/>
        </w:rPr>
        <w:t xml:space="preserve">as </w:t>
      </w:r>
      <w:r w:rsidRPr="000A6A8F">
        <w:rPr>
          <w:rFonts w:ascii="Times New Roman" w:hAnsi="Times New Roman" w:cs="Times New Roman"/>
          <w:sz w:val="24"/>
          <w:szCs w:val="24"/>
        </w:rPr>
        <w:t xml:space="preserve">effective and 33% (50) described the strategies </w:t>
      </w:r>
      <w:r w:rsidR="00D30631">
        <w:rPr>
          <w:rFonts w:ascii="Times New Roman" w:hAnsi="Times New Roman" w:cs="Times New Roman"/>
          <w:sz w:val="24"/>
          <w:szCs w:val="24"/>
        </w:rPr>
        <w:t xml:space="preserve">as very </w:t>
      </w:r>
      <w:r w:rsidRPr="000A6A8F">
        <w:rPr>
          <w:rFonts w:ascii="Times New Roman" w:hAnsi="Times New Roman" w:cs="Times New Roman"/>
          <w:sz w:val="24"/>
          <w:szCs w:val="24"/>
        </w:rPr>
        <w:t>effective and 20 % (46) described it as not effective. This</w:t>
      </w:r>
      <w:r w:rsidR="00CF1A6C">
        <w:rPr>
          <w:rFonts w:ascii="Times New Roman" w:hAnsi="Times New Roman" w:cs="Times New Roman"/>
          <w:sz w:val="24"/>
          <w:szCs w:val="24"/>
        </w:rPr>
        <w:t xml:space="preserve"> findings </w:t>
      </w:r>
      <w:r w:rsidRPr="000A6A8F">
        <w:rPr>
          <w:rFonts w:ascii="Times New Roman" w:hAnsi="Times New Roman" w:cs="Times New Roman"/>
          <w:sz w:val="24"/>
          <w:szCs w:val="24"/>
        </w:rPr>
        <w:t xml:space="preserve">may </w:t>
      </w:r>
      <w:r w:rsidR="00CF1A6C">
        <w:rPr>
          <w:rFonts w:ascii="Times New Roman" w:hAnsi="Times New Roman" w:cs="Times New Roman"/>
          <w:sz w:val="24"/>
          <w:szCs w:val="24"/>
        </w:rPr>
        <w:t xml:space="preserve">the reason why </w:t>
      </w:r>
      <w:r w:rsidRPr="000A6A8F">
        <w:rPr>
          <w:rFonts w:ascii="Times New Roman" w:hAnsi="Times New Roman" w:cs="Times New Roman"/>
          <w:sz w:val="24"/>
          <w:szCs w:val="24"/>
        </w:rPr>
        <w:t>local breed</w:t>
      </w:r>
      <w:r w:rsidR="00CF1A6C">
        <w:rPr>
          <w:rFonts w:ascii="Times New Roman" w:hAnsi="Times New Roman" w:cs="Times New Roman"/>
          <w:sz w:val="24"/>
          <w:szCs w:val="24"/>
        </w:rPr>
        <w:t>s</w:t>
      </w:r>
      <w:r w:rsidRPr="000A6A8F">
        <w:rPr>
          <w:rFonts w:ascii="Times New Roman" w:hAnsi="Times New Roman" w:cs="Times New Roman"/>
          <w:sz w:val="24"/>
          <w:szCs w:val="24"/>
        </w:rPr>
        <w:t xml:space="preserve"> </w:t>
      </w:r>
      <w:r w:rsidR="00CF1A6C">
        <w:rPr>
          <w:rFonts w:ascii="Times New Roman" w:hAnsi="Times New Roman" w:cs="Times New Roman"/>
          <w:sz w:val="24"/>
          <w:szCs w:val="24"/>
        </w:rPr>
        <w:t xml:space="preserve">of </w:t>
      </w:r>
      <w:r w:rsidRPr="000A6A8F">
        <w:rPr>
          <w:rFonts w:ascii="Times New Roman" w:hAnsi="Times New Roman" w:cs="Times New Roman"/>
          <w:sz w:val="24"/>
          <w:szCs w:val="24"/>
        </w:rPr>
        <w:t>cattle known as (</w:t>
      </w:r>
      <w:proofErr w:type="spellStart"/>
      <w:r w:rsidRPr="000A6A8F">
        <w:rPr>
          <w:rFonts w:ascii="Times New Roman" w:hAnsi="Times New Roman" w:cs="Times New Roman"/>
          <w:sz w:val="24"/>
          <w:szCs w:val="24"/>
        </w:rPr>
        <w:t>Gudale</w:t>
      </w:r>
      <w:proofErr w:type="spellEnd"/>
      <w:r w:rsidRPr="000A6A8F">
        <w:rPr>
          <w:rFonts w:ascii="Times New Roman" w:hAnsi="Times New Roman" w:cs="Times New Roman"/>
          <w:sz w:val="24"/>
          <w:szCs w:val="24"/>
        </w:rPr>
        <w:t xml:space="preserve">) and </w:t>
      </w:r>
      <w:r w:rsidR="00CF1A6C">
        <w:rPr>
          <w:rFonts w:ascii="Times New Roman" w:hAnsi="Times New Roman" w:cs="Times New Roman"/>
          <w:sz w:val="24"/>
          <w:szCs w:val="24"/>
        </w:rPr>
        <w:t>(</w:t>
      </w:r>
      <w:proofErr w:type="spellStart"/>
      <w:r w:rsidRPr="000A6A8F">
        <w:rPr>
          <w:rFonts w:ascii="Times New Roman" w:hAnsi="Times New Roman" w:cs="Times New Roman"/>
          <w:sz w:val="24"/>
          <w:szCs w:val="24"/>
        </w:rPr>
        <w:t>Yakana</w:t>
      </w:r>
      <w:proofErr w:type="spellEnd"/>
      <w:r w:rsidRPr="000A6A8F">
        <w:rPr>
          <w:rFonts w:ascii="Times New Roman" w:hAnsi="Times New Roman" w:cs="Times New Roman"/>
          <w:sz w:val="24"/>
          <w:szCs w:val="24"/>
        </w:rPr>
        <w:t xml:space="preserve">) are </w:t>
      </w:r>
      <w:r w:rsidR="00CF1A6C">
        <w:rPr>
          <w:rFonts w:ascii="Times New Roman" w:hAnsi="Times New Roman" w:cs="Times New Roman"/>
          <w:sz w:val="24"/>
          <w:szCs w:val="24"/>
        </w:rPr>
        <w:t xml:space="preserve">more common in the area. A they can </w:t>
      </w:r>
      <w:r w:rsidRPr="000A6A8F">
        <w:rPr>
          <w:rFonts w:ascii="Times New Roman" w:hAnsi="Times New Roman" w:cs="Times New Roman"/>
          <w:sz w:val="24"/>
          <w:szCs w:val="24"/>
        </w:rPr>
        <w:t xml:space="preserve">adapted the savannah environment than </w:t>
      </w:r>
      <w:r w:rsidR="00F0262B">
        <w:rPr>
          <w:rFonts w:ascii="Times New Roman" w:hAnsi="Times New Roman" w:cs="Times New Roman"/>
          <w:sz w:val="24"/>
          <w:szCs w:val="24"/>
        </w:rPr>
        <w:t xml:space="preserve">any </w:t>
      </w:r>
      <w:r w:rsidRPr="000A6A8F">
        <w:rPr>
          <w:rFonts w:ascii="Times New Roman" w:hAnsi="Times New Roman" w:cs="Times New Roman"/>
          <w:sz w:val="24"/>
          <w:szCs w:val="24"/>
        </w:rPr>
        <w:t>other breeds. The “</w:t>
      </w:r>
      <w:proofErr w:type="spellStart"/>
      <w:r w:rsidRPr="000A6A8F">
        <w:rPr>
          <w:rFonts w:ascii="Times New Roman" w:hAnsi="Times New Roman" w:cs="Times New Roman"/>
          <w:sz w:val="24"/>
          <w:szCs w:val="24"/>
        </w:rPr>
        <w:t>Gudale</w:t>
      </w:r>
      <w:proofErr w:type="spellEnd"/>
      <w:r w:rsidRPr="000A6A8F">
        <w:rPr>
          <w:rFonts w:ascii="Times New Roman" w:hAnsi="Times New Roman" w:cs="Times New Roman"/>
          <w:sz w:val="24"/>
          <w:szCs w:val="24"/>
        </w:rPr>
        <w:t xml:space="preserve">” are hornless and </w:t>
      </w:r>
      <w:r w:rsidR="00F0262B">
        <w:rPr>
          <w:rFonts w:ascii="Times New Roman" w:hAnsi="Times New Roman" w:cs="Times New Roman"/>
          <w:sz w:val="24"/>
          <w:szCs w:val="24"/>
        </w:rPr>
        <w:t>(</w:t>
      </w:r>
      <w:r w:rsidRPr="000A6A8F">
        <w:rPr>
          <w:rFonts w:ascii="Times New Roman" w:hAnsi="Times New Roman" w:cs="Times New Roman"/>
          <w:sz w:val="24"/>
          <w:szCs w:val="24"/>
        </w:rPr>
        <w:t>“</w:t>
      </w:r>
      <w:proofErr w:type="spellStart"/>
      <w:r w:rsidR="00F0262B" w:rsidRPr="000A6A8F">
        <w:rPr>
          <w:rFonts w:ascii="Times New Roman" w:hAnsi="Times New Roman" w:cs="Times New Roman"/>
          <w:sz w:val="24"/>
          <w:szCs w:val="24"/>
        </w:rPr>
        <w:t>Yakana</w:t>
      </w:r>
      <w:proofErr w:type="spellEnd"/>
      <w:proofErr w:type="gramStart"/>
      <w:r w:rsidRPr="000A6A8F">
        <w:rPr>
          <w:rFonts w:ascii="Times New Roman" w:hAnsi="Times New Roman" w:cs="Times New Roman"/>
          <w:sz w:val="24"/>
          <w:szCs w:val="24"/>
        </w:rPr>
        <w:t xml:space="preserve">” </w:t>
      </w:r>
      <w:r w:rsidR="00F0262B">
        <w:rPr>
          <w:rFonts w:ascii="Times New Roman" w:hAnsi="Times New Roman" w:cs="Times New Roman"/>
          <w:sz w:val="24"/>
          <w:szCs w:val="24"/>
        </w:rPr>
        <w:t>)</w:t>
      </w:r>
      <w:proofErr w:type="gramEnd"/>
      <w:r w:rsidR="00F0262B">
        <w:rPr>
          <w:rFonts w:ascii="Times New Roman" w:hAnsi="Times New Roman" w:cs="Times New Roman"/>
          <w:sz w:val="24"/>
          <w:szCs w:val="24"/>
        </w:rPr>
        <w:t xml:space="preserve"> </w:t>
      </w:r>
      <w:r w:rsidRPr="000A6A8F">
        <w:rPr>
          <w:rFonts w:ascii="Times New Roman" w:hAnsi="Times New Roman" w:cs="Times New Roman"/>
          <w:sz w:val="24"/>
          <w:szCs w:val="24"/>
        </w:rPr>
        <w:t xml:space="preserve">are short horn </w:t>
      </w:r>
      <w:r w:rsidR="006403F2">
        <w:rPr>
          <w:rFonts w:ascii="Times New Roman" w:hAnsi="Times New Roman" w:cs="Times New Roman"/>
          <w:sz w:val="24"/>
          <w:szCs w:val="24"/>
        </w:rPr>
        <w:t>cattle.</w:t>
      </w:r>
    </w:p>
    <w:p w:rsidR="00D15A57" w:rsidRDefault="00D15A57" w:rsidP="000A6A8F">
      <w:pPr>
        <w:spacing w:line="360" w:lineRule="auto"/>
        <w:jc w:val="both"/>
        <w:rPr>
          <w:rFonts w:ascii="Times New Roman" w:hAnsi="Times New Roman" w:cs="Times New Roman"/>
          <w:sz w:val="24"/>
          <w:szCs w:val="24"/>
        </w:rPr>
      </w:pPr>
      <w:r w:rsidRPr="00D15A57">
        <w:rPr>
          <w:rFonts w:ascii="Times New Roman" w:hAnsi="Times New Roman" w:cs="Times New Roman"/>
          <w:noProof/>
          <w:sz w:val="24"/>
          <w:szCs w:val="24"/>
        </w:rPr>
        <w:lastRenderedPageBreak/>
        <w:drawing>
          <wp:inline distT="0" distB="0" distL="0" distR="0">
            <wp:extent cx="4572000" cy="2743200"/>
            <wp:effectExtent l="0" t="0" r="0" b="0"/>
            <wp:docPr id="2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15A57" w:rsidRDefault="00D15A57" w:rsidP="00DE20DB">
      <w:pPr>
        <w:spacing w:after="0" w:line="360" w:lineRule="auto"/>
        <w:jc w:val="both"/>
        <w:rPr>
          <w:rFonts w:ascii="Times New Roman" w:hAnsi="Times New Roman" w:cs="Times New Roman"/>
          <w:sz w:val="24"/>
          <w:szCs w:val="24"/>
        </w:rPr>
      </w:pPr>
      <w:r w:rsidRPr="00DE20DB">
        <w:rPr>
          <w:rFonts w:ascii="Times New Roman" w:hAnsi="Times New Roman" w:cs="Times New Roman"/>
          <w:b/>
          <w:sz w:val="24"/>
          <w:szCs w:val="24"/>
        </w:rPr>
        <w:t>Figure</w:t>
      </w:r>
      <w:r w:rsidR="00CE4A9C">
        <w:rPr>
          <w:rFonts w:ascii="Times New Roman" w:hAnsi="Times New Roman" w:cs="Times New Roman"/>
          <w:sz w:val="24"/>
          <w:szCs w:val="24"/>
        </w:rPr>
        <w:t xml:space="preserve"> 3.16</w:t>
      </w:r>
    </w:p>
    <w:p w:rsidR="00D15A57" w:rsidRPr="000A6A8F" w:rsidRDefault="00D15A57" w:rsidP="00DE20DB">
      <w:pPr>
        <w:spacing w:after="0" w:line="360" w:lineRule="auto"/>
        <w:jc w:val="both"/>
        <w:rPr>
          <w:rFonts w:ascii="Times New Roman" w:hAnsi="Times New Roman" w:cs="Times New Roman"/>
          <w:sz w:val="24"/>
          <w:szCs w:val="24"/>
        </w:rPr>
      </w:pPr>
      <w:r w:rsidRPr="00DE20DB">
        <w:rPr>
          <w:rFonts w:ascii="Times New Roman" w:hAnsi="Times New Roman" w:cs="Times New Roman"/>
          <w:b/>
          <w:sz w:val="24"/>
          <w:szCs w:val="24"/>
        </w:rPr>
        <w:t>Sources</w:t>
      </w:r>
      <w:r>
        <w:rPr>
          <w:rFonts w:ascii="Times New Roman" w:hAnsi="Times New Roman" w:cs="Times New Roman"/>
          <w:sz w:val="24"/>
          <w:szCs w:val="24"/>
        </w:rPr>
        <w:t>: Field work</w:t>
      </w:r>
      <w:r w:rsidR="00DE20DB">
        <w:rPr>
          <w:rFonts w:ascii="Times New Roman" w:hAnsi="Times New Roman" w:cs="Times New Roman"/>
          <w:sz w:val="24"/>
          <w:szCs w:val="24"/>
        </w:rPr>
        <w:t xml:space="preserve"> 2025</w:t>
      </w:r>
    </w:p>
    <w:p w:rsidR="00DE20DB" w:rsidRDefault="002D50A4" w:rsidP="00DE20DB">
      <w:pPr>
        <w:spacing w:after="0"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The figure above explains the effect of the climate change on the livelihoods of the agro pastoralist. Information on comparison of current earning on both crops and livestock revealed that 37% (88) described that there is increase in the earning, and 52% (122) stated that there is decrease </w:t>
      </w:r>
      <w:r w:rsidR="00D15A57">
        <w:rPr>
          <w:rFonts w:ascii="Times New Roman" w:hAnsi="Times New Roman" w:cs="Times New Roman"/>
          <w:sz w:val="24"/>
          <w:szCs w:val="24"/>
        </w:rPr>
        <w:t>in the earning, while only 11% (</w:t>
      </w:r>
      <w:r w:rsidRPr="000A6A8F">
        <w:rPr>
          <w:rFonts w:ascii="Times New Roman" w:hAnsi="Times New Roman" w:cs="Times New Roman"/>
          <w:sz w:val="24"/>
          <w:szCs w:val="24"/>
        </w:rPr>
        <w:t>26) described the situation as no change.</w:t>
      </w:r>
    </w:p>
    <w:p w:rsidR="00DE20DB" w:rsidRDefault="00DE20DB" w:rsidP="00DE20DB">
      <w:pPr>
        <w:spacing w:after="0" w:line="360" w:lineRule="auto"/>
        <w:jc w:val="both"/>
        <w:rPr>
          <w:rFonts w:ascii="Times New Roman" w:hAnsi="Times New Roman" w:cs="Times New Roman"/>
          <w:sz w:val="24"/>
          <w:szCs w:val="24"/>
        </w:rPr>
      </w:pPr>
    </w:p>
    <w:p w:rsidR="00DE20DB" w:rsidRPr="000A6A8F" w:rsidRDefault="00DE20DB" w:rsidP="00DE20DB">
      <w:pPr>
        <w:spacing w:after="0" w:line="360" w:lineRule="auto"/>
        <w:jc w:val="both"/>
        <w:rPr>
          <w:rFonts w:ascii="Times New Roman" w:hAnsi="Times New Roman" w:cs="Times New Roman"/>
          <w:sz w:val="24"/>
          <w:szCs w:val="24"/>
        </w:rPr>
      </w:pPr>
    </w:p>
    <w:p w:rsidR="00152EDB" w:rsidRDefault="00313CCD" w:rsidP="000A6A8F">
      <w:pPr>
        <w:spacing w:line="360" w:lineRule="auto"/>
        <w:jc w:val="both"/>
        <w:rPr>
          <w:rFonts w:ascii="Times New Roman" w:hAnsi="Times New Roman" w:cs="Times New Roman"/>
          <w:sz w:val="24"/>
          <w:szCs w:val="24"/>
        </w:rPr>
      </w:pPr>
      <w:r w:rsidRPr="00313CCD">
        <w:rPr>
          <w:rFonts w:ascii="Times New Roman" w:hAnsi="Times New Roman" w:cs="Times New Roman"/>
          <w:noProof/>
          <w:sz w:val="24"/>
          <w:szCs w:val="24"/>
        </w:rPr>
        <w:drawing>
          <wp:inline distT="0" distB="0" distL="0" distR="0">
            <wp:extent cx="4572000" cy="2743200"/>
            <wp:effectExtent l="0" t="0" r="0" b="0"/>
            <wp:docPr id="2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313CCD" w:rsidRDefault="00313CCD" w:rsidP="00313CCD">
      <w:pPr>
        <w:spacing w:after="0" w:line="360" w:lineRule="auto"/>
        <w:jc w:val="both"/>
        <w:rPr>
          <w:rFonts w:ascii="Times New Roman" w:hAnsi="Times New Roman" w:cs="Times New Roman"/>
          <w:sz w:val="24"/>
          <w:szCs w:val="24"/>
        </w:rPr>
      </w:pPr>
      <w:r w:rsidRPr="00DE20DB">
        <w:rPr>
          <w:rFonts w:ascii="Times New Roman" w:hAnsi="Times New Roman" w:cs="Times New Roman"/>
          <w:b/>
          <w:sz w:val="24"/>
          <w:szCs w:val="24"/>
        </w:rPr>
        <w:t>Figure</w:t>
      </w:r>
      <w:r w:rsidR="00CE4A9C">
        <w:rPr>
          <w:rFonts w:ascii="Times New Roman" w:hAnsi="Times New Roman" w:cs="Times New Roman"/>
          <w:sz w:val="24"/>
          <w:szCs w:val="24"/>
        </w:rPr>
        <w:t xml:space="preserve"> 3.17</w:t>
      </w:r>
    </w:p>
    <w:p w:rsidR="00313CCD" w:rsidRDefault="00313CCD" w:rsidP="00313CCD">
      <w:pPr>
        <w:spacing w:after="0" w:line="360" w:lineRule="auto"/>
        <w:jc w:val="both"/>
        <w:rPr>
          <w:rFonts w:ascii="Times New Roman" w:hAnsi="Times New Roman" w:cs="Times New Roman"/>
          <w:sz w:val="24"/>
          <w:szCs w:val="24"/>
        </w:rPr>
      </w:pPr>
      <w:r w:rsidRPr="00DE20DB">
        <w:rPr>
          <w:rFonts w:ascii="Times New Roman" w:hAnsi="Times New Roman" w:cs="Times New Roman"/>
          <w:b/>
          <w:sz w:val="24"/>
          <w:szCs w:val="24"/>
        </w:rPr>
        <w:t>Sources</w:t>
      </w:r>
      <w:r>
        <w:rPr>
          <w:rFonts w:ascii="Times New Roman" w:hAnsi="Times New Roman" w:cs="Times New Roman"/>
          <w:sz w:val="24"/>
          <w:szCs w:val="24"/>
        </w:rPr>
        <w:t>: Field work 2025</w:t>
      </w:r>
    </w:p>
    <w:p w:rsidR="00493698"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The above describes how changes in the earning affect the agro pastoralist households in the study area. Information collected</w:t>
      </w:r>
      <w:r w:rsidR="00152EDB">
        <w:rPr>
          <w:rFonts w:ascii="Times New Roman" w:hAnsi="Times New Roman" w:cs="Times New Roman"/>
          <w:sz w:val="24"/>
          <w:szCs w:val="24"/>
        </w:rPr>
        <w:t xml:space="preserve"> and analyzed revealed that 17</w:t>
      </w:r>
      <w:r w:rsidR="00DE20DB">
        <w:rPr>
          <w:rFonts w:ascii="Times New Roman" w:hAnsi="Times New Roman" w:cs="Times New Roman"/>
          <w:sz w:val="24"/>
          <w:szCs w:val="24"/>
        </w:rPr>
        <w:t xml:space="preserve">% </w:t>
      </w:r>
      <w:r w:rsidR="00152EDB">
        <w:rPr>
          <w:rFonts w:ascii="Times New Roman" w:hAnsi="Times New Roman" w:cs="Times New Roman"/>
          <w:sz w:val="24"/>
          <w:szCs w:val="24"/>
        </w:rPr>
        <w:t>(39</w:t>
      </w:r>
      <w:r w:rsidRPr="000A6A8F">
        <w:rPr>
          <w:rFonts w:ascii="Times New Roman" w:hAnsi="Times New Roman" w:cs="Times New Roman"/>
          <w:sz w:val="24"/>
          <w:szCs w:val="24"/>
        </w:rPr>
        <w:t xml:space="preserve">) indicated that </w:t>
      </w:r>
      <w:r w:rsidRPr="000A6A8F">
        <w:rPr>
          <w:rFonts w:ascii="Times New Roman" w:hAnsi="Times New Roman" w:cs="Times New Roman"/>
          <w:sz w:val="24"/>
          <w:szCs w:val="24"/>
        </w:rPr>
        <w:lastRenderedPageBreak/>
        <w:t>decreases in earning causes hunger and starva</w:t>
      </w:r>
      <w:r w:rsidR="00152EDB">
        <w:rPr>
          <w:rFonts w:ascii="Times New Roman" w:hAnsi="Times New Roman" w:cs="Times New Roman"/>
          <w:sz w:val="24"/>
          <w:szCs w:val="24"/>
        </w:rPr>
        <w:t>tion among the households and 22% (52</w:t>
      </w:r>
      <w:r w:rsidRPr="000A6A8F">
        <w:rPr>
          <w:rFonts w:ascii="Times New Roman" w:hAnsi="Times New Roman" w:cs="Times New Roman"/>
          <w:sz w:val="24"/>
          <w:szCs w:val="24"/>
        </w:rPr>
        <w:t>) described the effect to include conflicts among the househo</w:t>
      </w:r>
      <w:r w:rsidR="00152EDB">
        <w:rPr>
          <w:rFonts w:ascii="Times New Roman" w:hAnsi="Times New Roman" w:cs="Times New Roman"/>
          <w:sz w:val="24"/>
          <w:szCs w:val="24"/>
        </w:rPr>
        <w:t>lds and other land users, and 61% (145</w:t>
      </w:r>
      <w:r w:rsidRPr="000A6A8F">
        <w:rPr>
          <w:rFonts w:ascii="Times New Roman" w:hAnsi="Times New Roman" w:cs="Times New Roman"/>
          <w:sz w:val="24"/>
          <w:szCs w:val="24"/>
        </w:rPr>
        <w:t>) described the effect to be the major cause</w:t>
      </w:r>
      <w:r w:rsidR="00152EDB">
        <w:rPr>
          <w:rFonts w:ascii="Times New Roman" w:hAnsi="Times New Roman" w:cs="Times New Roman"/>
          <w:sz w:val="24"/>
          <w:szCs w:val="24"/>
        </w:rPr>
        <w:t>s of</w:t>
      </w:r>
      <w:r w:rsidRPr="000A6A8F">
        <w:rPr>
          <w:rFonts w:ascii="Times New Roman" w:hAnsi="Times New Roman" w:cs="Times New Roman"/>
          <w:sz w:val="24"/>
          <w:szCs w:val="24"/>
        </w:rPr>
        <w:t xml:space="preserve"> pov</w:t>
      </w:r>
      <w:r w:rsidR="00152EDB">
        <w:rPr>
          <w:rFonts w:ascii="Times New Roman" w:hAnsi="Times New Roman" w:cs="Times New Roman"/>
          <w:sz w:val="24"/>
          <w:szCs w:val="24"/>
        </w:rPr>
        <w:t>erty among agro pastoralist in</w:t>
      </w:r>
      <w:r w:rsidRPr="000A6A8F">
        <w:rPr>
          <w:rFonts w:ascii="Times New Roman" w:hAnsi="Times New Roman" w:cs="Times New Roman"/>
          <w:sz w:val="24"/>
          <w:szCs w:val="24"/>
        </w:rPr>
        <w:t xml:space="preserve"> the study area.</w:t>
      </w:r>
    </w:p>
    <w:p w:rsidR="002D50A4" w:rsidRPr="00730A1C" w:rsidRDefault="002D50A4" w:rsidP="000A6A8F">
      <w:pPr>
        <w:spacing w:line="360" w:lineRule="auto"/>
        <w:jc w:val="both"/>
        <w:rPr>
          <w:rFonts w:ascii="Times New Roman" w:hAnsi="Times New Roman" w:cs="Times New Roman"/>
          <w:b/>
          <w:sz w:val="24"/>
          <w:szCs w:val="24"/>
        </w:rPr>
      </w:pPr>
      <w:r w:rsidRPr="000A6A8F">
        <w:rPr>
          <w:rFonts w:ascii="Times New Roman" w:hAnsi="Times New Roman" w:cs="Times New Roman"/>
          <w:b/>
          <w:sz w:val="24"/>
          <w:szCs w:val="24"/>
        </w:rPr>
        <w:t xml:space="preserve">Suggestions </w:t>
      </w:r>
    </w:p>
    <w:p w:rsidR="002D50A4" w:rsidRPr="000A6A8F" w:rsidRDefault="002D50A4" w:rsidP="000A6A8F">
      <w:p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The following are </w:t>
      </w:r>
      <w:r w:rsidR="009A113B" w:rsidRPr="000A6A8F">
        <w:rPr>
          <w:rFonts w:ascii="Times New Roman" w:hAnsi="Times New Roman" w:cs="Times New Roman"/>
          <w:sz w:val="24"/>
          <w:szCs w:val="24"/>
        </w:rPr>
        <w:t>the.</w:t>
      </w:r>
      <w:r w:rsidRPr="000A6A8F">
        <w:rPr>
          <w:rFonts w:ascii="Times New Roman" w:hAnsi="Times New Roman" w:cs="Times New Roman"/>
          <w:sz w:val="24"/>
          <w:szCs w:val="24"/>
        </w:rPr>
        <w:t xml:space="preserve"> Suggestions on how to improve the effect of climate change among households of agro pastoralist in Argungu Local Government Area. </w:t>
      </w:r>
    </w:p>
    <w:p w:rsidR="002D50A4" w:rsidRPr="000A6A8F" w:rsidRDefault="00313CCD" w:rsidP="000A6A8F">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The Federal G</w:t>
      </w:r>
      <w:r w:rsidR="002D50A4" w:rsidRPr="000A6A8F">
        <w:rPr>
          <w:rFonts w:ascii="Times New Roman" w:hAnsi="Times New Roman" w:cs="Times New Roman"/>
          <w:sz w:val="24"/>
          <w:szCs w:val="24"/>
        </w:rPr>
        <w:t>overnment</w:t>
      </w:r>
      <w:r>
        <w:rPr>
          <w:rFonts w:ascii="Times New Roman" w:hAnsi="Times New Roman" w:cs="Times New Roman"/>
          <w:sz w:val="24"/>
          <w:szCs w:val="24"/>
        </w:rPr>
        <w:t xml:space="preserve"> of Nigeria</w:t>
      </w:r>
      <w:r w:rsidR="002D50A4" w:rsidRPr="000A6A8F">
        <w:rPr>
          <w:rFonts w:ascii="Times New Roman" w:hAnsi="Times New Roman" w:cs="Times New Roman"/>
          <w:sz w:val="24"/>
          <w:szCs w:val="24"/>
        </w:rPr>
        <w:t xml:space="preserve"> should do everything possible toward improving the livelihoods of agro pastoralist wher</w:t>
      </w:r>
      <w:r>
        <w:rPr>
          <w:rFonts w:ascii="Times New Roman" w:hAnsi="Times New Roman" w:cs="Times New Roman"/>
          <w:sz w:val="24"/>
          <w:szCs w:val="24"/>
        </w:rPr>
        <w:t>e ever they are in Nigeria</w:t>
      </w:r>
      <w:r w:rsidR="00DD2DC3">
        <w:rPr>
          <w:rFonts w:ascii="Times New Roman" w:hAnsi="Times New Roman" w:cs="Times New Roman"/>
          <w:sz w:val="24"/>
          <w:szCs w:val="24"/>
        </w:rPr>
        <w:t xml:space="preserve"> </w:t>
      </w:r>
      <w:r>
        <w:rPr>
          <w:rFonts w:ascii="Times New Roman" w:hAnsi="Times New Roman" w:cs="Times New Roman"/>
          <w:sz w:val="24"/>
          <w:szCs w:val="24"/>
        </w:rPr>
        <w:t>by</w:t>
      </w:r>
      <w:r w:rsidR="002D50A4" w:rsidRPr="000A6A8F">
        <w:rPr>
          <w:rFonts w:ascii="Times New Roman" w:hAnsi="Times New Roman" w:cs="Times New Roman"/>
          <w:sz w:val="24"/>
          <w:szCs w:val="24"/>
        </w:rPr>
        <w:t xml:space="preserve"> coming up with policies and programs</w:t>
      </w:r>
      <w:r>
        <w:rPr>
          <w:rFonts w:ascii="Times New Roman" w:hAnsi="Times New Roman" w:cs="Times New Roman"/>
          <w:sz w:val="24"/>
          <w:szCs w:val="24"/>
        </w:rPr>
        <w:t xml:space="preserve"> that has direct bearing on their livelihoods</w:t>
      </w:r>
    </w:p>
    <w:p w:rsidR="002D50A4" w:rsidRPr="00B320D4" w:rsidRDefault="002D50A4" w:rsidP="00B320D4">
      <w:pPr>
        <w:pStyle w:val="ListParagraph"/>
        <w:numPr>
          <w:ilvl w:val="0"/>
          <w:numId w:val="1"/>
        </w:num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 xml:space="preserve">The Kebbi State Government should embark on </w:t>
      </w:r>
      <w:r w:rsidR="00313CCD" w:rsidRPr="000A6A8F">
        <w:rPr>
          <w:rFonts w:ascii="Times New Roman" w:hAnsi="Times New Roman" w:cs="Times New Roman"/>
          <w:sz w:val="24"/>
          <w:szCs w:val="24"/>
        </w:rPr>
        <w:t>enlighten</w:t>
      </w:r>
      <w:r w:rsidRPr="000A6A8F">
        <w:rPr>
          <w:rFonts w:ascii="Times New Roman" w:hAnsi="Times New Roman" w:cs="Times New Roman"/>
          <w:sz w:val="24"/>
          <w:szCs w:val="24"/>
        </w:rPr>
        <w:t xml:space="preserve"> campaign</w:t>
      </w:r>
      <w:r w:rsidR="00B320D4">
        <w:rPr>
          <w:rFonts w:ascii="Times New Roman" w:hAnsi="Times New Roman" w:cs="Times New Roman"/>
          <w:sz w:val="24"/>
          <w:szCs w:val="24"/>
        </w:rPr>
        <w:t xml:space="preserve"> on the issues of climate change to agro pastoralists. </w:t>
      </w:r>
    </w:p>
    <w:p w:rsidR="002D50A4" w:rsidRPr="000A6A8F" w:rsidRDefault="002D50A4" w:rsidP="000A6A8F">
      <w:pPr>
        <w:pStyle w:val="ListParagraph"/>
        <w:numPr>
          <w:ilvl w:val="0"/>
          <w:numId w:val="1"/>
        </w:num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The Local Government should tr</w:t>
      </w:r>
      <w:r w:rsidR="00E668F8">
        <w:rPr>
          <w:rFonts w:ascii="Times New Roman" w:hAnsi="Times New Roman" w:cs="Times New Roman"/>
          <w:sz w:val="24"/>
          <w:szCs w:val="24"/>
        </w:rPr>
        <w:t>ain</w:t>
      </w:r>
      <w:r w:rsidRPr="000A6A8F">
        <w:rPr>
          <w:rFonts w:ascii="Times New Roman" w:hAnsi="Times New Roman" w:cs="Times New Roman"/>
          <w:sz w:val="24"/>
          <w:szCs w:val="24"/>
        </w:rPr>
        <w:t xml:space="preserve"> and provide </w:t>
      </w:r>
      <w:r w:rsidR="00B320D4">
        <w:rPr>
          <w:rFonts w:ascii="Times New Roman" w:hAnsi="Times New Roman" w:cs="Times New Roman"/>
          <w:sz w:val="24"/>
          <w:szCs w:val="24"/>
        </w:rPr>
        <w:t xml:space="preserve">effective extension workers to assist </w:t>
      </w:r>
      <w:r w:rsidRPr="000A6A8F">
        <w:rPr>
          <w:rFonts w:ascii="Times New Roman" w:hAnsi="Times New Roman" w:cs="Times New Roman"/>
          <w:sz w:val="24"/>
          <w:szCs w:val="24"/>
        </w:rPr>
        <w:t>the agro pastoralist with technical knowled</w:t>
      </w:r>
      <w:r w:rsidR="00B320D4">
        <w:rPr>
          <w:rFonts w:ascii="Times New Roman" w:hAnsi="Times New Roman" w:cs="Times New Roman"/>
          <w:sz w:val="24"/>
          <w:szCs w:val="24"/>
        </w:rPr>
        <w:t xml:space="preserve">ge on the </w:t>
      </w:r>
      <w:r w:rsidR="00DD2DC3">
        <w:rPr>
          <w:rFonts w:ascii="Times New Roman" w:hAnsi="Times New Roman" w:cs="Times New Roman"/>
          <w:sz w:val="24"/>
          <w:szCs w:val="24"/>
        </w:rPr>
        <w:t xml:space="preserve">way to </w:t>
      </w:r>
      <w:r w:rsidR="00B320D4">
        <w:rPr>
          <w:rFonts w:ascii="Times New Roman" w:hAnsi="Times New Roman" w:cs="Times New Roman"/>
          <w:sz w:val="24"/>
          <w:szCs w:val="24"/>
        </w:rPr>
        <w:t>reduce risk of climate change on crops and livestock management.</w:t>
      </w:r>
    </w:p>
    <w:p w:rsidR="002D50A4" w:rsidRPr="000A6A8F" w:rsidRDefault="002D50A4" w:rsidP="000A6A8F">
      <w:pPr>
        <w:pStyle w:val="ListParagraph"/>
        <w:numPr>
          <w:ilvl w:val="0"/>
          <w:numId w:val="1"/>
        </w:numPr>
        <w:spacing w:line="360" w:lineRule="auto"/>
        <w:jc w:val="both"/>
        <w:rPr>
          <w:rFonts w:ascii="Times New Roman" w:hAnsi="Times New Roman" w:cs="Times New Roman"/>
          <w:sz w:val="24"/>
          <w:szCs w:val="24"/>
        </w:rPr>
      </w:pPr>
      <w:r w:rsidRPr="000A6A8F">
        <w:rPr>
          <w:rFonts w:ascii="Times New Roman" w:hAnsi="Times New Roman" w:cs="Times New Roman"/>
          <w:sz w:val="24"/>
          <w:szCs w:val="24"/>
        </w:rPr>
        <w:t>Kebbi State Government should provide adequate animal feeds in the state and should be sell to pastoralist at subsidized rate most especially during prolo</w:t>
      </w:r>
      <w:r w:rsidR="00B320D4">
        <w:rPr>
          <w:rFonts w:ascii="Times New Roman" w:hAnsi="Times New Roman" w:cs="Times New Roman"/>
          <w:sz w:val="24"/>
          <w:szCs w:val="24"/>
        </w:rPr>
        <w:t>n</w:t>
      </w:r>
      <w:r w:rsidRPr="000A6A8F">
        <w:rPr>
          <w:rFonts w:ascii="Times New Roman" w:hAnsi="Times New Roman" w:cs="Times New Roman"/>
          <w:sz w:val="24"/>
          <w:szCs w:val="24"/>
        </w:rPr>
        <w:t>g dry season.</w:t>
      </w:r>
    </w:p>
    <w:p w:rsidR="002D50A4" w:rsidRPr="000A6A8F" w:rsidRDefault="002D50A4" w:rsidP="000A6A8F">
      <w:pPr>
        <w:spacing w:line="360" w:lineRule="auto"/>
        <w:ind w:left="720"/>
        <w:jc w:val="both"/>
        <w:rPr>
          <w:rFonts w:ascii="Times New Roman" w:hAnsi="Times New Roman" w:cs="Times New Roman"/>
          <w:b/>
          <w:sz w:val="24"/>
          <w:szCs w:val="24"/>
        </w:rPr>
      </w:pPr>
      <w:r w:rsidRPr="000A6A8F">
        <w:rPr>
          <w:rFonts w:ascii="Times New Roman" w:hAnsi="Times New Roman" w:cs="Times New Roman"/>
          <w:b/>
          <w:sz w:val="24"/>
          <w:szCs w:val="24"/>
        </w:rPr>
        <w:t xml:space="preserve">Conclusion </w:t>
      </w:r>
    </w:p>
    <w:p w:rsidR="002D50A4" w:rsidRPr="000A6A8F" w:rsidRDefault="002D50A4" w:rsidP="000A6A8F">
      <w:pPr>
        <w:spacing w:line="360" w:lineRule="auto"/>
        <w:ind w:left="720"/>
        <w:jc w:val="both"/>
        <w:rPr>
          <w:rFonts w:ascii="Times New Roman" w:hAnsi="Times New Roman" w:cs="Times New Roman"/>
          <w:sz w:val="24"/>
          <w:szCs w:val="24"/>
        </w:rPr>
      </w:pPr>
      <w:r w:rsidRPr="000A6A8F">
        <w:rPr>
          <w:rFonts w:ascii="Times New Roman" w:hAnsi="Times New Roman" w:cs="Times New Roman"/>
          <w:sz w:val="24"/>
          <w:szCs w:val="24"/>
        </w:rPr>
        <w:t xml:space="preserve">Climate change imposed serious problems over the </w:t>
      </w:r>
      <w:r w:rsidR="00B320D4" w:rsidRPr="000A6A8F">
        <w:rPr>
          <w:rFonts w:ascii="Times New Roman" w:hAnsi="Times New Roman" w:cs="Times New Roman"/>
          <w:sz w:val="24"/>
          <w:szCs w:val="24"/>
        </w:rPr>
        <w:t>world</w:t>
      </w:r>
      <w:r w:rsidR="006263A7">
        <w:rPr>
          <w:rFonts w:ascii="Times New Roman" w:hAnsi="Times New Roman" w:cs="Times New Roman"/>
          <w:sz w:val="24"/>
          <w:szCs w:val="24"/>
        </w:rPr>
        <w:t xml:space="preserve"> </w:t>
      </w:r>
      <w:r w:rsidR="00B320D4">
        <w:rPr>
          <w:rFonts w:ascii="Times New Roman" w:hAnsi="Times New Roman" w:cs="Times New Roman"/>
          <w:sz w:val="24"/>
          <w:szCs w:val="24"/>
        </w:rPr>
        <w:t>and not only to the human</w:t>
      </w:r>
      <w:r w:rsidRPr="000A6A8F">
        <w:rPr>
          <w:rFonts w:ascii="Times New Roman" w:hAnsi="Times New Roman" w:cs="Times New Roman"/>
          <w:sz w:val="24"/>
          <w:szCs w:val="24"/>
        </w:rPr>
        <w:t xml:space="preserve"> but i</w:t>
      </w:r>
      <w:r w:rsidR="00B320D4">
        <w:rPr>
          <w:rFonts w:ascii="Times New Roman" w:hAnsi="Times New Roman" w:cs="Times New Roman"/>
          <w:sz w:val="24"/>
          <w:szCs w:val="24"/>
        </w:rPr>
        <w:t>nclude both plants and animals. T</w:t>
      </w:r>
      <w:r w:rsidRPr="000A6A8F">
        <w:rPr>
          <w:rFonts w:ascii="Times New Roman" w:hAnsi="Times New Roman" w:cs="Times New Roman"/>
          <w:sz w:val="24"/>
          <w:szCs w:val="24"/>
        </w:rPr>
        <w:t>he magnitude and its dimension has at</w:t>
      </w:r>
      <w:r w:rsidR="00B320D4">
        <w:rPr>
          <w:rFonts w:ascii="Times New Roman" w:hAnsi="Times New Roman" w:cs="Times New Roman"/>
          <w:sz w:val="24"/>
          <w:szCs w:val="24"/>
        </w:rPr>
        <w:t>tracted serious concern to</w:t>
      </w:r>
      <w:r w:rsidRPr="000A6A8F">
        <w:rPr>
          <w:rFonts w:ascii="Times New Roman" w:hAnsi="Times New Roman" w:cs="Times New Roman"/>
          <w:sz w:val="24"/>
          <w:szCs w:val="24"/>
        </w:rPr>
        <w:t xml:space="preserve"> academicians</w:t>
      </w:r>
      <w:r w:rsidR="00B320D4">
        <w:rPr>
          <w:rFonts w:ascii="Times New Roman" w:hAnsi="Times New Roman" w:cs="Times New Roman"/>
          <w:sz w:val="24"/>
          <w:szCs w:val="24"/>
        </w:rPr>
        <w:t xml:space="preserve">, </w:t>
      </w:r>
      <w:r w:rsidRPr="000A6A8F">
        <w:rPr>
          <w:rFonts w:ascii="Times New Roman" w:hAnsi="Times New Roman" w:cs="Times New Roman"/>
          <w:sz w:val="24"/>
          <w:szCs w:val="24"/>
        </w:rPr>
        <w:t>political leaders as well</w:t>
      </w:r>
      <w:r w:rsidR="00B320D4">
        <w:rPr>
          <w:rFonts w:ascii="Times New Roman" w:hAnsi="Times New Roman" w:cs="Times New Roman"/>
          <w:sz w:val="24"/>
          <w:szCs w:val="24"/>
        </w:rPr>
        <w:t xml:space="preserve"> as policy makers</w:t>
      </w:r>
      <w:r w:rsidRPr="000A6A8F">
        <w:rPr>
          <w:rFonts w:ascii="Times New Roman" w:hAnsi="Times New Roman" w:cs="Times New Roman"/>
          <w:sz w:val="24"/>
          <w:szCs w:val="24"/>
        </w:rPr>
        <w:t>. In Nigeria evidence of the change include prolong dry season, extreme weather, dryness of wetlands and water courses. Scientist have blamed nature a</w:t>
      </w:r>
      <w:r w:rsidR="00F92609">
        <w:rPr>
          <w:rFonts w:ascii="Times New Roman" w:hAnsi="Times New Roman" w:cs="Times New Roman"/>
          <w:sz w:val="24"/>
          <w:szCs w:val="24"/>
        </w:rPr>
        <w:t xml:space="preserve">s the chief causal factor of climate change, but human also contributed to this change via deforestation, </w:t>
      </w:r>
      <w:r w:rsidRPr="000A6A8F">
        <w:rPr>
          <w:rFonts w:ascii="Times New Roman" w:hAnsi="Times New Roman" w:cs="Times New Roman"/>
          <w:sz w:val="24"/>
          <w:szCs w:val="24"/>
        </w:rPr>
        <w:t xml:space="preserve">emission of </w:t>
      </w:r>
      <w:r w:rsidR="009A113B" w:rsidRPr="000A6A8F">
        <w:rPr>
          <w:rFonts w:ascii="Times New Roman" w:hAnsi="Times New Roman" w:cs="Times New Roman"/>
          <w:sz w:val="24"/>
          <w:szCs w:val="24"/>
        </w:rPr>
        <w:t>greenhouse</w:t>
      </w:r>
      <w:r w:rsidRPr="000A6A8F">
        <w:rPr>
          <w:rFonts w:ascii="Times New Roman" w:hAnsi="Times New Roman" w:cs="Times New Roman"/>
          <w:sz w:val="24"/>
          <w:szCs w:val="24"/>
        </w:rPr>
        <w:t xml:space="preserve"> gases</w:t>
      </w:r>
      <w:r w:rsidR="00F92609">
        <w:rPr>
          <w:rFonts w:ascii="Times New Roman" w:hAnsi="Times New Roman" w:cs="Times New Roman"/>
          <w:sz w:val="24"/>
          <w:szCs w:val="24"/>
        </w:rPr>
        <w:t>,</w:t>
      </w:r>
      <w:r w:rsidRPr="000A6A8F">
        <w:rPr>
          <w:rFonts w:ascii="Times New Roman" w:hAnsi="Times New Roman" w:cs="Times New Roman"/>
          <w:sz w:val="24"/>
          <w:szCs w:val="24"/>
        </w:rPr>
        <w:t xml:space="preserve"> burning of fossil fuel among others. Agro pastoralist who dominated </w:t>
      </w:r>
      <w:r w:rsidR="00F92609">
        <w:rPr>
          <w:rFonts w:ascii="Times New Roman" w:hAnsi="Times New Roman" w:cs="Times New Roman"/>
          <w:sz w:val="24"/>
          <w:szCs w:val="24"/>
        </w:rPr>
        <w:t>the northern part of Nigeria,</w:t>
      </w:r>
      <w:r w:rsidRPr="000A6A8F">
        <w:rPr>
          <w:rFonts w:ascii="Times New Roman" w:hAnsi="Times New Roman" w:cs="Times New Roman"/>
          <w:sz w:val="24"/>
          <w:szCs w:val="24"/>
        </w:rPr>
        <w:t xml:space="preserve"> play a vital role in the economic development of the country also suffer serious threat to climate change</w:t>
      </w:r>
      <w:r w:rsidR="00F92609">
        <w:rPr>
          <w:rFonts w:ascii="Times New Roman" w:hAnsi="Times New Roman" w:cs="Times New Roman"/>
          <w:sz w:val="24"/>
          <w:szCs w:val="24"/>
        </w:rPr>
        <w:t>,</w:t>
      </w:r>
      <w:r w:rsidRPr="000A6A8F">
        <w:rPr>
          <w:rFonts w:ascii="Times New Roman" w:hAnsi="Times New Roman" w:cs="Times New Roman"/>
          <w:sz w:val="24"/>
          <w:szCs w:val="24"/>
        </w:rPr>
        <w:t xml:space="preserve"> as extreme weather condition led to death, abortion and pre mature delivery among livestock as well as spread of infectious diseases associated to changing of weather phenomena. The pastoralist </w:t>
      </w:r>
      <w:r w:rsidR="006263A7" w:rsidRPr="000A6A8F">
        <w:rPr>
          <w:rFonts w:ascii="Times New Roman" w:hAnsi="Times New Roman" w:cs="Times New Roman"/>
          <w:sz w:val="24"/>
          <w:szCs w:val="24"/>
        </w:rPr>
        <w:t>provides dairy</w:t>
      </w:r>
      <w:r w:rsidRPr="000A6A8F">
        <w:rPr>
          <w:rFonts w:ascii="Times New Roman" w:hAnsi="Times New Roman" w:cs="Times New Roman"/>
          <w:sz w:val="24"/>
          <w:szCs w:val="24"/>
        </w:rPr>
        <w:t xml:space="preserve"> products such as meat cheese, hide and skin, milk which greatly improve national tr</w:t>
      </w:r>
      <w:r w:rsidR="00F92609">
        <w:rPr>
          <w:rFonts w:ascii="Times New Roman" w:hAnsi="Times New Roman" w:cs="Times New Roman"/>
          <w:sz w:val="24"/>
          <w:szCs w:val="24"/>
        </w:rPr>
        <w:t>easury. Therefore, the Federal G</w:t>
      </w:r>
      <w:r w:rsidRPr="000A6A8F">
        <w:rPr>
          <w:rFonts w:ascii="Times New Roman" w:hAnsi="Times New Roman" w:cs="Times New Roman"/>
          <w:sz w:val="24"/>
          <w:szCs w:val="24"/>
        </w:rPr>
        <w:t>overnment should do everything possible to cushion the effect of climate chan</w:t>
      </w:r>
      <w:r w:rsidR="00F92609">
        <w:rPr>
          <w:rFonts w:ascii="Times New Roman" w:hAnsi="Times New Roman" w:cs="Times New Roman"/>
          <w:sz w:val="24"/>
          <w:szCs w:val="24"/>
        </w:rPr>
        <w:t xml:space="preserve">ge on this social group by </w:t>
      </w:r>
      <w:r w:rsidR="00F92609">
        <w:rPr>
          <w:rFonts w:ascii="Times New Roman" w:hAnsi="Times New Roman" w:cs="Times New Roman"/>
          <w:sz w:val="24"/>
          <w:szCs w:val="24"/>
        </w:rPr>
        <w:lastRenderedPageBreak/>
        <w:t>constructions of more irrigation schemes, provision of nutritive feeds and above all establishment of veterinary clinics and provision of animal drugs to agro pastoralists.</w:t>
      </w:r>
    </w:p>
    <w:p w:rsidR="002226EE" w:rsidRPr="000A6A8F" w:rsidRDefault="002226EE" w:rsidP="007E305D">
      <w:pPr>
        <w:spacing w:line="360" w:lineRule="auto"/>
        <w:ind w:left="-180" w:firstLine="180"/>
        <w:jc w:val="both"/>
        <w:rPr>
          <w:rFonts w:ascii="Times New Roman" w:hAnsi="Times New Roman" w:cs="Times New Roman"/>
          <w:sz w:val="24"/>
          <w:szCs w:val="24"/>
        </w:rPr>
      </w:pPr>
    </w:p>
    <w:p w:rsidR="00305BD6" w:rsidRPr="00305BD6" w:rsidRDefault="009D486A" w:rsidP="00305BD6">
      <w:pPr>
        <w:spacing w:line="360" w:lineRule="auto"/>
        <w:jc w:val="both"/>
        <w:rPr>
          <w:rFonts w:ascii="Times New Roman" w:hAnsi="Times New Roman" w:cs="Times New Roman"/>
          <w:b/>
          <w:sz w:val="24"/>
          <w:szCs w:val="24"/>
        </w:rPr>
      </w:pPr>
      <w:r w:rsidRPr="004974C1">
        <w:rPr>
          <w:rFonts w:ascii="Times New Roman" w:hAnsi="Times New Roman" w:cs="Times New Roman"/>
          <w:b/>
          <w:sz w:val="24"/>
          <w:szCs w:val="24"/>
        </w:rPr>
        <w:t>REFFERECES</w:t>
      </w:r>
    </w:p>
    <w:p w:rsidR="00305BD6" w:rsidRPr="009A113B" w:rsidRDefault="00305BD6" w:rsidP="002226EE">
      <w:pPr>
        <w:jc w:val="both"/>
        <w:rPr>
          <w:rFonts w:ascii="Times New Roman" w:hAnsi="Times New Roman" w:cs="Times New Roman"/>
          <w:sz w:val="24"/>
          <w:szCs w:val="24"/>
        </w:rPr>
      </w:pPr>
      <w:proofErr w:type="spellStart"/>
      <w:r w:rsidRPr="009A113B">
        <w:rPr>
          <w:rFonts w:ascii="Times New Roman" w:hAnsi="Times New Roman" w:cs="Times New Roman"/>
          <w:sz w:val="24"/>
          <w:szCs w:val="24"/>
        </w:rPr>
        <w:t>Abdulkadir</w:t>
      </w:r>
      <w:proofErr w:type="spellEnd"/>
      <w:r w:rsidRPr="009A113B">
        <w:rPr>
          <w:rFonts w:ascii="Times New Roman" w:hAnsi="Times New Roman" w:cs="Times New Roman"/>
          <w:sz w:val="24"/>
          <w:szCs w:val="24"/>
        </w:rPr>
        <w:t xml:space="preserve">, A. </w:t>
      </w:r>
      <w:r w:rsidRPr="009A113B">
        <w:rPr>
          <w:rFonts w:ascii="Times New Roman" w:hAnsi="Times New Roman" w:cs="Times New Roman"/>
          <w:i/>
          <w:sz w:val="24"/>
          <w:szCs w:val="24"/>
        </w:rPr>
        <w:t>et al.</w:t>
      </w:r>
      <w:r w:rsidRPr="009A113B">
        <w:rPr>
          <w:rFonts w:ascii="Times New Roman" w:hAnsi="Times New Roman" w:cs="Times New Roman"/>
          <w:sz w:val="24"/>
          <w:szCs w:val="24"/>
        </w:rPr>
        <w:t xml:space="preserve"> (2017). Climate change and its implications on human existence in Nigeria: </w:t>
      </w:r>
      <w:r w:rsidRPr="009A113B">
        <w:rPr>
          <w:rFonts w:ascii="Times New Roman" w:hAnsi="Times New Roman" w:cs="Times New Roman"/>
          <w:sz w:val="24"/>
          <w:szCs w:val="24"/>
        </w:rPr>
        <w:tab/>
        <w:t xml:space="preserve">a review. </w:t>
      </w:r>
      <w:proofErr w:type="spellStart"/>
      <w:r w:rsidRPr="009A113B">
        <w:rPr>
          <w:rFonts w:ascii="Times New Roman" w:hAnsi="Times New Roman" w:cs="Times New Roman"/>
          <w:i/>
          <w:iCs/>
          <w:sz w:val="24"/>
          <w:szCs w:val="24"/>
        </w:rPr>
        <w:t>Bayero</w:t>
      </w:r>
      <w:proofErr w:type="spellEnd"/>
      <w:r w:rsidRPr="009A113B">
        <w:rPr>
          <w:rFonts w:ascii="Times New Roman" w:hAnsi="Times New Roman" w:cs="Times New Roman"/>
          <w:i/>
          <w:iCs/>
          <w:sz w:val="24"/>
          <w:szCs w:val="24"/>
        </w:rPr>
        <w:t xml:space="preserve"> Journal of Pure and Applied Sciences</w:t>
      </w:r>
      <w:r w:rsidRPr="009A113B">
        <w:rPr>
          <w:rFonts w:ascii="Times New Roman" w:hAnsi="Times New Roman" w:cs="Times New Roman"/>
          <w:sz w:val="24"/>
          <w:szCs w:val="24"/>
        </w:rPr>
        <w:t xml:space="preserve">, 10(2), 152-158. </w:t>
      </w:r>
      <w:r w:rsidRPr="009A113B">
        <w:rPr>
          <w:rFonts w:ascii="Times New Roman" w:hAnsi="Times New Roman" w:cs="Times New Roman"/>
          <w:sz w:val="24"/>
          <w:szCs w:val="24"/>
        </w:rPr>
        <w:tab/>
      </w:r>
      <w:hyperlink r:id="rId25" w:history="1">
        <w:r w:rsidRPr="009A113B">
          <w:rPr>
            <w:rStyle w:val="Hyperlink"/>
            <w:rFonts w:ascii="Times New Roman" w:hAnsi="Times New Roman" w:cs="Times New Roman"/>
            <w:color w:val="auto"/>
            <w:sz w:val="24"/>
            <w:szCs w:val="24"/>
          </w:rPr>
          <w:t>https://www.ajol.info/index.php/bajopas/article/viewFile/170772/160195</w:t>
        </w:r>
      </w:hyperlink>
    </w:p>
    <w:p w:rsidR="00305BD6" w:rsidRPr="009A113B" w:rsidRDefault="00305BD6" w:rsidP="002226EE">
      <w:pPr>
        <w:jc w:val="both"/>
        <w:rPr>
          <w:rFonts w:ascii="Times New Roman" w:hAnsi="Times New Roman" w:cs="Times New Roman"/>
          <w:sz w:val="24"/>
          <w:szCs w:val="24"/>
        </w:rPr>
      </w:pPr>
      <w:proofErr w:type="spellStart"/>
      <w:r w:rsidRPr="009A113B">
        <w:rPr>
          <w:rFonts w:ascii="Times New Roman" w:hAnsi="Times New Roman" w:cs="Times New Roman"/>
          <w:sz w:val="24"/>
          <w:szCs w:val="24"/>
        </w:rPr>
        <w:t>Amanchukwu</w:t>
      </w:r>
      <w:proofErr w:type="spellEnd"/>
      <w:r w:rsidRPr="009A113B">
        <w:rPr>
          <w:rFonts w:ascii="Times New Roman" w:hAnsi="Times New Roman" w:cs="Times New Roman"/>
          <w:sz w:val="24"/>
          <w:szCs w:val="24"/>
        </w:rPr>
        <w:t xml:space="preserve">, R. N. </w:t>
      </w:r>
      <w:r w:rsidRPr="00420F5C">
        <w:rPr>
          <w:rFonts w:ascii="Times New Roman" w:hAnsi="Times New Roman" w:cs="Times New Roman"/>
          <w:i/>
          <w:sz w:val="24"/>
          <w:szCs w:val="24"/>
        </w:rPr>
        <w:t xml:space="preserve">et al. </w:t>
      </w:r>
      <w:r w:rsidRPr="009A113B">
        <w:rPr>
          <w:rFonts w:ascii="Times New Roman" w:hAnsi="Times New Roman" w:cs="Times New Roman"/>
          <w:sz w:val="24"/>
          <w:szCs w:val="24"/>
        </w:rPr>
        <w:t xml:space="preserve">(2015). Climate change education in Nigeria: The role of         curriculum </w:t>
      </w:r>
      <w:r w:rsidRPr="009A113B">
        <w:rPr>
          <w:rFonts w:ascii="Times New Roman" w:hAnsi="Times New Roman" w:cs="Times New Roman"/>
          <w:sz w:val="24"/>
          <w:szCs w:val="24"/>
        </w:rPr>
        <w:tab/>
        <w:t xml:space="preserve">review. </w:t>
      </w:r>
      <w:r w:rsidRPr="009A113B">
        <w:rPr>
          <w:rFonts w:ascii="Times New Roman" w:hAnsi="Times New Roman" w:cs="Times New Roman"/>
          <w:i/>
          <w:iCs/>
          <w:sz w:val="24"/>
          <w:szCs w:val="24"/>
        </w:rPr>
        <w:t>Education</w:t>
      </w:r>
      <w:r w:rsidRPr="009A113B">
        <w:rPr>
          <w:rFonts w:ascii="Times New Roman" w:hAnsi="Times New Roman" w:cs="Times New Roman"/>
          <w:sz w:val="24"/>
          <w:szCs w:val="24"/>
        </w:rPr>
        <w:t>, 5(3): 71-79</w:t>
      </w:r>
    </w:p>
    <w:p w:rsidR="00305BD6" w:rsidRDefault="00305BD6" w:rsidP="00D11F43">
      <w:pPr>
        <w:ind w:left="720" w:hanging="720"/>
        <w:jc w:val="both"/>
        <w:rPr>
          <w:rFonts w:ascii="Times New Roman" w:hAnsi="Times New Roman" w:cs="Times New Roman"/>
          <w:sz w:val="24"/>
          <w:szCs w:val="24"/>
        </w:rPr>
      </w:pPr>
      <w:r w:rsidRPr="00051840">
        <w:rPr>
          <w:rFonts w:ascii="Times New Roman" w:hAnsi="Times New Roman" w:cs="Times New Roman"/>
          <w:sz w:val="24"/>
          <w:szCs w:val="24"/>
        </w:rPr>
        <w:t>Ce</w:t>
      </w:r>
      <w:r>
        <w:rPr>
          <w:rFonts w:ascii="Times New Roman" w:hAnsi="Times New Roman" w:cs="Times New Roman"/>
          <w:sz w:val="24"/>
          <w:szCs w:val="24"/>
        </w:rPr>
        <w:t xml:space="preserve">ntral Bank of Nigeria, (2006) Annual Report </w:t>
      </w:r>
      <w:r w:rsidRPr="00051840">
        <w:rPr>
          <w:rFonts w:ascii="Times New Roman" w:hAnsi="Times New Roman" w:cs="Times New Roman"/>
          <w:sz w:val="24"/>
          <w:szCs w:val="24"/>
        </w:rPr>
        <w:t xml:space="preserve">and Statement of accounts </w:t>
      </w:r>
    </w:p>
    <w:p w:rsidR="00305BD6" w:rsidRPr="009A113B" w:rsidRDefault="00305BD6" w:rsidP="004974C1">
      <w:pPr>
        <w:ind w:left="720" w:hanging="720"/>
        <w:jc w:val="both"/>
        <w:rPr>
          <w:rFonts w:ascii="Times New Roman" w:hAnsi="Times New Roman" w:cs="Times New Roman"/>
          <w:sz w:val="24"/>
          <w:szCs w:val="24"/>
        </w:rPr>
      </w:pPr>
      <w:r w:rsidRPr="009A113B">
        <w:rPr>
          <w:rFonts w:ascii="Times New Roman" w:hAnsi="Times New Roman" w:cs="Times New Roman"/>
          <w:sz w:val="24"/>
          <w:szCs w:val="24"/>
        </w:rPr>
        <w:t xml:space="preserve">Christensen, J. H. </w:t>
      </w:r>
      <w:r w:rsidRPr="009A113B">
        <w:rPr>
          <w:rFonts w:ascii="Times New Roman" w:hAnsi="Times New Roman" w:cs="Times New Roman"/>
          <w:i/>
          <w:sz w:val="24"/>
          <w:szCs w:val="24"/>
        </w:rPr>
        <w:t>et al.,</w:t>
      </w:r>
      <w:r w:rsidRPr="009A113B">
        <w:rPr>
          <w:rFonts w:ascii="Times New Roman" w:hAnsi="Times New Roman" w:cs="Times New Roman"/>
          <w:sz w:val="24"/>
          <w:szCs w:val="24"/>
        </w:rPr>
        <w:t xml:space="preserve"> (2007). Climate Change 2007: The Physical Science Basis. Contribution </w:t>
      </w:r>
      <w:r w:rsidRPr="009A113B">
        <w:rPr>
          <w:rFonts w:ascii="Times New Roman" w:hAnsi="Times New Roman" w:cs="Times New Roman"/>
          <w:sz w:val="24"/>
          <w:szCs w:val="24"/>
        </w:rPr>
        <w:tab/>
        <w:t xml:space="preserve">of Working Group I to the </w:t>
      </w:r>
      <w:r w:rsidRPr="009A113B">
        <w:rPr>
          <w:rFonts w:ascii="Times New Roman" w:hAnsi="Times New Roman" w:cs="Times New Roman"/>
          <w:i/>
          <w:sz w:val="24"/>
          <w:szCs w:val="24"/>
        </w:rPr>
        <w:t xml:space="preserve">Fourth Assessment Report of the Intergovernmental Panel on </w:t>
      </w:r>
      <w:r w:rsidRPr="009A113B">
        <w:rPr>
          <w:rFonts w:ascii="Times New Roman" w:hAnsi="Times New Roman" w:cs="Times New Roman"/>
          <w:i/>
          <w:sz w:val="24"/>
          <w:szCs w:val="24"/>
        </w:rPr>
        <w:tab/>
        <w:t xml:space="preserve">Climate Change, </w:t>
      </w:r>
      <w:r w:rsidRPr="009A113B">
        <w:rPr>
          <w:rFonts w:ascii="Times New Roman" w:hAnsi="Times New Roman" w:cs="Times New Roman"/>
          <w:sz w:val="24"/>
          <w:szCs w:val="24"/>
        </w:rPr>
        <w:t>Cambridge University Press, Cambridge, UK and New York, USA</w:t>
      </w:r>
    </w:p>
    <w:p w:rsidR="00305BD6" w:rsidRPr="00051840" w:rsidRDefault="00305BD6" w:rsidP="00D11F43">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Ebele</w:t>
      </w:r>
      <w:proofErr w:type="spellEnd"/>
      <w:r>
        <w:rPr>
          <w:rFonts w:ascii="Times New Roman" w:hAnsi="Times New Roman" w:cs="Times New Roman"/>
          <w:sz w:val="24"/>
          <w:szCs w:val="24"/>
        </w:rPr>
        <w:t>, N.E</w:t>
      </w:r>
      <w:r w:rsidRPr="00051840">
        <w:rPr>
          <w:rFonts w:ascii="Times New Roman" w:hAnsi="Times New Roman" w:cs="Times New Roman"/>
          <w:sz w:val="24"/>
          <w:szCs w:val="24"/>
        </w:rPr>
        <w:t xml:space="preserve"> and </w:t>
      </w:r>
      <w:proofErr w:type="spellStart"/>
      <w:r w:rsidRPr="00051840">
        <w:rPr>
          <w:rFonts w:ascii="Times New Roman" w:hAnsi="Times New Roman" w:cs="Times New Roman"/>
          <w:sz w:val="24"/>
          <w:szCs w:val="24"/>
        </w:rPr>
        <w:t>Emodi</w:t>
      </w:r>
      <w:r>
        <w:rPr>
          <w:rFonts w:ascii="Times New Roman" w:hAnsi="Times New Roman" w:cs="Times New Roman"/>
          <w:sz w:val="24"/>
          <w:szCs w:val="24"/>
        </w:rPr>
        <w:t>g</w:t>
      </w:r>
      <w:proofErr w:type="spellEnd"/>
      <w:r>
        <w:rPr>
          <w:rFonts w:ascii="Times New Roman" w:hAnsi="Times New Roman" w:cs="Times New Roman"/>
          <w:sz w:val="24"/>
          <w:szCs w:val="24"/>
        </w:rPr>
        <w:t>, N. (2016). Climate Change and its impact</w:t>
      </w:r>
      <w:r w:rsidRPr="00051840">
        <w:rPr>
          <w:rFonts w:ascii="Times New Roman" w:hAnsi="Times New Roman" w:cs="Times New Roman"/>
          <w:sz w:val="24"/>
          <w:szCs w:val="24"/>
        </w:rPr>
        <w:t xml:space="preserve"> in Nigerian economy, Journal of scientific Research &amp; Reports, 10(6) 1-13 </w:t>
      </w:r>
      <w:proofErr w:type="spellStart"/>
      <w:r w:rsidRPr="00051840">
        <w:rPr>
          <w:rFonts w:ascii="Times New Roman" w:hAnsi="Times New Roman" w:cs="Times New Roman"/>
          <w:sz w:val="24"/>
          <w:szCs w:val="24"/>
        </w:rPr>
        <w:t>hp</w:t>
      </w:r>
      <w:proofErr w:type="spellEnd"/>
      <w:r w:rsidRPr="00051840">
        <w:rPr>
          <w:rFonts w:ascii="Times New Roman" w:hAnsi="Times New Roman" w:cs="Times New Roman"/>
          <w:sz w:val="24"/>
          <w:szCs w:val="24"/>
        </w:rPr>
        <w:t xml:space="preserve"> http://www.</w:t>
      </w:r>
      <w:r>
        <w:rPr>
          <w:rFonts w:ascii="Times New Roman" w:hAnsi="Times New Roman" w:cs="Times New Roman"/>
          <w:sz w:val="24"/>
          <w:szCs w:val="24"/>
        </w:rPr>
        <w:t>jounal jsrr.com/</w:t>
      </w:r>
      <w:proofErr w:type="spellStart"/>
      <w:r>
        <w:rPr>
          <w:rFonts w:ascii="Times New Roman" w:hAnsi="Times New Roman" w:cs="Times New Roman"/>
          <w:sz w:val="24"/>
          <w:szCs w:val="24"/>
        </w:rPr>
        <w:t>index.php</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jsrr</w:t>
      </w:r>
      <w:proofErr w:type="spellEnd"/>
      <w:r>
        <w:rPr>
          <w:rFonts w:ascii="Times New Roman" w:hAnsi="Times New Roman" w:cs="Times New Roman"/>
          <w:sz w:val="24"/>
          <w:szCs w:val="24"/>
        </w:rPr>
        <w:t>/</w:t>
      </w:r>
      <w:r w:rsidRPr="00051840">
        <w:rPr>
          <w:rFonts w:ascii="Times New Roman" w:hAnsi="Times New Roman" w:cs="Times New Roman"/>
          <w:sz w:val="24"/>
          <w:szCs w:val="24"/>
        </w:rPr>
        <w:t xml:space="preserve"> Article/view/21917140787</w:t>
      </w:r>
    </w:p>
    <w:p w:rsidR="00305BD6" w:rsidRPr="009A113B" w:rsidRDefault="00305BD6" w:rsidP="004974C1">
      <w:pPr>
        <w:ind w:left="720" w:hanging="720"/>
        <w:jc w:val="both"/>
        <w:rPr>
          <w:rFonts w:ascii="Times New Roman" w:hAnsi="Times New Roman" w:cs="Times New Roman"/>
          <w:sz w:val="24"/>
          <w:szCs w:val="24"/>
        </w:rPr>
      </w:pPr>
      <w:r w:rsidRPr="009A113B">
        <w:rPr>
          <w:rFonts w:ascii="Times New Roman" w:hAnsi="Times New Roman" w:cs="Times New Roman"/>
          <w:sz w:val="24"/>
          <w:szCs w:val="24"/>
        </w:rPr>
        <w:t xml:space="preserve">FAO, (2006), investing in maintaining in maintaining mobility in pastoral system, in the Arid and </w:t>
      </w:r>
      <w:proofErr w:type="spellStart"/>
      <w:r w:rsidRPr="009A113B">
        <w:rPr>
          <w:rFonts w:ascii="Times New Roman" w:hAnsi="Times New Roman" w:cs="Times New Roman"/>
          <w:sz w:val="24"/>
          <w:szCs w:val="24"/>
        </w:rPr>
        <w:t>Semi Arid</w:t>
      </w:r>
      <w:proofErr w:type="spellEnd"/>
      <w:r w:rsidRPr="009A113B">
        <w:rPr>
          <w:rFonts w:ascii="Times New Roman" w:hAnsi="Times New Roman" w:cs="Times New Roman"/>
          <w:sz w:val="24"/>
          <w:szCs w:val="24"/>
        </w:rPr>
        <w:t xml:space="preserve"> region of sub-Saharan Africa. An Alive policy note, Rome.</w:t>
      </w:r>
    </w:p>
    <w:p w:rsidR="00305BD6" w:rsidRPr="009A113B" w:rsidRDefault="00305BD6" w:rsidP="002226EE">
      <w:pPr>
        <w:jc w:val="both"/>
        <w:rPr>
          <w:rFonts w:ascii="Times New Roman" w:hAnsi="Times New Roman" w:cs="Times New Roman"/>
          <w:sz w:val="24"/>
          <w:szCs w:val="24"/>
        </w:rPr>
      </w:pPr>
      <w:r w:rsidRPr="009A113B">
        <w:rPr>
          <w:rFonts w:ascii="Times New Roman" w:hAnsi="Times New Roman" w:cs="Times New Roman"/>
          <w:sz w:val="24"/>
          <w:szCs w:val="24"/>
        </w:rPr>
        <w:t>Federal Ministry of Environment (2014) United Nations Climate Change Nigeria.</w:t>
      </w:r>
      <w:r w:rsidRPr="009A113B">
        <w:rPr>
          <w:rFonts w:ascii="Times New Roman" w:hAnsi="Times New Roman" w:cs="Times New Roman"/>
          <w:sz w:val="24"/>
          <w:szCs w:val="24"/>
        </w:rPr>
        <w:tab/>
      </w:r>
      <w:hyperlink r:id="rId26" w:history="1">
        <w:r w:rsidRPr="009A113B">
          <w:rPr>
            <w:rStyle w:val="Hyperlink"/>
            <w:rFonts w:ascii="Times New Roman" w:hAnsi="Times New Roman" w:cs="Times New Roman"/>
            <w:color w:val="auto"/>
            <w:sz w:val="24"/>
            <w:szCs w:val="24"/>
          </w:rPr>
          <w:t>https://www.researchgate.net/profile/Nwachukwu_Prince_Ololube/publication/28317</w:t>
        </w:r>
      </w:hyperlink>
    </w:p>
    <w:p w:rsidR="00305BD6" w:rsidRPr="009A113B" w:rsidRDefault="00305BD6" w:rsidP="004974C1">
      <w:pPr>
        <w:ind w:left="720" w:hanging="720"/>
        <w:jc w:val="both"/>
        <w:rPr>
          <w:rFonts w:ascii="Times New Roman" w:hAnsi="Times New Roman" w:cs="Times New Roman"/>
          <w:sz w:val="24"/>
          <w:szCs w:val="24"/>
        </w:rPr>
      </w:pPr>
      <w:proofErr w:type="spellStart"/>
      <w:r w:rsidRPr="009A113B">
        <w:rPr>
          <w:rFonts w:ascii="Times New Roman" w:hAnsi="Times New Roman" w:cs="Times New Roman"/>
          <w:sz w:val="24"/>
          <w:szCs w:val="24"/>
        </w:rPr>
        <w:t>Garba</w:t>
      </w:r>
      <w:proofErr w:type="spellEnd"/>
      <w:r w:rsidRPr="009A113B">
        <w:rPr>
          <w:rFonts w:ascii="Times New Roman" w:hAnsi="Times New Roman" w:cs="Times New Roman"/>
          <w:sz w:val="24"/>
          <w:szCs w:val="24"/>
        </w:rPr>
        <w:t xml:space="preserve"> B. (2023), Climate change and Sustainable Development in Nigeria Engaging Issues on Dry Season Rice farmers and </w:t>
      </w:r>
      <w:proofErr w:type="spellStart"/>
      <w:r w:rsidRPr="009A113B">
        <w:rPr>
          <w:rFonts w:ascii="Times New Roman" w:hAnsi="Times New Roman" w:cs="Times New Roman"/>
          <w:sz w:val="24"/>
          <w:szCs w:val="24"/>
        </w:rPr>
        <w:t>Fulanis</w:t>
      </w:r>
      <w:proofErr w:type="spellEnd"/>
      <w:r w:rsidRPr="009A113B">
        <w:rPr>
          <w:rFonts w:ascii="Times New Roman" w:hAnsi="Times New Roman" w:cs="Times New Roman"/>
          <w:sz w:val="24"/>
          <w:szCs w:val="24"/>
        </w:rPr>
        <w:t xml:space="preserve"> Cattle Herders’ Conflict in Kebbi State, International of Innovative Science and Research Technology DSRT DIITAL LIBRARY ISSN NO 2456-2165</w:t>
      </w:r>
    </w:p>
    <w:p w:rsidR="00305BD6" w:rsidRPr="009A113B" w:rsidRDefault="00305BD6" w:rsidP="004974C1">
      <w:pPr>
        <w:ind w:left="720" w:hanging="720"/>
        <w:jc w:val="both"/>
        <w:rPr>
          <w:rFonts w:ascii="Times New Roman" w:hAnsi="Times New Roman" w:cs="Times New Roman"/>
          <w:sz w:val="24"/>
          <w:szCs w:val="24"/>
        </w:rPr>
      </w:pPr>
      <w:proofErr w:type="spellStart"/>
      <w:r w:rsidRPr="009A113B">
        <w:rPr>
          <w:rFonts w:ascii="Times New Roman" w:hAnsi="Times New Roman" w:cs="Times New Roman"/>
          <w:sz w:val="24"/>
          <w:szCs w:val="24"/>
        </w:rPr>
        <w:t>Gasse</w:t>
      </w:r>
      <w:proofErr w:type="spellEnd"/>
      <w:r w:rsidRPr="009A113B">
        <w:rPr>
          <w:rFonts w:ascii="Times New Roman" w:hAnsi="Times New Roman" w:cs="Times New Roman"/>
          <w:sz w:val="24"/>
          <w:szCs w:val="24"/>
        </w:rPr>
        <w:t>, F, (2000), hydrological changes in Africa tropics science the last glacial maximum. Quarterly science, journal Rev</w:t>
      </w:r>
      <w:proofErr w:type="gramStart"/>
      <w:r w:rsidRPr="009A113B">
        <w:rPr>
          <w:rFonts w:ascii="Times New Roman" w:hAnsi="Times New Roman" w:cs="Times New Roman"/>
          <w:sz w:val="24"/>
          <w:szCs w:val="24"/>
        </w:rPr>
        <w:t>,19</w:t>
      </w:r>
      <w:proofErr w:type="gramEnd"/>
      <w:r w:rsidRPr="009A113B">
        <w:rPr>
          <w:rFonts w:ascii="Times New Roman" w:hAnsi="Times New Roman" w:cs="Times New Roman"/>
          <w:sz w:val="24"/>
          <w:szCs w:val="24"/>
        </w:rPr>
        <w:t>, 191-211.</w:t>
      </w:r>
    </w:p>
    <w:p w:rsidR="00305BD6" w:rsidRDefault="00305BD6" w:rsidP="00D11F43">
      <w:pPr>
        <w:ind w:left="720" w:hanging="720"/>
        <w:jc w:val="both"/>
        <w:rPr>
          <w:rFonts w:ascii="Times New Roman" w:hAnsi="Times New Roman" w:cs="Times New Roman"/>
          <w:sz w:val="24"/>
          <w:szCs w:val="24"/>
        </w:rPr>
      </w:pPr>
      <w:r w:rsidRPr="00051840">
        <w:rPr>
          <w:rFonts w:ascii="Times New Roman" w:hAnsi="Times New Roman" w:cs="Times New Roman"/>
          <w:sz w:val="24"/>
          <w:szCs w:val="24"/>
        </w:rPr>
        <w:t xml:space="preserve">Heinrich </w:t>
      </w:r>
      <w:proofErr w:type="spellStart"/>
      <w:r w:rsidRPr="00051840">
        <w:rPr>
          <w:rFonts w:ascii="Times New Roman" w:hAnsi="Times New Roman" w:cs="Times New Roman"/>
          <w:sz w:val="24"/>
          <w:szCs w:val="24"/>
        </w:rPr>
        <w:t>Boel</w:t>
      </w:r>
      <w:proofErr w:type="spellEnd"/>
      <w:r w:rsidRPr="00051840">
        <w:rPr>
          <w:rFonts w:ascii="Times New Roman" w:hAnsi="Times New Roman" w:cs="Times New Roman"/>
          <w:sz w:val="24"/>
          <w:szCs w:val="24"/>
        </w:rPr>
        <w:t xml:space="preserve"> Foundation (2000) climate change and Human Right in new Perspective quarterly, 17:14-26- - </w:t>
      </w:r>
    </w:p>
    <w:p w:rsidR="00305BD6" w:rsidRPr="009A113B" w:rsidRDefault="00305BD6" w:rsidP="004974C1">
      <w:pPr>
        <w:ind w:left="720" w:hanging="720"/>
        <w:jc w:val="both"/>
        <w:rPr>
          <w:rFonts w:ascii="Times New Roman" w:hAnsi="Times New Roman" w:cs="Times New Roman"/>
          <w:sz w:val="24"/>
          <w:szCs w:val="24"/>
        </w:rPr>
      </w:pPr>
      <w:proofErr w:type="spellStart"/>
      <w:r w:rsidRPr="009A113B">
        <w:rPr>
          <w:rFonts w:ascii="Times New Roman" w:hAnsi="Times New Roman" w:cs="Times New Roman"/>
          <w:sz w:val="24"/>
          <w:szCs w:val="24"/>
        </w:rPr>
        <w:t>Lenshie</w:t>
      </w:r>
      <w:proofErr w:type="spellEnd"/>
      <w:r w:rsidRPr="009A113B">
        <w:rPr>
          <w:rFonts w:ascii="Times New Roman" w:hAnsi="Times New Roman" w:cs="Times New Roman"/>
          <w:sz w:val="24"/>
          <w:szCs w:val="24"/>
        </w:rPr>
        <w:t xml:space="preserve">, N.E, </w:t>
      </w:r>
      <w:proofErr w:type="spellStart"/>
      <w:r w:rsidRPr="009A113B">
        <w:rPr>
          <w:rFonts w:ascii="Times New Roman" w:hAnsi="Times New Roman" w:cs="Times New Roman"/>
          <w:sz w:val="24"/>
          <w:szCs w:val="24"/>
        </w:rPr>
        <w:t>Okiengwu</w:t>
      </w:r>
      <w:proofErr w:type="spellEnd"/>
      <w:r w:rsidRPr="009A113B">
        <w:rPr>
          <w:rFonts w:ascii="Times New Roman" w:hAnsi="Times New Roman" w:cs="Times New Roman"/>
          <w:sz w:val="24"/>
          <w:szCs w:val="24"/>
        </w:rPr>
        <w:t xml:space="preserve">, K, </w:t>
      </w:r>
      <w:proofErr w:type="spellStart"/>
      <w:r w:rsidRPr="009A113B">
        <w:rPr>
          <w:rFonts w:ascii="Times New Roman" w:hAnsi="Times New Roman" w:cs="Times New Roman"/>
          <w:sz w:val="24"/>
          <w:szCs w:val="24"/>
        </w:rPr>
        <w:t>Okengwu</w:t>
      </w:r>
      <w:proofErr w:type="spellEnd"/>
      <w:r w:rsidRPr="009A113B">
        <w:rPr>
          <w:rFonts w:ascii="Times New Roman" w:hAnsi="Times New Roman" w:cs="Times New Roman"/>
          <w:sz w:val="24"/>
          <w:szCs w:val="24"/>
        </w:rPr>
        <w:t xml:space="preserve">, </w:t>
      </w:r>
      <w:proofErr w:type="spellStart"/>
      <w:r w:rsidRPr="009A113B">
        <w:rPr>
          <w:rFonts w:ascii="Times New Roman" w:hAnsi="Times New Roman" w:cs="Times New Roman"/>
          <w:sz w:val="24"/>
          <w:szCs w:val="24"/>
        </w:rPr>
        <w:t>Ogbonna</w:t>
      </w:r>
      <w:proofErr w:type="spellEnd"/>
      <w:r w:rsidRPr="009A113B">
        <w:rPr>
          <w:rFonts w:ascii="Times New Roman" w:hAnsi="Times New Roman" w:cs="Times New Roman"/>
          <w:sz w:val="24"/>
          <w:szCs w:val="24"/>
        </w:rPr>
        <w:t xml:space="preserve">, </w:t>
      </w:r>
      <w:proofErr w:type="spellStart"/>
      <w:r w:rsidRPr="009A113B">
        <w:rPr>
          <w:rFonts w:ascii="Times New Roman" w:hAnsi="Times New Roman" w:cs="Times New Roman"/>
          <w:sz w:val="24"/>
          <w:szCs w:val="24"/>
        </w:rPr>
        <w:t>cw</w:t>
      </w:r>
      <w:proofErr w:type="spellEnd"/>
      <w:r w:rsidRPr="009A113B">
        <w:rPr>
          <w:rFonts w:ascii="Times New Roman" w:hAnsi="Times New Roman" w:cs="Times New Roman"/>
          <w:sz w:val="24"/>
          <w:szCs w:val="24"/>
        </w:rPr>
        <w:t xml:space="preserve"> </w:t>
      </w:r>
      <w:proofErr w:type="spellStart"/>
      <w:r w:rsidRPr="009A113B">
        <w:rPr>
          <w:rFonts w:ascii="Times New Roman" w:hAnsi="Times New Roman" w:cs="Times New Roman"/>
          <w:sz w:val="24"/>
          <w:szCs w:val="24"/>
        </w:rPr>
        <w:t>Ezeibe</w:t>
      </w:r>
      <w:proofErr w:type="spellEnd"/>
      <w:r w:rsidRPr="009A113B">
        <w:rPr>
          <w:rFonts w:ascii="Times New Roman" w:hAnsi="Times New Roman" w:cs="Times New Roman"/>
          <w:sz w:val="24"/>
          <w:szCs w:val="24"/>
        </w:rPr>
        <w:t>, C, (2020), Desertification, Migration and headers/farmers conflict in Nigeria thinking the ungoverned spaces thesis small war and insurgences 1-31</w:t>
      </w:r>
    </w:p>
    <w:p w:rsidR="00305BD6" w:rsidRPr="00051840" w:rsidRDefault="00305BD6" w:rsidP="00D11F43">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Madu</w:t>
      </w:r>
      <w:proofErr w:type="spellEnd"/>
      <w:r>
        <w:rPr>
          <w:rFonts w:ascii="Times New Roman" w:hAnsi="Times New Roman" w:cs="Times New Roman"/>
          <w:sz w:val="24"/>
          <w:szCs w:val="24"/>
        </w:rPr>
        <w:t xml:space="preserve"> IA (2016) Rurality and Climate Change Venerability in Nigeria </w:t>
      </w:r>
      <w:proofErr w:type="spellStart"/>
      <w:r>
        <w:rPr>
          <w:rFonts w:ascii="Times New Roman" w:hAnsi="Times New Roman" w:cs="Times New Roman"/>
          <w:sz w:val="24"/>
          <w:szCs w:val="24"/>
        </w:rPr>
        <w:t>Assement</w:t>
      </w:r>
      <w:proofErr w:type="spellEnd"/>
      <w:r>
        <w:rPr>
          <w:rFonts w:ascii="Times New Roman" w:hAnsi="Times New Roman" w:cs="Times New Roman"/>
          <w:sz w:val="24"/>
          <w:szCs w:val="24"/>
        </w:rPr>
        <w:t xml:space="preserve"> toward evidence based even rural development policy papers presented</w:t>
      </w:r>
      <w:r w:rsidRPr="00051840">
        <w:rPr>
          <w:rFonts w:ascii="Times New Roman" w:hAnsi="Times New Roman" w:cs="Times New Roman"/>
          <w:sz w:val="24"/>
          <w:szCs w:val="24"/>
        </w:rPr>
        <w:t xml:space="preserve"> at the 2016 Berlin </w:t>
      </w:r>
      <w:r w:rsidRPr="00051840">
        <w:rPr>
          <w:rFonts w:ascii="Times New Roman" w:hAnsi="Times New Roman" w:cs="Times New Roman"/>
          <w:sz w:val="24"/>
          <w:szCs w:val="24"/>
        </w:rPr>
        <w:lastRenderedPageBreak/>
        <w:t>Conference</w:t>
      </w:r>
      <w:r>
        <w:rPr>
          <w:rFonts w:ascii="Times New Roman" w:hAnsi="Times New Roman" w:cs="Times New Roman"/>
          <w:sz w:val="24"/>
          <w:szCs w:val="24"/>
        </w:rPr>
        <w:t xml:space="preserve"> on Global Environmental Charge</w:t>
      </w:r>
      <w:r w:rsidRPr="00051840">
        <w:rPr>
          <w:rFonts w:ascii="Times New Roman" w:hAnsi="Times New Roman" w:cs="Times New Roman"/>
          <w:sz w:val="24"/>
          <w:szCs w:val="24"/>
        </w:rPr>
        <w:t xml:space="preserve"> 23-24 May 2016 at </w:t>
      </w:r>
      <w:proofErr w:type="spellStart"/>
      <w:r w:rsidRPr="00051840">
        <w:rPr>
          <w:rFonts w:ascii="Times New Roman" w:hAnsi="Times New Roman" w:cs="Times New Roman"/>
          <w:sz w:val="24"/>
          <w:szCs w:val="24"/>
        </w:rPr>
        <w:t>Frele</w:t>
      </w:r>
      <w:proofErr w:type="spellEnd"/>
      <w:r w:rsidRPr="00051840">
        <w:rPr>
          <w:rFonts w:ascii="Times New Roman" w:hAnsi="Times New Roman" w:cs="Times New Roman"/>
          <w:sz w:val="24"/>
          <w:szCs w:val="24"/>
        </w:rPr>
        <w:t xml:space="preserve"> </w:t>
      </w:r>
      <w:proofErr w:type="gramStart"/>
      <w:r w:rsidRPr="00051840">
        <w:rPr>
          <w:rFonts w:ascii="Times New Roman" w:hAnsi="Times New Roman" w:cs="Times New Roman"/>
          <w:sz w:val="24"/>
          <w:szCs w:val="24"/>
        </w:rPr>
        <w:t>un</w:t>
      </w:r>
      <w:r>
        <w:rPr>
          <w:rFonts w:ascii="Times New Roman" w:hAnsi="Times New Roman" w:cs="Times New Roman"/>
          <w:sz w:val="24"/>
          <w:szCs w:val="24"/>
        </w:rPr>
        <w:t>i</w:t>
      </w:r>
      <w:r w:rsidRPr="00051840">
        <w:rPr>
          <w:rFonts w:ascii="Times New Roman" w:hAnsi="Times New Roman" w:cs="Times New Roman"/>
          <w:sz w:val="24"/>
          <w:szCs w:val="24"/>
        </w:rPr>
        <w:t>versity</w:t>
      </w:r>
      <w:proofErr w:type="gramEnd"/>
      <w:r w:rsidRPr="00051840">
        <w:rPr>
          <w:rFonts w:ascii="Times New Roman" w:hAnsi="Times New Roman" w:cs="Times New Roman"/>
          <w:sz w:val="24"/>
          <w:szCs w:val="24"/>
        </w:rPr>
        <w:t xml:space="preserve"> Berli</w:t>
      </w:r>
      <w:r>
        <w:rPr>
          <w:rFonts w:ascii="Times New Roman" w:hAnsi="Times New Roman" w:cs="Times New Roman"/>
          <w:sz w:val="24"/>
          <w:szCs w:val="24"/>
        </w:rPr>
        <w:t>n</w:t>
      </w:r>
    </w:p>
    <w:p w:rsidR="00305BD6" w:rsidRPr="009A113B" w:rsidRDefault="00305BD6" w:rsidP="004974C1">
      <w:pPr>
        <w:ind w:left="720" w:hanging="720"/>
        <w:rPr>
          <w:rFonts w:ascii="Times New Roman" w:hAnsi="Times New Roman" w:cs="Times New Roman"/>
          <w:sz w:val="24"/>
          <w:szCs w:val="24"/>
        </w:rPr>
      </w:pPr>
      <w:proofErr w:type="spellStart"/>
      <w:r w:rsidRPr="009A113B">
        <w:rPr>
          <w:rFonts w:ascii="Times New Roman" w:hAnsi="Times New Roman" w:cs="Times New Roman"/>
          <w:sz w:val="24"/>
          <w:szCs w:val="24"/>
        </w:rPr>
        <w:t>Madu</w:t>
      </w:r>
      <w:proofErr w:type="spellEnd"/>
      <w:r w:rsidRPr="009A113B">
        <w:rPr>
          <w:rFonts w:ascii="Times New Roman" w:hAnsi="Times New Roman" w:cs="Times New Roman"/>
          <w:sz w:val="24"/>
          <w:szCs w:val="24"/>
        </w:rPr>
        <w:t xml:space="preserve">,  I.A </w:t>
      </w:r>
      <w:proofErr w:type="spellStart"/>
      <w:r w:rsidRPr="009A113B">
        <w:rPr>
          <w:rFonts w:ascii="Times New Roman" w:hAnsi="Times New Roman" w:cs="Times New Roman"/>
          <w:sz w:val="24"/>
          <w:szCs w:val="24"/>
        </w:rPr>
        <w:t>Nwan</w:t>
      </w:r>
      <w:proofErr w:type="spellEnd"/>
      <w:r w:rsidRPr="009A113B">
        <w:rPr>
          <w:rFonts w:ascii="Times New Roman" w:hAnsi="Times New Roman" w:cs="Times New Roman"/>
          <w:sz w:val="24"/>
          <w:szCs w:val="24"/>
        </w:rPr>
        <w:t xml:space="preserve"> </w:t>
      </w:r>
      <w:proofErr w:type="spellStart"/>
      <w:r w:rsidRPr="009A113B">
        <w:rPr>
          <w:rFonts w:ascii="Times New Roman" w:hAnsi="Times New Roman" w:cs="Times New Roman"/>
          <w:sz w:val="24"/>
          <w:szCs w:val="24"/>
        </w:rPr>
        <w:t>kwo</w:t>
      </w:r>
      <w:proofErr w:type="spellEnd"/>
      <w:r w:rsidRPr="009A113B">
        <w:rPr>
          <w:rFonts w:ascii="Times New Roman" w:hAnsi="Times New Roman" w:cs="Times New Roman"/>
          <w:sz w:val="24"/>
          <w:szCs w:val="24"/>
        </w:rPr>
        <w:t xml:space="preserve">, L. F, (202), Spatial pattern of climate change and farmers headers conflict vulnerabilities in Nigeria </w:t>
      </w:r>
      <w:proofErr w:type="spellStart"/>
      <w:r w:rsidRPr="009A113B">
        <w:rPr>
          <w:rFonts w:ascii="Times New Roman" w:hAnsi="Times New Roman" w:cs="Times New Roman"/>
          <w:sz w:val="24"/>
          <w:szCs w:val="24"/>
        </w:rPr>
        <w:t>Geograpical</w:t>
      </w:r>
      <w:proofErr w:type="spellEnd"/>
      <w:r w:rsidRPr="009A113B">
        <w:rPr>
          <w:rFonts w:ascii="Times New Roman" w:hAnsi="Times New Roman" w:cs="Times New Roman"/>
          <w:sz w:val="24"/>
          <w:szCs w:val="24"/>
        </w:rPr>
        <w:t xml:space="preserve"> Journal 86,2691-2690-2707. </w:t>
      </w:r>
      <w:proofErr w:type="gramStart"/>
      <w:r w:rsidRPr="009A113B">
        <w:rPr>
          <w:rFonts w:ascii="Times New Roman" w:hAnsi="Times New Roman" w:cs="Times New Roman"/>
          <w:sz w:val="24"/>
          <w:szCs w:val="24"/>
        </w:rPr>
        <w:t>https</w:t>
      </w:r>
      <w:proofErr w:type="gramEnd"/>
      <w:r w:rsidRPr="009A113B">
        <w:rPr>
          <w:rFonts w:ascii="Times New Roman" w:hAnsi="Times New Roman" w:cs="Times New Roman"/>
          <w:sz w:val="24"/>
          <w:szCs w:val="24"/>
        </w:rPr>
        <w:t>//day, org, 10, 10007/s/0708-020-10223vol2.</w:t>
      </w:r>
    </w:p>
    <w:p w:rsidR="00305BD6" w:rsidRPr="009A113B" w:rsidRDefault="00305BD6" w:rsidP="00305BD6">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Maxl</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Bruve</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Chengcheng</w:t>
      </w:r>
      <w:proofErr w:type="spellEnd"/>
      <w:r>
        <w:rPr>
          <w:rFonts w:ascii="Times New Roman" w:hAnsi="Times New Roman" w:cs="Times New Roman"/>
          <w:sz w:val="24"/>
          <w:szCs w:val="24"/>
        </w:rPr>
        <w:t xml:space="preserve">, F. (2022), Climate change and livestock production. A literature review. Department of </w:t>
      </w:r>
      <w:proofErr w:type="spellStart"/>
      <w:r>
        <w:rPr>
          <w:rFonts w:ascii="Times New Roman" w:hAnsi="Times New Roman" w:cs="Times New Roman"/>
          <w:sz w:val="24"/>
          <w:szCs w:val="24"/>
        </w:rPr>
        <w:t>Agric</w:t>
      </w:r>
      <w:proofErr w:type="spellEnd"/>
      <w:r>
        <w:rPr>
          <w:rFonts w:ascii="Times New Roman" w:hAnsi="Times New Roman" w:cs="Times New Roman"/>
          <w:sz w:val="24"/>
          <w:szCs w:val="24"/>
        </w:rPr>
        <w:t xml:space="preserve"> economics, Texas, A and M, University College Station, TX 77841, USA.</w:t>
      </w:r>
    </w:p>
    <w:p w:rsidR="00305BD6" w:rsidRPr="009A113B" w:rsidRDefault="00305BD6" w:rsidP="002226EE">
      <w:pPr>
        <w:jc w:val="both"/>
        <w:rPr>
          <w:rFonts w:ascii="Times New Roman" w:hAnsi="Times New Roman" w:cs="Times New Roman"/>
          <w:sz w:val="24"/>
          <w:szCs w:val="24"/>
        </w:rPr>
      </w:pPr>
      <w:r w:rsidRPr="009A113B">
        <w:rPr>
          <w:rFonts w:ascii="Times New Roman" w:hAnsi="Times New Roman" w:cs="Times New Roman"/>
          <w:sz w:val="24"/>
          <w:szCs w:val="24"/>
        </w:rPr>
        <w:t xml:space="preserve">National Oceanic and Atmospheric Administration (2019) </w:t>
      </w:r>
      <w:r w:rsidRPr="009A113B">
        <w:rPr>
          <w:rFonts w:ascii="Times New Roman" w:hAnsi="Times New Roman" w:cs="Times New Roman"/>
          <w:i/>
          <w:iCs/>
          <w:sz w:val="24"/>
          <w:szCs w:val="24"/>
        </w:rPr>
        <w:t>Climate change impacts</w:t>
      </w:r>
      <w:r w:rsidRPr="009A113B">
        <w:rPr>
          <w:rFonts w:ascii="Times New Roman" w:hAnsi="Times New Roman" w:cs="Times New Roman"/>
          <w:i/>
          <w:iCs/>
          <w:sz w:val="24"/>
          <w:szCs w:val="24"/>
        </w:rPr>
        <w:br/>
      </w:r>
      <w:r w:rsidRPr="009A113B">
        <w:rPr>
          <w:rFonts w:ascii="Times New Roman" w:hAnsi="Times New Roman" w:cs="Times New Roman"/>
          <w:sz w:val="24"/>
          <w:szCs w:val="24"/>
        </w:rPr>
        <w:tab/>
        <w:t>Retrieved February 18, 2021 from</w:t>
      </w:r>
      <w:r w:rsidRPr="009A113B">
        <w:rPr>
          <w:rFonts w:ascii="Times New Roman" w:hAnsi="Times New Roman" w:cs="Times New Roman"/>
          <w:sz w:val="24"/>
          <w:szCs w:val="24"/>
        </w:rPr>
        <w:br/>
      </w:r>
      <w:r w:rsidRPr="009A113B">
        <w:rPr>
          <w:rFonts w:ascii="Times New Roman" w:hAnsi="Times New Roman" w:cs="Times New Roman"/>
          <w:sz w:val="24"/>
          <w:szCs w:val="24"/>
        </w:rPr>
        <w:tab/>
      </w:r>
      <w:hyperlink r:id="rId27" w:history="1">
        <w:r w:rsidRPr="009A113B">
          <w:rPr>
            <w:rStyle w:val="Hyperlink"/>
            <w:rFonts w:ascii="Times New Roman" w:hAnsi="Times New Roman" w:cs="Times New Roman"/>
            <w:color w:val="auto"/>
            <w:sz w:val="24"/>
            <w:szCs w:val="24"/>
          </w:rPr>
          <w:t>https://www.noaa.gov/education/resource-collections/climate/climate-change-impacts</w:t>
        </w:r>
      </w:hyperlink>
    </w:p>
    <w:p w:rsidR="00305BD6" w:rsidRPr="009A113B" w:rsidRDefault="00305BD6" w:rsidP="004974C1">
      <w:pPr>
        <w:ind w:left="720" w:hanging="720"/>
        <w:jc w:val="both"/>
        <w:rPr>
          <w:rFonts w:ascii="Times New Roman" w:hAnsi="Times New Roman" w:cs="Times New Roman"/>
          <w:sz w:val="24"/>
          <w:szCs w:val="24"/>
        </w:rPr>
      </w:pPr>
      <w:r w:rsidRPr="009A113B">
        <w:rPr>
          <w:rFonts w:ascii="Times New Roman" w:hAnsi="Times New Roman" w:cs="Times New Roman"/>
          <w:sz w:val="24"/>
          <w:szCs w:val="24"/>
        </w:rPr>
        <w:t xml:space="preserve">National Population </w:t>
      </w:r>
      <w:proofErr w:type="spellStart"/>
      <w:r w:rsidRPr="009A113B">
        <w:rPr>
          <w:rFonts w:ascii="Times New Roman" w:hAnsi="Times New Roman" w:cs="Times New Roman"/>
          <w:sz w:val="24"/>
          <w:szCs w:val="24"/>
        </w:rPr>
        <w:t>Commision</w:t>
      </w:r>
      <w:proofErr w:type="spellEnd"/>
      <w:r w:rsidRPr="009A113B">
        <w:rPr>
          <w:rFonts w:ascii="Times New Roman" w:hAnsi="Times New Roman" w:cs="Times New Roman"/>
          <w:sz w:val="24"/>
          <w:szCs w:val="24"/>
        </w:rPr>
        <w:t xml:space="preserve"> NPC (2006). Census figures of Argungu Local Government Area NPC https/</w:t>
      </w:r>
      <w:proofErr w:type="spellStart"/>
      <w:r w:rsidRPr="009A113B">
        <w:rPr>
          <w:rFonts w:ascii="Times New Roman" w:hAnsi="Times New Roman" w:cs="Times New Roman"/>
          <w:sz w:val="24"/>
          <w:szCs w:val="24"/>
        </w:rPr>
        <w:t>org.NPC</w:t>
      </w:r>
      <w:proofErr w:type="spellEnd"/>
      <w:r w:rsidRPr="009A113B">
        <w:rPr>
          <w:rFonts w:ascii="Times New Roman" w:hAnsi="Times New Roman" w:cs="Times New Roman"/>
          <w:sz w:val="24"/>
          <w:szCs w:val="24"/>
        </w:rPr>
        <w:t>, 2006.</w:t>
      </w:r>
    </w:p>
    <w:p w:rsidR="00305BD6" w:rsidRPr="009A113B" w:rsidRDefault="00305BD6" w:rsidP="004974C1">
      <w:pPr>
        <w:ind w:left="720" w:hanging="720"/>
        <w:jc w:val="both"/>
        <w:rPr>
          <w:rFonts w:ascii="Times New Roman" w:hAnsi="Times New Roman" w:cs="Times New Roman"/>
          <w:sz w:val="24"/>
          <w:szCs w:val="24"/>
        </w:rPr>
      </w:pPr>
      <w:r w:rsidRPr="009A113B">
        <w:rPr>
          <w:rFonts w:ascii="Times New Roman" w:hAnsi="Times New Roman" w:cs="Times New Roman"/>
          <w:sz w:val="24"/>
          <w:szCs w:val="24"/>
        </w:rPr>
        <w:t xml:space="preserve">NIMET, (2021), Nigerian </w:t>
      </w:r>
      <w:proofErr w:type="spellStart"/>
      <w:r w:rsidRPr="009A113B">
        <w:rPr>
          <w:rFonts w:ascii="Times New Roman" w:hAnsi="Times New Roman" w:cs="Times New Roman"/>
          <w:sz w:val="24"/>
          <w:szCs w:val="24"/>
        </w:rPr>
        <w:t>Metrogical</w:t>
      </w:r>
      <w:proofErr w:type="spellEnd"/>
      <w:r w:rsidRPr="009A113B">
        <w:rPr>
          <w:rFonts w:ascii="Times New Roman" w:hAnsi="Times New Roman" w:cs="Times New Roman"/>
          <w:sz w:val="24"/>
          <w:szCs w:val="24"/>
        </w:rPr>
        <w:t xml:space="preserve"> Agency.</w:t>
      </w:r>
    </w:p>
    <w:p w:rsidR="00305BD6" w:rsidRDefault="00305BD6" w:rsidP="00D11F43">
      <w:pPr>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Odjugo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P.0(</w:t>
      </w:r>
      <w:proofErr w:type="gramEnd"/>
      <w:r>
        <w:rPr>
          <w:rFonts w:ascii="Times New Roman" w:hAnsi="Times New Roman" w:cs="Times New Roman"/>
          <w:sz w:val="24"/>
          <w:szCs w:val="24"/>
        </w:rPr>
        <w:t xml:space="preserve">2010), Regional evidence of </w:t>
      </w:r>
      <w:proofErr w:type="spellStart"/>
      <w:r>
        <w:rPr>
          <w:rFonts w:ascii="Times New Roman" w:hAnsi="Times New Roman" w:cs="Times New Roman"/>
          <w:sz w:val="24"/>
          <w:szCs w:val="24"/>
        </w:rPr>
        <w:t>climateCharge</w:t>
      </w:r>
      <w:proofErr w:type="spellEnd"/>
      <w:r>
        <w:rPr>
          <w:rFonts w:ascii="Times New Roman" w:hAnsi="Times New Roman" w:cs="Times New Roman"/>
          <w:sz w:val="24"/>
          <w:szCs w:val="24"/>
        </w:rPr>
        <w:t xml:space="preserve"> in Nigeria, Journal of geography and regional</w:t>
      </w:r>
      <w:r w:rsidRPr="00051840">
        <w:rPr>
          <w:rFonts w:ascii="Times New Roman" w:hAnsi="Times New Roman" w:cs="Times New Roman"/>
          <w:sz w:val="24"/>
          <w:szCs w:val="24"/>
        </w:rPr>
        <w:t xml:space="preserve"> Planning 3 (6): 142-150 </w:t>
      </w:r>
    </w:p>
    <w:p w:rsidR="00305BD6" w:rsidRPr="009A113B" w:rsidRDefault="00305BD6" w:rsidP="002226EE">
      <w:pPr>
        <w:jc w:val="both"/>
        <w:rPr>
          <w:rFonts w:ascii="Times New Roman" w:hAnsi="Times New Roman" w:cs="Times New Roman"/>
          <w:sz w:val="24"/>
          <w:szCs w:val="24"/>
        </w:rPr>
      </w:pPr>
      <w:proofErr w:type="spellStart"/>
      <w:r w:rsidRPr="009A113B">
        <w:rPr>
          <w:rFonts w:ascii="Times New Roman" w:hAnsi="Times New Roman" w:cs="Times New Roman"/>
          <w:sz w:val="24"/>
          <w:szCs w:val="24"/>
        </w:rPr>
        <w:t>Olapido</w:t>
      </w:r>
      <w:proofErr w:type="spellEnd"/>
      <w:r w:rsidRPr="009A113B">
        <w:rPr>
          <w:rFonts w:ascii="Times New Roman" w:hAnsi="Times New Roman" w:cs="Times New Roman"/>
          <w:sz w:val="24"/>
          <w:szCs w:val="24"/>
        </w:rPr>
        <w:t xml:space="preserve">, E. (2010). </w:t>
      </w:r>
      <w:r w:rsidRPr="009A113B">
        <w:rPr>
          <w:rFonts w:ascii="Times New Roman" w:hAnsi="Times New Roman" w:cs="Times New Roman"/>
          <w:i/>
          <w:iCs/>
          <w:sz w:val="24"/>
          <w:szCs w:val="24"/>
        </w:rPr>
        <w:t xml:space="preserve">Towards enhancing the adaptive capacity of Nigeria: a review of the </w:t>
      </w:r>
      <w:r w:rsidRPr="009A113B">
        <w:rPr>
          <w:rFonts w:ascii="Times New Roman" w:hAnsi="Times New Roman" w:cs="Times New Roman"/>
          <w:i/>
          <w:iCs/>
          <w:sz w:val="24"/>
          <w:szCs w:val="24"/>
        </w:rPr>
        <w:tab/>
        <w:t>country’s state of preparedness for climate change adaptation</w:t>
      </w:r>
      <w:r w:rsidRPr="009A113B">
        <w:rPr>
          <w:rFonts w:ascii="Times New Roman" w:hAnsi="Times New Roman" w:cs="Times New Roman"/>
          <w:sz w:val="24"/>
          <w:szCs w:val="24"/>
        </w:rPr>
        <w:t xml:space="preserve">. Heinrich </w:t>
      </w:r>
      <w:proofErr w:type="spellStart"/>
      <w:r w:rsidRPr="009A113B">
        <w:rPr>
          <w:rFonts w:ascii="Times New Roman" w:hAnsi="Times New Roman" w:cs="Times New Roman"/>
          <w:sz w:val="24"/>
          <w:szCs w:val="24"/>
        </w:rPr>
        <w:t>Böll</w:t>
      </w:r>
      <w:proofErr w:type="spellEnd"/>
      <w:r w:rsidRPr="009A113B">
        <w:rPr>
          <w:rFonts w:ascii="Times New Roman" w:hAnsi="Times New Roman" w:cs="Times New Roman"/>
          <w:sz w:val="24"/>
          <w:szCs w:val="24"/>
        </w:rPr>
        <w:t xml:space="preserve"> </w:t>
      </w:r>
      <w:r w:rsidRPr="009A113B">
        <w:rPr>
          <w:rFonts w:ascii="Times New Roman" w:hAnsi="Times New Roman" w:cs="Times New Roman"/>
          <w:sz w:val="24"/>
          <w:szCs w:val="24"/>
        </w:rPr>
        <w:tab/>
      </w:r>
      <w:proofErr w:type="spellStart"/>
      <w:r w:rsidRPr="009A113B">
        <w:rPr>
          <w:rFonts w:ascii="Times New Roman" w:hAnsi="Times New Roman" w:cs="Times New Roman"/>
          <w:sz w:val="24"/>
          <w:szCs w:val="24"/>
        </w:rPr>
        <w:t>FoundationNigeria</w:t>
      </w:r>
      <w:proofErr w:type="spellEnd"/>
      <w:r w:rsidRPr="009A113B">
        <w:rPr>
          <w:rFonts w:ascii="Times New Roman" w:hAnsi="Times New Roman" w:cs="Times New Roman"/>
          <w:sz w:val="24"/>
          <w:szCs w:val="24"/>
        </w:rPr>
        <w:t>.</w:t>
      </w:r>
      <w:hyperlink r:id="rId28" w:history="1">
        <w:r w:rsidRPr="009A113B">
          <w:rPr>
            <w:rStyle w:val="Hyperlink"/>
            <w:rFonts w:ascii="Times New Roman" w:hAnsi="Times New Roman" w:cs="Times New Roman"/>
            <w:color w:val="auto"/>
            <w:sz w:val="24"/>
            <w:szCs w:val="24"/>
          </w:rPr>
          <w:t>https://ng.boell.org/sites/default/files/uploads/2013/10/nigeria_prof_ol</w:t>
        </w:r>
        <w:r w:rsidRPr="009A113B">
          <w:rPr>
            <w:rStyle w:val="Hyperlink"/>
            <w:rFonts w:ascii="Times New Roman" w:hAnsi="Times New Roman" w:cs="Times New Roman"/>
            <w:color w:val="auto"/>
            <w:sz w:val="24"/>
            <w:szCs w:val="24"/>
          </w:rPr>
          <w:tab/>
          <w:t>adipo_final</w:t>
        </w:r>
        <w:r w:rsidRPr="009A113B">
          <w:rPr>
            <w:rStyle w:val="Hyperlink"/>
            <w:rFonts w:ascii="Times New Roman" w:hAnsi="Times New Roman" w:cs="Times New Roman"/>
            <w:color w:val="auto"/>
            <w:sz w:val="24"/>
            <w:szCs w:val="24"/>
          </w:rPr>
          <w:tab/>
          <w:t>_cga_study.pd</w:t>
        </w:r>
      </w:hyperlink>
    </w:p>
    <w:p w:rsidR="00305BD6" w:rsidRPr="009A113B" w:rsidRDefault="00305BD6" w:rsidP="004974C1">
      <w:pPr>
        <w:ind w:left="720" w:hanging="720"/>
        <w:jc w:val="both"/>
        <w:rPr>
          <w:rFonts w:ascii="Times New Roman" w:hAnsi="Times New Roman" w:cs="Times New Roman"/>
          <w:sz w:val="24"/>
          <w:szCs w:val="24"/>
        </w:rPr>
      </w:pPr>
      <w:r w:rsidRPr="009A113B">
        <w:rPr>
          <w:rFonts w:ascii="Times New Roman" w:hAnsi="Times New Roman" w:cs="Times New Roman"/>
          <w:sz w:val="24"/>
          <w:szCs w:val="24"/>
        </w:rPr>
        <w:t>Unger, I, (2021), climate change and Nigeria farmers/herders dispute retrieved from https//</w:t>
      </w:r>
      <w:proofErr w:type="spellStart"/>
      <w:r w:rsidRPr="009A113B">
        <w:rPr>
          <w:rFonts w:ascii="Times New Roman" w:hAnsi="Times New Roman" w:cs="Times New Roman"/>
          <w:sz w:val="24"/>
          <w:szCs w:val="24"/>
        </w:rPr>
        <w:t>theoriesp</w:t>
      </w:r>
      <w:proofErr w:type="spellEnd"/>
      <w:r w:rsidRPr="009A113B">
        <w:rPr>
          <w:rFonts w:ascii="Times New Roman" w:hAnsi="Times New Roman" w:cs="Times New Roman"/>
          <w:sz w:val="24"/>
          <w:szCs w:val="24"/>
        </w:rPr>
        <w:t>/org/reporting.</w:t>
      </w:r>
    </w:p>
    <w:p w:rsidR="00305BD6" w:rsidRPr="009A113B" w:rsidRDefault="00305BD6" w:rsidP="004974C1">
      <w:pPr>
        <w:ind w:left="720" w:hanging="720"/>
        <w:jc w:val="both"/>
        <w:rPr>
          <w:rFonts w:ascii="Times New Roman" w:hAnsi="Times New Roman" w:cs="Times New Roman"/>
          <w:sz w:val="24"/>
          <w:szCs w:val="24"/>
        </w:rPr>
      </w:pPr>
      <w:proofErr w:type="spellStart"/>
      <w:r w:rsidRPr="009A113B">
        <w:rPr>
          <w:rFonts w:ascii="Times New Roman" w:hAnsi="Times New Roman" w:cs="Times New Roman"/>
          <w:sz w:val="24"/>
          <w:szCs w:val="24"/>
        </w:rPr>
        <w:t>Vanson</w:t>
      </w:r>
      <w:proofErr w:type="spellEnd"/>
      <w:r w:rsidRPr="009A113B">
        <w:rPr>
          <w:rFonts w:ascii="Times New Roman" w:hAnsi="Times New Roman" w:cs="Times New Roman"/>
          <w:sz w:val="24"/>
          <w:szCs w:val="24"/>
        </w:rPr>
        <w:t xml:space="preserve"> and </w:t>
      </w:r>
      <w:proofErr w:type="spellStart"/>
      <w:r w:rsidRPr="009A113B">
        <w:rPr>
          <w:rFonts w:ascii="Times New Roman" w:hAnsi="Times New Roman" w:cs="Times New Roman"/>
          <w:sz w:val="24"/>
          <w:szCs w:val="24"/>
        </w:rPr>
        <w:t>Rudolt</w:t>
      </w:r>
      <w:proofErr w:type="spellEnd"/>
      <w:r w:rsidRPr="009A113B">
        <w:rPr>
          <w:rFonts w:ascii="Times New Roman" w:hAnsi="Times New Roman" w:cs="Times New Roman"/>
          <w:sz w:val="24"/>
          <w:szCs w:val="24"/>
        </w:rPr>
        <w:t xml:space="preserve">, (2021), </w:t>
      </w:r>
      <w:proofErr w:type="spellStart"/>
      <w:r w:rsidRPr="009A113B">
        <w:rPr>
          <w:rFonts w:ascii="Times New Roman" w:hAnsi="Times New Roman" w:cs="Times New Roman"/>
          <w:sz w:val="24"/>
          <w:szCs w:val="24"/>
        </w:rPr>
        <w:t>Othnocentric</w:t>
      </w:r>
      <w:proofErr w:type="spellEnd"/>
      <w:r w:rsidRPr="009A113B">
        <w:rPr>
          <w:rFonts w:ascii="Times New Roman" w:hAnsi="Times New Roman" w:cs="Times New Roman"/>
          <w:sz w:val="24"/>
          <w:szCs w:val="24"/>
        </w:rPr>
        <w:t xml:space="preserve"> conflict. A survey experime</w:t>
      </w:r>
      <w:r>
        <w:rPr>
          <w:rFonts w:ascii="Times New Roman" w:hAnsi="Times New Roman" w:cs="Times New Roman"/>
          <w:sz w:val="24"/>
          <w:szCs w:val="24"/>
        </w:rPr>
        <w:t>ntation the effect of Narrative</w:t>
      </w:r>
      <w:r w:rsidRPr="009A113B">
        <w:rPr>
          <w:rFonts w:ascii="Times New Roman" w:hAnsi="Times New Roman" w:cs="Times New Roman"/>
          <w:sz w:val="24"/>
          <w:szCs w:val="24"/>
        </w:rPr>
        <w:t xml:space="preserve"> framing on perceptions in Jos Nigeria at their politics (2021) 101080/174490-57</w:t>
      </w:r>
      <w:proofErr w:type="gramStart"/>
      <w:r w:rsidRPr="009A113B">
        <w:rPr>
          <w:rFonts w:ascii="Times New Roman" w:hAnsi="Times New Roman" w:cs="Times New Roman"/>
          <w:sz w:val="24"/>
          <w:szCs w:val="24"/>
        </w:rPr>
        <w:t>,2020</w:t>
      </w:r>
      <w:proofErr w:type="gramEnd"/>
      <w:r w:rsidRPr="009A113B">
        <w:rPr>
          <w:rFonts w:ascii="Times New Roman" w:hAnsi="Times New Roman" w:cs="Times New Roman"/>
          <w:sz w:val="24"/>
          <w:szCs w:val="24"/>
        </w:rPr>
        <w:t xml:space="preserve"> 1863019.</w:t>
      </w:r>
    </w:p>
    <w:p w:rsidR="00305BD6" w:rsidRPr="009A113B" w:rsidRDefault="00305BD6" w:rsidP="004974C1">
      <w:pPr>
        <w:ind w:left="720" w:hanging="720"/>
        <w:jc w:val="both"/>
        <w:rPr>
          <w:rFonts w:ascii="Times New Roman" w:hAnsi="Times New Roman" w:cs="Times New Roman"/>
          <w:sz w:val="24"/>
          <w:szCs w:val="24"/>
        </w:rPr>
      </w:pPr>
      <w:proofErr w:type="spellStart"/>
      <w:r w:rsidRPr="009A113B">
        <w:rPr>
          <w:rFonts w:ascii="Times New Roman" w:hAnsi="Times New Roman" w:cs="Times New Roman"/>
          <w:sz w:val="24"/>
          <w:szCs w:val="24"/>
        </w:rPr>
        <w:t>Vesco</w:t>
      </w:r>
      <w:proofErr w:type="spellEnd"/>
      <w:r w:rsidRPr="009A113B">
        <w:rPr>
          <w:rFonts w:ascii="Times New Roman" w:hAnsi="Times New Roman" w:cs="Times New Roman"/>
          <w:sz w:val="24"/>
          <w:szCs w:val="24"/>
        </w:rPr>
        <w:t xml:space="preserve">, P, </w:t>
      </w:r>
      <w:proofErr w:type="spellStart"/>
      <w:r w:rsidRPr="009A113B">
        <w:rPr>
          <w:rFonts w:ascii="Times New Roman" w:hAnsi="Times New Roman" w:cs="Times New Roman"/>
          <w:sz w:val="24"/>
          <w:szCs w:val="24"/>
        </w:rPr>
        <w:t>Dosgapta</w:t>
      </w:r>
      <w:proofErr w:type="spellEnd"/>
      <w:r w:rsidRPr="009A113B">
        <w:rPr>
          <w:rFonts w:ascii="Times New Roman" w:hAnsi="Times New Roman" w:cs="Times New Roman"/>
          <w:sz w:val="24"/>
          <w:szCs w:val="24"/>
        </w:rPr>
        <w:t xml:space="preserve">, E, </w:t>
      </w:r>
      <w:proofErr w:type="spellStart"/>
      <w:r w:rsidRPr="009A113B">
        <w:rPr>
          <w:rFonts w:ascii="Times New Roman" w:hAnsi="Times New Roman" w:cs="Times New Roman"/>
          <w:sz w:val="24"/>
          <w:szCs w:val="24"/>
        </w:rPr>
        <w:t>Decken</w:t>
      </w:r>
      <w:proofErr w:type="spellEnd"/>
      <w:r w:rsidRPr="009A113B">
        <w:rPr>
          <w:rFonts w:ascii="Times New Roman" w:hAnsi="Times New Roman" w:cs="Times New Roman"/>
          <w:sz w:val="24"/>
          <w:szCs w:val="24"/>
        </w:rPr>
        <w:t xml:space="preserve">, S, </w:t>
      </w:r>
      <w:proofErr w:type="spellStart"/>
      <w:r w:rsidRPr="009A113B">
        <w:rPr>
          <w:rFonts w:ascii="Times New Roman" w:hAnsi="Times New Roman" w:cs="Times New Roman"/>
          <w:sz w:val="24"/>
          <w:szCs w:val="24"/>
        </w:rPr>
        <w:t>Caraw</w:t>
      </w:r>
      <w:proofErr w:type="spellEnd"/>
      <w:r w:rsidRPr="009A113B">
        <w:rPr>
          <w:rFonts w:ascii="Times New Roman" w:hAnsi="Times New Roman" w:cs="Times New Roman"/>
          <w:sz w:val="24"/>
          <w:szCs w:val="24"/>
        </w:rPr>
        <w:t xml:space="preserve">, C; (2020), National Resource and </w:t>
      </w:r>
      <w:proofErr w:type="spellStart"/>
      <w:r w:rsidRPr="009A113B">
        <w:rPr>
          <w:rFonts w:ascii="Times New Roman" w:hAnsi="Times New Roman" w:cs="Times New Roman"/>
          <w:sz w:val="24"/>
          <w:szCs w:val="24"/>
        </w:rPr>
        <w:t>anflut</w:t>
      </w:r>
      <w:proofErr w:type="spellEnd"/>
      <w:r w:rsidRPr="009A113B">
        <w:rPr>
          <w:rFonts w:ascii="Times New Roman" w:hAnsi="Times New Roman" w:cs="Times New Roman"/>
          <w:sz w:val="24"/>
          <w:szCs w:val="24"/>
        </w:rPr>
        <w:t xml:space="preserve"> a </w:t>
      </w:r>
      <w:proofErr w:type="spellStart"/>
      <w:proofErr w:type="gramStart"/>
      <w:r w:rsidRPr="009A113B">
        <w:rPr>
          <w:rFonts w:ascii="Times New Roman" w:hAnsi="Times New Roman" w:cs="Times New Roman"/>
          <w:sz w:val="24"/>
          <w:szCs w:val="24"/>
        </w:rPr>
        <w:t>meta</w:t>
      </w:r>
      <w:proofErr w:type="gramEnd"/>
      <w:r w:rsidRPr="009A113B">
        <w:rPr>
          <w:rFonts w:ascii="Times New Roman" w:hAnsi="Times New Roman" w:cs="Times New Roman"/>
          <w:sz w:val="24"/>
          <w:szCs w:val="24"/>
        </w:rPr>
        <w:t xml:space="preserve"> analysis</w:t>
      </w:r>
      <w:proofErr w:type="spellEnd"/>
      <w:r w:rsidRPr="009A113B">
        <w:rPr>
          <w:rFonts w:ascii="Times New Roman" w:hAnsi="Times New Roman" w:cs="Times New Roman"/>
          <w:sz w:val="24"/>
          <w:szCs w:val="24"/>
        </w:rPr>
        <w:t xml:space="preserve"> of empirical literature, E col, </w:t>
      </w:r>
      <w:proofErr w:type="spellStart"/>
      <w:r w:rsidRPr="009A113B">
        <w:rPr>
          <w:rFonts w:ascii="Times New Roman" w:hAnsi="Times New Roman" w:cs="Times New Roman"/>
          <w:sz w:val="24"/>
          <w:szCs w:val="24"/>
        </w:rPr>
        <w:t>Econs</w:t>
      </w:r>
      <w:proofErr w:type="spellEnd"/>
      <w:r w:rsidRPr="009A113B">
        <w:rPr>
          <w:rFonts w:ascii="Times New Roman" w:hAnsi="Times New Roman" w:cs="Times New Roman"/>
          <w:sz w:val="24"/>
          <w:szCs w:val="24"/>
        </w:rPr>
        <w:t>, 172 Article.</w:t>
      </w:r>
    </w:p>
    <w:p w:rsidR="00305BD6" w:rsidRDefault="00305BD6" w:rsidP="002226EE">
      <w:pPr>
        <w:jc w:val="both"/>
        <w:rPr>
          <w:rStyle w:val="Hyperlink"/>
          <w:rFonts w:ascii="Times New Roman" w:hAnsi="Times New Roman" w:cs="Times New Roman"/>
          <w:color w:val="auto"/>
          <w:sz w:val="24"/>
          <w:szCs w:val="24"/>
        </w:rPr>
      </w:pPr>
      <w:r w:rsidRPr="009A113B">
        <w:rPr>
          <w:rFonts w:ascii="Times New Roman" w:hAnsi="Times New Roman" w:cs="Times New Roman"/>
          <w:sz w:val="24"/>
          <w:szCs w:val="24"/>
        </w:rPr>
        <w:t>World Bank Group (2021) Nigeria Climate Data Projections</w:t>
      </w:r>
      <w:r w:rsidRPr="009A113B">
        <w:rPr>
          <w:rFonts w:ascii="Times New Roman" w:hAnsi="Times New Roman" w:cs="Times New Roman"/>
          <w:i/>
          <w:iCs/>
          <w:sz w:val="24"/>
          <w:szCs w:val="24"/>
        </w:rPr>
        <w:t xml:space="preserve"> Climate Change Knowledge</w:t>
      </w:r>
      <w:r w:rsidRPr="009A113B">
        <w:rPr>
          <w:rFonts w:ascii="Times New Roman" w:hAnsi="Times New Roman" w:cs="Times New Roman"/>
          <w:i/>
          <w:iCs/>
          <w:sz w:val="24"/>
          <w:szCs w:val="24"/>
        </w:rPr>
        <w:br/>
      </w:r>
      <w:r w:rsidRPr="009A113B">
        <w:rPr>
          <w:rFonts w:ascii="Times New Roman" w:hAnsi="Times New Roman" w:cs="Times New Roman"/>
          <w:i/>
          <w:iCs/>
          <w:sz w:val="24"/>
          <w:szCs w:val="24"/>
        </w:rPr>
        <w:tab/>
        <w:t>Portal for Development Practitioners and Policy Makers</w:t>
      </w:r>
      <w:r w:rsidRPr="009A113B">
        <w:rPr>
          <w:rFonts w:ascii="Times New Roman" w:hAnsi="Times New Roman" w:cs="Times New Roman"/>
          <w:sz w:val="24"/>
          <w:szCs w:val="24"/>
        </w:rPr>
        <w:t>. Retrieved via</w:t>
      </w:r>
      <w:r w:rsidRPr="009A113B">
        <w:rPr>
          <w:rFonts w:ascii="Times New Roman" w:hAnsi="Times New Roman" w:cs="Times New Roman"/>
          <w:sz w:val="24"/>
          <w:szCs w:val="24"/>
        </w:rPr>
        <w:br/>
      </w:r>
      <w:r w:rsidRPr="009A113B">
        <w:rPr>
          <w:rFonts w:ascii="Times New Roman" w:hAnsi="Times New Roman" w:cs="Times New Roman"/>
          <w:sz w:val="24"/>
          <w:szCs w:val="24"/>
        </w:rPr>
        <w:tab/>
      </w:r>
      <w:hyperlink r:id="rId29" w:history="1">
        <w:r w:rsidRPr="009A113B">
          <w:rPr>
            <w:rStyle w:val="Hyperlink"/>
            <w:rFonts w:ascii="Times New Roman" w:hAnsi="Times New Roman" w:cs="Times New Roman"/>
            <w:color w:val="auto"/>
            <w:sz w:val="24"/>
            <w:szCs w:val="24"/>
          </w:rPr>
          <w:t>https://climateknowledgeportal.worldbank.org/country/nigeria/climate-data-projections</w:t>
        </w:r>
      </w:hyperlink>
    </w:p>
    <w:p w:rsidR="00305BD6" w:rsidRDefault="00305BD6" w:rsidP="00D11F43">
      <w:pPr>
        <w:ind w:left="720" w:hanging="720"/>
        <w:jc w:val="both"/>
        <w:rPr>
          <w:rFonts w:ascii="Times New Roman" w:hAnsi="Times New Roman" w:cs="Times New Roman"/>
          <w:sz w:val="24"/>
          <w:szCs w:val="24"/>
        </w:rPr>
      </w:pPr>
      <w:r>
        <w:rPr>
          <w:rFonts w:ascii="Times New Roman" w:hAnsi="Times New Roman" w:cs="Times New Roman"/>
          <w:sz w:val="24"/>
          <w:szCs w:val="24"/>
        </w:rPr>
        <w:t>World Bank Group (2021), Nigeria Climate Data, P</w:t>
      </w:r>
      <w:r w:rsidRPr="00051840">
        <w:rPr>
          <w:rFonts w:ascii="Times New Roman" w:hAnsi="Times New Roman" w:cs="Times New Roman"/>
          <w:sz w:val="24"/>
          <w:szCs w:val="24"/>
        </w:rPr>
        <w:t>r</w:t>
      </w:r>
      <w:r>
        <w:rPr>
          <w:rFonts w:ascii="Times New Roman" w:hAnsi="Times New Roman" w:cs="Times New Roman"/>
          <w:sz w:val="24"/>
          <w:szCs w:val="24"/>
        </w:rPr>
        <w:t xml:space="preserve">ojections, Climate Charge Portal for Development </w:t>
      </w:r>
      <w:proofErr w:type="spellStart"/>
      <w:r>
        <w:rPr>
          <w:rFonts w:ascii="Times New Roman" w:hAnsi="Times New Roman" w:cs="Times New Roman"/>
          <w:sz w:val="24"/>
          <w:szCs w:val="24"/>
        </w:rPr>
        <w:t>practioner</w:t>
      </w:r>
      <w:proofErr w:type="spellEnd"/>
      <w:r>
        <w:rPr>
          <w:rFonts w:ascii="Times New Roman" w:hAnsi="Times New Roman" w:cs="Times New Roman"/>
          <w:sz w:val="24"/>
          <w:szCs w:val="24"/>
        </w:rPr>
        <w:t xml:space="preserve"> and policy </w:t>
      </w:r>
      <w:proofErr w:type="spellStart"/>
      <w:r>
        <w:rPr>
          <w:rFonts w:ascii="Times New Roman" w:hAnsi="Times New Roman" w:cs="Times New Roman"/>
          <w:sz w:val="24"/>
          <w:szCs w:val="24"/>
        </w:rPr>
        <w:t>makersp</w:t>
      </w:r>
      <w:r w:rsidRPr="00051840">
        <w:rPr>
          <w:rFonts w:ascii="Times New Roman" w:hAnsi="Times New Roman" w:cs="Times New Roman"/>
          <w:sz w:val="24"/>
          <w:szCs w:val="24"/>
        </w:rPr>
        <w:t>et</w:t>
      </w:r>
      <w:proofErr w:type="spellEnd"/>
      <w:r w:rsidRPr="00051840">
        <w:rPr>
          <w:rFonts w:ascii="Times New Roman" w:hAnsi="Times New Roman" w:cs="Times New Roman"/>
          <w:sz w:val="24"/>
          <w:szCs w:val="24"/>
        </w:rPr>
        <w:t xml:space="preserve"> rived on March 20, 2021 f</w:t>
      </w:r>
      <w:r>
        <w:rPr>
          <w:rFonts w:ascii="Times New Roman" w:hAnsi="Times New Roman" w:cs="Times New Roman"/>
          <w:sz w:val="24"/>
          <w:szCs w:val="24"/>
        </w:rPr>
        <w:t>rom https:ll climate knowledge portal</w:t>
      </w: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p w:rsidR="005D231F" w:rsidRPr="000A6A8F" w:rsidRDefault="005D231F" w:rsidP="000A6A8F">
      <w:pPr>
        <w:spacing w:line="360" w:lineRule="auto"/>
        <w:jc w:val="both"/>
        <w:rPr>
          <w:rFonts w:ascii="Times New Roman" w:hAnsi="Times New Roman" w:cs="Times New Roman"/>
          <w:sz w:val="24"/>
          <w:szCs w:val="24"/>
        </w:rPr>
      </w:pPr>
    </w:p>
    <w:sectPr w:rsidR="005D231F" w:rsidRPr="000A6A8F" w:rsidSect="005C0209">
      <w:footerReference w:type="default" r:id="rId30"/>
      <w:pgSz w:w="11907" w:h="16839" w:code="9"/>
      <w:pgMar w:top="900"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9DB" w:rsidRDefault="008919DB" w:rsidP="004974C1">
      <w:pPr>
        <w:spacing w:after="0" w:line="240" w:lineRule="auto"/>
      </w:pPr>
      <w:r>
        <w:separator/>
      </w:r>
    </w:p>
  </w:endnote>
  <w:endnote w:type="continuationSeparator" w:id="0">
    <w:p w:rsidR="008919DB" w:rsidRDefault="008919DB" w:rsidP="00497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7746" w:rsidRDefault="00E17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9DB" w:rsidRDefault="008919DB" w:rsidP="004974C1">
      <w:pPr>
        <w:spacing w:after="0" w:line="240" w:lineRule="auto"/>
      </w:pPr>
      <w:r>
        <w:separator/>
      </w:r>
    </w:p>
  </w:footnote>
  <w:footnote w:type="continuationSeparator" w:id="0">
    <w:p w:rsidR="008919DB" w:rsidRDefault="008919DB" w:rsidP="004974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66A1D"/>
    <w:multiLevelType w:val="hybridMultilevel"/>
    <w:tmpl w:val="4C641E6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4B2AF7"/>
    <w:multiLevelType w:val="hybridMultilevel"/>
    <w:tmpl w:val="5C5A4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0904EA"/>
    <w:multiLevelType w:val="hybridMultilevel"/>
    <w:tmpl w:val="4D843B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D95258"/>
    <w:multiLevelType w:val="hybridMultilevel"/>
    <w:tmpl w:val="F31ABB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4065C"/>
    <w:multiLevelType w:val="hybridMultilevel"/>
    <w:tmpl w:val="A8BCDC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5A5B82"/>
    <w:multiLevelType w:val="hybridMultilevel"/>
    <w:tmpl w:val="935A68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9B7DBB"/>
    <w:multiLevelType w:val="hybridMultilevel"/>
    <w:tmpl w:val="6C90645E"/>
    <w:lvl w:ilvl="0" w:tplc="02909442">
      <w:start w:val="1"/>
      <w:numFmt w:val="lowerRoman"/>
      <w:lvlText w:val="%1."/>
      <w:lvlJc w:val="left"/>
      <w:pPr>
        <w:ind w:left="1080" w:hanging="360"/>
      </w:pPr>
      <w:rPr>
        <w:rFonts w:ascii="Times New Roman" w:eastAsiaTheme="minorHAns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74FE2"/>
    <w:rsid w:val="000008D1"/>
    <w:rsid w:val="0004123F"/>
    <w:rsid w:val="00050805"/>
    <w:rsid w:val="00074FE2"/>
    <w:rsid w:val="00080548"/>
    <w:rsid w:val="000A061B"/>
    <w:rsid w:val="000A6A8F"/>
    <w:rsid w:val="000B2D77"/>
    <w:rsid w:val="000C4901"/>
    <w:rsid w:val="000D022B"/>
    <w:rsid w:val="000F634C"/>
    <w:rsid w:val="001037D6"/>
    <w:rsid w:val="00131A90"/>
    <w:rsid w:val="00131CD8"/>
    <w:rsid w:val="00152EDB"/>
    <w:rsid w:val="00176749"/>
    <w:rsid w:val="00177581"/>
    <w:rsid w:val="001909BB"/>
    <w:rsid w:val="001914EF"/>
    <w:rsid w:val="001A2A25"/>
    <w:rsid w:val="001A591B"/>
    <w:rsid w:val="001B2F7D"/>
    <w:rsid w:val="001C68B9"/>
    <w:rsid w:val="001E0E38"/>
    <w:rsid w:val="001F7CB8"/>
    <w:rsid w:val="002043B9"/>
    <w:rsid w:val="00204E05"/>
    <w:rsid w:val="0021061B"/>
    <w:rsid w:val="00212E7F"/>
    <w:rsid w:val="002141A6"/>
    <w:rsid w:val="00214943"/>
    <w:rsid w:val="002226EE"/>
    <w:rsid w:val="002364BB"/>
    <w:rsid w:val="00237F28"/>
    <w:rsid w:val="00240B48"/>
    <w:rsid w:val="002418AE"/>
    <w:rsid w:val="002618F2"/>
    <w:rsid w:val="00293A3B"/>
    <w:rsid w:val="002A1138"/>
    <w:rsid w:val="002B7B41"/>
    <w:rsid w:val="002C61E7"/>
    <w:rsid w:val="002D50A4"/>
    <w:rsid w:val="00305BD6"/>
    <w:rsid w:val="00313CCD"/>
    <w:rsid w:val="00334E1F"/>
    <w:rsid w:val="00386462"/>
    <w:rsid w:val="00390F30"/>
    <w:rsid w:val="00395815"/>
    <w:rsid w:val="003E4795"/>
    <w:rsid w:val="00420F5C"/>
    <w:rsid w:val="00427072"/>
    <w:rsid w:val="004403C0"/>
    <w:rsid w:val="004554E0"/>
    <w:rsid w:val="00493698"/>
    <w:rsid w:val="004974C1"/>
    <w:rsid w:val="004A0421"/>
    <w:rsid w:val="004A72B1"/>
    <w:rsid w:val="004C143E"/>
    <w:rsid w:val="004D1A83"/>
    <w:rsid w:val="004E11E2"/>
    <w:rsid w:val="004E5A00"/>
    <w:rsid w:val="004F6FC7"/>
    <w:rsid w:val="00521586"/>
    <w:rsid w:val="00524BB6"/>
    <w:rsid w:val="00533E32"/>
    <w:rsid w:val="00536B02"/>
    <w:rsid w:val="00545299"/>
    <w:rsid w:val="00562BF0"/>
    <w:rsid w:val="005661F1"/>
    <w:rsid w:val="00575696"/>
    <w:rsid w:val="00583979"/>
    <w:rsid w:val="00585AB9"/>
    <w:rsid w:val="00595695"/>
    <w:rsid w:val="005B1088"/>
    <w:rsid w:val="005B261C"/>
    <w:rsid w:val="005C0209"/>
    <w:rsid w:val="005D231F"/>
    <w:rsid w:val="005F29A0"/>
    <w:rsid w:val="005F6EAE"/>
    <w:rsid w:val="00602763"/>
    <w:rsid w:val="0061737F"/>
    <w:rsid w:val="00625BFB"/>
    <w:rsid w:val="006261C2"/>
    <w:rsid w:val="006263A7"/>
    <w:rsid w:val="006403F2"/>
    <w:rsid w:val="006417AF"/>
    <w:rsid w:val="0065135D"/>
    <w:rsid w:val="006518D6"/>
    <w:rsid w:val="00694771"/>
    <w:rsid w:val="006C43FD"/>
    <w:rsid w:val="006E054F"/>
    <w:rsid w:val="006E751B"/>
    <w:rsid w:val="00702DCF"/>
    <w:rsid w:val="007121CD"/>
    <w:rsid w:val="0072053E"/>
    <w:rsid w:val="00730A1C"/>
    <w:rsid w:val="0075068F"/>
    <w:rsid w:val="007574C2"/>
    <w:rsid w:val="00787B40"/>
    <w:rsid w:val="007916CB"/>
    <w:rsid w:val="007A34D8"/>
    <w:rsid w:val="007A4AE9"/>
    <w:rsid w:val="007E305D"/>
    <w:rsid w:val="007E5464"/>
    <w:rsid w:val="007E6AB0"/>
    <w:rsid w:val="008077FA"/>
    <w:rsid w:val="00827082"/>
    <w:rsid w:val="0083042F"/>
    <w:rsid w:val="00841621"/>
    <w:rsid w:val="00863828"/>
    <w:rsid w:val="00883174"/>
    <w:rsid w:val="008919DB"/>
    <w:rsid w:val="008A19ED"/>
    <w:rsid w:val="008A322E"/>
    <w:rsid w:val="008A6226"/>
    <w:rsid w:val="008B0F3F"/>
    <w:rsid w:val="008D0C18"/>
    <w:rsid w:val="008D4304"/>
    <w:rsid w:val="0090755F"/>
    <w:rsid w:val="00910023"/>
    <w:rsid w:val="0091266B"/>
    <w:rsid w:val="00912A1E"/>
    <w:rsid w:val="009230BA"/>
    <w:rsid w:val="009659AF"/>
    <w:rsid w:val="00986143"/>
    <w:rsid w:val="009959D8"/>
    <w:rsid w:val="009A113B"/>
    <w:rsid w:val="009A438C"/>
    <w:rsid w:val="009A58B5"/>
    <w:rsid w:val="009B3F24"/>
    <w:rsid w:val="009B532E"/>
    <w:rsid w:val="009B6DC0"/>
    <w:rsid w:val="009C4BC9"/>
    <w:rsid w:val="009D486A"/>
    <w:rsid w:val="009D6FBE"/>
    <w:rsid w:val="00A0048B"/>
    <w:rsid w:val="00A03D66"/>
    <w:rsid w:val="00A14713"/>
    <w:rsid w:val="00A5455E"/>
    <w:rsid w:val="00A659DB"/>
    <w:rsid w:val="00A723E1"/>
    <w:rsid w:val="00A8410F"/>
    <w:rsid w:val="00AA5B12"/>
    <w:rsid w:val="00B05DD5"/>
    <w:rsid w:val="00B10F4B"/>
    <w:rsid w:val="00B165CD"/>
    <w:rsid w:val="00B320D4"/>
    <w:rsid w:val="00B51024"/>
    <w:rsid w:val="00B552E8"/>
    <w:rsid w:val="00B70925"/>
    <w:rsid w:val="00B82A24"/>
    <w:rsid w:val="00BA49CC"/>
    <w:rsid w:val="00BF268E"/>
    <w:rsid w:val="00BF6BBB"/>
    <w:rsid w:val="00C00418"/>
    <w:rsid w:val="00C07CE9"/>
    <w:rsid w:val="00C1618A"/>
    <w:rsid w:val="00C320E4"/>
    <w:rsid w:val="00C35104"/>
    <w:rsid w:val="00C5035A"/>
    <w:rsid w:val="00C51945"/>
    <w:rsid w:val="00C549D2"/>
    <w:rsid w:val="00C72C93"/>
    <w:rsid w:val="00C96BEA"/>
    <w:rsid w:val="00CA2D54"/>
    <w:rsid w:val="00CC7BF4"/>
    <w:rsid w:val="00CE2518"/>
    <w:rsid w:val="00CE4A9C"/>
    <w:rsid w:val="00CE52B4"/>
    <w:rsid w:val="00CE6610"/>
    <w:rsid w:val="00CF1A6C"/>
    <w:rsid w:val="00D002DC"/>
    <w:rsid w:val="00D11F43"/>
    <w:rsid w:val="00D15A57"/>
    <w:rsid w:val="00D20D6B"/>
    <w:rsid w:val="00D30631"/>
    <w:rsid w:val="00D54B09"/>
    <w:rsid w:val="00D70531"/>
    <w:rsid w:val="00D865BF"/>
    <w:rsid w:val="00D90586"/>
    <w:rsid w:val="00D92037"/>
    <w:rsid w:val="00DB7ADB"/>
    <w:rsid w:val="00DC279C"/>
    <w:rsid w:val="00DD2DC3"/>
    <w:rsid w:val="00DE0842"/>
    <w:rsid w:val="00DE20DB"/>
    <w:rsid w:val="00DE276E"/>
    <w:rsid w:val="00DF1E8C"/>
    <w:rsid w:val="00E02CF4"/>
    <w:rsid w:val="00E04AB1"/>
    <w:rsid w:val="00E17746"/>
    <w:rsid w:val="00E308E5"/>
    <w:rsid w:val="00E34D81"/>
    <w:rsid w:val="00E60822"/>
    <w:rsid w:val="00E61CF5"/>
    <w:rsid w:val="00E668F8"/>
    <w:rsid w:val="00E7277B"/>
    <w:rsid w:val="00E8775B"/>
    <w:rsid w:val="00EB1EF0"/>
    <w:rsid w:val="00EC1E60"/>
    <w:rsid w:val="00EC3835"/>
    <w:rsid w:val="00ED7068"/>
    <w:rsid w:val="00F00AC3"/>
    <w:rsid w:val="00F0262B"/>
    <w:rsid w:val="00F06931"/>
    <w:rsid w:val="00F16C98"/>
    <w:rsid w:val="00F2432C"/>
    <w:rsid w:val="00F4086A"/>
    <w:rsid w:val="00F81224"/>
    <w:rsid w:val="00F92609"/>
    <w:rsid w:val="00FA2BD2"/>
    <w:rsid w:val="00FA5466"/>
    <w:rsid w:val="00FC03A5"/>
    <w:rsid w:val="00FC1AA9"/>
    <w:rsid w:val="00FE54BC"/>
    <w:rsid w:val="00FE626F"/>
    <w:rsid w:val="00FE6D20"/>
    <w:rsid w:val="00FF63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A68A9D-1B89-46A9-8784-40C6167DB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74F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2D50A4"/>
    <w:pPr>
      <w:ind w:left="720"/>
      <w:contextualSpacing/>
    </w:pPr>
  </w:style>
  <w:style w:type="paragraph" w:styleId="BalloonText">
    <w:name w:val="Balloon Text"/>
    <w:basedOn w:val="Normal"/>
    <w:link w:val="BalloonTextChar"/>
    <w:uiPriority w:val="99"/>
    <w:semiHidden/>
    <w:unhideWhenUsed/>
    <w:rsid w:val="000A6A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A8F"/>
    <w:rPr>
      <w:rFonts w:ascii="Tahoma" w:hAnsi="Tahoma" w:cs="Tahoma"/>
      <w:sz w:val="16"/>
      <w:szCs w:val="16"/>
    </w:rPr>
  </w:style>
  <w:style w:type="character" w:styleId="Hyperlink">
    <w:name w:val="Hyperlink"/>
    <w:basedOn w:val="DefaultParagraphFont"/>
    <w:uiPriority w:val="99"/>
    <w:unhideWhenUsed/>
    <w:rsid w:val="002226EE"/>
    <w:rPr>
      <w:color w:val="0000FF" w:themeColor="hyperlink"/>
      <w:u w:val="single"/>
    </w:rPr>
  </w:style>
  <w:style w:type="paragraph" w:styleId="Header">
    <w:name w:val="header"/>
    <w:basedOn w:val="Normal"/>
    <w:link w:val="HeaderChar"/>
    <w:uiPriority w:val="99"/>
    <w:unhideWhenUsed/>
    <w:rsid w:val="00497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74C1"/>
  </w:style>
  <w:style w:type="paragraph" w:styleId="Footer">
    <w:name w:val="footer"/>
    <w:basedOn w:val="Normal"/>
    <w:link w:val="FooterChar"/>
    <w:uiPriority w:val="99"/>
    <w:unhideWhenUsed/>
    <w:rsid w:val="00497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74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hyperlink" Target="https://www.researchgate.net/profile/Nwachukwu_Prince_Ololube/publication/28317" TargetMode="External"/><Relationship Id="rId3" Type="http://schemas.openxmlformats.org/officeDocument/2006/relationships/settings" Target="settings.xml"/><Relationship Id="rId21" Type="http://schemas.openxmlformats.org/officeDocument/2006/relationships/chart" Target="charts/chart14.xml"/><Relationship Id="rId7" Type="http://schemas.openxmlformats.org/officeDocument/2006/relationships/image" Target="media/image1.jpeg"/><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yperlink" Target="https://www.ajol.info/index.php/bajopas/article/viewFile/170772/160195" TargetMode="External"/><Relationship Id="rId2" Type="http://schemas.openxmlformats.org/officeDocument/2006/relationships/styles" Target="styles.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hyperlink" Target="https://climateknowledgeportal.worldbank.org/country/nigeria/climate-data-projection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24" Type="http://schemas.openxmlformats.org/officeDocument/2006/relationships/chart" Target="charts/chart17.xm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yperlink" Target="https://ng.boell.org/sites/default/files/uploads/2013/10/nigeria_prof_ol%09adipo_final%09_cga_study.pd" TargetMode="Externa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hyperlink" Target="https://www.noaa.gov/education/resource-collections/climate/climate-change-impacts" TargetMode="Externa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AACOE%20%20UG%20STUDENTS%20LIST.xlsx" TargetMode="External"/></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1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AACOE%20%20UG%20STUDENTS%20LIS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AACOE%20%20UG%20STUDENTS%20LIST.xlsx" TargetMode="Externa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CROPS</a:t>
            </a:r>
            <a:r>
              <a:rPr lang="en-US" baseline="0"/>
              <a:t> GROWN</a:t>
            </a:r>
            <a:endParaRPr lang="en-US"/>
          </a:p>
        </c:rich>
      </c:tx>
      <c:overlay val="0"/>
    </c:title>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Sheet17!$A$1:$A$3</c:f>
              <c:strCache>
                <c:ptCount val="3"/>
                <c:pt idx="0">
                  <c:v>flood</c:v>
                </c:pt>
                <c:pt idx="1">
                  <c:v>drought</c:v>
                </c:pt>
                <c:pt idx="2">
                  <c:v>erretic</c:v>
                </c:pt>
              </c:strCache>
            </c:strRef>
          </c:cat>
          <c:val>
            <c:numRef>
              <c:f>Sheet17!$B$1:$B$3</c:f>
              <c:numCache>
                <c:formatCode>General</c:formatCode>
                <c:ptCount val="3"/>
                <c:pt idx="0">
                  <c:v>47</c:v>
                </c:pt>
                <c:pt idx="1">
                  <c:v>17</c:v>
                </c:pt>
                <c:pt idx="2">
                  <c:v>36</c:v>
                </c:pt>
              </c:numCache>
            </c:numRef>
          </c:val>
          <c:extLst xmlns:c16r2="http://schemas.microsoft.com/office/drawing/2015/06/chart">
            <c:ext xmlns:c16="http://schemas.microsoft.com/office/drawing/2014/chart" uri="{C3380CC4-5D6E-409C-BE32-E72D297353CC}">
              <c16:uniqueId val="{00000000-DEC0-43F2-9ACE-3AF35B2C92E9}"/>
            </c:ext>
          </c:extLst>
        </c:ser>
        <c:dLbls>
          <c:showLegendKey val="0"/>
          <c:showVal val="1"/>
          <c:showCatName val="0"/>
          <c:showSerName val="0"/>
          <c:showPercent val="0"/>
          <c:showBubbleSize val="0"/>
        </c:dLbls>
        <c:gapWidth val="150"/>
        <c:overlap val="-25"/>
        <c:axId val="827833304"/>
        <c:axId val="827831736"/>
      </c:barChart>
      <c:catAx>
        <c:axId val="827833304"/>
        <c:scaling>
          <c:orientation val="minMax"/>
        </c:scaling>
        <c:delete val="0"/>
        <c:axPos val="b"/>
        <c:numFmt formatCode="General" sourceLinked="1"/>
        <c:majorTickMark val="none"/>
        <c:minorTickMark val="none"/>
        <c:tickLblPos val="nextTo"/>
        <c:crossAx val="827831736"/>
        <c:crosses val="autoZero"/>
        <c:auto val="1"/>
        <c:lblAlgn val="ctr"/>
        <c:lblOffset val="100"/>
        <c:noMultiLvlLbl val="0"/>
      </c:catAx>
      <c:valAx>
        <c:axId val="827831736"/>
        <c:scaling>
          <c:orientation val="minMax"/>
        </c:scaling>
        <c:delete val="1"/>
        <c:axPos val="l"/>
        <c:numFmt formatCode="General" sourceLinked="1"/>
        <c:majorTickMark val="none"/>
        <c:minorTickMark val="none"/>
        <c:tickLblPos val="nextTo"/>
        <c:crossAx val="827833304"/>
        <c:crosses val="autoZero"/>
        <c:crossBetween val="between"/>
      </c:valAx>
    </c:plotArea>
    <c:legend>
      <c:legendPos val="t"/>
      <c:overlay val="0"/>
    </c:legend>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DISTANCE</a:t>
            </a:r>
            <a:r>
              <a:rPr lang="en-US" baseline="0"/>
              <a:t> FROM THE SOURCE OF WATER</a:t>
            </a:r>
            <a:endParaRPr lang="en-US"/>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2B81-4192-9685-1C61EAD23287}"/>
              </c:ext>
            </c:extLst>
          </c:dPt>
          <c:dPt>
            <c:idx val="1"/>
            <c:bubble3D val="0"/>
            <c:spPr>
              <a:solidFill>
                <a:schemeClr val="accent4"/>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2B81-4192-9685-1C61EAD23287}"/>
              </c:ext>
            </c:extLst>
          </c:dPt>
          <c:dPt>
            <c:idx val="2"/>
            <c:bubble3D val="0"/>
            <c:spPr>
              <a:solidFill>
                <a:schemeClr val="accent6"/>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2B81-4192-9685-1C61EAD2328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Sheet1!$A$1:$A$3</c:f>
              <c:strCache>
                <c:ptCount val="3"/>
                <c:pt idx="0">
                  <c:v>1-2km</c:v>
                </c:pt>
                <c:pt idx="1">
                  <c:v>3-5km</c:v>
                </c:pt>
                <c:pt idx="2">
                  <c:v>above 5km</c:v>
                </c:pt>
              </c:strCache>
            </c:strRef>
          </c:cat>
          <c:val>
            <c:numRef>
              <c:f>Sheet1!$B$1:$B$3</c:f>
              <c:numCache>
                <c:formatCode>General</c:formatCode>
                <c:ptCount val="3"/>
                <c:pt idx="0">
                  <c:v>58</c:v>
                </c:pt>
                <c:pt idx="1">
                  <c:v>34</c:v>
                </c:pt>
                <c:pt idx="2">
                  <c:v>8</c:v>
                </c:pt>
              </c:numCache>
            </c:numRef>
          </c:val>
          <c:extLst xmlns:c16r2="http://schemas.microsoft.com/office/drawing/2015/06/chart">
            <c:ext xmlns:c16="http://schemas.microsoft.com/office/drawing/2014/chart" uri="{C3380CC4-5D6E-409C-BE32-E72D297353CC}">
              <c16:uniqueId val="{00000006-2B81-4192-9685-1C61EAD23287}"/>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periods</a:t>
            </a:r>
            <a:r>
              <a:rPr lang="en-US" baseline="0"/>
              <a:t> of water scarcity</a:t>
            </a:r>
            <a:endParaRPr lang="en-US"/>
          </a:p>
        </c:rich>
      </c:tx>
      <c:overlay val="0"/>
      <c:spPr>
        <a:noFill/>
        <a:ln>
          <a:noFill/>
        </a:ln>
        <a:effectLst/>
      </c:sp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Sheet1!$A$1:$A$2</c:f>
              <c:strCache>
                <c:ptCount val="2"/>
                <c:pt idx="0">
                  <c:v>dry season period</c:v>
                </c:pt>
                <c:pt idx="1">
                  <c:v>rainy season</c:v>
                </c:pt>
              </c:strCache>
            </c:strRef>
          </c:cat>
          <c:val>
            <c:numRef>
              <c:f>Sheet1!$B$1:$B$2</c:f>
              <c:numCache>
                <c:formatCode>General</c:formatCode>
                <c:ptCount val="2"/>
                <c:pt idx="0">
                  <c:v>92</c:v>
                </c:pt>
                <c:pt idx="1">
                  <c:v>8</c:v>
                </c:pt>
              </c:numCache>
            </c:numRef>
          </c:val>
          <c:extLst xmlns:c16r2="http://schemas.microsoft.com/office/drawing/2015/06/chart">
            <c:ext xmlns:c16="http://schemas.microsoft.com/office/drawing/2014/chart" uri="{C3380CC4-5D6E-409C-BE32-E72D297353CC}">
              <c16:uniqueId val="{00000000-6AB3-4416-B1CB-26186B5DE03A}"/>
            </c:ext>
          </c:extLst>
        </c:ser>
        <c:dLbls>
          <c:showLegendKey val="0"/>
          <c:showVal val="1"/>
          <c:showCatName val="0"/>
          <c:showSerName val="0"/>
          <c:showPercent val="0"/>
          <c:showBubbleSize val="0"/>
        </c:dLbls>
        <c:gapWidth val="444"/>
        <c:overlap val="-90"/>
        <c:axId val="831288608"/>
        <c:axId val="831289784"/>
      </c:barChart>
      <c:catAx>
        <c:axId val="831288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831289784"/>
        <c:crosses val="autoZero"/>
        <c:auto val="1"/>
        <c:lblAlgn val="ctr"/>
        <c:lblOffset val="100"/>
        <c:noMultiLvlLbl val="0"/>
      </c:catAx>
      <c:valAx>
        <c:axId val="831289784"/>
        <c:scaling>
          <c:orientation val="minMax"/>
        </c:scaling>
        <c:delete val="1"/>
        <c:axPos val="l"/>
        <c:numFmt formatCode="General" sourceLinked="1"/>
        <c:majorTickMark val="none"/>
        <c:minorTickMark val="none"/>
        <c:tickLblPos val="nextTo"/>
        <c:crossAx val="83128860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en-US"/>
              <a:t>presence</a:t>
            </a:r>
            <a:r>
              <a:rPr lang="en-US" baseline="0"/>
              <a:t> of veternary clinic</a:t>
            </a:r>
            <a:endParaRPr lang="en-US"/>
          </a:p>
        </c:rich>
      </c:tx>
      <c:overlay val="0"/>
      <c:spPr>
        <a:noFill/>
        <a:ln>
          <a:noFill/>
        </a:ln>
        <a:effectLst/>
      </c:spPr>
    </c:title>
    <c:autoTitleDeleted val="0"/>
    <c:plotArea>
      <c:layout/>
      <c:barChart>
        <c:barDir val="bar"/>
        <c:grouping val="clustered"/>
        <c:varyColors val="0"/>
        <c:ser>
          <c:idx val="0"/>
          <c:order val="0"/>
          <c:spPr>
            <a:gradFill flip="none" rotWithShape="1">
              <a:gsLst>
                <a:gs pos="0">
                  <a:schemeClr val="accent3"/>
                </a:gs>
                <a:gs pos="75000">
                  <a:schemeClr val="accent3">
                    <a:lumMod val="60000"/>
                    <a:lumOff val="40000"/>
                  </a:schemeClr>
                </a:gs>
                <a:gs pos="51000">
                  <a:schemeClr val="accent3">
                    <a:alpha val="75000"/>
                  </a:schemeClr>
                </a:gs>
                <a:gs pos="100000">
                  <a:schemeClr val="accent3">
                    <a:lumMod val="20000"/>
                    <a:lumOff val="80000"/>
                    <a:alpha val="15000"/>
                  </a:schemeClr>
                </a:gs>
              </a:gsLst>
              <a:lin ang="10800000" scaled="1"/>
              <a:tileRect/>
            </a:gradFill>
            <a:ln>
              <a:noFill/>
            </a:ln>
            <a:effectLst/>
          </c:spPr>
          <c:invertIfNegative val="0"/>
          <c:cat>
            <c:strRef>
              <c:f>Sheet1!$A$1:$A$2</c:f>
              <c:strCache>
                <c:ptCount val="2"/>
                <c:pt idx="0">
                  <c:v>no</c:v>
                </c:pt>
                <c:pt idx="1">
                  <c:v>yes</c:v>
                </c:pt>
              </c:strCache>
            </c:strRef>
          </c:cat>
          <c:val>
            <c:numRef>
              <c:f>Sheet1!$B$1:$B$2</c:f>
              <c:numCache>
                <c:formatCode>General</c:formatCode>
                <c:ptCount val="2"/>
                <c:pt idx="0">
                  <c:v>83</c:v>
                </c:pt>
                <c:pt idx="1">
                  <c:v>17</c:v>
                </c:pt>
              </c:numCache>
            </c:numRef>
          </c:val>
          <c:extLst xmlns:c16r2="http://schemas.microsoft.com/office/drawing/2015/06/chart">
            <c:ext xmlns:c16="http://schemas.microsoft.com/office/drawing/2014/chart" uri="{C3380CC4-5D6E-409C-BE32-E72D297353CC}">
              <c16:uniqueId val="{00000000-0360-4664-88A5-83D2C09BA20A}"/>
            </c:ext>
          </c:extLst>
        </c:ser>
        <c:dLbls>
          <c:showLegendKey val="0"/>
          <c:showVal val="0"/>
          <c:showCatName val="0"/>
          <c:showSerName val="0"/>
          <c:showPercent val="0"/>
          <c:showBubbleSize val="0"/>
        </c:dLbls>
        <c:gapWidth val="326"/>
        <c:overlap val="-58"/>
        <c:axId val="1014396400"/>
        <c:axId val="1014394832"/>
      </c:barChart>
      <c:catAx>
        <c:axId val="1014396400"/>
        <c:scaling>
          <c:orientation val="minMax"/>
        </c:scaling>
        <c:delete val="0"/>
        <c:axPos val="l"/>
        <c:numFmt formatCode="General" sourceLinked="1"/>
        <c:majorTickMark val="none"/>
        <c:minorTickMark val="none"/>
        <c:tickLblPos val="nextTo"/>
        <c:spPr>
          <a:noFill/>
          <a:ln w="19050" cap="flat" cmpd="sng" algn="ctr">
            <a:solidFill>
              <a:schemeClr val="tx1">
                <a:lumMod val="15000"/>
                <a:lumOff val="8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394832"/>
        <c:crosses val="autoZero"/>
        <c:auto val="1"/>
        <c:lblAlgn val="ctr"/>
        <c:lblOffset val="100"/>
        <c:noMultiLvlLbl val="0"/>
      </c:catAx>
      <c:valAx>
        <c:axId val="1014394832"/>
        <c:scaling>
          <c:orientation val="minMax"/>
        </c:scaling>
        <c:delete val="0"/>
        <c:axPos val="b"/>
        <c:majorGridlines>
          <c:spPr>
            <a:ln w="9525" cap="flat" cmpd="sng" algn="ctr">
              <a:gradFill>
                <a:gsLst>
                  <a:gs pos="99000">
                    <a:schemeClr val="tx1">
                      <a:lumMod val="25000"/>
                      <a:lumOff val="75000"/>
                    </a:schemeClr>
                  </a:gs>
                  <a:gs pos="0">
                    <a:schemeClr val="tx1">
                      <a:lumMod val="15000"/>
                      <a:lumOff val="85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3964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eXTENSION</a:t>
            </a:r>
            <a:r>
              <a:rPr lang="en-US" baseline="0"/>
              <a:t> workers</a:t>
            </a:r>
            <a:endParaRPr lang="en-US"/>
          </a:p>
        </c:rich>
      </c:tx>
      <c:overlay val="0"/>
      <c:spPr>
        <a:noFill/>
        <a:ln>
          <a:noFill/>
        </a:ln>
        <a:effectLst/>
      </c:spPr>
    </c:title>
    <c:autoTitleDeleted val="0"/>
    <c:view3D>
      <c:rotX val="15"/>
      <c:rotY val="20"/>
      <c:depthPercent val="100"/>
      <c:rAngAx val="1"/>
    </c:view3D>
    <c:floor>
      <c:thickness val="0"/>
      <c:spPr>
        <a:noFill/>
        <a:ln w="19050" cap="flat" cmpd="sng" algn="ctr">
          <a:solidFill>
            <a:schemeClr val="tx1">
              <a:lumMod val="25000"/>
              <a:lumOff val="75000"/>
            </a:schemeClr>
          </a:solidFill>
          <a:round/>
        </a:ln>
        <a:effectLst/>
        <a:sp3d contourW="19050">
          <a:contourClr>
            <a:schemeClr val="tx1">
              <a:lumMod val="25000"/>
              <a:lumOff val="75000"/>
            </a:schemeClr>
          </a:contourClr>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pattFill prst="ltDnDiag">
              <a:fgClr>
                <a:schemeClr val="accent4"/>
              </a:fgClr>
              <a:bgClr>
                <a:schemeClr val="accent4">
                  <a:lumMod val="20000"/>
                  <a:lumOff val="80000"/>
                </a:schemeClr>
              </a:bgClr>
            </a:pattFill>
            <a:ln>
              <a:solidFill>
                <a:schemeClr val="accent4"/>
              </a:solidFill>
            </a:ln>
            <a:effectLst/>
            <a:sp3d>
              <a:contourClr>
                <a:schemeClr val="accent4"/>
              </a:contourClr>
            </a:sp3d>
          </c:spPr>
          <c:invertIfNegative val="0"/>
          <c:cat>
            <c:strRef>
              <c:f>Sheet1!$A$1:$A$2</c:f>
              <c:strCache>
                <c:ptCount val="2"/>
                <c:pt idx="0">
                  <c:v>no</c:v>
                </c:pt>
                <c:pt idx="1">
                  <c:v>yes</c:v>
                </c:pt>
              </c:strCache>
            </c:strRef>
          </c:cat>
          <c:val>
            <c:numRef>
              <c:f>Sheet1!$B$1:$B$2</c:f>
              <c:numCache>
                <c:formatCode>General</c:formatCode>
                <c:ptCount val="2"/>
                <c:pt idx="0">
                  <c:v>89</c:v>
                </c:pt>
                <c:pt idx="1">
                  <c:v>11</c:v>
                </c:pt>
              </c:numCache>
            </c:numRef>
          </c:val>
          <c:extLst xmlns:c16r2="http://schemas.microsoft.com/office/drawing/2015/06/chart">
            <c:ext xmlns:c16="http://schemas.microsoft.com/office/drawing/2014/chart" uri="{C3380CC4-5D6E-409C-BE32-E72D297353CC}">
              <c16:uniqueId val="{00000000-C4F1-4271-88FD-64664404AF59}"/>
            </c:ext>
          </c:extLst>
        </c:ser>
        <c:dLbls>
          <c:showLegendKey val="0"/>
          <c:showVal val="0"/>
          <c:showCatName val="0"/>
          <c:showSerName val="0"/>
          <c:showPercent val="0"/>
          <c:showBubbleSize val="0"/>
        </c:dLbls>
        <c:gapWidth val="150"/>
        <c:shape val="box"/>
        <c:axId val="1014395616"/>
        <c:axId val="1014396008"/>
        <c:axId val="0"/>
      </c:bar3DChart>
      <c:catAx>
        <c:axId val="1014395616"/>
        <c:scaling>
          <c:orientation val="minMax"/>
        </c:scaling>
        <c:delete val="0"/>
        <c:axPos val="l"/>
        <c:numFmt formatCode="General" sourceLinked="1"/>
        <c:majorTickMark val="none"/>
        <c:min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396008"/>
        <c:crosses val="autoZero"/>
        <c:auto val="1"/>
        <c:lblAlgn val="ctr"/>
        <c:lblOffset val="100"/>
        <c:noMultiLvlLbl val="0"/>
      </c:catAx>
      <c:valAx>
        <c:axId val="1014396008"/>
        <c:scaling>
          <c:orientation val="minMax"/>
        </c:scaling>
        <c:delete val="0"/>
        <c:axPos val="b"/>
        <c:majorGridlines>
          <c:spPr>
            <a:ln>
              <a:solidFill>
                <a:schemeClr val="tx1">
                  <a:lumMod val="15000"/>
                  <a:lumOff val="85000"/>
                </a:schemeClr>
              </a:solidFill>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395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REPORTS</a:t>
            </a:r>
            <a:r>
              <a:rPr lang="en-US" baseline="0"/>
              <a:t> ON THE CASES OF ILL HEALTH</a:t>
            </a:r>
            <a:endParaRPr lang="en-US"/>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c:spPr>
          <c:invertIfNegative val="0"/>
          <c:cat>
            <c:strRef>
              <c:f>Sheet1!$A$1:$A$3</c:f>
              <c:strCache>
                <c:ptCount val="3"/>
                <c:pt idx="0">
                  <c:v>LGAS</c:v>
                </c:pt>
                <c:pt idx="1">
                  <c:v>VETERNARY CLINIC</c:v>
                </c:pt>
                <c:pt idx="2">
                  <c:v>UNION</c:v>
                </c:pt>
              </c:strCache>
            </c:strRef>
          </c:cat>
          <c:val>
            <c:numRef>
              <c:f>Sheet1!$B$1:$B$3</c:f>
              <c:numCache>
                <c:formatCode>General</c:formatCode>
                <c:ptCount val="3"/>
                <c:pt idx="0">
                  <c:v>59</c:v>
                </c:pt>
                <c:pt idx="1">
                  <c:v>17</c:v>
                </c:pt>
                <c:pt idx="2">
                  <c:v>24</c:v>
                </c:pt>
              </c:numCache>
            </c:numRef>
          </c:val>
          <c:extLst xmlns:c16r2="http://schemas.microsoft.com/office/drawing/2015/06/chart">
            <c:ext xmlns:c16="http://schemas.microsoft.com/office/drawing/2014/chart" uri="{C3380CC4-5D6E-409C-BE32-E72D297353CC}">
              <c16:uniqueId val="{00000000-ED56-40DF-830F-F022E20E3E52}"/>
            </c:ext>
          </c:extLst>
        </c:ser>
        <c:dLbls>
          <c:showLegendKey val="0"/>
          <c:showVal val="0"/>
          <c:showCatName val="0"/>
          <c:showSerName val="0"/>
          <c:showPercent val="0"/>
          <c:showBubbleSize val="0"/>
        </c:dLbls>
        <c:gapWidth val="150"/>
        <c:shape val="box"/>
        <c:axId val="1014394440"/>
        <c:axId val="1014395224"/>
        <c:axId val="0"/>
      </c:bar3DChart>
      <c:catAx>
        <c:axId val="1014394440"/>
        <c:scaling>
          <c:orientation val="minMax"/>
        </c:scaling>
        <c:delete val="0"/>
        <c:axPos val="l"/>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395224"/>
        <c:crosses val="autoZero"/>
        <c:auto val="1"/>
        <c:lblAlgn val="ctr"/>
        <c:lblOffset val="100"/>
        <c:noMultiLvlLbl val="0"/>
      </c:catAx>
      <c:valAx>
        <c:axId val="101439522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43944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GOVERNMENT</a:t>
            </a:r>
            <a:r>
              <a:rPr lang="en-US" baseline="0"/>
              <a:t> INTERVETION</a:t>
            </a:r>
            <a:endParaRPr lang="en-US"/>
          </a:p>
        </c:rich>
      </c:tx>
      <c:overlay val="0"/>
      <c:spPr>
        <a:noFill/>
        <a:ln>
          <a:noFill/>
        </a:ln>
        <a:effectLst/>
      </c:spPr>
    </c:title>
    <c:autoTitleDeleted val="0"/>
    <c:plotArea>
      <c:layout/>
      <c:pieChart>
        <c:varyColors val="1"/>
        <c:ser>
          <c:idx val="0"/>
          <c:order val="0"/>
          <c:dPt>
            <c:idx val="0"/>
            <c:bubble3D val="0"/>
            <c:spPr>
              <a:solidFill>
                <a:schemeClr val="accent6"/>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3700-420D-9849-1D3FBD0924CB}"/>
              </c:ext>
            </c:extLst>
          </c:dPt>
          <c:dPt>
            <c:idx val="1"/>
            <c:bubble3D val="0"/>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3700-420D-9849-1D3FBD0924CB}"/>
              </c:ext>
            </c:extLst>
          </c:dPt>
          <c:dPt>
            <c:idx val="2"/>
            <c:bubble3D val="0"/>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3700-420D-9849-1D3FBD0924C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Sheet1!$A$1:$A$3</c:f>
              <c:strCache>
                <c:ptCount val="2"/>
                <c:pt idx="0">
                  <c:v>no</c:v>
                </c:pt>
                <c:pt idx="1">
                  <c:v>yes</c:v>
                </c:pt>
              </c:strCache>
            </c:strRef>
          </c:cat>
          <c:val>
            <c:numRef>
              <c:f>Sheet1!$B$1:$B$3</c:f>
              <c:numCache>
                <c:formatCode>General</c:formatCode>
                <c:ptCount val="3"/>
                <c:pt idx="0">
                  <c:v>83</c:v>
                </c:pt>
                <c:pt idx="1">
                  <c:v>17</c:v>
                </c:pt>
              </c:numCache>
            </c:numRef>
          </c:val>
          <c:extLst xmlns:c16r2="http://schemas.microsoft.com/office/drawing/2015/06/chart">
            <c:ext xmlns:c16="http://schemas.microsoft.com/office/drawing/2014/chart" uri="{C3380CC4-5D6E-409C-BE32-E72D297353CC}">
              <c16:uniqueId val="{00000006-3700-420D-9849-1D3FBD0924CB}"/>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2"/>
        <c:delete val="1"/>
      </c:legendEntry>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COMPERISON</a:t>
            </a:r>
            <a:r>
              <a:rPr lang="en-US" baseline="0"/>
              <a:t>  OF EARNING</a:t>
            </a:r>
            <a:endParaRPr lang="en-US"/>
          </a:p>
        </c:rich>
      </c:tx>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Sheet1!$A$1:$A$3</c:f>
              <c:strCache>
                <c:ptCount val="3"/>
                <c:pt idx="0">
                  <c:v>Hunge r</c:v>
                </c:pt>
                <c:pt idx="1">
                  <c:v>Conflicts</c:v>
                </c:pt>
                <c:pt idx="2">
                  <c:v>Poverty</c:v>
                </c:pt>
              </c:strCache>
            </c:strRef>
          </c:cat>
          <c:val>
            <c:numRef>
              <c:f>Sheet1!$B$1:$B$3</c:f>
              <c:numCache>
                <c:formatCode>General</c:formatCode>
                <c:ptCount val="3"/>
                <c:pt idx="0">
                  <c:v>17</c:v>
                </c:pt>
                <c:pt idx="1">
                  <c:v>22</c:v>
                </c:pt>
                <c:pt idx="2">
                  <c:v>61</c:v>
                </c:pt>
              </c:numCache>
            </c:numRef>
          </c:val>
          <c:extLst xmlns:c16r2="http://schemas.microsoft.com/office/drawing/2015/06/chart">
            <c:ext xmlns:c16="http://schemas.microsoft.com/office/drawing/2014/chart" uri="{C3380CC4-5D6E-409C-BE32-E72D297353CC}">
              <c16:uniqueId val="{00000000-3A2A-4A60-981D-FCDCE7AC432C}"/>
            </c:ext>
          </c:extLst>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EFFECTS</a:t>
            </a:r>
            <a:r>
              <a:rPr lang="en-US" baseline="0"/>
              <a:t> ON LIVELIHOODS</a:t>
            </a:r>
            <a:endParaRPr lang="en-US"/>
          </a:p>
        </c:rich>
      </c:tx>
      <c:overlay val="0"/>
    </c:title>
    <c:autoTitleDeleted val="0"/>
    <c:plotArea>
      <c:layout/>
      <c:pieChart>
        <c:varyColors val="1"/>
        <c:ser>
          <c:idx val="0"/>
          <c:order val="0"/>
          <c:dLbls>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Sheet1!$A$1:$A$3</c:f>
              <c:strCache>
                <c:ptCount val="3"/>
                <c:pt idx="0">
                  <c:v>Hunge r</c:v>
                </c:pt>
                <c:pt idx="1">
                  <c:v>Conflicts</c:v>
                </c:pt>
                <c:pt idx="2">
                  <c:v>Poverty</c:v>
                </c:pt>
              </c:strCache>
            </c:strRef>
          </c:cat>
          <c:val>
            <c:numRef>
              <c:f>Sheet1!$B$1:$B$3</c:f>
              <c:numCache>
                <c:formatCode>General</c:formatCode>
                <c:ptCount val="3"/>
                <c:pt idx="0">
                  <c:v>17</c:v>
                </c:pt>
                <c:pt idx="1">
                  <c:v>22</c:v>
                </c:pt>
                <c:pt idx="2">
                  <c:v>61</c:v>
                </c:pt>
              </c:numCache>
            </c:numRef>
          </c:val>
          <c:extLst xmlns:c16r2="http://schemas.microsoft.com/office/drawing/2015/06/chart">
            <c:ext xmlns:c16="http://schemas.microsoft.com/office/drawing/2014/chart" uri="{C3380CC4-5D6E-409C-BE32-E72D297353CC}">
              <c16:uniqueId val="{00000000-6338-4952-B9C5-EBE99DCB0BD6}"/>
            </c:ext>
          </c:extLst>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CLIMATIC</a:t>
            </a:r>
            <a:r>
              <a:rPr lang="en-US" baseline="0"/>
              <a:t> ELEMENT AFFECTING PLANT MOST</a:t>
            </a:r>
            <a:endParaRPr lang="en-US"/>
          </a:p>
        </c:rich>
      </c:tx>
      <c:overlay val="0"/>
    </c:title>
    <c:autoTitleDeleted val="0"/>
    <c:plotArea>
      <c:layout/>
      <c:pieChart>
        <c:varyColors val="1"/>
        <c:ser>
          <c:idx val="0"/>
          <c:order val="0"/>
          <c:dLbls>
            <c:dLbl>
              <c:idx val="1"/>
              <c:layout>
                <c:manualLayout>
                  <c:x val="-0.10975688976377977"/>
                  <c:y val="-0.11161636045494314"/>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0-6952-4620-B262-44C0FFC9E239}"/>
                </c:ext>
                <c:ext xmlns:c15="http://schemas.microsoft.com/office/drawing/2012/chart" uri="{CE6537A1-D6FC-4f65-9D91-7224C49458BB}"/>
              </c:extLst>
            </c:dLbl>
            <c:dLbl>
              <c:idx val="2"/>
              <c:layout>
                <c:manualLayout>
                  <c:x val="-4.2126640419947514E-2"/>
                  <c:y val="-8.2592592592593078E-2"/>
                </c:manualLayout>
              </c:layout>
              <c:showLegendKey val="0"/>
              <c:showVal val="0"/>
              <c:showCatName val="1"/>
              <c:showSerName val="0"/>
              <c:showPercent val="1"/>
              <c:showBubbleSize val="0"/>
              <c:extLst xmlns:c16r2="http://schemas.microsoft.com/office/drawing/2015/06/chart">
                <c:ext xmlns:c16="http://schemas.microsoft.com/office/drawing/2014/chart" uri="{C3380CC4-5D6E-409C-BE32-E72D297353CC}">
                  <c16:uniqueId val="{00000001-6952-4620-B262-44C0FFC9E239}"/>
                </c:ex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0"/>
            <c:extLst xmlns:c16r2="http://schemas.microsoft.com/office/drawing/2015/06/chart">
              <c:ext xmlns:c15="http://schemas.microsoft.com/office/drawing/2012/chart" uri="{CE6537A1-D6FC-4f65-9D91-7224C49458BB}"/>
            </c:extLst>
          </c:dLbls>
          <c:cat>
            <c:strRef>
              <c:f>Sheet17!$A$1:$A$4</c:f>
              <c:strCache>
                <c:ptCount val="3"/>
                <c:pt idx="0">
                  <c:v>flood</c:v>
                </c:pt>
                <c:pt idx="1">
                  <c:v>drought</c:v>
                </c:pt>
                <c:pt idx="2">
                  <c:v>erretic</c:v>
                </c:pt>
              </c:strCache>
            </c:strRef>
          </c:cat>
          <c:val>
            <c:numRef>
              <c:f>Sheet17!$B$1:$B$4</c:f>
              <c:numCache>
                <c:formatCode>General</c:formatCode>
                <c:ptCount val="4"/>
                <c:pt idx="0">
                  <c:v>47</c:v>
                </c:pt>
                <c:pt idx="1">
                  <c:v>17</c:v>
                </c:pt>
                <c:pt idx="2">
                  <c:v>36</c:v>
                </c:pt>
              </c:numCache>
            </c:numRef>
          </c:val>
          <c:extLst xmlns:c16r2="http://schemas.microsoft.com/office/drawing/2015/06/chart">
            <c:ext xmlns:c16="http://schemas.microsoft.com/office/drawing/2014/chart" uri="{C3380CC4-5D6E-409C-BE32-E72D297353CC}">
              <c16:uniqueId val="{00000002-6952-4620-B262-44C0FFC9E239}"/>
            </c:ext>
          </c:extLst>
        </c:ser>
        <c:dLbls>
          <c:showLegendKey val="0"/>
          <c:showVal val="0"/>
          <c:showCatName val="1"/>
          <c:showSerName val="0"/>
          <c:showPercent val="1"/>
          <c:showBubbleSize val="0"/>
          <c:showLeaderLines val="0"/>
        </c:dLbls>
        <c:firstSliceAng val="0"/>
      </c:pieChart>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a:pPr>
            <a:r>
              <a:rPr lang="en-US"/>
              <a:t>CLIMATIC</a:t>
            </a:r>
            <a:r>
              <a:rPr lang="en-US" baseline="0"/>
              <a:t> INCIDENCE</a:t>
            </a:r>
            <a:endParaRPr lang="en-US"/>
          </a:p>
        </c:rich>
      </c:tx>
      <c:overlay val="0"/>
    </c:title>
    <c:autoTitleDeleted val="0"/>
    <c:plotArea>
      <c:layout/>
      <c:barChart>
        <c:barDir val="bar"/>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Sheet17!$A$1:$A$3</c:f>
              <c:strCache>
                <c:ptCount val="3"/>
                <c:pt idx="0">
                  <c:v>flood</c:v>
                </c:pt>
                <c:pt idx="1">
                  <c:v>drought</c:v>
                </c:pt>
                <c:pt idx="2">
                  <c:v>erretic</c:v>
                </c:pt>
              </c:strCache>
            </c:strRef>
          </c:cat>
          <c:val>
            <c:numRef>
              <c:f>Sheet17!$B$1:$B$3</c:f>
              <c:numCache>
                <c:formatCode>General</c:formatCode>
                <c:ptCount val="3"/>
                <c:pt idx="0">
                  <c:v>47</c:v>
                </c:pt>
                <c:pt idx="1">
                  <c:v>17</c:v>
                </c:pt>
                <c:pt idx="2">
                  <c:v>36</c:v>
                </c:pt>
              </c:numCache>
            </c:numRef>
          </c:val>
          <c:extLst xmlns:c16r2="http://schemas.microsoft.com/office/drawing/2015/06/chart">
            <c:ext xmlns:c16="http://schemas.microsoft.com/office/drawing/2014/chart" uri="{C3380CC4-5D6E-409C-BE32-E72D297353CC}">
              <c16:uniqueId val="{00000000-F845-46C4-9A9A-C3439ABB07F3}"/>
            </c:ext>
          </c:extLst>
        </c:ser>
        <c:dLbls>
          <c:showLegendKey val="0"/>
          <c:showVal val="1"/>
          <c:showCatName val="0"/>
          <c:showSerName val="0"/>
          <c:showPercent val="0"/>
          <c:showBubbleSize val="0"/>
        </c:dLbls>
        <c:gapWidth val="150"/>
        <c:overlap val="-25"/>
        <c:axId val="827832520"/>
        <c:axId val="827833696"/>
      </c:barChart>
      <c:catAx>
        <c:axId val="827832520"/>
        <c:scaling>
          <c:orientation val="minMax"/>
        </c:scaling>
        <c:delete val="0"/>
        <c:axPos val="l"/>
        <c:numFmt formatCode="General" sourceLinked="0"/>
        <c:majorTickMark val="none"/>
        <c:minorTickMark val="none"/>
        <c:tickLblPos val="nextTo"/>
        <c:crossAx val="827833696"/>
        <c:crosses val="autoZero"/>
        <c:auto val="1"/>
        <c:lblAlgn val="ctr"/>
        <c:lblOffset val="100"/>
        <c:noMultiLvlLbl val="0"/>
      </c:catAx>
      <c:valAx>
        <c:axId val="827833696"/>
        <c:scaling>
          <c:orientation val="minMax"/>
        </c:scaling>
        <c:delete val="1"/>
        <c:axPos val="b"/>
        <c:numFmt formatCode="General" sourceLinked="1"/>
        <c:majorTickMark val="none"/>
        <c:minorTickMark val="none"/>
        <c:tickLblPos val="nextTo"/>
        <c:crossAx val="82783252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COMPARISON</a:t>
            </a:r>
            <a:r>
              <a:rPr lang="en-US" baseline="0"/>
              <a:t> OF CROP YIELDS</a:t>
            </a:r>
            <a:endParaRPr lang="en-US"/>
          </a:p>
        </c:rich>
      </c:tx>
      <c:overlay val="0"/>
      <c:spPr>
        <a:noFill/>
        <a:ln>
          <a:noFill/>
        </a:ln>
        <a:effectLst/>
      </c:spPr>
    </c:title>
    <c:autoTitleDeleted val="0"/>
    <c:plotArea>
      <c:layout/>
      <c:barChart>
        <c:barDir val="bar"/>
        <c:grouping val="clustered"/>
        <c:varyColors val="0"/>
        <c:ser>
          <c:idx val="0"/>
          <c:order val="0"/>
          <c:spPr>
            <a:solidFill>
              <a:schemeClr val="accent1">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Sheet1!$A$1:$A$3</c:f>
              <c:strCache>
                <c:ptCount val="3"/>
                <c:pt idx="0">
                  <c:v>decrease</c:v>
                </c:pt>
                <c:pt idx="1">
                  <c:v>increase</c:v>
                </c:pt>
                <c:pt idx="2">
                  <c:v>no difference</c:v>
                </c:pt>
              </c:strCache>
            </c:strRef>
          </c:cat>
          <c:val>
            <c:numRef>
              <c:f>Sheet1!$B$1:$B$3</c:f>
              <c:numCache>
                <c:formatCode>General</c:formatCode>
                <c:ptCount val="3"/>
                <c:pt idx="0">
                  <c:v>81</c:v>
                </c:pt>
                <c:pt idx="1">
                  <c:v>11</c:v>
                </c:pt>
                <c:pt idx="2">
                  <c:v>8</c:v>
                </c:pt>
              </c:numCache>
            </c:numRef>
          </c:val>
          <c:extLst xmlns:c16r2="http://schemas.microsoft.com/office/drawing/2015/06/chart">
            <c:ext xmlns:c16="http://schemas.microsoft.com/office/drawing/2014/chart" uri="{C3380CC4-5D6E-409C-BE32-E72D297353CC}">
              <c16:uniqueId val="{00000000-D50B-4908-8554-EACE2591F100}"/>
            </c:ext>
          </c:extLst>
        </c:ser>
        <c:dLbls>
          <c:showLegendKey val="0"/>
          <c:showVal val="1"/>
          <c:showCatName val="0"/>
          <c:showSerName val="0"/>
          <c:showPercent val="0"/>
          <c:showBubbleSize val="0"/>
        </c:dLbls>
        <c:gapWidth val="65"/>
        <c:axId val="827233208"/>
        <c:axId val="827234384"/>
      </c:barChart>
      <c:catAx>
        <c:axId val="827233208"/>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827234384"/>
        <c:crosses val="autoZero"/>
        <c:auto val="1"/>
        <c:lblAlgn val="ctr"/>
        <c:lblOffset val="100"/>
        <c:noMultiLvlLbl val="0"/>
      </c:catAx>
      <c:valAx>
        <c:axId val="827234384"/>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827233208"/>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PASTORALISTS GRAZING</a:t>
            </a:r>
            <a:r>
              <a:rPr lang="en-US" baseline="0"/>
              <a:t> GROUND</a:t>
            </a:r>
            <a:endParaRPr lang="en-US"/>
          </a:p>
        </c:rich>
      </c:tx>
      <c:overlay val="0"/>
      <c:spPr>
        <a:noFill/>
        <a:ln>
          <a:noFill/>
        </a:ln>
        <a:effectLst/>
      </c:sp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1-4D24-43BE-910A-C235D2DBB080}"/>
              </c:ext>
            </c:extLst>
          </c:dPt>
          <c:dPt>
            <c:idx val="1"/>
            <c:bubble3D val="0"/>
            <c:spPr>
              <a:solidFill>
                <a:schemeClr val="accent2"/>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3-4D24-43BE-910A-C235D2DBB080}"/>
              </c:ext>
            </c:extLst>
          </c:dPt>
          <c:dPt>
            <c:idx val="2"/>
            <c:bubble3D val="0"/>
            <c:spPr>
              <a:solidFill>
                <a:schemeClr val="accent3"/>
              </a:solidFill>
              <a:ln>
                <a:noFill/>
              </a:ln>
              <a:effectLst>
                <a:outerShdw blurRad="254000" sx="102000" sy="102000" algn="ctr" rotWithShape="0">
                  <a:prstClr val="black">
                    <a:alpha val="20000"/>
                  </a:prstClr>
                </a:outerShdw>
              </a:effectLst>
              <a:sp3d/>
            </c:spPr>
            <c:extLst xmlns:c16r2="http://schemas.microsoft.com/office/drawing/2015/06/chart">
              <c:ext xmlns:c16="http://schemas.microsoft.com/office/drawing/2014/chart" uri="{C3380CC4-5D6E-409C-BE32-E72D297353CC}">
                <c16:uniqueId val="{00000005-4D24-43BE-910A-C235D2DBB08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Sheet1!$A$1:$A$3</c:f>
              <c:strCache>
                <c:ptCount val="3"/>
                <c:pt idx="0">
                  <c:v>savanna</c:v>
                </c:pt>
                <c:pt idx="1">
                  <c:v>range land</c:v>
                </c:pt>
                <c:pt idx="2">
                  <c:v>fadama</c:v>
                </c:pt>
              </c:strCache>
            </c:strRef>
          </c:cat>
          <c:val>
            <c:numRef>
              <c:f>Sheet1!$B$1:$B$3</c:f>
              <c:numCache>
                <c:formatCode>General</c:formatCode>
                <c:ptCount val="3"/>
                <c:pt idx="0">
                  <c:v>42</c:v>
                </c:pt>
                <c:pt idx="1">
                  <c:v>7</c:v>
                </c:pt>
                <c:pt idx="2">
                  <c:v>51</c:v>
                </c:pt>
              </c:numCache>
            </c:numRef>
          </c:val>
          <c:extLst xmlns:c16r2="http://schemas.microsoft.com/office/drawing/2015/06/chart">
            <c:ext xmlns:c16="http://schemas.microsoft.com/office/drawing/2014/chart" uri="{C3380CC4-5D6E-409C-BE32-E72D297353CC}">
              <c16:uniqueId val="{00000006-4D24-43BE-910A-C235D2DBB080}"/>
            </c:ext>
          </c:extLst>
        </c:ser>
        <c:dLbls>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zero"/>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EFFECT</a:t>
            </a:r>
            <a:r>
              <a:rPr lang="en-US" baseline="0"/>
              <a:t> OF TEMPRATURE CHANGES</a:t>
            </a:r>
            <a:endParaRPr lang="en-US"/>
          </a:p>
        </c:rich>
      </c:tx>
      <c:overlay val="0"/>
      <c:spPr>
        <a:noFill/>
        <a:ln>
          <a:noFill/>
        </a:ln>
        <a:effectLst/>
      </c:sp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Sheet1!$A$1:$A$3</c:f>
              <c:strCache>
                <c:ptCount val="3"/>
                <c:pt idx="0">
                  <c:v>abortion</c:v>
                </c:pt>
                <c:pt idx="1">
                  <c:v>loss of weight</c:v>
                </c:pt>
                <c:pt idx="2">
                  <c:v>mortality</c:v>
                </c:pt>
              </c:strCache>
            </c:strRef>
          </c:cat>
          <c:val>
            <c:numRef>
              <c:f>Sheet1!$B$1:$B$3</c:f>
              <c:numCache>
                <c:formatCode>General</c:formatCode>
                <c:ptCount val="3"/>
                <c:pt idx="0">
                  <c:v>41</c:v>
                </c:pt>
                <c:pt idx="1">
                  <c:v>15</c:v>
                </c:pt>
                <c:pt idx="2">
                  <c:v>44</c:v>
                </c:pt>
              </c:numCache>
            </c:numRef>
          </c:val>
          <c:extLst xmlns:c16r2="http://schemas.microsoft.com/office/drawing/2015/06/chart">
            <c:ext xmlns:c16="http://schemas.microsoft.com/office/drawing/2014/chart" uri="{C3380CC4-5D6E-409C-BE32-E72D297353CC}">
              <c16:uniqueId val="{00000000-4E94-4E31-BB72-CD3616AB8F23}"/>
            </c:ext>
          </c:extLst>
        </c:ser>
        <c:dLbls>
          <c:showLegendKey val="0"/>
          <c:showVal val="1"/>
          <c:showCatName val="0"/>
          <c:showSerName val="0"/>
          <c:showPercent val="0"/>
          <c:showBubbleSize val="0"/>
        </c:dLbls>
        <c:gapWidth val="65"/>
        <c:shape val="box"/>
        <c:axId val="827234776"/>
        <c:axId val="827235952"/>
        <c:axId val="0"/>
      </c:bar3DChart>
      <c:catAx>
        <c:axId val="827234776"/>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827235952"/>
        <c:crosses val="autoZero"/>
        <c:auto val="1"/>
        <c:lblAlgn val="ctr"/>
        <c:lblOffset val="100"/>
        <c:noMultiLvlLbl val="0"/>
      </c:catAx>
      <c:valAx>
        <c:axId val="827235952"/>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827234776"/>
        <c:crosses val="autoZero"/>
        <c:crossBetween val="between"/>
      </c:valAx>
      <c:spPr>
        <a:noFill/>
        <a:ln>
          <a:noFill/>
        </a:ln>
        <a:effectLst/>
      </c:spPr>
    </c:plotArea>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US"/>
              <a:t>ELEMENT</a:t>
            </a:r>
            <a:r>
              <a:rPr lang="en-US" baseline="0"/>
              <a:t> THAT AFFECT LIVESTOCK MOST</a:t>
            </a:r>
            <a:endParaRPr lang="en-US"/>
          </a:p>
        </c:rich>
      </c:tx>
      <c:layout>
        <c:manualLayout>
          <c:xMode val="edge"/>
          <c:yMode val="edge"/>
          <c:x val="0.18582633420822411"/>
          <c:y val="2.7777777777777821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cat>
            <c:strRef>
              <c:f>Sheet1!$A$1:$A$3</c:f>
              <c:strCache>
                <c:ptCount val="3"/>
                <c:pt idx="0">
                  <c:v>temprature</c:v>
                </c:pt>
                <c:pt idx="1">
                  <c:v>rainfall</c:v>
                </c:pt>
                <c:pt idx="2">
                  <c:v>wind</c:v>
                </c:pt>
              </c:strCache>
            </c:strRef>
          </c:cat>
          <c:val>
            <c:numRef>
              <c:f>Sheet1!$B$1:$B$3</c:f>
              <c:numCache>
                <c:formatCode>General</c:formatCode>
                <c:ptCount val="3"/>
                <c:pt idx="0">
                  <c:v>89</c:v>
                </c:pt>
                <c:pt idx="1">
                  <c:v>6</c:v>
                </c:pt>
                <c:pt idx="2">
                  <c:v>5</c:v>
                </c:pt>
              </c:numCache>
            </c:numRef>
          </c:val>
          <c:extLst xmlns:c16r2="http://schemas.microsoft.com/office/drawing/2015/06/chart">
            <c:ext xmlns:c16="http://schemas.microsoft.com/office/drawing/2014/chart" uri="{C3380CC4-5D6E-409C-BE32-E72D297353CC}">
              <c16:uniqueId val="{00000000-3BCF-43DD-BE9A-F3870B6A5112}"/>
            </c:ext>
          </c:extLst>
        </c:ser>
        <c:dLbls>
          <c:showLegendKey val="0"/>
          <c:showVal val="0"/>
          <c:showCatName val="0"/>
          <c:showSerName val="0"/>
          <c:showPercent val="0"/>
          <c:showBubbleSize val="0"/>
        </c:dLbls>
        <c:gapWidth val="150"/>
        <c:shape val="box"/>
        <c:axId val="827232816"/>
        <c:axId val="827236344"/>
        <c:axId val="0"/>
      </c:bar3DChart>
      <c:catAx>
        <c:axId val="827232816"/>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27236344"/>
        <c:crosses val="autoZero"/>
        <c:auto val="1"/>
        <c:lblAlgn val="ctr"/>
        <c:lblOffset val="100"/>
        <c:noMultiLvlLbl val="0"/>
      </c:catAx>
      <c:valAx>
        <c:axId val="827236344"/>
        <c:scaling>
          <c:orientation val="minMax"/>
        </c:scaling>
        <c:delete val="0"/>
        <c:axPos val="b"/>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827232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US"/>
              <a:t>COMPARISON OF NATURAL PASTURE AVAILABILITY OVER 30 YEARS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spPr>
            <a:gradFill rotWithShape="1">
              <a:gsLst>
                <a:gs pos="0">
                  <a:schemeClr val="dk1">
                    <a:tint val="88500"/>
                    <a:lumMod val="110000"/>
                    <a:satMod val="105000"/>
                    <a:tint val="67000"/>
                  </a:schemeClr>
                </a:gs>
                <a:gs pos="50000">
                  <a:schemeClr val="dk1">
                    <a:tint val="88500"/>
                    <a:lumMod val="105000"/>
                    <a:satMod val="103000"/>
                    <a:tint val="73000"/>
                  </a:schemeClr>
                </a:gs>
                <a:gs pos="100000">
                  <a:schemeClr val="dk1">
                    <a:tint val="88500"/>
                    <a:lumMod val="105000"/>
                    <a:satMod val="109000"/>
                    <a:tint val="81000"/>
                  </a:schemeClr>
                </a:gs>
              </a:gsLst>
              <a:lin ang="5400000" scaled="0"/>
            </a:gradFill>
            <a:ln w="9525" cap="flat" cmpd="sng" algn="ctr">
              <a:solidFill>
                <a:schemeClr val="dk1">
                  <a:tint val="88500"/>
                  <a:shade val="95000"/>
                </a:schemeClr>
              </a:solidFill>
              <a:round/>
            </a:ln>
            <a:effectLst/>
            <a:sp3d contourW="9525">
              <a:contourClr>
                <a:schemeClr val="dk1">
                  <a:tint val="88500"/>
                  <a:shade val="9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Sheet1!$A$1:$A$3</c:f>
              <c:strCache>
                <c:ptCount val="3"/>
                <c:pt idx="0">
                  <c:v>increase</c:v>
                </c:pt>
                <c:pt idx="1">
                  <c:v>decrease</c:v>
                </c:pt>
                <c:pt idx="2">
                  <c:v>no change</c:v>
                </c:pt>
              </c:strCache>
            </c:strRef>
          </c:cat>
          <c:val>
            <c:numRef>
              <c:f>Sheet1!$B$1:$B$3</c:f>
              <c:numCache>
                <c:formatCode>General</c:formatCode>
                <c:ptCount val="3"/>
                <c:pt idx="0">
                  <c:v>37</c:v>
                </c:pt>
                <c:pt idx="1">
                  <c:v>52</c:v>
                </c:pt>
                <c:pt idx="2">
                  <c:v>11</c:v>
                </c:pt>
              </c:numCache>
            </c:numRef>
          </c:val>
          <c:extLst xmlns:c16r2="http://schemas.microsoft.com/office/drawing/2015/06/chart">
            <c:ext xmlns:c16="http://schemas.microsoft.com/office/drawing/2014/chart" uri="{C3380CC4-5D6E-409C-BE32-E72D297353CC}">
              <c16:uniqueId val="{00000000-086E-4B34-9CBF-3153063C1CF1}"/>
            </c:ext>
          </c:extLst>
        </c:ser>
        <c:dLbls>
          <c:showLegendKey val="0"/>
          <c:showVal val="1"/>
          <c:showCatName val="0"/>
          <c:showSerName val="0"/>
          <c:showPercent val="0"/>
          <c:showBubbleSize val="0"/>
        </c:dLbls>
        <c:gapWidth val="150"/>
        <c:shape val="box"/>
        <c:axId val="1013664696"/>
        <c:axId val="1013665088"/>
        <c:axId val="0"/>
      </c:bar3DChart>
      <c:catAx>
        <c:axId val="101366469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013665088"/>
        <c:crosses val="autoZero"/>
        <c:auto val="1"/>
        <c:lblAlgn val="ctr"/>
        <c:lblOffset val="100"/>
        <c:noMultiLvlLbl val="0"/>
      </c:catAx>
      <c:valAx>
        <c:axId val="10136650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1013664696"/>
        <c:crosses val="autoZero"/>
        <c:crossBetween val="between"/>
      </c:valAx>
      <c:spPr>
        <a:noFill/>
        <a:ln>
          <a:noFill/>
        </a:ln>
        <a:effectLst/>
      </c:spPr>
    </c:plotArea>
    <c:plotVisOnly val="1"/>
    <c:dispBlanksAs val="gap"/>
    <c:showDLblsOverMax val="0"/>
  </c:chart>
  <c:spPr>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800" b="1" i="0" u="none" strike="noStrike" kern="1200" cap="all" spc="150" baseline="0">
                <a:solidFill>
                  <a:schemeClr val="tx1">
                    <a:lumMod val="50000"/>
                    <a:lumOff val="50000"/>
                  </a:schemeClr>
                </a:solidFill>
                <a:latin typeface="+mn-lt"/>
                <a:ea typeface="+mn-ea"/>
                <a:cs typeface="+mn-cs"/>
              </a:defRPr>
            </a:pPr>
            <a:r>
              <a:rPr lang="en-US"/>
              <a:t>source</a:t>
            </a:r>
            <a:r>
              <a:rPr lang="en-US" baseline="0"/>
              <a:t> of water</a:t>
            </a:r>
            <a:endParaRPr lang="en-US"/>
          </a:p>
        </c:rich>
      </c:tx>
      <c:overlay val="0"/>
      <c:spPr>
        <a:noFill/>
        <a:ln>
          <a:noFill/>
        </a:ln>
        <a:effectLst/>
      </c:spPr>
    </c:title>
    <c:autoTitleDeleted val="0"/>
    <c:view3D>
      <c:rotX val="10"/>
      <c:rotY val="0"/>
      <c:depthPercent val="100"/>
      <c:rAngAx val="0"/>
    </c:view3D>
    <c:floor>
      <c:thickness val="0"/>
      <c:spPr>
        <a:solidFill>
          <a:schemeClr val="lt1"/>
        </a:solid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pattFill prst="ltDnDiag">
              <a:fgClr>
                <a:schemeClr val="accent2"/>
              </a:fgClr>
              <a:bgClr>
                <a:schemeClr val="accent2">
                  <a:lumMod val="20000"/>
                  <a:lumOff val="80000"/>
                </a:schemeClr>
              </a:bgClr>
            </a:pattFill>
            <a:ln>
              <a:solidFill>
                <a:schemeClr val="accent2"/>
              </a:solidFill>
            </a:ln>
            <a:effectLst/>
            <a:sp3d>
              <a:contourClr>
                <a:schemeClr val="accent2"/>
              </a:contourClr>
            </a:sp3d>
          </c:spPr>
          <c:invertIfNegative val="0"/>
          <c:cat>
            <c:strRef>
              <c:f>Sheet1!$A$1:$A$3</c:f>
              <c:strCache>
                <c:ptCount val="3"/>
                <c:pt idx="0">
                  <c:v>river</c:v>
                </c:pt>
                <c:pt idx="1">
                  <c:v>wells</c:v>
                </c:pt>
                <c:pt idx="2">
                  <c:v>earth dam</c:v>
                </c:pt>
              </c:strCache>
            </c:strRef>
          </c:cat>
          <c:val>
            <c:numRef>
              <c:f>Sheet1!$B$1:$B$3</c:f>
              <c:numCache>
                <c:formatCode>General</c:formatCode>
                <c:ptCount val="3"/>
                <c:pt idx="0">
                  <c:v>89</c:v>
                </c:pt>
                <c:pt idx="1">
                  <c:v>3</c:v>
                </c:pt>
                <c:pt idx="2">
                  <c:v>8</c:v>
                </c:pt>
              </c:numCache>
            </c:numRef>
          </c:val>
          <c:extLst xmlns:c16r2="http://schemas.microsoft.com/office/drawing/2015/06/chart">
            <c:ext xmlns:c16="http://schemas.microsoft.com/office/drawing/2014/chart" uri="{C3380CC4-5D6E-409C-BE32-E72D297353CC}">
              <c16:uniqueId val="{00000000-75A2-4D40-8310-5124499DC6BC}"/>
            </c:ext>
          </c:extLst>
        </c:ser>
        <c:dLbls>
          <c:showLegendKey val="0"/>
          <c:showVal val="0"/>
          <c:showCatName val="0"/>
          <c:showSerName val="0"/>
          <c:showPercent val="0"/>
          <c:showBubbleSize val="0"/>
        </c:dLbls>
        <c:gapWidth val="160"/>
        <c:gapDepth val="0"/>
        <c:shape val="box"/>
        <c:axId val="823335624"/>
        <c:axId val="823336016"/>
        <c:axId val="829352416"/>
      </c:bar3DChart>
      <c:catAx>
        <c:axId val="82333562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336016"/>
        <c:crosses val="autoZero"/>
        <c:auto val="1"/>
        <c:lblAlgn val="ctr"/>
        <c:lblOffset val="100"/>
        <c:noMultiLvlLbl val="0"/>
      </c:catAx>
      <c:valAx>
        <c:axId val="8233360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335624"/>
        <c:crosses val="autoZero"/>
        <c:crossBetween val="between"/>
      </c:valAx>
      <c:serAx>
        <c:axId val="829352416"/>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3336016"/>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955</TotalTime>
  <Pages>26</Pages>
  <Words>6401</Words>
  <Characters>34759</Characters>
  <Application>Microsoft Office Word</Application>
  <DocSecurity>0</DocSecurity>
  <Lines>868</Lines>
  <Paragraphs>437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dc:creator>
  <cp:lastModifiedBy>Microsoft account</cp:lastModifiedBy>
  <cp:revision>151</cp:revision>
  <cp:lastPrinted>2009-03-02T17:02:00Z</cp:lastPrinted>
  <dcterms:created xsi:type="dcterms:W3CDTF">2025-01-05T13:44:00Z</dcterms:created>
  <dcterms:modified xsi:type="dcterms:W3CDTF">2025-01-27T16:48:00Z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8bfcd6100c1fff38feb1012e3e82c0e2bfa768355cf39188d98edd080aa0c8a3</vt:lpwstr>
  </property>
</Properties>
</file>