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CC65C" w14:textId="77777777" w:rsidR="00751896" w:rsidRPr="00D369C4" w:rsidRDefault="00751896" w:rsidP="00751896">
      <w:pPr>
        <w:jc w:val="center"/>
        <w:rPr>
          <w:rFonts w:ascii="Times New Roman" w:hAnsi="Times New Roman" w:cs="Times New Roman"/>
        </w:rPr>
      </w:pPr>
      <w:r w:rsidRPr="00751896">
        <w:rPr>
          <w:rFonts w:ascii="Times New Roman" w:hAnsi="Times New Roman" w:cs="Times New Roman"/>
        </w:rPr>
        <w:t>"Breaking Barriers: The Vital Role of Sign Language in Modern Media"</w:t>
      </w:r>
    </w:p>
    <w:p w14:paraId="3BF29A54" w14:textId="77777777" w:rsidR="00751896" w:rsidRPr="00D369C4" w:rsidRDefault="00751896" w:rsidP="00751896">
      <w:pPr>
        <w:rPr>
          <w:rFonts w:ascii="Times New Roman" w:hAnsi="Times New Roman" w:cs="Times New Roman"/>
        </w:rPr>
      </w:pPr>
    </w:p>
    <w:p w14:paraId="4CBD9363" w14:textId="3B11C13E" w:rsidR="00751896" w:rsidRPr="00D369C4" w:rsidRDefault="00751896" w:rsidP="00751896">
      <w:pPr>
        <w:spacing w:after="0" w:line="240" w:lineRule="auto"/>
        <w:jc w:val="center"/>
        <w:rPr>
          <w:rFonts w:ascii="Times New Roman" w:hAnsi="Times New Roman" w:cs="Times New Roman"/>
        </w:rPr>
      </w:pPr>
      <w:r w:rsidRPr="00D369C4">
        <w:rPr>
          <w:rFonts w:ascii="Times New Roman" w:hAnsi="Times New Roman" w:cs="Times New Roman"/>
        </w:rPr>
        <w:t>ALBERT FIDELIS</w:t>
      </w:r>
    </w:p>
    <w:p w14:paraId="38C5A91E" w14:textId="4A39A358" w:rsidR="00751896" w:rsidRPr="00D369C4" w:rsidRDefault="00751896" w:rsidP="00751896">
      <w:pPr>
        <w:spacing w:after="0" w:line="240" w:lineRule="auto"/>
        <w:jc w:val="center"/>
        <w:rPr>
          <w:rFonts w:ascii="Times New Roman" w:hAnsi="Times New Roman" w:cs="Times New Roman"/>
        </w:rPr>
      </w:pPr>
      <w:r w:rsidRPr="00D369C4">
        <w:rPr>
          <w:rFonts w:ascii="Times New Roman" w:hAnsi="Times New Roman" w:cs="Times New Roman"/>
        </w:rPr>
        <w:t>Research scholar</w:t>
      </w:r>
    </w:p>
    <w:p w14:paraId="11E5BA69" w14:textId="60206BD0" w:rsidR="00751896" w:rsidRPr="00D369C4" w:rsidRDefault="00751896" w:rsidP="00751896">
      <w:pPr>
        <w:spacing w:after="0" w:line="240" w:lineRule="auto"/>
        <w:jc w:val="center"/>
        <w:rPr>
          <w:rFonts w:ascii="Times New Roman" w:hAnsi="Times New Roman" w:cs="Times New Roman"/>
        </w:rPr>
      </w:pPr>
      <w:r w:rsidRPr="00D369C4">
        <w:rPr>
          <w:rFonts w:ascii="Times New Roman" w:hAnsi="Times New Roman" w:cs="Times New Roman"/>
        </w:rPr>
        <w:t>Annamalai University</w:t>
      </w:r>
    </w:p>
    <w:p w14:paraId="10844ADD" w14:textId="269D67A6" w:rsidR="00751896" w:rsidRPr="00D369C4" w:rsidRDefault="00751896" w:rsidP="00751896">
      <w:pPr>
        <w:spacing w:after="0" w:line="240" w:lineRule="auto"/>
        <w:jc w:val="center"/>
        <w:rPr>
          <w:rFonts w:ascii="Times New Roman" w:hAnsi="Times New Roman" w:cs="Times New Roman"/>
        </w:rPr>
      </w:pPr>
      <w:hyperlink r:id="rId5" w:history="1">
        <w:r w:rsidRPr="00D369C4">
          <w:rPr>
            <w:rStyle w:val="Hyperlink"/>
            <w:rFonts w:ascii="Times New Roman" w:hAnsi="Times New Roman" w:cs="Times New Roman"/>
          </w:rPr>
          <w:t>albertfedlis@gmail.com</w:t>
        </w:r>
      </w:hyperlink>
    </w:p>
    <w:p w14:paraId="76423FD1" w14:textId="77777777" w:rsidR="00751896" w:rsidRPr="00D369C4" w:rsidRDefault="00751896" w:rsidP="00751896">
      <w:pPr>
        <w:spacing w:after="0" w:line="240" w:lineRule="auto"/>
        <w:jc w:val="center"/>
        <w:rPr>
          <w:rFonts w:ascii="Times New Roman" w:hAnsi="Times New Roman" w:cs="Times New Roman"/>
        </w:rPr>
      </w:pPr>
    </w:p>
    <w:p w14:paraId="0BCF2ADE" w14:textId="5EC1EBE0" w:rsidR="00751896" w:rsidRPr="00D369C4" w:rsidRDefault="00751896" w:rsidP="00751896">
      <w:pPr>
        <w:spacing w:after="0" w:line="240" w:lineRule="auto"/>
        <w:jc w:val="center"/>
        <w:rPr>
          <w:rFonts w:ascii="Times New Roman" w:hAnsi="Times New Roman" w:cs="Times New Roman"/>
          <w:b/>
          <w:bCs/>
        </w:rPr>
      </w:pPr>
      <w:r w:rsidRPr="00D369C4">
        <w:rPr>
          <w:rFonts w:ascii="Times New Roman" w:hAnsi="Times New Roman" w:cs="Times New Roman"/>
          <w:b/>
          <w:bCs/>
        </w:rPr>
        <w:t>Abstract</w:t>
      </w:r>
    </w:p>
    <w:p w14:paraId="533E444E" w14:textId="77777777" w:rsidR="00751896" w:rsidRPr="00751896" w:rsidRDefault="00751896" w:rsidP="00751896">
      <w:pPr>
        <w:spacing w:after="0" w:line="240" w:lineRule="auto"/>
        <w:jc w:val="center"/>
        <w:rPr>
          <w:rFonts w:ascii="Times New Roman" w:hAnsi="Times New Roman" w:cs="Times New Roman"/>
          <w:b/>
          <w:bCs/>
        </w:rPr>
      </w:pPr>
    </w:p>
    <w:p w14:paraId="0AD2922A" w14:textId="4630C95F" w:rsidR="00751896" w:rsidRDefault="00751896" w:rsidP="00751896">
      <w:pPr>
        <w:rPr>
          <w:rFonts w:ascii="Times New Roman" w:hAnsi="Times New Roman" w:cs="Times New Roman"/>
        </w:rPr>
      </w:pPr>
      <w:r w:rsidRPr="00D369C4">
        <w:rPr>
          <w:rFonts w:ascii="Times New Roman" w:hAnsi="Times New Roman" w:cs="Times New Roman"/>
        </w:rPr>
        <w:t>Sign language plays a pivotal role in fostering inclusivity and accessibility in modern media. As a powerful communication tool for the Deaf and hard-of-hearing communities, its integration into media platforms—ranging from television broadcasts to online streaming and social media—ensures equal access to information and entertainment. Beyond accessibility, sign language representation promotes cultural awareness, empathy, and social integration, breaking down barriers that often marginalize individuals with hearing impairments. This paper explores the significance of sign language in media, highlighting its impact on diversity, the challenges of implementation, and the opportunities for creating a more inclusive media landscape. The discussion underscores how incorporating sign language enhances not only communication but also the overall narrative of equality and universal connection.</w:t>
      </w:r>
    </w:p>
    <w:p w14:paraId="263B2A23" w14:textId="77777777" w:rsidR="00D678E3" w:rsidRPr="00D678E3" w:rsidRDefault="00D678E3" w:rsidP="00D678E3">
      <w:pPr>
        <w:rPr>
          <w:rFonts w:ascii="Times New Roman" w:hAnsi="Times New Roman" w:cs="Times New Roman"/>
        </w:rPr>
      </w:pPr>
      <w:r w:rsidRPr="00D678E3">
        <w:rPr>
          <w:rFonts w:ascii="Times New Roman" w:hAnsi="Times New Roman" w:cs="Times New Roman"/>
          <w:b/>
          <w:bCs/>
        </w:rPr>
        <w:t>Keywords</w:t>
      </w:r>
      <w:r w:rsidRPr="00D678E3">
        <w:rPr>
          <w:rFonts w:ascii="Times New Roman" w:hAnsi="Times New Roman" w:cs="Times New Roman"/>
        </w:rPr>
        <w:t>:</w:t>
      </w:r>
    </w:p>
    <w:p w14:paraId="6EC5BB0E" w14:textId="6B417921" w:rsidR="00D678E3" w:rsidRPr="00D678E3" w:rsidRDefault="00D678E3" w:rsidP="00D678E3">
      <w:pPr>
        <w:numPr>
          <w:ilvl w:val="0"/>
          <w:numId w:val="3"/>
        </w:numPr>
        <w:rPr>
          <w:rFonts w:ascii="Times New Roman" w:hAnsi="Times New Roman" w:cs="Times New Roman"/>
        </w:rPr>
      </w:pPr>
      <w:r w:rsidRPr="00D678E3">
        <w:rPr>
          <w:rFonts w:ascii="Times New Roman" w:hAnsi="Times New Roman" w:cs="Times New Roman"/>
        </w:rPr>
        <w:t>Sign language</w:t>
      </w:r>
      <w:r>
        <w:rPr>
          <w:rFonts w:ascii="Times New Roman" w:hAnsi="Times New Roman" w:cs="Times New Roman"/>
        </w:rPr>
        <w:t xml:space="preserve">, </w:t>
      </w:r>
      <w:proofErr w:type="gramStart"/>
      <w:r w:rsidRPr="00D678E3">
        <w:rPr>
          <w:rFonts w:ascii="Times New Roman" w:hAnsi="Times New Roman" w:cs="Times New Roman"/>
        </w:rPr>
        <w:t>Accessibility</w:t>
      </w:r>
      <w:r w:rsidRPr="00D678E3">
        <w:rPr>
          <w:rFonts w:ascii="Times New Roman" w:hAnsi="Times New Roman" w:cs="Times New Roman"/>
        </w:rPr>
        <w:t>,</w:t>
      </w:r>
      <w:r>
        <w:rPr>
          <w:rFonts w:ascii="Times New Roman" w:hAnsi="Times New Roman" w:cs="Times New Roman"/>
        </w:rPr>
        <w:t xml:space="preserve">  </w:t>
      </w:r>
      <w:r w:rsidRPr="00D678E3">
        <w:rPr>
          <w:rFonts w:ascii="Times New Roman" w:hAnsi="Times New Roman" w:cs="Times New Roman"/>
        </w:rPr>
        <w:t>Inclusivity</w:t>
      </w:r>
      <w:proofErr w:type="gramEnd"/>
      <w:r w:rsidRPr="00D678E3">
        <w:rPr>
          <w:rFonts w:ascii="Times New Roman" w:hAnsi="Times New Roman" w:cs="Times New Roman"/>
        </w:rPr>
        <w:t>,</w:t>
      </w:r>
      <w:r>
        <w:rPr>
          <w:rFonts w:ascii="Times New Roman" w:hAnsi="Times New Roman" w:cs="Times New Roman"/>
        </w:rPr>
        <w:t xml:space="preserve"> </w:t>
      </w:r>
      <w:r w:rsidRPr="00D678E3">
        <w:rPr>
          <w:rFonts w:ascii="Times New Roman" w:hAnsi="Times New Roman" w:cs="Times New Roman"/>
        </w:rPr>
        <w:t>Deaf community</w:t>
      </w:r>
      <w:r w:rsidRPr="00D678E3">
        <w:rPr>
          <w:rFonts w:ascii="Times New Roman" w:hAnsi="Times New Roman" w:cs="Times New Roman"/>
        </w:rPr>
        <w:t>,</w:t>
      </w:r>
      <w:r>
        <w:rPr>
          <w:rFonts w:ascii="Times New Roman" w:hAnsi="Times New Roman" w:cs="Times New Roman"/>
        </w:rPr>
        <w:t xml:space="preserve"> </w:t>
      </w:r>
      <w:r w:rsidRPr="00D678E3">
        <w:rPr>
          <w:rFonts w:ascii="Times New Roman" w:hAnsi="Times New Roman" w:cs="Times New Roman"/>
        </w:rPr>
        <w:t>Modern media</w:t>
      </w:r>
      <w:r w:rsidRPr="00D678E3">
        <w:rPr>
          <w:rFonts w:ascii="Times New Roman" w:hAnsi="Times New Roman" w:cs="Times New Roman"/>
        </w:rPr>
        <w:t>,</w:t>
      </w:r>
      <w:r>
        <w:rPr>
          <w:rFonts w:ascii="Times New Roman" w:hAnsi="Times New Roman" w:cs="Times New Roman"/>
        </w:rPr>
        <w:t xml:space="preserve"> </w:t>
      </w:r>
      <w:r w:rsidRPr="00D678E3">
        <w:rPr>
          <w:rFonts w:ascii="Times New Roman" w:hAnsi="Times New Roman" w:cs="Times New Roman"/>
        </w:rPr>
        <w:t>Communication barriers</w:t>
      </w:r>
      <w:r>
        <w:rPr>
          <w:rFonts w:ascii="Times New Roman" w:hAnsi="Times New Roman" w:cs="Times New Roman"/>
        </w:rPr>
        <w:t>.</w:t>
      </w:r>
    </w:p>
    <w:p w14:paraId="785563E6" w14:textId="77777777" w:rsidR="00D678E3" w:rsidRPr="00D369C4" w:rsidRDefault="00D678E3" w:rsidP="00751896">
      <w:pPr>
        <w:rPr>
          <w:rFonts w:ascii="Times New Roman" w:hAnsi="Times New Roman" w:cs="Times New Roman"/>
        </w:rPr>
      </w:pPr>
    </w:p>
    <w:p w14:paraId="1338AEE3" w14:textId="77777777" w:rsidR="00751896" w:rsidRPr="00751896" w:rsidRDefault="00751896" w:rsidP="00751896">
      <w:pPr>
        <w:rPr>
          <w:rFonts w:ascii="Times New Roman" w:hAnsi="Times New Roman" w:cs="Times New Roman"/>
        </w:rPr>
      </w:pPr>
      <w:r w:rsidRPr="00751896">
        <w:rPr>
          <w:rFonts w:ascii="Times New Roman" w:hAnsi="Times New Roman" w:cs="Times New Roman"/>
          <w:b/>
          <w:bCs/>
        </w:rPr>
        <w:t>Introduction</w:t>
      </w:r>
    </w:p>
    <w:p w14:paraId="0099EB3F" w14:textId="77777777" w:rsidR="00751896" w:rsidRPr="00751896" w:rsidRDefault="00751896" w:rsidP="00751896">
      <w:pPr>
        <w:rPr>
          <w:rFonts w:ascii="Times New Roman" w:hAnsi="Times New Roman" w:cs="Times New Roman"/>
        </w:rPr>
      </w:pPr>
      <w:r w:rsidRPr="00751896">
        <w:rPr>
          <w:rFonts w:ascii="Times New Roman" w:hAnsi="Times New Roman" w:cs="Times New Roman"/>
        </w:rPr>
        <w:t>In an increasingly interconnected world, communication is the cornerstone of human interaction. However, for millions of individuals who are Deaf or hard of hearing, traditional means of communication often create barriers to accessing vital information and engaging with society. Sign language, a rich and expressive form of communication, serves as a bridge to overcome these barriers. Its inclusion in modern media has become a crucial step toward achieving a more inclusive and equitable society.</w:t>
      </w:r>
    </w:p>
    <w:p w14:paraId="2BE28CE1" w14:textId="77777777" w:rsidR="00751896" w:rsidRPr="00751896" w:rsidRDefault="00751896" w:rsidP="00751896">
      <w:pPr>
        <w:rPr>
          <w:rFonts w:ascii="Times New Roman" w:hAnsi="Times New Roman" w:cs="Times New Roman"/>
        </w:rPr>
      </w:pPr>
      <w:r w:rsidRPr="00751896">
        <w:rPr>
          <w:rFonts w:ascii="Times New Roman" w:hAnsi="Times New Roman" w:cs="Times New Roman"/>
        </w:rPr>
        <w:t xml:space="preserve">Modern media platforms, including television, cinema, online streaming, and social media, play a significant role in shaping public opinion and delivering information to diverse audiences. By integrating sign language into these platforms, media industries can ensure that individuals from all backgrounds have equal access to knowledge, entertainment, and cultural narratives. This not only </w:t>
      </w:r>
      <w:proofErr w:type="spellStart"/>
      <w:r w:rsidRPr="00751896">
        <w:rPr>
          <w:rFonts w:ascii="Times New Roman" w:hAnsi="Times New Roman" w:cs="Times New Roman"/>
        </w:rPr>
        <w:t>fulfills</w:t>
      </w:r>
      <w:proofErr w:type="spellEnd"/>
      <w:r w:rsidRPr="00751896">
        <w:rPr>
          <w:rFonts w:ascii="Times New Roman" w:hAnsi="Times New Roman" w:cs="Times New Roman"/>
        </w:rPr>
        <w:t xml:space="preserve"> ethical responsibilities but also aligns with global efforts to promote diversity and inclusion, as outlined by frameworks such as the United Nations’ Sustainable Development Goals (SDGs).</w:t>
      </w:r>
    </w:p>
    <w:p w14:paraId="2D436809" w14:textId="77777777" w:rsidR="00751896" w:rsidRPr="00751896" w:rsidRDefault="00751896" w:rsidP="00751896">
      <w:pPr>
        <w:rPr>
          <w:rFonts w:ascii="Times New Roman" w:hAnsi="Times New Roman" w:cs="Times New Roman"/>
        </w:rPr>
      </w:pPr>
      <w:r w:rsidRPr="00751896">
        <w:rPr>
          <w:rFonts w:ascii="Times New Roman" w:hAnsi="Times New Roman" w:cs="Times New Roman"/>
        </w:rPr>
        <w:t>This paper delves into the importance of sign language in media, examining its transformative role in creating an accessible and inclusive communication landscape.</w:t>
      </w:r>
    </w:p>
    <w:p w14:paraId="0DFAED83" w14:textId="77777777" w:rsidR="00751896" w:rsidRPr="00751896" w:rsidRDefault="00751896" w:rsidP="00751896">
      <w:pPr>
        <w:rPr>
          <w:rFonts w:ascii="Times New Roman" w:hAnsi="Times New Roman" w:cs="Times New Roman"/>
        </w:rPr>
      </w:pPr>
      <w:r w:rsidRPr="00751896">
        <w:rPr>
          <w:rFonts w:ascii="Times New Roman" w:hAnsi="Times New Roman" w:cs="Times New Roman"/>
        </w:rPr>
        <w:lastRenderedPageBreak/>
        <w:pict w14:anchorId="2F7E16AD">
          <v:rect id="_x0000_i1031" style="width:0;height:1.5pt" o:hralign="center" o:hrstd="t" o:hr="t" fillcolor="#a0a0a0" stroked="f"/>
        </w:pict>
      </w:r>
    </w:p>
    <w:p w14:paraId="6E767A50" w14:textId="77777777" w:rsidR="00751896" w:rsidRPr="00751896" w:rsidRDefault="00751896" w:rsidP="00751896">
      <w:pPr>
        <w:rPr>
          <w:rFonts w:ascii="Times New Roman" w:hAnsi="Times New Roman" w:cs="Times New Roman"/>
        </w:rPr>
      </w:pPr>
      <w:r w:rsidRPr="00751896">
        <w:rPr>
          <w:rFonts w:ascii="Times New Roman" w:hAnsi="Times New Roman" w:cs="Times New Roman"/>
          <w:b/>
          <w:bCs/>
        </w:rPr>
        <w:t>Importance of Sign Language in Media</w:t>
      </w:r>
    </w:p>
    <w:p w14:paraId="523F4EB4" w14:textId="77777777" w:rsidR="00751896" w:rsidRPr="00751896" w:rsidRDefault="00751896" w:rsidP="00751896">
      <w:pPr>
        <w:numPr>
          <w:ilvl w:val="0"/>
          <w:numId w:val="1"/>
        </w:numPr>
        <w:rPr>
          <w:rFonts w:ascii="Times New Roman" w:hAnsi="Times New Roman" w:cs="Times New Roman"/>
        </w:rPr>
      </w:pPr>
      <w:r w:rsidRPr="00751896">
        <w:rPr>
          <w:rFonts w:ascii="Times New Roman" w:hAnsi="Times New Roman" w:cs="Times New Roman"/>
          <w:b/>
          <w:bCs/>
        </w:rPr>
        <w:t>Promoting Accessibility</w:t>
      </w:r>
      <w:r w:rsidRPr="00751896">
        <w:rPr>
          <w:rFonts w:ascii="Times New Roman" w:hAnsi="Times New Roman" w:cs="Times New Roman"/>
        </w:rPr>
        <w:t>:</w:t>
      </w:r>
      <w:r w:rsidRPr="00751896">
        <w:rPr>
          <w:rFonts w:ascii="Times New Roman" w:hAnsi="Times New Roman" w:cs="Times New Roman"/>
        </w:rPr>
        <w:br/>
        <w:t>Sign language ensures that Deaf and hard-of-hearing individuals can access information, entertainment, and educational content. This inclusion bridges the communication gap, allowing them to participate fully in society.</w:t>
      </w:r>
    </w:p>
    <w:p w14:paraId="61BB2661" w14:textId="77777777" w:rsidR="00751896" w:rsidRPr="00751896" w:rsidRDefault="00751896" w:rsidP="00751896">
      <w:pPr>
        <w:numPr>
          <w:ilvl w:val="0"/>
          <w:numId w:val="1"/>
        </w:numPr>
        <w:rPr>
          <w:rFonts w:ascii="Times New Roman" w:hAnsi="Times New Roman" w:cs="Times New Roman"/>
        </w:rPr>
      </w:pPr>
      <w:r w:rsidRPr="00751896">
        <w:rPr>
          <w:rFonts w:ascii="Times New Roman" w:hAnsi="Times New Roman" w:cs="Times New Roman"/>
          <w:b/>
          <w:bCs/>
        </w:rPr>
        <w:t>Fostering Inclusivity</w:t>
      </w:r>
      <w:r w:rsidRPr="00751896">
        <w:rPr>
          <w:rFonts w:ascii="Times New Roman" w:hAnsi="Times New Roman" w:cs="Times New Roman"/>
        </w:rPr>
        <w:t>:</w:t>
      </w:r>
      <w:r w:rsidRPr="00751896">
        <w:rPr>
          <w:rFonts w:ascii="Times New Roman" w:hAnsi="Times New Roman" w:cs="Times New Roman"/>
        </w:rPr>
        <w:br/>
        <w:t>Integrating sign language into media demonstrates a commitment to diversity and inclusion. It reflects the value of all individuals, regardless of their hearing abilities, and promotes the idea of a shared cultural space.</w:t>
      </w:r>
    </w:p>
    <w:p w14:paraId="63BC5305" w14:textId="77777777" w:rsidR="00751896" w:rsidRPr="00751896" w:rsidRDefault="00751896" w:rsidP="00751896">
      <w:pPr>
        <w:numPr>
          <w:ilvl w:val="0"/>
          <w:numId w:val="1"/>
        </w:numPr>
        <w:rPr>
          <w:rFonts w:ascii="Times New Roman" w:hAnsi="Times New Roman" w:cs="Times New Roman"/>
        </w:rPr>
      </w:pPr>
      <w:r w:rsidRPr="00751896">
        <w:rPr>
          <w:rFonts w:ascii="Times New Roman" w:hAnsi="Times New Roman" w:cs="Times New Roman"/>
          <w:b/>
          <w:bCs/>
        </w:rPr>
        <w:t>Enhancing Cultural Representation</w:t>
      </w:r>
      <w:r w:rsidRPr="00751896">
        <w:rPr>
          <w:rFonts w:ascii="Times New Roman" w:hAnsi="Times New Roman" w:cs="Times New Roman"/>
        </w:rPr>
        <w:t>:</w:t>
      </w:r>
      <w:r w:rsidRPr="00751896">
        <w:rPr>
          <w:rFonts w:ascii="Times New Roman" w:hAnsi="Times New Roman" w:cs="Times New Roman"/>
        </w:rPr>
        <w:br/>
        <w:t>Sign language in media highlights the Deaf community's unique culture and identity. It fosters understanding and appreciation for the rich linguistic and cultural heritage of sign language users, reducing stereotypes and misconceptions.</w:t>
      </w:r>
    </w:p>
    <w:p w14:paraId="4AC9C35A" w14:textId="77777777" w:rsidR="00751896" w:rsidRPr="00751896" w:rsidRDefault="00751896" w:rsidP="00751896">
      <w:pPr>
        <w:numPr>
          <w:ilvl w:val="0"/>
          <w:numId w:val="1"/>
        </w:numPr>
        <w:rPr>
          <w:rFonts w:ascii="Times New Roman" w:hAnsi="Times New Roman" w:cs="Times New Roman"/>
        </w:rPr>
      </w:pPr>
      <w:r w:rsidRPr="00751896">
        <w:rPr>
          <w:rFonts w:ascii="Times New Roman" w:hAnsi="Times New Roman" w:cs="Times New Roman"/>
          <w:b/>
          <w:bCs/>
        </w:rPr>
        <w:t>Encouraging Social Integration</w:t>
      </w:r>
      <w:r w:rsidRPr="00751896">
        <w:rPr>
          <w:rFonts w:ascii="Times New Roman" w:hAnsi="Times New Roman" w:cs="Times New Roman"/>
        </w:rPr>
        <w:t>:</w:t>
      </w:r>
      <w:r w:rsidRPr="00751896">
        <w:rPr>
          <w:rFonts w:ascii="Times New Roman" w:hAnsi="Times New Roman" w:cs="Times New Roman"/>
        </w:rPr>
        <w:br/>
        <w:t>Representation in media helps break down social barriers and encourages empathy and interaction between hearing and non-hearing communities. This can lead to greater awareness and acceptance.</w:t>
      </w:r>
    </w:p>
    <w:p w14:paraId="39583A0C" w14:textId="77777777" w:rsidR="00751896" w:rsidRPr="00751896" w:rsidRDefault="00751896" w:rsidP="00751896">
      <w:pPr>
        <w:numPr>
          <w:ilvl w:val="0"/>
          <w:numId w:val="1"/>
        </w:numPr>
        <w:rPr>
          <w:rFonts w:ascii="Times New Roman" w:hAnsi="Times New Roman" w:cs="Times New Roman"/>
        </w:rPr>
      </w:pPr>
      <w:r w:rsidRPr="00751896">
        <w:rPr>
          <w:rFonts w:ascii="Times New Roman" w:hAnsi="Times New Roman" w:cs="Times New Roman"/>
          <w:b/>
          <w:bCs/>
        </w:rPr>
        <w:t>Complying with Legal and Ethical Standards</w:t>
      </w:r>
      <w:r w:rsidRPr="00751896">
        <w:rPr>
          <w:rFonts w:ascii="Times New Roman" w:hAnsi="Times New Roman" w:cs="Times New Roman"/>
        </w:rPr>
        <w:t>:</w:t>
      </w:r>
      <w:r w:rsidRPr="00751896">
        <w:rPr>
          <w:rFonts w:ascii="Times New Roman" w:hAnsi="Times New Roman" w:cs="Times New Roman"/>
        </w:rPr>
        <w:br/>
        <w:t>Many countries now have laws mandating accessibility in media, including the provision of sign language interpretation. Beyond legal obligations, it reflects ethical responsibility to uphold equal rights for all.</w:t>
      </w:r>
    </w:p>
    <w:p w14:paraId="08B7BCD9" w14:textId="77777777" w:rsidR="00751896" w:rsidRPr="00751896" w:rsidRDefault="00751896" w:rsidP="00751896">
      <w:pPr>
        <w:numPr>
          <w:ilvl w:val="0"/>
          <w:numId w:val="1"/>
        </w:numPr>
        <w:rPr>
          <w:rFonts w:ascii="Times New Roman" w:hAnsi="Times New Roman" w:cs="Times New Roman"/>
        </w:rPr>
      </w:pPr>
      <w:r w:rsidRPr="00751896">
        <w:rPr>
          <w:rFonts w:ascii="Times New Roman" w:hAnsi="Times New Roman" w:cs="Times New Roman"/>
          <w:b/>
          <w:bCs/>
        </w:rPr>
        <w:t>Improving Educational Outcomes</w:t>
      </w:r>
      <w:r w:rsidRPr="00751896">
        <w:rPr>
          <w:rFonts w:ascii="Times New Roman" w:hAnsi="Times New Roman" w:cs="Times New Roman"/>
        </w:rPr>
        <w:t>:</w:t>
      </w:r>
      <w:r w:rsidRPr="00751896">
        <w:rPr>
          <w:rFonts w:ascii="Times New Roman" w:hAnsi="Times New Roman" w:cs="Times New Roman"/>
        </w:rPr>
        <w:br/>
        <w:t>Media serves as a powerful educational tool, and incorporating sign language in content ensures that Deaf students have equal access to educational resources. This can lead to better academic and social outcomes for the Deaf community.</w:t>
      </w:r>
    </w:p>
    <w:p w14:paraId="0BD4862F" w14:textId="77777777" w:rsidR="00751896" w:rsidRPr="00751896" w:rsidRDefault="00751896" w:rsidP="00751896">
      <w:pPr>
        <w:numPr>
          <w:ilvl w:val="0"/>
          <w:numId w:val="1"/>
        </w:numPr>
        <w:rPr>
          <w:rFonts w:ascii="Times New Roman" w:hAnsi="Times New Roman" w:cs="Times New Roman"/>
        </w:rPr>
      </w:pPr>
      <w:r w:rsidRPr="00751896">
        <w:rPr>
          <w:rFonts w:ascii="Times New Roman" w:hAnsi="Times New Roman" w:cs="Times New Roman"/>
          <w:b/>
          <w:bCs/>
        </w:rPr>
        <w:t>Broadening Audience Reach</w:t>
      </w:r>
      <w:r w:rsidRPr="00751896">
        <w:rPr>
          <w:rFonts w:ascii="Times New Roman" w:hAnsi="Times New Roman" w:cs="Times New Roman"/>
        </w:rPr>
        <w:t>:</w:t>
      </w:r>
      <w:r w:rsidRPr="00751896">
        <w:rPr>
          <w:rFonts w:ascii="Times New Roman" w:hAnsi="Times New Roman" w:cs="Times New Roman"/>
        </w:rPr>
        <w:br/>
        <w:t>By including sign language, media platforms can expand their audience base, ensuring that their content is accessible to a larger and more diverse population.</w:t>
      </w:r>
    </w:p>
    <w:p w14:paraId="732C7923" w14:textId="77777777" w:rsidR="00751896" w:rsidRPr="00751896" w:rsidRDefault="00751896" w:rsidP="00751896">
      <w:pPr>
        <w:rPr>
          <w:rFonts w:ascii="Times New Roman" w:hAnsi="Times New Roman" w:cs="Times New Roman"/>
        </w:rPr>
      </w:pPr>
      <w:r w:rsidRPr="00751896">
        <w:rPr>
          <w:rFonts w:ascii="Times New Roman" w:hAnsi="Times New Roman" w:cs="Times New Roman"/>
        </w:rPr>
        <w:t>By embracing the use of sign language in media, society can take significant strides toward dismantling communication barriers and fostering a world where every individual, regardless of ability, has the opportunity to connect, learn, and thrive.</w:t>
      </w:r>
    </w:p>
    <w:p w14:paraId="7BDE4BDD" w14:textId="77777777" w:rsidR="00751896" w:rsidRPr="00751896" w:rsidRDefault="00751896" w:rsidP="00751896">
      <w:pPr>
        <w:rPr>
          <w:rFonts w:ascii="Times New Roman" w:hAnsi="Times New Roman" w:cs="Times New Roman"/>
        </w:rPr>
      </w:pPr>
      <w:r w:rsidRPr="00751896">
        <w:rPr>
          <w:rFonts w:ascii="Times New Roman" w:hAnsi="Times New Roman" w:cs="Times New Roman"/>
          <w:b/>
          <w:bCs/>
        </w:rPr>
        <w:t>Benefits of Integrating Sign Language in Modern Media</w:t>
      </w:r>
    </w:p>
    <w:p w14:paraId="1A115B64"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Enhanced Accessibility</w:t>
      </w:r>
      <w:r w:rsidRPr="00751896">
        <w:rPr>
          <w:rFonts w:ascii="Times New Roman" w:hAnsi="Times New Roman" w:cs="Times New Roman"/>
        </w:rPr>
        <w:t>:</w:t>
      </w:r>
      <w:r w:rsidRPr="00751896">
        <w:rPr>
          <w:rFonts w:ascii="Times New Roman" w:hAnsi="Times New Roman" w:cs="Times New Roman"/>
        </w:rPr>
        <w:br/>
        <w:t>Incorporating sign language into media ensures that Deaf and hard-of-hearing individuals can access critical information, entertainment, and educational content. This enables them to stay informed, participate in cultural discourse, and enjoy media on an equal footing with hearing audiences.</w:t>
      </w:r>
    </w:p>
    <w:p w14:paraId="26EBD9C8"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lastRenderedPageBreak/>
        <w:t>Fostering Inclusivity</w:t>
      </w:r>
      <w:r w:rsidRPr="00751896">
        <w:rPr>
          <w:rFonts w:ascii="Times New Roman" w:hAnsi="Times New Roman" w:cs="Times New Roman"/>
        </w:rPr>
        <w:t>:</w:t>
      </w:r>
      <w:r w:rsidRPr="00751896">
        <w:rPr>
          <w:rFonts w:ascii="Times New Roman" w:hAnsi="Times New Roman" w:cs="Times New Roman"/>
        </w:rPr>
        <w:br/>
        <w:t>The integration of sign language in media fosters a sense of belonging for the Deaf community. It demonstrates respect for diversity and a commitment to breaking down barriers that have historically excluded individuals with hearing impairments.</w:t>
      </w:r>
    </w:p>
    <w:p w14:paraId="410E87F3"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Increased Cultural Awareness</w:t>
      </w:r>
      <w:r w:rsidRPr="00751896">
        <w:rPr>
          <w:rFonts w:ascii="Times New Roman" w:hAnsi="Times New Roman" w:cs="Times New Roman"/>
        </w:rPr>
        <w:t>:</w:t>
      </w:r>
      <w:r w:rsidRPr="00751896">
        <w:rPr>
          <w:rFonts w:ascii="Times New Roman" w:hAnsi="Times New Roman" w:cs="Times New Roman"/>
        </w:rPr>
        <w:br/>
        <w:t>Sign language in media promotes understanding and appreciation of Deaf culture and its rich heritage. This representation helps reduce stereotypes and misconceptions, building bridges between hearing and non-hearing communities.</w:t>
      </w:r>
    </w:p>
    <w:p w14:paraId="65825B41"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Empowering the Deaf Community</w:t>
      </w:r>
      <w:r w:rsidRPr="00751896">
        <w:rPr>
          <w:rFonts w:ascii="Times New Roman" w:hAnsi="Times New Roman" w:cs="Times New Roman"/>
        </w:rPr>
        <w:t>:</w:t>
      </w:r>
      <w:r w:rsidRPr="00751896">
        <w:rPr>
          <w:rFonts w:ascii="Times New Roman" w:hAnsi="Times New Roman" w:cs="Times New Roman"/>
        </w:rPr>
        <w:br/>
        <w:t>Representation in media empowers the Deaf community by validating their language and identity. It provides opportunities for Deaf individuals to see their experiences and voices reflected, contributing to a sense of pride and confidence.</w:t>
      </w:r>
    </w:p>
    <w:p w14:paraId="54F3AE9E"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Broader Audience Reach for Media Creators</w:t>
      </w:r>
      <w:r w:rsidRPr="00751896">
        <w:rPr>
          <w:rFonts w:ascii="Times New Roman" w:hAnsi="Times New Roman" w:cs="Times New Roman"/>
        </w:rPr>
        <w:t>:</w:t>
      </w:r>
      <w:r w:rsidRPr="00751896">
        <w:rPr>
          <w:rFonts w:ascii="Times New Roman" w:hAnsi="Times New Roman" w:cs="Times New Roman"/>
        </w:rPr>
        <w:br/>
        <w:t>Media platforms that include sign language can attract a wider and more diverse audience. This approach not only increases viewership but also demonstrates corporate social responsibility, enhancing the platform’s reputation.</w:t>
      </w:r>
    </w:p>
    <w:p w14:paraId="237ED3B8"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Educational Advancement</w:t>
      </w:r>
      <w:r w:rsidRPr="00751896">
        <w:rPr>
          <w:rFonts w:ascii="Times New Roman" w:hAnsi="Times New Roman" w:cs="Times New Roman"/>
        </w:rPr>
        <w:t>:</w:t>
      </w:r>
      <w:r w:rsidRPr="00751896">
        <w:rPr>
          <w:rFonts w:ascii="Times New Roman" w:hAnsi="Times New Roman" w:cs="Times New Roman"/>
        </w:rPr>
        <w:br/>
        <w:t>Including sign language in educational programs and resources via media improves access to quality education for Deaf students. This supports better academic achievements and encourages lifelong learning.</w:t>
      </w:r>
    </w:p>
    <w:p w14:paraId="538CF809"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Compliance with Accessibility Standards</w:t>
      </w:r>
      <w:r w:rsidRPr="00751896">
        <w:rPr>
          <w:rFonts w:ascii="Times New Roman" w:hAnsi="Times New Roman" w:cs="Times New Roman"/>
        </w:rPr>
        <w:t>:</w:t>
      </w:r>
      <w:r w:rsidRPr="00751896">
        <w:rPr>
          <w:rFonts w:ascii="Times New Roman" w:hAnsi="Times New Roman" w:cs="Times New Roman"/>
        </w:rPr>
        <w:br/>
        <w:t>Many countries have laws mandating accessibility in media, including the use of sign language. By integrating sign language, media platforms adhere to these regulations, avoiding potential legal challenges and ensuring they meet ethical standards.</w:t>
      </w:r>
    </w:p>
    <w:p w14:paraId="621441F7"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Promoting Empathy and Social Integration</w:t>
      </w:r>
      <w:r w:rsidRPr="00751896">
        <w:rPr>
          <w:rFonts w:ascii="Times New Roman" w:hAnsi="Times New Roman" w:cs="Times New Roman"/>
        </w:rPr>
        <w:t>:</w:t>
      </w:r>
      <w:r w:rsidRPr="00751896">
        <w:rPr>
          <w:rFonts w:ascii="Times New Roman" w:hAnsi="Times New Roman" w:cs="Times New Roman"/>
        </w:rPr>
        <w:br/>
        <w:t>Exposure to sign language in mainstream media promotes empathy among hearing individuals, encouraging greater social interaction and reducing societal barriers. This contributes to a more inclusive and unified society.</w:t>
      </w:r>
    </w:p>
    <w:p w14:paraId="3E33929F"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Inspiring Innovation in Media Production</w:t>
      </w:r>
      <w:r w:rsidRPr="00751896">
        <w:rPr>
          <w:rFonts w:ascii="Times New Roman" w:hAnsi="Times New Roman" w:cs="Times New Roman"/>
        </w:rPr>
        <w:t>:</w:t>
      </w:r>
      <w:r w:rsidRPr="00751896">
        <w:rPr>
          <w:rFonts w:ascii="Times New Roman" w:hAnsi="Times New Roman" w:cs="Times New Roman"/>
        </w:rPr>
        <w:br/>
        <w:t>The inclusion of sign language encourages media creators to explore innovative ways of presenting content. This leads to the development of more dynamic and diverse storytelling methods, benefiting all audiences.</w:t>
      </w:r>
    </w:p>
    <w:p w14:paraId="5B8CBB32" w14:textId="77777777" w:rsidR="00751896" w:rsidRPr="00751896" w:rsidRDefault="00751896" w:rsidP="00751896">
      <w:pPr>
        <w:numPr>
          <w:ilvl w:val="0"/>
          <w:numId w:val="2"/>
        </w:numPr>
        <w:rPr>
          <w:rFonts w:ascii="Times New Roman" w:hAnsi="Times New Roman" w:cs="Times New Roman"/>
        </w:rPr>
      </w:pPr>
      <w:r w:rsidRPr="00751896">
        <w:rPr>
          <w:rFonts w:ascii="Times New Roman" w:hAnsi="Times New Roman" w:cs="Times New Roman"/>
          <w:b/>
          <w:bCs/>
        </w:rPr>
        <w:t>Global Commitment to Equality</w:t>
      </w:r>
      <w:r w:rsidRPr="00751896">
        <w:rPr>
          <w:rFonts w:ascii="Times New Roman" w:hAnsi="Times New Roman" w:cs="Times New Roman"/>
        </w:rPr>
        <w:t>:</w:t>
      </w:r>
      <w:r w:rsidRPr="00751896">
        <w:rPr>
          <w:rFonts w:ascii="Times New Roman" w:hAnsi="Times New Roman" w:cs="Times New Roman"/>
        </w:rPr>
        <w:br/>
        <w:t>Integrating sign language aligns with international efforts to promote equality and inclusivity, such as the United Nations’ SDGs. It showcases a commitment to creating a world where everyone, regardless of ability, can participate fully in cultural and societal narratives.</w:t>
      </w:r>
    </w:p>
    <w:p w14:paraId="6E3D1F20" w14:textId="77777777" w:rsidR="00751896" w:rsidRPr="00D369C4" w:rsidRDefault="00751896" w:rsidP="00751896">
      <w:pPr>
        <w:pStyle w:val="NormalWeb"/>
        <w:ind w:left="360"/>
      </w:pPr>
      <w:r w:rsidRPr="00D369C4">
        <w:rPr>
          <w:rStyle w:val="Strong"/>
          <w:rFonts w:eastAsiaTheme="majorEastAsia"/>
        </w:rPr>
        <w:t>Conclusion</w:t>
      </w:r>
    </w:p>
    <w:p w14:paraId="2C56EF69" w14:textId="5887D682" w:rsidR="00751896" w:rsidRPr="00D369C4" w:rsidRDefault="00751896" w:rsidP="00751896">
      <w:pPr>
        <w:pStyle w:val="NormalWeb"/>
        <w:ind w:left="720"/>
      </w:pPr>
      <w:r w:rsidRPr="00D369C4">
        <w:lastRenderedPageBreak/>
        <w:t>The integration of sign language into modern media represents a transformative step toward building a more inclusive and equitable society. By breaking down communication barriers for Deaf and hard-of-hearing individuals, sign language ensures equal access to information, entertainment, and education. Beyond accessibility, it fosters cultural awareness, empathy, and social cohesion, bridging the gap between hearing and non-hearing communities.</w:t>
      </w:r>
    </w:p>
    <w:p w14:paraId="1E2B4F49" w14:textId="77777777" w:rsidR="00751896" w:rsidRDefault="00751896" w:rsidP="00751896">
      <w:pPr>
        <w:pStyle w:val="NormalWeb"/>
        <w:ind w:left="360"/>
      </w:pPr>
      <w:r w:rsidRPr="00D369C4">
        <w:t>As media continues to shape public perceptions and drive societal progress, the inclusion of sign language is not merely an ethical or legal obligation but a powerful opportunity to celebrate diversity and empower marginalized communities. By embracing this change, media platforms can contribute to a future where every individual, regardless of ability, has the opportunity to connect, engage, and thrive. In doing so, the media industry sets a precedent for other sectors to follow, making inclusivity not just an ideal but a reality for all.</w:t>
      </w:r>
    </w:p>
    <w:p w14:paraId="12190DB9" w14:textId="2FF05255" w:rsidR="00D678E3" w:rsidRPr="00D369C4" w:rsidRDefault="00D678E3" w:rsidP="00751896">
      <w:pPr>
        <w:pStyle w:val="NormalWeb"/>
        <w:ind w:left="360"/>
      </w:pPr>
      <w:r>
        <w:t>Reference</w:t>
      </w:r>
    </w:p>
    <w:p w14:paraId="4AEF2857" w14:textId="158E49E9" w:rsidR="00751896" w:rsidRPr="00751896" w:rsidRDefault="00D678E3" w:rsidP="00751896">
      <w:pPr>
        <w:rPr>
          <w:rFonts w:ascii="Times New Roman" w:hAnsi="Times New Roman" w:cs="Times New Roman"/>
        </w:rPr>
      </w:pPr>
      <w:r w:rsidRPr="00D678E3">
        <w:rPr>
          <w:rFonts w:ascii="Times New Roman" w:hAnsi="Times New Roman" w:cs="Times New Roman"/>
        </w:rPr>
        <w:t xml:space="preserve">World Federation of the Deaf. (2016). </w:t>
      </w:r>
      <w:r w:rsidRPr="00D678E3">
        <w:rPr>
          <w:rFonts w:ascii="Times New Roman" w:hAnsi="Times New Roman" w:cs="Times New Roman"/>
          <w:i/>
          <w:iCs/>
        </w:rPr>
        <w:t>Sign Language Rights for All</w:t>
      </w:r>
      <w:r w:rsidRPr="00D678E3">
        <w:rPr>
          <w:rFonts w:ascii="Times New Roman" w:hAnsi="Times New Roman" w:cs="Times New Roman"/>
        </w:rPr>
        <w:t>.</w:t>
      </w:r>
    </w:p>
    <w:p w14:paraId="285A2CD1" w14:textId="38BE5B81" w:rsidR="00313E0D" w:rsidRPr="00D369C4" w:rsidRDefault="00D678E3">
      <w:pPr>
        <w:rPr>
          <w:rFonts w:ascii="Times New Roman" w:hAnsi="Times New Roman" w:cs="Times New Roman"/>
        </w:rPr>
      </w:pPr>
      <w:r w:rsidRPr="00D678E3">
        <w:rPr>
          <w:rFonts w:ascii="Times New Roman" w:hAnsi="Times New Roman" w:cs="Times New Roman"/>
        </w:rPr>
        <w:t xml:space="preserve">United Nations. (2020). </w:t>
      </w:r>
      <w:r w:rsidRPr="00D678E3">
        <w:rPr>
          <w:rFonts w:ascii="Times New Roman" w:hAnsi="Times New Roman" w:cs="Times New Roman"/>
          <w:i/>
          <w:iCs/>
        </w:rPr>
        <w:t>Ensuring Inclusive Media Through Accessibility Standards</w:t>
      </w:r>
      <w:r w:rsidRPr="00D678E3">
        <w:rPr>
          <w:rFonts w:ascii="Times New Roman" w:hAnsi="Times New Roman" w:cs="Times New Roman"/>
        </w:rPr>
        <w:t>.</w:t>
      </w:r>
    </w:p>
    <w:sectPr w:rsidR="00313E0D" w:rsidRPr="00D36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26553"/>
    <w:multiLevelType w:val="multilevel"/>
    <w:tmpl w:val="D2EC6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12A98"/>
    <w:multiLevelType w:val="multilevel"/>
    <w:tmpl w:val="87147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AC77E9"/>
    <w:multiLevelType w:val="multilevel"/>
    <w:tmpl w:val="E4FC4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71074986">
    <w:abstractNumId w:val="1"/>
  </w:num>
  <w:num w:numId="2" w16cid:durableId="1793860576">
    <w:abstractNumId w:val="2"/>
  </w:num>
  <w:num w:numId="3" w16cid:durableId="1352995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E0D"/>
    <w:rsid w:val="00313E0D"/>
    <w:rsid w:val="00751896"/>
    <w:rsid w:val="00AA42B8"/>
    <w:rsid w:val="00D369C4"/>
    <w:rsid w:val="00D678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3A464"/>
  <w15:chartTrackingRefBased/>
  <w15:docId w15:val="{BA5336DA-0124-4C7D-AA23-8AC853F9D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E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E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E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E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E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E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E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E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E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E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E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E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E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E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E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E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E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E0D"/>
    <w:rPr>
      <w:rFonts w:eastAsiaTheme="majorEastAsia" w:cstheme="majorBidi"/>
      <w:color w:val="272727" w:themeColor="text1" w:themeTint="D8"/>
    </w:rPr>
  </w:style>
  <w:style w:type="paragraph" w:styleId="Title">
    <w:name w:val="Title"/>
    <w:basedOn w:val="Normal"/>
    <w:next w:val="Normal"/>
    <w:link w:val="TitleChar"/>
    <w:uiPriority w:val="10"/>
    <w:qFormat/>
    <w:rsid w:val="00313E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E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E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E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E0D"/>
    <w:pPr>
      <w:spacing w:before="160"/>
      <w:jc w:val="center"/>
    </w:pPr>
    <w:rPr>
      <w:i/>
      <w:iCs/>
      <w:color w:val="404040" w:themeColor="text1" w:themeTint="BF"/>
    </w:rPr>
  </w:style>
  <w:style w:type="character" w:customStyle="1" w:styleId="QuoteChar">
    <w:name w:val="Quote Char"/>
    <w:basedOn w:val="DefaultParagraphFont"/>
    <w:link w:val="Quote"/>
    <w:uiPriority w:val="29"/>
    <w:rsid w:val="00313E0D"/>
    <w:rPr>
      <w:i/>
      <w:iCs/>
      <w:color w:val="404040" w:themeColor="text1" w:themeTint="BF"/>
    </w:rPr>
  </w:style>
  <w:style w:type="paragraph" w:styleId="ListParagraph">
    <w:name w:val="List Paragraph"/>
    <w:basedOn w:val="Normal"/>
    <w:uiPriority w:val="34"/>
    <w:qFormat/>
    <w:rsid w:val="00313E0D"/>
    <w:pPr>
      <w:ind w:left="720"/>
      <w:contextualSpacing/>
    </w:pPr>
  </w:style>
  <w:style w:type="character" w:styleId="IntenseEmphasis">
    <w:name w:val="Intense Emphasis"/>
    <w:basedOn w:val="DefaultParagraphFont"/>
    <w:uiPriority w:val="21"/>
    <w:qFormat/>
    <w:rsid w:val="00313E0D"/>
    <w:rPr>
      <w:i/>
      <w:iCs/>
      <w:color w:val="2F5496" w:themeColor="accent1" w:themeShade="BF"/>
    </w:rPr>
  </w:style>
  <w:style w:type="paragraph" w:styleId="IntenseQuote">
    <w:name w:val="Intense Quote"/>
    <w:basedOn w:val="Normal"/>
    <w:next w:val="Normal"/>
    <w:link w:val="IntenseQuoteChar"/>
    <w:uiPriority w:val="30"/>
    <w:qFormat/>
    <w:rsid w:val="00313E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E0D"/>
    <w:rPr>
      <w:i/>
      <w:iCs/>
      <w:color w:val="2F5496" w:themeColor="accent1" w:themeShade="BF"/>
    </w:rPr>
  </w:style>
  <w:style w:type="character" w:styleId="IntenseReference">
    <w:name w:val="Intense Reference"/>
    <w:basedOn w:val="DefaultParagraphFont"/>
    <w:uiPriority w:val="32"/>
    <w:qFormat/>
    <w:rsid w:val="00313E0D"/>
    <w:rPr>
      <w:b/>
      <w:bCs/>
      <w:smallCaps/>
      <w:color w:val="2F5496" w:themeColor="accent1" w:themeShade="BF"/>
      <w:spacing w:val="5"/>
    </w:rPr>
  </w:style>
  <w:style w:type="character" w:styleId="Hyperlink">
    <w:name w:val="Hyperlink"/>
    <w:basedOn w:val="DefaultParagraphFont"/>
    <w:uiPriority w:val="99"/>
    <w:unhideWhenUsed/>
    <w:rsid w:val="00751896"/>
    <w:rPr>
      <w:color w:val="0563C1" w:themeColor="hyperlink"/>
      <w:u w:val="single"/>
    </w:rPr>
  </w:style>
  <w:style w:type="character" w:styleId="UnresolvedMention">
    <w:name w:val="Unresolved Mention"/>
    <w:basedOn w:val="DefaultParagraphFont"/>
    <w:uiPriority w:val="99"/>
    <w:semiHidden/>
    <w:unhideWhenUsed/>
    <w:rsid w:val="00751896"/>
    <w:rPr>
      <w:color w:val="605E5C"/>
      <w:shd w:val="clear" w:color="auto" w:fill="E1DFDD"/>
    </w:rPr>
  </w:style>
  <w:style w:type="paragraph" w:styleId="NormalWeb">
    <w:name w:val="Normal (Web)"/>
    <w:basedOn w:val="Normal"/>
    <w:uiPriority w:val="99"/>
    <w:semiHidden/>
    <w:unhideWhenUsed/>
    <w:rsid w:val="00751896"/>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7518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10305">
      <w:bodyDiv w:val="1"/>
      <w:marLeft w:val="0"/>
      <w:marRight w:val="0"/>
      <w:marTop w:val="0"/>
      <w:marBottom w:val="0"/>
      <w:divBdr>
        <w:top w:val="none" w:sz="0" w:space="0" w:color="auto"/>
        <w:left w:val="none" w:sz="0" w:space="0" w:color="auto"/>
        <w:bottom w:val="none" w:sz="0" w:space="0" w:color="auto"/>
        <w:right w:val="none" w:sz="0" w:space="0" w:color="auto"/>
      </w:divBdr>
    </w:div>
    <w:div w:id="258561640">
      <w:bodyDiv w:val="1"/>
      <w:marLeft w:val="0"/>
      <w:marRight w:val="0"/>
      <w:marTop w:val="0"/>
      <w:marBottom w:val="0"/>
      <w:divBdr>
        <w:top w:val="none" w:sz="0" w:space="0" w:color="auto"/>
        <w:left w:val="none" w:sz="0" w:space="0" w:color="auto"/>
        <w:bottom w:val="none" w:sz="0" w:space="0" w:color="auto"/>
        <w:right w:val="none" w:sz="0" w:space="0" w:color="auto"/>
      </w:divBdr>
    </w:div>
    <w:div w:id="872501801">
      <w:bodyDiv w:val="1"/>
      <w:marLeft w:val="0"/>
      <w:marRight w:val="0"/>
      <w:marTop w:val="0"/>
      <w:marBottom w:val="0"/>
      <w:divBdr>
        <w:top w:val="none" w:sz="0" w:space="0" w:color="auto"/>
        <w:left w:val="none" w:sz="0" w:space="0" w:color="auto"/>
        <w:bottom w:val="none" w:sz="0" w:space="0" w:color="auto"/>
        <w:right w:val="none" w:sz="0" w:space="0" w:color="auto"/>
      </w:divBdr>
      <w:divsChild>
        <w:div w:id="29036758">
          <w:marLeft w:val="0"/>
          <w:marRight w:val="0"/>
          <w:marTop w:val="0"/>
          <w:marBottom w:val="0"/>
          <w:divBdr>
            <w:top w:val="none" w:sz="0" w:space="0" w:color="auto"/>
            <w:left w:val="none" w:sz="0" w:space="0" w:color="auto"/>
            <w:bottom w:val="none" w:sz="0" w:space="0" w:color="auto"/>
            <w:right w:val="none" w:sz="0" w:space="0" w:color="auto"/>
          </w:divBdr>
          <w:divsChild>
            <w:div w:id="1171525706">
              <w:marLeft w:val="0"/>
              <w:marRight w:val="0"/>
              <w:marTop w:val="0"/>
              <w:marBottom w:val="0"/>
              <w:divBdr>
                <w:top w:val="none" w:sz="0" w:space="0" w:color="auto"/>
                <w:left w:val="none" w:sz="0" w:space="0" w:color="auto"/>
                <w:bottom w:val="none" w:sz="0" w:space="0" w:color="auto"/>
                <w:right w:val="none" w:sz="0" w:space="0" w:color="auto"/>
              </w:divBdr>
              <w:divsChild>
                <w:div w:id="1345742573">
                  <w:marLeft w:val="0"/>
                  <w:marRight w:val="0"/>
                  <w:marTop w:val="0"/>
                  <w:marBottom w:val="0"/>
                  <w:divBdr>
                    <w:top w:val="none" w:sz="0" w:space="0" w:color="auto"/>
                    <w:left w:val="none" w:sz="0" w:space="0" w:color="auto"/>
                    <w:bottom w:val="none" w:sz="0" w:space="0" w:color="auto"/>
                    <w:right w:val="none" w:sz="0" w:space="0" w:color="auto"/>
                  </w:divBdr>
                  <w:divsChild>
                    <w:div w:id="16957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002744">
          <w:marLeft w:val="0"/>
          <w:marRight w:val="0"/>
          <w:marTop w:val="0"/>
          <w:marBottom w:val="0"/>
          <w:divBdr>
            <w:top w:val="none" w:sz="0" w:space="0" w:color="auto"/>
            <w:left w:val="none" w:sz="0" w:space="0" w:color="auto"/>
            <w:bottom w:val="none" w:sz="0" w:space="0" w:color="auto"/>
            <w:right w:val="none" w:sz="0" w:space="0" w:color="auto"/>
          </w:divBdr>
          <w:divsChild>
            <w:div w:id="300042667">
              <w:marLeft w:val="0"/>
              <w:marRight w:val="0"/>
              <w:marTop w:val="0"/>
              <w:marBottom w:val="0"/>
              <w:divBdr>
                <w:top w:val="none" w:sz="0" w:space="0" w:color="auto"/>
                <w:left w:val="none" w:sz="0" w:space="0" w:color="auto"/>
                <w:bottom w:val="none" w:sz="0" w:space="0" w:color="auto"/>
                <w:right w:val="none" w:sz="0" w:space="0" w:color="auto"/>
              </w:divBdr>
              <w:divsChild>
                <w:div w:id="1162038801">
                  <w:marLeft w:val="0"/>
                  <w:marRight w:val="0"/>
                  <w:marTop w:val="0"/>
                  <w:marBottom w:val="0"/>
                  <w:divBdr>
                    <w:top w:val="none" w:sz="0" w:space="0" w:color="auto"/>
                    <w:left w:val="none" w:sz="0" w:space="0" w:color="auto"/>
                    <w:bottom w:val="none" w:sz="0" w:space="0" w:color="auto"/>
                    <w:right w:val="none" w:sz="0" w:space="0" w:color="auto"/>
                  </w:divBdr>
                  <w:divsChild>
                    <w:div w:id="2023779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577955">
      <w:bodyDiv w:val="1"/>
      <w:marLeft w:val="0"/>
      <w:marRight w:val="0"/>
      <w:marTop w:val="0"/>
      <w:marBottom w:val="0"/>
      <w:divBdr>
        <w:top w:val="none" w:sz="0" w:space="0" w:color="auto"/>
        <w:left w:val="none" w:sz="0" w:space="0" w:color="auto"/>
        <w:bottom w:val="none" w:sz="0" w:space="0" w:color="auto"/>
        <w:right w:val="none" w:sz="0" w:space="0" w:color="auto"/>
      </w:divBdr>
    </w:div>
    <w:div w:id="1071276619">
      <w:bodyDiv w:val="1"/>
      <w:marLeft w:val="0"/>
      <w:marRight w:val="0"/>
      <w:marTop w:val="0"/>
      <w:marBottom w:val="0"/>
      <w:divBdr>
        <w:top w:val="none" w:sz="0" w:space="0" w:color="auto"/>
        <w:left w:val="none" w:sz="0" w:space="0" w:color="auto"/>
        <w:bottom w:val="none" w:sz="0" w:space="0" w:color="auto"/>
        <w:right w:val="none" w:sz="0" w:space="0" w:color="auto"/>
      </w:divBdr>
    </w:div>
    <w:div w:id="1255672614">
      <w:bodyDiv w:val="1"/>
      <w:marLeft w:val="0"/>
      <w:marRight w:val="0"/>
      <w:marTop w:val="0"/>
      <w:marBottom w:val="0"/>
      <w:divBdr>
        <w:top w:val="none" w:sz="0" w:space="0" w:color="auto"/>
        <w:left w:val="none" w:sz="0" w:space="0" w:color="auto"/>
        <w:bottom w:val="none" w:sz="0" w:space="0" w:color="auto"/>
        <w:right w:val="none" w:sz="0" w:space="0" w:color="auto"/>
      </w:divBdr>
    </w:div>
    <w:div w:id="1434012218">
      <w:bodyDiv w:val="1"/>
      <w:marLeft w:val="0"/>
      <w:marRight w:val="0"/>
      <w:marTop w:val="0"/>
      <w:marBottom w:val="0"/>
      <w:divBdr>
        <w:top w:val="none" w:sz="0" w:space="0" w:color="auto"/>
        <w:left w:val="none" w:sz="0" w:space="0" w:color="auto"/>
        <w:bottom w:val="none" w:sz="0" w:space="0" w:color="auto"/>
        <w:right w:val="none" w:sz="0" w:space="0" w:color="auto"/>
      </w:divBdr>
      <w:divsChild>
        <w:div w:id="763495024">
          <w:marLeft w:val="0"/>
          <w:marRight w:val="0"/>
          <w:marTop w:val="0"/>
          <w:marBottom w:val="0"/>
          <w:divBdr>
            <w:top w:val="none" w:sz="0" w:space="0" w:color="auto"/>
            <w:left w:val="none" w:sz="0" w:space="0" w:color="auto"/>
            <w:bottom w:val="none" w:sz="0" w:space="0" w:color="auto"/>
            <w:right w:val="none" w:sz="0" w:space="0" w:color="auto"/>
          </w:divBdr>
          <w:divsChild>
            <w:div w:id="327290902">
              <w:marLeft w:val="0"/>
              <w:marRight w:val="0"/>
              <w:marTop w:val="0"/>
              <w:marBottom w:val="0"/>
              <w:divBdr>
                <w:top w:val="none" w:sz="0" w:space="0" w:color="auto"/>
                <w:left w:val="none" w:sz="0" w:space="0" w:color="auto"/>
                <w:bottom w:val="none" w:sz="0" w:space="0" w:color="auto"/>
                <w:right w:val="none" w:sz="0" w:space="0" w:color="auto"/>
              </w:divBdr>
              <w:divsChild>
                <w:div w:id="399793179">
                  <w:marLeft w:val="0"/>
                  <w:marRight w:val="0"/>
                  <w:marTop w:val="0"/>
                  <w:marBottom w:val="0"/>
                  <w:divBdr>
                    <w:top w:val="none" w:sz="0" w:space="0" w:color="auto"/>
                    <w:left w:val="none" w:sz="0" w:space="0" w:color="auto"/>
                    <w:bottom w:val="none" w:sz="0" w:space="0" w:color="auto"/>
                    <w:right w:val="none" w:sz="0" w:space="0" w:color="auto"/>
                  </w:divBdr>
                  <w:divsChild>
                    <w:div w:id="183436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314512">
          <w:marLeft w:val="0"/>
          <w:marRight w:val="0"/>
          <w:marTop w:val="0"/>
          <w:marBottom w:val="0"/>
          <w:divBdr>
            <w:top w:val="none" w:sz="0" w:space="0" w:color="auto"/>
            <w:left w:val="none" w:sz="0" w:space="0" w:color="auto"/>
            <w:bottom w:val="none" w:sz="0" w:space="0" w:color="auto"/>
            <w:right w:val="none" w:sz="0" w:space="0" w:color="auto"/>
          </w:divBdr>
          <w:divsChild>
            <w:div w:id="1719431695">
              <w:marLeft w:val="0"/>
              <w:marRight w:val="0"/>
              <w:marTop w:val="0"/>
              <w:marBottom w:val="0"/>
              <w:divBdr>
                <w:top w:val="none" w:sz="0" w:space="0" w:color="auto"/>
                <w:left w:val="none" w:sz="0" w:space="0" w:color="auto"/>
                <w:bottom w:val="none" w:sz="0" w:space="0" w:color="auto"/>
                <w:right w:val="none" w:sz="0" w:space="0" w:color="auto"/>
              </w:divBdr>
              <w:divsChild>
                <w:div w:id="2113936942">
                  <w:marLeft w:val="0"/>
                  <w:marRight w:val="0"/>
                  <w:marTop w:val="0"/>
                  <w:marBottom w:val="0"/>
                  <w:divBdr>
                    <w:top w:val="none" w:sz="0" w:space="0" w:color="auto"/>
                    <w:left w:val="none" w:sz="0" w:space="0" w:color="auto"/>
                    <w:bottom w:val="none" w:sz="0" w:space="0" w:color="auto"/>
                    <w:right w:val="none" w:sz="0" w:space="0" w:color="auto"/>
                  </w:divBdr>
                  <w:divsChild>
                    <w:div w:id="210280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587850">
      <w:bodyDiv w:val="1"/>
      <w:marLeft w:val="0"/>
      <w:marRight w:val="0"/>
      <w:marTop w:val="0"/>
      <w:marBottom w:val="0"/>
      <w:divBdr>
        <w:top w:val="none" w:sz="0" w:space="0" w:color="auto"/>
        <w:left w:val="none" w:sz="0" w:space="0" w:color="auto"/>
        <w:bottom w:val="none" w:sz="0" w:space="0" w:color="auto"/>
        <w:right w:val="none" w:sz="0" w:space="0" w:color="auto"/>
      </w:divBdr>
    </w:div>
    <w:div w:id="212815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lbertfedli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1254</Words>
  <Characters>7151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Fidelis</dc:creator>
  <cp:keywords/>
  <dc:description/>
  <cp:lastModifiedBy>Albert Fidelis</cp:lastModifiedBy>
  <cp:revision>2</cp:revision>
  <dcterms:created xsi:type="dcterms:W3CDTF">2025-01-27T08:34:00Z</dcterms:created>
  <dcterms:modified xsi:type="dcterms:W3CDTF">2025-01-27T08:34:00Z</dcterms:modified>
</cp:coreProperties>
</file>