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48D417" w14:textId="07D42993" w:rsidR="00C72ACD" w:rsidRDefault="00C72ACD" w:rsidP="00692C7E">
      <w:pPr>
        <w:pStyle w:val="Heading2"/>
        <w:ind w:right="387"/>
        <w:jc w:val="center"/>
      </w:pPr>
      <w:r w:rsidRPr="00C72ACD">
        <w:rPr>
          <w:rFonts w:ascii="Times New Roman" w:hAnsi="Times New Roman" w:cs="Times New Roman"/>
          <w:b/>
          <w:bCs/>
          <w:color w:val="000000" w:themeColor="text1"/>
          <w:sz w:val="28"/>
          <w:szCs w:val="28"/>
        </w:rPr>
        <w:t xml:space="preserve">OPTIMIZATION OF SILAGE PRODUCTION </w:t>
      </w:r>
      <w:r w:rsidR="00692C7E">
        <w:rPr>
          <w:rFonts w:ascii="Times New Roman" w:hAnsi="Times New Roman" w:cs="Times New Roman"/>
          <w:b/>
          <w:bCs/>
          <w:color w:val="000000" w:themeColor="text1"/>
          <w:sz w:val="28"/>
          <w:szCs w:val="28"/>
        </w:rPr>
        <w:t xml:space="preserve">FROM </w:t>
      </w:r>
      <w:r w:rsidRPr="00C72ACD">
        <w:rPr>
          <w:rFonts w:ascii="Times New Roman" w:hAnsi="Times New Roman" w:cs="Times New Roman"/>
          <w:b/>
          <w:bCs/>
          <w:color w:val="000000" w:themeColor="text1"/>
          <w:sz w:val="28"/>
          <w:szCs w:val="28"/>
        </w:rPr>
        <w:t>ELEPHANT GRASS (</w:t>
      </w:r>
      <w:r w:rsidRPr="00167FEB">
        <w:rPr>
          <w:rFonts w:ascii="Times New Roman" w:hAnsi="Times New Roman" w:cs="Times New Roman"/>
          <w:b/>
          <w:bCs/>
          <w:i/>
          <w:color w:val="000000" w:themeColor="text1"/>
          <w:sz w:val="28"/>
          <w:szCs w:val="28"/>
        </w:rPr>
        <w:t>Pennisetum purpureum</w:t>
      </w:r>
      <w:r w:rsidRPr="00C72ACD">
        <w:rPr>
          <w:rFonts w:ascii="Times New Roman" w:hAnsi="Times New Roman" w:cs="Times New Roman"/>
          <w:b/>
          <w:bCs/>
          <w:color w:val="000000" w:themeColor="text1"/>
          <w:sz w:val="28"/>
          <w:szCs w:val="28"/>
        </w:rPr>
        <w:t>) WITH ADDITION OF STRAW AND RICE BRAN AS A PRESERVED ANIMAL FEED</w:t>
      </w:r>
    </w:p>
    <w:p w14:paraId="736B6AC8" w14:textId="1AADFDB4" w:rsidR="00DA52F4" w:rsidRPr="001E51F3" w:rsidRDefault="00C72ACD" w:rsidP="009F6540">
      <w:pPr>
        <w:spacing w:before="54" w:after="0" w:line="276" w:lineRule="auto"/>
        <w:jc w:val="center"/>
        <w:rPr>
          <w:rFonts w:ascii="Times New Roman" w:hAnsi="Times New Roman" w:cs="Times New Roman"/>
          <w:b/>
          <w:bCs/>
          <w:color w:val="000000" w:themeColor="text1"/>
          <w:sz w:val="24"/>
          <w:szCs w:val="24"/>
        </w:rPr>
      </w:pPr>
      <w:r w:rsidRPr="00C72ACD">
        <w:rPr>
          <w:rFonts w:ascii="Times New Roman" w:hAnsi="Times New Roman" w:cs="Times New Roman"/>
          <w:b/>
          <w:bCs/>
          <w:color w:val="000000" w:themeColor="text1"/>
          <w:sz w:val="24"/>
          <w:szCs w:val="24"/>
        </w:rPr>
        <w:t>Dewi Wahyuningtyas</w:t>
      </w:r>
      <w:r w:rsidRPr="00C72ACD">
        <w:rPr>
          <w:rFonts w:ascii="Times New Roman" w:hAnsi="Times New Roman" w:cs="Times New Roman"/>
          <w:b/>
          <w:bCs/>
          <w:color w:val="000000" w:themeColor="text1"/>
          <w:sz w:val="24"/>
          <w:szCs w:val="24"/>
          <w:vertAlign w:val="superscript"/>
        </w:rPr>
        <w:t>1</w:t>
      </w:r>
      <w:r w:rsidRPr="00C72ACD">
        <w:rPr>
          <w:rFonts w:ascii="Times New Roman" w:hAnsi="Times New Roman" w:cs="Times New Roman"/>
          <w:b/>
          <w:bCs/>
          <w:color w:val="000000" w:themeColor="text1"/>
          <w:sz w:val="24"/>
          <w:szCs w:val="24"/>
        </w:rPr>
        <w:t>, Paramita Dwi Sukmawati</w:t>
      </w:r>
      <w:r w:rsidRPr="00C72ACD">
        <w:rPr>
          <w:rFonts w:ascii="Times New Roman" w:hAnsi="Times New Roman" w:cs="Times New Roman"/>
          <w:b/>
          <w:bCs/>
          <w:color w:val="000000" w:themeColor="text1"/>
          <w:sz w:val="24"/>
          <w:szCs w:val="24"/>
          <w:vertAlign w:val="superscript"/>
        </w:rPr>
        <w:t>2</w:t>
      </w:r>
      <w:r w:rsidRPr="00C72ACD">
        <w:rPr>
          <w:rFonts w:ascii="Times New Roman" w:hAnsi="Times New Roman" w:cs="Times New Roman"/>
          <w:b/>
          <w:bCs/>
          <w:color w:val="000000" w:themeColor="text1"/>
          <w:sz w:val="24"/>
          <w:szCs w:val="24"/>
        </w:rPr>
        <w:t>, Tegar Akbarul Bahar</w:t>
      </w:r>
      <w:r w:rsidRPr="00C72ACD">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6B1B51EA" w14:textId="3955C797" w:rsidR="00C72ACD" w:rsidRPr="00C72ACD" w:rsidRDefault="00C72ACD" w:rsidP="00C72ACD">
      <w:pPr>
        <w:spacing w:before="54" w:after="0" w:line="276" w:lineRule="auto"/>
        <w:jc w:val="center"/>
        <w:rPr>
          <w:rFonts w:ascii="Times New Roman" w:hAnsi="Times New Roman" w:cs="Times New Roman"/>
          <w:color w:val="000000" w:themeColor="text1"/>
        </w:rPr>
      </w:pPr>
      <w:r w:rsidRPr="00C72ACD">
        <w:rPr>
          <w:rFonts w:ascii="Times New Roman" w:hAnsi="Times New Roman" w:cs="Times New Roman"/>
          <w:color w:val="000000" w:themeColor="text1"/>
          <w:vertAlign w:val="superscript"/>
        </w:rPr>
        <w:t>1,3</w:t>
      </w:r>
      <w:r>
        <w:rPr>
          <w:rFonts w:ascii="Times New Roman" w:hAnsi="Times New Roman" w:cs="Times New Roman"/>
          <w:color w:val="000000" w:themeColor="text1"/>
        </w:rPr>
        <w:t xml:space="preserve">Department of </w:t>
      </w:r>
      <w:r w:rsidRPr="00C72ACD">
        <w:rPr>
          <w:rFonts w:ascii="Times New Roman" w:hAnsi="Times New Roman" w:cs="Times New Roman"/>
          <w:color w:val="000000" w:themeColor="text1"/>
        </w:rPr>
        <w:t xml:space="preserve">Chemical Engineering Study Program, </w:t>
      </w:r>
      <w:r>
        <w:rPr>
          <w:rFonts w:ascii="Times New Roman" w:hAnsi="Times New Roman" w:cs="Times New Roman"/>
          <w:color w:val="000000" w:themeColor="text1"/>
        </w:rPr>
        <w:t xml:space="preserve">Universitas </w:t>
      </w:r>
      <w:r w:rsidRPr="00C72ACD">
        <w:rPr>
          <w:rFonts w:ascii="Times New Roman" w:hAnsi="Times New Roman" w:cs="Times New Roman"/>
          <w:color w:val="000000" w:themeColor="text1"/>
        </w:rPr>
        <w:t>AKPRIND Indonesia</w:t>
      </w:r>
      <w:r>
        <w:rPr>
          <w:rFonts w:ascii="Times New Roman" w:hAnsi="Times New Roman" w:cs="Times New Roman"/>
          <w:color w:val="000000" w:themeColor="text1"/>
        </w:rPr>
        <w:t>, Yogyakarta, Indonesia</w:t>
      </w:r>
      <w:r w:rsidRPr="00C72ACD">
        <w:rPr>
          <w:rFonts w:ascii="Times New Roman" w:hAnsi="Times New Roman" w:cs="Times New Roman"/>
          <w:color w:val="000000" w:themeColor="text1"/>
        </w:rPr>
        <w:t xml:space="preserve"> </w:t>
      </w:r>
      <w:r w:rsidRPr="00C72ACD">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Department of </w:t>
      </w:r>
      <w:r w:rsidRPr="00C72ACD">
        <w:rPr>
          <w:rFonts w:ascii="Times New Roman" w:hAnsi="Times New Roman" w:cs="Times New Roman"/>
          <w:color w:val="000000" w:themeColor="text1"/>
        </w:rPr>
        <w:t xml:space="preserve">Environmental Engineering, </w:t>
      </w:r>
      <w:r>
        <w:rPr>
          <w:rFonts w:ascii="Times New Roman" w:hAnsi="Times New Roman" w:cs="Times New Roman"/>
          <w:color w:val="000000" w:themeColor="text1"/>
        </w:rPr>
        <w:t xml:space="preserve">Universitas </w:t>
      </w:r>
      <w:r w:rsidRPr="00C72ACD">
        <w:rPr>
          <w:rFonts w:ascii="Times New Roman" w:hAnsi="Times New Roman" w:cs="Times New Roman"/>
          <w:color w:val="000000" w:themeColor="text1"/>
        </w:rPr>
        <w:t>AKPRIND Indonesia</w:t>
      </w:r>
      <w:r>
        <w:rPr>
          <w:rFonts w:ascii="Times New Roman" w:hAnsi="Times New Roman" w:cs="Times New Roman"/>
          <w:color w:val="000000" w:themeColor="text1"/>
        </w:rPr>
        <w:t>, Yogyakarta, Indonesia</w:t>
      </w:r>
    </w:p>
    <w:p w14:paraId="0CE19C77" w14:textId="77777777" w:rsidR="00C72ACD" w:rsidRPr="00C72ACD" w:rsidRDefault="00C72ACD" w:rsidP="00C72ACD">
      <w:pPr>
        <w:spacing w:before="54" w:after="0" w:line="276" w:lineRule="auto"/>
        <w:jc w:val="center"/>
        <w:rPr>
          <w:rFonts w:ascii="Times New Roman" w:hAnsi="Times New Roman" w:cs="Times New Roman"/>
          <w:color w:val="000000" w:themeColor="text1"/>
        </w:rPr>
      </w:pPr>
      <w:r w:rsidRPr="00C72ACD">
        <w:rPr>
          <w:rFonts w:ascii="Times New Roman" w:hAnsi="Times New Roman" w:cs="Times New Roman"/>
          <w:color w:val="000000" w:themeColor="text1"/>
        </w:rPr>
        <w:t>Email: dewi.wahyuningtyas@akprind.ac.id</w:t>
      </w:r>
    </w:p>
    <w:p w14:paraId="7C6E1520" w14:textId="3E69323F" w:rsidR="00DA52F4" w:rsidRPr="001E51F3" w:rsidRDefault="00DA52F4" w:rsidP="002B41F2">
      <w:pPr>
        <w:pBdr>
          <w:bottom w:val="single" w:sz="4" w:space="1" w:color="auto"/>
        </w:pBdr>
        <w:spacing w:before="54" w:after="0" w:line="276" w:lineRule="auto"/>
        <w:rPr>
          <w:rFonts w:ascii="Times New Roman" w:hAnsi="Times New Roman" w:cs="Times New Roman"/>
          <w:color w:val="000000" w:themeColor="text1"/>
        </w:rPr>
      </w:pPr>
    </w:p>
    <w:p w14:paraId="262D7931" w14:textId="46190BF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w:t>
      </w:r>
      <w:r w:rsidR="002B41F2">
        <w:rPr>
          <w:rFonts w:ascii="Times New Roman" w:hAnsi="Times New Roman" w:cs="Times New Roman"/>
          <w:b/>
          <w:bCs/>
          <w:color w:val="000000" w:themeColor="text1"/>
          <w:sz w:val="24"/>
          <w:szCs w:val="24"/>
        </w:rPr>
        <w:t>BSTRACT</w:t>
      </w:r>
    </w:p>
    <w:p w14:paraId="0D14E61C" w14:textId="31E2A8BA" w:rsidR="002B41F2" w:rsidRPr="001E51F3" w:rsidRDefault="002B41F2" w:rsidP="009F6540">
      <w:pPr>
        <w:spacing w:before="54" w:after="0" w:line="276" w:lineRule="auto"/>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 xml:space="preserve">Silage is a preserved animal feed from the process of storing and fermenting animal feed ingredients in airtight conditions with mixture of nutrients from lactic acid bacteria. The process of making silage requires the main ingredients, one of which uses elephant grass </w:t>
      </w:r>
      <w:r w:rsidRPr="002B41F2">
        <w:rPr>
          <w:rFonts w:ascii="Times New Roman" w:hAnsi="Times New Roman" w:cs="Times New Roman"/>
          <w:i/>
          <w:color w:val="000000" w:themeColor="text1"/>
          <w:sz w:val="20"/>
          <w:szCs w:val="20"/>
        </w:rPr>
        <w:t>(Pennisetum purpureum),</w:t>
      </w:r>
      <w:r w:rsidRPr="002B41F2">
        <w:rPr>
          <w:rFonts w:ascii="Times New Roman" w:hAnsi="Times New Roman" w:cs="Times New Roman"/>
          <w:color w:val="000000" w:themeColor="text1"/>
          <w:sz w:val="20"/>
          <w:szCs w:val="20"/>
        </w:rPr>
        <w:t xml:space="preserve"> and uses additional ingredients that are often used, namely rice bran and straw with the aim of improving or maintaining the quality of silage. This study aims to determine the value of moisture content, pH, protein content and dietary fiber in a mixture of elephant grass with additional ingredients, namely rice bran and rice straw with the optimal ratio. </w:t>
      </w:r>
      <w:r w:rsidR="00167FEB">
        <w:rPr>
          <w:rFonts w:ascii="Times New Roman" w:hAnsi="Times New Roman" w:cs="Times New Roman"/>
          <w:color w:val="000000" w:themeColor="text1"/>
          <w:sz w:val="20"/>
          <w:szCs w:val="20"/>
        </w:rPr>
        <w:t>R</w:t>
      </w:r>
      <w:r w:rsidRPr="002B41F2">
        <w:rPr>
          <w:rFonts w:ascii="Times New Roman" w:hAnsi="Times New Roman" w:cs="Times New Roman"/>
          <w:color w:val="000000" w:themeColor="text1"/>
          <w:sz w:val="20"/>
          <w:szCs w:val="20"/>
        </w:rPr>
        <w:t>esearch method</w:t>
      </w:r>
      <w:r>
        <w:rPr>
          <w:rFonts w:ascii="Times New Roman" w:hAnsi="Times New Roman" w:cs="Times New Roman"/>
          <w:color w:val="000000" w:themeColor="text1"/>
          <w:sz w:val="20"/>
          <w:szCs w:val="20"/>
        </w:rPr>
        <w:t>s</w:t>
      </w:r>
      <w:r w:rsidRPr="002B41F2">
        <w:rPr>
          <w:rFonts w:ascii="Times New Roman" w:hAnsi="Times New Roman" w:cs="Times New Roman"/>
          <w:color w:val="000000" w:themeColor="text1"/>
          <w:sz w:val="20"/>
          <w:szCs w:val="20"/>
        </w:rPr>
        <w:t xml:space="preserve"> includes four stages, namely 1) chopping elephant grass, 2) making silage with the addition of molasses and EM4 nutrients, 3) adding nutrients in the silage </w:t>
      </w:r>
      <w:r>
        <w:rPr>
          <w:rFonts w:ascii="Times New Roman" w:hAnsi="Times New Roman" w:cs="Times New Roman"/>
          <w:color w:val="000000" w:themeColor="text1"/>
          <w:sz w:val="20"/>
          <w:szCs w:val="20"/>
        </w:rPr>
        <w:t>(</w:t>
      </w:r>
      <w:r w:rsidRPr="002B41F2">
        <w:rPr>
          <w:rFonts w:ascii="Times New Roman" w:hAnsi="Times New Roman" w:cs="Times New Roman"/>
          <w:color w:val="000000" w:themeColor="text1"/>
          <w:sz w:val="20"/>
          <w:szCs w:val="20"/>
        </w:rPr>
        <w:t>rice bran and straw</w:t>
      </w:r>
      <w:r>
        <w:rPr>
          <w:rFonts w:ascii="Times New Roman" w:hAnsi="Times New Roman" w:cs="Times New Roman"/>
          <w:color w:val="000000" w:themeColor="text1"/>
          <w:sz w:val="20"/>
          <w:szCs w:val="20"/>
        </w:rPr>
        <w:t>)</w:t>
      </w:r>
      <w:r w:rsidRPr="002B41F2">
        <w:rPr>
          <w:rFonts w:ascii="Times New Roman" w:hAnsi="Times New Roman" w:cs="Times New Roman"/>
          <w:color w:val="000000" w:themeColor="text1"/>
          <w:sz w:val="20"/>
          <w:szCs w:val="20"/>
        </w:rPr>
        <w:t xml:space="preserve"> in airtight conditions and 4) silage analysis. The variables in this study were the weight ratio of rice bran and straw (10:2, 10:3, :4, 10:5, and 10:6 g/g) and the weight ratio of straw and rice bran (3:8, 3:9, 3:10, :11, and 3:12 g/g). The silage results obtained a sour aroma (lactic acid bacteria), brownish </w:t>
      </w:r>
      <w:r>
        <w:rPr>
          <w:rFonts w:ascii="Times New Roman" w:hAnsi="Times New Roman" w:cs="Times New Roman"/>
          <w:color w:val="000000" w:themeColor="text1"/>
          <w:sz w:val="20"/>
          <w:szCs w:val="20"/>
        </w:rPr>
        <w:t xml:space="preserve">green </w:t>
      </w:r>
      <w:r w:rsidRPr="002B41F2">
        <w:rPr>
          <w:rFonts w:ascii="Times New Roman" w:hAnsi="Times New Roman" w:cs="Times New Roman"/>
          <w:color w:val="000000" w:themeColor="text1"/>
          <w:sz w:val="20"/>
          <w:szCs w:val="20"/>
        </w:rPr>
        <w:t>color, and quite smooth</w:t>
      </w:r>
      <w:r>
        <w:rPr>
          <w:rFonts w:ascii="Times New Roman" w:hAnsi="Times New Roman" w:cs="Times New Roman"/>
          <w:color w:val="000000" w:themeColor="text1"/>
          <w:sz w:val="20"/>
          <w:szCs w:val="20"/>
        </w:rPr>
        <w:t xml:space="preserve"> in texture</w:t>
      </w:r>
      <w:r w:rsidRPr="002B41F2">
        <w:rPr>
          <w:rFonts w:ascii="Times New Roman" w:hAnsi="Times New Roman" w:cs="Times New Roman"/>
          <w:color w:val="000000" w:themeColor="text1"/>
          <w:sz w:val="20"/>
          <w:szCs w:val="20"/>
        </w:rPr>
        <w:t xml:space="preserve">. The silage moisture content </w:t>
      </w:r>
      <w:r w:rsidR="0054726B">
        <w:rPr>
          <w:rFonts w:ascii="Times New Roman" w:hAnsi="Times New Roman" w:cs="Times New Roman"/>
          <w:color w:val="000000" w:themeColor="text1"/>
          <w:sz w:val="20"/>
          <w:szCs w:val="20"/>
        </w:rPr>
        <w:t xml:space="preserve">of silage </w:t>
      </w:r>
      <w:r w:rsidRPr="002B41F2">
        <w:rPr>
          <w:rFonts w:ascii="Times New Roman" w:hAnsi="Times New Roman" w:cs="Times New Roman"/>
          <w:color w:val="000000" w:themeColor="text1"/>
          <w:sz w:val="20"/>
          <w:szCs w:val="20"/>
        </w:rPr>
        <w:t xml:space="preserve">value </w:t>
      </w:r>
      <w:r w:rsidR="0054726B">
        <w:rPr>
          <w:rFonts w:ascii="Times New Roman" w:hAnsi="Times New Roman" w:cs="Times New Roman"/>
          <w:color w:val="000000" w:themeColor="text1"/>
          <w:sz w:val="20"/>
          <w:szCs w:val="20"/>
        </w:rPr>
        <w:t>was</w:t>
      </w:r>
      <w:r w:rsidRPr="002B41F2">
        <w:rPr>
          <w:rFonts w:ascii="Times New Roman" w:hAnsi="Times New Roman" w:cs="Times New Roman"/>
          <w:color w:val="000000" w:themeColor="text1"/>
          <w:sz w:val="20"/>
          <w:szCs w:val="20"/>
        </w:rPr>
        <w:t xml:space="preserve"> 30% of the weight of the entire silage and the </w:t>
      </w:r>
      <w:r w:rsidR="0054726B">
        <w:rPr>
          <w:rFonts w:ascii="Times New Roman" w:hAnsi="Times New Roman" w:cs="Times New Roman"/>
          <w:color w:val="000000" w:themeColor="text1"/>
          <w:sz w:val="20"/>
          <w:szCs w:val="20"/>
        </w:rPr>
        <w:t xml:space="preserve">average </w:t>
      </w:r>
      <w:r w:rsidRPr="002B41F2">
        <w:rPr>
          <w:rFonts w:ascii="Times New Roman" w:hAnsi="Times New Roman" w:cs="Times New Roman"/>
          <w:color w:val="000000" w:themeColor="text1"/>
          <w:sz w:val="20"/>
          <w:szCs w:val="20"/>
        </w:rPr>
        <w:t>pH value</w:t>
      </w:r>
      <w:r w:rsidR="0054726B">
        <w:rPr>
          <w:rFonts w:ascii="Times New Roman" w:hAnsi="Times New Roman" w:cs="Times New Roman"/>
          <w:color w:val="000000" w:themeColor="text1"/>
          <w:sz w:val="20"/>
          <w:szCs w:val="20"/>
        </w:rPr>
        <w:t>s</w:t>
      </w:r>
      <w:r w:rsidRPr="002B41F2">
        <w:rPr>
          <w:rFonts w:ascii="Times New Roman" w:hAnsi="Times New Roman" w:cs="Times New Roman"/>
          <w:color w:val="000000" w:themeColor="text1"/>
          <w:sz w:val="20"/>
          <w:szCs w:val="20"/>
        </w:rPr>
        <w:t xml:space="preserve"> </w:t>
      </w:r>
      <w:r w:rsidR="0054726B">
        <w:rPr>
          <w:rFonts w:ascii="Times New Roman" w:hAnsi="Times New Roman" w:cs="Times New Roman"/>
          <w:color w:val="000000" w:themeColor="text1"/>
          <w:sz w:val="20"/>
          <w:szCs w:val="20"/>
        </w:rPr>
        <w:t>of silage 4.5</w:t>
      </w:r>
      <w:r w:rsidRPr="002B41F2">
        <w:rPr>
          <w:rFonts w:ascii="Times New Roman" w:hAnsi="Times New Roman" w:cs="Times New Roman"/>
          <w:color w:val="000000" w:themeColor="text1"/>
          <w:sz w:val="20"/>
          <w:szCs w:val="20"/>
        </w:rPr>
        <w:t xml:space="preserve"> (acidic). The optimum value of straw addition </w:t>
      </w:r>
      <w:r w:rsidR="0013648B">
        <w:rPr>
          <w:rFonts w:ascii="Times New Roman" w:hAnsi="Times New Roman" w:cs="Times New Roman"/>
          <w:color w:val="000000" w:themeColor="text1"/>
          <w:sz w:val="20"/>
          <w:szCs w:val="20"/>
        </w:rPr>
        <w:t xml:space="preserve">and rice bran addition in silage </w:t>
      </w:r>
      <w:bookmarkStart w:id="0" w:name="_GoBack"/>
      <w:bookmarkEnd w:id="0"/>
      <w:r w:rsidRPr="002B41F2">
        <w:rPr>
          <w:rFonts w:ascii="Times New Roman" w:hAnsi="Times New Roman" w:cs="Times New Roman"/>
          <w:color w:val="000000" w:themeColor="text1"/>
          <w:sz w:val="20"/>
          <w:szCs w:val="20"/>
        </w:rPr>
        <w:t xml:space="preserve">was </w:t>
      </w:r>
      <w:r w:rsidR="0013648B" w:rsidRPr="000B1715">
        <w:rPr>
          <w:rFonts w:ascii="Times New Roman" w:hAnsi="Times New Roman" w:cs="Times New Roman"/>
          <w:color w:val="000000" w:themeColor="text1"/>
          <w:sz w:val="20"/>
          <w:szCs w:val="20"/>
        </w:rPr>
        <w:t xml:space="preserve">obtained </w:t>
      </w:r>
      <w:r w:rsidR="0013648B">
        <w:rPr>
          <w:rFonts w:ascii="Times New Roman" w:hAnsi="Times New Roman" w:cs="Times New Roman"/>
          <w:color w:val="000000" w:themeColor="text1"/>
          <w:sz w:val="20"/>
          <w:szCs w:val="20"/>
        </w:rPr>
        <w:t>at a composition of</w:t>
      </w:r>
      <w:r w:rsidR="0013648B" w:rsidRPr="000B1715">
        <w:rPr>
          <w:rFonts w:ascii="Times New Roman" w:hAnsi="Times New Roman" w:cs="Times New Roman"/>
          <w:color w:val="000000" w:themeColor="text1"/>
          <w:sz w:val="20"/>
          <w:szCs w:val="20"/>
        </w:rPr>
        <w:t xml:space="preserve"> 6 grams of straw and 10 grams of rice bran</w:t>
      </w:r>
      <w:r w:rsidR="0013648B" w:rsidRPr="002B41F2">
        <w:rPr>
          <w:rFonts w:ascii="Times New Roman" w:hAnsi="Times New Roman" w:cs="Times New Roman"/>
          <w:color w:val="000000" w:themeColor="text1"/>
          <w:sz w:val="20"/>
          <w:szCs w:val="20"/>
        </w:rPr>
        <w:t xml:space="preserve"> </w:t>
      </w:r>
      <w:r w:rsidRPr="002B41F2">
        <w:rPr>
          <w:rFonts w:ascii="Times New Roman" w:hAnsi="Times New Roman" w:cs="Times New Roman"/>
          <w:color w:val="000000" w:themeColor="text1"/>
          <w:sz w:val="20"/>
          <w:szCs w:val="20"/>
        </w:rPr>
        <w:t>with p</w:t>
      </w:r>
      <w:r w:rsidR="0054726B">
        <w:rPr>
          <w:rFonts w:ascii="Times New Roman" w:hAnsi="Times New Roman" w:cs="Times New Roman"/>
          <w:color w:val="000000" w:themeColor="text1"/>
          <w:sz w:val="20"/>
          <w:szCs w:val="20"/>
        </w:rPr>
        <w:t>rotein values ranging from 3.5-</w:t>
      </w:r>
      <w:r w:rsidRPr="002B41F2">
        <w:rPr>
          <w:rFonts w:ascii="Times New Roman" w:hAnsi="Times New Roman" w:cs="Times New Roman"/>
          <w:color w:val="000000" w:themeColor="text1"/>
          <w:sz w:val="20"/>
          <w:szCs w:val="20"/>
        </w:rPr>
        <w:t>4.7% and total dietary fiber values ranging from 14.5-17.3%.</w:t>
      </w:r>
    </w:p>
    <w:p w14:paraId="5501AD32" w14:textId="27731F9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B41F2" w:rsidRPr="002B41F2">
        <w:rPr>
          <w:rFonts w:ascii="Times New Roman" w:hAnsi="Times New Roman" w:cs="Times New Roman"/>
          <w:color w:val="000000" w:themeColor="text1"/>
          <w:sz w:val="20"/>
          <w:szCs w:val="20"/>
        </w:rPr>
        <w:t>dietary fiber</w:t>
      </w:r>
      <w:r w:rsidR="002B41F2">
        <w:rPr>
          <w:rFonts w:ascii="Times New Roman" w:hAnsi="Times New Roman" w:cs="Times New Roman"/>
          <w:color w:val="000000" w:themeColor="text1"/>
          <w:sz w:val="20"/>
          <w:szCs w:val="20"/>
        </w:rPr>
        <w:t>,</w:t>
      </w:r>
      <w:r w:rsidR="002B41F2" w:rsidRPr="002B41F2">
        <w:rPr>
          <w:rFonts w:ascii="Times New Roman" w:hAnsi="Times New Roman" w:cs="Times New Roman"/>
          <w:color w:val="000000" w:themeColor="text1"/>
          <w:sz w:val="20"/>
          <w:szCs w:val="20"/>
        </w:rPr>
        <w:t xml:space="preserve"> elephant grass,</w:t>
      </w:r>
      <w:r w:rsidR="002B41F2">
        <w:rPr>
          <w:rFonts w:ascii="Times New Roman" w:hAnsi="Times New Roman" w:cs="Times New Roman"/>
          <w:color w:val="000000" w:themeColor="text1"/>
          <w:sz w:val="20"/>
          <w:szCs w:val="20"/>
        </w:rPr>
        <w:t xml:space="preserve"> </w:t>
      </w:r>
      <w:r w:rsidR="002B41F2" w:rsidRPr="002B41F2">
        <w:rPr>
          <w:rFonts w:ascii="Times New Roman" w:hAnsi="Times New Roman" w:cs="Times New Roman"/>
          <w:color w:val="000000" w:themeColor="text1"/>
          <w:sz w:val="20"/>
          <w:szCs w:val="20"/>
        </w:rPr>
        <w:t>protein,</w:t>
      </w:r>
      <w:r w:rsidR="002B41F2">
        <w:rPr>
          <w:rFonts w:ascii="Times New Roman" w:hAnsi="Times New Roman" w:cs="Times New Roman"/>
          <w:color w:val="000000" w:themeColor="text1"/>
          <w:sz w:val="20"/>
          <w:szCs w:val="20"/>
        </w:rPr>
        <w:t xml:space="preserve"> </w:t>
      </w:r>
      <w:r w:rsidR="002B41F2" w:rsidRPr="002B41F2">
        <w:rPr>
          <w:rFonts w:ascii="Times New Roman" w:hAnsi="Times New Roman" w:cs="Times New Roman"/>
          <w:color w:val="000000" w:themeColor="text1"/>
          <w:sz w:val="20"/>
          <w:szCs w:val="20"/>
        </w:rPr>
        <w:t xml:space="preserve">rice bran, </w:t>
      </w:r>
      <w:r w:rsidR="002B41F2">
        <w:rPr>
          <w:rFonts w:ascii="Times New Roman" w:hAnsi="Times New Roman" w:cs="Times New Roman"/>
          <w:color w:val="000000" w:themeColor="text1"/>
          <w:sz w:val="20"/>
          <w:szCs w:val="20"/>
        </w:rPr>
        <w:t>silage</w:t>
      </w:r>
      <w:r w:rsidR="002B41F2" w:rsidRPr="002B41F2">
        <w:rPr>
          <w:rFonts w:ascii="Times New Roman" w:hAnsi="Times New Roman" w:cs="Times New Roman"/>
          <w:color w:val="000000" w:themeColor="text1"/>
          <w:sz w:val="20"/>
          <w:szCs w:val="20"/>
        </w:rPr>
        <w:t>.</w:t>
      </w:r>
    </w:p>
    <w:p w14:paraId="075684D6" w14:textId="048859AD"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5A54A746" w14:textId="7F1B6182" w:rsid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 xml:space="preserve">The shortage of fresh forage as animal feed has long been felt by farmers in Indonesia. Often farmers overcome this by providing makeshift feed that is easily obtained from the surrounding environment. Poor quality forage greatly affects livestock productivity, as seen from slow growth or minimal increase in body weight (BW). In the rainy season, there is sometimes an abundance of </w:t>
      </w:r>
      <w:r>
        <w:rPr>
          <w:rFonts w:ascii="Times New Roman" w:hAnsi="Times New Roman" w:cs="Times New Roman"/>
          <w:color w:val="000000" w:themeColor="text1"/>
          <w:sz w:val="20"/>
          <w:szCs w:val="20"/>
        </w:rPr>
        <w:t>Forage of Animals</w:t>
      </w:r>
      <w:r w:rsidRPr="002B41F2">
        <w:rPr>
          <w:rFonts w:ascii="Times New Roman" w:hAnsi="Times New Roman" w:cs="Times New Roman"/>
          <w:color w:val="000000" w:themeColor="text1"/>
          <w:sz w:val="20"/>
          <w:szCs w:val="20"/>
        </w:rPr>
        <w:t xml:space="preserve"> so that the preservation of fresh forage called silage is expected to be one solution to overcome the problem of fresh forage shortages in the season of feed difficulties</w:t>
      </w:r>
      <w:r w:rsidR="0090472F" w:rsidRPr="0090472F">
        <w:rPr>
          <w:rFonts w:ascii="Times New Roman" w:hAnsi="Times New Roman" w:cs="Times New Roman"/>
          <w:color w:val="000000" w:themeColor="text1"/>
          <w:sz w:val="20"/>
          <w:szCs w:val="20"/>
        </w:rPr>
        <w:t xml:space="preserve"> [1]</w:t>
      </w:r>
      <w:r w:rsidRPr="0090472F">
        <w:rPr>
          <w:rFonts w:ascii="Times New Roman" w:hAnsi="Times New Roman" w:cs="Times New Roman"/>
          <w:color w:val="000000" w:themeColor="text1"/>
          <w:sz w:val="20"/>
          <w:szCs w:val="20"/>
        </w:rPr>
        <w:t>.</w:t>
      </w:r>
    </w:p>
    <w:p w14:paraId="4BCD3B56" w14:textId="5882AD49" w:rsid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 xml:space="preserve">The principle of making silage is the fermentation of forage by microbes that produce a lot of lactic acid. Lactic acid produced during the </w:t>
      </w:r>
      <w:r w:rsidRPr="0090472F">
        <w:rPr>
          <w:rFonts w:ascii="Times New Roman" w:hAnsi="Times New Roman" w:cs="Times New Roman"/>
          <w:color w:val="000000" w:themeColor="text1"/>
          <w:sz w:val="20"/>
          <w:szCs w:val="20"/>
        </w:rPr>
        <w:t xml:space="preserve">fermentation process will act as a preservative so as to prevent the growth of putrefactive microorganisms. According to </w:t>
      </w:r>
      <w:r w:rsidR="0090472F" w:rsidRPr="0090472F">
        <w:rPr>
          <w:rFonts w:ascii="Times New Roman" w:hAnsi="Times New Roman" w:cs="Times New Roman"/>
          <w:color w:val="000000" w:themeColor="text1"/>
          <w:sz w:val="20"/>
          <w:szCs w:val="20"/>
        </w:rPr>
        <w:t>Hanafi [2]</w:t>
      </w:r>
      <w:r w:rsidRPr="0090472F">
        <w:rPr>
          <w:rFonts w:ascii="Times New Roman" w:hAnsi="Times New Roman" w:cs="Times New Roman"/>
          <w:color w:val="000000" w:themeColor="text1"/>
          <w:sz w:val="20"/>
          <w:szCs w:val="20"/>
        </w:rPr>
        <w:t>, the preservation principle is based on the process of fermentation in the storage (silo). Plant cells for a while time will continue</w:t>
      </w:r>
      <w:r w:rsidRPr="002B41F2">
        <w:rPr>
          <w:rFonts w:ascii="Times New Roman" w:hAnsi="Times New Roman" w:cs="Times New Roman"/>
          <w:color w:val="000000" w:themeColor="text1"/>
          <w:sz w:val="20"/>
          <w:szCs w:val="20"/>
        </w:rPr>
        <w:t xml:space="preserve"> live and use the oxygen in the silo. When the oxygen has been used up, there is an anaerobic condition in the storage area that does not allow for the growth of mold or fungus. Acid bacteria will develop rapidly and will convert the sugars in the forage into organic acids such as acetic acid, milk acid, and alcohol.</w:t>
      </w:r>
    </w:p>
    <w:p w14:paraId="50E00D04" w14:textId="2A143652" w:rsidR="002B41F2" w:rsidRP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With increasing acidity, the activities of other bacteria such as spoilers will be inhibited. At a certain degree of acidity (pH = 3.5) lactic acid bacteria can no longer react and the silage making process has been completed.</w:t>
      </w:r>
      <w:r w:rsidR="003D7FC8">
        <w:rPr>
          <w:rFonts w:ascii="Times New Roman" w:hAnsi="Times New Roman" w:cs="Times New Roman"/>
          <w:color w:val="000000" w:themeColor="text1"/>
          <w:sz w:val="20"/>
          <w:szCs w:val="20"/>
        </w:rPr>
        <w:t xml:space="preserve"> </w:t>
      </w:r>
      <w:r w:rsidRPr="002B41F2">
        <w:rPr>
          <w:rFonts w:ascii="Times New Roman" w:hAnsi="Times New Roman" w:cs="Times New Roman"/>
          <w:color w:val="000000" w:themeColor="text1"/>
          <w:sz w:val="20"/>
          <w:szCs w:val="20"/>
        </w:rPr>
        <w:t xml:space="preserve">One example of material for animal feed </w:t>
      </w:r>
      <w:r w:rsidR="003D7FC8">
        <w:rPr>
          <w:rFonts w:ascii="Times New Roman" w:hAnsi="Times New Roman" w:cs="Times New Roman"/>
          <w:color w:val="000000" w:themeColor="text1"/>
          <w:sz w:val="20"/>
          <w:szCs w:val="20"/>
        </w:rPr>
        <w:t>is elephant grass</w:t>
      </w:r>
      <w:r w:rsidRPr="002B41F2">
        <w:rPr>
          <w:rFonts w:ascii="Times New Roman" w:hAnsi="Times New Roman" w:cs="Times New Roman"/>
          <w:color w:val="000000" w:themeColor="text1"/>
          <w:sz w:val="20"/>
          <w:szCs w:val="20"/>
        </w:rPr>
        <w:t xml:space="preserve"> </w:t>
      </w:r>
      <w:r w:rsidR="003D7FC8">
        <w:rPr>
          <w:rFonts w:ascii="Times New Roman" w:hAnsi="Times New Roman" w:cs="Times New Roman"/>
          <w:color w:val="000000" w:themeColor="text1"/>
          <w:sz w:val="20"/>
          <w:szCs w:val="20"/>
        </w:rPr>
        <w:t>(</w:t>
      </w:r>
      <w:r w:rsidRPr="003D7FC8">
        <w:rPr>
          <w:rFonts w:ascii="Times New Roman" w:hAnsi="Times New Roman" w:cs="Times New Roman"/>
          <w:i/>
          <w:color w:val="000000" w:themeColor="text1"/>
          <w:sz w:val="20"/>
          <w:szCs w:val="20"/>
        </w:rPr>
        <w:t>Pennisetum purpureum</w:t>
      </w:r>
      <w:r w:rsidR="003D7FC8">
        <w:rPr>
          <w:rFonts w:ascii="Times New Roman" w:hAnsi="Times New Roman" w:cs="Times New Roman"/>
          <w:i/>
          <w:color w:val="000000" w:themeColor="text1"/>
          <w:sz w:val="20"/>
          <w:szCs w:val="20"/>
        </w:rPr>
        <w:t>)</w:t>
      </w:r>
      <w:r w:rsidRPr="002B41F2">
        <w:rPr>
          <w:rFonts w:ascii="Times New Roman" w:hAnsi="Times New Roman" w:cs="Times New Roman"/>
          <w:color w:val="000000" w:themeColor="text1"/>
          <w:sz w:val="20"/>
          <w:szCs w:val="20"/>
        </w:rPr>
        <w:t xml:space="preserve"> can be seen in Figure 1.</w:t>
      </w:r>
    </w:p>
    <w:p w14:paraId="4582B4F4" w14:textId="60A8A93B" w:rsidR="002B41F2" w:rsidRDefault="002B41F2" w:rsidP="002B41F2">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6F4198B" wp14:editId="12A8F7A7">
            <wp:extent cx="2706481" cy="1749973"/>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33139" cy="1767209"/>
                    </a:xfrm>
                    <a:prstGeom prst="rect">
                      <a:avLst/>
                    </a:prstGeom>
                  </pic:spPr>
                </pic:pic>
              </a:graphicData>
            </a:graphic>
          </wp:inline>
        </w:drawing>
      </w:r>
    </w:p>
    <w:p w14:paraId="2C2F8169" w14:textId="30B4DE0C" w:rsidR="002B41F2" w:rsidRDefault="002B41F2" w:rsidP="003D7FC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3D7FC8">
        <w:rPr>
          <w:rFonts w:ascii="Times New Roman" w:hAnsi="Times New Roman" w:cs="Times New Roman"/>
          <w:color w:val="000000" w:themeColor="text1"/>
          <w:sz w:val="20"/>
          <w:szCs w:val="20"/>
        </w:rPr>
        <w:t>Elephant grass</w:t>
      </w:r>
      <w:r w:rsidR="003D7FC8" w:rsidRPr="002B41F2">
        <w:rPr>
          <w:rFonts w:ascii="Times New Roman" w:hAnsi="Times New Roman" w:cs="Times New Roman"/>
          <w:color w:val="000000" w:themeColor="text1"/>
          <w:sz w:val="20"/>
          <w:szCs w:val="20"/>
        </w:rPr>
        <w:t xml:space="preserve"> </w:t>
      </w:r>
      <w:r w:rsidR="003D7FC8">
        <w:rPr>
          <w:rFonts w:ascii="Times New Roman" w:hAnsi="Times New Roman" w:cs="Times New Roman"/>
          <w:color w:val="000000" w:themeColor="text1"/>
          <w:sz w:val="20"/>
          <w:szCs w:val="20"/>
        </w:rPr>
        <w:t>(</w:t>
      </w:r>
      <w:r w:rsidR="003D7FC8" w:rsidRPr="003D7FC8">
        <w:rPr>
          <w:rFonts w:ascii="Times New Roman" w:hAnsi="Times New Roman" w:cs="Times New Roman"/>
          <w:i/>
          <w:color w:val="000000" w:themeColor="text1"/>
          <w:sz w:val="20"/>
          <w:szCs w:val="20"/>
        </w:rPr>
        <w:t>Pennisetum purpureum</w:t>
      </w:r>
      <w:r w:rsidR="003D7FC8">
        <w:rPr>
          <w:rFonts w:ascii="Times New Roman" w:hAnsi="Times New Roman" w:cs="Times New Roman"/>
          <w:i/>
          <w:color w:val="000000" w:themeColor="text1"/>
          <w:sz w:val="20"/>
          <w:szCs w:val="20"/>
        </w:rPr>
        <w:t>).</w:t>
      </w:r>
    </w:p>
    <w:p w14:paraId="31940B46" w14:textId="05E3A788" w:rsidR="002B41F2" w:rsidRP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lastRenderedPageBreak/>
        <w:t xml:space="preserve">Elephant grass is favored by ruminants because of its wide leaves, fine leaf surface hair, and soft stems, elephant grass is widely planted by farmers because it is dry-resistant, high productivity and has a high nutritional value (PK 7-13%) digestibility value (55-70%), so it has the potential to be used as preserved forage in the form of silage. Elephant grass also contains crude protein, which is 9.66%, but elephant grass contains high crude fiber, which is 30.86%. Excess elephant grass production can be utilized to anticipate the gap in forage production in the rainy season and dry season, besides that it can utilize excess production during the best growth. The elephant grass can be preserved, because it is a good animal </w:t>
      </w:r>
      <w:r w:rsidR="004A3A5F">
        <w:rPr>
          <w:rFonts w:ascii="Times New Roman" w:hAnsi="Times New Roman" w:cs="Times New Roman"/>
          <w:color w:val="000000" w:themeColor="text1"/>
          <w:sz w:val="20"/>
          <w:szCs w:val="20"/>
        </w:rPr>
        <w:t>feed ingredient to be preserved [3].</w:t>
      </w:r>
    </w:p>
    <w:p w14:paraId="1781383A" w14:textId="77777777" w:rsidR="002B41F2" w:rsidRP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Elephant grass can be increased in nutritional value through fermentation, because fermentation can increase protein digestibility, reduce crude fiber content, and improve the taste and aroma of feed ingredients. Therefore, rice bran and ground corn are needed in making silage to maintain other nutrient content and reduce crude fiber. Fermentation is the process of breaking down complex compounds contained in feed ingredients into simpler compounds with the help of enzymes that take place in a controlled atmosphere.</w:t>
      </w:r>
    </w:p>
    <w:p w14:paraId="5356BA99" w14:textId="134E5DB9" w:rsidR="002B41F2" w:rsidRPr="002B41F2" w:rsidRDefault="002B41F2" w:rsidP="00692C7E">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 xml:space="preserve">In the fermentation process, preservatives are needed that are high in carbohydrate content such as fine bran, which functions to improve the aroma of silage, increase the digestibility of dry matter and accelerate the occurrence of an acidic atmosphere. According to </w:t>
      </w:r>
      <w:r w:rsidR="004A3A5F">
        <w:rPr>
          <w:rFonts w:ascii="Times New Roman" w:hAnsi="Times New Roman" w:cs="Times New Roman"/>
          <w:color w:val="000000" w:themeColor="text1"/>
          <w:sz w:val="20"/>
          <w:szCs w:val="20"/>
        </w:rPr>
        <w:t>Rasyaf [4]</w:t>
      </w:r>
      <w:r w:rsidRPr="00692C7E">
        <w:rPr>
          <w:rFonts w:ascii="Times New Roman" w:hAnsi="Times New Roman" w:cs="Times New Roman"/>
          <w:color w:val="000000" w:themeColor="text1"/>
          <w:sz w:val="20"/>
          <w:szCs w:val="20"/>
        </w:rPr>
        <w:t>,</w:t>
      </w:r>
      <w:r w:rsidRPr="002B41F2">
        <w:rPr>
          <w:rFonts w:ascii="Times New Roman" w:hAnsi="Times New Roman" w:cs="Times New Roman"/>
          <w:color w:val="000000" w:themeColor="text1"/>
          <w:sz w:val="20"/>
          <w:szCs w:val="20"/>
        </w:rPr>
        <w:t xml:space="preserve"> rice bran contains enough energy and protein and vitamins, but its weakness is that it has a high crude fiber content, perfect amino acids and low content of some vitamins and minerals. The protein content of fine bran is 12%-13%, fat content is quite high at 13% an</w:t>
      </w:r>
      <w:r w:rsidR="001A6094">
        <w:rPr>
          <w:rFonts w:ascii="Times New Roman" w:hAnsi="Times New Roman" w:cs="Times New Roman"/>
          <w:color w:val="000000" w:themeColor="text1"/>
          <w:sz w:val="20"/>
          <w:szCs w:val="20"/>
        </w:rPr>
        <w:t xml:space="preserve">d crude fiber is 12%. Therefore, </w:t>
      </w:r>
      <w:r w:rsidRPr="002B41F2">
        <w:rPr>
          <w:rFonts w:ascii="Times New Roman" w:hAnsi="Times New Roman" w:cs="Times New Roman"/>
          <w:color w:val="000000" w:themeColor="text1"/>
          <w:sz w:val="20"/>
          <w:szCs w:val="20"/>
        </w:rPr>
        <w:t>rice bran is used on a limited basis between 18-26% of the total ration.</w:t>
      </w:r>
    </w:p>
    <w:p w14:paraId="41415BE5" w14:textId="54C83B72" w:rsidR="002B41F2" w:rsidRDefault="002B41F2" w:rsidP="00183F1C">
      <w:pPr>
        <w:spacing w:before="54" w:after="0" w:line="276" w:lineRule="auto"/>
        <w:ind w:firstLine="426"/>
        <w:jc w:val="both"/>
        <w:rPr>
          <w:rFonts w:ascii="Times New Roman" w:hAnsi="Times New Roman" w:cs="Times New Roman"/>
          <w:color w:val="000000" w:themeColor="text1"/>
          <w:sz w:val="20"/>
          <w:szCs w:val="20"/>
        </w:rPr>
      </w:pPr>
      <w:r w:rsidRPr="002B41F2">
        <w:rPr>
          <w:rFonts w:ascii="Times New Roman" w:hAnsi="Times New Roman" w:cs="Times New Roman"/>
          <w:color w:val="000000" w:themeColor="text1"/>
          <w:sz w:val="20"/>
          <w:szCs w:val="20"/>
        </w:rPr>
        <w:t xml:space="preserve">The purpose of this study was to optimize the making of silage from </w:t>
      </w:r>
      <w:r w:rsidR="003D7FC8">
        <w:rPr>
          <w:rFonts w:ascii="Times New Roman" w:hAnsi="Times New Roman" w:cs="Times New Roman"/>
          <w:color w:val="000000" w:themeColor="text1"/>
          <w:sz w:val="20"/>
          <w:szCs w:val="20"/>
        </w:rPr>
        <w:t xml:space="preserve">elephant </w:t>
      </w:r>
      <w:r w:rsidRPr="002B41F2">
        <w:rPr>
          <w:rFonts w:ascii="Times New Roman" w:hAnsi="Times New Roman" w:cs="Times New Roman"/>
          <w:color w:val="000000" w:themeColor="text1"/>
          <w:sz w:val="20"/>
          <w:szCs w:val="20"/>
        </w:rPr>
        <w:t>grass with the addition of straw and rice bran on protein content and food, and compare the silage with silage from other materials.</w:t>
      </w:r>
    </w:p>
    <w:p w14:paraId="209D60A7" w14:textId="77777777" w:rsidR="00183F1C" w:rsidRPr="002B41F2" w:rsidRDefault="00183F1C" w:rsidP="00183F1C">
      <w:pPr>
        <w:spacing w:before="54" w:after="0" w:line="276" w:lineRule="auto"/>
        <w:ind w:firstLine="426"/>
        <w:jc w:val="both"/>
        <w:rPr>
          <w:rFonts w:ascii="Times New Roman" w:hAnsi="Times New Roman" w:cs="Times New Roman"/>
          <w:color w:val="000000" w:themeColor="text1"/>
          <w:sz w:val="20"/>
          <w:szCs w:val="20"/>
        </w:rPr>
      </w:pPr>
    </w:p>
    <w:p w14:paraId="7A033264" w14:textId="77777777" w:rsidR="00DA52F4" w:rsidRPr="001E51F3" w:rsidRDefault="00DA52F4" w:rsidP="00183F1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27C618B" w14:textId="7AA993FB" w:rsidR="003D7FC8" w:rsidRPr="003D7FC8" w:rsidRDefault="003D7FC8" w:rsidP="00183F1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3D7FC8">
        <w:rPr>
          <w:rFonts w:ascii="Times New Roman" w:hAnsi="Times New Roman" w:cs="Times New Roman"/>
          <w:b/>
          <w:bCs/>
          <w:color w:val="000000" w:themeColor="text1"/>
          <w:sz w:val="20"/>
          <w:szCs w:val="20"/>
        </w:rPr>
        <w:t xml:space="preserve">Materials and </w:t>
      </w:r>
      <w:r w:rsidR="00167FEB">
        <w:rPr>
          <w:rFonts w:ascii="Times New Roman" w:hAnsi="Times New Roman" w:cs="Times New Roman"/>
          <w:b/>
          <w:bCs/>
          <w:color w:val="000000" w:themeColor="text1"/>
          <w:sz w:val="20"/>
          <w:szCs w:val="20"/>
        </w:rPr>
        <w:t>t</w:t>
      </w:r>
      <w:r w:rsidRPr="003D7FC8">
        <w:rPr>
          <w:rFonts w:ascii="Times New Roman" w:hAnsi="Times New Roman" w:cs="Times New Roman"/>
          <w:b/>
          <w:bCs/>
          <w:color w:val="000000" w:themeColor="text1"/>
          <w:sz w:val="20"/>
          <w:szCs w:val="20"/>
        </w:rPr>
        <w:t>ools</w:t>
      </w:r>
    </w:p>
    <w:p w14:paraId="18B6D9A8" w14:textId="28F013F4" w:rsidR="003D7FC8" w:rsidRPr="003D7FC8" w:rsidRDefault="003D7FC8" w:rsidP="00183F1C">
      <w:pPr>
        <w:spacing w:before="54" w:after="0" w:line="276" w:lineRule="auto"/>
        <w:ind w:firstLine="426"/>
        <w:jc w:val="both"/>
        <w:rPr>
          <w:rFonts w:ascii="Times New Roman" w:hAnsi="Times New Roman" w:cs="Times New Roman"/>
          <w:color w:val="000000" w:themeColor="text1"/>
          <w:sz w:val="20"/>
          <w:szCs w:val="20"/>
        </w:rPr>
      </w:pPr>
      <w:r w:rsidRPr="003D7FC8">
        <w:rPr>
          <w:rFonts w:ascii="Times New Roman" w:hAnsi="Times New Roman" w:cs="Times New Roman"/>
          <w:color w:val="000000" w:themeColor="text1"/>
          <w:sz w:val="20"/>
          <w:szCs w:val="20"/>
        </w:rPr>
        <w:t xml:space="preserve">Materials used </w:t>
      </w:r>
      <w:r w:rsidR="00692C7E">
        <w:rPr>
          <w:rFonts w:ascii="Times New Roman" w:hAnsi="Times New Roman" w:cs="Times New Roman"/>
          <w:color w:val="000000" w:themeColor="text1"/>
          <w:sz w:val="20"/>
          <w:szCs w:val="20"/>
        </w:rPr>
        <w:t xml:space="preserve">were </w:t>
      </w:r>
      <w:r w:rsidRPr="003D7FC8">
        <w:rPr>
          <w:rFonts w:ascii="Times New Roman" w:hAnsi="Times New Roman" w:cs="Times New Roman"/>
          <w:color w:val="000000" w:themeColor="text1"/>
          <w:sz w:val="20"/>
          <w:szCs w:val="20"/>
        </w:rPr>
        <w:t xml:space="preserve">elephant grass in Gunungkidul, Yogyakarta, molasses, EM4 (effective microorganism), rice bran and straw. Tools used </w:t>
      </w:r>
      <w:r w:rsidR="00692C7E">
        <w:rPr>
          <w:rFonts w:ascii="Times New Roman" w:hAnsi="Times New Roman" w:cs="Times New Roman"/>
          <w:color w:val="000000" w:themeColor="text1"/>
          <w:sz w:val="20"/>
          <w:szCs w:val="20"/>
        </w:rPr>
        <w:t>were</w:t>
      </w:r>
      <w:r w:rsidRPr="003D7FC8">
        <w:rPr>
          <w:rFonts w:ascii="Times New Roman" w:hAnsi="Times New Roman" w:cs="Times New Roman"/>
          <w:color w:val="000000" w:themeColor="text1"/>
          <w:sz w:val="20"/>
          <w:szCs w:val="20"/>
        </w:rPr>
        <w:t xml:space="preserve"> analytical balance, chop</w:t>
      </w:r>
      <w:r w:rsidR="00650984">
        <w:rPr>
          <w:rFonts w:ascii="Times New Roman" w:hAnsi="Times New Roman" w:cs="Times New Roman"/>
          <w:color w:val="000000" w:themeColor="text1"/>
          <w:sz w:val="20"/>
          <w:szCs w:val="20"/>
        </w:rPr>
        <w:t>per</w:t>
      </w:r>
      <w:r w:rsidRPr="003D7FC8">
        <w:rPr>
          <w:rFonts w:ascii="Times New Roman" w:hAnsi="Times New Roman" w:cs="Times New Roman"/>
          <w:color w:val="000000" w:themeColor="text1"/>
          <w:sz w:val="20"/>
          <w:szCs w:val="20"/>
        </w:rPr>
        <w:t>, container, plastic, vacuum machine, pH meter, and oven.</w:t>
      </w:r>
    </w:p>
    <w:p w14:paraId="63723333" w14:textId="6CADA9FD" w:rsidR="003D7FC8" w:rsidRPr="003D7FC8" w:rsidRDefault="003D7FC8" w:rsidP="00183F1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167FEB">
        <w:rPr>
          <w:rFonts w:ascii="Times New Roman" w:hAnsi="Times New Roman" w:cs="Times New Roman"/>
          <w:b/>
          <w:bCs/>
          <w:color w:val="000000" w:themeColor="text1"/>
          <w:sz w:val="20"/>
          <w:szCs w:val="20"/>
        </w:rPr>
        <w:t>Silage production</w:t>
      </w:r>
      <w:r w:rsidRPr="003D7FC8">
        <w:rPr>
          <w:rFonts w:ascii="Times New Roman" w:hAnsi="Times New Roman" w:cs="Times New Roman"/>
          <w:b/>
          <w:bCs/>
          <w:color w:val="000000" w:themeColor="text1"/>
          <w:sz w:val="20"/>
          <w:szCs w:val="20"/>
        </w:rPr>
        <w:t xml:space="preserve"> </w:t>
      </w:r>
      <w:r w:rsidR="00167FEB">
        <w:rPr>
          <w:rFonts w:ascii="Times New Roman" w:hAnsi="Times New Roman" w:cs="Times New Roman"/>
          <w:b/>
          <w:bCs/>
          <w:color w:val="000000" w:themeColor="text1"/>
          <w:sz w:val="20"/>
          <w:szCs w:val="20"/>
        </w:rPr>
        <w:t>s</w:t>
      </w:r>
      <w:r w:rsidRPr="003D7FC8">
        <w:rPr>
          <w:rFonts w:ascii="Times New Roman" w:hAnsi="Times New Roman" w:cs="Times New Roman"/>
          <w:b/>
          <w:bCs/>
          <w:color w:val="000000" w:themeColor="text1"/>
          <w:sz w:val="20"/>
          <w:szCs w:val="20"/>
        </w:rPr>
        <w:t>tages</w:t>
      </w:r>
    </w:p>
    <w:p w14:paraId="2F23146E" w14:textId="3783DA58" w:rsidR="003D7FC8" w:rsidRPr="003D7FC8" w:rsidRDefault="003D7FC8" w:rsidP="00183F1C">
      <w:pPr>
        <w:pStyle w:val="ListParagraph"/>
        <w:widowControl w:val="0"/>
        <w:numPr>
          <w:ilvl w:val="0"/>
          <w:numId w:val="24"/>
        </w:numPr>
        <w:tabs>
          <w:tab w:val="left" w:pos="284"/>
        </w:tabs>
        <w:autoSpaceDE w:val="0"/>
        <w:autoSpaceDN w:val="0"/>
        <w:spacing w:after="0" w:line="276" w:lineRule="auto"/>
        <w:ind w:left="426" w:hanging="426"/>
        <w:jc w:val="both"/>
        <w:rPr>
          <w:rFonts w:ascii="Times New Roman" w:hAnsi="Times New Roman" w:cs="Times New Roman"/>
          <w:sz w:val="20"/>
        </w:rPr>
      </w:pPr>
      <w:r w:rsidRPr="003D7FC8">
        <w:rPr>
          <w:rFonts w:ascii="Times New Roman" w:hAnsi="Times New Roman" w:cs="Times New Roman"/>
          <w:spacing w:val="-4"/>
          <w:sz w:val="20"/>
        </w:rPr>
        <w:t>Preparation</w:t>
      </w:r>
      <w:r w:rsidRPr="003D7FC8">
        <w:rPr>
          <w:rFonts w:ascii="Times New Roman" w:hAnsi="Times New Roman" w:cs="Times New Roman"/>
          <w:spacing w:val="8"/>
          <w:sz w:val="20"/>
        </w:rPr>
        <w:t xml:space="preserve"> </w:t>
      </w:r>
      <w:r w:rsidRPr="003D7FC8">
        <w:rPr>
          <w:rFonts w:ascii="Times New Roman" w:hAnsi="Times New Roman" w:cs="Times New Roman"/>
          <w:spacing w:val="-2"/>
          <w:sz w:val="20"/>
        </w:rPr>
        <w:t>stage</w:t>
      </w:r>
      <w:r w:rsidR="00692C7E">
        <w:rPr>
          <w:rFonts w:ascii="Times New Roman" w:hAnsi="Times New Roman" w:cs="Times New Roman"/>
          <w:spacing w:val="-2"/>
          <w:sz w:val="20"/>
        </w:rPr>
        <w:t>s</w:t>
      </w:r>
    </w:p>
    <w:p w14:paraId="6FD37ED3" w14:textId="7335FDDA" w:rsidR="003D7FC8" w:rsidRPr="00692C7E" w:rsidRDefault="003D7FC8" w:rsidP="00183F1C">
      <w:pPr>
        <w:spacing w:after="0" w:line="276" w:lineRule="auto"/>
        <w:ind w:firstLine="426"/>
        <w:jc w:val="both"/>
        <w:rPr>
          <w:rFonts w:ascii="Times New Roman" w:hAnsi="Times New Roman" w:cs="Times New Roman"/>
          <w:color w:val="000000" w:themeColor="text1"/>
          <w:sz w:val="20"/>
          <w:szCs w:val="20"/>
        </w:rPr>
      </w:pPr>
      <w:r w:rsidRPr="00692C7E">
        <w:rPr>
          <w:rFonts w:ascii="Times New Roman" w:hAnsi="Times New Roman" w:cs="Times New Roman"/>
          <w:color w:val="000000" w:themeColor="text1"/>
          <w:sz w:val="20"/>
          <w:szCs w:val="20"/>
        </w:rPr>
        <w:t xml:space="preserve">The elephant grass material </w:t>
      </w:r>
      <w:r w:rsidR="00692C7E">
        <w:rPr>
          <w:rFonts w:ascii="Times New Roman" w:hAnsi="Times New Roman" w:cs="Times New Roman"/>
          <w:color w:val="000000" w:themeColor="text1"/>
          <w:sz w:val="20"/>
          <w:szCs w:val="20"/>
        </w:rPr>
        <w:t>was</w:t>
      </w:r>
      <w:r w:rsidRPr="00692C7E">
        <w:rPr>
          <w:rFonts w:ascii="Times New Roman" w:hAnsi="Times New Roman" w:cs="Times New Roman"/>
          <w:color w:val="000000" w:themeColor="text1"/>
          <w:sz w:val="20"/>
          <w:szCs w:val="20"/>
        </w:rPr>
        <w:t xml:space="preserve"> withered in the sun for 15 minutes to reduce its water content. The withered grass was cut into 5 cm leaves using a knife and then weighed as much as 100 grams. The sample was then mixed with rice bran and straw with variables (10:2, 10:</w:t>
      </w:r>
      <w:r w:rsidR="00692C7E">
        <w:rPr>
          <w:rFonts w:ascii="Times New Roman" w:hAnsi="Times New Roman" w:cs="Times New Roman"/>
          <w:color w:val="000000" w:themeColor="text1"/>
          <w:sz w:val="20"/>
          <w:szCs w:val="20"/>
        </w:rPr>
        <w:t>3, 10:4, 10:5, and 10:6) g/g, then r</w:t>
      </w:r>
      <w:r w:rsidR="00692C7E" w:rsidRPr="00692C7E">
        <w:rPr>
          <w:rFonts w:ascii="Times New Roman" w:hAnsi="Times New Roman" w:cs="Times New Roman"/>
          <w:color w:val="000000" w:themeColor="text1"/>
          <w:sz w:val="20"/>
          <w:szCs w:val="20"/>
        </w:rPr>
        <w:t>epeat</w:t>
      </w:r>
      <w:r w:rsidR="00692C7E">
        <w:rPr>
          <w:rFonts w:ascii="Times New Roman" w:hAnsi="Times New Roman" w:cs="Times New Roman"/>
          <w:color w:val="000000" w:themeColor="text1"/>
          <w:sz w:val="20"/>
          <w:szCs w:val="20"/>
        </w:rPr>
        <w:t>ed</w:t>
      </w:r>
      <w:r w:rsidR="00692C7E" w:rsidRPr="00692C7E">
        <w:rPr>
          <w:rFonts w:ascii="Times New Roman" w:hAnsi="Times New Roman" w:cs="Times New Roman"/>
          <w:color w:val="000000" w:themeColor="text1"/>
          <w:sz w:val="20"/>
          <w:szCs w:val="20"/>
        </w:rPr>
        <w:t xml:space="preserve"> in the same way</w:t>
      </w:r>
      <w:r w:rsidR="00692C7E">
        <w:rPr>
          <w:rFonts w:ascii="Times New Roman" w:hAnsi="Times New Roman" w:cs="Times New Roman"/>
          <w:color w:val="000000" w:themeColor="text1"/>
          <w:sz w:val="20"/>
          <w:szCs w:val="20"/>
        </w:rPr>
        <w:t>s</w:t>
      </w:r>
      <w:r w:rsidR="00692C7E" w:rsidRPr="00692C7E">
        <w:rPr>
          <w:rFonts w:ascii="Times New Roman" w:hAnsi="Times New Roman" w:cs="Times New Roman"/>
          <w:color w:val="000000" w:themeColor="text1"/>
          <w:sz w:val="20"/>
          <w:szCs w:val="20"/>
        </w:rPr>
        <w:t xml:space="preserve"> for the second variable </w:t>
      </w:r>
      <w:r w:rsidRPr="00692C7E">
        <w:rPr>
          <w:rFonts w:ascii="Times New Roman" w:hAnsi="Times New Roman" w:cs="Times New Roman"/>
          <w:color w:val="000000" w:themeColor="text1"/>
          <w:sz w:val="20"/>
          <w:szCs w:val="20"/>
        </w:rPr>
        <w:t xml:space="preserve">with straw and rice bran with variables (3:8, </w:t>
      </w:r>
      <w:r w:rsidR="00692C7E">
        <w:rPr>
          <w:rFonts w:ascii="Times New Roman" w:hAnsi="Times New Roman" w:cs="Times New Roman"/>
          <w:color w:val="000000" w:themeColor="text1"/>
          <w:sz w:val="20"/>
          <w:szCs w:val="20"/>
        </w:rPr>
        <w:t>3:9, 3:10, 3:11, and 3:12) g/g</w:t>
      </w:r>
      <w:r w:rsidRPr="00692C7E">
        <w:rPr>
          <w:rFonts w:ascii="Times New Roman" w:hAnsi="Times New Roman" w:cs="Times New Roman"/>
          <w:color w:val="000000" w:themeColor="text1"/>
          <w:sz w:val="20"/>
          <w:szCs w:val="20"/>
        </w:rPr>
        <w:t>.</w:t>
      </w:r>
    </w:p>
    <w:p w14:paraId="1FB54DB4" w14:textId="6AA08525" w:rsidR="003D7FC8" w:rsidRPr="00692C7E" w:rsidRDefault="00692C7E" w:rsidP="00183F1C">
      <w:pPr>
        <w:pStyle w:val="ListParagraph"/>
        <w:widowControl w:val="0"/>
        <w:numPr>
          <w:ilvl w:val="0"/>
          <w:numId w:val="24"/>
        </w:numPr>
        <w:tabs>
          <w:tab w:val="left" w:pos="284"/>
        </w:tabs>
        <w:autoSpaceDE w:val="0"/>
        <w:autoSpaceDN w:val="0"/>
        <w:spacing w:after="0" w:line="276" w:lineRule="auto"/>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Mixing and fermentation stages</w:t>
      </w:r>
    </w:p>
    <w:p w14:paraId="3FEF12E8" w14:textId="7A802796" w:rsidR="001A6094" w:rsidRDefault="003D7FC8" w:rsidP="00A30E85">
      <w:pPr>
        <w:spacing w:after="0" w:line="276" w:lineRule="auto"/>
        <w:ind w:firstLine="426"/>
        <w:jc w:val="both"/>
        <w:rPr>
          <w:rFonts w:ascii="Times New Roman" w:hAnsi="Times New Roman" w:cs="Times New Roman"/>
          <w:color w:val="000000" w:themeColor="text1"/>
          <w:sz w:val="20"/>
          <w:szCs w:val="20"/>
        </w:rPr>
      </w:pPr>
      <w:r w:rsidRPr="00692C7E">
        <w:rPr>
          <w:rFonts w:ascii="Times New Roman" w:hAnsi="Times New Roman" w:cs="Times New Roman"/>
          <w:color w:val="000000" w:themeColor="text1"/>
          <w:sz w:val="20"/>
          <w:szCs w:val="20"/>
        </w:rPr>
        <w:t xml:space="preserve">The </w:t>
      </w:r>
      <w:r w:rsidR="00692C7E">
        <w:rPr>
          <w:rFonts w:ascii="Times New Roman" w:hAnsi="Times New Roman" w:cs="Times New Roman"/>
          <w:color w:val="000000" w:themeColor="text1"/>
          <w:sz w:val="20"/>
          <w:szCs w:val="20"/>
        </w:rPr>
        <w:t xml:space="preserve">nutrients </w:t>
      </w:r>
      <w:r w:rsidRPr="00692C7E">
        <w:rPr>
          <w:rFonts w:ascii="Times New Roman" w:hAnsi="Times New Roman" w:cs="Times New Roman"/>
          <w:color w:val="000000" w:themeColor="text1"/>
          <w:sz w:val="20"/>
          <w:szCs w:val="20"/>
        </w:rPr>
        <w:t xml:space="preserve">mixture </w:t>
      </w:r>
      <w:r w:rsidR="00650984">
        <w:rPr>
          <w:rFonts w:ascii="Times New Roman" w:hAnsi="Times New Roman" w:cs="Times New Roman"/>
          <w:color w:val="000000" w:themeColor="text1"/>
          <w:sz w:val="20"/>
          <w:szCs w:val="20"/>
        </w:rPr>
        <w:t>was</w:t>
      </w:r>
      <w:r w:rsidRPr="00692C7E">
        <w:rPr>
          <w:rFonts w:ascii="Times New Roman" w:hAnsi="Times New Roman" w:cs="Times New Roman"/>
          <w:color w:val="000000" w:themeColor="text1"/>
          <w:sz w:val="20"/>
          <w:szCs w:val="20"/>
        </w:rPr>
        <w:t xml:space="preserve"> made by adding nutrients from molasses 20 m</w:t>
      </w:r>
      <w:r w:rsidR="00692C7E">
        <w:rPr>
          <w:rFonts w:ascii="Times New Roman" w:hAnsi="Times New Roman" w:cs="Times New Roman"/>
          <w:color w:val="000000" w:themeColor="text1"/>
          <w:sz w:val="20"/>
          <w:szCs w:val="20"/>
        </w:rPr>
        <w:t>L</w:t>
      </w:r>
      <w:r w:rsidRPr="00692C7E">
        <w:rPr>
          <w:rFonts w:ascii="Times New Roman" w:hAnsi="Times New Roman" w:cs="Times New Roman"/>
          <w:color w:val="000000" w:themeColor="text1"/>
          <w:sz w:val="20"/>
          <w:szCs w:val="20"/>
        </w:rPr>
        <w:t xml:space="preserve">, </w:t>
      </w:r>
      <w:r w:rsidR="001A6094">
        <w:rPr>
          <w:rFonts w:ascii="Times New Roman" w:hAnsi="Times New Roman" w:cs="Times New Roman"/>
          <w:color w:val="000000" w:themeColor="text1"/>
          <w:sz w:val="20"/>
          <w:szCs w:val="20"/>
        </w:rPr>
        <w:t>effective microorganisms (</w:t>
      </w:r>
      <w:r w:rsidRPr="00692C7E">
        <w:rPr>
          <w:rFonts w:ascii="Times New Roman" w:hAnsi="Times New Roman" w:cs="Times New Roman"/>
          <w:color w:val="000000" w:themeColor="text1"/>
          <w:sz w:val="20"/>
          <w:szCs w:val="20"/>
        </w:rPr>
        <w:t>EM4</w:t>
      </w:r>
      <w:r w:rsidR="001A6094">
        <w:rPr>
          <w:rFonts w:ascii="Times New Roman" w:hAnsi="Times New Roman" w:cs="Times New Roman"/>
          <w:color w:val="000000" w:themeColor="text1"/>
          <w:sz w:val="20"/>
          <w:szCs w:val="20"/>
        </w:rPr>
        <w:t>)</w:t>
      </w:r>
      <w:r w:rsidRPr="00692C7E">
        <w:rPr>
          <w:rFonts w:ascii="Times New Roman" w:hAnsi="Times New Roman" w:cs="Times New Roman"/>
          <w:color w:val="000000" w:themeColor="text1"/>
          <w:sz w:val="20"/>
          <w:szCs w:val="20"/>
        </w:rPr>
        <w:t xml:space="preserve"> as much as 20 m</w:t>
      </w:r>
      <w:r w:rsidR="00692C7E">
        <w:rPr>
          <w:rFonts w:ascii="Times New Roman" w:hAnsi="Times New Roman" w:cs="Times New Roman"/>
          <w:color w:val="000000" w:themeColor="text1"/>
          <w:sz w:val="20"/>
          <w:szCs w:val="20"/>
        </w:rPr>
        <w:t>L</w:t>
      </w:r>
      <w:r w:rsidRPr="00692C7E">
        <w:rPr>
          <w:rFonts w:ascii="Times New Roman" w:hAnsi="Times New Roman" w:cs="Times New Roman"/>
          <w:color w:val="000000" w:themeColor="text1"/>
          <w:sz w:val="20"/>
          <w:szCs w:val="20"/>
        </w:rPr>
        <w:t xml:space="preserve"> in 1 </w:t>
      </w:r>
      <w:r w:rsidR="00692C7E">
        <w:rPr>
          <w:rFonts w:ascii="Times New Roman" w:hAnsi="Times New Roman" w:cs="Times New Roman"/>
          <w:color w:val="000000" w:themeColor="text1"/>
          <w:sz w:val="20"/>
          <w:szCs w:val="20"/>
        </w:rPr>
        <w:t>L</w:t>
      </w:r>
      <w:r w:rsidRPr="00692C7E">
        <w:rPr>
          <w:rFonts w:ascii="Times New Roman" w:hAnsi="Times New Roman" w:cs="Times New Roman"/>
          <w:color w:val="000000" w:themeColor="text1"/>
          <w:sz w:val="20"/>
          <w:szCs w:val="20"/>
        </w:rPr>
        <w:t xml:space="preserve"> of water. </w:t>
      </w:r>
      <w:r w:rsidR="00650984">
        <w:rPr>
          <w:rFonts w:ascii="Times New Roman" w:hAnsi="Times New Roman" w:cs="Times New Roman"/>
          <w:color w:val="000000" w:themeColor="text1"/>
          <w:sz w:val="20"/>
          <w:szCs w:val="20"/>
        </w:rPr>
        <w:t>The sample in stage (a) were added 5%</w:t>
      </w:r>
      <w:r w:rsidRPr="00692C7E">
        <w:rPr>
          <w:rFonts w:ascii="Times New Roman" w:hAnsi="Times New Roman" w:cs="Times New Roman"/>
          <w:color w:val="000000" w:themeColor="text1"/>
          <w:sz w:val="20"/>
          <w:szCs w:val="20"/>
        </w:rPr>
        <w:t xml:space="preserve"> nutrients from the weight of </w:t>
      </w:r>
      <w:r w:rsidR="00650984">
        <w:rPr>
          <w:rFonts w:ascii="Times New Roman" w:hAnsi="Times New Roman" w:cs="Times New Roman"/>
          <w:color w:val="000000" w:themeColor="text1"/>
          <w:sz w:val="20"/>
          <w:szCs w:val="20"/>
        </w:rPr>
        <w:t>elephant grass sample then mixed until homogen</w:t>
      </w:r>
      <w:r w:rsidRPr="00692C7E">
        <w:rPr>
          <w:rFonts w:ascii="Times New Roman" w:hAnsi="Times New Roman" w:cs="Times New Roman"/>
          <w:color w:val="000000" w:themeColor="text1"/>
          <w:sz w:val="20"/>
          <w:szCs w:val="20"/>
        </w:rPr>
        <w:t>.</w:t>
      </w:r>
      <w:r w:rsidR="00650984">
        <w:rPr>
          <w:rFonts w:ascii="Times New Roman" w:hAnsi="Times New Roman" w:cs="Times New Roman"/>
          <w:color w:val="000000" w:themeColor="text1"/>
          <w:sz w:val="20"/>
          <w:szCs w:val="20"/>
        </w:rPr>
        <w:t xml:space="preserve"> </w:t>
      </w:r>
      <w:r w:rsidRPr="00692C7E">
        <w:rPr>
          <w:rFonts w:ascii="Times New Roman" w:hAnsi="Times New Roman" w:cs="Times New Roman"/>
          <w:color w:val="000000" w:themeColor="text1"/>
          <w:sz w:val="20"/>
          <w:szCs w:val="20"/>
        </w:rPr>
        <w:t xml:space="preserve">All </w:t>
      </w:r>
      <w:r w:rsidR="00650984">
        <w:rPr>
          <w:rFonts w:ascii="Times New Roman" w:hAnsi="Times New Roman" w:cs="Times New Roman"/>
          <w:color w:val="000000" w:themeColor="text1"/>
          <w:sz w:val="20"/>
          <w:szCs w:val="20"/>
        </w:rPr>
        <w:t>samples</w:t>
      </w:r>
      <w:r w:rsidRPr="00692C7E">
        <w:rPr>
          <w:rFonts w:ascii="Times New Roman" w:hAnsi="Times New Roman" w:cs="Times New Roman"/>
          <w:color w:val="000000" w:themeColor="text1"/>
          <w:sz w:val="20"/>
          <w:szCs w:val="20"/>
        </w:rPr>
        <w:t xml:space="preserve"> </w:t>
      </w:r>
      <w:r w:rsidR="00650984">
        <w:rPr>
          <w:rFonts w:ascii="Times New Roman" w:hAnsi="Times New Roman" w:cs="Times New Roman"/>
          <w:color w:val="000000" w:themeColor="text1"/>
          <w:sz w:val="20"/>
          <w:szCs w:val="20"/>
        </w:rPr>
        <w:t>were</w:t>
      </w:r>
      <w:r w:rsidRPr="00692C7E">
        <w:rPr>
          <w:rFonts w:ascii="Times New Roman" w:hAnsi="Times New Roman" w:cs="Times New Roman"/>
          <w:color w:val="000000" w:themeColor="text1"/>
          <w:sz w:val="20"/>
          <w:szCs w:val="20"/>
        </w:rPr>
        <w:t xml:space="preserve"> then put into plastic</w:t>
      </w:r>
      <w:r w:rsidR="00650984">
        <w:rPr>
          <w:rFonts w:ascii="Times New Roman" w:hAnsi="Times New Roman" w:cs="Times New Roman"/>
          <w:color w:val="000000" w:themeColor="text1"/>
          <w:sz w:val="20"/>
          <w:szCs w:val="20"/>
        </w:rPr>
        <w:t xml:space="preserve"> and</w:t>
      </w:r>
      <w:r w:rsidRPr="00692C7E">
        <w:rPr>
          <w:rFonts w:ascii="Times New Roman" w:hAnsi="Times New Roman" w:cs="Times New Roman"/>
          <w:color w:val="000000" w:themeColor="text1"/>
          <w:sz w:val="20"/>
          <w:szCs w:val="20"/>
        </w:rPr>
        <w:t xml:space="preserve"> vacuumed so that no air is contained in the plastic, after which </w:t>
      </w:r>
      <w:r w:rsidR="00183F1C">
        <w:rPr>
          <w:rFonts w:ascii="Times New Roman" w:hAnsi="Times New Roman" w:cs="Times New Roman"/>
          <w:color w:val="000000" w:themeColor="text1"/>
          <w:sz w:val="20"/>
          <w:szCs w:val="20"/>
        </w:rPr>
        <w:t>they were</w:t>
      </w:r>
      <w:r w:rsidRPr="00692C7E">
        <w:rPr>
          <w:rFonts w:ascii="Times New Roman" w:hAnsi="Times New Roman" w:cs="Times New Roman"/>
          <w:color w:val="000000" w:themeColor="text1"/>
          <w:sz w:val="20"/>
          <w:szCs w:val="20"/>
        </w:rPr>
        <w:t xml:space="preserve"> pickled and put into a container or jar and then close the container tightly. After </w:t>
      </w:r>
      <w:r w:rsidR="00650984">
        <w:rPr>
          <w:rFonts w:ascii="Times New Roman" w:hAnsi="Times New Roman" w:cs="Times New Roman"/>
          <w:color w:val="000000" w:themeColor="text1"/>
          <w:sz w:val="20"/>
          <w:szCs w:val="20"/>
        </w:rPr>
        <w:t>14</w:t>
      </w:r>
      <w:r w:rsidRPr="00692C7E">
        <w:rPr>
          <w:rFonts w:ascii="Times New Roman" w:hAnsi="Times New Roman" w:cs="Times New Roman"/>
          <w:color w:val="000000" w:themeColor="text1"/>
          <w:sz w:val="20"/>
          <w:szCs w:val="20"/>
        </w:rPr>
        <w:t xml:space="preserve"> days</w:t>
      </w:r>
      <w:r w:rsidR="00650984">
        <w:rPr>
          <w:rFonts w:ascii="Times New Roman" w:hAnsi="Times New Roman" w:cs="Times New Roman"/>
          <w:color w:val="000000" w:themeColor="text1"/>
          <w:sz w:val="20"/>
          <w:szCs w:val="20"/>
        </w:rPr>
        <w:t xml:space="preserve">, the samples have become silage and they were </w:t>
      </w:r>
      <w:r w:rsidRPr="00692C7E">
        <w:rPr>
          <w:rFonts w:ascii="Times New Roman" w:hAnsi="Times New Roman" w:cs="Times New Roman"/>
          <w:color w:val="000000" w:themeColor="text1"/>
          <w:sz w:val="20"/>
          <w:szCs w:val="20"/>
        </w:rPr>
        <w:t>observed</w:t>
      </w:r>
      <w:r w:rsidR="001A6094">
        <w:rPr>
          <w:rFonts w:ascii="Times New Roman" w:hAnsi="Times New Roman" w:cs="Times New Roman"/>
          <w:color w:val="000000" w:themeColor="text1"/>
          <w:sz w:val="20"/>
          <w:szCs w:val="20"/>
        </w:rPr>
        <w:t xml:space="preserve">. </w:t>
      </w:r>
    </w:p>
    <w:p w14:paraId="24BEFC9B" w14:textId="3ACF9238" w:rsidR="001A6094" w:rsidRPr="001A6094" w:rsidRDefault="001A6094" w:rsidP="001A6094">
      <w:pPr>
        <w:spacing w:before="54" w:after="0" w:line="276" w:lineRule="auto"/>
        <w:jc w:val="both"/>
        <w:rPr>
          <w:rFonts w:ascii="Times New Roman" w:hAnsi="Times New Roman" w:cs="Times New Roman"/>
          <w:b/>
          <w:bCs/>
          <w:color w:val="000000" w:themeColor="text1"/>
          <w:sz w:val="20"/>
          <w:szCs w:val="20"/>
        </w:rPr>
      </w:pPr>
      <w:r w:rsidRPr="001A6094">
        <w:rPr>
          <w:rFonts w:ascii="Times New Roman" w:hAnsi="Times New Roman" w:cs="Times New Roman"/>
          <w:b/>
          <w:bCs/>
          <w:color w:val="000000" w:themeColor="text1"/>
          <w:sz w:val="20"/>
          <w:szCs w:val="20"/>
        </w:rPr>
        <w:t>2.3. Silage analysis</w:t>
      </w:r>
    </w:p>
    <w:p w14:paraId="728AB3B6" w14:textId="543F8ADC" w:rsidR="003D7FC8" w:rsidRPr="00167FEB" w:rsidRDefault="003D7FC8" w:rsidP="001A6094">
      <w:pPr>
        <w:pStyle w:val="ListParagraph"/>
        <w:widowControl w:val="0"/>
        <w:numPr>
          <w:ilvl w:val="0"/>
          <w:numId w:val="25"/>
        </w:numPr>
        <w:tabs>
          <w:tab w:val="left" w:pos="284"/>
        </w:tabs>
        <w:autoSpaceDE w:val="0"/>
        <w:autoSpaceDN w:val="0"/>
        <w:spacing w:after="0" w:line="276" w:lineRule="auto"/>
        <w:ind w:left="426" w:hanging="426"/>
        <w:jc w:val="both"/>
        <w:rPr>
          <w:rFonts w:ascii="Times New Roman" w:hAnsi="Times New Roman" w:cs="Times New Roman"/>
          <w:color w:val="000000" w:themeColor="text1"/>
          <w:sz w:val="20"/>
          <w:szCs w:val="20"/>
        </w:rPr>
      </w:pPr>
      <w:r w:rsidRPr="00167FEB">
        <w:rPr>
          <w:rFonts w:ascii="Times New Roman" w:hAnsi="Times New Roman" w:cs="Times New Roman"/>
          <w:color w:val="000000" w:themeColor="text1"/>
          <w:sz w:val="20"/>
          <w:szCs w:val="20"/>
        </w:rPr>
        <w:t xml:space="preserve">Physical </w:t>
      </w:r>
      <w:r w:rsidR="00167FEB" w:rsidRPr="00167FEB">
        <w:rPr>
          <w:rFonts w:ascii="Times New Roman" w:hAnsi="Times New Roman" w:cs="Times New Roman"/>
          <w:color w:val="000000" w:themeColor="text1"/>
          <w:sz w:val="20"/>
          <w:szCs w:val="20"/>
        </w:rPr>
        <w:t>appearance analysis</w:t>
      </w:r>
    </w:p>
    <w:p w14:paraId="539F7D4F" w14:textId="2E9536A1" w:rsidR="003D7FC8" w:rsidRPr="00167FEB" w:rsidRDefault="003D7FC8" w:rsidP="00183F1C">
      <w:pPr>
        <w:spacing w:after="0" w:line="276" w:lineRule="auto"/>
        <w:ind w:firstLine="426"/>
        <w:jc w:val="both"/>
        <w:rPr>
          <w:rFonts w:ascii="Times New Roman" w:hAnsi="Times New Roman" w:cs="Times New Roman"/>
          <w:color w:val="000000" w:themeColor="text1"/>
          <w:sz w:val="20"/>
          <w:szCs w:val="20"/>
        </w:rPr>
      </w:pPr>
      <w:r w:rsidRPr="00167FEB">
        <w:rPr>
          <w:rFonts w:ascii="Times New Roman" w:hAnsi="Times New Roman" w:cs="Times New Roman"/>
          <w:color w:val="000000" w:themeColor="text1"/>
          <w:sz w:val="20"/>
          <w:szCs w:val="20"/>
        </w:rPr>
        <w:t xml:space="preserve">After conducting the fermentation process for 14 days, then each sample was observed visually with changes in color, texture, aroma and the presence of </w:t>
      </w:r>
      <w:r w:rsidR="00167FEB">
        <w:rPr>
          <w:rFonts w:ascii="Times New Roman" w:hAnsi="Times New Roman" w:cs="Times New Roman"/>
          <w:color w:val="000000" w:themeColor="text1"/>
          <w:sz w:val="20"/>
          <w:szCs w:val="20"/>
        </w:rPr>
        <w:t>mold</w:t>
      </w:r>
      <w:r w:rsidRPr="00167FEB">
        <w:rPr>
          <w:rFonts w:ascii="Times New Roman" w:hAnsi="Times New Roman" w:cs="Times New Roman"/>
          <w:color w:val="000000" w:themeColor="text1"/>
          <w:sz w:val="20"/>
          <w:szCs w:val="20"/>
        </w:rPr>
        <w:t xml:space="preserve">. </w:t>
      </w:r>
      <w:r w:rsidR="00167FEB">
        <w:rPr>
          <w:rFonts w:ascii="Times New Roman" w:hAnsi="Times New Roman" w:cs="Times New Roman"/>
          <w:color w:val="000000" w:themeColor="text1"/>
          <w:sz w:val="20"/>
          <w:szCs w:val="20"/>
        </w:rPr>
        <w:t>The</w:t>
      </w:r>
      <w:r w:rsidRPr="00167FEB">
        <w:rPr>
          <w:rFonts w:ascii="Times New Roman" w:hAnsi="Times New Roman" w:cs="Times New Roman"/>
          <w:color w:val="000000" w:themeColor="text1"/>
          <w:sz w:val="20"/>
          <w:szCs w:val="20"/>
        </w:rPr>
        <w:t xml:space="preserve"> </w:t>
      </w:r>
      <w:r w:rsidR="00167FEB">
        <w:rPr>
          <w:rFonts w:ascii="Times New Roman" w:hAnsi="Times New Roman" w:cs="Times New Roman"/>
          <w:color w:val="000000" w:themeColor="text1"/>
          <w:sz w:val="20"/>
          <w:szCs w:val="20"/>
        </w:rPr>
        <w:t xml:space="preserve">analysis of </w:t>
      </w:r>
      <w:r w:rsidRPr="00167FEB">
        <w:rPr>
          <w:rFonts w:ascii="Times New Roman" w:hAnsi="Times New Roman" w:cs="Times New Roman"/>
          <w:color w:val="000000" w:themeColor="text1"/>
          <w:sz w:val="20"/>
          <w:szCs w:val="20"/>
        </w:rPr>
        <w:t xml:space="preserve">aroma, color, texture and </w:t>
      </w:r>
      <w:r w:rsidR="00167FEB">
        <w:rPr>
          <w:rFonts w:ascii="Times New Roman" w:hAnsi="Times New Roman" w:cs="Times New Roman"/>
          <w:color w:val="000000" w:themeColor="text1"/>
          <w:sz w:val="20"/>
          <w:szCs w:val="20"/>
        </w:rPr>
        <w:t>mold followed the instr</w:t>
      </w:r>
      <w:r w:rsidR="001A6094">
        <w:rPr>
          <w:rFonts w:ascii="Times New Roman" w:hAnsi="Times New Roman" w:cs="Times New Roman"/>
          <w:color w:val="000000" w:themeColor="text1"/>
          <w:sz w:val="20"/>
          <w:szCs w:val="20"/>
        </w:rPr>
        <w:t xml:space="preserve">uctions according </w:t>
      </w:r>
      <w:r w:rsidR="001A6094" w:rsidRPr="003E4926">
        <w:rPr>
          <w:rFonts w:ascii="Times New Roman" w:hAnsi="Times New Roman" w:cs="Times New Roman"/>
          <w:color w:val="000000" w:themeColor="text1"/>
          <w:sz w:val="20"/>
          <w:szCs w:val="20"/>
        </w:rPr>
        <w:t>Soekanto et al.</w:t>
      </w:r>
      <w:r w:rsidR="001A6094">
        <w:rPr>
          <w:rFonts w:ascii="Times New Roman" w:hAnsi="Times New Roman" w:cs="Times New Roman"/>
          <w:color w:val="000000" w:themeColor="text1"/>
          <w:sz w:val="20"/>
          <w:szCs w:val="20"/>
        </w:rPr>
        <w:t xml:space="preserve"> [5]</w:t>
      </w:r>
      <w:r w:rsidRPr="00167FEB">
        <w:rPr>
          <w:rFonts w:ascii="Times New Roman" w:hAnsi="Times New Roman" w:cs="Times New Roman"/>
          <w:color w:val="000000" w:themeColor="text1"/>
          <w:sz w:val="20"/>
          <w:szCs w:val="20"/>
        </w:rPr>
        <w:t>. Assessment of aroma is done through the sense of smell (sour or rotten). Assessment of color is based on the degree of darkness or discoloration of the silage. Assessment of texture is done by palpating the texture (smooth, medium, or rough). The percentage of mold presence on the silo surface is obtained by separating the damaged silage, then weighing the weight with the following formula:</w:t>
      </w:r>
    </w:p>
    <w:p w14:paraId="28972FA5" w14:textId="42058FF4" w:rsidR="003D7FC8" w:rsidRPr="00167FEB" w:rsidRDefault="001A6094" w:rsidP="00167FEB">
      <w:pPr>
        <w:pStyle w:val="ListParagraph"/>
        <w:widowControl w:val="0"/>
        <w:numPr>
          <w:ilvl w:val="0"/>
          <w:numId w:val="25"/>
        </w:numPr>
        <w:tabs>
          <w:tab w:val="left" w:pos="284"/>
        </w:tabs>
        <w:autoSpaceDE w:val="0"/>
        <w:autoSpaceDN w:val="0"/>
        <w:spacing w:after="0" w:line="276" w:lineRule="auto"/>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Moisture c</w:t>
      </w:r>
      <w:r w:rsidR="003D7FC8" w:rsidRPr="00167FEB">
        <w:rPr>
          <w:rFonts w:ascii="Times New Roman" w:hAnsi="Times New Roman" w:cs="Times New Roman"/>
          <w:color w:val="000000" w:themeColor="text1"/>
          <w:sz w:val="20"/>
          <w:szCs w:val="20"/>
        </w:rPr>
        <w:t xml:space="preserve">ontent </w:t>
      </w:r>
    </w:p>
    <w:p w14:paraId="4B0B8EA7" w14:textId="77777777" w:rsidR="003D7FC8" w:rsidRPr="00183F1C" w:rsidRDefault="003D7FC8" w:rsidP="00183F1C">
      <w:pPr>
        <w:spacing w:after="0" w:line="276" w:lineRule="auto"/>
        <w:ind w:firstLine="426"/>
        <w:jc w:val="both"/>
        <w:rPr>
          <w:rFonts w:ascii="Times New Roman" w:hAnsi="Times New Roman" w:cs="Times New Roman"/>
          <w:color w:val="000000" w:themeColor="text1"/>
          <w:sz w:val="20"/>
          <w:szCs w:val="20"/>
        </w:rPr>
      </w:pPr>
      <w:r w:rsidRPr="00183F1C">
        <w:rPr>
          <w:rFonts w:ascii="Times New Roman" w:hAnsi="Times New Roman" w:cs="Times New Roman"/>
          <w:color w:val="000000" w:themeColor="text1"/>
          <w:sz w:val="20"/>
          <w:szCs w:val="20"/>
        </w:rPr>
        <w:t>Determination of moisture content in silage is done by gravimetric method or method using a moisture meter such as a dryer. The first step in the gravimetric method is to take a sample of silage to be tested and weigh it accurately. The sample is then dried in an oven at 105-110</w:t>
      </w:r>
      <w:r w:rsidRPr="001A6094">
        <w:rPr>
          <w:rFonts w:ascii="Times New Roman" w:hAnsi="Times New Roman" w:cs="Times New Roman"/>
          <w:color w:val="000000" w:themeColor="text1"/>
          <w:sz w:val="20"/>
          <w:szCs w:val="20"/>
          <w:vertAlign w:val="superscript"/>
        </w:rPr>
        <w:t>o</w:t>
      </w:r>
      <w:r w:rsidRPr="00183F1C">
        <w:rPr>
          <w:rFonts w:ascii="Times New Roman" w:hAnsi="Times New Roman" w:cs="Times New Roman"/>
          <w:color w:val="000000" w:themeColor="text1"/>
          <w:sz w:val="20"/>
          <w:szCs w:val="20"/>
        </w:rPr>
        <w:t>C for 60 minutes. The sample is then removed and placed in a desiccator until the temperature drops. The dried sample then accurately weighed. Moisture content can be calculated using the formula:</w:t>
      </w:r>
    </w:p>
    <w:p w14:paraId="156C81F9" w14:textId="157B484A" w:rsidR="003D7FC8" w:rsidRDefault="003D7FC8" w:rsidP="00183F1C">
      <w:pPr>
        <w:spacing w:after="0" w:line="276" w:lineRule="auto"/>
        <w:ind w:firstLine="426"/>
        <w:jc w:val="both"/>
        <w:rPr>
          <w:spacing w:val="-5"/>
        </w:rPr>
      </w:pPr>
      <w:r w:rsidRPr="00183F1C">
        <w:rPr>
          <w:rFonts w:ascii="Times New Roman" w:hAnsi="Times New Roman" w:cs="Times New Roman"/>
          <w:color w:val="000000" w:themeColor="text1"/>
          <w:sz w:val="20"/>
          <w:szCs w:val="20"/>
        </w:rPr>
        <w:t xml:space="preserve">Moisture Content (%)= </w:t>
      </w:r>
      <m:oMath>
        <m:f>
          <m:fPr>
            <m:ctrlPr>
              <w:rPr>
                <w:rFonts w:ascii="Cambria Math" w:hAnsi="Cambria Math" w:cs="Times New Roman"/>
                <w:color w:val="000000" w:themeColor="text1"/>
                <w:sz w:val="24"/>
                <w:szCs w:val="24"/>
              </w:rPr>
            </m:ctrlPr>
          </m:fPr>
          <m:num>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initial</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weight</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of</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sample</m:t>
            </m:r>
            <m:r>
              <m:rPr>
                <m:sty m:val="p"/>
              </m:rPr>
              <w:rPr>
                <w:rFonts w:ascii="Cambria Math" w:hAnsi="Cambria Math" w:cs="Times New Roman"/>
                <w:color w:val="000000" w:themeColor="text1"/>
                <w:sz w:val="24"/>
                <w:szCs w:val="24"/>
              </w:rPr>
              <m:t>-</m:t>
            </m:r>
            <m:r>
              <w:rPr>
                <w:rFonts w:ascii="Cambria Math" w:hAnsi="Cambria Math" w:cs="Times New Roman"/>
                <w:color w:val="000000" w:themeColor="text1"/>
                <w:sz w:val="24"/>
                <w:szCs w:val="24"/>
              </w:rPr>
              <m:t>dry</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weight</m:t>
            </m:r>
            <m:r>
              <m:rPr>
                <m:sty m:val="p"/>
              </m:rPr>
              <w:rPr>
                <w:rFonts w:ascii="Cambria Math" w:hAnsi="Cambria Math" w:cs="Times New Roman"/>
                <w:color w:val="000000" w:themeColor="text1"/>
                <w:sz w:val="24"/>
                <w:szCs w:val="24"/>
              </w:rPr>
              <m:t>)</m:t>
            </m:r>
          </m:num>
          <m:den>
            <m:r>
              <w:rPr>
                <w:rFonts w:ascii="Cambria Math" w:hAnsi="Cambria Math" w:cs="Times New Roman"/>
                <w:color w:val="000000" w:themeColor="text1"/>
                <w:sz w:val="24"/>
                <w:szCs w:val="24"/>
              </w:rPr>
              <m:t>initial</m:t>
            </m:r>
            <m:r>
              <m:rPr>
                <m:sty m:val="p"/>
              </m:rP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weight</m:t>
            </m:r>
          </m:den>
        </m:f>
        <m:r>
          <m:rPr>
            <m:sty m:val="p"/>
          </m:rPr>
          <w:rPr>
            <w:rFonts w:ascii="Cambria Math" w:hAnsi="Cambria Math" w:cs="Times New Roman"/>
            <w:color w:val="000000" w:themeColor="text1"/>
            <w:sz w:val="24"/>
            <w:szCs w:val="24"/>
          </w:rPr>
          <m:t>×100</m:t>
        </m:r>
      </m:oMath>
      <w:r w:rsidR="00167FEB" w:rsidRPr="00183F1C">
        <w:rPr>
          <w:rFonts w:ascii="Times New Roman" w:hAnsi="Times New Roman" w:cs="Times New Roman"/>
          <w:color w:val="000000" w:themeColor="text1"/>
          <w:sz w:val="20"/>
          <w:szCs w:val="20"/>
        </w:rPr>
        <w:tab/>
      </w:r>
      <w:r w:rsidR="00167FEB">
        <w:rPr>
          <w:rFonts w:ascii="Cambria Math" w:hAnsi="Cambria Math"/>
          <w:spacing w:val="-5"/>
          <w:sz w:val="24"/>
          <w:szCs w:val="24"/>
        </w:rPr>
        <w:tab/>
      </w:r>
      <w:r w:rsidR="00183F1C">
        <w:rPr>
          <w:rFonts w:ascii="Cambria Math" w:hAnsi="Cambria Math"/>
          <w:spacing w:val="-5"/>
          <w:sz w:val="24"/>
          <w:szCs w:val="24"/>
        </w:rPr>
        <w:t xml:space="preserve">  </w:t>
      </w:r>
      <w:r w:rsidR="00167FEB">
        <w:rPr>
          <w:rFonts w:ascii="Cambria Math" w:hAnsi="Cambria Math"/>
          <w:spacing w:val="-5"/>
          <w:sz w:val="24"/>
          <w:szCs w:val="24"/>
        </w:rPr>
        <w:tab/>
      </w:r>
      <w:r w:rsidR="00880FE2">
        <w:rPr>
          <w:rFonts w:ascii="Cambria Math" w:hAnsi="Cambria Math"/>
          <w:spacing w:val="-5"/>
          <w:sz w:val="24"/>
          <w:szCs w:val="24"/>
        </w:rPr>
        <w:tab/>
        <w:t xml:space="preserve">   </w:t>
      </w:r>
      <w:r w:rsidR="00167FEB">
        <w:rPr>
          <w:rFonts w:ascii="Cambria Math" w:hAnsi="Cambria Math"/>
          <w:spacing w:val="-5"/>
          <w:sz w:val="24"/>
          <w:szCs w:val="24"/>
        </w:rPr>
        <w:t xml:space="preserve">        </w:t>
      </w:r>
      <w:r w:rsidR="00183F1C">
        <w:rPr>
          <w:rFonts w:ascii="Cambria Math" w:hAnsi="Cambria Math"/>
          <w:spacing w:val="-5"/>
          <w:sz w:val="24"/>
          <w:szCs w:val="24"/>
        </w:rPr>
        <w:t xml:space="preserve">   </w:t>
      </w:r>
      <w:r w:rsidR="00167FEB">
        <w:rPr>
          <w:rFonts w:ascii="Cambria Math" w:hAnsi="Cambria Math"/>
          <w:spacing w:val="-5"/>
          <w:sz w:val="24"/>
          <w:szCs w:val="24"/>
        </w:rPr>
        <w:t xml:space="preserve">  </w:t>
      </w:r>
      <w:r w:rsidR="00167FEB" w:rsidRPr="00167FEB">
        <w:rPr>
          <w:rFonts w:ascii="Times New Roman" w:hAnsi="Times New Roman" w:cs="Times New Roman"/>
          <w:spacing w:val="-5"/>
          <w:sz w:val="20"/>
          <w:szCs w:val="20"/>
        </w:rPr>
        <w:t>(1)</w:t>
      </w:r>
    </w:p>
    <w:p w14:paraId="38698451" w14:textId="77777777" w:rsidR="00167FEB" w:rsidRDefault="00167FEB" w:rsidP="00167FEB">
      <w:pPr>
        <w:pStyle w:val="BodyText"/>
        <w:spacing w:before="8"/>
        <w:ind w:left="426" w:firstLine="294"/>
        <w:rPr>
          <w:rFonts w:ascii="Cambria Math" w:hAnsi="Cambria Math"/>
        </w:rPr>
      </w:pPr>
    </w:p>
    <w:p w14:paraId="7EC2F71C" w14:textId="56CB0180" w:rsidR="003D7FC8" w:rsidRPr="00167FEB" w:rsidRDefault="001A6094" w:rsidP="00167FEB">
      <w:pPr>
        <w:pStyle w:val="ListParagraph"/>
        <w:widowControl w:val="0"/>
        <w:numPr>
          <w:ilvl w:val="0"/>
          <w:numId w:val="25"/>
        </w:numPr>
        <w:tabs>
          <w:tab w:val="left" w:pos="284"/>
        </w:tabs>
        <w:autoSpaceDE w:val="0"/>
        <w:autoSpaceDN w:val="0"/>
        <w:spacing w:after="0" w:line="276" w:lineRule="auto"/>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pH a</w:t>
      </w:r>
      <w:r w:rsidR="003D7FC8" w:rsidRPr="00167FEB">
        <w:rPr>
          <w:rFonts w:ascii="Times New Roman" w:hAnsi="Times New Roman" w:cs="Times New Roman"/>
          <w:color w:val="000000" w:themeColor="text1"/>
          <w:sz w:val="20"/>
          <w:szCs w:val="20"/>
        </w:rPr>
        <w:t>nalysis</w:t>
      </w:r>
    </w:p>
    <w:p w14:paraId="188EDC38" w14:textId="77777777" w:rsidR="003D7FC8" w:rsidRPr="00183F1C" w:rsidRDefault="003D7FC8" w:rsidP="00183F1C">
      <w:pPr>
        <w:spacing w:after="0" w:line="276" w:lineRule="auto"/>
        <w:ind w:firstLine="426"/>
        <w:jc w:val="both"/>
        <w:rPr>
          <w:rFonts w:ascii="Times New Roman" w:hAnsi="Times New Roman" w:cs="Times New Roman"/>
          <w:color w:val="000000" w:themeColor="text1"/>
          <w:sz w:val="20"/>
          <w:szCs w:val="20"/>
        </w:rPr>
      </w:pPr>
      <w:r w:rsidRPr="00183F1C">
        <w:rPr>
          <w:rFonts w:ascii="Times New Roman" w:hAnsi="Times New Roman" w:cs="Times New Roman"/>
          <w:color w:val="000000" w:themeColor="text1"/>
          <w:sz w:val="20"/>
          <w:szCs w:val="20"/>
        </w:rPr>
        <w:t>The pH value was analyzed and measured using a digital pH meter</w:t>
      </w:r>
    </w:p>
    <w:p w14:paraId="3BA30B50" w14:textId="77777777" w:rsidR="003D7FC8" w:rsidRPr="00167FEB" w:rsidRDefault="003D7FC8" w:rsidP="00167FEB">
      <w:pPr>
        <w:pStyle w:val="ListParagraph"/>
        <w:widowControl w:val="0"/>
        <w:numPr>
          <w:ilvl w:val="0"/>
          <w:numId w:val="25"/>
        </w:numPr>
        <w:tabs>
          <w:tab w:val="left" w:pos="284"/>
        </w:tabs>
        <w:autoSpaceDE w:val="0"/>
        <w:autoSpaceDN w:val="0"/>
        <w:spacing w:after="0" w:line="276" w:lineRule="auto"/>
        <w:ind w:left="426" w:hanging="426"/>
        <w:jc w:val="both"/>
        <w:rPr>
          <w:rFonts w:ascii="Times New Roman" w:hAnsi="Times New Roman" w:cs="Times New Roman"/>
          <w:color w:val="000000" w:themeColor="text1"/>
          <w:sz w:val="20"/>
          <w:szCs w:val="20"/>
        </w:rPr>
      </w:pPr>
      <w:r w:rsidRPr="00167FEB">
        <w:rPr>
          <w:rFonts w:ascii="Times New Roman" w:hAnsi="Times New Roman" w:cs="Times New Roman"/>
          <w:color w:val="000000" w:themeColor="text1"/>
          <w:sz w:val="20"/>
          <w:szCs w:val="20"/>
        </w:rPr>
        <w:t>Protein Content Analysis</w:t>
      </w:r>
    </w:p>
    <w:p w14:paraId="78F5D406" w14:textId="63600F09" w:rsidR="003D7FC8" w:rsidRPr="00183F1C" w:rsidRDefault="003D7FC8" w:rsidP="00183F1C">
      <w:pPr>
        <w:spacing w:after="0" w:line="276" w:lineRule="auto"/>
        <w:ind w:firstLine="426"/>
        <w:jc w:val="both"/>
        <w:rPr>
          <w:rFonts w:ascii="Times New Roman" w:hAnsi="Times New Roman" w:cs="Times New Roman"/>
          <w:color w:val="000000" w:themeColor="text1"/>
          <w:sz w:val="20"/>
          <w:szCs w:val="20"/>
        </w:rPr>
      </w:pPr>
      <w:r w:rsidRPr="00183F1C">
        <w:rPr>
          <w:rFonts w:ascii="Times New Roman" w:hAnsi="Times New Roman" w:cs="Times New Roman"/>
          <w:color w:val="000000" w:themeColor="text1"/>
          <w:sz w:val="20"/>
          <w:szCs w:val="20"/>
        </w:rPr>
        <w:t>Crude protein content can be determined by the Kjeldahl method. This method consis</w:t>
      </w:r>
      <w:r w:rsidR="000B07A9" w:rsidRPr="00183F1C">
        <w:rPr>
          <w:rFonts w:ascii="Times New Roman" w:hAnsi="Times New Roman" w:cs="Times New Roman"/>
          <w:color w:val="000000" w:themeColor="text1"/>
          <w:sz w:val="20"/>
          <w:szCs w:val="20"/>
        </w:rPr>
        <w:t>ts of three stages, namely de</w:t>
      </w:r>
      <w:r w:rsidRPr="00183F1C">
        <w:rPr>
          <w:rFonts w:ascii="Times New Roman" w:hAnsi="Times New Roman" w:cs="Times New Roman"/>
          <w:color w:val="000000" w:themeColor="text1"/>
          <w:sz w:val="20"/>
          <w:szCs w:val="20"/>
        </w:rPr>
        <w:t>struction, distillation and titration</w:t>
      </w:r>
      <w:r w:rsidR="001A6094">
        <w:rPr>
          <w:rFonts w:ascii="Times New Roman" w:hAnsi="Times New Roman" w:cs="Times New Roman"/>
          <w:color w:val="000000" w:themeColor="text1"/>
          <w:sz w:val="20"/>
          <w:szCs w:val="20"/>
        </w:rPr>
        <w:t xml:space="preserve"> SNI ISO 1871:2015 [6]</w:t>
      </w:r>
      <w:r w:rsidR="00010E9D" w:rsidRPr="00183F1C">
        <w:rPr>
          <w:rFonts w:ascii="Times New Roman" w:hAnsi="Times New Roman" w:cs="Times New Roman"/>
          <w:color w:val="000000" w:themeColor="text1"/>
          <w:sz w:val="20"/>
          <w:szCs w:val="20"/>
        </w:rPr>
        <w:t>.</w:t>
      </w:r>
    </w:p>
    <w:p w14:paraId="09D3F3D4" w14:textId="77777777" w:rsidR="003D7FC8" w:rsidRDefault="003D7FC8" w:rsidP="00167FEB">
      <w:pPr>
        <w:pStyle w:val="ListParagraph"/>
        <w:widowControl w:val="0"/>
        <w:numPr>
          <w:ilvl w:val="0"/>
          <w:numId w:val="25"/>
        </w:numPr>
        <w:tabs>
          <w:tab w:val="left" w:pos="284"/>
        </w:tabs>
        <w:autoSpaceDE w:val="0"/>
        <w:autoSpaceDN w:val="0"/>
        <w:spacing w:after="0" w:line="276" w:lineRule="auto"/>
        <w:ind w:left="426" w:hanging="426"/>
        <w:jc w:val="both"/>
        <w:rPr>
          <w:sz w:val="20"/>
        </w:rPr>
      </w:pPr>
      <w:r w:rsidRPr="00167FEB">
        <w:rPr>
          <w:rFonts w:ascii="Times New Roman" w:hAnsi="Times New Roman" w:cs="Times New Roman"/>
          <w:color w:val="000000" w:themeColor="text1"/>
          <w:sz w:val="20"/>
          <w:szCs w:val="20"/>
        </w:rPr>
        <w:t>Food Fiber Content Analysis</w:t>
      </w:r>
    </w:p>
    <w:p w14:paraId="0518E186" w14:textId="1C1809A0" w:rsidR="00183F1C" w:rsidRPr="00183F1C" w:rsidRDefault="00183F1C" w:rsidP="00183F1C">
      <w:pPr>
        <w:spacing w:after="0" w:line="276" w:lineRule="auto"/>
        <w:ind w:firstLine="426"/>
        <w:jc w:val="both"/>
        <w:rPr>
          <w:rFonts w:ascii="Times New Roman" w:hAnsi="Times New Roman" w:cs="Times New Roman"/>
          <w:color w:val="000000" w:themeColor="text1"/>
          <w:sz w:val="20"/>
          <w:szCs w:val="20"/>
        </w:rPr>
      </w:pPr>
      <w:r w:rsidRPr="00183F1C">
        <w:rPr>
          <w:rFonts w:ascii="Times New Roman" w:hAnsi="Times New Roman" w:cs="Times New Roman"/>
          <w:color w:val="000000" w:themeColor="text1"/>
          <w:sz w:val="20"/>
          <w:szCs w:val="20"/>
        </w:rPr>
        <w:t>Analysis of food fiber content was carried out using the method enzymatic-gravimetric based on AOAC Official Methods 991.</w:t>
      </w:r>
      <w:r w:rsidR="001A6094">
        <w:rPr>
          <w:rFonts w:ascii="Times New Roman" w:hAnsi="Times New Roman" w:cs="Times New Roman"/>
          <w:color w:val="000000" w:themeColor="text1"/>
          <w:sz w:val="20"/>
          <w:szCs w:val="20"/>
        </w:rPr>
        <w:t>43 [7]</w:t>
      </w:r>
      <w:r w:rsidRPr="00183F1C">
        <w:rPr>
          <w:rFonts w:ascii="Times New Roman" w:hAnsi="Times New Roman" w:cs="Times New Roman"/>
          <w:color w:val="000000" w:themeColor="text1"/>
          <w:sz w:val="20"/>
          <w:szCs w:val="20"/>
        </w:rPr>
        <w:t>. This method can directly measure total dietary fiber, soluble fiber, and insoluble fiber separately. The main process in this method is the removal of starch and protein enzymatically, precipitation of water soluble fiber components with ethanol, separation and weighing of dietary fiber residues, and protein and correction factors ash</w:t>
      </w:r>
      <w:r w:rsidR="001A6094">
        <w:rPr>
          <w:rFonts w:ascii="Times New Roman" w:hAnsi="Times New Roman" w:cs="Times New Roman"/>
          <w:color w:val="000000" w:themeColor="text1"/>
          <w:sz w:val="20"/>
          <w:szCs w:val="20"/>
        </w:rPr>
        <w:t xml:space="preserve"> in the residue [8]</w:t>
      </w:r>
      <w:r w:rsidRPr="00183F1C">
        <w:rPr>
          <w:rFonts w:ascii="Times New Roman" w:hAnsi="Times New Roman" w:cs="Times New Roman"/>
          <w:color w:val="000000" w:themeColor="text1"/>
          <w:sz w:val="20"/>
          <w:szCs w:val="20"/>
        </w:rPr>
        <w:t>. This method is relatively fast, easy, and makes it possible to analyze large numbers of samples automatically. This method has also been adopted by several countries as the official method for analysis of diet</w:t>
      </w:r>
      <w:r w:rsidR="001A6094">
        <w:rPr>
          <w:rFonts w:ascii="Times New Roman" w:hAnsi="Times New Roman" w:cs="Times New Roman"/>
          <w:color w:val="000000" w:themeColor="text1"/>
          <w:sz w:val="20"/>
          <w:szCs w:val="20"/>
        </w:rPr>
        <w:t>ary fiber [9]</w:t>
      </w:r>
      <w:r w:rsidRPr="00183F1C">
        <w:rPr>
          <w:rFonts w:ascii="Times New Roman" w:hAnsi="Times New Roman" w:cs="Times New Roman"/>
          <w:color w:val="000000" w:themeColor="text1"/>
          <w:sz w:val="20"/>
          <w:szCs w:val="20"/>
        </w:rPr>
        <w:t>.</w:t>
      </w:r>
    </w:p>
    <w:p w14:paraId="24117E56" w14:textId="77777777" w:rsidR="00183F1C" w:rsidRPr="00183F1C" w:rsidRDefault="00183F1C" w:rsidP="00183F1C">
      <w:pPr>
        <w:spacing w:after="0" w:line="276" w:lineRule="auto"/>
        <w:ind w:firstLine="426"/>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FD27A38" w14:textId="6BB9404E" w:rsidR="00183F1C" w:rsidRPr="00525902" w:rsidRDefault="00525902" w:rsidP="00183F1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Physical appearance results (</w:t>
      </w:r>
      <w:r w:rsidR="00183F1C" w:rsidRPr="00525902">
        <w:rPr>
          <w:rFonts w:ascii="Times New Roman" w:hAnsi="Times New Roman" w:cs="Times New Roman"/>
          <w:b/>
          <w:bCs/>
          <w:color w:val="000000" w:themeColor="text1"/>
          <w:sz w:val="20"/>
          <w:szCs w:val="20"/>
        </w:rPr>
        <w:t>in color, aroma, texture and presence of mold</w:t>
      </w:r>
      <w:r>
        <w:rPr>
          <w:rFonts w:ascii="Times New Roman" w:hAnsi="Times New Roman" w:cs="Times New Roman"/>
          <w:b/>
          <w:bCs/>
          <w:color w:val="000000" w:themeColor="text1"/>
          <w:sz w:val="20"/>
          <w:szCs w:val="20"/>
        </w:rPr>
        <w:t>)</w:t>
      </w:r>
    </w:p>
    <w:p w14:paraId="013A12DB" w14:textId="35B64D96" w:rsidR="00A30E85" w:rsidRPr="00A30E85" w:rsidRDefault="00A5698A" w:rsidP="00A5698A">
      <w:pPr>
        <w:spacing w:after="0" w:line="276" w:lineRule="auto"/>
        <w:ind w:firstLine="426"/>
        <w:jc w:val="both"/>
        <w:rPr>
          <w:rFonts w:ascii="Times New Roman" w:hAnsi="Times New Roman" w:cs="Times New Roman"/>
          <w:color w:val="000000" w:themeColor="text1"/>
          <w:sz w:val="20"/>
          <w:szCs w:val="20"/>
        </w:rPr>
      </w:pPr>
      <w:r>
        <w:rPr>
          <w:noProof/>
        </w:rPr>
        <w:drawing>
          <wp:anchor distT="0" distB="0" distL="0" distR="0" simplePos="0" relativeHeight="251663872" behindDoc="1" locked="0" layoutInCell="1" allowOverlap="1" wp14:anchorId="610E93E1" wp14:editId="461B0270">
            <wp:simplePos x="0" y="0"/>
            <wp:positionH relativeFrom="page">
              <wp:posOffset>3051810</wp:posOffset>
            </wp:positionH>
            <wp:positionV relativeFrom="paragraph">
              <wp:posOffset>1306195</wp:posOffset>
            </wp:positionV>
            <wp:extent cx="1697990" cy="1471930"/>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5"/>
                    <pic:cNvPicPr>
                      <a:picLocks noChangeArrowheads="1"/>
                    </pic:cNvPicPr>
                  </pic:nvPicPr>
                  <pic:blipFill rotWithShape="1">
                    <a:blip r:embed="rId9">
                      <a:extLst>
                        <a:ext uri="{28A0092B-C50C-407E-A947-70E740481C1C}">
                          <a14:useLocalDpi xmlns:a14="http://schemas.microsoft.com/office/drawing/2010/main" val="0"/>
                        </a:ext>
                      </a:extLst>
                    </a:blip>
                    <a:srcRect t="10948"/>
                    <a:stretch/>
                  </pic:blipFill>
                  <pic:spPr bwMode="auto">
                    <a:xfrm>
                      <a:off x="0" y="0"/>
                      <a:ext cx="1697990" cy="14719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3F1C" w:rsidRPr="00183F1C">
        <w:rPr>
          <w:rFonts w:ascii="Times New Roman" w:hAnsi="Times New Roman" w:cs="Times New Roman"/>
          <w:color w:val="000000" w:themeColor="text1"/>
          <w:sz w:val="20"/>
          <w:szCs w:val="20"/>
        </w:rPr>
        <w:t>Silage color is one measure of silage maturity in the fermentation process. According to Ridla</w:t>
      </w:r>
      <w:r w:rsidR="003E4926">
        <w:rPr>
          <w:rFonts w:ascii="Times New Roman" w:hAnsi="Times New Roman" w:cs="Times New Roman"/>
          <w:color w:val="000000" w:themeColor="text1"/>
          <w:sz w:val="20"/>
          <w:szCs w:val="20"/>
        </w:rPr>
        <w:t xml:space="preserve"> et al.</w:t>
      </w:r>
      <w:r w:rsidR="00183F1C" w:rsidRPr="00183F1C">
        <w:rPr>
          <w:rFonts w:ascii="Times New Roman" w:hAnsi="Times New Roman" w:cs="Times New Roman"/>
          <w:color w:val="000000" w:themeColor="text1"/>
          <w:sz w:val="20"/>
          <w:szCs w:val="20"/>
        </w:rPr>
        <w:t xml:space="preserve"> </w:t>
      </w:r>
      <w:r w:rsidR="001A6094">
        <w:rPr>
          <w:rFonts w:ascii="Times New Roman" w:hAnsi="Times New Roman" w:cs="Times New Roman"/>
          <w:color w:val="000000" w:themeColor="text1"/>
          <w:sz w:val="20"/>
          <w:szCs w:val="20"/>
        </w:rPr>
        <w:t>[10]</w:t>
      </w:r>
      <w:r w:rsidR="00183F1C" w:rsidRPr="00183F1C">
        <w:rPr>
          <w:rFonts w:ascii="Times New Roman" w:hAnsi="Times New Roman" w:cs="Times New Roman"/>
          <w:color w:val="000000" w:themeColor="text1"/>
          <w:sz w:val="20"/>
          <w:szCs w:val="20"/>
        </w:rPr>
        <w:t>, color changes are caused by the influence of temperature during the fermentation process and are also influenced by the type of raw material. Silage color is also influenced by the anaerobic atmosphere achieved in the silage making process. Accord</w:t>
      </w:r>
      <w:r w:rsidR="003E4926">
        <w:rPr>
          <w:rFonts w:ascii="Times New Roman" w:hAnsi="Times New Roman" w:cs="Times New Roman"/>
          <w:color w:val="000000" w:themeColor="text1"/>
          <w:sz w:val="20"/>
          <w:szCs w:val="20"/>
        </w:rPr>
        <w:t>ing to Saun and Heinrichs [11]</w:t>
      </w:r>
      <w:r w:rsidR="00183F1C" w:rsidRPr="00183F1C">
        <w:rPr>
          <w:rFonts w:ascii="Times New Roman" w:hAnsi="Times New Roman" w:cs="Times New Roman"/>
          <w:color w:val="000000" w:themeColor="text1"/>
          <w:sz w:val="20"/>
          <w:szCs w:val="20"/>
        </w:rPr>
        <w:t>, good quality silage will produce a color that almost matches the color of the plant or feed before it is fermented, the color of silage can describe the results of fermentation, the dominance of acetic acid will produce a yellowish color while the slimy green color is triggered by the high activity of Clostridia bacteria that produce high amounts of butyric acid.</w:t>
      </w:r>
      <w:r w:rsidR="00A30E85">
        <w:rPr>
          <w:rFonts w:ascii="Times New Roman" w:hAnsi="Times New Roman" w:cs="Times New Roman"/>
          <w:color w:val="000000" w:themeColor="text1"/>
          <w:sz w:val="20"/>
          <w:szCs w:val="20"/>
        </w:rPr>
        <w:t xml:space="preserve"> </w:t>
      </w:r>
      <w:r w:rsidR="00A30E85" w:rsidRPr="00650984">
        <w:rPr>
          <w:rFonts w:ascii="Times New Roman" w:hAnsi="Times New Roman" w:cs="Times New Roman"/>
          <w:color w:val="000000" w:themeColor="text1"/>
          <w:sz w:val="20"/>
          <w:szCs w:val="20"/>
        </w:rPr>
        <w:t>Figure 2 is shown the silage results after 14 days.</w:t>
      </w:r>
    </w:p>
    <w:p w14:paraId="6A4C3790" w14:textId="51D52885" w:rsidR="00A30E85" w:rsidRPr="00A30E85" w:rsidRDefault="00A30E85" w:rsidP="00A30E85">
      <w:pPr>
        <w:spacing w:before="54" w:after="0" w:line="276" w:lineRule="auto"/>
        <w:jc w:val="center"/>
        <w:rPr>
          <w:rFonts w:ascii="Times New Roman" w:hAnsi="Times New Roman" w:cs="Times New Roman"/>
          <w:b/>
          <w:bCs/>
          <w:color w:val="000000" w:themeColor="text1"/>
          <w:sz w:val="20"/>
          <w:szCs w:val="20"/>
        </w:rPr>
      </w:pPr>
      <w:r w:rsidRPr="00A30E85">
        <w:rPr>
          <w:rFonts w:ascii="Times New Roman" w:hAnsi="Times New Roman" w:cs="Times New Roman"/>
          <w:b/>
          <w:bCs/>
          <w:color w:val="000000" w:themeColor="text1"/>
          <w:sz w:val="20"/>
          <w:szCs w:val="20"/>
        </w:rPr>
        <w:t xml:space="preserve">Figure 2: </w:t>
      </w:r>
      <w:r w:rsidRPr="007C2A5B">
        <w:rPr>
          <w:rFonts w:ascii="Times New Roman" w:hAnsi="Times New Roman" w:cs="Times New Roman"/>
          <w:bCs/>
          <w:color w:val="000000" w:themeColor="text1"/>
          <w:sz w:val="20"/>
          <w:szCs w:val="20"/>
        </w:rPr>
        <w:t xml:space="preserve">Silage </w:t>
      </w:r>
      <w:r w:rsidR="007C2A5B">
        <w:rPr>
          <w:rFonts w:ascii="Times New Roman" w:hAnsi="Times New Roman" w:cs="Times New Roman"/>
          <w:bCs/>
          <w:color w:val="000000" w:themeColor="text1"/>
          <w:sz w:val="20"/>
          <w:szCs w:val="20"/>
        </w:rPr>
        <w:t>appearance</w:t>
      </w:r>
      <w:r w:rsidRPr="007C2A5B">
        <w:rPr>
          <w:rFonts w:ascii="Times New Roman" w:hAnsi="Times New Roman" w:cs="Times New Roman"/>
          <w:bCs/>
          <w:color w:val="000000" w:themeColor="text1"/>
          <w:sz w:val="20"/>
          <w:szCs w:val="20"/>
        </w:rPr>
        <w:t xml:space="preserve"> after 14 days</w:t>
      </w:r>
    </w:p>
    <w:p w14:paraId="5F8A07BC" w14:textId="2F019209" w:rsidR="00525902" w:rsidRDefault="00183F1C" w:rsidP="00A30E85">
      <w:pPr>
        <w:spacing w:after="0" w:line="276" w:lineRule="auto"/>
        <w:ind w:firstLine="426"/>
        <w:jc w:val="both"/>
        <w:rPr>
          <w:rFonts w:ascii="Times New Roman" w:hAnsi="Times New Roman" w:cs="Times New Roman"/>
          <w:color w:val="000000" w:themeColor="text1"/>
          <w:sz w:val="20"/>
          <w:szCs w:val="20"/>
        </w:rPr>
      </w:pPr>
      <w:r w:rsidRPr="00183F1C">
        <w:rPr>
          <w:rFonts w:ascii="Times New Roman" w:hAnsi="Times New Roman" w:cs="Times New Roman"/>
          <w:color w:val="000000" w:themeColor="text1"/>
          <w:sz w:val="20"/>
          <w:szCs w:val="20"/>
        </w:rPr>
        <w:t>The smell of silage turns sour because rice bran contains easily digestible carbohydrates that are utilized as an energy source by lactic acid bacteria, causing the silage to smell sour. The more the level of rice bran is increased, the more active the LAB is in prod</w:t>
      </w:r>
      <w:r w:rsidRPr="00525902">
        <w:rPr>
          <w:rFonts w:ascii="Times New Roman" w:hAnsi="Times New Roman" w:cs="Times New Roman"/>
          <w:color w:val="000000" w:themeColor="text1"/>
          <w:sz w:val="20"/>
          <w:szCs w:val="20"/>
        </w:rPr>
        <w:t>ucing lactic acid because the added rice bran is able to stimulate microbes so that they can digest soluble carbohydrates that cause the silage to smell sour.</w:t>
      </w:r>
    </w:p>
    <w:p w14:paraId="09CF6BC3" w14:textId="77777777" w:rsidR="00A30E85" w:rsidRDefault="00183F1C" w:rsidP="00A30E85">
      <w:pPr>
        <w:spacing w:before="54" w:after="0" w:line="276" w:lineRule="auto"/>
        <w:ind w:firstLine="426"/>
        <w:jc w:val="both"/>
        <w:rPr>
          <w:rFonts w:ascii="Times New Roman" w:hAnsi="Times New Roman" w:cs="Times New Roman"/>
          <w:color w:val="000000" w:themeColor="text1"/>
          <w:sz w:val="20"/>
          <w:szCs w:val="20"/>
        </w:rPr>
      </w:pPr>
      <w:r w:rsidRPr="00525902">
        <w:rPr>
          <w:rFonts w:ascii="Times New Roman" w:hAnsi="Times New Roman" w:cs="Times New Roman"/>
          <w:color w:val="000000" w:themeColor="text1"/>
          <w:sz w:val="20"/>
          <w:szCs w:val="20"/>
        </w:rPr>
        <w:t>Texture changes are caused by moisture content, silage texture is influenced by the moisture content of the material at the beginning of fermentation, silage with high moisture content (&gt;80%) will show a slimy and soft texture, while silage with low moisture content (&lt;30%) has a dry texture.</w:t>
      </w:r>
    </w:p>
    <w:p w14:paraId="1046BD53" w14:textId="302A3228" w:rsidR="00183F1C" w:rsidRPr="00525902" w:rsidRDefault="00183F1C" w:rsidP="00A30E85">
      <w:pPr>
        <w:spacing w:before="54" w:after="0" w:line="276" w:lineRule="auto"/>
        <w:ind w:firstLine="426"/>
        <w:jc w:val="both"/>
        <w:rPr>
          <w:rFonts w:ascii="Times New Roman" w:hAnsi="Times New Roman" w:cs="Times New Roman"/>
          <w:color w:val="000000" w:themeColor="text1"/>
          <w:sz w:val="20"/>
          <w:szCs w:val="20"/>
        </w:rPr>
      </w:pPr>
      <w:r w:rsidRPr="00525902">
        <w:rPr>
          <w:rFonts w:ascii="Times New Roman" w:hAnsi="Times New Roman" w:cs="Times New Roman"/>
          <w:color w:val="000000" w:themeColor="text1"/>
          <w:sz w:val="20"/>
          <w:szCs w:val="20"/>
        </w:rPr>
        <w:t>For the presence of mold, there is usually</w:t>
      </w:r>
      <w:r w:rsidR="003E4926">
        <w:rPr>
          <w:rFonts w:ascii="Times New Roman" w:hAnsi="Times New Roman" w:cs="Times New Roman"/>
          <w:color w:val="000000" w:themeColor="text1"/>
          <w:sz w:val="20"/>
          <w:szCs w:val="20"/>
        </w:rPr>
        <w:t xml:space="preserve"> a tear in the silage wrapper. According Ratnakomala et al. [12]</w:t>
      </w:r>
      <w:r w:rsidRPr="00525902">
        <w:rPr>
          <w:rFonts w:ascii="Times New Roman" w:hAnsi="Times New Roman" w:cs="Times New Roman"/>
          <w:color w:val="000000" w:themeColor="text1"/>
          <w:sz w:val="20"/>
          <w:szCs w:val="20"/>
        </w:rPr>
        <w:t xml:space="preserve"> stated that failure in making silage can be caused by several factors including the wrong silage making process, silo leakage so that it does not reach an anaerobic state, the unavailability of soluble carbohydrates, and low initial dry weight which causes the silage to be too wet, triggering the growth of unexpected organisms. The results of the physical appearance </w:t>
      </w:r>
      <w:r w:rsidR="00880FE2">
        <w:rPr>
          <w:rFonts w:ascii="Times New Roman" w:hAnsi="Times New Roman" w:cs="Times New Roman"/>
          <w:color w:val="000000" w:themeColor="text1"/>
          <w:sz w:val="20"/>
          <w:szCs w:val="20"/>
        </w:rPr>
        <w:t>silage with straw addition and rice bran addition were</w:t>
      </w:r>
      <w:r w:rsidRPr="00525902">
        <w:rPr>
          <w:rFonts w:ascii="Times New Roman" w:hAnsi="Times New Roman" w:cs="Times New Roman"/>
          <w:color w:val="000000" w:themeColor="text1"/>
          <w:sz w:val="20"/>
          <w:szCs w:val="20"/>
        </w:rPr>
        <w:t xml:space="preserve"> shown in Table 1 and Table 2.</w:t>
      </w:r>
    </w:p>
    <w:p w14:paraId="33EABE62" w14:textId="4C8541B0" w:rsidR="00183F1C" w:rsidRDefault="00525902" w:rsidP="00183F1C">
      <w:pPr>
        <w:pStyle w:val="BodyText"/>
        <w:spacing w:before="73" w:after="7"/>
        <w:ind w:left="396" w:right="381"/>
        <w:jc w:val="center"/>
      </w:pPr>
      <w:r w:rsidRPr="007C2A5B">
        <w:rPr>
          <w:b/>
        </w:rPr>
        <w:t>T</w:t>
      </w:r>
      <w:r w:rsidR="00183F1C" w:rsidRPr="007C2A5B">
        <w:rPr>
          <w:b/>
        </w:rPr>
        <w:t>able1.</w:t>
      </w:r>
      <w:r w:rsidR="00183F1C">
        <w:rPr>
          <w:spacing w:val="-5"/>
        </w:rPr>
        <w:t xml:space="preserve"> </w:t>
      </w:r>
      <w:r w:rsidR="00183F1C">
        <w:t>Results</w:t>
      </w:r>
      <w:r w:rsidR="00183F1C">
        <w:rPr>
          <w:spacing w:val="-5"/>
        </w:rPr>
        <w:t xml:space="preserve"> </w:t>
      </w:r>
      <w:r w:rsidR="00183F1C">
        <w:t>of</w:t>
      </w:r>
      <w:r w:rsidR="00183F1C">
        <w:rPr>
          <w:spacing w:val="-7"/>
        </w:rPr>
        <w:t xml:space="preserve"> </w:t>
      </w:r>
      <w:r w:rsidR="00183F1C">
        <w:t>physical</w:t>
      </w:r>
      <w:r w:rsidR="00183F1C">
        <w:rPr>
          <w:spacing w:val="1"/>
        </w:rPr>
        <w:t xml:space="preserve"> </w:t>
      </w:r>
      <w:r w:rsidR="00183F1C">
        <w:t>appearance</w:t>
      </w:r>
      <w:r w:rsidR="00183F1C">
        <w:rPr>
          <w:spacing w:val="-5"/>
        </w:rPr>
        <w:t xml:space="preserve"> </w:t>
      </w:r>
      <w:r w:rsidR="00880FE2">
        <w:rPr>
          <w:spacing w:val="-5"/>
        </w:rPr>
        <w:t xml:space="preserve">silage </w:t>
      </w:r>
      <w:r w:rsidR="00183F1C">
        <w:t>with</w:t>
      </w:r>
      <w:r w:rsidR="00183F1C">
        <w:rPr>
          <w:spacing w:val="-2"/>
        </w:rPr>
        <w:t xml:space="preserve"> </w:t>
      </w:r>
      <w:r w:rsidR="00880FE2">
        <w:t>straw</w:t>
      </w:r>
      <w:r w:rsidR="00183F1C">
        <w:rPr>
          <w:spacing w:val="-3"/>
        </w:rPr>
        <w:t xml:space="preserve"> </w:t>
      </w:r>
      <w:r w:rsidR="00183F1C">
        <w:t>addition</w:t>
      </w:r>
    </w:p>
    <w:tbl>
      <w:tblPr>
        <w:tblStyle w:val="TableGrid"/>
        <w:tblW w:w="9214" w:type="dxa"/>
        <w:tblInd w:w="675" w:type="dxa"/>
        <w:tblLayout w:type="fixed"/>
        <w:tblLook w:val="01E0" w:firstRow="1" w:lastRow="1" w:firstColumn="1" w:lastColumn="1" w:noHBand="0" w:noVBand="0"/>
      </w:tblPr>
      <w:tblGrid>
        <w:gridCol w:w="993"/>
        <w:gridCol w:w="1275"/>
        <w:gridCol w:w="1519"/>
        <w:gridCol w:w="1276"/>
        <w:gridCol w:w="2308"/>
        <w:gridCol w:w="1843"/>
      </w:tblGrid>
      <w:tr w:rsidR="00183F1C" w14:paraId="7EEAD103" w14:textId="77777777" w:rsidTr="00880FE2">
        <w:trPr>
          <w:trHeight w:val="302"/>
        </w:trPr>
        <w:tc>
          <w:tcPr>
            <w:tcW w:w="993" w:type="dxa"/>
          </w:tcPr>
          <w:p w14:paraId="4F968AF2" w14:textId="7695C1B3" w:rsidR="00183F1C" w:rsidRDefault="00183F1C" w:rsidP="00880FE2">
            <w:pPr>
              <w:pStyle w:val="TableParagraph"/>
              <w:spacing w:line="228" w:lineRule="exact"/>
              <w:ind w:right="-104"/>
              <w:rPr>
                <w:b/>
              </w:rPr>
            </w:pPr>
            <w:r w:rsidRPr="00525902">
              <w:rPr>
                <w:b/>
              </w:rPr>
              <w:t xml:space="preserve">Straw </w:t>
            </w:r>
          </w:p>
        </w:tc>
        <w:tc>
          <w:tcPr>
            <w:tcW w:w="1275" w:type="dxa"/>
          </w:tcPr>
          <w:p w14:paraId="5D5D3B7B" w14:textId="77777777" w:rsidR="00183F1C" w:rsidRDefault="00183F1C" w:rsidP="00525902">
            <w:pPr>
              <w:pStyle w:val="TableParagraph"/>
              <w:spacing w:line="228" w:lineRule="exact"/>
              <w:ind w:left="-102" w:right="-104"/>
              <w:rPr>
                <w:b/>
              </w:rPr>
            </w:pPr>
            <w:r w:rsidRPr="00525902">
              <w:rPr>
                <w:b/>
              </w:rPr>
              <w:t>Rice bran</w:t>
            </w:r>
          </w:p>
        </w:tc>
        <w:tc>
          <w:tcPr>
            <w:tcW w:w="1519" w:type="dxa"/>
          </w:tcPr>
          <w:p w14:paraId="5CBFC828" w14:textId="77777777" w:rsidR="00183F1C" w:rsidRDefault="00183F1C" w:rsidP="00525902">
            <w:pPr>
              <w:pStyle w:val="TableParagraph"/>
              <w:spacing w:line="228" w:lineRule="exact"/>
              <w:ind w:left="-102" w:right="-104"/>
              <w:rPr>
                <w:b/>
              </w:rPr>
            </w:pPr>
            <w:r w:rsidRPr="00525902">
              <w:rPr>
                <w:b/>
              </w:rPr>
              <w:t>Color</w:t>
            </w:r>
          </w:p>
        </w:tc>
        <w:tc>
          <w:tcPr>
            <w:tcW w:w="1276" w:type="dxa"/>
          </w:tcPr>
          <w:p w14:paraId="446E84A4" w14:textId="77777777" w:rsidR="00183F1C" w:rsidRDefault="00183F1C" w:rsidP="00525902">
            <w:pPr>
              <w:pStyle w:val="TableParagraph"/>
              <w:spacing w:line="228" w:lineRule="exact"/>
              <w:ind w:right="-104"/>
              <w:rPr>
                <w:b/>
              </w:rPr>
            </w:pPr>
            <w:r w:rsidRPr="00525902">
              <w:rPr>
                <w:b/>
              </w:rPr>
              <w:t>Texture</w:t>
            </w:r>
          </w:p>
        </w:tc>
        <w:tc>
          <w:tcPr>
            <w:tcW w:w="2308" w:type="dxa"/>
          </w:tcPr>
          <w:p w14:paraId="5EE366CF" w14:textId="77777777" w:rsidR="00183F1C" w:rsidRDefault="00183F1C" w:rsidP="00525902">
            <w:pPr>
              <w:pStyle w:val="TableParagraph"/>
              <w:spacing w:line="228" w:lineRule="exact"/>
              <w:ind w:right="-104"/>
              <w:rPr>
                <w:b/>
              </w:rPr>
            </w:pPr>
            <w:r w:rsidRPr="00525902">
              <w:rPr>
                <w:b/>
              </w:rPr>
              <w:t>Aroma</w:t>
            </w:r>
          </w:p>
        </w:tc>
        <w:tc>
          <w:tcPr>
            <w:tcW w:w="1843" w:type="dxa"/>
          </w:tcPr>
          <w:p w14:paraId="54EC0E3B" w14:textId="77777777" w:rsidR="00183F1C" w:rsidRDefault="00183F1C" w:rsidP="00525902">
            <w:pPr>
              <w:pStyle w:val="TableParagraph"/>
              <w:spacing w:line="228" w:lineRule="exact"/>
              <w:ind w:right="-104"/>
              <w:rPr>
                <w:b/>
              </w:rPr>
            </w:pPr>
            <w:r w:rsidRPr="00525902">
              <w:rPr>
                <w:b/>
              </w:rPr>
              <w:t>Mold presence (%)</w:t>
            </w:r>
          </w:p>
        </w:tc>
      </w:tr>
      <w:tr w:rsidR="00183F1C" w14:paraId="1BED5A0B" w14:textId="77777777" w:rsidTr="00880FE2">
        <w:trPr>
          <w:trHeight w:val="299"/>
        </w:trPr>
        <w:tc>
          <w:tcPr>
            <w:tcW w:w="993" w:type="dxa"/>
          </w:tcPr>
          <w:p w14:paraId="1161494B" w14:textId="77777777" w:rsidR="00183F1C" w:rsidRDefault="00183F1C" w:rsidP="00525902">
            <w:pPr>
              <w:pStyle w:val="TableParagraph"/>
              <w:spacing w:line="228" w:lineRule="exact"/>
              <w:ind w:right="-104"/>
              <w:rPr>
                <w:b/>
              </w:rPr>
            </w:pPr>
            <w:r>
              <w:rPr>
                <w:b/>
              </w:rPr>
              <w:t xml:space="preserve">0 </w:t>
            </w:r>
            <w:r w:rsidRPr="00525902">
              <w:rPr>
                <w:b/>
              </w:rPr>
              <w:t>g</w:t>
            </w:r>
          </w:p>
        </w:tc>
        <w:tc>
          <w:tcPr>
            <w:tcW w:w="1275" w:type="dxa"/>
          </w:tcPr>
          <w:p w14:paraId="5C45769F" w14:textId="77777777" w:rsidR="00183F1C" w:rsidRPr="00525902" w:rsidRDefault="00183F1C" w:rsidP="00525902">
            <w:pPr>
              <w:pStyle w:val="TableParagraph"/>
              <w:spacing w:line="228" w:lineRule="exact"/>
              <w:ind w:right="-104"/>
            </w:pPr>
            <w:r w:rsidRPr="00525902">
              <w:t>10 g</w:t>
            </w:r>
          </w:p>
        </w:tc>
        <w:tc>
          <w:tcPr>
            <w:tcW w:w="1519" w:type="dxa"/>
          </w:tcPr>
          <w:p w14:paraId="6FE48A53" w14:textId="77777777" w:rsidR="00183F1C" w:rsidRPr="00A5698A" w:rsidRDefault="00183F1C" w:rsidP="00A5698A">
            <w:pPr>
              <w:pStyle w:val="TableParagraph"/>
              <w:ind w:left="-70"/>
              <w:rPr>
                <w:spacing w:val="-6"/>
              </w:rPr>
            </w:pPr>
            <w:r w:rsidRPr="00A5698A">
              <w:rPr>
                <w:spacing w:val="-6"/>
              </w:rPr>
              <w:t>Green</w:t>
            </w:r>
          </w:p>
        </w:tc>
        <w:tc>
          <w:tcPr>
            <w:tcW w:w="1276" w:type="dxa"/>
          </w:tcPr>
          <w:p w14:paraId="2D9B86D1" w14:textId="77777777" w:rsidR="00183F1C" w:rsidRPr="00A5698A" w:rsidRDefault="00183F1C" w:rsidP="00A5698A">
            <w:pPr>
              <w:pStyle w:val="TableParagraph"/>
              <w:ind w:left="-70"/>
              <w:rPr>
                <w:spacing w:val="-6"/>
              </w:rPr>
            </w:pPr>
            <w:r w:rsidRPr="00A5698A">
              <w:rPr>
                <w:spacing w:val="-6"/>
              </w:rPr>
              <w:t>Smooth</w:t>
            </w:r>
          </w:p>
        </w:tc>
        <w:tc>
          <w:tcPr>
            <w:tcW w:w="2308" w:type="dxa"/>
          </w:tcPr>
          <w:p w14:paraId="428FD2B9" w14:textId="77777777" w:rsidR="00183F1C" w:rsidRPr="00A5698A" w:rsidRDefault="00183F1C" w:rsidP="00A5698A">
            <w:pPr>
              <w:pStyle w:val="TableParagraph"/>
              <w:ind w:left="-70"/>
              <w:rPr>
                <w:spacing w:val="-6"/>
              </w:rPr>
            </w:pPr>
            <w:r w:rsidRPr="00A5698A">
              <w:rPr>
                <w:spacing w:val="-6"/>
              </w:rPr>
              <w:t>No</w:t>
            </w:r>
          </w:p>
        </w:tc>
        <w:tc>
          <w:tcPr>
            <w:tcW w:w="1843" w:type="dxa"/>
          </w:tcPr>
          <w:p w14:paraId="2293D209" w14:textId="77777777" w:rsidR="00183F1C" w:rsidRPr="00525902" w:rsidRDefault="00183F1C" w:rsidP="00525902">
            <w:pPr>
              <w:pStyle w:val="TableParagraph"/>
              <w:spacing w:line="228" w:lineRule="exact"/>
              <w:ind w:right="-104"/>
            </w:pPr>
            <w:r w:rsidRPr="00525902">
              <w:t>5</w:t>
            </w:r>
          </w:p>
        </w:tc>
      </w:tr>
      <w:tr w:rsidR="00183F1C" w14:paraId="45FFCC0F" w14:textId="77777777" w:rsidTr="00880FE2">
        <w:trPr>
          <w:trHeight w:val="299"/>
        </w:trPr>
        <w:tc>
          <w:tcPr>
            <w:tcW w:w="993" w:type="dxa"/>
          </w:tcPr>
          <w:p w14:paraId="7BA4295D" w14:textId="77777777" w:rsidR="00183F1C" w:rsidRDefault="00183F1C" w:rsidP="00525902">
            <w:pPr>
              <w:pStyle w:val="TableParagraph"/>
              <w:spacing w:line="228" w:lineRule="exact"/>
              <w:ind w:right="-104"/>
              <w:rPr>
                <w:b/>
              </w:rPr>
            </w:pPr>
            <w:r>
              <w:rPr>
                <w:b/>
              </w:rPr>
              <w:t xml:space="preserve">2 </w:t>
            </w:r>
            <w:r w:rsidRPr="00525902">
              <w:rPr>
                <w:b/>
              </w:rPr>
              <w:t>g</w:t>
            </w:r>
          </w:p>
        </w:tc>
        <w:tc>
          <w:tcPr>
            <w:tcW w:w="1275" w:type="dxa"/>
          </w:tcPr>
          <w:p w14:paraId="63D3DF07" w14:textId="77777777" w:rsidR="00183F1C" w:rsidRPr="00525902" w:rsidRDefault="00183F1C" w:rsidP="00525902">
            <w:pPr>
              <w:pStyle w:val="TableParagraph"/>
              <w:spacing w:line="228" w:lineRule="exact"/>
              <w:ind w:right="-104"/>
            </w:pPr>
            <w:r w:rsidRPr="00525902">
              <w:t>10 g</w:t>
            </w:r>
          </w:p>
        </w:tc>
        <w:tc>
          <w:tcPr>
            <w:tcW w:w="1519" w:type="dxa"/>
          </w:tcPr>
          <w:p w14:paraId="521FEE54" w14:textId="77777777" w:rsidR="00183F1C" w:rsidRPr="00A5698A" w:rsidRDefault="00183F1C" w:rsidP="00A5698A">
            <w:pPr>
              <w:pStyle w:val="TableParagraph"/>
              <w:ind w:left="-70"/>
              <w:rPr>
                <w:spacing w:val="-6"/>
              </w:rPr>
            </w:pPr>
            <w:r w:rsidRPr="00A5698A">
              <w:rPr>
                <w:spacing w:val="-6"/>
              </w:rPr>
              <w:t>Green</w:t>
            </w:r>
          </w:p>
        </w:tc>
        <w:tc>
          <w:tcPr>
            <w:tcW w:w="1276" w:type="dxa"/>
          </w:tcPr>
          <w:p w14:paraId="2E06DDBD" w14:textId="77777777" w:rsidR="00183F1C" w:rsidRPr="00A5698A" w:rsidRDefault="00183F1C" w:rsidP="00A5698A">
            <w:pPr>
              <w:pStyle w:val="TableParagraph"/>
              <w:ind w:left="-70"/>
              <w:rPr>
                <w:spacing w:val="-6"/>
              </w:rPr>
            </w:pPr>
            <w:r w:rsidRPr="00A5698A">
              <w:rPr>
                <w:spacing w:val="-6"/>
              </w:rPr>
              <w:t>Medium</w:t>
            </w:r>
          </w:p>
        </w:tc>
        <w:tc>
          <w:tcPr>
            <w:tcW w:w="2308" w:type="dxa"/>
          </w:tcPr>
          <w:p w14:paraId="5875719A" w14:textId="77777777" w:rsidR="00183F1C" w:rsidRPr="00A5698A" w:rsidRDefault="00183F1C" w:rsidP="00A5698A">
            <w:pPr>
              <w:pStyle w:val="TableParagraph"/>
              <w:ind w:left="-70"/>
              <w:rPr>
                <w:spacing w:val="-6"/>
              </w:rPr>
            </w:pPr>
            <w:r w:rsidRPr="00A5698A">
              <w:rPr>
                <w:spacing w:val="-6"/>
              </w:rPr>
              <w:t>No</w:t>
            </w:r>
          </w:p>
        </w:tc>
        <w:tc>
          <w:tcPr>
            <w:tcW w:w="1843" w:type="dxa"/>
          </w:tcPr>
          <w:p w14:paraId="2C9407E6" w14:textId="77777777" w:rsidR="00183F1C" w:rsidRPr="00525902" w:rsidRDefault="00183F1C" w:rsidP="00525902">
            <w:pPr>
              <w:pStyle w:val="TableParagraph"/>
              <w:spacing w:line="228" w:lineRule="exact"/>
              <w:ind w:right="-104"/>
            </w:pPr>
            <w:r w:rsidRPr="00525902">
              <w:t>15</w:t>
            </w:r>
          </w:p>
        </w:tc>
      </w:tr>
      <w:tr w:rsidR="00A30E85" w14:paraId="3B57D2A5" w14:textId="77777777" w:rsidTr="00880FE2">
        <w:trPr>
          <w:trHeight w:val="276"/>
        </w:trPr>
        <w:tc>
          <w:tcPr>
            <w:tcW w:w="993" w:type="dxa"/>
            <w:shd w:val="clear" w:color="auto" w:fill="A8D08D" w:themeFill="accent6" w:themeFillTint="99"/>
          </w:tcPr>
          <w:p w14:paraId="01443C8F" w14:textId="77777777" w:rsidR="00183F1C" w:rsidRDefault="00183F1C" w:rsidP="00525902">
            <w:pPr>
              <w:pStyle w:val="TableParagraph"/>
              <w:spacing w:line="228" w:lineRule="exact"/>
              <w:ind w:right="-104"/>
              <w:rPr>
                <w:b/>
              </w:rPr>
            </w:pPr>
            <w:r>
              <w:rPr>
                <w:b/>
              </w:rPr>
              <w:t xml:space="preserve">3 </w:t>
            </w:r>
            <w:r w:rsidRPr="00525902">
              <w:rPr>
                <w:b/>
              </w:rPr>
              <w:t>g</w:t>
            </w:r>
          </w:p>
        </w:tc>
        <w:tc>
          <w:tcPr>
            <w:tcW w:w="1275" w:type="dxa"/>
            <w:shd w:val="clear" w:color="auto" w:fill="A8D08D" w:themeFill="accent6" w:themeFillTint="99"/>
          </w:tcPr>
          <w:p w14:paraId="31D3FD03" w14:textId="77777777" w:rsidR="00183F1C" w:rsidRPr="00525902" w:rsidRDefault="00183F1C" w:rsidP="00525902">
            <w:pPr>
              <w:pStyle w:val="TableParagraph"/>
              <w:spacing w:line="228" w:lineRule="exact"/>
              <w:ind w:right="-104"/>
            </w:pPr>
            <w:r w:rsidRPr="00525902">
              <w:t>10 g</w:t>
            </w:r>
          </w:p>
        </w:tc>
        <w:tc>
          <w:tcPr>
            <w:tcW w:w="1519" w:type="dxa"/>
            <w:shd w:val="clear" w:color="auto" w:fill="A8D08D" w:themeFill="accent6" w:themeFillTint="99"/>
          </w:tcPr>
          <w:p w14:paraId="2C9E255F" w14:textId="60A8054F" w:rsidR="00183F1C" w:rsidRPr="00A5698A" w:rsidRDefault="00525902" w:rsidP="00A5698A">
            <w:pPr>
              <w:pStyle w:val="TableParagraph"/>
              <w:ind w:left="-70"/>
              <w:rPr>
                <w:spacing w:val="-6"/>
              </w:rPr>
            </w:pPr>
            <w:r w:rsidRPr="00A5698A">
              <w:rPr>
                <w:spacing w:val="-6"/>
              </w:rPr>
              <w:t>Brownish green</w:t>
            </w:r>
          </w:p>
        </w:tc>
        <w:tc>
          <w:tcPr>
            <w:tcW w:w="1276" w:type="dxa"/>
            <w:shd w:val="clear" w:color="auto" w:fill="A8D08D" w:themeFill="accent6" w:themeFillTint="99"/>
          </w:tcPr>
          <w:p w14:paraId="4A0C8537" w14:textId="77777777" w:rsidR="00183F1C" w:rsidRPr="00A5698A" w:rsidRDefault="00183F1C" w:rsidP="00A5698A">
            <w:pPr>
              <w:pStyle w:val="TableParagraph"/>
              <w:ind w:left="-70"/>
              <w:rPr>
                <w:spacing w:val="-6"/>
              </w:rPr>
            </w:pPr>
            <w:r w:rsidRPr="00A5698A">
              <w:rPr>
                <w:spacing w:val="-6"/>
              </w:rPr>
              <w:t>Medium</w:t>
            </w:r>
          </w:p>
        </w:tc>
        <w:tc>
          <w:tcPr>
            <w:tcW w:w="2308" w:type="dxa"/>
            <w:shd w:val="clear" w:color="auto" w:fill="A8D08D" w:themeFill="accent6" w:themeFillTint="99"/>
          </w:tcPr>
          <w:p w14:paraId="5D5F6D0D" w14:textId="77777777" w:rsidR="00183F1C" w:rsidRPr="00A5698A" w:rsidRDefault="00183F1C" w:rsidP="00A5698A">
            <w:pPr>
              <w:pStyle w:val="TableParagraph"/>
              <w:ind w:left="-70"/>
              <w:rPr>
                <w:spacing w:val="-6"/>
              </w:rPr>
            </w:pPr>
            <w:r w:rsidRPr="00A5698A">
              <w:rPr>
                <w:spacing w:val="-6"/>
              </w:rPr>
              <w:t>Acidic (slight alcohol odor)</w:t>
            </w:r>
          </w:p>
        </w:tc>
        <w:tc>
          <w:tcPr>
            <w:tcW w:w="1843" w:type="dxa"/>
            <w:shd w:val="clear" w:color="auto" w:fill="A8D08D" w:themeFill="accent6" w:themeFillTint="99"/>
          </w:tcPr>
          <w:p w14:paraId="30E77A9E" w14:textId="77777777" w:rsidR="00183F1C" w:rsidRPr="00525902" w:rsidRDefault="00183F1C" w:rsidP="00525902">
            <w:pPr>
              <w:pStyle w:val="TableParagraph"/>
              <w:spacing w:line="228" w:lineRule="exact"/>
              <w:ind w:right="-104"/>
            </w:pPr>
            <w:r w:rsidRPr="00525902">
              <w:t>15</w:t>
            </w:r>
          </w:p>
        </w:tc>
      </w:tr>
      <w:tr w:rsidR="00183F1C" w14:paraId="6A4B612D" w14:textId="77777777" w:rsidTr="00880FE2">
        <w:trPr>
          <w:trHeight w:val="281"/>
        </w:trPr>
        <w:tc>
          <w:tcPr>
            <w:tcW w:w="993" w:type="dxa"/>
          </w:tcPr>
          <w:p w14:paraId="3338D637" w14:textId="77777777" w:rsidR="00183F1C" w:rsidRDefault="00183F1C" w:rsidP="00525902">
            <w:pPr>
              <w:pStyle w:val="TableParagraph"/>
              <w:spacing w:line="228" w:lineRule="exact"/>
              <w:ind w:right="-104"/>
              <w:rPr>
                <w:b/>
              </w:rPr>
            </w:pPr>
            <w:r>
              <w:rPr>
                <w:b/>
              </w:rPr>
              <w:t xml:space="preserve">4 </w:t>
            </w:r>
            <w:r w:rsidRPr="00525902">
              <w:rPr>
                <w:b/>
              </w:rPr>
              <w:t>g</w:t>
            </w:r>
          </w:p>
        </w:tc>
        <w:tc>
          <w:tcPr>
            <w:tcW w:w="1275" w:type="dxa"/>
          </w:tcPr>
          <w:p w14:paraId="267EC064" w14:textId="77777777" w:rsidR="00183F1C" w:rsidRPr="00525902" w:rsidRDefault="00183F1C" w:rsidP="00525902">
            <w:pPr>
              <w:pStyle w:val="TableParagraph"/>
              <w:spacing w:line="228" w:lineRule="exact"/>
              <w:ind w:right="-104"/>
            </w:pPr>
            <w:r w:rsidRPr="00525902">
              <w:t>10 g</w:t>
            </w:r>
          </w:p>
        </w:tc>
        <w:tc>
          <w:tcPr>
            <w:tcW w:w="1519" w:type="dxa"/>
          </w:tcPr>
          <w:p w14:paraId="67A78FF2" w14:textId="78DEC47B" w:rsidR="00183F1C" w:rsidRPr="00A5698A" w:rsidRDefault="00525902" w:rsidP="00A5698A">
            <w:pPr>
              <w:pStyle w:val="TableParagraph"/>
              <w:ind w:left="-70"/>
              <w:rPr>
                <w:spacing w:val="-6"/>
              </w:rPr>
            </w:pPr>
            <w:r w:rsidRPr="00A5698A">
              <w:rPr>
                <w:spacing w:val="-6"/>
              </w:rPr>
              <w:t>Brownish green</w:t>
            </w:r>
          </w:p>
        </w:tc>
        <w:tc>
          <w:tcPr>
            <w:tcW w:w="1276" w:type="dxa"/>
          </w:tcPr>
          <w:p w14:paraId="224A2C07" w14:textId="77777777" w:rsidR="00183F1C" w:rsidRPr="00A5698A" w:rsidRDefault="00183F1C" w:rsidP="00A5698A">
            <w:pPr>
              <w:pStyle w:val="TableParagraph"/>
              <w:ind w:left="-70"/>
              <w:rPr>
                <w:spacing w:val="-6"/>
              </w:rPr>
            </w:pPr>
            <w:r w:rsidRPr="00A5698A">
              <w:rPr>
                <w:spacing w:val="-6"/>
              </w:rPr>
              <w:t>Medium</w:t>
            </w:r>
          </w:p>
        </w:tc>
        <w:tc>
          <w:tcPr>
            <w:tcW w:w="2308" w:type="dxa"/>
          </w:tcPr>
          <w:p w14:paraId="1287DEB7" w14:textId="77777777" w:rsidR="00183F1C" w:rsidRPr="00A5698A" w:rsidRDefault="00183F1C" w:rsidP="00A5698A">
            <w:pPr>
              <w:pStyle w:val="TableParagraph"/>
              <w:ind w:left="-70"/>
              <w:rPr>
                <w:spacing w:val="-6"/>
              </w:rPr>
            </w:pPr>
            <w:r w:rsidRPr="00A5698A">
              <w:rPr>
                <w:spacing w:val="-6"/>
              </w:rPr>
              <w:t>Acidic (slight alcohol odor)</w:t>
            </w:r>
          </w:p>
        </w:tc>
        <w:tc>
          <w:tcPr>
            <w:tcW w:w="1843" w:type="dxa"/>
          </w:tcPr>
          <w:p w14:paraId="0177C19D" w14:textId="77777777" w:rsidR="00183F1C" w:rsidRPr="00525902" w:rsidRDefault="00183F1C" w:rsidP="00525902">
            <w:pPr>
              <w:pStyle w:val="TableParagraph"/>
              <w:spacing w:line="228" w:lineRule="exact"/>
              <w:ind w:right="-104"/>
            </w:pPr>
            <w:r w:rsidRPr="00525902">
              <w:t>15</w:t>
            </w:r>
          </w:p>
        </w:tc>
      </w:tr>
      <w:tr w:rsidR="00183F1C" w14:paraId="26A3E7EB" w14:textId="77777777" w:rsidTr="00880FE2">
        <w:trPr>
          <w:trHeight w:val="270"/>
        </w:trPr>
        <w:tc>
          <w:tcPr>
            <w:tcW w:w="993" w:type="dxa"/>
          </w:tcPr>
          <w:p w14:paraId="68DBDD94" w14:textId="77777777" w:rsidR="00183F1C" w:rsidRDefault="00183F1C" w:rsidP="00525902">
            <w:pPr>
              <w:pStyle w:val="TableParagraph"/>
              <w:spacing w:line="228" w:lineRule="exact"/>
              <w:ind w:right="-104"/>
              <w:rPr>
                <w:b/>
              </w:rPr>
            </w:pPr>
            <w:r>
              <w:rPr>
                <w:b/>
              </w:rPr>
              <w:t xml:space="preserve">5 </w:t>
            </w:r>
            <w:r w:rsidRPr="00525902">
              <w:rPr>
                <w:b/>
              </w:rPr>
              <w:t>g</w:t>
            </w:r>
          </w:p>
        </w:tc>
        <w:tc>
          <w:tcPr>
            <w:tcW w:w="1275" w:type="dxa"/>
          </w:tcPr>
          <w:p w14:paraId="55D06116" w14:textId="77777777" w:rsidR="00183F1C" w:rsidRPr="00525902" w:rsidRDefault="00183F1C" w:rsidP="00525902">
            <w:pPr>
              <w:pStyle w:val="TableParagraph"/>
              <w:spacing w:line="228" w:lineRule="exact"/>
              <w:ind w:right="-104"/>
            </w:pPr>
            <w:r w:rsidRPr="00525902">
              <w:t>10 g</w:t>
            </w:r>
          </w:p>
        </w:tc>
        <w:tc>
          <w:tcPr>
            <w:tcW w:w="1519" w:type="dxa"/>
          </w:tcPr>
          <w:p w14:paraId="36297F88" w14:textId="0C4CBC01" w:rsidR="00183F1C" w:rsidRPr="00A5698A" w:rsidRDefault="00525902" w:rsidP="00A5698A">
            <w:pPr>
              <w:pStyle w:val="TableParagraph"/>
              <w:ind w:left="-70"/>
              <w:rPr>
                <w:spacing w:val="-6"/>
              </w:rPr>
            </w:pPr>
            <w:r w:rsidRPr="00A5698A">
              <w:rPr>
                <w:spacing w:val="-6"/>
              </w:rPr>
              <w:t>Brownish green</w:t>
            </w:r>
          </w:p>
        </w:tc>
        <w:tc>
          <w:tcPr>
            <w:tcW w:w="1276" w:type="dxa"/>
          </w:tcPr>
          <w:p w14:paraId="710E4584" w14:textId="77777777" w:rsidR="00183F1C" w:rsidRPr="00A5698A" w:rsidRDefault="00183F1C" w:rsidP="00A5698A">
            <w:pPr>
              <w:pStyle w:val="TableParagraph"/>
              <w:ind w:left="-70"/>
              <w:rPr>
                <w:spacing w:val="-6"/>
              </w:rPr>
            </w:pPr>
            <w:r w:rsidRPr="00A5698A">
              <w:rPr>
                <w:spacing w:val="-6"/>
              </w:rPr>
              <w:t>Medium</w:t>
            </w:r>
          </w:p>
        </w:tc>
        <w:tc>
          <w:tcPr>
            <w:tcW w:w="2308" w:type="dxa"/>
          </w:tcPr>
          <w:p w14:paraId="4B8DD33C" w14:textId="77777777" w:rsidR="00183F1C" w:rsidRPr="00A5698A" w:rsidRDefault="00183F1C" w:rsidP="00A5698A">
            <w:pPr>
              <w:pStyle w:val="TableParagraph"/>
              <w:ind w:left="-70"/>
              <w:rPr>
                <w:spacing w:val="-6"/>
              </w:rPr>
            </w:pPr>
            <w:r w:rsidRPr="00A5698A">
              <w:rPr>
                <w:spacing w:val="-6"/>
              </w:rPr>
              <w:t>Acidic (slight alcohol odor)</w:t>
            </w:r>
          </w:p>
        </w:tc>
        <w:tc>
          <w:tcPr>
            <w:tcW w:w="1843" w:type="dxa"/>
          </w:tcPr>
          <w:p w14:paraId="1AED8F6C" w14:textId="77777777" w:rsidR="00183F1C" w:rsidRPr="00525902" w:rsidRDefault="00183F1C" w:rsidP="00525902">
            <w:pPr>
              <w:pStyle w:val="TableParagraph"/>
              <w:spacing w:line="228" w:lineRule="exact"/>
              <w:ind w:right="-104"/>
            </w:pPr>
            <w:r w:rsidRPr="00525902">
              <w:t>20</w:t>
            </w:r>
          </w:p>
        </w:tc>
      </w:tr>
      <w:tr w:rsidR="00A30E85" w14:paraId="6DD9DCD4" w14:textId="77777777" w:rsidTr="00880FE2">
        <w:trPr>
          <w:trHeight w:val="275"/>
        </w:trPr>
        <w:tc>
          <w:tcPr>
            <w:tcW w:w="993" w:type="dxa"/>
            <w:shd w:val="clear" w:color="auto" w:fill="A8D08D" w:themeFill="accent6" w:themeFillTint="99"/>
          </w:tcPr>
          <w:p w14:paraId="7904F95C" w14:textId="77777777" w:rsidR="00183F1C" w:rsidRDefault="00183F1C" w:rsidP="00525902">
            <w:pPr>
              <w:pStyle w:val="TableParagraph"/>
              <w:spacing w:line="228" w:lineRule="exact"/>
              <w:ind w:right="-104"/>
              <w:rPr>
                <w:b/>
              </w:rPr>
            </w:pPr>
            <w:r>
              <w:rPr>
                <w:b/>
              </w:rPr>
              <w:t xml:space="preserve">6 </w:t>
            </w:r>
            <w:r w:rsidRPr="00525902">
              <w:rPr>
                <w:b/>
              </w:rPr>
              <w:t>g</w:t>
            </w:r>
          </w:p>
        </w:tc>
        <w:tc>
          <w:tcPr>
            <w:tcW w:w="1275" w:type="dxa"/>
            <w:shd w:val="clear" w:color="auto" w:fill="A8D08D" w:themeFill="accent6" w:themeFillTint="99"/>
          </w:tcPr>
          <w:p w14:paraId="4EDF3A34" w14:textId="77777777" w:rsidR="00183F1C" w:rsidRPr="00525902" w:rsidRDefault="00183F1C" w:rsidP="00525902">
            <w:pPr>
              <w:pStyle w:val="TableParagraph"/>
              <w:spacing w:line="228" w:lineRule="exact"/>
              <w:ind w:right="-104"/>
            </w:pPr>
            <w:r w:rsidRPr="00525902">
              <w:t>10 g</w:t>
            </w:r>
          </w:p>
        </w:tc>
        <w:tc>
          <w:tcPr>
            <w:tcW w:w="1519" w:type="dxa"/>
            <w:shd w:val="clear" w:color="auto" w:fill="A8D08D" w:themeFill="accent6" w:themeFillTint="99"/>
          </w:tcPr>
          <w:p w14:paraId="64C8B96D" w14:textId="14A5AED9" w:rsidR="00183F1C" w:rsidRPr="00A5698A" w:rsidRDefault="00525902" w:rsidP="00A5698A">
            <w:pPr>
              <w:pStyle w:val="TableParagraph"/>
              <w:ind w:left="-70"/>
              <w:rPr>
                <w:spacing w:val="-6"/>
              </w:rPr>
            </w:pPr>
            <w:r w:rsidRPr="00A5698A">
              <w:rPr>
                <w:spacing w:val="-6"/>
              </w:rPr>
              <w:t>Brownish green</w:t>
            </w:r>
          </w:p>
        </w:tc>
        <w:tc>
          <w:tcPr>
            <w:tcW w:w="1276" w:type="dxa"/>
            <w:shd w:val="clear" w:color="auto" w:fill="A8D08D" w:themeFill="accent6" w:themeFillTint="99"/>
          </w:tcPr>
          <w:p w14:paraId="037E70F4" w14:textId="77777777" w:rsidR="00183F1C" w:rsidRPr="00A5698A" w:rsidRDefault="00183F1C" w:rsidP="00A5698A">
            <w:pPr>
              <w:pStyle w:val="TableParagraph"/>
              <w:ind w:left="-70"/>
              <w:rPr>
                <w:spacing w:val="-6"/>
              </w:rPr>
            </w:pPr>
            <w:r w:rsidRPr="00A5698A">
              <w:rPr>
                <w:spacing w:val="-6"/>
              </w:rPr>
              <w:t>Medium</w:t>
            </w:r>
          </w:p>
        </w:tc>
        <w:tc>
          <w:tcPr>
            <w:tcW w:w="2308" w:type="dxa"/>
            <w:shd w:val="clear" w:color="auto" w:fill="A8D08D" w:themeFill="accent6" w:themeFillTint="99"/>
          </w:tcPr>
          <w:p w14:paraId="73B72C8D" w14:textId="108D4AC7" w:rsidR="00183F1C" w:rsidRPr="00A5698A" w:rsidRDefault="00183F1C" w:rsidP="00A5698A">
            <w:pPr>
              <w:pStyle w:val="TableParagraph"/>
              <w:ind w:left="-70"/>
              <w:rPr>
                <w:spacing w:val="-6"/>
              </w:rPr>
            </w:pPr>
            <w:r w:rsidRPr="00A5698A">
              <w:rPr>
                <w:spacing w:val="-6"/>
              </w:rPr>
              <w:t>Acidic (slight</w:t>
            </w:r>
            <w:r w:rsidR="00A5698A">
              <w:rPr>
                <w:spacing w:val="-6"/>
              </w:rPr>
              <w:t xml:space="preserve"> </w:t>
            </w:r>
            <w:r w:rsidRPr="00A5698A">
              <w:rPr>
                <w:spacing w:val="-6"/>
              </w:rPr>
              <w:t>alcohol odor)</w:t>
            </w:r>
          </w:p>
        </w:tc>
        <w:tc>
          <w:tcPr>
            <w:tcW w:w="1843" w:type="dxa"/>
            <w:shd w:val="clear" w:color="auto" w:fill="A8D08D" w:themeFill="accent6" w:themeFillTint="99"/>
          </w:tcPr>
          <w:p w14:paraId="553503A6" w14:textId="77777777" w:rsidR="00183F1C" w:rsidRPr="00525902" w:rsidRDefault="00183F1C" w:rsidP="00525902">
            <w:pPr>
              <w:pStyle w:val="TableParagraph"/>
              <w:spacing w:line="228" w:lineRule="exact"/>
              <w:ind w:right="-104"/>
            </w:pPr>
            <w:r w:rsidRPr="00525902">
              <w:t>15</w:t>
            </w:r>
          </w:p>
        </w:tc>
      </w:tr>
    </w:tbl>
    <w:p w14:paraId="59F9B5F0" w14:textId="69B65D91" w:rsidR="00183F1C" w:rsidRDefault="00183F1C" w:rsidP="00183F1C">
      <w:pPr>
        <w:pStyle w:val="BodyText"/>
        <w:spacing w:before="226" w:after="5"/>
        <w:ind w:left="396" w:right="388"/>
        <w:jc w:val="center"/>
        <w:rPr>
          <w:spacing w:val="-2"/>
        </w:rPr>
      </w:pPr>
      <w:r w:rsidRPr="007C2A5B">
        <w:rPr>
          <w:b/>
        </w:rPr>
        <w:lastRenderedPageBreak/>
        <w:t>Table2</w:t>
      </w:r>
      <w:r w:rsidR="007C2A5B" w:rsidRPr="007C2A5B">
        <w:rPr>
          <w:b/>
        </w:rPr>
        <w:t>.</w:t>
      </w:r>
      <w:r>
        <w:rPr>
          <w:spacing w:val="-3"/>
        </w:rPr>
        <w:t xml:space="preserve"> </w:t>
      </w:r>
      <w:r>
        <w:t>Results</w:t>
      </w:r>
      <w:r>
        <w:rPr>
          <w:spacing w:val="-5"/>
        </w:rPr>
        <w:t xml:space="preserve"> </w:t>
      </w:r>
      <w:r>
        <w:t>of</w:t>
      </w:r>
      <w:r>
        <w:rPr>
          <w:spacing w:val="-5"/>
        </w:rPr>
        <w:t xml:space="preserve"> </w:t>
      </w:r>
      <w:r>
        <w:t>physical</w:t>
      </w:r>
      <w:r>
        <w:rPr>
          <w:spacing w:val="-4"/>
        </w:rPr>
        <w:t xml:space="preserve"> </w:t>
      </w:r>
      <w:r>
        <w:t>appearance</w:t>
      </w:r>
      <w:r>
        <w:rPr>
          <w:spacing w:val="-1"/>
        </w:rPr>
        <w:t xml:space="preserve"> </w:t>
      </w:r>
      <w:r w:rsidR="00880FE2">
        <w:rPr>
          <w:spacing w:val="-1"/>
        </w:rPr>
        <w:t xml:space="preserve">silage </w:t>
      </w:r>
      <w:r>
        <w:t>with</w:t>
      </w:r>
      <w:r>
        <w:rPr>
          <w:spacing w:val="-5"/>
        </w:rPr>
        <w:t xml:space="preserve"> </w:t>
      </w:r>
      <w:r>
        <w:t>rice</w:t>
      </w:r>
      <w:r>
        <w:rPr>
          <w:spacing w:val="-4"/>
        </w:rPr>
        <w:t xml:space="preserve"> </w:t>
      </w:r>
      <w:r>
        <w:t>bran</w:t>
      </w:r>
      <w:r>
        <w:rPr>
          <w:spacing w:val="-5"/>
        </w:rPr>
        <w:t xml:space="preserve"> </w:t>
      </w:r>
      <w:r w:rsidR="00880FE2">
        <w:t>addition</w:t>
      </w:r>
    </w:p>
    <w:tbl>
      <w:tblPr>
        <w:tblStyle w:val="TableGrid"/>
        <w:tblW w:w="9214" w:type="dxa"/>
        <w:tblInd w:w="675" w:type="dxa"/>
        <w:tblLayout w:type="fixed"/>
        <w:tblLook w:val="01E0" w:firstRow="1" w:lastRow="1" w:firstColumn="1" w:lastColumn="1" w:noHBand="0" w:noVBand="0"/>
      </w:tblPr>
      <w:tblGrid>
        <w:gridCol w:w="993"/>
        <w:gridCol w:w="1275"/>
        <w:gridCol w:w="1519"/>
        <w:gridCol w:w="1276"/>
        <w:gridCol w:w="2308"/>
        <w:gridCol w:w="1843"/>
      </w:tblGrid>
      <w:tr w:rsidR="00525902" w14:paraId="3CF9FD5A" w14:textId="77777777" w:rsidTr="00880FE2">
        <w:trPr>
          <w:trHeight w:val="302"/>
        </w:trPr>
        <w:tc>
          <w:tcPr>
            <w:tcW w:w="993" w:type="dxa"/>
          </w:tcPr>
          <w:p w14:paraId="1FFAE20C" w14:textId="2635EFDE" w:rsidR="00525902" w:rsidRDefault="00525902" w:rsidP="006C4B5C">
            <w:pPr>
              <w:pStyle w:val="TableParagraph"/>
              <w:spacing w:line="228" w:lineRule="exact"/>
              <w:ind w:right="-104"/>
              <w:rPr>
                <w:b/>
              </w:rPr>
            </w:pPr>
            <w:r w:rsidRPr="00525902">
              <w:rPr>
                <w:b/>
              </w:rPr>
              <w:t xml:space="preserve">Straw </w:t>
            </w:r>
          </w:p>
        </w:tc>
        <w:tc>
          <w:tcPr>
            <w:tcW w:w="1275" w:type="dxa"/>
          </w:tcPr>
          <w:p w14:paraId="76BEB03C" w14:textId="7C0ED44A" w:rsidR="00525902" w:rsidRDefault="00525902" w:rsidP="00880FE2">
            <w:pPr>
              <w:pStyle w:val="TableParagraph"/>
              <w:spacing w:line="228" w:lineRule="exact"/>
              <w:ind w:left="-102" w:right="-104"/>
              <w:rPr>
                <w:b/>
              </w:rPr>
            </w:pPr>
            <w:r w:rsidRPr="00525902">
              <w:rPr>
                <w:b/>
              </w:rPr>
              <w:t>Rice bran</w:t>
            </w:r>
            <w:r w:rsidR="006C4B5C">
              <w:rPr>
                <w:b/>
              </w:rPr>
              <w:t xml:space="preserve"> </w:t>
            </w:r>
          </w:p>
        </w:tc>
        <w:tc>
          <w:tcPr>
            <w:tcW w:w="1519" w:type="dxa"/>
          </w:tcPr>
          <w:p w14:paraId="0C7BF1C0" w14:textId="77777777" w:rsidR="00525902" w:rsidRDefault="00525902" w:rsidP="00A00E20">
            <w:pPr>
              <w:pStyle w:val="TableParagraph"/>
              <w:spacing w:line="228" w:lineRule="exact"/>
              <w:ind w:left="-102" w:right="-104"/>
              <w:rPr>
                <w:b/>
              </w:rPr>
            </w:pPr>
            <w:r w:rsidRPr="00525902">
              <w:rPr>
                <w:b/>
              </w:rPr>
              <w:t>Color</w:t>
            </w:r>
          </w:p>
        </w:tc>
        <w:tc>
          <w:tcPr>
            <w:tcW w:w="1276" w:type="dxa"/>
          </w:tcPr>
          <w:p w14:paraId="09F60149" w14:textId="77777777" w:rsidR="00525902" w:rsidRDefault="00525902" w:rsidP="00A00E20">
            <w:pPr>
              <w:pStyle w:val="TableParagraph"/>
              <w:spacing w:line="228" w:lineRule="exact"/>
              <w:ind w:right="-104"/>
              <w:rPr>
                <w:b/>
              </w:rPr>
            </w:pPr>
            <w:r w:rsidRPr="00525902">
              <w:rPr>
                <w:b/>
              </w:rPr>
              <w:t>Texture</w:t>
            </w:r>
          </w:p>
        </w:tc>
        <w:tc>
          <w:tcPr>
            <w:tcW w:w="2308" w:type="dxa"/>
          </w:tcPr>
          <w:p w14:paraId="3D9BF947" w14:textId="77777777" w:rsidR="00525902" w:rsidRDefault="00525902" w:rsidP="00A00E20">
            <w:pPr>
              <w:pStyle w:val="TableParagraph"/>
              <w:spacing w:line="228" w:lineRule="exact"/>
              <w:ind w:right="-104"/>
              <w:rPr>
                <w:b/>
              </w:rPr>
            </w:pPr>
            <w:r w:rsidRPr="00525902">
              <w:rPr>
                <w:b/>
              </w:rPr>
              <w:t>Aroma</w:t>
            </w:r>
          </w:p>
        </w:tc>
        <w:tc>
          <w:tcPr>
            <w:tcW w:w="1843" w:type="dxa"/>
          </w:tcPr>
          <w:p w14:paraId="23B6F5A2" w14:textId="77777777" w:rsidR="00525902" w:rsidRDefault="00525902" w:rsidP="00A00E20">
            <w:pPr>
              <w:pStyle w:val="TableParagraph"/>
              <w:spacing w:line="228" w:lineRule="exact"/>
              <w:ind w:right="-104"/>
              <w:rPr>
                <w:b/>
              </w:rPr>
            </w:pPr>
            <w:r w:rsidRPr="00525902">
              <w:rPr>
                <w:b/>
              </w:rPr>
              <w:t>Mold presence (%)</w:t>
            </w:r>
          </w:p>
        </w:tc>
      </w:tr>
      <w:tr w:rsidR="00525902" w14:paraId="07A7F439" w14:textId="77777777" w:rsidTr="00880FE2">
        <w:trPr>
          <w:trHeight w:val="299"/>
        </w:trPr>
        <w:tc>
          <w:tcPr>
            <w:tcW w:w="993" w:type="dxa"/>
          </w:tcPr>
          <w:p w14:paraId="5D7933B2" w14:textId="53212E4D"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tcPr>
          <w:p w14:paraId="0DC110E1" w14:textId="2A15D735" w:rsidR="00525902" w:rsidRPr="00880FE2" w:rsidRDefault="00525902" w:rsidP="00525902">
            <w:pPr>
              <w:pStyle w:val="TableParagraph"/>
              <w:spacing w:line="228" w:lineRule="exact"/>
              <w:ind w:right="-104"/>
              <w:rPr>
                <w:b/>
              </w:rPr>
            </w:pPr>
            <w:r w:rsidRPr="00880FE2">
              <w:rPr>
                <w:b/>
              </w:rPr>
              <w:t xml:space="preserve">0 </w:t>
            </w:r>
            <w:r w:rsidRPr="00880FE2">
              <w:rPr>
                <w:b/>
                <w:spacing w:val="-10"/>
              </w:rPr>
              <w:t>g</w:t>
            </w:r>
          </w:p>
        </w:tc>
        <w:tc>
          <w:tcPr>
            <w:tcW w:w="1519" w:type="dxa"/>
          </w:tcPr>
          <w:p w14:paraId="42B139B7" w14:textId="0ABF1A43" w:rsidR="00525902" w:rsidRPr="00A5698A" w:rsidRDefault="00525902" w:rsidP="00A5698A">
            <w:pPr>
              <w:pStyle w:val="TableParagraph"/>
              <w:ind w:left="-70"/>
              <w:rPr>
                <w:spacing w:val="-6"/>
              </w:rPr>
            </w:pPr>
            <w:r w:rsidRPr="00A5698A">
              <w:rPr>
                <w:spacing w:val="-6"/>
              </w:rPr>
              <w:t>Light</w:t>
            </w:r>
            <w:r w:rsidR="00A5698A" w:rsidRPr="00A5698A">
              <w:rPr>
                <w:spacing w:val="-6"/>
              </w:rPr>
              <w:t xml:space="preserve"> </w:t>
            </w:r>
            <w:r w:rsidRPr="00A5698A">
              <w:rPr>
                <w:spacing w:val="-6"/>
              </w:rPr>
              <w:t>green</w:t>
            </w:r>
          </w:p>
        </w:tc>
        <w:tc>
          <w:tcPr>
            <w:tcW w:w="1276" w:type="dxa"/>
          </w:tcPr>
          <w:p w14:paraId="2400013E" w14:textId="48396DEA" w:rsidR="00525902" w:rsidRPr="00A5698A" w:rsidRDefault="00525902" w:rsidP="00A5698A">
            <w:pPr>
              <w:pStyle w:val="TableParagraph"/>
              <w:ind w:left="-70"/>
              <w:rPr>
                <w:spacing w:val="-6"/>
              </w:rPr>
            </w:pPr>
            <w:r w:rsidRPr="00A5698A">
              <w:rPr>
                <w:spacing w:val="-6"/>
              </w:rPr>
              <w:t>Smooth</w:t>
            </w:r>
          </w:p>
        </w:tc>
        <w:tc>
          <w:tcPr>
            <w:tcW w:w="2308" w:type="dxa"/>
          </w:tcPr>
          <w:p w14:paraId="2F3C603F" w14:textId="068A85E1" w:rsidR="00525902" w:rsidRPr="00525902" w:rsidRDefault="00525902" w:rsidP="00525902">
            <w:pPr>
              <w:pStyle w:val="TableParagraph"/>
              <w:spacing w:line="228" w:lineRule="exact"/>
              <w:ind w:right="-104"/>
            </w:pPr>
            <w:r>
              <w:rPr>
                <w:spacing w:val="-5"/>
              </w:rPr>
              <w:t>No</w:t>
            </w:r>
          </w:p>
        </w:tc>
        <w:tc>
          <w:tcPr>
            <w:tcW w:w="1843" w:type="dxa"/>
          </w:tcPr>
          <w:p w14:paraId="3A45179F" w14:textId="7EC4D2CC" w:rsidR="00525902" w:rsidRPr="00525902" w:rsidRDefault="00525902" w:rsidP="00525902">
            <w:pPr>
              <w:pStyle w:val="TableParagraph"/>
              <w:spacing w:line="228" w:lineRule="exact"/>
              <w:ind w:right="-104"/>
            </w:pPr>
            <w:r>
              <w:rPr>
                <w:spacing w:val="-10"/>
              </w:rPr>
              <w:t>5</w:t>
            </w:r>
          </w:p>
        </w:tc>
      </w:tr>
      <w:tr w:rsidR="00525902" w14:paraId="0BB8ACF5" w14:textId="77777777" w:rsidTr="00880FE2">
        <w:trPr>
          <w:trHeight w:val="296"/>
        </w:trPr>
        <w:tc>
          <w:tcPr>
            <w:tcW w:w="993" w:type="dxa"/>
          </w:tcPr>
          <w:p w14:paraId="5150F0CB" w14:textId="786ACC87"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tcPr>
          <w:p w14:paraId="29327D87" w14:textId="7A16A399" w:rsidR="00525902" w:rsidRPr="00880FE2" w:rsidRDefault="00525902" w:rsidP="00525902">
            <w:pPr>
              <w:pStyle w:val="TableParagraph"/>
              <w:spacing w:line="228" w:lineRule="exact"/>
              <w:ind w:right="-104"/>
              <w:rPr>
                <w:b/>
              </w:rPr>
            </w:pPr>
            <w:r w:rsidRPr="00880FE2">
              <w:rPr>
                <w:b/>
              </w:rPr>
              <w:t xml:space="preserve">8 </w:t>
            </w:r>
            <w:r w:rsidRPr="00880FE2">
              <w:rPr>
                <w:b/>
                <w:spacing w:val="-10"/>
              </w:rPr>
              <w:t>g</w:t>
            </w:r>
          </w:p>
        </w:tc>
        <w:tc>
          <w:tcPr>
            <w:tcW w:w="1519" w:type="dxa"/>
          </w:tcPr>
          <w:p w14:paraId="11067F75" w14:textId="7A833059" w:rsidR="00525902" w:rsidRPr="00A5698A" w:rsidRDefault="00525902" w:rsidP="00A5698A">
            <w:pPr>
              <w:pStyle w:val="TableParagraph"/>
              <w:ind w:left="-70"/>
              <w:rPr>
                <w:spacing w:val="-6"/>
              </w:rPr>
            </w:pPr>
            <w:r w:rsidRPr="00A5698A">
              <w:rPr>
                <w:spacing w:val="-6"/>
              </w:rPr>
              <w:t>Light brown</w:t>
            </w:r>
          </w:p>
        </w:tc>
        <w:tc>
          <w:tcPr>
            <w:tcW w:w="1276" w:type="dxa"/>
          </w:tcPr>
          <w:p w14:paraId="4154760F" w14:textId="42E098FF" w:rsidR="00525902" w:rsidRPr="00A5698A" w:rsidRDefault="00525902" w:rsidP="00A5698A">
            <w:pPr>
              <w:pStyle w:val="TableParagraph"/>
              <w:ind w:left="-70"/>
              <w:rPr>
                <w:spacing w:val="-6"/>
              </w:rPr>
            </w:pPr>
            <w:r w:rsidRPr="00A5698A">
              <w:rPr>
                <w:spacing w:val="-6"/>
              </w:rPr>
              <w:t>Smooth</w:t>
            </w:r>
          </w:p>
        </w:tc>
        <w:tc>
          <w:tcPr>
            <w:tcW w:w="2308" w:type="dxa"/>
          </w:tcPr>
          <w:p w14:paraId="6041ED05" w14:textId="45C3DEEF" w:rsidR="00525902" w:rsidRPr="00A5698A" w:rsidRDefault="00525902" w:rsidP="00A5698A">
            <w:pPr>
              <w:pStyle w:val="TableParagraph"/>
              <w:ind w:left="-70"/>
              <w:rPr>
                <w:spacing w:val="-6"/>
              </w:rPr>
            </w:pPr>
            <w:r w:rsidRPr="00A5698A">
              <w:rPr>
                <w:spacing w:val="-6"/>
              </w:rPr>
              <w:t xml:space="preserve">Acidic (slight </w:t>
            </w:r>
            <w:r>
              <w:rPr>
                <w:spacing w:val="-6"/>
              </w:rPr>
              <w:t>alcohol</w:t>
            </w:r>
            <w:r w:rsidRPr="00A5698A">
              <w:rPr>
                <w:spacing w:val="-6"/>
              </w:rPr>
              <w:t xml:space="preserve"> odor)</w:t>
            </w:r>
          </w:p>
        </w:tc>
        <w:tc>
          <w:tcPr>
            <w:tcW w:w="1843" w:type="dxa"/>
          </w:tcPr>
          <w:p w14:paraId="5C2ED545" w14:textId="378049C9" w:rsidR="00525902" w:rsidRPr="00525902" w:rsidRDefault="00525902" w:rsidP="00525902">
            <w:pPr>
              <w:pStyle w:val="TableParagraph"/>
              <w:spacing w:line="228" w:lineRule="exact"/>
              <w:ind w:right="-104"/>
            </w:pPr>
            <w:r>
              <w:rPr>
                <w:spacing w:val="-5"/>
              </w:rPr>
              <w:t>10</w:t>
            </w:r>
          </w:p>
        </w:tc>
      </w:tr>
      <w:tr w:rsidR="00525902" w14:paraId="3A3596D4" w14:textId="77777777" w:rsidTr="00880FE2">
        <w:trPr>
          <w:trHeight w:val="277"/>
        </w:trPr>
        <w:tc>
          <w:tcPr>
            <w:tcW w:w="993" w:type="dxa"/>
          </w:tcPr>
          <w:p w14:paraId="46CFF444" w14:textId="1AB6D86A"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tcPr>
          <w:p w14:paraId="32DAB690" w14:textId="567477C6" w:rsidR="00525902" w:rsidRPr="00880FE2" w:rsidRDefault="00525902" w:rsidP="00525902">
            <w:pPr>
              <w:pStyle w:val="TableParagraph"/>
              <w:spacing w:line="228" w:lineRule="exact"/>
              <w:ind w:right="-104"/>
              <w:rPr>
                <w:b/>
              </w:rPr>
            </w:pPr>
            <w:r w:rsidRPr="00880FE2">
              <w:rPr>
                <w:b/>
              </w:rPr>
              <w:t xml:space="preserve">9 </w:t>
            </w:r>
            <w:r w:rsidRPr="00880FE2">
              <w:rPr>
                <w:b/>
                <w:spacing w:val="-10"/>
              </w:rPr>
              <w:t>g</w:t>
            </w:r>
          </w:p>
        </w:tc>
        <w:tc>
          <w:tcPr>
            <w:tcW w:w="1519" w:type="dxa"/>
          </w:tcPr>
          <w:p w14:paraId="0B9A6E55" w14:textId="72F4A386" w:rsidR="00525902" w:rsidRPr="00A5698A" w:rsidRDefault="00525902" w:rsidP="00A5698A">
            <w:pPr>
              <w:pStyle w:val="TableParagraph"/>
              <w:ind w:left="-70"/>
              <w:rPr>
                <w:spacing w:val="-6"/>
              </w:rPr>
            </w:pPr>
            <w:r w:rsidRPr="00A5698A">
              <w:rPr>
                <w:spacing w:val="-6"/>
              </w:rPr>
              <w:t>Light</w:t>
            </w:r>
            <w:r w:rsidR="00A5698A" w:rsidRPr="00A5698A">
              <w:rPr>
                <w:spacing w:val="-6"/>
              </w:rPr>
              <w:t xml:space="preserve"> </w:t>
            </w:r>
            <w:r w:rsidRPr="00A5698A">
              <w:rPr>
                <w:spacing w:val="-6"/>
              </w:rPr>
              <w:t>brown</w:t>
            </w:r>
          </w:p>
        </w:tc>
        <w:tc>
          <w:tcPr>
            <w:tcW w:w="1276" w:type="dxa"/>
          </w:tcPr>
          <w:p w14:paraId="3E877950" w14:textId="54D1DE1F" w:rsidR="00525902" w:rsidRPr="00A5698A" w:rsidRDefault="00525902" w:rsidP="00A5698A">
            <w:pPr>
              <w:pStyle w:val="TableParagraph"/>
              <w:ind w:left="-70"/>
              <w:rPr>
                <w:spacing w:val="-6"/>
              </w:rPr>
            </w:pPr>
            <w:r w:rsidRPr="00A5698A">
              <w:rPr>
                <w:spacing w:val="-6"/>
              </w:rPr>
              <w:t>Medium</w:t>
            </w:r>
          </w:p>
        </w:tc>
        <w:tc>
          <w:tcPr>
            <w:tcW w:w="2308" w:type="dxa"/>
          </w:tcPr>
          <w:p w14:paraId="6E45C202" w14:textId="6A9E133B" w:rsidR="00525902" w:rsidRPr="00A5698A" w:rsidRDefault="00525902" w:rsidP="00A5698A">
            <w:pPr>
              <w:pStyle w:val="TableParagraph"/>
              <w:ind w:left="-70"/>
              <w:rPr>
                <w:spacing w:val="-6"/>
              </w:rPr>
            </w:pPr>
            <w:r w:rsidRPr="00A5698A">
              <w:rPr>
                <w:spacing w:val="-6"/>
              </w:rPr>
              <w:t>Acidic (slight</w:t>
            </w:r>
            <w:r w:rsidR="00A5698A" w:rsidRPr="00A5698A">
              <w:rPr>
                <w:spacing w:val="-6"/>
              </w:rPr>
              <w:t xml:space="preserve"> </w:t>
            </w:r>
            <w:r>
              <w:rPr>
                <w:spacing w:val="-6"/>
              </w:rPr>
              <w:t>alcohol</w:t>
            </w:r>
            <w:r w:rsidRPr="00A5698A">
              <w:rPr>
                <w:spacing w:val="-6"/>
              </w:rPr>
              <w:t xml:space="preserve"> odor)</w:t>
            </w:r>
          </w:p>
        </w:tc>
        <w:tc>
          <w:tcPr>
            <w:tcW w:w="1843" w:type="dxa"/>
          </w:tcPr>
          <w:p w14:paraId="0530BFAA" w14:textId="784C53F8" w:rsidR="00525902" w:rsidRPr="00525902" w:rsidRDefault="00525902" w:rsidP="00525902">
            <w:pPr>
              <w:pStyle w:val="TableParagraph"/>
              <w:spacing w:line="228" w:lineRule="exact"/>
              <w:ind w:right="-104"/>
            </w:pPr>
            <w:r>
              <w:rPr>
                <w:spacing w:val="-5"/>
              </w:rPr>
              <w:t>15</w:t>
            </w:r>
          </w:p>
        </w:tc>
      </w:tr>
      <w:tr w:rsidR="00A30E85" w14:paraId="2F3AF790" w14:textId="77777777" w:rsidTr="00594B37">
        <w:trPr>
          <w:trHeight w:val="262"/>
        </w:trPr>
        <w:tc>
          <w:tcPr>
            <w:tcW w:w="993" w:type="dxa"/>
            <w:shd w:val="clear" w:color="auto" w:fill="A8D08D" w:themeFill="accent6" w:themeFillTint="99"/>
          </w:tcPr>
          <w:p w14:paraId="34E81417" w14:textId="2862C6B3"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shd w:val="clear" w:color="auto" w:fill="A8D08D" w:themeFill="accent6" w:themeFillTint="99"/>
          </w:tcPr>
          <w:p w14:paraId="46577E5D" w14:textId="3742AF2D" w:rsidR="00525902" w:rsidRPr="00880FE2" w:rsidRDefault="00525902" w:rsidP="00525902">
            <w:pPr>
              <w:pStyle w:val="TableParagraph"/>
              <w:spacing w:line="228" w:lineRule="exact"/>
              <w:ind w:right="-104"/>
              <w:rPr>
                <w:b/>
              </w:rPr>
            </w:pPr>
            <w:r w:rsidRPr="00880FE2">
              <w:rPr>
                <w:b/>
              </w:rPr>
              <w:t xml:space="preserve">10 </w:t>
            </w:r>
            <w:r w:rsidRPr="00880FE2">
              <w:rPr>
                <w:b/>
                <w:spacing w:val="-10"/>
              </w:rPr>
              <w:t>g</w:t>
            </w:r>
          </w:p>
        </w:tc>
        <w:tc>
          <w:tcPr>
            <w:tcW w:w="1519" w:type="dxa"/>
            <w:shd w:val="clear" w:color="auto" w:fill="A8D08D" w:themeFill="accent6" w:themeFillTint="99"/>
          </w:tcPr>
          <w:p w14:paraId="25977E9E" w14:textId="11537F57" w:rsidR="00525902" w:rsidRPr="00A5698A" w:rsidRDefault="00A30E85" w:rsidP="00A5698A">
            <w:pPr>
              <w:pStyle w:val="TableParagraph"/>
              <w:ind w:left="-70"/>
              <w:rPr>
                <w:spacing w:val="-6"/>
              </w:rPr>
            </w:pPr>
            <w:r w:rsidRPr="00A5698A">
              <w:rPr>
                <w:spacing w:val="-6"/>
              </w:rPr>
              <w:t>Light brown</w:t>
            </w:r>
          </w:p>
        </w:tc>
        <w:tc>
          <w:tcPr>
            <w:tcW w:w="1276" w:type="dxa"/>
            <w:shd w:val="clear" w:color="auto" w:fill="A8D08D" w:themeFill="accent6" w:themeFillTint="99"/>
          </w:tcPr>
          <w:p w14:paraId="3FE13C27" w14:textId="1D06971C" w:rsidR="00525902" w:rsidRPr="00A5698A" w:rsidRDefault="00525902" w:rsidP="00A5698A">
            <w:pPr>
              <w:pStyle w:val="TableParagraph"/>
              <w:ind w:left="-70"/>
              <w:rPr>
                <w:spacing w:val="-6"/>
              </w:rPr>
            </w:pPr>
            <w:r w:rsidRPr="00A5698A">
              <w:rPr>
                <w:spacing w:val="-6"/>
              </w:rPr>
              <w:t>Medium</w:t>
            </w:r>
          </w:p>
        </w:tc>
        <w:tc>
          <w:tcPr>
            <w:tcW w:w="2308" w:type="dxa"/>
            <w:shd w:val="clear" w:color="auto" w:fill="A8D08D" w:themeFill="accent6" w:themeFillTint="99"/>
          </w:tcPr>
          <w:p w14:paraId="3ECD8C52" w14:textId="0F1FB51D" w:rsidR="00525902" w:rsidRPr="00A5698A" w:rsidRDefault="00525902" w:rsidP="00A5698A">
            <w:pPr>
              <w:pStyle w:val="TableParagraph"/>
              <w:ind w:left="-70"/>
              <w:rPr>
                <w:spacing w:val="-6"/>
              </w:rPr>
            </w:pPr>
            <w:r w:rsidRPr="00A5698A">
              <w:rPr>
                <w:spacing w:val="-6"/>
              </w:rPr>
              <w:t>Acidic (slight</w:t>
            </w:r>
            <w:r w:rsidR="00A5698A">
              <w:rPr>
                <w:spacing w:val="-6"/>
              </w:rPr>
              <w:t xml:space="preserve"> </w:t>
            </w:r>
            <w:r>
              <w:rPr>
                <w:spacing w:val="-6"/>
              </w:rPr>
              <w:t>alcohol</w:t>
            </w:r>
            <w:r w:rsidRPr="00A5698A">
              <w:rPr>
                <w:spacing w:val="-6"/>
              </w:rPr>
              <w:t xml:space="preserve"> odor)</w:t>
            </w:r>
          </w:p>
        </w:tc>
        <w:tc>
          <w:tcPr>
            <w:tcW w:w="1843" w:type="dxa"/>
            <w:shd w:val="clear" w:color="auto" w:fill="A8D08D" w:themeFill="accent6" w:themeFillTint="99"/>
          </w:tcPr>
          <w:p w14:paraId="6E8CEBB2" w14:textId="147B861A" w:rsidR="00525902" w:rsidRPr="00525902" w:rsidRDefault="00525902" w:rsidP="00525902">
            <w:pPr>
              <w:pStyle w:val="TableParagraph"/>
              <w:spacing w:line="228" w:lineRule="exact"/>
              <w:ind w:right="-104"/>
            </w:pPr>
            <w:r>
              <w:rPr>
                <w:spacing w:val="-5"/>
              </w:rPr>
              <w:t>15</w:t>
            </w:r>
          </w:p>
        </w:tc>
      </w:tr>
      <w:tr w:rsidR="00525902" w14:paraId="7D25EAA8" w14:textId="77777777" w:rsidTr="00880FE2">
        <w:trPr>
          <w:trHeight w:val="291"/>
        </w:trPr>
        <w:tc>
          <w:tcPr>
            <w:tcW w:w="993" w:type="dxa"/>
          </w:tcPr>
          <w:p w14:paraId="0438185F" w14:textId="266FABE5"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tcPr>
          <w:p w14:paraId="770BABCE" w14:textId="29DBE780" w:rsidR="00525902" w:rsidRPr="00880FE2" w:rsidRDefault="00525902" w:rsidP="00525902">
            <w:pPr>
              <w:pStyle w:val="TableParagraph"/>
              <w:spacing w:line="228" w:lineRule="exact"/>
              <w:ind w:right="-104"/>
              <w:rPr>
                <w:b/>
              </w:rPr>
            </w:pPr>
            <w:r w:rsidRPr="00880FE2">
              <w:rPr>
                <w:b/>
              </w:rPr>
              <w:t xml:space="preserve">11 </w:t>
            </w:r>
            <w:r w:rsidRPr="00880FE2">
              <w:rPr>
                <w:b/>
                <w:spacing w:val="-10"/>
              </w:rPr>
              <w:t>g</w:t>
            </w:r>
          </w:p>
        </w:tc>
        <w:tc>
          <w:tcPr>
            <w:tcW w:w="1519" w:type="dxa"/>
          </w:tcPr>
          <w:p w14:paraId="15CAFFFD" w14:textId="46A1A7F8" w:rsidR="00525902" w:rsidRPr="00A5698A" w:rsidRDefault="00525902" w:rsidP="00A5698A">
            <w:pPr>
              <w:pStyle w:val="TableParagraph"/>
              <w:ind w:left="-70"/>
              <w:rPr>
                <w:spacing w:val="-6"/>
              </w:rPr>
            </w:pPr>
            <w:r w:rsidRPr="00A5698A">
              <w:rPr>
                <w:spacing w:val="-6"/>
              </w:rPr>
              <w:t>Dark brown</w:t>
            </w:r>
          </w:p>
        </w:tc>
        <w:tc>
          <w:tcPr>
            <w:tcW w:w="1276" w:type="dxa"/>
          </w:tcPr>
          <w:p w14:paraId="27CB5405" w14:textId="4D66EB1E" w:rsidR="00525902" w:rsidRPr="00A5698A" w:rsidRDefault="00525902" w:rsidP="00A5698A">
            <w:pPr>
              <w:pStyle w:val="TableParagraph"/>
              <w:ind w:left="-70"/>
              <w:rPr>
                <w:spacing w:val="-6"/>
              </w:rPr>
            </w:pPr>
            <w:r w:rsidRPr="00A5698A">
              <w:rPr>
                <w:spacing w:val="-6"/>
              </w:rPr>
              <w:t>Rough</w:t>
            </w:r>
          </w:p>
        </w:tc>
        <w:tc>
          <w:tcPr>
            <w:tcW w:w="2308" w:type="dxa"/>
          </w:tcPr>
          <w:p w14:paraId="3E6305C1" w14:textId="1C744112" w:rsidR="00525902" w:rsidRPr="00A5698A" w:rsidRDefault="00525902" w:rsidP="00A5698A">
            <w:pPr>
              <w:pStyle w:val="TableParagraph"/>
              <w:ind w:left="-70"/>
              <w:rPr>
                <w:spacing w:val="-6"/>
              </w:rPr>
            </w:pPr>
            <w:r w:rsidRPr="00A5698A">
              <w:rPr>
                <w:spacing w:val="-6"/>
              </w:rPr>
              <w:t xml:space="preserve">Acidic (slight </w:t>
            </w:r>
            <w:r>
              <w:rPr>
                <w:spacing w:val="-6"/>
              </w:rPr>
              <w:t>alcohol</w:t>
            </w:r>
            <w:r w:rsidRPr="00A5698A">
              <w:rPr>
                <w:spacing w:val="-6"/>
              </w:rPr>
              <w:t xml:space="preserve"> odor)</w:t>
            </w:r>
          </w:p>
        </w:tc>
        <w:tc>
          <w:tcPr>
            <w:tcW w:w="1843" w:type="dxa"/>
          </w:tcPr>
          <w:p w14:paraId="77E090F4" w14:textId="67F2D81F" w:rsidR="00525902" w:rsidRPr="00525902" w:rsidRDefault="00525902" w:rsidP="00525902">
            <w:pPr>
              <w:pStyle w:val="TableParagraph"/>
              <w:spacing w:line="228" w:lineRule="exact"/>
              <w:ind w:right="-104"/>
            </w:pPr>
            <w:r>
              <w:rPr>
                <w:spacing w:val="-5"/>
              </w:rPr>
              <w:t>20</w:t>
            </w:r>
          </w:p>
        </w:tc>
      </w:tr>
      <w:tr w:rsidR="00525902" w14:paraId="01AACC87" w14:textId="77777777" w:rsidTr="00594B37">
        <w:trPr>
          <w:trHeight w:val="290"/>
        </w:trPr>
        <w:tc>
          <w:tcPr>
            <w:tcW w:w="993" w:type="dxa"/>
          </w:tcPr>
          <w:p w14:paraId="32A81F5A" w14:textId="1E516E18" w:rsidR="00525902" w:rsidRPr="00880FE2" w:rsidRDefault="00525902" w:rsidP="00525902">
            <w:pPr>
              <w:pStyle w:val="TableParagraph"/>
              <w:spacing w:line="228" w:lineRule="exact"/>
              <w:ind w:right="-104"/>
            </w:pPr>
            <w:r w:rsidRPr="00880FE2">
              <w:t xml:space="preserve">3 </w:t>
            </w:r>
            <w:r w:rsidRPr="00880FE2">
              <w:rPr>
                <w:spacing w:val="-10"/>
              </w:rPr>
              <w:t>g</w:t>
            </w:r>
          </w:p>
        </w:tc>
        <w:tc>
          <w:tcPr>
            <w:tcW w:w="1275" w:type="dxa"/>
          </w:tcPr>
          <w:p w14:paraId="76C77DF5" w14:textId="5C3629C3" w:rsidR="00525902" w:rsidRPr="00880FE2" w:rsidRDefault="00525902" w:rsidP="00525902">
            <w:pPr>
              <w:pStyle w:val="TableParagraph"/>
              <w:spacing w:line="228" w:lineRule="exact"/>
              <w:ind w:right="-104"/>
              <w:rPr>
                <w:b/>
              </w:rPr>
            </w:pPr>
            <w:r w:rsidRPr="00880FE2">
              <w:rPr>
                <w:b/>
              </w:rPr>
              <w:t xml:space="preserve">12 </w:t>
            </w:r>
            <w:r w:rsidRPr="00880FE2">
              <w:rPr>
                <w:b/>
                <w:spacing w:val="-10"/>
              </w:rPr>
              <w:t>g</w:t>
            </w:r>
          </w:p>
        </w:tc>
        <w:tc>
          <w:tcPr>
            <w:tcW w:w="1519" w:type="dxa"/>
          </w:tcPr>
          <w:p w14:paraId="5E381E08" w14:textId="185EB2E2" w:rsidR="00525902" w:rsidRPr="00A5698A" w:rsidRDefault="00525902" w:rsidP="00A5698A">
            <w:pPr>
              <w:pStyle w:val="TableParagraph"/>
              <w:ind w:left="-70"/>
              <w:rPr>
                <w:spacing w:val="-6"/>
              </w:rPr>
            </w:pPr>
            <w:r w:rsidRPr="00A5698A">
              <w:rPr>
                <w:spacing w:val="-6"/>
              </w:rPr>
              <w:t>Dark</w:t>
            </w:r>
            <w:r w:rsidR="00A5698A" w:rsidRPr="00A5698A">
              <w:rPr>
                <w:spacing w:val="-6"/>
              </w:rPr>
              <w:t xml:space="preserve"> </w:t>
            </w:r>
            <w:r w:rsidRPr="00A5698A">
              <w:rPr>
                <w:spacing w:val="-6"/>
              </w:rPr>
              <w:t>brown</w:t>
            </w:r>
          </w:p>
        </w:tc>
        <w:tc>
          <w:tcPr>
            <w:tcW w:w="1276" w:type="dxa"/>
          </w:tcPr>
          <w:p w14:paraId="29E506D4" w14:textId="5607456F" w:rsidR="00525902" w:rsidRPr="00A5698A" w:rsidRDefault="00525902" w:rsidP="00A5698A">
            <w:pPr>
              <w:pStyle w:val="TableParagraph"/>
              <w:ind w:left="-70"/>
              <w:rPr>
                <w:spacing w:val="-6"/>
              </w:rPr>
            </w:pPr>
            <w:r w:rsidRPr="00A5698A">
              <w:rPr>
                <w:spacing w:val="-6"/>
              </w:rPr>
              <w:t>Rough</w:t>
            </w:r>
          </w:p>
        </w:tc>
        <w:tc>
          <w:tcPr>
            <w:tcW w:w="2308" w:type="dxa"/>
          </w:tcPr>
          <w:p w14:paraId="0B06028A" w14:textId="5879ED8B" w:rsidR="00525902" w:rsidRPr="00A5698A" w:rsidRDefault="00525902" w:rsidP="00A5698A">
            <w:pPr>
              <w:pStyle w:val="TableParagraph"/>
              <w:ind w:left="-70"/>
              <w:rPr>
                <w:spacing w:val="-6"/>
              </w:rPr>
            </w:pPr>
            <w:r w:rsidRPr="00A5698A">
              <w:rPr>
                <w:spacing w:val="-6"/>
              </w:rPr>
              <w:t>Acidic (slight</w:t>
            </w:r>
            <w:r w:rsidR="00A5698A">
              <w:rPr>
                <w:spacing w:val="-6"/>
              </w:rPr>
              <w:t xml:space="preserve"> </w:t>
            </w:r>
            <w:r>
              <w:rPr>
                <w:spacing w:val="-6"/>
              </w:rPr>
              <w:t>alcohol</w:t>
            </w:r>
            <w:r w:rsidRPr="00A5698A">
              <w:rPr>
                <w:spacing w:val="-6"/>
              </w:rPr>
              <w:t xml:space="preserve"> odor)</w:t>
            </w:r>
          </w:p>
        </w:tc>
        <w:tc>
          <w:tcPr>
            <w:tcW w:w="1843" w:type="dxa"/>
          </w:tcPr>
          <w:p w14:paraId="009C27AD" w14:textId="6AF72B26" w:rsidR="00525902" w:rsidRPr="00525902" w:rsidRDefault="00525902" w:rsidP="00525902">
            <w:pPr>
              <w:pStyle w:val="TableParagraph"/>
              <w:spacing w:line="228" w:lineRule="exact"/>
              <w:ind w:right="-104"/>
            </w:pPr>
            <w:r>
              <w:rPr>
                <w:spacing w:val="-5"/>
              </w:rPr>
              <w:t>30</w:t>
            </w:r>
          </w:p>
        </w:tc>
      </w:tr>
    </w:tbl>
    <w:p w14:paraId="27CEE020" w14:textId="7D7D047F" w:rsidR="00183F1C" w:rsidRPr="003C4B7C" w:rsidRDefault="00183F1C" w:rsidP="003C4B7C">
      <w:pPr>
        <w:spacing w:after="0" w:line="276" w:lineRule="auto"/>
        <w:ind w:firstLine="426"/>
        <w:jc w:val="both"/>
        <w:rPr>
          <w:rFonts w:ascii="Times New Roman" w:hAnsi="Times New Roman" w:cs="Times New Roman"/>
          <w:color w:val="000000" w:themeColor="text1"/>
          <w:sz w:val="20"/>
          <w:szCs w:val="20"/>
        </w:rPr>
      </w:pPr>
      <w:r w:rsidRPr="003C4B7C">
        <w:rPr>
          <w:rFonts w:ascii="Times New Roman" w:hAnsi="Times New Roman" w:cs="Times New Roman"/>
          <w:color w:val="000000" w:themeColor="text1"/>
          <w:sz w:val="20"/>
          <w:szCs w:val="20"/>
        </w:rPr>
        <w:t xml:space="preserve">From </w:t>
      </w:r>
      <w:r w:rsidR="003C4B7C" w:rsidRPr="003C4B7C">
        <w:rPr>
          <w:rFonts w:ascii="Times New Roman" w:hAnsi="Times New Roman" w:cs="Times New Roman"/>
          <w:color w:val="000000" w:themeColor="text1"/>
          <w:sz w:val="20"/>
          <w:szCs w:val="20"/>
        </w:rPr>
        <w:t xml:space="preserve">Table 1 and Table 2, </w:t>
      </w:r>
      <w:r w:rsidRPr="003C4B7C">
        <w:rPr>
          <w:rFonts w:ascii="Times New Roman" w:hAnsi="Times New Roman" w:cs="Times New Roman"/>
          <w:color w:val="000000" w:themeColor="text1"/>
          <w:sz w:val="20"/>
          <w:szCs w:val="20"/>
        </w:rPr>
        <w:t xml:space="preserve">the average color in several </w:t>
      </w:r>
      <w:r w:rsidR="00A30E85" w:rsidRPr="003C4B7C">
        <w:rPr>
          <w:rFonts w:ascii="Times New Roman" w:hAnsi="Times New Roman" w:cs="Times New Roman"/>
          <w:color w:val="000000" w:themeColor="text1"/>
          <w:sz w:val="20"/>
          <w:szCs w:val="20"/>
        </w:rPr>
        <w:t>samples</w:t>
      </w:r>
      <w:r w:rsidRPr="003C4B7C">
        <w:rPr>
          <w:rFonts w:ascii="Times New Roman" w:hAnsi="Times New Roman" w:cs="Times New Roman"/>
          <w:color w:val="000000" w:themeColor="text1"/>
          <w:sz w:val="20"/>
          <w:szCs w:val="20"/>
        </w:rPr>
        <w:t xml:space="preserve"> show</w:t>
      </w:r>
      <w:r w:rsidR="00A30E85" w:rsidRPr="003C4B7C">
        <w:rPr>
          <w:rFonts w:ascii="Times New Roman" w:hAnsi="Times New Roman" w:cs="Times New Roman"/>
          <w:color w:val="000000" w:themeColor="text1"/>
          <w:sz w:val="20"/>
          <w:szCs w:val="20"/>
        </w:rPr>
        <w:t>ed</w:t>
      </w:r>
      <w:r w:rsidRPr="003C4B7C">
        <w:rPr>
          <w:rFonts w:ascii="Times New Roman" w:hAnsi="Times New Roman" w:cs="Times New Roman"/>
          <w:color w:val="000000" w:themeColor="text1"/>
          <w:sz w:val="20"/>
          <w:szCs w:val="20"/>
        </w:rPr>
        <w:t xml:space="preserve"> a light brown color</w:t>
      </w:r>
      <w:r w:rsidR="00A30E85" w:rsidRPr="003C4B7C">
        <w:rPr>
          <w:rFonts w:ascii="Times New Roman" w:hAnsi="Times New Roman" w:cs="Times New Roman"/>
          <w:color w:val="000000" w:themeColor="text1"/>
          <w:sz w:val="20"/>
          <w:szCs w:val="20"/>
        </w:rPr>
        <w:t xml:space="preserve"> or brownish green. They are the addition of straw to silage with composition 3:10</w:t>
      </w:r>
      <w:r w:rsidR="003C4B7C" w:rsidRPr="003C4B7C">
        <w:rPr>
          <w:rFonts w:ascii="Times New Roman" w:hAnsi="Times New Roman" w:cs="Times New Roman"/>
          <w:color w:val="000000" w:themeColor="text1"/>
          <w:sz w:val="20"/>
          <w:szCs w:val="20"/>
        </w:rPr>
        <w:t xml:space="preserve"> until 6:10 g/g and the addition of rice bran to silage</w:t>
      </w:r>
      <w:r w:rsidR="00A30E85" w:rsidRPr="003C4B7C">
        <w:rPr>
          <w:rFonts w:ascii="Times New Roman" w:hAnsi="Times New Roman" w:cs="Times New Roman"/>
          <w:color w:val="000000" w:themeColor="text1"/>
          <w:sz w:val="20"/>
          <w:szCs w:val="20"/>
        </w:rPr>
        <w:t xml:space="preserve"> </w:t>
      </w:r>
      <w:r w:rsidR="003C4B7C" w:rsidRPr="003C4B7C">
        <w:rPr>
          <w:rFonts w:ascii="Times New Roman" w:hAnsi="Times New Roman" w:cs="Times New Roman"/>
          <w:color w:val="000000" w:themeColor="text1"/>
          <w:sz w:val="20"/>
          <w:szCs w:val="20"/>
        </w:rPr>
        <w:t xml:space="preserve">with composition 3:8 until 3:10 g/g. According opinion of </w:t>
      </w:r>
      <w:r w:rsidR="003E4926">
        <w:rPr>
          <w:rFonts w:ascii="Times New Roman" w:hAnsi="Times New Roman" w:cs="Times New Roman"/>
          <w:color w:val="000000" w:themeColor="text1"/>
          <w:sz w:val="20"/>
          <w:szCs w:val="20"/>
        </w:rPr>
        <w:t>Hermanto [13]</w:t>
      </w:r>
      <w:r w:rsidR="003C4B7C" w:rsidRPr="003C4B7C">
        <w:rPr>
          <w:rFonts w:ascii="Times New Roman" w:hAnsi="Times New Roman" w:cs="Times New Roman"/>
          <w:color w:val="000000" w:themeColor="text1"/>
          <w:sz w:val="20"/>
          <w:szCs w:val="20"/>
        </w:rPr>
        <w:t xml:space="preserve"> that </w:t>
      </w:r>
      <w:r w:rsidRPr="003C4B7C">
        <w:rPr>
          <w:rFonts w:ascii="Times New Roman" w:hAnsi="Times New Roman" w:cs="Times New Roman"/>
          <w:color w:val="000000" w:themeColor="text1"/>
          <w:sz w:val="20"/>
          <w:szCs w:val="20"/>
        </w:rPr>
        <w:t>a good silage color is light yellowish brown. The darker the color of the silage produced, the l</w:t>
      </w:r>
      <w:r w:rsidR="003E4926">
        <w:rPr>
          <w:rFonts w:ascii="Times New Roman" w:hAnsi="Times New Roman" w:cs="Times New Roman"/>
          <w:color w:val="000000" w:themeColor="text1"/>
          <w:sz w:val="20"/>
          <w:szCs w:val="20"/>
        </w:rPr>
        <w:t>ower the quality of the silage [14]</w:t>
      </w:r>
    </w:p>
    <w:p w14:paraId="4678F31B" w14:textId="50BE544C" w:rsidR="00183F1C" w:rsidRPr="003C4B7C" w:rsidRDefault="00183F1C" w:rsidP="003C4B7C">
      <w:pPr>
        <w:spacing w:after="0" w:line="276" w:lineRule="auto"/>
        <w:ind w:firstLine="426"/>
        <w:jc w:val="both"/>
        <w:rPr>
          <w:rFonts w:ascii="Times New Roman" w:hAnsi="Times New Roman" w:cs="Times New Roman"/>
          <w:color w:val="000000" w:themeColor="text1"/>
          <w:sz w:val="20"/>
          <w:szCs w:val="20"/>
        </w:rPr>
      </w:pPr>
      <w:r w:rsidRPr="003C4B7C">
        <w:rPr>
          <w:rFonts w:ascii="Times New Roman" w:hAnsi="Times New Roman" w:cs="Times New Roman"/>
          <w:color w:val="000000" w:themeColor="text1"/>
          <w:sz w:val="20"/>
          <w:szCs w:val="20"/>
        </w:rPr>
        <w:t>Furthermore, for changes in texture, all variables showed an average of medium texture. The silage texture value in thi</w:t>
      </w:r>
      <w:r w:rsidR="003E4926">
        <w:rPr>
          <w:rFonts w:ascii="Times New Roman" w:hAnsi="Times New Roman" w:cs="Times New Roman"/>
          <w:color w:val="000000" w:themeColor="text1"/>
          <w:sz w:val="20"/>
          <w:szCs w:val="20"/>
        </w:rPr>
        <w:t xml:space="preserve">s study was lower than that of </w:t>
      </w:r>
      <w:r w:rsidRPr="003C4B7C">
        <w:rPr>
          <w:rFonts w:ascii="Times New Roman" w:hAnsi="Times New Roman" w:cs="Times New Roman"/>
          <w:color w:val="000000" w:themeColor="text1"/>
          <w:sz w:val="20"/>
          <w:szCs w:val="20"/>
        </w:rPr>
        <w:t>Alvianto et al.</w:t>
      </w:r>
      <w:r w:rsidR="003E4926">
        <w:rPr>
          <w:rFonts w:ascii="Times New Roman" w:hAnsi="Times New Roman" w:cs="Times New Roman"/>
          <w:color w:val="000000" w:themeColor="text1"/>
          <w:sz w:val="20"/>
          <w:szCs w:val="20"/>
        </w:rPr>
        <w:t xml:space="preserve"> [15]</w:t>
      </w:r>
      <w:r w:rsidRPr="003C4B7C">
        <w:rPr>
          <w:rFonts w:ascii="Times New Roman" w:hAnsi="Times New Roman" w:cs="Times New Roman"/>
          <w:color w:val="000000" w:themeColor="text1"/>
          <w:sz w:val="20"/>
          <w:szCs w:val="20"/>
        </w:rPr>
        <w:t>, who added rice bran, cassava flour, and molasses of 10% each as a source of carbohydrates in vegetable waste silage.</w:t>
      </w:r>
    </w:p>
    <w:p w14:paraId="29133797" w14:textId="6D45F4FD" w:rsidR="00183F1C" w:rsidRPr="003C4B7C" w:rsidRDefault="00183F1C" w:rsidP="003C4B7C">
      <w:pPr>
        <w:spacing w:after="0" w:line="276" w:lineRule="auto"/>
        <w:ind w:firstLine="426"/>
        <w:jc w:val="both"/>
        <w:rPr>
          <w:rFonts w:ascii="Times New Roman" w:hAnsi="Times New Roman" w:cs="Times New Roman"/>
          <w:color w:val="000000" w:themeColor="text1"/>
          <w:sz w:val="20"/>
          <w:szCs w:val="20"/>
        </w:rPr>
      </w:pPr>
      <w:r w:rsidRPr="003C4B7C">
        <w:rPr>
          <w:rFonts w:ascii="Times New Roman" w:hAnsi="Times New Roman" w:cs="Times New Roman"/>
          <w:color w:val="000000" w:themeColor="text1"/>
          <w:sz w:val="20"/>
          <w:szCs w:val="20"/>
        </w:rPr>
        <w:t>In changes in aroma, a number of variables produce a sour aroma, this is in line wi</w:t>
      </w:r>
      <w:r w:rsidR="003E4926">
        <w:rPr>
          <w:rFonts w:ascii="Times New Roman" w:hAnsi="Times New Roman" w:cs="Times New Roman"/>
          <w:color w:val="000000" w:themeColor="text1"/>
          <w:sz w:val="20"/>
          <w:szCs w:val="20"/>
        </w:rPr>
        <w:t>th the opinion of Kojo et al. [16]</w:t>
      </w:r>
      <w:r w:rsidRPr="003C4B7C">
        <w:rPr>
          <w:rFonts w:ascii="Times New Roman" w:hAnsi="Times New Roman" w:cs="Times New Roman"/>
          <w:color w:val="000000" w:themeColor="text1"/>
          <w:sz w:val="20"/>
          <w:szCs w:val="20"/>
        </w:rPr>
        <w:t xml:space="preserve"> which states that the sour aroma produced by silage is due to the process of making silage anaerobic bacteria actively working in producing organic acids so as to cause acidic conditions.</w:t>
      </w:r>
    </w:p>
    <w:p w14:paraId="2FDB8D3F" w14:textId="2DFA13D4" w:rsidR="00183F1C" w:rsidRPr="003C4B7C" w:rsidRDefault="00183F1C" w:rsidP="003C4B7C">
      <w:pPr>
        <w:spacing w:after="0" w:line="276" w:lineRule="auto"/>
        <w:ind w:firstLine="426"/>
        <w:jc w:val="both"/>
        <w:rPr>
          <w:rFonts w:ascii="Times New Roman" w:hAnsi="Times New Roman" w:cs="Times New Roman"/>
          <w:color w:val="000000" w:themeColor="text1"/>
          <w:sz w:val="20"/>
          <w:szCs w:val="20"/>
        </w:rPr>
      </w:pPr>
      <w:r w:rsidRPr="003C4B7C">
        <w:rPr>
          <w:rFonts w:ascii="Times New Roman" w:hAnsi="Times New Roman" w:cs="Times New Roman"/>
          <w:color w:val="000000" w:themeColor="text1"/>
          <w:sz w:val="20"/>
          <w:szCs w:val="20"/>
        </w:rPr>
        <w:t xml:space="preserve">As for the presence of </w:t>
      </w:r>
      <w:r w:rsidR="003C4B7C" w:rsidRPr="003C4B7C">
        <w:rPr>
          <w:rFonts w:ascii="Times New Roman" w:hAnsi="Times New Roman" w:cs="Times New Roman"/>
          <w:color w:val="000000" w:themeColor="text1"/>
          <w:sz w:val="20"/>
          <w:szCs w:val="20"/>
        </w:rPr>
        <w:t xml:space="preserve">mold </w:t>
      </w:r>
      <w:r w:rsidRPr="003C4B7C">
        <w:rPr>
          <w:rFonts w:ascii="Times New Roman" w:hAnsi="Times New Roman" w:cs="Times New Roman"/>
          <w:color w:val="000000" w:themeColor="text1"/>
          <w:sz w:val="20"/>
          <w:szCs w:val="20"/>
        </w:rPr>
        <w:t>with an average value of 15%, this result</w:t>
      </w:r>
      <w:r w:rsidR="003C4B7C" w:rsidRPr="003C4B7C">
        <w:rPr>
          <w:rFonts w:ascii="Times New Roman" w:hAnsi="Times New Roman" w:cs="Times New Roman"/>
          <w:color w:val="000000" w:themeColor="text1"/>
          <w:sz w:val="20"/>
          <w:szCs w:val="20"/>
        </w:rPr>
        <w:t>s were</w:t>
      </w:r>
      <w:r w:rsidRPr="003C4B7C">
        <w:rPr>
          <w:rFonts w:ascii="Times New Roman" w:hAnsi="Times New Roman" w:cs="Times New Roman"/>
          <w:color w:val="000000" w:themeColor="text1"/>
          <w:sz w:val="20"/>
          <w:szCs w:val="20"/>
        </w:rPr>
        <w:t xml:space="preserve"> relatively high</w:t>
      </w:r>
      <w:r w:rsidR="003C4B7C" w:rsidRPr="003C4B7C">
        <w:rPr>
          <w:rFonts w:ascii="Times New Roman" w:hAnsi="Times New Roman" w:cs="Times New Roman"/>
          <w:color w:val="000000" w:themeColor="text1"/>
          <w:sz w:val="20"/>
          <w:szCs w:val="20"/>
        </w:rPr>
        <w:t>er</w:t>
      </w:r>
      <w:r w:rsidRPr="003C4B7C">
        <w:rPr>
          <w:rFonts w:ascii="Times New Roman" w:hAnsi="Times New Roman" w:cs="Times New Roman"/>
          <w:color w:val="000000" w:themeColor="text1"/>
          <w:sz w:val="20"/>
          <w:szCs w:val="20"/>
        </w:rPr>
        <w:t xml:space="preserve"> than </w:t>
      </w:r>
      <w:r w:rsidR="003C4B7C" w:rsidRPr="003C4B7C">
        <w:rPr>
          <w:rFonts w:ascii="Times New Roman" w:hAnsi="Times New Roman" w:cs="Times New Roman"/>
          <w:color w:val="000000" w:themeColor="text1"/>
          <w:sz w:val="20"/>
          <w:szCs w:val="20"/>
        </w:rPr>
        <w:t>the re</w:t>
      </w:r>
      <w:r w:rsidR="003E4926">
        <w:rPr>
          <w:rFonts w:ascii="Times New Roman" w:hAnsi="Times New Roman" w:cs="Times New Roman"/>
          <w:color w:val="000000" w:themeColor="text1"/>
          <w:sz w:val="20"/>
          <w:szCs w:val="20"/>
        </w:rPr>
        <w:t>search of Septian et al. [17]</w:t>
      </w:r>
      <w:r w:rsidR="003C4B7C" w:rsidRPr="003C4B7C">
        <w:rPr>
          <w:rFonts w:ascii="Times New Roman" w:hAnsi="Times New Roman" w:cs="Times New Roman"/>
          <w:color w:val="000000" w:themeColor="text1"/>
          <w:sz w:val="20"/>
          <w:szCs w:val="20"/>
        </w:rPr>
        <w:t xml:space="preserve"> </w:t>
      </w:r>
      <w:r w:rsidRPr="003C4B7C">
        <w:rPr>
          <w:rFonts w:ascii="Times New Roman" w:hAnsi="Times New Roman" w:cs="Times New Roman"/>
          <w:color w:val="000000" w:themeColor="text1"/>
          <w:sz w:val="20"/>
          <w:szCs w:val="20"/>
        </w:rPr>
        <w:t xml:space="preserve">on the quality of market vegetable waste silage enriched with various additives and lactic acid bacteria with </w:t>
      </w:r>
      <w:r w:rsidR="003C4B7C" w:rsidRPr="003C4B7C">
        <w:rPr>
          <w:rFonts w:ascii="Times New Roman" w:hAnsi="Times New Roman" w:cs="Times New Roman"/>
          <w:color w:val="000000" w:themeColor="text1"/>
          <w:sz w:val="20"/>
          <w:szCs w:val="20"/>
        </w:rPr>
        <w:t>mold</w:t>
      </w:r>
      <w:r w:rsidRPr="003C4B7C">
        <w:rPr>
          <w:rFonts w:ascii="Times New Roman" w:hAnsi="Times New Roman" w:cs="Times New Roman"/>
          <w:color w:val="000000" w:themeColor="text1"/>
          <w:sz w:val="20"/>
          <w:szCs w:val="20"/>
        </w:rPr>
        <w:t xml:space="preserve"> presence value of 3</w:t>
      </w:r>
      <w:r w:rsidR="003C4B7C" w:rsidRPr="003C4B7C">
        <w:rPr>
          <w:rFonts w:ascii="Times New Roman" w:hAnsi="Times New Roman" w:cs="Times New Roman"/>
          <w:color w:val="000000" w:themeColor="text1"/>
          <w:sz w:val="20"/>
          <w:szCs w:val="20"/>
        </w:rPr>
        <w:t>%</w:t>
      </w:r>
      <w:r w:rsidRPr="003C4B7C">
        <w:rPr>
          <w:rFonts w:ascii="Times New Roman" w:hAnsi="Times New Roman" w:cs="Times New Roman"/>
          <w:color w:val="000000" w:themeColor="text1"/>
          <w:sz w:val="20"/>
          <w:szCs w:val="20"/>
        </w:rPr>
        <w:t xml:space="preserve"> (no </w:t>
      </w:r>
      <w:r w:rsidR="003C4B7C" w:rsidRPr="003C4B7C">
        <w:rPr>
          <w:rFonts w:ascii="Times New Roman" w:hAnsi="Times New Roman" w:cs="Times New Roman"/>
          <w:color w:val="000000" w:themeColor="text1"/>
          <w:sz w:val="20"/>
          <w:szCs w:val="20"/>
        </w:rPr>
        <w:t>mold</w:t>
      </w:r>
      <w:r w:rsidRPr="003C4B7C">
        <w:rPr>
          <w:rFonts w:ascii="Times New Roman" w:hAnsi="Times New Roman" w:cs="Times New Roman"/>
          <w:color w:val="000000" w:themeColor="text1"/>
          <w:sz w:val="20"/>
          <w:szCs w:val="20"/>
        </w:rPr>
        <w:t>).</w:t>
      </w:r>
    </w:p>
    <w:p w14:paraId="14C68873" w14:textId="0886C993" w:rsidR="00183F1C" w:rsidRPr="003C4B7C" w:rsidRDefault="00183F1C" w:rsidP="003C4B7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C4B7C">
        <w:rPr>
          <w:rFonts w:ascii="Times New Roman" w:hAnsi="Times New Roman" w:cs="Times New Roman"/>
          <w:b/>
          <w:bCs/>
          <w:color w:val="000000" w:themeColor="text1"/>
          <w:sz w:val="20"/>
          <w:szCs w:val="20"/>
        </w:rPr>
        <w:t>Water content</w:t>
      </w:r>
    </w:p>
    <w:p w14:paraId="1F6D6019" w14:textId="0DB4F1DD" w:rsidR="00183F1C" w:rsidRPr="006C4B5C" w:rsidRDefault="00183F1C" w:rsidP="006C4B5C">
      <w:pPr>
        <w:spacing w:after="0" w:line="276" w:lineRule="auto"/>
        <w:ind w:firstLine="426"/>
        <w:jc w:val="both"/>
        <w:rPr>
          <w:rFonts w:ascii="Times New Roman" w:hAnsi="Times New Roman" w:cs="Times New Roman"/>
          <w:color w:val="000000" w:themeColor="text1"/>
          <w:sz w:val="20"/>
          <w:szCs w:val="20"/>
        </w:rPr>
      </w:pPr>
      <w:r w:rsidRPr="006C4B5C">
        <w:rPr>
          <w:rFonts w:ascii="Times New Roman" w:hAnsi="Times New Roman" w:cs="Times New Roman"/>
          <w:color w:val="000000" w:themeColor="text1"/>
          <w:sz w:val="20"/>
          <w:szCs w:val="20"/>
        </w:rPr>
        <w:t>Dry matter is one of the parameters in the palatability assessment of feed used in determining the</w:t>
      </w:r>
      <w:r w:rsidR="003E4926">
        <w:rPr>
          <w:rFonts w:ascii="Times New Roman" w:hAnsi="Times New Roman" w:cs="Times New Roman"/>
          <w:color w:val="000000" w:themeColor="text1"/>
          <w:sz w:val="20"/>
          <w:szCs w:val="20"/>
        </w:rPr>
        <w:t xml:space="preserve"> quality of a feed</w:t>
      </w:r>
      <w:r w:rsidRPr="006C4B5C">
        <w:rPr>
          <w:rFonts w:ascii="Times New Roman" w:hAnsi="Times New Roman" w:cs="Times New Roman"/>
          <w:color w:val="000000" w:themeColor="text1"/>
          <w:sz w:val="20"/>
          <w:szCs w:val="20"/>
        </w:rPr>
        <w:t>, changes in dry matter can occur due to the process of substrate decomposition and changes in water content</w:t>
      </w:r>
      <w:r w:rsidR="003E4926">
        <w:rPr>
          <w:rFonts w:ascii="Times New Roman" w:hAnsi="Times New Roman" w:cs="Times New Roman"/>
          <w:color w:val="000000" w:themeColor="text1"/>
          <w:sz w:val="20"/>
          <w:szCs w:val="20"/>
        </w:rPr>
        <w:t xml:space="preserve"> [18]</w:t>
      </w:r>
      <w:r w:rsidRPr="006C4B5C">
        <w:rPr>
          <w:rFonts w:ascii="Times New Roman" w:hAnsi="Times New Roman" w:cs="Times New Roman"/>
          <w:color w:val="000000" w:themeColor="text1"/>
          <w:sz w:val="20"/>
          <w:szCs w:val="20"/>
        </w:rPr>
        <w:t>. Changes in water content occur due to evaporation, substrate hydrolysis or metabolic water production. In the research results for moisture content showed a value of 30%, this result is lowe</w:t>
      </w:r>
      <w:r w:rsidR="003E4926">
        <w:rPr>
          <w:rFonts w:ascii="Times New Roman" w:hAnsi="Times New Roman" w:cs="Times New Roman"/>
          <w:color w:val="000000" w:themeColor="text1"/>
          <w:sz w:val="20"/>
          <w:szCs w:val="20"/>
        </w:rPr>
        <w:t xml:space="preserve">r than the results reported by </w:t>
      </w:r>
      <w:r w:rsidRPr="006C4B5C">
        <w:rPr>
          <w:rFonts w:ascii="Times New Roman" w:hAnsi="Times New Roman" w:cs="Times New Roman"/>
          <w:color w:val="000000" w:themeColor="text1"/>
          <w:sz w:val="20"/>
          <w:szCs w:val="20"/>
        </w:rPr>
        <w:t>Felly and Kardaya</w:t>
      </w:r>
      <w:r w:rsidR="003E4926">
        <w:rPr>
          <w:rFonts w:ascii="Times New Roman" w:hAnsi="Times New Roman" w:cs="Times New Roman"/>
          <w:color w:val="000000" w:themeColor="text1"/>
          <w:sz w:val="20"/>
          <w:szCs w:val="20"/>
        </w:rPr>
        <w:t xml:space="preserve"> [19]</w:t>
      </w:r>
      <w:r w:rsidRPr="006C4B5C">
        <w:rPr>
          <w:rFonts w:ascii="Times New Roman" w:hAnsi="Times New Roman" w:cs="Times New Roman"/>
          <w:color w:val="000000" w:themeColor="text1"/>
          <w:sz w:val="20"/>
          <w:szCs w:val="20"/>
        </w:rPr>
        <w:t xml:space="preserve"> which is 86.57 - 91.64% which conducted research on market vegetable silage enriched with various additives and lactic acid bacteria. The level of research results is also lower than the research </w:t>
      </w:r>
      <w:r w:rsidR="003E4926">
        <w:rPr>
          <w:rFonts w:ascii="Times New Roman" w:hAnsi="Times New Roman" w:cs="Times New Roman"/>
          <w:color w:val="000000" w:themeColor="text1"/>
          <w:sz w:val="20"/>
          <w:szCs w:val="20"/>
        </w:rPr>
        <w:t xml:space="preserve">of </w:t>
      </w:r>
      <w:r w:rsidRPr="006C4B5C">
        <w:rPr>
          <w:rFonts w:ascii="Times New Roman" w:hAnsi="Times New Roman" w:cs="Times New Roman"/>
          <w:color w:val="000000" w:themeColor="text1"/>
          <w:sz w:val="20"/>
          <w:szCs w:val="20"/>
        </w:rPr>
        <w:t>Risma</w:t>
      </w:r>
      <w:r w:rsidR="003E4926">
        <w:rPr>
          <w:rFonts w:ascii="Times New Roman" w:hAnsi="Times New Roman" w:cs="Times New Roman"/>
          <w:color w:val="000000" w:themeColor="text1"/>
          <w:sz w:val="20"/>
          <w:szCs w:val="20"/>
        </w:rPr>
        <w:t xml:space="preserve"> [20]</w:t>
      </w:r>
      <w:r w:rsidRPr="006C4B5C">
        <w:rPr>
          <w:rFonts w:ascii="Times New Roman" w:hAnsi="Times New Roman" w:cs="Times New Roman"/>
          <w:color w:val="000000" w:themeColor="text1"/>
          <w:sz w:val="20"/>
          <w:szCs w:val="20"/>
        </w:rPr>
        <w:t xml:space="preserve"> which is 30.14-32.18% about the nutritional content of pineapple crown silage fermented with the addition of various levels of bran.</w:t>
      </w:r>
    </w:p>
    <w:p w14:paraId="6F0CDB01" w14:textId="766D215A" w:rsidR="00183F1C" w:rsidRPr="006C4B5C" w:rsidRDefault="003C4B7C" w:rsidP="006C4B5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6C4B5C">
        <w:rPr>
          <w:rFonts w:ascii="Times New Roman" w:hAnsi="Times New Roman" w:cs="Times New Roman"/>
          <w:b/>
          <w:bCs/>
          <w:color w:val="000000" w:themeColor="text1"/>
          <w:sz w:val="20"/>
          <w:szCs w:val="20"/>
        </w:rPr>
        <w:t>p</w:t>
      </w:r>
      <w:r w:rsidR="00183F1C" w:rsidRPr="006C4B5C">
        <w:rPr>
          <w:rFonts w:ascii="Times New Roman" w:hAnsi="Times New Roman" w:cs="Times New Roman"/>
          <w:b/>
          <w:bCs/>
          <w:color w:val="000000" w:themeColor="text1"/>
          <w:sz w:val="20"/>
          <w:szCs w:val="20"/>
        </w:rPr>
        <w:t>H levels</w:t>
      </w:r>
    </w:p>
    <w:p w14:paraId="5B3AAFCB" w14:textId="3F3A9839" w:rsidR="00183F1C" w:rsidRPr="006C4B5C" w:rsidRDefault="00183F1C" w:rsidP="006C4B5C">
      <w:pPr>
        <w:spacing w:after="0" w:line="276" w:lineRule="auto"/>
        <w:ind w:firstLine="426"/>
        <w:jc w:val="both"/>
        <w:rPr>
          <w:rFonts w:ascii="Times New Roman" w:hAnsi="Times New Roman" w:cs="Times New Roman"/>
          <w:color w:val="000000" w:themeColor="text1"/>
          <w:sz w:val="20"/>
          <w:szCs w:val="20"/>
        </w:rPr>
      </w:pPr>
      <w:r w:rsidRPr="006C4B5C">
        <w:rPr>
          <w:rFonts w:ascii="Times New Roman" w:hAnsi="Times New Roman" w:cs="Times New Roman"/>
          <w:color w:val="000000" w:themeColor="text1"/>
          <w:sz w:val="20"/>
          <w:szCs w:val="20"/>
        </w:rPr>
        <w:t>The formation of anaerobic conditions causes lactic acid bacteria to grow and develop and produce lactic acid so th</w:t>
      </w:r>
      <w:r w:rsidR="003E4926">
        <w:rPr>
          <w:rFonts w:ascii="Times New Roman" w:hAnsi="Times New Roman" w:cs="Times New Roman"/>
          <w:color w:val="000000" w:themeColor="text1"/>
          <w:sz w:val="20"/>
          <w:szCs w:val="20"/>
        </w:rPr>
        <w:t xml:space="preserve">at the pH of the silage drops. </w:t>
      </w:r>
      <w:r w:rsidRPr="006C4B5C">
        <w:rPr>
          <w:rFonts w:ascii="Times New Roman" w:hAnsi="Times New Roman" w:cs="Times New Roman"/>
          <w:color w:val="000000" w:themeColor="text1"/>
          <w:sz w:val="20"/>
          <w:szCs w:val="20"/>
        </w:rPr>
        <w:t xml:space="preserve">Moran </w:t>
      </w:r>
      <w:r w:rsidR="003E4926">
        <w:rPr>
          <w:rFonts w:ascii="Times New Roman" w:hAnsi="Times New Roman" w:cs="Times New Roman"/>
          <w:color w:val="000000" w:themeColor="text1"/>
          <w:sz w:val="20"/>
          <w:szCs w:val="20"/>
        </w:rPr>
        <w:t xml:space="preserve">[21] </w:t>
      </w:r>
      <w:r w:rsidRPr="006C4B5C">
        <w:rPr>
          <w:rFonts w:ascii="Times New Roman" w:hAnsi="Times New Roman" w:cs="Times New Roman"/>
          <w:color w:val="000000" w:themeColor="text1"/>
          <w:sz w:val="20"/>
          <w:szCs w:val="20"/>
        </w:rPr>
        <w:t xml:space="preserve">states that the greater the content of lactic acid produced during the fermentation process, the lower the pH so as to inhibit the growth of spoilage bacteria and result in a longer shelf life of silage. The </w:t>
      </w:r>
      <w:r w:rsidR="00880FE2">
        <w:rPr>
          <w:rFonts w:ascii="Times New Roman" w:hAnsi="Times New Roman" w:cs="Times New Roman"/>
          <w:color w:val="000000" w:themeColor="text1"/>
          <w:sz w:val="20"/>
          <w:szCs w:val="20"/>
        </w:rPr>
        <w:t xml:space="preserve">pH values of silage were </w:t>
      </w:r>
      <w:r w:rsidRPr="006C4B5C">
        <w:rPr>
          <w:rFonts w:ascii="Times New Roman" w:hAnsi="Times New Roman" w:cs="Times New Roman"/>
          <w:color w:val="000000" w:themeColor="text1"/>
          <w:sz w:val="20"/>
          <w:szCs w:val="20"/>
        </w:rPr>
        <w:t>shown in Table 3 and Table 4.</w:t>
      </w:r>
    </w:p>
    <w:p w14:paraId="7576F774" w14:textId="7C847376" w:rsidR="00183F1C" w:rsidRPr="00880FE2" w:rsidRDefault="00183F1C" w:rsidP="00183F1C">
      <w:pPr>
        <w:pStyle w:val="BodyText"/>
        <w:spacing w:after="17" w:line="229" w:lineRule="exact"/>
        <w:ind w:left="2089"/>
      </w:pPr>
      <w:r w:rsidRPr="00880FE2">
        <w:t>Table</w:t>
      </w:r>
      <w:r w:rsidRPr="00880FE2">
        <w:rPr>
          <w:spacing w:val="-6"/>
        </w:rPr>
        <w:t xml:space="preserve"> </w:t>
      </w:r>
      <w:r w:rsidRPr="00880FE2">
        <w:t>3.</w:t>
      </w:r>
      <w:r w:rsidRPr="00880FE2">
        <w:rPr>
          <w:spacing w:val="-3"/>
        </w:rPr>
        <w:t xml:space="preserve"> </w:t>
      </w:r>
      <w:r w:rsidRPr="00880FE2">
        <w:t>pH</w:t>
      </w:r>
      <w:r w:rsidRPr="00880FE2">
        <w:rPr>
          <w:spacing w:val="-4"/>
        </w:rPr>
        <w:t xml:space="preserve"> </w:t>
      </w:r>
      <w:r w:rsidRPr="00880FE2">
        <w:t>value</w:t>
      </w:r>
      <w:r w:rsidR="00880FE2">
        <w:t>s</w:t>
      </w:r>
      <w:r w:rsidRPr="00880FE2">
        <w:rPr>
          <w:spacing w:val="-1"/>
        </w:rPr>
        <w:t xml:space="preserve"> </w:t>
      </w:r>
      <w:r w:rsidR="00880FE2">
        <w:rPr>
          <w:spacing w:val="-1"/>
        </w:rPr>
        <w:t xml:space="preserve">of silage </w:t>
      </w:r>
      <w:r w:rsidRPr="00880FE2">
        <w:t>with</w:t>
      </w:r>
      <w:r w:rsidRPr="00880FE2">
        <w:rPr>
          <w:spacing w:val="-4"/>
        </w:rPr>
        <w:t xml:space="preserve"> </w:t>
      </w:r>
      <w:r w:rsidRPr="00880FE2">
        <w:t>straw</w:t>
      </w:r>
      <w:r w:rsidRPr="00880FE2">
        <w:rPr>
          <w:spacing w:val="-4"/>
        </w:rPr>
        <w:t xml:space="preserve"> </w:t>
      </w:r>
      <w:r w:rsidR="00880FE2">
        <w:t>addition and rice bran constant</w:t>
      </w:r>
    </w:p>
    <w:tbl>
      <w:tblPr>
        <w:tblStyle w:val="TableGrid"/>
        <w:tblW w:w="0" w:type="auto"/>
        <w:tblInd w:w="2235" w:type="dxa"/>
        <w:tblLayout w:type="fixed"/>
        <w:tblLook w:val="01E0" w:firstRow="1" w:lastRow="1" w:firstColumn="1" w:lastColumn="1" w:noHBand="0" w:noVBand="0"/>
      </w:tblPr>
      <w:tblGrid>
        <w:gridCol w:w="1701"/>
        <w:gridCol w:w="2044"/>
        <w:gridCol w:w="1499"/>
      </w:tblGrid>
      <w:tr w:rsidR="006C4B5C" w14:paraId="552D79E3" w14:textId="77777777" w:rsidTr="003E4926">
        <w:trPr>
          <w:trHeight w:val="292"/>
        </w:trPr>
        <w:tc>
          <w:tcPr>
            <w:tcW w:w="1701" w:type="dxa"/>
          </w:tcPr>
          <w:p w14:paraId="70000EE1" w14:textId="77777777" w:rsidR="006C4B5C" w:rsidRDefault="006C4B5C" w:rsidP="006C4B5C">
            <w:pPr>
              <w:pStyle w:val="TableParagraph"/>
              <w:spacing w:line="221" w:lineRule="exact"/>
              <w:ind w:left="-99" w:right="-52"/>
              <w:rPr>
                <w:b/>
              </w:rPr>
            </w:pPr>
            <w:r w:rsidRPr="006C4B5C">
              <w:rPr>
                <w:b/>
              </w:rPr>
              <w:t>Straw sample</w:t>
            </w:r>
          </w:p>
        </w:tc>
        <w:tc>
          <w:tcPr>
            <w:tcW w:w="2044" w:type="dxa"/>
          </w:tcPr>
          <w:p w14:paraId="1675333A" w14:textId="14FBC1FD" w:rsidR="006C4B5C" w:rsidRDefault="006C4B5C" w:rsidP="006C4B5C">
            <w:pPr>
              <w:pStyle w:val="TableParagraph"/>
              <w:spacing w:line="221" w:lineRule="exact"/>
              <w:ind w:left="-99" w:right="-52"/>
              <w:rPr>
                <w:b/>
              </w:rPr>
            </w:pPr>
            <w:r>
              <w:rPr>
                <w:b/>
              </w:rPr>
              <w:t>Rice bran (constant)</w:t>
            </w:r>
          </w:p>
        </w:tc>
        <w:tc>
          <w:tcPr>
            <w:tcW w:w="1499" w:type="dxa"/>
          </w:tcPr>
          <w:p w14:paraId="4D47C3C0" w14:textId="7F8E7040" w:rsidR="006C4B5C" w:rsidRDefault="006C4B5C" w:rsidP="006C4B5C">
            <w:pPr>
              <w:pStyle w:val="TableParagraph"/>
              <w:spacing w:line="221" w:lineRule="exact"/>
              <w:ind w:left="-99" w:right="-52"/>
              <w:rPr>
                <w:b/>
              </w:rPr>
            </w:pPr>
            <w:r>
              <w:rPr>
                <w:b/>
              </w:rPr>
              <w:t>pH</w:t>
            </w:r>
            <w:r w:rsidRPr="006C4B5C">
              <w:rPr>
                <w:b/>
              </w:rPr>
              <w:t xml:space="preserve"> value</w:t>
            </w:r>
          </w:p>
        </w:tc>
      </w:tr>
      <w:tr w:rsidR="006C4B5C" w14:paraId="68494D78" w14:textId="77777777" w:rsidTr="003E4926">
        <w:trPr>
          <w:trHeight w:val="261"/>
        </w:trPr>
        <w:tc>
          <w:tcPr>
            <w:tcW w:w="1701" w:type="dxa"/>
            <w:vAlign w:val="center"/>
          </w:tcPr>
          <w:p w14:paraId="4CA9CAD6" w14:textId="77777777" w:rsidR="006C4B5C" w:rsidRDefault="006C4B5C" w:rsidP="006C4B5C">
            <w:pPr>
              <w:pStyle w:val="TableParagraph"/>
              <w:spacing w:line="228" w:lineRule="exact"/>
              <w:ind w:right="151"/>
              <w:rPr>
                <w:b/>
              </w:rPr>
            </w:pPr>
            <w:r>
              <w:rPr>
                <w:b/>
              </w:rPr>
              <w:t xml:space="preserve">0 </w:t>
            </w:r>
            <w:r>
              <w:rPr>
                <w:b/>
                <w:spacing w:val="-10"/>
              </w:rPr>
              <w:t>g</w:t>
            </w:r>
          </w:p>
        </w:tc>
        <w:tc>
          <w:tcPr>
            <w:tcW w:w="2044" w:type="dxa"/>
            <w:vAlign w:val="center"/>
          </w:tcPr>
          <w:p w14:paraId="566514C5" w14:textId="39F512DD" w:rsidR="006C4B5C" w:rsidRDefault="006C4B5C" w:rsidP="006C4B5C">
            <w:pPr>
              <w:pStyle w:val="TableParagraph"/>
              <w:ind w:right="158"/>
              <w:rPr>
                <w:spacing w:val="-10"/>
              </w:rPr>
            </w:pPr>
            <w:r w:rsidRPr="00525902">
              <w:t>10 g</w:t>
            </w:r>
          </w:p>
        </w:tc>
        <w:tc>
          <w:tcPr>
            <w:tcW w:w="1499" w:type="dxa"/>
            <w:vAlign w:val="center"/>
          </w:tcPr>
          <w:p w14:paraId="28D757A0" w14:textId="379966D4" w:rsidR="006C4B5C" w:rsidRDefault="00A00E20" w:rsidP="006C4B5C">
            <w:pPr>
              <w:pStyle w:val="TableParagraph"/>
              <w:ind w:right="158"/>
            </w:pPr>
            <w:r>
              <w:rPr>
                <w:spacing w:val="-10"/>
              </w:rPr>
              <w:t>6</w:t>
            </w:r>
          </w:p>
        </w:tc>
      </w:tr>
      <w:tr w:rsidR="006C4B5C" w14:paraId="05A253CB" w14:textId="77777777" w:rsidTr="003E4926">
        <w:trPr>
          <w:trHeight w:val="277"/>
        </w:trPr>
        <w:tc>
          <w:tcPr>
            <w:tcW w:w="1701" w:type="dxa"/>
            <w:vAlign w:val="center"/>
          </w:tcPr>
          <w:p w14:paraId="5F2DE536" w14:textId="77777777" w:rsidR="006C4B5C" w:rsidRDefault="006C4B5C" w:rsidP="006C4B5C">
            <w:pPr>
              <w:pStyle w:val="TableParagraph"/>
              <w:spacing w:line="228" w:lineRule="exact"/>
              <w:ind w:left="1" w:right="151"/>
              <w:rPr>
                <w:b/>
              </w:rPr>
            </w:pPr>
            <w:r>
              <w:rPr>
                <w:b/>
              </w:rPr>
              <w:t xml:space="preserve">2 </w:t>
            </w:r>
            <w:r>
              <w:rPr>
                <w:b/>
                <w:spacing w:val="-10"/>
              </w:rPr>
              <w:t>g</w:t>
            </w:r>
          </w:p>
        </w:tc>
        <w:tc>
          <w:tcPr>
            <w:tcW w:w="2044" w:type="dxa"/>
            <w:vAlign w:val="center"/>
          </w:tcPr>
          <w:p w14:paraId="25345906" w14:textId="09E1735E" w:rsidR="006C4B5C" w:rsidRDefault="006C4B5C" w:rsidP="006C4B5C">
            <w:pPr>
              <w:pStyle w:val="TableParagraph"/>
              <w:ind w:right="158"/>
              <w:rPr>
                <w:spacing w:val="-10"/>
              </w:rPr>
            </w:pPr>
            <w:r w:rsidRPr="00525902">
              <w:t>10 g</w:t>
            </w:r>
          </w:p>
        </w:tc>
        <w:tc>
          <w:tcPr>
            <w:tcW w:w="1499" w:type="dxa"/>
            <w:vAlign w:val="center"/>
          </w:tcPr>
          <w:p w14:paraId="7EBF22AD" w14:textId="7EDAA68D" w:rsidR="006C4B5C" w:rsidRDefault="006C4B5C" w:rsidP="006C4B5C">
            <w:pPr>
              <w:pStyle w:val="TableParagraph"/>
              <w:ind w:right="158"/>
            </w:pPr>
            <w:r>
              <w:rPr>
                <w:spacing w:val="-10"/>
              </w:rPr>
              <w:t>5</w:t>
            </w:r>
          </w:p>
        </w:tc>
      </w:tr>
      <w:tr w:rsidR="006C4B5C" w14:paraId="04857338" w14:textId="77777777" w:rsidTr="003E4926">
        <w:trPr>
          <w:trHeight w:val="306"/>
        </w:trPr>
        <w:tc>
          <w:tcPr>
            <w:tcW w:w="1701" w:type="dxa"/>
            <w:vAlign w:val="center"/>
          </w:tcPr>
          <w:p w14:paraId="3F75397C" w14:textId="77777777" w:rsidR="006C4B5C" w:rsidRDefault="006C4B5C" w:rsidP="006C4B5C">
            <w:pPr>
              <w:pStyle w:val="TableParagraph"/>
              <w:spacing w:line="228" w:lineRule="exact"/>
              <w:ind w:left="1" w:right="151"/>
              <w:rPr>
                <w:b/>
              </w:rPr>
            </w:pPr>
            <w:r>
              <w:rPr>
                <w:b/>
              </w:rPr>
              <w:t xml:space="preserve">3 </w:t>
            </w:r>
            <w:r>
              <w:rPr>
                <w:b/>
                <w:spacing w:val="-10"/>
              </w:rPr>
              <w:t>g</w:t>
            </w:r>
          </w:p>
        </w:tc>
        <w:tc>
          <w:tcPr>
            <w:tcW w:w="2044" w:type="dxa"/>
            <w:vAlign w:val="center"/>
          </w:tcPr>
          <w:p w14:paraId="3958D526" w14:textId="291390C7" w:rsidR="006C4B5C" w:rsidRDefault="006C4B5C" w:rsidP="006C4B5C">
            <w:pPr>
              <w:pStyle w:val="TableParagraph"/>
              <w:ind w:right="158"/>
              <w:rPr>
                <w:spacing w:val="-10"/>
              </w:rPr>
            </w:pPr>
            <w:r w:rsidRPr="00525902">
              <w:t>10 g</w:t>
            </w:r>
          </w:p>
        </w:tc>
        <w:tc>
          <w:tcPr>
            <w:tcW w:w="1499" w:type="dxa"/>
            <w:vAlign w:val="center"/>
          </w:tcPr>
          <w:p w14:paraId="0F2B205E" w14:textId="644800F0" w:rsidR="006C4B5C" w:rsidRDefault="006C4B5C" w:rsidP="006C4B5C">
            <w:pPr>
              <w:pStyle w:val="TableParagraph"/>
              <w:ind w:right="158"/>
            </w:pPr>
            <w:r>
              <w:rPr>
                <w:spacing w:val="-10"/>
              </w:rPr>
              <w:t>5</w:t>
            </w:r>
          </w:p>
        </w:tc>
      </w:tr>
      <w:tr w:rsidR="006C4B5C" w14:paraId="5C5565AE" w14:textId="77777777" w:rsidTr="003E4926">
        <w:trPr>
          <w:trHeight w:val="244"/>
        </w:trPr>
        <w:tc>
          <w:tcPr>
            <w:tcW w:w="1701" w:type="dxa"/>
            <w:vAlign w:val="center"/>
          </w:tcPr>
          <w:p w14:paraId="0EA1E03F" w14:textId="77777777" w:rsidR="006C4B5C" w:rsidRDefault="006C4B5C" w:rsidP="006C4B5C">
            <w:pPr>
              <w:pStyle w:val="TableParagraph"/>
              <w:spacing w:line="224" w:lineRule="exact"/>
              <w:ind w:left="1" w:right="151"/>
              <w:rPr>
                <w:b/>
              </w:rPr>
            </w:pPr>
            <w:r>
              <w:rPr>
                <w:b/>
              </w:rPr>
              <w:t xml:space="preserve">4 </w:t>
            </w:r>
            <w:r>
              <w:rPr>
                <w:b/>
                <w:spacing w:val="-10"/>
              </w:rPr>
              <w:t>g</w:t>
            </w:r>
          </w:p>
        </w:tc>
        <w:tc>
          <w:tcPr>
            <w:tcW w:w="2044" w:type="dxa"/>
            <w:vAlign w:val="center"/>
          </w:tcPr>
          <w:p w14:paraId="373C965B" w14:textId="6EA5DB89" w:rsidR="006C4B5C" w:rsidRDefault="006C4B5C" w:rsidP="006C4B5C">
            <w:pPr>
              <w:pStyle w:val="TableParagraph"/>
              <w:ind w:right="158"/>
              <w:rPr>
                <w:spacing w:val="-10"/>
              </w:rPr>
            </w:pPr>
            <w:r w:rsidRPr="00525902">
              <w:t>10 g</w:t>
            </w:r>
          </w:p>
        </w:tc>
        <w:tc>
          <w:tcPr>
            <w:tcW w:w="1499" w:type="dxa"/>
            <w:vAlign w:val="center"/>
          </w:tcPr>
          <w:p w14:paraId="73248D80" w14:textId="1FF5E41B" w:rsidR="006C4B5C" w:rsidRDefault="006C4B5C" w:rsidP="006C4B5C">
            <w:pPr>
              <w:pStyle w:val="TableParagraph"/>
              <w:ind w:right="158"/>
            </w:pPr>
            <w:r>
              <w:rPr>
                <w:spacing w:val="-10"/>
              </w:rPr>
              <w:t>4</w:t>
            </w:r>
          </w:p>
        </w:tc>
      </w:tr>
      <w:tr w:rsidR="006C4B5C" w14:paraId="6D2C6CA3" w14:textId="77777777" w:rsidTr="003E4926">
        <w:trPr>
          <w:trHeight w:val="275"/>
        </w:trPr>
        <w:tc>
          <w:tcPr>
            <w:tcW w:w="1701" w:type="dxa"/>
            <w:vAlign w:val="center"/>
          </w:tcPr>
          <w:p w14:paraId="532A998E" w14:textId="77777777" w:rsidR="006C4B5C" w:rsidRDefault="006C4B5C" w:rsidP="006C4B5C">
            <w:pPr>
              <w:pStyle w:val="TableParagraph"/>
              <w:spacing w:line="228" w:lineRule="exact"/>
              <w:ind w:left="1" w:right="151"/>
              <w:rPr>
                <w:b/>
              </w:rPr>
            </w:pPr>
            <w:r>
              <w:rPr>
                <w:b/>
              </w:rPr>
              <w:t xml:space="preserve">5 </w:t>
            </w:r>
            <w:r>
              <w:rPr>
                <w:b/>
                <w:spacing w:val="-10"/>
              </w:rPr>
              <w:t>g</w:t>
            </w:r>
          </w:p>
        </w:tc>
        <w:tc>
          <w:tcPr>
            <w:tcW w:w="2044" w:type="dxa"/>
            <w:vAlign w:val="center"/>
          </w:tcPr>
          <w:p w14:paraId="66DF0BB5" w14:textId="6BE40E47" w:rsidR="006C4B5C" w:rsidRDefault="006C4B5C" w:rsidP="006C4B5C">
            <w:pPr>
              <w:pStyle w:val="TableParagraph"/>
              <w:ind w:right="158"/>
              <w:rPr>
                <w:spacing w:val="-10"/>
              </w:rPr>
            </w:pPr>
            <w:r w:rsidRPr="00525902">
              <w:t>10 g</w:t>
            </w:r>
          </w:p>
        </w:tc>
        <w:tc>
          <w:tcPr>
            <w:tcW w:w="1499" w:type="dxa"/>
            <w:vAlign w:val="center"/>
          </w:tcPr>
          <w:p w14:paraId="2451B228" w14:textId="2A6103E4" w:rsidR="006C4B5C" w:rsidRDefault="006C4B5C" w:rsidP="006C4B5C">
            <w:pPr>
              <w:pStyle w:val="TableParagraph"/>
              <w:ind w:right="158"/>
            </w:pPr>
            <w:r>
              <w:rPr>
                <w:spacing w:val="-10"/>
              </w:rPr>
              <w:t>4</w:t>
            </w:r>
          </w:p>
        </w:tc>
      </w:tr>
      <w:tr w:rsidR="006C4B5C" w14:paraId="69C024A7" w14:textId="77777777" w:rsidTr="003E4926">
        <w:trPr>
          <w:trHeight w:val="268"/>
        </w:trPr>
        <w:tc>
          <w:tcPr>
            <w:tcW w:w="1701" w:type="dxa"/>
            <w:vAlign w:val="center"/>
          </w:tcPr>
          <w:p w14:paraId="5C50ADB0" w14:textId="77777777" w:rsidR="006C4B5C" w:rsidRDefault="006C4B5C" w:rsidP="006C4B5C">
            <w:pPr>
              <w:pStyle w:val="TableParagraph"/>
              <w:spacing w:line="228" w:lineRule="exact"/>
              <w:ind w:left="1" w:right="151"/>
              <w:rPr>
                <w:b/>
              </w:rPr>
            </w:pPr>
            <w:r>
              <w:rPr>
                <w:b/>
              </w:rPr>
              <w:t xml:space="preserve">6 </w:t>
            </w:r>
            <w:r>
              <w:rPr>
                <w:b/>
                <w:spacing w:val="-10"/>
              </w:rPr>
              <w:t>g</w:t>
            </w:r>
          </w:p>
        </w:tc>
        <w:tc>
          <w:tcPr>
            <w:tcW w:w="2044" w:type="dxa"/>
            <w:vAlign w:val="center"/>
          </w:tcPr>
          <w:p w14:paraId="0D6D6A6D" w14:textId="2704AF35" w:rsidR="006C4B5C" w:rsidRDefault="006C4B5C" w:rsidP="006C4B5C">
            <w:pPr>
              <w:pStyle w:val="TableParagraph"/>
              <w:spacing w:line="224" w:lineRule="exact"/>
              <w:ind w:right="158"/>
              <w:rPr>
                <w:spacing w:val="-10"/>
              </w:rPr>
            </w:pPr>
            <w:r w:rsidRPr="00525902">
              <w:t>10 g</w:t>
            </w:r>
          </w:p>
        </w:tc>
        <w:tc>
          <w:tcPr>
            <w:tcW w:w="1499" w:type="dxa"/>
            <w:vAlign w:val="center"/>
          </w:tcPr>
          <w:p w14:paraId="1E24182C" w14:textId="15D0FC58" w:rsidR="006C4B5C" w:rsidRDefault="006C4B5C" w:rsidP="006C4B5C">
            <w:pPr>
              <w:pStyle w:val="TableParagraph"/>
              <w:spacing w:line="224" w:lineRule="exact"/>
              <w:ind w:right="158"/>
            </w:pPr>
            <w:r>
              <w:rPr>
                <w:spacing w:val="-10"/>
              </w:rPr>
              <w:t>4</w:t>
            </w:r>
          </w:p>
        </w:tc>
      </w:tr>
      <w:tr w:rsidR="00A00E20" w14:paraId="3506AA89" w14:textId="77777777" w:rsidTr="003E4926">
        <w:trPr>
          <w:trHeight w:val="268"/>
        </w:trPr>
        <w:tc>
          <w:tcPr>
            <w:tcW w:w="3745" w:type="dxa"/>
            <w:gridSpan w:val="2"/>
            <w:vAlign w:val="center"/>
          </w:tcPr>
          <w:p w14:paraId="5314A592" w14:textId="3798AA32" w:rsidR="00A00E20" w:rsidRPr="00A5698A" w:rsidRDefault="00A00E20" w:rsidP="006C4B5C">
            <w:pPr>
              <w:pStyle w:val="TableParagraph"/>
              <w:spacing w:line="224" w:lineRule="exact"/>
              <w:ind w:right="158"/>
              <w:rPr>
                <w:b/>
              </w:rPr>
            </w:pPr>
            <w:r w:rsidRPr="00A5698A">
              <w:rPr>
                <w:b/>
              </w:rPr>
              <w:t>Average pH</w:t>
            </w:r>
          </w:p>
        </w:tc>
        <w:tc>
          <w:tcPr>
            <w:tcW w:w="1499" w:type="dxa"/>
            <w:vAlign w:val="center"/>
          </w:tcPr>
          <w:p w14:paraId="5A20BD2F" w14:textId="2FF48F25" w:rsidR="00A00E20" w:rsidRPr="00A5698A" w:rsidRDefault="00A00E20" w:rsidP="006C4B5C">
            <w:pPr>
              <w:pStyle w:val="TableParagraph"/>
              <w:spacing w:line="224" w:lineRule="exact"/>
              <w:ind w:right="158"/>
              <w:rPr>
                <w:b/>
                <w:spacing w:val="-10"/>
              </w:rPr>
            </w:pPr>
            <w:r w:rsidRPr="00A5698A">
              <w:rPr>
                <w:b/>
                <w:spacing w:val="-10"/>
              </w:rPr>
              <w:t>4,667</w:t>
            </w:r>
          </w:p>
        </w:tc>
      </w:tr>
    </w:tbl>
    <w:p w14:paraId="5708A016" w14:textId="196EC121" w:rsidR="00183F1C" w:rsidRDefault="00183F1C" w:rsidP="00880FE2">
      <w:pPr>
        <w:pStyle w:val="BodyText"/>
        <w:spacing w:after="17" w:line="229" w:lineRule="exact"/>
        <w:ind w:left="2089"/>
      </w:pPr>
      <w:r>
        <w:t>Table</w:t>
      </w:r>
      <w:r>
        <w:rPr>
          <w:spacing w:val="-6"/>
        </w:rPr>
        <w:t xml:space="preserve"> </w:t>
      </w:r>
      <w:r>
        <w:t>4.</w:t>
      </w:r>
      <w:r>
        <w:rPr>
          <w:spacing w:val="-3"/>
        </w:rPr>
        <w:t xml:space="preserve"> </w:t>
      </w:r>
      <w:r>
        <w:t>pH</w:t>
      </w:r>
      <w:r>
        <w:rPr>
          <w:spacing w:val="-3"/>
        </w:rPr>
        <w:t xml:space="preserve"> </w:t>
      </w:r>
      <w:r>
        <w:t>value</w:t>
      </w:r>
      <w:r w:rsidR="00880FE2">
        <w:t>s</w:t>
      </w:r>
      <w:r>
        <w:rPr>
          <w:spacing w:val="-2"/>
        </w:rPr>
        <w:t xml:space="preserve"> </w:t>
      </w:r>
      <w:r w:rsidR="00880FE2">
        <w:rPr>
          <w:spacing w:val="-2"/>
        </w:rPr>
        <w:t xml:space="preserve">of silage </w:t>
      </w:r>
      <w:r>
        <w:t>with</w:t>
      </w:r>
      <w:r>
        <w:rPr>
          <w:spacing w:val="-4"/>
        </w:rPr>
        <w:t xml:space="preserve"> </w:t>
      </w:r>
      <w:r>
        <w:t>rice</w:t>
      </w:r>
      <w:r>
        <w:rPr>
          <w:spacing w:val="-3"/>
        </w:rPr>
        <w:t xml:space="preserve"> </w:t>
      </w:r>
      <w:r>
        <w:t>bran</w:t>
      </w:r>
      <w:r>
        <w:rPr>
          <w:spacing w:val="-4"/>
        </w:rPr>
        <w:t xml:space="preserve"> </w:t>
      </w:r>
      <w:r w:rsidR="00880FE2">
        <w:t>addition and straw constant</w:t>
      </w:r>
    </w:p>
    <w:tbl>
      <w:tblPr>
        <w:tblStyle w:val="TableGrid"/>
        <w:tblW w:w="0" w:type="auto"/>
        <w:tblInd w:w="2235" w:type="dxa"/>
        <w:tblLayout w:type="fixed"/>
        <w:tblLook w:val="01E0" w:firstRow="1" w:lastRow="1" w:firstColumn="1" w:lastColumn="1" w:noHBand="0" w:noVBand="0"/>
      </w:tblPr>
      <w:tblGrid>
        <w:gridCol w:w="1701"/>
        <w:gridCol w:w="1984"/>
        <w:gridCol w:w="1559"/>
      </w:tblGrid>
      <w:tr w:rsidR="006C4B5C" w14:paraId="5FD398CD" w14:textId="77777777" w:rsidTr="003E4926">
        <w:trPr>
          <w:trHeight w:val="249"/>
        </w:trPr>
        <w:tc>
          <w:tcPr>
            <w:tcW w:w="1701" w:type="dxa"/>
          </w:tcPr>
          <w:p w14:paraId="00F246BC" w14:textId="77777777" w:rsidR="006C4B5C" w:rsidRDefault="006C4B5C" w:rsidP="006C4B5C">
            <w:pPr>
              <w:pStyle w:val="TableParagraph"/>
              <w:spacing w:line="221" w:lineRule="exact"/>
              <w:ind w:left="-99" w:right="-52"/>
              <w:rPr>
                <w:b/>
              </w:rPr>
            </w:pPr>
            <w:r w:rsidRPr="006C4B5C">
              <w:rPr>
                <w:b/>
              </w:rPr>
              <w:t>Rice bran sample</w:t>
            </w:r>
          </w:p>
        </w:tc>
        <w:tc>
          <w:tcPr>
            <w:tcW w:w="1984" w:type="dxa"/>
          </w:tcPr>
          <w:p w14:paraId="0D2DDBF8" w14:textId="7CC07DD2" w:rsidR="006C4B5C" w:rsidRDefault="006C4B5C" w:rsidP="006C4B5C">
            <w:pPr>
              <w:pStyle w:val="TableParagraph"/>
              <w:spacing w:line="221" w:lineRule="exact"/>
              <w:ind w:left="-99" w:right="-52"/>
              <w:rPr>
                <w:b/>
              </w:rPr>
            </w:pPr>
            <w:r>
              <w:rPr>
                <w:b/>
              </w:rPr>
              <w:t>Straw (constant)</w:t>
            </w:r>
          </w:p>
        </w:tc>
        <w:tc>
          <w:tcPr>
            <w:tcW w:w="1559" w:type="dxa"/>
          </w:tcPr>
          <w:p w14:paraId="69904C7F" w14:textId="34787BB0" w:rsidR="006C4B5C" w:rsidRDefault="006C4B5C" w:rsidP="006C4B5C">
            <w:pPr>
              <w:pStyle w:val="TableParagraph"/>
              <w:spacing w:line="221" w:lineRule="exact"/>
              <w:ind w:left="-99" w:right="-52"/>
              <w:rPr>
                <w:b/>
              </w:rPr>
            </w:pPr>
            <w:r>
              <w:rPr>
                <w:b/>
              </w:rPr>
              <w:t>pH</w:t>
            </w:r>
            <w:r w:rsidRPr="006C4B5C">
              <w:rPr>
                <w:b/>
              </w:rPr>
              <w:t xml:space="preserve"> value</w:t>
            </w:r>
          </w:p>
        </w:tc>
      </w:tr>
      <w:tr w:rsidR="006C4B5C" w14:paraId="01957359" w14:textId="77777777" w:rsidTr="003E4926">
        <w:trPr>
          <w:trHeight w:val="266"/>
        </w:trPr>
        <w:tc>
          <w:tcPr>
            <w:tcW w:w="1701" w:type="dxa"/>
            <w:vAlign w:val="center"/>
          </w:tcPr>
          <w:p w14:paraId="5399CEA8" w14:textId="77777777" w:rsidR="006C4B5C" w:rsidRDefault="006C4B5C" w:rsidP="006C4B5C">
            <w:pPr>
              <w:pStyle w:val="TableParagraph"/>
              <w:spacing w:line="228" w:lineRule="exact"/>
              <w:ind w:right="116"/>
              <w:rPr>
                <w:b/>
              </w:rPr>
            </w:pPr>
            <w:r>
              <w:rPr>
                <w:b/>
              </w:rPr>
              <w:t xml:space="preserve">0 </w:t>
            </w:r>
            <w:r>
              <w:rPr>
                <w:b/>
                <w:spacing w:val="-10"/>
              </w:rPr>
              <w:t>g</w:t>
            </w:r>
          </w:p>
        </w:tc>
        <w:tc>
          <w:tcPr>
            <w:tcW w:w="1984" w:type="dxa"/>
            <w:vAlign w:val="center"/>
          </w:tcPr>
          <w:p w14:paraId="7A2B80D0" w14:textId="752A77CB" w:rsidR="006C4B5C" w:rsidRPr="006C4B5C" w:rsidRDefault="006C4B5C" w:rsidP="006C4B5C">
            <w:pPr>
              <w:pStyle w:val="TableParagraph"/>
              <w:ind w:right="130"/>
              <w:rPr>
                <w:spacing w:val="-10"/>
              </w:rPr>
            </w:pPr>
            <w:r w:rsidRPr="006C4B5C">
              <w:t xml:space="preserve">3 </w:t>
            </w:r>
            <w:r w:rsidRPr="006C4B5C">
              <w:rPr>
                <w:spacing w:val="-10"/>
              </w:rPr>
              <w:t>g</w:t>
            </w:r>
          </w:p>
        </w:tc>
        <w:tc>
          <w:tcPr>
            <w:tcW w:w="1559" w:type="dxa"/>
            <w:vAlign w:val="center"/>
          </w:tcPr>
          <w:p w14:paraId="4E99E93C" w14:textId="44460AF9" w:rsidR="006C4B5C" w:rsidRDefault="00A00E20" w:rsidP="006C4B5C">
            <w:pPr>
              <w:pStyle w:val="TableParagraph"/>
              <w:ind w:right="130"/>
            </w:pPr>
            <w:r>
              <w:rPr>
                <w:spacing w:val="-10"/>
              </w:rPr>
              <w:t>6</w:t>
            </w:r>
          </w:p>
        </w:tc>
      </w:tr>
      <w:tr w:rsidR="006C4B5C" w14:paraId="6CDA351A" w14:textId="77777777" w:rsidTr="003E4926">
        <w:trPr>
          <w:trHeight w:val="270"/>
        </w:trPr>
        <w:tc>
          <w:tcPr>
            <w:tcW w:w="1701" w:type="dxa"/>
            <w:vAlign w:val="center"/>
          </w:tcPr>
          <w:p w14:paraId="5D76DAEC" w14:textId="77777777" w:rsidR="006C4B5C" w:rsidRDefault="006C4B5C" w:rsidP="006C4B5C">
            <w:pPr>
              <w:pStyle w:val="TableParagraph"/>
              <w:spacing w:line="228" w:lineRule="exact"/>
              <w:ind w:right="116"/>
              <w:rPr>
                <w:b/>
              </w:rPr>
            </w:pPr>
            <w:r>
              <w:rPr>
                <w:b/>
              </w:rPr>
              <w:t xml:space="preserve">8 </w:t>
            </w:r>
            <w:r>
              <w:rPr>
                <w:b/>
                <w:spacing w:val="-10"/>
              </w:rPr>
              <w:t>g</w:t>
            </w:r>
          </w:p>
        </w:tc>
        <w:tc>
          <w:tcPr>
            <w:tcW w:w="1984" w:type="dxa"/>
            <w:vAlign w:val="center"/>
          </w:tcPr>
          <w:p w14:paraId="12678E24" w14:textId="7942AF43" w:rsidR="006C4B5C" w:rsidRPr="006C4B5C" w:rsidRDefault="006C4B5C" w:rsidP="006C4B5C">
            <w:pPr>
              <w:pStyle w:val="TableParagraph"/>
              <w:ind w:right="130"/>
              <w:rPr>
                <w:spacing w:val="-10"/>
              </w:rPr>
            </w:pPr>
            <w:r w:rsidRPr="006C4B5C">
              <w:t xml:space="preserve">3 </w:t>
            </w:r>
            <w:r w:rsidRPr="006C4B5C">
              <w:rPr>
                <w:spacing w:val="-10"/>
              </w:rPr>
              <w:t>g</w:t>
            </w:r>
          </w:p>
        </w:tc>
        <w:tc>
          <w:tcPr>
            <w:tcW w:w="1559" w:type="dxa"/>
            <w:vAlign w:val="center"/>
          </w:tcPr>
          <w:p w14:paraId="33B9756A" w14:textId="71F9ACD0" w:rsidR="006C4B5C" w:rsidRDefault="006C4B5C" w:rsidP="006C4B5C">
            <w:pPr>
              <w:pStyle w:val="TableParagraph"/>
              <w:ind w:right="130"/>
            </w:pPr>
            <w:r>
              <w:rPr>
                <w:spacing w:val="-10"/>
              </w:rPr>
              <w:t>4</w:t>
            </w:r>
          </w:p>
        </w:tc>
      </w:tr>
      <w:tr w:rsidR="006C4B5C" w14:paraId="47EE8009" w14:textId="77777777" w:rsidTr="003E4926">
        <w:trPr>
          <w:trHeight w:val="249"/>
        </w:trPr>
        <w:tc>
          <w:tcPr>
            <w:tcW w:w="1701" w:type="dxa"/>
            <w:vAlign w:val="center"/>
          </w:tcPr>
          <w:p w14:paraId="0A341F3C" w14:textId="77777777" w:rsidR="006C4B5C" w:rsidRDefault="006C4B5C" w:rsidP="006C4B5C">
            <w:pPr>
              <w:pStyle w:val="TableParagraph"/>
              <w:spacing w:line="210" w:lineRule="exact"/>
              <w:ind w:right="116"/>
              <w:rPr>
                <w:b/>
              </w:rPr>
            </w:pPr>
            <w:r>
              <w:rPr>
                <w:b/>
              </w:rPr>
              <w:t xml:space="preserve">9 </w:t>
            </w:r>
            <w:r>
              <w:rPr>
                <w:b/>
                <w:spacing w:val="-10"/>
              </w:rPr>
              <w:t>g</w:t>
            </w:r>
          </w:p>
        </w:tc>
        <w:tc>
          <w:tcPr>
            <w:tcW w:w="1984" w:type="dxa"/>
            <w:vAlign w:val="center"/>
          </w:tcPr>
          <w:p w14:paraId="7D406306" w14:textId="0E4A9BBF" w:rsidR="006C4B5C" w:rsidRPr="006C4B5C" w:rsidRDefault="006C4B5C" w:rsidP="006C4B5C">
            <w:pPr>
              <w:pStyle w:val="TableParagraph"/>
              <w:spacing w:line="210" w:lineRule="exact"/>
              <w:ind w:right="130"/>
              <w:rPr>
                <w:spacing w:val="-10"/>
              </w:rPr>
            </w:pPr>
            <w:r w:rsidRPr="006C4B5C">
              <w:t xml:space="preserve">3 </w:t>
            </w:r>
            <w:r w:rsidRPr="006C4B5C">
              <w:rPr>
                <w:spacing w:val="-10"/>
              </w:rPr>
              <w:t>g</w:t>
            </w:r>
          </w:p>
        </w:tc>
        <w:tc>
          <w:tcPr>
            <w:tcW w:w="1559" w:type="dxa"/>
            <w:vAlign w:val="center"/>
          </w:tcPr>
          <w:p w14:paraId="0C9EECC9" w14:textId="29C4C82E" w:rsidR="006C4B5C" w:rsidRDefault="006C4B5C" w:rsidP="006C4B5C">
            <w:pPr>
              <w:pStyle w:val="TableParagraph"/>
              <w:spacing w:line="210" w:lineRule="exact"/>
              <w:ind w:right="130"/>
            </w:pPr>
            <w:r>
              <w:rPr>
                <w:spacing w:val="-10"/>
              </w:rPr>
              <w:t>4</w:t>
            </w:r>
          </w:p>
        </w:tc>
      </w:tr>
      <w:tr w:rsidR="006C4B5C" w14:paraId="074DC4F3" w14:textId="77777777" w:rsidTr="003E4926">
        <w:trPr>
          <w:trHeight w:val="262"/>
        </w:trPr>
        <w:tc>
          <w:tcPr>
            <w:tcW w:w="1701" w:type="dxa"/>
            <w:vAlign w:val="center"/>
          </w:tcPr>
          <w:p w14:paraId="23B2A8C5" w14:textId="77777777" w:rsidR="006C4B5C" w:rsidRDefault="006C4B5C" w:rsidP="006C4B5C">
            <w:pPr>
              <w:pStyle w:val="TableParagraph"/>
              <w:spacing w:line="210" w:lineRule="exact"/>
              <w:ind w:right="116"/>
              <w:rPr>
                <w:b/>
              </w:rPr>
            </w:pPr>
            <w:r>
              <w:rPr>
                <w:b/>
              </w:rPr>
              <w:t xml:space="preserve">10 </w:t>
            </w:r>
            <w:r>
              <w:rPr>
                <w:b/>
                <w:spacing w:val="-10"/>
              </w:rPr>
              <w:t>g</w:t>
            </w:r>
          </w:p>
        </w:tc>
        <w:tc>
          <w:tcPr>
            <w:tcW w:w="1984" w:type="dxa"/>
            <w:vAlign w:val="center"/>
          </w:tcPr>
          <w:p w14:paraId="3E60B9CC" w14:textId="5F45B258" w:rsidR="006C4B5C" w:rsidRPr="006C4B5C" w:rsidRDefault="006C4B5C" w:rsidP="006C4B5C">
            <w:pPr>
              <w:pStyle w:val="TableParagraph"/>
              <w:spacing w:line="210" w:lineRule="exact"/>
              <w:ind w:right="130"/>
              <w:rPr>
                <w:spacing w:val="-10"/>
              </w:rPr>
            </w:pPr>
            <w:r w:rsidRPr="006C4B5C">
              <w:t xml:space="preserve">3 </w:t>
            </w:r>
            <w:r w:rsidRPr="006C4B5C">
              <w:rPr>
                <w:spacing w:val="-10"/>
              </w:rPr>
              <w:t>g</w:t>
            </w:r>
          </w:p>
        </w:tc>
        <w:tc>
          <w:tcPr>
            <w:tcW w:w="1559" w:type="dxa"/>
            <w:vAlign w:val="center"/>
          </w:tcPr>
          <w:p w14:paraId="18015CB2" w14:textId="2A23E6F9" w:rsidR="006C4B5C" w:rsidRDefault="006C4B5C" w:rsidP="006C4B5C">
            <w:pPr>
              <w:pStyle w:val="TableParagraph"/>
              <w:spacing w:line="210" w:lineRule="exact"/>
              <w:ind w:right="130"/>
            </w:pPr>
            <w:r>
              <w:rPr>
                <w:spacing w:val="-10"/>
              </w:rPr>
              <w:t>4</w:t>
            </w:r>
          </w:p>
        </w:tc>
      </w:tr>
      <w:tr w:rsidR="006C4B5C" w14:paraId="773C44D6" w14:textId="77777777" w:rsidTr="003E4926">
        <w:trPr>
          <w:trHeight w:val="263"/>
        </w:trPr>
        <w:tc>
          <w:tcPr>
            <w:tcW w:w="1701" w:type="dxa"/>
            <w:vAlign w:val="center"/>
          </w:tcPr>
          <w:p w14:paraId="4D895F2A" w14:textId="77777777" w:rsidR="006C4B5C" w:rsidRDefault="006C4B5C" w:rsidP="006C4B5C">
            <w:pPr>
              <w:pStyle w:val="TableParagraph"/>
              <w:spacing w:line="210" w:lineRule="exact"/>
              <w:ind w:right="116"/>
              <w:rPr>
                <w:b/>
              </w:rPr>
            </w:pPr>
            <w:r>
              <w:rPr>
                <w:b/>
              </w:rPr>
              <w:t xml:space="preserve">11 </w:t>
            </w:r>
            <w:r>
              <w:rPr>
                <w:b/>
                <w:spacing w:val="-10"/>
              </w:rPr>
              <w:t>g</w:t>
            </w:r>
          </w:p>
        </w:tc>
        <w:tc>
          <w:tcPr>
            <w:tcW w:w="1984" w:type="dxa"/>
            <w:vAlign w:val="center"/>
          </w:tcPr>
          <w:p w14:paraId="5209A25C" w14:textId="0FD7D082" w:rsidR="006C4B5C" w:rsidRPr="006C4B5C" w:rsidRDefault="006C4B5C" w:rsidP="006C4B5C">
            <w:pPr>
              <w:pStyle w:val="TableParagraph"/>
              <w:spacing w:line="210" w:lineRule="exact"/>
              <w:ind w:right="130"/>
              <w:rPr>
                <w:spacing w:val="-10"/>
              </w:rPr>
            </w:pPr>
            <w:r w:rsidRPr="006C4B5C">
              <w:t xml:space="preserve">3 </w:t>
            </w:r>
            <w:r w:rsidRPr="006C4B5C">
              <w:rPr>
                <w:spacing w:val="-10"/>
              </w:rPr>
              <w:t>g</w:t>
            </w:r>
          </w:p>
        </w:tc>
        <w:tc>
          <w:tcPr>
            <w:tcW w:w="1559" w:type="dxa"/>
            <w:vAlign w:val="center"/>
          </w:tcPr>
          <w:p w14:paraId="2A14B3A3" w14:textId="1FC48AB2" w:rsidR="006C4B5C" w:rsidRDefault="006C4B5C" w:rsidP="006C4B5C">
            <w:pPr>
              <w:pStyle w:val="TableParagraph"/>
              <w:spacing w:line="210" w:lineRule="exact"/>
              <w:ind w:right="130"/>
            </w:pPr>
            <w:r>
              <w:rPr>
                <w:spacing w:val="-10"/>
              </w:rPr>
              <w:t>4</w:t>
            </w:r>
          </w:p>
        </w:tc>
      </w:tr>
      <w:tr w:rsidR="006C4B5C" w14:paraId="2F3808CE" w14:textId="77777777" w:rsidTr="003E4926">
        <w:trPr>
          <w:trHeight w:val="290"/>
        </w:trPr>
        <w:tc>
          <w:tcPr>
            <w:tcW w:w="1701" w:type="dxa"/>
            <w:vAlign w:val="center"/>
          </w:tcPr>
          <w:p w14:paraId="5E29B0AA" w14:textId="77777777" w:rsidR="006C4B5C" w:rsidRDefault="006C4B5C" w:rsidP="006C4B5C">
            <w:pPr>
              <w:pStyle w:val="TableParagraph"/>
              <w:spacing w:line="210" w:lineRule="exact"/>
              <w:ind w:right="116"/>
              <w:rPr>
                <w:b/>
              </w:rPr>
            </w:pPr>
            <w:r>
              <w:rPr>
                <w:b/>
              </w:rPr>
              <w:t xml:space="preserve">12 </w:t>
            </w:r>
            <w:r>
              <w:rPr>
                <w:b/>
                <w:spacing w:val="-10"/>
              </w:rPr>
              <w:t>g</w:t>
            </w:r>
          </w:p>
        </w:tc>
        <w:tc>
          <w:tcPr>
            <w:tcW w:w="1984" w:type="dxa"/>
            <w:vAlign w:val="center"/>
          </w:tcPr>
          <w:p w14:paraId="4B822C20" w14:textId="6566CC56" w:rsidR="006C4B5C" w:rsidRPr="006C4B5C" w:rsidRDefault="006C4B5C" w:rsidP="006C4B5C">
            <w:pPr>
              <w:pStyle w:val="TableParagraph"/>
              <w:spacing w:line="210" w:lineRule="exact"/>
              <w:ind w:right="130"/>
              <w:rPr>
                <w:spacing w:val="-10"/>
              </w:rPr>
            </w:pPr>
            <w:r w:rsidRPr="006C4B5C">
              <w:t xml:space="preserve">3 </w:t>
            </w:r>
            <w:r w:rsidRPr="006C4B5C">
              <w:rPr>
                <w:spacing w:val="-10"/>
              </w:rPr>
              <w:t>g</w:t>
            </w:r>
          </w:p>
        </w:tc>
        <w:tc>
          <w:tcPr>
            <w:tcW w:w="1559" w:type="dxa"/>
            <w:vAlign w:val="center"/>
          </w:tcPr>
          <w:p w14:paraId="006B4B65" w14:textId="56A67924" w:rsidR="006C4B5C" w:rsidRDefault="006C4B5C" w:rsidP="006C4B5C">
            <w:pPr>
              <w:pStyle w:val="TableParagraph"/>
              <w:spacing w:line="210" w:lineRule="exact"/>
              <w:ind w:right="130"/>
            </w:pPr>
            <w:r>
              <w:rPr>
                <w:spacing w:val="-10"/>
              </w:rPr>
              <w:t>4</w:t>
            </w:r>
          </w:p>
        </w:tc>
      </w:tr>
      <w:tr w:rsidR="00A00E20" w14:paraId="7A23B099" w14:textId="77777777" w:rsidTr="003E4926">
        <w:trPr>
          <w:trHeight w:val="290"/>
        </w:trPr>
        <w:tc>
          <w:tcPr>
            <w:tcW w:w="3685" w:type="dxa"/>
            <w:gridSpan w:val="2"/>
            <w:vAlign w:val="center"/>
          </w:tcPr>
          <w:p w14:paraId="2F91192E" w14:textId="5C72F949" w:rsidR="00A00E20" w:rsidRPr="003E4926" w:rsidRDefault="00A00E20" w:rsidP="006C4B5C">
            <w:pPr>
              <w:pStyle w:val="TableParagraph"/>
              <w:spacing w:line="210" w:lineRule="exact"/>
              <w:ind w:right="130"/>
              <w:rPr>
                <w:b/>
              </w:rPr>
            </w:pPr>
            <w:r w:rsidRPr="003E4926">
              <w:rPr>
                <w:b/>
              </w:rPr>
              <w:t>Average pH</w:t>
            </w:r>
          </w:p>
        </w:tc>
        <w:tc>
          <w:tcPr>
            <w:tcW w:w="1559" w:type="dxa"/>
            <w:vAlign w:val="center"/>
          </w:tcPr>
          <w:p w14:paraId="6C7FB3DA" w14:textId="55BA2CA1" w:rsidR="00A00E20" w:rsidRPr="003E4926" w:rsidRDefault="00A00E20" w:rsidP="006C4B5C">
            <w:pPr>
              <w:pStyle w:val="TableParagraph"/>
              <w:spacing w:line="210" w:lineRule="exact"/>
              <w:ind w:right="130"/>
              <w:rPr>
                <w:b/>
                <w:spacing w:val="-10"/>
              </w:rPr>
            </w:pPr>
            <w:r w:rsidRPr="003E4926">
              <w:rPr>
                <w:b/>
                <w:spacing w:val="-10"/>
              </w:rPr>
              <w:t>4,333</w:t>
            </w:r>
          </w:p>
        </w:tc>
      </w:tr>
    </w:tbl>
    <w:p w14:paraId="36B09522" w14:textId="77777777" w:rsidR="006C4B5C" w:rsidRDefault="006C4B5C" w:rsidP="006C4B5C">
      <w:pPr>
        <w:spacing w:after="0" w:line="276" w:lineRule="auto"/>
        <w:ind w:firstLine="426"/>
        <w:jc w:val="both"/>
        <w:rPr>
          <w:rFonts w:ascii="Times New Roman" w:hAnsi="Times New Roman" w:cs="Times New Roman"/>
          <w:color w:val="000000" w:themeColor="text1"/>
          <w:sz w:val="20"/>
          <w:szCs w:val="20"/>
        </w:rPr>
      </w:pPr>
    </w:p>
    <w:p w14:paraId="13B699A3" w14:textId="6763371A" w:rsidR="00183F1C" w:rsidRPr="006C4B5C" w:rsidRDefault="00183F1C" w:rsidP="006C4B5C">
      <w:pPr>
        <w:spacing w:after="0" w:line="276" w:lineRule="auto"/>
        <w:ind w:firstLine="426"/>
        <w:jc w:val="both"/>
        <w:rPr>
          <w:rFonts w:ascii="Times New Roman" w:hAnsi="Times New Roman" w:cs="Times New Roman"/>
          <w:color w:val="000000" w:themeColor="text1"/>
          <w:sz w:val="20"/>
          <w:szCs w:val="20"/>
        </w:rPr>
      </w:pPr>
      <w:r w:rsidRPr="006C4B5C">
        <w:rPr>
          <w:rFonts w:ascii="Times New Roman" w:hAnsi="Times New Roman" w:cs="Times New Roman"/>
          <w:color w:val="000000" w:themeColor="text1"/>
          <w:sz w:val="20"/>
          <w:szCs w:val="20"/>
        </w:rPr>
        <w:lastRenderedPageBreak/>
        <w:t xml:space="preserve">From </w:t>
      </w:r>
      <w:r w:rsidR="006C4B5C">
        <w:rPr>
          <w:rFonts w:ascii="Times New Roman" w:hAnsi="Times New Roman" w:cs="Times New Roman"/>
          <w:color w:val="000000" w:themeColor="text1"/>
          <w:sz w:val="20"/>
          <w:szCs w:val="20"/>
        </w:rPr>
        <w:t xml:space="preserve">Table 3 and Table 4, </w:t>
      </w:r>
      <w:r w:rsidRPr="006C4B5C">
        <w:rPr>
          <w:rFonts w:ascii="Times New Roman" w:hAnsi="Times New Roman" w:cs="Times New Roman"/>
          <w:color w:val="000000" w:themeColor="text1"/>
          <w:sz w:val="20"/>
          <w:szCs w:val="20"/>
        </w:rPr>
        <w:t>the average value</w:t>
      </w:r>
      <w:r w:rsidR="006C4B5C">
        <w:rPr>
          <w:rFonts w:ascii="Times New Roman" w:hAnsi="Times New Roman" w:cs="Times New Roman"/>
          <w:color w:val="000000" w:themeColor="text1"/>
          <w:sz w:val="20"/>
          <w:szCs w:val="20"/>
        </w:rPr>
        <w:t>s</w:t>
      </w:r>
      <w:r w:rsidRPr="006C4B5C">
        <w:rPr>
          <w:rFonts w:ascii="Times New Roman" w:hAnsi="Times New Roman" w:cs="Times New Roman"/>
          <w:color w:val="000000" w:themeColor="text1"/>
          <w:sz w:val="20"/>
          <w:szCs w:val="20"/>
        </w:rPr>
        <w:t xml:space="preserve"> of pH levels </w:t>
      </w:r>
      <w:r w:rsidR="006C4B5C">
        <w:rPr>
          <w:rFonts w:ascii="Times New Roman" w:hAnsi="Times New Roman" w:cs="Times New Roman"/>
          <w:color w:val="000000" w:themeColor="text1"/>
          <w:sz w:val="20"/>
          <w:szCs w:val="20"/>
        </w:rPr>
        <w:t xml:space="preserve">of </w:t>
      </w:r>
      <w:r w:rsidR="00A00E20">
        <w:rPr>
          <w:rFonts w:ascii="Times New Roman" w:hAnsi="Times New Roman" w:cs="Times New Roman"/>
          <w:color w:val="000000" w:themeColor="text1"/>
          <w:sz w:val="20"/>
          <w:szCs w:val="20"/>
        </w:rPr>
        <w:t>12</w:t>
      </w:r>
      <w:r w:rsidR="006C4B5C">
        <w:rPr>
          <w:rFonts w:ascii="Times New Roman" w:hAnsi="Times New Roman" w:cs="Times New Roman"/>
          <w:color w:val="000000" w:themeColor="text1"/>
          <w:sz w:val="20"/>
          <w:szCs w:val="20"/>
        </w:rPr>
        <w:t xml:space="preserve"> samples were </w:t>
      </w:r>
      <w:r w:rsidRPr="006C4B5C">
        <w:rPr>
          <w:rFonts w:ascii="Times New Roman" w:hAnsi="Times New Roman" w:cs="Times New Roman"/>
          <w:color w:val="000000" w:themeColor="text1"/>
          <w:sz w:val="20"/>
          <w:szCs w:val="20"/>
        </w:rPr>
        <w:t>at 4</w:t>
      </w:r>
      <w:r w:rsidR="00A00E20">
        <w:rPr>
          <w:rFonts w:ascii="Times New Roman" w:hAnsi="Times New Roman" w:cs="Times New Roman"/>
          <w:color w:val="000000" w:themeColor="text1"/>
          <w:sz w:val="20"/>
          <w:szCs w:val="20"/>
        </w:rPr>
        <w:t>,5</w:t>
      </w:r>
      <w:r w:rsidR="006C4B5C">
        <w:rPr>
          <w:rFonts w:ascii="Times New Roman" w:hAnsi="Times New Roman" w:cs="Times New Roman"/>
          <w:color w:val="000000" w:themeColor="text1"/>
          <w:sz w:val="20"/>
          <w:szCs w:val="20"/>
        </w:rPr>
        <w:t xml:space="preserve"> (pH acid). T</w:t>
      </w:r>
      <w:r w:rsidRPr="006C4B5C">
        <w:rPr>
          <w:rFonts w:ascii="Times New Roman" w:hAnsi="Times New Roman" w:cs="Times New Roman"/>
          <w:color w:val="000000" w:themeColor="text1"/>
          <w:sz w:val="20"/>
          <w:szCs w:val="20"/>
        </w:rPr>
        <w:t xml:space="preserve">his data indicates </w:t>
      </w:r>
      <w:r w:rsidR="006C4B5C">
        <w:rPr>
          <w:rFonts w:ascii="Times New Roman" w:hAnsi="Times New Roman" w:cs="Times New Roman"/>
          <w:color w:val="000000" w:themeColor="text1"/>
          <w:sz w:val="20"/>
          <w:szCs w:val="20"/>
        </w:rPr>
        <w:t xml:space="preserve">that silages were </w:t>
      </w:r>
      <w:r w:rsidRPr="006C4B5C">
        <w:rPr>
          <w:rFonts w:ascii="Times New Roman" w:hAnsi="Times New Roman" w:cs="Times New Roman"/>
          <w:color w:val="000000" w:themeColor="text1"/>
          <w:sz w:val="20"/>
          <w:szCs w:val="20"/>
        </w:rPr>
        <w:t>categorized as good, because accordin</w:t>
      </w:r>
      <w:r w:rsidR="006C4B5C">
        <w:rPr>
          <w:rFonts w:ascii="Times New Roman" w:hAnsi="Times New Roman" w:cs="Times New Roman"/>
          <w:color w:val="000000" w:themeColor="text1"/>
          <w:sz w:val="20"/>
          <w:szCs w:val="20"/>
        </w:rPr>
        <w:t>g to Sandi et al.</w:t>
      </w:r>
      <w:r w:rsidR="003E4926">
        <w:rPr>
          <w:rFonts w:ascii="Times New Roman" w:hAnsi="Times New Roman" w:cs="Times New Roman"/>
          <w:color w:val="000000" w:themeColor="text1"/>
          <w:sz w:val="20"/>
          <w:szCs w:val="20"/>
        </w:rPr>
        <w:t xml:space="preserve"> [22]</w:t>
      </w:r>
      <w:r w:rsidR="006C4B5C">
        <w:rPr>
          <w:rFonts w:ascii="Times New Roman" w:hAnsi="Times New Roman" w:cs="Times New Roman"/>
          <w:color w:val="000000" w:themeColor="text1"/>
          <w:sz w:val="20"/>
          <w:szCs w:val="20"/>
        </w:rPr>
        <w:t xml:space="preserve"> </w:t>
      </w:r>
      <w:r w:rsidRPr="006C4B5C">
        <w:rPr>
          <w:rFonts w:ascii="Times New Roman" w:hAnsi="Times New Roman" w:cs="Times New Roman"/>
          <w:color w:val="000000" w:themeColor="text1"/>
          <w:sz w:val="20"/>
          <w:szCs w:val="20"/>
        </w:rPr>
        <w:t>that the quality of silage is classified into four categories, namely very good (pH 3.2-4.2), good (pH 4.2-4.5), moderate (pH 4.5-4.8) and bad (pH&gt; 4.8).</w:t>
      </w:r>
    </w:p>
    <w:p w14:paraId="6C1C81F6" w14:textId="2EAC4772" w:rsidR="00A00E20" w:rsidRPr="003C768B" w:rsidRDefault="00A00E20" w:rsidP="003C768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3C768B">
        <w:rPr>
          <w:rFonts w:ascii="Times New Roman" w:hAnsi="Times New Roman" w:cs="Times New Roman"/>
          <w:b/>
          <w:bCs/>
          <w:color w:val="000000" w:themeColor="text1"/>
          <w:sz w:val="20"/>
          <w:szCs w:val="20"/>
        </w:rPr>
        <w:t xml:space="preserve">Protein </w:t>
      </w:r>
      <w:r w:rsidR="00530D9F">
        <w:rPr>
          <w:rFonts w:ascii="Times New Roman" w:hAnsi="Times New Roman" w:cs="Times New Roman"/>
          <w:b/>
          <w:bCs/>
          <w:color w:val="000000" w:themeColor="text1"/>
          <w:sz w:val="20"/>
          <w:szCs w:val="20"/>
        </w:rPr>
        <w:t>c</w:t>
      </w:r>
      <w:r w:rsidRPr="003C768B">
        <w:rPr>
          <w:rFonts w:ascii="Times New Roman" w:hAnsi="Times New Roman" w:cs="Times New Roman"/>
          <w:b/>
          <w:bCs/>
          <w:color w:val="000000" w:themeColor="text1"/>
          <w:sz w:val="20"/>
          <w:szCs w:val="20"/>
        </w:rPr>
        <w:t>ontent</w:t>
      </w:r>
      <w:r w:rsidR="00530D9F">
        <w:rPr>
          <w:rFonts w:ascii="Times New Roman" w:hAnsi="Times New Roman" w:cs="Times New Roman"/>
          <w:b/>
          <w:bCs/>
          <w:color w:val="000000" w:themeColor="text1"/>
          <w:sz w:val="20"/>
          <w:szCs w:val="20"/>
        </w:rPr>
        <w:t xml:space="preserve"> and total dietary content</w:t>
      </w:r>
    </w:p>
    <w:p w14:paraId="17DA536F" w14:textId="365237C5" w:rsidR="00530D9F" w:rsidRPr="009E33A3" w:rsidRDefault="00A00E20" w:rsidP="009E33A3">
      <w:pPr>
        <w:spacing w:after="0" w:line="276" w:lineRule="auto"/>
        <w:ind w:firstLine="426"/>
        <w:jc w:val="both"/>
        <w:rPr>
          <w:rFonts w:ascii="Times New Roman" w:hAnsi="Times New Roman" w:cs="Times New Roman"/>
          <w:color w:val="000000" w:themeColor="text1"/>
          <w:sz w:val="20"/>
          <w:szCs w:val="20"/>
        </w:rPr>
      </w:pPr>
      <w:r w:rsidRPr="009E33A3">
        <w:rPr>
          <w:rFonts w:ascii="Times New Roman" w:hAnsi="Times New Roman" w:cs="Times New Roman"/>
          <w:color w:val="000000" w:themeColor="text1"/>
          <w:sz w:val="20"/>
          <w:szCs w:val="20"/>
        </w:rPr>
        <w:t>Acco</w:t>
      </w:r>
      <w:r w:rsidR="003E4926">
        <w:rPr>
          <w:rFonts w:ascii="Times New Roman" w:hAnsi="Times New Roman" w:cs="Times New Roman"/>
          <w:color w:val="000000" w:themeColor="text1"/>
          <w:sz w:val="20"/>
          <w:szCs w:val="20"/>
        </w:rPr>
        <w:t>rding to Reaves [23]</w:t>
      </w:r>
      <w:r w:rsidRPr="009E33A3">
        <w:rPr>
          <w:rFonts w:ascii="Times New Roman" w:hAnsi="Times New Roman" w:cs="Times New Roman"/>
          <w:color w:val="000000" w:themeColor="text1"/>
          <w:sz w:val="20"/>
          <w:szCs w:val="20"/>
        </w:rPr>
        <w:t xml:space="preserve">, during the ensilage process, lactic acid bacteria present in the forage will utilize the forage as an energy source and produce organic acids, especially lactic acid, so that the protein is broken down. </w:t>
      </w:r>
    </w:p>
    <w:p w14:paraId="1CB2ABE3" w14:textId="74D13AF8" w:rsidR="00A00E20" w:rsidRPr="009E33A3" w:rsidRDefault="00530D9F" w:rsidP="009E33A3">
      <w:pPr>
        <w:spacing w:after="0" w:line="276" w:lineRule="auto"/>
        <w:ind w:firstLine="426"/>
        <w:jc w:val="both"/>
        <w:rPr>
          <w:rFonts w:ascii="Times New Roman" w:hAnsi="Times New Roman" w:cs="Times New Roman"/>
          <w:color w:val="000000" w:themeColor="text1"/>
          <w:sz w:val="20"/>
          <w:szCs w:val="20"/>
        </w:rPr>
      </w:pPr>
      <w:r w:rsidRPr="009E33A3">
        <w:rPr>
          <w:rFonts w:ascii="Times New Roman" w:hAnsi="Times New Roman" w:cs="Times New Roman"/>
          <w:color w:val="000000" w:themeColor="text1"/>
          <w:sz w:val="20"/>
          <w:szCs w:val="20"/>
        </w:rPr>
        <w:t>Dietary fiber is different from crude fiber. Dietary fiber consists of complex carbohydrates found in many plant cell walls that cannot be digested by digestive enzymes and cannot be absorbed by the human digestive system. Meanwhile, crude fiber is part of the fiber that cannot be hydrolyzed by chemicals such as H</w:t>
      </w:r>
      <w:r w:rsidRPr="003E4926">
        <w:rPr>
          <w:rFonts w:ascii="Times New Roman" w:hAnsi="Times New Roman" w:cs="Times New Roman"/>
          <w:color w:val="000000" w:themeColor="text1"/>
          <w:sz w:val="20"/>
          <w:szCs w:val="20"/>
          <w:vertAlign w:val="subscript"/>
        </w:rPr>
        <w:t>2</w:t>
      </w:r>
      <w:r w:rsidRPr="009E33A3">
        <w:rPr>
          <w:rFonts w:ascii="Times New Roman" w:hAnsi="Times New Roman" w:cs="Times New Roman"/>
          <w:color w:val="000000" w:themeColor="text1"/>
          <w:sz w:val="20"/>
          <w:szCs w:val="20"/>
        </w:rPr>
        <w:t>SO</w:t>
      </w:r>
      <w:r w:rsidRPr="003E4926">
        <w:rPr>
          <w:rFonts w:ascii="Times New Roman" w:hAnsi="Times New Roman" w:cs="Times New Roman"/>
          <w:color w:val="000000" w:themeColor="text1"/>
          <w:sz w:val="20"/>
          <w:szCs w:val="20"/>
          <w:vertAlign w:val="subscript"/>
        </w:rPr>
        <w:t>4</w:t>
      </w:r>
      <w:r w:rsidRPr="009E33A3">
        <w:rPr>
          <w:rFonts w:ascii="Times New Roman" w:hAnsi="Times New Roman" w:cs="Times New Roman"/>
          <w:color w:val="000000" w:themeColor="text1"/>
          <w:sz w:val="20"/>
          <w:szCs w:val="20"/>
        </w:rPr>
        <w:t xml:space="preserve"> and NaOH. Although it cannot be digested and absorbed by humans, </w:t>
      </w:r>
      <w:r w:rsidR="007C2A5B" w:rsidRPr="009E33A3">
        <w:rPr>
          <w:rFonts w:ascii="Times New Roman" w:hAnsi="Times New Roman" w:cs="Times New Roman"/>
          <w:color w:val="000000" w:themeColor="text1"/>
          <w:sz w:val="20"/>
          <w:szCs w:val="20"/>
        </w:rPr>
        <w:t>dietary</w:t>
      </w:r>
      <w:r w:rsidRPr="009E33A3">
        <w:rPr>
          <w:rFonts w:ascii="Times New Roman" w:hAnsi="Times New Roman" w:cs="Times New Roman"/>
          <w:color w:val="000000" w:themeColor="text1"/>
          <w:sz w:val="20"/>
          <w:szCs w:val="20"/>
        </w:rPr>
        <w:t xml:space="preserve"> fiber has a function for health as a prevention of various degenerative diseases.</w:t>
      </w:r>
      <w:r w:rsidR="007C2A5B" w:rsidRPr="009E33A3">
        <w:rPr>
          <w:rFonts w:ascii="Times New Roman" w:hAnsi="Times New Roman" w:cs="Times New Roman"/>
          <w:color w:val="000000" w:themeColor="text1"/>
          <w:sz w:val="20"/>
          <w:szCs w:val="20"/>
        </w:rPr>
        <w:t xml:space="preserve"> </w:t>
      </w:r>
    </w:p>
    <w:p w14:paraId="19D04285" w14:textId="45D355D4" w:rsidR="009E33A3" w:rsidRDefault="009E33A3" w:rsidP="009E33A3">
      <w:pPr>
        <w:spacing w:after="0" w:line="276" w:lineRule="auto"/>
        <w:ind w:firstLine="426"/>
        <w:jc w:val="both"/>
        <w:rPr>
          <w:rFonts w:ascii="Times New Roman" w:hAnsi="Times New Roman" w:cs="Times New Roman"/>
          <w:color w:val="000000" w:themeColor="text1"/>
          <w:sz w:val="20"/>
          <w:szCs w:val="20"/>
        </w:rPr>
      </w:pPr>
      <w:r w:rsidRPr="009E33A3">
        <w:rPr>
          <w:rFonts w:ascii="Times New Roman" w:hAnsi="Times New Roman" w:cs="Times New Roman"/>
          <w:color w:val="000000" w:themeColor="text1"/>
          <w:sz w:val="20"/>
          <w:szCs w:val="20"/>
        </w:rPr>
        <w:t xml:space="preserve">This research used 2 variations, namely straw </w:t>
      </w:r>
      <w:r>
        <w:rPr>
          <w:rFonts w:ascii="Times New Roman" w:hAnsi="Times New Roman" w:cs="Times New Roman"/>
          <w:color w:val="000000" w:themeColor="text1"/>
          <w:sz w:val="20"/>
          <w:szCs w:val="20"/>
        </w:rPr>
        <w:t xml:space="preserve">addition </w:t>
      </w:r>
      <w:r w:rsidRPr="009E33A3">
        <w:rPr>
          <w:rFonts w:ascii="Times New Roman" w:hAnsi="Times New Roman" w:cs="Times New Roman"/>
          <w:color w:val="000000" w:themeColor="text1"/>
          <w:sz w:val="20"/>
          <w:szCs w:val="20"/>
        </w:rPr>
        <w:t xml:space="preserve">and </w:t>
      </w:r>
      <w:r>
        <w:rPr>
          <w:rFonts w:ascii="Times New Roman" w:hAnsi="Times New Roman" w:cs="Times New Roman"/>
          <w:color w:val="000000" w:themeColor="text1"/>
          <w:sz w:val="20"/>
          <w:szCs w:val="20"/>
        </w:rPr>
        <w:t>r</w:t>
      </w:r>
      <w:r w:rsidRPr="009E33A3">
        <w:rPr>
          <w:rFonts w:ascii="Times New Roman" w:hAnsi="Times New Roman" w:cs="Times New Roman"/>
          <w:color w:val="000000" w:themeColor="text1"/>
          <w:sz w:val="20"/>
          <w:szCs w:val="20"/>
        </w:rPr>
        <w:t xml:space="preserve">ice bran </w:t>
      </w:r>
      <w:r>
        <w:rPr>
          <w:rFonts w:ascii="Times New Roman" w:hAnsi="Times New Roman" w:cs="Times New Roman"/>
          <w:color w:val="000000" w:themeColor="text1"/>
          <w:sz w:val="20"/>
          <w:szCs w:val="20"/>
        </w:rPr>
        <w:t>addition in</w:t>
      </w:r>
      <w:r w:rsidRPr="009E33A3">
        <w:rPr>
          <w:rFonts w:ascii="Times New Roman" w:hAnsi="Times New Roman" w:cs="Times New Roman"/>
          <w:color w:val="000000" w:themeColor="text1"/>
          <w:sz w:val="20"/>
          <w:szCs w:val="20"/>
        </w:rPr>
        <w:t xml:space="preserve"> silage. Figure 3 shows the profile of protein and dietary fiber content in silage with straw</w:t>
      </w:r>
      <w:r>
        <w:rPr>
          <w:rFonts w:ascii="Times New Roman" w:hAnsi="Times New Roman" w:cs="Times New Roman"/>
          <w:color w:val="000000" w:themeColor="text1"/>
          <w:sz w:val="20"/>
          <w:szCs w:val="20"/>
        </w:rPr>
        <w:t xml:space="preserve"> addition</w:t>
      </w:r>
      <w:r w:rsidR="000D4417">
        <w:rPr>
          <w:rFonts w:ascii="Times New Roman" w:hAnsi="Times New Roman" w:cs="Times New Roman"/>
          <w:color w:val="000000" w:themeColor="text1"/>
          <w:sz w:val="20"/>
          <w:szCs w:val="20"/>
        </w:rPr>
        <w:t xml:space="preserve"> and F</w:t>
      </w:r>
      <w:r w:rsidRPr="009E33A3">
        <w:rPr>
          <w:rFonts w:ascii="Times New Roman" w:hAnsi="Times New Roman" w:cs="Times New Roman"/>
          <w:color w:val="000000" w:themeColor="text1"/>
          <w:sz w:val="20"/>
          <w:szCs w:val="20"/>
        </w:rPr>
        <w:t>igure 4 shows the profile of protein and dietary fiber content in silage with rice bran</w:t>
      </w:r>
      <w:r>
        <w:rPr>
          <w:rFonts w:ascii="Times New Roman" w:hAnsi="Times New Roman" w:cs="Times New Roman"/>
          <w:color w:val="000000" w:themeColor="text1"/>
          <w:sz w:val="20"/>
          <w:szCs w:val="20"/>
        </w:rPr>
        <w:t xml:space="preserve"> addition</w:t>
      </w:r>
      <w:r w:rsidRPr="009E33A3">
        <w:rPr>
          <w:rFonts w:ascii="Times New Roman" w:hAnsi="Times New Roman" w:cs="Times New Roman"/>
          <w:color w:val="000000" w:themeColor="text1"/>
          <w:sz w:val="20"/>
          <w:szCs w:val="20"/>
        </w:rPr>
        <w:t>.</w:t>
      </w:r>
    </w:p>
    <w:p w14:paraId="44A2AD0C" w14:textId="77777777" w:rsidR="000D4417" w:rsidRDefault="000D4417" w:rsidP="009E33A3">
      <w:pPr>
        <w:spacing w:after="0" w:line="276" w:lineRule="auto"/>
        <w:ind w:firstLine="426"/>
        <w:jc w:val="both"/>
        <w:rPr>
          <w:rFonts w:ascii="Times New Roman" w:hAnsi="Times New Roman" w:cs="Times New Roman"/>
          <w:color w:val="000000" w:themeColor="text1"/>
          <w:sz w:val="20"/>
          <w:szCs w:val="20"/>
        </w:rPr>
      </w:pPr>
    </w:p>
    <w:p w14:paraId="41D8C324" w14:textId="462985DB" w:rsidR="009E33A3" w:rsidRDefault="0047228E" w:rsidP="009E33A3">
      <w:pPr>
        <w:spacing w:after="0" w:line="276" w:lineRule="auto"/>
        <w:jc w:val="center"/>
        <w:rPr>
          <w:rFonts w:ascii="Times New Roman" w:hAnsi="Times New Roman" w:cs="Times New Roman"/>
          <w:color w:val="000000" w:themeColor="text1"/>
          <w:sz w:val="20"/>
          <w:szCs w:val="20"/>
        </w:rPr>
      </w:pPr>
      <w:r>
        <w:rPr>
          <w:noProof/>
        </w:rPr>
        <w:drawing>
          <wp:inline distT="0" distB="0" distL="0" distR="0" wp14:anchorId="4200FF8B" wp14:editId="71A689FA">
            <wp:extent cx="3966359" cy="2398816"/>
            <wp:effectExtent l="0" t="0" r="15240" b="190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E7FAC0" w14:textId="3E0E162E" w:rsidR="000D4417" w:rsidRPr="000D4417" w:rsidRDefault="000D4417" w:rsidP="000D4417">
      <w:pPr>
        <w:spacing w:before="54" w:after="0" w:line="276" w:lineRule="auto"/>
        <w:jc w:val="center"/>
        <w:rPr>
          <w:rFonts w:ascii="Times New Roman" w:hAnsi="Times New Roman" w:cs="Times New Roman"/>
          <w:b/>
          <w:bCs/>
          <w:color w:val="000000" w:themeColor="text1"/>
          <w:sz w:val="20"/>
          <w:szCs w:val="20"/>
        </w:rPr>
      </w:pPr>
      <w:r w:rsidRPr="00A30E85">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A30E85">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Protein content and dietary fiber profile of silage with straw addition and rice bran constant</w:t>
      </w:r>
    </w:p>
    <w:p w14:paraId="680D101C" w14:textId="05F6ECF0" w:rsidR="000D4417" w:rsidRPr="009E33A3" w:rsidRDefault="000D4417" w:rsidP="000D4417">
      <w:pPr>
        <w:spacing w:after="0" w:line="276" w:lineRule="auto"/>
        <w:ind w:firstLine="426"/>
        <w:jc w:val="both"/>
        <w:rPr>
          <w:rFonts w:ascii="Times New Roman" w:hAnsi="Times New Roman" w:cs="Times New Roman"/>
          <w:color w:val="000000" w:themeColor="text1"/>
          <w:sz w:val="20"/>
          <w:szCs w:val="20"/>
        </w:rPr>
      </w:pPr>
      <w:r w:rsidRPr="000D4417">
        <w:rPr>
          <w:rFonts w:ascii="Times New Roman" w:hAnsi="Times New Roman" w:cs="Times New Roman"/>
          <w:color w:val="000000" w:themeColor="text1"/>
          <w:sz w:val="20"/>
          <w:szCs w:val="20"/>
        </w:rPr>
        <w:t>From Figure 3, the optimal protein content was obtained at 4.</w:t>
      </w:r>
      <w:r w:rsidR="0047228E">
        <w:rPr>
          <w:rFonts w:ascii="Times New Roman" w:hAnsi="Times New Roman" w:cs="Times New Roman"/>
          <w:color w:val="000000" w:themeColor="text1"/>
          <w:sz w:val="20"/>
          <w:szCs w:val="20"/>
        </w:rPr>
        <w:t>7</w:t>
      </w:r>
      <w:r w:rsidRPr="000D4417">
        <w:rPr>
          <w:rFonts w:ascii="Times New Roman" w:hAnsi="Times New Roman" w:cs="Times New Roman"/>
          <w:color w:val="000000" w:themeColor="text1"/>
          <w:sz w:val="20"/>
          <w:szCs w:val="20"/>
        </w:rPr>
        <w:t>% and dietary fiber at 1</w:t>
      </w:r>
      <w:r w:rsidR="0047228E">
        <w:rPr>
          <w:rFonts w:ascii="Times New Roman" w:hAnsi="Times New Roman" w:cs="Times New Roman"/>
          <w:color w:val="000000" w:themeColor="text1"/>
          <w:sz w:val="20"/>
          <w:szCs w:val="20"/>
        </w:rPr>
        <w:t>7</w:t>
      </w:r>
      <w:r w:rsidRPr="000D4417">
        <w:rPr>
          <w:rFonts w:ascii="Times New Roman" w:hAnsi="Times New Roman" w:cs="Times New Roman"/>
          <w:color w:val="000000" w:themeColor="text1"/>
          <w:sz w:val="20"/>
          <w:szCs w:val="20"/>
        </w:rPr>
        <w:t xml:space="preserve">.3% with the addition of </w:t>
      </w:r>
      <w:r w:rsidR="0047228E">
        <w:rPr>
          <w:rFonts w:ascii="Times New Roman" w:hAnsi="Times New Roman" w:cs="Times New Roman"/>
          <w:color w:val="000000" w:themeColor="text1"/>
          <w:sz w:val="20"/>
          <w:szCs w:val="20"/>
        </w:rPr>
        <w:t>6</w:t>
      </w:r>
      <w:r w:rsidRPr="000D4417">
        <w:rPr>
          <w:rFonts w:ascii="Times New Roman" w:hAnsi="Times New Roman" w:cs="Times New Roman"/>
          <w:color w:val="000000" w:themeColor="text1"/>
          <w:sz w:val="20"/>
          <w:szCs w:val="20"/>
        </w:rPr>
        <w:t xml:space="preserve"> g </w:t>
      </w:r>
      <w:r w:rsidR="0047228E">
        <w:rPr>
          <w:rFonts w:ascii="Times New Roman" w:hAnsi="Times New Roman" w:cs="Times New Roman"/>
          <w:color w:val="000000" w:themeColor="text1"/>
          <w:sz w:val="20"/>
          <w:szCs w:val="20"/>
        </w:rPr>
        <w:t>straw</w:t>
      </w:r>
      <w:r w:rsidRPr="000D4417">
        <w:rPr>
          <w:rFonts w:ascii="Times New Roman" w:hAnsi="Times New Roman" w:cs="Times New Roman"/>
          <w:color w:val="000000" w:themeColor="text1"/>
          <w:sz w:val="20"/>
          <w:szCs w:val="20"/>
        </w:rPr>
        <w:t xml:space="preserve"> and </w:t>
      </w:r>
      <w:r w:rsidR="0047228E">
        <w:rPr>
          <w:rFonts w:ascii="Times New Roman" w:hAnsi="Times New Roman" w:cs="Times New Roman"/>
          <w:color w:val="000000" w:themeColor="text1"/>
          <w:sz w:val="20"/>
          <w:szCs w:val="20"/>
        </w:rPr>
        <w:t>10</w:t>
      </w:r>
      <w:r w:rsidRPr="000D4417">
        <w:rPr>
          <w:rFonts w:ascii="Times New Roman" w:hAnsi="Times New Roman" w:cs="Times New Roman"/>
          <w:color w:val="000000" w:themeColor="text1"/>
          <w:sz w:val="20"/>
          <w:szCs w:val="20"/>
        </w:rPr>
        <w:t xml:space="preserve"> g </w:t>
      </w:r>
      <w:r w:rsidR="0047228E">
        <w:rPr>
          <w:rFonts w:ascii="Times New Roman" w:hAnsi="Times New Roman" w:cs="Times New Roman"/>
          <w:color w:val="000000" w:themeColor="text1"/>
          <w:sz w:val="20"/>
          <w:szCs w:val="20"/>
        </w:rPr>
        <w:t>rice bran</w:t>
      </w:r>
      <w:r w:rsidRPr="000D4417">
        <w:rPr>
          <w:rFonts w:ascii="Times New Roman" w:hAnsi="Times New Roman" w:cs="Times New Roman"/>
          <w:color w:val="000000" w:themeColor="text1"/>
          <w:sz w:val="20"/>
          <w:szCs w:val="20"/>
        </w:rPr>
        <w:t xml:space="preserve">. This proves that </w:t>
      </w:r>
      <w:r w:rsidR="0047228E">
        <w:rPr>
          <w:rFonts w:ascii="Times New Roman" w:hAnsi="Times New Roman" w:cs="Times New Roman"/>
          <w:color w:val="000000" w:themeColor="text1"/>
          <w:sz w:val="20"/>
          <w:szCs w:val="20"/>
        </w:rPr>
        <w:t xml:space="preserve">more </w:t>
      </w:r>
      <w:r w:rsidRPr="000D4417">
        <w:rPr>
          <w:rFonts w:ascii="Times New Roman" w:hAnsi="Times New Roman" w:cs="Times New Roman"/>
          <w:color w:val="000000" w:themeColor="text1"/>
          <w:sz w:val="20"/>
          <w:szCs w:val="20"/>
        </w:rPr>
        <w:t xml:space="preserve">rice bran added </w:t>
      </w:r>
      <w:r>
        <w:rPr>
          <w:rFonts w:ascii="Times New Roman" w:hAnsi="Times New Roman" w:cs="Times New Roman"/>
          <w:color w:val="000000" w:themeColor="text1"/>
          <w:sz w:val="20"/>
          <w:szCs w:val="20"/>
        </w:rPr>
        <w:t xml:space="preserve">into silage </w:t>
      </w:r>
      <w:r w:rsidRPr="000D4417">
        <w:rPr>
          <w:rFonts w:ascii="Times New Roman" w:hAnsi="Times New Roman" w:cs="Times New Roman"/>
          <w:color w:val="000000" w:themeColor="text1"/>
          <w:sz w:val="20"/>
          <w:szCs w:val="20"/>
        </w:rPr>
        <w:t xml:space="preserve">can increase </w:t>
      </w:r>
      <w:r w:rsidR="0047228E">
        <w:rPr>
          <w:rFonts w:ascii="Times New Roman" w:hAnsi="Times New Roman" w:cs="Times New Roman"/>
          <w:color w:val="000000" w:themeColor="text1"/>
          <w:sz w:val="20"/>
          <w:szCs w:val="20"/>
        </w:rPr>
        <w:t>of two parameters</w:t>
      </w:r>
      <w:r w:rsidRPr="000D4417">
        <w:rPr>
          <w:rFonts w:ascii="Times New Roman" w:hAnsi="Times New Roman" w:cs="Times New Roman"/>
          <w:color w:val="000000" w:themeColor="text1"/>
          <w:sz w:val="20"/>
          <w:szCs w:val="20"/>
        </w:rPr>
        <w:t>.</w:t>
      </w:r>
    </w:p>
    <w:p w14:paraId="466C9DD6" w14:textId="62A2B626" w:rsidR="00530D9F" w:rsidRDefault="009E33A3" w:rsidP="00530D9F">
      <w:pPr>
        <w:pStyle w:val="BodyText"/>
        <w:spacing w:before="229"/>
        <w:ind w:right="59" w:hanging="3"/>
        <w:jc w:val="center"/>
      </w:pPr>
      <w:r>
        <w:rPr>
          <w:noProof/>
        </w:rPr>
        <w:drawing>
          <wp:inline distT="0" distB="0" distL="0" distR="0" wp14:anchorId="1732BD21" wp14:editId="104D4589">
            <wp:extent cx="3930733" cy="2398816"/>
            <wp:effectExtent l="0" t="0" r="12700"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88C9591" w14:textId="425A8EB6" w:rsidR="007C2A5B" w:rsidRPr="000D4417" w:rsidRDefault="007C2A5B" w:rsidP="000D4417">
      <w:pPr>
        <w:spacing w:before="54" w:after="0" w:line="276" w:lineRule="auto"/>
        <w:jc w:val="center"/>
        <w:rPr>
          <w:rFonts w:ascii="Times New Roman" w:hAnsi="Times New Roman" w:cs="Times New Roman"/>
          <w:b/>
          <w:bCs/>
          <w:color w:val="000000" w:themeColor="text1"/>
          <w:sz w:val="20"/>
          <w:szCs w:val="20"/>
        </w:rPr>
      </w:pPr>
      <w:r w:rsidRPr="00A30E85">
        <w:rPr>
          <w:rFonts w:ascii="Times New Roman" w:hAnsi="Times New Roman" w:cs="Times New Roman"/>
          <w:b/>
          <w:bCs/>
          <w:color w:val="000000" w:themeColor="text1"/>
          <w:sz w:val="20"/>
          <w:szCs w:val="20"/>
        </w:rPr>
        <w:t xml:space="preserve">Figure </w:t>
      </w:r>
      <w:r w:rsidR="000D4417">
        <w:rPr>
          <w:rFonts w:ascii="Times New Roman" w:hAnsi="Times New Roman" w:cs="Times New Roman"/>
          <w:b/>
          <w:bCs/>
          <w:color w:val="000000" w:themeColor="text1"/>
          <w:sz w:val="20"/>
          <w:szCs w:val="20"/>
        </w:rPr>
        <w:t>4</w:t>
      </w:r>
      <w:r w:rsidRPr="00A30E85">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 xml:space="preserve">Protein content and dietary fiber profile of silage with rice bran </w:t>
      </w:r>
      <w:r w:rsidR="009E33A3">
        <w:rPr>
          <w:rFonts w:ascii="Times New Roman" w:hAnsi="Times New Roman" w:cs="Times New Roman"/>
          <w:bCs/>
          <w:color w:val="000000" w:themeColor="text1"/>
          <w:sz w:val="20"/>
          <w:szCs w:val="20"/>
        </w:rPr>
        <w:t>addition</w:t>
      </w:r>
      <w:r w:rsidR="000D4417">
        <w:rPr>
          <w:rFonts w:ascii="Times New Roman" w:hAnsi="Times New Roman" w:cs="Times New Roman"/>
          <w:bCs/>
          <w:color w:val="000000" w:themeColor="text1"/>
          <w:sz w:val="20"/>
          <w:szCs w:val="20"/>
        </w:rPr>
        <w:t xml:space="preserve"> and straw constant </w:t>
      </w:r>
    </w:p>
    <w:p w14:paraId="3070793B" w14:textId="61B7D173" w:rsidR="00A00E20" w:rsidRPr="003C6794" w:rsidRDefault="0047228E" w:rsidP="000B1715">
      <w:pPr>
        <w:spacing w:after="0" w:line="276" w:lineRule="auto"/>
        <w:ind w:firstLine="426"/>
        <w:jc w:val="both"/>
        <w:rPr>
          <w:rFonts w:ascii="Times New Roman" w:hAnsi="Times New Roman" w:cs="Times New Roman"/>
          <w:color w:val="000000" w:themeColor="text1"/>
          <w:sz w:val="20"/>
          <w:szCs w:val="20"/>
        </w:rPr>
      </w:pPr>
      <w:r w:rsidRPr="000D4417">
        <w:rPr>
          <w:rFonts w:ascii="Times New Roman" w:hAnsi="Times New Roman" w:cs="Times New Roman"/>
          <w:color w:val="000000" w:themeColor="text1"/>
          <w:sz w:val="20"/>
          <w:szCs w:val="20"/>
        </w:rPr>
        <w:t xml:space="preserve">From Figure </w:t>
      </w:r>
      <w:r>
        <w:rPr>
          <w:rFonts w:ascii="Times New Roman" w:hAnsi="Times New Roman" w:cs="Times New Roman"/>
          <w:color w:val="000000" w:themeColor="text1"/>
          <w:sz w:val="20"/>
          <w:szCs w:val="20"/>
        </w:rPr>
        <w:t>4</w:t>
      </w:r>
      <w:r w:rsidRPr="000D4417">
        <w:rPr>
          <w:rFonts w:ascii="Times New Roman" w:hAnsi="Times New Roman" w:cs="Times New Roman"/>
          <w:color w:val="000000" w:themeColor="text1"/>
          <w:sz w:val="20"/>
          <w:szCs w:val="20"/>
        </w:rPr>
        <w:t xml:space="preserve">, the optimal protein content was obtained at 4.3% and dietary fiber at 16.3% with the addition of 12 g rice bran and 3 g straw. This proves that </w:t>
      </w:r>
      <w:r>
        <w:rPr>
          <w:rFonts w:ascii="Times New Roman" w:hAnsi="Times New Roman" w:cs="Times New Roman"/>
          <w:color w:val="000000" w:themeColor="text1"/>
          <w:sz w:val="20"/>
          <w:szCs w:val="20"/>
        </w:rPr>
        <w:t xml:space="preserve">more </w:t>
      </w:r>
      <w:r w:rsidRPr="000D4417">
        <w:rPr>
          <w:rFonts w:ascii="Times New Roman" w:hAnsi="Times New Roman" w:cs="Times New Roman"/>
          <w:color w:val="000000" w:themeColor="text1"/>
          <w:sz w:val="20"/>
          <w:szCs w:val="20"/>
        </w:rPr>
        <w:t xml:space="preserve">rice bran added </w:t>
      </w:r>
      <w:r>
        <w:rPr>
          <w:rFonts w:ascii="Times New Roman" w:hAnsi="Times New Roman" w:cs="Times New Roman"/>
          <w:color w:val="000000" w:themeColor="text1"/>
          <w:sz w:val="20"/>
          <w:szCs w:val="20"/>
        </w:rPr>
        <w:t xml:space="preserve">into silage </w:t>
      </w:r>
      <w:r w:rsidRPr="000D4417">
        <w:rPr>
          <w:rFonts w:ascii="Times New Roman" w:hAnsi="Times New Roman" w:cs="Times New Roman"/>
          <w:color w:val="000000" w:themeColor="text1"/>
          <w:sz w:val="20"/>
          <w:szCs w:val="20"/>
        </w:rPr>
        <w:t xml:space="preserve">can increase </w:t>
      </w:r>
      <w:r>
        <w:rPr>
          <w:rFonts w:ascii="Times New Roman" w:hAnsi="Times New Roman" w:cs="Times New Roman"/>
          <w:color w:val="000000" w:themeColor="text1"/>
          <w:sz w:val="20"/>
          <w:szCs w:val="20"/>
        </w:rPr>
        <w:t>of two parameters</w:t>
      </w:r>
      <w:r w:rsidRPr="000D4417">
        <w:rPr>
          <w:rFonts w:ascii="Times New Roman" w:hAnsi="Times New Roman" w:cs="Times New Roman"/>
          <w:color w:val="000000" w:themeColor="text1"/>
          <w:sz w:val="20"/>
          <w:szCs w:val="20"/>
        </w:rPr>
        <w:t>.</w:t>
      </w:r>
      <w:r w:rsidR="003C6794">
        <w:rPr>
          <w:rFonts w:ascii="Times New Roman" w:hAnsi="Times New Roman" w:cs="Times New Roman"/>
          <w:color w:val="000000" w:themeColor="text1"/>
          <w:sz w:val="20"/>
          <w:szCs w:val="20"/>
        </w:rPr>
        <w:t xml:space="preserve"> </w:t>
      </w:r>
      <w:r w:rsidR="00A00E20" w:rsidRPr="003C6794">
        <w:rPr>
          <w:rFonts w:ascii="Times New Roman" w:hAnsi="Times New Roman" w:cs="Times New Roman"/>
          <w:color w:val="000000" w:themeColor="text1"/>
          <w:sz w:val="20"/>
          <w:szCs w:val="20"/>
        </w:rPr>
        <w:t xml:space="preserve">The results of protein content </w:t>
      </w:r>
      <w:r w:rsidR="003C6794">
        <w:rPr>
          <w:rFonts w:ascii="Times New Roman" w:hAnsi="Times New Roman" w:cs="Times New Roman"/>
          <w:color w:val="000000" w:themeColor="text1"/>
          <w:sz w:val="20"/>
          <w:szCs w:val="20"/>
        </w:rPr>
        <w:t xml:space="preserve">in silage from Figure 3 and Figure 4 </w:t>
      </w:r>
      <w:r w:rsidR="00A00E20" w:rsidRPr="003C6794">
        <w:rPr>
          <w:rFonts w:ascii="Times New Roman" w:hAnsi="Times New Roman" w:cs="Times New Roman"/>
          <w:color w:val="000000" w:themeColor="text1"/>
          <w:sz w:val="20"/>
          <w:szCs w:val="20"/>
        </w:rPr>
        <w:t xml:space="preserve">showed </w:t>
      </w:r>
      <w:r w:rsidR="003C6794">
        <w:rPr>
          <w:rFonts w:ascii="Times New Roman" w:hAnsi="Times New Roman" w:cs="Times New Roman"/>
          <w:color w:val="000000" w:themeColor="text1"/>
          <w:sz w:val="20"/>
          <w:szCs w:val="20"/>
        </w:rPr>
        <w:t>a range</w:t>
      </w:r>
      <w:r w:rsidR="00A00E20" w:rsidRPr="003C6794">
        <w:rPr>
          <w:rFonts w:ascii="Times New Roman" w:hAnsi="Times New Roman" w:cs="Times New Roman"/>
          <w:color w:val="000000" w:themeColor="text1"/>
          <w:sz w:val="20"/>
          <w:szCs w:val="20"/>
        </w:rPr>
        <w:t xml:space="preserve"> </w:t>
      </w:r>
      <w:r w:rsidR="003C6794">
        <w:rPr>
          <w:rFonts w:ascii="Times New Roman" w:hAnsi="Times New Roman" w:cs="Times New Roman"/>
          <w:color w:val="000000" w:themeColor="text1"/>
          <w:sz w:val="20"/>
          <w:szCs w:val="20"/>
        </w:rPr>
        <w:t>of</w:t>
      </w:r>
      <w:r w:rsidR="00A00E20" w:rsidRPr="003C6794">
        <w:rPr>
          <w:rFonts w:ascii="Times New Roman" w:hAnsi="Times New Roman" w:cs="Times New Roman"/>
          <w:color w:val="000000" w:themeColor="text1"/>
          <w:sz w:val="20"/>
          <w:szCs w:val="20"/>
        </w:rPr>
        <w:t xml:space="preserve"> </w:t>
      </w:r>
      <w:r w:rsidR="003C6794">
        <w:rPr>
          <w:rFonts w:ascii="Times New Roman" w:hAnsi="Times New Roman" w:cs="Times New Roman"/>
          <w:color w:val="000000" w:themeColor="text1"/>
          <w:sz w:val="20"/>
          <w:szCs w:val="20"/>
        </w:rPr>
        <w:t>3.5%</w:t>
      </w:r>
      <w:r w:rsidR="00A00E20" w:rsidRPr="003C6794">
        <w:rPr>
          <w:rFonts w:ascii="Times New Roman" w:hAnsi="Times New Roman" w:cs="Times New Roman"/>
          <w:color w:val="000000" w:themeColor="text1"/>
          <w:sz w:val="20"/>
          <w:szCs w:val="20"/>
        </w:rPr>
        <w:t>-</w:t>
      </w:r>
      <w:r w:rsidR="003C6794">
        <w:rPr>
          <w:rFonts w:ascii="Times New Roman" w:hAnsi="Times New Roman" w:cs="Times New Roman"/>
          <w:color w:val="000000" w:themeColor="text1"/>
          <w:sz w:val="20"/>
          <w:szCs w:val="20"/>
        </w:rPr>
        <w:t>4.7%. These results</w:t>
      </w:r>
      <w:r w:rsidR="00A00E20" w:rsidRPr="003C6794">
        <w:rPr>
          <w:rFonts w:ascii="Times New Roman" w:hAnsi="Times New Roman" w:cs="Times New Roman"/>
          <w:color w:val="000000" w:themeColor="text1"/>
          <w:sz w:val="20"/>
          <w:szCs w:val="20"/>
        </w:rPr>
        <w:t xml:space="preserve"> </w:t>
      </w:r>
      <w:r w:rsidR="003C6794">
        <w:rPr>
          <w:rFonts w:ascii="Times New Roman" w:hAnsi="Times New Roman" w:cs="Times New Roman"/>
          <w:color w:val="000000" w:themeColor="text1"/>
          <w:sz w:val="20"/>
          <w:szCs w:val="20"/>
        </w:rPr>
        <w:t>were</w:t>
      </w:r>
      <w:r w:rsidR="00A00E20" w:rsidRPr="003C6794">
        <w:rPr>
          <w:rFonts w:ascii="Times New Roman" w:hAnsi="Times New Roman" w:cs="Times New Roman"/>
          <w:color w:val="000000" w:themeColor="text1"/>
          <w:sz w:val="20"/>
          <w:szCs w:val="20"/>
        </w:rPr>
        <w:t xml:space="preserve"> higher </w:t>
      </w:r>
      <w:r w:rsidR="003C6794">
        <w:rPr>
          <w:rFonts w:ascii="Times New Roman" w:hAnsi="Times New Roman" w:cs="Times New Roman"/>
          <w:color w:val="000000" w:themeColor="text1"/>
          <w:sz w:val="20"/>
          <w:szCs w:val="20"/>
        </w:rPr>
        <w:t xml:space="preserve">than the </w:t>
      </w:r>
      <w:r w:rsidR="003E4926">
        <w:rPr>
          <w:rFonts w:ascii="Times New Roman" w:hAnsi="Times New Roman" w:cs="Times New Roman"/>
          <w:color w:val="000000" w:themeColor="text1"/>
          <w:sz w:val="20"/>
          <w:szCs w:val="20"/>
        </w:rPr>
        <w:t xml:space="preserve">Noviadi et al. [24] </w:t>
      </w:r>
      <w:r w:rsidR="00A00E20" w:rsidRPr="003C6794">
        <w:rPr>
          <w:rFonts w:ascii="Times New Roman" w:hAnsi="Times New Roman" w:cs="Times New Roman"/>
          <w:color w:val="000000" w:themeColor="text1"/>
          <w:sz w:val="20"/>
          <w:szCs w:val="20"/>
        </w:rPr>
        <w:t xml:space="preserve">from 2.4% </w:t>
      </w:r>
      <w:r w:rsidR="003C6794">
        <w:rPr>
          <w:rFonts w:ascii="Times New Roman" w:hAnsi="Times New Roman" w:cs="Times New Roman"/>
          <w:color w:val="000000" w:themeColor="text1"/>
          <w:sz w:val="20"/>
          <w:szCs w:val="20"/>
        </w:rPr>
        <w:t xml:space="preserve">- 3.6%. </w:t>
      </w:r>
      <w:r w:rsidR="003C6794" w:rsidRPr="000B1715">
        <w:rPr>
          <w:rFonts w:ascii="Times New Roman" w:hAnsi="Times New Roman" w:cs="Times New Roman"/>
          <w:color w:val="000000" w:themeColor="text1"/>
          <w:sz w:val="20"/>
          <w:szCs w:val="20"/>
        </w:rPr>
        <w:t>For</w:t>
      </w:r>
      <w:r w:rsidR="00A00E20" w:rsidRPr="000B1715">
        <w:rPr>
          <w:rFonts w:ascii="Times New Roman" w:hAnsi="Times New Roman" w:cs="Times New Roman"/>
          <w:color w:val="000000" w:themeColor="text1"/>
          <w:sz w:val="20"/>
          <w:szCs w:val="20"/>
        </w:rPr>
        <w:t xml:space="preserve"> dietary fiber in </w:t>
      </w:r>
      <w:r w:rsidR="003C6794" w:rsidRPr="000B1715">
        <w:rPr>
          <w:rFonts w:ascii="Times New Roman" w:hAnsi="Times New Roman" w:cs="Times New Roman"/>
          <w:color w:val="000000" w:themeColor="text1"/>
          <w:sz w:val="20"/>
          <w:szCs w:val="20"/>
        </w:rPr>
        <w:t>silage with straw addition and rice bran addition, the results showed a range from 15</w:t>
      </w:r>
      <w:r w:rsidR="00A00E20" w:rsidRPr="000B1715">
        <w:rPr>
          <w:rFonts w:ascii="Times New Roman" w:hAnsi="Times New Roman" w:cs="Times New Roman"/>
          <w:color w:val="000000" w:themeColor="text1"/>
          <w:sz w:val="20"/>
          <w:szCs w:val="20"/>
        </w:rPr>
        <w:t>%</w:t>
      </w:r>
      <w:r w:rsidR="003C6794" w:rsidRPr="000B1715">
        <w:rPr>
          <w:rFonts w:ascii="Times New Roman" w:hAnsi="Times New Roman" w:cs="Times New Roman"/>
          <w:color w:val="000000" w:themeColor="text1"/>
          <w:sz w:val="20"/>
          <w:szCs w:val="20"/>
        </w:rPr>
        <w:t>-</w:t>
      </w:r>
      <w:r w:rsidR="00A00E20" w:rsidRPr="000B1715">
        <w:rPr>
          <w:rFonts w:ascii="Times New Roman" w:hAnsi="Times New Roman" w:cs="Times New Roman"/>
          <w:color w:val="000000" w:themeColor="text1"/>
          <w:sz w:val="20"/>
          <w:szCs w:val="20"/>
        </w:rPr>
        <w:t>17.</w:t>
      </w:r>
      <w:r w:rsidR="003C6794" w:rsidRPr="000B1715">
        <w:rPr>
          <w:rFonts w:ascii="Times New Roman" w:hAnsi="Times New Roman" w:cs="Times New Roman"/>
          <w:color w:val="000000" w:themeColor="text1"/>
          <w:sz w:val="20"/>
          <w:szCs w:val="20"/>
        </w:rPr>
        <w:t xml:space="preserve">5%. </w:t>
      </w:r>
      <w:r w:rsidR="0090472F" w:rsidRPr="0090472F">
        <w:rPr>
          <w:rFonts w:ascii="Times New Roman" w:hAnsi="Times New Roman" w:cs="Times New Roman"/>
          <w:color w:val="000000" w:themeColor="text1"/>
          <w:sz w:val="20"/>
          <w:szCs w:val="20"/>
        </w:rPr>
        <w:t xml:space="preserve">The results of </w:t>
      </w:r>
      <w:r w:rsidR="0090472F">
        <w:rPr>
          <w:rFonts w:ascii="Times New Roman" w:hAnsi="Times New Roman" w:cs="Times New Roman"/>
          <w:color w:val="000000" w:themeColor="text1"/>
          <w:sz w:val="20"/>
          <w:szCs w:val="20"/>
        </w:rPr>
        <w:t xml:space="preserve">dietary fiber in silage with </w:t>
      </w:r>
      <w:r w:rsidR="0090472F" w:rsidRPr="0090472F">
        <w:rPr>
          <w:rFonts w:ascii="Times New Roman" w:hAnsi="Times New Roman" w:cs="Times New Roman"/>
          <w:color w:val="000000" w:themeColor="text1"/>
          <w:sz w:val="20"/>
          <w:szCs w:val="20"/>
        </w:rPr>
        <w:t xml:space="preserve">straw </w:t>
      </w:r>
      <w:r w:rsidR="0090472F">
        <w:rPr>
          <w:rFonts w:ascii="Times New Roman" w:hAnsi="Times New Roman" w:cs="Times New Roman"/>
          <w:color w:val="000000" w:themeColor="text1"/>
          <w:sz w:val="20"/>
          <w:szCs w:val="20"/>
        </w:rPr>
        <w:t xml:space="preserve">addition </w:t>
      </w:r>
      <w:r w:rsidR="0090472F" w:rsidRPr="0090472F">
        <w:rPr>
          <w:rFonts w:ascii="Times New Roman" w:hAnsi="Times New Roman" w:cs="Times New Roman"/>
          <w:color w:val="000000" w:themeColor="text1"/>
          <w:sz w:val="20"/>
          <w:szCs w:val="20"/>
        </w:rPr>
        <w:t xml:space="preserve">and </w:t>
      </w:r>
      <w:r w:rsidR="0090472F">
        <w:rPr>
          <w:rFonts w:ascii="Times New Roman" w:hAnsi="Times New Roman" w:cs="Times New Roman"/>
          <w:color w:val="000000" w:themeColor="text1"/>
          <w:sz w:val="20"/>
          <w:szCs w:val="20"/>
        </w:rPr>
        <w:t xml:space="preserve">rice </w:t>
      </w:r>
      <w:r w:rsidR="0090472F" w:rsidRPr="0090472F">
        <w:rPr>
          <w:rFonts w:ascii="Times New Roman" w:hAnsi="Times New Roman" w:cs="Times New Roman"/>
          <w:color w:val="000000" w:themeColor="text1"/>
          <w:sz w:val="20"/>
          <w:szCs w:val="20"/>
        </w:rPr>
        <w:t xml:space="preserve">bran </w:t>
      </w:r>
      <w:r w:rsidR="0090472F">
        <w:rPr>
          <w:rFonts w:ascii="Times New Roman" w:hAnsi="Times New Roman" w:cs="Times New Roman"/>
          <w:color w:val="000000" w:themeColor="text1"/>
          <w:sz w:val="20"/>
          <w:szCs w:val="20"/>
        </w:rPr>
        <w:t xml:space="preserve">addition </w:t>
      </w:r>
      <w:r w:rsidR="0090472F" w:rsidRPr="0090472F">
        <w:rPr>
          <w:rFonts w:ascii="Times New Roman" w:hAnsi="Times New Roman" w:cs="Times New Roman"/>
          <w:color w:val="000000" w:themeColor="text1"/>
          <w:sz w:val="20"/>
          <w:szCs w:val="20"/>
        </w:rPr>
        <w:t>has met the minimum requirement, namely 13%</w:t>
      </w:r>
      <w:r w:rsidR="003E4926">
        <w:rPr>
          <w:rFonts w:ascii="Times New Roman" w:hAnsi="Times New Roman" w:cs="Times New Roman"/>
          <w:color w:val="000000" w:themeColor="text1"/>
          <w:sz w:val="20"/>
          <w:szCs w:val="20"/>
        </w:rPr>
        <w:t xml:space="preserve"> [25]</w:t>
      </w:r>
      <w:r w:rsidR="0090472F" w:rsidRPr="0090472F">
        <w:rPr>
          <w:rFonts w:ascii="Times New Roman" w:hAnsi="Times New Roman" w:cs="Times New Roman"/>
          <w:color w:val="000000" w:themeColor="text1"/>
          <w:sz w:val="20"/>
          <w:szCs w:val="20"/>
        </w:rPr>
        <w:t>.</w:t>
      </w:r>
      <w:r w:rsidR="0090472F">
        <w:rPr>
          <w:rFonts w:ascii="Times New Roman" w:hAnsi="Times New Roman" w:cs="Times New Roman"/>
          <w:color w:val="000000" w:themeColor="text1"/>
          <w:sz w:val="20"/>
          <w:szCs w:val="20"/>
        </w:rPr>
        <w:t xml:space="preserve"> </w:t>
      </w:r>
      <w:r w:rsidR="000B1715" w:rsidRPr="000B1715">
        <w:rPr>
          <w:rFonts w:ascii="Times New Roman" w:hAnsi="Times New Roman" w:cs="Times New Roman"/>
          <w:color w:val="000000" w:themeColor="text1"/>
          <w:sz w:val="20"/>
          <w:szCs w:val="20"/>
        </w:rPr>
        <w:t>Th</w:t>
      </w:r>
      <w:r w:rsidR="000B1715">
        <w:rPr>
          <w:rFonts w:ascii="Times New Roman" w:hAnsi="Times New Roman" w:cs="Times New Roman"/>
          <w:color w:val="000000" w:themeColor="text1"/>
          <w:sz w:val="20"/>
          <w:szCs w:val="20"/>
        </w:rPr>
        <w:t xml:space="preserve">e optimum composition of </w:t>
      </w:r>
      <w:r w:rsidR="000B1715" w:rsidRPr="000B1715">
        <w:rPr>
          <w:rFonts w:ascii="Times New Roman" w:hAnsi="Times New Roman" w:cs="Times New Roman"/>
          <w:color w:val="000000" w:themeColor="text1"/>
          <w:sz w:val="20"/>
          <w:szCs w:val="20"/>
        </w:rPr>
        <w:t xml:space="preserve">straw and rice bran </w:t>
      </w:r>
      <w:r w:rsidR="000B1715">
        <w:rPr>
          <w:rFonts w:ascii="Times New Roman" w:hAnsi="Times New Roman" w:cs="Times New Roman"/>
          <w:color w:val="000000" w:themeColor="text1"/>
          <w:sz w:val="20"/>
          <w:szCs w:val="20"/>
        </w:rPr>
        <w:t>addition in silage was</w:t>
      </w:r>
      <w:r w:rsidR="000B1715" w:rsidRPr="000B1715">
        <w:rPr>
          <w:rFonts w:ascii="Times New Roman" w:hAnsi="Times New Roman" w:cs="Times New Roman"/>
          <w:color w:val="000000" w:themeColor="text1"/>
          <w:sz w:val="20"/>
          <w:szCs w:val="20"/>
        </w:rPr>
        <w:t xml:space="preserve"> obtained </w:t>
      </w:r>
      <w:r w:rsidR="000B1715">
        <w:rPr>
          <w:rFonts w:ascii="Times New Roman" w:hAnsi="Times New Roman" w:cs="Times New Roman"/>
          <w:color w:val="000000" w:themeColor="text1"/>
          <w:sz w:val="20"/>
          <w:szCs w:val="20"/>
        </w:rPr>
        <w:t>at a composition of</w:t>
      </w:r>
      <w:r w:rsidR="000B1715" w:rsidRPr="000B1715">
        <w:rPr>
          <w:rFonts w:ascii="Times New Roman" w:hAnsi="Times New Roman" w:cs="Times New Roman"/>
          <w:color w:val="000000" w:themeColor="text1"/>
          <w:sz w:val="20"/>
          <w:szCs w:val="20"/>
        </w:rPr>
        <w:t xml:space="preserve"> 6 grams of straw and 10 grams of rice bran.</w:t>
      </w:r>
      <w:r w:rsidR="000B1715">
        <w:rPr>
          <w:rFonts w:ascii="Times New Roman" w:hAnsi="Times New Roman" w:cs="Times New Roman"/>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662414A1" w14:textId="63A1AA6F" w:rsidR="00A5698A" w:rsidRPr="00A5698A" w:rsidRDefault="00594B37" w:rsidP="00AF1CC4">
      <w:pPr>
        <w:spacing w:after="0" w:line="276" w:lineRule="auto"/>
        <w:ind w:firstLine="426"/>
        <w:jc w:val="both"/>
        <w:rPr>
          <w:rFonts w:ascii="Times New Roman" w:hAnsi="Times New Roman" w:cs="Times New Roman"/>
          <w:color w:val="000000" w:themeColor="text1"/>
          <w:sz w:val="20"/>
          <w:szCs w:val="20"/>
        </w:rPr>
      </w:pPr>
      <w:r w:rsidRPr="00594B37">
        <w:rPr>
          <w:rFonts w:ascii="Times New Roman" w:hAnsi="Times New Roman" w:cs="Times New Roman"/>
          <w:color w:val="000000" w:themeColor="text1"/>
          <w:sz w:val="20"/>
          <w:szCs w:val="20"/>
        </w:rPr>
        <w:t>The results of silage from elephant grass with the addition of straw and rice bran show</w:t>
      </w:r>
      <w:r w:rsidR="00AF1CC4">
        <w:rPr>
          <w:rFonts w:ascii="Times New Roman" w:hAnsi="Times New Roman" w:cs="Times New Roman"/>
          <w:color w:val="000000" w:themeColor="text1"/>
          <w:sz w:val="20"/>
          <w:szCs w:val="20"/>
        </w:rPr>
        <w:t>ed</w:t>
      </w:r>
      <w:r w:rsidRPr="00594B37">
        <w:rPr>
          <w:rFonts w:ascii="Times New Roman" w:hAnsi="Times New Roman" w:cs="Times New Roman"/>
          <w:color w:val="000000" w:themeColor="text1"/>
          <w:sz w:val="20"/>
          <w:szCs w:val="20"/>
        </w:rPr>
        <w:t xml:space="preserve"> a good physical appearance characterized by a brownish green color, a sour or alcoholic aroma and 15% mold. </w:t>
      </w:r>
      <w:r w:rsidR="00AF1CC4">
        <w:rPr>
          <w:rFonts w:ascii="Times New Roman" w:hAnsi="Times New Roman" w:cs="Times New Roman"/>
          <w:color w:val="000000" w:themeColor="text1"/>
          <w:sz w:val="20"/>
          <w:szCs w:val="20"/>
        </w:rPr>
        <w:t xml:space="preserve"> </w:t>
      </w:r>
      <w:r w:rsidR="00A5698A" w:rsidRPr="00A5698A">
        <w:rPr>
          <w:rFonts w:ascii="Times New Roman" w:hAnsi="Times New Roman" w:cs="Times New Roman"/>
          <w:color w:val="000000" w:themeColor="text1"/>
          <w:sz w:val="20"/>
          <w:szCs w:val="20"/>
        </w:rPr>
        <w:t xml:space="preserve">The moisture content of the silage </w:t>
      </w:r>
      <w:r w:rsidR="0054726B">
        <w:rPr>
          <w:rFonts w:ascii="Times New Roman" w:hAnsi="Times New Roman" w:cs="Times New Roman"/>
          <w:color w:val="000000" w:themeColor="text1"/>
          <w:sz w:val="20"/>
          <w:szCs w:val="20"/>
        </w:rPr>
        <w:t>was</w:t>
      </w:r>
      <w:r w:rsidR="00A5698A" w:rsidRPr="00A5698A">
        <w:rPr>
          <w:rFonts w:ascii="Times New Roman" w:hAnsi="Times New Roman" w:cs="Times New Roman"/>
          <w:color w:val="000000" w:themeColor="text1"/>
          <w:sz w:val="20"/>
          <w:szCs w:val="20"/>
        </w:rPr>
        <w:t xml:space="preserve"> 30% and the average pH value </w:t>
      </w:r>
      <w:r w:rsidR="0054726B">
        <w:rPr>
          <w:rFonts w:ascii="Times New Roman" w:hAnsi="Times New Roman" w:cs="Times New Roman"/>
          <w:color w:val="000000" w:themeColor="text1"/>
          <w:sz w:val="20"/>
          <w:szCs w:val="20"/>
        </w:rPr>
        <w:t>was</w:t>
      </w:r>
      <w:r w:rsidR="00A5698A" w:rsidRPr="00A5698A">
        <w:rPr>
          <w:rFonts w:ascii="Times New Roman" w:hAnsi="Times New Roman" w:cs="Times New Roman"/>
          <w:color w:val="000000" w:themeColor="text1"/>
          <w:sz w:val="20"/>
          <w:szCs w:val="20"/>
        </w:rPr>
        <w:t xml:space="preserve"> </w:t>
      </w:r>
      <w:r w:rsidR="00AF1CC4">
        <w:rPr>
          <w:rFonts w:ascii="Times New Roman" w:hAnsi="Times New Roman" w:cs="Times New Roman"/>
          <w:color w:val="000000" w:themeColor="text1"/>
          <w:sz w:val="20"/>
          <w:szCs w:val="20"/>
        </w:rPr>
        <w:t xml:space="preserve">4,5 (good silage). </w:t>
      </w:r>
      <w:r w:rsidR="0090472F">
        <w:rPr>
          <w:rFonts w:ascii="Times New Roman" w:hAnsi="Times New Roman" w:cs="Times New Roman"/>
          <w:color w:val="000000" w:themeColor="text1"/>
          <w:sz w:val="20"/>
          <w:szCs w:val="20"/>
        </w:rPr>
        <w:t xml:space="preserve">The highest protenin content in silage was obtained 4.7% and the highest dietary fiber in silage was obtained 17.5%. </w:t>
      </w:r>
      <w:r w:rsidR="00AF1CC4" w:rsidRPr="000B1715">
        <w:rPr>
          <w:rFonts w:ascii="Times New Roman" w:hAnsi="Times New Roman" w:cs="Times New Roman"/>
          <w:color w:val="000000" w:themeColor="text1"/>
          <w:sz w:val="20"/>
          <w:szCs w:val="20"/>
        </w:rPr>
        <w:t>Th</w:t>
      </w:r>
      <w:r w:rsidR="00AF1CC4">
        <w:rPr>
          <w:rFonts w:ascii="Times New Roman" w:hAnsi="Times New Roman" w:cs="Times New Roman"/>
          <w:color w:val="000000" w:themeColor="text1"/>
          <w:sz w:val="20"/>
          <w:szCs w:val="20"/>
        </w:rPr>
        <w:t xml:space="preserve">e optimum composition of </w:t>
      </w:r>
      <w:r w:rsidR="00AF1CC4" w:rsidRPr="000B1715">
        <w:rPr>
          <w:rFonts w:ascii="Times New Roman" w:hAnsi="Times New Roman" w:cs="Times New Roman"/>
          <w:color w:val="000000" w:themeColor="text1"/>
          <w:sz w:val="20"/>
          <w:szCs w:val="20"/>
        </w:rPr>
        <w:t xml:space="preserve">straw and rice bran </w:t>
      </w:r>
      <w:r w:rsidR="00AF1CC4">
        <w:rPr>
          <w:rFonts w:ascii="Times New Roman" w:hAnsi="Times New Roman" w:cs="Times New Roman"/>
          <w:color w:val="000000" w:themeColor="text1"/>
          <w:sz w:val="20"/>
          <w:szCs w:val="20"/>
        </w:rPr>
        <w:t>addition in silage was</w:t>
      </w:r>
      <w:r w:rsidR="00AF1CC4" w:rsidRPr="000B1715">
        <w:rPr>
          <w:rFonts w:ascii="Times New Roman" w:hAnsi="Times New Roman" w:cs="Times New Roman"/>
          <w:color w:val="000000" w:themeColor="text1"/>
          <w:sz w:val="20"/>
          <w:szCs w:val="20"/>
        </w:rPr>
        <w:t xml:space="preserve"> obtained </w:t>
      </w:r>
      <w:r w:rsidR="00AF1CC4">
        <w:rPr>
          <w:rFonts w:ascii="Times New Roman" w:hAnsi="Times New Roman" w:cs="Times New Roman"/>
          <w:color w:val="000000" w:themeColor="text1"/>
          <w:sz w:val="20"/>
          <w:szCs w:val="20"/>
        </w:rPr>
        <w:t>at a composition of</w:t>
      </w:r>
      <w:r w:rsidR="00AF1CC4" w:rsidRPr="000B1715">
        <w:rPr>
          <w:rFonts w:ascii="Times New Roman" w:hAnsi="Times New Roman" w:cs="Times New Roman"/>
          <w:color w:val="000000" w:themeColor="text1"/>
          <w:sz w:val="20"/>
          <w:szCs w:val="20"/>
        </w:rPr>
        <w:t xml:space="preserve"> 6 grams of straw and 10 grams of rice bran.</w:t>
      </w:r>
      <w:r w:rsidR="00AF1CC4">
        <w:rPr>
          <w:rFonts w:ascii="Times New Roman" w:hAnsi="Times New Roman" w:cs="Times New Roman"/>
          <w:color w:val="000000" w:themeColor="text1"/>
          <w:sz w:val="20"/>
          <w:szCs w:val="20"/>
        </w:rPr>
        <w:t xml:space="preserve"> </w:t>
      </w:r>
    </w:p>
    <w:p w14:paraId="1EB503A5" w14:textId="3F919B9D" w:rsidR="00DA52F4" w:rsidRPr="001E51F3" w:rsidRDefault="0090472F"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14:paraId="1B22E463" w14:textId="5967E0A5" w:rsidR="0090472F" w:rsidRPr="0090472F" w:rsidRDefault="0090472F" w:rsidP="0090472F">
      <w:pPr>
        <w:spacing w:after="0" w:line="276" w:lineRule="auto"/>
        <w:ind w:firstLine="426"/>
        <w:jc w:val="both"/>
        <w:rPr>
          <w:rFonts w:ascii="Times New Roman" w:hAnsi="Times New Roman" w:cs="Times New Roman"/>
          <w:color w:val="000000" w:themeColor="text1"/>
          <w:sz w:val="20"/>
          <w:szCs w:val="20"/>
        </w:rPr>
      </w:pPr>
      <w:r w:rsidRPr="0090472F">
        <w:rPr>
          <w:rFonts w:ascii="Times New Roman" w:hAnsi="Times New Roman" w:cs="Times New Roman"/>
          <w:color w:val="000000" w:themeColor="text1"/>
          <w:sz w:val="20"/>
          <w:szCs w:val="20"/>
        </w:rPr>
        <w:t xml:space="preserve">The author would like to thank the Directorate of Research and Community Service, </w:t>
      </w:r>
      <w:r>
        <w:rPr>
          <w:rFonts w:ascii="Times New Roman" w:hAnsi="Times New Roman" w:cs="Times New Roman"/>
          <w:color w:val="000000" w:themeColor="text1"/>
          <w:sz w:val="20"/>
          <w:szCs w:val="20"/>
        </w:rPr>
        <w:t>Universitas AKPRIND Indonesia</w:t>
      </w:r>
      <w:r w:rsidRPr="0090472F">
        <w:rPr>
          <w:rFonts w:ascii="Times New Roman" w:hAnsi="Times New Roman" w:cs="Times New Roman"/>
          <w:color w:val="000000" w:themeColor="text1"/>
          <w:sz w:val="20"/>
          <w:szCs w:val="20"/>
        </w:rPr>
        <w:t xml:space="preserve"> for funding this research program.</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AC49610" w14:textId="7EFC9234" w:rsidR="006D3BD2" w:rsidRDefault="006D3BD2" w:rsidP="006D3BD2">
      <w:pPr>
        <w:pStyle w:val="BodyText"/>
        <w:numPr>
          <w:ilvl w:val="0"/>
          <w:numId w:val="19"/>
        </w:numPr>
        <w:ind w:right="116"/>
      </w:pPr>
      <w:r>
        <w:t xml:space="preserve">R. Naif, O.R. Nahak, </w:t>
      </w:r>
      <w:r w:rsidR="001A6094">
        <w:t>and</w:t>
      </w:r>
      <w:r>
        <w:t xml:space="preserve"> A.A. Dethan, Kualitas nutrisi silase rumput gajah (Pennisetum purpureum) yang diberi dedak padi dan jagung giling dengan level berbeda, </w:t>
      </w:r>
      <w:r w:rsidRPr="006D3BD2">
        <w:rPr>
          <w:i/>
        </w:rPr>
        <w:t>Journal of Animal Science</w:t>
      </w:r>
      <w:r>
        <w:t xml:space="preserve">, Volume 1, Issue 1, </w:t>
      </w:r>
      <w:r w:rsidR="008D423B">
        <w:t>2016,</w:t>
      </w:r>
      <w:r>
        <w:t xml:space="preserve"> pp 6-8.</w:t>
      </w:r>
    </w:p>
    <w:p w14:paraId="27EB95DD" w14:textId="68C530D2" w:rsidR="006D3BD2" w:rsidRPr="004A3A5F" w:rsidRDefault="006D3BD2" w:rsidP="004A3A5F">
      <w:pPr>
        <w:pStyle w:val="BodyText"/>
        <w:numPr>
          <w:ilvl w:val="0"/>
          <w:numId w:val="19"/>
        </w:numPr>
        <w:ind w:right="42"/>
      </w:pPr>
      <w:r>
        <w:t xml:space="preserve">N.D. Hanafi, </w:t>
      </w:r>
      <w:r w:rsidRPr="004A3A5F">
        <w:rPr>
          <w:i/>
        </w:rPr>
        <w:t>Perlakuan Silase dan Amoniasi Daun Kelapa Sawit Sebagai Bahan Baku Pakan Domba</w:t>
      </w:r>
      <w:r w:rsidR="001A6094">
        <w:t>,</w:t>
      </w:r>
      <w:r>
        <w:t xml:space="preserve"> Fakultas Perta</w:t>
      </w:r>
      <w:r w:rsidR="001A6094">
        <w:t>nian Universitas Sumatera Utara,</w:t>
      </w:r>
      <w:r w:rsidR="004A3A5F">
        <w:t xml:space="preserve"> 2006.</w:t>
      </w:r>
    </w:p>
    <w:p w14:paraId="4DADED0E" w14:textId="66914504" w:rsidR="004A3A5F" w:rsidRDefault="004A3A5F" w:rsidP="004A3A5F">
      <w:pPr>
        <w:pStyle w:val="BodyText"/>
        <w:numPr>
          <w:ilvl w:val="0"/>
          <w:numId w:val="19"/>
        </w:numPr>
        <w:spacing w:line="259" w:lineRule="auto"/>
        <w:ind w:right="140"/>
      </w:pPr>
      <w:r>
        <w:t xml:space="preserve">A. Ella, </w:t>
      </w:r>
      <w:r w:rsidRPr="004A3A5F">
        <w:rPr>
          <w:i/>
        </w:rPr>
        <w:t>Produktivitas dan Nilai Nutrisi Beberapa Renis Rumput dan Leguminosa Pakan yang Ditanam pada Lahan Kering Iklim Basah</w:t>
      </w:r>
      <w:r w:rsidR="001A6094">
        <w:t>,</w:t>
      </w:r>
      <w:r>
        <w:t xml:space="preserve"> Balai Pengkajian Teknologi Perta</w:t>
      </w:r>
      <w:r w:rsidR="001A6094">
        <w:t>nian Sulawesi Selatan, Makassar,</w:t>
      </w:r>
      <w:r>
        <w:t xml:space="preserve"> 2002.</w:t>
      </w:r>
    </w:p>
    <w:p w14:paraId="57F190DB" w14:textId="7C21CCDB" w:rsidR="004A3A5F" w:rsidRDefault="004A3A5F" w:rsidP="004A3A5F">
      <w:pPr>
        <w:pStyle w:val="BodyText"/>
        <w:numPr>
          <w:ilvl w:val="0"/>
          <w:numId w:val="19"/>
        </w:numPr>
        <w:ind w:right="118"/>
        <w:rPr>
          <w:spacing w:val="-2"/>
        </w:rPr>
      </w:pPr>
      <w:r>
        <w:t xml:space="preserve">M. Rasyaf, </w:t>
      </w:r>
      <w:r w:rsidRPr="004A3A5F">
        <w:rPr>
          <w:i/>
        </w:rPr>
        <w:t>Pengelolaan Peternakan Usaha Ayam Kampung</w:t>
      </w:r>
      <w:r w:rsidR="001A6094">
        <w:t>,</w:t>
      </w:r>
      <w:r>
        <w:t xml:space="preserve"> K</w:t>
      </w:r>
      <w:r w:rsidR="001A6094">
        <w:t>anisius,</w:t>
      </w:r>
      <w:r>
        <w:t xml:space="preserve"> </w:t>
      </w:r>
      <w:r w:rsidR="001A6094">
        <w:rPr>
          <w:spacing w:val="-2"/>
        </w:rPr>
        <w:t>Yogyakarta, 1989.</w:t>
      </w:r>
    </w:p>
    <w:p w14:paraId="3E36C163" w14:textId="5479CD04" w:rsidR="001A6094" w:rsidRDefault="001A6094" w:rsidP="006E01F4">
      <w:pPr>
        <w:pStyle w:val="BodyText"/>
        <w:numPr>
          <w:ilvl w:val="0"/>
          <w:numId w:val="19"/>
        </w:numPr>
        <w:ind w:right="118"/>
      </w:pPr>
      <w:r>
        <w:t xml:space="preserve">L. Soekanto, P. Subur, M. Soegoro, U. Riastianto, Muridan, Soedjadi, R. Soewondo, M. Toha, Soediyo, S. Purwo, Musringan, M. Sahari, M. and Astuti, </w:t>
      </w:r>
      <w:r w:rsidRPr="006E01F4">
        <w:rPr>
          <w:i/>
        </w:rPr>
        <w:t>Laporan Proyek Konservasi Hijauan Makanan Ternak Jawa Tengah</w:t>
      </w:r>
      <w:r w:rsidR="006E01F4">
        <w:t>,</w:t>
      </w:r>
      <w:r>
        <w:t xml:space="preserve"> Direktorat Bina Produksi, Direktorat Jenderal Peternakan,</w:t>
      </w:r>
      <w:r w:rsidRPr="006E01F4">
        <w:t xml:space="preserve"> </w:t>
      </w:r>
      <w:r w:rsidR="006E01F4" w:rsidRPr="006E01F4">
        <w:t>Department of Agriculture, Faculty of Animal Husbandry</w:t>
      </w:r>
      <w:r w:rsidR="006E01F4">
        <w:t xml:space="preserve">, </w:t>
      </w:r>
      <w:r>
        <w:t>Universitas Gadjah Mada, Yogyakarta, 1980.</w:t>
      </w:r>
    </w:p>
    <w:p w14:paraId="5F69F05A" w14:textId="092E31ED" w:rsidR="004A3A5F" w:rsidRDefault="001A6094" w:rsidP="001A6094">
      <w:pPr>
        <w:pStyle w:val="BodyText"/>
        <w:numPr>
          <w:ilvl w:val="0"/>
          <w:numId w:val="19"/>
        </w:numPr>
        <w:spacing w:line="259" w:lineRule="auto"/>
        <w:ind w:right="120"/>
      </w:pPr>
      <w:r w:rsidRPr="001A6094">
        <w:t>Badan Standarisasi Nasional</w:t>
      </w:r>
      <w:r>
        <w:t xml:space="preserve">, </w:t>
      </w:r>
      <w:r w:rsidRPr="001A6094">
        <w:rPr>
          <w:i/>
        </w:rPr>
        <w:t>Produk pangan dan pakan - Pedoman umum untuk penentuan nitrogen menggunakan metode Kjeldahl (ISO 1871:2009, IDT)</w:t>
      </w:r>
      <w:r w:rsidRPr="001A6094">
        <w:t>. SNI ISO 1871:2015. Jakarta</w:t>
      </w:r>
      <w:r>
        <w:t>. 2015.</w:t>
      </w:r>
    </w:p>
    <w:p w14:paraId="124D9BCB" w14:textId="4DC212E6" w:rsidR="003E4926" w:rsidRDefault="003E4926" w:rsidP="003E4926">
      <w:pPr>
        <w:pStyle w:val="BodyText"/>
        <w:numPr>
          <w:ilvl w:val="0"/>
          <w:numId w:val="19"/>
        </w:numPr>
        <w:spacing w:line="259" w:lineRule="auto"/>
        <w:ind w:right="140"/>
      </w:pPr>
      <w:r>
        <w:t xml:space="preserve">AOAC (Association of Official Analytical Chemists), </w:t>
      </w:r>
      <w:r w:rsidRPr="008D423B">
        <w:rPr>
          <w:i/>
        </w:rPr>
        <w:t>Official Methods of Analysis 991.43</w:t>
      </w:r>
      <w:r w:rsidR="008D423B">
        <w:t>,</w:t>
      </w:r>
      <w:r>
        <w:t xml:space="preserve"> Association of Official Analytical Chemists, Washington DC, U</w:t>
      </w:r>
      <w:r w:rsidR="008D423B">
        <w:t xml:space="preserve">nited </w:t>
      </w:r>
      <w:r>
        <w:t>S</w:t>
      </w:r>
      <w:r w:rsidR="008D423B">
        <w:t>tates,</w:t>
      </w:r>
      <w:r>
        <w:t xml:space="preserve"> </w:t>
      </w:r>
      <w:r w:rsidR="008D423B">
        <w:t xml:space="preserve">1992, </w:t>
      </w:r>
      <w:r>
        <w:t>p</w:t>
      </w:r>
      <w:r w:rsidR="008D423B">
        <w:t>p</w:t>
      </w:r>
      <w:r>
        <w:t xml:space="preserve"> 7-9.</w:t>
      </w:r>
    </w:p>
    <w:p w14:paraId="5C811012" w14:textId="0FD45151" w:rsidR="003E4926" w:rsidRDefault="003E4926" w:rsidP="003E4926">
      <w:pPr>
        <w:pStyle w:val="BodyText"/>
        <w:numPr>
          <w:ilvl w:val="0"/>
          <w:numId w:val="19"/>
        </w:numPr>
        <w:spacing w:line="259" w:lineRule="auto"/>
        <w:ind w:right="140"/>
      </w:pPr>
      <w:r>
        <w:t xml:space="preserve">B. McCleary, Two Issues in Dietary Fiber Measurements, </w:t>
      </w:r>
      <w:r w:rsidRPr="003E4926">
        <w:rPr>
          <w:i/>
        </w:rPr>
        <w:t>Cereal Foods World</w:t>
      </w:r>
      <w:r>
        <w:t xml:space="preserve">, Volume 46, Issue </w:t>
      </w:r>
      <w:r w:rsidR="008D423B">
        <w:t>4, 2001, pp</w:t>
      </w:r>
      <w:r>
        <w:t xml:space="preserve"> 164-165</w:t>
      </w:r>
      <w:r w:rsidR="008D423B">
        <w:t>.</w:t>
      </w:r>
    </w:p>
    <w:p w14:paraId="691A8008" w14:textId="0AB5923A" w:rsidR="008D423B" w:rsidRDefault="008D423B" w:rsidP="008D423B">
      <w:pPr>
        <w:pStyle w:val="BodyText"/>
        <w:numPr>
          <w:ilvl w:val="0"/>
          <w:numId w:val="19"/>
        </w:numPr>
        <w:spacing w:line="259" w:lineRule="auto"/>
        <w:ind w:right="140"/>
      </w:pPr>
      <w:r>
        <w:t xml:space="preserve">R. Caprita, A. Caprita, Chemical Methods for the Determination of Soluble and Insoluble Non-Starch Polysaccharides – Review, </w:t>
      </w:r>
      <w:r w:rsidRPr="008D423B">
        <w:rPr>
          <w:i/>
        </w:rPr>
        <w:t>Animal Science and Biotechnologies</w:t>
      </w:r>
      <w:r>
        <w:t>, Volume 44, Issue 2, 2011, pp 73-80.</w:t>
      </w:r>
    </w:p>
    <w:p w14:paraId="7B2BFFEF" w14:textId="03634038" w:rsidR="008D423B" w:rsidRPr="005B2D26" w:rsidRDefault="008D423B" w:rsidP="008D423B">
      <w:pPr>
        <w:pStyle w:val="BodyText"/>
        <w:numPr>
          <w:ilvl w:val="0"/>
          <w:numId w:val="19"/>
        </w:numPr>
        <w:ind w:right="118"/>
      </w:pPr>
      <w:r>
        <w:t xml:space="preserve">M. Ridla, N. Ramli., L. Abdullah, T. Toharmat, Milk Yield Quality and Satety of Dairy Cale Fed Silage Composed of Organic Components of Garbage, </w:t>
      </w:r>
      <w:hyperlink r:id="rId12" w:history="1">
        <w:r w:rsidRPr="00036400">
          <w:rPr>
            <w:i/>
          </w:rPr>
          <w:t>Journal of Fermentation and Bioengineering</w:t>
        </w:r>
      </w:hyperlink>
      <w:r>
        <w:t>,</w:t>
      </w:r>
      <w:r w:rsidRPr="005B2D26">
        <w:t xml:space="preserve"> </w:t>
      </w:r>
      <w:r>
        <w:t>Volume 77, 2007, pp</w:t>
      </w:r>
      <w:r w:rsidRPr="005B2D26">
        <w:t xml:space="preserve"> 572-</w:t>
      </w:r>
      <w:r>
        <w:t>574.</w:t>
      </w:r>
    </w:p>
    <w:p w14:paraId="21BB2D34" w14:textId="0F301FB7" w:rsidR="008D423B" w:rsidRDefault="008D423B" w:rsidP="008D423B">
      <w:pPr>
        <w:pStyle w:val="BodyText"/>
        <w:numPr>
          <w:ilvl w:val="0"/>
          <w:numId w:val="19"/>
        </w:numPr>
        <w:spacing w:line="259" w:lineRule="auto"/>
        <w:ind w:right="120"/>
      </w:pPr>
      <w:r>
        <w:t xml:space="preserve">R.J.V. Saun, A.J. Heinrichs, Troubleshooting Silage Problems: How to Identify Potential Problem. </w:t>
      </w:r>
      <w:r w:rsidRPr="005B2D26">
        <w:rPr>
          <w:i/>
        </w:rPr>
        <w:t>Proceddings of The Mid-Atlantic Conference</w:t>
      </w:r>
      <w:r>
        <w:t xml:space="preserve">; Pennsylvania, 26 May 2008, pp 2-10. </w:t>
      </w:r>
    </w:p>
    <w:p w14:paraId="443D68F3" w14:textId="5BDC56E1" w:rsidR="008D423B" w:rsidRDefault="008D423B" w:rsidP="008D423B">
      <w:pPr>
        <w:pStyle w:val="BodyText"/>
        <w:numPr>
          <w:ilvl w:val="0"/>
          <w:numId w:val="19"/>
        </w:numPr>
        <w:ind w:right="118"/>
      </w:pPr>
      <w:r>
        <w:t xml:space="preserve">S. </w:t>
      </w:r>
      <w:r w:rsidRPr="00F477A4">
        <w:t xml:space="preserve">Ratnakomala, </w:t>
      </w:r>
      <w:r>
        <w:t>R.</w:t>
      </w:r>
      <w:r w:rsidRPr="00F477A4">
        <w:t xml:space="preserve"> Ridwan, </w:t>
      </w:r>
      <w:r>
        <w:t xml:space="preserve">G. Kartina, Y. </w:t>
      </w:r>
      <w:r w:rsidRPr="00F477A4">
        <w:t>Widyastuti, Pengaruh inokulum lactobacillus plantarum 1a-2 terhadap kualitas silase rum</w:t>
      </w:r>
      <w:r>
        <w:t xml:space="preserve">put gajah (pennisum purpureum), </w:t>
      </w:r>
      <w:hyperlink r:id="rId13" w:history="1">
        <w:r>
          <w:rPr>
            <w:i/>
          </w:rPr>
          <w:t>Biodiversitas</w:t>
        </w:r>
        <w:r w:rsidRPr="00036400">
          <w:rPr>
            <w:i/>
          </w:rPr>
          <w:t>: Journal of Biological Diversity</w:t>
        </w:r>
        <w:r>
          <w:t xml:space="preserve">, Volume </w:t>
        </w:r>
        <w:r w:rsidRPr="00F477A4">
          <w:t>7</w:t>
        </w:r>
        <w:r>
          <w:t>, Issue 2, 2006,</w:t>
        </w:r>
        <w:r w:rsidRPr="00F477A4">
          <w:t xml:space="preserve"> </w:t>
        </w:r>
        <w:r>
          <w:t xml:space="preserve">pp </w:t>
        </w:r>
        <w:r w:rsidRPr="00F477A4">
          <w:t>131-134</w:t>
        </w:r>
      </w:hyperlink>
      <w:r>
        <w:t>.</w:t>
      </w:r>
    </w:p>
    <w:p w14:paraId="0985528F" w14:textId="6DBF8465" w:rsidR="008D423B" w:rsidRPr="004074F4" w:rsidRDefault="008D423B" w:rsidP="008D423B">
      <w:pPr>
        <w:pStyle w:val="BodyText"/>
        <w:numPr>
          <w:ilvl w:val="0"/>
          <w:numId w:val="19"/>
        </w:numPr>
        <w:ind w:right="38"/>
      </w:pPr>
      <w:r>
        <w:t>Hermanto,</w:t>
      </w:r>
      <w:r w:rsidRPr="004074F4">
        <w:t xml:space="preserve"> </w:t>
      </w:r>
      <w:r w:rsidRPr="004074F4">
        <w:rPr>
          <w:i/>
        </w:rPr>
        <w:t>Sekilas Agribisnis Peternakan Indonesia</w:t>
      </w:r>
      <w:r>
        <w:t xml:space="preserve">, 2011, </w:t>
      </w:r>
      <w:r w:rsidRPr="004074F4">
        <w:t xml:space="preserve">https://agrobisnis-peternakan.blogspot.com/ </w:t>
      </w:r>
      <w:r>
        <w:t>(accessed 12 Oktober 2024).</w:t>
      </w:r>
    </w:p>
    <w:p w14:paraId="2ACB3D56" w14:textId="729980CE" w:rsidR="008D423B" w:rsidRDefault="008D423B" w:rsidP="008D423B">
      <w:pPr>
        <w:pStyle w:val="BodyText"/>
        <w:numPr>
          <w:ilvl w:val="0"/>
          <w:numId w:val="19"/>
        </w:numPr>
        <w:ind w:right="38"/>
      </w:pPr>
      <w:r>
        <w:t xml:space="preserve">Despal, </w:t>
      </w:r>
      <w:r w:rsidR="007016B2">
        <w:t xml:space="preserve">I.G. </w:t>
      </w:r>
      <w:r>
        <w:t xml:space="preserve">Permana, </w:t>
      </w:r>
      <w:r w:rsidR="007016B2">
        <w:t>S.N.</w:t>
      </w:r>
      <w:r>
        <w:t xml:space="preserve"> Safarina, </w:t>
      </w:r>
      <w:r w:rsidR="007016B2">
        <w:t>and A.J.</w:t>
      </w:r>
      <w:r>
        <w:t xml:space="preserve"> Tatra, Penggunaan berbagai</w:t>
      </w:r>
      <w:r>
        <w:rPr>
          <w:spacing w:val="-4"/>
        </w:rPr>
        <w:t xml:space="preserve"> </w:t>
      </w:r>
      <w:r>
        <w:t>sumber</w:t>
      </w:r>
      <w:r>
        <w:rPr>
          <w:spacing w:val="-5"/>
        </w:rPr>
        <w:t xml:space="preserve"> </w:t>
      </w:r>
      <w:r>
        <w:t>karbohidrat</w:t>
      </w:r>
      <w:r>
        <w:rPr>
          <w:spacing w:val="-6"/>
        </w:rPr>
        <w:t xml:space="preserve"> </w:t>
      </w:r>
      <w:r>
        <w:t>terlarut</w:t>
      </w:r>
      <w:r>
        <w:rPr>
          <w:spacing w:val="-4"/>
        </w:rPr>
        <w:t xml:space="preserve"> </w:t>
      </w:r>
      <w:r>
        <w:t>air untuk</w:t>
      </w:r>
      <w:r>
        <w:rPr>
          <w:spacing w:val="-13"/>
        </w:rPr>
        <w:t xml:space="preserve"> </w:t>
      </w:r>
      <w:r>
        <w:t>meningkatkan</w:t>
      </w:r>
      <w:r>
        <w:rPr>
          <w:spacing w:val="-12"/>
        </w:rPr>
        <w:t xml:space="preserve"> </w:t>
      </w:r>
      <w:r>
        <w:t>kualitas</w:t>
      </w:r>
      <w:r>
        <w:rPr>
          <w:spacing w:val="-13"/>
        </w:rPr>
        <w:t xml:space="preserve"> </w:t>
      </w:r>
      <w:r>
        <w:t>silase</w:t>
      </w:r>
      <w:r>
        <w:rPr>
          <w:spacing w:val="-12"/>
        </w:rPr>
        <w:t xml:space="preserve"> </w:t>
      </w:r>
      <w:r w:rsidR="007016B2">
        <w:t xml:space="preserve">daun rami, </w:t>
      </w:r>
      <w:r w:rsidRPr="000C0891">
        <w:rPr>
          <w:i/>
        </w:rPr>
        <w:t>Jurnal Ilmu Pengetahuan Da</w:t>
      </w:r>
      <w:r w:rsidR="007016B2">
        <w:rPr>
          <w:i/>
        </w:rPr>
        <w:t>n Teknologi Peternakan,</w:t>
      </w:r>
      <w:r w:rsidRPr="000C0891">
        <w:rPr>
          <w:i/>
        </w:rPr>
        <w:t xml:space="preserve"> </w:t>
      </w:r>
      <w:r w:rsidR="007016B2" w:rsidRPr="007016B2">
        <w:t xml:space="preserve">Volume </w:t>
      </w:r>
      <w:r w:rsidRPr="007016B2">
        <w:t>34</w:t>
      </w:r>
      <w:r w:rsidR="007016B2" w:rsidRPr="007016B2">
        <w:t>, Issue 1,</w:t>
      </w:r>
      <w:r w:rsidR="007016B2">
        <w:t xml:space="preserve"> 2011, pp 69-7</w:t>
      </w:r>
      <w:r>
        <w:t>6.</w:t>
      </w:r>
    </w:p>
    <w:p w14:paraId="04A3D836" w14:textId="1C1DE17B" w:rsidR="003E4926" w:rsidRDefault="007016B2" w:rsidP="003E4926">
      <w:pPr>
        <w:pStyle w:val="BodyText"/>
        <w:numPr>
          <w:ilvl w:val="0"/>
          <w:numId w:val="19"/>
        </w:numPr>
        <w:spacing w:line="259" w:lineRule="auto"/>
        <w:ind w:right="140"/>
      </w:pPr>
      <w:r>
        <w:t xml:space="preserve">A. Alvianto, Muhtarudin, Erwanto, </w:t>
      </w:r>
      <w:r w:rsidR="008D423B">
        <w:t>Pengaruh</w:t>
      </w:r>
      <w:r w:rsidR="008D423B">
        <w:rPr>
          <w:spacing w:val="40"/>
        </w:rPr>
        <w:t xml:space="preserve"> </w:t>
      </w:r>
      <w:r w:rsidR="008D423B">
        <w:t xml:space="preserve">penambahan berbagai jenis sumber karbohidrat pada silase limbah sayuram terhadap kualitas fisik dan </w:t>
      </w:r>
      <w:r w:rsidR="008D423B">
        <w:rPr>
          <w:spacing w:val="-2"/>
        </w:rPr>
        <w:t>tingkat</w:t>
      </w:r>
      <w:r w:rsidR="008D423B">
        <w:rPr>
          <w:spacing w:val="-4"/>
        </w:rPr>
        <w:t xml:space="preserve"> </w:t>
      </w:r>
      <w:r w:rsidR="008D423B">
        <w:rPr>
          <w:spacing w:val="-2"/>
        </w:rPr>
        <w:t>palatabilitas</w:t>
      </w:r>
      <w:r w:rsidR="008D423B">
        <w:rPr>
          <w:spacing w:val="-5"/>
        </w:rPr>
        <w:t xml:space="preserve"> </w:t>
      </w:r>
      <w:r w:rsidR="008D423B">
        <w:rPr>
          <w:spacing w:val="-2"/>
        </w:rPr>
        <w:t>s</w:t>
      </w:r>
      <w:r>
        <w:rPr>
          <w:spacing w:val="-2"/>
        </w:rPr>
        <w:t xml:space="preserve">ilase, </w:t>
      </w:r>
      <w:r w:rsidR="008D423B" w:rsidRPr="000C0891">
        <w:rPr>
          <w:i/>
          <w:spacing w:val="-2"/>
        </w:rPr>
        <w:t>Jurnal</w:t>
      </w:r>
      <w:r w:rsidR="008D423B" w:rsidRPr="000C0891">
        <w:rPr>
          <w:i/>
          <w:spacing w:val="-5"/>
        </w:rPr>
        <w:t xml:space="preserve"> </w:t>
      </w:r>
      <w:r w:rsidR="008D423B" w:rsidRPr="000C0891">
        <w:rPr>
          <w:i/>
          <w:spacing w:val="-2"/>
        </w:rPr>
        <w:t xml:space="preserve">Ilmiah </w:t>
      </w:r>
      <w:r>
        <w:rPr>
          <w:i/>
        </w:rPr>
        <w:t xml:space="preserve">Peternakan Terpadu, </w:t>
      </w:r>
      <w:r w:rsidRPr="007016B2">
        <w:t>Volume</w:t>
      </w:r>
      <w:r w:rsidR="008D423B" w:rsidRPr="007016B2">
        <w:t xml:space="preserve"> 3</w:t>
      </w:r>
      <w:r w:rsidRPr="007016B2">
        <w:t>, Issue 4,</w:t>
      </w:r>
      <w:r>
        <w:t xml:space="preserve"> 2015, pp </w:t>
      </w:r>
      <w:r w:rsidR="008D423B">
        <w:t>196-200.</w:t>
      </w:r>
    </w:p>
    <w:p w14:paraId="6EA4307B" w14:textId="4FE897A4" w:rsidR="007016B2" w:rsidRDefault="007016B2" w:rsidP="007016B2">
      <w:pPr>
        <w:pStyle w:val="BodyText"/>
        <w:numPr>
          <w:ilvl w:val="0"/>
          <w:numId w:val="19"/>
        </w:numPr>
        <w:ind w:right="38"/>
      </w:pPr>
      <w:r>
        <w:t xml:space="preserve">M. Kojo, Rustandi, Y.R.L. Tulung, S.S. Malalantang, Pengaruh penambahan dedak padi dan tepung jagung terhadap kualitas fisik silase rumput gajah, </w:t>
      </w:r>
      <w:r w:rsidRPr="007016B2">
        <w:rPr>
          <w:i/>
        </w:rPr>
        <w:t>Jurnal Zootec,</w:t>
      </w:r>
      <w:r>
        <w:t xml:space="preserve"> Volume 35, Issue 1, 2015, pp 21-29.</w:t>
      </w:r>
    </w:p>
    <w:p w14:paraId="42381726" w14:textId="34CF0CF4" w:rsidR="007016B2" w:rsidRDefault="00F0673D" w:rsidP="007016B2">
      <w:pPr>
        <w:pStyle w:val="BodyText"/>
        <w:numPr>
          <w:ilvl w:val="0"/>
          <w:numId w:val="19"/>
        </w:numPr>
        <w:spacing w:line="259" w:lineRule="auto"/>
        <w:ind w:right="120"/>
      </w:pPr>
      <w:r>
        <w:t xml:space="preserve">F.D. </w:t>
      </w:r>
      <w:r w:rsidR="007016B2">
        <w:t>Septian</w:t>
      </w:r>
      <w:r>
        <w:t xml:space="preserve">, </w:t>
      </w:r>
      <w:r w:rsidR="007016B2">
        <w:t xml:space="preserve">Kardaya, </w:t>
      </w:r>
      <w:r>
        <w:t xml:space="preserve">W.D. </w:t>
      </w:r>
      <w:r w:rsidR="007016B2">
        <w:t>Astuti, Evaluasi</w:t>
      </w:r>
      <w:r w:rsidR="007016B2">
        <w:rPr>
          <w:spacing w:val="-13"/>
        </w:rPr>
        <w:t xml:space="preserve"> </w:t>
      </w:r>
      <w:r w:rsidR="007016B2">
        <w:t>kualitas</w:t>
      </w:r>
      <w:r w:rsidR="007016B2">
        <w:rPr>
          <w:spacing w:val="-12"/>
        </w:rPr>
        <w:t xml:space="preserve"> </w:t>
      </w:r>
      <w:r w:rsidR="007016B2">
        <w:t>silase</w:t>
      </w:r>
      <w:r w:rsidR="007016B2">
        <w:rPr>
          <w:spacing w:val="-13"/>
        </w:rPr>
        <w:t xml:space="preserve"> </w:t>
      </w:r>
      <w:r w:rsidR="007016B2">
        <w:t>limbah</w:t>
      </w:r>
      <w:r w:rsidR="007016B2">
        <w:rPr>
          <w:spacing w:val="-12"/>
        </w:rPr>
        <w:t xml:space="preserve"> </w:t>
      </w:r>
      <w:r w:rsidR="007016B2">
        <w:t>sayuran pasar</w:t>
      </w:r>
      <w:r w:rsidR="007016B2">
        <w:rPr>
          <w:spacing w:val="7"/>
        </w:rPr>
        <w:t xml:space="preserve"> </w:t>
      </w:r>
      <w:r w:rsidR="007016B2">
        <w:t>yang</w:t>
      </w:r>
      <w:r w:rsidR="007016B2">
        <w:rPr>
          <w:spacing w:val="9"/>
        </w:rPr>
        <w:t xml:space="preserve"> </w:t>
      </w:r>
      <w:r w:rsidR="007016B2">
        <w:t>diperkaya</w:t>
      </w:r>
      <w:r w:rsidR="007016B2">
        <w:rPr>
          <w:spacing w:val="8"/>
        </w:rPr>
        <w:t xml:space="preserve"> </w:t>
      </w:r>
      <w:r w:rsidR="007016B2">
        <w:t>dengan</w:t>
      </w:r>
      <w:r w:rsidR="007016B2">
        <w:rPr>
          <w:spacing w:val="7"/>
        </w:rPr>
        <w:t xml:space="preserve"> </w:t>
      </w:r>
      <w:r w:rsidR="007016B2">
        <w:rPr>
          <w:spacing w:val="-2"/>
        </w:rPr>
        <w:t>berbagai aditif</w:t>
      </w:r>
      <w:r w:rsidR="007016B2">
        <w:t xml:space="preserve"> </w:t>
      </w:r>
      <w:r w:rsidR="007016B2">
        <w:rPr>
          <w:spacing w:val="-4"/>
        </w:rPr>
        <w:t>dan</w:t>
      </w:r>
      <w:r w:rsidR="007016B2">
        <w:t xml:space="preserve"> </w:t>
      </w:r>
      <w:r w:rsidR="007016B2">
        <w:rPr>
          <w:spacing w:val="-2"/>
        </w:rPr>
        <w:t>bakteri</w:t>
      </w:r>
      <w:r w:rsidR="007016B2">
        <w:t xml:space="preserve"> </w:t>
      </w:r>
      <w:r w:rsidR="007016B2">
        <w:rPr>
          <w:spacing w:val="-4"/>
        </w:rPr>
        <w:t>asam</w:t>
      </w:r>
      <w:r w:rsidR="007016B2">
        <w:t xml:space="preserve"> </w:t>
      </w:r>
      <w:r>
        <w:rPr>
          <w:spacing w:val="-2"/>
        </w:rPr>
        <w:t xml:space="preserve">laktat, </w:t>
      </w:r>
      <w:r w:rsidR="007016B2" w:rsidRPr="004074F4">
        <w:rPr>
          <w:i/>
          <w:spacing w:val="-2"/>
        </w:rPr>
        <w:t>Jurnal Pertanian</w:t>
      </w:r>
      <w:r w:rsidR="006E01F4">
        <w:rPr>
          <w:spacing w:val="-2"/>
        </w:rPr>
        <w:t>,</w:t>
      </w:r>
      <w:r>
        <w:rPr>
          <w:spacing w:val="-2"/>
        </w:rPr>
        <w:t xml:space="preserve"> Volume 2, Issue 1, 2011, pp </w:t>
      </w:r>
      <w:r w:rsidR="007016B2">
        <w:rPr>
          <w:spacing w:val="-2"/>
        </w:rPr>
        <w:t>117-124.</w:t>
      </w:r>
    </w:p>
    <w:p w14:paraId="254A5D72" w14:textId="528F3EC9" w:rsidR="007016B2" w:rsidRDefault="00F0673D" w:rsidP="00F0673D">
      <w:pPr>
        <w:pStyle w:val="BodyText"/>
        <w:numPr>
          <w:ilvl w:val="0"/>
          <w:numId w:val="19"/>
        </w:numPr>
        <w:spacing w:line="259" w:lineRule="auto"/>
        <w:ind w:right="120"/>
      </w:pPr>
      <w:r>
        <w:t>A. Hanafi,</w:t>
      </w:r>
      <w:r w:rsidR="007016B2">
        <w:t xml:space="preserve"> Potensi Tepung Ubi Jalar Sebagai Bahan Substitusi Tepung Terigu</w:t>
      </w:r>
      <w:r w:rsidR="007016B2" w:rsidRPr="00F0673D">
        <w:t xml:space="preserve"> </w:t>
      </w:r>
      <w:r w:rsidR="007016B2">
        <w:t>Pada</w:t>
      </w:r>
      <w:r w:rsidR="007016B2" w:rsidRPr="00F0673D">
        <w:t xml:space="preserve"> </w:t>
      </w:r>
      <w:r w:rsidR="007016B2">
        <w:t>Proses</w:t>
      </w:r>
      <w:r w:rsidR="007016B2" w:rsidRPr="00F0673D">
        <w:t xml:space="preserve"> </w:t>
      </w:r>
      <w:r w:rsidR="007016B2">
        <w:t>Pembuatan</w:t>
      </w:r>
      <w:r w:rsidR="007016B2" w:rsidRPr="00F0673D">
        <w:t xml:space="preserve"> </w:t>
      </w:r>
      <w:r w:rsidR="007016B2">
        <w:t>Cookies yang Dis</w:t>
      </w:r>
      <w:r>
        <w:t>uplementasi dengan Kacang Hijau,</w:t>
      </w:r>
      <w:r w:rsidR="007016B2">
        <w:t xml:space="preserve"> </w:t>
      </w:r>
      <w:r w:rsidRPr="006E01F4">
        <w:rPr>
          <w:i/>
        </w:rPr>
        <w:t>Thesis,</w:t>
      </w:r>
      <w:r>
        <w:t xml:space="preserve"> </w:t>
      </w:r>
      <w:r w:rsidRPr="00F0673D">
        <w:t>Faculty of Agricultural Technology</w:t>
      </w:r>
      <w:r>
        <w:t xml:space="preserve">, </w:t>
      </w:r>
      <w:r w:rsidR="007016B2">
        <w:t>I</w:t>
      </w:r>
      <w:r>
        <w:t xml:space="preserve">nstitut </w:t>
      </w:r>
      <w:r w:rsidR="007016B2">
        <w:t>P</w:t>
      </w:r>
      <w:r>
        <w:t xml:space="preserve">ertanian </w:t>
      </w:r>
      <w:r w:rsidR="007016B2">
        <w:t>B</w:t>
      </w:r>
      <w:r>
        <w:t>ogor, Bogor, 1999.</w:t>
      </w:r>
    </w:p>
    <w:p w14:paraId="588FB1BC" w14:textId="40C75905" w:rsidR="007016B2" w:rsidRDefault="00F0673D" w:rsidP="007016B2">
      <w:pPr>
        <w:pStyle w:val="BodyText"/>
        <w:numPr>
          <w:ilvl w:val="0"/>
          <w:numId w:val="19"/>
        </w:numPr>
        <w:ind w:right="38"/>
      </w:pPr>
      <w:r>
        <w:t>S. Felly, D. Kardaya,</w:t>
      </w:r>
      <w:r w:rsidR="007016B2">
        <w:t xml:space="preserve"> Evaluasi kualitas silase limbah sayuran pasar yang diperkaya dengan berbagai</w:t>
      </w:r>
      <w:r>
        <w:t xml:space="preserve"> aditif dan bakteri asam laktat,</w:t>
      </w:r>
      <w:r w:rsidR="007016B2">
        <w:t xml:space="preserve"> </w:t>
      </w:r>
      <w:r>
        <w:rPr>
          <w:i/>
        </w:rPr>
        <w:t xml:space="preserve">Jurnal Pertanian, </w:t>
      </w:r>
      <w:r w:rsidRPr="00F0673D">
        <w:t xml:space="preserve">Volume </w:t>
      </w:r>
      <w:r>
        <w:t xml:space="preserve">2, Issue 2, 2017, pp </w:t>
      </w:r>
      <w:r w:rsidR="007016B2">
        <w:t>117-124.</w:t>
      </w:r>
    </w:p>
    <w:p w14:paraId="5A489E08" w14:textId="60A026AB" w:rsidR="008D423B" w:rsidRDefault="00F0673D" w:rsidP="00F0673D">
      <w:pPr>
        <w:pStyle w:val="BodyText"/>
        <w:numPr>
          <w:ilvl w:val="0"/>
          <w:numId w:val="19"/>
        </w:numPr>
        <w:ind w:right="38"/>
      </w:pPr>
      <w:r>
        <w:t xml:space="preserve">E. Risma, </w:t>
      </w:r>
      <w:r w:rsidR="007016B2">
        <w:t xml:space="preserve">Kandungan nutrisi silase mahkota nanas yang difermentasi dengan </w:t>
      </w:r>
      <w:r>
        <w:t xml:space="preserve">penambahan berbagi level dedak, </w:t>
      </w:r>
      <w:r w:rsidRPr="00F0673D">
        <w:rPr>
          <w:i/>
        </w:rPr>
        <w:t>Thesis</w:t>
      </w:r>
      <w:r>
        <w:t xml:space="preserve">, </w:t>
      </w:r>
      <w:r w:rsidRPr="00F0673D">
        <w:t>Department of Animal Husbandry</w:t>
      </w:r>
      <w:r>
        <w:t xml:space="preserve">, </w:t>
      </w:r>
      <w:r w:rsidR="007016B2">
        <w:t>Universitas N</w:t>
      </w:r>
      <w:r>
        <w:t xml:space="preserve">egeri Sultan Syarif Kasim Riau, </w:t>
      </w:r>
      <w:r w:rsidR="007016B2">
        <w:t>Pekanbaru</w:t>
      </w:r>
      <w:r>
        <w:t>, 2015.</w:t>
      </w:r>
    </w:p>
    <w:p w14:paraId="4F72AFA0" w14:textId="1748F9F3" w:rsidR="007016B2" w:rsidRDefault="006E01F4" w:rsidP="007016B2">
      <w:pPr>
        <w:pStyle w:val="BodyText"/>
        <w:numPr>
          <w:ilvl w:val="0"/>
          <w:numId w:val="19"/>
        </w:numPr>
        <w:ind w:right="120"/>
      </w:pPr>
      <w:r>
        <w:t xml:space="preserve">J. </w:t>
      </w:r>
      <w:r w:rsidR="007016B2">
        <w:t xml:space="preserve">Moran, </w:t>
      </w:r>
      <w:r w:rsidR="007016B2" w:rsidRPr="006E01F4">
        <w:rPr>
          <w:i/>
        </w:rPr>
        <w:t>Tropical dairy farming:</w:t>
      </w:r>
      <w:r w:rsidRPr="006E01F4">
        <w:rPr>
          <w:i/>
        </w:rPr>
        <w:t xml:space="preserve"> </w:t>
      </w:r>
      <w:r w:rsidR="007016B2" w:rsidRPr="006E01F4">
        <w:rPr>
          <w:i/>
        </w:rPr>
        <w:t>Feeding management</w:t>
      </w:r>
      <w:r w:rsidR="007016B2" w:rsidRPr="006E01F4">
        <w:rPr>
          <w:i/>
          <w:spacing w:val="-3"/>
        </w:rPr>
        <w:t xml:space="preserve"> </w:t>
      </w:r>
      <w:r w:rsidR="007016B2" w:rsidRPr="006E01F4">
        <w:rPr>
          <w:i/>
        </w:rPr>
        <w:t>for</w:t>
      </w:r>
      <w:r w:rsidR="007016B2" w:rsidRPr="006E01F4">
        <w:rPr>
          <w:i/>
          <w:spacing w:val="-2"/>
        </w:rPr>
        <w:t xml:space="preserve"> </w:t>
      </w:r>
      <w:r w:rsidR="007016B2" w:rsidRPr="006E01F4">
        <w:rPr>
          <w:i/>
        </w:rPr>
        <w:t>small holder dairy farmers in the humid tropics</w:t>
      </w:r>
      <w:r>
        <w:t>,</w:t>
      </w:r>
      <w:r w:rsidR="007016B2">
        <w:t xml:space="preserve"> </w:t>
      </w:r>
      <w:r>
        <w:t xml:space="preserve">Landlink Press, </w:t>
      </w:r>
      <w:r w:rsidR="007016B2">
        <w:t>Collingwood</w:t>
      </w:r>
      <w:r>
        <w:t>, 2005.</w:t>
      </w:r>
    </w:p>
    <w:p w14:paraId="5FF1CA40" w14:textId="441634F8" w:rsidR="007016B2" w:rsidRDefault="006E01F4" w:rsidP="003E4926">
      <w:pPr>
        <w:pStyle w:val="BodyText"/>
        <w:numPr>
          <w:ilvl w:val="0"/>
          <w:numId w:val="19"/>
        </w:numPr>
        <w:spacing w:line="259" w:lineRule="auto"/>
        <w:ind w:right="140"/>
      </w:pPr>
      <w:r>
        <w:t xml:space="preserve">S.E.B. </w:t>
      </w:r>
      <w:r w:rsidR="00F0673D">
        <w:t xml:space="preserve">Sandi, </w:t>
      </w:r>
      <w:r>
        <w:t>A.</w:t>
      </w:r>
      <w:r w:rsidR="00F0673D">
        <w:t xml:space="preserve"> Laconi, </w:t>
      </w:r>
      <w:r>
        <w:t>K.G.</w:t>
      </w:r>
      <w:r w:rsidR="00F0673D">
        <w:t xml:space="preserve"> Sudarman, Wiryawan, </w:t>
      </w:r>
      <w:r>
        <w:t xml:space="preserve">and </w:t>
      </w:r>
      <w:r w:rsidR="00F0673D">
        <w:t>D. Mangundjaja</w:t>
      </w:r>
      <w:r>
        <w:t xml:space="preserve">, </w:t>
      </w:r>
      <w:r w:rsidR="00F0673D">
        <w:t>Kualitas nutrisi silase berbahan baku singkong yang diberi enzim cairan rumen sapi dan Leuconostoc mesente</w:t>
      </w:r>
      <w:r>
        <w:t xml:space="preserve">roides. </w:t>
      </w:r>
      <w:r w:rsidRPr="006E01F4">
        <w:rPr>
          <w:i/>
        </w:rPr>
        <w:t>Media Peternakan</w:t>
      </w:r>
      <w:r>
        <w:t>, Volume 33, Issue 1, 2010, pp</w:t>
      </w:r>
      <w:r w:rsidR="00F0673D">
        <w:t xml:space="preserve"> 25-30.</w:t>
      </w:r>
    </w:p>
    <w:p w14:paraId="532FA769" w14:textId="2E1FAEC5" w:rsidR="006E01F4" w:rsidRDefault="007061EE" w:rsidP="006E01F4">
      <w:pPr>
        <w:pStyle w:val="BodyText"/>
        <w:numPr>
          <w:ilvl w:val="0"/>
          <w:numId w:val="19"/>
        </w:numPr>
        <w:ind w:right="118"/>
      </w:pPr>
      <w:r>
        <w:t>P.M. Reaves</w:t>
      </w:r>
      <w:r w:rsidR="006E01F4">
        <w:t>,</w:t>
      </w:r>
      <w:r>
        <w:rPr>
          <w:spacing w:val="-12"/>
        </w:rPr>
        <w:t xml:space="preserve"> </w:t>
      </w:r>
      <w:r w:rsidR="006E01F4" w:rsidRPr="00F477A4">
        <w:rPr>
          <w:i/>
        </w:rPr>
        <w:t>Dairy</w:t>
      </w:r>
      <w:r w:rsidR="006E01F4" w:rsidRPr="00F477A4">
        <w:rPr>
          <w:i/>
          <w:spacing w:val="-12"/>
        </w:rPr>
        <w:t xml:space="preserve"> </w:t>
      </w:r>
      <w:r w:rsidR="006E01F4" w:rsidRPr="00F477A4">
        <w:rPr>
          <w:i/>
        </w:rPr>
        <w:t>Cattle</w:t>
      </w:r>
      <w:r w:rsidR="006E01F4" w:rsidRPr="00F477A4">
        <w:rPr>
          <w:i/>
          <w:spacing w:val="-12"/>
        </w:rPr>
        <w:t xml:space="preserve"> </w:t>
      </w:r>
      <w:r w:rsidR="006E01F4" w:rsidRPr="00F477A4">
        <w:rPr>
          <w:i/>
        </w:rPr>
        <w:t>Feeding</w:t>
      </w:r>
      <w:r w:rsidR="006E01F4" w:rsidRPr="00F477A4">
        <w:rPr>
          <w:i/>
          <w:spacing w:val="-12"/>
        </w:rPr>
        <w:t xml:space="preserve"> </w:t>
      </w:r>
      <w:r w:rsidR="006E01F4" w:rsidRPr="00F477A4">
        <w:rPr>
          <w:i/>
        </w:rPr>
        <w:t>and Management</w:t>
      </w:r>
      <w:r w:rsidR="00F20DC4">
        <w:t>,</w:t>
      </w:r>
      <w:r w:rsidR="006E01F4">
        <w:rPr>
          <w:spacing w:val="-13"/>
        </w:rPr>
        <w:t xml:space="preserve"> </w:t>
      </w:r>
      <w:r w:rsidR="006E01F4">
        <w:t>John</w:t>
      </w:r>
      <w:r w:rsidR="006E01F4">
        <w:rPr>
          <w:spacing w:val="-12"/>
        </w:rPr>
        <w:t xml:space="preserve"> </w:t>
      </w:r>
      <w:r w:rsidR="00F20DC4">
        <w:t>W</w:t>
      </w:r>
      <w:r w:rsidR="006E01F4">
        <w:t>iley</w:t>
      </w:r>
      <w:r w:rsidR="006E01F4">
        <w:rPr>
          <w:spacing w:val="-13"/>
        </w:rPr>
        <w:t xml:space="preserve"> </w:t>
      </w:r>
      <w:r w:rsidR="006E01F4">
        <w:t>and</w:t>
      </w:r>
      <w:r w:rsidR="006E01F4">
        <w:rPr>
          <w:spacing w:val="-12"/>
        </w:rPr>
        <w:t xml:space="preserve"> </w:t>
      </w:r>
      <w:r w:rsidR="00F20DC4">
        <w:t>S</w:t>
      </w:r>
      <w:r w:rsidR="006E01F4">
        <w:t>ons,</w:t>
      </w:r>
      <w:r w:rsidR="006E01F4">
        <w:rPr>
          <w:spacing w:val="-13"/>
        </w:rPr>
        <w:t xml:space="preserve"> </w:t>
      </w:r>
      <w:r w:rsidR="00F20DC4">
        <w:t>Inc, New York, 1963.</w:t>
      </w:r>
    </w:p>
    <w:p w14:paraId="341D7675" w14:textId="0DFB74EC" w:rsidR="006E01F4" w:rsidRDefault="007061EE" w:rsidP="006E01F4">
      <w:pPr>
        <w:pStyle w:val="BodyText"/>
        <w:numPr>
          <w:ilvl w:val="0"/>
          <w:numId w:val="19"/>
        </w:numPr>
        <w:ind w:right="118"/>
      </w:pPr>
      <w:r>
        <w:lastRenderedPageBreak/>
        <w:t xml:space="preserve">R. </w:t>
      </w:r>
      <w:r w:rsidR="006E01F4">
        <w:t>Noviadi,</w:t>
      </w:r>
      <w:r w:rsidR="006E01F4">
        <w:rPr>
          <w:spacing w:val="-8"/>
        </w:rPr>
        <w:t xml:space="preserve"> </w:t>
      </w:r>
      <w:r>
        <w:t>A.</w:t>
      </w:r>
      <w:r w:rsidR="006E01F4">
        <w:rPr>
          <w:spacing w:val="-8"/>
        </w:rPr>
        <w:t xml:space="preserve"> </w:t>
      </w:r>
      <w:r w:rsidR="006E01F4">
        <w:t>Sofiana,</w:t>
      </w:r>
      <w:r w:rsidR="006E01F4">
        <w:rPr>
          <w:spacing w:val="-8"/>
        </w:rPr>
        <w:t xml:space="preserve"> </w:t>
      </w:r>
      <w:r>
        <w:t>I.</w:t>
      </w:r>
      <w:r w:rsidR="006E01F4">
        <w:rPr>
          <w:spacing w:val="-8"/>
        </w:rPr>
        <w:t xml:space="preserve"> </w:t>
      </w:r>
      <w:r w:rsidR="006E01F4">
        <w:t>Panjaitan,</w:t>
      </w:r>
      <w:r w:rsidR="006E01F4">
        <w:rPr>
          <w:spacing w:val="-8"/>
        </w:rPr>
        <w:t xml:space="preserve"> </w:t>
      </w:r>
      <w:r w:rsidR="006E01F4">
        <w:t>Pengaruh penggunaan tepung jagung dalam pembuatan silase limbah daun singkong terhadap perubahan nutrisi, kecernaan bahan kering, protein kasar dan</w:t>
      </w:r>
      <w:r w:rsidR="006E01F4">
        <w:rPr>
          <w:spacing w:val="-13"/>
        </w:rPr>
        <w:t xml:space="preserve"> </w:t>
      </w:r>
      <w:r w:rsidR="006E01F4">
        <w:t>serat</w:t>
      </w:r>
      <w:r w:rsidR="006E01F4">
        <w:rPr>
          <w:spacing w:val="-12"/>
        </w:rPr>
        <w:t xml:space="preserve"> </w:t>
      </w:r>
      <w:r w:rsidR="006E01F4">
        <w:t>kasar</w:t>
      </w:r>
      <w:r w:rsidR="006E01F4">
        <w:rPr>
          <w:spacing w:val="-13"/>
        </w:rPr>
        <w:t xml:space="preserve"> </w:t>
      </w:r>
      <w:r w:rsidR="006E01F4">
        <w:t>pada</w:t>
      </w:r>
      <w:r w:rsidR="006E01F4">
        <w:rPr>
          <w:spacing w:val="-12"/>
        </w:rPr>
        <w:t xml:space="preserve"> </w:t>
      </w:r>
      <w:r w:rsidR="006E01F4">
        <w:t>kelinci</w:t>
      </w:r>
      <w:r w:rsidR="006E01F4">
        <w:rPr>
          <w:spacing w:val="-13"/>
        </w:rPr>
        <w:t xml:space="preserve"> </w:t>
      </w:r>
      <w:r w:rsidR="006E01F4">
        <w:t>lokal.</w:t>
      </w:r>
      <w:r w:rsidR="006E01F4">
        <w:rPr>
          <w:spacing w:val="-12"/>
        </w:rPr>
        <w:t xml:space="preserve"> </w:t>
      </w:r>
      <w:r w:rsidR="006E01F4" w:rsidRPr="00036400">
        <w:rPr>
          <w:i/>
        </w:rPr>
        <w:t>Jurnal Penelitian Pertanian Terapan</w:t>
      </w:r>
      <w:r>
        <w:t>,</w:t>
      </w:r>
      <w:r w:rsidR="00F20DC4">
        <w:t xml:space="preserve"> </w:t>
      </w:r>
      <w:r>
        <w:t xml:space="preserve">Volume </w:t>
      </w:r>
      <w:r w:rsidR="00F20DC4">
        <w:t>12</w:t>
      </w:r>
      <w:r>
        <w:t>, Issue 1</w:t>
      </w:r>
      <w:r w:rsidR="00F20DC4">
        <w:t xml:space="preserve">, 2012, pp </w:t>
      </w:r>
      <w:r w:rsidR="006E01F4">
        <w:t>6-12</w:t>
      </w:r>
      <w:r>
        <w:t>.</w:t>
      </w:r>
    </w:p>
    <w:p w14:paraId="378AA219" w14:textId="3896C4C8" w:rsidR="006E01F4" w:rsidRDefault="006E01F4" w:rsidP="006E01F4">
      <w:pPr>
        <w:pStyle w:val="BodyText"/>
        <w:numPr>
          <w:ilvl w:val="0"/>
          <w:numId w:val="19"/>
        </w:numPr>
        <w:spacing w:line="259" w:lineRule="auto"/>
        <w:ind w:right="140"/>
      </w:pPr>
      <w:r>
        <w:t xml:space="preserve">A.S. </w:t>
      </w:r>
      <w:r>
        <w:t xml:space="preserve">Sudarmono, </w:t>
      </w:r>
      <w:r>
        <w:t>Y.B.</w:t>
      </w:r>
      <w:r>
        <w:t xml:space="preserve"> Sugeng, </w:t>
      </w:r>
      <w:r w:rsidRPr="00F20DC4">
        <w:rPr>
          <w:i/>
        </w:rPr>
        <w:t>Sapi Potong Edisi Revisi</w:t>
      </w:r>
      <w:r>
        <w:t>, Penebar Swadaya,</w:t>
      </w:r>
      <w:r>
        <w:t xml:space="preserve"> Semarang</w:t>
      </w:r>
      <w:r>
        <w:t>, 2008</w:t>
      </w:r>
      <w:r w:rsidR="007061EE">
        <w:t>.</w:t>
      </w:r>
    </w:p>
    <w:p w14:paraId="5AD8EBCB" w14:textId="77777777" w:rsidR="0090472F" w:rsidRDefault="0090472F" w:rsidP="00F20DC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F470C3" w14:textId="77777777" w:rsidR="00A12AB7" w:rsidRDefault="00A12AB7" w:rsidP="00C556D7">
      <w:pPr>
        <w:spacing w:after="0" w:line="240" w:lineRule="auto"/>
      </w:pPr>
      <w:r>
        <w:separator/>
      </w:r>
    </w:p>
  </w:endnote>
  <w:endnote w:type="continuationSeparator" w:id="0">
    <w:p w14:paraId="061B3877" w14:textId="77777777" w:rsidR="00A12AB7" w:rsidRDefault="00A12AB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7016B2" w:rsidRDefault="007016B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94238E5" w:rsidR="007016B2" w:rsidRPr="00911ACD" w:rsidRDefault="007016B2"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3648B">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7016B2" w:rsidRDefault="007016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AB412" w14:textId="77777777" w:rsidR="00A12AB7" w:rsidRDefault="00A12AB7" w:rsidP="00C556D7">
      <w:pPr>
        <w:spacing w:after="0" w:line="240" w:lineRule="auto"/>
      </w:pPr>
      <w:r>
        <w:separator/>
      </w:r>
    </w:p>
  </w:footnote>
  <w:footnote w:type="continuationSeparator" w:id="0">
    <w:p w14:paraId="00C52680" w14:textId="77777777" w:rsidR="00A12AB7" w:rsidRDefault="00A12AB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7016B2" w:rsidRDefault="007016B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7016B2" w14:paraId="5A65F99B" w14:textId="77777777" w:rsidTr="00FF754F">
      <w:trPr>
        <w:trHeight w:val="435"/>
        <w:jc w:val="center"/>
      </w:trPr>
      <w:tc>
        <w:tcPr>
          <w:tcW w:w="2405" w:type="dxa"/>
          <w:vMerge w:val="restart"/>
          <w:vAlign w:val="center"/>
        </w:tcPr>
        <w:p w14:paraId="1BDD5F98" w14:textId="77777777" w:rsidR="007016B2" w:rsidRPr="00BC37A0" w:rsidRDefault="007016B2"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7016B2" w:rsidRDefault="007016B2"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7016B2" w:rsidRDefault="007016B2"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7016B2" w:rsidRPr="0018026F" w:rsidRDefault="007016B2"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7016B2" w:rsidRPr="006C74D5" w:rsidRDefault="007016B2"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7016B2" w:rsidRPr="00125B8F" w:rsidRDefault="007016B2"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7016B2" w:rsidRPr="00BC37A0" w:rsidRDefault="007016B2"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7016B2" w14:paraId="23419353" w14:textId="77777777" w:rsidTr="00FF754F">
      <w:trPr>
        <w:trHeight w:val="435"/>
        <w:jc w:val="center"/>
      </w:trPr>
      <w:tc>
        <w:tcPr>
          <w:tcW w:w="2405" w:type="dxa"/>
          <w:vMerge/>
          <w:vAlign w:val="center"/>
        </w:tcPr>
        <w:p w14:paraId="540ACAA2" w14:textId="77777777" w:rsidR="007016B2" w:rsidRPr="00BC37A0" w:rsidRDefault="007016B2"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7016B2" w:rsidRPr="006C74D5" w:rsidRDefault="007016B2"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7016B2" w:rsidRDefault="007016B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7016B2" w:rsidRDefault="007016B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7016B2" w:rsidRDefault="007016B2"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7016B2" w14:paraId="78C74EE0" w14:textId="77777777" w:rsidTr="00FF754F">
      <w:trPr>
        <w:trHeight w:val="340"/>
        <w:jc w:val="center"/>
      </w:trPr>
      <w:tc>
        <w:tcPr>
          <w:tcW w:w="2405" w:type="dxa"/>
          <w:vAlign w:val="center"/>
        </w:tcPr>
        <w:p w14:paraId="1525955D" w14:textId="522ACA73" w:rsidR="007016B2" w:rsidRPr="00BC37A0" w:rsidRDefault="007016B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7016B2" w:rsidRPr="00BC37A0" w:rsidRDefault="007016B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7016B2" w:rsidRPr="00BC37A0" w:rsidRDefault="007016B2" w:rsidP="006C74D5">
          <w:pPr>
            <w:tabs>
              <w:tab w:val="left" w:pos="4820"/>
              <w:tab w:val="right" w:pos="9360"/>
            </w:tabs>
            <w:jc w:val="center"/>
            <w:rPr>
              <w:rFonts w:ascii="Times New Roman" w:hAnsi="Times New Roman" w:cs="Times New Roman"/>
              <w:b/>
              <w:color w:val="1F497D"/>
              <w:sz w:val="12"/>
              <w:szCs w:val="12"/>
              <w:lang w:val="fr-FR"/>
            </w:rPr>
          </w:pPr>
        </w:p>
      </w:tc>
    </w:tr>
    <w:tr w:rsidR="007016B2" w14:paraId="178FE218" w14:textId="77777777" w:rsidTr="00FF754F">
      <w:trPr>
        <w:trHeight w:val="113"/>
        <w:jc w:val="center"/>
      </w:trPr>
      <w:tc>
        <w:tcPr>
          <w:tcW w:w="2405" w:type="dxa"/>
          <w:vAlign w:val="center"/>
        </w:tcPr>
        <w:p w14:paraId="1129EFF9" w14:textId="77777777" w:rsidR="007016B2" w:rsidRPr="00BC37A0" w:rsidRDefault="007016B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7016B2" w:rsidRPr="00BC37A0" w:rsidRDefault="007016B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7016B2" w:rsidRPr="00BC37A0" w:rsidRDefault="007016B2"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7016B2" w:rsidRPr="006C74D5" w:rsidRDefault="007016B2"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7016B2" w:rsidRDefault="007016B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87FDC"/>
    <w:multiLevelType w:val="hybridMultilevel"/>
    <w:tmpl w:val="0768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213B12"/>
    <w:multiLevelType w:val="hybridMultilevel"/>
    <w:tmpl w:val="D5FA763E"/>
    <w:lvl w:ilvl="0" w:tplc="B65C8126">
      <w:start w:val="1"/>
      <w:numFmt w:val="decimal"/>
      <w:lvlText w:val="%1."/>
      <w:lvlJc w:val="left"/>
      <w:pPr>
        <w:ind w:left="426" w:hanging="281"/>
      </w:pPr>
      <w:rPr>
        <w:rFonts w:ascii="Times New Roman" w:eastAsia="Times New Roman" w:hAnsi="Times New Roman" w:cs="Times New Roman" w:hint="default"/>
        <w:b w:val="0"/>
        <w:bCs w:val="0"/>
        <w:i w:val="0"/>
        <w:iCs w:val="0"/>
        <w:spacing w:val="0"/>
        <w:w w:val="96"/>
        <w:sz w:val="20"/>
        <w:szCs w:val="20"/>
        <w:lang w:val="en-US" w:eastAsia="en-US" w:bidi="ar-SA"/>
      </w:rPr>
    </w:lvl>
    <w:lvl w:ilvl="1" w:tplc="33B4F7EE">
      <w:numFmt w:val="bullet"/>
      <w:lvlText w:val="•"/>
      <w:lvlJc w:val="left"/>
      <w:pPr>
        <w:ind w:left="1257" w:hanging="281"/>
      </w:pPr>
      <w:rPr>
        <w:lang w:val="en-US" w:eastAsia="en-US" w:bidi="ar-SA"/>
      </w:rPr>
    </w:lvl>
    <w:lvl w:ilvl="2" w:tplc="2794D402">
      <w:numFmt w:val="bullet"/>
      <w:lvlText w:val="•"/>
      <w:lvlJc w:val="left"/>
      <w:pPr>
        <w:ind w:left="2094" w:hanging="281"/>
      </w:pPr>
      <w:rPr>
        <w:lang w:val="en-US" w:eastAsia="en-US" w:bidi="ar-SA"/>
      </w:rPr>
    </w:lvl>
    <w:lvl w:ilvl="3" w:tplc="E83A97C0">
      <w:numFmt w:val="bullet"/>
      <w:lvlText w:val="•"/>
      <w:lvlJc w:val="left"/>
      <w:pPr>
        <w:ind w:left="2931" w:hanging="281"/>
      </w:pPr>
      <w:rPr>
        <w:lang w:val="en-US" w:eastAsia="en-US" w:bidi="ar-SA"/>
      </w:rPr>
    </w:lvl>
    <w:lvl w:ilvl="4" w:tplc="1C0678E6">
      <w:numFmt w:val="bullet"/>
      <w:lvlText w:val="•"/>
      <w:lvlJc w:val="left"/>
      <w:pPr>
        <w:ind w:left="3769" w:hanging="281"/>
      </w:pPr>
      <w:rPr>
        <w:lang w:val="en-US" w:eastAsia="en-US" w:bidi="ar-SA"/>
      </w:rPr>
    </w:lvl>
    <w:lvl w:ilvl="5" w:tplc="83888CA4">
      <w:numFmt w:val="bullet"/>
      <w:lvlText w:val="•"/>
      <w:lvlJc w:val="left"/>
      <w:pPr>
        <w:ind w:left="4606" w:hanging="281"/>
      </w:pPr>
      <w:rPr>
        <w:lang w:val="en-US" w:eastAsia="en-US" w:bidi="ar-SA"/>
      </w:rPr>
    </w:lvl>
    <w:lvl w:ilvl="6" w:tplc="D4A69A08">
      <w:numFmt w:val="bullet"/>
      <w:lvlText w:val="•"/>
      <w:lvlJc w:val="left"/>
      <w:pPr>
        <w:ind w:left="5443" w:hanging="281"/>
      </w:pPr>
      <w:rPr>
        <w:lang w:val="en-US" w:eastAsia="en-US" w:bidi="ar-SA"/>
      </w:rPr>
    </w:lvl>
    <w:lvl w:ilvl="7" w:tplc="98FEB6AE">
      <w:numFmt w:val="bullet"/>
      <w:lvlText w:val="•"/>
      <w:lvlJc w:val="left"/>
      <w:pPr>
        <w:ind w:left="6281" w:hanging="281"/>
      </w:pPr>
      <w:rPr>
        <w:lang w:val="en-US" w:eastAsia="en-US" w:bidi="ar-SA"/>
      </w:rPr>
    </w:lvl>
    <w:lvl w:ilvl="8" w:tplc="A4A2661E">
      <w:numFmt w:val="bullet"/>
      <w:lvlText w:val="•"/>
      <w:lvlJc w:val="left"/>
      <w:pPr>
        <w:ind w:left="7118" w:hanging="281"/>
      </w:pPr>
      <w:rPr>
        <w:lang w:val="en-US" w:eastAsia="en-US" w:bidi="ar-SA"/>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5001E8"/>
    <w:multiLevelType w:val="hybridMultilevel"/>
    <w:tmpl w:val="07689A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6BDE996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B85BFE"/>
    <w:multiLevelType w:val="hybridMultilevel"/>
    <w:tmpl w:val="BD9A57F4"/>
    <w:lvl w:ilvl="0" w:tplc="A4C234C8">
      <w:start w:val="1"/>
      <w:numFmt w:val="decimal"/>
      <w:lvlText w:val="%1."/>
      <w:lvlJc w:val="left"/>
      <w:pPr>
        <w:ind w:left="426" w:hanging="284"/>
      </w:pPr>
      <w:rPr>
        <w:rFonts w:ascii="Times New Roman" w:eastAsia="Times New Roman" w:hAnsi="Times New Roman" w:cs="Times New Roman" w:hint="default"/>
        <w:b w:val="0"/>
        <w:bCs w:val="0"/>
        <w:i w:val="0"/>
        <w:iCs w:val="0"/>
        <w:spacing w:val="0"/>
        <w:w w:val="96"/>
        <w:sz w:val="20"/>
        <w:szCs w:val="20"/>
        <w:lang w:val="en-US" w:eastAsia="en-US" w:bidi="ar-SA"/>
      </w:rPr>
    </w:lvl>
    <w:lvl w:ilvl="1" w:tplc="45D69096">
      <w:numFmt w:val="bullet"/>
      <w:lvlText w:val="•"/>
      <w:lvlJc w:val="left"/>
      <w:pPr>
        <w:ind w:left="1257" w:hanging="284"/>
      </w:pPr>
      <w:rPr>
        <w:rFonts w:hint="default"/>
        <w:lang w:val="en-US" w:eastAsia="en-US" w:bidi="ar-SA"/>
      </w:rPr>
    </w:lvl>
    <w:lvl w:ilvl="2" w:tplc="5AD89B6A">
      <w:numFmt w:val="bullet"/>
      <w:lvlText w:val="•"/>
      <w:lvlJc w:val="left"/>
      <w:pPr>
        <w:ind w:left="2094" w:hanging="284"/>
      </w:pPr>
      <w:rPr>
        <w:rFonts w:hint="default"/>
        <w:lang w:val="en-US" w:eastAsia="en-US" w:bidi="ar-SA"/>
      </w:rPr>
    </w:lvl>
    <w:lvl w:ilvl="3" w:tplc="BE64B348">
      <w:numFmt w:val="bullet"/>
      <w:lvlText w:val="•"/>
      <w:lvlJc w:val="left"/>
      <w:pPr>
        <w:ind w:left="2931" w:hanging="284"/>
      </w:pPr>
      <w:rPr>
        <w:rFonts w:hint="default"/>
        <w:lang w:val="en-US" w:eastAsia="en-US" w:bidi="ar-SA"/>
      </w:rPr>
    </w:lvl>
    <w:lvl w:ilvl="4" w:tplc="70389544">
      <w:numFmt w:val="bullet"/>
      <w:lvlText w:val="•"/>
      <w:lvlJc w:val="left"/>
      <w:pPr>
        <w:ind w:left="3769" w:hanging="284"/>
      </w:pPr>
      <w:rPr>
        <w:rFonts w:hint="default"/>
        <w:lang w:val="en-US" w:eastAsia="en-US" w:bidi="ar-SA"/>
      </w:rPr>
    </w:lvl>
    <w:lvl w:ilvl="5" w:tplc="C5C22EE2">
      <w:numFmt w:val="bullet"/>
      <w:lvlText w:val="•"/>
      <w:lvlJc w:val="left"/>
      <w:pPr>
        <w:ind w:left="4606" w:hanging="284"/>
      </w:pPr>
      <w:rPr>
        <w:rFonts w:hint="default"/>
        <w:lang w:val="en-US" w:eastAsia="en-US" w:bidi="ar-SA"/>
      </w:rPr>
    </w:lvl>
    <w:lvl w:ilvl="6" w:tplc="113ECA26">
      <w:numFmt w:val="bullet"/>
      <w:lvlText w:val="•"/>
      <w:lvlJc w:val="left"/>
      <w:pPr>
        <w:ind w:left="5443" w:hanging="284"/>
      </w:pPr>
      <w:rPr>
        <w:rFonts w:hint="default"/>
        <w:lang w:val="en-US" w:eastAsia="en-US" w:bidi="ar-SA"/>
      </w:rPr>
    </w:lvl>
    <w:lvl w:ilvl="7" w:tplc="C63C91AC">
      <w:numFmt w:val="bullet"/>
      <w:lvlText w:val="•"/>
      <w:lvlJc w:val="left"/>
      <w:pPr>
        <w:ind w:left="6281" w:hanging="284"/>
      </w:pPr>
      <w:rPr>
        <w:rFonts w:hint="default"/>
        <w:lang w:val="en-US" w:eastAsia="en-US" w:bidi="ar-SA"/>
      </w:rPr>
    </w:lvl>
    <w:lvl w:ilvl="8" w:tplc="1B6E933C">
      <w:numFmt w:val="bullet"/>
      <w:lvlText w:val="•"/>
      <w:lvlJc w:val="left"/>
      <w:pPr>
        <w:ind w:left="7118" w:hanging="284"/>
      </w:pPr>
      <w:rPr>
        <w:rFonts w:hint="default"/>
        <w:lang w:val="en-US" w:eastAsia="en-US" w:bidi="ar-SA"/>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54E3D00"/>
    <w:multiLevelType w:val="hybridMultilevel"/>
    <w:tmpl w:val="B532BB10"/>
    <w:lvl w:ilvl="0" w:tplc="E8B62118">
      <w:start w:val="1"/>
      <w:numFmt w:val="decimal"/>
      <w:lvlText w:val="%1."/>
      <w:lvlJc w:val="left"/>
      <w:pPr>
        <w:ind w:left="608"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9C0DFE6">
      <w:numFmt w:val="bullet"/>
      <w:lvlText w:val="•"/>
      <w:lvlJc w:val="left"/>
      <w:pPr>
        <w:ind w:left="1419" w:hanging="360"/>
      </w:pPr>
      <w:rPr>
        <w:rFonts w:hint="default"/>
        <w:lang w:val="en-US" w:eastAsia="en-US" w:bidi="ar-SA"/>
      </w:rPr>
    </w:lvl>
    <w:lvl w:ilvl="2" w:tplc="FC781C7A">
      <w:numFmt w:val="bullet"/>
      <w:lvlText w:val="•"/>
      <w:lvlJc w:val="left"/>
      <w:pPr>
        <w:ind w:left="2238" w:hanging="360"/>
      </w:pPr>
      <w:rPr>
        <w:rFonts w:hint="default"/>
        <w:lang w:val="en-US" w:eastAsia="en-US" w:bidi="ar-SA"/>
      </w:rPr>
    </w:lvl>
    <w:lvl w:ilvl="3" w:tplc="F12E076A">
      <w:numFmt w:val="bullet"/>
      <w:lvlText w:val="•"/>
      <w:lvlJc w:val="left"/>
      <w:pPr>
        <w:ind w:left="3057" w:hanging="360"/>
      </w:pPr>
      <w:rPr>
        <w:rFonts w:hint="default"/>
        <w:lang w:val="en-US" w:eastAsia="en-US" w:bidi="ar-SA"/>
      </w:rPr>
    </w:lvl>
    <w:lvl w:ilvl="4" w:tplc="D35E728C">
      <w:numFmt w:val="bullet"/>
      <w:lvlText w:val="•"/>
      <w:lvlJc w:val="left"/>
      <w:pPr>
        <w:ind w:left="3877" w:hanging="360"/>
      </w:pPr>
      <w:rPr>
        <w:rFonts w:hint="default"/>
        <w:lang w:val="en-US" w:eastAsia="en-US" w:bidi="ar-SA"/>
      </w:rPr>
    </w:lvl>
    <w:lvl w:ilvl="5" w:tplc="D3B69D76">
      <w:numFmt w:val="bullet"/>
      <w:lvlText w:val="•"/>
      <w:lvlJc w:val="left"/>
      <w:pPr>
        <w:ind w:left="4696" w:hanging="360"/>
      </w:pPr>
      <w:rPr>
        <w:rFonts w:hint="default"/>
        <w:lang w:val="en-US" w:eastAsia="en-US" w:bidi="ar-SA"/>
      </w:rPr>
    </w:lvl>
    <w:lvl w:ilvl="6" w:tplc="39607F4A">
      <w:numFmt w:val="bullet"/>
      <w:lvlText w:val="•"/>
      <w:lvlJc w:val="left"/>
      <w:pPr>
        <w:ind w:left="5515" w:hanging="360"/>
      </w:pPr>
      <w:rPr>
        <w:rFonts w:hint="default"/>
        <w:lang w:val="en-US" w:eastAsia="en-US" w:bidi="ar-SA"/>
      </w:rPr>
    </w:lvl>
    <w:lvl w:ilvl="7" w:tplc="A56EF3D8">
      <w:numFmt w:val="bullet"/>
      <w:lvlText w:val="•"/>
      <w:lvlJc w:val="left"/>
      <w:pPr>
        <w:ind w:left="6335" w:hanging="360"/>
      </w:pPr>
      <w:rPr>
        <w:rFonts w:hint="default"/>
        <w:lang w:val="en-US" w:eastAsia="en-US" w:bidi="ar-SA"/>
      </w:rPr>
    </w:lvl>
    <w:lvl w:ilvl="8" w:tplc="4F889DF2">
      <w:numFmt w:val="bullet"/>
      <w:lvlText w:val="•"/>
      <w:lvlJc w:val="left"/>
      <w:pPr>
        <w:ind w:left="7154" w:hanging="360"/>
      </w:pPr>
      <w:rPr>
        <w:rFonts w:hint="default"/>
        <w:lang w:val="en-US" w:eastAsia="en-US" w:bidi="ar-SA"/>
      </w:rPr>
    </w:lvl>
  </w:abstractNum>
  <w:abstractNum w:abstractNumId="24" w15:restartNumberingAfterBreak="0">
    <w:nsid w:val="656E061B"/>
    <w:multiLevelType w:val="hybridMultilevel"/>
    <w:tmpl w:val="C16A8E76"/>
    <w:lvl w:ilvl="0" w:tplc="B7FA6120">
      <w:start w:val="1"/>
      <w:numFmt w:val="decimal"/>
      <w:lvlText w:val="%1."/>
      <w:lvlJc w:val="left"/>
      <w:pPr>
        <w:ind w:left="426" w:hanging="284"/>
      </w:pPr>
      <w:rPr>
        <w:rFonts w:ascii="Times New Roman" w:eastAsia="Times New Roman" w:hAnsi="Times New Roman" w:cs="Times New Roman" w:hint="default"/>
        <w:b w:val="0"/>
        <w:bCs w:val="0"/>
        <w:i w:val="0"/>
        <w:iCs w:val="0"/>
        <w:spacing w:val="0"/>
        <w:w w:val="96"/>
        <w:sz w:val="20"/>
        <w:szCs w:val="20"/>
        <w:lang w:val="en-US" w:eastAsia="en-US" w:bidi="ar-SA"/>
      </w:rPr>
    </w:lvl>
    <w:lvl w:ilvl="1" w:tplc="840A0EAE">
      <w:numFmt w:val="bullet"/>
      <w:lvlText w:val="•"/>
      <w:lvlJc w:val="left"/>
      <w:pPr>
        <w:ind w:left="1257" w:hanging="284"/>
      </w:pPr>
      <w:rPr>
        <w:lang w:val="en-US" w:eastAsia="en-US" w:bidi="ar-SA"/>
      </w:rPr>
    </w:lvl>
    <w:lvl w:ilvl="2" w:tplc="A72838B6">
      <w:numFmt w:val="bullet"/>
      <w:lvlText w:val="•"/>
      <w:lvlJc w:val="left"/>
      <w:pPr>
        <w:ind w:left="2094" w:hanging="284"/>
      </w:pPr>
      <w:rPr>
        <w:lang w:val="en-US" w:eastAsia="en-US" w:bidi="ar-SA"/>
      </w:rPr>
    </w:lvl>
    <w:lvl w:ilvl="3" w:tplc="0C4E4678">
      <w:numFmt w:val="bullet"/>
      <w:lvlText w:val="•"/>
      <w:lvlJc w:val="left"/>
      <w:pPr>
        <w:ind w:left="2931" w:hanging="284"/>
      </w:pPr>
      <w:rPr>
        <w:lang w:val="en-US" w:eastAsia="en-US" w:bidi="ar-SA"/>
      </w:rPr>
    </w:lvl>
    <w:lvl w:ilvl="4" w:tplc="D772B2DA">
      <w:numFmt w:val="bullet"/>
      <w:lvlText w:val="•"/>
      <w:lvlJc w:val="left"/>
      <w:pPr>
        <w:ind w:left="3769" w:hanging="284"/>
      </w:pPr>
      <w:rPr>
        <w:lang w:val="en-US" w:eastAsia="en-US" w:bidi="ar-SA"/>
      </w:rPr>
    </w:lvl>
    <w:lvl w:ilvl="5" w:tplc="DD3A823E">
      <w:numFmt w:val="bullet"/>
      <w:lvlText w:val="•"/>
      <w:lvlJc w:val="left"/>
      <w:pPr>
        <w:ind w:left="4606" w:hanging="284"/>
      </w:pPr>
      <w:rPr>
        <w:lang w:val="en-US" w:eastAsia="en-US" w:bidi="ar-SA"/>
      </w:rPr>
    </w:lvl>
    <w:lvl w:ilvl="6" w:tplc="F4703140">
      <w:numFmt w:val="bullet"/>
      <w:lvlText w:val="•"/>
      <w:lvlJc w:val="left"/>
      <w:pPr>
        <w:ind w:left="5443" w:hanging="284"/>
      </w:pPr>
      <w:rPr>
        <w:lang w:val="en-US" w:eastAsia="en-US" w:bidi="ar-SA"/>
      </w:rPr>
    </w:lvl>
    <w:lvl w:ilvl="7" w:tplc="EA56AE36">
      <w:numFmt w:val="bullet"/>
      <w:lvlText w:val="•"/>
      <w:lvlJc w:val="left"/>
      <w:pPr>
        <w:ind w:left="6281" w:hanging="284"/>
      </w:pPr>
      <w:rPr>
        <w:lang w:val="en-US" w:eastAsia="en-US" w:bidi="ar-SA"/>
      </w:rPr>
    </w:lvl>
    <w:lvl w:ilvl="8" w:tplc="D5B86F96">
      <w:numFmt w:val="bullet"/>
      <w:lvlText w:val="•"/>
      <w:lvlJc w:val="left"/>
      <w:pPr>
        <w:ind w:left="7118" w:hanging="284"/>
      </w:pPr>
      <w:rPr>
        <w:lang w:val="en-US" w:eastAsia="en-US" w:bidi="ar-SA"/>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3"/>
  </w:num>
  <w:num w:numId="4">
    <w:abstractNumId w:val="14"/>
  </w:num>
  <w:num w:numId="5">
    <w:abstractNumId w:val="8"/>
  </w:num>
  <w:num w:numId="6">
    <w:abstractNumId w:val="18"/>
  </w:num>
  <w:num w:numId="7">
    <w:abstractNumId w:val="1"/>
  </w:num>
  <w:num w:numId="8">
    <w:abstractNumId w:val="26"/>
  </w:num>
  <w:num w:numId="9">
    <w:abstractNumId w:val="0"/>
  </w:num>
  <w:num w:numId="10">
    <w:abstractNumId w:val="5"/>
  </w:num>
  <w:num w:numId="11">
    <w:abstractNumId w:val="22"/>
  </w:num>
  <w:num w:numId="12">
    <w:abstractNumId w:val="16"/>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5"/>
  </w:num>
  <w:num w:numId="20">
    <w:abstractNumId w:val="7"/>
  </w:num>
  <w:num w:numId="21">
    <w:abstractNumId w:val="19"/>
  </w:num>
  <w:num w:numId="22">
    <w:abstractNumId w:val="9"/>
    <w:lvlOverride w:ilvl="0">
      <w:startOverride w:val="1"/>
    </w:lvlOverride>
    <w:lvlOverride w:ilvl="1"/>
    <w:lvlOverride w:ilvl="2"/>
    <w:lvlOverride w:ilvl="3"/>
    <w:lvlOverride w:ilvl="4"/>
    <w:lvlOverride w:ilvl="5"/>
    <w:lvlOverride w:ilvl="6"/>
    <w:lvlOverride w:ilvl="7"/>
    <w:lvlOverride w:ilvl="8"/>
  </w:num>
  <w:num w:numId="23">
    <w:abstractNumId w:val="24"/>
    <w:lvlOverride w:ilvl="0">
      <w:startOverride w:val="1"/>
    </w:lvlOverride>
    <w:lvlOverride w:ilvl="1"/>
    <w:lvlOverride w:ilvl="2"/>
    <w:lvlOverride w:ilvl="3"/>
    <w:lvlOverride w:ilvl="4"/>
    <w:lvlOverride w:ilvl="5"/>
    <w:lvlOverride w:ilvl="6"/>
    <w:lvlOverride w:ilvl="7"/>
    <w:lvlOverride w:ilvl="8"/>
  </w:num>
  <w:num w:numId="24">
    <w:abstractNumId w:val="4"/>
  </w:num>
  <w:num w:numId="25">
    <w:abstractNumId w:val="17"/>
  </w:num>
  <w:num w:numId="26">
    <w:abstractNumId w:val="21"/>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0E9D"/>
    <w:rsid w:val="00062B06"/>
    <w:rsid w:val="000649B0"/>
    <w:rsid w:val="00066A7A"/>
    <w:rsid w:val="000717AD"/>
    <w:rsid w:val="00081E20"/>
    <w:rsid w:val="000846F5"/>
    <w:rsid w:val="00091059"/>
    <w:rsid w:val="00095D77"/>
    <w:rsid w:val="000A3933"/>
    <w:rsid w:val="000A5BB0"/>
    <w:rsid w:val="000B07A9"/>
    <w:rsid w:val="000B1715"/>
    <w:rsid w:val="000B1932"/>
    <w:rsid w:val="000C2D11"/>
    <w:rsid w:val="000D4417"/>
    <w:rsid w:val="000D7425"/>
    <w:rsid w:val="000D79A3"/>
    <w:rsid w:val="000E5718"/>
    <w:rsid w:val="000F2747"/>
    <w:rsid w:val="000F2DCD"/>
    <w:rsid w:val="0010160E"/>
    <w:rsid w:val="00115146"/>
    <w:rsid w:val="00125B8F"/>
    <w:rsid w:val="00127B8C"/>
    <w:rsid w:val="00130820"/>
    <w:rsid w:val="0013642C"/>
    <w:rsid w:val="0013648B"/>
    <w:rsid w:val="00140E84"/>
    <w:rsid w:val="0014571A"/>
    <w:rsid w:val="00157BEC"/>
    <w:rsid w:val="001669B3"/>
    <w:rsid w:val="00167C79"/>
    <w:rsid w:val="00167FEB"/>
    <w:rsid w:val="0017211F"/>
    <w:rsid w:val="0018026F"/>
    <w:rsid w:val="001814AA"/>
    <w:rsid w:val="00183F1C"/>
    <w:rsid w:val="00187922"/>
    <w:rsid w:val="001A6094"/>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41F2"/>
    <w:rsid w:val="002E72CF"/>
    <w:rsid w:val="002F3187"/>
    <w:rsid w:val="002F43A5"/>
    <w:rsid w:val="003265E6"/>
    <w:rsid w:val="00350F8D"/>
    <w:rsid w:val="00361C3F"/>
    <w:rsid w:val="003656D1"/>
    <w:rsid w:val="00392E5A"/>
    <w:rsid w:val="003A3AED"/>
    <w:rsid w:val="003B13EB"/>
    <w:rsid w:val="003B34DD"/>
    <w:rsid w:val="003C3221"/>
    <w:rsid w:val="003C4071"/>
    <w:rsid w:val="003C4B7C"/>
    <w:rsid w:val="003C6794"/>
    <w:rsid w:val="003C6D94"/>
    <w:rsid w:val="003C768B"/>
    <w:rsid w:val="003D2120"/>
    <w:rsid w:val="003D7FC8"/>
    <w:rsid w:val="003E2ECA"/>
    <w:rsid w:val="003E4926"/>
    <w:rsid w:val="003E49D7"/>
    <w:rsid w:val="003E7930"/>
    <w:rsid w:val="003F6F2B"/>
    <w:rsid w:val="004161D7"/>
    <w:rsid w:val="0044570C"/>
    <w:rsid w:val="00446FEA"/>
    <w:rsid w:val="00450069"/>
    <w:rsid w:val="004623B5"/>
    <w:rsid w:val="0047228E"/>
    <w:rsid w:val="004808B7"/>
    <w:rsid w:val="0048549C"/>
    <w:rsid w:val="004960D6"/>
    <w:rsid w:val="00496A8A"/>
    <w:rsid w:val="004A26D4"/>
    <w:rsid w:val="004A3A5F"/>
    <w:rsid w:val="004A52B3"/>
    <w:rsid w:val="004B0E1D"/>
    <w:rsid w:val="004B52BD"/>
    <w:rsid w:val="004D5813"/>
    <w:rsid w:val="004D5DC8"/>
    <w:rsid w:val="004D5FF5"/>
    <w:rsid w:val="00505045"/>
    <w:rsid w:val="005165E7"/>
    <w:rsid w:val="00524B78"/>
    <w:rsid w:val="005256A9"/>
    <w:rsid w:val="00525902"/>
    <w:rsid w:val="00526DDB"/>
    <w:rsid w:val="00530D9F"/>
    <w:rsid w:val="005338E6"/>
    <w:rsid w:val="00535548"/>
    <w:rsid w:val="0054726B"/>
    <w:rsid w:val="00557B92"/>
    <w:rsid w:val="00594B37"/>
    <w:rsid w:val="005A48C2"/>
    <w:rsid w:val="005B3887"/>
    <w:rsid w:val="005B73A4"/>
    <w:rsid w:val="005C1D19"/>
    <w:rsid w:val="005D265F"/>
    <w:rsid w:val="005F717A"/>
    <w:rsid w:val="006110CA"/>
    <w:rsid w:val="00617A82"/>
    <w:rsid w:val="00632466"/>
    <w:rsid w:val="00633CDF"/>
    <w:rsid w:val="006413AE"/>
    <w:rsid w:val="00650984"/>
    <w:rsid w:val="00654EC1"/>
    <w:rsid w:val="00690A1B"/>
    <w:rsid w:val="006918DA"/>
    <w:rsid w:val="00692C7E"/>
    <w:rsid w:val="006962A4"/>
    <w:rsid w:val="006A5E5C"/>
    <w:rsid w:val="006A6434"/>
    <w:rsid w:val="006B2ED8"/>
    <w:rsid w:val="006C11CA"/>
    <w:rsid w:val="006C4B5C"/>
    <w:rsid w:val="006C74D5"/>
    <w:rsid w:val="006D3BD2"/>
    <w:rsid w:val="006D7E62"/>
    <w:rsid w:val="006E01F4"/>
    <w:rsid w:val="006F51F4"/>
    <w:rsid w:val="007016B2"/>
    <w:rsid w:val="007061EE"/>
    <w:rsid w:val="00732B32"/>
    <w:rsid w:val="00756E86"/>
    <w:rsid w:val="00767719"/>
    <w:rsid w:val="0079243B"/>
    <w:rsid w:val="007B170D"/>
    <w:rsid w:val="007C2A5B"/>
    <w:rsid w:val="007D5C9A"/>
    <w:rsid w:val="007E75BA"/>
    <w:rsid w:val="007E79D6"/>
    <w:rsid w:val="007F4C35"/>
    <w:rsid w:val="007F6CE4"/>
    <w:rsid w:val="00814B7E"/>
    <w:rsid w:val="00826BF1"/>
    <w:rsid w:val="00837A71"/>
    <w:rsid w:val="00855648"/>
    <w:rsid w:val="00861EE8"/>
    <w:rsid w:val="008741D3"/>
    <w:rsid w:val="00880D03"/>
    <w:rsid w:val="00880FE2"/>
    <w:rsid w:val="00887593"/>
    <w:rsid w:val="008A72D8"/>
    <w:rsid w:val="008A74F7"/>
    <w:rsid w:val="008B5B88"/>
    <w:rsid w:val="008C7F5F"/>
    <w:rsid w:val="008D1F25"/>
    <w:rsid w:val="008D423B"/>
    <w:rsid w:val="0090472F"/>
    <w:rsid w:val="0090504D"/>
    <w:rsid w:val="00905466"/>
    <w:rsid w:val="00911ACD"/>
    <w:rsid w:val="0091436C"/>
    <w:rsid w:val="0093005F"/>
    <w:rsid w:val="0093478F"/>
    <w:rsid w:val="0094277C"/>
    <w:rsid w:val="009446C5"/>
    <w:rsid w:val="0094642D"/>
    <w:rsid w:val="009551D6"/>
    <w:rsid w:val="00971033"/>
    <w:rsid w:val="009A49D4"/>
    <w:rsid w:val="009C713B"/>
    <w:rsid w:val="009E33A3"/>
    <w:rsid w:val="009E4D95"/>
    <w:rsid w:val="009E7E3D"/>
    <w:rsid w:val="009F6540"/>
    <w:rsid w:val="00A00E20"/>
    <w:rsid w:val="00A0162A"/>
    <w:rsid w:val="00A12AB7"/>
    <w:rsid w:val="00A30E85"/>
    <w:rsid w:val="00A4268C"/>
    <w:rsid w:val="00A5698A"/>
    <w:rsid w:val="00A61FC8"/>
    <w:rsid w:val="00A66F99"/>
    <w:rsid w:val="00A71E07"/>
    <w:rsid w:val="00A730E3"/>
    <w:rsid w:val="00A846B7"/>
    <w:rsid w:val="00A921E2"/>
    <w:rsid w:val="00A95514"/>
    <w:rsid w:val="00AA1805"/>
    <w:rsid w:val="00AB1E91"/>
    <w:rsid w:val="00AC095F"/>
    <w:rsid w:val="00AD11A2"/>
    <w:rsid w:val="00AD52FF"/>
    <w:rsid w:val="00AD55FF"/>
    <w:rsid w:val="00AF1CC4"/>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2ACD"/>
    <w:rsid w:val="00C80495"/>
    <w:rsid w:val="00C8572B"/>
    <w:rsid w:val="00C87AD7"/>
    <w:rsid w:val="00C87DAA"/>
    <w:rsid w:val="00C9394F"/>
    <w:rsid w:val="00CA0B60"/>
    <w:rsid w:val="00CA6977"/>
    <w:rsid w:val="00CD7165"/>
    <w:rsid w:val="00CE4576"/>
    <w:rsid w:val="00CE4A54"/>
    <w:rsid w:val="00CE5A19"/>
    <w:rsid w:val="00D0117D"/>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673D"/>
    <w:rsid w:val="00F141E8"/>
    <w:rsid w:val="00F14345"/>
    <w:rsid w:val="00F14F23"/>
    <w:rsid w:val="00F20DC4"/>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C72AC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C72AC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unhideWhenUsed/>
    <w:qFormat/>
    <w:rsid w:val="002B41F2"/>
    <w:pPr>
      <w:widowControl w:val="0"/>
      <w:autoSpaceDE w:val="0"/>
      <w:autoSpaceDN w:val="0"/>
      <w:spacing w:after="0" w:line="240" w:lineRule="auto"/>
      <w:ind w:left="145"/>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2B41F2"/>
    <w:rPr>
      <w:rFonts w:ascii="Times New Roman" w:eastAsia="Times New Roman" w:hAnsi="Times New Roman" w:cs="Times New Roman"/>
      <w:sz w:val="20"/>
      <w:szCs w:val="20"/>
    </w:rPr>
  </w:style>
  <w:style w:type="paragraph" w:styleId="HTMLPreformatted">
    <w:name w:val="HTML Preformatted"/>
    <w:basedOn w:val="Normal"/>
    <w:link w:val="HTMLPreformattedChar"/>
    <w:uiPriority w:val="99"/>
    <w:semiHidden/>
    <w:unhideWhenUsed/>
    <w:rsid w:val="00692C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692C7E"/>
    <w:rPr>
      <w:rFonts w:ascii="Courier New" w:eastAsia="Times New Roman" w:hAnsi="Courier New" w:cs="Courier New"/>
      <w:sz w:val="20"/>
      <w:szCs w:val="20"/>
    </w:rPr>
  </w:style>
  <w:style w:type="character" w:customStyle="1" w:styleId="y2iqfc">
    <w:name w:val="y2iqfc"/>
    <w:basedOn w:val="DefaultParagraphFont"/>
    <w:rsid w:val="00692C7E"/>
  </w:style>
  <w:style w:type="character" w:styleId="PlaceholderText">
    <w:name w:val="Placeholder Text"/>
    <w:basedOn w:val="DefaultParagraphFont"/>
    <w:uiPriority w:val="99"/>
    <w:semiHidden/>
    <w:rsid w:val="00167FEB"/>
    <w:rPr>
      <w:color w:val="808080"/>
    </w:rPr>
  </w:style>
  <w:style w:type="paragraph" w:customStyle="1" w:styleId="TableParagraph">
    <w:name w:val="Table Paragraph"/>
    <w:basedOn w:val="Normal"/>
    <w:uiPriority w:val="1"/>
    <w:qFormat/>
    <w:rsid w:val="00183F1C"/>
    <w:pPr>
      <w:widowControl w:val="0"/>
      <w:autoSpaceDE w:val="0"/>
      <w:autoSpaceDN w:val="0"/>
      <w:spacing w:after="0" w:line="223" w:lineRule="exact"/>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645850">
      <w:bodyDiv w:val="1"/>
      <w:marLeft w:val="0"/>
      <w:marRight w:val="0"/>
      <w:marTop w:val="0"/>
      <w:marBottom w:val="0"/>
      <w:divBdr>
        <w:top w:val="none" w:sz="0" w:space="0" w:color="auto"/>
        <w:left w:val="none" w:sz="0" w:space="0" w:color="auto"/>
        <w:bottom w:val="none" w:sz="0" w:space="0" w:color="auto"/>
        <w:right w:val="none" w:sz="0" w:space="0" w:color="auto"/>
      </w:divBdr>
    </w:div>
    <w:div w:id="104429041">
      <w:bodyDiv w:val="1"/>
      <w:marLeft w:val="0"/>
      <w:marRight w:val="0"/>
      <w:marTop w:val="0"/>
      <w:marBottom w:val="0"/>
      <w:divBdr>
        <w:top w:val="none" w:sz="0" w:space="0" w:color="auto"/>
        <w:left w:val="none" w:sz="0" w:space="0" w:color="auto"/>
        <w:bottom w:val="none" w:sz="0" w:space="0" w:color="auto"/>
        <w:right w:val="none" w:sz="0" w:space="0" w:color="auto"/>
      </w:divBdr>
    </w:div>
    <w:div w:id="235559268">
      <w:bodyDiv w:val="1"/>
      <w:marLeft w:val="0"/>
      <w:marRight w:val="0"/>
      <w:marTop w:val="0"/>
      <w:marBottom w:val="0"/>
      <w:divBdr>
        <w:top w:val="none" w:sz="0" w:space="0" w:color="auto"/>
        <w:left w:val="none" w:sz="0" w:space="0" w:color="auto"/>
        <w:bottom w:val="none" w:sz="0" w:space="0" w:color="auto"/>
        <w:right w:val="none" w:sz="0" w:space="0" w:color="auto"/>
      </w:divBdr>
    </w:div>
    <w:div w:id="371149099">
      <w:bodyDiv w:val="1"/>
      <w:marLeft w:val="0"/>
      <w:marRight w:val="0"/>
      <w:marTop w:val="0"/>
      <w:marBottom w:val="0"/>
      <w:divBdr>
        <w:top w:val="none" w:sz="0" w:space="0" w:color="auto"/>
        <w:left w:val="none" w:sz="0" w:space="0" w:color="auto"/>
        <w:bottom w:val="none" w:sz="0" w:space="0" w:color="auto"/>
        <w:right w:val="none" w:sz="0" w:space="0" w:color="auto"/>
      </w:divBdr>
    </w:div>
    <w:div w:id="491143550">
      <w:bodyDiv w:val="1"/>
      <w:marLeft w:val="0"/>
      <w:marRight w:val="0"/>
      <w:marTop w:val="0"/>
      <w:marBottom w:val="0"/>
      <w:divBdr>
        <w:top w:val="none" w:sz="0" w:space="0" w:color="auto"/>
        <w:left w:val="none" w:sz="0" w:space="0" w:color="auto"/>
        <w:bottom w:val="none" w:sz="0" w:space="0" w:color="auto"/>
        <w:right w:val="none" w:sz="0" w:space="0" w:color="auto"/>
      </w:divBdr>
    </w:div>
    <w:div w:id="707218454">
      <w:bodyDiv w:val="1"/>
      <w:marLeft w:val="0"/>
      <w:marRight w:val="0"/>
      <w:marTop w:val="0"/>
      <w:marBottom w:val="0"/>
      <w:divBdr>
        <w:top w:val="none" w:sz="0" w:space="0" w:color="auto"/>
        <w:left w:val="none" w:sz="0" w:space="0" w:color="auto"/>
        <w:bottom w:val="none" w:sz="0" w:space="0" w:color="auto"/>
        <w:right w:val="none" w:sz="0" w:space="0" w:color="auto"/>
      </w:divBdr>
    </w:div>
    <w:div w:id="115999761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5951856">
      <w:bodyDiv w:val="1"/>
      <w:marLeft w:val="0"/>
      <w:marRight w:val="0"/>
      <w:marTop w:val="0"/>
      <w:marBottom w:val="0"/>
      <w:divBdr>
        <w:top w:val="none" w:sz="0" w:space="0" w:color="auto"/>
        <w:left w:val="none" w:sz="0" w:space="0" w:color="auto"/>
        <w:bottom w:val="none" w:sz="0" w:space="0" w:color="auto"/>
        <w:right w:val="none" w:sz="0" w:space="0" w:color="auto"/>
      </w:divBdr>
    </w:div>
    <w:div w:id="143825639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4435604">
      <w:bodyDiv w:val="1"/>
      <w:marLeft w:val="0"/>
      <w:marRight w:val="0"/>
      <w:marTop w:val="0"/>
      <w:marBottom w:val="0"/>
      <w:divBdr>
        <w:top w:val="none" w:sz="0" w:space="0" w:color="auto"/>
        <w:left w:val="none" w:sz="0" w:space="0" w:color="auto"/>
        <w:bottom w:val="none" w:sz="0" w:space="0" w:color="auto"/>
        <w:right w:val="none" w:sz="0" w:space="0" w:color="auto"/>
      </w:divBdr>
    </w:div>
    <w:div w:id="1857034945">
      <w:bodyDiv w:val="1"/>
      <w:marLeft w:val="0"/>
      <w:marRight w:val="0"/>
      <w:marTop w:val="0"/>
      <w:marBottom w:val="0"/>
      <w:divBdr>
        <w:top w:val="none" w:sz="0" w:space="0" w:color="auto"/>
        <w:left w:val="none" w:sz="0" w:space="0" w:color="auto"/>
        <w:bottom w:val="none" w:sz="0" w:space="0" w:color="auto"/>
        <w:right w:val="none" w:sz="0" w:space="0" w:color="auto"/>
      </w:divBdr>
    </w:div>
    <w:div w:id="211740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inta.kemdikbud.go.id/journals/profile/694"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sciencedirect.com/journal/journal-of-fermentation-and-bioengineering"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chart" Target="charts/char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D:\1.%20AKPRIND%20KERJA\3%20PENELITIAN\22%20IJPREMS%202025\data%20akba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1.%20AKPRIND%20KERJA\3%20PENELITIAN\22%20IJPREMS%202025\data%20akbar.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8263784119852"/>
          <c:y val="4.6112358698844946E-2"/>
          <c:w val="0.79248924194082337"/>
          <c:h val="0.72629807555643988"/>
        </c:manualLayout>
      </c:layout>
      <c:barChart>
        <c:barDir val="col"/>
        <c:grouping val="clustered"/>
        <c:varyColors val="0"/>
        <c:ser>
          <c:idx val="0"/>
          <c:order val="0"/>
          <c:tx>
            <c:v>Protein content (%)</c:v>
          </c:tx>
          <c:spPr>
            <a:solidFill>
              <a:schemeClr val="accent2"/>
            </a:solidFill>
            <a:ln>
              <a:noFill/>
            </a:ln>
            <a:effectLst/>
          </c:spPr>
          <c:invertIfNegative val="0"/>
          <c:dLbls>
            <c:dLbl>
              <c:idx val="0"/>
              <c:layout>
                <c:manualLayout>
                  <c:x val="2.8735632183908046E-3"/>
                  <c:y val="1.9253910950661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632-48F0-832D-22A5D68CF97C}"/>
                </c:ext>
              </c:extLst>
            </c:dLbl>
            <c:dLbl>
              <c:idx val="1"/>
              <c:layout>
                <c:manualLayout>
                  <c:x val="0"/>
                  <c:y val="1.925391095066185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632-48F0-832D-22A5D68CF97C}"/>
                </c:ext>
              </c:extLst>
            </c:dLbl>
            <c:dLbl>
              <c:idx val="2"/>
              <c:layout>
                <c:manualLayout>
                  <c:x val="5.2681383757324109E-17"/>
                  <c:y val="2.888086642599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632-48F0-832D-22A5D68CF97C}"/>
                </c:ext>
              </c:extLst>
            </c:dLbl>
            <c:dLbl>
              <c:idx val="3"/>
              <c:layout>
                <c:manualLayout>
                  <c:x val="0"/>
                  <c:y val="2.888086642599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632-48F0-832D-22A5D68CF97C}"/>
                </c:ext>
              </c:extLst>
            </c:dLbl>
            <c:dLbl>
              <c:idx val="4"/>
              <c:layout>
                <c:manualLayout>
                  <c:x val="0"/>
                  <c:y val="2.88808664259927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632-48F0-832D-22A5D68CF97C}"/>
                </c:ext>
              </c:extLst>
            </c:dLbl>
            <c:dLbl>
              <c:idx val="5"/>
              <c:layout>
                <c:manualLayout>
                  <c:x val="-1.0536276751464822E-16"/>
                  <c:y val="2.40673886883273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632-48F0-832D-22A5D68CF9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Sheet1!$B$13:$B$18</c:f>
              <c:numCache>
                <c:formatCode>General</c:formatCode>
                <c:ptCount val="6"/>
                <c:pt idx="0">
                  <c:v>0</c:v>
                </c:pt>
                <c:pt idx="1">
                  <c:v>2</c:v>
                </c:pt>
                <c:pt idx="2">
                  <c:v>3</c:v>
                </c:pt>
                <c:pt idx="3">
                  <c:v>4</c:v>
                </c:pt>
                <c:pt idx="4">
                  <c:v>5</c:v>
                </c:pt>
                <c:pt idx="5">
                  <c:v>6</c:v>
                </c:pt>
              </c:numCache>
            </c:numRef>
          </c:cat>
          <c:val>
            <c:numRef>
              <c:f>Sheet1!$D$13:$D$18</c:f>
              <c:numCache>
                <c:formatCode>General</c:formatCode>
                <c:ptCount val="6"/>
                <c:pt idx="0">
                  <c:v>3.5</c:v>
                </c:pt>
                <c:pt idx="1">
                  <c:v>3.8</c:v>
                </c:pt>
                <c:pt idx="2">
                  <c:v>4</c:v>
                </c:pt>
                <c:pt idx="3">
                  <c:v>4.3</c:v>
                </c:pt>
                <c:pt idx="4">
                  <c:v>4.5</c:v>
                </c:pt>
                <c:pt idx="5">
                  <c:v>4.7</c:v>
                </c:pt>
              </c:numCache>
            </c:numRef>
          </c:val>
          <c:extLst>
            <c:ext xmlns:c16="http://schemas.microsoft.com/office/drawing/2014/chart" uri="{C3380CC4-5D6E-409C-BE32-E72D297353CC}">
              <c16:uniqueId val="{00000006-7632-48F0-832D-22A5D68CF97C}"/>
            </c:ext>
          </c:extLst>
        </c:ser>
        <c:dLbls>
          <c:showLegendKey val="0"/>
          <c:showVal val="0"/>
          <c:showCatName val="0"/>
          <c:showSerName val="0"/>
          <c:showPercent val="0"/>
          <c:showBubbleSize val="0"/>
        </c:dLbls>
        <c:gapWidth val="219"/>
        <c:axId val="2094136991"/>
        <c:axId val="2094138655"/>
      </c:barChart>
      <c:lineChart>
        <c:grouping val="standard"/>
        <c:varyColors val="0"/>
        <c:ser>
          <c:idx val="1"/>
          <c:order val="1"/>
          <c:tx>
            <c:v>Dietary fiber (%)</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2.2988505747126464E-2"/>
                  <c:y val="-3.85078219013237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7632-48F0-832D-22A5D68CF97C}"/>
                </c:ext>
              </c:extLst>
            </c:dLbl>
            <c:dLbl>
              <c:idx val="1"/>
              <c:layout>
                <c:manualLayout>
                  <c:x val="-1.4367816091954075E-2"/>
                  <c:y val="-4.33212996389891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7632-48F0-832D-22A5D68CF97C}"/>
                </c:ext>
              </c:extLst>
            </c:dLbl>
            <c:dLbl>
              <c:idx val="2"/>
              <c:layout>
                <c:manualLayout>
                  <c:x val="-1.1494252873563218E-2"/>
                  <c:y val="-3.850782190132372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7632-48F0-832D-22A5D68CF97C}"/>
                </c:ext>
              </c:extLst>
            </c:dLbl>
            <c:dLbl>
              <c:idx val="3"/>
              <c:layout>
                <c:manualLayout>
                  <c:x val="-1.7241379310344827E-2"/>
                  <c:y val="-3.36943441636582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7632-48F0-832D-22A5D68CF97C}"/>
                </c:ext>
              </c:extLst>
            </c:dLbl>
            <c:dLbl>
              <c:idx val="4"/>
              <c:layout>
                <c:manualLayout>
                  <c:x val="-2.5862068965517345E-2"/>
                  <c:y val="-2.88808664259927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7632-48F0-832D-22A5D68CF97C}"/>
                </c:ext>
              </c:extLst>
            </c:dLbl>
            <c:dLbl>
              <c:idx val="5"/>
              <c:layout>
                <c:manualLayout>
                  <c:x val="-4.3103448275862176E-2"/>
                  <c:y val="-2.888086642599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7632-48F0-832D-22A5D68CF97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Sheet1!$C$13:$C$18</c:f>
              <c:strCache>
                <c:ptCount val="6"/>
                <c:pt idx="0">
                  <c:v>10</c:v>
                </c:pt>
                <c:pt idx="1">
                  <c:v>10</c:v>
                </c:pt>
                <c:pt idx="2">
                  <c:v>10</c:v>
                </c:pt>
                <c:pt idx="3">
                  <c:v>10</c:v>
                </c:pt>
                <c:pt idx="4">
                  <c:v>10</c:v>
                </c:pt>
                <c:pt idx="5">
                  <c:v>10</c:v>
                </c:pt>
              </c:strCache>
            </c:strRef>
          </c:cat>
          <c:val>
            <c:numRef>
              <c:f>Sheet1!$E$13:$E$18</c:f>
              <c:numCache>
                <c:formatCode>General</c:formatCode>
                <c:ptCount val="6"/>
                <c:pt idx="0">
                  <c:v>14.5</c:v>
                </c:pt>
                <c:pt idx="1">
                  <c:v>15.5</c:v>
                </c:pt>
                <c:pt idx="2">
                  <c:v>16</c:v>
                </c:pt>
                <c:pt idx="3">
                  <c:v>16.3</c:v>
                </c:pt>
                <c:pt idx="4">
                  <c:v>16.8</c:v>
                </c:pt>
                <c:pt idx="5">
                  <c:v>17.5</c:v>
                </c:pt>
              </c:numCache>
            </c:numRef>
          </c:val>
          <c:smooth val="0"/>
          <c:extLst>
            <c:ext xmlns:c16="http://schemas.microsoft.com/office/drawing/2014/chart" uri="{C3380CC4-5D6E-409C-BE32-E72D297353CC}">
              <c16:uniqueId val="{0000000D-7632-48F0-832D-22A5D68CF97C}"/>
            </c:ext>
          </c:extLst>
        </c:ser>
        <c:dLbls>
          <c:showLegendKey val="0"/>
          <c:showVal val="0"/>
          <c:showCatName val="0"/>
          <c:showSerName val="0"/>
          <c:showPercent val="0"/>
          <c:showBubbleSize val="0"/>
        </c:dLbls>
        <c:marker val="1"/>
        <c:smooth val="0"/>
        <c:axId val="2129656863"/>
        <c:axId val="2129656447"/>
      </c:lineChart>
      <c:catAx>
        <c:axId val="209413699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Straw addition </a:t>
                </a:r>
                <a:r>
                  <a:rPr lang="en-US" b="1" baseline="0"/>
                  <a:t>in silage </a:t>
                </a:r>
                <a:r>
                  <a:rPr lang="en-US" b="1"/>
                  <a:t>(g)</a:t>
                </a:r>
              </a:p>
            </c:rich>
          </c:tx>
          <c:layout>
            <c:manualLayout>
              <c:xMode val="edge"/>
              <c:yMode val="edge"/>
              <c:x val="0.32911553081726846"/>
              <c:y val="0.8572132996010877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138655"/>
        <c:crosses val="autoZero"/>
        <c:auto val="1"/>
        <c:lblAlgn val="ctr"/>
        <c:lblOffset val="100"/>
        <c:noMultiLvlLbl val="0"/>
      </c:catAx>
      <c:valAx>
        <c:axId val="2094138655"/>
        <c:scaling>
          <c:orientation val="minMax"/>
          <c:max val="6"/>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Protein content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136991"/>
        <c:crosses val="autoZero"/>
        <c:crossBetween val="between"/>
      </c:valAx>
      <c:valAx>
        <c:axId val="2129656447"/>
        <c:scaling>
          <c:orientation val="minMax"/>
          <c:min val="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Dietary fiber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9656863"/>
        <c:crosses val="max"/>
        <c:crossBetween val="between"/>
        <c:majorUnit val="4"/>
      </c:valAx>
      <c:catAx>
        <c:axId val="2129656863"/>
        <c:scaling>
          <c:orientation val="minMax"/>
        </c:scaling>
        <c:delete val="1"/>
        <c:axPos val="b"/>
        <c:numFmt formatCode="General" sourceLinked="1"/>
        <c:majorTickMark val="out"/>
        <c:minorTickMark val="none"/>
        <c:tickLblPos val="nextTo"/>
        <c:crossAx val="2129656447"/>
        <c:crosses val="autoZero"/>
        <c:auto val="1"/>
        <c:lblAlgn val="ctr"/>
        <c:lblOffset val="100"/>
        <c:noMultiLvlLbl val="0"/>
      </c:catAx>
      <c:spPr>
        <a:noFill/>
        <a:ln>
          <a:solidFill>
            <a:schemeClr val="tx1"/>
          </a:solidFill>
        </a:ln>
        <a:effectLst/>
      </c:spPr>
    </c:plotArea>
    <c:legend>
      <c:legendPos val="b"/>
      <c:layout>
        <c:manualLayout>
          <c:xMode val="edge"/>
          <c:yMode val="edge"/>
          <c:x val="0.1691994991529655"/>
          <c:y val="0.92279371215782147"/>
          <c:w val="0.64365889873109861"/>
          <c:h val="7.63675298710404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48263784119852"/>
          <c:y val="4.6112358698844946E-2"/>
          <c:w val="0.79248924194082337"/>
          <c:h val="0.72629807555643988"/>
        </c:manualLayout>
      </c:layout>
      <c:barChart>
        <c:barDir val="col"/>
        <c:grouping val="clustered"/>
        <c:varyColors val="0"/>
        <c:ser>
          <c:idx val="0"/>
          <c:order val="0"/>
          <c:tx>
            <c:v>Protein content (%)</c:v>
          </c:tx>
          <c:spPr>
            <a:solidFill>
              <a:schemeClr val="accent2"/>
            </a:solidFill>
            <a:ln>
              <a:noFill/>
            </a:ln>
            <a:effectLst/>
          </c:spPr>
          <c:invertIfNegative val="0"/>
          <c:dLbls>
            <c:dLbl>
              <c:idx val="0"/>
              <c:layout>
                <c:manualLayout>
                  <c:x val="-2.7251013603566981E-17"/>
                  <c:y val="2.612316059770506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34C-41FC-84BA-CF5A5B026888}"/>
                </c:ext>
              </c:extLst>
            </c:dLbl>
            <c:dLbl>
              <c:idx val="1"/>
              <c:layout>
                <c:manualLayout>
                  <c:x val="0"/>
                  <c:y val="2.112586107242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34C-41FC-84BA-CF5A5B026888}"/>
                </c:ext>
              </c:extLst>
            </c:dLbl>
            <c:dLbl>
              <c:idx val="2"/>
              <c:layout>
                <c:manualLayout>
                  <c:x val="0"/>
                  <c:y val="2.14935046476590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34C-41FC-84BA-CF5A5B026888}"/>
                </c:ext>
              </c:extLst>
            </c:dLbl>
            <c:dLbl>
              <c:idx val="3"/>
              <c:layout>
                <c:manualLayout>
                  <c:x val="0"/>
                  <c:y val="1.63123833347546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E34C-41FC-84BA-CF5A5B026888}"/>
                </c:ext>
              </c:extLst>
            </c:dLbl>
            <c:dLbl>
              <c:idx val="4"/>
              <c:layout>
                <c:manualLayout>
                  <c:x val="0"/>
                  <c:y val="2.502022987198802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34C-41FC-84BA-CF5A5B026888}"/>
                </c:ext>
              </c:extLst>
            </c:dLbl>
            <c:dLbl>
              <c:idx val="5"/>
              <c:layout>
                <c:manualLayout>
                  <c:x val="-1.0900405441426792E-16"/>
                  <c:y val="2.612316059770502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34C-41FC-84BA-CF5A5B0268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0</c:v>
                </c:pt>
                <c:pt idx="1">
                  <c:v>8</c:v>
                </c:pt>
                <c:pt idx="2">
                  <c:v>9</c:v>
                </c:pt>
                <c:pt idx="3">
                  <c:v>10</c:v>
                </c:pt>
                <c:pt idx="4">
                  <c:v>11</c:v>
                </c:pt>
                <c:pt idx="5">
                  <c:v>12</c:v>
                </c:pt>
              </c:strCache>
            </c:strRef>
          </c:cat>
          <c:val>
            <c:numRef>
              <c:f>Sheet1!$D$5:$D$10</c:f>
              <c:numCache>
                <c:formatCode>General</c:formatCode>
                <c:ptCount val="6"/>
                <c:pt idx="0">
                  <c:v>3.5</c:v>
                </c:pt>
                <c:pt idx="1">
                  <c:v>3.7</c:v>
                </c:pt>
                <c:pt idx="2">
                  <c:v>4</c:v>
                </c:pt>
                <c:pt idx="3">
                  <c:v>4</c:v>
                </c:pt>
                <c:pt idx="4">
                  <c:v>4.2</c:v>
                </c:pt>
                <c:pt idx="5">
                  <c:v>4.3</c:v>
                </c:pt>
              </c:numCache>
            </c:numRef>
          </c:val>
          <c:extLst>
            <c:ext xmlns:c16="http://schemas.microsoft.com/office/drawing/2014/chart" uri="{C3380CC4-5D6E-409C-BE32-E72D297353CC}">
              <c16:uniqueId val="{00000006-E34C-41FC-84BA-CF5A5B026888}"/>
            </c:ext>
          </c:extLst>
        </c:ser>
        <c:dLbls>
          <c:showLegendKey val="0"/>
          <c:showVal val="0"/>
          <c:showCatName val="0"/>
          <c:showSerName val="0"/>
          <c:showPercent val="0"/>
          <c:showBubbleSize val="0"/>
        </c:dLbls>
        <c:gapWidth val="219"/>
        <c:axId val="2094136991"/>
        <c:axId val="2094138655"/>
      </c:barChart>
      <c:lineChart>
        <c:grouping val="standard"/>
        <c:varyColors val="0"/>
        <c:ser>
          <c:idx val="1"/>
          <c:order val="1"/>
          <c:tx>
            <c:v>Dietary fiber (%)</c:v>
          </c:tx>
          <c:spPr>
            <a:ln w="28575" cap="rnd">
              <a:solidFill>
                <a:schemeClr val="accent4"/>
              </a:solidFill>
              <a:round/>
            </a:ln>
            <a:effectLst/>
          </c:spPr>
          <c:marker>
            <c:symbol val="circle"/>
            <c:size val="5"/>
            <c:spPr>
              <a:solidFill>
                <a:schemeClr val="accent4"/>
              </a:solidFill>
              <a:ln w="9525">
                <a:solidFill>
                  <a:schemeClr val="accent4"/>
                </a:solidFill>
              </a:ln>
              <a:effectLst/>
            </c:spPr>
          </c:marker>
          <c:dLbls>
            <c:dLbl>
              <c:idx val="0"/>
              <c:layout>
                <c:manualLayout>
                  <c:x val="-4.4593082852075291E-2"/>
                  <c:y val="-4.8134777376654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E34C-41FC-84BA-CF5A5B026888}"/>
                </c:ext>
              </c:extLst>
            </c:dLbl>
            <c:dLbl>
              <c:idx val="1"/>
              <c:layout>
                <c:manualLayout>
                  <c:x val="-3.5674466281660211E-2"/>
                  <c:y val="-4.8134777376654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E34C-41FC-84BA-CF5A5B026888}"/>
                </c:ext>
              </c:extLst>
            </c:dLbl>
            <c:dLbl>
              <c:idx val="2"/>
              <c:layout>
                <c:manualLayout>
                  <c:x val="-4.4593082852075319E-2"/>
                  <c:y val="-4.813477737665463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E34C-41FC-84BA-CF5A5B026888}"/>
                </c:ext>
              </c:extLst>
            </c:dLbl>
            <c:dLbl>
              <c:idx val="3"/>
              <c:layout>
                <c:manualLayout>
                  <c:x val="-3.5674466281660211E-2"/>
                  <c:y val="-4.332129963898918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E34C-41FC-84BA-CF5A5B026888}"/>
                </c:ext>
              </c:extLst>
            </c:dLbl>
            <c:dLbl>
              <c:idx val="4"/>
              <c:layout>
                <c:manualLayout>
                  <c:x val="-3.8532637103832597E-2"/>
                  <c:y val="-4.203454712565261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E34C-41FC-84BA-CF5A5B026888}"/>
                </c:ext>
              </c:extLst>
            </c:dLbl>
            <c:dLbl>
              <c:idx val="5"/>
              <c:layout>
                <c:manualLayout>
                  <c:x val="-2.915521506155367E-2"/>
                  <c:y val="-3.814017832608469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E34C-41FC-84BA-CF5A5B02688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Sheet1!$C$5:$C$10</c:f>
              <c:strCache>
                <c:ptCount val="6"/>
                <c:pt idx="0">
                  <c:v>0</c:v>
                </c:pt>
                <c:pt idx="1">
                  <c:v>8</c:v>
                </c:pt>
                <c:pt idx="2">
                  <c:v>9</c:v>
                </c:pt>
                <c:pt idx="3">
                  <c:v>10</c:v>
                </c:pt>
                <c:pt idx="4">
                  <c:v>11</c:v>
                </c:pt>
                <c:pt idx="5">
                  <c:v>12</c:v>
                </c:pt>
              </c:strCache>
            </c:strRef>
          </c:cat>
          <c:val>
            <c:numRef>
              <c:f>Sheet1!$E$5:$E$10</c:f>
              <c:numCache>
                <c:formatCode>General</c:formatCode>
                <c:ptCount val="6"/>
                <c:pt idx="0">
                  <c:v>14.5</c:v>
                </c:pt>
                <c:pt idx="1">
                  <c:v>15</c:v>
                </c:pt>
                <c:pt idx="2">
                  <c:v>15.5</c:v>
                </c:pt>
                <c:pt idx="3">
                  <c:v>15.8</c:v>
                </c:pt>
                <c:pt idx="4">
                  <c:v>16</c:v>
                </c:pt>
                <c:pt idx="5">
                  <c:v>16.3</c:v>
                </c:pt>
              </c:numCache>
            </c:numRef>
          </c:val>
          <c:smooth val="0"/>
          <c:extLst>
            <c:ext xmlns:c16="http://schemas.microsoft.com/office/drawing/2014/chart" uri="{C3380CC4-5D6E-409C-BE32-E72D297353CC}">
              <c16:uniqueId val="{0000000D-E34C-41FC-84BA-CF5A5B026888}"/>
            </c:ext>
          </c:extLst>
        </c:ser>
        <c:dLbls>
          <c:showLegendKey val="0"/>
          <c:showVal val="0"/>
          <c:showCatName val="0"/>
          <c:showSerName val="0"/>
          <c:showPercent val="0"/>
          <c:showBubbleSize val="0"/>
        </c:dLbls>
        <c:marker val="1"/>
        <c:smooth val="0"/>
        <c:axId val="2129656863"/>
        <c:axId val="2129656447"/>
      </c:lineChart>
      <c:catAx>
        <c:axId val="2094136991"/>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Rice bran addition</a:t>
                </a:r>
                <a:r>
                  <a:rPr lang="en-US" b="1" baseline="0"/>
                  <a:t> in silage </a:t>
                </a:r>
                <a:r>
                  <a:rPr lang="en-US" b="1"/>
                  <a:t>(g)</a:t>
                </a:r>
              </a:p>
            </c:rich>
          </c:tx>
          <c:layout>
            <c:manualLayout>
              <c:xMode val="edge"/>
              <c:yMode val="edge"/>
              <c:x val="0.29418147884946705"/>
              <c:y val="0.8475863441257568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138655"/>
        <c:crosses val="autoZero"/>
        <c:auto val="1"/>
        <c:lblAlgn val="ctr"/>
        <c:lblOffset val="100"/>
        <c:noMultiLvlLbl val="0"/>
      </c:catAx>
      <c:valAx>
        <c:axId val="2094138655"/>
        <c:scaling>
          <c:orientation val="minMax"/>
          <c:max val="6"/>
        </c:scaling>
        <c:delete val="0"/>
        <c:axPos val="l"/>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Protein content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094136991"/>
        <c:crosses val="autoZero"/>
        <c:crossBetween val="between"/>
      </c:valAx>
      <c:valAx>
        <c:axId val="2129656447"/>
        <c:scaling>
          <c:orientation val="minMax"/>
          <c:min val="0"/>
        </c:scaling>
        <c:delete val="0"/>
        <c:axPos val="r"/>
        <c:title>
          <c:tx>
            <c:rich>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b="1"/>
                  <a:t>Dietary fiber (%)</a:t>
                </a:r>
              </a:p>
            </c:rich>
          </c:tx>
          <c:overlay val="0"/>
          <c:spPr>
            <a:noFill/>
            <a:ln>
              <a:noFill/>
            </a:ln>
            <a:effectLst/>
          </c:spPr>
          <c:txPr>
            <a:bodyPr rot="-5400000" spcFirstLastPara="1" vertOverflow="ellipsis" vert="horz" wrap="square" anchor="ctr" anchorCtr="1"/>
            <a:lstStyle/>
            <a:p>
              <a:pPr>
                <a:defRPr sz="10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29656863"/>
        <c:crosses val="max"/>
        <c:crossBetween val="between"/>
        <c:majorUnit val="4"/>
      </c:valAx>
      <c:catAx>
        <c:axId val="2129656863"/>
        <c:scaling>
          <c:orientation val="minMax"/>
        </c:scaling>
        <c:delete val="1"/>
        <c:axPos val="b"/>
        <c:numFmt formatCode="General" sourceLinked="1"/>
        <c:majorTickMark val="out"/>
        <c:minorTickMark val="none"/>
        <c:tickLblPos val="nextTo"/>
        <c:crossAx val="2129656447"/>
        <c:crosses val="autoZero"/>
        <c:auto val="1"/>
        <c:lblAlgn val="ctr"/>
        <c:lblOffset val="100"/>
        <c:noMultiLvlLbl val="0"/>
      </c:catAx>
      <c:spPr>
        <a:noFill/>
        <a:ln>
          <a:solidFill>
            <a:schemeClr val="tx1"/>
          </a:solidFill>
        </a:ln>
        <a:effectLst/>
      </c:spPr>
    </c:plotArea>
    <c:legend>
      <c:legendPos val="b"/>
      <c:layout>
        <c:manualLayout>
          <c:xMode val="edge"/>
          <c:yMode val="edge"/>
          <c:x val="0.1691994991529655"/>
          <c:y val="0.92279371215782147"/>
          <c:w val="0.65349413178650695"/>
          <c:h val="7.636752987104049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EB"/>
    <w:rsid w:val="00520A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0AEB"/>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025D60-E21F-444B-920E-B1112887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3588</Words>
  <Characters>20453</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Tyas</cp:lastModifiedBy>
  <cp:revision>3</cp:revision>
  <cp:lastPrinted>2021-02-22T14:39:00Z</cp:lastPrinted>
  <dcterms:created xsi:type="dcterms:W3CDTF">2025-01-23T08:07:00Z</dcterms:created>
  <dcterms:modified xsi:type="dcterms:W3CDTF">2025-01-23T08:17:00Z</dcterms:modified>
</cp:coreProperties>
</file>