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3A849" w14:textId="1ED99C14" w:rsidR="00A55BE9" w:rsidRPr="00A55BE9" w:rsidRDefault="00A55BE9" w:rsidP="00DD5648">
      <w:pPr>
        <w:spacing w:after="0" w:line="360" w:lineRule="auto"/>
        <w:ind w:left="720"/>
        <w:jc w:val="center"/>
        <w:rPr>
          <w:rFonts w:ascii="Times New Roman" w:hAnsi="Times New Roman" w:cs="Times New Roman"/>
          <w:b/>
          <w:bCs/>
          <w:sz w:val="28"/>
          <w:szCs w:val="28"/>
        </w:rPr>
      </w:pPr>
      <w:r w:rsidRPr="00A55BE9">
        <w:rPr>
          <w:rFonts w:ascii="Times New Roman" w:hAnsi="Times New Roman" w:cs="Times New Roman"/>
          <w:b/>
          <w:bCs/>
          <w:sz w:val="28"/>
          <w:szCs w:val="28"/>
        </w:rPr>
        <w:t>Bibliometric Analysis of Mobile Banking Adoption: A Comprehensive Review</w:t>
      </w:r>
    </w:p>
    <w:p w14:paraId="40570C3F" w14:textId="46010D9A" w:rsidR="00DD5648" w:rsidRDefault="00DD5648" w:rsidP="00DD5648">
      <w:pPr>
        <w:spacing w:after="0" w:line="360" w:lineRule="auto"/>
        <w:ind w:left="720"/>
        <w:jc w:val="center"/>
        <w:rPr>
          <w:rFonts w:ascii="Times New Roman" w:hAnsi="Times New Roman" w:cs="Times New Roman"/>
          <w:sz w:val="24"/>
          <w:szCs w:val="24"/>
        </w:rPr>
      </w:pPr>
      <w:r w:rsidRPr="00680301">
        <w:rPr>
          <w:rFonts w:ascii="Times New Roman" w:hAnsi="Times New Roman" w:cs="Times New Roman"/>
          <w:sz w:val="24"/>
          <w:szCs w:val="24"/>
        </w:rPr>
        <w:t>T. Raja Rupa, Research Scholar, Department of Banking Management, Alagappa University, Karaikudi.</w:t>
      </w:r>
    </w:p>
    <w:p w14:paraId="667D9AE3" w14:textId="77777777" w:rsidR="00DD5648" w:rsidRDefault="00DD5648" w:rsidP="00DD5648">
      <w:pPr>
        <w:spacing w:after="0" w:line="360" w:lineRule="auto"/>
        <w:ind w:left="720"/>
        <w:jc w:val="center"/>
        <w:rPr>
          <w:rFonts w:ascii="Times New Roman" w:hAnsi="Times New Roman" w:cs="Times New Roman"/>
          <w:sz w:val="24"/>
          <w:szCs w:val="24"/>
        </w:rPr>
      </w:pPr>
      <w:proofErr w:type="spellStart"/>
      <w:r w:rsidRPr="00680301">
        <w:rPr>
          <w:rFonts w:ascii="Times New Roman" w:hAnsi="Times New Roman" w:cs="Times New Roman"/>
          <w:sz w:val="24"/>
          <w:szCs w:val="24"/>
        </w:rPr>
        <w:t>Emailid</w:t>
      </w:r>
      <w:proofErr w:type="spellEnd"/>
      <w:r w:rsidRPr="00680301">
        <w:rPr>
          <w:rFonts w:ascii="Times New Roman" w:hAnsi="Times New Roman" w:cs="Times New Roman"/>
          <w:sz w:val="24"/>
          <w:szCs w:val="24"/>
        </w:rPr>
        <w:t xml:space="preserve">: </w:t>
      </w:r>
      <w:hyperlink r:id="rId5" w:history="1">
        <w:r w:rsidRPr="00680301">
          <w:rPr>
            <w:rStyle w:val="Hyperlink"/>
            <w:rFonts w:ascii="Times New Roman" w:hAnsi="Times New Roman" w:cs="Times New Roman"/>
            <w:sz w:val="24"/>
            <w:szCs w:val="24"/>
          </w:rPr>
          <w:t>rajarupaphd@alagappauniversity.ac.in</w:t>
        </w:r>
      </w:hyperlink>
    </w:p>
    <w:p w14:paraId="7BABD3AC" w14:textId="2DA31DAE" w:rsidR="00DD5648" w:rsidRPr="00680301" w:rsidRDefault="00DD5648" w:rsidP="00DD5648">
      <w:pPr>
        <w:spacing w:after="0" w:line="360" w:lineRule="auto"/>
        <w:ind w:left="1134" w:hanging="414"/>
        <w:jc w:val="center"/>
        <w:rPr>
          <w:rFonts w:ascii="Times New Roman" w:hAnsi="Times New Roman" w:cs="Times New Roman"/>
          <w:sz w:val="24"/>
          <w:szCs w:val="24"/>
        </w:rPr>
      </w:pPr>
      <w:proofErr w:type="spellStart"/>
      <w:r w:rsidRPr="00680301">
        <w:rPr>
          <w:rFonts w:ascii="Times New Roman" w:hAnsi="Times New Roman" w:cs="Times New Roman"/>
          <w:sz w:val="24"/>
          <w:szCs w:val="24"/>
        </w:rPr>
        <w:t>Dr.</w:t>
      </w:r>
      <w:proofErr w:type="spellEnd"/>
      <w:r w:rsidRPr="00680301">
        <w:rPr>
          <w:rFonts w:ascii="Times New Roman" w:hAnsi="Times New Roman" w:cs="Times New Roman"/>
          <w:sz w:val="24"/>
          <w:szCs w:val="24"/>
        </w:rPr>
        <w:t xml:space="preserve"> G. </w:t>
      </w:r>
      <w:proofErr w:type="spellStart"/>
      <w:r w:rsidRPr="00680301">
        <w:rPr>
          <w:rFonts w:ascii="Times New Roman" w:hAnsi="Times New Roman" w:cs="Times New Roman"/>
          <w:sz w:val="24"/>
          <w:szCs w:val="24"/>
        </w:rPr>
        <w:t>Parimalarani</w:t>
      </w:r>
      <w:proofErr w:type="spellEnd"/>
      <w:r>
        <w:rPr>
          <w:rFonts w:ascii="Times New Roman" w:hAnsi="Times New Roman" w:cs="Times New Roman"/>
          <w:sz w:val="24"/>
          <w:szCs w:val="24"/>
        </w:rPr>
        <w:t xml:space="preserve">, </w:t>
      </w:r>
      <w:r w:rsidRPr="00680301">
        <w:rPr>
          <w:rFonts w:ascii="Times New Roman" w:hAnsi="Times New Roman" w:cs="Times New Roman"/>
          <w:sz w:val="24"/>
          <w:szCs w:val="24"/>
        </w:rPr>
        <w:t>Professor, Department of Banking Management</w:t>
      </w:r>
      <w:r>
        <w:rPr>
          <w:rFonts w:ascii="Times New Roman" w:hAnsi="Times New Roman" w:cs="Times New Roman"/>
          <w:sz w:val="24"/>
          <w:szCs w:val="24"/>
        </w:rPr>
        <w:t xml:space="preserve">, </w:t>
      </w:r>
      <w:r w:rsidRPr="00680301">
        <w:rPr>
          <w:rFonts w:ascii="Times New Roman" w:hAnsi="Times New Roman" w:cs="Times New Roman"/>
          <w:sz w:val="24"/>
          <w:szCs w:val="24"/>
        </w:rPr>
        <w:t>Alagappa University, Karaikudi</w:t>
      </w:r>
    </w:p>
    <w:p w14:paraId="09E46C31" w14:textId="77777777" w:rsidR="00DD5648" w:rsidRDefault="00DD5648" w:rsidP="00DD5648">
      <w:pPr>
        <w:spacing w:after="0" w:line="360" w:lineRule="auto"/>
        <w:ind w:left="720"/>
        <w:jc w:val="center"/>
        <w:rPr>
          <w:rFonts w:ascii="Times New Roman" w:hAnsi="Times New Roman" w:cs="Times New Roman"/>
          <w:sz w:val="24"/>
          <w:szCs w:val="24"/>
        </w:rPr>
      </w:pPr>
      <w:proofErr w:type="spellStart"/>
      <w:r w:rsidRPr="00680301">
        <w:rPr>
          <w:rFonts w:ascii="Times New Roman" w:hAnsi="Times New Roman" w:cs="Times New Roman"/>
          <w:sz w:val="24"/>
          <w:szCs w:val="24"/>
        </w:rPr>
        <w:t>Emailid</w:t>
      </w:r>
      <w:proofErr w:type="spellEnd"/>
      <w:r w:rsidRPr="00680301">
        <w:rPr>
          <w:rFonts w:ascii="Times New Roman" w:hAnsi="Times New Roman" w:cs="Times New Roman"/>
          <w:sz w:val="24"/>
          <w:szCs w:val="24"/>
        </w:rPr>
        <w:t xml:space="preserve">: </w:t>
      </w:r>
      <w:hyperlink r:id="rId6" w:history="1">
        <w:r w:rsidRPr="00680301">
          <w:rPr>
            <w:rStyle w:val="Hyperlink"/>
            <w:rFonts w:ascii="Times New Roman" w:hAnsi="Times New Roman" w:cs="Times New Roman"/>
            <w:sz w:val="24"/>
            <w:szCs w:val="24"/>
          </w:rPr>
          <w:t>parimalaranig@alagappauniversity.ac.in</w:t>
        </w:r>
      </w:hyperlink>
    </w:p>
    <w:p w14:paraId="0BA3A2FC" w14:textId="77777777" w:rsidR="00DD5648" w:rsidRDefault="00DD5648" w:rsidP="005C3103">
      <w:pPr>
        <w:jc w:val="center"/>
        <w:rPr>
          <w:rFonts w:ascii="Times New Roman" w:hAnsi="Times New Roman" w:cs="Times New Roman"/>
          <w:b/>
          <w:bCs/>
          <w:sz w:val="28"/>
          <w:szCs w:val="28"/>
          <w:lang w:val="en-US"/>
        </w:rPr>
      </w:pPr>
    </w:p>
    <w:p w14:paraId="58465D16" w14:textId="4F548364" w:rsidR="004461EF" w:rsidRDefault="004461EF" w:rsidP="004461EF">
      <w:pPr>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14:paraId="7DF72B09" w14:textId="3D1FC77F" w:rsidR="000A1530" w:rsidRDefault="004461EF" w:rsidP="007D5CED">
      <w:pPr>
        <w:spacing w:line="360" w:lineRule="auto"/>
        <w:jc w:val="both"/>
        <w:rPr>
          <w:rFonts w:ascii="Times New Roman" w:hAnsi="Times New Roman" w:cs="Times New Roman"/>
          <w:sz w:val="24"/>
          <w:szCs w:val="24"/>
        </w:rPr>
      </w:pPr>
      <w:r>
        <w:rPr>
          <w:rFonts w:ascii="Times New Roman" w:hAnsi="Times New Roman" w:cs="Times New Roman"/>
          <w:b/>
          <w:bCs/>
          <w:sz w:val="28"/>
          <w:szCs w:val="28"/>
          <w:lang w:val="en-US"/>
        </w:rPr>
        <w:tab/>
      </w:r>
      <w:r w:rsidR="00BB6098">
        <w:rPr>
          <w:rFonts w:ascii="Times New Roman" w:hAnsi="Times New Roman" w:cs="Times New Roman"/>
          <w:sz w:val="24"/>
          <w:szCs w:val="24"/>
          <w:lang w:val="en-US"/>
        </w:rPr>
        <w:t>The aim of this paper is to study the biblio</w:t>
      </w:r>
      <w:r w:rsidR="00EE5B3D">
        <w:rPr>
          <w:rFonts w:ascii="Times New Roman" w:hAnsi="Times New Roman" w:cs="Times New Roman"/>
          <w:sz w:val="24"/>
          <w:szCs w:val="24"/>
          <w:lang w:val="en-US"/>
        </w:rPr>
        <w:t xml:space="preserve">metric analysis done on the mobile banking domain. So with this aim </w:t>
      </w:r>
      <w:r w:rsidR="00FB4DF8">
        <w:rPr>
          <w:rFonts w:ascii="Times New Roman" w:hAnsi="Times New Roman" w:cs="Times New Roman"/>
          <w:sz w:val="24"/>
          <w:szCs w:val="24"/>
          <w:lang w:val="en-US"/>
        </w:rPr>
        <w:t xml:space="preserve">a paper published by </w:t>
      </w:r>
      <w:r w:rsidR="00BA6AF2" w:rsidRPr="00BA6AF2">
        <w:rPr>
          <w:rFonts w:ascii="Times New Roman" w:hAnsi="Times New Roman" w:cs="Times New Roman"/>
          <w:sz w:val="24"/>
          <w:szCs w:val="24"/>
        </w:rPr>
        <w:t>(</w:t>
      </w:r>
      <w:proofErr w:type="spellStart"/>
      <w:r w:rsidR="00BA6AF2" w:rsidRPr="00BA6AF2">
        <w:rPr>
          <w:rFonts w:ascii="Times New Roman" w:hAnsi="Times New Roman" w:cs="Times New Roman"/>
          <w:sz w:val="24"/>
          <w:szCs w:val="24"/>
        </w:rPr>
        <w:t>Alsmadi</w:t>
      </w:r>
      <w:proofErr w:type="spellEnd"/>
      <w:r w:rsidR="00BA6AF2" w:rsidRPr="00BA6AF2">
        <w:rPr>
          <w:rFonts w:ascii="Times New Roman" w:hAnsi="Times New Roman" w:cs="Times New Roman"/>
          <w:sz w:val="24"/>
          <w:szCs w:val="24"/>
        </w:rPr>
        <w:t xml:space="preserve"> et al., 2022)</w:t>
      </w:r>
      <w:r w:rsidR="00BA6AF2">
        <w:rPr>
          <w:rFonts w:ascii="Times New Roman" w:hAnsi="Times New Roman" w:cs="Times New Roman"/>
          <w:sz w:val="24"/>
          <w:szCs w:val="24"/>
        </w:rPr>
        <w:t xml:space="preserve"> titled </w:t>
      </w:r>
      <w:proofErr w:type="gramStart"/>
      <w:r w:rsidR="00BA6AF2">
        <w:rPr>
          <w:rFonts w:ascii="Times New Roman" w:hAnsi="Times New Roman" w:cs="Times New Roman"/>
          <w:sz w:val="24"/>
          <w:szCs w:val="24"/>
        </w:rPr>
        <w:t xml:space="preserve">“ </w:t>
      </w:r>
      <w:r w:rsidR="0082294D" w:rsidRPr="0082294D">
        <w:rPr>
          <w:rFonts w:ascii="Times New Roman" w:hAnsi="Times New Roman" w:cs="Times New Roman"/>
          <w:sz w:val="24"/>
          <w:szCs w:val="24"/>
        </w:rPr>
        <w:t>Twenty</w:t>
      </w:r>
      <w:proofErr w:type="gramEnd"/>
      <w:r w:rsidR="0082294D" w:rsidRPr="0082294D">
        <w:rPr>
          <w:rFonts w:ascii="Times New Roman" w:hAnsi="Times New Roman" w:cs="Times New Roman"/>
          <w:sz w:val="24"/>
          <w:szCs w:val="24"/>
        </w:rPr>
        <w:t xml:space="preserve"> Years of Mobile Banking Services Development and Sustainability: A Bibliometric Analysis Overview (2000–2020)</w:t>
      </w:r>
      <w:r w:rsidR="0082294D">
        <w:rPr>
          <w:rFonts w:ascii="Times New Roman" w:hAnsi="Times New Roman" w:cs="Times New Roman"/>
          <w:sz w:val="24"/>
          <w:szCs w:val="24"/>
        </w:rPr>
        <w:t xml:space="preserve">”. </w:t>
      </w:r>
      <w:r w:rsidR="00412D17">
        <w:rPr>
          <w:rFonts w:ascii="Times New Roman" w:hAnsi="Times New Roman" w:cs="Times New Roman"/>
          <w:sz w:val="24"/>
          <w:szCs w:val="24"/>
        </w:rPr>
        <w:t>In their abstract the authors clearly explained</w:t>
      </w:r>
      <w:r w:rsidR="000A1530">
        <w:rPr>
          <w:rFonts w:ascii="Times New Roman" w:hAnsi="Times New Roman" w:cs="Times New Roman"/>
          <w:sz w:val="24"/>
          <w:szCs w:val="24"/>
        </w:rPr>
        <w:t xml:space="preserve"> that they have e</w:t>
      </w:r>
      <w:r w:rsidR="000A1530" w:rsidRPr="000A1530">
        <w:rPr>
          <w:rFonts w:ascii="Times New Roman" w:hAnsi="Times New Roman" w:cs="Times New Roman"/>
          <w:sz w:val="24"/>
          <w:szCs w:val="24"/>
        </w:rPr>
        <w:t>xamin</w:t>
      </w:r>
      <w:r w:rsidR="009C2172">
        <w:rPr>
          <w:rFonts w:ascii="Times New Roman" w:hAnsi="Times New Roman" w:cs="Times New Roman"/>
          <w:sz w:val="24"/>
          <w:szCs w:val="24"/>
        </w:rPr>
        <w:t>ed</w:t>
      </w:r>
      <w:r w:rsidR="000A1530" w:rsidRPr="000A1530">
        <w:rPr>
          <w:rFonts w:ascii="Times New Roman" w:hAnsi="Times New Roman" w:cs="Times New Roman"/>
          <w:sz w:val="24"/>
          <w:szCs w:val="24"/>
        </w:rPr>
        <w:t xml:space="preserve"> the keywords associated with mobile banking (often referred to as m-banking) difficulties by concentrating on the period between 2000 and 2020, when the first publication on the topic was found in the Scopus database. Th</w:t>
      </w:r>
      <w:r w:rsidR="009C2172">
        <w:rPr>
          <w:rFonts w:ascii="Times New Roman" w:hAnsi="Times New Roman" w:cs="Times New Roman"/>
          <w:sz w:val="24"/>
          <w:szCs w:val="24"/>
        </w:rPr>
        <w:t>e authors</w:t>
      </w:r>
      <w:r w:rsidR="000A1530" w:rsidRPr="000A1530">
        <w:rPr>
          <w:rFonts w:ascii="Times New Roman" w:hAnsi="Times New Roman" w:cs="Times New Roman"/>
          <w:sz w:val="24"/>
          <w:szCs w:val="24"/>
        </w:rPr>
        <w:t xml:space="preserve"> investigated and </w:t>
      </w:r>
      <w:proofErr w:type="gramStart"/>
      <w:r w:rsidR="000A1530" w:rsidRPr="000A1530">
        <w:rPr>
          <w:rFonts w:ascii="Times New Roman" w:hAnsi="Times New Roman" w:cs="Times New Roman"/>
          <w:sz w:val="24"/>
          <w:szCs w:val="24"/>
        </w:rPr>
        <w:t>evaluated  the</w:t>
      </w:r>
      <w:proofErr w:type="gramEnd"/>
      <w:r w:rsidR="000A1530" w:rsidRPr="000A1530">
        <w:rPr>
          <w:rFonts w:ascii="Times New Roman" w:hAnsi="Times New Roman" w:cs="Times New Roman"/>
          <w:sz w:val="24"/>
          <w:szCs w:val="24"/>
        </w:rPr>
        <w:t xml:space="preserve"> Scopus database,</w:t>
      </w:r>
      <w:r w:rsidR="00BA0111">
        <w:rPr>
          <w:rFonts w:ascii="Times New Roman" w:hAnsi="Times New Roman" w:cs="Times New Roman"/>
          <w:sz w:val="24"/>
          <w:szCs w:val="24"/>
        </w:rPr>
        <w:t xml:space="preserve"> and found</w:t>
      </w:r>
      <w:r w:rsidR="000A1530" w:rsidRPr="000A1530">
        <w:rPr>
          <w:rFonts w:ascii="Times New Roman" w:hAnsi="Times New Roman" w:cs="Times New Roman"/>
          <w:sz w:val="24"/>
          <w:szCs w:val="24"/>
        </w:rPr>
        <w:t xml:space="preserve"> 1206 research pape</w:t>
      </w:r>
      <w:r w:rsidR="00BA0111">
        <w:rPr>
          <w:rFonts w:ascii="Times New Roman" w:hAnsi="Times New Roman" w:cs="Times New Roman"/>
          <w:sz w:val="24"/>
          <w:szCs w:val="24"/>
        </w:rPr>
        <w:t>rs</w:t>
      </w:r>
      <w:r w:rsidR="000A1530" w:rsidRPr="000A1530">
        <w:rPr>
          <w:rFonts w:ascii="Times New Roman" w:hAnsi="Times New Roman" w:cs="Times New Roman"/>
          <w:sz w:val="24"/>
          <w:szCs w:val="24"/>
        </w:rPr>
        <w:t>. To get the results, bibliometric and content analysis were done using Excel and VOS viewer software. Furthermore, the results of th</w:t>
      </w:r>
      <w:r w:rsidR="00440095">
        <w:rPr>
          <w:rFonts w:ascii="Times New Roman" w:hAnsi="Times New Roman" w:cs="Times New Roman"/>
          <w:sz w:val="24"/>
          <w:szCs w:val="24"/>
        </w:rPr>
        <w:t>eir</w:t>
      </w:r>
      <w:r w:rsidR="000A1530" w:rsidRPr="000A1530">
        <w:rPr>
          <w:rFonts w:ascii="Times New Roman" w:hAnsi="Times New Roman" w:cs="Times New Roman"/>
          <w:sz w:val="24"/>
          <w:szCs w:val="24"/>
        </w:rPr>
        <w:t xml:space="preserve"> study show</w:t>
      </w:r>
      <w:r w:rsidR="00440095">
        <w:rPr>
          <w:rFonts w:ascii="Times New Roman" w:hAnsi="Times New Roman" w:cs="Times New Roman"/>
          <w:sz w:val="24"/>
          <w:szCs w:val="24"/>
        </w:rPr>
        <w:t>s</w:t>
      </w:r>
      <w:r w:rsidR="000A1530" w:rsidRPr="000A1530">
        <w:rPr>
          <w:rFonts w:ascii="Times New Roman" w:hAnsi="Times New Roman" w:cs="Times New Roman"/>
          <w:sz w:val="24"/>
          <w:szCs w:val="24"/>
        </w:rPr>
        <w:t xml:space="preserve"> that global production growth and universal tendencies brought to a number of modifications, with mobile telecommunication systems being the most frequently mentioned topic related to m-banking.</w:t>
      </w:r>
    </w:p>
    <w:p w14:paraId="563387D6" w14:textId="4C7F598F" w:rsidR="00DD5648" w:rsidRDefault="00DD5648" w:rsidP="007D5CED">
      <w:pPr>
        <w:spacing w:line="360" w:lineRule="auto"/>
        <w:jc w:val="both"/>
        <w:rPr>
          <w:rFonts w:ascii="Times New Roman" w:hAnsi="Times New Roman" w:cs="Times New Roman"/>
          <w:sz w:val="24"/>
          <w:szCs w:val="24"/>
        </w:rPr>
      </w:pPr>
      <w:r w:rsidRPr="00DD5648">
        <w:rPr>
          <w:rFonts w:ascii="Times New Roman" w:hAnsi="Times New Roman" w:cs="Times New Roman"/>
          <w:b/>
          <w:bCs/>
          <w:sz w:val="24"/>
          <w:szCs w:val="24"/>
        </w:rPr>
        <w:t>Key words:</w:t>
      </w:r>
      <w:r>
        <w:rPr>
          <w:rFonts w:ascii="Times New Roman" w:hAnsi="Times New Roman" w:cs="Times New Roman"/>
          <w:sz w:val="24"/>
          <w:szCs w:val="24"/>
        </w:rPr>
        <w:t xml:space="preserve"> Mobile Banking, Bibliometric Analysis and Content analysis.</w:t>
      </w:r>
    </w:p>
    <w:p w14:paraId="1BD21E1A" w14:textId="7126E4A8" w:rsidR="00A26F2F" w:rsidRDefault="003A2F9A" w:rsidP="007D5CED">
      <w:pPr>
        <w:spacing w:line="360" w:lineRule="auto"/>
        <w:jc w:val="both"/>
        <w:rPr>
          <w:rFonts w:ascii="Times New Roman" w:hAnsi="Times New Roman" w:cs="Times New Roman"/>
          <w:b/>
          <w:bCs/>
          <w:sz w:val="28"/>
          <w:szCs w:val="28"/>
        </w:rPr>
      </w:pPr>
      <w:r w:rsidRPr="003A2F9A">
        <w:rPr>
          <w:rFonts w:ascii="Times New Roman" w:hAnsi="Times New Roman" w:cs="Times New Roman"/>
          <w:b/>
          <w:bCs/>
          <w:sz w:val="28"/>
          <w:szCs w:val="28"/>
        </w:rPr>
        <w:t>Introduction:</w:t>
      </w:r>
    </w:p>
    <w:p w14:paraId="6197BEBD" w14:textId="6CDC6D83" w:rsidR="002A5EA1" w:rsidRDefault="003A2F9A" w:rsidP="007B2897">
      <w:pPr>
        <w:spacing w:line="360" w:lineRule="auto"/>
        <w:jc w:val="both"/>
        <w:rPr>
          <w:rFonts w:ascii="Times New Roman" w:hAnsi="Times New Roman" w:cs="Times New Roman"/>
          <w:sz w:val="24"/>
          <w:szCs w:val="24"/>
        </w:rPr>
      </w:pPr>
      <w:r>
        <w:rPr>
          <w:rFonts w:ascii="Times New Roman" w:hAnsi="Times New Roman" w:cs="Times New Roman"/>
          <w:b/>
          <w:bCs/>
          <w:sz w:val="28"/>
          <w:szCs w:val="28"/>
        </w:rPr>
        <w:tab/>
      </w:r>
      <w:r w:rsidR="00F1720B" w:rsidRPr="00F1720B">
        <w:rPr>
          <w:rFonts w:ascii="Times New Roman" w:hAnsi="Times New Roman" w:cs="Times New Roman"/>
          <w:sz w:val="24"/>
          <w:szCs w:val="24"/>
        </w:rPr>
        <w:t xml:space="preserve">The following sentences was a gist of the introduction given on the bibliometric paper: Mobile banking (m-banking) has transformed retail banking by allowing customers to perform financial transactions remotely using their mobile devices. In contrast to internet banking, m-banking utilizes apps designed by service providers and provides benefits such as tailored services, savings in time and costs for customers, and improved operational efficiency for banks. It facilitates activities like fund transfers, bill payments, investment management, and more, while also decreasing expenses and broadening the market reach for financial institutions. Nevertheless, despite its potential, the uptake of m-banking is still limited, </w:t>
      </w:r>
      <w:r w:rsidR="00F1720B" w:rsidRPr="00F1720B">
        <w:rPr>
          <w:rFonts w:ascii="Times New Roman" w:hAnsi="Times New Roman" w:cs="Times New Roman"/>
          <w:sz w:val="24"/>
          <w:szCs w:val="24"/>
        </w:rPr>
        <w:lastRenderedPageBreak/>
        <w:t>particularly in developing areas, due to issues like low digital literacy and a lack of familiarity with mobile commerce.</w:t>
      </w:r>
    </w:p>
    <w:p w14:paraId="4F3CC20A" w14:textId="75C2989A" w:rsidR="00FC5CA9" w:rsidRDefault="00ED0FE8" w:rsidP="007B289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ED0FE8">
        <w:rPr>
          <w:rFonts w:ascii="Times New Roman" w:hAnsi="Times New Roman" w:cs="Times New Roman"/>
          <w:sz w:val="24"/>
          <w:szCs w:val="24"/>
        </w:rPr>
        <w:t>Th</w:t>
      </w:r>
      <w:r w:rsidR="00134083">
        <w:rPr>
          <w:rFonts w:ascii="Times New Roman" w:hAnsi="Times New Roman" w:cs="Times New Roman"/>
          <w:sz w:val="24"/>
          <w:szCs w:val="24"/>
        </w:rPr>
        <w:t>e exi</w:t>
      </w:r>
      <w:r w:rsidR="00030B10">
        <w:rPr>
          <w:rFonts w:ascii="Times New Roman" w:hAnsi="Times New Roman" w:cs="Times New Roman"/>
          <w:sz w:val="24"/>
          <w:szCs w:val="24"/>
        </w:rPr>
        <w:t>s</w:t>
      </w:r>
      <w:r w:rsidR="00134083">
        <w:rPr>
          <w:rFonts w:ascii="Times New Roman" w:hAnsi="Times New Roman" w:cs="Times New Roman"/>
          <w:sz w:val="24"/>
          <w:szCs w:val="24"/>
        </w:rPr>
        <w:t>ting bibliometric</w:t>
      </w:r>
      <w:r w:rsidRPr="00ED0FE8">
        <w:rPr>
          <w:rFonts w:ascii="Times New Roman" w:hAnsi="Times New Roman" w:cs="Times New Roman"/>
          <w:sz w:val="24"/>
          <w:szCs w:val="24"/>
        </w:rPr>
        <w:t xml:space="preserve"> research paper explores significant terms and developments in mobile banking (m-banking) from 2000 to 2020 using bibliometric analysis, filling a void in existing studies. It offers insights into the changing perceptions of m-banking and its adoption over the years, making it a valuable resource for scholars and decision-makers. The paper is organized into five sections, including an introduction that outlines its focus and credibility, a theoretical background providing data on m-banking and contributions from notable authors, objectives and methodology describing the research approach, results from the bibliometric analysis, and a conclusion that summarizes the study's findings. By examining the transformations in the field, the paper highlight</w:t>
      </w:r>
      <w:r w:rsidR="00030B10">
        <w:rPr>
          <w:rFonts w:ascii="Times New Roman" w:hAnsi="Times New Roman" w:cs="Times New Roman"/>
          <w:sz w:val="24"/>
          <w:szCs w:val="24"/>
        </w:rPr>
        <w:t>ed</w:t>
      </w:r>
      <w:r w:rsidRPr="00ED0FE8">
        <w:rPr>
          <w:rFonts w:ascii="Times New Roman" w:hAnsi="Times New Roman" w:cs="Times New Roman"/>
          <w:sz w:val="24"/>
          <w:szCs w:val="24"/>
        </w:rPr>
        <w:t xml:space="preserve"> the necessity of remaining updated on advancements in m-banking for both academic and managerial purposes.</w:t>
      </w:r>
    </w:p>
    <w:p w14:paraId="5B3DF2EE" w14:textId="3CB06FAB" w:rsidR="00030B10" w:rsidRPr="00EC19D3" w:rsidRDefault="00030B10" w:rsidP="007B2897">
      <w:pPr>
        <w:spacing w:line="360" w:lineRule="auto"/>
        <w:jc w:val="both"/>
        <w:rPr>
          <w:rFonts w:ascii="Times New Roman" w:hAnsi="Times New Roman" w:cs="Times New Roman"/>
          <w:b/>
          <w:bCs/>
          <w:sz w:val="24"/>
          <w:szCs w:val="24"/>
        </w:rPr>
      </w:pPr>
      <w:r w:rsidRPr="00EC19D3">
        <w:rPr>
          <w:rFonts w:ascii="Times New Roman" w:hAnsi="Times New Roman" w:cs="Times New Roman"/>
          <w:b/>
          <w:bCs/>
          <w:sz w:val="24"/>
          <w:szCs w:val="24"/>
        </w:rPr>
        <w:t xml:space="preserve">Review of </w:t>
      </w:r>
      <w:proofErr w:type="gramStart"/>
      <w:r w:rsidRPr="00EC19D3">
        <w:rPr>
          <w:rFonts w:ascii="Times New Roman" w:hAnsi="Times New Roman" w:cs="Times New Roman"/>
          <w:b/>
          <w:bCs/>
          <w:sz w:val="24"/>
          <w:szCs w:val="24"/>
        </w:rPr>
        <w:t>Literature :</w:t>
      </w:r>
      <w:proofErr w:type="gramEnd"/>
    </w:p>
    <w:p w14:paraId="14AC1D9F" w14:textId="44F3231D" w:rsidR="00E7662A" w:rsidRPr="00E7662A" w:rsidRDefault="00B45DD6" w:rsidP="00E766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w:t>
      </w:r>
      <w:r w:rsidR="0010678D">
        <w:rPr>
          <w:rFonts w:ascii="Times New Roman" w:hAnsi="Times New Roman" w:cs="Times New Roman"/>
          <w:sz w:val="24"/>
          <w:szCs w:val="24"/>
        </w:rPr>
        <w:t xml:space="preserve">literature review section the authors reviewed the concepts like, </w:t>
      </w:r>
      <w:r w:rsidR="00AC6A60">
        <w:rPr>
          <w:rFonts w:ascii="Times New Roman" w:hAnsi="Times New Roman" w:cs="Times New Roman"/>
          <w:sz w:val="24"/>
          <w:szCs w:val="24"/>
        </w:rPr>
        <w:t xml:space="preserve">e-banking is important to </w:t>
      </w:r>
      <w:r w:rsidR="00AC6A60" w:rsidRPr="00AC6A60">
        <w:rPr>
          <w:rFonts w:ascii="Times New Roman" w:hAnsi="Times New Roman" w:cs="Times New Roman"/>
          <w:sz w:val="24"/>
          <w:szCs w:val="24"/>
        </w:rPr>
        <w:t xml:space="preserve">is important to practitioners and foreign </w:t>
      </w:r>
      <w:proofErr w:type="gramStart"/>
      <w:r w:rsidR="00AC6A60" w:rsidRPr="00AC6A60">
        <w:rPr>
          <w:rFonts w:ascii="Times New Roman" w:hAnsi="Times New Roman" w:cs="Times New Roman"/>
          <w:sz w:val="24"/>
          <w:szCs w:val="24"/>
        </w:rPr>
        <w:t>economists,  and</w:t>
      </w:r>
      <w:proofErr w:type="gramEnd"/>
      <w:r w:rsidR="00AC6A60" w:rsidRPr="00AC6A60">
        <w:rPr>
          <w:rFonts w:ascii="Times New Roman" w:hAnsi="Times New Roman" w:cs="Times New Roman"/>
          <w:sz w:val="24"/>
          <w:szCs w:val="24"/>
        </w:rPr>
        <w:t xml:space="preserve"> others.</w:t>
      </w:r>
      <w:r w:rsidR="00486D9A">
        <w:rPr>
          <w:rFonts w:ascii="Times New Roman" w:hAnsi="Times New Roman" w:cs="Times New Roman"/>
          <w:sz w:val="24"/>
          <w:szCs w:val="24"/>
        </w:rPr>
        <w:t xml:space="preserve"> </w:t>
      </w:r>
      <w:r w:rsidR="00486D9A" w:rsidRPr="00486D9A">
        <w:rPr>
          <w:rFonts w:ascii="Times New Roman" w:hAnsi="Times New Roman" w:cs="Times New Roman"/>
          <w:sz w:val="24"/>
          <w:szCs w:val="24"/>
        </w:rPr>
        <w:t>The article</w:t>
      </w:r>
      <w:r w:rsidR="00486D9A">
        <w:rPr>
          <w:rFonts w:ascii="Times New Roman" w:hAnsi="Times New Roman" w:cs="Times New Roman"/>
          <w:sz w:val="24"/>
          <w:szCs w:val="24"/>
        </w:rPr>
        <w:t xml:space="preserve"> by</w:t>
      </w:r>
      <w:r w:rsidR="00DE5E0F">
        <w:rPr>
          <w:rFonts w:ascii="Times New Roman" w:hAnsi="Times New Roman" w:cs="Times New Roman"/>
          <w:sz w:val="24"/>
          <w:szCs w:val="24"/>
        </w:rPr>
        <w:t xml:space="preserve"> </w:t>
      </w:r>
      <w:r w:rsidR="00345151">
        <w:rPr>
          <w:rFonts w:ascii="Times New Roman" w:hAnsi="Times New Roman" w:cs="Times New Roman"/>
          <w:sz w:val="24"/>
          <w:szCs w:val="24"/>
        </w:rPr>
        <w:t>(</w:t>
      </w:r>
      <w:proofErr w:type="spellStart"/>
      <w:r w:rsidR="00DE5E0F" w:rsidRPr="00DE5E0F">
        <w:rPr>
          <w:rFonts w:ascii="Times New Roman" w:hAnsi="Times New Roman" w:cs="Times New Roman"/>
          <w:sz w:val="24"/>
          <w:szCs w:val="24"/>
        </w:rPr>
        <w:t>Dierksmeier</w:t>
      </w:r>
      <w:proofErr w:type="spellEnd"/>
      <w:r w:rsidR="00DE5E0F" w:rsidRPr="00DE5E0F">
        <w:rPr>
          <w:rFonts w:ascii="Times New Roman" w:hAnsi="Times New Roman" w:cs="Times New Roman"/>
          <w:sz w:val="24"/>
          <w:szCs w:val="24"/>
        </w:rPr>
        <w:t>, C</w:t>
      </w:r>
      <w:r w:rsidR="00345151">
        <w:rPr>
          <w:rFonts w:ascii="Times New Roman" w:hAnsi="Times New Roman" w:cs="Times New Roman"/>
          <w:sz w:val="24"/>
          <w:szCs w:val="24"/>
        </w:rPr>
        <w:t xml:space="preserve"> &amp; </w:t>
      </w:r>
      <w:r w:rsidR="00DE5E0F" w:rsidRPr="00DE5E0F">
        <w:rPr>
          <w:rFonts w:ascii="Times New Roman" w:hAnsi="Times New Roman" w:cs="Times New Roman"/>
          <w:sz w:val="24"/>
          <w:szCs w:val="24"/>
        </w:rPr>
        <w:t>Seele, P</w:t>
      </w:r>
      <w:r w:rsidR="00486D9A" w:rsidRPr="00486D9A">
        <w:rPr>
          <w:rFonts w:ascii="Times New Roman" w:hAnsi="Times New Roman" w:cs="Times New Roman"/>
          <w:sz w:val="24"/>
          <w:szCs w:val="24"/>
        </w:rPr>
        <w:t xml:space="preserve"> </w:t>
      </w:r>
      <w:r w:rsidR="00345151">
        <w:rPr>
          <w:rFonts w:ascii="Times New Roman" w:hAnsi="Times New Roman" w:cs="Times New Roman"/>
          <w:sz w:val="24"/>
          <w:szCs w:val="24"/>
        </w:rPr>
        <w:t xml:space="preserve">2018) </w:t>
      </w:r>
      <w:proofErr w:type="spellStart"/>
      <w:r w:rsidR="00486D9A" w:rsidRPr="00486D9A">
        <w:rPr>
          <w:rFonts w:ascii="Times New Roman" w:hAnsi="Times New Roman" w:cs="Times New Roman"/>
          <w:sz w:val="24"/>
          <w:szCs w:val="24"/>
        </w:rPr>
        <w:t>analyzes</w:t>
      </w:r>
      <w:proofErr w:type="spellEnd"/>
      <w:r w:rsidR="00486D9A" w:rsidRPr="00486D9A">
        <w:rPr>
          <w:rFonts w:ascii="Times New Roman" w:hAnsi="Times New Roman" w:cs="Times New Roman"/>
          <w:sz w:val="24"/>
          <w:szCs w:val="24"/>
        </w:rPr>
        <w:t xml:space="preserve"> the progress of the banking network in Ukraine, highlights the achievements of Internet banking and its benefits, demonstrates the possibilities and identifies open issues that require further development to optimize the online banking strategy.</w:t>
      </w:r>
      <w:r w:rsidR="00E7662A">
        <w:rPr>
          <w:rFonts w:ascii="Times New Roman" w:hAnsi="Times New Roman" w:cs="Times New Roman"/>
          <w:sz w:val="24"/>
          <w:szCs w:val="24"/>
        </w:rPr>
        <w:t xml:space="preserve"> </w:t>
      </w:r>
      <w:r w:rsidR="007B284A">
        <w:rPr>
          <w:rFonts w:ascii="Times New Roman" w:hAnsi="Times New Roman" w:cs="Times New Roman"/>
          <w:sz w:val="24"/>
          <w:szCs w:val="24"/>
        </w:rPr>
        <w:t xml:space="preserve">The researchers also </w:t>
      </w:r>
      <w:r w:rsidR="00E7662A" w:rsidRPr="0017600A">
        <w:rPr>
          <w:rFonts w:ascii="Times New Roman" w:hAnsi="Times New Roman" w:cs="Times New Roman"/>
          <w:sz w:val="24"/>
          <w:szCs w:val="24"/>
        </w:rPr>
        <w:t>explore</w:t>
      </w:r>
      <w:r w:rsidR="007B284A" w:rsidRPr="0017600A">
        <w:rPr>
          <w:rFonts w:ascii="Times New Roman" w:hAnsi="Times New Roman" w:cs="Times New Roman"/>
          <w:sz w:val="24"/>
          <w:szCs w:val="24"/>
        </w:rPr>
        <w:t>d</w:t>
      </w:r>
      <w:r w:rsidR="00E7662A" w:rsidRPr="0017600A">
        <w:rPr>
          <w:rFonts w:ascii="Times New Roman" w:hAnsi="Times New Roman" w:cs="Times New Roman"/>
          <w:sz w:val="24"/>
          <w:szCs w:val="24"/>
        </w:rPr>
        <w:t xml:space="preserve"> the evolution and adoption of mobile banking (m-banking) from its origins to the period between 2000 and 2020.</w:t>
      </w:r>
      <w:r w:rsidR="007B284A" w:rsidRPr="0017600A">
        <w:rPr>
          <w:rFonts w:ascii="Times New Roman" w:hAnsi="Times New Roman" w:cs="Times New Roman"/>
          <w:sz w:val="24"/>
          <w:szCs w:val="24"/>
        </w:rPr>
        <w:t xml:space="preserve"> </w:t>
      </w:r>
      <w:r w:rsidR="00E7662A" w:rsidRPr="00E7662A">
        <w:rPr>
          <w:rFonts w:ascii="Times New Roman" w:hAnsi="Times New Roman" w:cs="Times New Roman"/>
          <w:sz w:val="24"/>
          <w:szCs w:val="24"/>
        </w:rPr>
        <w:t>It highlights m-banking\'s advantages, such as convenience, cost savings, and customer empowerment, while comparing it to internet banking and emphasizing its superior mobility and usability.</w:t>
      </w:r>
    </w:p>
    <w:p w14:paraId="5FB27BE0" w14:textId="77777777" w:rsidR="0017600A" w:rsidRPr="0017600A" w:rsidRDefault="00E7662A" w:rsidP="00E7662A">
      <w:pPr>
        <w:spacing w:line="360" w:lineRule="auto"/>
        <w:jc w:val="both"/>
        <w:rPr>
          <w:rFonts w:ascii="Times New Roman" w:hAnsi="Times New Roman" w:cs="Times New Roman"/>
          <w:sz w:val="24"/>
          <w:szCs w:val="24"/>
        </w:rPr>
      </w:pPr>
      <w:r w:rsidRPr="00E7662A">
        <w:rPr>
          <w:rFonts w:ascii="Times New Roman" w:hAnsi="Times New Roman" w:cs="Times New Roman"/>
          <w:sz w:val="24"/>
          <w:szCs w:val="24"/>
        </w:rPr>
        <w:t> The rise of </w:t>
      </w:r>
      <w:proofErr w:type="spellStart"/>
      <w:r w:rsidRPr="00E7662A">
        <w:rPr>
          <w:rFonts w:ascii="Times New Roman" w:hAnsi="Times New Roman" w:cs="Times New Roman"/>
          <w:sz w:val="24"/>
          <w:szCs w:val="24"/>
        </w:rPr>
        <w:t>fintechs</w:t>
      </w:r>
      <w:proofErr w:type="spellEnd"/>
      <w:r w:rsidRPr="00E7662A">
        <w:rPr>
          <w:rFonts w:ascii="Times New Roman" w:hAnsi="Times New Roman" w:cs="Times New Roman"/>
          <w:sz w:val="24"/>
          <w:szCs w:val="24"/>
        </w:rPr>
        <w:t xml:space="preserve"> such as M-PESA in Kenya and mobile banking in the UK demonstrate the global impact of mobile banking on the transformation of banking services.</w:t>
      </w:r>
      <w:r w:rsidR="0017600A" w:rsidRPr="0017600A">
        <w:rPr>
          <w:rFonts w:ascii="Times New Roman" w:hAnsi="Times New Roman" w:cs="Times New Roman"/>
          <w:sz w:val="24"/>
          <w:szCs w:val="24"/>
        </w:rPr>
        <w:t xml:space="preserve"> </w:t>
      </w:r>
      <w:r w:rsidRPr="00E7662A">
        <w:rPr>
          <w:rFonts w:ascii="Times New Roman" w:hAnsi="Times New Roman" w:cs="Times New Roman"/>
          <w:sz w:val="24"/>
          <w:szCs w:val="24"/>
        </w:rPr>
        <w:t xml:space="preserve">The study identifies gaps in the literature on mobile banking adoption and aims to </w:t>
      </w:r>
      <w:proofErr w:type="spellStart"/>
      <w:r w:rsidRPr="00E7662A">
        <w:rPr>
          <w:rFonts w:ascii="Times New Roman" w:hAnsi="Times New Roman" w:cs="Times New Roman"/>
          <w:sz w:val="24"/>
          <w:szCs w:val="24"/>
        </w:rPr>
        <w:t>analyze</w:t>
      </w:r>
      <w:proofErr w:type="spellEnd"/>
      <w:r w:rsidRPr="00E7662A">
        <w:rPr>
          <w:rFonts w:ascii="Times New Roman" w:hAnsi="Times New Roman" w:cs="Times New Roman"/>
          <w:sz w:val="24"/>
          <w:szCs w:val="24"/>
        </w:rPr>
        <w:t xml:space="preserve"> the advances, trends and key terms in mobile banking research over three time periods. It also examines the factors that influence consumer attitudes and </w:t>
      </w:r>
      <w:proofErr w:type="spellStart"/>
      <w:r w:rsidRPr="00E7662A">
        <w:rPr>
          <w:rFonts w:ascii="Times New Roman" w:hAnsi="Times New Roman" w:cs="Times New Roman"/>
          <w:sz w:val="24"/>
          <w:szCs w:val="24"/>
        </w:rPr>
        <w:t>behavior</w:t>
      </w:r>
      <w:proofErr w:type="spellEnd"/>
      <w:r w:rsidRPr="00E7662A">
        <w:rPr>
          <w:rFonts w:ascii="Times New Roman" w:hAnsi="Times New Roman" w:cs="Times New Roman"/>
          <w:sz w:val="24"/>
          <w:szCs w:val="24"/>
        </w:rPr>
        <w:t>, with a focus on the implications for cost reduction, profitability, and customer retention of banks.</w:t>
      </w:r>
    </w:p>
    <w:p w14:paraId="1B54D87F" w14:textId="74AFDE2B" w:rsidR="00E7662A" w:rsidRDefault="00E7662A" w:rsidP="00E7662A">
      <w:pPr>
        <w:spacing w:line="360" w:lineRule="auto"/>
        <w:jc w:val="both"/>
        <w:rPr>
          <w:rFonts w:ascii="Times New Roman" w:hAnsi="Times New Roman" w:cs="Times New Roman"/>
          <w:sz w:val="24"/>
          <w:szCs w:val="24"/>
        </w:rPr>
      </w:pPr>
      <w:r w:rsidRPr="00E7662A">
        <w:rPr>
          <w:rFonts w:ascii="Times New Roman" w:hAnsi="Times New Roman" w:cs="Times New Roman"/>
          <w:sz w:val="24"/>
          <w:szCs w:val="24"/>
        </w:rPr>
        <w:t>Furthermore, the role of cryptocurrency in reducing transaction costs and its integration into the banking sector are briefly </w:t>
      </w:r>
      <w:proofErr w:type="spellStart"/>
      <w:proofErr w:type="gramStart"/>
      <w:r w:rsidRPr="00E7662A">
        <w:rPr>
          <w:rFonts w:ascii="Times New Roman" w:hAnsi="Times New Roman" w:cs="Times New Roman"/>
          <w:sz w:val="24"/>
          <w:szCs w:val="24"/>
        </w:rPr>
        <w:t>discussed.Th</w:t>
      </w:r>
      <w:r w:rsidR="0017600A">
        <w:rPr>
          <w:rFonts w:ascii="Times New Roman" w:hAnsi="Times New Roman" w:cs="Times New Roman"/>
          <w:sz w:val="24"/>
          <w:szCs w:val="24"/>
        </w:rPr>
        <w:t>e</w:t>
      </w:r>
      <w:proofErr w:type="spellEnd"/>
      <w:proofErr w:type="gramEnd"/>
      <w:r w:rsidR="0017600A">
        <w:rPr>
          <w:rFonts w:ascii="Times New Roman" w:hAnsi="Times New Roman" w:cs="Times New Roman"/>
          <w:sz w:val="24"/>
          <w:szCs w:val="24"/>
        </w:rPr>
        <w:t xml:space="preserve"> review </w:t>
      </w:r>
      <w:r w:rsidRPr="00E7662A">
        <w:rPr>
          <w:rFonts w:ascii="Times New Roman" w:hAnsi="Times New Roman" w:cs="Times New Roman"/>
          <w:sz w:val="24"/>
          <w:szCs w:val="24"/>
        </w:rPr>
        <w:t>study provides a  M banking research map, solves existing problems and provides potential fields of future research to deepen understanding in this field.</w:t>
      </w:r>
    </w:p>
    <w:p w14:paraId="01F009ED" w14:textId="77777777" w:rsidR="008870AD" w:rsidRPr="00420985" w:rsidRDefault="00E20E17" w:rsidP="00E20E17">
      <w:pPr>
        <w:spacing w:line="360" w:lineRule="auto"/>
        <w:jc w:val="both"/>
        <w:rPr>
          <w:rFonts w:ascii="Times New Roman" w:hAnsi="Times New Roman" w:cs="Times New Roman"/>
          <w:b/>
          <w:bCs/>
          <w:sz w:val="24"/>
          <w:szCs w:val="24"/>
        </w:rPr>
      </w:pPr>
      <w:r w:rsidRPr="00420985">
        <w:rPr>
          <w:rFonts w:ascii="Times New Roman" w:hAnsi="Times New Roman" w:cs="Times New Roman"/>
          <w:b/>
          <w:bCs/>
          <w:sz w:val="24"/>
          <w:szCs w:val="24"/>
        </w:rPr>
        <w:lastRenderedPageBreak/>
        <w:t xml:space="preserve">Methodology: </w:t>
      </w:r>
    </w:p>
    <w:p w14:paraId="7B66DDAD" w14:textId="095AB56F" w:rsidR="00E20E17" w:rsidRPr="00420985" w:rsidRDefault="00E20E17" w:rsidP="00E20E17">
      <w:pPr>
        <w:spacing w:line="360" w:lineRule="auto"/>
        <w:jc w:val="both"/>
        <w:rPr>
          <w:rFonts w:ascii="Times New Roman" w:hAnsi="Times New Roman" w:cs="Times New Roman"/>
          <w:sz w:val="24"/>
          <w:szCs w:val="24"/>
        </w:rPr>
      </w:pPr>
      <w:r w:rsidRPr="00420985">
        <w:rPr>
          <w:rFonts w:ascii="Times New Roman" w:hAnsi="Times New Roman" w:cs="Times New Roman"/>
          <w:sz w:val="24"/>
          <w:szCs w:val="24"/>
        </w:rPr>
        <w:t xml:space="preserve">This study </w:t>
      </w:r>
      <w:proofErr w:type="spellStart"/>
      <w:r w:rsidRPr="00420985">
        <w:rPr>
          <w:rFonts w:ascii="Times New Roman" w:hAnsi="Times New Roman" w:cs="Times New Roman"/>
          <w:sz w:val="24"/>
          <w:szCs w:val="24"/>
        </w:rPr>
        <w:t>analyzes</w:t>
      </w:r>
      <w:proofErr w:type="spellEnd"/>
      <w:r w:rsidRPr="00420985">
        <w:rPr>
          <w:rFonts w:ascii="Times New Roman" w:hAnsi="Times New Roman" w:cs="Times New Roman"/>
          <w:sz w:val="24"/>
          <w:szCs w:val="24"/>
        </w:rPr>
        <w:t xml:space="preserve"> 1206 articles in the Scopus database and is dedicated to Mobile Bank (M Banking) as a modern and discussion subject. Using analytical evaluation and statistical methods, this study clarifies important terms related to banks and follow the overtime changes. VOS Viewer software was used to create and graphically represent a bibliographic network based on co-citations, co-authors, and bibliographic links. This tool allows easy visualization and aggregation of data, providing insights into mobile banking research terms and trends from 2000 to 2020.</w:t>
      </w:r>
      <w:r w:rsidR="00420985">
        <w:rPr>
          <w:rFonts w:ascii="Times New Roman" w:hAnsi="Times New Roman" w:cs="Times New Roman"/>
          <w:sz w:val="24"/>
          <w:szCs w:val="24"/>
        </w:rPr>
        <w:t xml:space="preserve"> </w:t>
      </w:r>
      <w:r w:rsidRPr="00420985">
        <w:rPr>
          <w:rFonts w:ascii="Times New Roman" w:hAnsi="Times New Roman" w:cs="Times New Roman"/>
          <w:sz w:val="24"/>
          <w:szCs w:val="24"/>
        </w:rPr>
        <w:t>The findings of this study aim to provide a better understanding of the evolution of mobile banking and its impact.</w:t>
      </w:r>
    </w:p>
    <w:p w14:paraId="148E605E" w14:textId="482FEF8D" w:rsidR="008870AD" w:rsidRDefault="00C54B83" w:rsidP="00E20E1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Research </w:t>
      </w:r>
      <w:proofErr w:type="gramStart"/>
      <w:r>
        <w:rPr>
          <w:rFonts w:ascii="Times New Roman" w:hAnsi="Times New Roman" w:cs="Times New Roman"/>
          <w:b/>
          <w:bCs/>
          <w:sz w:val="24"/>
          <w:szCs w:val="24"/>
        </w:rPr>
        <w:t>results</w:t>
      </w:r>
      <w:r w:rsidR="00C121AC">
        <w:rPr>
          <w:rFonts w:ascii="Times New Roman" w:hAnsi="Times New Roman" w:cs="Times New Roman"/>
          <w:b/>
          <w:bCs/>
          <w:sz w:val="24"/>
          <w:szCs w:val="24"/>
        </w:rPr>
        <w:t xml:space="preserve"> :</w:t>
      </w:r>
      <w:proofErr w:type="gramEnd"/>
    </w:p>
    <w:p w14:paraId="3D7B0942" w14:textId="39CBBB64" w:rsidR="00D805BA" w:rsidRPr="00D805BA" w:rsidRDefault="00C121AC" w:rsidP="00D805B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D805BA" w:rsidRPr="00617A81">
        <w:rPr>
          <w:rFonts w:ascii="Times New Roman" w:hAnsi="Times New Roman" w:cs="Times New Roman"/>
          <w:sz w:val="24"/>
          <w:szCs w:val="24"/>
        </w:rPr>
        <w:t xml:space="preserve">The sharp increase in the number of publications in scientific databases is mainly due to technological development and the concomitant development of banking services, as well as changes in the criteria for evaluating academic staff. Higher education institutions such as universities and their staff are evaluated on the basis of publications found in scientific </w:t>
      </w:r>
      <w:proofErr w:type="spellStart"/>
      <w:proofErr w:type="gramStart"/>
      <w:r w:rsidR="00D805BA" w:rsidRPr="00617A81">
        <w:rPr>
          <w:rFonts w:ascii="Times New Roman" w:hAnsi="Times New Roman" w:cs="Times New Roman"/>
          <w:sz w:val="24"/>
          <w:szCs w:val="24"/>
        </w:rPr>
        <w:t>databases.</w:t>
      </w:r>
      <w:r w:rsidR="00D805BA" w:rsidRPr="00D805BA">
        <w:rPr>
          <w:rFonts w:ascii="Times New Roman" w:hAnsi="Times New Roman" w:cs="Times New Roman"/>
          <w:sz w:val="24"/>
          <w:szCs w:val="24"/>
        </w:rPr>
        <w:t>Scopus</w:t>
      </w:r>
      <w:proofErr w:type="spellEnd"/>
      <w:proofErr w:type="gramEnd"/>
      <w:r w:rsidR="00D805BA" w:rsidRPr="00D805BA">
        <w:rPr>
          <w:rFonts w:ascii="Times New Roman" w:hAnsi="Times New Roman" w:cs="Times New Roman"/>
          <w:sz w:val="24"/>
          <w:szCs w:val="24"/>
        </w:rPr>
        <w:t xml:space="preserve"> is one of the recognized </w:t>
      </w:r>
      <w:proofErr w:type="spellStart"/>
      <w:r w:rsidR="00D805BA" w:rsidRPr="00D805BA">
        <w:rPr>
          <w:rFonts w:ascii="Times New Roman" w:hAnsi="Times New Roman" w:cs="Times New Roman"/>
          <w:sz w:val="24"/>
          <w:szCs w:val="24"/>
        </w:rPr>
        <w:t>databases.Bank</w:t>
      </w:r>
      <w:proofErr w:type="spellEnd"/>
      <w:r w:rsidR="00D805BA" w:rsidRPr="00D805BA">
        <w:rPr>
          <w:rFonts w:ascii="Times New Roman" w:hAnsi="Times New Roman" w:cs="Times New Roman"/>
          <w:sz w:val="24"/>
          <w:szCs w:val="24"/>
        </w:rPr>
        <w:t xml:space="preserve"> publications were filtered in 1206 articles and divided into three groups according to the period. The main objective is to study the evolution of perceptions of m-banking. Therefore, key terminologies from the articles were </w:t>
      </w:r>
      <w:proofErr w:type="spellStart"/>
      <w:r w:rsidR="00D805BA" w:rsidRPr="00D805BA">
        <w:rPr>
          <w:rFonts w:ascii="Times New Roman" w:hAnsi="Times New Roman" w:cs="Times New Roman"/>
          <w:sz w:val="24"/>
          <w:szCs w:val="24"/>
        </w:rPr>
        <w:t>analyzed</w:t>
      </w:r>
      <w:proofErr w:type="spellEnd"/>
      <w:r w:rsidR="00D805BA" w:rsidRPr="00D805BA">
        <w:rPr>
          <w:rFonts w:ascii="Times New Roman" w:hAnsi="Times New Roman" w:cs="Times New Roman"/>
          <w:sz w:val="24"/>
          <w:szCs w:val="24"/>
        </w:rPr>
        <w:t xml:space="preserve"> in the VOS viewer to understand how their numbers and relationships have been changed. The first group </w:t>
      </w:r>
      <w:proofErr w:type="spellStart"/>
      <w:r w:rsidR="00D805BA" w:rsidRPr="00D805BA">
        <w:rPr>
          <w:rFonts w:ascii="Times New Roman" w:hAnsi="Times New Roman" w:cs="Times New Roman"/>
          <w:sz w:val="24"/>
          <w:szCs w:val="24"/>
        </w:rPr>
        <w:t>analyzed</w:t>
      </w:r>
      <w:proofErr w:type="spellEnd"/>
      <w:r w:rsidR="00D805BA" w:rsidRPr="00D805BA">
        <w:rPr>
          <w:rFonts w:ascii="Times New Roman" w:hAnsi="Times New Roman" w:cs="Times New Roman"/>
          <w:sz w:val="24"/>
          <w:szCs w:val="24"/>
        </w:rPr>
        <w:t xml:space="preserve"> contained articles that were published between 2000 and 2006.At least thirteen key terms were utilized in the articles.</w:t>
      </w:r>
    </w:p>
    <w:p w14:paraId="21326656" w14:textId="10F4CCA8" w:rsidR="00D805BA" w:rsidRPr="00D805BA" w:rsidRDefault="00D805BA" w:rsidP="00D805BA">
      <w:pPr>
        <w:spacing w:line="360" w:lineRule="auto"/>
        <w:jc w:val="both"/>
        <w:rPr>
          <w:rFonts w:ascii="Times New Roman" w:hAnsi="Times New Roman" w:cs="Times New Roman"/>
          <w:sz w:val="24"/>
          <w:szCs w:val="24"/>
        </w:rPr>
      </w:pPr>
      <w:r w:rsidRPr="00D805BA">
        <w:rPr>
          <w:rFonts w:ascii="Times New Roman" w:hAnsi="Times New Roman" w:cs="Times New Roman"/>
          <w:sz w:val="24"/>
          <w:szCs w:val="24"/>
        </w:rPr>
        <w:t xml:space="preserve"> By introducing the mandatory rule that a keyword must be present in three articles, the number of keywords was reduced to almost </w:t>
      </w:r>
      <w:proofErr w:type="gramStart"/>
      <w:r w:rsidRPr="00D805BA">
        <w:rPr>
          <w:rFonts w:ascii="Times New Roman" w:hAnsi="Times New Roman" w:cs="Times New Roman"/>
          <w:sz w:val="24"/>
          <w:szCs w:val="24"/>
        </w:rPr>
        <w:t>five .</w:t>
      </w:r>
      <w:proofErr w:type="gramEnd"/>
    </w:p>
    <w:p w14:paraId="5BAEDF9E" w14:textId="7283013B" w:rsidR="00D805BA" w:rsidRPr="00D805BA" w:rsidRDefault="00D805BA" w:rsidP="00D805BA">
      <w:pPr>
        <w:spacing w:line="360" w:lineRule="auto"/>
        <w:jc w:val="both"/>
        <w:rPr>
          <w:rFonts w:ascii="Times New Roman" w:hAnsi="Times New Roman" w:cs="Times New Roman"/>
          <w:sz w:val="24"/>
          <w:szCs w:val="24"/>
        </w:rPr>
      </w:pPr>
      <w:r w:rsidRPr="00D805BA">
        <w:rPr>
          <w:rFonts w:ascii="Times New Roman" w:hAnsi="Times New Roman" w:cs="Times New Roman"/>
          <w:sz w:val="24"/>
          <w:szCs w:val="24"/>
        </w:rPr>
        <w:t> The prime cause for the significant increase in publications in scientific databases is the technological development and the accompanying development in banking services, and changes in the evaluation criteria for academic personnel.</w:t>
      </w:r>
    </w:p>
    <w:p w14:paraId="79C400F2" w14:textId="32686969" w:rsidR="00D805BA" w:rsidRPr="00D805BA" w:rsidRDefault="00D805BA" w:rsidP="00D805BA">
      <w:pPr>
        <w:spacing w:line="360" w:lineRule="auto"/>
        <w:jc w:val="both"/>
        <w:rPr>
          <w:rFonts w:ascii="Times New Roman" w:hAnsi="Times New Roman" w:cs="Times New Roman"/>
          <w:sz w:val="24"/>
          <w:szCs w:val="24"/>
        </w:rPr>
      </w:pPr>
      <w:r w:rsidRPr="00D805BA">
        <w:rPr>
          <w:rFonts w:ascii="Times New Roman" w:hAnsi="Times New Roman" w:cs="Times New Roman"/>
          <w:sz w:val="24"/>
          <w:szCs w:val="24"/>
        </w:rPr>
        <w:t> Higher education institutions such as universities and their staff are evaluated on the basis of publications found in scientific databases.</w:t>
      </w:r>
      <w:r w:rsidR="0050394C" w:rsidRPr="00617A81">
        <w:rPr>
          <w:rFonts w:ascii="Times New Roman" w:hAnsi="Times New Roman" w:cs="Times New Roman"/>
          <w:sz w:val="24"/>
          <w:szCs w:val="24"/>
        </w:rPr>
        <w:t xml:space="preserve"> </w:t>
      </w:r>
      <w:r w:rsidRPr="00D805BA">
        <w:rPr>
          <w:rFonts w:ascii="Times New Roman" w:hAnsi="Times New Roman" w:cs="Times New Roman"/>
          <w:sz w:val="24"/>
          <w:szCs w:val="24"/>
        </w:rPr>
        <w:t>Scopus is one of the recognized databases.</w:t>
      </w:r>
    </w:p>
    <w:p w14:paraId="78149913" w14:textId="648874D8" w:rsidR="00D805BA" w:rsidRPr="00D805BA" w:rsidRDefault="00D805BA" w:rsidP="00D805BA">
      <w:pPr>
        <w:spacing w:line="360" w:lineRule="auto"/>
        <w:jc w:val="both"/>
        <w:rPr>
          <w:rFonts w:ascii="Times New Roman" w:hAnsi="Times New Roman" w:cs="Times New Roman"/>
          <w:sz w:val="24"/>
          <w:szCs w:val="24"/>
        </w:rPr>
      </w:pPr>
      <w:r w:rsidRPr="00D805BA">
        <w:rPr>
          <w:rFonts w:ascii="Times New Roman" w:hAnsi="Times New Roman" w:cs="Times New Roman"/>
          <w:sz w:val="24"/>
          <w:szCs w:val="24"/>
        </w:rPr>
        <w:t> Publications on mobile banking were narrowed down to 1206 articles and divided into three groups according to time period: The main objective is to explore how perceptions of mobile banking have changed.</w:t>
      </w:r>
      <w:r w:rsidR="00EC19D3">
        <w:rPr>
          <w:rFonts w:ascii="Times New Roman" w:hAnsi="Times New Roman" w:cs="Times New Roman"/>
          <w:sz w:val="24"/>
          <w:szCs w:val="24"/>
        </w:rPr>
        <w:t xml:space="preserve"> </w:t>
      </w:r>
      <w:r w:rsidRPr="00D805BA">
        <w:rPr>
          <w:rFonts w:ascii="Times New Roman" w:hAnsi="Times New Roman" w:cs="Times New Roman"/>
          <w:sz w:val="24"/>
          <w:szCs w:val="24"/>
        </w:rPr>
        <w:t xml:space="preserve">Therefore, the key terms of the articles were </w:t>
      </w:r>
      <w:proofErr w:type="spellStart"/>
      <w:r w:rsidRPr="00D805BA">
        <w:rPr>
          <w:rFonts w:ascii="Times New Roman" w:hAnsi="Times New Roman" w:cs="Times New Roman"/>
          <w:sz w:val="24"/>
          <w:szCs w:val="24"/>
        </w:rPr>
        <w:t>analyzed</w:t>
      </w:r>
      <w:proofErr w:type="spellEnd"/>
      <w:r w:rsidRPr="00D805BA">
        <w:rPr>
          <w:rFonts w:ascii="Times New Roman" w:hAnsi="Times New Roman" w:cs="Times New Roman"/>
          <w:sz w:val="24"/>
          <w:szCs w:val="24"/>
        </w:rPr>
        <w:t xml:space="preserve"> in the VOS viewer to understand how their numbers and relationships changed. The first group </w:t>
      </w:r>
      <w:proofErr w:type="spellStart"/>
      <w:r w:rsidRPr="00D805BA">
        <w:rPr>
          <w:rFonts w:ascii="Times New Roman" w:hAnsi="Times New Roman" w:cs="Times New Roman"/>
          <w:sz w:val="24"/>
          <w:szCs w:val="24"/>
        </w:rPr>
        <w:lastRenderedPageBreak/>
        <w:t>analyzed</w:t>
      </w:r>
      <w:proofErr w:type="spellEnd"/>
      <w:r w:rsidRPr="00D805BA">
        <w:rPr>
          <w:rFonts w:ascii="Times New Roman" w:hAnsi="Times New Roman" w:cs="Times New Roman"/>
          <w:sz w:val="24"/>
          <w:szCs w:val="24"/>
        </w:rPr>
        <w:t xml:space="preserve"> contained articles published between 2000 and 2006.</w:t>
      </w:r>
      <w:r w:rsidR="00564374" w:rsidRPr="00617A81">
        <w:rPr>
          <w:rFonts w:ascii="Times New Roman" w:hAnsi="Times New Roman" w:cs="Times New Roman"/>
          <w:sz w:val="24"/>
          <w:szCs w:val="24"/>
        </w:rPr>
        <w:t xml:space="preserve"> </w:t>
      </w:r>
      <w:r w:rsidRPr="00D805BA">
        <w:rPr>
          <w:rFonts w:ascii="Times New Roman" w:hAnsi="Times New Roman" w:cs="Times New Roman"/>
          <w:sz w:val="24"/>
          <w:szCs w:val="24"/>
        </w:rPr>
        <w:t>At least thirteen key terms were utilized in the articles. </w:t>
      </w:r>
    </w:p>
    <w:p w14:paraId="49416F14" w14:textId="0096F2DA" w:rsidR="00D805BA" w:rsidRDefault="00D805BA" w:rsidP="00D805BA">
      <w:pPr>
        <w:spacing w:line="360" w:lineRule="auto"/>
        <w:jc w:val="both"/>
        <w:rPr>
          <w:rFonts w:ascii="Times New Roman" w:hAnsi="Times New Roman" w:cs="Times New Roman"/>
          <w:sz w:val="24"/>
          <w:szCs w:val="24"/>
        </w:rPr>
      </w:pPr>
      <w:r w:rsidRPr="00D805BA">
        <w:rPr>
          <w:rFonts w:ascii="Times New Roman" w:hAnsi="Times New Roman" w:cs="Times New Roman"/>
          <w:sz w:val="24"/>
          <w:szCs w:val="24"/>
        </w:rPr>
        <w:t>Establishing the compulsory rule of a keyword being present in three articles caused a decrease to almost five key terminologies</w:t>
      </w:r>
      <w:r w:rsidR="00420985" w:rsidRPr="00617A81">
        <w:rPr>
          <w:rFonts w:ascii="Times New Roman" w:hAnsi="Times New Roman" w:cs="Times New Roman"/>
          <w:sz w:val="24"/>
          <w:szCs w:val="24"/>
        </w:rPr>
        <w:t>. The authors also examined the evolution of mobile banking (m-banking) research from 2007 to 2020, highlighting key trends and challenges. Initially associated with mobile telecommunication systems and electronic commerce, m-banking research expanded over time to include themes such as innovation, authentication, network security, and customer satisfaction. Between 2014 and 2020, new topics like financial inclusion, mobile applications, and social networking gained prominence. Thematic analysis categorized research areas into motor themes (e.g., security), specialized themes, general themes, and emerging or underdeveloped themes (e.g., mobile banking apps). During the COVID-19 pandemic, m-banking adoption surged due to lockdowns, but security and privacy risks became pressing concerns, necessitating robust countermeasures to protect user data and foster trust. Overall, the field has advanced by addressing technological, economic, and security-related aspects while adapting to evolving user needs and global challenges.</w:t>
      </w:r>
    </w:p>
    <w:p w14:paraId="787681E0" w14:textId="7A981607" w:rsidR="00B204F2" w:rsidRDefault="00B204F2" w:rsidP="00D805BA">
      <w:pPr>
        <w:spacing w:line="360" w:lineRule="auto"/>
        <w:jc w:val="both"/>
        <w:rPr>
          <w:rFonts w:ascii="Times New Roman" w:hAnsi="Times New Roman" w:cs="Times New Roman"/>
          <w:b/>
          <w:bCs/>
          <w:sz w:val="24"/>
          <w:szCs w:val="24"/>
        </w:rPr>
      </w:pPr>
      <w:proofErr w:type="gramStart"/>
      <w:r w:rsidRPr="00B204F2">
        <w:rPr>
          <w:rFonts w:ascii="Times New Roman" w:hAnsi="Times New Roman" w:cs="Times New Roman"/>
          <w:b/>
          <w:bCs/>
          <w:sz w:val="24"/>
          <w:szCs w:val="24"/>
        </w:rPr>
        <w:t>Conclusion :</w:t>
      </w:r>
      <w:proofErr w:type="gramEnd"/>
    </w:p>
    <w:p w14:paraId="34C86C3E" w14:textId="77777777" w:rsidR="00B204F2" w:rsidRDefault="00B204F2" w:rsidP="00B204F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B204F2">
        <w:rPr>
          <w:rFonts w:ascii="Times New Roman" w:hAnsi="Times New Roman" w:cs="Times New Roman"/>
          <w:sz w:val="24"/>
          <w:szCs w:val="24"/>
        </w:rPr>
        <w:t>The</w:t>
      </w:r>
      <w:r>
        <w:rPr>
          <w:rFonts w:ascii="Times New Roman" w:hAnsi="Times New Roman" w:cs="Times New Roman"/>
          <w:sz w:val="24"/>
          <w:szCs w:val="24"/>
        </w:rPr>
        <w:t xml:space="preserve"> bibliometric</w:t>
      </w:r>
      <w:r w:rsidRPr="00B204F2">
        <w:rPr>
          <w:rFonts w:ascii="Times New Roman" w:hAnsi="Times New Roman" w:cs="Times New Roman"/>
          <w:sz w:val="24"/>
          <w:szCs w:val="24"/>
        </w:rPr>
        <w:t xml:space="preserve"> paper highlight</w:t>
      </w:r>
      <w:r>
        <w:rPr>
          <w:rFonts w:ascii="Times New Roman" w:hAnsi="Times New Roman" w:cs="Times New Roman"/>
          <w:sz w:val="24"/>
          <w:szCs w:val="24"/>
        </w:rPr>
        <w:t>ed</w:t>
      </w:r>
      <w:r w:rsidRPr="00B204F2">
        <w:rPr>
          <w:rFonts w:ascii="Times New Roman" w:hAnsi="Times New Roman" w:cs="Times New Roman"/>
          <w:sz w:val="24"/>
          <w:szCs w:val="24"/>
        </w:rPr>
        <w:t> that the perception and use of M-Banking changed during the reporting period.</w:t>
      </w:r>
      <w:r w:rsidRPr="00B204F2">
        <w:rPr>
          <w:rFonts w:ascii="Times New Roman" w:hAnsi="Times New Roman" w:cs="Times New Roman"/>
          <w:sz w:val="24"/>
          <w:szCs w:val="24"/>
        </w:rPr>
        <w:t xml:space="preserve"> </w:t>
      </w:r>
      <w:r w:rsidRPr="00B204F2">
        <w:rPr>
          <w:rFonts w:ascii="Times New Roman" w:hAnsi="Times New Roman" w:cs="Times New Roman"/>
          <w:sz w:val="24"/>
          <w:szCs w:val="24"/>
        </w:rPr>
        <w:t>M-Banking related keywords continued to be widely used. However, the main group of selected words remained unchanged: bank, mobile phone system, customer satisfaction, electronic commerce, internet, mobile, telecommunication system, wireless communication system.</w:t>
      </w:r>
      <w:r w:rsidRPr="00B204F2">
        <w:rPr>
          <w:rFonts w:ascii="Times New Roman" w:hAnsi="Times New Roman" w:cs="Times New Roman"/>
          <w:sz w:val="24"/>
          <w:szCs w:val="24"/>
        </w:rPr>
        <w:t xml:space="preserve"> </w:t>
      </w:r>
      <w:r w:rsidRPr="00B204F2">
        <w:rPr>
          <w:rFonts w:ascii="Times New Roman" w:hAnsi="Times New Roman" w:cs="Times New Roman"/>
          <w:sz w:val="24"/>
          <w:szCs w:val="24"/>
        </w:rPr>
        <w:t>The perception of the M-Banking phenomenon is heavily influenced by universal trends in the evaluation of economy, finance and technology.</w:t>
      </w:r>
      <w:r w:rsidRPr="00B204F2">
        <w:rPr>
          <w:rFonts w:ascii="Times New Roman" w:hAnsi="Times New Roman" w:cs="Times New Roman"/>
          <w:sz w:val="24"/>
          <w:szCs w:val="24"/>
        </w:rPr>
        <w:t xml:space="preserve"> </w:t>
      </w:r>
      <w:r w:rsidRPr="00B204F2">
        <w:rPr>
          <w:rFonts w:ascii="Times New Roman" w:hAnsi="Times New Roman" w:cs="Times New Roman"/>
          <w:sz w:val="24"/>
          <w:szCs w:val="24"/>
        </w:rPr>
        <w:t>This has resulted in a huge increase in publications produced on a global scale.</w:t>
      </w:r>
      <w:r w:rsidRPr="00B204F2">
        <w:rPr>
          <w:rFonts w:ascii="Times New Roman" w:hAnsi="Times New Roman" w:cs="Times New Roman"/>
          <w:sz w:val="24"/>
          <w:szCs w:val="24"/>
        </w:rPr>
        <w:t xml:space="preserve"> </w:t>
      </w:r>
      <w:r w:rsidRPr="00B204F2">
        <w:rPr>
          <w:rFonts w:ascii="Times New Roman" w:hAnsi="Times New Roman" w:cs="Times New Roman"/>
          <w:sz w:val="24"/>
          <w:szCs w:val="24"/>
        </w:rPr>
        <w:t>Universal trends and an increase in global production have led to many changes.</w:t>
      </w:r>
      <w:r w:rsidRPr="00B204F2">
        <w:rPr>
          <w:rFonts w:ascii="Times New Roman" w:hAnsi="Times New Roman" w:cs="Times New Roman"/>
          <w:sz w:val="24"/>
          <w:szCs w:val="24"/>
        </w:rPr>
        <w:t xml:space="preserve"> </w:t>
      </w:r>
      <w:r w:rsidRPr="00B204F2">
        <w:rPr>
          <w:rFonts w:ascii="Times New Roman" w:hAnsi="Times New Roman" w:cs="Times New Roman"/>
          <w:sz w:val="24"/>
          <w:szCs w:val="24"/>
        </w:rPr>
        <w:t>By showcasing the creation of key terms in M-Banking, significant changes in the development of the field’s key terminologies were identified.</w:t>
      </w:r>
    </w:p>
    <w:p w14:paraId="2033F160" w14:textId="2F2836BB" w:rsidR="00B204F2" w:rsidRPr="00B204F2" w:rsidRDefault="00B204F2" w:rsidP="00B204F2">
      <w:pPr>
        <w:spacing w:line="360" w:lineRule="auto"/>
        <w:jc w:val="both"/>
        <w:rPr>
          <w:rFonts w:ascii="Times New Roman" w:hAnsi="Times New Roman" w:cs="Times New Roman"/>
          <w:sz w:val="24"/>
          <w:szCs w:val="24"/>
        </w:rPr>
      </w:pPr>
      <w:r w:rsidRPr="00B204F2">
        <w:rPr>
          <w:rFonts w:ascii="Times New Roman" w:hAnsi="Times New Roman" w:cs="Times New Roman"/>
          <w:sz w:val="24"/>
          <w:szCs w:val="24"/>
        </w:rPr>
        <w:t> Consequently, it is deemed important for developments in future decades to be followed up, particularly in how recent universal occurrences have influenced changes in M-Banking use at a global level.</w:t>
      </w:r>
      <w:r w:rsidRPr="00B204F2">
        <w:rPr>
          <w:rFonts w:ascii="Times New Roman" w:hAnsi="Times New Roman" w:cs="Times New Roman"/>
          <w:sz w:val="24"/>
          <w:szCs w:val="24"/>
        </w:rPr>
        <w:t xml:space="preserve"> </w:t>
      </w:r>
      <w:r w:rsidRPr="00B204F2">
        <w:rPr>
          <w:rFonts w:ascii="Times New Roman" w:hAnsi="Times New Roman" w:cs="Times New Roman"/>
          <w:sz w:val="24"/>
          <w:szCs w:val="24"/>
        </w:rPr>
        <w:t>This would enable M-Banking to better understand global trends in this field in different contexts and establish M-Banking benchmarks through research initiatives, which would result in an improved customer experience.</w:t>
      </w:r>
    </w:p>
    <w:p w14:paraId="6AD07B05" w14:textId="3927B766" w:rsidR="00B204F2" w:rsidRPr="00B204F2" w:rsidRDefault="00B204F2" w:rsidP="00B204F2">
      <w:pPr>
        <w:spacing w:line="360" w:lineRule="auto"/>
        <w:jc w:val="both"/>
        <w:rPr>
          <w:rFonts w:ascii="Times New Roman" w:hAnsi="Times New Roman" w:cs="Times New Roman"/>
          <w:sz w:val="24"/>
          <w:szCs w:val="24"/>
        </w:rPr>
      </w:pPr>
      <w:r w:rsidRPr="00B204F2">
        <w:rPr>
          <w:rFonts w:ascii="Times New Roman" w:hAnsi="Times New Roman" w:cs="Times New Roman"/>
          <w:sz w:val="24"/>
          <w:szCs w:val="24"/>
        </w:rPr>
        <w:lastRenderedPageBreak/>
        <w:t xml:space="preserve">The </w:t>
      </w:r>
      <w:r>
        <w:rPr>
          <w:rFonts w:ascii="Times New Roman" w:hAnsi="Times New Roman" w:cs="Times New Roman"/>
          <w:sz w:val="24"/>
          <w:szCs w:val="24"/>
        </w:rPr>
        <w:t xml:space="preserve">authors also quoted the </w:t>
      </w:r>
      <w:r w:rsidRPr="00B204F2">
        <w:rPr>
          <w:rFonts w:ascii="Times New Roman" w:hAnsi="Times New Roman" w:cs="Times New Roman"/>
          <w:sz w:val="24"/>
          <w:szCs w:val="24"/>
        </w:rPr>
        <w:t xml:space="preserve">importance of cellular communication systems, customer satisfaction, e-commerce, Internet and mobile telecommunications systems were associated with mobile banking services in each period </w:t>
      </w:r>
      <w:proofErr w:type="spellStart"/>
      <w:r w:rsidRPr="00B204F2">
        <w:rPr>
          <w:rFonts w:ascii="Times New Roman" w:hAnsi="Times New Roman" w:cs="Times New Roman"/>
          <w:sz w:val="24"/>
          <w:szCs w:val="24"/>
        </w:rPr>
        <w:t>analyzed</w:t>
      </w:r>
      <w:proofErr w:type="spellEnd"/>
      <w:r w:rsidRPr="00B204F2">
        <w:rPr>
          <w:rFonts w:ascii="Times New Roman" w:hAnsi="Times New Roman" w:cs="Times New Roman"/>
          <w:sz w:val="24"/>
          <w:szCs w:val="24"/>
        </w:rPr>
        <w:t xml:space="preserve">. The most utilized and </w:t>
      </w:r>
      <w:proofErr w:type="spellStart"/>
      <w:r w:rsidRPr="00B204F2">
        <w:rPr>
          <w:rFonts w:ascii="Times New Roman" w:hAnsi="Times New Roman" w:cs="Times New Roman"/>
          <w:sz w:val="24"/>
          <w:szCs w:val="24"/>
        </w:rPr>
        <w:t>analyzed</w:t>
      </w:r>
      <w:proofErr w:type="spellEnd"/>
      <w:r w:rsidRPr="00B204F2">
        <w:rPr>
          <w:rFonts w:ascii="Times New Roman" w:hAnsi="Times New Roman" w:cs="Times New Roman"/>
          <w:sz w:val="24"/>
          <w:szCs w:val="24"/>
        </w:rPr>
        <w:t xml:space="preserve"> terminology related to Mobile Banking was located, contributing to the achievement of the paper’s purpose.</w:t>
      </w:r>
    </w:p>
    <w:p w14:paraId="012399BC" w14:textId="3EA9294B" w:rsidR="00B204F2" w:rsidRPr="00B204F2" w:rsidRDefault="00B204F2" w:rsidP="00B204F2">
      <w:pPr>
        <w:spacing w:line="360" w:lineRule="auto"/>
        <w:jc w:val="both"/>
        <w:rPr>
          <w:rFonts w:ascii="Times New Roman" w:hAnsi="Times New Roman" w:cs="Times New Roman"/>
          <w:b/>
          <w:bCs/>
          <w:sz w:val="24"/>
          <w:szCs w:val="24"/>
        </w:rPr>
      </w:pPr>
      <w:r w:rsidRPr="00B204F2">
        <w:rPr>
          <w:rFonts w:ascii="Times New Roman" w:hAnsi="Times New Roman" w:cs="Times New Roman"/>
          <w:b/>
          <w:bCs/>
          <w:sz w:val="24"/>
          <w:szCs w:val="24"/>
        </w:rPr>
        <w:t> </w:t>
      </w:r>
      <w:r w:rsidR="00431EDF">
        <w:rPr>
          <w:rFonts w:ascii="Times New Roman" w:hAnsi="Times New Roman" w:cs="Times New Roman"/>
          <w:sz w:val="24"/>
          <w:szCs w:val="24"/>
        </w:rPr>
        <w:t>They have</w:t>
      </w:r>
      <w:r w:rsidRPr="00B204F2">
        <w:rPr>
          <w:rFonts w:ascii="Times New Roman" w:hAnsi="Times New Roman" w:cs="Times New Roman"/>
          <w:sz w:val="24"/>
          <w:szCs w:val="24"/>
        </w:rPr>
        <w:t xml:space="preserve"> identified</w:t>
      </w:r>
      <w:r w:rsidR="00431EDF">
        <w:rPr>
          <w:rFonts w:ascii="Times New Roman" w:hAnsi="Times New Roman" w:cs="Times New Roman"/>
          <w:sz w:val="24"/>
          <w:szCs w:val="24"/>
        </w:rPr>
        <w:t xml:space="preserve"> mobile banking</w:t>
      </w:r>
      <w:r w:rsidRPr="00B204F2">
        <w:rPr>
          <w:rFonts w:ascii="Times New Roman" w:hAnsi="Times New Roman" w:cs="Times New Roman"/>
          <w:sz w:val="24"/>
          <w:szCs w:val="24"/>
        </w:rPr>
        <w:t xml:space="preserve"> as a fast-growing trend requiring analysis within the context of the deep recession following the pandemic, to identify alterations in M-Banking application behavio</w:t>
      </w:r>
      <w:r w:rsidRPr="00B204F2">
        <w:rPr>
          <w:rFonts w:ascii="Times New Roman" w:hAnsi="Times New Roman" w:cs="Times New Roman"/>
          <w:sz w:val="24"/>
          <w:szCs w:val="24"/>
        </w:rPr>
        <w:t>u</w:t>
      </w:r>
      <w:r w:rsidRPr="00B204F2">
        <w:rPr>
          <w:rFonts w:ascii="Times New Roman" w:hAnsi="Times New Roman" w:cs="Times New Roman"/>
          <w:sz w:val="24"/>
          <w:szCs w:val="24"/>
        </w:rPr>
        <w:t>r in individual practices.</w:t>
      </w:r>
      <w:r w:rsidRPr="00B204F2">
        <w:rPr>
          <w:rFonts w:ascii="Times New Roman" w:hAnsi="Times New Roman" w:cs="Times New Roman"/>
          <w:sz w:val="24"/>
          <w:szCs w:val="24"/>
        </w:rPr>
        <w:t xml:space="preserve"> </w:t>
      </w:r>
      <w:r w:rsidRPr="00B204F2">
        <w:rPr>
          <w:rFonts w:ascii="Times New Roman" w:hAnsi="Times New Roman" w:cs="Times New Roman"/>
          <w:sz w:val="24"/>
          <w:szCs w:val="24"/>
        </w:rPr>
        <w:t>After analysing this bibliometric study, it is concluded that M-Banking is an interdisciplinary research field where topics from different fields and areas can be studied.</w:t>
      </w:r>
      <w:r w:rsidRPr="00B204F2">
        <w:rPr>
          <w:rFonts w:ascii="Times New Roman" w:hAnsi="Times New Roman" w:cs="Times New Roman"/>
          <w:sz w:val="24"/>
          <w:szCs w:val="24"/>
        </w:rPr>
        <w:t xml:space="preserve"> </w:t>
      </w:r>
      <w:r w:rsidRPr="00B204F2">
        <w:rPr>
          <w:rFonts w:ascii="Times New Roman" w:hAnsi="Times New Roman" w:cs="Times New Roman"/>
          <w:sz w:val="24"/>
          <w:szCs w:val="24"/>
        </w:rPr>
        <w:t xml:space="preserve">Furthermore, it is recommended that future research should focus on mobile banking over an entire period, rather than a group, as </w:t>
      </w:r>
      <w:r w:rsidR="00431EDF">
        <w:rPr>
          <w:rFonts w:ascii="Times New Roman" w:hAnsi="Times New Roman" w:cs="Times New Roman"/>
          <w:sz w:val="24"/>
          <w:szCs w:val="24"/>
        </w:rPr>
        <w:t xml:space="preserve">they have done in their </w:t>
      </w:r>
      <w:proofErr w:type="gramStart"/>
      <w:r w:rsidR="00431EDF">
        <w:rPr>
          <w:rFonts w:ascii="Times New Roman" w:hAnsi="Times New Roman" w:cs="Times New Roman"/>
          <w:sz w:val="24"/>
          <w:szCs w:val="24"/>
        </w:rPr>
        <w:t xml:space="preserve">bibliometric </w:t>
      </w:r>
      <w:r w:rsidRPr="00B204F2">
        <w:rPr>
          <w:rFonts w:ascii="Times New Roman" w:hAnsi="Times New Roman" w:cs="Times New Roman"/>
          <w:sz w:val="24"/>
          <w:szCs w:val="24"/>
        </w:rPr>
        <w:t xml:space="preserve"> paper</w:t>
      </w:r>
      <w:proofErr w:type="gramEnd"/>
      <w:r w:rsidRPr="00B204F2">
        <w:rPr>
          <w:rFonts w:ascii="Times New Roman" w:hAnsi="Times New Roman" w:cs="Times New Roman"/>
          <w:sz w:val="24"/>
          <w:szCs w:val="24"/>
        </w:rPr>
        <w:t>.</w:t>
      </w:r>
    </w:p>
    <w:p w14:paraId="3FB04411" w14:textId="7D52F4BA" w:rsidR="00C8776C" w:rsidRDefault="00C8776C" w:rsidP="00C8776C">
      <w:pPr>
        <w:spacing w:line="360" w:lineRule="auto"/>
        <w:jc w:val="both"/>
        <w:rPr>
          <w:rFonts w:ascii="Times New Roman" w:hAnsi="Times New Roman" w:cs="Times New Roman"/>
          <w:b/>
          <w:bCs/>
          <w:sz w:val="24"/>
          <w:szCs w:val="24"/>
        </w:rPr>
      </w:pPr>
      <w:r w:rsidRPr="00C8776C">
        <w:rPr>
          <w:rFonts w:ascii="Times New Roman" w:hAnsi="Times New Roman" w:cs="Times New Roman"/>
          <w:b/>
          <w:bCs/>
          <w:sz w:val="24"/>
          <w:szCs w:val="24"/>
        </w:rPr>
        <w:t>References:</w:t>
      </w:r>
    </w:p>
    <w:p w14:paraId="4693BCE2" w14:textId="77B614DD" w:rsidR="00C8776C" w:rsidRPr="00C8776C" w:rsidRDefault="00C8776C" w:rsidP="00C8776C">
      <w:pPr>
        <w:pStyle w:val="ListParagraph"/>
        <w:numPr>
          <w:ilvl w:val="0"/>
          <w:numId w:val="26"/>
        </w:numPr>
        <w:spacing w:line="360" w:lineRule="auto"/>
        <w:jc w:val="both"/>
        <w:rPr>
          <w:rFonts w:ascii="Times New Roman" w:hAnsi="Times New Roman" w:cs="Times New Roman"/>
          <w:b/>
          <w:bCs/>
          <w:sz w:val="24"/>
          <w:szCs w:val="24"/>
        </w:rPr>
      </w:pPr>
      <w:proofErr w:type="spellStart"/>
      <w:r w:rsidRPr="00C8776C">
        <w:rPr>
          <w:rFonts w:ascii="Times New Roman" w:hAnsi="Times New Roman" w:cs="Times New Roman"/>
          <w:sz w:val="24"/>
          <w:szCs w:val="24"/>
        </w:rPr>
        <w:t>Alsmadi</w:t>
      </w:r>
      <w:proofErr w:type="spellEnd"/>
      <w:r w:rsidRPr="00C8776C">
        <w:rPr>
          <w:rFonts w:ascii="Times New Roman" w:hAnsi="Times New Roman" w:cs="Times New Roman"/>
          <w:sz w:val="24"/>
          <w:szCs w:val="24"/>
        </w:rPr>
        <w:t xml:space="preserve">, A. A., </w:t>
      </w:r>
      <w:proofErr w:type="spellStart"/>
      <w:r w:rsidRPr="00C8776C">
        <w:rPr>
          <w:rFonts w:ascii="Times New Roman" w:hAnsi="Times New Roman" w:cs="Times New Roman"/>
          <w:sz w:val="24"/>
          <w:szCs w:val="24"/>
        </w:rPr>
        <w:t>Shuhaiber</w:t>
      </w:r>
      <w:proofErr w:type="spellEnd"/>
      <w:r w:rsidRPr="00C8776C">
        <w:rPr>
          <w:rFonts w:ascii="Times New Roman" w:hAnsi="Times New Roman" w:cs="Times New Roman"/>
          <w:sz w:val="24"/>
          <w:szCs w:val="24"/>
        </w:rPr>
        <w:t xml:space="preserve">, A., </w:t>
      </w:r>
      <w:proofErr w:type="spellStart"/>
      <w:r w:rsidRPr="00C8776C">
        <w:rPr>
          <w:rFonts w:ascii="Times New Roman" w:hAnsi="Times New Roman" w:cs="Times New Roman"/>
          <w:sz w:val="24"/>
          <w:szCs w:val="24"/>
        </w:rPr>
        <w:t>Alhawamdeh</w:t>
      </w:r>
      <w:proofErr w:type="spellEnd"/>
      <w:r w:rsidRPr="00C8776C">
        <w:rPr>
          <w:rFonts w:ascii="Times New Roman" w:hAnsi="Times New Roman" w:cs="Times New Roman"/>
          <w:sz w:val="24"/>
          <w:szCs w:val="24"/>
        </w:rPr>
        <w:t xml:space="preserve">, L. N., </w:t>
      </w:r>
      <w:proofErr w:type="spellStart"/>
      <w:r w:rsidRPr="00C8776C">
        <w:rPr>
          <w:rFonts w:ascii="Times New Roman" w:hAnsi="Times New Roman" w:cs="Times New Roman"/>
          <w:sz w:val="24"/>
          <w:szCs w:val="24"/>
        </w:rPr>
        <w:t>Alghazzawi</w:t>
      </w:r>
      <w:proofErr w:type="spellEnd"/>
      <w:r w:rsidRPr="00C8776C">
        <w:rPr>
          <w:rFonts w:ascii="Times New Roman" w:hAnsi="Times New Roman" w:cs="Times New Roman"/>
          <w:sz w:val="24"/>
          <w:szCs w:val="24"/>
        </w:rPr>
        <w:t>, R., &amp; Al-</w:t>
      </w:r>
      <w:proofErr w:type="spellStart"/>
      <w:r w:rsidRPr="00C8776C">
        <w:rPr>
          <w:rFonts w:ascii="Times New Roman" w:hAnsi="Times New Roman" w:cs="Times New Roman"/>
          <w:sz w:val="24"/>
          <w:szCs w:val="24"/>
        </w:rPr>
        <w:t>Okaily</w:t>
      </w:r>
      <w:proofErr w:type="spellEnd"/>
      <w:r w:rsidRPr="00C8776C">
        <w:rPr>
          <w:rFonts w:ascii="Times New Roman" w:hAnsi="Times New Roman" w:cs="Times New Roman"/>
          <w:sz w:val="24"/>
          <w:szCs w:val="24"/>
        </w:rPr>
        <w:t xml:space="preserve">, M. (2022). Twenty Years of Mobile Banking Services Development and Sustainability: A Bibliometric Analysis Overview (2000–2020). </w:t>
      </w:r>
      <w:r w:rsidRPr="00C8776C">
        <w:rPr>
          <w:rFonts w:ascii="Times New Roman" w:hAnsi="Times New Roman" w:cs="Times New Roman"/>
          <w:i/>
          <w:iCs/>
          <w:sz w:val="24"/>
          <w:szCs w:val="24"/>
        </w:rPr>
        <w:t>Sustainability</w:t>
      </w:r>
      <w:r w:rsidRPr="00C8776C">
        <w:rPr>
          <w:rFonts w:ascii="Times New Roman" w:hAnsi="Times New Roman" w:cs="Times New Roman"/>
          <w:sz w:val="24"/>
          <w:szCs w:val="24"/>
        </w:rPr>
        <w:t xml:space="preserve">, </w:t>
      </w:r>
      <w:r w:rsidRPr="00C8776C">
        <w:rPr>
          <w:rFonts w:ascii="Times New Roman" w:hAnsi="Times New Roman" w:cs="Times New Roman"/>
          <w:i/>
          <w:iCs/>
          <w:sz w:val="24"/>
          <w:szCs w:val="24"/>
        </w:rPr>
        <w:t>14</w:t>
      </w:r>
      <w:r w:rsidRPr="00C8776C">
        <w:rPr>
          <w:rFonts w:ascii="Times New Roman" w:hAnsi="Times New Roman" w:cs="Times New Roman"/>
          <w:sz w:val="24"/>
          <w:szCs w:val="24"/>
        </w:rPr>
        <w:t xml:space="preserve">(17), 10630. </w:t>
      </w:r>
      <w:hyperlink r:id="rId7" w:history="1">
        <w:r w:rsidRPr="00C8776C">
          <w:rPr>
            <w:rStyle w:val="Hyperlink"/>
            <w:rFonts w:ascii="Times New Roman" w:hAnsi="Times New Roman" w:cs="Times New Roman"/>
            <w:sz w:val="24"/>
            <w:szCs w:val="24"/>
          </w:rPr>
          <w:t>https://doi.org/10.3390/su141710630</w:t>
        </w:r>
      </w:hyperlink>
    </w:p>
    <w:p w14:paraId="56413C3A" w14:textId="77777777" w:rsidR="00027D30" w:rsidRPr="00CA6136" w:rsidRDefault="00027D30" w:rsidP="00C8776C">
      <w:pPr>
        <w:rPr>
          <w:rFonts w:ascii="Times New Roman" w:hAnsi="Times New Roman" w:cs="Times New Roman"/>
          <w:sz w:val="24"/>
          <w:szCs w:val="24"/>
          <w:lang w:val="en-US"/>
        </w:rPr>
      </w:pPr>
    </w:p>
    <w:sectPr w:rsidR="00027D30" w:rsidRPr="00CA6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A31CF"/>
    <w:multiLevelType w:val="multilevel"/>
    <w:tmpl w:val="34262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0C3AE3"/>
    <w:multiLevelType w:val="multilevel"/>
    <w:tmpl w:val="9CEA5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574E3"/>
    <w:multiLevelType w:val="multilevel"/>
    <w:tmpl w:val="0D2C9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8A4134"/>
    <w:multiLevelType w:val="multilevel"/>
    <w:tmpl w:val="30627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1E238E"/>
    <w:multiLevelType w:val="multilevel"/>
    <w:tmpl w:val="782C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E65D9"/>
    <w:multiLevelType w:val="multilevel"/>
    <w:tmpl w:val="E090A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0D3FEB"/>
    <w:multiLevelType w:val="hybridMultilevel"/>
    <w:tmpl w:val="CC8C9C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0DF49CA"/>
    <w:multiLevelType w:val="multilevel"/>
    <w:tmpl w:val="1AD4A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74685E"/>
    <w:multiLevelType w:val="multilevel"/>
    <w:tmpl w:val="64963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5A3F94"/>
    <w:multiLevelType w:val="hybridMultilevel"/>
    <w:tmpl w:val="C36C8C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07251DA"/>
    <w:multiLevelType w:val="multilevel"/>
    <w:tmpl w:val="D756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613308"/>
    <w:multiLevelType w:val="multilevel"/>
    <w:tmpl w:val="F23EF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E323D6"/>
    <w:multiLevelType w:val="multilevel"/>
    <w:tmpl w:val="0EEE0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B0149A"/>
    <w:multiLevelType w:val="multilevel"/>
    <w:tmpl w:val="01C05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4D2CE7"/>
    <w:multiLevelType w:val="multilevel"/>
    <w:tmpl w:val="AF04D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372B57"/>
    <w:multiLevelType w:val="multilevel"/>
    <w:tmpl w:val="D6449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F361BB"/>
    <w:multiLevelType w:val="multilevel"/>
    <w:tmpl w:val="170C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8C6111"/>
    <w:multiLevelType w:val="multilevel"/>
    <w:tmpl w:val="268AE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E75A7E"/>
    <w:multiLevelType w:val="multilevel"/>
    <w:tmpl w:val="A1140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950241"/>
    <w:multiLevelType w:val="multilevel"/>
    <w:tmpl w:val="4DA04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5F1287"/>
    <w:multiLevelType w:val="multilevel"/>
    <w:tmpl w:val="12BAF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AEC3278"/>
    <w:multiLevelType w:val="multilevel"/>
    <w:tmpl w:val="A620A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0E5568"/>
    <w:multiLevelType w:val="multilevel"/>
    <w:tmpl w:val="7AF6D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0070405"/>
    <w:multiLevelType w:val="multilevel"/>
    <w:tmpl w:val="B50E7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0873C3"/>
    <w:multiLevelType w:val="multilevel"/>
    <w:tmpl w:val="927E9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EBC51C7"/>
    <w:multiLevelType w:val="multilevel"/>
    <w:tmpl w:val="FFA86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35626257">
    <w:abstractNumId w:val="17"/>
  </w:num>
  <w:num w:numId="2" w16cid:durableId="604919587">
    <w:abstractNumId w:val="22"/>
  </w:num>
  <w:num w:numId="3" w16cid:durableId="570774887">
    <w:abstractNumId w:val="7"/>
  </w:num>
  <w:num w:numId="4" w16cid:durableId="751203498">
    <w:abstractNumId w:val="1"/>
  </w:num>
  <w:num w:numId="5" w16cid:durableId="168523837">
    <w:abstractNumId w:val="0"/>
  </w:num>
  <w:num w:numId="6" w16cid:durableId="344409625">
    <w:abstractNumId w:val="3"/>
  </w:num>
  <w:num w:numId="7" w16cid:durableId="583029783">
    <w:abstractNumId w:val="20"/>
  </w:num>
  <w:num w:numId="8" w16cid:durableId="529997700">
    <w:abstractNumId w:val="14"/>
  </w:num>
  <w:num w:numId="9" w16cid:durableId="1061487950">
    <w:abstractNumId w:val="11"/>
  </w:num>
  <w:num w:numId="10" w16cid:durableId="1723945905">
    <w:abstractNumId w:val="10"/>
  </w:num>
  <w:num w:numId="11" w16cid:durableId="2014606472">
    <w:abstractNumId w:val="25"/>
  </w:num>
  <w:num w:numId="12" w16cid:durableId="1256210963">
    <w:abstractNumId w:val="15"/>
  </w:num>
  <w:num w:numId="13" w16cid:durableId="553472296">
    <w:abstractNumId w:val="2"/>
  </w:num>
  <w:num w:numId="14" w16cid:durableId="38822352">
    <w:abstractNumId w:val="8"/>
  </w:num>
  <w:num w:numId="15" w16cid:durableId="489517747">
    <w:abstractNumId w:val="12"/>
  </w:num>
  <w:num w:numId="16" w16cid:durableId="2062551863">
    <w:abstractNumId w:val="5"/>
  </w:num>
  <w:num w:numId="17" w16cid:durableId="1414930499">
    <w:abstractNumId w:val="24"/>
  </w:num>
  <w:num w:numId="18" w16cid:durableId="1353921384">
    <w:abstractNumId w:val="19"/>
  </w:num>
  <w:num w:numId="19" w16cid:durableId="1081948205">
    <w:abstractNumId w:val="13"/>
  </w:num>
  <w:num w:numId="20" w16cid:durableId="1076517698">
    <w:abstractNumId w:val="18"/>
  </w:num>
  <w:num w:numId="21" w16cid:durableId="529607039">
    <w:abstractNumId w:val="16"/>
  </w:num>
  <w:num w:numId="22" w16cid:durableId="1588034731">
    <w:abstractNumId w:val="4"/>
  </w:num>
  <w:num w:numId="23" w16cid:durableId="302546761">
    <w:abstractNumId w:val="23"/>
  </w:num>
  <w:num w:numId="24" w16cid:durableId="160776575">
    <w:abstractNumId w:val="21"/>
  </w:num>
  <w:num w:numId="25" w16cid:durableId="859121787">
    <w:abstractNumId w:val="6"/>
  </w:num>
  <w:num w:numId="26" w16cid:durableId="904707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9FE"/>
    <w:rsid w:val="00027D30"/>
    <w:rsid w:val="00030B10"/>
    <w:rsid w:val="00032DEA"/>
    <w:rsid w:val="000A1530"/>
    <w:rsid w:val="000C71A3"/>
    <w:rsid w:val="000D17C8"/>
    <w:rsid w:val="0010678D"/>
    <w:rsid w:val="001132F1"/>
    <w:rsid w:val="00134083"/>
    <w:rsid w:val="001664AF"/>
    <w:rsid w:val="0017600A"/>
    <w:rsid w:val="00187C77"/>
    <w:rsid w:val="001E5FF6"/>
    <w:rsid w:val="002A5EA1"/>
    <w:rsid w:val="0030363F"/>
    <w:rsid w:val="00303EA0"/>
    <w:rsid w:val="00327300"/>
    <w:rsid w:val="00342045"/>
    <w:rsid w:val="00345151"/>
    <w:rsid w:val="00345656"/>
    <w:rsid w:val="003501A7"/>
    <w:rsid w:val="00386A18"/>
    <w:rsid w:val="003A2F9A"/>
    <w:rsid w:val="003B168D"/>
    <w:rsid w:val="003F6DA9"/>
    <w:rsid w:val="00404B84"/>
    <w:rsid w:val="00412D17"/>
    <w:rsid w:val="00420985"/>
    <w:rsid w:val="00431EDF"/>
    <w:rsid w:val="00440095"/>
    <w:rsid w:val="004461EF"/>
    <w:rsid w:val="00483ED7"/>
    <w:rsid w:val="00486D9A"/>
    <w:rsid w:val="00492635"/>
    <w:rsid w:val="004D49E3"/>
    <w:rsid w:val="004E1A38"/>
    <w:rsid w:val="004E7BBC"/>
    <w:rsid w:val="0050394C"/>
    <w:rsid w:val="005451C2"/>
    <w:rsid w:val="00564374"/>
    <w:rsid w:val="005B3958"/>
    <w:rsid w:val="005C3103"/>
    <w:rsid w:val="005D5A49"/>
    <w:rsid w:val="00617A81"/>
    <w:rsid w:val="006D39FE"/>
    <w:rsid w:val="00746EBA"/>
    <w:rsid w:val="00792EAE"/>
    <w:rsid w:val="007A220D"/>
    <w:rsid w:val="007B284A"/>
    <w:rsid w:val="007B2897"/>
    <w:rsid w:val="007C1A74"/>
    <w:rsid w:val="007D5CED"/>
    <w:rsid w:val="007D66EB"/>
    <w:rsid w:val="007F65A7"/>
    <w:rsid w:val="0082294D"/>
    <w:rsid w:val="00850479"/>
    <w:rsid w:val="008647B8"/>
    <w:rsid w:val="008870AD"/>
    <w:rsid w:val="008A32B0"/>
    <w:rsid w:val="008E114A"/>
    <w:rsid w:val="00902A59"/>
    <w:rsid w:val="00946F65"/>
    <w:rsid w:val="009B773D"/>
    <w:rsid w:val="009C2172"/>
    <w:rsid w:val="009C61B0"/>
    <w:rsid w:val="00A00DFB"/>
    <w:rsid w:val="00A26F2F"/>
    <w:rsid w:val="00A55BE9"/>
    <w:rsid w:val="00AB0975"/>
    <w:rsid w:val="00AC6A60"/>
    <w:rsid w:val="00AE7E15"/>
    <w:rsid w:val="00B137F5"/>
    <w:rsid w:val="00B17A76"/>
    <w:rsid w:val="00B204F2"/>
    <w:rsid w:val="00B40382"/>
    <w:rsid w:val="00B40601"/>
    <w:rsid w:val="00B45DD6"/>
    <w:rsid w:val="00B63735"/>
    <w:rsid w:val="00BA0111"/>
    <w:rsid w:val="00BA2177"/>
    <w:rsid w:val="00BA6AF2"/>
    <w:rsid w:val="00BB6098"/>
    <w:rsid w:val="00BB6F09"/>
    <w:rsid w:val="00BB7180"/>
    <w:rsid w:val="00BD0374"/>
    <w:rsid w:val="00C109B3"/>
    <w:rsid w:val="00C121AC"/>
    <w:rsid w:val="00C54B83"/>
    <w:rsid w:val="00C6379B"/>
    <w:rsid w:val="00C865E5"/>
    <w:rsid w:val="00C8776C"/>
    <w:rsid w:val="00CA1EFE"/>
    <w:rsid w:val="00CA6136"/>
    <w:rsid w:val="00CB1A1B"/>
    <w:rsid w:val="00CB3C6B"/>
    <w:rsid w:val="00CE2EE4"/>
    <w:rsid w:val="00D41F6C"/>
    <w:rsid w:val="00D52A4F"/>
    <w:rsid w:val="00D805BA"/>
    <w:rsid w:val="00DC400E"/>
    <w:rsid w:val="00DD24A9"/>
    <w:rsid w:val="00DD5648"/>
    <w:rsid w:val="00DE5E0F"/>
    <w:rsid w:val="00E17507"/>
    <w:rsid w:val="00E20E17"/>
    <w:rsid w:val="00E260F7"/>
    <w:rsid w:val="00E50B2D"/>
    <w:rsid w:val="00E7662A"/>
    <w:rsid w:val="00EC19D3"/>
    <w:rsid w:val="00ED0FE8"/>
    <w:rsid w:val="00EE5B3D"/>
    <w:rsid w:val="00EF603A"/>
    <w:rsid w:val="00F042F6"/>
    <w:rsid w:val="00F1720B"/>
    <w:rsid w:val="00FB4DF8"/>
    <w:rsid w:val="00FC5CA9"/>
    <w:rsid w:val="00FE593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E241"/>
  <w15:chartTrackingRefBased/>
  <w15:docId w15:val="{79894E0A-B4AD-4B49-BC8F-CD92826D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7BBC"/>
    <w:rPr>
      <w:color w:val="0563C1" w:themeColor="hyperlink"/>
      <w:u w:val="single"/>
    </w:rPr>
  </w:style>
  <w:style w:type="character" w:styleId="UnresolvedMention">
    <w:name w:val="Unresolved Mention"/>
    <w:basedOn w:val="DefaultParagraphFont"/>
    <w:uiPriority w:val="99"/>
    <w:semiHidden/>
    <w:unhideWhenUsed/>
    <w:rsid w:val="004E7BBC"/>
    <w:rPr>
      <w:color w:val="605E5C"/>
      <w:shd w:val="clear" w:color="auto" w:fill="E1DFDD"/>
    </w:rPr>
  </w:style>
  <w:style w:type="character" w:styleId="FollowedHyperlink">
    <w:name w:val="FollowedHyperlink"/>
    <w:basedOn w:val="DefaultParagraphFont"/>
    <w:uiPriority w:val="99"/>
    <w:semiHidden/>
    <w:unhideWhenUsed/>
    <w:rsid w:val="004E7BBC"/>
    <w:rPr>
      <w:color w:val="954F72" w:themeColor="followedHyperlink"/>
      <w:u w:val="single"/>
    </w:rPr>
  </w:style>
  <w:style w:type="paragraph" w:styleId="ListParagraph">
    <w:name w:val="List Paragraph"/>
    <w:basedOn w:val="Normal"/>
    <w:uiPriority w:val="34"/>
    <w:qFormat/>
    <w:rsid w:val="00C877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26308">
      <w:bodyDiv w:val="1"/>
      <w:marLeft w:val="0"/>
      <w:marRight w:val="0"/>
      <w:marTop w:val="0"/>
      <w:marBottom w:val="0"/>
      <w:divBdr>
        <w:top w:val="none" w:sz="0" w:space="0" w:color="auto"/>
        <w:left w:val="none" w:sz="0" w:space="0" w:color="auto"/>
        <w:bottom w:val="none" w:sz="0" w:space="0" w:color="auto"/>
        <w:right w:val="none" w:sz="0" w:space="0" w:color="auto"/>
      </w:divBdr>
      <w:divsChild>
        <w:div w:id="582567757">
          <w:marLeft w:val="0"/>
          <w:marRight w:val="0"/>
          <w:marTop w:val="0"/>
          <w:marBottom w:val="0"/>
          <w:divBdr>
            <w:top w:val="none" w:sz="0" w:space="0" w:color="auto"/>
            <w:left w:val="none" w:sz="0" w:space="0" w:color="auto"/>
            <w:bottom w:val="none" w:sz="0" w:space="0" w:color="auto"/>
            <w:right w:val="none" w:sz="0" w:space="0" w:color="auto"/>
          </w:divBdr>
        </w:div>
        <w:div w:id="2092580270">
          <w:marLeft w:val="0"/>
          <w:marRight w:val="0"/>
          <w:marTop w:val="0"/>
          <w:marBottom w:val="0"/>
          <w:divBdr>
            <w:top w:val="none" w:sz="0" w:space="0" w:color="auto"/>
            <w:left w:val="none" w:sz="0" w:space="0" w:color="auto"/>
            <w:bottom w:val="none" w:sz="0" w:space="0" w:color="auto"/>
            <w:right w:val="none" w:sz="0" w:space="0" w:color="auto"/>
          </w:divBdr>
        </w:div>
        <w:div w:id="1189831846">
          <w:marLeft w:val="0"/>
          <w:marRight w:val="0"/>
          <w:marTop w:val="0"/>
          <w:marBottom w:val="0"/>
          <w:divBdr>
            <w:top w:val="none" w:sz="0" w:space="0" w:color="auto"/>
            <w:left w:val="none" w:sz="0" w:space="0" w:color="auto"/>
            <w:bottom w:val="none" w:sz="0" w:space="0" w:color="auto"/>
            <w:right w:val="none" w:sz="0" w:space="0" w:color="auto"/>
          </w:divBdr>
        </w:div>
        <w:div w:id="1683585939">
          <w:marLeft w:val="0"/>
          <w:marRight w:val="0"/>
          <w:marTop w:val="0"/>
          <w:marBottom w:val="0"/>
          <w:divBdr>
            <w:top w:val="none" w:sz="0" w:space="0" w:color="auto"/>
            <w:left w:val="none" w:sz="0" w:space="0" w:color="auto"/>
            <w:bottom w:val="none" w:sz="0" w:space="0" w:color="auto"/>
            <w:right w:val="none" w:sz="0" w:space="0" w:color="auto"/>
          </w:divBdr>
        </w:div>
        <w:div w:id="1640575328">
          <w:marLeft w:val="0"/>
          <w:marRight w:val="0"/>
          <w:marTop w:val="0"/>
          <w:marBottom w:val="0"/>
          <w:divBdr>
            <w:top w:val="none" w:sz="0" w:space="0" w:color="auto"/>
            <w:left w:val="none" w:sz="0" w:space="0" w:color="auto"/>
            <w:bottom w:val="none" w:sz="0" w:space="0" w:color="auto"/>
            <w:right w:val="none" w:sz="0" w:space="0" w:color="auto"/>
          </w:divBdr>
        </w:div>
        <w:div w:id="1323659610">
          <w:marLeft w:val="0"/>
          <w:marRight w:val="0"/>
          <w:marTop w:val="0"/>
          <w:marBottom w:val="0"/>
          <w:divBdr>
            <w:top w:val="none" w:sz="0" w:space="0" w:color="auto"/>
            <w:left w:val="none" w:sz="0" w:space="0" w:color="auto"/>
            <w:bottom w:val="none" w:sz="0" w:space="0" w:color="auto"/>
            <w:right w:val="none" w:sz="0" w:space="0" w:color="auto"/>
          </w:divBdr>
        </w:div>
        <w:div w:id="942806777">
          <w:marLeft w:val="0"/>
          <w:marRight w:val="0"/>
          <w:marTop w:val="0"/>
          <w:marBottom w:val="0"/>
          <w:divBdr>
            <w:top w:val="none" w:sz="0" w:space="0" w:color="auto"/>
            <w:left w:val="none" w:sz="0" w:space="0" w:color="auto"/>
            <w:bottom w:val="none" w:sz="0" w:space="0" w:color="auto"/>
            <w:right w:val="none" w:sz="0" w:space="0" w:color="auto"/>
          </w:divBdr>
        </w:div>
        <w:div w:id="1485898648">
          <w:marLeft w:val="0"/>
          <w:marRight w:val="0"/>
          <w:marTop w:val="0"/>
          <w:marBottom w:val="0"/>
          <w:divBdr>
            <w:top w:val="none" w:sz="0" w:space="0" w:color="auto"/>
            <w:left w:val="none" w:sz="0" w:space="0" w:color="auto"/>
            <w:bottom w:val="none" w:sz="0" w:space="0" w:color="auto"/>
            <w:right w:val="none" w:sz="0" w:space="0" w:color="auto"/>
          </w:divBdr>
        </w:div>
        <w:div w:id="2006203380">
          <w:marLeft w:val="0"/>
          <w:marRight w:val="0"/>
          <w:marTop w:val="0"/>
          <w:marBottom w:val="0"/>
          <w:divBdr>
            <w:top w:val="none" w:sz="0" w:space="0" w:color="auto"/>
            <w:left w:val="none" w:sz="0" w:space="0" w:color="auto"/>
            <w:bottom w:val="none" w:sz="0" w:space="0" w:color="auto"/>
            <w:right w:val="none" w:sz="0" w:space="0" w:color="auto"/>
          </w:divBdr>
        </w:div>
        <w:div w:id="652564575">
          <w:marLeft w:val="0"/>
          <w:marRight w:val="0"/>
          <w:marTop w:val="0"/>
          <w:marBottom w:val="0"/>
          <w:divBdr>
            <w:top w:val="none" w:sz="0" w:space="0" w:color="auto"/>
            <w:left w:val="none" w:sz="0" w:space="0" w:color="auto"/>
            <w:bottom w:val="none" w:sz="0" w:space="0" w:color="auto"/>
            <w:right w:val="none" w:sz="0" w:space="0" w:color="auto"/>
          </w:divBdr>
        </w:div>
        <w:div w:id="1172640549">
          <w:marLeft w:val="0"/>
          <w:marRight w:val="0"/>
          <w:marTop w:val="0"/>
          <w:marBottom w:val="0"/>
          <w:divBdr>
            <w:top w:val="none" w:sz="0" w:space="0" w:color="auto"/>
            <w:left w:val="none" w:sz="0" w:space="0" w:color="auto"/>
            <w:bottom w:val="none" w:sz="0" w:space="0" w:color="auto"/>
            <w:right w:val="none" w:sz="0" w:space="0" w:color="auto"/>
          </w:divBdr>
        </w:div>
      </w:divsChild>
    </w:div>
    <w:div w:id="141582938">
      <w:bodyDiv w:val="1"/>
      <w:marLeft w:val="0"/>
      <w:marRight w:val="0"/>
      <w:marTop w:val="0"/>
      <w:marBottom w:val="0"/>
      <w:divBdr>
        <w:top w:val="none" w:sz="0" w:space="0" w:color="auto"/>
        <w:left w:val="none" w:sz="0" w:space="0" w:color="auto"/>
        <w:bottom w:val="none" w:sz="0" w:space="0" w:color="auto"/>
        <w:right w:val="none" w:sz="0" w:space="0" w:color="auto"/>
      </w:divBdr>
    </w:div>
    <w:div w:id="561601634">
      <w:bodyDiv w:val="1"/>
      <w:marLeft w:val="0"/>
      <w:marRight w:val="0"/>
      <w:marTop w:val="0"/>
      <w:marBottom w:val="0"/>
      <w:divBdr>
        <w:top w:val="none" w:sz="0" w:space="0" w:color="auto"/>
        <w:left w:val="none" w:sz="0" w:space="0" w:color="auto"/>
        <w:bottom w:val="none" w:sz="0" w:space="0" w:color="auto"/>
        <w:right w:val="none" w:sz="0" w:space="0" w:color="auto"/>
      </w:divBdr>
      <w:divsChild>
        <w:div w:id="34428249">
          <w:marLeft w:val="0"/>
          <w:marRight w:val="0"/>
          <w:marTop w:val="0"/>
          <w:marBottom w:val="0"/>
          <w:divBdr>
            <w:top w:val="none" w:sz="0" w:space="0" w:color="auto"/>
            <w:left w:val="none" w:sz="0" w:space="0" w:color="auto"/>
            <w:bottom w:val="none" w:sz="0" w:space="0" w:color="auto"/>
            <w:right w:val="none" w:sz="0" w:space="0" w:color="auto"/>
          </w:divBdr>
        </w:div>
        <w:div w:id="1169294057">
          <w:marLeft w:val="0"/>
          <w:marRight w:val="0"/>
          <w:marTop w:val="0"/>
          <w:marBottom w:val="0"/>
          <w:divBdr>
            <w:top w:val="none" w:sz="0" w:space="0" w:color="auto"/>
            <w:left w:val="none" w:sz="0" w:space="0" w:color="auto"/>
            <w:bottom w:val="none" w:sz="0" w:space="0" w:color="auto"/>
            <w:right w:val="none" w:sz="0" w:space="0" w:color="auto"/>
          </w:divBdr>
        </w:div>
      </w:divsChild>
    </w:div>
    <w:div w:id="614218620">
      <w:bodyDiv w:val="1"/>
      <w:marLeft w:val="0"/>
      <w:marRight w:val="0"/>
      <w:marTop w:val="0"/>
      <w:marBottom w:val="0"/>
      <w:divBdr>
        <w:top w:val="none" w:sz="0" w:space="0" w:color="auto"/>
        <w:left w:val="none" w:sz="0" w:space="0" w:color="auto"/>
        <w:bottom w:val="none" w:sz="0" w:space="0" w:color="auto"/>
        <w:right w:val="none" w:sz="0" w:space="0" w:color="auto"/>
      </w:divBdr>
      <w:divsChild>
        <w:div w:id="746346580">
          <w:marLeft w:val="480"/>
          <w:marRight w:val="0"/>
          <w:marTop w:val="0"/>
          <w:marBottom w:val="0"/>
          <w:divBdr>
            <w:top w:val="none" w:sz="0" w:space="0" w:color="auto"/>
            <w:left w:val="none" w:sz="0" w:space="0" w:color="auto"/>
            <w:bottom w:val="none" w:sz="0" w:space="0" w:color="auto"/>
            <w:right w:val="none" w:sz="0" w:space="0" w:color="auto"/>
          </w:divBdr>
          <w:divsChild>
            <w:div w:id="171333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9112">
      <w:bodyDiv w:val="1"/>
      <w:marLeft w:val="0"/>
      <w:marRight w:val="0"/>
      <w:marTop w:val="0"/>
      <w:marBottom w:val="0"/>
      <w:divBdr>
        <w:top w:val="none" w:sz="0" w:space="0" w:color="auto"/>
        <w:left w:val="none" w:sz="0" w:space="0" w:color="auto"/>
        <w:bottom w:val="none" w:sz="0" w:space="0" w:color="auto"/>
        <w:right w:val="none" w:sz="0" w:space="0" w:color="auto"/>
      </w:divBdr>
    </w:div>
    <w:div w:id="816530216">
      <w:bodyDiv w:val="1"/>
      <w:marLeft w:val="0"/>
      <w:marRight w:val="0"/>
      <w:marTop w:val="0"/>
      <w:marBottom w:val="0"/>
      <w:divBdr>
        <w:top w:val="none" w:sz="0" w:space="0" w:color="auto"/>
        <w:left w:val="none" w:sz="0" w:space="0" w:color="auto"/>
        <w:bottom w:val="none" w:sz="0" w:space="0" w:color="auto"/>
        <w:right w:val="none" w:sz="0" w:space="0" w:color="auto"/>
      </w:divBdr>
    </w:div>
    <w:div w:id="863984524">
      <w:bodyDiv w:val="1"/>
      <w:marLeft w:val="0"/>
      <w:marRight w:val="0"/>
      <w:marTop w:val="0"/>
      <w:marBottom w:val="0"/>
      <w:divBdr>
        <w:top w:val="none" w:sz="0" w:space="0" w:color="auto"/>
        <w:left w:val="none" w:sz="0" w:space="0" w:color="auto"/>
        <w:bottom w:val="none" w:sz="0" w:space="0" w:color="auto"/>
        <w:right w:val="none" w:sz="0" w:space="0" w:color="auto"/>
      </w:divBdr>
      <w:divsChild>
        <w:div w:id="733353066">
          <w:marLeft w:val="480"/>
          <w:marRight w:val="0"/>
          <w:marTop w:val="0"/>
          <w:marBottom w:val="0"/>
          <w:divBdr>
            <w:top w:val="none" w:sz="0" w:space="0" w:color="auto"/>
            <w:left w:val="none" w:sz="0" w:space="0" w:color="auto"/>
            <w:bottom w:val="none" w:sz="0" w:space="0" w:color="auto"/>
            <w:right w:val="none" w:sz="0" w:space="0" w:color="auto"/>
          </w:divBdr>
          <w:divsChild>
            <w:div w:id="9160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143967">
      <w:bodyDiv w:val="1"/>
      <w:marLeft w:val="0"/>
      <w:marRight w:val="0"/>
      <w:marTop w:val="0"/>
      <w:marBottom w:val="0"/>
      <w:divBdr>
        <w:top w:val="none" w:sz="0" w:space="0" w:color="auto"/>
        <w:left w:val="none" w:sz="0" w:space="0" w:color="auto"/>
        <w:bottom w:val="none" w:sz="0" w:space="0" w:color="auto"/>
        <w:right w:val="none" w:sz="0" w:space="0" w:color="auto"/>
      </w:divBdr>
    </w:div>
    <w:div w:id="1199970116">
      <w:bodyDiv w:val="1"/>
      <w:marLeft w:val="0"/>
      <w:marRight w:val="0"/>
      <w:marTop w:val="0"/>
      <w:marBottom w:val="0"/>
      <w:divBdr>
        <w:top w:val="none" w:sz="0" w:space="0" w:color="auto"/>
        <w:left w:val="none" w:sz="0" w:space="0" w:color="auto"/>
        <w:bottom w:val="none" w:sz="0" w:space="0" w:color="auto"/>
        <w:right w:val="none" w:sz="0" w:space="0" w:color="auto"/>
      </w:divBdr>
    </w:div>
    <w:div w:id="1206258322">
      <w:bodyDiv w:val="1"/>
      <w:marLeft w:val="0"/>
      <w:marRight w:val="0"/>
      <w:marTop w:val="0"/>
      <w:marBottom w:val="0"/>
      <w:divBdr>
        <w:top w:val="none" w:sz="0" w:space="0" w:color="auto"/>
        <w:left w:val="none" w:sz="0" w:space="0" w:color="auto"/>
        <w:bottom w:val="none" w:sz="0" w:space="0" w:color="auto"/>
        <w:right w:val="none" w:sz="0" w:space="0" w:color="auto"/>
      </w:divBdr>
      <w:divsChild>
        <w:div w:id="272595280">
          <w:marLeft w:val="0"/>
          <w:marRight w:val="0"/>
          <w:marTop w:val="0"/>
          <w:marBottom w:val="0"/>
          <w:divBdr>
            <w:top w:val="none" w:sz="0" w:space="0" w:color="auto"/>
            <w:left w:val="none" w:sz="0" w:space="0" w:color="auto"/>
            <w:bottom w:val="none" w:sz="0" w:space="0" w:color="auto"/>
            <w:right w:val="none" w:sz="0" w:space="0" w:color="auto"/>
          </w:divBdr>
        </w:div>
        <w:div w:id="597103656">
          <w:marLeft w:val="0"/>
          <w:marRight w:val="0"/>
          <w:marTop w:val="0"/>
          <w:marBottom w:val="0"/>
          <w:divBdr>
            <w:top w:val="none" w:sz="0" w:space="0" w:color="auto"/>
            <w:left w:val="none" w:sz="0" w:space="0" w:color="auto"/>
            <w:bottom w:val="none" w:sz="0" w:space="0" w:color="auto"/>
            <w:right w:val="none" w:sz="0" w:space="0" w:color="auto"/>
          </w:divBdr>
        </w:div>
        <w:div w:id="1643924291">
          <w:marLeft w:val="0"/>
          <w:marRight w:val="0"/>
          <w:marTop w:val="0"/>
          <w:marBottom w:val="0"/>
          <w:divBdr>
            <w:top w:val="none" w:sz="0" w:space="0" w:color="auto"/>
            <w:left w:val="none" w:sz="0" w:space="0" w:color="auto"/>
            <w:bottom w:val="none" w:sz="0" w:space="0" w:color="auto"/>
            <w:right w:val="none" w:sz="0" w:space="0" w:color="auto"/>
          </w:divBdr>
        </w:div>
        <w:div w:id="1939485374">
          <w:marLeft w:val="0"/>
          <w:marRight w:val="0"/>
          <w:marTop w:val="0"/>
          <w:marBottom w:val="0"/>
          <w:divBdr>
            <w:top w:val="none" w:sz="0" w:space="0" w:color="auto"/>
            <w:left w:val="none" w:sz="0" w:space="0" w:color="auto"/>
            <w:bottom w:val="none" w:sz="0" w:space="0" w:color="auto"/>
            <w:right w:val="none" w:sz="0" w:space="0" w:color="auto"/>
          </w:divBdr>
        </w:div>
        <w:div w:id="867065988">
          <w:marLeft w:val="0"/>
          <w:marRight w:val="0"/>
          <w:marTop w:val="0"/>
          <w:marBottom w:val="0"/>
          <w:divBdr>
            <w:top w:val="none" w:sz="0" w:space="0" w:color="auto"/>
            <w:left w:val="none" w:sz="0" w:space="0" w:color="auto"/>
            <w:bottom w:val="none" w:sz="0" w:space="0" w:color="auto"/>
            <w:right w:val="none" w:sz="0" w:space="0" w:color="auto"/>
          </w:divBdr>
        </w:div>
        <w:div w:id="1150094330">
          <w:marLeft w:val="0"/>
          <w:marRight w:val="0"/>
          <w:marTop w:val="0"/>
          <w:marBottom w:val="0"/>
          <w:divBdr>
            <w:top w:val="none" w:sz="0" w:space="0" w:color="auto"/>
            <w:left w:val="none" w:sz="0" w:space="0" w:color="auto"/>
            <w:bottom w:val="none" w:sz="0" w:space="0" w:color="auto"/>
            <w:right w:val="none" w:sz="0" w:space="0" w:color="auto"/>
          </w:divBdr>
        </w:div>
        <w:div w:id="1865705639">
          <w:marLeft w:val="0"/>
          <w:marRight w:val="0"/>
          <w:marTop w:val="0"/>
          <w:marBottom w:val="0"/>
          <w:divBdr>
            <w:top w:val="none" w:sz="0" w:space="0" w:color="auto"/>
            <w:left w:val="none" w:sz="0" w:space="0" w:color="auto"/>
            <w:bottom w:val="none" w:sz="0" w:space="0" w:color="auto"/>
            <w:right w:val="none" w:sz="0" w:space="0" w:color="auto"/>
          </w:divBdr>
        </w:div>
        <w:div w:id="1657760233">
          <w:marLeft w:val="0"/>
          <w:marRight w:val="0"/>
          <w:marTop w:val="0"/>
          <w:marBottom w:val="0"/>
          <w:divBdr>
            <w:top w:val="none" w:sz="0" w:space="0" w:color="auto"/>
            <w:left w:val="none" w:sz="0" w:space="0" w:color="auto"/>
            <w:bottom w:val="none" w:sz="0" w:space="0" w:color="auto"/>
            <w:right w:val="none" w:sz="0" w:space="0" w:color="auto"/>
          </w:divBdr>
        </w:div>
        <w:div w:id="879971156">
          <w:marLeft w:val="0"/>
          <w:marRight w:val="0"/>
          <w:marTop w:val="0"/>
          <w:marBottom w:val="0"/>
          <w:divBdr>
            <w:top w:val="none" w:sz="0" w:space="0" w:color="auto"/>
            <w:left w:val="none" w:sz="0" w:space="0" w:color="auto"/>
            <w:bottom w:val="none" w:sz="0" w:space="0" w:color="auto"/>
            <w:right w:val="none" w:sz="0" w:space="0" w:color="auto"/>
          </w:divBdr>
        </w:div>
        <w:div w:id="2088110501">
          <w:marLeft w:val="0"/>
          <w:marRight w:val="0"/>
          <w:marTop w:val="0"/>
          <w:marBottom w:val="0"/>
          <w:divBdr>
            <w:top w:val="none" w:sz="0" w:space="0" w:color="auto"/>
            <w:left w:val="none" w:sz="0" w:space="0" w:color="auto"/>
            <w:bottom w:val="none" w:sz="0" w:space="0" w:color="auto"/>
            <w:right w:val="none" w:sz="0" w:space="0" w:color="auto"/>
          </w:divBdr>
        </w:div>
        <w:div w:id="197932452">
          <w:marLeft w:val="0"/>
          <w:marRight w:val="0"/>
          <w:marTop w:val="0"/>
          <w:marBottom w:val="0"/>
          <w:divBdr>
            <w:top w:val="none" w:sz="0" w:space="0" w:color="auto"/>
            <w:left w:val="none" w:sz="0" w:space="0" w:color="auto"/>
            <w:bottom w:val="none" w:sz="0" w:space="0" w:color="auto"/>
            <w:right w:val="none" w:sz="0" w:space="0" w:color="auto"/>
          </w:divBdr>
        </w:div>
        <w:div w:id="1842701708">
          <w:marLeft w:val="0"/>
          <w:marRight w:val="0"/>
          <w:marTop w:val="0"/>
          <w:marBottom w:val="0"/>
          <w:divBdr>
            <w:top w:val="none" w:sz="0" w:space="0" w:color="auto"/>
            <w:left w:val="none" w:sz="0" w:space="0" w:color="auto"/>
            <w:bottom w:val="none" w:sz="0" w:space="0" w:color="auto"/>
            <w:right w:val="none" w:sz="0" w:space="0" w:color="auto"/>
          </w:divBdr>
        </w:div>
        <w:div w:id="1618222918">
          <w:marLeft w:val="0"/>
          <w:marRight w:val="0"/>
          <w:marTop w:val="0"/>
          <w:marBottom w:val="0"/>
          <w:divBdr>
            <w:top w:val="none" w:sz="0" w:space="0" w:color="auto"/>
            <w:left w:val="none" w:sz="0" w:space="0" w:color="auto"/>
            <w:bottom w:val="none" w:sz="0" w:space="0" w:color="auto"/>
            <w:right w:val="none" w:sz="0" w:space="0" w:color="auto"/>
          </w:divBdr>
        </w:div>
        <w:div w:id="1120607003">
          <w:marLeft w:val="0"/>
          <w:marRight w:val="0"/>
          <w:marTop w:val="0"/>
          <w:marBottom w:val="0"/>
          <w:divBdr>
            <w:top w:val="none" w:sz="0" w:space="0" w:color="auto"/>
            <w:left w:val="none" w:sz="0" w:space="0" w:color="auto"/>
            <w:bottom w:val="none" w:sz="0" w:space="0" w:color="auto"/>
            <w:right w:val="none" w:sz="0" w:space="0" w:color="auto"/>
          </w:divBdr>
        </w:div>
        <w:div w:id="1635986550">
          <w:marLeft w:val="0"/>
          <w:marRight w:val="0"/>
          <w:marTop w:val="0"/>
          <w:marBottom w:val="0"/>
          <w:divBdr>
            <w:top w:val="none" w:sz="0" w:space="0" w:color="auto"/>
            <w:left w:val="none" w:sz="0" w:space="0" w:color="auto"/>
            <w:bottom w:val="none" w:sz="0" w:space="0" w:color="auto"/>
            <w:right w:val="none" w:sz="0" w:space="0" w:color="auto"/>
          </w:divBdr>
        </w:div>
        <w:div w:id="874393942">
          <w:marLeft w:val="0"/>
          <w:marRight w:val="0"/>
          <w:marTop w:val="0"/>
          <w:marBottom w:val="0"/>
          <w:divBdr>
            <w:top w:val="none" w:sz="0" w:space="0" w:color="auto"/>
            <w:left w:val="none" w:sz="0" w:space="0" w:color="auto"/>
            <w:bottom w:val="none" w:sz="0" w:space="0" w:color="auto"/>
            <w:right w:val="none" w:sz="0" w:space="0" w:color="auto"/>
          </w:divBdr>
        </w:div>
      </w:divsChild>
    </w:div>
    <w:div w:id="1282683370">
      <w:bodyDiv w:val="1"/>
      <w:marLeft w:val="0"/>
      <w:marRight w:val="0"/>
      <w:marTop w:val="0"/>
      <w:marBottom w:val="0"/>
      <w:divBdr>
        <w:top w:val="none" w:sz="0" w:space="0" w:color="auto"/>
        <w:left w:val="none" w:sz="0" w:space="0" w:color="auto"/>
        <w:bottom w:val="none" w:sz="0" w:space="0" w:color="auto"/>
        <w:right w:val="none" w:sz="0" w:space="0" w:color="auto"/>
      </w:divBdr>
      <w:divsChild>
        <w:div w:id="1151557082">
          <w:marLeft w:val="0"/>
          <w:marRight w:val="0"/>
          <w:marTop w:val="0"/>
          <w:marBottom w:val="0"/>
          <w:divBdr>
            <w:top w:val="none" w:sz="0" w:space="0" w:color="auto"/>
            <w:left w:val="none" w:sz="0" w:space="0" w:color="auto"/>
            <w:bottom w:val="none" w:sz="0" w:space="0" w:color="auto"/>
            <w:right w:val="none" w:sz="0" w:space="0" w:color="auto"/>
          </w:divBdr>
        </w:div>
        <w:div w:id="102771049">
          <w:marLeft w:val="0"/>
          <w:marRight w:val="0"/>
          <w:marTop w:val="0"/>
          <w:marBottom w:val="0"/>
          <w:divBdr>
            <w:top w:val="none" w:sz="0" w:space="0" w:color="auto"/>
            <w:left w:val="none" w:sz="0" w:space="0" w:color="auto"/>
            <w:bottom w:val="none" w:sz="0" w:space="0" w:color="auto"/>
            <w:right w:val="none" w:sz="0" w:space="0" w:color="auto"/>
          </w:divBdr>
        </w:div>
        <w:div w:id="771170269">
          <w:marLeft w:val="0"/>
          <w:marRight w:val="0"/>
          <w:marTop w:val="0"/>
          <w:marBottom w:val="0"/>
          <w:divBdr>
            <w:top w:val="none" w:sz="0" w:space="0" w:color="auto"/>
            <w:left w:val="none" w:sz="0" w:space="0" w:color="auto"/>
            <w:bottom w:val="none" w:sz="0" w:space="0" w:color="auto"/>
            <w:right w:val="none" w:sz="0" w:space="0" w:color="auto"/>
          </w:divBdr>
        </w:div>
        <w:div w:id="9643685">
          <w:marLeft w:val="0"/>
          <w:marRight w:val="0"/>
          <w:marTop w:val="0"/>
          <w:marBottom w:val="0"/>
          <w:divBdr>
            <w:top w:val="none" w:sz="0" w:space="0" w:color="auto"/>
            <w:left w:val="none" w:sz="0" w:space="0" w:color="auto"/>
            <w:bottom w:val="none" w:sz="0" w:space="0" w:color="auto"/>
            <w:right w:val="none" w:sz="0" w:space="0" w:color="auto"/>
          </w:divBdr>
        </w:div>
        <w:div w:id="567377661">
          <w:marLeft w:val="0"/>
          <w:marRight w:val="0"/>
          <w:marTop w:val="0"/>
          <w:marBottom w:val="0"/>
          <w:divBdr>
            <w:top w:val="none" w:sz="0" w:space="0" w:color="auto"/>
            <w:left w:val="none" w:sz="0" w:space="0" w:color="auto"/>
            <w:bottom w:val="none" w:sz="0" w:space="0" w:color="auto"/>
            <w:right w:val="none" w:sz="0" w:space="0" w:color="auto"/>
          </w:divBdr>
        </w:div>
        <w:div w:id="1410152605">
          <w:marLeft w:val="0"/>
          <w:marRight w:val="0"/>
          <w:marTop w:val="0"/>
          <w:marBottom w:val="0"/>
          <w:divBdr>
            <w:top w:val="none" w:sz="0" w:space="0" w:color="auto"/>
            <w:left w:val="none" w:sz="0" w:space="0" w:color="auto"/>
            <w:bottom w:val="none" w:sz="0" w:space="0" w:color="auto"/>
            <w:right w:val="none" w:sz="0" w:space="0" w:color="auto"/>
          </w:divBdr>
        </w:div>
        <w:div w:id="85686684">
          <w:marLeft w:val="0"/>
          <w:marRight w:val="0"/>
          <w:marTop w:val="0"/>
          <w:marBottom w:val="0"/>
          <w:divBdr>
            <w:top w:val="none" w:sz="0" w:space="0" w:color="auto"/>
            <w:left w:val="none" w:sz="0" w:space="0" w:color="auto"/>
            <w:bottom w:val="none" w:sz="0" w:space="0" w:color="auto"/>
            <w:right w:val="none" w:sz="0" w:space="0" w:color="auto"/>
          </w:divBdr>
        </w:div>
        <w:div w:id="146749185">
          <w:marLeft w:val="0"/>
          <w:marRight w:val="0"/>
          <w:marTop w:val="0"/>
          <w:marBottom w:val="0"/>
          <w:divBdr>
            <w:top w:val="none" w:sz="0" w:space="0" w:color="auto"/>
            <w:left w:val="none" w:sz="0" w:space="0" w:color="auto"/>
            <w:bottom w:val="none" w:sz="0" w:space="0" w:color="auto"/>
            <w:right w:val="none" w:sz="0" w:space="0" w:color="auto"/>
          </w:divBdr>
        </w:div>
        <w:div w:id="814952546">
          <w:marLeft w:val="0"/>
          <w:marRight w:val="0"/>
          <w:marTop w:val="0"/>
          <w:marBottom w:val="0"/>
          <w:divBdr>
            <w:top w:val="none" w:sz="0" w:space="0" w:color="auto"/>
            <w:left w:val="none" w:sz="0" w:space="0" w:color="auto"/>
            <w:bottom w:val="none" w:sz="0" w:space="0" w:color="auto"/>
            <w:right w:val="none" w:sz="0" w:space="0" w:color="auto"/>
          </w:divBdr>
        </w:div>
        <w:div w:id="587038622">
          <w:marLeft w:val="0"/>
          <w:marRight w:val="0"/>
          <w:marTop w:val="0"/>
          <w:marBottom w:val="0"/>
          <w:divBdr>
            <w:top w:val="none" w:sz="0" w:space="0" w:color="auto"/>
            <w:left w:val="none" w:sz="0" w:space="0" w:color="auto"/>
            <w:bottom w:val="none" w:sz="0" w:space="0" w:color="auto"/>
            <w:right w:val="none" w:sz="0" w:space="0" w:color="auto"/>
          </w:divBdr>
        </w:div>
        <w:div w:id="40178914">
          <w:marLeft w:val="0"/>
          <w:marRight w:val="0"/>
          <w:marTop w:val="0"/>
          <w:marBottom w:val="0"/>
          <w:divBdr>
            <w:top w:val="none" w:sz="0" w:space="0" w:color="auto"/>
            <w:left w:val="none" w:sz="0" w:space="0" w:color="auto"/>
            <w:bottom w:val="none" w:sz="0" w:space="0" w:color="auto"/>
            <w:right w:val="none" w:sz="0" w:space="0" w:color="auto"/>
          </w:divBdr>
        </w:div>
        <w:div w:id="981498498">
          <w:marLeft w:val="0"/>
          <w:marRight w:val="0"/>
          <w:marTop w:val="0"/>
          <w:marBottom w:val="0"/>
          <w:divBdr>
            <w:top w:val="none" w:sz="0" w:space="0" w:color="auto"/>
            <w:left w:val="none" w:sz="0" w:space="0" w:color="auto"/>
            <w:bottom w:val="none" w:sz="0" w:space="0" w:color="auto"/>
            <w:right w:val="none" w:sz="0" w:space="0" w:color="auto"/>
          </w:divBdr>
        </w:div>
        <w:div w:id="171997339">
          <w:marLeft w:val="0"/>
          <w:marRight w:val="0"/>
          <w:marTop w:val="0"/>
          <w:marBottom w:val="0"/>
          <w:divBdr>
            <w:top w:val="none" w:sz="0" w:space="0" w:color="auto"/>
            <w:left w:val="none" w:sz="0" w:space="0" w:color="auto"/>
            <w:bottom w:val="none" w:sz="0" w:space="0" w:color="auto"/>
            <w:right w:val="none" w:sz="0" w:space="0" w:color="auto"/>
          </w:divBdr>
        </w:div>
        <w:div w:id="8066878">
          <w:marLeft w:val="0"/>
          <w:marRight w:val="0"/>
          <w:marTop w:val="0"/>
          <w:marBottom w:val="0"/>
          <w:divBdr>
            <w:top w:val="none" w:sz="0" w:space="0" w:color="auto"/>
            <w:left w:val="none" w:sz="0" w:space="0" w:color="auto"/>
            <w:bottom w:val="none" w:sz="0" w:space="0" w:color="auto"/>
            <w:right w:val="none" w:sz="0" w:space="0" w:color="auto"/>
          </w:divBdr>
        </w:div>
        <w:div w:id="1008482496">
          <w:marLeft w:val="0"/>
          <w:marRight w:val="0"/>
          <w:marTop w:val="0"/>
          <w:marBottom w:val="0"/>
          <w:divBdr>
            <w:top w:val="none" w:sz="0" w:space="0" w:color="auto"/>
            <w:left w:val="none" w:sz="0" w:space="0" w:color="auto"/>
            <w:bottom w:val="none" w:sz="0" w:space="0" w:color="auto"/>
            <w:right w:val="none" w:sz="0" w:space="0" w:color="auto"/>
          </w:divBdr>
        </w:div>
        <w:div w:id="1066806474">
          <w:marLeft w:val="0"/>
          <w:marRight w:val="0"/>
          <w:marTop w:val="0"/>
          <w:marBottom w:val="0"/>
          <w:divBdr>
            <w:top w:val="none" w:sz="0" w:space="0" w:color="auto"/>
            <w:left w:val="none" w:sz="0" w:space="0" w:color="auto"/>
            <w:bottom w:val="none" w:sz="0" w:space="0" w:color="auto"/>
            <w:right w:val="none" w:sz="0" w:space="0" w:color="auto"/>
          </w:divBdr>
        </w:div>
      </w:divsChild>
    </w:div>
    <w:div w:id="1471898304">
      <w:bodyDiv w:val="1"/>
      <w:marLeft w:val="0"/>
      <w:marRight w:val="0"/>
      <w:marTop w:val="0"/>
      <w:marBottom w:val="0"/>
      <w:divBdr>
        <w:top w:val="none" w:sz="0" w:space="0" w:color="auto"/>
        <w:left w:val="none" w:sz="0" w:space="0" w:color="auto"/>
        <w:bottom w:val="none" w:sz="0" w:space="0" w:color="auto"/>
        <w:right w:val="none" w:sz="0" w:space="0" w:color="auto"/>
      </w:divBdr>
    </w:div>
    <w:div w:id="1557862417">
      <w:bodyDiv w:val="1"/>
      <w:marLeft w:val="0"/>
      <w:marRight w:val="0"/>
      <w:marTop w:val="0"/>
      <w:marBottom w:val="0"/>
      <w:divBdr>
        <w:top w:val="none" w:sz="0" w:space="0" w:color="auto"/>
        <w:left w:val="none" w:sz="0" w:space="0" w:color="auto"/>
        <w:bottom w:val="none" w:sz="0" w:space="0" w:color="auto"/>
        <w:right w:val="none" w:sz="0" w:space="0" w:color="auto"/>
      </w:divBdr>
    </w:div>
    <w:div w:id="1645236147">
      <w:bodyDiv w:val="1"/>
      <w:marLeft w:val="0"/>
      <w:marRight w:val="0"/>
      <w:marTop w:val="0"/>
      <w:marBottom w:val="0"/>
      <w:divBdr>
        <w:top w:val="none" w:sz="0" w:space="0" w:color="auto"/>
        <w:left w:val="none" w:sz="0" w:space="0" w:color="auto"/>
        <w:bottom w:val="none" w:sz="0" w:space="0" w:color="auto"/>
        <w:right w:val="none" w:sz="0" w:space="0" w:color="auto"/>
      </w:divBdr>
      <w:divsChild>
        <w:div w:id="1157721171">
          <w:marLeft w:val="480"/>
          <w:marRight w:val="0"/>
          <w:marTop w:val="0"/>
          <w:marBottom w:val="0"/>
          <w:divBdr>
            <w:top w:val="none" w:sz="0" w:space="0" w:color="auto"/>
            <w:left w:val="none" w:sz="0" w:space="0" w:color="auto"/>
            <w:bottom w:val="none" w:sz="0" w:space="0" w:color="auto"/>
            <w:right w:val="none" w:sz="0" w:space="0" w:color="auto"/>
          </w:divBdr>
          <w:divsChild>
            <w:div w:id="5001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8160">
      <w:bodyDiv w:val="1"/>
      <w:marLeft w:val="0"/>
      <w:marRight w:val="0"/>
      <w:marTop w:val="0"/>
      <w:marBottom w:val="0"/>
      <w:divBdr>
        <w:top w:val="none" w:sz="0" w:space="0" w:color="auto"/>
        <w:left w:val="none" w:sz="0" w:space="0" w:color="auto"/>
        <w:bottom w:val="none" w:sz="0" w:space="0" w:color="auto"/>
        <w:right w:val="none" w:sz="0" w:space="0" w:color="auto"/>
      </w:divBdr>
      <w:divsChild>
        <w:div w:id="2096171174">
          <w:marLeft w:val="480"/>
          <w:marRight w:val="0"/>
          <w:marTop w:val="0"/>
          <w:marBottom w:val="0"/>
          <w:divBdr>
            <w:top w:val="none" w:sz="0" w:space="0" w:color="auto"/>
            <w:left w:val="none" w:sz="0" w:space="0" w:color="auto"/>
            <w:bottom w:val="none" w:sz="0" w:space="0" w:color="auto"/>
            <w:right w:val="none" w:sz="0" w:space="0" w:color="auto"/>
          </w:divBdr>
          <w:divsChild>
            <w:div w:id="27980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65919">
      <w:bodyDiv w:val="1"/>
      <w:marLeft w:val="0"/>
      <w:marRight w:val="0"/>
      <w:marTop w:val="0"/>
      <w:marBottom w:val="0"/>
      <w:divBdr>
        <w:top w:val="none" w:sz="0" w:space="0" w:color="auto"/>
        <w:left w:val="none" w:sz="0" w:space="0" w:color="auto"/>
        <w:bottom w:val="none" w:sz="0" w:space="0" w:color="auto"/>
        <w:right w:val="none" w:sz="0" w:space="0" w:color="auto"/>
      </w:divBdr>
    </w:div>
    <w:div w:id="1801878664">
      <w:bodyDiv w:val="1"/>
      <w:marLeft w:val="0"/>
      <w:marRight w:val="0"/>
      <w:marTop w:val="0"/>
      <w:marBottom w:val="0"/>
      <w:divBdr>
        <w:top w:val="none" w:sz="0" w:space="0" w:color="auto"/>
        <w:left w:val="none" w:sz="0" w:space="0" w:color="auto"/>
        <w:bottom w:val="none" w:sz="0" w:space="0" w:color="auto"/>
        <w:right w:val="none" w:sz="0" w:space="0" w:color="auto"/>
      </w:divBdr>
      <w:divsChild>
        <w:div w:id="1628657003">
          <w:marLeft w:val="0"/>
          <w:marRight w:val="0"/>
          <w:marTop w:val="0"/>
          <w:marBottom w:val="0"/>
          <w:divBdr>
            <w:top w:val="none" w:sz="0" w:space="0" w:color="auto"/>
            <w:left w:val="none" w:sz="0" w:space="0" w:color="auto"/>
            <w:bottom w:val="none" w:sz="0" w:space="0" w:color="auto"/>
            <w:right w:val="none" w:sz="0" w:space="0" w:color="auto"/>
          </w:divBdr>
        </w:div>
        <w:div w:id="8989987">
          <w:marLeft w:val="0"/>
          <w:marRight w:val="0"/>
          <w:marTop w:val="0"/>
          <w:marBottom w:val="0"/>
          <w:divBdr>
            <w:top w:val="none" w:sz="0" w:space="0" w:color="auto"/>
            <w:left w:val="none" w:sz="0" w:space="0" w:color="auto"/>
            <w:bottom w:val="none" w:sz="0" w:space="0" w:color="auto"/>
            <w:right w:val="none" w:sz="0" w:space="0" w:color="auto"/>
          </w:divBdr>
        </w:div>
        <w:div w:id="974875360">
          <w:marLeft w:val="0"/>
          <w:marRight w:val="0"/>
          <w:marTop w:val="0"/>
          <w:marBottom w:val="0"/>
          <w:divBdr>
            <w:top w:val="none" w:sz="0" w:space="0" w:color="auto"/>
            <w:left w:val="none" w:sz="0" w:space="0" w:color="auto"/>
            <w:bottom w:val="none" w:sz="0" w:space="0" w:color="auto"/>
            <w:right w:val="none" w:sz="0" w:space="0" w:color="auto"/>
          </w:divBdr>
        </w:div>
        <w:div w:id="1269464485">
          <w:marLeft w:val="0"/>
          <w:marRight w:val="0"/>
          <w:marTop w:val="0"/>
          <w:marBottom w:val="0"/>
          <w:divBdr>
            <w:top w:val="none" w:sz="0" w:space="0" w:color="auto"/>
            <w:left w:val="none" w:sz="0" w:space="0" w:color="auto"/>
            <w:bottom w:val="none" w:sz="0" w:space="0" w:color="auto"/>
            <w:right w:val="none" w:sz="0" w:space="0" w:color="auto"/>
          </w:divBdr>
        </w:div>
        <w:div w:id="1381516903">
          <w:marLeft w:val="0"/>
          <w:marRight w:val="0"/>
          <w:marTop w:val="0"/>
          <w:marBottom w:val="0"/>
          <w:divBdr>
            <w:top w:val="none" w:sz="0" w:space="0" w:color="auto"/>
            <w:left w:val="none" w:sz="0" w:space="0" w:color="auto"/>
            <w:bottom w:val="none" w:sz="0" w:space="0" w:color="auto"/>
            <w:right w:val="none" w:sz="0" w:space="0" w:color="auto"/>
          </w:divBdr>
        </w:div>
        <w:div w:id="1751468777">
          <w:marLeft w:val="0"/>
          <w:marRight w:val="0"/>
          <w:marTop w:val="0"/>
          <w:marBottom w:val="0"/>
          <w:divBdr>
            <w:top w:val="none" w:sz="0" w:space="0" w:color="auto"/>
            <w:left w:val="none" w:sz="0" w:space="0" w:color="auto"/>
            <w:bottom w:val="none" w:sz="0" w:space="0" w:color="auto"/>
            <w:right w:val="none" w:sz="0" w:space="0" w:color="auto"/>
          </w:divBdr>
        </w:div>
      </w:divsChild>
    </w:div>
    <w:div w:id="1833639297">
      <w:bodyDiv w:val="1"/>
      <w:marLeft w:val="0"/>
      <w:marRight w:val="0"/>
      <w:marTop w:val="0"/>
      <w:marBottom w:val="0"/>
      <w:divBdr>
        <w:top w:val="none" w:sz="0" w:space="0" w:color="auto"/>
        <w:left w:val="none" w:sz="0" w:space="0" w:color="auto"/>
        <w:bottom w:val="none" w:sz="0" w:space="0" w:color="auto"/>
        <w:right w:val="none" w:sz="0" w:space="0" w:color="auto"/>
      </w:divBdr>
      <w:divsChild>
        <w:div w:id="496115216">
          <w:marLeft w:val="0"/>
          <w:marRight w:val="0"/>
          <w:marTop w:val="0"/>
          <w:marBottom w:val="0"/>
          <w:divBdr>
            <w:top w:val="none" w:sz="0" w:space="0" w:color="auto"/>
            <w:left w:val="none" w:sz="0" w:space="0" w:color="auto"/>
            <w:bottom w:val="none" w:sz="0" w:space="0" w:color="auto"/>
            <w:right w:val="none" w:sz="0" w:space="0" w:color="auto"/>
          </w:divBdr>
        </w:div>
        <w:div w:id="1656714850">
          <w:marLeft w:val="0"/>
          <w:marRight w:val="0"/>
          <w:marTop w:val="0"/>
          <w:marBottom w:val="0"/>
          <w:divBdr>
            <w:top w:val="none" w:sz="0" w:space="0" w:color="auto"/>
            <w:left w:val="none" w:sz="0" w:space="0" w:color="auto"/>
            <w:bottom w:val="none" w:sz="0" w:space="0" w:color="auto"/>
            <w:right w:val="none" w:sz="0" w:space="0" w:color="auto"/>
          </w:divBdr>
        </w:div>
        <w:div w:id="1186947426">
          <w:marLeft w:val="0"/>
          <w:marRight w:val="0"/>
          <w:marTop w:val="0"/>
          <w:marBottom w:val="0"/>
          <w:divBdr>
            <w:top w:val="none" w:sz="0" w:space="0" w:color="auto"/>
            <w:left w:val="none" w:sz="0" w:space="0" w:color="auto"/>
            <w:bottom w:val="none" w:sz="0" w:space="0" w:color="auto"/>
            <w:right w:val="none" w:sz="0" w:space="0" w:color="auto"/>
          </w:divBdr>
        </w:div>
        <w:div w:id="278489088">
          <w:marLeft w:val="0"/>
          <w:marRight w:val="0"/>
          <w:marTop w:val="0"/>
          <w:marBottom w:val="0"/>
          <w:divBdr>
            <w:top w:val="none" w:sz="0" w:space="0" w:color="auto"/>
            <w:left w:val="none" w:sz="0" w:space="0" w:color="auto"/>
            <w:bottom w:val="none" w:sz="0" w:space="0" w:color="auto"/>
            <w:right w:val="none" w:sz="0" w:space="0" w:color="auto"/>
          </w:divBdr>
        </w:div>
        <w:div w:id="8027934">
          <w:marLeft w:val="0"/>
          <w:marRight w:val="0"/>
          <w:marTop w:val="0"/>
          <w:marBottom w:val="0"/>
          <w:divBdr>
            <w:top w:val="none" w:sz="0" w:space="0" w:color="auto"/>
            <w:left w:val="none" w:sz="0" w:space="0" w:color="auto"/>
            <w:bottom w:val="none" w:sz="0" w:space="0" w:color="auto"/>
            <w:right w:val="none" w:sz="0" w:space="0" w:color="auto"/>
          </w:divBdr>
        </w:div>
        <w:div w:id="1387294904">
          <w:marLeft w:val="0"/>
          <w:marRight w:val="0"/>
          <w:marTop w:val="0"/>
          <w:marBottom w:val="0"/>
          <w:divBdr>
            <w:top w:val="none" w:sz="0" w:space="0" w:color="auto"/>
            <w:left w:val="none" w:sz="0" w:space="0" w:color="auto"/>
            <w:bottom w:val="none" w:sz="0" w:space="0" w:color="auto"/>
            <w:right w:val="none" w:sz="0" w:space="0" w:color="auto"/>
          </w:divBdr>
        </w:div>
      </w:divsChild>
    </w:div>
    <w:div w:id="1900481867">
      <w:bodyDiv w:val="1"/>
      <w:marLeft w:val="0"/>
      <w:marRight w:val="0"/>
      <w:marTop w:val="0"/>
      <w:marBottom w:val="0"/>
      <w:divBdr>
        <w:top w:val="none" w:sz="0" w:space="0" w:color="auto"/>
        <w:left w:val="none" w:sz="0" w:space="0" w:color="auto"/>
        <w:bottom w:val="none" w:sz="0" w:space="0" w:color="auto"/>
        <w:right w:val="none" w:sz="0" w:space="0" w:color="auto"/>
      </w:divBdr>
      <w:divsChild>
        <w:div w:id="1065026897">
          <w:marLeft w:val="0"/>
          <w:marRight w:val="0"/>
          <w:marTop w:val="0"/>
          <w:marBottom w:val="0"/>
          <w:divBdr>
            <w:top w:val="none" w:sz="0" w:space="0" w:color="auto"/>
            <w:left w:val="none" w:sz="0" w:space="0" w:color="auto"/>
            <w:bottom w:val="none" w:sz="0" w:space="0" w:color="auto"/>
            <w:right w:val="none" w:sz="0" w:space="0" w:color="auto"/>
          </w:divBdr>
        </w:div>
        <w:div w:id="225842861">
          <w:marLeft w:val="0"/>
          <w:marRight w:val="0"/>
          <w:marTop w:val="0"/>
          <w:marBottom w:val="0"/>
          <w:divBdr>
            <w:top w:val="none" w:sz="0" w:space="0" w:color="auto"/>
            <w:left w:val="none" w:sz="0" w:space="0" w:color="auto"/>
            <w:bottom w:val="none" w:sz="0" w:space="0" w:color="auto"/>
            <w:right w:val="none" w:sz="0" w:space="0" w:color="auto"/>
          </w:divBdr>
        </w:div>
      </w:divsChild>
    </w:div>
    <w:div w:id="1939174728">
      <w:bodyDiv w:val="1"/>
      <w:marLeft w:val="0"/>
      <w:marRight w:val="0"/>
      <w:marTop w:val="0"/>
      <w:marBottom w:val="0"/>
      <w:divBdr>
        <w:top w:val="none" w:sz="0" w:space="0" w:color="auto"/>
        <w:left w:val="none" w:sz="0" w:space="0" w:color="auto"/>
        <w:bottom w:val="none" w:sz="0" w:space="0" w:color="auto"/>
        <w:right w:val="none" w:sz="0" w:space="0" w:color="auto"/>
      </w:divBdr>
      <w:divsChild>
        <w:div w:id="1836801697">
          <w:marLeft w:val="0"/>
          <w:marRight w:val="0"/>
          <w:marTop w:val="0"/>
          <w:marBottom w:val="0"/>
          <w:divBdr>
            <w:top w:val="none" w:sz="0" w:space="0" w:color="auto"/>
            <w:left w:val="none" w:sz="0" w:space="0" w:color="auto"/>
            <w:bottom w:val="none" w:sz="0" w:space="0" w:color="auto"/>
            <w:right w:val="none" w:sz="0" w:space="0" w:color="auto"/>
          </w:divBdr>
        </w:div>
        <w:div w:id="2073501657">
          <w:marLeft w:val="0"/>
          <w:marRight w:val="0"/>
          <w:marTop w:val="0"/>
          <w:marBottom w:val="0"/>
          <w:divBdr>
            <w:top w:val="none" w:sz="0" w:space="0" w:color="auto"/>
            <w:left w:val="none" w:sz="0" w:space="0" w:color="auto"/>
            <w:bottom w:val="none" w:sz="0" w:space="0" w:color="auto"/>
            <w:right w:val="none" w:sz="0" w:space="0" w:color="auto"/>
          </w:divBdr>
        </w:div>
        <w:div w:id="1702822518">
          <w:marLeft w:val="0"/>
          <w:marRight w:val="0"/>
          <w:marTop w:val="0"/>
          <w:marBottom w:val="0"/>
          <w:divBdr>
            <w:top w:val="none" w:sz="0" w:space="0" w:color="auto"/>
            <w:left w:val="none" w:sz="0" w:space="0" w:color="auto"/>
            <w:bottom w:val="none" w:sz="0" w:space="0" w:color="auto"/>
            <w:right w:val="none" w:sz="0" w:space="0" w:color="auto"/>
          </w:divBdr>
        </w:div>
        <w:div w:id="2110271844">
          <w:marLeft w:val="0"/>
          <w:marRight w:val="0"/>
          <w:marTop w:val="0"/>
          <w:marBottom w:val="0"/>
          <w:divBdr>
            <w:top w:val="none" w:sz="0" w:space="0" w:color="auto"/>
            <w:left w:val="none" w:sz="0" w:space="0" w:color="auto"/>
            <w:bottom w:val="none" w:sz="0" w:space="0" w:color="auto"/>
            <w:right w:val="none" w:sz="0" w:space="0" w:color="auto"/>
          </w:divBdr>
        </w:div>
        <w:div w:id="1382366463">
          <w:marLeft w:val="0"/>
          <w:marRight w:val="0"/>
          <w:marTop w:val="0"/>
          <w:marBottom w:val="0"/>
          <w:divBdr>
            <w:top w:val="none" w:sz="0" w:space="0" w:color="auto"/>
            <w:left w:val="none" w:sz="0" w:space="0" w:color="auto"/>
            <w:bottom w:val="none" w:sz="0" w:space="0" w:color="auto"/>
            <w:right w:val="none" w:sz="0" w:space="0" w:color="auto"/>
          </w:divBdr>
        </w:div>
        <w:div w:id="304623015">
          <w:marLeft w:val="0"/>
          <w:marRight w:val="0"/>
          <w:marTop w:val="0"/>
          <w:marBottom w:val="0"/>
          <w:divBdr>
            <w:top w:val="none" w:sz="0" w:space="0" w:color="auto"/>
            <w:left w:val="none" w:sz="0" w:space="0" w:color="auto"/>
            <w:bottom w:val="none" w:sz="0" w:space="0" w:color="auto"/>
            <w:right w:val="none" w:sz="0" w:space="0" w:color="auto"/>
          </w:divBdr>
        </w:div>
        <w:div w:id="2089689112">
          <w:marLeft w:val="0"/>
          <w:marRight w:val="0"/>
          <w:marTop w:val="0"/>
          <w:marBottom w:val="0"/>
          <w:divBdr>
            <w:top w:val="none" w:sz="0" w:space="0" w:color="auto"/>
            <w:left w:val="none" w:sz="0" w:space="0" w:color="auto"/>
            <w:bottom w:val="none" w:sz="0" w:space="0" w:color="auto"/>
            <w:right w:val="none" w:sz="0" w:space="0" w:color="auto"/>
          </w:divBdr>
        </w:div>
        <w:div w:id="1192962736">
          <w:marLeft w:val="0"/>
          <w:marRight w:val="0"/>
          <w:marTop w:val="0"/>
          <w:marBottom w:val="0"/>
          <w:divBdr>
            <w:top w:val="none" w:sz="0" w:space="0" w:color="auto"/>
            <w:left w:val="none" w:sz="0" w:space="0" w:color="auto"/>
            <w:bottom w:val="none" w:sz="0" w:space="0" w:color="auto"/>
            <w:right w:val="none" w:sz="0" w:space="0" w:color="auto"/>
          </w:divBdr>
        </w:div>
        <w:div w:id="851337555">
          <w:marLeft w:val="0"/>
          <w:marRight w:val="0"/>
          <w:marTop w:val="0"/>
          <w:marBottom w:val="0"/>
          <w:divBdr>
            <w:top w:val="none" w:sz="0" w:space="0" w:color="auto"/>
            <w:left w:val="none" w:sz="0" w:space="0" w:color="auto"/>
            <w:bottom w:val="none" w:sz="0" w:space="0" w:color="auto"/>
            <w:right w:val="none" w:sz="0" w:space="0" w:color="auto"/>
          </w:divBdr>
        </w:div>
        <w:div w:id="1251625591">
          <w:marLeft w:val="0"/>
          <w:marRight w:val="0"/>
          <w:marTop w:val="0"/>
          <w:marBottom w:val="0"/>
          <w:divBdr>
            <w:top w:val="none" w:sz="0" w:space="0" w:color="auto"/>
            <w:left w:val="none" w:sz="0" w:space="0" w:color="auto"/>
            <w:bottom w:val="none" w:sz="0" w:space="0" w:color="auto"/>
            <w:right w:val="none" w:sz="0" w:space="0" w:color="auto"/>
          </w:divBdr>
        </w:div>
        <w:div w:id="1229924494">
          <w:marLeft w:val="0"/>
          <w:marRight w:val="0"/>
          <w:marTop w:val="0"/>
          <w:marBottom w:val="0"/>
          <w:divBdr>
            <w:top w:val="none" w:sz="0" w:space="0" w:color="auto"/>
            <w:left w:val="none" w:sz="0" w:space="0" w:color="auto"/>
            <w:bottom w:val="none" w:sz="0" w:space="0" w:color="auto"/>
            <w:right w:val="none" w:sz="0" w:space="0" w:color="auto"/>
          </w:divBdr>
        </w:div>
      </w:divsChild>
    </w:div>
    <w:div w:id="203229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90/su1417106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imalaranig@alagappauniversity.ac.in" TargetMode="External"/><Relationship Id="rId5" Type="http://schemas.openxmlformats.org/officeDocument/2006/relationships/hyperlink" Target="mailto:rajarupaphd@alagappauniversity.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331</TotalTime>
  <Pages>5</Pages>
  <Words>1689</Words>
  <Characters>9629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ezhilarasan196@gmail.com</dc:creator>
  <cp:keywords/>
  <dc:description/>
  <cp:lastModifiedBy>Ezhil Arasan</cp:lastModifiedBy>
  <cp:revision>100</cp:revision>
  <dcterms:created xsi:type="dcterms:W3CDTF">2024-06-22T13:48:00Z</dcterms:created>
  <dcterms:modified xsi:type="dcterms:W3CDTF">2025-01-22T18:00:00Z</dcterms:modified>
</cp:coreProperties>
</file>