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E97318" w14:textId="77777777" w:rsidR="00E82F7D" w:rsidRPr="00D266F6" w:rsidRDefault="00E82F7D" w:rsidP="00D266F6">
      <w:pPr>
        <w:jc w:val="center"/>
        <w:rPr>
          <w:rFonts w:ascii="Times New Roman" w:hAnsi="Times New Roman" w:cs="Times New Roman"/>
          <w:lang w:val="en-US"/>
        </w:rPr>
      </w:pPr>
      <w:r w:rsidRPr="00D266F6">
        <w:rPr>
          <w:rFonts w:ascii="Times New Roman" w:hAnsi="Times New Roman" w:cs="Times New Roman"/>
          <w:b/>
          <w:bCs/>
          <w:sz w:val="28"/>
          <w:szCs w:val="28"/>
          <w:u w:val="single"/>
          <w:lang w:val="en-US"/>
        </w:rPr>
        <w:t>The Customary Trends and Blunders in Lead Generation : A Conceptual Review</w:t>
      </w:r>
      <w:r w:rsidRPr="00D266F6">
        <w:rPr>
          <w:rFonts w:ascii="Times New Roman" w:hAnsi="Times New Roman" w:cs="Times New Roman"/>
          <w:lang w:val="en-US"/>
        </w:rPr>
        <w:t>.</w:t>
      </w:r>
    </w:p>
    <w:p w14:paraId="4059435B" w14:textId="299C6B4F" w:rsidR="002714E7" w:rsidRPr="000B0A97" w:rsidRDefault="002714E7" w:rsidP="00D266F6">
      <w:pPr>
        <w:jc w:val="center"/>
        <w:rPr>
          <w:rFonts w:ascii="Times New Roman" w:hAnsi="Times New Roman" w:cs="Times New Roman"/>
          <w:b/>
          <w:bCs/>
          <w:lang w:val="en-US"/>
        </w:rPr>
      </w:pPr>
      <w:r w:rsidRPr="000B0A97">
        <w:rPr>
          <w:rFonts w:ascii="Times New Roman" w:hAnsi="Times New Roman" w:cs="Times New Roman"/>
          <w:b/>
          <w:bCs/>
          <w:vertAlign w:val="superscript"/>
          <w:lang w:val="en-US"/>
        </w:rPr>
        <w:t xml:space="preserve">1 </w:t>
      </w:r>
      <w:r w:rsidRPr="000B0A97">
        <w:rPr>
          <w:rFonts w:ascii="Times New Roman" w:hAnsi="Times New Roman" w:cs="Times New Roman"/>
          <w:b/>
          <w:bCs/>
          <w:lang w:val="en-US"/>
        </w:rPr>
        <w:t xml:space="preserve">Mr. Kunal Kumar Singh </w:t>
      </w:r>
    </w:p>
    <w:p w14:paraId="2460F48D" w14:textId="6F8AF7A0" w:rsidR="002714E7" w:rsidRPr="002714E7" w:rsidRDefault="002714E7" w:rsidP="00D266F6">
      <w:pPr>
        <w:jc w:val="center"/>
        <w:rPr>
          <w:rFonts w:ascii="Times New Roman" w:hAnsi="Times New Roman" w:cs="Times New Roman"/>
          <w:lang w:val="en-US"/>
        </w:rPr>
      </w:pPr>
      <w:r>
        <w:rPr>
          <w:rFonts w:ascii="Times New Roman" w:hAnsi="Times New Roman" w:cs="Times New Roman"/>
          <w:lang w:val="en-US"/>
        </w:rPr>
        <w:t xml:space="preserve">Student, </w:t>
      </w:r>
      <w:r w:rsidRPr="00D266F6">
        <w:rPr>
          <w:rFonts w:ascii="Times New Roman" w:hAnsi="Times New Roman" w:cs="Times New Roman"/>
          <w:lang w:val="en-US"/>
        </w:rPr>
        <w:t>Indira School of Business Studies, PGDM, Pune</w:t>
      </w:r>
    </w:p>
    <w:p w14:paraId="7EF10E65" w14:textId="1C7EE401" w:rsidR="00E82F7D" w:rsidRPr="000B0A97" w:rsidRDefault="002714E7" w:rsidP="00D266F6">
      <w:pPr>
        <w:jc w:val="center"/>
        <w:rPr>
          <w:rFonts w:ascii="Times New Roman" w:hAnsi="Times New Roman" w:cs="Times New Roman"/>
          <w:b/>
          <w:bCs/>
          <w:lang w:val="en-US"/>
        </w:rPr>
      </w:pPr>
      <w:r w:rsidRPr="000B0A97">
        <w:rPr>
          <w:rFonts w:ascii="Times New Roman" w:hAnsi="Times New Roman" w:cs="Times New Roman"/>
          <w:b/>
          <w:bCs/>
          <w:vertAlign w:val="superscript"/>
          <w:lang w:val="en-US"/>
        </w:rPr>
        <w:t>2</w:t>
      </w:r>
      <w:r w:rsidR="000B0A97">
        <w:rPr>
          <w:rFonts w:ascii="Times New Roman" w:hAnsi="Times New Roman" w:cs="Times New Roman"/>
          <w:b/>
          <w:bCs/>
          <w:lang w:val="en-US"/>
        </w:rPr>
        <w:t>Prof</w:t>
      </w:r>
      <w:r w:rsidR="005F614D" w:rsidRPr="000B0A97">
        <w:rPr>
          <w:rFonts w:ascii="Times New Roman" w:hAnsi="Times New Roman" w:cs="Times New Roman"/>
          <w:b/>
          <w:bCs/>
          <w:lang w:val="en-US"/>
        </w:rPr>
        <w:t xml:space="preserve">. </w:t>
      </w:r>
      <w:r w:rsidR="00E82F7D" w:rsidRPr="000B0A97">
        <w:rPr>
          <w:rFonts w:ascii="Times New Roman" w:hAnsi="Times New Roman" w:cs="Times New Roman"/>
          <w:b/>
          <w:bCs/>
          <w:lang w:val="en-US"/>
        </w:rPr>
        <w:t>Jaee Jogalekar</w:t>
      </w:r>
    </w:p>
    <w:p w14:paraId="5FB80018" w14:textId="47A9CEA0" w:rsidR="005F614D" w:rsidRDefault="00E82F7D" w:rsidP="005F614D">
      <w:pPr>
        <w:jc w:val="center"/>
        <w:rPr>
          <w:rFonts w:ascii="Times New Roman" w:hAnsi="Times New Roman" w:cs="Times New Roman"/>
          <w:lang w:val="en-US"/>
        </w:rPr>
      </w:pPr>
      <w:r w:rsidRPr="00D266F6">
        <w:rPr>
          <w:rFonts w:ascii="Times New Roman" w:hAnsi="Times New Roman" w:cs="Times New Roman"/>
          <w:lang w:val="en-US"/>
        </w:rPr>
        <w:t>Assistant Professor, Indira School of Business Studies, PGDM, Pune.</w:t>
      </w:r>
      <w:r w:rsidR="005F614D">
        <w:rPr>
          <w:rFonts w:ascii="Times New Roman" w:hAnsi="Times New Roman" w:cs="Times New Roman"/>
          <w:lang w:val="en-US"/>
        </w:rPr>
        <w:t xml:space="preserve"> </w:t>
      </w:r>
    </w:p>
    <w:p w14:paraId="65A84184" w14:textId="6471BF65" w:rsidR="00473674" w:rsidRPr="000B0A97" w:rsidRDefault="00E323A7" w:rsidP="000B0A97">
      <w:pPr>
        <w:jc w:val="center"/>
        <w:rPr>
          <w:rFonts w:ascii="Times New Roman" w:hAnsi="Times New Roman" w:cs="Times New Roman"/>
        </w:rPr>
      </w:pPr>
      <w:r>
        <w:rPr>
          <w:rFonts w:ascii="Times New Roman" w:hAnsi="Times New Roman" w:cs="Times New Roman"/>
        </w:rPr>
        <w:t xml:space="preserve"> </w:t>
      </w:r>
      <w:hyperlink r:id="rId5" w:history="1">
        <w:r w:rsidR="00473674" w:rsidRPr="007F345F">
          <w:rPr>
            <w:rStyle w:val="Hyperlink"/>
            <w:rFonts w:ascii="Times New Roman" w:hAnsi="Times New Roman" w:cs="Times New Roman"/>
          </w:rPr>
          <w:t>Ks872960@gmail.com</w:t>
        </w:r>
      </w:hyperlink>
      <w:r w:rsidR="00473674">
        <w:rPr>
          <w:rFonts w:ascii="Times New Roman" w:hAnsi="Times New Roman" w:cs="Times New Roman"/>
        </w:rPr>
        <w:t xml:space="preserve"> </w:t>
      </w:r>
      <w:r w:rsidR="000B0A97">
        <w:rPr>
          <w:rFonts w:ascii="Times New Roman" w:hAnsi="Times New Roman" w:cs="Times New Roman"/>
        </w:rPr>
        <w:t xml:space="preserve">, </w:t>
      </w:r>
      <w:hyperlink r:id="rId6" w:history="1">
        <w:r w:rsidR="000B0A97" w:rsidRPr="007F345F">
          <w:rPr>
            <w:rStyle w:val="Hyperlink"/>
            <w:rFonts w:ascii="Times New Roman" w:hAnsi="Times New Roman" w:cs="Times New Roman"/>
          </w:rPr>
          <w:t>himajogalekar7@gmail.com</w:t>
        </w:r>
      </w:hyperlink>
      <w:r w:rsidR="00473674">
        <w:rPr>
          <w:rFonts w:ascii="Times New Roman" w:hAnsi="Times New Roman" w:cs="Times New Roman"/>
        </w:rPr>
        <w:t xml:space="preserve"> </w:t>
      </w:r>
    </w:p>
    <w:p w14:paraId="41169647" w14:textId="77777777" w:rsidR="002F6839" w:rsidRPr="00D266F6" w:rsidRDefault="002F6839" w:rsidP="00D266F6">
      <w:pPr>
        <w:rPr>
          <w:rFonts w:ascii="Times New Roman" w:hAnsi="Times New Roman" w:cs="Times New Roman"/>
          <w:lang w:val="en-US"/>
        </w:rPr>
      </w:pPr>
    </w:p>
    <w:p w14:paraId="1FE370F7" w14:textId="67E8B308" w:rsidR="002F6839" w:rsidRPr="00D266F6" w:rsidRDefault="002F6839" w:rsidP="00D266F6">
      <w:pPr>
        <w:rPr>
          <w:rFonts w:ascii="Times New Roman" w:hAnsi="Times New Roman" w:cs="Times New Roman"/>
          <w:b/>
          <w:bCs/>
          <w:i/>
          <w:iCs/>
          <w:lang w:val="en-US"/>
        </w:rPr>
      </w:pPr>
      <w:r w:rsidRPr="00D266F6">
        <w:rPr>
          <w:rFonts w:ascii="Times New Roman" w:hAnsi="Times New Roman" w:cs="Times New Roman"/>
          <w:b/>
          <w:bCs/>
          <w:i/>
          <w:iCs/>
          <w:lang w:val="en-US"/>
        </w:rPr>
        <w:t xml:space="preserve">Abstract: </w:t>
      </w:r>
    </w:p>
    <w:p w14:paraId="79D513C5" w14:textId="6270F1A3" w:rsidR="002F6839" w:rsidRPr="00D266F6" w:rsidRDefault="00E82F7D" w:rsidP="0000454C">
      <w:pPr>
        <w:jc w:val="both"/>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 xml:space="preserve">This study delves into the intricacies of lead generation strategies and their impact on business development and sales success. Lead generation is a critical component of modern marketing efforts, facilitating the identification and cultivation of potential customers for products and services. Effective lead generation not only drives revenue growth but also enhances market reach and customer engagement. The study explores various methodologies and technologies employed in lead generation, analysing their effectiveness in different industries and organizational contexts. Key factors such as demographic targeting, content marketing, digital channels, and lead nurturing techniques are examined to understand their role in converting prospects into qualified leads. Through a combination of literature review, case studies, and empirical research, the project identifies best practices and emerging trends in lead generation. It investigates the challenges faced by organizations in implementing successful lead generation strategies, including market competition, technological advancements, and changing consumer </w:t>
      </w:r>
      <w:r w:rsidR="00941A15" w:rsidRPr="00D266F6">
        <w:rPr>
          <w:rFonts w:ascii="Times New Roman" w:eastAsia="Times New Roman" w:hAnsi="Times New Roman" w:cs="Times New Roman"/>
          <w:kern w:val="0"/>
          <w:lang w:eastAsia="en-IN" w:bidi="mr-IN"/>
          <w14:ligatures w14:val="none"/>
        </w:rPr>
        <w:t>behaviour</w:t>
      </w:r>
      <w:r w:rsidRPr="00D266F6">
        <w:rPr>
          <w:rFonts w:ascii="Times New Roman" w:eastAsia="Times New Roman" w:hAnsi="Times New Roman" w:cs="Times New Roman"/>
          <w:kern w:val="0"/>
          <w:lang w:eastAsia="en-IN" w:bidi="mr-IN"/>
          <w14:ligatures w14:val="none"/>
        </w:rPr>
        <w:t>.</w:t>
      </w:r>
      <w:r w:rsidR="00975169" w:rsidRPr="00D266F6">
        <w:rPr>
          <w:rFonts w:ascii="Times New Roman" w:eastAsia="Times New Roman" w:hAnsi="Times New Roman" w:cs="Times New Roman"/>
          <w:kern w:val="0"/>
          <w:lang w:eastAsia="en-IN" w:bidi="mr-IN"/>
          <w14:ligatures w14:val="none"/>
        </w:rPr>
        <w:t xml:space="preserve"> This research contributes valuable insights to academia and industry professionals seeking to enhance their understanding and implementation of effective lead generation strategies. It serves as a foundational resource for further exploration and refinement of lead generation practices in contemporary business contexts</w:t>
      </w:r>
      <w:r w:rsidR="00153529" w:rsidRPr="00D266F6">
        <w:rPr>
          <w:rFonts w:ascii="Times New Roman" w:eastAsia="Times New Roman" w:hAnsi="Times New Roman" w:cs="Times New Roman"/>
          <w:kern w:val="0"/>
          <w:lang w:eastAsia="en-IN" w:bidi="mr-IN"/>
          <w14:ligatures w14:val="none"/>
        </w:rPr>
        <w:t xml:space="preserve">. </w:t>
      </w:r>
    </w:p>
    <w:p w14:paraId="5E587009" w14:textId="2D9BC3B4" w:rsidR="00941A15" w:rsidRPr="00D266F6" w:rsidRDefault="00941A15" w:rsidP="00D266F6">
      <w:pPr>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b/>
          <w:bCs/>
          <w:kern w:val="0"/>
          <w:lang w:eastAsia="en-IN" w:bidi="mr-IN"/>
          <w14:ligatures w14:val="none"/>
        </w:rPr>
        <w:t>Key words</w:t>
      </w:r>
      <w:r w:rsidRPr="00D266F6">
        <w:rPr>
          <w:rFonts w:ascii="Times New Roman" w:eastAsia="Times New Roman" w:hAnsi="Times New Roman" w:cs="Times New Roman"/>
          <w:kern w:val="0"/>
          <w:lang w:eastAsia="en-IN" w:bidi="mr-IN"/>
          <w14:ligatures w14:val="none"/>
        </w:rPr>
        <w:t>: Marketing, Consumer Behaviour, Lead Generation, Strategies, Market</w:t>
      </w:r>
      <w:r w:rsidR="00CD0470" w:rsidRPr="00D266F6">
        <w:rPr>
          <w:rFonts w:ascii="Times New Roman" w:eastAsia="Times New Roman" w:hAnsi="Times New Roman" w:cs="Times New Roman"/>
          <w:kern w:val="0"/>
          <w:lang w:eastAsia="en-IN" w:bidi="mr-IN"/>
          <w14:ligatures w14:val="none"/>
        </w:rPr>
        <w:t xml:space="preserve"> Trends. </w:t>
      </w:r>
    </w:p>
    <w:p w14:paraId="7EAF85DF" w14:textId="77777777" w:rsidR="00CB72E2" w:rsidRPr="00D266F6" w:rsidRDefault="00CB72E2" w:rsidP="00D266F6">
      <w:pPr>
        <w:rPr>
          <w:rFonts w:ascii="Times New Roman" w:hAnsi="Times New Roman" w:cs="Times New Roman"/>
          <w:lang w:val="en-US"/>
        </w:rPr>
      </w:pPr>
    </w:p>
    <w:p w14:paraId="008397CC" w14:textId="77777777" w:rsidR="00153529" w:rsidRPr="00D266F6" w:rsidRDefault="00153529" w:rsidP="00D266F6">
      <w:pPr>
        <w:rPr>
          <w:rFonts w:ascii="Times New Roman" w:hAnsi="Times New Roman" w:cs="Times New Roman"/>
          <w:lang w:val="en-US"/>
        </w:rPr>
      </w:pPr>
    </w:p>
    <w:p w14:paraId="02C6316A" w14:textId="77777777" w:rsidR="005F4641" w:rsidRPr="00D266F6" w:rsidRDefault="005F4641" w:rsidP="00D266F6">
      <w:pPr>
        <w:rPr>
          <w:rFonts w:ascii="Times New Roman" w:hAnsi="Times New Roman" w:cs="Times New Roman"/>
          <w:lang w:val="en-US"/>
        </w:rPr>
      </w:pPr>
    </w:p>
    <w:p w14:paraId="402EBE39" w14:textId="77777777" w:rsidR="005F4641" w:rsidRPr="00D266F6" w:rsidRDefault="005F4641" w:rsidP="00D266F6">
      <w:pPr>
        <w:rPr>
          <w:rFonts w:ascii="Times New Roman" w:hAnsi="Times New Roman" w:cs="Times New Roman"/>
          <w:lang w:val="en-US"/>
        </w:rPr>
      </w:pPr>
    </w:p>
    <w:p w14:paraId="47FFCF49" w14:textId="77777777" w:rsidR="005F4641" w:rsidRPr="00D266F6" w:rsidRDefault="005F4641" w:rsidP="00D266F6">
      <w:pPr>
        <w:rPr>
          <w:rFonts w:ascii="Times New Roman" w:hAnsi="Times New Roman" w:cs="Times New Roman"/>
          <w:lang w:val="en-US"/>
        </w:rPr>
      </w:pPr>
    </w:p>
    <w:p w14:paraId="695AB2CB" w14:textId="77777777" w:rsidR="009C1743" w:rsidRDefault="009C1743" w:rsidP="00D266F6">
      <w:pPr>
        <w:rPr>
          <w:rFonts w:ascii="Times New Roman" w:hAnsi="Times New Roman" w:cs="Times New Roman"/>
          <w:lang w:val="en-US"/>
        </w:rPr>
      </w:pPr>
    </w:p>
    <w:p w14:paraId="28843629" w14:textId="77777777" w:rsidR="00E13F2A" w:rsidRDefault="00E13F2A" w:rsidP="00D266F6">
      <w:pPr>
        <w:rPr>
          <w:rFonts w:ascii="Times New Roman" w:hAnsi="Times New Roman" w:cs="Times New Roman"/>
          <w:lang w:val="en-US"/>
        </w:rPr>
      </w:pPr>
    </w:p>
    <w:p w14:paraId="776FD57A" w14:textId="77777777" w:rsidR="00E13F2A" w:rsidRDefault="00E13F2A" w:rsidP="00D266F6">
      <w:pPr>
        <w:rPr>
          <w:rFonts w:ascii="Times New Roman" w:hAnsi="Times New Roman" w:cs="Times New Roman"/>
          <w:lang w:val="en-US"/>
        </w:rPr>
      </w:pPr>
    </w:p>
    <w:p w14:paraId="59A8292C" w14:textId="77777777" w:rsidR="00E13F2A" w:rsidRPr="00D266F6" w:rsidRDefault="00E13F2A" w:rsidP="00D266F6">
      <w:pPr>
        <w:rPr>
          <w:rFonts w:ascii="Times New Roman" w:hAnsi="Times New Roman" w:cs="Times New Roman"/>
          <w:lang w:val="en-US"/>
        </w:rPr>
      </w:pPr>
    </w:p>
    <w:p w14:paraId="1ED1760E" w14:textId="14EC2655" w:rsidR="00153529" w:rsidRPr="00D266F6" w:rsidRDefault="00153529" w:rsidP="00D266F6">
      <w:pPr>
        <w:rPr>
          <w:rFonts w:ascii="Times New Roman" w:hAnsi="Times New Roman" w:cs="Times New Roman"/>
          <w:b/>
          <w:bCs/>
          <w:lang w:val="en-US"/>
        </w:rPr>
      </w:pPr>
      <w:r w:rsidRPr="00D266F6">
        <w:rPr>
          <w:rFonts w:ascii="Times New Roman" w:hAnsi="Times New Roman" w:cs="Times New Roman"/>
          <w:b/>
          <w:bCs/>
          <w:lang w:val="en-US"/>
        </w:rPr>
        <w:t>Introduction:</w:t>
      </w:r>
    </w:p>
    <w:p w14:paraId="5C54FCDF" w14:textId="77C33369" w:rsidR="00153529" w:rsidRPr="00D266F6" w:rsidRDefault="006F4FEB" w:rsidP="00D266F6">
      <w:pPr>
        <w:jc w:val="both"/>
        <w:rPr>
          <w:rFonts w:ascii="Times New Roman" w:hAnsi="Times New Roman" w:cs="Times New Roman"/>
        </w:rPr>
      </w:pPr>
      <w:r w:rsidRPr="00D266F6">
        <w:rPr>
          <w:rFonts w:ascii="Times New Roman" w:hAnsi="Times New Roman" w:cs="Times New Roman"/>
        </w:rPr>
        <w:t xml:space="preserve">Lead generation is an art and skill of converting customer or potential customers into repeat business contributors and long </w:t>
      </w:r>
      <w:proofErr w:type="spellStart"/>
      <w:r w:rsidRPr="00D266F6">
        <w:rPr>
          <w:rFonts w:ascii="Times New Roman" w:hAnsi="Times New Roman" w:cs="Times New Roman"/>
        </w:rPr>
        <w:t>tern</w:t>
      </w:r>
      <w:proofErr w:type="spellEnd"/>
      <w:r w:rsidRPr="00D266F6">
        <w:rPr>
          <w:rFonts w:ascii="Times New Roman" w:hAnsi="Times New Roman" w:cs="Times New Roman"/>
        </w:rPr>
        <w:t xml:space="preserve"> shareholders of our company.</w:t>
      </w:r>
      <w:r w:rsidR="00153529" w:rsidRPr="00D266F6">
        <w:rPr>
          <w:rFonts w:ascii="Times New Roman" w:hAnsi="Times New Roman" w:cs="Times New Roman"/>
        </w:rPr>
        <w:t xml:space="preserve"> It serves as the backbone of business development and sales strategies. For Corporate entities worldwide, effective lead generation means identifying businesses that are looking to expand globally and offering them tailored solutions. Generating high-quality leads is essential for filling the sales pipeline, driving revenue, and ensuring long-term business viability. Given the competitive nature of the global business consulting market, the ability to consistently generate and convert leads is critical for company’s success.</w:t>
      </w:r>
    </w:p>
    <w:p w14:paraId="52FA4D4E" w14:textId="18CDB0C5" w:rsidR="0067110D" w:rsidRPr="00D266F6" w:rsidRDefault="005239A1" w:rsidP="00D266F6">
      <w:pPr>
        <w:jc w:val="both"/>
        <w:rPr>
          <w:rFonts w:ascii="Times New Roman" w:hAnsi="Times New Roman" w:cs="Times New Roman"/>
        </w:rPr>
      </w:pPr>
      <w:r w:rsidRPr="00D266F6">
        <w:rPr>
          <w:rFonts w:ascii="Times New Roman" w:hAnsi="Times New Roman" w:cs="Times New Roman"/>
        </w:rPr>
        <w:t xml:space="preserve">The significance of this research lies in its potential to uncover critical insights into the challenges and problems faced by Company’s in lead generation and how these issues impact their performance. By identifying specific obstacles in lead generation, </w:t>
      </w:r>
      <w:proofErr w:type="spellStart"/>
      <w:r w:rsidRPr="00D266F6">
        <w:rPr>
          <w:rFonts w:ascii="Times New Roman" w:hAnsi="Times New Roman" w:cs="Times New Roman"/>
        </w:rPr>
        <w:t>Company’s</w:t>
      </w:r>
      <w:proofErr w:type="spellEnd"/>
      <w:r w:rsidRPr="00D266F6">
        <w:rPr>
          <w:rFonts w:ascii="Times New Roman" w:hAnsi="Times New Roman" w:cs="Times New Roman"/>
        </w:rPr>
        <w:t xml:space="preserve"> can develop targeted strategies to overcome these challenges, thereby enhancing their overall business performance. Insights from this research can help Company’s differentiate itself from competitors by refining its lead generation processes and improving customer acquisition and retention rates. The findings can guide Company’s in optimizing the allocation of resources towards the most effective lead generation channels and strategies. The study provides valuable information for stakeholders, including management, employees, and investors, about the current state of lead generation and potential areas for improvement.</w:t>
      </w:r>
      <w:r w:rsidR="0067110D" w:rsidRPr="00D266F6">
        <w:rPr>
          <w:rFonts w:ascii="Times New Roman" w:hAnsi="Times New Roman" w:cs="Times New Roman"/>
        </w:rPr>
        <w:t xml:space="preserve"> The research design for this study is a combination of descriptive and exploratory approaches. The descriptive design helps in understanding the current state of lead generation challenges in companies by systematically collecting and </w:t>
      </w:r>
      <w:proofErr w:type="spellStart"/>
      <w:r w:rsidR="0067110D" w:rsidRPr="00D266F6">
        <w:rPr>
          <w:rFonts w:ascii="Times New Roman" w:hAnsi="Times New Roman" w:cs="Times New Roman"/>
        </w:rPr>
        <w:t>analyzing</w:t>
      </w:r>
      <w:proofErr w:type="spellEnd"/>
      <w:r w:rsidR="0067110D" w:rsidRPr="00D266F6">
        <w:rPr>
          <w:rFonts w:ascii="Times New Roman" w:hAnsi="Times New Roman" w:cs="Times New Roman"/>
        </w:rPr>
        <w:t xml:space="preserve"> data. This design is appropriate for identifying patterns and relationships within the data.</w:t>
      </w:r>
    </w:p>
    <w:p w14:paraId="16CF853D" w14:textId="677480DA" w:rsidR="005239A1" w:rsidRPr="00D266F6" w:rsidRDefault="005239A1" w:rsidP="00D266F6">
      <w:pPr>
        <w:rPr>
          <w:rFonts w:ascii="Times New Roman" w:hAnsi="Times New Roman" w:cs="Times New Roman"/>
        </w:rPr>
      </w:pPr>
    </w:p>
    <w:p w14:paraId="1A0311BE" w14:textId="70E0CEBA" w:rsidR="005239A1" w:rsidRPr="00D266F6" w:rsidRDefault="0075025E" w:rsidP="00D266F6">
      <w:pPr>
        <w:rPr>
          <w:rFonts w:ascii="Times New Roman" w:hAnsi="Times New Roman" w:cs="Times New Roman"/>
        </w:rPr>
      </w:pPr>
      <w:r w:rsidRPr="00D266F6">
        <w:rPr>
          <w:rFonts w:ascii="Times New Roman" w:hAnsi="Times New Roman" w:cs="Times New Roman"/>
          <w:b/>
          <w:bCs/>
        </w:rPr>
        <w:t>Objectives of the study</w:t>
      </w:r>
      <w:r w:rsidRPr="00D266F6">
        <w:rPr>
          <w:rFonts w:ascii="Times New Roman" w:hAnsi="Times New Roman" w:cs="Times New Roman"/>
        </w:rPr>
        <w:t xml:space="preserve">: </w:t>
      </w:r>
    </w:p>
    <w:p w14:paraId="4C03BE66" w14:textId="579534BF" w:rsidR="0075025E" w:rsidRPr="00D266F6" w:rsidRDefault="0075025E" w:rsidP="00D266F6">
      <w:pPr>
        <w:pStyle w:val="ListParagraph"/>
        <w:numPr>
          <w:ilvl w:val="0"/>
          <w:numId w:val="4"/>
        </w:numPr>
        <w:rPr>
          <w:rFonts w:ascii="Times New Roman" w:hAnsi="Times New Roman" w:cs="Times New Roman"/>
        </w:rPr>
      </w:pPr>
      <w:r w:rsidRPr="00D266F6">
        <w:rPr>
          <w:rFonts w:ascii="Times New Roman" w:hAnsi="Times New Roman" w:cs="Times New Roman"/>
        </w:rPr>
        <w:t xml:space="preserve">To identify the factors which affect lead generation of different companies. </w:t>
      </w:r>
    </w:p>
    <w:p w14:paraId="2801056F" w14:textId="77777777" w:rsidR="0075025E" w:rsidRPr="00D266F6" w:rsidRDefault="0075025E" w:rsidP="00D266F6">
      <w:pPr>
        <w:pStyle w:val="ListParagraph"/>
        <w:numPr>
          <w:ilvl w:val="0"/>
          <w:numId w:val="4"/>
        </w:numPr>
        <w:rPr>
          <w:rFonts w:ascii="Times New Roman" w:hAnsi="Times New Roman" w:cs="Times New Roman"/>
        </w:rPr>
      </w:pPr>
      <w:r w:rsidRPr="00D266F6">
        <w:rPr>
          <w:rFonts w:ascii="Times New Roman" w:hAnsi="Times New Roman" w:cs="Times New Roman"/>
        </w:rPr>
        <w:t>To finding different problems faced during lead generation.</w:t>
      </w:r>
    </w:p>
    <w:p w14:paraId="051FA6FE" w14:textId="7503A5EA" w:rsidR="0075025E" w:rsidRPr="00D266F6" w:rsidRDefault="0075025E" w:rsidP="00D266F6">
      <w:pPr>
        <w:pStyle w:val="ListParagraph"/>
        <w:numPr>
          <w:ilvl w:val="0"/>
          <w:numId w:val="4"/>
        </w:numPr>
        <w:rPr>
          <w:rFonts w:ascii="Times New Roman" w:hAnsi="Times New Roman" w:cs="Times New Roman"/>
        </w:rPr>
      </w:pPr>
      <w:r w:rsidRPr="00D266F6">
        <w:rPr>
          <w:rFonts w:ascii="Times New Roman" w:hAnsi="Times New Roman" w:cs="Times New Roman"/>
        </w:rPr>
        <w:t>To find out solutions overcome the research problem.</w:t>
      </w:r>
    </w:p>
    <w:p w14:paraId="3FD3C1AE" w14:textId="5A228EAF" w:rsidR="0067110D" w:rsidRPr="00D266F6" w:rsidRDefault="0075025E" w:rsidP="00D266F6">
      <w:pPr>
        <w:pStyle w:val="ListParagraph"/>
        <w:numPr>
          <w:ilvl w:val="0"/>
          <w:numId w:val="4"/>
        </w:numPr>
        <w:rPr>
          <w:rFonts w:ascii="Times New Roman" w:hAnsi="Times New Roman" w:cs="Times New Roman"/>
        </w:rPr>
      </w:pPr>
      <w:r w:rsidRPr="00D266F6">
        <w:rPr>
          <w:rFonts w:ascii="Times New Roman" w:hAnsi="Times New Roman" w:cs="Times New Roman"/>
        </w:rPr>
        <w:t xml:space="preserve">To study existing practices for lead generation carried by </w:t>
      </w:r>
      <w:r w:rsidR="002E713C" w:rsidRPr="00D266F6">
        <w:rPr>
          <w:rFonts w:ascii="Times New Roman" w:hAnsi="Times New Roman" w:cs="Times New Roman"/>
        </w:rPr>
        <w:t xml:space="preserve">Companies </w:t>
      </w:r>
      <w:r w:rsidRPr="00D266F6">
        <w:rPr>
          <w:rFonts w:ascii="Times New Roman" w:hAnsi="Times New Roman" w:cs="Times New Roman"/>
        </w:rPr>
        <w:t xml:space="preserve"> </w:t>
      </w:r>
      <w:proofErr w:type="spellStart"/>
      <w:r w:rsidRPr="00D266F6">
        <w:rPr>
          <w:rFonts w:ascii="Times New Roman" w:hAnsi="Times New Roman" w:cs="Times New Roman"/>
        </w:rPr>
        <w:t>Pvt.</w:t>
      </w:r>
      <w:proofErr w:type="spellEnd"/>
      <w:r w:rsidRPr="00D266F6">
        <w:rPr>
          <w:rFonts w:ascii="Times New Roman" w:hAnsi="Times New Roman" w:cs="Times New Roman"/>
        </w:rPr>
        <w:t xml:space="preserve"> Ltd.</w:t>
      </w:r>
    </w:p>
    <w:p w14:paraId="42365E27" w14:textId="77777777" w:rsidR="00625B03" w:rsidRPr="00D266F6" w:rsidRDefault="00625B03" w:rsidP="00D266F6">
      <w:pPr>
        <w:rPr>
          <w:rFonts w:ascii="Times New Roman" w:hAnsi="Times New Roman" w:cs="Times New Roman"/>
        </w:rPr>
      </w:pPr>
    </w:p>
    <w:p w14:paraId="52FD728A" w14:textId="120E1B34" w:rsidR="0075025E" w:rsidRPr="00B51F14" w:rsidRDefault="0075025E" w:rsidP="00B51F14">
      <w:pPr>
        <w:spacing w:line="360" w:lineRule="auto"/>
        <w:rPr>
          <w:rFonts w:ascii="Times New Roman" w:hAnsi="Times New Roman" w:cs="Times New Roman"/>
          <w:b/>
          <w:bCs/>
        </w:rPr>
      </w:pPr>
      <w:r w:rsidRPr="00D266F6">
        <w:br/>
      </w:r>
      <w:r w:rsidR="00625B03" w:rsidRPr="00B51F14">
        <w:rPr>
          <w:rFonts w:ascii="Times New Roman" w:hAnsi="Times New Roman" w:cs="Times New Roman"/>
          <w:b/>
          <w:bCs/>
        </w:rPr>
        <w:t xml:space="preserve">Conceptual Framework of Lead Generation: </w:t>
      </w:r>
    </w:p>
    <w:p w14:paraId="7D0A5FE7" w14:textId="7F921381" w:rsidR="00625B03" w:rsidRPr="00ED4590" w:rsidRDefault="00625B03" w:rsidP="00ED4590">
      <w:pPr>
        <w:pStyle w:val="ListParagraph"/>
        <w:jc w:val="both"/>
      </w:pPr>
      <w:r w:rsidRPr="00ED4590">
        <w:rPr>
          <w:rFonts w:ascii="Times New Roman" w:hAnsi="Times New Roman" w:cs="Times New Roman"/>
        </w:rPr>
        <w:t xml:space="preserve">Lead generation is a fundamental element of a company's marketing strategy, focusing on identifying and nurturing potential customers for its products or services, ultimately aiming to convert them into actual sales. The evolution of technology and shifts in consumer </w:t>
      </w:r>
      <w:proofErr w:type="spellStart"/>
      <w:r w:rsidRPr="00ED4590">
        <w:rPr>
          <w:rFonts w:ascii="Times New Roman" w:hAnsi="Times New Roman" w:cs="Times New Roman"/>
        </w:rPr>
        <w:t>behavior</w:t>
      </w:r>
      <w:proofErr w:type="spellEnd"/>
      <w:r w:rsidRPr="00ED4590">
        <w:rPr>
          <w:rFonts w:ascii="Times New Roman" w:hAnsi="Times New Roman" w:cs="Times New Roman"/>
        </w:rPr>
        <w:t xml:space="preserve"> have transformed lead generation into a crucial aspect for businesses striving to succeed in </w:t>
      </w:r>
      <w:r w:rsidR="00B51F14" w:rsidRPr="00ED4590">
        <w:rPr>
          <w:rFonts w:ascii="Times New Roman" w:hAnsi="Times New Roman" w:cs="Times New Roman"/>
        </w:rPr>
        <w:t>competitive environments</w:t>
      </w:r>
      <w:r w:rsidRPr="00ED4590">
        <w:rPr>
          <w:rFonts w:ascii="Times New Roman" w:hAnsi="Times New Roman" w:cs="Times New Roman"/>
        </w:rPr>
        <w:t xml:space="preserve"> </w:t>
      </w:r>
      <w:r w:rsidR="00CA36CC" w:rsidRPr="00ED4590">
        <w:rPr>
          <w:rFonts w:ascii="Times New Roman" w:hAnsi="Times New Roman" w:cs="Times New Roman"/>
        </w:rPr>
        <w:t xml:space="preserve"> </w:t>
      </w:r>
      <w:r w:rsidR="00B51F14" w:rsidRPr="00ED4590">
        <w:rPr>
          <w:rFonts w:ascii="Times New Roman" w:hAnsi="Times New Roman" w:cs="Times New Roman"/>
        </w:rPr>
        <w:t>(Patel, 2020).</w:t>
      </w:r>
      <w:r w:rsidRPr="00ED4590">
        <w:rPr>
          <w:rFonts w:ascii="Times New Roman" w:hAnsi="Times New Roman" w:cs="Times New Roman"/>
        </w:rPr>
        <w:br/>
      </w:r>
      <w:r w:rsidRPr="00ED4590">
        <w:rPr>
          <w:rFonts w:ascii="Times New Roman" w:hAnsi="Times New Roman" w:cs="Times New Roman"/>
        </w:rPr>
        <w:lastRenderedPageBreak/>
        <w:t>At its core, lead generation involves attracting interest in a company’s offerings and nurturing that interest until the prospect is ready to make a purchasing decision. This process typically begins by capturing leads through various channels, including websites, social media, email campaigns, and events. These leads are then evaluated based on their potential to become customers, ensuring that marketing and sales efforts are directed toward the most promising prospects.</w:t>
      </w:r>
      <w:r w:rsidRPr="00ED4590">
        <w:rPr>
          <w:rFonts w:ascii="Times New Roman" w:hAnsi="Times New Roman" w:cs="Times New Roman"/>
        </w:rPr>
        <w:br/>
        <w:t>Content marketing and unique, creative content creation is a key strategy for lead generation. By providing valuable and relevant content, businesses can engage their target audience, positioning themselves as industry leaders and fostering trust with potential customers. This content can take various forms, such as blog posts, whitepapers, eBooks, webinars, and videos, all tailored to address the specific needs and challenges of the audience (Patel, 2020).</w:t>
      </w:r>
      <w:r w:rsidRPr="00ED4590">
        <w:rPr>
          <w:rFonts w:ascii="Times New Roman" w:hAnsi="Times New Roman" w:cs="Times New Roman"/>
        </w:rPr>
        <w:br/>
        <w:t>Another effective approach involves the use of lead magnets—valuable incentives offered to prospects in exchange for their contact information. Common lead magnets include free trials, discounts, exclusive content, and downloadable resources. The purpose is to offer something worthwhile that encourages prospects to share their information, enabling businesses to follow up</w:t>
      </w:r>
      <w:r w:rsidR="00ED4590" w:rsidRPr="00ED4590">
        <w:rPr>
          <w:rFonts w:ascii="Times New Roman" w:hAnsi="Times New Roman" w:cs="Times New Roman"/>
        </w:rPr>
        <w:t xml:space="preserve"> </w:t>
      </w:r>
      <w:r w:rsidRPr="00ED4590">
        <w:rPr>
          <w:rFonts w:ascii="Times New Roman" w:hAnsi="Times New Roman" w:cs="Times New Roman"/>
        </w:rPr>
        <w:t>with targeted marketing efforts.</w:t>
      </w:r>
      <w:r w:rsidRPr="00ED4590">
        <w:rPr>
          <w:rFonts w:ascii="Times New Roman" w:hAnsi="Times New Roman" w:cs="Times New Roman"/>
        </w:rPr>
        <w:br/>
        <w:t xml:space="preserve">Technology plays an essential role in contemporary lead generation. Marketing automation tools and customer relationship management (CRM) systems help businesses track and manage leads more efficiently, ensuring that no potential customer is overlooked. These tools can automate routine tasks, segment leads based on various criteria, and provide insights into lead </w:t>
      </w:r>
      <w:proofErr w:type="spellStart"/>
      <w:r w:rsidRPr="00ED4590">
        <w:rPr>
          <w:rFonts w:ascii="Times New Roman" w:hAnsi="Times New Roman" w:cs="Times New Roman"/>
        </w:rPr>
        <w:t>behavior</w:t>
      </w:r>
      <w:proofErr w:type="spellEnd"/>
      <w:r w:rsidRPr="00ED4590">
        <w:rPr>
          <w:rFonts w:ascii="Times New Roman" w:hAnsi="Times New Roman" w:cs="Times New Roman"/>
        </w:rPr>
        <w:t xml:space="preserve"> and preferences, facilitating more personalized and effective marketing campaigns (HubSpot, 2021).</w:t>
      </w:r>
      <w:r w:rsidRPr="00ED4590">
        <w:rPr>
          <w:rFonts w:ascii="Times New Roman" w:hAnsi="Times New Roman" w:cs="Times New Roman"/>
        </w:rPr>
        <w:br/>
        <w:t>Furthermore, social media platforms present significant opportunities for lead generation. By leveraging the extensive user bases and advanced</w:t>
      </w:r>
      <w:r w:rsidRPr="00ED4590">
        <w:t xml:space="preserve"> targeting features of platforms such as Facebook, LinkedIn, and Twitter, businesses can connect with specific audiences through tailored messaging. Social media advertising, sponsored posts, and interactive content—such as quizzes and polls</w:t>
      </w:r>
      <w:r w:rsidR="00CA36CC" w:rsidRPr="00ED4590">
        <w:t xml:space="preserve"> </w:t>
      </w:r>
      <w:r w:rsidRPr="00ED4590">
        <w:t>can enhance engagement and generate leads from interested users.</w:t>
      </w:r>
    </w:p>
    <w:p w14:paraId="447F91D7" w14:textId="77777777" w:rsidR="0067110D" w:rsidRPr="00B51F14" w:rsidRDefault="0067110D" w:rsidP="00B51F14">
      <w:pPr>
        <w:spacing w:line="360" w:lineRule="auto"/>
        <w:rPr>
          <w:rFonts w:ascii="Times New Roman" w:hAnsi="Times New Roman" w:cs="Times New Roman"/>
        </w:rPr>
      </w:pPr>
    </w:p>
    <w:p w14:paraId="4D639D15" w14:textId="7E8E6A12" w:rsidR="0067110D" w:rsidRPr="00B51F14" w:rsidRDefault="002E713C" w:rsidP="00B51F14">
      <w:pPr>
        <w:spacing w:line="360" w:lineRule="auto"/>
        <w:rPr>
          <w:rFonts w:ascii="Times New Roman" w:hAnsi="Times New Roman" w:cs="Times New Roman"/>
          <w:b/>
          <w:bCs/>
        </w:rPr>
      </w:pPr>
      <w:r w:rsidRPr="00B51F14">
        <w:rPr>
          <w:rFonts w:ascii="Times New Roman" w:hAnsi="Times New Roman" w:cs="Times New Roman"/>
          <w:b/>
          <w:bCs/>
        </w:rPr>
        <w:t xml:space="preserve">Crucial Role of Lead Generation for Companies in growth stage: </w:t>
      </w:r>
    </w:p>
    <w:p w14:paraId="5B4485A6" w14:textId="7288AF9E" w:rsidR="00153529" w:rsidRPr="00ED4590" w:rsidRDefault="002E713C" w:rsidP="00ED4590">
      <w:pPr>
        <w:pStyle w:val="NoSpacing"/>
        <w:spacing w:line="276" w:lineRule="auto"/>
        <w:jc w:val="both"/>
        <w:rPr>
          <w:rFonts w:ascii="Times New Roman" w:hAnsi="Times New Roman" w:cs="Times New Roman"/>
        </w:rPr>
      </w:pPr>
      <w:r w:rsidRPr="00ED4590">
        <w:rPr>
          <w:rFonts w:ascii="Times New Roman" w:hAnsi="Times New Roman" w:cs="Times New Roman"/>
        </w:rPr>
        <w:t xml:space="preserve">Companies depend on a consistent influx of new clients to maintain and grow their business. Effective lead generation creates a continuous stream of potential customers, offering opportunities to convert these leads into paying clients and enhance revenue </w:t>
      </w:r>
      <w:r w:rsidR="00B51F14" w:rsidRPr="00ED4590">
        <w:rPr>
          <w:rFonts w:ascii="Times New Roman" w:hAnsi="Times New Roman" w:cs="Times New Roman"/>
        </w:rPr>
        <w:t xml:space="preserve"> (Kotler &amp; Keller, 2016).</w:t>
      </w:r>
      <w:r w:rsidRPr="00ED4590">
        <w:rPr>
          <w:rFonts w:ascii="Times New Roman" w:hAnsi="Times New Roman" w:cs="Times New Roman"/>
        </w:rPr>
        <w:br/>
      </w:r>
      <w:r w:rsidRPr="00ED4590">
        <w:rPr>
          <w:rFonts w:ascii="Times New Roman" w:hAnsi="Times New Roman" w:cs="Times New Roman"/>
        </w:rPr>
        <w:br/>
        <w:t xml:space="preserve">As a firm that helps businesses expand into new markets, Companies can leverage lead generation to identify organizations seeking international growth. By generating leads in targeted markets, the company can customize its services to meet the specific needs of these businesses, thereby increasing its market presence (Järvinen &amp; </w:t>
      </w:r>
      <w:proofErr w:type="spellStart"/>
      <w:r w:rsidRPr="00ED4590">
        <w:rPr>
          <w:rFonts w:ascii="Times New Roman" w:hAnsi="Times New Roman" w:cs="Times New Roman"/>
        </w:rPr>
        <w:t>Taiminen</w:t>
      </w:r>
      <w:proofErr w:type="spellEnd"/>
      <w:r w:rsidRPr="00ED4590">
        <w:rPr>
          <w:rFonts w:ascii="Times New Roman" w:hAnsi="Times New Roman" w:cs="Times New Roman"/>
        </w:rPr>
        <w:t>, 2016).</w:t>
      </w:r>
      <w:r w:rsidRPr="00ED4590">
        <w:rPr>
          <w:rFonts w:ascii="Times New Roman" w:hAnsi="Times New Roman" w:cs="Times New Roman"/>
        </w:rPr>
        <w:br/>
        <w:t xml:space="preserve">Lead generation is also vital for building and nurturing relationships with prospective clients. </w:t>
      </w:r>
      <w:r w:rsidRPr="00ED4590">
        <w:rPr>
          <w:rFonts w:ascii="Times New Roman" w:hAnsi="Times New Roman" w:cs="Times New Roman"/>
        </w:rPr>
        <w:lastRenderedPageBreak/>
        <w:t>By offering valuable insights and resources, Companies can establish trust and showcase its expertise, which is essential for converting leads into long-term clients (Berkowitz &amp; Kerin, 2017).</w:t>
      </w:r>
      <w:r w:rsidR="00517F99" w:rsidRPr="00ED4590">
        <w:rPr>
          <w:rFonts w:ascii="Times New Roman" w:hAnsi="Times New Roman" w:cs="Times New Roman"/>
        </w:rPr>
        <w:t xml:space="preserve"> </w:t>
      </w:r>
      <w:r w:rsidRPr="00ED4590">
        <w:rPr>
          <w:rFonts w:ascii="Times New Roman" w:hAnsi="Times New Roman" w:cs="Times New Roman"/>
        </w:rPr>
        <w:t xml:space="preserve">Additionally, effective lead generation strategies improve Companies' brand visibility in the global marketplace. By consistently reaching out to potential clients through multiple channels, the firm can boost its brand awareness and position itself as a leader in global </w:t>
      </w:r>
      <w:proofErr w:type="spellStart"/>
      <w:r w:rsidRPr="00ED4590">
        <w:rPr>
          <w:rFonts w:ascii="Times New Roman" w:hAnsi="Times New Roman" w:cs="Times New Roman"/>
        </w:rPr>
        <w:t>businessconsulting</w:t>
      </w:r>
      <w:proofErr w:type="spellEnd"/>
      <w:r w:rsidR="00ED4590" w:rsidRPr="00ED4590">
        <w:t>(Lee&amp;Lee,2018).</w:t>
      </w:r>
      <w:r w:rsidRPr="00ED4590">
        <w:rPr>
          <w:rFonts w:ascii="Times New Roman" w:hAnsi="Times New Roman" w:cs="Times New Roman"/>
        </w:rPr>
        <w:br/>
      </w:r>
      <w:r w:rsidRPr="00ED4590">
        <w:rPr>
          <w:rFonts w:ascii="Times New Roman" w:hAnsi="Times New Roman" w:cs="Times New Roman"/>
        </w:rPr>
        <w:br/>
        <w:t xml:space="preserve">In the competitive landscape of global business consulting, a strong lead generation strategy provides Companies with a significant advantage over competitors. By attracting and engaging potential clients more effectively, the firm can secure additional business opportunities and sustain its competitive edge (Järvinen &amp; </w:t>
      </w:r>
      <w:proofErr w:type="spellStart"/>
      <w:r w:rsidRPr="00ED4590">
        <w:rPr>
          <w:rFonts w:ascii="Times New Roman" w:hAnsi="Times New Roman" w:cs="Times New Roman"/>
        </w:rPr>
        <w:t>Taiminen</w:t>
      </w:r>
      <w:proofErr w:type="spellEnd"/>
      <w:r w:rsidRPr="00ED4590">
        <w:rPr>
          <w:rFonts w:ascii="Times New Roman" w:hAnsi="Times New Roman" w:cs="Times New Roman"/>
        </w:rPr>
        <w:t>, 2016).</w:t>
      </w:r>
    </w:p>
    <w:p w14:paraId="62A1FA84" w14:textId="77777777" w:rsidR="00517F99" w:rsidRPr="00B51F14" w:rsidRDefault="00517F99" w:rsidP="00B51F14">
      <w:pPr>
        <w:spacing w:line="360" w:lineRule="auto"/>
        <w:rPr>
          <w:rFonts w:ascii="Times New Roman" w:hAnsi="Times New Roman" w:cs="Times New Roman"/>
        </w:rPr>
      </w:pPr>
    </w:p>
    <w:p w14:paraId="5DB6015F" w14:textId="4A4CEB25" w:rsidR="00517F99" w:rsidRPr="00ED4590" w:rsidRDefault="00517F99" w:rsidP="00B51F14">
      <w:pPr>
        <w:spacing w:line="360" w:lineRule="auto"/>
        <w:rPr>
          <w:rFonts w:ascii="Times New Roman" w:hAnsi="Times New Roman" w:cs="Times New Roman"/>
          <w:b/>
          <w:bCs/>
          <w:lang w:val="en-US"/>
        </w:rPr>
      </w:pPr>
      <w:r w:rsidRPr="00ED4590">
        <w:rPr>
          <w:rFonts w:ascii="Times New Roman" w:hAnsi="Times New Roman" w:cs="Times New Roman"/>
          <w:b/>
          <w:bCs/>
          <w:lang w:val="en-US"/>
        </w:rPr>
        <w:t xml:space="preserve">Common Strategies of Corporate Biggies for Lead Generation: </w:t>
      </w:r>
    </w:p>
    <w:p w14:paraId="2F9B2075" w14:textId="48AF9359"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t xml:space="preserve">Content Marketing: This approach involves creating and sharing valuable, relevant content to attract and retain a specific audience. Formats include blog posts, eBooks, whitepapers, and webinars. High-quality content addresses the challenges and interests of potential customers, effectively drawing them toward the brand </w:t>
      </w:r>
      <w:r w:rsidR="00196632" w:rsidRPr="00B51F14">
        <w:rPr>
          <w:rFonts w:ascii="Times New Roman" w:hAnsi="Times New Roman" w:cs="Times New Roman"/>
        </w:rPr>
        <w:t xml:space="preserve"> (Pulizzi, 2012).</w:t>
      </w:r>
    </w:p>
    <w:p w14:paraId="6D38F65A" w14:textId="66E5D8C6"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t xml:space="preserve">Social Media Marketing: Utilizing social media platforms allows companies to share content, engage with followers, and take part in relevant discussions. This strategy enhances brand awareness and drives traffic to the company’s website or landing pages </w:t>
      </w:r>
      <w:r w:rsidR="00196632" w:rsidRPr="00B51F14">
        <w:rPr>
          <w:rFonts w:ascii="Times New Roman" w:hAnsi="Times New Roman" w:cs="Times New Roman"/>
        </w:rPr>
        <w:t xml:space="preserve"> (Stelzner, 2020).</w:t>
      </w:r>
    </w:p>
    <w:p w14:paraId="3D4FD055" w14:textId="514066CB"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t>Email Marketing: Targeted emails are sent to subscribers who have expressed interest in the company’s products or services. This method enables personalized communication and helps nurture leads through customized content and offers</w:t>
      </w:r>
      <w:r w:rsidR="00196632" w:rsidRPr="00B51F14">
        <w:rPr>
          <w:rFonts w:ascii="Times New Roman" w:hAnsi="Times New Roman" w:cs="Times New Roman"/>
        </w:rPr>
        <w:t xml:space="preserve">   (Chaffey, 2020).</w:t>
      </w:r>
    </w:p>
    <w:p w14:paraId="39F82D9D" w14:textId="0A983E30"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t xml:space="preserve">Webinars and Online Events: Hosting live events offers valuable information and facilitates real-time interaction with potential leads. Webinars effectively demonstrate expertise, answer questions, and collect contact information from attendees </w:t>
      </w:r>
      <w:r w:rsidR="00196632" w:rsidRPr="00B51F14">
        <w:rPr>
          <w:rFonts w:ascii="Times New Roman" w:hAnsi="Times New Roman" w:cs="Times New Roman"/>
        </w:rPr>
        <w:t xml:space="preserve"> (Brown, 2021).</w:t>
      </w:r>
    </w:p>
    <w:p w14:paraId="00FAA69F" w14:textId="6BEEAA80"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t xml:space="preserve">Cold Calling: This involves directly reaching out to potential customers via phone calls. Although it can be challenging, cold calling can be effective when done with a clear understanding of the target audience and a well-prepared pitch </w:t>
      </w:r>
      <w:r w:rsidR="00196632" w:rsidRPr="00B51F14">
        <w:rPr>
          <w:rFonts w:ascii="Times New Roman" w:hAnsi="Times New Roman" w:cs="Times New Roman"/>
        </w:rPr>
        <w:t>(Kurtz &amp; Boone, 2011).</w:t>
      </w:r>
    </w:p>
    <w:p w14:paraId="2AD6D949" w14:textId="7AF44A01"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t>Direct Mail: Sending physical marketing materials to potential customers can stand out in today’s digital landscape. Direct mail encourages recipients to visit a website or contact the company directly</w:t>
      </w:r>
      <w:r w:rsidR="00196632" w:rsidRPr="00B51F14">
        <w:rPr>
          <w:rFonts w:ascii="Times New Roman" w:hAnsi="Times New Roman" w:cs="Times New Roman"/>
        </w:rPr>
        <w:t xml:space="preserve"> </w:t>
      </w:r>
      <w:r w:rsidRPr="00B51F14">
        <w:rPr>
          <w:rFonts w:ascii="Times New Roman" w:hAnsi="Times New Roman" w:cs="Times New Roman"/>
        </w:rPr>
        <w:t xml:space="preserve"> </w:t>
      </w:r>
      <w:r w:rsidR="00196632" w:rsidRPr="00B51F14">
        <w:rPr>
          <w:rFonts w:ascii="Times New Roman" w:hAnsi="Times New Roman" w:cs="Times New Roman"/>
        </w:rPr>
        <w:t>(Belch &amp; Belch, 2018).</w:t>
      </w:r>
    </w:p>
    <w:p w14:paraId="0F5A8FDA" w14:textId="4C79DE1F" w:rsidR="00517F99" w:rsidRPr="00B51F14" w:rsidRDefault="00517F99" w:rsidP="00ED4590">
      <w:pPr>
        <w:spacing w:line="360" w:lineRule="auto"/>
        <w:jc w:val="both"/>
        <w:rPr>
          <w:rFonts w:ascii="Times New Roman" w:hAnsi="Times New Roman" w:cs="Times New Roman"/>
        </w:rPr>
      </w:pPr>
      <w:r w:rsidRPr="00B51F14">
        <w:rPr>
          <w:rFonts w:ascii="Times New Roman" w:hAnsi="Times New Roman" w:cs="Times New Roman"/>
        </w:rPr>
        <w:lastRenderedPageBreak/>
        <w:t xml:space="preserve">Paid Advertising: Utilizing online platforms such as Google Ads, Facebook Ads, and LinkedIn Ads allows companies to target specific demographics with tailored advertisements. Paid advertising can generate traffic and leads quickly, particularly when aimed at specific keywords or interests </w:t>
      </w:r>
      <w:r w:rsidR="00196632" w:rsidRPr="00B51F14">
        <w:rPr>
          <w:rFonts w:ascii="Times New Roman" w:hAnsi="Times New Roman" w:cs="Times New Roman"/>
        </w:rPr>
        <w:t>(Pavlou &amp; Stewart, 2015).</w:t>
      </w:r>
    </w:p>
    <w:p w14:paraId="20295585" w14:textId="77777777" w:rsidR="00517F99" w:rsidRPr="00B51F14" w:rsidRDefault="00517F99" w:rsidP="00B51F14">
      <w:pPr>
        <w:spacing w:line="360" w:lineRule="auto"/>
        <w:rPr>
          <w:rFonts w:ascii="Times New Roman" w:hAnsi="Times New Roman" w:cs="Times New Roman"/>
          <w:lang w:val="en-US"/>
        </w:rPr>
      </w:pPr>
    </w:p>
    <w:p w14:paraId="366ABD57" w14:textId="77777777" w:rsidR="00F50ABB" w:rsidRPr="00ED4590" w:rsidRDefault="00F50ABB" w:rsidP="00B51F14">
      <w:pPr>
        <w:spacing w:line="360" w:lineRule="auto"/>
        <w:rPr>
          <w:rFonts w:ascii="Times New Roman" w:hAnsi="Times New Roman" w:cs="Times New Roman"/>
          <w:b/>
          <w:bCs/>
        </w:rPr>
      </w:pPr>
      <w:r w:rsidRPr="00ED4590">
        <w:rPr>
          <w:rFonts w:ascii="Times New Roman" w:hAnsi="Times New Roman" w:cs="Times New Roman"/>
          <w:b/>
          <w:bCs/>
        </w:rPr>
        <w:t>Current Trends in Lead Generation in India</w:t>
      </w:r>
    </w:p>
    <w:p w14:paraId="37EE94C3"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rPr>
        <w:t>Increased Focus on Content Marketing: Indian businesses are placing greater emphasis on content marketing to attract and engage potential leads. This trend involves creating high-quality materials such as blogs, videos, and infographics tailored to the specific needs and interests of Indian consumers (Pulizzi, 2012).</w:t>
      </w:r>
    </w:p>
    <w:p w14:paraId="56CDD4BB" w14:textId="32F11275"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Mobile Optimization</w:t>
      </w:r>
      <w:r w:rsidRPr="00B51F14">
        <w:rPr>
          <w:rFonts w:ascii="Times New Roman" w:hAnsi="Times New Roman" w:cs="Times New Roman"/>
        </w:rPr>
        <w:t xml:space="preserve">: With the rise of smartphone usage and affordable mobile data plans, optimizing lead generation for mobile devices has become essential. Many Indian consumers primarily access the internet via mobile, making it crucial for businesses to have mobile-friendly websites and responsive designs to effectively capture leads </w:t>
      </w:r>
      <w:r w:rsidR="00C954E7" w:rsidRPr="00B51F14">
        <w:rPr>
          <w:rFonts w:ascii="Times New Roman" w:hAnsi="Times New Roman" w:cs="Times New Roman"/>
        </w:rPr>
        <w:t xml:space="preserve"> (Chaffey, 2020).</w:t>
      </w:r>
    </w:p>
    <w:p w14:paraId="3166E63F" w14:textId="44603E56"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Social Media Marketing</w:t>
      </w:r>
      <w:r w:rsidRPr="00B51F14">
        <w:rPr>
          <w:rFonts w:ascii="Times New Roman" w:hAnsi="Times New Roman" w:cs="Times New Roman"/>
        </w:rPr>
        <w:t xml:space="preserve">: Platforms like Facebook, Instagram, and LinkedIn are widely used for lead generation in India. Businesses leverage these channels to engage target audiences through targeted advertising, content sharing, and community building </w:t>
      </w:r>
      <w:r w:rsidR="00C954E7" w:rsidRPr="00B51F14">
        <w:rPr>
          <w:rFonts w:ascii="Times New Roman" w:hAnsi="Times New Roman" w:cs="Times New Roman"/>
        </w:rPr>
        <w:t xml:space="preserve"> (Stelzner, 2020).</w:t>
      </w:r>
    </w:p>
    <w:p w14:paraId="539BD055" w14:textId="0C8F6ED3"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Marketing Automation</w:t>
      </w:r>
      <w:r w:rsidRPr="00B51F14">
        <w:rPr>
          <w:rFonts w:ascii="Times New Roman" w:hAnsi="Times New Roman" w:cs="Times New Roman"/>
        </w:rPr>
        <w:t xml:space="preserve">: Companies in India are increasingly adopting marketing automation tools to streamline their lead generation processes. These tools aid in scheduling emails, segmenting leads, and nurturing customer relationships, thereby enhancing efficiency and effectiveness in converting leads into sales </w:t>
      </w:r>
      <w:r w:rsidR="00C954E7" w:rsidRPr="00B51F14">
        <w:rPr>
          <w:rFonts w:ascii="Times New Roman" w:hAnsi="Times New Roman" w:cs="Times New Roman"/>
        </w:rPr>
        <w:t xml:space="preserve"> (Järvinen &amp; </w:t>
      </w:r>
      <w:proofErr w:type="spellStart"/>
      <w:r w:rsidR="00C954E7" w:rsidRPr="00B51F14">
        <w:rPr>
          <w:rFonts w:ascii="Times New Roman" w:hAnsi="Times New Roman" w:cs="Times New Roman"/>
        </w:rPr>
        <w:t>Taiminen</w:t>
      </w:r>
      <w:proofErr w:type="spellEnd"/>
      <w:r w:rsidR="00C954E7" w:rsidRPr="00B51F14">
        <w:rPr>
          <w:rFonts w:ascii="Times New Roman" w:hAnsi="Times New Roman" w:cs="Times New Roman"/>
        </w:rPr>
        <w:t>, 2016).</w:t>
      </w:r>
    </w:p>
    <w:p w14:paraId="1B9437BB" w14:textId="331E5AF2"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Local SEO:</w:t>
      </w:r>
      <w:r w:rsidRPr="00B51F14">
        <w:rPr>
          <w:rFonts w:ascii="Times New Roman" w:hAnsi="Times New Roman" w:cs="Times New Roman"/>
        </w:rPr>
        <w:t xml:space="preserve"> For businesses targeting Indian consumers, optimizing for local search results has become vital. Local SEO strategies include optimizing Google My Business profiles, securing local citations, and generating positive reviews, all of which help improve visibility and attract leads from specific geographic areas </w:t>
      </w:r>
      <w:r w:rsidR="00C954E7" w:rsidRPr="00B51F14">
        <w:rPr>
          <w:rFonts w:ascii="Times New Roman" w:hAnsi="Times New Roman" w:cs="Times New Roman"/>
        </w:rPr>
        <w:t xml:space="preserve"> (Fishkin &amp; Høgenhaven, 2013).</w:t>
      </w:r>
    </w:p>
    <w:p w14:paraId="202AB529" w14:textId="085FB800" w:rsidR="00F50ABB"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Personalization and AI</w:t>
      </w:r>
      <w:r w:rsidRPr="00B51F14">
        <w:rPr>
          <w:rFonts w:ascii="Times New Roman" w:hAnsi="Times New Roman" w:cs="Times New Roman"/>
        </w:rPr>
        <w:t xml:space="preserve">: The use of artificial intelligence (AI) and machine learning (ML) to create personalized marketing campaigns is gaining momentum in India. By </w:t>
      </w:r>
      <w:proofErr w:type="spellStart"/>
      <w:r w:rsidRPr="00B51F14">
        <w:rPr>
          <w:rFonts w:ascii="Times New Roman" w:hAnsi="Times New Roman" w:cs="Times New Roman"/>
        </w:rPr>
        <w:t>analyzing</w:t>
      </w:r>
      <w:proofErr w:type="spellEnd"/>
      <w:r w:rsidRPr="00B51F14">
        <w:rPr>
          <w:rFonts w:ascii="Times New Roman" w:hAnsi="Times New Roman" w:cs="Times New Roman"/>
        </w:rPr>
        <w:t xml:space="preserve"> consumer data and </w:t>
      </w:r>
      <w:proofErr w:type="spellStart"/>
      <w:r w:rsidRPr="00B51F14">
        <w:rPr>
          <w:rFonts w:ascii="Times New Roman" w:hAnsi="Times New Roman" w:cs="Times New Roman"/>
        </w:rPr>
        <w:t>behaviors</w:t>
      </w:r>
      <w:proofErr w:type="spellEnd"/>
      <w:r w:rsidRPr="00B51F14">
        <w:rPr>
          <w:rFonts w:ascii="Times New Roman" w:hAnsi="Times New Roman" w:cs="Times New Roman"/>
        </w:rPr>
        <w:t xml:space="preserve">, businesses can deliver tailored content and offers that resonate with individual preferences, thereby enhancing their lead generation efforts </w:t>
      </w:r>
      <w:r w:rsidR="00C954E7" w:rsidRPr="00B51F14">
        <w:rPr>
          <w:rFonts w:ascii="Times New Roman" w:hAnsi="Times New Roman" w:cs="Times New Roman"/>
        </w:rPr>
        <w:t xml:space="preserve"> (Pavlou &amp; Stewart, 2015).</w:t>
      </w:r>
    </w:p>
    <w:p w14:paraId="65773A2D" w14:textId="77777777" w:rsidR="001F39E9" w:rsidRDefault="001F39E9" w:rsidP="001F39E9">
      <w:pPr>
        <w:spacing w:line="360" w:lineRule="auto"/>
        <w:jc w:val="both"/>
        <w:rPr>
          <w:rFonts w:ascii="Times New Roman" w:hAnsi="Times New Roman" w:cs="Times New Roman"/>
        </w:rPr>
      </w:pPr>
    </w:p>
    <w:p w14:paraId="51085B69" w14:textId="77777777" w:rsidR="001F39E9" w:rsidRPr="00B51F14" w:rsidRDefault="001F39E9" w:rsidP="001F39E9">
      <w:pPr>
        <w:spacing w:line="360" w:lineRule="auto"/>
        <w:jc w:val="both"/>
        <w:rPr>
          <w:rFonts w:ascii="Times New Roman" w:hAnsi="Times New Roman" w:cs="Times New Roman"/>
        </w:rPr>
      </w:pPr>
    </w:p>
    <w:p w14:paraId="31C434DC" w14:textId="17036F7C" w:rsidR="00F50ABB" w:rsidRPr="001F39E9" w:rsidRDefault="00F50ABB" w:rsidP="00B51F14">
      <w:pPr>
        <w:spacing w:line="360" w:lineRule="auto"/>
        <w:rPr>
          <w:rFonts w:ascii="Times New Roman" w:hAnsi="Times New Roman" w:cs="Times New Roman"/>
          <w:b/>
          <w:bCs/>
        </w:rPr>
      </w:pPr>
      <w:r w:rsidRPr="001F39E9">
        <w:rPr>
          <w:rFonts w:ascii="Times New Roman" w:hAnsi="Times New Roman" w:cs="Times New Roman"/>
          <w:b/>
          <w:bCs/>
        </w:rPr>
        <w:t xml:space="preserve">Global Agendas for Lead Generation: </w:t>
      </w:r>
      <w:r w:rsidR="00C954E7" w:rsidRPr="001F39E9">
        <w:rPr>
          <w:rFonts w:ascii="Times New Roman" w:hAnsi="Times New Roman" w:cs="Times New Roman"/>
          <w:b/>
          <w:bCs/>
        </w:rPr>
        <w:t xml:space="preserve"> </w:t>
      </w:r>
    </w:p>
    <w:p w14:paraId="4F2CA49A"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Artificial Intelligence (AI) and Machine Learning (ML</w:t>
      </w:r>
      <w:r w:rsidRPr="00B51F14">
        <w:rPr>
          <w:rFonts w:ascii="Times New Roman" w:hAnsi="Times New Roman" w:cs="Times New Roman"/>
        </w:rPr>
        <w:t>): Businesses are increasingly utilizing AI and ML to optimize their lead generation efforts. AI-driven chatbots and predictive analytics enhance customer interactions, automate lead nurturing, and improve conversion rates (Pavlou &amp; Stewart, 2015).</w:t>
      </w:r>
    </w:p>
    <w:p w14:paraId="7EB38920"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Content Personalization</w:t>
      </w:r>
      <w:r w:rsidRPr="00B51F14">
        <w:rPr>
          <w:rFonts w:ascii="Times New Roman" w:hAnsi="Times New Roman" w:cs="Times New Roman"/>
        </w:rPr>
        <w:t xml:space="preserve">: There is a rising focus on providing personalized content experiences tailored to individual preferences and </w:t>
      </w:r>
      <w:proofErr w:type="spellStart"/>
      <w:r w:rsidRPr="00B51F14">
        <w:rPr>
          <w:rFonts w:ascii="Times New Roman" w:hAnsi="Times New Roman" w:cs="Times New Roman"/>
        </w:rPr>
        <w:t>behaviors</w:t>
      </w:r>
      <w:proofErr w:type="spellEnd"/>
      <w:r w:rsidRPr="00B51F14">
        <w:rPr>
          <w:rFonts w:ascii="Times New Roman" w:hAnsi="Times New Roman" w:cs="Times New Roman"/>
        </w:rPr>
        <w:t>. Dynamic content, which adapts based on user interactions and data insights, effectively engages prospects and guides them through the sales funnel (Chaffey, 2020).</w:t>
      </w:r>
    </w:p>
    <w:p w14:paraId="48A08104"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Account-Based Marketing (ABM</w:t>
      </w:r>
      <w:r w:rsidRPr="00B51F14">
        <w:rPr>
          <w:rFonts w:ascii="Times New Roman" w:hAnsi="Times New Roman" w:cs="Times New Roman"/>
        </w:rPr>
        <w:t xml:space="preserve">): ABM is becoming more popular as a strategy for B2B lead generation. This approach targets high-value accounts with personalized campaigns that address their unique needs and challenges, fostering stronger relationships and improving conversion rates (Buttle &amp; </w:t>
      </w:r>
      <w:proofErr w:type="spellStart"/>
      <w:r w:rsidRPr="00B51F14">
        <w:rPr>
          <w:rFonts w:ascii="Times New Roman" w:hAnsi="Times New Roman" w:cs="Times New Roman"/>
        </w:rPr>
        <w:t>Maklan</w:t>
      </w:r>
      <w:proofErr w:type="spellEnd"/>
      <w:r w:rsidRPr="00B51F14">
        <w:rPr>
          <w:rFonts w:ascii="Times New Roman" w:hAnsi="Times New Roman" w:cs="Times New Roman"/>
        </w:rPr>
        <w:t>, 2019).</w:t>
      </w:r>
    </w:p>
    <w:p w14:paraId="508261F9"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Voice Search Optimization</w:t>
      </w:r>
      <w:r w:rsidRPr="00B51F14">
        <w:rPr>
          <w:rFonts w:ascii="Times New Roman" w:hAnsi="Times New Roman" w:cs="Times New Roman"/>
        </w:rPr>
        <w:t>: As voice assistants like Siri, Alexa, and Google Assistant gain traction, optimizing content for voice search has become crucial. Businesses are modifying their SEO strategies to incorporate conversational keywords and phrases that users commonly utilize in voice queries (Fishkin &amp; Høgenhaven, 2013).</w:t>
      </w:r>
    </w:p>
    <w:p w14:paraId="34F58066"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Social Media Lead Generation</w:t>
      </w:r>
      <w:r w:rsidRPr="00B51F14">
        <w:rPr>
          <w:rFonts w:ascii="Times New Roman" w:hAnsi="Times New Roman" w:cs="Times New Roman"/>
        </w:rPr>
        <w:t>: Social media platforms play a vital role in lead generation worldwide. Companies are leveraging advanced targeting features on platforms like Facebook, LinkedIn, and Instagram to connect with specific demographics, engage prospects, and drive conversions (Stelzner, 2020).</w:t>
      </w:r>
    </w:p>
    <w:p w14:paraId="494B94F5" w14:textId="77777777" w:rsidR="00F50ABB" w:rsidRPr="00B51F14" w:rsidRDefault="00F50ABB" w:rsidP="001F39E9">
      <w:pPr>
        <w:spacing w:line="360" w:lineRule="auto"/>
        <w:jc w:val="both"/>
        <w:rPr>
          <w:rFonts w:ascii="Times New Roman" w:hAnsi="Times New Roman" w:cs="Times New Roman"/>
        </w:rPr>
      </w:pPr>
      <w:r w:rsidRPr="00B51F14">
        <w:rPr>
          <w:rFonts w:ascii="Times New Roman" w:hAnsi="Times New Roman" w:cs="Times New Roman"/>
          <w:u w:val="single"/>
        </w:rPr>
        <w:t>Video Marketing</w:t>
      </w:r>
      <w:r w:rsidRPr="00B51F14">
        <w:rPr>
          <w:rFonts w:ascii="Times New Roman" w:hAnsi="Times New Roman" w:cs="Times New Roman"/>
        </w:rPr>
        <w:t>: Video content remains a powerful tool for lead generation. Businesses are producing engaging videos such as product demonstrations, tutorials, and testimonials to attract and convert leads across various channels, including websites and social media (Brown, 2021).</w:t>
      </w:r>
    </w:p>
    <w:p w14:paraId="739E54EA" w14:textId="164E5243" w:rsidR="00F50ABB" w:rsidRPr="00B51F14" w:rsidRDefault="00F50ABB" w:rsidP="00B51F14">
      <w:pPr>
        <w:spacing w:line="360" w:lineRule="auto"/>
        <w:rPr>
          <w:rFonts w:ascii="Times New Roman" w:hAnsi="Times New Roman" w:cs="Times New Roman"/>
        </w:rPr>
      </w:pPr>
    </w:p>
    <w:p w14:paraId="7C32DE10" w14:textId="7138657F" w:rsidR="003A0BF2" w:rsidRPr="001F39E9" w:rsidRDefault="003A0BF2" w:rsidP="00B51F14">
      <w:pPr>
        <w:spacing w:line="360" w:lineRule="auto"/>
        <w:rPr>
          <w:rFonts w:ascii="Times New Roman" w:hAnsi="Times New Roman" w:cs="Times New Roman"/>
          <w:b/>
          <w:bCs/>
        </w:rPr>
      </w:pPr>
      <w:r w:rsidRPr="001F39E9">
        <w:rPr>
          <w:rFonts w:ascii="Times New Roman" w:hAnsi="Times New Roman" w:cs="Times New Roman"/>
          <w:b/>
          <w:bCs/>
        </w:rPr>
        <w:t>Common Myopias in Lead Generation</w:t>
      </w:r>
      <w:r w:rsidR="00D266F6" w:rsidRPr="001F39E9">
        <w:rPr>
          <w:rFonts w:ascii="Times New Roman" w:hAnsi="Times New Roman" w:cs="Times New Roman"/>
          <w:b/>
          <w:bCs/>
        </w:rPr>
        <w:t>:</w:t>
      </w:r>
    </w:p>
    <w:p w14:paraId="467E062C"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lastRenderedPageBreak/>
        <w:t>Lead generation is a crucial aspect of any marketing strategy, yet many organizations fall into common pitfalls that hinder their effectiveness. These myopias can result in wasted resources, missed opportunities, and ultimately reduced revenue. Understanding these pitfalls is essential for businesses aiming to optimize their lead generation efforts. This paper explores several prevalent myopias in lead generation, including a lack of understanding of the target audience, over-reliance on a single channel, neglect of lead nurturing, inadequate measurement and analysis, and failure to adapt to changing market conditions.</w:t>
      </w:r>
    </w:p>
    <w:p w14:paraId="6BBF9149"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1. Lack of Understanding of the Target Audience</w:t>
      </w:r>
    </w:p>
    <w:p w14:paraId="2F358C6A" w14:textId="56120595"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One of the most significant myopias in lead generation is the failure to accurately identify and understand the target audience. Many businesses assume they know who their ideal customers are without conducting thorough research. A clear understanding of the target demographic—including their needs, preferences, and pain points—is crucial for crafting messages that resonate (Kotler &amp; Keller, 2016).</w:t>
      </w:r>
    </w:p>
    <w:p w14:paraId="345891C1"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For example, a company targeting millennials might focus on social media advertising, while a business targeting baby boomers may find success in email marketing or traditional media. Failing to segment the audience can result in generic messaging that fails to engage potential leads, ultimately reducing conversion rates (Smith, 2020).</w:t>
      </w:r>
    </w:p>
    <w:p w14:paraId="44DC6B62"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2. Over-Reliance on a Single Channel</w:t>
      </w:r>
    </w:p>
    <w:p w14:paraId="57107960"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Another common myopia is the over-reliance on a single lead generation channel. While it can be tempting to focus on one platform that appears to yield the best results—be it social media, email, or search engine marketing—this strategy can limit a company’s reach and effectiveness. Each channel has its strengths and weaknesses, and a diversified approach can help mitigate risks and maximize opportunities (Chaffey, 2020).</w:t>
      </w:r>
    </w:p>
    <w:p w14:paraId="2E0D2B7F"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For instance, if a company solely relies on Facebook for lead generation and experiences a decline in user engagement on the platform, it may find itself without viable alternatives. A multi-channel strategy allows businesses to adapt and thrive in a changing digital landscape (Stelzner, 2020).</w:t>
      </w:r>
    </w:p>
    <w:p w14:paraId="4A4A75E3"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3. Neglect of Lead Nurturing</w:t>
      </w:r>
    </w:p>
    <w:p w14:paraId="25995BA2"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 xml:space="preserve">Lead generation does not end with acquiring contact information; it also involves nurturing those leads until they are ready to convert. Many organizations fail to develop effective lead </w:t>
      </w:r>
      <w:r w:rsidRPr="00B51F14">
        <w:rPr>
          <w:rFonts w:ascii="Times New Roman" w:hAnsi="Times New Roman" w:cs="Times New Roman"/>
        </w:rPr>
        <w:lastRenderedPageBreak/>
        <w:t>nurturing strategies, assuming that leads will naturally progress through the sales funnel. This neglect can lead to lost opportunities, as potential customers may require multiple touchpoints before making a purchasing decision (Berkowitz &amp; Kerin, 2017).</w:t>
      </w:r>
    </w:p>
    <w:p w14:paraId="075D2B59"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 xml:space="preserve">For example, a potential lead who expresses initial interest in a product may need follow-up communications—such as personalized emails, educational content, or targeted offers—to guide them toward making a purchase. Without a structured lead nurturing process, many businesses risk losing these prospects to competitors who are more attentive to their needs (Järvinen &amp; </w:t>
      </w:r>
      <w:proofErr w:type="spellStart"/>
      <w:r w:rsidRPr="00B51F14">
        <w:rPr>
          <w:rFonts w:ascii="Times New Roman" w:hAnsi="Times New Roman" w:cs="Times New Roman"/>
        </w:rPr>
        <w:t>Taiminen</w:t>
      </w:r>
      <w:proofErr w:type="spellEnd"/>
      <w:r w:rsidRPr="00B51F14">
        <w:rPr>
          <w:rFonts w:ascii="Times New Roman" w:hAnsi="Times New Roman" w:cs="Times New Roman"/>
        </w:rPr>
        <w:t>, 2016).</w:t>
      </w:r>
    </w:p>
    <w:p w14:paraId="1C54B27A"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4. Inadequate Measurement and Analysis</w:t>
      </w:r>
    </w:p>
    <w:p w14:paraId="784FAE2F"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Measurement and analysis are critical components of effective lead generation, yet many companies overlook this aspect. Relying on intuition rather than data can lead to misguided decisions and ineffective strategies. Businesses must establish key performance indicators (KPIs) to evaluate the success of their lead generation efforts (Pavlou &amp; Stewart, 2015).</w:t>
      </w:r>
    </w:p>
    <w:p w14:paraId="23DA464C"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 xml:space="preserve">Common metrics to consider include conversion rates, cost per lead, and customer lifetime value. By regularly </w:t>
      </w:r>
      <w:proofErr w:type="spellStart"/>
      <w:r w:rsidRPr="00B51F14">
        <w:rPr>
          <w:rFonts w:ascii="Times New Roman" w:hAnsi="Times New Roman" w:cs="Times New Roman"/>
        </w:rPr>
        <w:t>analyzing</w:t>
      </w:r>
      <w:proofErr w:type="spellEnd"/>
      <w:r w:rsidRPr="00B51F14">
        <w:rPr>
          <w:rFonts w:ascii="Times New Roman" w:hAnsi="Times New Roman" w:cs="Times New Roman"/>
        </w:rPr>
        <w:t xml:space="preserve"> these metrics, companies can identify which strategies are working and which need adjustment. Failing to </w:t>
      </w:r>
      <w:proofErr w:type="spellStart"/>
      <w:r w:rsidRPr="00B51F14">
        <w:rPr>
          <w:rFonts w:ascii="Times New Roman" w:hAnsi="Times New Roman" w:cs="Times New Roman"/>
        </w:rPr>
        <w:t>analyze</w:t>
      </w:r>
      <w:proofErr w:type="spellEnd"/>
      <w:r w:rsidRPr="00B51F14">
        <w:rPr>
          <w:rFonts w:ascii="Times New Roman" w:hAnsi="Times New Roman" w:cs="Times New Roman"/>
        </w:rPr>
        <w:t xml:space="preserve"> data can result in continued investment in ineffective campaigns while overlooking more successful tactics (Fishkin &amp; Høgenhaven, 2013).</w:t>
      </w:r>
    </w:p>
    <w:p w14:paraId="07C7A9F4"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5. Failure to Adapt to Changing Market Conditions</w:t>
      </w:r>
    </w:p>
    <w:p w14:paraId="11CFAF0A"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 xml:space="preserve">The digital marketing landscape is constantly evolving, and businesses that fail to adapt to these changes risk becoming irrelevant. Market conditions, consumer preferences, and technological advancements can shift rapidly, requiring organizations to remain agile and responsive. A common myopia is the reluctance to change established strategies, even when they are no longer effective (Buttle &amp; </w:t>
      </w:r>
      <w:proofErr w:type="spellStart"/>
      <w:r w:rsidRPr="00B51F14">
        <w:rPr>
          <w:rFonts w:ascii="Times New Roman" w:hAnsi="Times New Roman" w:cs="Times New Roman"/>
        </w:rPr>
        <w:t>Maklan</w:t>
      </w:r>
      <w:proofErr w:type="spellEnd"/>
      <w:r w:rsidRPr="00B51F14">
        <w:rPr>
          <w:rFonts w:ascii="Times New Roman" w:hAnsi="Times New Roman" w:cs="Times New Roman"/>
        </w:rPr>
        <w:t>, 2019).</w:t>
      </w:r>
    </w:p>
    <w:p w14:paraId="677ACB5A"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For instance, if a company continues to rely heavily on traditional advertising methods despite a clear shift toward digital channels among its target audience, it may struggle to generate leads. Staying attuned to market trends and being willing to pivot strategies is essential for maintaining a competitive edge in lead generation (Brown, 2021).</w:t>
      </w:r>
    </w:p>
    <w:p w14:paraId="6CD828CA"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6. Ignoring the Importance of Follow-Up</w:t>
      </w:r>
    </w:p>
    <w:p w14:paraId="3BA1B935"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lastRenderedPageBreak/>
        <w:t>Effective lead generation does not merely involve initial contact; follow-up is a crucial element in converting leads into customers. Many organizations fail to prioritize timely and relevant follow-up communications, leading to missed opportunities. Research indicates that prompt follow-up can significantly increase conversion rates, yet many businesses do not have a structured follow-up process in place (Kotler &amp; Keller, 2016).</w:t>
      </w:r>
    </w:p>
    <w:p w14:paraId="464AE86A"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For instance, if a potential lead fills out a contact form on a website, a delayed response can lead to frustration and loss of interest. Implementing automated follow-up systems can ensure that leads receive timely communication, enhancing the chances of conversion (Chaffey, 2020).</w:t>
      </w:r>
    </w:p>
    <w:p w14:paraId="42C31342"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7. Underestimating the Value of Quality Over Quantity</w:t>
      </w:r>
    </w:p>
    <w:p w14:paraId="50C6A244" w14:textId="77777777"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In the pursuit of leads, many businesses fall into the trap of prioritizing quantity over quality. While generating a high volume of leads can seem appealing, focusing solely on numbers can dilute the effectiveness of lead generation efforts. High-quality leads—those with a genuine interest in the product or service—are more likely to convert and yield long-term customer relationships (Pavlou &amp; Stewart, 2015).</w:t>
      </w:r>
    </w:p>
    <w:p w14:paraId="6F4BFBFE" w14:textId="77777777" w:rsidR="003A0BF2" w:rsidRPr="00B51F14" w:rsidRDefault="003A0BF2" w:rsidP="00B51F14">
      <w:pPr>
        <w:spacing w:line="360" w:lineRule="auto"/>
        <w:rPr>
          <w:rFonts w:ascii="Times New Roman" w:hAnsi="Times New Roman" w:cs="Times New Roman"/>
        </w:rPr>
      </w:pPr>
      <w:r w:rsidRPr="00B51F14">
        <w:rPr>
          <w:rFonts w:ascii="Times New Roman" w:hAnsi="Times New Roman" w:cs="Times New Roman"/>
        </w:rPr>
        <w:t>Companies should aim to attract leads that fit their ideal customer profile, even if it means generating fewer leads overall. This approach can enhance conversion rates and improve the overall efficiency of marketing efforts (Stelzner, 2020).</w:t>
      </w:r>
    </w:p>
    <w:p w14:paraId="1F751E1B" w14:textId="77777777" w:rsidR="00DE32E1" w:rsidRPr="001F39E9" w:rsidRDefault="00DE32E1" w:rsidP="00B51F14">
      <w:pPr>
        <w:spacing w:line="360" w:lineRule="auto"/>
        <w:rPr>
          <w:rFonts w:ascii="Times New Roman" w:hAnsi="Times New Roman" w:cs="Times New Roman"/>
          <w:b/>
          <w:bCs/>
        </w:rPr>
      </w:pPr>
    </w:p>
    <w:p w14:paraId="270D4AD1" w14:textId="6806BB6C" w:rsidR="003A0BF2" w:rsidRPr="001F39E9" w:rsidRDefault="003A0BF2" w:rsidP="00B51F14">
      <w:pPr>
        <w:spacing w:line="360" w:lineRule="auto"/>
        <w:rPr>
          <w:rFonts w:ascii="Times New Roman" w:hAnsi="Times New Roman" w:cs="Times New Roman"/>
          <w:b/>
          <w:bCs/>
        </w:rPr>
      </w:pPr>
      <w:r w:rsidRPr="001F39E9">
        <w:rPr>
          <w:rFonts w:ascii="Times New Roman" w:hAnsi="Times New Roman" w:cs="Times New Roman"/>
          <w:b/>
          <w:bCs/>
        </w:rPr>
        <w:t xml:space="preserve">General Discussions: </w:t>
      </w:r>
    </w:p>
    <w:p w14:paraId="72B08FE0" w14:textId="5DD623BE" w:rsidR="003A0BF2" w:rsidRPr="00B51F14" w:rsidRDefault="003A0BF2" w:rsidP="00800BC3">
      <w:pPr>
        <w:spacing w:line="360" w:lineRule="auto"/>
        <w:jc w:val="both"/>
        <w:rPr>
          <w:rFonts w:ascii="Times New Roman" w:hAnsi="Times New Roman" w:cs="Times New Roman"/>
        </w:rPr>
      </w:pPr>
      <w:r w:rsidRPr="00B51F14">
        <w:rPr>
          <w:rFonts w:ascii="Times New Roman" w:hAnsi="Times New Roman" w:cs="Times New Roman"/>
        </w:rPr>
        <w:t xml:space="preserve">Addressing these common myopias in lead generation is essential for businesses aiming to optimize their marketing strategies and improve conversion rates. By understanding their target audience, diversifying lead generation channels, nurturing leads effectively, measuring and </w:t>
      </w:r>
      <w:proofErr w:type="spellStart"/>
      <w:r w:rsidRPr="00B51F14">
        <w:rPr>
          <w:rFonts w:ascii="Times New Roman" w:hAnsi="Times New Roman" w:cs="Times New Roman"/>
        </w:rPr>
        <w:t>analyzing</w:t>
      </w:r>
      <w:proofErr w:type="spellEnd"/>
      <w:r w:rsidRPr="00B51F14">
        <w:rPr>
          <w:rFonts w:ascii="Times New Roman" w:hAnsi="Times New Roman" w:cs="Times New Roman"/>
        </w:rPr>
        <w:t xml:space="preserve"> performance, adapting to market changes, prioritizing timely follow-up, and focusing on quality over quantity, organizations can enhance their lead generation efforts. As the landscape of lead generation continues to evolve, businesses must remain vigilant and proactive in overcoming these challenges to achieve sustained success.</w:t>
      </w:r>
    </w:p>
    <w:p w14:paraId="15BA3EEA" w14:textId="77777777" w:rsidR="00D266F6" w:rsidRPr="00D266F6" w:rsidRDefault="00D266F6" w:rsidP="00D266F6">
      <w:pPr>
        <w:rPr>
          <w:rFonts w:ascii="Times New Roman" w:hAnsi="Times New Roman" w:cs="Times New Roman"/>
        </w:rPr>
      </w:pPr>
    </w:p>
    <w:p w14:paraId="3865E020" w14:textId="77777777" w:rsidR="003A0BF2" w:rsidRDefault="003A0BF2" w:rsidP="00D266F6">
      <w:pPr>
        <w:rPr>
          <w:rFonts w:ascii="Times New Roman" w:hAnsi="Times New Roman" w:cs="Times New Roman"/>
          <w:b/>
          <w:bCs/>
        </w:rPr>
      </w:pPr>
      <w:r w:rsidRPr="00D266F6">
        <w:rPr>
          <w:rFonts w:ascii="Times New Roman" w:hAnsi="Times New Roman" w:cs="Times New Roman"/>
          <w:b/>
          <w:bCs/>
        </w:rPr>
        <w:t>References</w:t>
      </w:r>
    </w:p>
    <w:p w14:paraId="011DBACA" w14:textId="77777777" w:rsidR="00D266F6" w:rsidRPr="00D266F6" w:rsidRDefault="00D266F6" w:rsidP="00D266F6">
      <w:pPr>
        <w:rPr>
          <w:rFonts w:ascii="Times New Roman" w:hAnsi="Times New Roman" w:cs="Times New Roman"/>
          <w:b/>
          <w:bCs/>
        </w:rPr>
      </w:pPr>
    </w:p>
    <w:p w14:paraId="3C977E83" w14:textId="1D5A2C90"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lastRenderedPageBreak/>
        <w:t xml:space="preserve">HubSpot. (2021). The Ultimate Guide to Lead Generation. Retrieved from </w:t>
      </w:r>
      <w:hyperlink r:id="rId7" w:history="1">
        <w:r w:rsidRPr="00D266F6">
          <w:rPr>
            <w:rStyle w:val="Hyperlink"/>
            <w:rFonts w:ascii="Times New Roman" w:hAnsi="Times New Roman" w:cs="Times New Roman"/>
            <w:color w:val="auto"/>
          </w:rPr>
          <w:t>https://blog.hubspot.com/marketing/beginner-guide-lead-generation</w:t>
        </w:r>
      </w:hyperlink>
      <w:r w:rsidRPr="00D266F6">
        <w:rPr>
          <w:rFonts w:ascii="Times New Roman" w:hAnsi="Times New Roman" w:cs="Times New Roman"/>
        </w:rPr>
        <w:t xml:space="preserve"> </w:t>
      </w:r>
    </w:p>
    <w:p w14:paraId="1ADD49E6" w14:textId="4065D2F1"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Patel, N. (2020). What is Lead Generation and Why It’s </w:t>
      </w:r>
      <w:proofErr w:type="gramStart"/>
      <w:r w:rsidRPr="00D266F6">
        <w:rPr>
          <w:rFonts w:ascii="Times New Roman" w:hAnsi="Times New Roman" w:cs="Times New Roman"/>
        </w:rPr>
        <w:t>Important?.</w:t>
      </w:r>
      <w:proofErr w:type="gramEnd"/>
      <w:r w:rsidRPr="00D266F6">
        <w:rPr>
          <w:rFonts w:ascii="Times New Roman" w:hAnsi="Times New Roman" w:cs="Times New Roman"/>
        </w:rPr>
        <w:t xml:space="preserve"> Retrieved from </w:t>
      </w:r>
      <w:hyperlink r:id="rId8" w:history="1">
        <w:r w:rsidRPr="00D266F6">
          <w:rPr>
            <w:rStyle w:val="Hyperlink"/>
            <w:rFonts w:ascii="Times New Roman" w:hAnsi="Times New Roman" w:cs="Times New Roman"/>
            <w:color w:val="auto"/>
          </w:rPr>
          <w:t>https://neilpatel.com/blog/what-is-lead-generation</w:t>
        </w:r>
      </w:hyperlink>
      <w:r w:rsidRPr="00D266F6">
        <w:rPr>
          <w:rFonts w:ascii="Times New Roman" w:hAnsi="Times New Roman" w:cs="Times New Roman"/>
        </w:rPr>
        <w:t xml:space="preserve"> </w:t>
      </w:r>
    </w:p>
    <w:p w14:paraId="3668BC05" w14:textId="345BCA1F"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Berkowitz, E. N., &amp; Kerin, R. A. (2017). Marketing. McGraw-Hill Education.</w:t>
      </w:r>
    </w:p>
    <w:p w14:paraId="6B01DFE2" w14:textId="18C61F71"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Järvinen, J., &amp; </w:t>
      </w:r>
      <w:proofErr w:type="spellStart"/>
      <w:r w:rsidRPr="00D266F6">
        <w:rPr>
          <w:rFonts w:ascii="Times New Roman" w:hAnsi="Times New Roman" w:cs="Times New Roman"/>
        </w:rPr>
        <w:t>Taiminen</w:t>
      </w:r>
      <w:proofErr w:type="spellEnd"/>
      <w:r w:rsidRPr="00D266F6">
        <w:rPr>
          <w:rFonts w:ascii="Times New Roman" w:hAnsi="Times New Roman" w:cs="Times New Roman"/>
        </w:rPr>
        <w:t xml:space="preserve">, H. (2016). Harnessing marketing automation for B2B content marketing. Industrial Marketing Management, 54, 164-175. </w:t>
      </w:r>
      <w:r w:rsidRPr="00D266F6">
        <w:rPr>
          <w:rFonts w:ascii="Times New Roman" w:hAnsi="Times New Roman" w:cs="Times New Roman"/>
        </w:rPr>
        <w:br/>
      </w:r>
      <w:hyperlink r:id="rId9" w:history="1">
        <w:r w:rsidRPr="00D266F6">
          <w:rPr>
            <w:rStyle w:val="Hyperlink"/>
            <w:rFonts w:ascii="Times New Roman" w:hAnsi="Times New Roman" w:cs="Times New Roman"/>
            <w:color w:val="auto"/>
          </w:rPr>
          <w:t>https://doi.org/10.1016/j.indmarman.2015.07.002</w:t>
        </w:r>
      </w:hyperlink>
      <w:r w:rsidRPr="00D266F6">
        <w:rPr>
          <w:rFonts w:ascii="Times New Roman" w:hAnsi="Times New Roman" w:cs="Times New Roman"/>
        </w:rPr>
        <w:t xml:space="preserve"> </w:t>
      </w:r>
    </w:p>
    <w:p w14:paraId="41F6D9A9" w14:textId="6826D239"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Kotler, P., &amp; Keller, K. L. (2016). Marketing Management (15th ed.). Pearson Education Limited.</w:t>
      </w:r>
    </w:p>
    <w:p w14:paraId="36090C46" w14:textId="4E8F3D13"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Lee, I., &amp; Lee, K. (2018). The Internet of Things (IoT): Applications, investments, and challenges for enterprises. Business Horizons, 61(4), 503-513. </w:t>
      </w:r>
      <w:hyperlink r:id="rId10" w:history="1">
        <w:r w:rsidRPr="00D266F6">
          <w:rPr>
            <w:rStyle w:val="Hyperlink"/>
            <w:rFonts w:ascii="Times New Roman" w:hAnsi="Times New Roman" w:cs="Times New Roman"/>
            <w:color w:val="auto"/>
          </w:rPr>
          <w:t>https://doi.org/10.1016/j.bushor.2018.03.008</w:t>
        </w:r>
      </w:hyperlink>
      <w:r w:rsidRPr="00D266F6">
        <w:rPr>
          <w:rFonts w:ascii="Times New Roman" w:hAnsi="Times New Roman" w:cs="Times New Roman"/>
        </w:rPr>
        <w:t xml:space="preserve"> </w:t>
      </w:r>
    </w:p>
    <w:p w14:paraId="1428B824" w14:textId="0E3CD39F"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Pulizzi, J. (2012). </w:t>
      </w:r>
      <w:hyperlink r:id="rId11" w:tgtFrame="_new" w:history="1">
        <w:r w:rsidRPr="00D266F6">
          <w:rPr>
            <w:rStyle w:val="Hyperlink"/>
            <w:rFonts w:ascii="Times New Roman" w:hAnsi="Times New Roman" w:cs="Times New Roman"/>
            <w:color w:val="auto"/>
          </w:rPr>
          <w:t>Get Content, Get Customers: Turn Prospects into Buyers with Content Marketing</w:t>
        </w:r>
      </w:hyperlink>
      <w:r w:rsidRPr="00D266F6">
        <w:rPr>
          <w:rFonts w:ascii="Times New Roman" w:hAnsi="Times New Roman" w:cs="Times New Roman"/>
        </w:rPr>
        <w:t>. McGraw-Hill Education</w:t>
      </w:r>
    </w:p>
    <w:p w14:paraId="792D0754" w14:textId="5FBDC509"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Stelzner, M. A. (2020). Social Media Marketing Industry Report. Social Media Examiner. </w:t>
      </w:r>
    </w:p>
    <w:p w14:paraId="4F7F21F1" w14:textId="4D12A7D7"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Chaffey, D. (2020). </w:t>
      </w:r>
      <w:hyperlink r:id="rId12" w:tgtFrame="_new" w:history="1">
        <w:r w:rsidRPr="00D266F6">
          <w:rPr>
            <w:rStyle w:val="Hyperlink"/>
            <w:rFonts w:ascii="Times New Roman" w:hAnsi="Times New Roman" w:cs="Times New Roman"/>
            <w:color w:val="auto"/>
          </w:rPr>
          <w:t>Digital Marketing: Strategy, Implementation and Practice</w:t>
        </w:r>
      </w:hyperlink>
      <w:r w:rsidRPr="00D266F6">
        <w:rPr>
          <w:rFonts w:ascii="Times New Roman" w:hAnsi="Times New Roman" w:cs="Times New Roman"/>
        </w:rPr>
        <w:t>. Pearson Education Limited.</w:t>
      </w:r>
    </w:p>
    <w:p w14:paraId="5B460147" w14:textId="789D7EB4"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Brown, L. (2021). </w:t>
      </w:r>
      <w:hyperlink r:id="rId13" w:tgtFrame="_new" w:history="1">
        <w:r w:rsidRPr="00D266F6">
          <w:rPr>
            <w:rStyle w:val="Hyperlink"/>
            <w:rFonts w:ascii="Times New Roman" w:hAnsi="Times New Roman" w:cs="Times New Roman"/>
            <w:color w:val="auto"/>
          </w:rPr>
          <w:t>Webinars That Convert: Proven Webinar Strategies to Engage and Convert Audiences into Loyal Customers</w:t>
        </w:r>
      </w:hyperlink>
      <w:r w:rsidRPr="00D266F6">
        <w:rPr>
          <w:rFonts w:ascii="Times New Roman" w:hAnsi="Times New Roman" w:cs="Times New Roman"/>
        </w:rPr>
        <w:t>. Digital Marketing Academy.</w:t>
      </w:r>
    </w:p>
    <w:p w14:paraId="27ABDBC2" w14:textId="38CBAC4B"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Kurtz, D. L., &amp; Boone, L. E. (2011). </w:t>
      </w:r>
      <w:hyperlink r:id="rId14" w:tgtFrame="_new" w:history="1">
        <w:r w:rsidRPr="00D266F6">
          <w:rPr>
            <w:rStyle w:val="Hyperlink"/>
            <w:rFonts w:ascii="Times New Roman" w:hAnsi="Times New Roman" w:cs="Times New Roman"/>
            <w:color w:val="auto"/>
          </w:rPr>
          <w:t>Principles of Contemporary Marketing</w:t>
        </w:r>
      </w:hyperlink>
      <w:r w:rsidRPr="00D266F6">
        <w:rPr>
          <w:rFonts w:ascii="Times New Roman" w:hAnsi="Times New Roman" w:cs="Times New Roman"/>
        </w:rPr>
        <w:t>. Cengage Learning.</w:t>
      </w:r>
    </w:p>
    <w:p w14:paraId="071A6896" w14:textId="6D92EE45"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Belch, G. E., &amp; Belch, M. A. (2018). </w:t>
      </w:r>
      <w:hyperlink r:id="rId15" w:tgtFrame="_new" w:history="1">
        <w:r w:rsidRPr="00D266F6">
          <w:rPr>
            <w:rStyle w:val="Hyperlink"/>
            <w:rFonts w:ascii="Times New Roman" w:hAnsi="Times New Roman" w:cs="Times New Roman"/>
            <w:color w:val="auto"/>
          </w:rPr>
          <w:t>Advertising and Promotion: An Integrated Marketing Communications Perspective</w:t>
        </w:r>
      </w:hyperlink>
      <w:r w:rsidRPr="00D266F6">
        <w:rPr>
          <w:rFonts w:ascii="Times New Roman" w:hAnsi="Times New Roman" w:cs="Times New Roman"/>
        </w:rPr>
        <w:t>. McGraw-Hill Education.</w:t>
      </w:r>
    </w:p>
    <w:p w14:paraId="1B2B046F" w14:textId="09FDEDA8"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Pavlou, P. A., &amp; Stewart, D. W. (2015). Interactive advertising: A new conceptual framework towards integrating elements of the marketing mix. In R. W. Palmatier, L. K. Harmeling, &amp; D. K. Grewal (Eds.), </w:t>
      </w:r>
      <w:hyperlink r:id="rId16" w:tgtFrame="_new" w:history="1">
        <w:r w:rsidRPr="00D266F6">
          <w:rPr>
            <w:rStyle w:val="Hyperlink"/>
            <w:rFonts w:ascii="Times New Roman" w:hAnsi="Times New Roman" w:cs="Times New Roman"/>
            <w:color w:val="auto"/>
          </w:rPr>
          <w:t>Customer Engagement Marketing</w:t>
        </w:r>
      </w:hyperlink>
      <w:r w:rsidRPr="00D266F6">
        <w:rPr>
          <w:rFonts w:ascii="Times New Roman" w:hAnsi="Times New Roman" w:cs="Times New Roman"/>
        </w:rPr>
        <w:t xml:space="preserve"> (pp. 71-90). Springer.</w:t>
      </w:r>
    </w:p>
    <w:p w14:paraId="5C55C3CE" w14:textId="02EAEFCB"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Buttle, F., &amp; </w:t>
      </w:r>
      <w:proofErr w:type="spellStart"/>
      <w:r w:rsidRPr="00D266F6">
        <w:rPr>
          <w:rFonts w:ascii="Times New Roman" w:hAnsi="Times New Roman" w:cs="Times New Roman"/>
        </w:rPr>
        <w:t>Maklan</w:t>
      </w:r>
      <w:proofErr w:type="spellEnd"/>
      <w:r w:rsidRPr="00D266F6">
        <w:rPr>
          <w:rFonts w:ascii="Times New Roman" w:hAnsi="Times New Roman" w:cs="Times New Roman"/>
        </w:rPr>
        <w:t xml:space="preserve">, S. (2019). </w:t>
      </w:r>
      <w:r w:rsidRPr="00D266F6">
        <w:rPr>
          <w:rStyle w:val="Emphasis"/>
          <w:rFonts w:ascii="Times New Roman" w:hAnsi="Times New Roman" w:cs="Times New Roman"/>
        </w:rPr>
        <w:t>Customer Relationship Management: Concepts and Technologies</w:t>
      </w:r>
      <w:r w:rsidRPr="00D266F6">
        <w:rPr>
          <w:rFonts w:ascii="Times New Roman" w:hAnsi="Times New Roman" w:cs="Times New Roman"/>
        </w:rPr>
        <w:t xml:space="preserve"> (4th ed.). Routledge.</w:t>
      </w:r>
    </w:p>
    <w:p w14:paraId="6145997D" w14:textId="4BEDF55E"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Fishkin, R., &amp; Høgenhaven, T. (2013). </w:t>
      </w:r>
      <w:r w:rsidRPr="00D266F6">
        <w:rPr>
          <w:rStyle w:val="Emphasis"/>
          <w:rFonts w:ascii="Times New Roman" w:hAnsi="Times New Roman" w:cs="Times New Roman"/>
        </w:rPr>
        <w:t>Inbound Marketing and SEO: Insights from the Moz Blog</w:t>
      </w:r>
      <w:r w:rsidRPr="00D266F6">
        <w:rPr>
          <w:rFonts w:ascii="Times New Roman" w:hAnsi="Times New Roman" w:cs="Times New Roman"/>
        </w:rPr>
        <w:t>. Wiley.</w:t>
      </w:r>
    </w:p>
    <w:p w14:paraId="461E4094" w14:textId="59166A04"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Google Ads. (n.d.). </w:t>
      </w:r>
      <w:r w:rsidRPr="00D266F6">
        <w:rPr>
          <w:rStyle w:val="Emphasis"/>
          <w:rFonts w:ascii="Times New Roman" w:hAnsi="Times New Roman" w:cs="Times New Roman"/>
        </w:rPr>
        <w:t>Google Ads</w:t>
      </w:r>
      <w:r w:rsidRPr="00D266F6">
        <w:rPr>
          <w:rFonts w:ascii="Times New Roman" w:hAnsi="Times New Roman" w:cs="Times New Roman"/>
        </w:rPr>
        <w:t xml:space="preserve">. Retrieved from </w:t>
      </w:r>
      <w:hyperlink r:id="rId17" w:tgtFrame="_new" w:history="1">
        <w:r w:rsidRPr="00D266F6">
          <w:rPr>
            <w:rStyle w:val="Hyperlink"/>
            <w:rFonts w:ascii="Times New Roman" w:hAnsi="Times New Roman" w:cs="Times New Roman"/>
            <w:color w:val="auto"/>
          </w:rPr>
          <w:t>https://ads.google.com/</w:t>
        </w:r>
      </w:hyperlink>
    </w:p>
    <w:p w14:paraId="4C6C3C8A" w14:textId="2A22EC0B" w:rsidR="00D87B6E" w:rsidRPr="00D266F6" w:rsidRDefault="00D87B6E" w:rsidP="00D266F6">
      <w:pPr>
        <w:pStyle w:val="ListParagraph"/>
        <w:numPr>
          <w:ilvl w:val="0"/>
          <w:numId w:val="5"/>
        </w:numPr>
        <w:spacing w:line="276" w:lineRule="auto"/>
        <w:rPr>
          <w:rFonts w:ascii="Times New Roman" w:hAnsi="Times New Roman" w:cs="Times New Roman"/>
          <w:u w:val="single"/>
        </w:rPr>
      </w:pPr>
      <w:r w:rsidRPr="00D266F6">
        <w:rPr>
          <w:rFonts w:ascii="Times New Roman" w:hAnsi="Times New Roman" w:cs="Times New Roman"/>
        </w:rPr>
        <w:t xml:space="preserve">HubSpot. (n.d.). </w:t>
      </w:r>
      <w:r w:rsidRPr="00D266F6">
        <w:rPr>
          <w:rStyle w:val="Emphasis"/>
          <w:rFonts w:ascii="Times New Roman" w:hAnsi="Times New Roman" w:cs="Times New Roman"/>
        </w:rPr>
        <w:t>HubSpot</w:t>
      </w:r>
      <w:r w:rsidRPr="00D266F6">
        <w:rPr>
          <w:rFonts w:ascii="Times New Roman" w:hAnsi="Times New Roman" w:cs="Times New Roman"/>
        </w:rPr>
        <w:t xml:space="preserve">. Retrieved from </w:t>
      </w:r>
      <w:hyperlink r:id="rId18" w:tgtFrame="_new" w:history="1">
        <w:r w:rsidRPr="00D266F6">
          <w:rPr>
            <w:rStyle w:val="Hyperlink"/>
            <w:rFonts w:ascii="Times New Roman" w:hAnsi="Times New Roman" w:cs="Times New Roman"/>
            <w:color w:val="auto"/>
          </w:rPr>
          <w:t>https://www.hubspot.com/</w:t>
        </w:r>
      </w:hyperlink>
    </w:p>
    <w:p w14:paraId="6F5B6B46" w14:textId="0B305AC2" w:rsidR="00D87B6E" w:rsidRPr="00D266F6" w:rsidRDefault="00D87B6E" w:rsidP="00D266F6">
      <w:pPr>
        <w:pStyle w:val="ListParagraph"/>
        <w:numPr>
          <w:ilvl w:val="0"/>
          <w:numId w:val="5"/>
        </w:numPr>
        <w:spacing w:line="276" w:lineRule="auto"/>
        <w:rPr>
          <w:rFonts w:ascii="Times New Roman" w:hAnsi="Times New Roman" w:cs="Times New Roman"/>
        </w:rPr>
      </w:pPr>
      <w:r w:rsidRPr="00D266F6">
        <w:rPr>
          <w:rFonts w:ascii="Times New Roman" w:hAnsi="Times New Roman" w:cs="Times New Roman"/>
        </w:rPr>
        <w:t xml:space="preserve">Marketo. (n.d.). </w:t>
      </w:r>
      <w:r w:rsidRPr="00D266F6">
        <w:rPr>
          <w:rStyle w:val="Emphasis"/>
          <w:rFonts w:ascii="Times New Roman" w:hAnsi="Times New Roman" w:cs="Times New Roman"/>
        </w:rPr>
        <w:t>Marketo</w:t>
      </w:r>
      <w:r w:rsidRPr="00D266F6">
        <w:rPr>
          <w:rFonts w:ascii="Times New Roman" w:hAnsi="Times New Roman" w:cs="Times New Roman"/>
        </w:rPr>
        <w:t xml:space="preserve">. Retrieved from </w:t>
      </w:r>
      <w:hyperlink r:id="rId19" w:tgtFrame="_new" w:history="1">
        <w:r w:rsidRPr="00D266F6">
          <w:rPr>
            <w:rStyle w:val="Hyperlink"/>
            <w:rFonts w:ascii="Times New Roman" w:hAnsi="Times New Roman" w:cs="Times New Roman"/>
            <w:color w:val="auto"/>
          </w:rPr>
          <w:t>https://www.marketo.com/</w:t>
        </w:r>
      </w:hyperlink>
    </w:p>
    <w:p w14:paraId="2CD9F473" w14:textId="6D26F921" w:rsidR="00D87B6E" w:rsidRPr="00D266F6" w:rsidRDefault="00D87B6E" w:rsidP="00D266F6">
      <w:pPr>
        <w:pStyle w:val="ListParagraph"/>
        <w:numPr>
          <w:ilvl w:val="0"/>
          <w:numId w:val="5"/>
        </w:numPr>
        <w:spacing w:line="276" w:lineRule="auto"/>
        <w:rPr>
          <w:rStyle w:val="Hyperlink"/>
          <w:rFonts w:ascii="Times New Roman" w:hAnsi="Times New Roman" w:cs="Times New Roman"/>
          <w:color w:val="auto"/>
        </w:rPr>
      </w:pPr>
      <w:r w:rsidRPr="00D266F6">
        <w:rPr>
          <w:rFonts w:ascii="Times New Roman" w:hAnsi="Times New Roman" w:cs="Times New Roman"/>
        </w:rPr>
        <w:t xml:space="preserve">Salesforce. (n.d.). </w:t>
      </w:r>
      <w:r w:rsidRPr="00D266F6">
        <w:rPr>
          <w:rStyle w:val="Emphasis"/>
          <w:rFonts w:ascii="Times New Roman" w:hAnsi="Times New Roman" w:cs="Times New Roman"/>
        </w:rPr>
        <w:t>Salesforce</w:t>
      </w:r>
      <w:r w:rsidRPr="00D266F6">
        <w:rPr>
          <w:rFonts w:ascii="Times New Roman" w:hAnsi="Times New Roman" w:cs="Times New Roman"/>
        </w:rPr>
        <w:t xml:space="preserve">. Retrieved from </w:t>
      </w:r>
      <w:hyperlink r:id="rId20" w:tgtFrame="_new" w:history="1">
        <w:r w:rsidRPr="00D266F6">
          <w:rPr>
            <w:rStyle w:val="Hyperlink"/>
            <w:rFonts w:ascii="Times New Roman" w:hAnsi="Times New Roman" w:cs="Times New Roman"/>
            <w:color w:val="auto"/>
          </w:rPr>
          <w:t>https://www.salesforce.com</w:t>
        </w:r>
      </w:hyperlink>
    </w:p>
    <w:p w14:paraId="4083B665"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Cavinato, J. L. (2004). Anatomy of a supply risk. Supply Chain Management Review, 8(3), 22-29.</w:t>
      </w:r>
    </w:p>
    <w:p w14:paraId="17F919A2"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Cousins, P. D., Lawson, B., &amp; Petersen, K. J. (2008). Managing relationships in outsourcing: A framework for successful relationships with external providers. Industrial Marketing Management, 37(8), 895-908. https://doi.org/10.1016/j.indmarman.2007.09.003</w:t>
      </w:r>
    </w:p>
    <w:p w14:paraId="4A5926A1"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proofErr w:type="spellStart"/>
      <w:r w:rsidRPr="00D266F6">
        <w:rPr>
          <w:rFonts w:ascii="Times New Roman" w:eastAsia="Times New Roman" w:hAnsi="Times New Roman" w:cs="Times New Roman"/>
          <w:kern w:val="0"/>
          <w:lang w:eastAsia="en-IN" w:bidi="mr-IN"/>
          <w14:ligatures w14:val="none"/>
        </w:rPr>
        <w:lastRenderedPageBreak/>
        <w:t>Ellram</w:t>
      </w:r>
      <w:proofErr w:type="spellEnd"/>
      <w:r w:rsidRPr="00D266F6">
        <w:rPr>
          <w:rFonts w:ascii="Times New Roman" w:eastAsia="Times New Roman" w:hAnsi="Times New Roman" w:cs="Times New Roman"/>
          <w:kern w:val="0"/>
          <w:lang w:eastAsia="en-IN" w:bidi="mr-IN"/>
          <w14:ligatures w14:val="none"/>
        </w:rPr>
        <w:t>, L. M. (1991). Supply chain management: The industrial organization perspective. International Journal of Physical Distribution &amp; Logistics Management, 21(1), 13-22. https://doi.org/10.1108/09600039110137989</w:t>
      </w:r>
    </w:p>
    <w:p w14:paraId="592BD2F7"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 xml:space="preserve">Farmer, D., &amp; Van der </w:t>
      </w:r>
      <w:proofErr w:type="spellStart"/>
      <w:r w:rsidRPr="00D266F6">
        <w:rPr>
          <w:rFonts w:ascii="Times New Roman" w:eastAsia="Times New Roman" w:hAnsi="Times New Roman" w:cs="Times New Roman"/>
          <w:kern w:val="0"/>
          <w:lang w:eastAsia="en-IN" w:bidi="mr-IN"/>
          <w14:ligatures w14:val="none"/>
        </w:rPr>
        <w:t>Stede</w:t>
      </w:r>
      <w:proofErr w:type="spellEnd"/>
      <w:r w:rsidRPr="00D266F6">
        <w:rPr>
          <w:rFonts w:ascii="Times New Roman" w:eastAsia="Times New Roman" w:hAnsi="Times New Roman" w:cs="Times New Roman"/>
          <w:kern w:val="0"/>
          <w:lang w:eastAsia="en-IN" w:bidi="mr-IN"/>
          <w14:ligatures w14:val="none"/>
        </w:rPr>
        <w:t>, W. (2002). Outsourcing: Transaction cost economics and supply chain management. Journal of Supply Chain Management, 38(1), 4-10. https://doi.org/10.1111/j.1745-493X.2002.tb00107.x</w:t>
      </w:r>
    </w:p>
    <w:p w14:paraId="01493DD4"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proofErr w:type="spellStart"/>
      <w:r w:rsidRPr="00D266F6">
        <w:rPr>
          <w:rFonts w:ascii="Times New Roman" w:eastAsia="Times New Roman" w:hAnsi="Times New Roman" w:cs="Times New Roman"/>
          <w:kern w:val="0"/>
          <w:lang w:eastAsia="en-IN" w:bidi="mr-IN"/>
          <w14:ligatures w14:val="none"/>
        </w:rPr>
        <w:t>Giunipero</w:t>
      </w:r>
      <w:proofErr w:type="spellEnd"/>
      <w:r w:rsidRPr="00D266F6">
        <w:rPr>
          <w:rFonts w:ascii="Times New Roman" w:eastAsia="Times New Roman" w:hAnsi="Times New Roman" w:cs="Times New Roman"/>
          <w:kern w:val="0"/>
          <w:lang w:eastAsia="en-IN" w:bidi="mr-IN"/>
          <w14:ligatures w14:val="none"/>
        </w:rPr>
        <w:t>, L. C., &amp; Brand, R. R. (1996). Purchasing's role in managing the post-contract supplier relationship. Journal of Supply Chain Management, 32(4), 28-34. https://doi.org/10.1111/j.1745-493X.1996.tb00084.x</w:t>
      </w:r>
    </w:p>
    <w:p w14:paraId="71D5974C"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Handfield, R. B., &amp; Bechtel, C. (2002). The role of trust and relationship structure in improving supply chain responsiveness. Industrial Marketing Management, 31(4), 367-382. https://doi.org/10.1016/S0019-8501(01)00212-8</w:t>
      </w:r>
    </w:p>
    <w:p w14:paraId="2A1A4209"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Hartley, J. L., &amp; Choi, T. Y. (1996). Supplier development: Customers as a catalyst for process change. Business Horizons, 39(4), 37-44. https://doi.org/10.1016/S0007-6813(96)90026-4</w:t>
      </w:r>
    </w:p>
    <w:p w14:paraId="4C642936"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Humphreys, P. K., &amp; Lai, K. H. (2004). The impact of supplier development on buyer-supplier performance. Omega, 32(2), 131-143. https://doi.org/10.1016/j.omega.2003.08.003</w:t>
      </w:r>
    </w:p>
    <w:p w14:paraId="398DE392"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Kraljic, P. (1983). Purchasing must become supply management. Harvard Business Review, 61(5), 109-117.</w:t>
      </w:r>
    </w:p>
    <w:p w14:paraId="1360218C"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r w:rsidRPr="00D266F6">
        <w:rPr>
          <w:rFonts w:ascii="Times New Roman" w:eastAsia="Times New Roman" w:hAnsi="Times New Roman" w:cs="Times New Roman"/>
          <w:kern w:val="0"/>
          <w:lang w:eastAsia="en-IN" w:bidi="mr-IN"/>
          <w14:ligatures w14:val="none"/>
        </w:rPr>
        <w:t>Lambert, D. M., &amp; Pohlen, T. L. (2001). Supply chain metrics. International Journal of Logistics Management, 12(1), 1-19. https://doi.org/10.1108/09574090110806256</w:t>
      </w:r>
    </w:p>
    <w:p w14:paraId="69F3B29A" w14:textId="77777777" w:rsidR="00D87B6E" w:rsidRPr="00D266F6" w:rsidRDefault="00D87B6E" w:rsidP="00D266F6">
      <w:pPr>
        <w:pStyle w:val="ListParagraph"/>
        <w:numPr>
          <w:ilvl w:val="0"/>
          <w:numId w:val="5"/>
        </w:numPr>
        <w:spacing w:line="276" w:lineRule="auto"/>
        <w:rPr>
          <w:rFonts w:ascii="Times New Roman" w:eastAsia="Times New Roman" w:hAnsi="Times New Roman" w:cs="Times New Roman"/>
          <w:kern w:val="0"/>
          <w:lang w:eastAsia="en-IN" w:bidi="mr-IN"/>
          <w14:ligatures w14:val="none"/>
        </w:rPr>
      </w:pPr>
      <w:proofErr w:type="spellStart"/>
      <w:r w:rsidRPr="00D266F6">
        <w:rPr>
          <w:rFonts w:ascii="Times New Roman" w:eastAsia="Times New Roman" w:hAnsi="Times New Roman" w:cs="Times New Roman"/>
          <w:kern w:val="0"/>
          <w:lang w:eastAsia="en-IN" w:bidi="mr-IN"/>
          <w14:ligatures w14:val="none"/>
        </w:rPr>
        <w:t>Monczka</w:t>
      </w:r>
      <w:proofErr w:type="spellEnd"/>
      <w:r w:rsidRPr="00D266F6">
        <w:rPr>
          <w:rFonts w:ascii="Times New Roman" w:eastAsia="Times New Roman" w:hAnsi="Times New Roman" w:cs="Times New Roman"/>
          <w:kern w:val="0"/>
          <w:lang w:eastAsia="en-IN" w:bidi="mr-IN"/>
          <w14:ligatures w14:val="none"/>
        </w:rPr>
        <w:t>, R. M., Petersen, K. J., &amp; Handfield, R. B. (1998). Success factors in strategic supplier alliances: The buying company perspective. Decision Sciences, 29(3), 553-577. https://doi.org/10.1111/j.1540-5915.1998.tb01397.x</w:t>
      </w:r>
    </w:p>
    <w:p w14:paraId="245DAC11" w14:textId="77777777" w:rsidR="00F50ABB" w:rsidRDefault="00F50ABB" w:rsidP="00D266F6">
      <w:pPr>
        <w:rPr>
          <w:rFonts w:ascii="Times New Roman" w:hAnsi="Times New Roman" w:cs="Times New Roman"/>
          <w:lang w:val="en-US"/>
        </w:rPr>
      </w:pPr>
    </w:p>
    <w:p w14:paraId="15887D2C" w14:textId="77777777" w:rsidR="004B617A" w:rsidRDefault="004B617A" w:rsidP="00D266F6">
      <w:pPr>
        <w:rPr>
          <w:rFonts w:ascii="Times New Roman" w:hAnsi="Times New Roman" w:cs="Times New Roman"/>
          <w:lang w:val="en-US"/>
        </w:rPr>
      </w:pPr>
    </w:p>
    <w:p w14:paraId="27A5B383" w14:textId="77777777" w:rsidR="004B617A" w:rsidRPr="004B617A" w:rsidRDefault="004B617A" w:rsidP="004B617A">
      <w:pPr>
        <w:rPr>
          <w:rFonts w:ascii="Times New Roman" w:hAnsi="Times New Roman" w:cs="Times New Roman"/>
        </w:rPr>
      </w:pPr>
      <w:r w:rsidRPr="004B617A">
        <w:rPr>
          <w:rFonts w:ascii="Times New Roman" w:hAnsi="Times New Roman" w:cs="Times New Roman"/>
          <w:b/>
          <w:bCs/>
        </w:rPr>
        <w:t>Corresponding Author’s Details</w:t>
      </w:r>
      <w:r w:rsidRPr="004B617A">
        <w:rPr>
          <w:rFonts w:ascii="Times New Roman" w:hAnsi="Times New Roman" w:cs="Times New Roman"/>
        </w:rPr>
        <w:t>:</w:t>
      </w:r>
    </w:p>
    <w:p w14:paraId="1AE480C8" w14:textId="77777777" w:rsidR="004B617A" w:rsidRPr="004B617A" w:rsidRDefault="004B617A" w:rsidP="004B617A">
      <w:pPr>
        <w:rPr>
          <w:rFonts w:ascii="Times New Roman" w:hAnsi="Times New Roman" w:cs="Times New Roman"/>
        </w:rPr>
      </w:pPr>
      <w:r w:rsidRPr="004B617A">
        <w:rPr>
          <w:rFonts w:ascii="Times New Roman" w:hAnsi="Times New Roman" w:cs="Times New Roman"/>
        </w:rPr>
        <w:t>Name: Ms. Jaee Jogalekar</w:t>
      </w:r>
    </w:p>
    <w:p w14:paraId="4B2D4A7A" w14:textId="77777777" w:rsidR="004B617A" w:rsidRPr="004B617A" w:rsidRDefault="004B617A" w:rsidP="004B617A">
      <w:pPr>
        <w:rPr>
          <w:rFonts w:ascii="Times New Roman" w:hAnsi="Times New Roman" w:cs="Times New Roman"/>
        </w:rPr>
      </w:pPr>
      <w:r w:rsidRPr="004B617A">
        <w:rPr>
          <w:rFonts w:ascii="Times New Roman" w:hAnsi="Times New Roman" w:cs="Times New Roman"/>
        </w:rPr>
        <w:t xml:space="preserve">Address: D1, 101, </w:t>
      </w:r>
      <w:proofErr w:type="spellStart"/>
      <w:r w:rsidRPr="004B617A">
        <w:rPr>
          <w:rFonts w:ascii="Times New Roman" w:hAnsi="Times New Roman" w:cs="Times New Roman"/>
        </w:rPr>
        <w:t>Tejovalay</w:t>
      </w:r>
      <w:proofErr w:type="spellEnd"/>
      <w:r w:rsidRPr="004B617A">
        <w:rPr>
          <w:rFonts w:ascii="Times New Roman" w:hAnsi="Times New Roman" w:cs="Times New Roman"/>
        </w:rPr>
        <w:t xml:space="preserve"> Soc, Near Cipla Foundation, </w:t>
      </w:r>
      <w:proofErr w:type="spellStart"/>
      <w:r w:rsidRPr="004B617A">
        <w:rPr>
          <w:rFonts w:ascii="Times New Roman" w:hAnsi="Times New Roman" w:cs="Times New Roman"/>
        </w:rPr>
        <w:t>Warje</w:t>
      </w:r>
      <w:proofErr w:type="spellEnd"/>
      <w:r w:rsidRPr="004B617A">
        <w:rPr>
          <w:rFonts w:ascii="Times New Roman" w:hAnsi="Times New Roman" w:cs="Times New Roman"/>
        </w:rPr>
        <w:t xml:space="preserve">, Pune 411052. </w:t>
      </w:r>
    </w:p>
    <w:p w14:paraId="238F11A6" w14:textId="77777777" w:rsidR="004B617A" w:rsidRPr="004B617A" w:rsidRDefault="004B617A" w:rsidP="004B617A">
      <w:pPr>
        <w:rPr>
          <w:rFonts w:ascii="Times New Roman" w:hAnsi="Times New Roman" w:cs="Times New Roman"/>
        </w:rPr>
      </w:pPr>
      <w:r w:rsidRPr="004B617A">
        <w:rPr>
          <w:rFonts w:ascii="Times New Roman" w:hAnsi="Times New Roman" w:cs="Times New Roman"/>
        </w:rPr>
        <w:t xml:space="preserve">Email: himajogalekar7@gmail.com </w:t>
      </w:r>
    </w:p>
    <w:p w14:paraId="42A4D34A" w14:textId="77777777" w:rsidR="004B617A" w:rsidRPr="004B617A" w:rsidRDefault="004B617A" w:rsidP="004B617A">
      <w:pPr>
        <w:rPr>
          <w:rFonts w:ascii="Times New Roman" w:hAnsi="Times New Roman" w:cs="Times New Roman"/>
        </w:rPr>
      </w:pPr>
      <w:r w:rsidRPr="004B617A">
        <w:rPr>
          <w:rFonts w:ascii="Times New Roman" w:hAnsi="Times New Roman" w:cs="Times New Roman"/>
        </w:rPr>
        <w:t xml:space="preserve">Contact: 9527297435. </w:t>
      </w:r>
    </w:p>
    <w:p w14:paraId="3DDE22BB" w14:textId="77777777" w:rsidR="004B617A" w:rsidRPr="00D266F6" w:rsidRDefault="004B617A" w:rsidP="00D266F6">
      <w:pPr>
        <w:rPr>
          <w:rFonts w:ascii="Times New Roman" w:hAnsi="Times New Roman" w:cs="Times New Roman"/>
          <w:lang w:val="en-US"/>
        </w:rPr>
      </w:pPr>
    </w:p>
    <w:sectPr w:rsidR="004B617A" w:rsidRPr="00D26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272042"/>
    <w:multiLevelType w:val="hybridMultilevel"/>
    <w:tmpl w:val="881E7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C7E07D1"/>
    <w:multiLevelType w:val="hybridMultilevel"/>
    <w:tmpl w:val="719E4DF4"/>
    <w:lvl w:ilvl="0" w:tplc="4009000F">
      <w:start w:val="1"/>
      <w:numFmt w:val="decimal"/>
      <w:lvlText w:val="%1."/>
      <w:lvlJc w:val="left"/>
      <w:pPr>
        <w:ind w:left="720" w:hanging="360"/>
      </w:pPr>
    </w:lvl>
    <w:lvl w:ilvl="1" w:tplc="1CE01312">
      <w:numFmt w:val="bullet"/>
      <w:lvlText w:val=""/>
      <w:lvlJc w:val="left"/>
      <w:pPr>
        <w:ind w:left="1440" w:hanging="360"/>
      </w:pPr>
      <w:rPr>
        <w:rFonts w:ascii="Times New Roman" w:eastAsia="Times New Roman" w:hAnsi="Times New Roman"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4261697"/>
    <w:multiLevelType w:val="hybridMultilevel"/>
    <w:tmpl w:val="981AA89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373BB7"/>
    <w:multiLevelType w:val="hybridMultilevel"/>
    <w:tmpl w:val="217E30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B109A6"/>
    <w:multiLevelType w:val="hybridMultilevel"/>
    <w:tmpl w:val="BDB8EA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26846930">
    <w:abstractNumId w:val="0"/>
  </w:num>
  <w:num w:numId="2" w16cid:durableId="199558586">
    <w:abstractNumId w:val="4"/>
  </w:num>
  <w:num w:numId="3" w16cid:durableId="439642225">
    <w:abstractNumId w:val="1"/>
  </w:num>
  <w:num w:numId="4" w16cid:durableId="47726097">
    <w:abstractNumId w:val="3"/>
  </w:num>
  <w:num w:numId="5" w16cid:durableId="15120606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2E2"/>
    <w:rsid w:val="0000454C"/>
    <w:rsid w:val="00030F1F"/>
    <w:rsid w:val="00055DAB"/>
    <w:rsid w:val="000B0A97"/>
    <w:rsid w:val="000D6520"/>
    <w:rsid w:val="00117CA5"/>
    <w:rsid w:val="00153529"/>
    <w:rsid w:val="00196632"/>
    <w:rsid w:val="001F39E9"/>
    <w:rsid w:val="001F3D57"/>
    <w:rsid w:val="002714E7"/>
    <w:rsid w:val="002E713C"/>
    <w:rsid w:val="002F6839"/>
    <w:rsid w:val="00362DBC"/>
    <w:rsid w:val="003A0BF2"/>
    <w:rsid w:val="003F5F86"/>
    <w:rsid w:val="00452729"/>
    <w:rsid w:val="00473674"/>
    <w:rsid w:val="004B617A"/>
    <w:rsid w:val="00517F99"/>
    <w:rsid w:val="005239A1"/>
    <w:rsid w:val="005D3A4A"/>
    <w:rsid w:val="005F3B4F"/>
    <w:rsid w:val="005F4641"/>
    <w:rsid w:val="005F614D"/>
    <w:rsid w:val="00625B03"/>
    <w:rsid w:val="0067110D"/>
    <w:rsid w:val="006F4FEB"/>
    <w:rsid w:val="00717A44"/>
    <w:rsid w:val="0075025E"/>
    <w:rsid w:val="00773172"/>
    <w:rsid w:val="007C2ED4"/>
    <w:rsid w:val="00800BC3"/>
    <w:rsid w:val="009144DB"/>
    <w:rsid w:val="00941A15"/>
    <w:rsid w:val="00975169"/>
    <w:rsid w:val="009C1743"/>
    <w:rsid w:val="009D3A15"/>
    <w:rsid w:val="00A54EA0"/>
    <w:rsid w:val="00A94EDE"/>
    <w:rsid w:val="00B51F14"/>
    <w:rsid w:val="00C86A4D"/>
    <w:rsid w:val="00C954E7"/>
    <w:rsid w:val="00CA36CC"/>
    <w:rsid w:val="00CB72E2"/>
    <w:rsid w:val="00CD0470"/>
    <w:rsid w:val="00D266F6"/>
    <w:rsid w:val="00D87B6E"/>
    <w:rsid w:val="00DC07BB"/>
    <w:rsid w:val="00DE32E1"/>
    <w:rsid w:val="00E13F2A"/>
    <w:rsid w:val="00E25204"/>
    <w:rsid w:val="00E323A7"/>
    <w:rsid w:val="00E4797B"/>
    <w:rsid w:val="00E82F7D"/>
    <w:rsid w:val="00ED4590"/>
    <w:rsid w:val="00F50AB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C14A"/>
  <w15:chartTrackingRefBased/>
  <w15:docId w15:val="{56186196-7E82-4E4D-BDFD-2E19CAE3E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2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2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2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2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2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2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2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2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2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72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B72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2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2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2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2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2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2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2E2"/>
    <w:rPr>
      <w:rFonts w:eastAsiaTheme="majorEastAsia" w:cstheme="majorBidi"/>
      <w:color w:val="272727" w:themeColor="text1" w:themeTint="D8"/>
    </w:rPr>
  </w:style>
  <w:style w:type="paragraph" w:styleId="Title">
    <w:name w:val="Title"/>
    <w:basedOn w:val="Normal"/>
    <w:next w:val="Normal"/>
    <w:link w:val="TitleChar"/>
    <w:uiPriority w:val="10"/>
    <w:qFormat/>
    <w:rsid w:val="00CB72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2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2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2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2E2"/>
    <w:pPr>
      <w:spacing w:before="160"/>
      <w:jc w:val="center"/>
    </w:pPr>
    <w:rPr>
      <w:i/>
      <w:iCs/>
      <w:color w:val="404040" w:themeColor="text1" w:themeTint="BF"/>
    </w:rPr>
  </w:style>
  <w:style w:type="character" w:customStyle="1" w:styleId="QuoteChar">
    <w:name w:val="Quote Char"/>
    <w:basedOn w:val="DefaultParagraphFont"/>
    <w:link w:val="Quote"/>
    <w:uiPriority w:val="29"/>
    <w:rsid w:val="00CB72E2"/>
    <w:rPr>
      <w:i/>
      <w:iCs/>
      <w:color w:val="404040" w:themeColor="text1" w:themeTint="BF"/>
    </w:rPr>
  </w:style>
  <w:style w:type="paragraph" w:styleId="ListParagraph">
    <w:name w:val="List Paragraph"/>
    <w:basedOn w:val="Normal"/>
    <w:uiPriority w:val="34"/>
    <w:qFormat/>
    <w:rsid w:val="00CB72E2"/>
    <w:pPr>
      <w:ind w:left="720"/>
      <w:contextualSpacing/>
    </w:pPr>
  </w:style>
  <w:style w:type="character" w:styleId="IntenseEmphasis">
    <w:name w:val="Intense Emphasis"/>
    <w:basedOn w:val="DefaultParagraphFont"/>
    <w:uiPriority w:val="21"/>
    <w:qFormat/>
    <w:rsid w:val="00CB72E2"/>
    <w:rPr>
      <w:i/>
      <w:iCs/>
      <w:color w:val="0F4761" w:themeColor="accent1" w:themeShade="BF"/>
    </w:rPr>
  </w:style>
  <w:style w:type="paragraph" w:styleId="IntenseQuote">
    <w:name w:val="Intense Quote"/>
    <w:basedOn w:val="Normal"/>
    <w:next w:val="Normal"/>
    <w:link w:val="IntenseQuoteChar"/>
    <w:uiPriority w:val="30"/>
    <w:qFormat/>
    <w:rsid w:val="00CB72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2E2"/>
    <w:rPr>
      <w:i/>
      <w:iCs/>
      <w:color w:val="0F4761" w:themeColor="accent1" w:themeShade="BF"/>
    </w:rPr>
  </w:style>
  <w:style w:type="character" w:styleId="IntenseReference">
    <w:name w:val="Intense Reference"/>
    <w:basedOn w:val="DefaultParagraphFont"/>
    <w:uiPriority w:val="32"/>
    <w:qFormat/>
    <w:rsid w:val="00CB72E2"/>
    <w:rPr>
      <w:b/>
      <w:bCs/>
      <w:smallCaps/>
      <w:color w:val="0F4761" w:themeColor="accent1" w:themeShade="BF"/>
      <w:spacing w:val="5"/>
    </w:rPr>
  </w:style>
  <w:style w:type="character" w:styleId="Hyperlink">
    <w:name w:val="Hyperlink"/>
    <w:basedOn w:val="DefaultParagraphFont"/>
    <w:uiPriority w:val="99"/>
    <w:unhideWhenUsed/>
    <w:rsid w:val="00D87B6E"/>
    <w:rPr>
      <w:color w:val="467886" w:themeColor="hyperlink"/>
      <w:u w:val="single"/>
    </w:rPr>
  </w:style>
  <w:style w:type="character" w:styleId="Emphasis">
    <w:name w:val="Emphasis"/>
    <w:basedOn w:val="DefaultParagraphFont"/>
    <w:uiPriority w:val="20"/>
    <w:qFormat/>
    <w:rsid w:val="00D87B6E"/>
    <w:rPr>
      <w:i/>
      <w:iCs/>
    </w:rPr>
  </w:style>
  <w:style w:type="paragraph" w:styleId="NoSpacing">
    <w:name w:val="No Spacing"/>
    <w:uiPriority w:val="1"/>
    <w:qFormat/>
    <w:rsid w:val="00B51F14"/>
    <w:pPr>
      <w:spacing w:after="0" w:line="240" w:lineRule="auto"/>
    </w:pPr>
  </w:style>
  <w:style w:type="character" w:styleId="UnresolvedMention">
    <w:name w:val="Unresolved Mention"/>
    <w:basedOn w:val="DefaultParagraphFont"/>
    <w:uiPriority w:val="99"/>
    <w:semiHidden/>
    <w:unhideWhenUsed/>
    <w:rsid w:val="004736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799700">
      <w:bodyDiv w:val="1"/>
      <w:marLeft w:val="0"/>
      <w:marRight w:val="0"/>
      <w:marTop w:val="0"/>
      <w:marBottom w:val="0"/>
      <w:divBdr>
        <w:top w:val="none" w:sz="0" w:space="0" w:color="auto"/>
        <w:left w:val="none" w:sz="0" w:space="0" w:color="auto"/>
        <w:bottom w:val="none" w:sz="0" w:space="0" w:color="auto"/>
        <w:right w:val="none" w:sz="0" w:space="0" w:color="auto"/>
      </w:divBdr>
    </w:div>
    <w:div w:id="202401243">
      <w:bodyDiv w:val="1"/>
      <w:marLeft w:val="0"/>
      <w:marRight w:val="0"/>
      <w:marTop w:val="0"/>
      <w:marBottom w:val="0"/>
      <w:divBdr>
        <w:top w:val="none" w:sz="0" w:space="0" w:color="auto"/>
        <w:left w:val="none" w:sz="0" w:space="0" w:color="auto"/>
        <w:bottom w:val="none" w:sz="0" w:space="0" w:color="auto"/>
        <w:right w:val="none" w:sz="0" w:space="0" w:color="auto"/>
      </w:divBdr>
    </w:div>
    <w:div w:id="211117336">
      <w:bodyDiv w:val="1"/>
      <w:marLeft w:val="0"/>
      <w:marRight w:val="0"/>
      <w:marTop w:val="0"/>
      <w:marBottom w:val="0"/>
      <w:divBdr>
        <w:top w:val="none" w:sz="0" w:space="0" w:color="auto"/>
        <w:left w:val="none" w:sz="0" w:space="0" w:color="auto"/>
        <w:bottom w:val="none" w:sz="0" w:space="0" w:color="auto"/>
        <w:right w:val="none" w:sz="0" w:space="0" w:color="auto"/>
      </w:divBdr>
    </w:div>
    <w:div w:id="230431704">
      <w:bodyDiv w:val="1"/>
      <w:marLeft w:val="0"/>
      <w:marRight w:val="0"/>
      <w:marTop w:val="0"/>
      <w:marBottom w:val="0"/>
      <w:divBdr>
        <w:top w:val="none" w:sz="0" w:space="0" w:color="auto"/>
        <w:left w:val="none" w:sz="0" w:space="0" w:color="auto"/>
        <w:bottom w:val="none" w:sz="0" w:space="0" w:color="auto"/>
        <w:right w:val="none" w:sz="0" w:space="0" w:color="auto"/>
      </w:divBdr>
    </w:div>
    <w:div w:id="432212405">
      <w:bodyDiv w:val="1"/>
      <w:marLeft w:val="0"/>
      <w:marRight w:val="0"/>
      <w:marTop w:val="0"/>
      <w:marBottom w:val="0"/>
      <w:divBdr>
        <w:top w:val="none" w:sz="0" w:space="0" w:color="auto"/>
        <w:left w:val="none" w:sz="0" w:space="0" w:color="auto"/>
        <w:bottom w:val="none" w:sz="0" w:space="0" w:color="auto"/>
        <w:right w:val="none" w:sz="0" w:space="0" w:color="auto"/>
      </w:divBdr>
      <w:divsChild>
        <w:div w:id="1337882926">
          <w:marLeft w:val="0"/>
          <w:marRight w:val="0"/>
          <w:marTop w:val="0"/>
          <w:marBottom w:val="0"/>
          <w:divBdr>
            <w:top w:val="none" w:sz="0" w:space="0" w:color="auto"/>
            <w:left w:val="none" w:sz="0" w:space="0" w:color="auto"/>
            <w:bottom w:val="none" w:sz="0" w:space="0" w:color="auto"/>
            <w:right w:val="none" w:sz="0" w:space="0" w:color="auto"/>
          </w:divBdr>
          <w:divsChild>
            <w:div w:id="382947883">
              <w:marLeft w:val="0"/>
              <w:marRight w:val="0"/>
              <w:marTop w:val="0"/>
              <w:marBottom w:val="0"/>
              <w:divBdr>
                <w:top w:val="none" w:sz="0" w:space="0" w:color="auto"/>
                <w:left w:val="none" w:sz="0" w:space="0" w:color="auto"/>
                <w:bottom w:val="none" w:sz="0" w:space="0" w:color="auto"/>
                <w:right w:val="none" w:sz="0" w:space="0" w:color="auto"/>
              </w:divBdr>
              <w:divsChild>
                <w:div w:id="1860924048">
                  <w:marLeft w:val="0"/>
                  <w:marRight w:val="0"/>
                  <w:marTop w:val="0"/>
                  <w:marBottom w:val="0"/>
                  <w:divBdr>
                    <w:top w:val="none" w:sz="0" w:space="0" w:color="auto"/>
                    <w:left w:val="none" w:sz="0" w:space="0" w:color="auto"/>
                    <w:bottom w:val="none" w:sz="0" w:space="0" w:color="auto"/>
                    <w:right w:val="none" w:sz="0" w:space="0" w:color="auto"/>
                  </w:divBdr>
                  <w:divsChild>
                    <w:div w:id="51665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961812">
          <w:marLeft w:val="0"/>
          <w:marRight w:val="0"/>
          <w:marTop w:val="0"/>
          <w:marBottom w:val="0"/>
          <w:divBdr>
            <w:top w:val="none" w:sz="0" w:space="0" w:color="auto"/>
            <w:left w:val="none" w:sz="0" w:space="0" w:color="auto"/>
            <w:bottom w:val="none" w:sz="0" w:space="0" w:color="auto"/>
            <w:right w:val="none" w:sz="0" w:space="0" w:color="auto"/>
          </w:divBdr>
          <w:divsChild>
            <w:div w:id="2107145718">
              <w:marLeft w:val="0"/>
              <w:marRight w:val="0"/>
              <w:marTop w:val="0"/>
              <w:marBottom w:val="0"/>
              <w:divBdr>
                <w:top w:val="none" w:sz="0" w:space="0" w:color="auto"/>
                <w:left w:val="none" w:sz="0" w:space="0" w:color="auto"/>
                <w:bottom w:val="none" w:sz="0" w:space="0" w:color="auto"/>
                <w:right w:val="none" w:sz="0" w:space="0" w:color="auto"/>
              </w:divBdr>
              <w:divsChild>
                <w:div w:id="1906212522">
                  <w:marLeft w:val="0"/>
                  <w:marRight w:val="0"/>
                  <w:marTop w:val="0"/>
                  <w:marBottom w:val="0"/>
                  <w:divBdr>
                    <w:top w:val="none" w:sz="0" w:space="0" w:color="auto"/>
                    <w:left w:val="none" w:sz="0" w:space="0" w:color="auto"/>
                    <w:bottom w:val="none" w:sz="0" w:space="0" w:color="auto"/>
                    <w:right w:val="none" w:sz="0" w:space="0" w:color="auto"/>
                  </w:divBdr>
                  <w:divsChild>
                    <w:div w:id="39015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34361">
      <w:bodyDiv w:val="1"/>
      <w:marLeft w:val="0"/>
      <w:marRight w:val="0"/>
      <w:marTop w:val="0"/>
      <w:marBottom w:val="0"/>
      <w:divBdr>
        <w:top w:val="none" w:sz="0" w:space="0" w:color="auto"/>
        <w:left w:val="none" w:sz="0" w:space="0" w:color="auto"/>
        <w:bottom w:val="none" w:sz="0" w:space="0" w:color="auto"/>
        <w:right w:val="none" w:sz="0" w:space="0" w:color="auto"/>
      </w:divBdr>
    </w:div>
    <w:div w:id="657540260">
      <w:bodyDiv w:val="1"/>
      <w:marLeft w:val="0"/>
      <w:marRight w:val="0"/>
      <w:marTop w:val="0"/>
      <w:marBottom w:val="0"/>
      <w:divBdr>
        <w:top w:val="none" w:sz="0" w:space="0" w:color="auto"/>
        <w:left w:val="none" w:sz="0" w:space="0" w:color="auto"/>
        <w:bottom w:val="none" w:sz="0" w:space="0" w:color="auto"/>
        <w:right w:val="none" w:sz="0" w:space="0" w:color="auto"/>
      </w:divBdr>
    </w:div>
    <w:div w:id="813328261">
      <w:bodyDiv w:val="1"/>
      <w:marLeft w:val="0"/>
      <w:marRight w:val="0"/>
      <w:marTop w:val="0"/>
      <w:marBottom w:val="0"/>
      <w:divBdr>
        <w:top w:val="none" w:sz="0" w:space="0" w:color="auto"/>
        <w:left w:val="none" w:sz="0" w:space="0" w:color="auto"/>
        <w:bottom w:val="none" w:sz="0" w:space="0" w:color="auto"/>
        <w:right w:val="none" w:sz="0" w:space="0" w:color="auto"/>
      </w:divBdr>
    </w:div>
    <w:div w:id="1371223741">
      <w:bodyDiv w:val="1"/>
      <w:marLeft w:val="0"/>
      <w:marRight w:val="0"/>
      <w:marTop w:val="0"/>
      <w:marBottom w:val="0"/>
      <w:divBdr>
        <w:top w:val="none" w:sz="0" w:space="0" w:color="auto"/>
        <w:left w:val="none" w:sz="0" w:space="0" w:color="auto"/>
        <w:bottom w:val="none" w:sz="0" w:space="0" w:color="auto"/>
        <w:right w:val="none" w:sz="0" w:space="0" w:color="auto"/>
      </w:divBdr>
      <w:divsChild>
        <w:div w:id="1983385808">
          <w:marLeft w:val="0"/>
          <w:marRight w:val="0"/>
          <w:marTop w:val="0"/>
          <w:marBottom w:val="0"/>
          <w:divBdr>
            <w:top w:val="none" w:sz="0" w:space="0" w:color="auto"/>
            <w:left w:val="none" w:sz="0" w:space="0" w:color="auto"/>
            <w:bottom w:val="none" w:sz="0" w:space="0" w:color="auto"/>
            <w:right w:val="none" w:sz="0" w:space="0" w:color="auto"/>
          </w:divBdr>
          <w:divsChild>
            <w:div w:id="825779710">
              <w:marLeft w:val="0"/>
              <w:marRight w:val="0"/>
              <w:marTop w:val="0"/>
              <w:marBottom w:val="0"/>
              <w:divBdr>
                <w:top w:val="none" w:sz="0" w:space="0" w:color="auto"/>
                <w:left w:val="none" w:sz="0" w:space="0" w:color="auto"/>
                <w:bottom w:val="none" w:sz="0" w:space="0" w:color="auto"/>
                <w:right w:val="none" w:sz="0" w:space="0" w:color="auto"/>
              </w:divBdr>
              <w:divsChild>
                <w:div w:id="323944883">
                  <w:marLeft w:val="0"/>
                  <w:marRight w:val="0"/>
                  <w:marTop w:val="0"/>
                  <w:marBottom w:val="0"/>
                  <w:divBdr>
                    <w:top w:val="none" w:sz="0" w:space="0" w:color="auto"/>
                    <w:left w:val="none" w:sz="0" w:space="0" w:color="auto"/>
                    <w:bottom w:val="none" w:sz="0" w:space="0" w:color="auto"/>
                    <w:right w:val="none" w:sz="0" w:space="0" w:color="auto"/>
                  </w:divBdr>
                  <w:divsChild>
                    <w:div w:id="161251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1870678">
          <w:marLeft w:val="0"/>
          <w:marRight w:val="0"/>
          <w:marTop w:val="0"/>
          <w:marBottom w:val="0"/>
          <w:divBdr>
            <w:top w:val="none" w:sz="0" w:space="0" w:color="auto"/>
            <w:left w:val="none" w:sz="0" w:space="0" w:color="auto"/>
            <w:bottom w:val="none" w:sz="0" w:space="0" w:color="auto"/>
            <w:right w:val="none" w:sz="0" w:space="0" w:color="auto"/>
          </w:divBdr>
          <w:divsChild>
            <w:div w:id="200868106">
              <w:marLeft w:val="0"/>
              <w:marRight w:val="0"/>
              <w:marTop w:val="0"/>
              <w:marBottom w:val="0"/>
              <w:divBdr>
                <w:top w:val="none" w:sz="0" w:space="0" w:color="auto"/>
                <w:left w:val="none" w:sz="0" w:space="0" w:color="auto"/>
                <w:bottom w:val="none" w:sz="0" w:space="0" w:color="auto"/>
                <w:right w:val="none" w:sz="0" w:space="0" w:color="auto"/>
              </w:divBdr>
              <w:divsChild>
                <w:div w:id="491914134">
                  <w:marLeft w:val="0"/>
                  <w:marRight w:val="0"/>
                  <w:marTop w:val="0"/>
                  <w:marBottom w:val="0"/>
                  <w:divBdr>
                    <w:top w:val="none" w:sz="0" w:space="0" w:color="auto"/>
                    <w:left w:val="none" w:sz="0" w:space="0" w:color="auto"/>
                    <w:bottom w:val="none" w:sz="0" w:space="0" w:color="auto"/>
                    <w:right w:val="none" w:sz="0" w:space="0" w:color="auto"/>
                  </w:divBdr>
                  <w:divsChild>
                    <w:div w:id="199688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415807">
      <w:bodyDiv w:val="1"/>
      <w:marLeft w:val="0"/>
      <w:marRight w:val="0"/>
      <w:marTop w:val="0"/>
      <w:marBottom w:val="0"/>
      <w:divBdr>
        <w:top w:val="none" w:sz="0" w:space="0" w:color="auto"/>
        <w:left w:val="none" w:sz="0" w:space="0" w:color="auto"/>
        <w:bottom w:val="none" w:sz="0" w:space="0" w:color="auto"/>
        <w:right w:val="none" w:sz="0" w:space="0" w:color="auto"/>
      </w:divBdr>
    </w:div>
    <w:div w:id="1951626308">
      <w:bodyDiv w:val="1"/>
      <w:marLeft w:val="0"/>
      <w:marRight w:val="0"/>
      <w:marTop w:val="0"/>
      <w:marBottom w:val="0"/>
      <w:divBdr>
        <w:top w:val="none" w:sz="0" w:space="0" w:color="auto"/>
        <w:left w:val="none" w:sz="0" w:space="0" w:color="auto"/>
        <w:bottom w:val="none" w:sz="0" w:space="0" w:color="auto"/>
        <w:right w:val="none" w:sz="0" w:space="0" w:color="auto"/>
      </w:divBdr>
    </w:div>
    <w:div w:id="205942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ilpatel.com/blog/what-is-lead-generation" TargetMode="External"/><Relationship Id="rId13" Type="http://schemas.openxmlformats.org/officeDocument/2006/relationships/hyperlink" Target="https://www.amazon.com/Webinars-That-Convert-Strategies-Audiences/dp/1544508181" TargetMode="External"/><Relationship Id="rId18" Type="http://schemas.openxmlformats.org/officeDocument/2006/relationships/hyperlink" Target="https://www.hubspot.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log.hubspot.com/marketing/beginner-guide-lead-generation" TargetMode="External"/><Relationship Id="rId12" Type="http://schemas.openxmlformats.org/officeDocument/2006/relationships/hyperlink" Target="https://www.amazon.com/Digital-Marketing-Strategy-Implementation-Practice/dp/1292241573" TargetMode="External"/><Relationship Id="rId17" Type="http://schemas.openxmlformats.org/officeDocument/2006/relationships/hyperlink" Target="https://ads.google.com/" TargetMode="External"/><Relationship Id="rId2" Type="http://schemas.openxmlformats.org/officeDocument/2006/relationships/styles" Target="styles.xml"/><Relationship Id="rId16" Type="http://schemas.openxmlformats.org/officeDocument/2006/relationships/hyperlink" Target="https://www.springer.com/gp/book/9783319183749" TargetMode="External"/><Relationship Id="rId20" Type="http://schemas.openxmlformats.org/officeDocument/2006/relationships/hyperlink" Target="https://www.salesforce.com" TargetMode="External"/><Relationship Id="rId1" Type="http://schemas.openxmlformats.org/officeDocument/2006/relationships/numbering" Target="numbering.xml"/><Relationship Id="rId6" Type="http://schemas.openxmlformats.org/officeDocument/2006/relationships/hyperlink" Target="mailto:himajogalekar7@gmail.com" TargetMode="External"/><Relationship Id="rId11" Type="http://schemas.openxmlformats.org/officeDocument/2006/relationships/hyperlink" Target="https://www.amazon.com/Get-Content-Customers-Prospects-Marketing/dp/0071625747" TargetMode="External"/><Relationship Id="rId5" Type="http://schemas.openxmlformats.org/officeDocument/2006/relationships/hyperlink" Target="mailto:Ks872960@gmail.com" TargetMode="External"/><Relationship Id="rId15" Type="http://schemas.openxmlformats.org/officeDocument/2006/relationships/hyperlink" Target="https://www.amazon.com/Advertising-Promotion-Integrated-Communications-Perspective/dp/1259548147" TargetMode="External"/><Relationship Id="rId10" Type="http://schemas.openxmlformats.org/officeDocument/2006/relationships/hyperlink" Target="https://doi.org/10.1016/j.bushor.2018.03.008" TargetMode="External"/><Relationship Id="rId19" Type="http://schemas.openxmlformats.org/officeDocument/2006/relationships/hyperlink" Target="https://www.marketo.com/" TargetMode="External"/><Relationship Id="rId4" Type="http://schemas.openxmlformats.org/officeDocument/2006/relationships/webSettings" Target="webSettings.xml"/><Relationship Id="rId9" Type="http://schemas.openxmlformats.org/officeDocument/2006/relationships/hyperlink" Target="https://doi.org/10.1016/j.indmarman.2015.07.002" TargetMode="External"/><Relationship Id="rId14" Type="http://schemas.openxmlformats.org/officeDocument/2006/relationships/hyperlink" Target="https://www.amazon.com/Contemporary-Marketing-Principles-Louis-Boone/dp/0538473872"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188</TotalTime>
  <Pages>11</Pages>
  <Words>4008</Words>
  <Characters>22846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Jaee Jogalekar ISBS PGDM</dc:creator>
  <cp:keywords/>
  <dc:description/>
  <cp:lastModifiedBy>Jaee Jogalekar ISBS PGDM</cp:lastModifiedBy>
  <cp:revision>50</cp:revision>
  <dcterms:created xsi:type="dcterms:W3CDTF">2024-09-18T10:04:00Z</dcterms:created>
  <dcterms:modified xsi:type="dcterms:W3CDTF">2025-01-21T07:46:00Z</dcterms:modified>
</cp:coreProperties>
</file>