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D1F11" w:rsidRPr="00476545" w:rsidRDefault="00702539" w:rsidP="00185E7F">
      <w:pPr>
        <w:spacing w:line="360" w:lineRule="auto"/>
        <w:rPr>
          <w:rFonts w:ascii="Times New Roman" w:hAnsi="Times New Roman" w:cs="Times New Roman"/>
          <w:b/>
          <w:sz w:val="40"/>
          <w:szCs w:val="40"/>
        </w:rPr>
      </w:pPr>
      <w:r w:rsidRPr="00476545">
        <w:rPr>
          <w:rFonts w:ascii="Times New Roman" w:hAnsi="Times New Roman" w:cs="Times New Roman"/>
          <w:b/>
          <w:sz w:val="40"/>
          <w:szCs w:val="40"/>
        </w:rPr>
        <w:t>Optimization</w:t>
      </w:r>
      <w:r w:rsidR="00613F33" w:rsidRPr="00476545">
        <w:rPr>
          <w:rFonts w:ascii="Times New Roman" w:hAnsi="Times New Roman" w:cs="Times New Roman"/>
          <w:b/>
          <w:sz w:val="40"/>
          <w:szCs w:val="40"/>
        </w:rPr>
        <w:t xml:space="preserve"> of the Process</w:t>
      </w:r>
      <w:r w:rsidRPr="00476545">
        <w:rPr>
          <w:rFonts w:ascii="Times New Roman" w:hAnsi="Times New Roman" w:cs="Times New Roman"/>
          <w:b/>
          <w:sz w:val="40"/>
          <w:szCs w:val="40"/>
        </w:rPr>
        <w:t xml:space="preserve"> Parameters</w:t>
      </w:r>
      <w:r w:rsidR="006D56F9" w:rsidRPr="00476545">
        <w:rPr>
          <w:rFonts w:ascii="Times New Roman" w:hAnsi="Times New Roman" w:cs="Times New Roman"/>
          <w:b/>
          <w:sz w:val="40"/>
          <w:szCs w:val="40"/>
        </w:rPr>
        <w:t xml:space="preserve"> </w:t>
      </w:r>
      <w:r w:rsidRPr="00476545">
        <w:rPr>
          <w:rFonts w:ascii="Times New Roman" w:hAnsi="Times New Roman" w:cs="Times New Roman"/>
          <w:b/>
          <w:sz w:val="40"/>
          <w:szCs w:val="40"/>
        </w:rPr>
        <w:t>for the Extraction of</w:t>
      </w:r>
      <w:r w:rsidR="006D56F9" w:rsidRPr="00476545">
        <w:rPr>
          <w:rFonts w:ascii="Times New Roman" w:hAnsi="Times New Roman" w:cs="Times New Roman"/>
          <w:b/>
          <w:sz w:val="40"/>
          <w:szCs w:val="40"/>
        </w:rPr>
        <w:t xml:space="preserve"> </w:t>
      </w:r>
      <w:r w:rsidRPr="00476545">
        <w:rPr>
          <w:rFonts w:ascii="Times New Roman" w:hAnsi="Times New Roman" w:cs="Times New Roman"/>
          <w:b/>
          <w:sz w:val="40"/>
          <w:szCs w:val="40"/>
        </w:rPr>
        <w:t>Bio surfactant from Gmelina Arborea</w:t>
      </w:r>
    </w:p>
    <w:p w:rsidR="005E086B" w:rsidRPr="00185E7F" w:rsidRDefault="005E086B" w:rsidP="00185E7F">
      <w:pPr>
        <w:spacing w:line="360" w:lineRule="auto"/>
        <w:rPr>
          <w:rFonts w:ascii="Times New Roman" w:hAnsi="Times New Roman"/>
          <w:b/>
          <w:sz w:val="20"/>
          <w:szCs w:val="20"/>
        </w:rPr>
      </w:pPr>
      <w:r w:rsidRPr="00185E7F">
        <w:rPr>
          <w:rFonts w:ascii="Times New Roman" w:hAnsi="Times New Roman"/>
          <w:b/>
          <w:sz w:val="24"/>
          <w:szCs w:val="24"/>
        </w:rPr>
        <w:t>Eze, Kenneth Afamefuna</w:t>
      </w:r>
      <w:r w:rsidR="00185E7F">
        <w:rPr>
          <w:rFonts w:ascii="Times New Roman" w:hAnsi="Times New Roman"/>
          <w:b/>
          <w:sz w:val="24"/>
          <w:szCs w:val="24"/>
        </w:rPr>
        <w:t>*</w:t>
      </w:r>
      <w:r w:rsidR="005F7255" w:rsidRPr="00185E7F">
        <w:rPr>
          <w:rFonts w:ascii="Times New Roman" w:hAnsi="Times New Roman"/>
          <w:b/>
          <w:sz w:val="24"/>
          <w:szCs w:val="24"/>
        </w:rPr>
        <w:t xml:space="preserve"> </w:t>
      </w:r>
      <w:r w:rsidR="005F7255" w:rsidRPr="00185E7F">
        <w:rPr>
          <w:rFonts w:ascii="Times New Roman" w:hAnsi="Times New Roman"/>
          <w:b/>
          <w:sz w:val="24"/>
          <w:szCs w:val="24"/>
          <w:vertAlign w:val="superscript"/>
        </w:rPr>
        <w:t>1</w:t>
      </w:r>
      <w:r w:rsidRPr="00185E7F">
        <w:rPr>
          <w:rFonts w:ascii="Times New Roman" w:hAnsi="Times New Roman"/>
          <w:b/>
          <w:sz w:val="24"/>
          <w:szCs w:val="24"/>
        </w:rPr>
        <w:t>; Wali Henry Uchechukwu</w:t>
      </w:r>
      <w:r w:rsidR="005F7255" w:rsidRPr="00185E7F">
        <w:rPr>
          <w:rFonts w:ascii="Times New Roman" w:hAnsi="Times New Roman"/>
          <w:b/>
          <w:sz w:val="24"/>
          <w:szCs w:val="24"/>
        </w:rPr>
        <w:t xml:space="preserve"> </w:t>
      </w:r>
      <w:r w:rsidR="005F7255" w:rsidRPr="00185E7F">
        <w:rPr>
          <w:rFonts w:ascii="Times New Roman" w:hAnsi="Times New Roman"/>
          <w:b/>
          <w:sz w:val="24"/>
          <w:szCs w:val="24"/>
          <w:vertAlign w:val="superscript"/>
        </w:rPr>
        <w:t>2</w:t>
      </w:r>
      <w:r w:rsidR="00A35250" w:rsidRPr="00185E7F">
        <w:rPr>
          <w:rFonts w:ascii="Times New Roman" w:hAnsi="Times New Roman"/>
          <w:b/>
          <w:sz w:val="24"/>
          <w:szCs w:val="24"/>
        </w:rPr>
        <w:t xml:space="preserve">; </w:t>
      </w:r>
      <w:r w:rsidR="005F7255" w:rsidRPr="00185E7F">
        <w:rPr>
          <w:rFonts w:ascii="Times New Roman" w:hAnsi="Times New Roman"/>
          <w:b/>
          <w:sz w:val="24"/>
          <w:szCs w:val="24"/>
        </w:rPr>
        <w:t>Chukwudi Maduabuchi</w:t>
      </w:r>
      <w:r w:rsidR="005F7255" w:rsidRPr="00185E7F">
        <w:rPr>
          <w:rFonts w:ascii="Times New Roman" w:hAnsi="Times New Roman"/>
          <w:b/>
          <w:sz w:val="20"/>
          <w:szCs w:val="20"/>
        </w:rPr>
        <w:t xml:space="preserve"> </w:t>
      </w:r>
      <w:r w:rsidR="00A35250" w:rsidRPr="00185E7F">
        <w:rPr>
          <w:rFonts w:ascii="Times New Roman" w:hAnsi="Times New Roman"/>
          <w:b/>
          <w:sz w:val="20"/>
          <w:szCs w:val="20"/>
          <w:vertAlign w:val="superscript"/>
        </w:rPr>
        <w:t>3</w:t>
      </w:r>
      <w:r w:rsidRPr="00185E7F">
        <w:rPr>
          <w:rFonts w:ascii="Times New Roman" w:hAnsi="Times New Roman"/>
          <w:b/>
          <w:sz w:val="20"/>
          <w:szCs w:val="20"/>
        </w:rPr>
        <w:t xml:space="preserve"> </w:t>
      </w:r>
    </w:p>
    <w:p w:rsidR="005E086B" w:rsidRPr="00185E7F" w:rsidRDefault="00A35250" w:rsidP="00185E7F">
      <w:pPr>
        <w:spacing w:line="240" w:lineRule="auto"/>
        <w:rPr>
          <w:rFonts w:ascii="Times New Roman" w:hAnsi="Times New Roman"/>
          <w:sz w:val="24"/>
          <w:szCs w:val="24"/>
        </w:rPr>
      </w:pPr>
      <w:r w:rsidRPr="00185E7F">
        <w:rPr>
          <w:rFonts w:ascii="Times New Roman" w:hAnsi="Times New Roman"/>
          <w:sz w:val="24"/>
          <w:szCs w:val="24"/>
        </w:rPr>
        <w:t>1</w:t>
      </w:r>
      <w:r w:rsidR="000649F6" w:rsidRPr="00185E7F">
        <w:rPr>
          <w:rFonts w:ascii="Times New Roman" w:hAnsi="Times New Roman"/>
          <w:sz w:val="24"/>
          <w:szCs w:val="24"/>
        </w:rPr>
        <w:t>, 2, 3, Department</w:t>
      </w:r>
      <w:r w:rsidR="005E086B" w:rsidRPr="00185E7F">
        <w:rPr>
          <w:rFonts w:ascii="Times New Roman" w:hAnsi="Times New Roman"/>
          <w:sz w:val="24"/>
          <w:szCs w:val="24"/>
        </w:rPr>
        <w:t xml:space="preserve"> of chemical Engineering Enugu State University of Science and Technology, Enugu</w:t>
      </w:r>
      <w:bookmarkStart w:id="0" w:name="_GoBack"/>
      <w:bookmarkEnd w:id="0"/>
    </w:p>
    <w:p w:rsidR="00B011A8" w:rsidRPr="00185E7F" w:rsidRDefault="00B011A8" w:rsidP="00185E7F">
      <w:pPr>
        <w:spacing w:line="240" w:lineRule="auto"/>
        <w:rPr>
          <w:rFonts w:ascii="Times New Roman" w:hAnsi="Times New Roman"/>
          <w:color w:val="4F81BD" w:themeColor="accent1"/>
          <w:sz w:val="24"/>
          <w:szCs w:val="24"/>
        </w:rPr>
      </w:pPr>
      <w:r w:rsidRPr="00185E7F">
        <w:rPr>
          <w:rFonts w:ascii="Times New Roman" w:hAnsi="Times New Roman"/>
          <w:sz w:val="24"/>
          <w:szCs w:val="24"/>
        </w:rPr>
        <w:t xml:space="preserve">Corresponding author email: </w:t>
      </w:r>
      <w:r w:rsidRPr="00185E7F">
        <w:rPr>
          <w:rFonts w:ascii="Times New Roman" w:hAnsi="Times New Roman"/>
          <w:color w:val="4F81BD" w:themeColor="accent1"/>
          <w:sz w:val="24"/>
          <w:szCs w:val="24"/>
        </w:rPr>
        <w:t>Kenneth.eze@esut.edu.ng</w:t>
      </w:r>
    </w:p>
    <w:p w:rsidR="00191337" w:rsidRPr="00CC451F" w:rsidRDefault="00191337" w:rsidP="001576EE">
      <w:pPr>
        <w:spacing w:line="240" w:lineRule="auto"/>
        <w:rPr>
          <w:rFonts w:ascii="Times New Roman" w:hAnsi="Times New Roman" w:cs="Times New Roman"/>
          <w:b/>
          <w:sz w:val="24"/>
          <w:szCs w:val="24"/>
        </w:rPr>
      </w:pPr>
      <w:r w:rsidRPr="00CC451F">
        <w:rPr>
          <w:rFonts w:ascii="Times New Roman" w:hAnsi="Times New Roman" w:cs="Times New Roman"/>
          <w:b/>
          <w:sz w:val="24"/>
          <w:szCs w:val="24"/>
        </w:rPr>
        <w:t>ABSTRACT</w:t>
      </w:r>
    </w:p>
    <w:p w:rsidR="00191337" w:rsidRPr="00B011A8" w:rsidRDefault="00191337" w:rsidP="001576EE">
      <w:pPr>
        <w:spacing w:line="240" w:lineRule="auto"/>
        <w:jc w:val="both"/>
        <w:rPr>
          <w:rFonts w:ascii="Times New Roman" w:hAnsi="Times New Roman" w:cs="Times New Roman"/>
          <w:sz w:val="24"/>
          <w:szCs w:val="24"/>
        </w:rPr>
      </w:pPr>
      <w:r w:rsidRPr="00B011A8">
        <w:rPr>
          <w:rFonts w:ascii="Times New Roman" w:hAnsi="Times New Roman" w:cs="Times New Roman"/>
          <w:sz w:val="24"/>
          <w:szCs w:val="24"/>
        </w:rPr>
        <w:t xml:space="preserve">Chemically produced </w:t>
      </w:r>
      <w:r w:rsidR="005B353B" w:rsidRPr="00B011A8">
        <w:rPr>
          <w:rFonts w:ascii="Times New Roman" w:hAnsi="Times New Roman" w:cs="Times New Roman"/>
          <w:sz w:val="24"/>
          <w:szCs w:val="24"/>
        </w:rPr>
        <w:t>s</w:t>
      </w:r>
      <w:r w:rsidR="009A6F73">
        <w:rPr>
          <w:rFonts w:ascii="Times New Roman" w:hAnsi="Times New Roman" w:cs="Times New Roman"/>
          <w:sz w:val="24"/>
          <w:szCs w:val="24"/>
        </w:rPr>
        <w:t>urfactants (synthetic</w:t>
      </w:r>
      <w:r w:rsidR="005B353B" w:rsidRPr="00B011A8">
        <w:rPr>
          <w:rFonts w:ascii="Times New Roman" w:hAnsi="Times New Roman" w:cs="Times New Roman"/>
          <w:sz w:val="24"/>
          <w:szCs w:val="24"/>
        </w:rPr>
        <w:t>) hardly degrade and</w:t>
      </w:r>
      <w:r w:rsidRPr="00B011A8">
        <w:rPr>
          <w:rFonts w:ascii="Times New Roman" w:hAnsi="Times New Roman" w:cs="Times New Roman"/>
          <w:sz w:val="24"/>
          <w:szCs w:val="24"/>
        </w:rPr>
        <w:t xml:space="preserve"> </w:t>
      </w:r>
      <w:r w:rsidR="00B16240" w:rsidRPr="00B011A8">
        <w:rPr>
          <w:rFonts w:ascii="Times New Roman" w:hAnsi="Times New Roman" w:cs="Times New Roman"/>
          <w:sz w:val="24"/>
          <w:szCs w:val="24"/>
        </w:rPr>
        <w:t>as a result</w:t>
      </w:r>
      <w:r w:rsidR="00DD1F11" w:rsidRPr="00B011A8">
        <w:rPr>
          <w:rFonts w:ascii="Times New Roman" w:hAnsi="Times New Roman" w:cs="Times New Roman"/>
          <w:sz w:val="24"/>
          <w:szCs w:val="24"/>
        </w:rPr>
        <w:t>, it</w:t>
      </w:r>
      <w:r w:rsidR="00B16240" w:rsidRPr="00B011A8">
        <w:rPr>
          <w:rFonts w:ascii="Times New Roman" w:hAnsi="Times New Roman" w:cs="Times New Roman"/>
          <w:sz w:val="24"/>
          <w:szCs w:val="24"/>
        </w:rPr>
        <w:t xml:space="preserve"> is</w:t>
      </w:r>
      <w:r w:rsidR="00DD1F11" w:rsidRPr="00B011A8">
        <w:rPr>
          <w:rFonts w:ascii="Times New Roman" w:hAnsi="Times New Roman" w:cs="Times New Roman"/>
          <w:sz w:val="24"/>
          <w:szCs w:val="24"/>
        </w:rPr>
        <w:t xml:space="preserve"> toxic</w:t>
      </w:r>
      <w:r w:rsidR="00555E07" w:rsidRPr="00B011A8">
        <w:rPr>
          <w:rFonts w:ascii="Times New Roman" w:hAnsi="Times New Roman" w:cs="Times New Roman"/>
          <w:sz w:val="24"/>
          <w:szCs w:val="24"/>
        </w:rPr>
        <w:t xml:space="preserve"> and </w:t>
      </w:r>
      <w:r w:rsidR="005B353B" w:rsidRPr="00B011A8">
        <w:rPr>
          <w:rFonts w:ascii="Times New Roman" w:hAnsi="Times New Roman" w:cs="Times New Roman"/>
          <w:sz w:val="24"/>
          <w:szCs w:val="24"/>
        </w:rPr>
        <w:t>thus a</w:t>
      </w:r>
      <w:r w:rsidR="00B16240" w:rsidRPr="00B011A8">
        <w:rPr>
          <w:rFonts w:ascii="Times New Roman" w:hAnsi="Times New Roman" w:cs="Times New Roman"/>
          <w:sz w:val="24"/>
          <w:szCs w:val="24"/>
        </w:rPr>
        <w:t xml:space="preserve"> contaminant</w:t>
      </w:r>
      <w:r w:rsidR="00555E07" w:rsidRPr="00B011A8">
        <w:rPr>
          <w:rFonts w:ascii="Times New Roman" w:hAnsi="Times New Roman" w:cs="Times New Roman"/>
          <w:sz w:val="24"/>
          <w:szCs w:val="24"/>
        </w:rPr>
        <w:t xml:space="preserve"> to</w:t>
      </w:r>
      <w:r w:rsidRPr="00B011A8">
        <w:rPr>
          <w:rFonts w:ascii="Times New Roman" w:hAnsi="Times New Roman" w:cs="Times New Roman"/>
          <w:sz w:val="24"/>
          <w:szCs w:val="24"/>
        </w:rPr>
        <w:t xml:space="preserve"> the environment</w:t>
      </w:r>
      <w:r w:rsidR="00555E07" w:rsidRPr="00B011A8">
        <w:rPr>
          <w:rFonts w:ascii="Times New Roman" w:hAnsi="Times New Roman" w:cs="Times New Roman"/>
          <w:sz w:val="24"/>
          <w:szCs w:val="24"/>
        </w:rPr>
        <w:t>.</w:t>
      </w:r>
      <w:r w:rsidR="00854B78" w:rsidRPr="00B011A8">
        <w:rPr>
          <w:rFonts w:ascii="Times New Roman" w:hAnsi="Times New Roman" w:cs="Times New Roman"/>
          <w:sz w:val="24"/>
          <w:szCs w:val="24"/>
        </w:rPr>
        <w:t xml:space="preserve"> Bioactive compounds such as</w:t>
      </w:r>
      <w:r w:rsidR="00BB4F64" w:rsidRPr="00B011A8">
        <w:rPr>
          <w:rFonts w:ascii="Times New Roman" w:hAnsi="Times New Roman" w:cs="Times New Roman"/>
          <w:sz w:val="24"/>
          <w:szCs w:val="24"/>
        </w:rPr>
        <w:t xml:space="preserve"> saponins (</w:t>
      </w:r>
      <w:r w:rsidR="001576EE" w:rsidRPr="00B011A8">
        <w:rPr>
          <w:rFonts w:ascii="Times New Roman" w:hAnsi="Times New Roman" w:cs="Times New Roman"/>
          <w:sz w:val="24"/>
          <w:szCs w:val="24"/>
        </w:rPr>
        <w:t>bio surfactant</w:t>
      </w:r>
      <w:r w:rsidR="00BB4F64" w:rsidRPr="00B011A8">
        <w:rPr>
          <w:rFonts w:ascii="Times New Roman" w:hAnsi="Times New Roman" w:cs="Times New Roman"/>
          <w:sz w:val="24"/>
          <w:szCs w:val="24"/>
        </w:rPr>
        <w:t xml:space="preserve">) are </w:t>
      </w:r>
      <w:r w:rsidRPr="00B011A8">
        <w:rPr>
          <w:rFonts w:ascii="Times New Roman" w:hAnsi="Times New Roman" w:cs="Times New Roman"/>
          <w:sz w:val="24"/>
          <w:szCs w:val="24"/>
        </w:rPr>
        <w:t>eco</w:t>
      </w:r>
      <w:r w:rsidR="00854B78" w:rsidRPr="00B011A8">
        <w:rPr>
          <w:rFonts w:ascii="Times New Roman" w:hAnsi="Times New Roman" w:cs="Times New Roman"/>
          <w:sz w:val="24"/>
          <w:szCs w:val="24"/>
        </w:rPr>
        <w:t>-</w:t>
      </w:r>
      <w:r w:rsidRPr="00B011A8">
        <w:rPr>
          <w:rFonts w:ascii="Times New Roman" w:hAnsi="Times New Roman" w:cs="Times New Roman"/>
          <w:sz w:val="24"/>
          <w:szCs w:val="24"/>
        </w:rPr>
        <w:t xml:space="preserve"> friendly and </w:t>
      </w:r>
      <w:r w:rsidR="00854B78" w:rsidRPr="00B011A8">
        <w:rPr>
          <w:rFonts w:ascii="Times New Roman" w:hAnsi="Times New Roman" w:cs="Times New Roman"/>
          <w:sz w:val="24"/>
          <w:szCs w:val="24"/>
        </w:rPr>
        <w:t>biocompatible</w:t>
      </w:r>
      <w:r w:rsidR="00AC655A">
        <w:rPr>
          <w:rFonts w:ascii="Times New Roman" w:hAnsi="Times New Roman" w:cs="Times New Roman"/>
          <w:sz w:val="24"/>
          <w:szCs w:val="24"/>
        </w:rPr>
        <w:t xml:space="preserve"> and therefore</w:t>
      </w:r>
      <w:r w:rsidRPr="00B011A8">
        <w:rPr>
          <w:rFonts w:ascii="Times New Roman" w:hAnsi="Times New Roman" w:cs="Times New Roman"/>
          <w:sz w:val="24"/>
          <w:szCs w:val="24"/>
        </w:rPr>
        <w:t xml:space="preserve"> are potential replacement for sy</w:t>
      </w:r>
      <w:r w:rsidR="00854B78" w:rsidRPr="00B011A8">
        <w:rPr>
          <w:rFonts w:ascii="Times New Roman" w:hAnsi="Times New Roman" w:cs="Times New Roman"/>
          <w:sz w:val="24"/>
          <w:szCs w:val="24"/>
        </w:rPr>
        <w:t>nthetic surfactants</w:t>
      </w:r>
      <w:r w:rsidRPr="00B011A8">
        <w:rPr>
          <w:rFonts w:ascii="Times New Roman" w:hAnsi="Times New Roman" w:cs="Times New Roman"/>
          <w:sz w:val="24"/>
          <w:szCs w:val="24"/>
        </w:rPr>
        <w:t>. This study</w:t>
      </w:r>
      <w:r w:rsidR="00AC655A">
        <w:rPr>
          <w:rFonts w:ascii="Times New Roman" w:hAnsi="Times New Roman" w:cs="Times New Roman"/>
          <w:sz w:val="24"/>
          <w:szCs w:val="24"/>
        </w:rPr>
        <w:t xml:space="preserve"> optimizes</w:t>
      </w:r>
      <w:r w:rsidRPr="00B011A8">
        <w:rPr>
          <w:rFonts w:ascii="Times New Roman" w:hAnsi="Times New Roman" w:cs="Times New Roman"/>
          <w:sz w:val="24"/>
          <w:szCs w:val="24"/>
        </w:rPr>
        <w:t xml:space="preserve"> the extraction </w:t>
      </w:r>
      <w:r w:rsidR="00854B78" w:rsidRPr="00B011A8">
        <w:rPr>
          <w:rFonts w:ascii="Times New Roman" w:hAnsi="Times New Roman" w:cs="Times New Roman"/>
          <w:sz w:val="24"/>
          <w:szCs w:val="24"/>
        </w:rPr>
        <w:t>conditions</w:t>
      </w:r>
      <w:r w:rsidRPr="00B011A8">
        <w:rPr>
          <w:rFonts w:ascii="Times New Roman" w:hAnsi="Times New Roman" w:cs="Times New Roman"/>
          <w:sz w:val="24"/>
          <w:szCs w:val="24"/>
        </w:rPr>
        <w:t xml:space="preserve"> of t</w:t>
      </w:r>
      <w:r w:rsidR="00555E07" w:rsidRPr="00B011A8">
        <w:rPr>
          <w:rFonts w:ascii="Times New Roman" w:hAnsi="Times New Roman" w:cs="Times New Roman"/>
          <w:sz w:val="24"/>
          <w:szCs w:val="24"/>
        </w:rPr>
        <w:t>he saponin compounds from</w:t>
      </w:r>
      <w:r w:rsidRPr="00B011A8">
        <w:rPr>
          <w:rFonts w:ascii="Times New Roman" w:hAnsi="Times New Roman" w:cs="Times New Roman"/>
          <w:sz w:val="24"/>
          <w:szCs w:val="24"/>
        </w:rPr>
        <w:t xml:space="preserve"> </w:t>
      </w:r>
      <w:r w:rsidRPr="00B011A8">
        <w:rPr>
          <w:rFonts w:ascii="Times New Roman" w:hAnsi="Times New Roman" w:cs="Times New Roman"/>
          <w:i/>
          <w:sz w:val="24"/>
          <w:szCs w:val="24"/>
        </w:rPr>
        <w:t>Gmelina Arborea,</w:t>
      </w:r>
      <w:r w:rsidRPr="00B011A8">
        <w:rPr>
          <w:rFonts w:ascii="Times New Roman" w:hAnsi="Times New Roman" w:cs="Times New Roman"/>
          <w:sz w:val="24"/>
          <w:szCs w:val="24"/>
        </w:rPr>
        <w:t xml:space="preserve"> </w:t>
      </w:r>
      <w:r w:rsidR="00555E07" w:rsidRPr="00B011A8">
        <w:rPr>
          <w:rFonts w:ascii="Times New Roman" w:hAnsi="Times New Roman" w:cs="Times New Roman"/>
          <w:sz w:val="24"/>
          <w:szCs w:val="24"/>
        </w:rPr>
        <w:t xml:space="preserve">plant leaves </w:t>
      </w:r>
      <w:r w:rsidRPr="00B011A8">
        <w:rPr>
          <w:rFonts w:ascii="Times New Roman" w:hAnsi="Times New Roman" w:cs="Times New Roman"/>
          <w:sz w:val="24"/>
          <w:szCs w:val="24"/>
        </w:rPr>
        <w:t>using Response Surface Methodology (</w:t>
      </w:r>
      <w:r w:rsidR="00555E07" w:rsidRPr="00B011A8">
        <w:rPr>
          <w:rFonts w:ascii="Times New Roman" w:hAnsi="Times New Roman" w:cs="Times New Roman"/>
          <w:sz w:val="24"/>
          <w:szCs w:val="24"/>
        </w:rPr>
        <w:t xml:space="preserve">RSM). </w:t>
      </w:r>
      <w:r w:rsidR="001D4A17" w:rsidRPr="00B011A8">
        <w:rPr>
          <w:rFonts w:ascii="Times New Roman" w:hAnsi="Times New Roman" w:cs="Times New Roman"/>
          <w:sz w:val="24"/>
          <w:szCs w:val="24"/>
        </w:rPr>
        <w:t xml:space="preserve"> </w:t>
      </w:r>
      <w:r w:rsidR="00854B78" w:rsidRPr="00B011A8">
        <w:rPr>
          <w:rFonts w:ascii="Times New Roman" w:hAnsi="Times New Roman" w:cs="Times New Roman"/>
          <w:sz w:val="24"/>
          <w:szCs w:val="24"/>
        </w:rPr>
        <w:t>Qualitative and quantitative phytochemica</w:t>
      </w:r>
      <w:r w:rsidR="004420F5" w:rsidRPr="00B011A8">
        <w:rPr>
          <w:rFonts w:ascii="Times New Roman" w:hAnsi="Times New Roman" w:cs="Times New Roman"/>
          <w:sz w:val="24"/>
          <w:szCs w:val="24"/>
        </w:rPr>
        <w:t>l characterization of the</w:t>
      </w:r>
      <w:r w:rsidR="00854B78" w:rsidRPr="00B011A8">
        <w:rPr>
          <w:rFonts w:ascii="Times New Roman" w:hAnsi="Times New Roman" w:cs="Times New Roman"/>
          <w:sz w:val="24"/>
          <w:szCs w:val="24"/>
        </w:rPr>
        <w:t xml:space="preserve"> bioactive compou</w:t>
      </w:r>
      <w:r w:rsidR="005B353B" w:rsidRPr="00B011A8">
        <w:rPr>
          <w:rFonts w:ascii="Times New Roman" w:hAnsi="Times New Roman" w:cs="Times New Roman"/>
          <w:sz w:val="24"/>
          <w:szCs w:val="24"/>
        </w:rPr>
        <w:t>nds contained in the plant leaves were</w:t>
      </w:r>
      <w:r w:rsidR="00854B78" w:rsidRPr="00B011A8">
        <w:rPr>
          <w:rFonts w:ascii="Times New Roman" w:hAnsi="Times New Roman" w:cs="Times New Roman"/>
          <w:sz w:val="24"/>
          <w:szCs w:val="24"/>
        </w:rPr>
        <w:t xml:space="preserve"> also determined</w:t>
      </w:r>
      <w:r w:rsidR="001D4A17" w:rsidRPr="00B011A8">
        <w:rPr>
          <w:rFonts w:ascii="Times New Roman" w:hAnsi="Times New Roman" w:cs="Times New Roman"/>
          <w:sz w:val="24"/>
          <w:szCs w:val="24"/>
        </w:rPr>
        <w:t xml:space="preserve"> and </w:t>
      </w:r>
      <w:r w:rsidR="004420F5" w:rsidRPr="00B011A8">
        <w:rPr>
          <w:rFonts w:ascii="Times New Roman" w:hAnsi="Times New Roman" w:cs="Times New Roman"/>
          <w:sz w:val="24"/>
          <w:szCs w:val="24"/>
        </w:rPr>
        <w:t xml:space="preserve">the result showed </w:t>
      </w:r>
      <w:r w:rsidR="00553D2F" w:rsidRPr="00B011A8">
        <w:rPr>
          <w:rFonts w:ascii="Times New Roman" w:hAnsi="Times New Roman" w:cs="Times New Roman"/>
          <w:sz w:val="24"/>
          <w:szCs w:val="24"/>
        </w:rPr>
        <w:t xml:space="preserve">that </w:t>
      </w:r>
      <w:r w:rsidR="00553D2F" w:rsidRPr="00B011A8">
        <w:rPr>
          <w:rFonts w:ascii="Times New Roman" w:hAnsi="Times New Roman"/>
          <w:bCs/>
          <w:color w:val="000000"/>
          <w:sz w:val="24"/>
          <w:szCs w:val="24"/>
        </w:rPr>
        <w:t>flavonoids</w:t>
      </w:r>
      <w:r w:rsidR="001D4A17" w:rsidRPr="00B011A8">
        <w:rPr>
          <w:rFonts w:ascii="Times New Roman" w:hAnsi="Times New Roman"/>
          <w:color w:val="000000"/>
          <w:sz w:val="24"/>
          <w:szCs w:val="24"/>
        </w:rPr>
        <w:t xml:space="preserve">, phytates, </w:t>
      </w:r>
      <w:r w:rsidR="004420F5" w:rsidRPr="00B011A8">
        <w:rPr>
          <w:rFonts w:ascii="Times New Roman" w:hAnsi="Times New Roman"/>
          <w:bCs/>
          <w:color w:val="000000"/>
          <w:sz w:val="24"/>
          <w:szCs w:val="24"/>
        </w:rPr>
        <w:t>and</w:t>
      </w:r>
      <w:r w:rsidR="001D4A17" w:rsidRPr="00B011A8">
        <w:rPr>
          <w:rFonts w:ascii="Times New Roman" w:hAnsi="Times New Roman"/>
          <w:bCs/>
          <w:color w:val="000000"/>
          <w:sz w:val="24"/>
          <w:szCs w:val="24"/>
        </w:rPr>
        <w:t xml:space="preserve"> saponins</w:t>
      </w:r>
      <w:r w:rsidR="004420F5" w:rsidRPr="00B011A8">
        <w:rPr>
          <w:rFonts w:ascii="Times New Roman" w:hAnsi="Times New Roman"/>
          <w:bCs/>
          <w:color w:val="000000"/>
          <w:sz w:val="24"/>
          <w:szCs w:val="24"/>
        </w:rPr>
        <w:t xml:space="preserve"> are present in concentrated form </w:t>
      </w:r>
      <w:r w:rsidR="00E14892" w:rsidRPr="00B011A8">
        <w:rPr>
          <w:rFonts w:ascii="Times New Roman" w:hAnsi="Times New Roman"/>
          <w:bCs/>
          <w:color w:val="000000"/>
          <w:sz w:val="24"/>
          <w:szCs w:val="24"/>
        </w:rPr>
        <w:t xml:space="preserve">while </w:t>
      </w:r>
      <w:r w:rsidR="00E14892" w:rsidRPr="00B011A8">
        <w:rPr>
          <w:rFonts w:ascii="Times New Roman" w:hAnsi="Times New Roman"/>
          <w:color w:val="000000"/>
          <w:sz w:val="24"/>
          <w:szCs w:val="24"/>
        </w:rPr>
        <w:t>tannins</w:t>
      </w:r>
      <w:r w:rsidR="004420F5" w:rsidRPr="00B011A8">
        <w:rPr>
          <w:rFonts w:ascii="Times New Roman" w:hAnsi="Times New Roman"/>
          <w:bCs/>
          <w:color w:val="000000"/>
          <w:sz w:val="24"/>
          <w:szCs w:val="24"/>
        </w:rPr>
        <w:t xml:space="preserve"> are present in trace amounts</w:t>
      </w:r>
      <w:r w:rsidR="00854B78" w:rsidRPr="00B011A8">
        <w:rPr>
          <w:rFonts w:ascii="Times New Roman" w:hAnsi="Times New Roman" w:cs="Times New Roman"/>
          <w:sz w:val="24"/>
          <w:szCs w:val="24"/>
        </w:rPr>
        <w:t xml:space="preserve">. </w:t>
      </w:r>
      <w:r w:rsidR="00D22603" w:rsidRPr="00B011A8">
        <w:rPr>
          <w:rFonts w:ascii="Times New Roman" w:hAnsi="Times New Roman" w:cs="Times New Roman"/>
          <w:sz w:val="24"/>
          <w:szCs w:val="24"/>
        </w:rPr>
        <w:t>The qua</w:t>
      </w:r>
      <w:r w:rsidR="004420F5" w:rsidRPr="00B011A8">
        <w:rPr>
          <w:rFonts w:ascii="Times New Roman" w:hAnsi="Times New Roman" w:cs="Times New Roman"/>
          <w:sz w:val="24"/>
          <w:szCs w:val="24"/>
        </w:rPr>
        <w:t xml:space="preserve">ntitative screening </w:t>
      </w:r>
      <w:r w:rsidR="005B353B" w:rsidRPr="00B011A8">
        <w:rPr>
          <w:rFonts w:ascii="Times New Roman" w:hAnsi="Times New Roman" w:cs="Times New Roman"/>
          <w:sz w:val="24"/>
          <w:szCs w:val="24"/>
        </w:rPr>
        <w:t>showed Alkaloids</w:t>
      </w:r>
      <w:r w:rsidR="0061436C" w:rsidRPr="00B011A8">
        <w:rPr>
          <w:rFonts w:ascii="Times New Roman" w:hAnsi="Times New Roman"/>
          <w:color w:val="000000"/>
          <w:sz w:val="24"/>
          <w:szCs w:val="24"/>
        </w:rPr>
        <w:t xml:space="preserve"> (121.05</w:t>
      </w:r>
      <w:r w:rsidR="00E14892" w:rsidRPr="00B011A8">
        <w:rPr>
          <w:rFonts w:ascii="Times New Roman" w:hAnsi="Times New Roman"/>
          <w:color w:val="000000"/>
          <w:sz w:val="24"/>
          <w:szCs w:val="24"/>
        </w:rPr>
        <w:t xml:space="preserve"> </w:t>
      </w:r>
      <w:r w:rsidR="0061436C" w:rsidRPr="00B011A8">
        <w:rPr>
          <w:rFonts w:ascii="Times New Roman" w:hAnsi="Times New Roman"/>
          <w:color w:val="000000"/>
          <w:sz w:val="24"/>
          <w:szCs w:val="24"/>
        </w:rPr>
        <w:t>mg/100</w:t>
      </w:r>
      <w:r w:rsidR="00E14892" w:rsidRPr="00B011A8">
        <w:rPr>
          <w:rFonts w:ascii="Times New Roman" w:hAnsi="Times New Roman"/>
          <w:color w:val="000000"/>
          <w:sz w:val="24"/>
          <w:szCs w:val="24"/>
        </w:rPr>
        <w:t xml:space="preserve"> </w:t>
      </w:r>
      <w:r w:rsidR="0061436C" w:rsidRPr="00B011A8">
        <w:rPr>
          <w:rFonts w:ascii="Times New Roman" w:hAnsi="Times New Roman"/>
          <w:color w:val="000000"/>
          <w:sz w:val="24"/>
          <w:szCs w:val="24"/>
        </w:rPr>
        <w:t>g), Cardiac glycosides (11.54</w:t>
      </w:r>
      <w:r w:rsidR="00E14892" w:rsidRPr="00B011A8">
        <w:rPr>
          <w:rFonts w:ascii="Times New Roman" w:hAnsi="Times New Roman"/>
          <w:color w:val="000000"/>
          <w:sz w:val="24"/>
          <w:szCs w:val="24"/>
        </w:rPr>
        <w:t xml:space="preserve"> </w:t>
      </w:r>
      <w:r w:rsidR="0061436C" w:rsidRPr="00B011A8">
        <w:rPr>
          <w:rFonts w:ascii="Times New Roman" w:hAnsi="Times New Roman"/>
          <w:color w:val="000000"/>
          <w:sz w:val="24"/>
          <w:szCs w:val="24"/>
        </w:rPr>
        <w:t>mg/100</w:t>
      </w:r>
      <w:r w:rsidR="00E14892" w:rsidRPr="00B011A8">
        <w:rPr>
          <w:rFonts w:ascii="Times New Roman" w:hAnsi="Times New Roman"/>
          <w:color w:val="000000"/>
          <w:sz w:val="24"/>
          <w:szCs w:val="24"/>
        </w:rPr>
        <w:t xml:space="preserve"> </w:t>
      </w:r>
      <w:r w:rsidR="0061436C" w:rsidRPr="00B011A8">
        <w:rPr>
          <w:rFonts w:ascii="Times New Roman" w:hAnsi="Times New Roman"/>
          <w:color w:val="000000"/>
          <w:sz w:val="24"/>
          <w:szCs w:val="24"/>
        </w:rPr>
        <w:t>g), Flavonoids (108.61</w:t>
      </w:r>
      <w:r w:rsidR="00E14892" w:rsidRPr="00B011A8">
        <w:rPr>
          <w:rFonts w:ascii="Times New Roman" w:hAnsi="Times New Roman"/>
          <w:color w:val="000000"/>
          <w:sz w:val="24"/>
          <w:szCs w:val="24"/>
        </w:rPr>
        <w:t xml:space="preserve"> </w:t>
      </w:r>
      <w:r w:rsidR="0061436C" w:rsidRPr="00B011A8">
        <w:rPr>
          <w:rFonts w:ascii="Times New Roman" w:hAnsi="Times New Roman"/>
          <w:color w:val="000000"/>
          <w:sz w:val="24"/>
          <w:szCs w:val="24"/>
        </w:rPr>
        <w:t>mg/100</w:t>
      </w:r>
      <w:r w:rsidR="00E14892" w:rsidRPr="00B011A8">
        <w:rPr>
          <w:rFonts w:ascii="Times New Roman" w:hAnsi="Times New Roman"/>
          <w:color w:val="000000"/>
          <w:sz w:val="24"/>
          <w:szCs w:val="24"/>
        </w:rPr>
        <w:t xml:space="preserve"> </w:t>
      </w:r>
      <w:r w:rsidR="0061436C" w:rsidRPr="00B011A8">
        <w:rPr>
          <w:rFonts w:ascii="Times New Roman" w:hAnsi="Times New Roman"/>
          <w:color w:val="000000"/>
          <w:sz w:val="24"/>
          <w:szCs w:val="24"/>
        </w:rPr>
        <w:t>g)</w:t>
      </w:r>
      <w:r w:rsidR="0061436C" w:rsidRPr="00B011A8">
        <w:rPr>
          <w:rFonts w:ascii="Times New Roman" w:hAnsi="Times New Roman"/>
          <w:noProof/>
          <w:color w:val="000000"/>
          <w:sz w:val="24"/>
          <w:szCs w:val="24"/>
        </w:rPr>
        <w:t xml:space="preserve">, </w:t>
      </w:r>
      <w:r w:rsidR="0061436C" w:rsidRPr="00B011A8">
        <w:rPr>
          <w:rFonts w:ascii="Times New Roman" w:hAnsi="Times New Roman"/>
          <w:color w:val="000000"/>
          <w:sz w:val="24"/>
          <w:szCs w:val="24"/>
        </w:rPr>
        <w:t>Phenolics (28.44</w:t>
      </w:r>
      <w:r w:rsidR="00E14892" w:rsidRPr="00B011A8">
        <w:rPr>
          <w:rFonts w:ascii="Times New Roman" w:hAnsi="Times New Roman"/>
          <w:color w:val="000000"/>
          <w:sz w:val="24"/>
          <w:szCs w:val="24"/>
        </w:rPr>
        <w:t xml:space="preserve"> </w:t>
      </w:r>
      <w:r w:rsidR="0061436C" w:rsidRPr="00B011A8">
        <w:rPr>
          <w:rFonts w:ascii="Times New Roman" w:hAnsi="Times New Roman"/>
          <w:color w:val="000000"/>
          <w:sz w:val="24"/>
          <w:szCs w:val="24"/>
        </w:rPr>
        <w:t>GAE/</w:t>
      </w:r>
      <w:r w:rsidR="00E14892" w:rsidRPr="00B011A8">
        <w:rPr>
          <w:rFonts w:ascii="Times New Roman" w:hAnsi="Times New Roman"/>
          <w:color w:val="000000"/>
          <w:sz w:val="24"/>
          <w:szCs w:val="24"/>
        </w:rPr>
        <w:t xml:space="preserve"> </w:t>
      </w:r>
      <w:r w:rsidR="0061436C" w:rsidRPr="00B011A8">
        <w:rPr>
          <w:rFonts w:ascii="Times New Roman" w:hAnsi="Times New Roman"/>
          <w:color w:val="000000"/>
          <w:sz w:val="24"/>
          <w:szCs w:val="24"/>
        </w:rPr>
        <w:t>g), Phytates (112.81</w:t>
      </w:r>
      <w:r w:rsidR="00E14892" w:rsidRPr="00B011A8">
        <w:rPr>
          <w:rFonts w:ascii="Times New Roman" w:hAnsi="Times New Roman"/>
          <w:color w:val="000000"/>
          <w:sz w:val="24"/>
          <w:szCs w:val="24"/>
        </w:rPr>
        <w:t xml:space="preserve"> </w:t>
      </w:r>
      <w:r w:rsidR="0061436C" w:rsidRPr="00B011A8">
        <w:rPr>
          <w:rFonts w:ascii="Times New Roman" w:hAnsi="Times New Roman"/>
          <w:color w:val="000000"/>
          <w:sz w:val="24"/>
          <w:szCs w:val="24"/>
        </w:rPr>
        <w:t>mg/100</w:t>
      </w:r>
      <w:r w:rsidR="00E14892" w:rsidRPr="00B011A8">
        <w:rPr>
          <w:rFonts w:ascii="Times New Roman" w:hAnsi="Times New Roman"/>
          <w:color w:val="000000"/>
          <w:sz w:val="24"/>
          <w:szCs w:val="24"/>
        </w:rPr>
        <w:t xml:space="preserve"> </w:t>
      </w:r>
      <w:r w:rsidR="0061436C" w:rsidRPr="00B011A8">
        <w:rPr>
          <w:rFonts w:ascii="Times New Roman" w:hAnsi="Times New Roman"/>
          <w:color w:val="000000"/>
          <w:sz w:val="24"/>
          <w:szCs w:val="24"/>
        </w:rPr>
        <w:t>g), Saponins (164.53</w:t>
      </w:r>
      <w:r w:rsidR="00E14892" w:rsidRPr="00B011A8">
        <w:rPr>
          <w:rFonts w:ascii="Times New Roman" w:hAnsi="Times New Roman"/>
          <w:color w:val="000000"/>
          <w:sz w:val="24"/>
          <w:szCs w:val="24"/>
        </w:rPr>
        <w:t xml:space="preserve"> </w:t>
      </w:r>
      <w:r w:rsidR="0061436C" w:rsidRPr="00B011A8">
        <w:rPr>
          <w:rFonts w:ascii="Times New Roman" w:hAnsi="Times New Roman"/>
          <w:color w:val="000000"/>
          <w:sz w:val="24"/>
          <w:szCs w:val="24"/>
        </w:rPr>
        <w:t>mg/100</w:t>
      </w:r>
      <w:r w:rsidR="00E14892" w:rsidRPr="00B011A8">
        <w:rPr>
          <w:rFonts w:ascii="Times New Roman" w:hAnsi="Times New Roman"/>
          <w:color w:val="000000"/>
          <w:sz w:val="24"/>
          <w:szCs w:val="24"/>
        </w:rPr>
        <w:t xml:space="preserve"> </w:t>
      </w:r>
      <w:r w:rsidR="0061436C" w:rsidRPr="00B011A8">
        <w:rPr>
          <w:rFonts w:ascii="Times New Roman" w:hAnsi="Times New Roman"/>
          <w:color w:val="000000"/>
          <w:sz w:val="24"/>
          <w:szCs w:val="24"/>
        </w:rPr>
        <w:t>g)</w:t>
      </w:r>
      <w:r w:rsidR="004420F5" w:rsidRPr="00B011A8">
        <w:rPr>
          <w:rFonts w:ascii="Times New Roman" w:hAnsi="Times New Roman"/>
          <w:color w:val="000000"/>
          <w:sz w:val="24"/>
          <w:szCs w:val="24"/>
        </w:rPr>
        <w:t xml:space="preserve"> and</w:t>
      </w:r>
      <w:r w:rsidR="0061436C" w:rsidRPr="00B011A8">
        <w:rPr>
          <w:rFonts w:ascii="Times New Roman" w:hAnsi="Times New Roman"/>
          <w:color w:val="000000"/>
          <w:sz w:val="24"/>
          <w:szCs w:val="24"/>
        </w:rPr>
        <w:t xml:space="preserve"> Tannins (56.62</w:t>
      </w:r>
      <w:r w:rsidR="00E14892" w:rsidRPr="00B011A8">
        <w:rPr>
          <w:rFonts w:ascii="Times New Roman" w:hAnsi="Times New Roman"/>
          <w:color w:val="000000"/>
          <w:sz w:val="24"/>
          <w:szCs w:val="24"/>
        </w:rPr>
        <w:t xml:space="preserve"> </w:t>
      </w:r>
      <w:r w:rsidR="0061436C" w:rsidRPr="00B011A8">
        <w:rPr>
          <w:rFonts w:ascii="Times New Roman" w:hAnsi="Times New Roman"/>
          <w:color w:val="000000"/>
          <w:sz w:val="24"/>
          <w:szCs w:val="24"/>
        </w:rPr>
        <w:t>mg/100</w:t>
      </w:r>
      <w:r w:rsidR="00E14892" w:rsidRPr="00B011A8">
        <w:rPr>
          <w:rFonts w:ascii="Times New Roman" w:hAnsi="Times New Roman"/>
          <w:color w:val="000000"/>
          <w:sz w:val="24"/>
          <w:szCs w:val="24"/>
        </w:rPr>
        <w:t xml:space="preserve"> </w:t>
      </w:r>
      <w:r w:rsidR="0061436C" w:rsidRPr="00B011A8">
        <w:rPr>
          <w:rFonts w:ascii="Times New Roman" w:hAnsi="Times New Roman"/>
          <w:color w:val="000000"/>
          <w:sz w:val="24"/>
          <w:szCs w:val="24"/>
        </w:rPr>
        <w:t>g)</w:t>
      </w:r>
      <w:r w:rsidR="00D20DF3" w:rsidRPr="00B011A8">
        <w:rPr>
          <w:rFonts w:ascii="Times New Roman" w:hAnsi="Times New Roman" w:cs="Times New Roman"/>
          <w:sz w:val="24"/>
          <w:szCs w:val="24"/>
        </w:rPr>
        <w:t>.</w:t>
      </w:r>
      <w:r w:rsidRPr="00B011A8">
        <w:rPr>
          <w:rFonts w:ascii="Times New Roman" w:hAnsi="Times New Roman" w:cs="Times New Roman"/>
          <w:sz w:val="24"/>
          <w:szCs w:val="24"/>
        </w:rPr>
        <w:t xml:space="preserve"> The effe</w:t>
      </w:r>
      <w:r w:rsidR="004420F5" w:rsidRPr="00B011A8">
        <w:rPr>
          <w:rFonts w:ascii="Times New Roman" w:hAnsi="Times New Roman" w:cs="Times New Roman"/>
          <w:sz w:val="24"/>
          <w:szCs w:val="24"/>
        </w:rPr>
        <w:t xml:space="preserve">ct of four independent  process variables- </w:t>
      </w:r>
      <w:r w:rsidRPr="00B011A8">
        <w:rPr>
          <w:rFonts w:ascii="Times New Roman" w:hAnsi="Times New Roman" w:cs="Times New Roman"/>
          <w:sz w:val="24"/>
          <w:szCs w:val="24"/>
        </w:rPr>
        <w:t>temperature, time,</w:t>
      </w:r>
      <w:r w:rsidR="004420F5" w:rsidRPr="00B011A8">
        <w:rPr>
          <w:rFonts w:ascii="Times New Roman" w:hAnsi="Times New Roman" w:cs="Times New Roman"/>
          <w:sz w:val="24"/>
          <w:szCs w:val="24"/>
        </w:rPr>
        <w:t xml:space="preserve"> % of solvent and particle size</w:t>
      </w:r>
      <w:r w:rsidRPr="00B011A8">
        <w:rPr>
          <w:rFonts w:ascii="Times New Roman" w:hAnsi="Times New Roman" w:cs="Times New Roman"/>
          <w:sz w:val="24"/>
          <w:szCs w:val="24"/>
        </w:rPr>
        <w:t xml:space="preserve"> on one re</w:t>
      </w:r>
      <w:r w:rsidR="00553D2F" w:rsidRPr="00B011A8">
        <w:rPr>
          <w:rFonts w:ascii="Times New Roman" w:hAnsi="Times New Roman" w:cs="Times New Roman"/>
          <w:sz w:val="24"/>
          <w:szCs w:val="24"/>
        </w:rPr>
        <w:t>sponse variable % saponin content were</w:t>
      </w:r>
      <w:r w:rsidRPr="00B011A8">
        <w:rPr>
          <w:rFonts w:ascii="Times New Roman" w:hAnsi="Times New Roman" w:cs="Times New Roman"/>
          <w:sz w:val="24"/>
          <w:szCs w:val="24"/>
        </w:rPr>
        <w:t xml:space="preserve"> determined</w:t>
      </w:r>
      <w:r w:rsidR="00DB2091" w:rsidRPr="00B011A8">
        <w:rPr>
          <w:rFonts w:ascii="Times New Roman" w:hAnsi="Times New Roman" w:cs="Times New Roman"/>
          <w:sz w:val="24"/>
          <w:szCs w:val="24"/>
        </w:rPr>
        <w:t xml:space="preserve"> and the result</w:t>
      </w:r>
      <w:r w:rsidR="00E86E8A" w:rsidRPr="00B011A8">
        <w:rPr>
          <w:rFonts w:ascii="Times New Roman" w:hAnsi="Times New Roman" w:cs="Times New Roman"/>
          <w:sz w:val="24"/>
          <w:szCs w:val="24"/>
        </w:rPr>
        <w:t xml:space="preserve"> showed </w:t>
      </w:r>
      <w:r w:rsidR="00DB2091" w:rsidRPr="00B011A8">
        <w:rPr>
          <w:rFonts w:ascii="Times New Roman" w:hAnsi="Times New Roman" w:cs="Times New Roman"/>
          <w:sz w:val="24"/>
          <w:szCs w:val="24"/>
        </w:rPr>
        <w:t xml:space="preserve"> an adequate interactions of the variables.  </w:t>
      </w:r>
      <w:r w:rsidRPr="00B011A8">
        <w:rPr>
          <w:rFonts w:ascii="Times New Roman" w:hAnsi="Times New Roman" w:cs="Times New Roman"/>
          <w:sz w:val="24"/>
          <w:szCs w:val="24"/>
        </w:rPr>
        <w:t xml:space="preserve">The model produced a satisfactory </w:t>
      </w:r>
      <w:r w:rsidR="00E86E8A" w:rsidRPr="00B011A8">
        <w:rPr>
          <w:rFonts w:ascii="Times New Roman" w:hAnsi="Times New Roman" w:cs="Times New Roman"/>
          <w:sz w:val="24"/>
          <w:szCs w:val="24"/>
        </w:rPr>
        <w:t>fitting</w:t>
      </w:r>
      <w:r w:rsidRPr="00B011A8">
        <w:rPr>
          <w:rFonts w:ascii="Times New Roman" w:hAnsi="Times New Roman" w:cs="Times New Roman"/>
          <w:sz w:val="24"/>
          <w:szCs w:val="24"/>
        </w:rPr>
        <w:t xml:space="preserve"> of the</w:t>
      </w:r>
      <w:r w:rsidR="00854B78" w:rsidRPr="00B011A8">
        <w:rPr>
          <w:rFonts w:ascii="Times New Roman" w:hAnsi="Times New Roman" w:cs="Times New Roman"/>
          <w:sz w:val="24"/>
          <w:szCs w:val="24"/>
        </w:rPr>
        <w:t xml:space="preserve"> experiment</w:t>
      </w:r>
      <w:r w:rsidR="00263EC6" w:rsidRPr="00B011A8">
        <w:rPr>
          <w:rFonts w:ascii="Times New Roman" w:hAnsi="Times New Roman" w:cs="Times New Roman"/>
          <w:sz w:val="24"/>
          <w:szCs w:val="24"/>
        </w:rPr>
        <w:t>al</w:t>
      </w:r>
      <w:r w:rsidR="00854B78" w:rsidRPr="00B011A8">
        <w:rPr>
          <w:rFonts w:ascii="Times New Roman" w:hAnsi="Times New Roman" w:cs="Times New Roman"/>
          <w:sz w:val="24"/>
          <w:szCs w:val="24"/>
        </w:rPr>
        <w:t xml:space="preserve"> data with regards to</w:t>
      </w:r>
      <w:r w:rsidRPr="00B011A8">
        <w:rPr>
          <w:rFonts w:ascii="Times New Roman" w:hAnsi="Times New Roman" w:cs="Times New Roman"/>
          <w:sz w:val="24"/>
          <w:szCs w:val="24"/>
        </w:rPr>
        <w:t xml:space="preserve"> % saponin content of (R</w:t>
      </w:r>
      <w:r w:rsidRPr="00B011A8">
        <w:rPr>
          <w:rFonts w:ascii="Times New Roman" w:hAnsi="Times New Roman" w:cs="Times New Roman"/>
          <w:sz w:val="24"/>
          <w:szCs w:val="24"/>
          <w:vertAlign w:val="superscript"/>
        </w:rPr>
        <w:t>2</w:t>
      </w:r>
      <w:r w:rsidRPr="00B011A8">
        <w:rPr>
          <w:rFonts w:ascii="Times New Roman" w:hAnsi="Times New Roman" w:cs="Times New Roman"/>
          <w:sz w:val="24"/>
          <w:szCs w:val="24"/>
        </w:rPr>
        <w:t xml:space="preserve"> of 0.973</w:t>
      </w:r>
      <w:r w:rsidR="00DB2091" w:rsidRPr="00B011A8">
        <w:rPr>
          <w:rFonts w:ascii="Times New Roman" w:hAnsi="Times New Roman" w:cs="Times New Roman"/>
          <w:sz w:val="24"/>
          <w:szCs w:val="24"/>
        </w:rPr>
        <w:t xml:space="preserve">9, p&lt;0.0001) .An  optimum </w:t>
      </w:r>
      <w:r w:rsidRPr="00B011A8">
        <w:rPr>
          <w:rFonts w:ascii="Times New Roman" w:hAnsi="Times New Roman" w:cs="Times New Roman"/>
          <w:sz w:val="24"/>
          <w:szCs w:val="24"/>
        </w:rPr>
        <w:t xml:space="preserve"> extraction  of (96.9</w:t>
      </w:r>
      <w:r w:rsidR="00E14892" w:rsidRPr="00B011A8">
        <w:rPr>
          <w:rFonts w:ascii="Times New Roman" w:hAnsi="Times New Roman" w:cs="Times New Roman"/>
          <w:sz w:val="24"/>
          <w:szCs w:val="24"/>
        </w:rPr>
        <w:t xml:space="preserve"> </w:t>
      </w:r>
      <w:r w:rsidRPr="00B011A8">
        <w:rPr>
          <w:rFonts w:ascii="Times New Roman" w:hAnsi="Times New Roman" w:cs="Times New Roman"/>
          <w:sz w:val="24"/>
          <w:szCs w:val="24"/>
        </w:rPr>
        <w:t>%) is</w:t>
      </w:r>
      <w:r w:rsidR="00263EC6" w:rsidRPr="00B011A8">
        <w:rPr>
          <w:rFonts w:ascii="Times New Roman" w:hAnsi="Times New Roman" w:cs="Times New Roman"/>
          <w:sz w:val="24"/>
          <w:szCs w:val="24"/>
        </w:rPr>
        <w:t xml:space="preserve"> obtained </w:t>
      </w:r>
      <w:r w:rsidRPr="00B011A8">
        <w:rPr>
          <w:rFonts w:ascii="Times New Roman" w:hAnsi="Times New Roman" w:cs="Times New Roman"/>
          <w:sz w:val="24"/>
          <w:szCs w:val="24"/>
        </w:rPr>
        <w:t xml:space="preserve"> at temperature (60</w:t>
      </w:r>
      <w:r w:rsidR="00E14892" w:rsidRPr="00B011A8">
        <w:rPr>
          <w:rFonts w:ascii="Times New Roman" w:hAnsi="Times New Roman" w:cs="Times New Roman"/>
          <w:sz w:val="24"/>
          <w:szCs w:val="24"/>
        </w:rPr>
        <w:t xml:space="preserve"> </w:t>
      </w:r>
      <w:r w:rsidRPr="00B011A8">
        <w:rPr>
          <w:rFonts w:ascii="Times New Roman" w:hAnsi="Times New Roman" w:cs="Times New Roman"/>
          <w:sz w:val="24"/>
          <w:szCs w:val="24"/>
        </w:rPr>
        <w:t>°C</w:t>
      </w:r>
      <w:r w:rsidR="005B353B" w:rsidRPr="00B011A8">
        <w:rPr>
          <w:rFonts w:ascii="Times New Roman" w:hAnsi="Times New Roman" w:cs="Times New Roman"/>
          <w:sz w:val="24"/>
          <w:szCs w:val="24"/>
        </w:rPr>
        <w:t xml:space="preserve">), time (60mins), </w:t>
      </w:r>
      <w:r w:rsidRPr="00B011A8">
        <w:rPr>
          <w:rFonts w:ascii="Times New Roman" w:hAnsi="Times New Roman" w:cs="Times New Roman"/>
          <w:sz w:val="24"/>
          <w:szCs w:val="24"/>
        </w:rPr>
        <w:t xml:space="preserve"> solvent of 75%</w:t>
      </w:r>
      <w:r w:rsidR="00DB2091" w:rsidRPr="00B011A8">
        <w:rPr>
          <w:rFonts w:ascii="Times New Roman" w:hAnsi="Times New Roman" w:cs="Times New Roman"/>
          <w:sz w:val="24"/>
          <w:szCs w:val="24"/>
        </w:rPr>
        <w:t xml:space="preserve"> and particle size of 0.6205</w:t>
      </w:r>
      <w:r w:rsidR="00E14892" w:rsidRPr="00B011A8">
        <w:rPr>
          <w:rFonts w:ascii="Times New Roman" w:hAnsi="Times New Roman" w:cs="Times New Roman"/>
          <w:sz w:val="24"/>
          <w:szCs w:val="24"/>
        </w:rPr>
        <w:t xml:space="preserve"> </w:t>
      </w:r>
      <w:r w:rsidR="00DB2091" w:rsidRPr="00B011A8">
        <w:rPr>
          <w:rFonts w:ascii="Times New Roman" w:hAnsi="Times New Roman" w:cs="Times New Roman"/>
          <w:sz w:val="24"/>
          <w:szCs w:val="24"/>
        </w:rPr>
        <w:t>mm .</w:t>
      </w:r>
      <w:r w:rsidRPr="00B011A8">
        <w:rPr>
          <w:rFonts w:ascii="Times New Roman" w:hAnsi="Times New Roman" w:cs="Times New Roman"/>
          <w:sz w:val="24"/>
          <w:szCs w:val="24"/>
        </w:rPr>
        <w:t xml:space="preserve"> This study demonstrates clearly</w:t>
      </w:r>
      <w:r w:rsidR="005B353B" w:rsidRPr="00B011A8">
        <w:rPr>
          <w:rFonts w:ascii="Times New Roman" w:hAnsi="Times New Roman" w:cs="Times New Roman"/>
          <w:sz w:val="24"/>
          <w:szCs w:val="24"/>
        </w:rPr>
        <w:t xml:space="preserve"> that</w:t>
      </w:r>
      <w:r w:rsidR="001576EE" w:rsidRPr="00B011A8">
        <w:rPr>
          <w:rFonts w:ascii="Times New Roman" w:hAnsi="Times New Roman" w:cs="Times New Roman"/>
          <w:sz w:val="24"/>
          <w:szCs w:val="24"/>
        </w:rPr>
        <w:t xml:space="preserve"> gmelina arborea leaves is a good source of bio surfactant. </w:t>
      </w:r>
    </w:p>
    <w:p w:rsidR="00E21709" w:rsidRPr="00CC451F" w:rsidRDefault="00E21709" w:rsidP="001576EE">
      <w:pPr>
        <w:spacing w:line="240" w:lineRule="auto"/>
        <w:jc w:val="both"/>
        <w:rPr>
          <w:rFonts w:ascii="Times New Roman" w:hAnsi="Times New Roman"/>
          <w:color w:val="000000"/>
          <w:sz w:val="24"/>
          <w:szCs w:val="24"/>
        </w:rPr>
      </w:pPr>
      <w:r w:rsidRPr="00CC451F">
        <w:rPr>
          <w:rFonts w:ascii="Times New Roman" w:hAnsi="Times New Roman" w:cs="Times New Roman"/>
          <w:b/>
          <w:sz w:val="24"/>
          <w:szCs w:val="24"/>
        </w:rPr>
        <w:t>Keywords:</w:t>
      </w:r>
      <w:r w:rsidRPr="00CC451F">
        <w:rPr>
          <w:rFonts w:ascii="Times New Roman" w:hAnsi="Times New Roman" w:cs="Times New Roman"/>
          <w:sz w:val="24"/>
          <w:szCs w:val="24"/>
        </w:rPr>
        <w:t xml:space="preserve"> </w:t>
      </w:r>
      <w:r w:rsidR="00E14892">
        <w:rPr>
          <w:rFonts w:ascii="Times New Roman" w:hAnsi="Times New Roman" w:cs="Times New Roman"/>
          <w:sz w:val="24"/>
          <w:szCs w:val="24"/>
        </w:rPr>
        <w:t>B</w:t>
      </w:r>
      <w:r w:rsidR="00CC451F" w:rsidRPr="00CC451F">
        <w:rPr>
          <w:rFonts w:ascii="Times New Roman" w:hAnsi="Times New Roman" w:cs="Times New Roman"/>
          <w:sz w:val="24"/>
          <w:szCs w:val="24"/>
        </w:rPr>
        <w:t>io surfactant</w:t>
      </w:r>
      <w:r w:rsidRPr="00CC451F">
        <w:rPr>
          <w:rFonts w:ascii="Times New Roman" w:hAnsi="Times New Roman" w:cs="Times New Roman"/>
          <w:sz w:val="24"/>
          <w:szCs w:val="24"/>
        </w:rPr>
        <w:t>, saponin, gmelina, optimization</w:t>
      </w:r>
      <w:r w:rsidR="00B011A8">
        <w:rPr>
          <w:rFonts w:ascii="Times New Roman" w:hAnsi="Times New Roman" w:cs="Times New Roman"/>
          <w:sz w:val="24"/>
          <w:szCs w:val="24"/>
        </w:rPr>
        <w:t>, Extraction</w:t>
      </w:r>
      <w:r w:rsidR="00385E31">
        <w:rPr>
          <w:rFonts w:ascii="Times New Roman" w:hAnsi="Times New Roman" w:cs="Times New Roman"/>
          <w:sz w:val="24"/>
          <w:szCs w:val="24"/>
        </w:rPr>
        <w:t>, RSM</w:t>
      </w:r>
    </w:p>
    <w:p w:rsidR="00191337" w:rsidRPr="00CC451F" w:rsidRDefault="00191337" w:rsidP="001576EE">
      <w:pPr>
        <w:spacing w:line="240" w:lineRule="auto"/>
        <w:jc w:val="both"/>
        <w:rPr>
          <w:rFonts w:ascii="Times New Roman" w:hAnsi="Times New Roman" w:cs="Times New Roman"/>
          <w:b/>
          <w:sz w:val="24"/>
          <w:szCs w:val="24"/>
        </w:rPr>
      </w:pPr>
      <w:r w:rsidRPr="00CC451F">
        <w:rPr>
          <w:rFonts w:ascii="Times New Roman" w:hAnsi="Times New Roman" w:cs="Times New Roman"/>
          <w:b/>
          <w:sz w:val="24"/>
          <w:szCs w:val="24"/>
        </w:rPr>
        <w:t>INTRODUCTION</w:t>
      </w:r>
    </w:p>
    <w:p w:rsidR="00F307B9" w:rsidRPr="000F3669" w:rsidRDefault="00F307B9" w:rsidP="00166A3C">
      <w:pPr>
        <w:jc w:val="both"/>
        <w:rPr>
          <w:rFonts w:ascii="Times New Roman" w:eastAsia="Times New Roman" w:hAnsi="Times New Roman" w:cs="Times New Roman"/>
          <w:sz w:val="24"/>
          <w:szCs w:val="24"/>
          <w:shd w:val="clear" w:color="auto" w:fill="FFFFFF"/>
        </w:rPr>
      </w:pPr>
      <w:r w:rsidRPr="000F3669">
        <w:rPr>
          <w:rFonts w:ascii="Times New Roman" w:hAnsi="Times New Roman" w:cs="Times New Roman"/>
          <w:sz w:val="24"/>
          <w:szCs w:val="24"/>
        </w:rPr>
        <w:t>Surfactants are compounds</w:t>
      </w:r>
      <w:r w:rsidR="00191337" w:rsidRPr="000F3669">
        <w:rPr>
          <w:rFonts w:ascii="Times New Roman" w:hAnsi="Times New Roman" w:cs="Times New Roman"/>
          <w:sz w:val="24"/>
          <w:szCs w:val="24"/>
        </w:rPr>
        <w:t xml:space="preserve"> </w:t>
      </w:r>
      <w:r w:rsidRPr="000F3669">
        <w:rPr>
          <w:rFonts w:ascii="Times New Roman" w:hAnsi="Times New Roman" w:cs="Times New Roman"/>
          <w:sz w:val="24"/>
          <w:szCs w:val="24"/>
        </w:rPr>
        <w:t>which contain</w:t>
      </w:r>
      <w:r w:rsidR="00191337" w:rsidRPr="000F3669">
        <w:rPr>
          <w:rFonts w:ascii="Times New Roman" w:hAnsi="Times New Roman" w:cs="Times New Roman"/>
          <w:sz w:val="24"/>
          <w:szCs w:val="24"/>
        </w:rPr>
        <w:t xml:space="preserve"> hydr</w:t>
      </w:r>
      <w:r w:rsidR="001F7278" w:rsidRPr="000F3669">
        <w:rPr>
          <w:rFonts w:ascii="Times New Roman" w:hAnsi="Times New Roman" w:cs="Times New Roman"/>
          <w:sz w:val="24"/>
          <w:szCs w:val="24"/>
        </w:rPr>
        <w:t xml:space="preserve">ophobic and hydrophilic </w:t>
      </w:r>
      <w:r w:rsidR="00C6489A" w:rsidRPr="000F3669">
        <w:rPr>
          <w:rFonts w:ascii="Times New Roman" w:hAnsi="Times New Roman" w:cs="Times New Roman"/>
          <w:sz w:val="24"/>
          <w:szCs w:val="24"/>
        </w:rPr>
        <w:t>parts that</w:t>
      </w:r>
      <w:r w:rsidR="00191337" w:rsidRPr="000F3669">
        <w:rPr>
          <w:rFonts w:ascii="Times New Roman" w:hAnsi="Times New Roman" w:cs="Times New Roman"/>
          <w:sz w:val="24"/>
          <w:szCs w:val="24"/>
        </w:rPr>
        <w:t xml:space="preserve"> decrease the surface and interfacial tension between </w:t>
      </w:r>
      <w:r w:rsidR="00D224B1" w:rsidRPr="000F3669">
        <w:rPr>
          <w:rFonts w:ascii="Times New Roman" w:hAnsi="Times New Roman" w:cs="Times New Roman"/>
          <w:sz w:val="24"/>
          <w:szCs w:val="24"/>
        </w:rPr>
        <w:t>surfaces.</w:t>
      </w:r>
      <w:r w:rsidR="00D224B1" w:rsidRPr="00D224B1">
        <w:rPr>
          <w:rFonts w:ascii="Times New Roman" w:hAnsi="Times New Roman" w:cs="Times New Roman"/>
          <w:sz w:val="24"/>
          <w:szCs w:val="24"/>
        </w:rPr>
        <w:t xml:space="preserve"> </w:t>
      </w:r>
      <w:r w:rsidR="00D224B1">
        <w:rPr>
          <w:rFonts w:ascii="Times New Roman" w:hAnsi="Times New Roman" w:cs="Times New Roman"/>
          <w:sz w:val="24"/>
          <w:szCs w:val="24"/>
        </w:rPr>
        <w:t xml:space="preserve">(Maneerat, 2005). </w:t>
      </w:r>
      <w:r w:rsidR="00632CA7" w:rsidRPr="000F3669">
        <w:rPr>
          <w:rFonts w:ascii="Times New Roman" w:hAnsi="Times New Roman" w:cs="Times New Roman"/>
          <w:sz w:val="24"/>
          <w:szCs w:val="24"/>
        </w:rPr>
        <w:t>Saponins are bioactive compounds</w:t>
      </w:r>
      <w:r w:rsidR="00191337" w:rsidRPr="000F3669">
        <w:rPr>
          <w:rFonts w:ascii="Times New Roman" w:hAnsi="Times New Roman" w:cs="Times New Roman"/>
          <w:sz w:val="24"/>
          <w:szCs w:val="24"/>
        </w:rPr>
        <w:t xml:space="preserve"> that are produced from plant</w:t>
      </w:r>
      <w:r w:rsidR="00632CA7" w:rsidRPr="000F3669">
        <w:rPr>
          <w:rFonts w:ascii="Times New Roman" w:hAnsi="Times New Roman" w:cs="Times New Roman"/>
          <w:sz w:val="24"/>
          <w:szCs w:val="24"/>
        </w:rPr>
        <w:t xml:space="preserve"> and animals</w:t>
      </w:r>
      <w:r w:rsidR="00191337" w:rsidRPr="000F3669">
        <w:rPr>
          <w:rFonts w:ascii="Times New Roman" w:hAnsi="Times New Roman" w:cs="Times New Roman"/>
          <w:sz w:val="24"/>
          <w:szCs w:val="24"/>
        </w:rPr>
        <w:t xml:space="preserve">. </w:t>
      </w:r>
      <w:r w:rsidR="00E02437" w:rsidRPr="000F3669">
        <w:rPr>
          <w:rFonts w:ascii="Times New Roman" w:hAnsi="Times New Roman" w:cs="Times New Roman"/>
          <w:sz w:val="24"/>
          <w:szCs w:val="24"/>
        </w:rPr>
        <w:t xml:space="preserve">Biosurfactants so named because they </w:t>
      </w:r>
      <w:r w:rsidR="00632CA7" w:rsidRPr="000F3669">
        <w:rPr>
          <w:rFonts w:ascii="Times New Roman" w:hAnsi="Times New Roman" w:cs="Times New Roman"/>
          <w:sz w:val="24"/>
          <w:szCs w:val="24"/>
        </w:rPr>
        <w:t>are gotten from living things</w:t>
      </w:r>
      <w:r w:rsidR="00CD0588" w:rsidRPr="000F3669">
        <w:rPr>
          <w:rFonts w:ascii="Times New Roman" w:hAnsi="Times New Roman" w:cs="Times New Roman"/>
          <w:sz w:val="24"/>
          <w:szCs w:val="24"/>
        </w:rPr>
        <w:t xml:space="preserve"> and</w:t>
      </w:r>
      <w:r w:rsidR="00632CA7" w:rsidRPr="000F3669">
        <w:rPr>
          <w:rFonts w:ascii="Times New Roman" w:hAnsi="Times New Roman" w:cs="Times New Roman"/>
          <w:sz w:val="24"/>
          <w:szCs w:val="24"/>
        </w:rPr>
        <w:t xml:space="preserve"> </w:t>
      </w:r>
      <w:r w:rsidR="000649F6" w:rsidRPr="000F3669">
        <w:rPr>
          <w:rFonts w:ascii="Times New Roman" w:hAnsi="Times New Roman" w:cs="Times New Roman"/>
          <w:sz w:val="24"/>
          <w:szCs w:val="24"/>
        </w:rPr>
        <w:t>possesses some characteristics</w:t>
      </w:r>
      <w:r w:rsidR="00191337" w:rsidRPr="000F3669">
        <w:rPr>
          <w:rFonts w:ascii="Times New Roman" w:hAnsi="Times New Roman" w:cs="Times New Roman"/>
          <w:sz w:val="24"/>
          <w:szCs w:val="24"/>
        </w:rPr>
        <w:t xml:space="preserve"> that offer advantages over synthetic surfactants</w:t>
      </w:r>
      <w:r w:rsidR="00632CA7" w:rsidRPr="000F3669">
        <w:rPr>
          <w:rFonts w:ascii="Times New Roman" w:hAnsi="Times New Roman" w:cs="Times New Roman"/>
          <w:sz w:val="24"/>
          <w:szCs w:val="24"/>
        </w:rPr>
        <w:t xml:space="preserve">. These features are </w:t>
      </w:r>
      <w:r w:rsidR="000649F6" w:rsidRPr="000F3669">
        <w:rPr>
          <w:rFonts w:ascii="Times New Roman" w:hAnsi="Times New Roman" w:cs="Times New Roman"/>
          <w:sz w:val="24"/>
          <w:szCs w:val="24"/>
        </w:rPr>
        <w:t>high surface</w:t>
      </w:r>
      <w:r w:rsidR="00191337" w:rsidRPr="000F3669">
        <w:rPr>
          <w:rFonts w:ascii="Times New Roman" w:hAnsi="Times New Roman" w:cs="Times New Roman"/>
          <w:sz w:val="24"/>
          <w:szCs w:val="24"/>
        </w:rPr>
        <w:t xml:space="preserve"> and interfacial activity, tolerance to temperature, pH, and ionic force, low toxicity, availability, specificity, biocompatibility, and biodegradability</w:t>
      </w:r>
      <w:r w:rsidR="00316BB5" w:rsidRPr="000F3669">
        <w:rPr>
          <w:rFonts w:ascii="Times New Roman" w:hAnsi="Times New Roman" w:cs="Times New Roman"/>
          <w:sz w:val="24"/>
          <w:szCs w:val="24"/>
        </w:rPr>
        <w:t xml:space="preserve"> </w:t>
      </w:r>
      <w:r w:rsidR="00A07E0F" w:rsidRPr="000F3669">
        <w:rPr>
          <w:rFonts w:ascii="Times New Roman" w:hAnsi="Times New Roman" w:cs="Times New Roman"/>
          <w:sz w:val="24"/>
          <w:szCs w:val="24"/>
        </w:rPr>
        <w:t xml:space="preserve">Franzetti, </w:t>
      </w:r>
      <w:r w:rsidR="00A07E0F">
        <w:rPr>
          <w:rFonts w:ascii="Times New Roman" w:hAnsi="Times New Roman" w:cs="Times New Roman"/>
          <w:sz w:val="24"/>
          <w:szCs w:val="24"/>
        </w:rPr>
        <w:t>et al., (2014)</w:t>
      </w:r>
      <w:r w:rsidRPr="000F3669">
        <w:rPr>
          <w:rFonts w:ascii="Times New Roman" w:hAnsi="Times New Roman" w:cs="Times New Roman"/>
          <w:sz w:val="24"/>
          <w:szCs w:val="24"/>
        </w:rPr>
        <w:t xml:space="preserve">. Due to </w:t>
      </w:r>
      <w:r w:rsidR="00300576" w:rsidRPr="000F3669">
        <w:rPr>
          <w:rFonts w:ascii="Times New Roman" w:hAnsi="Times New Roman" w:cs="Times New Roman"/>
          <w:sz w:val="24"/>
          <w:szCs w:val="24"/>
        </w:rPr>
        <w:t>these promising</w:t>
      </w:r>
      <w:r w:rsidR="00191337" w:rsidRPr="000F3669">
        <w:rPr>
          <w:rFonts w:ascii="Times New Roman" w:hAnsi="Times New Roman" w:cs="Times New Roman"/>
          <w:sz w:val="24"/>
          <w:szCs w:val="24"/>
        </w:rPr>
        <w:t xml:space="preserve"> benefits, they are extensively used for industrial and medicinal </w:t>
      </w:r>
      <w:r w:rsidR="00F00CB7" w:rsidRPr="000F3669">
        <w:rPr>
          <w:rFonts w:ascii="Times New Roman" w:hAnsi="Times New Roman" w:cs="Times New Roman"/>
          <w:sz w:val="24"/>
          <w:szCs w:val="24"/>
        </w:rPr>
        <w:t xml:space="preserve">purposes </w:t>
      </w:r>
      <w:r w:rsidR="00F00CB7" w:rsidRPr="000F3669">
        <w:rPr>
          <w:rFonts w:ascii="Times New Roman" w:eastAsia="Times New Roman" w:hAnsi="Times New Roman" w:cs="Times New Roman"/>
          <w:sz w:val="24"/>
          <w:szCs w:val="24"/>
          <w:shd w:val="clear" w:color="auto" w:fill="FFFFFF"/>
        </w:rPr>
        <w:t>(</w:t>
      </w:r>
      <w:r w:rsidR="00F00CB7">
        <w:rPr>
          <w:rFonts w:ascii="Times New Roman" w:eastAsia="Times New Roman" w:hAnsi="Times New Roman" w:cs="Times New Roman"/>
          <w:sz w:val="24"/>
          <w:szCs w:val="24"/>
          <w:shd w:val="clear" w:color="auto" w:fill="FFFFFF"/>
        </w:rPr>
        <w:t>Muthusamy et al., (2008).</w:t>
      </w:r>
    </w:p>
    <w:p w:rsidR="00191337" w:rsidRPr="000F3669" w:rsidRDefault="00191337" w:rsidP="00B011A8">
      <w:pPr>
        <w:spacing w:line="240" w:lineRule="auto"/>
        <w:jc w:val="both"/>
        <w:rPr>
          <w:rFonts w:ascii="Times New Roman" w:eastAsia="Times New Roman" w:hAnsi="Times New Roman" w:cs="Times New Roman"/>
          <w:sz w:val="24"/>
          <w:szCs w:val="24"/>
          <w:shd w:val="clear" w:color="auto" w:fill="FFFFFF"/>
        </w:rPr>
      </w:pPr>
      <w:r w:rsidRPr="000F3669">
        <w:rPr>
          <w:rFonts w:ascii="Times New Roman" w:hAnsi="Times New Roman" w:cs="Times New Roman"/>
          <w:sz w:val="24"/>
          <w:szCs w:val="24"/>
        </w:rPr>
        <w:lastRenderedPageBreak/>
        <w:t>Surfac</w:t>
      </w:r>
      <w:r w:rsidR="00F307B9" w:rsidRPr="000F3669">
        <w:rPr>
          <w:rFonts w:ascii="Times New Roman" w:hAnsi="Times New Roman" w:cs="Times New Roman"/>
          <w:sz w:val="24"/>
          <w:szCs w:val="24"/>
        </w:rPr>
        <w:t>tants are a class of compounds with</w:t>
      </w:r>
      <w:r w:rsidRPr="000F3669">
        <w:rPr>
          <w:rFonts w:ascii="Times New Roman" w:hAnsi="Times New Roman" w:cs="Times New Roman"/>
          <w:sz w:val="24"/>
          <w:szCs w:val="24"/>
        </w:rPr>
        <w:t xml:space="preserve"> a diverse and significant role in various segments of the market including petroleum industry, soaps and detergent industry, environmental pollution abatement, and even in the food and beverage </w:t>
      </w:r>
      <w:r w:rsidR="00F00CB7">
        <w:rPr>
          <w:rFonts w:ascii="Times New Roman" w:hAnsi="Times New Roman" w:cs="Times New Roman"/>
          <w:sz w:val="24"/>
          <w:szCs w:val="24"/>
        </w:rPr>
        <w:t>industry</w:t>
      </w:r>
      <w:r w:rsidR="008F11AE">
        <w:rPr>
          <w:rFonts w:ascii="Times New Roman" w:hAnsi="Times New Roman" w:cs="Times New Roman"/>
          <w:sz w:val="24"/>
          <w:szCs w:val="24"/>
        </w:rPr>
        <w:t xml:space="preserve"> (</w:t>
      </w:r>
      <w:r w:rsidR="00F00CB7" w:rsidRPr="000F3669">
        <w:rPr>
          <w:rFonts w:ascii="Times New Roman" w:hAnsi="Times New Roman" w:cs="Times New Roman"/>
          <w:sz w:val="24"/>
          <w:szCs w:val="24"/>
        </w:rPr>
        <w:t>Cameotra,</w:t>
      </w:r>
      <w:r w:rsidR="00F00CB7">
        <w:rPr>
          <w:rFonts w:ascii="Times New Roman" w:hAnsi="Times New Roman" w:cs="Times New Roman"/>
          <w:sz w:val="24"/>
          <w:szCs w:val="24"/>
        </w:rPr>
        <w:t xml:space="preserve"> et al.,</w:t>
      </w:r>
      <w:r w:rsidR="008F11AE">
        <w:rPr>
          <w:rFonts w:ascii="Times New Roman" w:hAnsi="Times New Roman" w:cs="Times New Roman"/>
          <w:sz w:val="24"/>
          <w:szCs w:val="24"/>
        </w:rPr>
        <w:t xml:space="preserve"> </w:t>
      </w:r>
      <w:r w:rsidR="00F00CB7">
        <w:rPr>
          <w:rFonts w:ascii="Times New Roman" w:hAnsi="Times New Roman" w:cs="Times New Roman"/>
          <w:sz w:val="24"/>
          <w:szCs w:val="24"/>
        </w:rPr>
        <w:t>2010)</w:t>
      </w:r>
      <w:r w:rsidRPr="000F3669">
        <w:rPr>
          <w:rFonts w:ascii="Times New Roman" w:hAnsi="Times New Roman" w:cs="Times New Roman"/>
          <w:sz w:val="24"/>
          <w:szCs w:val="24"/>
        </w:rPr>
        <w:t>.</w:t>
      </w:r>
      <w:r w:rsidR="00EC569C" w:rsidRPr="000F3669">
        <w:rPr>
          <w:rFonts w:ascii="Times New Roman" w:hAnsi="Times New Roman" w:cs="Times New Roman"/>
          <w:sz w:val="24"/>
          <w:szCs w:val="24"/>
        </w:rPr>
        <w:t xml:space="preserve"> As a result of these extensive application</w:t>
      </w:r>
      <w:r w:rsidR="00484F69" w:rsidRPr="000F3669">
        <w:rPr>
          <w:rFonts w:ascii="Times New Roman" w:hAnsi="Times New Roman" w:cs="Times New Roman"/>
          <w:sz w:val="24"/>
          <w:szCs w:val="24"/>
        </w:rPr>
        <w:t>s</w:t>
      </w:r>
      <w:r w:rsidR="00B011A8" w:rsidRPr="000F3669">
        <w:rPr>
          <w:rFonts w:ascii="Times New Roman" w:hAnsi="Times New Roman" w:cs="Times New Roman"/>
          <w:sz w:val="24"/>
          <w:szCs w:val="24"/>
        </w:rPr>
        <w:t xml:space="preserve">, </w:t>
      </w:r>
      <w:r w:rsidR="00300576" w:rsidRPr="000F3669">
        <w:rPr>
          <w:rFonts w:ascii="Times New Roman" w:hAnsi="Times New Roman" w:cs="Times New Roman"/>
          <w:sz w:val="24"/>
          <w:szCs w:val="24"/>
        </w:rPr>
        <w:t>it creates</w:t>
      </w:r>
      <w:r w:rsidR="00484F69" w:rsidRPr="000F3669">
        <w:rPr>
          <w:rFonts w:ascii="Times New Roman" w:hAnsi="Times New Roman" w:cs="Times New Roman"/>
          <w:sz w:val="24"/>
          <w:szCs w:val="24"/>
        </w:rPr>
        <w:t xml:space="preserve"> problem to the environment d</w:t>
      </w:r>
      <w:r w:rsidR="00833C45" w:rsidRPr="000F3669">
        <w:rPr>
          <w:rFonts w:ascii="Times New Roman" w:hAnsi="Times New Roman" w:cs="Times New Roman"/>
          <w:sz w:val="24"/>
          <w:szCs w:val="24"/>
        </w:rPr>
        <w:t>ue to its difficulty to degrade</w:t>
      </w:r>
      <w:r w:rsidRPr="000F3669">
        <w:rPr>
          <w:rFonts w:ascii="Times New Roman" w:hAnsi="Times New Roman" w:cs="Times New Roman"/>
          <w:sz w:val="24"/>
          <w:szCs w:val="24"/>
        </w:rPr>
        <w:t xml:space="preserve">. </w:t>
      </w:r>
      <w:r w:rsidR="00833C45" w:rsidRPr="000F3669">
        <w:rPr>
          <w:rFonts w:ascii="Times New Roman" w:hAnsi="Times New Roman" w:cs="Times New Roman"/>
          <w:sz w:val="24"/>
          <w:szCs w:val="24"/>
        </w:rPr>
        <w:t xml:space="preserve"> There is absolute need to source for an environmental</w:t>
      </w:r>
      <w:r w:rsidRPr="000F3669">
        <w:rPr>
          <w:rFonts w:ascii="Times New Roman" w:hAnsi="Times New Roman" w:cs="Times New Roman"/>
          <w:sz w:val="24"/>
          <w:szCs w:val="24"/>
        </w:rPr>
        <w:t xml:space="preserve"> friendly alternative to synthetic surfactants. </w:t>
      </w:r>
      <w:r w:rsidR="00300576" w:rsidRPr="000F3669">
        <w:rPr>
          <w:rFonts w:ascii="Times New Roman" w:hAnsi="Times New Roman" w:cs="Times New Roman"/>
          <w:sz w:val="24"/>
          <w:szCs w:val="24"/>
        </w:rPr>
        <w:t xml:space="preserve"> </w:t>
      </w:r>
      <w:r w:rsidR="00382F55" w:rsidRPr="000F3669">
        <w:rPr>
          <w:rFonts w:ascii="Times New Roman" w:hAnsi="Times New Roman" w:cs="Times New Roman"/>
          <w:sz w:val="24"/>
          <w:szCs w:val="24"/>
        </w:rPr>
        <w:t>Many methods are employed for the extraction of saponin</w:t>
      </w:r>
      <w:r w:rsidR="00C511AF" w:rsidRPr="000F3669">
        <w:rPr>
          <w:rFonts w:ascii="Times New Roman" w:hAnsi="Times New Roman" w:cs="Times New Roman"/>
          <w:sz w:val="24"/>
          <w:szCs w:val="24"/>
        </w:rPr>
        <w:t xml:space="preserve"> from plants especially these days that there is increased awareness in the use of plant materials to many illnesses </w:t>
      </w:r>
      <w:r w:rsidR="008F11AE">
        <w:rPr>
          <w:rFonts w:ascii="Times New Roman" w:hAnsi="Times New Roman" w:cs="Times New Roman"/>
          <w:sz w:val="24"/>
          <w:szCs w:val="24"/>
        </w:rPr>
        <w:t>(Azmir et al., 2013)</w:t>
      </w:r>
      <w:r w:rsidR="00C511AF" w:rsidRPr="000F3669">
        <w:rPr>
          <w:rFonts w:ascii="Times New Roman" w:eastAsia="Times New Roman" w:hAnsi="Times New Roman" w:cs="Times New Roman"/>
          <w:color w:val="202122"/>
          <w:sz w:val="24"/>
          <w:szCs w:val="24"/>
          <w:shd w:val="clear" w:color="auto" w:fill="FFFFFF"/>
        </w:rPr>
        <w:t>. These methods are   maceration, Soxhlet, and reflux extraction, where the green technologies are ultrasound-assisted, microwave-assisted, and</w:t>
      </w:r>
      <w:r w:rsidR="008F11AE">
        <w:rPr>
          <w:rFonts w:ascii="Times New Roman" w:eastAsia="Times New Roman" w:hAnsi="Times New Roman" w:cs="Times New Roman"/>
          <w:color w:val="202122"/>
          <w:sz w:val="24"/>
          <w:szCs w:val="24"/>
          <w:shd w:val="clear" w:color="auto" w:fill="FFFFFF"/>
        </w:rPr>
        <w:t xml:space="preserve"> accelerated solvent extraction (Henz et al., 2013)</w:t>
      </w:r>
      <w:r w:rsidR="00C511AF" w:rsidRPr="000F3669">
        <w:rPr>
          <w:rFonts w:ascii="Times New Roman" w:eastAsia="Times New Roman" w:hAnsi="Times New Roman" w:cs="Times New Roman"/>
          <w:color w:val="202122"/>
          <w:sz w:val="24"/>
          <w:szCs w:val="24"/>
          <w:shd w:val="clear" w:color="auto" w:fill="FFFFFF"/>
        </w:rPr>
        <w:t>. In this resea</w:t>
      </w:r>
      <w:r w:rsidR="00E02437" w:rsidRPr="000F3669">
        <w:rPr>
          <w:rFonts w:ascii="Times New Roman" w:eastAsia="Times New Roman" w:hAnsi="Times New Roman" w:cs="Times New Roman"/>
          <w:color w:val="202122"/>
          <w:sz w:val="24"/>
          <w:szCs w:val="24"/>
          <w:shd w:val="clear" w:color="auto" w:fill="FFFFFF"/>
        </w:rPr>
        <w:t xml:space="preserve">rch, solvent extraction </w:t>
      </w:r>
      <w:r w:rsidR="00C511AF" w:rsidRPr="000F3669">
        <w:rPr>
          <w:rFonts w:ascii="Times New Roman" w:eastAsia="Times New Roman" w:hAnsi="Times New Roman" w:cs="Times New Roman"/>
          <w:color w:val="202122"/>
          <w:sz w:val="24"/>
          <w:szCs w:val="24"/>
          <w:shd w:val="clear" w:color="auto" w:fill="FFFFFF"/>
        </w:rPr>
        <w:t xml:space="preserve">was use because of its simplicity, low cost and high yield of the bioactive </w:t>
      </w:r>
      <w:r w:rsidR="008F11AE" w:rsidRPr="000F3669">
        <w:rPr>
          <w:rFonts w:ascii="Times New Roman" w:eastAsia="Times New Roman" w:hAnsi="Times New Roman" w:cs="Times New Roman"/>
          <w:color w:val="202122"/>
          <w:sz w:val="24"/>
          <w:szCs w:val="24"/>
          <w:shd w:val="clear" w:color="auto" w:fill="FFFFFF"/>
        </w:rPr>
        <w:t>materials</w:t>
      </w:r>
      <w:r w:rsidR="00C511AF" w:rsidRPr="000F3669">
        <w:rPr>
          <w:rFonts w:ascii="Times New Roman" w:eastAsia="Times New Roman" w:hAnsi="Times New Roman" w:cs="Times New Roman"/>
          <w:color w:val="202122"/>
          <w:sz w:val="24"/>
          <w:szCs w:val="24"/>
          <w:shd w:val="clear" w:color="auto" w:fill="FFFFFF"/>
        </w:rPr>
        <w:t>.</w:t>
      </w:r>
    </w:p>
    <w:p w:rsidR="00166A3C" w:rsidRPr="000F3669" w:rsidRDefault="00191337" w:rsidP="00B011A8">
      <w:pPr>
        <w:spacing w:line="240" w:lineRule="auto"/>
        <w:jc w:val="both"/>
        <w:rPr>
          <w:rFonts w:ascii="Times New Roman" w:hAnsi="Times New Roman" w:cs="Times New Roman"/>
          <w:color w:val="202122"/>
          <w:sz w:val="24"/>
          <w:szCs w:val="24"/>
          <w:shd w:val="clear" w:color="auto" w:fill="FFFFFF"/>
        </w:rPr>
      </w:pPr>
      <w:r w:rsidRPr="000F3669">
        <w:rPr>
          <w:rFonts w:ascii="Times New Roman" w:hAnsi="Times New Roman" w:cs="Times New Roman"/>
          <w:bCs/>
          <w:i/>
          <w:iCs/>
          <w:color w:val="000000" w:themeColor="text1"/>
          <w:sz w:val="24"/>
          <w:szCs w:val="24"/>
          <w:shd w:val="clear" w:color="auto" w:fill="FFFFFF"/>
        </w:rPr>
        <w:t>Gmelina</w:t>
      </w:r>
      <w:r w:rsidR="00E14892" w:rsidRPr="000F3669">
        <w:rPr>
          <w:rFonts w:ascii="Times New Roman" w:hAnsi="Times New Roman" w:cs="Times New Roman"/>
          <w:color w:val="000000" w:themeColor="text1"/>
          <w:sz w:val="24"/>
          <w:szCs w:val="24"/>
          <w:shd w:val="clear" w:color="auto" w:fill="FFFFFF"/>
        </w:rPr>
        <w:t> belongs</w:t>
      </w:r>
      <w:r w:rsidR="0046699A" w:rsidRPr="000F3669">
        <w:rPr>
          <w:rFonts w:ascii="Times New Roman" w:hAnsi="Times New Roman" w:cs="Times New Roman"/>
          <w:color w:val="000000" w:themeColor="text1"/>
          <w:sz w:val="24"/>
          <w:szCs w:val="24"/>
          <w:shd w:val="clear" w:color="auto" w:fill="FFFFFF"/>
        </w:rPr>
        <w:t xml:space="preserve"> to the </w:t>
      </w:r>
      <w:r w:rsidR="00E14892" w:rsidRPr="000F3669">
        <w:rPr>
          <w:rFonts w:ascii="Times New Roman" w:hAnsi="Times New Roman" w:cs="Times New Roman"/>
          <w:color w:val="000000" w:themeColor="text1"/>
          <w:sz w:val="24"/>
          <w:szCs w:val="24"/>
          <w:shd w:val="clear" w:color="auto" w:fill="FFFFFF"/>
        </w:rPr>
        <w:t xml:space="preserve">family </w:t>
      </w:r>
      <w:hyperlink r:id="rId7" w:tooltip="Lamiaceae" w:history="1">
        <w:r w:rsidRPr="000F3669">
          <w:rPr>
            <w:rStyle w:val="Hyperlink"/>
            <w:rFonts w:ascii="Times New Roman" w:hAnsi="Times New Roman" w:cs="Times New Roman"/>
            <w:color w:val="000000" w:themeColor="text1"/>
            <w:sz w:val="24"/>
            <w:szCs w:val="24"/>
            <w:shd w:val="clear" w:color="auto" w:fill="FFFFFF"/>
          </w:rPr>
          <w:t>Lamiaceae</w:t>
        </w:r>
      </w:hyperlink>
      <w:r w:rsidR="0046699A" w:rsidRPr="000F3669">
        <w:rPr>
          <w:rFonts w:ascii="Times New Roman" w:hAnsi="Times New Roman" w:cs="Times New Roman"/>
          <w:color w:val="000000" w:themeColor="text1"/>
          <w:sz w:val="24"/>
          <w:szCs w:val="24"/>
          <w:shd w:val="clear" w:color="auto" w:fill="FFFFFF"/>
        </w:rPr>
        <w:t xml:space="preserve"> </w:t>
      </w:r>
      <w:r w:rsidR="008F11AE">
        <w:rPr>
          <w:rFonts w:ascii="Times New Roman" w:hAnsi="Times New Roman" w:cs="Times New Roman"/>
          <w:color w:val="000000" w:themeColor="text1"/>
          <w:sz w:val="24"/>
          <w:szCs w:val="24"/>
          <w:shd w:val="clear" w:color="auto" w:fill="FFFFFF"/>
        </w:rPr>
        <w:t>(Rogier, 2012)</w:t>
      </w:r>
      <w:r w:rsidR="0046699A" w:rsidRPr="000F3669">
        <w:rPr>
          <w:rFonts w:ascii="Times New Roman" w:hAnsi="Times New Roman" w:cs="Times New Roman"/>
          <w:color w:val="000000" w:themeColor="text1"/>
          <w:sz w:val="24"/>
          <w:szCs w:val="24"/>
          <w:shd w:val="clear" w:color="auto" w:fill="FFFFFF"/>
        </w:rPr>
        <w:t xml:space="preserve"> and classified as follows: </w:t>
      </w:r>
      <w:r w:rsidRPr="000F3669">
        <w:rPr>
          <w:rFonts w:ascii="Times New Roman" w:hAnsi="Times New Roman" w:cs="Times New Roman"/>
          <w:color w:val="000000" w:themeColor="text1"/>
          <w:sz w:val="24"/>
          <w:szCs w:val="24"/>
          <w:shd w:val="clear" w:color="auto" w:fill="FFFFFF"/>
        </w:rPr>
        <w:t xml:space="preserve"> </w:t>
      </w:r>
      <w:r w:rsidRPr="000F3669">
        <w:rPr>
          <w:rStyle w:val="Emphasis"/>
          <w:rFonts w:ascii="Times New Roman" w:hAnsi="Times New Roman" w:cs="Times New Roman"/>
          <w:bCs/>
          <w:color w:val="000000" w:themeColor="text1"/>
          <w:sz w:val="24"/>
          <w:szCs w:val="24"/>
          <w:shd w:val="clear" w:color="auto" w:fill="FFFFFF"/>
        </w:rPr>
        <w:t>Kingdom: Plantae, Phylum: Magnoliophyta, Class: Magnoliopsida , Subclass: Asteridae. Order: Lamiales</w:t>
      </w:r>
      <w:r w:rsidRPr="000F3669">
        <w:rPr>
          <w:rFonts w:ascii="Times New Roman" w:hAnsi="Times New Roman" w:cs="Times New Roman"/>
          <w:color w:val="000000" w:themeColor="text1"/>
          <w:sz w:val="24"/>
          <w:szCs w:val="24"/>
          <w:shd w:val="clear" w:color="auto" w:fill="FFFFFF"/>
        </w:rPr>
        <w:t>.</w:t>
      </w:r>
      <w:r w:rsidRPr="000F3669">
        <w:rPr>
          <w:rStyle w:val="Hyperlink"/>
          <w:rFonts w:ascii="Times New Roman" w:hAnsi="Times New Roman" w:cs="Times New Roman"/>
          <w:color w:val="000000" w:themeColor="text1"/>
          <w:sz w:val="24"/>
          <w:szCs w:val="24"/>
          <w:shd w:val="clear" w:color="auto" w:fill="FFFFFF"/>
        </w:rPr>
        <w:t xml:space="preserve"> </w:t>
      </w:r>
      <w:r w:rsidR="0046699A" w:rsidRPr="000F3669">
        <w:rPr>
          <w:rStyle w:val="Hyperlink"/>
          <w:rFonts w:ascii="Times New Roman" w:hAnsi="Times New Roman" w:cs="Times New Roman"/>
          <w:color w:val="000000" w:themeColor="text1"/>
          <w:sz w:val="24"/>
          <w:szCs w:val="24"/>
          <w:shd w:val="clear" w:color="auto" w:fill="FFFFFF"/>
        </w:rPr>
        <w:t xml:space="preserve"> S</w:t>
      </w:r>
      <w:r w:rsidRPr="000F3669">
        <w:rPr>
          <w:rFonts w:ascii="Times New Roman" w:hAnsi="Times New Roman" w:cs="Times New Roman"/>
          <w:color w:val="000000" w:themeColor="text1"/>
          <w:sz w:val="24"/>
          <w:szCs w:val="24"/>
          <w:shd w:val="clear" w:color="auto" w:fill="FFFFFF"/>
        </w:rPr>
        <w:t>tudies</w:t>
      </w:r>
      <w:r w:rsidR="0046699A" w:rsidRPr="000F3669">
        <w:rPr>
          <w:rFonts w:ascii="Times New Roman" w:hAnsi="Times New Roman" w:cs="Times New Roman"/>
          <w:color w:val="000000" w:themeColor="text1"/>
          <w:sz w:val="24"/>
          <w:szCs w:val="24"/>
          <w:shd w:val="clear" w:color="auto" w:fill="FFFFFF"/>
        </w:rPr>
        <w:t xml:space="preserve"> have</w:t>
      </w:r>
      <w:r w:rsidRPr="000F3669">
        <w:rPr>
          <w:rFonts w:ascii="Times New Roman" w:hAnsi="Times New Roman" w:cs="Times New Roman"/>
          <w:color w:val="000000" w:themeColor="text1"/>
          <w:sz w:val="24"/>
          <w:szCs w:val="24"/>
          <w:shd w:val="clear" w:color="auto" w:fill="FFFFFF"/>
        </w:rPr>
        <w:t xml:space="preserve"> show</w:t>
      </w:r>
      <w:r w:rsidR="0046699A" w:rsidRPr="000F3669">
        <w:rPr>
          <w:rFonts w:ascii="Times New Roman" w:hAnsi="Times New Roman" w:cs="Times New Roman"/>
          <w:color w:val="000000" w:themeColor="text1"/>
          <w:sz w:val="24"/>
          <w:szCs w:val="24"/>
          <w:shd w:val="clear" w:color="auto" w:fill="FFFFFF"/>
        </w:rPr>
        <w:t>n</w:t>
      </w:r>
      <w:r w:rsidRPr="000F3669">
        <w:rPr>
          <w:rFonts w:ascii="Times New Roman" w:hAnsi="Times New Roman" w:cs="Times New Roman"/>
          <w:color w:val="000000" w:themeColor="text1"/>
          <w:sz w:val="24"/>
          <w:szCs w:val="24"/>
          <w:shd w:val="clear" w:color="auto" w:fill="FFFFFF"/>
        </w:rPr>
        <w:t xml:space="preserve"> that the whole part of the plant can be used for medicine</w:t>
      </w:r>
      <w:r w:rsidR="008F11AE">
        <w:rPr>
          <w:rFonts w:ascii="Times New Roman" w:hAnsi="Times New Roman" w:cs="Times New Roman"/>
          <w:color w:val="000000" w:themeColor="text1"/>
          <w:sz w:val="24"/>
          <w:szCs w:val="24"/>
          <w:shd w:val="clear" w:color="auto" w:fill="FFFFFF"/>
        </w:rPr>
        <w:t>.</w:t>
      </w:r>
      <w:r w:rsidRPr="000F3669">
        <w:rPr>
          <w:rFonts w:ascii="Times New Roman" w:hAnsi="Times New Roman" w:cs="Times New Roman"/>
          <w:color w:val="000000" w:themeColor="text1"/>
          <w:sz w:val="24"/>
          <w:szCs w:val="24"/>
          <w:shd w:val="clear" w:color="auto" w:fill="FFFFFF"/>
        </w:rPr>
        <w:t xml:space="preserve"> </w:t>
      </w:r>
      <w:r w:rsidRPr="000F3669">
        <w:rPr>
          <w:rFonts w:ascii="Times New Roman" w:hAnsi="Times New Roman" w:cs="Times New Roman"/>
          <w:color w:val="212121"/>
          <w:sz w:val="24"/>
          <w:szCs w:val="24"/>
          <w:shd w:val="clear" w:color="auto" w:fill="FFFFFF"/>
        </w:rPr>
        <w:t>It improves digestion, memory, helps overcome giddiness and is useful in burning sensation, fever, thirst, emaciation, heart diseases, nervous disorders and piles</w:t>
      </w:r>
      <w:r w:rsidR="008F11AE">
        <w:rPr>
          <w:rFonts w:ascii="Times New Roman" w:hAnsi="Times New Roman" w:cs="Times New Roman"/>
          <w:color w:val="212121"/>
          <w:sz w:val="24"/>
          <w:szCs w:val="24"/>
          <w:shd w:val="clear" w:color="auto" w:fill="FFFFFF"/>
        </w:rPr>
        <w:t xml:space="preserve"> (M</w:t>
      </w:r>
      <w:r w:rsidR="00E46CF8">
        <w:rPr>
          <w:rFonts w:ascii="Times New Roman" w:hAnsi="Times New Roman" w:cs="Times New Roman"/>
          <w:color w:val="212121"/>
          <w:sz w:val="24"/>
          <w:szCs w:val="24"/>
          <w:shd w:val="clear" w:color="auto" w:fill="FFFFFF"/>
        </w:rPr>
        <w:t>ada et al.,</w:t>
      </w:r>
      <w:r w:rsidR="008F11AE">
        <w:rPr>
          <w:rFonts w:ascii="Times New Roman" w:hAnsi="Times New Roman" w:cs="Times New Roman"/>
          <w:color w:val="212121"/>
          <w:sz w:val="24"/>
          <w:szCs w:val="24"/>
          <w:shd w:val="clear" w:color="auto" w:fill="FFFFFF"/>
        </w:rPr>
        <w:t xml:space="preserve"> 2012). I</w:t>
      </w:r>
      <w:r w:rsidRPr="000F3669">
        <w:rPr>
          <w:rFonts w:ascii="Times New Roman" w:hAnsi="Times New Roman" w:cs="Times New Roman"/>
          <w:color w:val="212121"/>
          <w:sz w:val="24"/>
          <w:szCs w:val="24"/>
          <w:shd w:val="clear" w:color="auto" w:fill="FFFFFF"/>
        </w:rPr>
        <w:t>t can also be used for many other purposes</w:t>
      </w:r>
      <w:r w:rsidR="008F11AE">
        <w:rPr>
          <w:rFonts w:ascii="Times New Roman" w:hAnsi="Times New Roman" w:cs="Times New Roman"/>
          <w:color w:val="212121"/>
          <w:sz w:val="24"/>
          <w:szCs w:val="24"/>
          <w:shd w:val="clear" w:color="auto" w:fill="FFFFFF"/>
        </w:rPr>
        <w:t xml:space="preserve"> such </w:t>
      </w:r>
      <w:r w:rsidR="00E46CF8">
        <w:rPr>
          <w:rFonts w:ascii="Times New Roman" w:hAnsi="Times New Roman" w:cs="Times New Roman"/>
          <w:color w:val="212121"/>
          <w:sz w:val="24"/>
          <w:szCs w:val="24"/>
          <w:shd w:val="clear" w:color="auto" w:fill="FFFFFF"/>
        </w:rPr>
        <w:t>as provision of oxygen or consumption of carbon dioxide more especially in industrial areas</w:t>
      </w:r>
      <w:r w:rsidRPr="000F3669">
        <w:rPr>
          <w:rFonts w:ascii="Times New Roman" w:hAnsi="Times New Roman" w:cs="Times New Roman"/>
          <w:color w:val="212121"/>
          <w:sz w:val="24"/>
          <w:szCs w:val="24"/>
          <w:shd w:val="clear" w:color="auto" w:fill="FFFFFF"/>
        </w:rPr>
        <w:t>. There are different bioactive compounds that can be found in good quantities and in various part of the plant that result to the numerous potential application or uses of the plant and some</w:t>
      </w:r>
      <w:r w:rsidR="00E46CF8">
        <w:rPr>
          <w:rFonts w:ascii="Times New Roman" w:hAnsi="Times New Roman" w:cs="Times New Roman"/>
          <w:color w:val="212121"/>
          <w:sz w:val="24"/>
          <w:szCs w:val="24"/>
          <w:shd w:val="clear" w:color="auto" w:fill="FFFFFF"/>
        </w:rPr>
        <w:t xml:space="preserve"> of </w:t>
      </w:r>
      <w:r w:rsidRPr="000F3669">
        <w:rPr>
          <w:rFonts w:ascii="Times New Roman" w:hAnsi="Times New Roman" w:cs="Times New Roman"/>
          <w:color w:val="212121"/>
          <w:sz w:val="24"/>
          <w:szCs w:val="24"/>
          <w:shd w:val="clear" w:color="auto" w:fill="FFFFFF"/>
        </w:rPr>
        <w:t xml:space="preserve"> those bioactive compounds </w:t>
      </w:r>
      <w:r w:rsidR="000A578E" w:rsidRPr="000F3669">
        <w:rPr>
          <w:rFonts w:ascii="Times New Roman" w:hAnsi="Times New Roman" w:cs="Times New Roman"/>
          <w:color w:val="212121"/>
          <w:sz w:val="24"/>
          <w:szCs w:val="24"/>
          <w:shd w:val="clear" w:color="auto" w:fill="FFFFFF"/>
        </w:rPr>
        <w:t>include</w:t>
      </w:r>
      <w:r w:rsidR="00E46CF8">
        <w:rPr>
          <w:rFonts w:ascii="Times New Roman" w:hAnsi="Times New Roman" w:cs="Times New Roman"/>
          <w:color w:val="212121"/>
          <w:sz w:val="24"/>
          <w:szCs w:val="24"/>
          <w:shd w:val="clear" w:color="auto" w:fill="FFFFFF"/>
        </w:rPr>
        <w:t xml:space="preserve"> : </w:t>
      </w:r>
      <w:r w:rsidR="000A578E" w:rsidRPr="000F3669">
        <w:rPr>
          <w:rFonts w:ascii="Times New Roman" w:hAnsi="Times New Roman" w:cs="Times New Roman"/>
          <w:color w:val="2E2E2E"/>
          <w:sz w:val="24"/>
          <w:szCs w:val="24"/>
        </w:rPr>
        <w:t xml:space="preserve">tannins, </w:t>
      </w:r>
      <w:r w:rsidR="00E14892" w:rsidRPr="000F3669">
        <w:rPr>
          <w:rFonts w:ascii="Times New Roman" w:hAnsi="Times New Roman" w:cs="Times New Roman"/>
          <w:color w:val="2E2E2E"/>
          <w:sz w:val="24"/>
          <w:szCs w:val="24"/>
        </w:rPr>
        <w:t>phenolic</w:t>
      </w:r>
      <w:r w:rsidR="000A578E" w:rsidRPr="000F3669">
        <w:rPr>
          <w:rFonts w:ascii="Times New Roman" w:hAnsi="Times New Roman" w:cs="Times New Roman"/>
          <w:color w:val="2E2E2E"/>
          <w:sz w:val="24"/>
          <w:szCs w:val="24"/>
        </w:rPr>
        <w:t>, saponins</w:t>
      </w:r>
      <w:r w:rsidR="00E14892" w:rsidRPr="000F3669">
        <w:rPr>
          <w:rFonts w:ascii="Times New Roman" w:hAnsi="Times New Roman" w:cs="Times New Roman"/>
          <w:color w:val="2E2E2E"/>
          <w:sz w:val="24"/>
          <w:szCs w:val="24"/>
        </w:rPr>
        <w:t>,</w:t>
      </w:r>
      <w:r w:rsidR="000A578E" w:rsidRPr="000F3669">
        <w:rPr>
          <w:rFonts w:ascii="Times New Roman" w:hAnsi="Times New Roman" w:cs="Times New Roman"/>
          <w:color w:val="2E2E2E"/>
          <w:sz w:val="24"/>
          <w:szCs w:val="24"/>
        </w:rPr>
        <w:t> </w:t>
      </w:r>
      <w:r w:rsidR="00E46CF8">
        <w:rPr>
          <w:rFonts w:ascii="Times New Roman" w:hAnsi="Times New Roman" w:cs="Times New Roman"/>
          <w:sz w:val="24"/>
          <w:szCs w:val="24"/>
        </w:rPr>
        <w:t>alkaloids</w:t>
      </w:r>
      <w:r w:rsidR="000A578E" w:rsidRPr="000F3669">
        <w:rPr>
          <w:rFonts w:ascii="Times New Roman" w:hAnsi="Times New Roman" w:cs="Times New Roman"/>
          <w:color w:val="2E2E2E"/>
          <w:sz w:val="24"/>
          <w:szCs w:val="24"/>
        </w:rPr>
        <w:t>, terpenes, and </w:t>
      </w:r>
      <w:r w:rsidR="00E46CF8">
        <w:rPr>
          <w:rFonts w:ascii="Times New Roman" w:hAnsi="Times New Roman" w:cs="Times New Roman"/>
          <w:sz w:val="24"/>
          <w:szCs w:val="24"/>
        </w:rPr>
        <w:t xml:space="preserve">flavonoids </w:t>
      </w:r>
      <w:r w:rsidR="00CA117C" w:rsidRPr="000F3669">
        <w:rPr>
          <w:rFonts w:ascii="Times New Roman" w:hAnsi="Times New Roman" w:cs="Times New Roman"/>
          <w:color w:val="212121"/>
          <w:sz w:val="24"/>
          <w:szCs w:val="24"/>
          <w:shd w:val="clear" w:color="auto" w:fill="FFFFFF"/>
        </w:rPr>
        <w:t xml:space="preserve"> </w:t>
      </w:r>
      <w:r w:rsidR="005979EA">
        <w:rPr>
          <w:rFonts w:ascii="Times New Roman" w:hAnsi="Times New Roman" w:cs="Times New Roman"/>
          <w:color w:val="212121"/>
          <w:sz w:val="24"/>
          <w:szCs w:val="24"/>
          <w:shd w:val="clear" w:color="auto" w:fill="FFFFFF"/>
        </w:rPr>
        <w:t>(Warrier et al., 2021)</w:t>
      </w:r>
      <w:r w:rsidR="00B91580" w:rsidRPr="000F3669">
        <w:rPr>
          <w:rFonts w:ascii="Times New Roman" w:hAnsi="Times New Roman" w:cs="Times New Roman"/>
          <w:color w:val="212121"/>
          <w:sz w:val="24"/>
          <w:szCs w:val="24"/>
          <w:shd w:val="clear" w:color="auto" w:fill="FFFFFF"/>
        </w:rPr>
        <w:t>].</w:t>
      </w:r>
    </w:p>
    <w:p w:rsidR="00C8332B" w:rsidRPr="000F3669" w:rsidRDefault="00166A3C" w:rsidP="00B011A8">
      <w:pPr>
        <w:spacing w:line="240" w:lineRule="auto"/>
        <w:jc w:val="both"/>
        <w:rPr>
          <w:rFonts w:ascii="Times New Roman" w:hAnsi="Times New Roman" w:cs="Times New Roman"/>
          <w:b/>
          <w:sz w:val="24"/>
          <w:szCs w:val="24"/>
        </w:rPr>
      </w:pPr>
      <w:r w:rsidRPr="000F3669">
        <w:rPr>
          <w:rFonts w:ascii="Times New Roman" w:hAnsi="Times New Roman" w:cs="Times New Roman"/>
          <w:color w:val="202122"/>
          <w:sz w:val="24"/>
          <w:szCs w:val="24"/>
          <w:shd w:val="clear" w:color="auto" w:fill="FFFFFF"/>
        </w:rPr>
        <w:t xml:space="preserve">2.0 </w:t>
      </w:r>
      <w:r w:rsidRPr="000F3669">
        <w:rPr>
          <w:rFonts w:ascii="Times New Roman" w:hAnsi="Times New Roman" w:cs="Times New Roman"/>
          <w:b/>
          <w:sz w:val="24"/>
          <w:szCs w:val="24"/>
        </w:rPr>
        <w:t>MAT</w:t>
      </w:r>
      <w:r w:rsidR="00C8332B" w:rsidRPr="000F3669">
        <w:rPr>
          <w:rFonts w:ascii="Times New Roman" w:hAnsi="Times New Roman" w:cs="Times New Roman"/>
          <w:b/>
          <w:sz w:val="24"/>
          <w:szCs w:val="24"/>
        </w:rPr>
        <w:t>ERIALS AND M</w:t>
      </w:r>
      <w:r w:rsidRPr="000F3669">
        <w:rPr>
          <w:rFonts w:ascii="Times New Roman" w:hAnsi="Times New Roman" w:cs="Times New Roman"/>
          <w:b/>
          <w:sz w:val="24"/>
          <w:szCs w:val="24"/>
        </w:rPr>
        <w:t>E</w:t>
      </w:r>
      <w:r w:rsidR="00C8332B" w:rsidRPr="000F3669">
        <w:rPr>
          <w:rFonts w:ascii="Times New Roman" w:hAnsi="Times New Roman" w:cs="Times New Roman"/>
          <w:b/>
          <w:sz w:val="24"/>
          <w:szCs w:val="24"/>
        </w:rPr>
        <w:t>THODS</w:t>
      </w:r>
    </w:p>
    <w:p w:rsidR="005979EA" w:rsidRPr="00185E7F" w:rsidRDefault="00191337" w:rsidP="00B011A8">
      <w:pPr>
        <w:spacing w:line="240" w:lineRule="auto"/>
        <w:jc w:val="both"/>
        <w:rPr>
          <w:rFonts w:ascii="Times New Roman" w:hAnsi="Times New Roman" w:cs="Times New Roman"/>
          <w:b/>
          <w:sz w:val="24"/>
          <w:szCs w:val="24"/>
        </w:rPr>
      </w:pPr>
      <w:r w:rsidRPr="00185E7F">
        <w:rPr>
          <w:rFonts w:ascii="Times New Roman" w:hAnsi="Times New Roman" w:cs="Times New Roman"/>
          <w:b/>
          <w:sz w:val="24"/>
          <w:szCs w:val="24"/>
        </w:rPr>
        <w:t>Materials</w:t>
      </w:r>
    </w:p>
    <w:p w:rsidR="00C81AF7" w:rsidRPr="000F3669" w:rsidRDefault="005979EA" w:rsidP="00B011A8">
      <w:pPr>
        <w:spacing w:line="240" w:lineRule="auto"/>
        <w:jc w:val="both"/>
        <w:rPr>
          <w:rFonts w:ascii="Times New Roman" w:hAnsi="Times New Roman" w:cs="Times New Roman"/>
          <w:b/>
          <w:sz w:val="24"/>
          <w:szCs w:val="24"/>
        </w:rPr>
      </w:pPr>
      <w:r>
        <w:rPr>
          <w:rFonts w:ascii="Times New Roman" w:hAnsi="Times New Roman" w:cs="Times New Roman"/>
          <w:sz w:val="24"/>
          <w:szCs w:val="24"/>
        </w:rPr>
        <w:t>C</w:t>
      </w:r>
      <w:r w:rsidR="00191337" w:rsidRPr="000F3669">
        <w:rPr>
          <w:rFonts w:ascii="Times New Roman" w:hAnsi="Times New Roman" w:cs="Times New Roman"/>
          <w:sz w:val="24"/>
          <w:szCs w:val="24"/>
        </w:rPr>
        <w:t xml:space="preserve">hemicals and equipment used in this study include; </w:t>
      </w:r>
      <w:r w:rsidR="00191337" w:rsidRPr="000F3669">
        <w:rPr>
          <w:rFonts w:ascii="Times New Roman" w:hAnsi="Times New Roman" w:cs="Times New Roman"/>
          <w:color w:val="000000"/>
          <w:sz w:val="24"/>
          <w:szCs w:val="24"/>
        </w:rPr>
        <w:t>distilled water, H</w:t>
      </w:r>
      <w:r w:rsidR="00191337" w:rsidRPr="000F3669">
        <w:rPr>
          <w:rFonts w:ascii="Times New Roman" w:hAnsi="Times New Roman" w:cs="Times New Roman"/>
          <w:color w:val="000000"/>
          <w:sz w:val="24"/>
          <w:szCs w:val="24"/>
          <w:vertAlign w:val="subscript"/>
        </w:rPr>
        <w:t>2</w:t>
      </w:r>
      <w:r w:rsidR="00191337" w:rsidRPr="000F3669">
        <w:rPr>
          <w:rFonts w:ascii="Times New Roman" w:hAnsi="Times New Roman" w:cs="Times New Roman"/>
          <w:color w:val="000000"/>
          <w:sz w:val="24"/>
          <w:szCs w:val="24"/>
        </w:rPr>
        <w:t>SO</w:t>
      </w:r>
      <w:r w:rsidR="00191337" w:rsidRPr="000F3669">
        <w:rPr>
          <w:rFonts w:ascii="Times New Roman" w:hAnsi="Times New Roman" w:cs="Times New Roman"/>
          <w:color w:val="000000"/>
          <w:sz w:val="24"/>
          <w:szCs w:val="24"/>
          <w:vertAlign w:val="subscript"/>
        </w:rPr>
        <w:t>4</w:t>
      </w:r>
      <w:r w:rsidR="00191337" w:rsidRPr="000F3669">
        <w:rPr>
          <w:rFonts w:ascii="Times New Roman" w:hAnsi="Times New Roman" w:cs="Times New Roman"/>
          <w:color w:val="000000"/>
          <w:sz w:val="24"/>
          <w:szCs w:val="24"/>
        </w:rPr>
        <w:t>,</w:t>
      </w:r>
      <w:r w:rsidR="00191337" w:rsidRPr="000F3669">
        <w:rPr>
          <w:rFonts w:ascii="Times New Roman" w:hAnsi="Times New Roman" w:cs="Times New Roman"/>
          <w:sz w:val="24"/>
          <w:szCs w:val="24"/>
        </w:rPr>
        <w:t xml:space="preserve"> volumetric flasks, beakers, conical flasks, furnace, measuring cylinder, funnel, electronic weighing balance, water bath with thermostat, stop watch, </w:t>
      </w:r>
      <w:r w:rsidR="00191337" w:rsidRPr="000F3669">
        <w:rPr>
          <w:rFonts w:ascii="Times New Roman" w:hAnsi="Times New Roman" w:cs="Times New Roman"/>
          <w:color w:val="000000"/>
          <w:sz w:val="24"/>
          <w:szCs w:val="24"/>
        </w:rPr>
        <w:t xml:space="preserve">ultraviolet spectrophotometer (Model 721G, product number: 071113030129) and oven (model No: OHG-9030A, Search Tech Instruments, British Standard, mechanical grinder, hot plate, filter plate, filter cloth, </w:t>
      </w:r>
      <w:r w:rsidR="00E14892" w:rsidRPr="000F3669">
        <w:rPr>
          <w:rFonts w:ascii="Times New Roman" w:hAnsi="Times New Roman" w:cs="Times New Roman"/>
          <w:color w:val="000000"/>
          <w:sz w:val="24"/>
          <w:szCs w:val="24"/>
        </w:rPr>
        <w:t>standard sieve</w:t>
      </w:r>
      <w:r w:rsidR="00191337" w:rsidRPr="000F3669">
        <w:rPr>
          <w:rFonts w:ascii="Times New Roman" w:hAnsi="Times New Roman" w:cs="Times New Roman"/>
          <w:color w:val="000000"/>
          <w:sz w:val="24"/>
          <w:szCs w:val="24"/>
        </w:rPr>
        <w:t>, methanol, bowl, distilled water.</w:t>
      </w:r>
    </w:p>
    <w:p w:rsidR="00191337" w:rsidRPr="000F3669" w:rsidRDefault="00370E6C" w:rsidP="00B011A8">
      <w:pPr>
        <w:spacing w:line="240" w:lineRule="auto"/>
        <w:jc w:val="both"/>
        <w:rPr>
          <w:rFonts w:ascii="Times New Roman" w:hAnsi="Times New Roman" w:cs="Times New Roman"/>
          <w:b/>
          <w:sz w:val="24"/>
          <w:szCs w:val="24"/>
        </w:rPr>
      </w:pPr>
      <w:r w:rsidRPr="000F3669">
        <w:rPr>
          <w:rFonts w:ascii="Times New Roman" w:hAnsi="Times New Roman" w:cs="Times New Roman"/>
          <w:b/>
          <w:sz w:val="24"/>
          <w:szCs w:val="24"/>
        </w:rPr>
        <w:t xml:space="preserve"> </w:t>
      </w:r>
      <w:r w:rsidR="00191337" w:rsidRPr="000F3669">
        <w:rPr>
          <w:rFonts w:ascii="Times New Roman" w:hAnsi="Times New Roman" w:cs="Times New Roman"/>
          <w:b/>
          <w:sz w:val="24"/>
          <w:szCs w:val="24"/>
        </w:rPr>
        <w:t>Sample collection and preparation</w:t>
      </w:r>
    </w:p>
    <w:p w:rsidR="00191337" w:rsidRPr="000F3669" w:rsidRDefault="00191337" w:rsidP="00B011A8">
      <w:pPr>
        <w:spacing w:line="240" w:lineRule="auto"/>
        <w:jc w:val="both"/>
        <w:rPr>
          <w:rFonts w:ascii="Times New Roman" w:hAnsi="Times New Roman" w:cs="Times New Roman"/>
          <w:sz w:val="24"/>
          <w:szCs w:val="24"/>
        </w:rPr>
      </w:pPr>
      <w:r w:rsidRPr="000F3669">
        <w:rPr>
          <w:rFonts w:ascii="Times New Roman" w:hAnsi="Times New Roman" w:cs="Times New Roman"/>
          <w:sz w:val="24"/>
          <w:szCs w:val="24"/>
        </w:rPr>
        <w:t>The plan</w:t>
      </w:r>
      <w:r w:rsidR="00E02437" w:rsidRPr="000F3669">
        <w:rPr>
          <w:rFonts w:ascii="Times New Roman" w:hAnsi="Times New Roman" w:cs="Times New Roman"/>
          <w:sz w:val="24"/>
          <w:szCs w:val="24"/>
        </w:rPr>
        <w:t xml:space="preserve">t (leaves) where collected from </w:t>
      </w:r>
      <w:r w:rsidRPr="000F3669">
        <w:rPr>
          <w:rFonts w:ascii="Times New Roman" w:hAnsi="Times New Roman" w:cs="Times New Roman"/>
          <w:sz w:val="24"/>
          <w:szCs w:val="24"/>
        </w:rPr>
        <w:t>Obollo-Afor,</w:t>
      </w:r>
      <w:r w:rsidR="000A578E" w:rsidRPr="000F3669">
        <w:rPr>
          <w:rFonts w:ascii="Times New Roman" w:hAnsi="Times New Roman" w:cs="Times New Roman"/>
          <w:sz w:val="24"/>
          <w:szCs w:val="24"/>
        </w:rPr>
        <w:t xml:space="preserve"> Lat</w:t>
      </w:r>
      <w:r w:rsidR="00646E3E" w:rsidRPr="000F3669">
        <w:rPr>
          <w:rFonts w:ascii="Times New Roman" w:hAnsi="Times New Roman" w:cs="Times New Roman"/>
          <w:sz w:val="24"/>
          <w:szCs w:val="24"/>
        </w:rPr>
        <w:t>.</w:t>
      </w:r>
      <w:r w:rsidR="000A578E" w:rsidRPr="000F3669">
        <w:rPr>
          <w:rFonts w:ascii="Times New Roman" w:hAnsi="Times New Roman" w:cs="Times New Roman"/>
          <w:sz w:val="24"/>
          <w:szCs w:val="24"/>
        </w:rPr>
        <w:t xml:space="preserve"> 6.920592476 and Lon</w:t>
      </w:r>
      <w:r w:rsidR="00E02437" w:rsidRPr="000F3669">
        <w:rPr>
          <w:rFonts w:ascii="Times New Roman" w:hAnsi="Times New Roman" w:cs="Times New Roman"/>
          <w:sz w:val="24"/>
          <w:szCs w:val="24"/>
        </w:rPr>
        <w:t xml:space="preserve">g </w:t>
      </w:r>
      <w:r w:rsidR="000A578E" w:rsidRPr="000F3669">
        <w:rPr>
          <w:rFonts w:ascii="Times New Roman" w:hAnsi="Times New Roman" w:cs="Times New Roman"/>
          <w:sz w:val="24"/>
          <w:szCs w:val="24"/>
        </w:rPr>
        <w:t>752099387in</w:t>
      </w:r>
      <w:r w:rsidRPr="000F3669">
        <w:rPr>
          <w:rFonts w:ascii="Times New Roman" w:hAnsi="Times New Roman" w:cs="Times New Roman"/>
          <w:sz w:val="24"/>
          <w:szCs w:val="24"/>
        </w:rPr>
        <w:t xml:space="preserve"> Udenu</w:t>
      </w:r>
      <w:r w:rsidR="000A578E" w:rsidRPr="000F3669">
        <w:rPr>
          <w:rFonts w:ascii="Times New Roman" w:hAnsi="Times New Roman" w:cs="Times New Roman"/>
          <w:sz w:val="24"/>
          <w:szCs w:val="24"/>
        </w:rPr>
        <w:t xml:space="preserve"> Local Government Area</w:t>
      </w:r>
      <w:r w:rsidR="00E02437" w:rsidRPr="000F3669">
        <w:rPr>
          <w:rFonts w:ascii="Times New Roman" w:hAnsi="Times New Roman" w:cs="Times New Roman"/>
          <w:sz w:val="24"/>
          <w:szCs w:val="24"/>
        </w:rPr>
        <w:t xml:space="preserve"> of</w:t>
      </w:r>
      <w:r w:rsidRPr="000F3669">
        <w:rPr>
          <w:rFonts w:ascii="Times New Roman" w:hAnsi="Times New Roman" w:cs="Times New Roman"/>
          <w:sz w:val="24"/>
          <w:szCs w:val="24"/>
        </w:rPr>
        <w:t xml:space="preserve"> Enugu State, Nigeria</w:t>
      </w:r>
      <w:r w:rsidR="00E02437" w:rsidRPr="000F3669">
        <w:rPr>
          <w:rFonts w:ascii="Times New Roman" w:hAnsi="Times New Roman" w:cs="Times New Roman"/>
          <w:sz w:val="24"/>
          <w:szCs w:val="24"/>
        </w:rPr>
        <w:t>.</w:t>
      </w:r>
      <w:r w:rsidR="00646E3E" w:rsidRPr="000F3669">
        <w:rPr>
          <w:rFonts w:ascii="Times New Roman" w:hAnsi="Times New Roman" w:cs="Times New Roman"/>
          <w:sz w:val="24"/>
          <w:szCs w:val="24"/>
        </w:rPr>
        <w:t xml:space="preserve"> The leaves</w:t>
      </w:r>
      <w:r w:rsidRPr="000F3669">
        <w:rPr>
          <w:rFonts w:ascii="Times New Roman" w:hAnsi="Times New Roman" w:cs="Times New Roman"/>
          <w:sz w:val="24"/>
          <w:szCs w:val="24"/>
        </w:rPr>
        <w:t xml:space="preserve"> where washed wi</w:t>
      </w:r>
      <w:r w:rsidR="00646E3E" w:rsidRPr="000F3669">
        <w:rPr>
          <w:rFonts w:ascii="Times New Roman" w:hAnsi="Times New Roman" w:cs="Times New Roman"/>
          <w:sz w:val="24"/>
          <w:szCs w:val="24"/>
        </w:rPr>
        <w:t xml:space="preserve">th distilled water to </w:t>
      </w:r>
      <w:r w:rsidR="000F3669" w:rsidRPr="000F3669">
        <w:rPr>
          <w:rFonts w:ascii="Times New Roman" w:hAnsi="Times New Roman" w:cs="Times New Roman"/>
          <w:sz w:val="24"/>
          <w:szCs w:val="24"/>
        </w:rPr>
        <w:t>remove dust</w:t>
      </w:r>
      <w:r w:rsidRPr="000F3669">
        <w:rPr>
          <w:rFonts w:ascii="Times New Roman" w:hAnsi="Times New Roman" w:cs="Times New Roman"/>
          <w:sz w:val="24"/>
          <w:szCs w:val="24"/>
        </w:rPr>
        <w:t xml:space="preserve"> and other unwanted pa</w:t>
      </w:r>
      <w:r w:rsidR="000A578E" w:rsidRPr="000F3669">
        <w:rPr>
          <w:rFonts w:ascii="Times New Roman" w:hAnsi="Times New Roman" w:cs="Times New Roman"/>
          <w:sz w:val="24"/>
          <w:szCs w:val="24"/>
        </w:rPr>
        <w:t>r</w:t>
      </w:r>
      <w:r w:rsidRPr="000F3669">
        <w:rPr>
          <w:rFonts w:ascii="Times New Roman" w:hAnsi="Times New Roman" w:cs="Times New Roman"/>
          <w:sz w:val="24"/>
          <w:szCs w:val="24"/>
        </w:rPr>
        <w:t>ticles that maybe on the surface of the leaves. The plant was placed in different trays and was sun dried for a period of 14days. The samples where grinded into a very fine particle size to allow more interfacial area contact with the solvent during extraction for high yield of extract, using a mechanical grinder.</w:t>
      </w:r>
    </w:p>
    <w:p w:rsidR="00191337" w:rsidRPr="000F3669" w:rsidRDefault="00370E6C" w:rsidP="00B011A8">
      <w:pPr>
        <w:spacing w:line="240" w:lineRule="auto"/>
        <w:jc w:val="both"/>
        <w:rPr>
          <w:rFonts w:ascii="Times New Roman" w:hAnsi="Times New Roman" w:cs="Times New Roman"/>
          <w:sz w:val="24"/>
          <w:szCs w:val="24"/>
        </w:rPr>
      </w:pPr>
      <w:r w:rsidRPr="000F3669">
        <w:rPr>
          <w:rFonts w:ascii="Times New Roman" w:hAnsi="Times New Roman" w:cs="Times New Roman"/>
          <w:b/>
          <w:bCs/>
          <w:sz w:val="24"/>
          <w:szCs w:val="24"/>
        </w:rPr>
        <w:t xml:space="preserve"> </w:t>
      </w:r>
      <w:r w:rsidR="00191337" w:rsidRPr="000F3669">
        <w:rPr>
          <w:rFonts w:ascii="Times New Roman" w:hAnsi="Times New Roman" w:cs="Times New Roman"/>
          <w:b/>
          <w:bCs/>
          <w:sz w:val="24"/>
          <w:szCs w:val="24"/>
        </w:rPr>
        <w:t xml:space="preserve">Extraction </w:t>
      </w:r>
      <w:r w:rsidR="00E14892" w:rsidRPr="000F3669">
        <w:rPr>
          <w:rFonts w:ascii="Times New Roman" w:hAnsi="Times New Roman" w:cs="Times New Roman"/>
          <w:b/>
          <w:bCs/>
          <w:sz w:val="24"/>
          <w:szCs w:val="24"/>
        </w:rPr>
        <w:t>of</w:t>
      </w:r>
      <w:r w:rsidR="00191337" w:rsidRPr="000F3669">
        <w:rPr>
          <w:rFonts w:ascii="Times New Roman" w:hAnsi="Times New Roman" w:cs="Times New Roman"/>
          <w:b/>
          <w:bCs/>
          <w:sz w:val="24"/>
          <w:szCs w:val="24"/>
        </w:rPr>
        <w:t xml:space="preserve"> Biosufactant (Saponin)</w:t>
      </w:r>
    </w:p>
    <w:p w:rsidR="00191337" w:rsidRPr="000F3669" w:rsidRDefault="000A578E" w:rsidP="00B011A8">
      <w:pPr>
        <w:spacing w:line="240" w:lineRule="auto"/>
        <w:jc w:val="both"/>
        <w:rPr>
          <w:rFonts w:ascii="Times New Roman" w:hAnsi="Times New Roman" w:cs="Times New Roman"/>
          <w:sz w:val="24"/>
          <w:szCs w:val="24"/>
        </w:rPr>
      </w:pPr>
      <w:r w:rsidRPr="000F3669">
        <w:rPr>
          <w:rFonts w:ascii="Times New Roman" w:hAnsi="Times New Roman" w:cs="Times New Roman"/>
          <w:sz w:val="24"/>
          <w:szCs w:val="24"/>
        </w:rPr>
        <w:lastRenderedPageBreak/>
        <w:t>The ground</w:t>
      </w:r>
      <w:r w:rsidR="00191337" w:rsidRPr="000F3669">
        <w:rPr>
          <w:rFonts w:ascii="Times New Roman" w:hAnsi="Times New Roman" w:cs="Times New Roman"/>
          <w:sz w:val="24"/>
          <w:szCs w:val="24"/>
        </w:rPr>
        <w:t xml:space="preserve"> sa</w:t>
      </w:r>
      <w:r w:rsidRPr="000F3669">
        <w:rPr>
          <w:rFonts w:ascii="Times New Roman" w:hAnsi="Times New Roman" w:cs="Times New Roman"/>
          <w:sz w:val="24"/>
          <w:szCs w:val="24"/>
        </w:rPr>
        <w:t>mple (</w:t>
      </w:r>
      <w:r w:rsidR="00191337" w:rsidRPr="000F3669">
        <w:rPr>
          <w:rFonts w:ascii="Times New Roman" w:hAnsi="Times New Roman" w:cs="Times New Roman"/>
          <w:sz w:val="24"/>
          <w:szCs w:val="24"/>
        </w:rPr>
        <w:t>gmeli</w:t>
      </w:r>
      <w:r w:rsidR="00E02437" w:rsidRPr="000F3669">
        <w:rPr>
          <w:rFonts w:ascii="Times New Roman" w:hAnsi="Times New Roman" w:cs="Times New Roman"/>
          <w:sz w:val="24"/>
          <w:szCs w:val="24"/>
        </w:rPr>
        <w:t xml:space="preserve">na arborea), was weighed and </w:t>
      </w:r>
      <w:r w:rsidR="00191337" w:rsidRPr="000F3669">
        <w:rPr>
          <w:rFonts w:ascii="Times New Roman" w:hAnsi="Times New Roman" w:cs="Times New Roman"/>
          <w:sz w:val="24"/>
          <w:szCs w:val="24"/>
        </w:rPr>
        <w:t xml:space="preserve"> soaked in a bowl</w:t>
      </w:r>
      <w:r w:rsidR="00191337" w:rsidRPr="000F3669">
        <w:rPr>
          <w:rFonts w:ascii="Times New Roman" w:hAnsi="Times New Roman" w:cs="Times New Roman"/>
          <w:color w:val="FF0000"/>
          <w:sz w:val="24"/>
          <w:szCs w:val="24"/>
        </w:rPr>
        <w:t xml:space="preserve"> </w:t>
      </w:r>
      <w:r w:rsidR="00191337" w:rsidRPr="000F3669">
        <w:rPr>
          <w:rFonts w:ascii="Times New Roman" w:hAnsi="Times New Roman" w:cs="Times New Roman"/>
          <w:sz w:val="24"/>
          <w:szCs w:val="24"/>
        </w:rPr>
        <w:t>with the ratio 20g of grounded sam</w:t>
      </w:r>
      <w:r w:rsidR="00E02437" w:rsidRPr="000F3669">
        <w:rPr>
          <w:rFonts w:ascii="Times New Roman" w:hAnsi="Times New Roman" w:cs="Times New Roman"/>
          <w:sz w:val="24"/>
          <w:szCs w:val="24"/>
        </w:rPr>
        <w:t xml:space="preserve">ple to 100ml of methanol and </w:t>
      </w:r>
      <w:r w:rsidR="00191337" w:rsidRPr="000F3669">
        <w:rPr>
          <w:rFonts w:ascii="Times New Roman" w:hAnsi="Times New Roman" w:cs="Times New Roman"/>
          <w:sz w:val="24"/>
          <w:szCs w:val="24"/>
        </w:rPr>
        <w:t xml:space="preserve"> hand </w:t>
      </w:r>
      <w:r w:rsidR="00E02437" w:rsidRPr="000F3669">
        <w:rPr>
          <w:rFonts w:ascii="Times New Roman" w:hAnsi="Times New Roman" w:cs="Times New Roman"/>
          <w:sz w:val="24"/>
          <w:szCs w:val="24"/>
        </w:rPr>
        <w:t>shake</w:t>
      </w:r>
      <w:r w:rsidR="00D73E4E" w:rsidRPr="000F3669">
        <w:rPr>
          <w:rFonts w:ascii="Times New Roman" w:hAnsi="Times New Roman" w:cs="Times New Roman"/>
          <w:sz w:val="24"/>
          <w:szCs w:val="24"/>
        </w:rPr>
        <w:t xml:space="preserve"> for</w:t>
      </w:r>
      <w:r w:rsidR="00191337" w:rsidRPr="000F3669">
        <w:rPr>
          <w:rFonts w:ascii="Times New Roman" w:hAnsi="Times New Roman" w:cs="Times New Roman"/>
          <w:sz w:val="24"/>
          <w:szCs w:val="24"/>
        </w:rPr>
        <w:t xml:space="preserve"> interval and allow</w:t>
      </w:r>
      <w:r w:rsidR="00D73E4E" w:rsidRPr="000F3669">
        <w:rPr>
          <w:rFonts w:ascii="Times New Roman" w:hAnsi="Times New Roman" w:cs="Times New Roman"/>
          <w:sz w:val="24"/>
          <w:szCs w:val="24"/>
        </w:rPr>
        <w:t>ed</w:t>
      </w:r>
      <w:r w:rsidR="00191337" w:rsidRPr="000F3669">
        <w:rPr>
          <w:rFonts w:ascii="Times New Roman" w:hAnsi="Times New Roman" w:cs="Times New Roman"/>
          <w:sz w:val="24"/>
          <w:szCs w:val="24"/>
        </w:rPr>
        <w:t xml:space="preserve"> to settle for a tota</w:t>
      </w:r>
      <w:r w:rsidR="00D73E4E" w:rsidRPr="000F3669">
        <w:rPr>
          <w:rFonts w:ascii="Times New Roman" w:hAnsi="Times New Roman" w:cs="Times New Roman"/>
          <w:sz w:val="24"/>
          <w:szCs w:val="24"/>
        </w:rPr>
        <w:t xml:space="preserve">l soaking time of 3 days and </w:t>
      </w:r>
      <w:r w:rsidR="00191337" w:rsidRPr="000F3669">
        <w:rPr>
          <w:rFonts w:ascii="Times New Roman" w:hAnsi="Times New Roman" w:cs="Times New Roman"/>
          <w:sz w:val="24"/>
          <w:szCs w:val="24"/>
        </w:rPr>
        <w:t xml:space="preserve"> then filtered using a filter paper and filter cloth, giving a mixture of methanol and the extract. The methanol was removed using a distil</w:t>
      </w:r>
      <w:r w:rsidR="00D73E4E" w:rsidRPr="000F3669">
        <w:rPr>
          <w:rFonts w:ascii="Times New Roman" w:hAnsi="Times New Roman" w:cs="Times New Roman"/>
          <w:sz w:val="24"/>
          <w:szCs w:val="24"/>
        </w:rPr>
        <w:t>lation unit (hot plate) and the</w:t>
      </w:r>
      <w:r w:rsidR="00191337" w:rsidRPr="000F3669">
        <w:rPr>
          <w:rFonts w:ascii="Times New Roman" w:hAnsi="Times New Roman" w:cs="Times New Roman"/>
          <w:sz w:val="24"/>
          <w:szCs w:val="24"/>
        </w:rPr>
        <w:t xml:space="preserve"> extract was weighed. The percentage yield wa</w:t>
      </w:r>
      <w:r w:rsidR="00D73E4E" w:rsidRPr="000F3669">
        <w:rPr>
          <w:rFonts w:ascii="Times New Roman" w:hAnsi="Times New Roman" w:cs="Times New Roman"/>
          <w:sz w:val="24"/>
          <w:szCs w:val="24"/>
        </w:rPr>
        <w:t xml:space="preserve">s calculated </w:t>
      </w:r>
      <w:r w:rsidR="0088118F" w:rsidRPr="000F3669">
        <w:rPr>
          <w:rFonts w:ascii="Times New Roman" w:hAnsi="Times New Roman" w:cs="Times New Roman"/>
          <w:sz w:val="24"/>
          <w:szCs w:val="24"/>
        </w:rPr>
        <w:t>using the equation (1)</w:t>
      </w:r>
      <w:r w:rsidR="00191337" w:rsidRPr="000F3669">
        <w:rPr>
          <w:rFonts w:ascii="Times New Roman" w:hAnsi="Times New Roman" w:cs="Times New Roman"/>
          <w:sz w:val="24"/>
          <w:szCs w:val="24"/>
        </w:rPr>
        <w:t>:</w:t>
      </w:r>
    </w:p>
    <w:p w:rsidR="00191337" w:rsidRPr="000F3669" w:rsidRDefault="00185E7F" w:rsidP="00B011A8">
      <w:pPr>
        <w:spacing w:line="240" w:lineRule="auto"/>
        <w:jc w:val="both"/>
        <w:rPr>
          <w:rFonts w:ascii="Times New Roman" w:eastAsiaTheme="minorEastAsia" w:hAnsi="Times New Roman" w:cs="Times New Roman"/>
          <w:sz w:val="24"/>
          <w:szCs w:val="24"/>
        </w:rPr>
      </w:pPr>
      <m:oMath>
        <m:r>
          <m:rPr>
            <m:sty m:val="p"/>
          </m:rPr>
          <w:rPr>
            <w:rFonts w:ascii="Cambria Math" w:hAnsi="Cambria Math" w:cs="Times New Roman"/>
            <w:sz w:val="24"/>
            <w:szCs w:val="24"/>
          </w:rPr>
          <m:t xml:space="preserve">% yield =  </m:t>
        </m:r>
        <m:f>
          <m:fPr>
            <m:ctrlPr>
              <w:rPr>
                <w:rFonts w:ascii="Cambria Math" w:hAnsi="Cambria Math" w:cs="Times New Roman"/>
                <w:sz w:val="24"/>
                <w:szCs w:val="24"/>
              </w:rPr>
            </m:ctrlPr>
          </m:fPr>
          <m:num>
            <m:r>
              <m:rPr>
                <m:sty m:val="p"/>
              </m:rPr>
              <w:rPr>
                <w:rFonts w:ascii="Cambria Math" w:hAnsi="Cambria Math" w:cs="Times New Roman"/>
                <w:sz w:val="24"/>
                <w:szCs w:val="24"/>
              </w:rPr>
              <m:t>final weight of sample</m:t>
            </m:r>
          </m:num>
          <m:den>
            <m:r>
              <m:rPr>
                <m:sty m:val="p"/>
              </m:rPr>
              <w:rPr>
                <w:rFonts w:ascii="Cambria Math" w:hAnsi="Cambria Math" w:cs="Times New Roman"/>
                <w:sz w:val="24"/>
                <w:szCs w:val="24"/>
              </w:rPr>
              <m:t>initial weight of  sample</m:t>
            </m:r>
          </m:den>
        </m:f>
        <m:r>
          <m:rPr>
            <m:sty m:val="p"/>
          </m:rPr>
          <w:rPr>
            <w:rFonts w:ascii="Cambria Math" w:hAnsi="Cambria Math" w:cs="Times New Roman"/>
            <w:sz w:val="24"/>
            <w:szCs w:val="24"/>
          </w:rPr>
          <m:t xml:space="preserve"> ×100%</m:t>
        </m:r>
      </m:oMath>
      <w:r w:rsidR="00646E3E" w:rsidRPr="000F3669">
        <w:rPr>
          <w:rFonts w:ascii="Times New Roman" w:eastAsiaTheme="minorEastAsia" w:hAnsi="Times New Roman" w:cs="Times New Roman"/>
          <w:sz w:val="24"/>
          <w:szCs w:val="24"/>
        </w:rPr>
        <w:tab/>
      </w:r>
      <w:r w:rsidR="00646E3E" w:rsidRPr="000F3669">
        <w:rPr>
          <w:rFonts w:ascii="Times New Roman" w:eastAsiaTheme="minorEastAsia" w:hAnsi="Times New Roman" w:cs="Times New Roman"/>
          <w:sz w:val="24"/>
          <w:szCs w:val="24"/>
        </w:rPr>
        <w:tab/>
      </w:r>
      <w:r w:rsidR="00646E3E" w:rsidRPr="000F3669">
        <w:rPr>
          <w:rFonts w:ascii="Times New Roman" w:eastAsiaTheme="minorEastAsia" w:hAnsi="Times New Roman" w:cs="Times New Roman"/>
          <w:sz w:val="24"/>
          <w:szCs w:val="24"/>
        </w:rPr>
        <w:tab/>
      </w:r>
      <w:r w:rsidR="00646E3E" w:rsidRPr="000F3669">
        <w:rPr>
          <w:rFonts w:ascii="Times New Roman" w:eastAsiaTheme="minorEastAsia" w:hAnsi="Times New Roman" w:cs="Times New Roman"/>
          <w:sz w:val="24"/>
          <w:szCs w:val="24"/>
        </w:rPr>
        <w:tab/>
      </w:r>
      <w:r w:rsidR="00646E3E" w:rsidRPr="000F3669">
        <w:rPr>
          <w:rFonts w:ascii="Times New Roman" w:eastAsiaTheme="minorEastAsia" w:hAnsi="Times New Roman" w:cs="Times New Roman"/>
          <w:sz w:val="24"/>
          <w:szCs w:val="24"/>
        </w:rPr>
        <w:tab/>
      </w:r>
      <w:r w:rsidR="00646E3E" w:rsidRPr="000F3669">
        <w:rPr>
          <w:rFonts w:ascii="Times New Roman" w:eastAsiaTheme="minorEastAsia" w:hAnsi="Times New Roman" w:cs="Times New Roman"/>
          <w:sz w:val="24"/>
          <w:szCs w:val="24"/>
        </w:rPr>
        <w:tab/>
      </w:r>
      <w:r w:rsidR="0088118F" w:rsidRPr="000F3669">
        <w:rPr>
          <w:rFonts w:ascii="Times New Roman" w:eastAsiaTheme="minorEastAsia" w:hAnsi="Times New Roman" w:cs="Times New Roman"/>
          <w:sz w:val="24"/>
          <w:szCs w:val="24"/>
        </w:rPr>
        <w:t>(1)</w:t>
      </w:r>
    </w:p>
    <w:p w:rsidR="00191337" w:rsidRPr="000F3669" w:rsidRDefault="00370E6C" w:rsidP="00B011A8">
      <w:pPr>
        <w:spacing w:after="0" w:line="240" w:lineRule="auto"/>
        <w:jc w:val="both"/>
        <w:rPr>
          <w:rFonts w:ascii="Times New Roman" w:hAnsi="Times New Roman" w:cs="Times New Roman"/>
          <w:b/>
          <w:color w:val="000000"/>
          <w:sz w:val="24"/>
          <w:szCs w:val="24"/>
        </w:rPr>
      </w:pPr>
      <w:r w:rsidRPr="000F3669">
        <w:rPr>
          <w:rFonts w:ascii="Times New Roman" w:hAnsi="Times New Roman" w:cs="Times New Roman"/>
          <w:b/>
          <w:color w:val="000000"/>
          <w:sz w:val="24"/>
          <w:szCs w:val="24"/>
        </w:rPr>
        <w:t xml:space="preserve"> </w:t>
      </w:r>
      <w:r w:rsidR="00191337" w:rsidRPr="000F3669">
        <w:rPr>
          <w:rFonts w:ascii="Times New Roman" w:hAnsi="Times New Roman" w:cs="Times New Roman"/>
          <w:b/>
          <w:color w:val="000000"/>
          <w:sz w:val="24"/>
          <w:szCs w:val="24"/>
        </w:rPr>
        <w:t>Phytochemical Charact</w:t>
      </w:r>
      <w:r w:rsidR="00C8332B" w:rsidRPr="000F3669">
        <w:rPr>
          <w:rFonts w:ascii="Times New Roman" w:hAnsi="Times New Roman" w:cs="Times New Roman"/>
          <w:b/>
          <w:color w:val="000000"/>
          <w:sz w:val="24"/>
          <w:szCs w:val="24"/>
        </w:rPr>
        <w:t xml:space="preserve">erization  </w:t>
      </w:r>
    </w:p>
    <w:p w:rsidR="00191337" w:rsidRPr="000F3669" w:rsidRDefault="00191337" w:rsidP="00B011A8">
      <w:pPr>
        <w:spacing w:after="0" w:line="240"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 xml:space="preserve">Standard methods used by previous researchers </w:t>
      </w:r>
      <w:r w:rsidR="006D368E">
        <w:rPr>
          <w:rFonts w:ascii="Times New Roman" w:hAnsi="Times New Roman" w:cs="Times New Roman"/>
          <w:color w:val="000000"/>
          <w:sz w:val="24"/>
          <w:szCs w:val="24"/>
        </w:rPr>
        <w:t>(</w:t>
      </w:r>
      <w:r w:rsidR="006D368E">
        <w:rPr>
          <w:rFonts w:ascii="Times New Roman" w:hAnsi="Times New Roman" w:cs="Times New Roman"/>
          <w:sz w:val="24"/>
          <w:szCs w:val="24"/>
        </w:rPr>
        <w:t>Marcano,</w:t>
      </w:r>
      <w:r w:rsidR="006D368E" w:rsidRPr="000F3669">
        <w:rPr>
          <w:rFonts w:ascii="Times New Roman" w:hAnsi="Times New Roman" w:cs="Times New Roman"/>
          <w:sz w:val="24"/>
          <w:szCs w:val="24"/>
        </w:rPr>
        <w:t xml:space="preserve"> and Hasenawa</w:t>
      </w:r>
      <w:r w:rsidR="006D368E">
        <w:rPr>
          <w:rFonts w:ascii="Times New Roman" w:hAnsi="Times New Roman" w:cs="Times New Roman"/>
          <w:color w:val="000000"/>
          <w:sz w:val="24"/>
          <w:szCs w:val="24"/>
        </w:rPr>
        <w:t xml:space="preserve"> 1991; Omotioma and Onukwuli 2019)</w:t>
      </w:r>
      <w:r w:rsidR="00B91580" w:rsidRPr="000F3669">
        <w:rPr>
          <w:rFonts w:ascii="Times New Roman" w:hAnsi="Times New Roman" w:cs="Times New Roman"/>
          <w:color w:val="000000"/>
          <w:sz w:val="24"/>
          <w:szCs w:val="24"/>
        </w:rPr>
        <w:t xml:space="preserve"> </w:t>
      </w:r>
      <w:r w:rsidRPr="000F3669">
        <w:rPr>
          <w:rFonts w:ascii="Times New Roman" w:hAnsi="Times New Roman" w:cs="Times New Roman"/>
          <w:color w:val="000000"/>
          <w:sz w:val="24"/>
          <w:szCs w:val="24"/>
        </w:rPr>
        <w:t>were employed for the phytochemical analysis of the samples</w:t>
      </w:r>
      <w:r w:rsidR="00C8332B" w:rsidRPr="000F3669">
        <w:rPr>
          <w:rFonts w:ascii="Times New Roman" w:hAnsi="Times New Roman" w:cs="Times New Roman"/>
          <w:color w:val="000000"/>
          <w:sz w:val="24"/>
          <w:szCs w:val="24"/>
        </w:rPr>
        <w:t>.</w:t>
      </w:r>
      <w:r w:rsidRPr="000F3669">
        <w:rPr>
          <w:rFonts w:ascii="Times New Roman" w:hAnsi="Times New Roman" w:cs="Times New Roman"/>
          <w:color w:val="000000"/>
          <w:sz w:val="24"/>
          <w:szCs w:val="24"/>
        </w:rPr>
        <w:t xml:space="preserve"> </w:t>
      </w:r>
    </w:p>
    <w:p w:rsidR="00191337" w:rsidRPr="000F3669" w:rsidRDefault="00191337" w:rsidP="00B011A8">
      <w:pPr>
        <w:tabs>
          <w:tab w:val="right" w:pos="9360"/>
        </w:tabs>
        <w:spacing w:after="0" w:line="240" w:lineRule="auto"/>
        <w:jc w:val="both"/>
        <w:rPr>
          <w:rFonts w:ascii="Times New Roman" w:hAnsi="Times New Roman" w:cs="Times New Roman"/>
          <w:b/>
          <w:color w:val="000000"/>
          <w:sz w:val="24"/>
          <w:szCs w:val="24"/>
        </w:rPr>
      </w:pPr>
      <w:r w:rsidRPr="000F3669">
        <w:rPr>
          <w:rFonts w:ascii="Times New Roman" w:hAnsi="Times New Roman" w:cs="Times New Roman"/>
          <w:b/>
          <w:color w:val="000000"/>
          <w:sz w:val="24"/>
          <w:szCs w:val="24"/>
        </w:rPr>
        <w:t>Qualitative Analyses of the Sample</w:t>
      </w:r>
      <w:r w:rsidR="00166A3C" w:rsidRPr="000F3669">
        <w:rPr>
          <w:rFonts w:ascii="Times New Roman" w:hAnsi="Times New Roman" w:cs="Times New Roman"/>
          <w:b/>
          <w:color w:val="000000"/>
          <w:sz w:val="24"/>
          <w:szCs w:val="24"/>
        </w:rPr>
        <w:tab/>
      </w:r>
    </w:p>
    <w:p w:rsidR="00191337" w:rsidRPr="000F3669" w:rsidRDefault="00191337" w:rsidP="00B011A8">
      <w:pPr>
        <w:spacing w:after="0" w:line="240"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For the alkaloids detection, 1g of</w:t>
      </w:r>
      <w:r w:rsidR="00D73E4E" w:rsidRPr="000F3669">
        <w:rPr>
          <w:rFonts w:ascii="Times New Roman" w:hAnsi="Times New Roman" w:cs="Times New Roman"/>
          <w:color w:val="000000"/>
          <w:sz w:val="24"/>
          <w:szCs w:val="24"/>
        </w:rPr>
        <w:t xml:space="preserve"> each sample was transferred in</w:t>
      </w:r>
      <w:r w:rsidRPr="000F3669">
        <w:rPr>
          <w:rFonts w:ascii="Times New Roman" w:hAnsi="Times New Roman" w:cs="Times New Roman"/>
          <w:color w:val="000000"/>
          <w:sz w:val="24"/>
          <w:szCs w:val="24"/>
        </w:rPr>
        <w:t>to test tube. 3 drops of dilute hydrochloric acid were added and stirred. It was then filtered. The filtrate was tested carefully with alkaloid reagents; Mayer’s reagent (Cream ppt), Dragendorff’s reagent (Orange-brown ppt). In the detection of cardiac glycosides, 1ml of the sample, 5ml water and 2ml glacial acetic acid were mixed in a vessel. One drop of FeCl</w:t>
      </w:r>
      <w:r w:rsidRPr="000F3669">
        <w:rPr>
          <w:rFonts w:ascii="Times New Roman" w:hAnsi="Times New Roman" w:cs="Times New Roman"/>
          <w:color w:val="000000"/>
          <w:sz w:val="24"/>
          <w:szCs w:val="24"/>
          <w:vertAlign w:val="subscript"/>
        </w:rPr>
        <w:t>3</w:t>
      </w:r>
      <w:r w:rsidRPr="000F3669">
        <w:rPr>
          <w:rFonts w:ascii="Times New Roman" w:hAnsi="Times New Roman" w:cs="Times New Roman"/>
          <w:color w:val="000000"/>
          <w:sz w:val="24"/>
          <w:szCs w:val="24"/>
        </w:rPr>
        <w:t xml:space="preserve"> was added. Then, 1ml conc. H</w:t>
      </w:r>
      <w:r w:rsidRPr="000F3669">
        <w:rPr>
          <w:rFonts w:ascii="Times New Roman" w:hAnsi="Times New Roman" w:cs="Times New Roman"/>
          <w:color w:val="000000"/>
          <w:sz w:val="24"/>
          <w:szCs w:val="24"/>
          <w:vertAlign w:val="subscript"/>
        </w:rPr>
        <w:t>2</w:t>
      </w:r>
      <w:r w:rsidRPr="000F3669">
        <w:rPr>
          <w:rFonts w:ascii="Times New Roman" w:hAnsi="Times New Roman" w:cs="Times New Roman"/>
          <w:color w:val="000000"/>
          <w:sz w:val="24"/>
          <w:szCs w:val="24"/>
        </w:rPr>
        <w:t>SO</w:t>
      </w:r>
      <w:r w:rsidRPr="000F3669">
        <w:rPr>
          <w:rFonts w:ascii="Times New Roman" w:hAnsi="Times New Roman" w:cs="Times New Roman"/>
          <w:color w:val="000000"/>
          <w:sz w:val="24"/>
          <w:szCs w:val="24"/>
          <w:vertAlign w:val="subscript"/>
        </w:rPr>
        <w:t xml:space="preserve">4 </w:t>
      </w:r>
      <w:r w:rsidRPr="000F3669">
        <w:rPr>
          <w:rFonts w:ascii="Times New Roman" w:hAnsi="Times New Roman" w:cs="Times New Roman"/>
          <w:color w:val="000000"/>
          <w:sz w:val="24"/>
          <w:szCs w:val="24"/>
        </w:rPr>
        <w:t>was added. There was an appearance of brown ring. For the determination of flavonoids, 25 ml water was added to 1g of sample. It was put in an oven at 100</w:t>
      </w:r>
      <w:r w:rsidR="00E14892" w:rsidRPr="000F3669">
        <w:rPr>
          <w:rFonts w:ascii="Times New Roman" w:hAnsi="Times New Roman" w:cs="Times New Roman"/>
          <w:color w:val="000000"/>
          <w:sz w:val="24"/>
          <w:szCs w:val="24"/>
        </w:rPr>
        <w:t xml:space="preserve"> </w:t>
      </w:r>
      <w:r w:rsidRPr="000F3669">
        <w:rPr>
          <w:rFonts w:ascii="Times New Roman" w:hAnsi="Times New Roman" w:cs="Times New Roman"/>
          <w:color w:val="000000"/>
          <w:sz w:val="24"/>
          <w:szCs w:val="24"/>
          <w:vertAlign w:val="superscript"/>
        </w:rPr>
        <w:t>o</w:t>
      </w:r>
      <w:r w:rsidRPr="000F3669">
        <w:rPr>
          <w:rFonts w:ascii="Times New Roman" w:hAnsi="Times New Roman" w:cs="Times New Roman"/>
          <w:color w:val="000000"/>
          <w:sz w:val="24"/>
          <w:szCs w:val="24"/>
        </w:rPr>
        <w:t>C for 15 min.  5ml of NH</w:t>
      </w:r>
      <w:r w:rsidRPr="000F3669">
        <w:rPr>
          <w:rFonts w:ascii="Times New Roman" w:hAnsi="Times New Roman" w:cs="Times New Roman"/>
          <w:color w:val="000000"/>
          <w:sz w:val="24"/>
          <w:szCs w:val="24"/>
          <w:vertAlign w:val="subscript"/>
        </w:rPr>
        <w:t>4</w:t>
      </w:r>
      <w:r w:rsidRPr="000F3669">
        <w:rPr>
          <w:rFonts w:ascii="Times New Roman" w:hAnsi="Times New Roman" w:cs="Times New Roman"/>
          <w:color w:val="000000"/>
          <w:sz w:val="24"/>
          <w:szCs w:val="24"/>
        </w:rPr>
        <w:t>OH was added to 2ml of the sample. Then 1ml conc. H</w:t>
      </w:r>
      <w:r w:rsidRPr="000F3669">
        <w:rPr>
          <w:rFonts w:ascii="Times New Roman" w:hAnsi="Times New Roman" w:cs="Times New Roman"/>
          <w:color w:val="000000"/>
          <w:sz w:val="24"/>
          <w:szCs w:val="24"/>
          <w:vertAlign w:val="subscript"/>
        </w:rPr>
        <w:t>2</w:t>
      </w:r>
      <w:r w:rsidRPr="000F3669">
        <w:rPr>
          <w:rFonts w:ascii="Times New Roman" w:hAnsi="Times New Roman" w:cs="Times New Roman"/>
          <w:color w:val="000000"/>
          <w:sz w:val="24"/>
          <w:szCs w:val="24"/>
        </w:rPr>
        <w:t>SO</w:t>
      </w:r>
      <w:r w:rsidRPr="000F3669">
        <w:rPr>
          <w:rFonts w:ascii="Times New Roman" w:hAnsi="Times New Roman" w:cs="Times New Roman"/>
          <w:color w:val="000000"/>
          <w:sz w:val="24"/>
          <w:szCs w:val="24"/>
          <w:vertAlign w:val="subscript"/>
        </w:rPr>
        <w:t>4</w:t>
      </w:r>
      <w:r w:rsidRPr="000F3669">
        <w:rPr>
          <w:rFonts w:ascii="Times New Roman" w:hAnsi="Times New Roman" w:cs="Times New Roman"/>
          <w:color w:val="000000"/>
          <w:sz w:val="24"/>
          <w:szCs w:val="24"/>
        </w:rPr>
        <w:t xml:space="preserve"> was added. There was an appearance of yellow </w:t>
      </w:r>
      <w:r w:rsidR="00E14892" w:rsidRPr="000F3669">
        <w:rPr>
          <w:rFonts w:ascii="Times New Roman" w:hAnsi="Times New Roman" w:cs="Times New Roman"/>
          <w:color w:val="000000"/>
          <w:sz w:val="24"/>
          <w:szCs w:val="24"/>
        </w:rPr>
        <w:t>color</w:t>
      </w:r>
      <w:r w:rsidRPr="000F3669">
        <w:rPr>
          <w:rFonts w:ascii="Times New Roman" w:hAnsi="Times New Roman" w:cs="Times New Roman"/>
          <w:color w:val="000000"/>
          <w:sz w:val="24"/>
          <w:szCs w:val="24"/>
        </w:rPr>
        <w:t xml:space="preserve"> indicating the presence of flavonoids. The presence of phenols was determined by adding a few drops of 1% (w/v) solution of ferric chloride followed by 1% (w/v) gelatin in sodium chloride of the same concentration. The formation of a precipitate indicated the presence of phenols. For the determination of saponins, 1g of sample was boiled in 40ml of water, and then filtered. 10ml of the filtrate was shaken vigorously. Formation of froth was noticed. 3 drops of oil were added, and the mixture was shaken. Emulsion of the oil was noticed. For the determination of tannins, 1g of the sample was added to 25ml of water. It was then put in oven at 100</w:t>
      </w:r>
      <w:r w:rsidR="00E14892" w:rsidRPr="000F3669">
        <w:rPr>
          <w:rFonts w:ascii="Times New Roman" w:hAnsi="Times New Roman" w:cs="Times New Roman"/>
          <w:color w:val="000000"/>
          <w:sz w:val="24"/>
          <w:szCs w:val="24"/>
        </w:rPr>
        <w:t xml:space="preserve"> </w:t>
      </w:r>
      <w:r w:rsidRPr="000F3669">
        <w:rPr>
          <w:rFonts w:ascii="Times New Roman" w:hAnsi="Times New Roman" w:cs="Times New Roman"/>
          <w:color w:val="000000"/>
          <w:sz w:val="24"/>
          <w:szCs w:val="24"/>
          <w:vertAlign w:val="superscript"/>
        </w:rPr>
        <w:t>o</w:t>
      </w:r>
      <w:r w:rsidRPr="000F3669">
        <w:rPr>
          <w:rFonts w:ascii="Times New Roman" w:hAnsi="Times New Roman" w:cs="Times New Roman"/>
          <w:color w:val="000000"/>
          <w:sz w:val="24"/>
          <w:szCs w:val="24"/>
        </w:rPr>
        <w:t>C for 15 min. To 1ml of the sample, 10</w:t>
      </w:r>
      <w:r w:rsidR="00E14892" w:rsidRPr="000F3669">
        <w:rPr>
          <w:rFonts w:ascii="Times New Roman" w:hAnsi="Times New Roman" w:cs="Times New Roman"/>
          <w:color w:val="000000"/>
          <w:sz w:val="24"/>
          <w:szCs w:val="24"/>
        </w:rPr>
        <w:t xml:space="preserve"> </w:t>
      </w:r>
      <w:r w:rsidRPr="000F3669">
        <w:rPr>
          <w:rFonts w:ascii="Times New Roman" w:hAnsi="Times New Roman" w:cs="Times New Roman"/>
          <w:color w:val="000000"/>
          <w:sz w:val="24"/>
          <w:szCs w:val="24"/>
        </w:rPr>
        <w:t>ml water was added and then boiled. 3 drops of 0.1</w:t>
      </w:r>
      <w:r w:rsidR="00E14892" w:rsidRPr="000F3669">
        <w:rPr>
          <w:rFonts w:ascii="Times New Roman" w:hAnsi="Times New Roman" w:cs="Times New Roman"/>
          <w:color w:val="000000"/>
          <w:sz w:val="24"/>
          <w:szCs w:val="24"/>
        </w:rPr>
        <w:t xml:space="preserve"> </w:t>
      </w:r>
      <w:r w:rsidRPr="000F3669">
        <w:rPr>
          <w:rFonts w:ascii="Times New Roman" w:hAnsi="Times New Roman" w:cs="Times New Roman"/>
          <w:color w:val="000000"/>
          <w:sz w:val="24"/>
          <w:szCs w:val="24"/>
        </w:rPr>
        <w:t>% FeCl</w:t>
      </w:r>
      <w:r w:rsidRPr="000F3669">
        <w:rPr>
          <w:rFonts w:ascii="Times New Roman" w:hAnsi="Times New Roman" w:cs="Times New Roman"/>
          <w:color w:val="000000"/>
          <w:sz w:val="24"/>
          <w:szCs w:val="24"/>
          <w:vertAlign w:val="subscript"/>
        </w:rPr>
        <w:t>3</w:t>
      </w:r>
      <w:r w:rsidRPr="000F3669">
        <w:rPr>
          <w:rFonts w:ascii="Times New Roman" w:hAnsi="Times New Roman" w:cs="Times New Roman"/>
          <w:color w:val="000000"/>
          <w:sz w:val="24"/>
          <w:szCs w:val="24"/>
        </w:rPr>
        <w:t xml:space="preserve"> were added. A green colour appeared indicating the presence of tannins. </w:t>
      </w:r>
    </w:p>
    <w:p w:rsidR="00191337" w:rsidRPr="000F3669" w:rsidRDefault="00191337" w:rsidP="00B011A8">
      <w:pPr>
        <w:spacing w:after="0" w:line="240" w:lineRule="auto"/>
        <w:jc w:val="both"/>
        <w:rPr>
          <w:rFonts w:ascii="Times New Roman" w:hAnsi="Times New Roman" w:cs="Times New Roman"/>
          <w:color w:val="000000"/>
          <w:sz w:val="24"/>
          <w:szCs w:val="24"/>
        </w:rPr>
      </w:pPr>
    </w:p>
    <w:p w:rsidR="00191337" w:rsidRPr="000F3669" w:rsidRDefault="00191337" w:rsidP="00B011A8">
      <w:pPr>
        <w:spacing w:line="240" w:lineRule="auto"/>
        <w:jc w:val="both"/>
        <w:rPr>
          <w:rFonts w:ascii="Times New Roman" w:hAnsi="Times New Roman" w:cs="Times New Roman"/>
          <w:b/>
          <w:color w:val="000000"/>
          <w:sz w:val="24"/>
          <w:szCs w:val="24"/>
        </w:rPr>
      </w:pPr>
      <w:r w:rsidRPr="000F3669">
        <w:rPr>
          <w:rFonts w:ascii="Times New Roman" w:hAnsi="Times New Roman" w:cs="Times New Roman"/>
          <w:b/>
          <w:color w:val="000000"/>
          <w:sz w:val="24"/>
          <w:szCs w:val="24"/>
        </w:rPr>
        <w:t>Quantitative analyses of the sample</w:t>
      </w:r>
    </w:p>
    <w:p w:rsidR="00191337" w:rsidRPr="00385E31" w:rsidRDefault="00191337" w:rsidP="00385E31">
      <w:pPr>
        <w:spacing w:after="0" w:line="240" w:lineRule="auto"/>
        <w:jc w:val="both"/>
        <w:rPr>
          <w:rFonts w:ascii="Times New Roman" w:hAnsi="Times New Roman"/>
          <w:color w:val="000000"/>
          <w:sz w:val="24"/>
          <w:szCs w:val="24"/>
        </w:rPr>
      </w:pPr>
      <w:r w:rsidRPr="00385E31">
        <w:rPr>
          <w:rFonts w:ascii="Times New Roman" w:hAnsi="Times New Roman"/>
          <w:color w:val="000000"/>
          <w:sz w:val="24"/>
          <w:szCs w:val="24"/>
        </w:rPr>
        <w:t>Alkaloids</w:t>
      </w:r>
    </w:p>
    <w:p w:rsidR="00191337" w:rsidRPr="000F3669" w:rsidRDefault="00191337" w:rsidP="00B011A8">
      <w:pPr>
        <w:spacing w:line="240" w:lineRule="auto"/>
        <w:jc w:val="both"/>
        <w:rPr>
          <w:rFonts w:ascii="Times New Roman" w:eastAsia="Times New Roman" w:hAnsi="Times New Roman" w:cs="Times New Roman"/>
          <w:color w:val="000000"/>
          <w:sz w:val="24"/>
          <w:szCs w:val="24"/>
        </w:rPr>
      </w:pPr>
      <w:r w:rsidRPr="000F3669">
        <w:rPr>
          <w:rFonts w:ascii="Times New Roman" w:hAnsi="Times New Roman" w:cs="Times New Roman"/>
          <w:color w:val="000000"/>
          <w:sz w:val="24"/>
          <w:szCs w:val="24"/>
        </w:rPr>
        <w:t>20ml of 10% acetic acid in ethanol was added to the 1g of sample. The mixture was shaken and allowed to settle for 4 hours. It was then filtered. The filtrate was evaporated to about a quarter of its original volume. One drop of concentrated ammonium hydroxide was added. The precipitate formed was filtered through a weighed filter paper. The filter paper was left to dry in the oven at 60</w:t>
      </w:r>
      <w:r w:rsidRPr="000F3669">
        <w:rPr>
          <w:rFonts w:ascii="Times New Roman" w:hAnsi="Times New Roman" w:cs="Times New Roman"/>
          <w:color w:val="000000"/>
          <w:sz w:val="24"/>
          <w:szCs w:val="24"/>
          <w:vertAlign w:val="superscript"/>
        </w:rPr>
        <w:t>o</w:t>
      </w:r>
      <w:r w:rsidRPr="000F3669">
        <w:rPr>
          <w:rFonts w:ascii="Times New Roman" w:hAnsi="Times New Roman" w:cs="Times New Roman"/>
          <w:color w:val="000000"/>
          <w:sz w:val="24"/>
          <w:szCs w:val="24"/>
        </w:rPr>
        <w:t>C.</w:t>
      </w:r>
    </w:p>
    <w:p w:rsidR="00191337" w:rsidRPr="00385E31" w:rsidRDefault="00191337" w:rsidP="00385E31">
      <w:pPr>
        <w:spacing w:after="0" w:line="240" w:lineRule="auto"/>
        <w:jc w:val="both"/>
        <w:rPr>
          <w:rFonts w:ascii="Times New Roman" w:hAnsi="Times New Roman"/>
          <w:color w:val="000000"/>
          <w:sz w:val="24"/>
          <w:szCs w:val="24"/>
        </w:rPr>
      </w:pPr>
      <w:r w:rsidRPr="00385E31">
        <w:rPr>
          <w:rFonts w:ascii="Times New Roman" w:hAnsi="Times New Roman"/>
          <w:color w:val="000000"/>
          <w:sz w:val="24"/>
          <w:szCs w:val="24"/>
        </w:rPr>
        <w:t>Cardiac glycosides</w:t>
      </w:r>
    </w:p>
    <w:p w:rsidR="00191337" w:rsidRPr="000F3669" w:rsidRDefault="00191337" w:rsidP="00B011A8">
      <w:pPr>
        <w:spacing w:line="240"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 xml:space="preserve">1g of the sample was placed in the oven 100 </w:t>
      </w:r>
      <w:r w:rsidRPr="000F3669">
        <w:rPr>
          <w:rFonts w:ascii="Times New Roman" w:hAnsi="Times New Roman" w:cs="Times New Roman"/>
          <w:color w:val="000000"/>
          <w:sz w:val="24"/>
          <w:szCs w:val="24"/>
          <w:vertAlign w:val="superscript"/>
        </w:rPr>
        <w:t>0</w:t>
      </w:r>
      <w:r w:rsidRPr="000F3669">
        <w:rPr>
          <w:rFonts w:ascii="Times New Roman" w:hAnsi="Times New Roman" w:cs="Times New Roman"/>
          <w:color w:val="000000"/>
          <w:sz w:val="24"/>
          <w:szCs w:val="24"/>
        </w:rPr>
        <w:t>C for 15min. 1ml of the sample plus 5ml water was added to 2ml glacial acetic acid plus one drop of FeCl</w:t>
      </w:r>
      <w:r w:rsidRPr="000F3669">
        <w:rPr>
          <w:rFonts w:ascii="Times New Roman" w:hAnsi="Times New Roman" w:cs="Times New Roman"/>
          <w:color w:val="000000"/>
          <w:sz w:val="24"/>
          <w:szCs w:val="24"/>
          <w:vertAlign w:val="subscript"/>
        </w:rPr>
        <w:t xml:space="preserve">3. </w:t>
      </w:r>
      <w:r w:rsidRPr="000F3669">
        <w:rPr>
          <w:rFonts w:ascii="Times New Roman" w:hAnsi="Times New Roman" w:cs="Times New Roman"/>
          <w:color w:val="000000"/>
          <w:sz w:val="24"/>
          <w:szCs w:val="24"/>
        </w:rPr>
        <w:t xml:space="preserve"> Also, 1ml conc. H</w:t>
      </w:r>
      <w:r w:rsidRPr="000F3669">
        <w:rPr>
          <w:rFonts w:ascii="Times New Roman" w:hAnsi="Times New Roman" w:cs="Times New Roman"/>
          <w:color w:val="000000"/>
          <w:sz w:val="24"/>
          <w:szCs w:val="24"/>
          <w:vertAlign w:val="subscript"/>
        </w:rPr>
        <w:t>2</w:t>
      </w:r>
      <w:r w:rsidRPr="000F3669">
        <w:rPr>
          <w:rFonts w:ascii="Times New Roman" w:hAnsi="Times New Roman" w:cs="Times New Roman"/>
          <w:color w:val="000000"/>
          <w:sz w:val="24"/>
          <w:szCs w:val="24"/>
        </w:rPr>
        <w:t>S0</w:t>
      </w:r>
      <w:r w:rsidRPr="000F3669">
        <w:rPr>
          <w:rFonts w:ascii="Times New Roman" w:hAnsi="Times New Roman" w:cs="Times New Roman"/>
          <w:color w:val="000000"/>
          <w:sz w:val="24"/>
          <w:szCs w:val="24"/>
          <w:vertAlign w:val="subscript"/>
        </w:rPr>
        <w:t>4</w:t>
      </w:r>
      <w:r w:rsidRPr="000F3669">
        <w:rPr>
          <w:rFonts w:ascii="Times New Roman" w:hAnsi="Times New Roman" w:cs="Times New Roman"/>
          <w:color w:val="000000"/>
          <w:sz w:val="24"/>
          <w:szCs w:val="24"/>
        </w:rPr>
        <w:t xml:space="preserve"> was added. The absorbance of the resulting solution was measured at 410nm.</w:t>
      </w:r>
    </w:p>
    <w:p w:rsidR="00191337" w:rsidRPr="00385E31" w:rsidRDefault="00191337" w:rsidP="00385E31">
      <w:pPr>
        <w:spacing w:after="0" w:line="240" w:lineRule="auto"/>
        <w:jc w:val="both"/>
        <w:rPr>
          <w:rFonts w:ascii="Times New Roman" w:hAnsi="Times New Roman"/>
          <w:color w:val="000000"/>
          <w:sz w:val="24"/>
          <w:szCs w:val="24"/>
        </w:rPr>
      </w:pPr>
      <w:r w:rsidRPr="00385E31">
        <w:rPr>
          <w:rFonts w:ascii="Times New Roman" w:hAnsi="Times New Roman"/>
          <w:color w:val="000000"/>
          <w:sz w:val="24"/>
          <w:szCs w:val="24"/>
        </w:rPr>
        <w:t>Flavonoids</w:t>
      </w:r>
    </w:p>
    <w:p w:rsidR="00385E31" w:rsidRDefault="00191337" w:rsidP="00385E31">
      <w:pPr>
        <w:spacing w:line="240"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lastRenderedPageBreak/>
        <w:t>0.5ml of 2% AlCl</w:t>
      </w:r>
      <w:r w:rsidRPr="000F3669">
        <w:rPr>
          <w:rFonts w:ascii="Times New Roman" w:hAnsi="Times New Roman" w:cs="Times New Roman"/>
          <w:color w:val="000000"/>
          <w:sz w:val="24"/>
          <w:szCs w:val="24"/>
          <w:vertAlign w:val="subscript"/>
        </w:rPr>
        <w:t xml:space="preserve">3 </w:t>
      </w:r>
      <w:r w:rsidRPr="000F3669">
        <w:rPr>
          <w:rFonts w:ascii="Times New Roman" w:hAnsi="Times New Roman" w:cs="Times New Roman"/>
          <w:color w:val="000000"/>
          <w:sz w:val="24"/>
          <w:szCs w:val="24"/>
        </w:rPr>
        <w:t xml:space="preserve">methanol solution was added to 0.05ml sample solution. After 1hr at room temperature, yellow </w:t>
      </w:r>
      <w:r w:rsidR="00794642" w:rsidRPr="000F3669">
        <w:rPr>
          <w:rFonts w:ascii="Times New Roman" w:hAnsi="Times New Roman" w:cs="Times New Roman"/>
          <w:color w:val="000000"/>
          <w:sz w:val="24"/>
          <w:szCs w:val="24"/>
        </w:rPr>
        <w:t>color</w:t>
      </w:r>
      <w:r w:rsidRPr="000F3669">
        <w:rPr>
          <w:rFonts w:ascii="Times New Roman" w:hAnsi="Times New Roman" w:cs="Times New Roman"/>
          <w:color w:val="000000"/>
          <w:sz w:val="24"/>
          <w:szCs w:val="24"/>
        </w:rPr>
        <w:t xml:space="preserve"> appeared indicating the presence of flavonoid</w:t>
      </w:r>
      <w:r w:rsidR="00AC1908" w:rsidRPr="000F3669">
        <w:rPr>
          <w:rFonts w:ascii="Times New Roman" w:hAnsi="Times New Roman" w:cs="Times New Roman"/>
          <w:color w:val="000000"/>
          <w:sz w:val="24"/>
          <w:szCs w:val="24"/>
        </w:rPr>
        <w:t>s. Flavonoids content as mg/</w:t>
      </w:r>
      <w:r w:rsidR="00794642" w:rsidRPr="000F3669">
        <w:rPr>
          <w:rFonts w:ascii="Times New Roman" w:hAnsi="Times New Roman" w:cs="Times New Roman"/>
          <w:color w:val="000000"/>
          <w:sz w:val="24"/>
          <w:szCs w:val="24"/>
        </w:rPr>
        <w:t>g was</w:t>
      </w:r>
      <w:r w:rsidRPr="000F3669">
        <w:rPr>
          <w:rFonts w:ascii="Times New Roman" w:hAnsi="Times New Roman" w:cs="Times New Roman"/>
          <w:color w:val="000000"/>
          <w:sz w:val="24"/>
          <w:szCs w:val="24"/>
        </w:rPr>
        <w:t xml:space="preserve"> determined.</w:t>
      </w:r>
    </w:p>
    <w:p w:rsidR="00191337" w:rsidRPr="00385E31" w:rsidRDefault="00191337" w:rsidP="00385E31">
      <w:pPr>
        <w:spacing w:line="240" w:lineRule="auto"/>
        <w:jc w:val="both"/>
        <w:rPr>
          <w:rFonts w:ascii="Times New Roman" w:hAnsi="Times New Roman" w:cs="Times New Roman"/>
          <w:color w:val="000000"/>
          <w:sz w:val="24"/>
          <w:szCs w:val="24"/>
        </w:rPr>
      </w:pPr>
      <w:r w:rsidRPr="00385E31">
        <w:rPr>
          <w:rFonts w:ascii="Times New Roman" w:hAnsi="Times New Roman"/>
          <w:color w:val="000000"/>
          <w:sz w:val="24"/>
          <w:szCs w:val="24"/>
        </w:rPr>
        <w:t>Phenols</w:t>
      </w:r>
    </w:p>
    <w:p w:rsidR="00191337" w:rsidRPr="000F3669" w:rsidRDefault="00191337" w:rsidP="00B011A8">
      <w:pPr>
        <w:spacing w:line="240"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 xml:space="preserve">0.2% formic acid was added to 2g of the sample and left to settle for 2 minutes. It was then filtered. With the aid of pipette, 2ml of the filtrate was put into a test tube and 0.5ml folin-ciocalteau reagent was added. It was left for 20 minutes for </w:t>
      </w:r>
      <w:r w:rsidR="00E14892" w:rsidRPr="000F3669">
        <w:rPr>
          <w:rFonts w:ascii="Times New Roman" w:hAnsi="Times New Roman" w:cs="Times New Roman"/>
          <w:color w:val="000000"/>
          <w:sz w:val="24"/>
          <w:szCs w:val="24"/>
        </w:rPr>
        <w:t>color</w:t>
      </w:r>
      <w:r w:rsidRPr="000F3669">
        <w:rPr>
          <w:rFonts w:ascii="Times New Roman" w:hAnsi="Times New Roman" w:cs="Times New Roman"/>
          <w:color w:val="000000"/>
          <w:sz w:val="24"/>
          <w:szCs w:val="24"/>
        </w:rPr>
        <w:t xml:space="preserve"> development. The absorbance at 765nm was read and the concentration for a standard graph was obtained. It is expressed as GAE/g (Gallic Acid Equivalent).</w:t>
      </w:r>
    </w:p>
    <w:p w:rsidR="00191337" w:rsidRPr="000F3669" w:rsidRDefault="00191337" w:rsidP="00B011A8">
      <w:pPr>
        <w:spacing w:after="0" w:line="240"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Phytate</w:t>
      </w:r>
    </w:p>
    <w:p w:rsidR="00191337" w:rsidRPr="000F3669" w:rsidRDefault="00191337" w:rsidP="00B011A8">
      <w:pPr>
        <w:spacing w:line="240"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 xml:space="preserve"> Ferric ammonium sulphate was added to 0.5ml of the sample in a test tube. The test tube was heated in water bath for 30 minutes. It was cooled and centrifuged. To 1ml of the supernatant, 1.5 ml of 2,</w:t>
      </w:r>
      <w:r w:rsidR="009A6F73">
        <w:rPr>
          <w:rFonts w:ascii="Times New Roman" w:hAnsi="Times New Roman" w:cs="Times New Roman"/>
          <w:color w:val="000000"/>
          <w:sz w:val="24"/>
          <w:szCs w:val="24"/>
        </w:rPr>
        <w:t xml:space="preserve"> </w:t>
      </w:r>
      <w:r w:rsidRPr="000F3669">
        <w:rPr>
          <w:rFonts w:ascii="Times New Roman" w:hAnsi="Times New Roman" w:cs="Times New Roman"/>
          <w:color w:val="000000"/>
          <w:sz w:val="24"/>
          <w:szCs w:val="24"/>
        </w:rPr>
        <w:t>2-bipyridine solution was added. Measurement was carried out at 519nm, with distilled water as blank.</w:t>
      </w:r>
    </w:p>
    <w:p w:rsidR="00191337" w:rsidRPr="00385E31" w:rsidRDefault="00191337" w:rsidP="00385E31">
      <w:pPr>
        <w:spacing w:after="0" w:line="240" w:lineRule="auto"/>
        <w:jc w:val="both"/>
        <w:rPr>
          <w:rFonts w:ascii="Times New Roman" w:hAnsi="Times New Roman"/>
          <w:bCs/>
          <w:color w:val="000000"/>
          <w:sz w:val="24"/>
          <w:szCs w:val="24"/>
        </w:rPr>
      </w:pPr>
      <w:r w:rsidRPr="00385E31">
        <w:rPr>
          <w:rFonts w:ascii="Times New Roman" w:hAnsi="Times New Roman"/>
          <w:bCs/>
          <w:color w:val="000000"/>
          <w:sz w:val="24"/>
          <w:szCs w:val="24"/>
        </w:rPr>
        <w:t>Saponins</w:t>
      </w:r>
    </w:p>
    <w:p w:rsidR="00191337" w:rsidRPr="000F3669" w:rsidRDefault="00191337" w:rsidP="00B011A8">
      <w:pPr>
        <w:spacing w:line="240"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Into 1g of sample 15 ml ethanol was added and put in a water bath at 55</w:t>
      </w:r>
      <w:r w:rsidRPr="000F3669">
        <w:rPr>
          <w:rFonts w:ascii="Times New Roman" w:hAnsi="Times New Roman" w:cs="Times New Roman"/>
          <w:color w:val="000000"/>
          <w:sz w:val="24"/>
          <w:szCs w:val="24"/>
          <w:vertAlign w:val="superscript"/>
        </w:rPr>
        <w:t>o</w:t>
      </w:r>
      <w:r w:rsidRPr="000F3669">
        <w:rPr>
          <w:rFonts w:ascii="Times New Roman" w:hAnsi="Times New Roman" w:cs="Times New Roman"/>
          <w:color w:val="000000"/>
          <w:sz w:val="24"/>
          <w:szCs w:val="24"/>
        </w:rPr>
        <w:t>C for 4 hours. It was filtered and the residue was washed twice with 20% ethanol. The sample was reduced to about 5 ml in the oven. 5ml of petroleum ether was added to the concentrated sample inside a separating funnel. The petroleum ether layer was discarded and 3ml of butanol was added to it. It was washed with 5ml of 5% sodium chloride. It was put in the oven to evaporate to dryness, and the residue was weighed.</w:t>
      </w:r>
    </w:p>
    <w:p w:rsidR="00191337" w:rsidRPr="00385E31" w:rsidRDefault="00191337" w:rsidP="00385E31">
      <w:pPr>
        <w:spacing w:after="0" w:line="240" w:lineRule="auto"/>
        <w:jc w:val="both"/>
        <w:rPr>
          <w:rFonts w:ascii="Times New Roman" w:hAnsi="Times New Roman"/>
          <w:color w:val="000000"/>
          <w:sz w:val="24"/>
          <w:szCs w:val="24"/>
        </w:rPr>
      </w:pPr>
      <w:r w:rsidRPr="00385E31">
        <w:rPr>
          <w:rFonts w:ascii="Times New Roman" w:hAnsi="Times New Roman"/>
          <w:color w:val="000000"/>
          <w:sz w:val="24"/>
          <w:szCs w:val="24"/>
        </w:rPr>
        <w:t>Tannins</w:t>
      </w:r>
    </w:p>
    <w:p w:rsidR="000F3669" w:rsidRDefault="00191337" w:rsidP="00B011A8">
      <w:pPr>
        <w:spacing w:line="240"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1g of the sample was extracted with 25ml of the solvent mixture of 80:20 acetone: 10% glacial acetic acid for 5 hours. It was filtered and the absorbance measured at 500nm. The absorbance of the reagents blank was also measured. The concentration of tannin (taking into consideration any diluti</w:t>
      </w:r>
      <w:r w:rsidR="000F3669">
        <w:rPr>
          <w:rFonts w:ascii="Times New Roman" w:hAnsi="Times New Roman" w:cs="Times New Roman"/>
          <w:color w:val="000000"/>
          <w:sz w:val="24"/>
          <w:szCs w:val="24"/>
        </w:rPr>
        <w:t>on factor) was obtained.</w:t>
      </w:r>
    </w:p>
    <w:p w:rsidR="00191337" w:rsidRPr="000F3669" w:rsidRDefault="00370E6C" w:rsidP="00B011A8">
      <w:pPr>
        <w:spacing w:line="240" w:lineRule="auto"/>
        <w:jc w:val="both"/>
        <w:rPr>
          <w:rFonts w:ascii="Times New Roman" w:hAnsi="Times New Roman" w:cs="Times New Roman"/>
          <w:color w:val="000000"/>
          <w:sz w:val="24"/>
          <w:szCs w:val="24"/>
        </w:rPr>
      </w:pPr>
      <w:r w:rsidRPr="000F3669">
        <w:rPr>
          <w:rFonts w:ascii="Times New Roman" w:hAnsi="Times New Roman" w:cs="Times New Roman"/>
          <w:b/>
          <w:bCs/>
          <w:sz w:val="24"/>
          <w:szCs w:val="24"/>
        </w:rPr>
        <w:t xml:space="preserve"> </w:t>
      </w:r>
      <w:r w:rsidR="00191337" w:rsidRPr="000F3669">
        <w:rPr>
          <w:rFonts w:ascii="Times New Roman" w:hAnsi="Times New Roman" w:cs="Times New Roman"/>
          <w:b/>
          <w:bCs/>
          <w:sz w:val="24"/>
          <w:szCs w:val="24"/>
        </w:rPr>
        <w:t xml:space="preserve">Experimental Design </w:t>
      </w:r>
    </w:p>
    <w:p w:rsidR="00191337" w:rsidRPr="000F3669" w:rsidRDefault="00D26846" w:rsidP="00B011A8">
      <w:pPr>
        <w:spacing w:line="240" w:lineRule="auto"/>
        <w:jc w:val="both"/>
        <w:rPr>
          <w:rFonts w:ascii="Times New Roman" w:hAnsi="Times New Roman" w:cs="Times New Roman"/>
          <w:sz w:val="24"/>
          <w:szCs w:val="24"/>
        </w:rPr>
      </w:pPr>
      <w:r w:rsidRPr="000F3669">
        <w:rPr>
          <w:rFonts w:ascii="Times New Roman" w:hAnsi="Times New Roman" w:cs="Times New Roman"/>
          <w:sz w:val="24"/>
          <w:szCs w:val="24"/>
        </w:rPr>
        <w:t>The effects of four</w:t>
      </w:r>
      <w:r w:rsidR="00C8332B" w:rsidRPr="000F3669">
        <w:rPr>
          <w:rFonts w:ascii="Times New Roman" w:hAnsi="Times New Roman" w:cs="Times New Roman"/>
          <w:sz w:val="24"/>
          <w:szCs w:val="24"/>
        </w:rPr>
        <w:t xml:space="preserve"> factors, extraction time (minutes</w:t>
      </w:r>
      <w:r w:rsidR="007C6207">
        <w:rPr>
          <w:rFonts w:ascii="Times New Roman" w:hAnsi="Times New Roman" w:cs="Times New Roman"/>
          <w:sz w:val="24"/>
          <w:szCs w:val="24"/>
        </w:rPr>
        <w:t>), extraction temperature (</w:t>
      </w:r>
      <w:r w:rsidR="007C6207" w:rsidRPr="007C6207">
        <w:rPr>
          <w:rFonts w:ascii="Times New Roman" w:hAnsi="Times New Roman" w:cs="Times New Roman"/>
          <w:sz w:val="24"/>
          <w:szCs w:val="24"/>
          <w:vertAlign w:val="superscript"/>
        </w:rPr>
        <w:t>O</w:t>
      </w:r>
      <w:r w:rsidR="007C6207">
        <w:rPr>
          <w:rFonts w:ascii="Times New Roman" w:hAnsi="Times New Roman" w:cs="Times New Roman"/>
          <w:sz w:val="24"/>
          <w:szCs w:val="24"/>
        </w:rPr>
        <w:t>C</w:t>
      </w:r>
      <w:r w:rsidR="00191337" w:rsidRPr="000F3669">
        <w:rPr>
          <w:rFonts w:ascii="Times New Roman" w:hAnsi="Times New Roman" w:cs="Times New Roman"/>
          <w:sz w:val="24"/>
          <w:szCs w:val="24"/>
        </w:rPr>
        <w:t>)</w:t>
      </w:r>
      <w:r w:rsidRPr="000F3669">
        <w:rPr>
          <w:rFonts w:ascii="Times New Roman" w:hAnsi="Times New Roman" w:cs="Times New Roman"/>
          <w:sz w:val="24"/>
          <w:szCs w:val="24"/>
        </w:rPr>
        <w:t>, particle size (mm) and % of methanol on the total saponin content</w:t>
      </w:r>
      <w:r w:rsidR="00191337" w:rsidRPr="000F3669">
        <w:rPr>
          <w:rFonts w:ascii="Times New Roman" w:hAnsi="Times New Roman" w:cs="Times New Roman"/>
          <w:sz w:val="24"/>
          <w:szCs w:val="24"/>
        </w:rPr>
        <w:t xml:space="preserve"> were studied using</w:t>
      </w:r>
      <w:r w:rsidR="00C8332B" w:rsidRPr="000F3669">
        <w:rPr>
          <w:rFonts w:ascii="Times New Roman" w:hAnsi="Times New Roman" w:cs="Times New Roman"/>
          <w:sz w:val="24"/>
          <w:szCs w:val="24"/>
        </w:rPr>
        <w:t xml:space="preserve"> </w:t>
      </w:r>
      <w:r w:rsidR="00191337" w:rsidRPr="000F3669">
        <w:rPr>
          <w:rFonts w:ascii="Times New Roman" w:hAnsi="Times New Roman" w:cs="Times New Roman"/>
          <w:sz w:val="24"/>
          <w:szCs w:val="24"/>
        </w:rPr>
        <w:t>response surface methodology. By using this design, the four variables were tested at different levels: extraction time at 30, 60 and 90 minutes, extraction temperature at 30, 60 and 90</w:t>
      </w:r>
      <w:r w:rsidR="009C0E9C">
        <w:rPr>
          <w:rFonts w:ascii="Times New Roman" w:hAnsi="Times New Roman" w:cs="Times New Roman"/>
          <w:sz w:val="24"/>
          <w:szCs w:val="24"/>
        </w:rPr>
        <w:t xml:space="preserve"> </w:t>
      </w:r>
      <w:r w:rsidR="00191337" w:rsidRPr="000F3669">
        <w:rPr>
          <w:rFonts w:ascii="Times New Roman" w:hAnsi="Times New Roman" w:cs="Times New Roman"/>
          <w:sz w:val="24"/>
          <w:szCs w:val="24"/>
        </w:rPr>
        <w:t>ºC, % of methanol at 50, 75 and 100</w:t>
      </w:r>
      <w:r w:rsidR="009C0E9C">
        <w:rPr>
          <w:rFonts w:ascii="Times New Roman" w:hAnsi="Times New Roman" w:cs="Times New Roman"/>
          <w:sz w:val="24"/>
          <w:szCs w:val="24"/>
        </w:rPr>
        <w:t xml:space="preserve"> </w:t>
      </w:r>
      <w:r w:rsidR="00191337" w:rsidRPr="000F3669">
        <w:rPr>
          <w:rFonts w:ascii="Times New Roman" w:hAnsi="Times New Roman" w:cs="Times New Roman"/>
          <w:sz w:val="24"/>
          <w:szCs w:val="24"/>
        </w:rPr>
        <w:t xml:space="preserve">% and </w:t>
      </w:r>
      <w:r w:rsidRPr="000F3669">
        <w:rPr>
          <w:rFonts w:ascii="Times New Roman" w:hAnsi="Times New Roman" w:cs="Times New Roman"/>
          <w:sz w:val="24"/>
          <w:szCs w:val="24"/>
        </w:rPr>
        <w:t>particle</w:t>
      </w:r>
      <w:r w:rsidR="00191337" w:rsidRPr="000F3669">
        <w:rPr>
          <w:rFonts w:ascii="Times New Roman" w:hAnsi="Times New Roman" w:cs="Times New Roman"/>
          <w:sz w:val="24"/>
          <w:szCs w:val="24"/>
        </w:rPr>
        <w:t xml:space="preserve"> size of 0.4</w:t>
      </w:r>
      <w:r w:rsidR="009C0E9C">
        <w:rPr>
          <w:rFonts w:ascii="Times New Roman" w:hAnsi="Times New Roman" w:cs="Times New Roman"/>
          <w:sz w:val="24"/>
          <w:szCs w:val="24"/>
        </w:rPr>
        <w:t xml:space="preserve"> </w:t>
      </w:r>
      <w:r w:rsidR="00191337" w:rsidRPr="000F3669">
        <w:rPr>
          <w:rFonts w:ascii="Times New Roman" w:hAnsi="Times New Roman" w:cs="Times New Roman"/>
          <w:sz w:val="24"/>
          <w:szCs w:val="24"/>
        </w:rPr>
        <w:t>mm to 0.8</w:t>
      </w:r>
      <w:r w:rsidR="009C0E9C">
        <w:rPr>
          <w:rFonts w:ascii="Times New Roman" w:hAnsi="Times New Roman" w:cs="Times New Roman"/>
          <w:sz w:val="24"/>
          <w:szCs w:val="24"/>
        </w:rPr>
        <w:t xml:space="preserve"> </w:t>
      </w:r>
      <w:r w:rsidR="00191337" w:rsidRPr="000F3669">
        <w:rPr>
          <w:rFonts w:ascii="Times New Roman" w:hAnsi="Times New Roman" w:cs="Times New Roman"/>
          <w:sz w:val="24"/>
          <w:szCs w:val="24"/>
        </w:rPr>
        <w:t>mm. Experimental matri</w:t>
      </w:r>
      <w:r w:rsidR="00370E6C" w:rsidRPr="000F3669">
        <w:rPr>
          <w:rFonts w:ascii="Times New Roman" w:hAnsi="Times New Roman" w:cs="Times New Roman"/>
          <w:sz w:val="24"/>
          <w:szCs w:val="24"/>
        </w:rPr>
        <w:t xml:space="preserve">x design, with </w:t>
      </w:r>
      <w:r w:rsidR="00191337" w:rsidRPr="000F3669">
        <w:rPr>
          <w:rFonts w:ascii="Times New Roman" w:hAnsi="Times New Roman" w:cs="Times New Roman"/>
          <w:sz w:val="24"/>
          <w:szCs w:val="24"/>
        </w:rPr>
        <w:t>levels of the independent variables (factors), are shown in table</w:t>
      </w:r>
      <w:r w:rsidR="00370E6C" w:rsidRPr="000F3669">
        <w:rPr>
          <w:rFonts w:ascii="Times New Roman" w:hAnsi="Times New Roman" w:cs="Times New Roman"/>
          <w:sz w:val="24"/>
          <w:szCs w:val="24"/>
        </w:rPr>
        <w:t xml:space="preserve"> 2</w:t>
      </w:r>
      <w:r w:rsidR="00191337" w:rsidRPr="000F3669">
        <w:rPr>
          <w:rFonts w:ascii="Times New Roman" w:hAnsi="Times New Roman" w:cs="Times New Roman"/>
          <w:sz w:val="24"/>
          <w:szCs w:val="24"/>
        </w:rPr>
        <w:t>. The Design Expert (Version 8.0.5, Stat-Ease Inc.,Minneapolis) statistical software was employed to analyze</w:t>
      </w:r>
      <w:r w:rsidR="00B60A14" w:rsidRPr="000F3669">
        <w:rPr>
          <w:rFonts w:ascii="Times New Roman" w:hAnsi="Times New Roman" w:cs="Times New Roman"/>
          <w:sz w:val="24"/>
          <w:szCs w:val="24"/>
        </w:rPr>
        <w:t xml:space="preserve"> </w:t>
      </w:r>
      <w:r w:rsidR="00191337" w:rsidRPr="000F3669">
        <w:rPr>
          <w:rFonts w:ascii="Times New Roman" w:hAnsi="Times New Roman" w:cs="Times New Roman"/>
          <w:sz w:val="24"/>
          <w:szCs w:val="24"/>
        </w:rPr>
        <w:t>the experimental data in RSM.</w:t>
      </w:r>
    </w:p>
    <w:p w:rsidR="006054B0" w:rsidRPr="000F3669" w:rsidRDefault="006054B0" w:rsidP="00B011A8">
      <w:pPr>
        <w:spacing w:line="240" w:lineRule="auto"/>
        <w:jc w:val="both"/>
        <w:rPr>
          <w:rFonts w:ascii="Times New Roman" w:hAnsi="Times New Roman" w:cs="Times New Roman"/>
          <w:b/>
          <w:sz w:val="24"/>
          <w:szCs w:val="24"/>
        </w:rPr>
      </w:pPr>
      <w:r w:rsidRPr="000F3669">
        <w:rPr>
          <w:rFonts w:ascii="Times New Roman" w:hAnsi="Times New Roman" w:cs="Times New Roman"/>
          <w:b/>
          <w:sz w:val="24"/>
          <w:szCs w:val="24"/>
        </w:rPr>
        <w:t xml:space="preserve"> </w:t>
      </w:r>
      <w:r w:rsidR="000F3669">
        <w:rPr>
          <w:rFonts w:ascii="Times New Roman" w:hAnsi="Times New Roman" w:cs="Times New Roman"/>
          <w:b/>
          <w:sz w:val="24"/>
          <w:szCs w:val="24"/>
        </w:rPr>
        <w:t>RESULTS AND DISCUSSION</w:t>
      </w:r>
      <w:r w:rsidR="00E675D0" w:rsidRPr="000F3669">
        <w:rPr>
          <w:rFonts w:ascii="Times New Roman" w:hAnsi="Times New Roman" w:cs="Times New Roman"/>
          <w:b/>
          <w:sz w:val="24"/>
          <w:szCs w:val="24"/>
        </w:rPr>
        <w:t xml:space="preserve"> </w:t>
      </w:r>
    </w:p>
    <w:p w:rsidR="00191337" w:rsidRPr="000F3669" w:rsidRDefault="00166A3C" w:rsidP="00B011A8">
      <w:pPr>
        <w:spacing w:line="240" w:lineRule="auto"/>
        <w:jc w:val="both"/>
        <w:rPr>
          <w:rFonts w:ascii="Times New Roman" w:hAnsi="Times New Roman" w:cs="Times New Roman"/>
          <w:b/>
          <w:sz w:val="24"/>
          <w:szCs w:val="24"/>
        </w:rPr>
      </w:pPr>
      <w:r w:rsidRPr="000F3669">
        <w:rPr>
          <w:rFonts w:ascii="Times New Roman" w:hAnsi="Times New Roman" w:cs="Times New Roman"/>
          <w:b/>
          <w:sz w:val="24"/>
          <w:szCs w:val="24"/>
        </w:rPr>
        <w:t>The Quantitative a</w:t>
      </w:r>
      <w:r w:rsidR="00191337" w:rsidRPr="000F3669">
        <w:rPr>
          <w:rFonts w:ascii="Times New Roman" w:hAnsi="Times New Roman" w:cs="Times New Roman"/>
          <w:b/>
          <w:sz w:val="24"/>
          <w:szCs w:val="24"/>
        </w:rPr>
        <w:t>nd Qualitative</w:t>
      </w:r>
      <w:r w:rsidR="006054B0" w:rsidRPr="000F3669">
        <w:rPr>
          <w:rFonts w:ascii="Times New Roman" w:hAnsi="Times New Roman" w:cs="Times New Roman"/>
          <w:b/>
          <w:sz w:val="24"/>
          <w:szCs w:val="24"/>
        </w:rPr>
        <w:t xml:space="preserve"> Phytochemical Analysis Result of The e</w:t>
      </w:r>
      <w:r w:rsidR="00191337" w:rsidRPr="000F3669">
        <w:rPr>
          <w:rFonts w:ascii="Times New Roman" w:hAnsi="Times New Roman" w:cs="Times New Roman"/>
          <w:b/>
          <w:sz w:val="24"/>
          <w:szCs w:val="24"/>
        </w:rPr>
        <w:t>xtract</w:t>
      </w:r>
    </w:p>
    <w:p w:rsidR="00191337" w:rsidRPr="000F3669" w:rsidRDefault="00191337" w:rsidP="00B011A8">
      <w:pPr>
        <w:spacing w:before="240" w:line="240" w:lineRule="auto"/>
        <w:jc w:val="both"/>
        <w:rPr>
          <w:rFonts w:ascii="Times New Roman" w:hAnsi="Times New Roman" w:cs="Times New Roman"/>
          <w:bCs/>
          <w:color w:val="000000"/>
          <w:sz w:val="24"/>
          <w:szCs w:val="24"/>
        </w:rPr>
      </w:pPr>
      <w:r w:rsidRPr="000F3669">
        <w:rPr>
          <w:rFonts w:ascii="Times New Roman" w:hAnsi="Times New Roman" w:cs="Times New Roman"/>
          <w:color w:val="000000"/>
          <w:sz w:val="24"/>
          <w:szCs w:val="24"/>
        </w:rPr>
        <w:lastRenderedPageBreak/>
        <w:t xml:space="preserve">The qualitative and quantitative results of the phytochemical analyses of </w:t>
      </w:r>
      <w:r w:rsidR="006054B0" w:rsidRPr="000F3669">
        <w:rPr>
          <w:rFonts w:ascii="Times New Roman" w:hAnsi="Times New Roman" w:cs="Times New Roman"/>
          <w:color w:val="000000"/>
          <w:sz w:val="24"/>
          <w:szCs w:val="24"/>
        </w:rPr>
        <w:t>the extract</w:t>
      </w:r>
      <w:r w:rsidR="004419E5">
        <w:rPr>
          <w:rFonts w:ascii="Times New Roman" w:hAnsi="Times New Roman" w:cs="Times New Roman"/>
          <w:color w:val="000000"/>
          <w:sz w:val="24"/>
          <w:szCs w:val="24"/>
        </w:rPr>
        <w:t xml:space="preserve">   are presented in table </w:t>
      </w:r>
      <w:r w:rsidRPr="000F3669">
        <w:rPr>
          <w:rFonts w:ascii="Times New Roman" w:hAnsi="Times New Roman" w:cs="Times New Roman"/>
          <w:color w:val="000000"/>
          <w:sz w:val="24"/>
          <w:szCs w:val="24"/>
        </w:rPr>
        <w:t>1. Gmelina contain various degrees of the following phytochemicals; alkaloids, cardiac glycosides, flavonoids</w:t>
      </w:r>
      <w:r w:rsidRPr="000F3669">
        <w:rPr>
          <w:rFonts w:ascii="Times New Roman" w:hAnsi="Times New Roman" w:cs="Times New Roman"/>
          <w:sz w:val="24"/>
          <w:szCs w:val="24"/>
        </w:rPr>
        <w:t xml:space="preserve">, </w:t>
      </w:r>
      <w:r w:rsidRPr="000F3669">
        <w:rPr>
          <w:rFonts w:ascii="Times New Roman" w:hAnsi="Times New Roman" w:cs="Times New Roman"/>
          <w:color w:val="000000"/>
          <w:sz w:val="24"/>
          <w:szCs w:val="24"/>
        </w:rPr>
        <w:t>phenolics</w:t>
      </w:r>
      <w:r w:rsidR="00794642" w:rsidRPr="000F3669">
        <w:rPr>
          <w:rFonts w:ascii="Times New Roman" w:hAnsi="Times New Roman" w:cs="Times New Roman"/>
          <w:sz w:val="24"/>
          <w:szCs w:val="24"/>
        </w:rPr>
        <w:t>, phytates, saponins</w:t>
      </w:r>
      <w:r w:rsidRPr="000F3669">
        <w:rPr>
          <w:rFonts w:ascii="Times New Roman" w:hAnsi="Times New Roman" w:cs="Times New Roman"/>
          <w:sz w:val="24"/>
          <w:szCs w:val="24"/>
        </w:rPr>
        <w:t xml:space="preserve"> and </w:t>
      </w:r>
      <w:r w:rsidRPr="000F3669">
        <w:rPr>
          <w:rFonts w:ascii="Times New Roman" w:hAnsi="Times New Roman" w:cs="Times New Roman"/>
          <w:color w:val="000000"/>
          <w:sz w:val="24"/>
          <w:szCs w:val="24"/>
        </w:rPr>
        <w:t xml:space="preserve">tannins. These phytochemicals are commonly found in plants </w:t>
      </w:r>
      <w:r w:rsidR="006D368E">
        <w:rPr>
          <w:rFonts w:ascii="Times New Roman" w:hAnsi="Times New Roman" w:cs="Times New Roman"/>
          <w:color w:val="000000"/>
          <w:sz w:val="24"/>
          <w:szCs w:val="24"/>
        </w:rPr>
        <w:t>(</w:t>
      </w:r>
      <w:r w:rsidR="006D368E" w:rsidRPr="000F3669">
        <w:rPr>
          <w:rFonts w:ascii="Times New Roman" w:hAnsi="Times New Roman" w:cs="Times New Roman"/>
          <w:sz w:val="24"/>
          <w:szCs w:val="24"/>
        </w:rPr>
        <w:t>Buchwesihaija,</w:t>
      </w:r>
      <w:r w:rsidR="006D368E">
        <w:rPr>
          <w:rFonts w:ascii="Times New Roman" w:hAnsi="Times New Roman" w:cs="Times New Roman"/>
          <w:sz w:val="24"/>
          <w:szCs w:val="24"/>
        </w:rPr>
        <w:t xml:space="preserve"> </w:t>
      </w:r>
      <w:r w:rsidR="001363FA">
        <w:rPr>
          <w:rFonts w:ascii="Times New Roman" w:hAnsi="Times New Roman" w:cs="Times New Roman"/>
          <w:sz w:val="24"/>
          <w:szCs w:val="24"/>
        </w:rPr>
        <w:t xml:space="preserve">2019; </w:t>
      </w:r>
      <w:r w:rsidR="006D368E">
        <w:rPr>
          <w:rFonts w:ascii="Times New Roman" w:hAnsi="Times New Roman" w:cs="Times New Roman"/>
          <w:sz w:val="24"/>
          <w:szCs w:val="24"/>
        </w:rPr>
        <w:t>Banat et al.</w:t>
      </w:r>
      <w:r w:rsidR="001363FA">
        <w:rPr>
          <w:rFonts w:ascii="Times New Roman" w:hAnsi="Times New Roman" w:cs="Times New Roman"/>
          <w:sz w:val="24"/>
          <w:szCs w:val="24"/>
        </w:rPr>
        <w:t>, 2010</w:t>
      </w:r>
      <w:r w:rsidR="006D368E">
        <w:rPr>
          <w:rFonts w:ascii="Times New Roman" w:hAnsi="Times New Roman" w:cs="Times New Roman"/>
          <w:sz w:val="24"/>
          <w:szCs w:val="24"/>
        </w:rPr>
        <w:t>;</w:t>
      </w:r>
      <w:r w:rsidR="006D368E" w:rsidRPr="006D368E">
        <w:rPr>
          <w:rFonts w:ascii="Times New Roman" w:hAnsi="Times New Roman" w:cs="Times New Roman"/>
          <w:sz w:val="24"/>
          <w:szCs w:val="24"/>
        </w:rPr>
        <w:t xml:space="preserve"> </w:t>
      </w:r>
      <w:r w:rsidR="006D368E" w:rsidRPr="000F3669">
        <w:rPr>
          <w:rFonts w:ascii="Times New Roman" w:hAnsi="Times New Roman" w:cs="Times New Roman"/>
          <w:sz w:val="24"/>
          <w:szCs w:val="24"/>
        </w:rPr>
        <w:t>Shekhar,</w:t>
      </w:r>
      <w:r w:rsidR="006D368E">
        <w:rPr>
          <w:rFonts w:ascii="Times New Roman" w:hAnsi="Times New Roman" w:cs="Times New Roman"/>
          <w:sz w:val="24"/>
          <w:szCs w:val="24"/>
        </w:rPr>
        <w:t xml:space="preserve"> et al., 2015 </w:t>
      </w:r>
      <w:r w:rsidR="00794642" w:rsidRPr="000F3669">
        <w:rPr>
          <w:rFonts w:ascii="Times New Roman" w:hAnsi="Times New Roman" w:cs="Times New Roman"/>
          <w:color w:val="000000"/>
          <w:sz w:val="24"/>
          <w:szCs w:val="24"/>
        </w:rPr>
        <w:t>and</w:t>
      </w:r>
      <w:r w:rsidR="001363FA" w:rsidRPr="001363FA">
        <w:rPr>
          <w:rFonts w:ascii="Times New Roman" w:hAnsi="Times New Roman" w:cs="Times New Roman"/>
          <w:sz w:val="24"/>
          <w:szCs w:val="24"/>
        </w:rPr>
        <w:t xml:space="preserve"> </w:t>
      </w:r>
      <w:r w:rsidR="001363FA" w:rsidRPr="000F3669">
        <w:rPr>
          <w:rFonts w:ascii="Times New Roman" w:hAnsi="Times New Roman" w:cs="Times New Roman"/>
          <w:sz w:val="24"/>
          <w:szCs w:val="24"/>
        </w:rPr>
        <w:t xml:space="preserve">Sachdev, </w:t>
      </w:r>
      <w:r w:rsidR="001363FA">
        <w:rPr>
          <w:rFonts w:ascii="Times New Roman" w:hAnsi="Times New Roman" w:cs="Times New Roman"/>
          <w:sz w:val="24"/>
          <w:szCs w:val="24"/>
        </w:rPr>
        <w:t>et al., 2013)</w:t>
      </w:r>
      <w:r w:rsidRPr="000F3669">
        <w:rPr>
          <w:rFonts w:ascii="Times New Roman" w:hAnsi="Times New Roman" w:cs="Times New Roman"/>
          <w:color w:val="000000"/>
          <w:sz w:val="24"/>
          <w:szCs w:val="24"/>
        </w:rPr>
        <w:t xml:space="preserve">. </w:t>
      </w:r>
      <w:r w:rsidRPr="000F3669">
        <w:rPr>
          <w:rFonts w:ascii="Times New Roman" w:hAnsi="Times New Roman" w:cs="Times New Roman"/>
          <w:bCs/>
          <w:color w:val="000000"/>
          <w:sz w:val="24"/>
          <w:szCs w:val="24"/>
        </w:rPr>
        <w:t xml:space="preserve">Presence of concentrated </w:t>
      </w:r>
      <w:r w:rsidRPr="000F3669">
        <w:rPr>
          <w:rFonts w:ascii="Times New Roman" w:hAnsi="Times New Roman" w:cs="Times New Roman"/>
          <w:color w:val="000000"/>
          <w:sz w:val="24"/>
          <w:szCs w:val="24"/>
        </w:rPr>
        <w:t xml:space="preserve">flavonoids, </w:t>
      </w:r>
      <w:r w:rsidRPr="000F3669">
        <w:rPr>
          <w:rFonts w:ascii="Times New Roman" w:hAnsi="Times New Roman" w:cs="Times New Roman"/>
          <w:bCs/>
          <w:color w:val="000000"/>
          <w:sz w:val="24"/>
          <w:szCs w:val="24"/>
        </w:rPr>
        <w:t xml:space="preserve">concentrated </w:t>
      </w:r>
      <w:r w:rsidRPr="000F3669">
        <w:rPr>
          <w:rFonts w:ascii="Times New Roman" w:hAnsi="Times New Roman" w:cs="Times New Roman"/>
          <w:color w:val="000000"/>
          <w:sz w:val="24"/>
          <w:szCs w:val="24"/>
        </w:rPr>
        <w:t xml:space="preserve">phytates, </w:t>
      </w:r>
      <w:r w:rsidRPr="000F3669">
        <w:rPr>
          <w:rFonts w:ascii="Times New Roman" w:hAnsi="Times New Roman" w:cs="Times New Roman"/>
          <w:bCs/>
          <w:color w:val="000000"/>
          <w:sz w:val="24"/>
          <w:szCs w:val="24"/>
        </w:rPr>
        <w:t>concentrated saponins</w:t>
      </w:r>
      <w:r w:rsidRPr="000F3669">
        <w:rPr>
          <w:rFonts w:ascii="Times New Roman" w:hAnsi="Times New Roman" w:cs="Times New Roman"/>
          <w:color w:val="000000"/>
          <w:sz w:val="24"/>
          <w:szCs w:val="24"/>
        </w:rPr>
        <w:t xml:space="preserve"> and </w:t>
      </w:r>
      <w:r w:rsidRPr="000F3669">
        <w:rPr>
          <w:rFonts w:ascii="Times New Roman" w:hAnsi="Times New Roman" w:cs="Times New Roman"/>
          <w:bCs/>
          <w:color w:val="000000"/>
          <w:sz w:val="24"/>
          <w:szCs w:val="24"/>
        </w:rPr>
        <w:t>tannins (in trace)</w:t>
      </w:r>
      <w:r w:rsidRPr="000F3669">
        <w:rPr>
          <w:rFonts w:ascii="Times New Roman" w:hAnsi="Times New Roman" w:cs="Times New Roman"/>
          <w:color w:val="000000"/>
          <w:sz w:val="24"/>
          <w:szCs w:val="24"/>
        </w:rPr>
        <w:t xml:space="preserve"> </w:t>
      </w:r>
      <w:r w:rsidRPr="000F3669">
        <w:rPr>
          <w:rFonts w:ascii="Times New Roman" w:hAnsi="Times New Roman" w:cs="Times New Roman"/>
          <w:bCs/>
          <w:color w:val="000000"/>
          <w:sz w:val="24"/>
          <w:szCs w:val="24"/>
        </w:rPr>
        <w:t xml:space="preserve">showed that </w:t>
      </w:r>
      <w:r w:rsidRPr="000F3669">
        <w:rPr>
          <w:rFonts w:ascii="Times New Roman" w:eastAsia="Times New Roman" w:hAnsi="Times New Roman" w:cs="Times New Roman"/>
          <w:bCs/>
          <w:color w:val="000000"/>
          <w:sz w:val="24"/>
          <w:szCs w:val="24"/>
        </w:rPr>
        <w:t>the plant extracts</w:t>
      </w:r>
      <w:r w:rsidRPr="000F3669">
        <w:rPr>
          <w:rFonts w:ascii="Times New Roman" w:hAnsi="Times New Roman" w:cs="Times New Roman"/>
          <w:bCs/>
          <w:color w:val="000000"/>
          <w:sz w:val="24"/>
          <w:szCs w:val="24"/>
        </w:rPr>
        <w:t xml:space="preserve"> are suitable for extraction purposes.</w:t>
      </w:r>
      <w:r w:rsidRPr="000F3669">
        <w:rPr>
          <w:rFonts w:ascii="Times New Roman" w:hAnsi="Times New Roman" w:cs="Times New Roman"/>
          <w:color w:val="000000"/>
          <w:sz w:val="24"/>
          <w:szCs w:val="24"/>
        </w:rPr>
        <w:t xml:space="preserve"> Cardiac </w:t>
      </w:r>
      <w:r w:rsidR="006054B0" w:rsidRPr="000F3669">
        <w:rPr>
          <w:rFonts w:ascii="Times New Roman" w:hAnsi="Times New Roman" w:cs="Times New Roman"/>
          <w:color w:val="000000"/>
          <w:sz w:val="24"/>
          <w:szCs w:val="24"/>
        </w:rPr>
        <w:t>glycosides were</w:t>
      </w:r>
      <w:r w:rsidRPr="000F3669">
        <w:rPr>
          <w:rFonts w:ascii="Times New Roman" w:hAnsi="Times New Roman" w:cs="Times New Roman"/>
          <w:color w:val="000000"/>
          <w:sz w:val="24"/>
          <w:szCs w:val="24"/>
        </w:rPr>
        <w:t xml:space="preserve"> too little to be observed.</w:t>
      </w:r>
    </w:p>
    <w:p w:rsidR="00191337" w:rsidRPr="000F3669" w:rsidRDefault="00370E6C" w:rsidP="00B011A8">
      <w:pPr>
        <w:spacing w:line="240"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Table 1</w:t>
      </w:r>
      <w:r w:rsidR="00191337" w:rsidRPr="000F3669">
        <w:rPr>
          <w:rFonts w:ascii="Times New Roman" w:hAnsi="Times New Roman" w:cs="Times New Roman"/>
          <w:color w:val="000000"/>
          <w:sz w:val="24"/>
          <w:szCs w:val="24"/>
        </w:rPr>
        <w:t xml:space="preserve">: </w:t>
      </w:r>
      <w:r w:rsidR="00191337" w:rsidRPr="000F3669">
        <w:rPr>
          <w:rFonts w:ascii="Times New Roman" w:hAnsi="Times New Roman" w:cs="Times New Roman"/>
          <w:sz w:val="24"/>
          <w:szCs w:val="24"/>
        </w:rPr>
        <w:t xml:space="preserve">Phytochemical analysis of </w:t>
      </w:r>
      <w:r w:rsidR="00794642" w:rsidRPr="000F3669">
        <w:rPr>
          <w:rFonts w:ascii="Times New Roman" w:hAnsi="Times New Roman" w:cs="Times New Roman"/>
          <w:sz w:val="24"/>
          <w:szCs w:val="24"/>
        </w:rPr>
        <w:t xml:space="preserve">the </w:t>
      </w:r>
      <w:r w:rsidR="00794642" w:rsidRPr="000F3669">
        <w:rPr>
          <w:rFonts w:ascii="Times New Roman" w:hAnsi="Times New Roman" w:cs="Times New Roman"/>
          <w:color w:val="000000"/>
          <w:sz w:val="24"/>
          <w:szCs w:val="24"/>
        </w:rPr>
        <w:t>Gbonelina</w:t>
      </w:r>
      <w:r w:rsidR="00166A3C" w:rsidRPr="000F3669">
        <w:rPr>
          <w:rFonts w:ascii="Times New Roman" w:hAnsi="Times New Roman" w:cs="Times New Roman"/>
          <w:color w:val="000000"/>
          <w:sz w:val="24"/>
          <w:szCs w:val="24"/>
        </w:rPr>
        <w:t xml:space="preserve"> Extract</w:t>
      </w:r>
    </w:p>
    <w:tbl>
      <w:tblPr>
        <w:tblStyle w:val="TableGrid"/>
        <w:tblW w:w="3023" w:type="pct"/>
        <w:tblLook w:val="01E0" w:firstRow="1" w:lastRow="1" w:firstColumn="1" w:lastColumn="1" w:noHBand="0" w:noVBand="0"/>
      </w:tblPr>
      <w:tblGrid>
        <w:gridCol w:w="2329"/>
        <w:gridCol w:w="1663"/>
        <w:gridCol w:w="1661"/>
      </w:tblGrid>
      <w:tr w:rsidR="00191337" w:rsidRPr="000F3669" w:rsidTr="00C81AF7">
        <w:trPr>
          <w:trHeight w:val="161"/>
        </w:trPr>
        <w:tc>
          <w:tcPr>
            <w:tcW w:w="2060" w:type="pct"/>
            <w:vMerge w:val="restart"/>
          </w:tcPr>
          <w:p w:rsidR="00191337" w:rsidRPr="000F3669" w:rsidRDefault="00191337" w:rsidP="00B011A8">
            <w:pPr>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Phytochemicals</w:t>
            </w:r>
          </w:p>
        </w:tc>
        <w:tc>
          <w:tcPr>
            <w:tcW w:w="2940" w:type="pct"/>
            <w:gridSpan w:val="2"/>
          </w:tcPr>
          <w:p w:rsidR="00191337" w:rsidRPr="000F3669" w:rsidRDefault="00191337" w:rsidP="00B011A8">
            <w:pPr>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Gmelina Arborea</w:t>
            </w:r>
          </w:p>
        </w:tc>
      </w:tr>
      <w:tr w:rsidR="00191337" w:rsidRPr="000F3669" w:rsidTr="00C81AF7">
        <w:trPr>
          <w:trHeight w:val="110"/>
        </w:trPr>
        <w:tc>
          <w:tcPr>
            <w:tcW w:w="2060" w:type="pct"/>
            <w:vMerge/>
            <w:hideMark/>
          </w:tcPr>
          <w:p w:rsidR="00191337" w:rsidRPr="000F3669" w:rsidRDefault="00191337" w:rsidP="00B011A8">
            <w:pPr>
              <w:jc w:val="both"/>
              <w:rPr>
                <w:rFonts w:ascii="Times New Roman" w:hAnsi="Times New Roman" w:cs="Times New Roman"/>
                <w:color w:val="000000"/>
                <w:sz w:val="24"/>
                <w:szCs w:val="24"/>
              </w:rPr>
            </w:pPr>
          </w:p>
        </w:tc>
        <w:tc>
          <w:tcPr>
            <w:tcW w:w="1471" w:type="pct"/>
          </w:tcPr>
          <w:p w:rsidR="00191337" w:rsidRPr="000F3669" w:rsidRDefault="00191337" w:rsidP="00B011A8">
            <w:pPr>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Qualitative analysis</w:t>
            </w:r>
          </w:p>
        </w:tc>
        <w:tc>
          <w:tcPr>
            <w:tcW w:w="1469" w:type="pct"/>
          </w:tcPr>
          <w:p w:rsidR="00191337" w:rsidRPr="000F3669" w:rsidRDefault="00191337" w:rsidP="00B011A8">
            <w:pPr>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Quantitative analysis</w:t>
            </w:r>
          </w:p>
        </w:tc>
      </w:tr>
      <w:tr w:rsidR="00191337" w:rsidRPr="000F3669" w:rsidTr="00C81AF7">
        <w:trPr>
          <w:trHeight w:val="315"/>
        </w:trPr>
        <w:tc>
          <w:tcPr>
            <w:tcW w:w="2060" w:type="pct"/>
            <w:hideMark/>
          </w:tcPr>
          <w:p w:rsidR="00191337" w:rsidRPr="000F3669" w:rsidRDefault="00191337" w:rsidP="00B011A8">
            <w:pPr>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Alkaloids (mg/100g)</w:t>
            </w:r>
          </w:p>
        </w:tc>
        <w:tc>
          <w:tcPr>
            <w:tcW w:w="1471" w:type="pct"/>
          </w:tcPr>
          <w:p w:rsidR="00191337" w:rsidRPr="000F3669" w:rsidRDefault="00191337" w:rsidP="00B011A8">
            <w:pPr>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w:t>
            </w:r>
          </w:p>
        </w:tc>
        <w:tc>
          <w:tcPr>
            <w:tcW w:w="1469" w:type="pct"/>
          </w:tcPr>
          <w:p w:rsidR="00191337" w:rsidRPr="000F3669" w:rsidRDefault="00191337" w:rsidP="00B011A8">
            <w:pPr>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121.05</w:t>
            </w:r>
          </w:p>
        </w:tc>
      </w:tr>
      <w:tr w:rsidR="00191337" w:rsidRPr="000F3669" w:rsidTr="00C81AF7">
        <w:trPr>
          <w:trHeight w:val="154"/>
        </w:trPr>
        <w:tc>
          <w:tcPr>
            <w:tcW w:w="2060" w:type="pct"/>
            <w:hideMark/>
          </w:tcPr>
          <w:p w:rsidR="00191337" w:rsidRPr="000F3669" w:rsidRDefault="00191337" w:rsidP="00B011A8">
            <w:pPr>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Cardiac glycosides (mg/100g)</w:t>
            </w:r>
          </w:p>
        </w:tc>
        <w:tc>
          <w:tcPr>
            <w:tcW w:w="1471" w:type="pct"/>
          </w:tcPr>
          <w:p w:rsidR="00191337" w:rsidRPr="000F3669" w:rsidRDefault="00191337" w:rsidP="00B011A8">
            <w:pPr>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w:t>
            </w:r>
          </w:p>
        </w:tc>
        <w:tc>
          <w:tcPr>
            <w:tcW w:w="1469" w:type="pct"/>
          </w:tcPr>
          <w:p w:rsidR="00191337" w:rsidRPr="000F3669" w:rsidRDefault="00191337" w:rsidP="00B011A8">
            <w:pPr>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11.54</w:t>
            </w:r>
          </w:p>
        </w:tc>
      </w:tr>
      <w:tr w:rsidR="00191337" w:rsidRPr="000F3669" w:rsidTr="00C81AF7">
        <w:trPr>
          <w:trHeight w:val="315"/>
        </w:trPr>
        <w:tc>
          <w:tcPr>
            <w:tcW w:w="2060" w:type="pct"/>
            <w:hideMark/>
          </w:tcPr>
          <w:p w:rsidR="00191337" w:rsidRPr="000F3669" w:rsidRDefault="00191337" w:rsidP="00B011A8">
            <w:pPr>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Flavonoids (mg/100g)</w:t>
            </w:r>
            <w:r w:rsidRPr="000F3669">
              <w:rPr>
                <w:rFonts w:ascii="Times New Roman" w:hAnsi="Times New Roman" w:cs="Times New Roman"/>
                <w:noProof/>
                <w:color w:val="000000"/>
                <w:sz w:val="24"/>
                <w:szCs w:val="24"/>
              </w:rPr>
              <w:t xml:space="preserve"> </w:t>
            </w:r>
          </w:p>
        </w:tc>
        <w:tc>
          <w:tcPr>
            <w:tcW w:w="1471" w:type="pct"/>
          </w:tcPr>
          <w:p w:rsidR="00191337" w:rsidRPr="000F3669" w:rsidRDefault="00191337" w:rsidP="00B011A8">
            <w:pPr>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w:t>
            </w:r>
          </w:p>
        </w:tc>
        <w:tc>
          <w:tcPr>
            <w:tcW w:w="1469" w:type="pct"/>
          </w:tcPr>
          <w:p w:rsidR="00191337" w:rsidRPr="000F3669" w:rsidRDefault="00191337" w:rsidP="00B011A8">
            <w:pPr>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108.61</w:t>
            </w:r>
          </w:p>
        </w:tc>
      </w:tr>
      <w:tr w:rsidR="00191337" w:rsidRPr="000F3669" w:rsidTr="00C81AF7">
        <w:trPr>
          <w:trHeight w:val="322"/>
        </w:trPr>
        <w:tc>
          <w:tcPr>
            <w:tcW w:w="2060" w:type="pct"/>
            <w:hideMark/>
          </w:tcPr>
          <w:p w:rsidR="00191337" w:rsidRPr="000F3669" w:rsidRDefault="00191337" w:rsidP="00B011A8">
            <w:pPr>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Phenolics (GAE/g)</w:t>
            </w:r>
          </w:p>
        </w:tc>
        <w:tc>
          <w:tcPr>
            <w:tcW w:w="1471" w:type="pct"/>
          </w:tcPr>
          <w:p w:rsidR="00191337" w:rsidRPr="000F3669" w:rsidRDefault="00191337" w:rsidP="00B011A8">
            <w:pPr>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w:t>
            </w:r>
          </w:p>
        </w:tc>
        <w:tc>
          <w:tcPr>
            <w:tcW w:w="1469" w:type="pct"/>
          </w:tcPr>
          <w:p w:rsidR="00191337" w:rsidRPr="000F3669" w:rsidRDefault="00191337" w:rsidP="00B011A8">
            <w:pPr>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28.44</w:t>
            </w:r>
          </w:p>
        </w:tc>
      </w:tr>
      <w:tr w:rsidR="00191337" w:rsidRPr="000F3669" w:rsidTr="00C81AF7">
        <w:trPr>
          <w:trHeight w:val="315"/>
        </w:trPr>
        <w:tc>
          <w:tcPr>
            <w:tcW w:w="2060" w:type="pct"/>
            <w:hideMark/>
          </w:tcPr>
          <w:p w:rsidR="00191337" w:rsidRPr="000F3669" w:rsidRDefault="00191337" w:rsidP="00B011A8">
            <w:pPr>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Phytates (mg/100g)</w:t>
            </w:r>
          </w:p>
        </w:tc>
        <w:tc>
          <w:tcPr>
            <w:tcW w:w="1471" w:type="pct"/>
          </w:tcPr>
          <w:p w:rsidR="00191337" w:rsidRPr="000F3669" w:rsidRDefault="00191337" w:rsidP="00B011A8">
            <w:pPr>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w:t>
            </w:r>
          </w:p>
        </w:tc>
        <w:tc>
          <w:tcPr>
            <w:tcW w:w="1469" w:type="pct"/>
          </w:tcPr>
          <w:p w:rsidR="00191337" w:rsidRPr="000F3669" w:rsidRDefault="00191337" w:rsidP="00B011A8">
            <w:pPr>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112.81</w:t>
            </w:r>
          </w:p>
        </w:tc>
      </w:tr>
      <w:tr w:rsidR="00191337" w:rsidRPr="000F3669" w:rsidTr="00C81AF7">
        <w:trPr>
          <w:trHeight w:val="315"/>
        </w:trPr>
        <w:tc>
          <w:tcPr>
            <w:tcW w:w="2060" w:type="pct"/>
            <w:hideMark/>
          </w:tcPr>
          <w:p w:rsidR="00191337" w:rsidRPr="000F3669" w:rsidRDefault="00191337" w:rsidP="00B011A8">
            <w:pPr>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Saponins (mg/100g)</w:t>
            </w:r>
          </w:p>
        </w:tc>
        <w:tc>
          <w:tcPr>
            <w:tcW w:w="1471" w:type="pct"/>
          </w:tcPr>
          <w:p w:rsidR="00191337" w:rsidRPr="000F3669" w:rsidRDefault="00191337" w:rsidP="00B011A8">
            <w:pPr>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w:t>
            </w:r>
            <w:r w:rsidR="00D20DF3" w:rsidRPr="000F3669">
              <w:rPr>
                <w:rFonts w:ascii="Times New Roman" w:hAnsi="Times New Roman" w:cs="Times New Roman"/>
                <w:color w:val="000000"/>
                <w:sz w:val="24"/>
                <w:szCs w:val="24"/>
              </w:rPr>
              <w:t>+</w:t>
            </w:r>
            <w:r w:rsidR="006054B0" w:rsidRPr="000F3669">
              <w:rPr>
                <w:rFonts w:ascii="Times New Roman" w:hAnsi="Times New Roman" w:cs="Times New Roman"/>
                <w:color w:val="000000"/>
                <w:sz w:val="24"/>
                <w:szCs w:val="24"/>
              </w:rPr>
              <w:t>+</w:t>
            </w:r>
          </w:p>
        </w:tc>
        <w:tc>
          <w:tcPr>
            <w:tcW w:w="1469" w:type="pct"/>
          </w:tcPr>
          <w:p w:rsidR="00191337" w:rsidRPr="000F3669" w:rsidRDefault="00D20DF3" w:rsidP="00B011A8">
            <w:pPr>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1</w:t>
            </w:r>
            <w:r w:rsidR="00191337" w:rsidRPr="000F3669">
              <w:rPr>
                <w:rFonts w:ascii="Times New Roman" w:hAnsi="Times New Roman" w:cs="Times New Roman"/>
                <w:color w:val="000000"/>
                <w:sz w:val="24"/>
                <w:szCs w:val="24"/>
              </w:rPr>
              <w:t>64.53</w:t>
            </w:r>
          </w:p>
        </w:tc>
      </w:tr>
      <w:tr w:rsidR="00191337" w:rsidRPr="000F3669" w:rsidTr="00C81AF7">
        <w:trPr>
          <w:trHeight w:val="183"/>
        </w:trPr>
        <w:tc>
          <w:tcPr>
            <w:tcW w:w="2060" w:type="pct"/>
            <w:hideMark/>
          </w:tcPr>
          <w:p w:rsidR="00191337" w:rsidRPr="000F3669" w:rsidRDefault="00191337" w:rsidP="00B011A8">
            <w:pPr>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Tannins (mg/100g)</w:t>
            </w:r>
          </w:p>
        </w:tc>
        <w:tc>
          <w:tcPr>
            <w:tcW w:w="1471" w:type="pct"/>
          </w:tcPr>
          <w:p w:rsidR="00191337" w:rsidRPr="000F3669" w:rsidRDefault="00191337" w:rsidP="00B011A8">
            <w:pPr>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w:t>
            </w:r>
          </w:p>
        </w:tc>
        <w:tc>
          <w:tcPr>
            <w:tcW w:w="1469" w:type="pct"/>
          </w:tcPr>
          <w:p w:rsidR="00191337" w:rsidRPr="000F3669" w:rsidRDefault="00191337" w:rsidP="00B011A8">
            <w:pPr>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56.62</w:t>
            </w:r>
          </w:p>
        </w:tc>
      </w:tr>
    </w:tbl>
    <w:p w:rsidR="00191337" w:rsidRPr="000F3669" w:rsidRDefault="00191337" w:rsidP="00B011A8">
      <w:pPr>
        <w:spacing w:after="0" w:line="240" w:lineRule="auto"/>
        <w:jc w:val="both"/>
        <w:rPr>
          <w:rFonts w:ascii="Times New Roman" w:hAnsi="Times New Roman" w:cs="Times New Roman"/>
          <w:sz w:val="24"/>
          <w:szCs w:val="24"/>
        </w:rPr>
      </w:pPr>
    </w:p>
    <w:p w:rsidR="00191337" w:rsidRPr="00D224B1" w:rsidRDefault="00191337" w:rsidP="00D224B1">
      <w:pPr>
        <w:spacing w:after="0" w:line="240" w:lineRule="auto"/>
        <w:jc w:val="both"/>
        <w:rPr>
          <w:rFonts w:ascii="Times New Roman" w:hAnsi="Times New Roman" w:cs="Times New Roman"/>
          <w:i/>
          <w:color w:val="000000"/>
          <w:sz w:val="24"/>
          <w:szCs w:val="24"/>
        </w:rPr>
      </w:pPr>
      <w:r w:rsidRPr="000F3669">
        <w:rPr>
          <w:rFonts w:ascii="Times New Roman" w:hAnsi="Times New Roman" w:cs="Times New Roman"/>
          <w:i/>
          <w:color w:val="000000"/>
          <w:sz w:val="24"/>
          <w:szCs w:val="24"/>
        </w:rPr>
        <w:t>+++ (highly concentrated), ++ (concentrated), + (in traces), and – (too little</w:t>
      </w:r>
      <w:r w:rsidR="00D224B1">
        <w:rPr>
          <w:rFonts w:ascii="Times New Roman" w:hAnsi="Times New Roman" w:cs="Times New Roman"/>
          <w:i/>
          <w:color w:val="000000"/>
          <w:sz w:val="24"/>
          <w:szCs w:val="24"/>
        </w:rPr>
        <w:t xml:space="preserve"> to be observed qualitatively).</w:t>
      </w:r>
    </w:p>
    <w:p w:rsidR="00191337" w:rsidRPr="000F3669" w:rsidRDefault="00191337" w:rsidP="00B011A8">
      <w:pPr>
        <w:keepNext/>
        <w:keepLines/>
        <w:spacing w:after="0" w:line="240" w:lineRule="auto"/>
        <w:jc w:val="both"/>
        <w:outlineLvl w:val="0"/>
        <w:rPr>
          <w:rFonts w:ascii="Times New Roman" w:eastAsiaTheme="majorEastAsia" w:hAnsi="Times New Roman" w:cs="Times New Roman"/>
          <w:b/>
          <w:sz w:val="24"/>
          <w:szCs w:val="24"/>
        </w:rPr>
      </w:pPr>
      <w:r w:rsidRPr="000F3669">
        <w:rPr>
          <w:rFonts w:ascii="Times New Roman" w:eastAsiaTheme="majorEastAsia" w:hAnsi="Times New Roman" w:cs="Times New Roman"/>
          <w:b/>
          <w:sz w:val="24"/>
          <w:szCs w:val="24"/>
        </w:rPr>
        <w:t xml:space="preserve">RSM Results </w:t>
      </w:r>
    </w:p>
    <w:p w:rsidR="0088118F" w:rsidRPr="000F3669" w:rsidRDefault="00191337" w:rsidP="00B011A8">
      <w:pPr>
        <w:spacing w:after="0" w:line="240" w:lineRule="auto"/>
        <w:jc w:val="both"/>
        <w:rPr>
          <w:rFonts w:ascii="Times New Roman" w:hAnsi="Times New Roman" w:cs="Times New Roman"/>
          <w:sz w:val="24"/>
          <w:szCs w:val="24"/>
        </w:rPr>
      </w:pPr>
      <w:r w:rsidRPr="000F3669">
        <w:rPr>
          <w:rFonts w:ascii="Times New Roman" w:hAnsi="Times New Roman" w:cs="Times New Roman"/>
          <w:sz w:val="24"/>
          <w:szCs w:val="24"/>
        </w:rPr>
        <w:t>The RSM results of the percentage Saponin content as a function of particle size, percentage of solvent, temperature and</w:t>
      </w:r>
      <w:r w:rsidR="004419E5">
        <w:rPr>
          <w:rFonts w:ascii="Times New Roman" w:hAnsi="Times New Roman" w:cs="Times New Roman"/>
          <w:sz w:val="24"/>
          <w:szCs w:val="24"/>
        </w:rPr>
        <w:t xml:space="preserve"> time are presented in Table 2</w:t>
      </w:r>
      <w:r w:rsidRPr="000F3669">
        <w:rPr>
          <w:rFonts w:ascii="Times New Roman" w:hAnsi="Times New Roman" w:cs="Times New Roman"/>
          <w:sz w:val="24"/>
          <w:szCs w:val="24"/>
        </w:rPr>
        <w:t>. The highest Saponin content of 96.9was obtained particle size 0.6205mm, percentage of solvent of 75%, temperature of 60</w:t>
      </w:r>
      <w:r w:rsidRPr="000F3669">
        <w:rPr>
          <w:rFonts w:ascii="Times New Roman" w:hAnsi="Times New Roman" w:cs="Times New Roman"/>
          <w:sz w:val="24"/>
          <w:szCs w:val="24"/>
          <w:vertAlign w:val="superscript"/>
        </w:rPr>
        <w:t>o</w:t>
      </w:r>
      <w:r w:rsidRPr="000F3669">
        <w:rPr>
          <w:rFonts w:ascii="Times New Roman" w:hAnsi="Times New Roman" w:cs="Times New Roman"/>
          <w:sz w:val="24"/>
          <w:szCs w:val="24"/>
        </w:rPr>
        <w:t xml:space="preserve">C and time of 60minutes. The interactions among the considered variables were further analyzed using graphs. </w:t>
      </w:r>
    </w:p>
    <w:p w:rsidR="0088118F" w:rsidRPr="000F3669" w:rsidRDefault="0088118F" w:rsidP="00B011A8">
      <w:pPr>
        <w:spacing w:after="0" w:line="240" w:lineRule="auto"/>
        <w:jc w:val="both"/>
        <w:rPr>
          <w:rFonts w:ascii="Times New Roman" w:hAnsi="Times New Roman" w:cs="Times New Roman"/>
          <w:sz w:val="24"/>
          <w:szCs w:val="24"/>
        </w:rPr>
      </w:pPr>
    </w:p>
    <w:p w:rsidR="00370E6C" w:rsidRPr="000F3669" w:rsidRDefault="00370E6C" w:rsidP="00B011A8">
      <w:pPr>
        <w:spacing w:after="0" w:line="240" w:lineRule="auto"/>
        <w:jc w:val="both"/>
        <w:rPr>
          <w:rFonts w:ascii="Times New Roman" w:hAnsi="Times New Roman" w:cs="Times New Roman"/>
          <w:sz w:val="24"/>
          <w:szCs w:val="24"/>
        </w:rPr>
      </w:pPr>
      <w:r w:rsidRPr="000F3669">
        <w:rPr>
          <w:rFonts w:ascii="Times New Roman" w:eastAsiaTheme="majorEastAsia" w:hAnsi="Times New Roman" w:cs="Times New Roman"/>
          <w:b/>
          <w:sz w:val="24"/>
          <w:szCs w:val="24"/>
        </w:rPr>
        <w:t>Table 2</w:t>
      </w:r>
      <w:r w:rsidR="00191337" w:rsidRPr="000F3669">
        <w:rPr>
          <w:rFonts w:ascii="Times New Roman" w:eastAsiaTheme="majorEastAsia" w:hAnsi="Times New Roman" w:cs="Times New Roman"/>
          <w:b/>
          <w:sz w:val="24"/>
          <w:szCs w:val="24"/>
        </w:rPr>
        <w:t>:</w:t>
      </w:r>
      <w:r w:rsidR="00B33EDA" w:rsidRPr="000F3669">
        <w:rPr>
          <w:rFonts w:ascii="Times New Roman" w:eastAsiaTheme="majorEastAsia" w:hAnsi="Times New Roman" w:cs="Times New Roman"/>
          <w:b/>
          <w:sz w:val="24"/>
          <w:szCs w:val="24"/>
        </w:rPr>
        <w:t xml:space="preserve"> Experimental</w:t>
      </w:r>
      <w:r w:rsidRPr="000F3669">
        <w:rPr>
          <w:rFonts w:ascii="Times New Roman" w:eastAsiaTheme="majorEastAsia" w:hAnsi="Times New Roman" w:cs="Times New Roman"/>
          <w:b/>
          <w:sz w:val="24"/>
          <w:szCs w:val="24"/>
        </w:rPr>
        <w:t xml:space="preserve"> desisgn matrix </w:t>
      </w:r>
      <w:r w:rsidR="00E14892" w:rsidRPr="000F3669">
        <w:rPr>
          <w:rFonts w:ascii="Times New Roman" w:eastAsiaTheme="majorEastAsia" w:hAnsi="Times New Roman" w:cs="Times New Roman"/>
          <w:b/>
          <w:sz w:val="24"/>
          <w:szCs w:val="24"/>
        </w:rPr>
        <w:t>and result</w:t>
      </w:r>
      <w:r w:rsidR="00B33EDA" w:rsidRPr="000F3669">
        <w:rPr>
          <w:rFonts w:ascii="Times New Roman" w:eastAsiaTheme="majorEastAsia" w:hAnsi="Times New Roman" w:cs="Times New Roman"/>
          <w:b/>
          <w:sz w:val="24"/>
          <w:szCs w:val="24"/>
        </w:rPr>
        <w:t xml:space="preserve"> of the </w:t>
      </w:r>
      <w:r w:rsidR="00191337" w:rsidRPr="000F3669">
        <w:rPr>
          <w:rFonts w:ascii="Times New Roman" w:eastAsiaTheme="majorEastAsia" w:hAnsi="Times New Roman" w:cs="Times New Roman"/>
          <w:b/>
          <w:sz w:val="24"/>
          <w:szCs w:val="24"/>
        </w:rPr>
        <w:t xml:space="preserve">Percentage Saponin Content  </w:t>
      </w:r>
    </w:p>
    <w:tbl>
      <w:tblPr>
        <w:tblStyle w:val="TableGrid"/>
        <w:tblpPr w:leftFromText="180" w:rightFromText="180" w:vertAnchor="text" w:tblpY="1"/>
        <w:tblOverlap w:val="never"/>
        <w:tblW w:w="8005" w:type="dxa"/>
        <w:tblLook w:val="04A0" w:firstRow="1" w:lastRow="0" w:firstColumn="1" w:lastColumn="0" w:noHBand="0" w:noVBand="1"/>
      </w:tblPr>
      <w:tblGrid>
        <w:gridCol w:w="625"/>
        <w:gridCol w:w="720"/>
        <w:gridCol w:w="1069"/>
        <w:gridCol w:w="1669"/>
        <w:gridCol w:w="1135"/>
        <w:gridCol w:w="1240"/>
        <w:gridCol w:w="1547"/>
      </w:tblGrid>
      <w:tr w:rsidR="00370E6C" w:rsidRPr="000F3669" w:rsidTr="007C6207">
        <w:trPr>
          <w:trHeight w:val="525"/>
        </w:trPr>
        <w:tc>
          <w:tcPr>
            <w:tcW w:w="62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Std</w:t>
            </w:r>
          </w:p>
        </w:tc>
        <w:tc>
          <w:tcPr>
            <w:tcW w:w="72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Run</w:t>
            </w:r>
          </w:p>
        </w:tc>
        <w:tc>
          <w:tcPr>
            <w:tcW w:w="10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Factor 1</w:t>
            </w:r>
          </w:p>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A:Time</w:t>
            </w:r>
          </w:p>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Minutes</w:t>
            </w:r>
          </w:p>
        </w:tc>
        <w:tc>
          <w:tcPr>
            <w:tcW w:w="16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Factor 2</w:t>
            </w:r>
          </w:p>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B:Temperature</w:t>
            </w:r>
          </w:p>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vertAlign w:val="superscript"/>
              </w:rPr>
              <w:t>o</w:t>
            </w:r>
            <w:r w:rsidRPr="000F3669">
              <w:rPr>
                <w:rFonts w:ascii="Times New Roman" w:hAnsi="Times New Roman" w:cs="Times New Roman"/>
                <w:sz w:val="24"/>
                <w:szCs w:val="24"/>
              </w:rPr>
              <w:t>C</w:t>
            </w:r>
          </w:p>
        </w:tc>
        <w:tc>
          <w:tcPr>
            <w:tcW w:w="113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Factor 3</w:t>
            </w:r>
          </w:p>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C:% Solvent</w:t>
            </w:r>
          </w:p>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w:t>
            </w:r>
          </w:p>
        </w:tc>
        <w:tc>
          <w:tcPr>
            <w:tcW w:w="124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Factor 4</w:t>
            </w:r>
          </w:p>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D:Particle size</w:t>
            </w:r>
          </w:p>
          <w:p w:rsidR="00370E6C" w:rsidRPr="000F3669" w:rsidRDefault="00B11EF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M</w:t>
            </w:r>
            <w:r w:rsidR="00370E6C" w:rsidRPr="000F3669">
              <w:rPr>
                <w:rFonts w:ascii="Times New Roman" w:hAnsi="Times New Roman" w:cs="Times New Roman"/>
                <w:sz w:val="24"/>
                <w:szCs w:val="24"/>
              </w:rPr>
              <w:t>m</w:t>
            </w:r>
          </w:p>
        </w:tc>
        <w:tc>
          <w:tcPr>
            <w:tcW w:w="1547"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Response 1</w:t>
            </w:r>
          </w:p>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 of saponin</w:t>
            </w:r>
          </w:p>
          <w:p w:rsidR="00370E6C" w:rsidRPr="000F3669" w:rsidRDefault="00370E6C" w:rsidP="00CA117C">
            <w:pPr>
              <w:pStyle w:val="NoSpacing"/>
              <w:spacing w:line="276" w:lineRule="auto"/>
              <w:jc w:val="both"/>
              <w:rPr>
                <w:rFonts w:ascii="Times New Roman" w:hAnsi="Times New Roman" w:cs="Times New Roman"/>
                <w:sz w:val="24"/>
                <w:szCs w:val="24"/>
              </w:rPr>
            </w:pPr>
          </w:p>
        </w:tc>
      </w:tr>
      <w:tr w:rsidR="00370E6C" w:rsidRPr="000F3669" w:rsidTr="007C6207">
        <w:trPr>
          <w:trHeight w:val="159"/>
        </w:trPr>
        <w:tc>
          <w:tcPr>
            <w:tcW w:w="62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4</w:t>
            </w:r>
          </w:p>
        </w:tc>
        <w:tc>
          <w:tcPr>
            <w:tcW w:w="72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1</w:t>
            </w:r>
          </w:p>
        </w:tc>
        <w:tc>
          <w:tcPr>
            <w:tcW w:w="10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90</w:t>
            </w:r>
          </w:p>
        </w:tc>
        <w:tc>
          <w:tcPr>
            <w:tcW w:w="16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90</w:t>
            </w:r>
          </w:p>
        </w:tc>
        <w:tc>
          <w:tcPr>
            <w:tcW w:w="113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75</w:t>
            </w:r>
          </w:p>
        </w:tc>
        <w:tc>
          <w:tcPr>
            <w:tcW w:w="124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0.6205</w:t>
            </w:r>
          </w:p>
        </w:tc>
        <w:tc>
          <w:tcPr>
            <w:tcW w:w="1547"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85</w:t>
            </w:r>
          </w:p>
          <w:p w:rsidR="00370E6C" w:rsidRPr="000F3669" w:rsidRDefault="00370E6C" w:rsidP="00CA117C">
            <w:pPr>
              <w:pStyle w:val="NoSpacing"/>
              <w:spacing w:line="276" w:lineRule="auto"/>
              <w:jc w:val="both"/>
              <w:rPr>
                <w:rFonts w:ascii="Times New Roman" w:hAnsi="Times New Roman" w:cs="Times New Roman"/>
                <w:sz w:val="24"/>
                <w:szCs w:val="24"/>
              </w:rPr>
            </w:pPr>
          </w:p>
        </w:tc>
      </w:tr>
      <w:tr w:rsidR="00370E6C" w:rsidRPr="000F3669" w:rsidTr="007C6207">
        <w:trPr>
          <w:trHeight w:val="159"/>
        </w:trPr>
        <w:tc>
          <w:tcPr>
            <w:tcW w:w="62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29</w:t>
            </w:r>
          </w:p>
        </w:tc>
        <w:tc>
          <w:tcPr>
            <w:tcW w:w="72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2</w:t>
            </w:r>
          </w:p>
        </w:tc>
        <w:tc>
          <w:tcPr>
            <w:tcW w:w="10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60</w:t>
            </w:r>
          </w:p>
        </w:tc>
        <w:tc>
          <w:tcPr>
            <w:tcW w:w="16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60</w:t>
            </w:r>
          </w:p>
        </w:tc>
        <w:tc>
          <w:tcPr>
            <w:tcW w:w="113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75</w:t>
            </w:r>
          </w:p>
        </w:tc>
        <w:tc>
          <w:tcPr>
            <w:tcW w:w="124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0.6205</w:t>
            </w:r>
          </w:p>
        </w:tc>
        <w:tc>
          <w:tcPr>
            <w:tcW w:w="1547"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96.5</w:t>
            </w:r>
          </w:p>
        </w:tc>
      </w:tr>
      <w:tr w:rsidR="00370E6C" w:rsidRPr="000F3669" w:rsidTr="007C6207">
        <w:trPr>
          <w:trHeight w:val="168"/>
        </w:trPr>
        <w:tc>
          <w:tcPr>
            <w:tcW w:w="62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14</w:t>
            </w:r>
          </w:p>
        </w:tc>
        <w:tc>
          <w:tcPr>
            <w:tcW w:w="72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3</w:t>
            </w:r>
          </w:p>
        </w:tc>
        <w:tc>
          <w:tcPr>
            <w:tcW w:w="10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60</w:t>
            </w:r>
          </w:p>
        </w:tc>
        <w:tc>
          <w:tcPr>
            <w:tcW w:w="16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90</w:t>
            </w:r>
          </w:p>
        </w:tc>
        <w:tc>
          <w:tcPr>
            <w:tcW w:w="113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50</w:t>
            </w:r>
          </w:p>
        </w:tc>
        <w:tc>
          <w:tcPr>
            <w:tcW w:w="124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0.6205</w:t>
            </w:r>
          </w:p>
        </w:tc>
        <w:tc>
          <w:tcPr>
            <w:tcW w:w="1547"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75</w:t>
            </w:r>
          </w:p>
        </w:tc>
      </w:tr>
      <w:tr w:rsidR="00370E6C" w:rsidRPr="000F3669" w:rsidTr="007C6207">
        <w:trPr>
          <w:trHeight w:val="168"/>
        </w:trPr>
        <w:tc>
          <w:tcPr>
            <w:tcW w:w="62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25</w:t>
            </w:r>
          </w:p>
        </w:tc>
        <w:tc>
          <w:tcPr>
            <w:tcW w:w="72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4</w:t>
            </w:r>
          </w:p>
        </w:tc>
        <w:tc>
          <w:tcPr>
            <w:tcW w:w="10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60</w:t>
            </w:r>
          </w:p>
        </w:tc>
        <w:tc>
          <w:tcPr>
            <w:tcW w:w="16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60</w:t>
            </w:r>
          </w:p>
        </w:tc>
        <w:tc>
          <w:tcPr>
            <w:tcW w:w="113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75</w:t>
            </w:r>
          </w:p>
        </w:tc>
        <w:tc>
          <w:tcPr>
            <w:tcW w:w="124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0.6205</w:t>
            </w:r>
          </w:p>
        </w:tc>
        <w:tc>
          <w:tcPr>
            <w:tcW w:w="1547"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96.3</w:t>
            </w:r>
          </w:p>
        </w:tc>
      </w:tr>
      <w:tr w:rsidR="00370E6C" w:rsidRPr="000F3669" w:rsidTr="007C6207">
        <w:trPr>
          <w:trHeight w:val="159"/>
        </w:trPr>
        <w:tc>
          <w:tcPr>
            <w:tcW w:w="62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23</w:t>
            </w:r>
          </w:p>
        </w:tc>
        <w:tc>
          <w:tcPr>
            <w:tcW w:w="72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5</w:t>
            </w:r>
          </w:p>
        </w:tc>
        <w:tc>
          <w:tcPr>
            <w:tcW w:w="10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60</w:t>
            </w:r>
          </w:p>
        </w:tc>
        <w:tc>
          <w:tcPr>
            <w:tcW w:w="16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30</w:t>
            </w:r>
          </w:p>
        </w:tc>
        <w:tc>
          <w:tcPr>
            <w:tcW w:w="113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75</w:t>
            </w:r>
          </w:p>
        </w:tc>
        <w:tc>
          <w:tcPr>
            <w:tcW w:w="124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0.841</w:t>
            </w:r>
          </w:p>
        </w:tc>
        <w:tc>
          <w:tcPr>
            <w:tcW w:w="1547"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63</w:t>
            </w:r>
          </w:p>
        </w:tc>
      </w:tr>
      <w:tr w:rsidR="00370E6C" w:rsidRPr="000F3669" w:rsidTr="007C6207">
        <w:trPr>
          <w:trHeight w:val="159"/>
        </w:trPr>
        <w:tc>
          <w:tcPr>
            <w:tcW w:w="62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lastRenderedPageBreak/>
              <w:t>5</w:t>
            </w:r>
          </w:p>
        </w:tc>
        <w:tc>
          <w:tcPr>
            <w:tcW w:w="72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6</w:t>
            </w:r>
          </w:p>
        </w:tc>
        <w:tc>
          <w:tcPr>
            <w:tcW w:w="10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60</w:t>
            </w:r>
          </w:p>
        </w:tc>
        <w:tc>
          <w:tcPr>
            <w:tcW w:w="16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60</w:t>
            </w:r>
          </w:p>
        </w:tc>
        <w:tc>
          <w:tcPr>
            <w:tcW w:w="113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50</w:t>
            </w:r>
          </w:p>
        </w:tc>
        <w:tc>
          <w:tcPr>
            <w:tcW w:w="124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0.4</w:t>
            </w:r>
          </w:p>
        </w:tc>
        <w:tc>
          <w:tcPr>
            <w:tcW w:w="1547"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70</w:t>
            </w:r>
          </w:p>
        </w:tc>
      </w:tr>
      <w:tr w:rsidR="00370E6C" w:rsidRPr="000F3669" w:rsidTr="007C6207">
        <w:trPr>
          <w:trHeight w:val="159"/>
        </w:trPr>
        <w:tc>
          <w:tcPr>
            <w:tcW w:w="62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7</w:t>
            </w:r>
          </w:p>
        </w:tc>
        <w:tc>
          <w:tcPr>
            <w:tcW w:w="72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7</w:t>
            </w:r>
          </w:p>
        </w:tc>
        <w:tc>
          <w:tcPr>
            <w:tcW w:w="10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60</w:t>
            </w:r>
          </w:p>
        </w:tc>
        <w:tc>
          <w:tcPr>
            <w:tcW w:w="16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60</w:t>
            </w:r>
          </w:p>
        </w:tc>
        <w:tc>
          <w:tcPr>
            <w:tcW w:w="113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50</w:t>
            </w:r>
          </w:p>
        </w:tc>
        <w:tc>
          <w:tcPr>
            <w:tcW w:w="124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0.841</w:t>
            </w:r>
          </w:p>
        </w:tc>
        <w:tc>
          <w:tcPr>
            <w:tcW w:w="1547"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72</w:t>
            </w:r>
          </w:p>
        </w:tc>
      </w:tr>
      <w:tr w:rsidR="00370E6C" w:rsidRPr="000F3669" w:rsidTr="007C6207">
        <w:trPr>
          <w:trHeight w:val="159"/>
        </w:trPr>
        <w:tc>
          <w:tcPr>
            <w:tcW w:w="62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28</w:t>
            </w:r>
          </w:p>
        </w:tc>
        <w:tc>
          <w:tcPr>
            <w:tcW w:w="72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8</w:t>
            </w:r>
          </w:p>
        </w:tc>
        <w:tc>
          <w:tcPr>
            <w:tcW w:w="10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60</w:t>
            </w:r>
          </w:p>
        </w:tc>
        <w:tc>
          <w:tcPr>
            <w:tcW w:w="16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60</w:t>
            </w:r>
          </w:p>
        </w:tc>
        <w:tc>
          <w:tcPr>
            <w:tcW w:w="113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75</w:t>
            </w:r>
          </w:p>
        </w:tc>
        <w:tc>
          <w:tcPr>
            <w:tcW w:w="124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0.6205</w:t>
            </w:r>
          </w:p>
        </w:tc>
        <w:tc>
          <w:tcPr>
            <w:tcW w:w="1547"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96.41</w:t>
            </w:r>
          </w:p>
        </w:tc>
      </w:tr>
      <w:tr w:rsidR="00370E6C" w:rsidRPr="000F3669" w:rsidTr="007C6207">
        <w:trPr>
          <w:trHeight w:val="159"/>
        </w:trPr>
        <w:tc>
          <w:tcPr>
            <w:tcW w:w="62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8</w:t>
            </w:r>
          </w:p>
        </w:tc>
        <w:tc>
          <w:tcPr>
            <w:tcW w:w="72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9</w:t>
            </w:r>
          </w:p>
        </w:tc>
        <w:tc>
          <w:tcPr>
            <w:tcW w:w="10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60</w:t>
            </w:r>
          </w:p>
        </w:tc>
        <w:tc>
          <w:tcPr>
            <w:tcW w:w="16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60</w:t>
            </w:r>
          </w:p>
        </w:tc>
        <w:tc>
          <w:tcPr>
            <w:tcW w:w="113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100</w:t>
            </w:r>
          </w:p>
        </w:tc>
        <w:tc>
          <w:tcPr>
            <w:tcW w:w="124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0.841</w:t>
            </w:r>
          </w:p>
        </w:tc>
        <w:tc>
          <w:tcPr>
            <w:tcW w:w="1547"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60</w:t>
            </w:r>
          </w:p>
        </w:tc>
      </w:tr>
      <w:tr w:rsidR="00370E6C" w:rsidRPr="000F3669" w:rsidTr="007C6207">
        <w:trPr>
          <w:trHeight w:val="159"/>
        </w:trPr>
        <w:tc>
          <w:tcPr>
            <w:tcW w:w="62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11</w:t>
            </w:r>
          </w:p>
        </w:tc>
        <w:tc>
          <w:tcPr>
            <w:tcW w:w="72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10</w:t>
            </w:r>
          </w:p>
        </w:tc>
        <w:tc>
          <w:tcPr>
            <w:tcW w:w="10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30</w:t>
            </w:r>
          </w:p>
        </w:tc>
        <w:tc>
          <w:tcPr>
            <w:tcW w:w="16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60</w:t>
            </w:r>
          </w:p>
        </w:tc>
        <w:tc>
          <w:tcPr>
            <w:tcW w:w="113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75</w:t>
            </w:r>
          </w:p>
        </w:tc>
        <w:tc>
          <w:tcPr>
            <w:tcW w:w="124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0.841</w:t>
            </w:r>
          </w:p>
        </w:tc>
        <w:tc>
          <w:tcPr>
            <w:tcW w:w="1547"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55</w:t>
            </w:r>
          </w:p>
        </w:tc>
      </w:tr>
      <w:tr w:rsidR="00370E6C" w:rsidRPr="000F3669" w:rsidTr="007C6207">
        <w:trPr>
          <w:trHeight w:val="159"/>
        </w:trPr>
        <w:tc>
          <w:tcPr>
            <w:tcW w:w="625" w:type="dxa"/>
            <w:hideMark/>
          </w:tcPr>
          <w:p w:rsidR="00370E6C" w:rsidRPr="000F3669" w:rsidRDefault="00370E6C" w:rsidP="00CA117C">
            <w:pPr>
              <w:pStyle w:val="NoSpacing"/>
              <w:spacing w:line="276" w:lineRule="auto"/>
              <w:jc w:val="both"/>
              <w:rPr>
                <w:rFonts w:ascii="Times New Roman" w:hAnsi="Times New Roman" w:cs="Times New Roman"/>
                <w:iCs/>
                <w:color w:val="000000" w:themeColor="text1"/>
                <w:sz w:val="24"/>
                <w:szCs w:val="24"/>
              </w:rPr>
            </w:pPr>
            <w:r w:rsidRPr="000F3669">
              <w:rPr>
                <w:rFonts w:ascii="Times New Roman" w:hAnsi="Times New Roman" w:cs="Times New Roman"/>
                <w:iCs/>
                <w:color w:val="000000" w:themeColor="text1"/>
                <w:sz w:val="24"/>
                <w:szCs w:val="24"/>
              </w:rPr>
              <w:t>26</w:t>
            </w:r>
          </w:p>
        </w:tc>
        <w:tc>
          <w:tcPr>
            <w:tcW w:w="720" w:type="dxa"/>
            <w:hideMark/>
          </w:tcPr>
          <w:p w:rsidR="00370E6C" w:rsidRPr="000F3669" w:rsidRDefault="00370E6C" w:rsidP="00CA117C">
            <w:pPr>
              <w:pStyle w:val="NoSpacing"/>
              <w:spacing w:line="276" w:lineRule="auto"/>
              <w:jc w:val="both"/>
              <w:rPr>
                <w:rFonts w:ascii="Times New Roman" w:hAnsi="Times New Roman" w:cs="Times New Roman"/>
                <w:iCs/>
                <w:color w:val="000000" w:themeColor="text1"/>
                <w:sz w:val="24"/>
                <w:szCs w:val="24"/>
              </w:rPr>
            </w:pPr>
            <w:r w:rsidRPr="000F3669">
              <w:rPr>
                <w:rFonts w:ascii="Times New Roman" w:hAnsi="Times New Roman" w:cs="Times New Roman"/>
                <w:iCs/>
                <w:color w:val="000000" w:themeColor="text1"/>
                <w:sz w:val="24"/>
                <w:szCs w:val="24"/>
              </w:rPr>
              <w:t>11</w:t>
            </w:r>
          </w:p>
        </w:tc>
        <w:tc>
          <w:tcPr>
            <w:tcW w:w="1069" w:type="dxa"/>
            <w:hideMark/>
          </w:tcPr>
          <w:p w:rsidR="00370E6C" w:rsidRPr="000F3669" w:rsidRDefault="00370E6C" w:rsidP="00CA117C">
            <w:pPr>
              <w:pStyle w:val="NoSpacing"/>
              <w:spacing w:line="276" w:lineRule="auto"/>
              <w:jc w:val="both"/>
              <w:rPr>
                <w:rFonts w:ascii="Times New Roman" w:hAnsi="Times New Roman" w:cs="Times New Roman"/>
                <w:iCs/>
                <w:color w:val="000000" w:themeColor="text1"/>
                <w:sz w:val="24"/>
                <w:szCs w:val="24"/>
              </w:rPr>
            </w:pPr>
            <w:r w:rsidRPr="000F3669">
              <w:rPr>
                <w:rFonts w:ascii="Times New Roman" w:hAnsi="Times New Roman" w:cs="Times New Roman"/>
                <w:iCs/>
                <w:color w:val="000000" w:themeColor="text1"/>
                <w:sz w:val="24"/>
                <w:szCs w:val="24"/>
              </w:rPr>
              <w:t>60</w:t>
            </w:r>
          </w:p>
        </w:tc>
        <w:tc>
          <w:tcPr>
            <w:tcW w:w="1669" w:type="dxa"/>
            <w:hideMark/>
          </w:tcPr>
          <w:p w:rsidR="00370E6C" w:rsidRPr="000F3669" w:rsidRDefault="00370E6C" w:rsidP="00CA117C">
            <w:pPr>
              <w:pStyle w:val="NoSpacing"/>
              <w:spacing w:line="276" w:lineRule="auto"/>
              <w:jc w:val="both"/>
              <w:rPr>
                <w:rFonts w:ascii="Times New Roman" w:hAnsi="Times New Roman" w:cs="Times New Roman"/>
                <w:iCs/>
                <w:color w:val="000000" w:themeColor="text1"/>
                <w:sz w:val="24"/>
                <w:szCs w:val="24"/>
              </w:rPr>
            </w:pPr>
            <w:r w:rsidRPr="000F3669">
              <w:rPr>
                <w:rFonts w:ascii="Times New Roman" w:hAnsi="Times New Roman" w:cs="Times New Roman"/>
                <w:iCs/>
                <w:color w:val="000000" w:themeColor="text1"/>
                <w:sz w:val="24"/>
                <w:szCs w:val="24"/>
              </w:rPr>
              <w:t>60</w:t>
            </w:r>
          </w:p>
        </w:tc>
        <w:tc>
          <w:tcPr>
            <w:tcW w:w="1135" w:type="dxa"/>
            <w:hideMark/>
          </w:tcPr>
          <w:p w:rsidR="00370E6C" w:rsidRPr="000F3669" w:rsidRDefault="00370E6C" w:rsidP="00CA117C">
            <w:pPr>
              <w:pStyle w:val="NoSpacing"/>
              <w:spacing w:line="276" w:lineRule="auto"/>
              <w:jc w:val="both"/>
              <w:rPr>
                <w:rFonts w:ascii="Times New Roman" w:hAnsi="Times New Roman" w:cs="Times New Roman"/>
                <w:iCs/>
                <w:color w:val="000000" w:themeColor="text1"/>
                <w:sz w:val="24"/>
                <w:szCs w:val="24"/>
              </w:rPr>
            </w:pPr>
            <w:r w:rsidRPr="000F3669">
              <w:rPr>
                <w:rFonts w:ascii="Times New Roman" w:hAnsi="Times New Roman" w:cs="Times New Roman"/>
                <w:iCs/>
                <w:color w:val="000000" w:themeColor="text1"/>
                <w:sz w:val="24"/>
                <w:szCs w:val="24"/>
              </w:rPr>
              <w:t>75</w:t>
            </w:r>
          </w:p>
        </w:tc>
        <w:tc>
          <w:tcPr>
            <w:tcW w:w="1240" w:type="dxa"/>
            <w:hideMark/>
          </w:tcPr>
          <w:p w:rsidR="00370E6C" w:rsidRPr="000F3669" w:rsidRDefault="00370E6C" w:rsidP="00CA117C">
            <w:pPr>
              <w:pStyle w:val="NoSpacing"/>
              <w:spacing w:line="276" w:lineRule="auto"/>
              <w:jc w:val="both"/>
              <w:rPr>
                <w:rFonts w:ascii="Times New Roman" w:hAnsi="Times New Roman" w:cs="Times New Roman"/>
                <w:iCs/>
                <w:color w:val="000000" w:themeColor="text1"/>
                <w:sz w:val="24"/>
                <w:szCs w:val="24"/>
              </w:rPr>
            </w:pPr>
            <w:r w:rsidRPr="000F3669">
              <w:rPr>
                <w:rFonts w:ascii="Times New Roman" w:hAnsi="Times New Roman" w:cs="Times New Roman"/>
                <w:iCs/>
                <w:color w:val="000000" w:themeColor="text1"/>
                <w:sz w:val="24"/>
                <w:szCs w:val="24"/>
              </w:rPr>
              <w:t>0.6205</w:t>
            </w:r>
          </w:p>
        </w:tc>
        <w:tc>
          <w:tcPr>
            <w:tcW w:w="1547" w:type="dxa"/>
            <w:hideMark/>
          </w:tcPr>
          <w:p w:rsidR="00370E6C" w:rsidRPr="000F3669" w:rsidRDefault="00370E6C" w:rsidP="00CA117C">
            <w:pPr>
              <w:pStyle w:val="NoSpacing"/>
              <w:spacing w:line="276" w:lineRule="auto"/>
              <w:jc w:val="both"/>
              <w:rPr>
                <w:rFonts w:ascii="Times New Roman" w:hAnsi="Times New Roman" w:cs="Times New Roman"/>
                <w:iCs/>
                <w:color w:val="000000" w:themeColor="text1"/>
                <w:sz w:val="24"/>
                <w:szCs w:val="24"/>
              </w:rPr>
            </w:pPr>
            <w:r w:rsidRPr="000F3669">
              <w:rPr>
                <w:rFonts w:ascii="Times New Roman" w:hAnsi="Times New Roman" w:cs="Times New Roman"/>
                <w:iCs/>
                <w:color w:val="000000" w:themeColor="text1"/>
                <w:sz w:val="24"/>
                <w:szCs w:val="24"/>
              </w:rPr>
              <w:t>96.23</w:t>
            </w:r>
          </w:p>
        </w:tc>
      </w:tr>
      <w:tr w:rsidR="00370E6C" w:rsidRPr="000F3669" w:rsidTr="007C6207">
        <w:trPr>
          <w:trHeight w:val="159"/>
        </w:trPr>
        <w:tc>
          <w:tcPr>
            <w:tcW w:w="62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16</w:t>
            </w:r>
          </w:p>
        </w:tc>
        <w:tc>
          <w:tcPr>
            <w:tcW w:w="72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12</w:t>
            </w:r>
          </w:p>
        </w:tc>
        <w:tc>
          <w:tcPr>
            <w:tcW w:w="10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60</w:t>
            </w:r>
          </w:p>
        </w:tc>
        <w:tc>
          <w:tcPr>
            <w:tcW w:w="16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90</w:t>
            </w:r>
          </w:p>
        </w:tc>
        <w:tc>
          <w:tcPr>
            <w:tcW w:w="113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100</w:t>
            </w:r>
          </w:p>
        </w:tc>
        <w:tc>
          <w:tcPr>
            <w:tcW w:w="124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0.6205</w:t>
            </w:r>
          </w:p>
        </w:tc>
        <w:tc>
          <w:tcPr>
            <w:tcW w:w="1547"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65</w:t>
            </w:r>
          </w:p>
        </w:tc>
      </w:tr>
      <w:tr w:rsidR="00370E6C" w:rsidRPr="000F3669" w:rsidTr="007C6207">
        <w:trPr>
          <w:trHeight w:val="151"/>
        </w:trPr>
        <w:tc>
          <w:tcPr>
            <w:tcW w:w="62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3</w:t>
            </w:r>
          </w:p>
        </w:tc>
        <w:tc>
          <w:tcPr>
            <w:tcW w:w="72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13</w:t>
            </w:r>
          </w:p>
        </w:tc>
        <w:tc>
          <w:tcPr>
            <w:tcW w:w="10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30</w:t>
            </w:r>
          </w:p>
        </w:tc>
        <w:tc>
          <w:tcPr>
            <w:tcW w:w="16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90</w:t>
            </w:r>
          </w:p>
        </w:tc>
        <w:tc>
          <w:tcPr>
            <w:tcW w:w="113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75</w:t>
            </w:r>
          </w:p>
        </w:tc>
        <w:tc>
          <w:tcPr>
            <w:tcW w:w="124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0.6205</w:t>
            </w:r>
          </w:p>
        </w:tc>
        <w:tc>
          <w:tcPr>
            <w:tcW w:w="1547"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50</w:t>
            </w:r>
          </w:p>
        </w:tc>
      </w:tr>
      <w:tr w:rsidR="00370E6C" w:rsidRPr="000F3669" w:rsidTr="007C6207">
        <w:trPr>
          <w:trHeight w:val="151"/>
        </w:trPr>
        <w:tc>
          <w:tcPr>
            <w:tcW w:w="62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22</w:t>
            </w:r>
          </w:p>
        </w:tc>
        <w:tc>
          <w:tcPr>
            <w:tcW w:w="72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14</w:t>
            </w:r>
          </w:p>
        </w:tc>
        <w:tc>
          <w:tcPr>
            <w:tcW w:w="10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60</w:t>
            </w:r>
          </w:p>
        </w:tc>
        <w:tc>
          <w:tcPr>
            <w:tcW w:w="16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90</w:t>
            </w:r>
          </w:p>
        </w:tc>
        <w:tc>
          <w:tcPr>
            <w:tcW w:w="113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75</w:t>
            </w:r>
          </w:p>
        </w:tc>
        <w:tc>
          <w:tcPr>
            <w:tcW w:w="124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0.4</w:t>
            </w:r>
          </w:p>
        </w:tc>
        <w:tc>
          <w:tcPr>
            <w:tcW w:w="1547"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65</w:t>
            </w:r>
          </w:p>
        </w:tc>
      </w:tr>
      <w:tr w:rsidR="00370E6C" w:rsidRPr="000F3669" w:rsidTr="007C6207">
        <w:trPr>
          <w:trHeight w:val="159"/>
        </w:trPr>
        <w:tc>
          <w:tcPr>
            <w:tcW w:w="62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1</w:t>
            </w:r>
          </w:p>
        </w:tc>
        <w:tc>
          <w:tcPr>
            <w:tcW w:w="72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15</w:t>
            </w:r>
          </w:p>
        </w:tc>
        <w:tc>
          <w:tcPr>
            <w:tcW w:w="10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30</w:t>
            </w:r>
          </w:p>
        </w:tc>
        <w:tc>
          <w:tcPr>
            <w:tcW w:w="16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30</w:t>
            </w:r>
          </w:p>
        </w:tc>
        <w:tc>
          <w:tcPr>
            <w:tcW w:w="113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75</w:t>
            </w:r>
          </w:p>
        </w:tc>
        <w:tc>
          <w:tcPr>
            <w:tcW w:w="124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0.6205</w:t>
            </w:r>
          </w:p>
        </w:tc>
        <w:tc>
          <w:tcPr>
            <w:tcW w:w="1547"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55</w:t>
            </w:r>
          </w:p>
        </w:tc>
      </w:tr>
      <w:tr w:rsidR="00370E6C" w:rsidRPr="000F3669" w:rsidTr="007C6207">
        <w:trPr>
          <w:trHeight w:val="159"/>
        </w:trPr>
        <w:tc>
          <w:tcPr>
            <w:tcW w:w="62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20</w:t>
            </w:r>
          </w:p>
        </w:tc>
        <w:tc>
          <w:tcPr>
            <w:tcW w:w="72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16</w:t>
            </w:r>
          </w:p>
        </w:tc>
        <w:tc>
          <w:tcPr>
            <w:tcW w:w="10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90</w:t>
            </w:r>
          </w:p>
        </w:tc>
        <w:tc>
          <w:tcPr>
            <w:tcW w:w="16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60</w:t>
            </w:r>
          </w:p>
        </w:tc>
        <w:tc>
          <w:tcPr>
            <w:tcW w:w="113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100</w:t>
            </w:r>
          </w:p>
        </w:tc>
        <w:tc>
          <w:tcPr>
            <w:tcW w:w="124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0.6205</w:t>
            </w:r>
          </w:p>
        </w:tc>
        <w:tc>
          <w:tcPr>
            <w:tcW w:w="1547"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80</w:t>
            </w:r>
          </w:p>
        </w:tc>
      </w:tr>
      <w:tr w:rsidR="00370E6C" w:rsidRPr="000F3669" w:rsidTr="007C6207">
        <w:trPr>
          <w:trHeight w:val="151"/>
        </w:trPr>
        <w:tc>
          <w:tcPr>
            <w:tcW w:w="62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17</w:t>
            </w:r>
          </w:p>
        </w:tc>
        <w:tc>
          <w:tcPr>
            <w:tcW w:w="72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17</w:t>
            </w:r>
          </w:p>
        </w:tc>
        <w:tc>
          <w:tcPr>
            <w:tcW w:w="10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30</w:t>
            </w:r>
          </w:p>
        </w:tc>
        <w:tc>
          <w:tcPr>
            <w:tcW w:w="16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60</w:t>
            </w:r>
          </w:p>
        </w:tc>
        <w:tc>
          <w:tcPr>
            <w:tcW w:w="113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50</w:t>
            </w:r>
          </w:p>
        </w:tc>
        <w:tc>
          <w:tcPr>
            <w:tcW w:w="124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0.6205</w:t>
            </w:r>
          </w:p>
        </w:tc>
        <w:tc>
          <w:tcPr>
            <w:tcW w:w="1547"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55</w:t>
            </w:r>
          </w:p>
        </w:tc>
      </w:tr>
      <w:tr w:rsidR="00370E6C" w:rsidRPr="000F3669" w:rsidTr="007C6207">
        <w:trPr>
          <w:trHeight w:val="151"/>
        </w:trPr>
        <w:tc>
          <w:tcPr>
            <w:tcW w:w="62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2</w:t>
            </w:r>
          </w:p>
        </w:tc>
        <w:tc>
          <w:tcPr>
            <w:tcW w:w="72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18</w:t>
            </w:r>
          </w:p>
        </w:tc>
        <w:tc>
          <w:tcPr>
            <w:tcW w:w="10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90</w:t>
            </w:r>
          </w:p>
        </w:tc>
        <w:tc>
          <w:tcPr>
            <w:tcW w:w="16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30</w:t>
            </w:r>
          </w:p>
        </w:tc>
        <w:tc>
          <w:tcPr>
            <w:tcW w:w="113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75</w:t>
            </w:r>
          </w:p>
        </w:tc>
        <w:tc>
          <w:tcPr>
            <w:tcW w:w="124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0.6205</w:t>
            </w:r>
          </w:p>
        </w:tc>
        <w:tc>
          <w:tcPr>
            <w:tcW w:w="1547"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70</w:t>
            </w:r>
          </w:p>
        </w:tc>
      </w:tr>
      <w:tr w:rsidR="00370E6C" w:rsidRPr="000F3669" w:rsidTr="007C6207">
        <w:trPr>
          <w:trHeight w:val="151"/>
        </w:trPr>
        <w:tc>
          <w:tcPr>
            <w:tcW w:w="62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9</w:t>
            </w:r>
          </w:p>
        </w:tc>
        <w:tc>
          <w:tcPr>
            <w:tcW w:w="72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19</w:t>
            </w:r>
          </w:p>
        </w:tc>
        <w:tc>
          <w:tcPr>
            <w:tcW w:w="10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30</w:t>
            </w:r>
          </w:p>
        </w:tc>
        <w:tc>
          <w:tcPr>
            <w:tcW w:w="16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60</w:t>
            </w:r>
          </w:p>
        </w:tc>
        <w:tc>
          <w:tcPr>
            <w:tcW w:w="113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75</w:t>
            </w:r>
          </w:p>
        </w:tc>
        <w:tc>
          <w:tcPr>
            <w:tcW w:w="124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0.4</w:t>
            </w:r>
          </w:p>
        </w:tc>
        <w:tc>
          <w:tcPr>
            <w:tcW w:w="1547"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55</w:t>
            </w:r>
          </w:p>
        </w:tc>
      </w:tr>
      <w:tr w:rsidR="00370E6C" w:rsidRPr="000F3669" w:rsidTr="007C6207">
        <w:trPr>
          <w:trHeight w:val="142"/>
        </w:trPr>
        <w:tc>
          <w:tcPr>
            <w:tcW w:w="625" w:type="dxa"/>
            <w:hideMark/>
          </w:tcPr>
          <w:p w:rsidR="00370E6C" w:rsidRPr="000F3669" w:rsidRDefault="00370E6C" w:rsidP="00CA117C">
            <w:pPr>
              <w:pStyle w:val="NoSpacing"/>
              <w:spacing w:line="276" w:lineRule="auto"/>
              <w:jc w:val="both"/>
              <w:rPr>
                <w:rFonts w:ascii="Times New Roman" w:hAnsi="Times New Roman" w:cs="Times New Roman"/>
                <w:iCs/>
                <w:color w:val="000000" w:themeColor="text1"/>
                <w:sz w:val="24"/>
                <w:szCs w:val="24"/>
              </w:rPr>
            </w:pPr>
            <w:r w:rsidRPr="000F3669">
              <w:rPr>
                <w:rFonts w:ascii="Times New Roman" w:hAnsi="Times New Roman" w:cs="Times New Roman"/>
                <w:iCs/>
                <w:color w:val="000000" w:themeColor="text1"/>
                <w:sz w:val="24"/>
                <w:szCs w:val="24"/>
              </w:rPr>
              <w:t>12</w:t>
            </w:r>
          </w:p>
        </w:tc>
        <w:tc>
          <w:tcPr>
            <w:tcW w:w="720" w:type="dxa"/>
            <w:hideMark/>
          </w:tcPr>
          <w:p w:rsidR="00370E6C" w:rsidRPr="000F3669" w:rsidRDefault="00370E6C" w:rsidP="00CA117C">
            <w:pPr>
              <w:pStyle w:val="NoSpacing"/>
              <w:spacing w:line="276" w:lineRule="auto"/>
              <w:jc w:val="both"/>
              <w:rPr>
                <w:rFonts w:ascii="Times New Roman" w:hAnsi="Times New Roman" w:cs="Times New Roman"/>
                <w:iCs/>
                <w:color w:val="000000" w:themeColor="text1"/>
                <w:sz w:val="24"/>
                <w:szCs w:val="24"/>
              </w:rPr>
            </w:pPr>
            <w:r w:rsidRPr="000F3669">
              <w:rPr>
                <w:rFonts w:ascii="Times New Roman" w:hAnsi="Times New Roman" w:cs="Times New Roman"/>
                <w:iCs/>
                <w:color w:val="000000" w:themeColor="text1"/>
                <w:sz w:val="24"/>
                <w:szCs w:val="24"/>
              </w:rPr>
              <w:t>20</w:t>
            </w:r>
          </w:p>
        </w:tc>
        <w:tc>
          <w:tcPr>
            <w:tcW w:w="1069" w:type="dxa"/>
            <w:hideMark/>
          </w:tcPr>
          <w:p w:rsidR="00370E6C" w:rsidRPr="000F3669" w:rsidRDefault="00370E6C" w:rsidP="00CA117C">
            <w:pPr>
              <w:pStyle w:val="NoSpacing"/>
              <w:spacing w:line="276" w:lineRule="auto"/>
              <w:jc w:val="both"/>
              <w:rPr>
                <w:rFonts w:ascii="Times New Roman" w:hAnsi="Times New Roman" w:cs="Times New Roman"/>
                <w:iCs/>
                <w:color w:val="000000" w:themeColor="text1"/>
                <w:sz w:val="24"/>
                <w:szCs w:val="24"/>
              </w:rPr>
            </w:pPr>
            <w:r w:rsidRPr="000F3669">
              <w:rPr>
                <w:rFonts w:ascii="Times New Roman" w:hAnsi="Times New Roman" w:cs="Times New Roman"/>
                <w:iCs/>
                <w:color w:val="000000" w:themeColor="text1"/>
                <w:sz w:val="24"/>
                <w:szCs w:val="24"/>
              </w:rPr>
              <w:t>90</w:t>
            </w:r>
          </w:p>
        </w:tc>
        <w:tc>
          <w:tcPr>
            <w:tcW w:w="1669" w:type="dxa"/>
            <w:hideMark/>
          </w:tcPr>
          <w:p w:rsidR="00370E6C" w:rsidRPr="000F3669" w:rsidRDefault="00370E6C" w:rsidP="00CA117C">
            <w:pPr>
              <w:pStyle w:val="NoSpacing"/>
              <w:spacing w:line="276" w:lineRule="auto"/>
              <w:jc w:val="both"/>
              <w:rPr>
                <w:rFonts w:ascii="Times New Roman" w:hAnsi="Times New Roman" w:cs="Times New Roman"/>
                <w:iCs/>
                <w:color w:val="000000" w:themeColor="text1"/>
                <w:sz w:val="24"/>
                <w:szCs w:val="24"/>
              </w:rPr>
            </w:pPr>
            <w:r w:rsidRPr="000F3669">
              <w:rPr>
                <w:rFonts w:ascii="Times New Roman" w:hAnsi="Times New Roman" w:cs="Times New Roman"/>
                <w:iCs/>
                <w:color w:val="000000" w:themeColor="text1"/>
                <w:sz w:val="24"/>
                <w:szCs w:val="24"/>
              </w:rPr>
              <w:t>60</w:t>
            </w:r>
          </w:p>
        </w:tc>
        <w:tc>
          <w:tcPr>
            <w:tcW w:w="1135" w:type="dxa"/>
            <w:hideMark/>
          </w:tcPr>
          <w:p w:rsidR="00370E6C" w:rsidRPr="000F3669" w:rsidRDefault="00370E6C" w:rsidP="00CA117C">
            <w:pPr>
              <w:pStyle w:val="NoSpacing"/>
              <w:spacing w:line="276" w:lineRule="auto"/>
              <w:jc w:val="both"/>
              <w:rPr>
                <w:rFonts w:ascii="Times New Roman" w:hAnsi="Times New Roman" w:cs="Times New Roman"/>
                <w:iCs/>
                <w:color w:val="000000" w:themeColor="text1"/>
                <w:sz w:val="24"/>
                <w:szCs w:val="24"/>
              </w:rPr>
            </w:pPr>
            <w:r w:rsidRPr="000F3669">
              <w:rPr>
                <w:rFonts w:ascii="Times New Roman" w:hAnsi="Times New Roman" w:cs="Times New Roman"/>
                <w:iCs/>
                <w:color w:val="000000" w:themeColor="text1"/>
                <w:sz w:val="24"/>
                <w:szCs w:val="24"/>
              </w:rPr>
              <w:t>75</w:t>
            </w:r>
          </w:p>
        </w:tc>
        <w:tc>
          <w:tcPr>
            <w:tcW w:w="1240" w:type="dxa"/>
            <w:hideMark/>
          </w:tcPr>
          <w:p w:rsidR="00370E6C" w:rsidRPr="000F3669" w:rsidRDefault="00370E6C" w:rsidP="00CA117C">
            <w:pPr>
              <w:pStyle w:val="NoSpacing"/>
              <w:spacing w:line="276" w:lineRule="auto"/>
              <w:jc w:val="both"/>
              <w:rPr>
                <w:rFonts w:ascii="Times New Roman" w:hAnsi="Times New Roman" w:cs="Times New Roman"/>
                <w:iCs/>
                <w:color w:val="000000" w:themeColor="text1"/>
                <w:sz w:val="24"/>
                <w:szCs w:val="24"/>
              </w:rPr>
            </w:pPr>
            <w:r w:rsidRPr="000F3669">
              <w:rPr>
                <w:rFonts w:ascii="Times New Roman" w:hAnsi="Times New Roman" w:cs="Times New Roman"/>
                <w:iCs/>
                <w:color w:val="000000" w:themeColor="text1"/>
                <w:sz w:val="24"/>
                <w:szCs w:val="24"/>
              </w:rPr>
              <w:t>0.841</w:t>
            </w:r>
          </w:p>
        </w:tc>
        <w:tc>
          <w:tcPr>
            <w:tcW w:w="1547" w:type="dxa"/>
            <w:hideMark/>
          </w:tcPr>
          <w:p w:rsidR="00370E6C" w:rsidRPr="000F3669" w:rsidRDefault="00370E6C" w:rsidP="00CA117C">
            <w:pPr>
              <w:pStyle w:val="NoSpacing"/>
              <w:spacing w:line="276" w:lineRule="auto"/>
              <w:jc w:val="both"/>
              <w:rPr>
                <w:rFonts w:ascii="Times New Roman" w:hAnsi="Times New Roman" w:cs="Times New Roman"/>
                <w:iCs/>
                <w:color w:val="000000" w:themeColor="text1"/>
                <w:sz w:val="24"/>
                <w:szCs w:val="24"/>
              </w:rPr>
            </w:pPr>
            <w:r w:rsidRPr="000F3669">
              <w:rPr>
                <w:rFonts w:ascii="Times New Roman" w:hAnsi="Times New Roman" w:cs="Times New Roman"/>
                <w:iCs/>
                <w:color w:val="000000" w:themeColor="text1"/>
                <w:sz w:val="24"/>
                <w:szCs w:val="24"/>
              </w:rPr>
              <w:t>75</w:t>
            </w:r>
          </w:p>
        </w:tc>
      </w:tr>
      <w:tr w:rsidR="00370E6C" w:rsidRPr="000F3669" w:rsidTr="007C6207">
        <w:trPr>
          <w:trHeight w:val="151"/>
        </w:trPr>
        <w:tc>
          <w:tcPr>
            <w:tcW w:w="62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6</w:t>
            </w:r>
          </w:p>
        </w:tc>
        <w:tc>
          <w:tcPr>
            <w:tcW w:w="72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21</w:t>
            </w:r>
          </w:p>
        </w:tc>
        <w:tc>
          <w:tcPr>
            <w:tcW w:w="10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60</w:t>
            </w:r>
          </w:p>
        </w:tc>
        <w:tc>
          <w:tcPr>
            <w:tcW w:w="16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60</w:t>
            </w:r>
          </w:p>
        </w:tc>
        <w:tc>
          <w:tcPr>
            <w:tcW w:w="113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100</w:t>
            </w:r>
          </w:p>
        </w:tc>
        <w:tc>
          <w:tcPr>
            <w:tcW w:w="124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0.4</w:t>
            </w:r>
          </w:p>
        </w:tc>
        <w:tc>
          <w:tcPr>
            <w:tcW w:w="1547"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60</w:t>
            </w:r>
          </w:p>
        </w:tc>
      </w:tr>
      <w:tr w:rsidR="00370E6C" w:rsidRPr="000F3669" w:rsidTr="007C6207">
        <w:trPr>
          <w:trHeight w:val="151"/>
        </w:trPr>
        <w:tc>
          <w:tcPr>
            <w:tcW w:w="62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10</w:t>
            </w:r>
          </w:p>
        </w:tc>
        <w:tc>
          <w:tcPr>
            <w:tcW w:w="72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22</w:t>
            </w:r>
          </w:p>
        </w:tc>
        <w:tc>
          <w:tcPr>
            <w:tcW w:w="10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90</w:t>
            </w:r>
          </w:p>
        </w:tc>
        <w:tc>
          <w:tcPr>
            <w:tcW w:w="16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60</w:t>
            </w:r>
          </w:p>
        </w:tc>
        <w:tc>
          <w:tcPr>
            <w:tcW w:w="113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75</w:t>
            </w:r>
          </w:p>
        </w:tc>
        <w:tc>
          <w:tcPr>
            <w:tcW w:w="124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0.4</w:t>
            </w:r>
          </w:p>
        </w:tc>
        <w:tc>
          <w:tcPr>
            <w:tcW w:w="1547"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75</w:t>
            </w:r>
          </w:p>
        </w:tc>
      </w:tr>
      <w:tr w:rsidR="00370E6C" w:rsidRPr="000F3669" w:rsidTr="007C6207">
        <w:trPr>
          <w:trHeight w:val="151"/>
        </w:trPr>
        <w:tc>
          <w:tcPr>
            <w:tcW w:w="62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19</w:t>
            </w:r>
          </w:p>
        </w:tc>
        <w:tc>
          <w:tcPr>
            <w:tcW w:w="72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23</w:t>
            </w:r>
          </w:p>
        </w:tc>
        <w:tc>
          <w:tcPr>
            <w:tcW w:w="10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30</w:t>
            </w:r>
          </w:p>
        </w:tc>
        <w:tc>
          <w:tcPr>
            <w:tcW w:w="16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60</w:t>
            </w:r>
          </w:p>
        </w:tc>
        <w:tc>
          <w:tcPr>
            <w:tcW w:w="113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100</w:t>
            </w:r>
          </w:p>
        </w:tc>
        <w:tc>
          <w:tcPr>
            <w:tcW w:w="124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0.6205</w:t>
            </w:r>
          </w:p>
        </w:tc>
        <w:tc>
          <w:tcPr>
            <w:tcW w:w="1547"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52</w:t>
            </w:r>
          </w:p>
        </w:tc>
      </w:tr>
      <w:tr w:rsidR="00370E6C" w:rsidRPr="000F3669" w:rsidTr="007C6207">
        <w:trPr>
          <w:trHeight w:val="142"/>
        </w:trPr>
        <w:tc>
          <w:tcPr>
            <w:tcW w:w="62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15</w:t>
            </w:r>
          </w:p>
        </w:tc>
        <w:tc>
          <w:tcPr>
            <w:tcW w:w="72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24</w:t>
            </w:r>
          </w:p>
        </w:tc>
        <w:tc>
          <w:tcPr>
            <w:tcW w:w="10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60</w:t>
            </w:r>
          </w:p>
        </w:tc>
        <w:tc>
          <w:tcPr>
            <w:tcW w:w="16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30</w:t>
            </w:r>
          </w:p>
        </w:tc>
        <w:tc>
          <w:tcPr>
            <w:tcW w:w="113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100</w:t>
            </w:r>
          </w:p>
        </w:tc>
        <w:tc>
          <w:tcPr>
            <w:tcW w:w="124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0.6205</w:t>
            </w:r>
          </w:p>
        </w:tc>
        <w:tc>
          <w:tcPr>
            <w:tcW w:w="1547"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63</w:t>
            </w:r>
          </w:p>
        </w:tc>
      </w:tr>
      <w:tr w:rsidR="00370E6C" w:rsidRPr="000F3669" w:rsidTr="007C6207">
        <w:trPr>
          <w:trHeight w:val="142"/>
        </w:trPr>
        <w:tc>
          <w:tcPr>
            <w:tcW w:w="62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13</w:t>
            </w:r>
          </w:p>
        </w:tc>
        <w:tc>
          <w:tcPr>
            <w:tcW w:w="72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25</w:t>
            </w:r>
          </w:p>
        </w:tc>
        <w:tc>
          <w:tcPr>
            <w:tcW w:w="10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60</w:t>
            </w:r>
          </w:p>
        </w:tc>
        <w:tc>
          <w:tcPr>
            <w:tcW w:w="16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30</w:t>
            </w:r>
          </w:p>
        </w:tc>
        <w:tc>
          <w:tcPr>
            <w:tcW w:w="113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50</w:t>
            </w:r>
          </w:p>
        </w:tc>
        <w:tc>
          <w:tcPr>
            <w:tcW w:w="124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0.6205</w:t>
            </w:r>
          </w:p>
        </w:tc>
        <w:tc>
          <w:tcPr>
            <w:tcW w:w="1547"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70</w:t>
            </w:r>
          </w:p>
        </w:tc>
      </w:tr>
      <w:tr w:rsidR="00370E6C" w:rsidRPr="000F3669" w:rsidTr="007C6207">
        <w:trPr>
          <w:trHeight w:val="142"/>
        </w:trPr>
        <w:tc>
          <w:tcPr>
            <w:tcW w:w="62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24</w:t>
            </w:r>
          </w:p>
        </w:tc>
        <w:tc>
          <w:tcPr>
            <w:tcW w:w="72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26</w:t>
            </w:r>
          </w:p>
        </w:tc>
        <w:tc>
          <w:tcPr>
            <w:tcW w:w="10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60</w:t>
            </w:r>
          </w:p>
        </w:tc>
        <w:tc>
          <w:tcPr>
            <w:tcW w:w="16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90</w:t>
            </w:r>
          </w:p>
        </w:tc>
        <w:tc>
          <w:tcPr>
            <w:tcW w:w="113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75</w:t>
            </w:r>
          </w:p>
        </w:tc>
        <w:tc>
          <w:tcPr>
            <w:tcW w:w="124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0.841</w:t>
            </w:r>
          </w:p>
        </w:tc>
        <w:tc>
          <w:tcPr>
            <w:tcW w:w="1547"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65</w:t>
            </w:r>
          </w:p>
        </w:tc>
      </w:tr>
      <w:tr w:rsidR="00370E6C" w:rsidRPr="000F3669" w:rsidTr="007C6207">
        <w:trPr>
          <w:trHeight w:val="151"/>
        </w:trPr>
        <w:tc>
          <w:tcPr>
            <w:tcW w:w="62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21</w:t>
            </w:r>
          </w:p>
        </w:tc>
        <w:tc>
          <w:tcPr>
            <w:tcW w:w="72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27</w:t>
            </w:r>
          </w:p>
        </w:tc>
        <w:tc>
          <w:tcPr>
            <w:tcW w:w="10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60</w:t>
            </w:r>
          </w:p>
        </w:tc>
        <w:tc>
          <w:tcPr>
            <w:tcW w:w="16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30</w:t>
            </w:r>
          </w:p>
        </w:tc>
        <w:tc>
          <w:tcPr>
            <w:tcW w:w="113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75</w:t>
            </w:r>
          </w:p>
        </w:tc>
        <w:tc>
          <w:tcPr>
            <w:tcW w:w="124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0.4</w:t>
            </w:r>
          </w:p>
        </w:tc>
        <w:tc>
          <w:tcPr>
            <w:tcW w:w="1547"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63</w:t>
            </w:r>
          </w:p>
        </w:tc>
      </w:tr>
      <w:tr w:rsidR="00370E6C" w:rsidRPr="000F3669" w:rsidTr="007C6207">
        <w:trPr>
          <w:trHeight w:val="142"/>
        </w:trPr>
        <w:tc>
          <w:tcPr>
            <w:tcW w:w="62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18</w:t>
            </w:r>
          </w:p>
        </w:tc>
        <w:tc>
          <w:tcPr>
            <w:tcW w:w="72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28</w:t>
            </w:r>
          </w:p>
        </w:tc>
        <w:tc>
          <w:tcPr>
            <w:tcW w:w="10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90</w:t>
            </w:r>
          </w:p>
        </w:tc>
        <w:tc>
          <w:tcPr>
            <w:tcW w:w="1669"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60</w:t>
            </w:r>
          </w:p>
        </w:tc>
        <w:tc>
          <w:tcPr>
            <w:tcW w:w="1135"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50</w:t>
            </w:r>
          </w:p>
        </w:tc>
        <w:tc>
          <w:tcPr>
            <w:tcW w:w="1240"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0.6205</w:t>
            </w:r>
          </w:p>
        </w:tc>
        <w:tc>
          <w:tcPr>
            <w:tcW w:w="1547" w:type="dxa"/>
            <w:hideMark/>
          </w:tcPr>
          <w:p w:rsidR="00370E6C" w:rsidRPr="000F3669" w:rsidRDefault="00370E6C" w:rsidP="00CA117C">
            <w:pPr>
              <w:pStyle w:val="NoSpacing"/>
              <w:spacing w:line="276" w:lineRule="auto"/>
              <w:jc w:val="both"/>
              <w:rPr>
                <w:rFonts w:ascii="Times New Roman" w:hAnsi="Times New Roman" w:cs="Times New Roman"/>
                <w:sz w:val="24"/>
                <w:szCs w:val="24"/>
              </w:rPr>
            </w:pPr>
            <w:r w:rsidRPr="000F3669">
              <w:rPr>
                <w:rFonts w:ascii="Times New Roman" w:hAnsi="Times New Roman" w:cs="Times New Roman"/>
                <w:sz w:val="24"/>
                <w:szCs w:val="24"/>
              </w:rPr>
              <w:t>83</w:t>
            </w:r>
          </w:p>
        </w:tc>
      </w:tr>
      <w:tr w:rsidR="00370E6C" w:rsidRPr="000F3669" w:rsidTr="007C6207">
        <w:trPr>
          <w:trHeight w:val="142"/>
        </w:trPr>
        <w:tc>
          <w:tcPr>
            <w:tcW w:w="625" w:type="dxa"/>
            <w:hideMark/>
          </w:tcPr>
          <w:p w:rsidR="00370E6C" w:rsidRPr="000F3669" w:rsidRDefault="00370E6C" w:rsidP="00CA117C">
            <w:pPr>
              <w:pStyle w:val="NoSpacing"/>
              <w:spacing w:line="276" w:lineRule="auto"/>
              <w:jc w:val="both"/>
              <w:rPr>
                <w:rFonts w:ascii="Times New Roman" w:hAnsi="Times New Roman" w:cs="Times New Roman"/>
                <w:iCs/>
                <w:color w:val="000000" w:themeColor="text1"/>
                <w:sz w:val="24"/>
                <w:szCs w:val="24"/>
              </w:rPr>
            </w:pPr>
            <w:r w:rsidRPr="000F3669">
              <w:rPr>
                <w:rFonts w:ascii="Times New Roman" w:hAnsi="Times New Roman" w:cs="Times New Roman"/>
                <w:iCs/>
                <w:color w:val="000000" w:themeColor="text1"/>
                <w:sz w:val="24"/>
                <w:szCs w:val="24"/>
              </w:rPr>
              <w:t>27</w:t>
            </w:r>
          </w:p>
        </w:tc>
        <w:tc>
          <w:tcPr>
            <w:tcW w:w="720" w:type="dxa"/>
            <w:hideMark/>
          </w:tcPr>
          <w:p w:rsidR="00370E6C" w:rsidRPr="000F3669" w:rsidRDefault="00370E6C" w:rsidP="00CA117C">
            <w:pPr>
              <w:pStyle w:val="NoSpacing"/>
              <w:spacing w:line="276" w:lineRule="auto"/>
              <w:jc w:val="both"/>
              <w:rPr>
                <w:rFonts w:ascii="Times New Roman" w:hAnsi="Times New Roman" w:cs="Times New Roman"/>
                <w:iCs/>
                <w:color w:val="000000" w:themeColor="text1"/>
                <w:sz w:val="24"/>
                <w:szCs w:val="24"/>
              </w:rPr>
            </w:pPr>
            <w:r w:rsidRPr="000F3669">
              <w:rPr>
                <w:rFonts w:ascii="Times New Roman" w:hAnsi="Times New Roman" w:cs="Times New Roman"/>
                <w:iCs/>
                <w:color w:val="000000" w:themeColor="text1"/>
                <w:sz w:val="24"/>
                <w:szCs w:val="24"/>
              </w:rPr>
              <w:t>29</w:t>
            </w:r>
          </w:p>
        </w:tc>
        <w:tc>
          <w:tcPr>
            <w:tcW w:w="1069" w:type="dxa"/>
            <w:hideMark/>
          </w:tcPr>
          <w:p w:rsidR="00370E6C" w:rsidRPr="000F3669" w:rsidRDefault="00370E6C" w:rsidP="00CA117C">
            <w:pPr>
              <w:pStyle w:val="NoSpacing"/>
              <w:spacing w:line="276" w:lineRule="auto"/>
              <w:jc w:val="both"/>
              <w:rPr>
                <w:rFonts w:ascii="Times New Roman" w:hAnsi="Times New Roman" w:cs="Times New Roman"/>
                <w:iCs/>
                <w:color w:val="000000" w:themeColor="text1"/>
                <w:sz w:val="24"/>
                <w:szCs w:val="24"/>
              </w:rPr>
            </w:pPr>
            <w:r w:rsidRPr="000F3669">
              <w:rPr>
                <w:rFonts w:ascii="Times New Roman" w:hAnsi="Times New Roman" w:cs="Times New Roman"/>
                <w:iCs/>
                <w:color w:val="000000" w:themeColor="text1"/>
                <w:sz w:val="24"/>
                <w:szCs w:val="24"/>
              </w:rPr>
              <w:t>60</w:t>
            </w:r>
          </w:p>
        </w:tc>
        <w:tc>
          <w:tcPr>
            <w:tcW w:w="1669" w:type="dxa"/>
            <w:hideMark/>
          </w:tcPr>
          <w:p w:rsidR="00370E6C" w:rsidRPr="000F3669" w:rsidRDefault="00370E6C" w:rsidP="00CA117C">
            <w:pPr>
              <w:pStyle w:val="NoSpacing"/>
              <w:spacing w:line="276" w:lineRule="auto"/>
              <w:jc w:val="both"/>
              <w:rPr>
                <w:rFonts w:ascii="Times New Roman" w:hAnsi="Times New Roman" w:cs="Times New Roman"/>
                <w:iCs/>
                <w:color w:val="000000" w:themeColor="text1"/>
                <w:sz w:val="24"/>
                <w:szCs w:val="24"/>
              </w:rPr>
            </w:pPr>
            <w:r w:rsidRPr="000F3669">
              <w:rPr>
                <w:rFonts w:ascii="Times New Roman" w:hAnsi="Times New Roman" w:cs="Times New Roman"/>
                <w:iCs/>
                <w:color w:val="000000" w:themeColor="text1"/>
                <w:sz w:val="24"/>
                <w:szCs w:val="24"/>
              </w:rPr>
              <w:t>60</w:t>
            </w:r>
          </w:p>
        </w:tc>
        <w:tc>
          <w:tcPr>
            <w:tcW w:w="1135" w:type="dxa"/>
            <w:hideMark/>
          </w:tcPr>
          <w:p w:rsidR="00370E6C" w:rsidRPr="000F3669" w:rsidRDefault="00370E6C" w:rsidP="00CA117C">
            <w:pPr>
              <w:pStyle w:val="NoSpacing"/>
              <w:spacing w:line="276" w:lineRule="auto"/>
              <w:jc w:val="both"/>
              <w:rPr>
                <w:rFonts w:ascii="Times New Roman" w:hAnsi="Times New Roman" w:cs="Times New Roman"/>
                <w:iCs/>
                <w:color w:val="000000" w:themeColor="text1"/>
                <w:sz w:val="24"/>
                <w:szCs w:val="24"/>
              </w:rPr>
            </w:pPr>
            <w:r w:rsidRPr="000F3669">
              <w:rPr>
                <w:rFonts w:ascii="Times New Roman" w:hAnsi="Times New Roman" w:cs="Times New Roman"/>
                <w:iCs/>
                <w:color w:val="000000" w:themeColor="text1"/>
                <w:sz w:val="24"/>
                <w:szCs w:val="24"/>
              </w:rPr>
              <w:t>75</w:t>
            </w:r>
          </w:p>
        </w:tc>
        <w:tc>
          <w:tcPr>
            <w:tcW w:w="1240" w:type="dxa"/>
            <w:hideMark/>
          </w:tcPr>
          <w:p w:rsidR="00370E6C" w:rsidRPr="000F3669" w:rsidRDefault="00370E6C" w:rsidP="00CA117C">
            <w:pPr>
              <w:pStyle w:val="NoSpacing"/>
              <w:spacing w:line="276" w:lineRule="auto"/>
              <w:jc w:val="both"/>
              <w:rPr>
                <w:rFonts w:ascii="Times New Roman" w:hAnsi="Times New Roman" w:cs="Times New Roman"/>
                <w:iCs/>
                <w:color w:val="000000" w:themeColor="text1"/>
                <w:sz w:val="24"/>
                <w:szCs w:val="24"/>
              </w:rPr>
            </w:pPr>
            <w:r w:rsidRPr="000F3669">
              <w:rPr>
                <w:rFonts w:ascii="Times New Roman" w:hAnsi="Times New Roman" w:cs="Times New Roman"/>
                <w:iCs/>
                <w:color w:val="000000" w:themeColor="text1"/>
                <w:sz w:val="24"/>
                <w:szCs w:val="24"/>
              </w:rPr>
              <w:t>0.6205</w:t>
            </w:r>
          </w:p>
        </w:tc>
        <w:tc>
          <w:tcPr>
            <w:tcW w:w="1547" w:type="dxa"/>
            <w:hideMark/>
          </w:tcPr>
          <w:p w:rsidR="00370E6C" w:rsidRPr="000F3669" w:rsidRDefault="00370E6C" w:rsidP="00CA117C">
            <w:pPr>
              <w:pStyle w:val="NoSpacing"/>
              <w:spacing w:line="276" w:lineRule="auto"/>
              <w:jc w:val="both"/>
              <w:rPr>
                <w:rFonts w:ascii="Times New Roman" w:hAnsi="Times New Roman" w:cs="Times New Roman"/>
                <w:iCs/>
                <w:color w:val="000000" w:themeColor="text1"/>
                <w:sz w:val="24"/>
                <w:szCs w:val="24"/>
              </w:rPr>
            </w:pPr>
            <w:r w:rsidRPr="000F3669">
              <w:rPr>
                <w:rFonts w:ascii="Times New Roman" w:hAnsi="Times New Roman" w:cs="Times New Roman"/>
                <w:iCs/>
                <w:color w:val="000000" w:themeColor="text1"/>
                <w:sz w:val="24"/>
                <w:szCs w:val="24"/>
              </w:rPr>
              <w:t>96.9</w:t>
            </w:r>
          </w:p>
        </w:tc>
      </w:tr>
    </w:tbl>
    <w:p w:rsidR="00AC1908" w:rsidRPr="000F3669" w:rsidRDefault="006054B0" w:rsidP="000F3669">
      <w:pPr>
        <w:spacing w:line="240" w:lineRule="auto"/>
        <w:jc w:val="both"/>
        <w:rPr>
          <w:rFonts w:ascii="Times New Roman" w:hAnsi="Times New Roman" w:cs="Times New Roman"/>
          <w:sz w:val="24"/>
          <w:szCs w:val="24"/>
        </w:rPr>
      </w:pPr>
      <w:r w:rsidRPr="000F3669">
        <w:rPr>
          <w:rFonts w:ascii="Times New Roman" w:hAnsi="Times New Roman" w:cs="Times New Roman"/>
          <w:sz w:val="24"/>
          <w:szCs w:val="24"/>
        </w:rPr>
        <w:br w:type="textWrapping" w:clear="all"/>
      </w:r>
      <w:r w:rsidR="00191337" w:rsidRPr="000F3669">
        <w:rPr>
          <w:rFonts w:ascii="Times New Roman" w:eastAsiaTheme="majorEastAsia" w:hAnsi="Times New Roman" w:cs="Times New Roman"/>
          <w:b/>
          <w:sz w:val="24"/>
          <w:szCs w:val="24"/>
        </w:rPr>
        <w:t xml:space="preserve">Analysis of variance (ANOVA) </w:t>
      </w:r>
    </w:p>
    <w:p w:rsidR="00191337" w:rsidRPr="00B11EFC" w:rsidRDefault="00191337" w:rsidP="00B11EFC">
      <w:pPr>
        <w:spacing w:after="0" w:line="240" w:lineRule="auto"/>
        <w:jc w:val="both"/>
        <w:rPr>
          <w:rFonts w:ascii="Times New Roman" w:hAnsi="Times New Roman" w:cs="Times New Roman"/>
          <w:spacing w:val="20"/>
          <w:sz w:val="24"/>
          <w:szCs w:val="24"/>
        </w:rPr>
      </w:pPr>
      <w:r w:rsidRPr="000F3669">
        <w:rPr>
          <w:rFonts w:ascii="Times New Roman" w:hAnsi="Times New Roman" w:cs="Times New Roman"/>
          <w:sz w:val="24"/>
          <w:szCs w:val="24"/>
        </w:rPr>
        <w:t>The analysis of variance (ANOVA)</w:t>
      </w:r>
      <w:r w:rsidR="0042420D">
        <w:rPr>
          <w:rFonts w:ascii="Times New Roman" w:hAnsi="Times New Roman" w:cs="Times New Roman"/>
          <w:sz w:val="24"/>
          <w:szCs w:val="24"/>
        </w:rPr>
        <w:t xml:space="preserve"> is used to statistically proof the adequacy of the model</w:t>
      </w:r>
      <w:r w:rsidR="00F10275">
        <w:rPr>
          <w:rFonts w:ascii="Times New Roman" w:hAnsi="Times New Roman" w:cs="Times New Roman"/>
          <w:sz w:val="24"/>
          <w:szCs w:val="24"/>
        </w:rPr>
        <w:t xml:space="preserve"> and it is </w:t>
      </w:r>
      <w:r w:rsidR="00F10275" w:rsidRPr="000F3669">
        <w:rPr>
          <w:rFonts w:ascii="Times New Roman" w:hAnsi="Times New Roman" w:cs="Times New Roman"/>
          <w:sz w:val="24"/>
          <w:szCs w:val="24"/>
        </w:rPr>
        <w:t>presented</w:t>
      </w:r>
      <w:r w:rsidR="00370E6C" w:rsidRPr="000F3669">
        <w:rPr>
          <w:rFonts w:ascii="Times New Roman" w:hAnsi="Times New Roman" w:cs="Times New Roman"/>
          <w:sz w:val="24"/>
          <w:szCs w:val="24"/>
        </w:rPr>
        <w:t xml:space="preserve"> in Table 3</w:t>
      </w:r>
      <w:r w:rsidRPr="000F3669">
        <w:rPr>
          <w:rFonts w:ascii="Times New Roman" w:hAnsi="Times New Roman" w:cs="Times New Roman"/>
          <w:sz w:val="24"/>
          <w:szCs w:val="24"/>
        </w:rPr>
        <w:t>.</w:t>
      </w:r>
      <w:r w:rsidR="00F10275" w:rsidRPr="00F10275">
        <w:rPr>
          <w:rFonts w:ascii="Times New Roman" w:hAnsi="Times New Roman" w:cs="Times New Roman"/>
          <w:sz w:val="24"/>
          <w:szCs w:val="24"/>
        </w:rPr>
        <w:t xml:space="preserve"> </w:t>
      </w:r>
      <w:r w:rsidR="00F10275">
        <w:rPr>
          <w:rFonts w:ascii="Times New Roman" w:hAnsi="Times New Roman" w:cs="Times New Roman"/>
          <w:sz w:val="24"/>
          <w:szCs w:val="24"/>
        </w:rPr>
        <w:t xml:space="preserve">The Model is significant </w:t>
      </w:r>
      <w:r w:rsidR="001832F8">
        <w:rPr>
          <w:rFonts w:ascii="Times New Roman" w:hAnsi="Times New Roman" w:cs="Times New Roman"/>
          <w:sz w:val="24"/>
          <w:szCs w:val="24"/>
        </w:rPr>
        <w:t xml:space="preserve">with </w:t>
      </w:r>
      <w:r w:rsidR="001832F8" w:rsidRPr="000F3669">
        <w:rPr>
          <w:rFonts w:ascii="Times New Roman" w:hAnsi="Times New Roman" w:cs="Times New Roman"/>
          <w:sz w:val="24"/>
          <w:szCs w:val="24"/>
        </w:rPr>
        <w:t>F</w:t>
      </w:r>
      <w:r w:rsidR="00F10275" w:rsidRPr="000F3669">
        <w:rPr>
          <w:rFonts w:ascii="Times New Roman" w:hAnsi="Times New Roman" w:cs="Times New Roman"/>
          <w:sz w:val="24"/>
          <w:szCs w:val="24"/>
        </w:rPr>
        <w:t>-value of 75.66</w:t>
      </w:r>
      <w:r w:rsidR="00F10275">
        <w:rPr>
          <w:rFonts w:ascii="Times New Roman" w:hAnsi="Times New Roman" w:cs="Times New Roman"/>
          <w:sz w:val="24"/>
          <w:szCs w:val="24"/>
        </w:rPr>
        <w:t xml:space="preserve"> as there were only 0.01% </w:t>
      </w:r>
      <w:r w:rsidR="001832F8">
        <w:rPr>
          <w:rFonts w:ascii="Times New Roman" w:hAnsi="Times New Roman" w:cs="Times New Roman"/>
          <w:sz w:val="24"/>
          <w:szCs w:val="24"/>
        </w:rPr>
        <w:t>chances that</w:t>
      </w:r>
      <w:r w:rsidR="00F10275">
        <w:rPr>
          <w:rFonts w:ascii="Times New Roman" w:hAnsi="Times New Roman" w:cs="Times New Roman"/>
          <w:sz w:val="24"/>
          <w:szCs w:val="24"/>
        </w:rPr>
        <w:t xml:space="preserve"> t</w:t>
      </w:r>
      <w:r w:rsidR="001832F8">
        <w:rPr>
          <w:rFonts w:ascii="Times New Roman" w:hAnsi="Times New Roman" w:cs="Times New Roman"/>
          <w:sz w:val="24"/>
          <w:szCs w:val="24"/>
        </w:rPr>
        <w:t>he model would not be significant due</w:t>
      </w:r>
      <w:r w:rsidR="00F10275">
        <w:rPr>
          <w:rFonts w:ascii="Times New Roman" w:hAnsi="Times New Roman" w:cs="Times New Roman"/>
          <w:sz w:val="24"/>
          <w:szCs w:val="24"/>
        </w:rPr>
        <w:t xml:space="preserve"> to the noise. </w:t>
      </w:r>
      <w:r w:rsidR="001832F8">
        <w:rPr>
          <w:rFonts w:ascii="Times New Roman" w:hAnsi="Times New Roman" w:cs="Times New Roman"/>
          <w:sz w:val="24"/>
          <w:szCs w:val="24"/>
        </w:rPr>
        <w:t xml:space="preserve">All the terms, A, </w:t>
      </w:r>
      <w:r w:rsidR="003B6F7A">
        <w:rPr>
          <w:rFonts w:ascii="Times New Roman" w:hAnsi="Times New Roman" w:cs="Times New Roman"/>
          <w:sz w:val="24"/>
          <w:szCs w:val="24"/>
        </w:rPr>
        <w:t>B, C</w:t>
      </w:r>
      <w:r w:rsidR="001832F8">
        <w:rPr>
          <w:rFonts w:ascii="Times New Roman" w:hAnsi="Times New Roman" w:cs="Times New Roman"/>
          <w:sz w:val="24"/>
          <w:szCs w:val="24"/>
        </w:rPr>
        <w:t xml:space="preserve"> and their combinations are significant as their </w:t>
      </w:r>
      <w:r w:rsidR="00F10275" w:rsidRPr="000F3669">
        <w:rPr>
          <w:rFonts w:ascii="Times New Roman" w:hAnsi="Times New Roman" w:cs="Times New Roman"/>
          <w:sz w:val="24"/>
          <w:szCs w:val="24"/>
        </w:rPr>
        <w:t>P-values</w:t>
      </w:r>
      <w:r w:rsidR="001832F8">
        <w:rPr>
          <w:rFonts w:ascii="Times New Roman" w:hAnsi="Times New Roman" w:cs="Times New Roman"/>
          <w:sz w:val="24"/>
          <w:szCs w:val="24"/>
        </w:rPr>
        <w:t xml:space="preserve"> were</w:t>
      </w:r>
      <w:r w:rsidR="00F10275" w:rsidRPr="000F3669">
        <w:rPr>
          <w:rFonts w:ascii="Times New Roman" w:hAnsi="Times New Roman" w:cs="Times New Roman"/>
          <w:sz w:val="24"/>
          <w:szCs w:val="24"/>
        </w:rPr>
        <w:t xml:space="preserve"> less than 0.0500.</w:t>
      </w:r>
      <w:r w:rsidR="00A7313A">
        <w:rPr>
          <w:rFonts w:ascii="Times New Roman" w:hAnsi="Times New Roman" w:cs="Times New Roman"/>
          <w:sz w:val="24"/>
          <w:szCs w:val="24"/>
        </w:rPr>
        <w:t xml:space="preserve"> Time gave the </w:t>
      </w:r>
      <w:r w:rsidR="00671877">
        <w:rPr>
          <w:rFonts w:ascii="Times New Roman" w:hAnsi="Times New Roman" w:cs="Times New Roman"/>
          <w:sz w:val="24"/>
          <w:szCs w:val="24"/>
        </w:rPr>
        <w:t>highest F</w:t>
      </w:r>
      <w:r w:rsidR="00A7313A">
        <w:rPr>
          <w:rFonts w:ascii="Times New Roman" w:hAnsi="Times New Roman" w:cs="Times New Roman"/>
          <w:sz w:val="24"/>
          <w:szCs w:val="24"/>
        </w:rPr>
        <w:t xml:space="preserve">- value (313.37) </w:t>
      </w:r>
      <w:r w:rsidR="003B6F7A">
        <w:rPr>
          <w:rFonts w:ascii="Times New Roman" w:hAnsi="Times New Roman" w:cs="Times New Roman"/>
          <w:sz w:val="24"/>
          <w:szCs w:val="24"/>
        </w:rPr>
        <w:t xml:space="preserve">which implies that it </w:t>
      </w:r>
      <w:r w:rsidR="00671877">
        <w:rPr>
          <w:rFonts w:ascii="Times New Roman" w:hAnsi="Times New Roman" w:cs="Times New Roman"/>
          <w:sz w:val="24"/>
          <w:szCs w:val="24"/>
        </w:rPr>
        <w:t xml:space="preserve">has the strongest effect and </w:t>
      </w:r>
      <w:r w:rsidR="003B6F7A">
        <w:rPr>
          <w:rFonts w:ascii="Times New Roman" w:hAnsi="Times New Roman" w:cs="Times New Roman"/>
          <w:sz w:val="24"/>
          <w:szCs w:val="24"/>
        </w:rPr>
        <w:t>therefore,</w:t>
      </w:r>
      <w:r w:rsidR="00671877">
        <w:rPr>
          <w:rFonts w:ascii="Times New Roman" w:hAnsi="Times New Roman" w:cs="Times New Roman"/>
          <w:sz w:val="24"/>
          <w:szCs w:val="24"/>
        </w:rPr>
        <w:t xml:space="preserve"> the most important parameter in the extraction of saponin. This result is supported by E</w:t>
      </w:r>
      <w:r w:rsidR="003B6F7A">
        <w:rPr>
          <w:rFonts w:ascii="Times New Roman" w:hAnsi="Times New Roman" w:cs="Times New Roman"/>
          <w:sz w:val="24"/>
          <w:szCs w:val="24"/>
        </w:rPr>
        <w:t>ze et</w:t>
      </w:r>
      <w:r w:rsidR="00671877">
        <w:rPr>
          <w:rFonts w:ascii="Times New Roman" w:hAnsi="Times New Roman" w:cs="Times New Roman"/>
          <w:sz w:val="24"/>
          <w:szCs w:val="24"/>
        </w:rPr>
        <w:t xml:space="preserve"> al., (2024</w:t>
      </w:r>
      <w:r w:rsidR="008F2807">
        <w:rPr>
          <w:rFonts w:ascii="Times New Roman" w:hAnsi="Times New Roman" w:cs="Times New Roman"/>
          <w:sz w:val="24"/>
          <w:szCs w:val="24"/>
        </w:rPr>
        <w:t>)</w:t>
      </w:r>
      <w:r w:rsidR="008F2807" w:rsidRPr="000F3669">
        <w:rPr>
          <w:rFonts w:ascii="Times New Roman" w:hAnsi="Times New Roman" w:cs="Times New Roman"/>
          <w:sz w:val="24"/>
          <w:szCs w:val="24"/>
        </w:rPr>
        <w:t xml:space="preserve"> </w:t>
      </w:r>
      <w:r w:rsidR="008F2807">
        <w:rPr>
          <w:rFonts w:ascii="Times New Roman" w:hAnsi="Times New Roman" w:cs="Times New Roman"/>
          <w:sz w:val="24"/>
          <w:szCs w:val="24"/>
        </w:rPr>
        <w:t>who</w:t>
      </w:r>
      <w:r w:rsidR="00671877">
        <w:rPr>
          <w:rFonts w:ascii="Times New Roman" w:hAnsi="Times New Roman" w:cs="Times New Roman"/>
          <w:sz w:val="24"/>
          <w:szCs w:val="24"/>
        </w:rPr>
        <w:t xml:space="preserve"> reported </w:t>
      </w:r>
      <w:r w:rsidR="003B6F7A">
        <w:rPr>
          <w:rFonts w:ascii="Times New Roman" w:hAnsi="Times New Roman" w:cs="Times New Roman"/>
          <w:sz w:val="24"/>
          <w:szCs w:val="24"/>
        </w:rPr>
        <w:t xml:space="preserve">that time is a critical parameter in the extraction of bioactive compounds. </w:t>
      </w:r>
      <w:r w:rsidR="005D3E3E">
        <w:rPr>
          <w:rFonts w:ascii="Times New Roman" w:hAnsi="Times New Roman" w:cs="Times New Roman"/>
          <w:sz w:val="24"/>
          <w:szCs w:val="24"/>
        </w:rPr>
        <w:t>T</w:t>
      </w:r>
      <w:r w:rsidR="005D79CB">
        <w:rPr>
          <w:rFonts w:ascii="Times New Roman" w:hAnsi="Times New Roman" w:cs="Times New Roman"/>
          <w:sz w:val="24"/>
          <w:szCs w:val="24"/>
        </w:rPr>
        <w:t>he lack of fit teat carried out</w:t>
      </w:r>
      <w:r w:rsidR="005D3E3E">
        <w:rPr>
          <w:rFonts w:ascii="Times New Roman" w:hAnsi="Times New Roman" w:cs="Times New Roman"/>
          <w:sz w:val="24"/>
          <w:szCs w:val="24"/>
        </w:rPr>
        <w:t xml:space="preserve"> was not </w:t>
      </w:r>
      <w:r w:rsidR="005D79CB">
        <w:rPr>
          <w:rFonts w:ascii="Times New Roman" w:hAnsi="Times New Roman" w:cs="Times New Roman"/>
          <w:sz w:val="24"/>
          <w:szCs w:val="24"/>
        </w:rPr>
        <w:t xml:space="preserve">significant. </w:t>
      </w:r>
      <w:r w:rsidRPr="000F3669">
        <w:rPr>
          <w:rFonts w:ascii="Times New Roman" w:hAnsi="Times New Roman" w:cs="Times New Roman"/>
          <w:sz w:val="24"/>
          <w:szCs w:val="24"/>
        </w:rPr>
        <w:t>The Predicted R</w:t>
      </w:r>
      <w:r w:rsidRPr="000F3669">
        <w:rPr>
          <w:rFonts w:ascii="Times New Roman" w:hAnsi="Times New Roman" w:cs="Times New Roman"/>
          <w:sz w:val="24"/>
          <w:szCs w:val="24"/>
          <w:vertAlign w:val="superscript"/>
        </w:rPr>
        <w:t>2</w:t>
      </w:r>
      <w:r w:rsidRPr="000F3669">
        <w:rPr>
          <w:rFonts w:ascii="Times New Roman" w:hAnsi="Times New Roman" w:cs="Times New Roman"/>
          <w:sz w:val="24"/>
          <w:szCs w:val="24"/>
        </w:rPr>
        <w:t xml:space="preserve"> of 0.9251 is in reasonable agreement with the Adjusted R</w:t>
      </w:r>
      <w:r w:rsidRPr="000F3669">
        <w:rPr>
          <w:rFonts w:ascii="Times New Roman" w:hAnsi="Times New Roman" w:cs="Times New Roman"/>
          <w:sz w:val="24"/>
          <w:szCs w:val="24"/>
          <w:vertAlign w:val="superscript"/>
        </w:rPr>
        <w:t>2</w:t>
      </w:r>
      <w:r w:rsidRPr="000F3669">
        <w:rPr>
          <w:rFonts w:ascii="Times New Roman" w:hAnsi="Times New Roman" w:cs="Times New Roman"/>
          <w:sz w:val="24"/>
          <w:szCs w:val="24"/>
        </w:rPr>
        <w:t xml:space="preserve"> of 0.9739, the difference is less than 0.2. </w:t>
      </w:r>
      <w:r w:rsidR="005D79CB">
        <w:rPr>
          <w:rFonts w:ascii="Times New Roman" w:hAnsi="Times New Roman" w:cs="Times New Roman"/>
          <w:sz w:val="24"/>
          <w:szCs w:val="24"/>
        </w:rPr>
        <w:t xml:space="preserve"> The adequacy of Precision is </w:t>
      </w:r>
      <w:r w:rsidR="005D79CB" w:rsidRPr="000F3669">
        <w:rPr>
          <w:rFonts w:ascii="Times New Roman" w:hAnsi="Times New Roman" w:cs="Times New Roman"/>
          <w:sz w:val="24"/>
          <w:szCs w:val="24"/>
        </w:rPr>
        <w:t>27.016</w:t>
      </w:r>
      <w:r w:rsidR="005D79CB">
        <w:rPr>
          <w:rFonts w:ascii="Times New Roman" w:hAnsi="Times New Roman" w:cs="Times New Roman"/>
          <w:sz w:val="24"/>
          <w:szCs w:val="24"/>
        </w:rPr>
        <w:t xml:space="preserve"> which is well above 4. This shows that the </w:t>
      </w:r>
      <w:r w:rsidR="00B11EFC">
        <w:rPr>
          <w:rFonts w:ascii="Times New Roman" w:hAnsi="Times New Roman" w:cs="Times New Roman"/>
          <w:sz w:val="24"/>
          <w:szCs w:val="24"/>
        </w:rPr>
        <w:t>model</w:t>
      </w:r>
      <w:r w:rsidR="004419E5">
        <w:rPr>
          <w:rFonts w:ascii="Times New Roman" w:hAnsi="Times New Roman" w:cs="Times New Roman"/>
          <w:sz w:val="24"/>
          <w:szCs w:val="24"/>
        </w:rPr>
        <w:t xml:space="preserve"> is highly adequate</w:t>
      </w:r>
      <w:r w:rsidR="001363FA">
        <w:rPr>
          <w:rFonts w:ascii="Times New Roman" w:hAnsi="Times New Roman" w:cs="Times New Roman"/>
          <w:sz w:val="24"/>
          <w:szCs w:val="24"/>
        </w:rPr>
        <w:t xml:space="preserve"> (Chrzanowski et al., 2012;</w:t>
      </w:r>
      <w:r w:rsidR="00B11EFC">
        <w:rPr>
          <w:rFonts w:ascii="Times New Roman" w:hAnsi="Times New Roman" w:cs="Times New Roman"/>
          <w:sz w:val="24"/>
          <w:szCs w:val="24"/>
        </w:rPr>
        <w:t xml:space="preserve"> </w:t>
      </w:r>
      <w:r w:rsidR="001363FA" w:rsidRPr="000F3669">
        <w:rPr>
          <w:rFonts w:ascii="Times New Roman" w:hAnsi="Times New Roman" w:cs="Times New Roman"/>
          <w:sz w:val="24"/>
          <w:szCs w:val="24"/>
        </w:rPr>
        <w:t>Nitschke</w:t>
      </w:r>
      <w:r w:rsidR="001363FA">
        <w:rPr>
          <w:rFonts w:ascii="Times New Roman" w:hAnsi="Times New Roman" w:cs="Times New Roman"/>
          <w:sz w:val="24"/>
          <w:szCs w:val="24"/>
        </w:rPr>
        <w:t xml:space="preserve"> et al., 2018).</w:t>
      </w:r>
      <w:r w:rsidR="00370E6C" w:rsidRPr="000F3669">
        <w:rPr>
          <w:rFonts w:ascii="Times New Roman" w:hAnsi="Times New Roman" w:cs="Times New Roman"/>
          <w:sz w:val="24"/>
          <w:szCs w:val="24"/>
        </w:rPr>
        <w:t xml:space="preserve"> </w:t>
      </w:r>
      <w:r w:rsidR="00B16C22">
        <w:rPr>
          <w:rFonts w:ascii="Times New Roman" w:hAnsi="Times New Roman" w:cs="Times New Roman"/>
          <w:sz w:val="24"/>
          <w:szCs w:val="24"/>
        </w:rPr>
        <w:t xml:space="preserve">The adequacy of the model is </w:t>
      </w:r>
      <w:r w:rsidR="0020301A">
        <w:rPr>
          <w:rFonts w:ascii="Times New Roman" w:hAnsi="Times New Roman" w:cs="Times New Roman"/>
          <w:sz w:val="24"/>
          <w:szCs w:val="24"/>
        </w:rPr>
        <w:t>further</w:t>
      </w:r>
      <w:r w:rsidR="00B16C22">
        <w:rPr>
          <w:rFonts w:ascii="Times New Roman" w:hAnsi="Times New Roman" w:cs="Times New Roman"/>
          <w:sz w:val="24"/>
          <w:szCs w:val="24"/>
        </w:rPr>
        <w:t xml:space="preserve"> </w:t>
      </w:r>
      <w:r w:rsidR="0020301A">
        <w:rPr>
          <w:rFonts w:ascii="Times New Roman" w:hAnsi="Times New Roman" w:cs="Times New Roman"/>
          <w:sz w:val="24"/>
          <w:szCs w:val="24"/>
        </w:rPr>
        <w:t>confirmed</w:t>
      </w:r>
      <w:r w:rsidR="00B16C22">
        <w:rPr>
          <w:rFonts w:ascii="Times New Roman" w:hAnsi="Times New Roman" w:cs="Times New Roman"/>
          <w:sz w:val="24"/>
          <w:szCs w:val="24"/>
        </w:rPr>
        <w:t xml:space="preserve"> by the coefficient of determination R</w:t>
      </w:r>
      <w:r w:rsidR="00B16C22" w:rsidRPr="0020301A">
        <w:rPr>
          <w:rFonts w:ascii="Times New Roman" w:hAnsi="Times New Roman" w:cs="Times New Roman"/>
          <w:sz w:val="24"/>
          <w:szCs w:val="24"/>
          <w:vertAlign w:val="superscript"/>
        </w:rPr>
        <w:t>2</w:t>
      </w:r>
      <w:r w:rsidR="00B16C22">
        <w:rPr>
          <w:rFonts w:ascii="Times New Roman" w:hAnsi="Times New Roman" w:cs="Times New Roman"/>
          <w:sz w:val="24"/>
          <w:szCs w:val="24"/>
        </w:rPr>
        <w:t xml:space="preserve"> of 0.9870 as shown in Table 2. </w:t>
      </w:r>
      <w:r w:rsidR="0020301A">
        <w:rPr>
          <w:rFonts w:ascii="Times New Roman" w:hAnsi="Times New Roman" w:cs="Times New Roman"/>
          <w:sz w:val="24"/>
          <w:szCs w:val="24"/>
        </w:rPr>
        <w:t>This implies that 98.70%</w:t>
      </w:r>
      <w:r w:rsidR="00597B12">
        <w:rPr>
          <w:rFonts w:ascii="Times New Roman" w:hAnsi="Times New Roman" w:cs="Times New Roman"/>
          <w:sz w:val="24"/>
          <w:szCs w:val="24"/>
        </w:rPr>
        <w:t xml:space="preserve"> of</w:t>
      </w:r>
      <w:r w:rsidR="0020301A">
        <w:rPr>
          <w:rFonts w:ascii="Times New Roman" w:hAnsi="Times New Roman" w:cs="Times New Roman"/>
          <w:sz w:val="24"/>
          <w:szCs w:val="24"/>
        </w:rPr>
        <w:t xml:space="preserve"> the total parameters were explained by the model thus confirming</w:t>
      </w:r>
      <w:r w:rsidR="00597B12">
        <w:rPr>
          <w:rFonts w:ascii="Times New Roman" w:hAnsi="Times New Roman" w:cs="Times New Roman"/>
          <w:sz w:val="24"/>
          <w:szCs w:val="24"/>
        </w:rPr>
        <w:t xml:space="preserve"> it’s adequacy ( Eze et al., 2024; Wang et al., 2006; Ashraf et al.,2017)</w:t>
      </w:r>
    </w:p>
    <w:p w:rsidR="00191337" w:rsidRPr="000F3669" w:rsidRDefault="00370E6C" w:rsidP="00CA117C">
      <w:pPr>
        <w:keepNext/>
        <w:keepLines/>
        <w:spacing w:after="0"/>
        <w:jc w:val="both"/>
        <w:outlineLvl w:val="0"/>
        <w:rPr>
          <w:rFonts w:ascii="Times New Roman" w:eastAsiaTheme="majorEastAsia" w:hAnsi="Times New Roman" w:cs="Times New Roman"/>
          <w:b/>
          <w:sz w:val="24"/>
          <w:szCs w:val="24"/>
        </w:rPr>
      </w:pPr>
      <w:r w:rsidRPr="000F3669">
        <w:rPr>
          <w:rFonts w:ascii="Times New Roman" w:eastAsiaTheme="majorEastAsia" w:hAnsi="Times New Roman" w:cs="Times New Roman"/>
          <w:b/>
          <w:sz w:val="24"/>
          <w:szCs w:val="24"/>
        </w:rPr>
        <w:lastRenderedPageBreak/>
        <w:t>Table 3</w:t>
      </w:r>
      <w:r w:rsidR="00191337" w:rsidRPr="000F3669">
        <w:rPr>
          <w:rFonts w:ascii="Times New Roman" w:eastAsiaTheme="majorEastAsia" w:hAnsi="Times New Roman" w:cs="Times New Roman"/>
          <w:b/>
          <w:sz w:val="24"/>
          <w:szCs w:val="24"/>
        </w:rPr>
        <w:t xml:space="preserve">: ANOVA of Percentage of Saponin Content </w:t>
      </w:r>
    </w:p>
    <w:tbl>
      <w:tblPr>
        <w:tblStyle w:val="TableGrid"/>
        <w:tblW w:w="9706" w:type="dxa"/>
        <w:jc w:val="center"/>
        <w:tblLook w:val="04A0" w:firstRow="1" w:lastRow="0" w:firstColumn="1" w:lastColumn="0" w:noHBand="0" w:noVBand="1"/>
      </w:tblPr>
      <w:tblGrid>
        <w:gridCol w:w="1726"/>
        <w:gridCol w:w="1877"/>
        <w:gridCol w:w="482"/>
        <w:gridCol w:w="1815"/>
        <w:gridCol w:w="1015"/>
        <w:gridCol w:w="1099"/>
        <w:gridCol w:w="1692"/>
      </w:tblGrid>
      <w:tr w:rsidR="00191337" w:rsidRPr="000F3669" w:rsidTr="00191337">
        <w:trPr>
          <w:trHeight w:val="267"/>
          <w:jc w:val="center"/>
        </w:trPr>
        <w:tc>
          <w:tcPr>
            <w:tcW w:w="0" w:type="auto"/>
            <w:hideMark/>
          </w:tcPr>
          <w:p w:rsidR="00191337" w:rsidRPr="000F3669" w:rsidRDefault="00191337" w:rsidP="00CA117C">
            <w:pPr>
              <w:spacing w:line="276" w:lineRule="auto"/>
              <w:jc w:val="both"/>
              <w:rPr>
                <w:rFonts w:ascii="Times New Roman" w:hAnsi="Times New Roman" w:cs="Times New Roman"/>
                <w:b/>
                <w:bCs/>
                <w:color w:val="000000"/>
                <w:sz w:val="24"/>
                <w:szCs w:val="24"/>
              </w:rPr>
            </w:pPr>
            <w:r w:rsidRPr="000F3669">
              <w:rPr>
                <w:rFonts w:ascii="Times New Roman" w:hAnsi="Times New Roman" w:cs="Times New Roman"/>
                <w:b/>
                <w:bCs/>
                <w:color w:val="000000"/>
                <w:sz w:val="24"/>
                <w:szCs w:val="24"/>
              </w:rPr>
              <w:t>Source</w:t>
            </w:r>
          </w:p>
        </w:tc>
        <w:tc>
          <w:tcPr>
            <w:tcW w:w="0" w:type="auto"/>
            <w:hideMark/>
          </w:tcPr>
          <w:p w:rsidR="00191337" w:rsidRPr="000F3669" w:rsidRDefault="00191337" w:rsidP="00CA117C">
            <w:pPr>
              <w:spacing w:line="276" w:lineRule="auto"/>
              <w:jc w:val="both"/>
              <w:rPr>
                <w:rFonts w:ascii="Times New Roman" w:hAnsi="Times New Roman" w:cs="Times New Roman"/>
                <w:b/>
                <w:bCs/>
                <w:color w:val="000000"/>
                <w:sz w:val="24"/>
                <w:szCs w:val="24"/>
              </w:rPr>
            </w:pPr>
            <w:r w:rsidRPr="000F3669">
              <w:rPr>
                <w:rFonts w:ascii="Times New Roman" w:hAnsi="Times New Roman" w:cs="Times New Roman"/>
                <w:b/>
                <w:bCs/>
                <w:color w:val="000000"/>
                <w:sz w:val="24"/>
                <w:szCs w:val="24"/>
              </w:rPr>
              <w:t>Sum of Squares</w:t>
            </w:r>
          </w:p>
        </w:tc>
        <w:tc>
          <w:tcPr>
            <w:tcW w:w="0" w:type="auto"/>
            <w:hideMark/>
          </w:tcPr>
          <w:p w:rsidR="00191337" w:rsidRPr="000F3669" w:rsidRDefault="00191337" w:rsidP="00CA117C">
            <w:pPr>
              <w:spacing w:line="276" w:lineRule="auto"/>
              <w:jc w:val="both"/>
              <w:rPr>
                <w:rFonts w:ascii="Times New Roman" w:hAnsi="Times New Roman" w:cs="Times New Roman"/>
                <w:b/>
                <w:bCs/>
                <w:color w:val="000000"/>
                <w:sz w:val="24"/>
                <w:szCs w:val="24"/>
              </w:rPr>
            </w:pPr>
            <w:r w:rsidRPr="000F3669">
              <w:rPr>
                <w:rFonts w:ascii="Times New Roman" w:hAnsi="Times New Roman" w:cs="Times New Roman"/>
                <w:b/>
                <w:bCs/>
                <w:color w:val="000000"/>
                <w:sz w:val="24"/>
                <w:szCs w:val="24"/>
              </w:rPr>
              <w:t>Df</w:t>
            </w:r>
          </w:p>
        </w:tc>
        <w:tc>
          <w:tcPr>
            <w:tcW w:w="0" w:type="auto"/>
            <w:hideMark/>
          </w:tcPr>
          <w:p w:rsidR="00191337" w:rsidRPr="000F3669" w:rsidRDefault="00191337" w:rsidP="00CA117C">
            <w:pPr>
              <w:spacing w:line="276" w:lineRule="auto"/>
              <w:jc w:val="both"/>
              <w:rPr>
                <w:rFonts w:ascii="Times New Roman" w:hAnsi="Times New Roman" w:cs="Times New Roman"/>
                <w:b/>
                <w:bCs/>
                <w:color w:val="000000"/>
                <w:sz w:val="24"/>
                <w:szCs w:val="24"/>
              </w:rPr>
            </w:pPr>
            <w:r w:rsidRPr="000F3669">
              <w:rPr>
                <w:rFonts w:ascii="Times New Roman" w:hAnsi="Times New Roman" w:cs="Times New Roman"/>
                <w:b/>
                <w:bCs/>
                <w:color w:val="000000"/>
                <w:sz w:val="24"/>
                <w:szCs w:val="24"/>
              </w:rPr>
              <w:t>Mean Square</w:t>
            </w:r>
          </w:p>
        </w:tc>
        <w:tc>
          <w:tcPr>
            <w:tcW w:w="0" w:type="auto"/>
            <w:hideMark/>
          </w:tcPr>
          <w:p w:rsidR="00191337" w:rsidRPr="000F3669" w:rsidRDefault="00191337" w:rsidP="00CA117C">
            <w:pPr>
              <w:spacing w:line="276" w:lineRule="auto"/>
              <w:jc w:val="both"/>
              <w:rPr>
                <w:rFonts w:ascii="Times New Roman" w:hAnsi="Times New Roman" w:cs="Times New Roman"/>
                <w:b/>
                <w:bCs/>
                <w:color w:val="000000"/>
                <w:sz w:val="24"/>
                <w:szCs w:val="24"/>
              </w:rPr>
            </w:pPr>
            <w:r w:rsidRPr="000F3669">
              <w:rPr>
                <w:rFonts w:ascii="Times New Roman" w:hAnsi="Times New Roman" w:cs="Times New Roman"/>
                <w:b/>
                <w:bCs/>
                <w:color w:val="000000"/>
                <w:sz w:val="24"/>
                <w:szCs w:val="24"/>
              </w:rPr>
              <w:t>F-value</w:t>
            </w:r>
          </w:p>
        </w:tc>
        <w:tc>
          <w:tcPr>
            <w:tcW w:w="0" w:type="auto"/>
            <w:hideMark/>
          </w:tcPr>
          <w:p w:rsidR="00191337" w:rsidRPr="000F3669" w:rsidRDefault="00191337" w:rsidP="00CA117C">
            <w:pPr>
              <w:spacing w:line="276" w:lineRule="auto"/>
              <w:jc w:val="both"/>
              <w:rPr>
                <w:rFonts w:ascii="Times New Roman" w:hAnsi="Times New Roman" w:cs="Times New Roman"/>
                <w:b/>
                <w:bCs/>
                <w:color w:val="000000"/>
                <w:sz w:val="24"/>
                <w:szCs w:val="24"/>
              </w:rPr>
            </w:pPr>
            <w:r w:rsidRPr="000F3669">
              <w:rPr>
                <w:rFonts w:ascii="Times New Roman" w:hAnsi="Times New Roman" w:cs="Times New Roman"/>
                <w:b/>
                <w:bCs/>
                <w:color w:val="000000"/>
                <w:sz w:val="24"/>
                <w:szCs w:val="24"/>
              </w:rPr>
              <w:t>p-value</w:t>
            </w:r>
          </w:p>
        </w:tc>
        <w:tc>
          <w:tcPr>
            <w:tcW w:w="0" w:type="auto"/>
            <w:hideMark/>
          </w:tcPr>
          <w:p w:rsidR="00191337" w:rsidRPr="000F3669" w:rsidRDefault="00191337" w:rsidP="00CA117C">
            <w:pPr>
              <w:spacing w:line="276" w:lineRule="auto"/>
              <w:jc w:val="both"/>
              <w:rPr>
                <w:rFonts w:ascii="Times New Roman" w:hAnsi="Times New Roman" w:cs="Times New Roman"/>
                <w:b/>
                <w:bCs/>
                <w:color w:val="000000"/>
                <w:sz w:val="24"/>
                <w:szCs w:val="24"/>
              </w:rPr>
            </w:pPr>
          </w:p>
        </w:tc>
      </w:tr>
      <w:tr w:rsidR="00191337" w:rsidRPr="000F3669" w:rsidTr="00191337">
        <w:trPr>
          <w:trHeight w:val="267"/>
          <w:jc w:val="center"/>
        </w:trPr>
        <w:tc>
          <w:tcPr>
            <w:tcW w:w="0" w:type="auto"/>
            <w:hideMark/>
          </w:tcPr>
          <w:p w:rsidR="00191337" w:rsidRPr="000F3669" w:rsidRDefault="00191337" w:rsidP="00CA117C">
            <w:pPr>
              <w:spacing w:line="276" w:lineRule="auto"/>
              <w:jc w:val="both"/>
              <w:rPr>
                <w:rFonts w:ascii="Times New Roman" w:hAnsi="Times New Roman" w:cs="Times New Roman"/>
                <w:b/>
                <w:bCs/>
                <w:color w:val="000000"/>
                <w:sz w:val="24"/>
                <w:szCs w:val="24"/>
              </w:rPr>
            </w:pPr>
            <w:r w:rsidRPr="000F3669">
              <w:rPr>
                <w:rFonts w:ascii="Times New Roman" w:hAnsi="Times New Roman" w:cs="Times New Roman"/>
                <w:b/>
                <w:bCs/>
                <w:color w:val="000000"/>
                <w:sz w:val="24"/>
                <w:szCs w:val="24"/>
              </w:rPr>
              <w:t>Model</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6004.36</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14</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428.88</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75.66</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&lt; 0.0001</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Significant</w:t>
            </w:r>
          </w:p>
        </w:tc>
      </w:tr>
      <w:tr w:rsidR="00191337" w:rsidRPr="000F3669" w:rsidTr="00191337">
        <w:trPr>
          <w:trHeight w:val="267"/>
          <w:jc w:val="center"/>
        </w:trPr>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A-Time</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1776.33</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1</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1776.33</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313.37</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&lt; 0.0001</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p>
        </w:tc>
      </w:tr>
      <w:tr w:rsidR="00191337" w:rsidRPr="000F3669" w:rsidTr="00191337">
        <w:trPr>
          <w:trHeight w:val="267"/>
          <w:jc w:val="center"/>
        </w:trPr>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B-Temperature</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36.75</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1</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36.75</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6.48</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0.0233</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p>
        </w:tc>
      </w:tr>
      <w:tr w:rsidR="00191337" w:rsidRPr="000F3669" w:rsidTr="00191337">
        <w:trPr>
          <w:trHeight w:val="267"/>
          <w:jc w:val="center"/>
        </w:trPr>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C-% Solvent</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168.75</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1</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168.75</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29.77</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&lt; 0.0001</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p>
        </w:tc>
      </w:tr>
      <w:tr w:rsidR="00191337" w:rsidRPr="000F3669" w:rsidTr="00191337">
        <w:trPr>
          <w:trHeight w:val="267"/>
          <w:jc w:val="center"/>
        </w:trPr>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D-Particle size</w:t>
            </w:r>
          </w:p>
        </w:tc>
        <w:tc>
          <w:tcPr>
            <w:tcW w:w="0" w:type="auto"/>
            <w:hideMark/>
          </w:tcPr>
          <w:p w:rsidR="00191337" w:rsidRPr="000F3669" w:rsidRDefault="00A7313A" w:rsidP="00CA117C">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30.</w:t>
            </w:r>
            <w:r w:rsidR="00191337" w:rsidRPr="000F3669">
              <w:rPr>
                <w:rFonts w:ascii="Times New Roman" w:hAnsi="Times New Roman" w:cs="Times New Roman"/>
                <w:color w:val="000000"/>
                <w:sz w:val="24"/>
                <w:szCs w:val="24"/>
              </w:rPr>
              <w:t>33</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1</w:t>
            </w:r>
          </w:p>
        </w:tc>
        <w:tc>
          <w:tcPr>
            <w:tcW w:w="0" w:type="auto"/>
            <w:hideMark/>
          </w:tcPr>
          <w:p w:rsidR="00191337" w:rsidRPr="000F3669" w:rsidRDefault="00A7313A" w:rsidP="00CA117C">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30.</w:t>
            </w:r>
            <w:r w:rsidR="00191337" w:rsidRPr="000F3669">
              <w:rPr>
                <w:rFonts w:ascii="Times New Roman" w:hAnsi="Times New Roman" w:cs="Times New Roman"/>
                <w:color w:val="000000"/>
                <w:sz w:val="24"/>
                <w:szCs w:val="24"/>
              </w:rPr>
              <w:t>33</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5</w:t>
            </w:r>
            <w:r w:rsidR="00A7313A">
              <w:rPr>
                <w:rFonts w:ascii="Times New Roman" w:hAnsi="Times New Roman" w:cs="Times New Roman"/>
                <w:color w:val="000000"/>
                <w:sz w:val="24"/>
                <w:szCs w:val="24"/>
              </w:rPr>
              <w:t xml:space="preserve">. </w:t>
            </w:r>
            <w:r w:rsidRPr="000F3669">
              <w:rPr>
                <w:rFonts w:ascii="Times New Roman" w:hAnsi="Times New Roman" w:cs="Times New Roman"/>
                <w:color w:val="000000"/>
                <w:sz w:val="24"/>
                <w:szCs w:val="24"/>
              </w:rPr>
              <w:t>88</w:t>
            </w:r>
          </w:p>
        </w:tc>
        <w:tc>
          <w:tcPr>
            <w:tcW w:w="0" w:type="auto"/>
            <w:hideMark/>
          </w:tcPr>
          <w:p w:rsidR="00191337" w:rsidRPr="000F3669" w:rsidRDefault="003B7582" w:rsidP="00CA117C">
            <w:pPr>
              <w:spacing w:line="276"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0.0</w:t>
            </w:r>
            <w:r w:rsidR="00191337" w:rsidRPr="000F3669">
              <w:rPr>
                <w:rFonts w:ascii="Times New Roman" w:hAnsi="Times New Roman" w:cs="Times New Roman"/>
                <w:color w:val="000000"/>
                <w:sz w:val="24"/>
                <w:szCs w:val="24"/>
              </w:rPr>
              <w:t>119</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p>
        </w:tc>
      </w:tr>
      <w:tr w:rsidR="00191337" w:rsidRPr="000F3669" w:rsidTr="00191337">
        <w:trPr>
          <w:trHeight w:val="267"/>
          <w:jc w:val="center"/>
        </w:trPr>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AB</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100.00</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1</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100.00</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17.64</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0.0009</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p>
        </w:tc>
      </w:tr>
      <w:tr w:rsidR="00191337" w:rsidRPr="000F3669" w:rsidTr="00191337">
        <w:trPr>
          <w:trHeight w:val="267"/>
          <w:jc w:val="center"/>
        </w:trPr>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AC</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0.0000</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1</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0.0000</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0.0000</w:t>
            </w:r>
          </w:p>
        </w:tc>
        <w:tc>
          <w:tcPr>
            <w:tcW w:w="0" w:type="auto"/>
            <w:hideMark/>
          </w:tcPr>
          <w:p w:rsidR="00191337" w:rsidRPr="000F3669" w:rsidRDefault="00972A56"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0.001</w:t>
            </w:r>
            <w:r w:rsidR="00191337" w:rsidRPr="000F3669">
              <w:rPr>
                <w:rFonts w:ascii="Times New Roman" w:hAnsi="Times New Roman" w:cs="Times New Roman"/>
                <w:color w:val="000000"/>
                <w:sz w:val="24"/>
                <w:szCs w:val="24"/>
              </w:rPr>
              <w:t>0</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p>
        </w:tc>
      </w:tr>
      <w:tr w:rsidR="00191337" w:rsidRPr="000F3669" w:rsidTr="00191337">
        <w:trPr>
          <w:trHeight w:val="267"/>
          <w:jc w:val="center"/>
        </w:trPr>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AD</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0.0000</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1</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0.0000</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0.0000</w:t>
            </w:r>
          </w:p>
        </w:tc>
        <w:tc>
          <w:tcPr>
            <w:tcW w:w="0" w:type="auto"/>
            <w:hideMark/>
          </w:tcPr>
          <w:p w:rsidR="00191337" w:rsidRPr="000F3669" w:rsidRDefault="00972A56" w:rsidP="00972A56">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0.0023</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p>
        </w:tc>
      </w:tr>
      <w:tr w:rsidR="00191337" w:rsidRPr="000F3669" w:rsidTr="00191337">
        <w:trPr>
          <w:trHeight w:val="267"/>
          <w:jc w:val="center"/>
        </w:trPr>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BC</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2.25</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1</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2.25</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0.3969</w:t>
            </w:r>
          </w:p>
        </w:tc>
        <w:tc>
          <w:tcPr>
            <w:tcW w:w="0" w:type="auto"/>
            <w:hideMark/>
          </w:tcPr>
          <w:p w:rsidR="00191337" w:rsidRPr="000F3669" w:rsidRDefault="00972A56"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0.0</w:t>
            </w:r>
            <w:r w:rsidR="00191337" w:rsidRPr="000F3669">
              <w:rPr>
                <w:rFonts w:ascii="Times New Roman" w:hAnsi="Times New Roman" w:cs="Times New Roman"/>
                <w:color w:val="000000"/>
                <w:sz w:val="24"/>
                <w:szCs w:val="24"/>
              </w:rPr>
              <w:t>388</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p>
        </w:tc>
      </w:tr>
      <w:tr w:rsidR="00191337" w:rsidRPr="000F3669" w:rsidTr="00191337">
        <w:trPr>
          <w:trHeight w:val="267"/>
          <w:jc w:val="center"/>
        </w:trPr>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BD</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0.0000</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1</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0.0000</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0.0000</w:t>
            </w:r>
          </w:p>
        </w:tc>
        <w:tc>
          <w:tcPr>
            <w:tcW w:w="0" w:type="auto"/>
            <w:hideMark/>
          </w:tcPr>
          <w:p w:rsidR="00191337" w:rsidRPr="000F3669" w:rsidRDefault="00972A56"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0.004</w:t>
            </w:r>
            <w:r w:rsidR="00191337" w:rsidRPr="000F3669">
              <w:rPr>
                <w:rFonts w:ascii="Times New Roman" w:hAnsi="Times New Roman" w:cs="Times New Roman"/>
                <w:color w:val="000000"/>
                <w:sz w:val="24"/>
                <w:szCs w:val="24"/>
              </w:rPr>
              <w:t>0</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p>
        </w:tc>
      </w:tr>
      <w:tr w:rsidR="00191337" w:rsidRPr="000F3669" w:rsidTr="00191337">
        <w:trPr>
          <w:trHeight w:val="267"/>
          <w:jc w:val="center"/>
        </w:trPr>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CD</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1.0000</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1</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1.0000</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0.1764</w:t>
            </w:r>
          </w:p>
        </w:tc>
        <w:tc>
          <w:tcPr>
            <w:tcW w:w="0" w:type="auto"/>
            <w:hideMark/>
          </w:tcPr>
          <w:p w:rsidR="00191337" w:rsidRPr="000F3669" w:rsidRDefault="00972A56" w:rsidP="00972A56">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0.00</w:t>
            </w:r>
            <w:r w:rsidR="00191337" w:rsidRPr="000F3669">
              <w:rPr>
                <w:rFonts w:ascii="Times New Roman" w:hAnsi="Times New Roman" w:cs="Times New Roman"/>
                <w:color w:val="000000"/>
                <w:sz w:val="24"/>
                <w:szCs w:val="24"/>
              </w:rPr>
              <w:t>80</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p>
        </w:tc>
      </w:tr>
      <w:tr w:rsidR="00191337" w:rsidRPr="000F3669" w:rsidTr="00191337">
        <w:trPr>
          <w:trHeight w:val="267"/>
          <w:jc w:val="center"/>
        </w:trPr>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A²</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1530.15</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1</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1530.15</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269.94</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&lt; 0.0001</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p>
        </w:tc>
      </w:tr>
      <w:tr w:rsidR="00191337" w:rsidRPr="000F3669" w:rsidTr="00191337">
        <w:trPr>
          <w:trHeight w:val="253"/>
          <w:jc w:val="center"/>
        </w:trPr>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B²</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1555.16</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1</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1555.16</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274.35</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&lt; 0.0001</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p>
        </w:tc>
      </w:tr>
      <w:tr w:rsidR="00191337" w:rsidRPr="000F3669" w:rsidTr="00191337">
        <w:trPr>
          <w:trHeight w:val="267"/>
          <w:jc w:val="center"/>
        </w:trPr>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C²</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1179.36</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1</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1179.36</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208.05</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&lt; 0.0001</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p>
        </w:tc>
      </w:tr>
      <w:tr w:rsidR="00191337" w:rsidRPr="000F3669" w:rsidTr="00191337">
        <w:trPr>
          <w:trHeight w:val="267"/>
          <w:jc w:val="center"/>
        </w:trPr>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D²</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1843.63</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1</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1843.63</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325.24</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&lt; 0.0001</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p>
        </w:tc>
      </w:tr>
      <w:tr w:rsidR="00191337" w:rsidRPr="000F3669" w:rsidTr="00191337">
        <w:trPr>
          <w:trHeight w:val="267"/>
          <w:jc w:val="center"/>
        </w:trPr>
        <w:tc>
          <w:tcPr>
            <w:tcW w:w="0" w:type="auto"/>
            <w:hideMark/>
          </w:tcPr>
          <w:p w:rsidR="00191337" w:rsidRPr="000F3669" w:rsidRDefault="00191337" w:rsidP="00CA117C">
            <w:pPr>
              <w:spacing w:line="276" w:lineRule="auto"/>
              <w:jc w:val="both"/>
              <w:rPr>
                <w:rFonts w:ascii="Times New Roman" w:hAnsi="Times New Roman" w:cs="Times New Roman"/>
                <w:b/>
                <w:bCs/>
                <w:color w:val="000000"/>
                <w:sz w:val="24"/>
                <w:szCs w:val="24"/>
              </w:rPr>
            </w:pPr>
            <w:r w:rsidRPr="000F3669">
              <w:rPr>
                <w:rFonts w:ascii="Times New Roman" w:hAnsi="Times New Roman" w:cs="Times New Roman"/>
                <w:b/>
                <w:bCs/>
                <w:color w:val="000000"/>
                <w:sz w:val="24"/>
                <w:szCs w:val="24"/>
              </w:rPr>
              <w:t>Residual</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79.36</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14</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5.67</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p>
        </w:tc>
        <w:tc>
          <w:tcPr>
            <w:tcW w:w="0" w:type="auto"/>
            <w:hideMark/>
          </w:tcPr>
          <w:p w:rsidR="00191337" w:rsidRPr="000F3669" w:rsidRDefault="00191337" w:rsidP="00CA117C">
            <w:pPr>
              <w:spacing w:line="276" w:lineRule="auto"/>
              <w:jc w:val="both"/>
              <w:rPr>
                <w:rFonts w:ascii="Times New Roman" w:hAnsi="Times New Roman" w:cs="Times New Roman"/>
                <w:sz w:val="24"/>
                <w:szCs w:val="24"/>
              </w:rPr>
            </w:pPr>
          </w:p>
        </w:tc>
        <w:tc>
          <w:tcPr>
            <w:tcW w:w="0" w:type="auto"/>
            <w:hideMark/>
          </w:tcPr>
          <w:p w:rsidR="00191337" w:rsidRPr="000F3669" w:rsidRDefault="00191337" w:rsidP="00CA117C">
            <w:pPr>
              <w:spacing w:line="276" w:lineRule="auto"/>
              <w:jc w:val="both"/>
              <w:rPr>
                <w:rFonts w:ascii="Times New Roman" w:hAnsi="Times New Roman" w:cs="Times New Roman"/>
                <w:sz w:val="24"/>
                <w:szCs w:val="24"/>
              </w:rPr>
            </w:pPr>
          </w:p>
        </w:tc>
      </w:tr>
      <w:tr w:rsidR="00191337" w:rsidRPr="000F3669" w:rsidTr="00191337">
        <w:trPr>
          <w:trHeight w:val="267"/>
          <w:jc w:val="center"/>
        </w:trPr>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Lack of Fit</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79.08</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10</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7.91</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114.66</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0.0002</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Not significant</w:t>
            </w:r>
          </w:p>
        </w:tc>
      </w:tr>
      <w:tr w:rsidR="00191337" w:rsidRPr="000F3669" w:rsidTr="00191337">
        <w:trPr>
          <w:trHeight w:val="267"/>
          <w:jc w:val="center"/>
        </w:trPr>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Pure Error</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0.2759</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4</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0.0690</w:t>
            </w:r>
          </w:p>
        </w:tc>
        <w:tc>
          <w:tcPr>
            <w:tcW w:w="0" w:type="auto"/>
            <w:hideMark/>
          </w:tcPr>
          <w:p w:rsidR="00191337" w:rsidRPr="000F3669" w:rsidRDefault="00191337" w:rsidP="00CA117C">
            <w:pPr>
              <w:spacing w:line="276" w:lineRule="auto"/>
              <w:jc w:val="both"/>
              <w:rPr>
                <w:rFonts w:ascii="Times New Roman" w:hAnsi="Times New Roman" w:cs="Times New Roman"/>
                <w:color w:val="000000"/>
                <w:sz w:val="24"/>
                <w:szCs w:val="24"/>
              </w:rPr>
            </w:pPr>
          </w:p>
        </w:tc>
        <w:tc>
          <w:tcPr>
            <w:tcW w:w="0" w:type="auto"/>
            <w:hideMark/>
          </w:tcPr>
          <w:p w:rsidR="00191337" w:rsidRPr="000F3669" w:rsidRDefault="00191337" w:rsidP="00CA117C">
            <w:pPr>
              <w:spacing w:line="276" w:lineRule="auto"/>
              <w:jc w:val="both"/>
              <w:rPr>
                <w:rFonts w:ascii="Times New Roman" w:hAnsi="Times New Roman" w:cs="Times New Roman"/>
                <w:sz w:val="24"/>
                <w:szCs w:val="24"/>
              </w:rPr>
            </w:pPr>
          </w:p>
        </w:tc>
        <w:tc>
          <w:tcPr>
            <w:tcW w:w="0" w:type="auto"/>
            <w:hideMark/>
          </w:tcPr>
          <w:p w:rsidR="00191337" w:rsidRPr="000F3669" w:rsidRDefault="00191337" w:rsidP="00CA117C">
            <w:pPr>
              <w:spacing w:line="276" w:lineRule="auto"/>
              <w:jc w:val="both"/>
              <w:rPr>
                <w:rFonts w:ascii="Times New Roman" w:hAnsi="Times New Roman" w:cs="Times New Roman"/>
                <w:sz w:val="24"/>
                <w:szCs w:val="24"/>
              </w:rPr>
            </w:pPr>
          </w:p>
        </w:tc>
      </w:tr>
      <w:tr w:rsidR="00191337" w:rsidRPr="003B7582" w:rsidTr="00191337">
        <w:trPr>
          <w:trHeight w:val="267"/>
          <w:jc w:val="center"/>
        </w:trPr>
        <w:tc>
          <w:tcPr>
            <w:tcW w:w="0" w:type="auto"/>
            <w:hideMark/>
          </w:tcPr>
          <w:p w:rsidR="00191337" w:rsidRPr="003B7582" w:rsidRDefault="00191337" w:rsidP="00AC655A">
            <w:pPr>
              <w:jc w:val="both"/>
              <w:rPr>
                <w:rFonts w:ascii="Times New Roman" w:hAnsi="Times New Roman" w:cs="Times New Roman"/>
                <w:b/>
                <w:bCs/>
                <w:color w:val="000000"/>
                <w:sz w:val="24"/>
                <w:szCs w:val="24"/>
              </w:rPr>
            </w:pPr>
            <w:r w:rsidRPr="003B7582">
              <w:rPr>
                <w:rFonts w:ascii="Times New Roman" w:hAnsi="Times New Roman" w:cs="Times New Roman"/>
                <w:b/>
                <w:bCs/>
                <w:color w:val="000000"/>
                <w:sz w:val="24"/>
                <w:szCs w:val="24"/>
              </w:rPr>
              <w:t>Cor Total</w:t>
            </w:r>
          </w:p>
        </w:tc>
        <w:tc>
          <w:tcPr>
            <w:tcW w:w="0" w:type="auto"/>
            <w:hideMark/>
          </w:tcPr>
          <w:p w:rsidR="00191337" w:rsidRPr="003B7582" w:rsidRDefault="00191337" w:rsidP="00AC655A">
            <w:pPr>
              <w:jc w:val="both"/>
              <w:rPr>
                <w:rFonts w:ascii="Times New Roman" w:hAnsi="Times New Roman" w:cs="Times New Roman"/>
                <w:color w:val="000000"/>
                <w:sz w:val="24"/>
                <w:szCs w:val="24"/>
              </w:rPr>
            </w:pPr>
            <w:r w:rsidRPr="003B7582">
              <w:rPr>
                <w:rFonts w:ascii="Times New Roman" w:hAnsi="Times New Roman" w:cs="Times New Roman"/>
                <w:color w:val="000000"/>
                <w:sz w:val="24"/>
                <w:szCs w:val="24"/>
              </w:rPr>
              <w:t>6083.72</w:t>
            </w:r>
          </w:p>
        </w:tc>
        <w:tc>
          <w:tcPr>
            <w:tcW w:w="0" w:type="auto"/>
            <w:hideMark/>
          </w:tcPr>
          <w:p w:rsidR="00191337" w:rsidRPr="003B7582" w:rsidRDefault="00191337" w:rsidP="00AC655A">
            <w:pPr>
              <w:jc w:val="both"/>
              <w:rPr>
                <w:rFonts w:ascii="Times New Roman" w:hAnsi="Times New Roman" w:cs="Times New Roman"/>
                <w:color w:val="000000"/>
                <w:sz w:val="24"/>
                <w:szCs w:val="24"/>
              </w:rPr>
            </w:pPr>
            <w:r w:rsidRPr="003B7582">
              <w:rPr>
                <w:rFonts w:ascii="Times New Roman" w:hAnsi="Times New Roman" w:cs="Times New Roman"/>
                <w:color w:val="000000"/>
                <w:sz w:val="24"/>
                <w:szCs w:val="24"/>
              </w:rPr>
              <w:t>28</w:t>
            </w:r>
          </w:p>
        </w:tc>
        <w:tc>
          <w:tcPr>
            <w:tcW w:w="0" w:type="auto"/>
            <w:hideMark/>
          </w:tcPr>
          <w:p w:rsidR="00191337" w:rsidRPr="003B7582" w:rsidRDefault="00191337" w:rsidP="00AC655A">
            <w:pPr>
              <w:jc w:val="both"/>
              <w:rPr>
                <w:rFonts w:ascii="Times New Roman" w:hAnsi="Times New Roman" w:cs="Times New Roman"/>
                <w:color w:val="000000"/>
                <w:sz w:val="24"/>
                <w:szCs w:val="24"/>
              </w:rPr>
            </w:pPr>
          </w:p>
        </w:tc>
        <w:tc>
          <w:tcPr>
            <w:tcW w:w="0" w:type="auto"/>
            <w:hideMark/>
          </w:tcPr>
          <w:p w:rsidR="00191337" w:rsidRPr="003B7582" w:rsidRDefault="00191337" w:rsidP="00AC655A">
            <w:pPr>
              <w:jc w:val="both"/>
              <w:rPr>
                <w:rFonts w:ascii="Times New Roman" w:hAnsi="Times New Roman" w:cs="Times New Roman"/>
                <w:sz w:val="24"/>
                <w:szCs w:val="24"/>
              </w:rPr>
            </w:pPr>
          </w:p>
        </w:tc>
        <w:tc>
          <w:tcPr>
            <w:tcW w:w="0" w:type="auto"/>
            <w:hideMark/>
          </w:tcPr>
          <w:p w:rsidR="00191337" w:rsidRPr="003B7582" w:rsidRDefault="00191337" w:rsidP="00AC655A">
            <w:pPr>
              <w:jc w:val="both"/>
              <w:rPr>
                <w:rFonts w:ascii="Times New Roman" w:hAnsi="Times New Roman" w:cs="Times New Roman"/>
                <w:sz w:val="24"/>
                <w:szCs w:val="24"/>
              </w:rPr>
            </w:pPr>
          </w:p>
        </w:tc>
        <w:tc>
          <w:tcPr>
            <w:tcW w:w="0" w:type="auto"/>
            <w:hideMark/>
          </w:tcPr>
          <w:p w:rsidR="00191337" w:rsidRPr="003B7582" w:rsidRDefault="00191337" w:rsidP="00AC655A">
            <w:pPr>
              <w:jc w:val="both"/>
              <w:rPr>
                <w:rFonts w:ascii="Times New Roman" w:hAnsi="Times New Roman" w:cs="Times New Roman"/>
                <w:sz w:val="24"/>
                <w:szCs w:val="24"/>
              </w:rPr>
            </w:pPr>
          </w:p>
        </w:tc>
      </w:tr>
      <w:tr w:rsidR="00191337" w:rsidRPr="000F3669" w:rsidTr="00191337">
        <w:trPr>
          <w:trHeight w:val="267"/>
          <w:jc w:val="center"/>
        </w:trPr>
        <w:tc>
          <w:tcPr>
            <w:tcW w:w="0" w:type="auto"/>
          </w:tcPr>
          <w:p w:rsidR="00191337" w:rsidRPr="000F3669" w:rsidRDefault="00191337" w:rsidP="00CA117C">
            <w:pPr>
              <w:spacing w:line="276" w:lineRule="auto"/>
              <w:jc w:val="both"/>
              <w:rPr>
                <w:rFonts w:ascii="Times New Roman" w:hAnsi="Times New Roman" w:cs="Times New Roman"/>
                <w:b/>
                <w:bCs/>
                <w:color w:val="000000"/>
                <w:sz w:val="24"/>
                <w:szCs w:val="24"/>
              </w:rPr>
            </w:pPr>
            <w:r w:rsidRPr="000F3669">
              <w:rPr>
                <w:rFonts w:ascii="Times New Roman" w:hAnsi="Times New Roman" w:cs="Times New Roman"/>
                <w:b/>
                <w:bCs/>
                <w:color w:val="000000"/>
                <w:sz w:val="24"/>
                <w:szCs w:val="24"/>
              </w:rPr>
              <w:t>Std. Dev.</w:t>
            </w:r>
          </w:p>
        </w:tc>
        <w:tc>
          <w:tcPr>
            <w:tcW w:w="0" w:type="auto"/>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2.38</w:t>
            </w:r>
          </w:p>
        </w:tc>
        <w:tc>
          <w:tcPr>
            <w:tcW w:w="0" w:type="auto"/>
          </w:tcPr>
          <w:p w:rsidR="00191337" w:rsidRPr="000F3669" w:rsidRDefault="00191337" w:rsidP="00CA117C">
            <w:pPr>
              <w:spacing w:line="276" w:lineRule="auto"/>
              <w:jc w:val="both"/>
              <w:rPr>
                <w:rFonts w:ascii="Times New Roman" w:hAnsi="Times New Roman" w:cs="Times New Roman"/>
                <w:color w:val="000000"/>
                <w:sz w:val="24"/>
                <w:szCs w:val="24"/>
              </w:rPr>
            </w:pPr>
          </w:p>
        </w:tc>
        <w:tc>
          <w:tcPr>
            <w:tcW w:w="0" w:type="auto"/>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b/>
                <w:bCs/>
                <w:color w:val="000000"/>
                <w:sz w:val="24"/>
                <w:szCs w:val="24"/>
              </w:rPr>
              <w:t>R²</w:t>
            </w:r>
          </w:p>
        </w:tc>
        <w:tc>
          <w:tcPr>
            <w:tcW w:w="0" w:type="auto"/>
            <w:gridSpan w:val="3"/>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0.9870</w:t>
            </w:r>
          </w:p>
        </w:tc>
      </w:tr>
      <w:tr w:rsidR="00191337" w:rsidRPr="000F3669" w:rsidTr="00191337">
        <w:trPr>
          <w:trHeight w:val="267"/>
          <w:jc w:val="center"/>
        </w:trPr>
        <w:tc>
          <w:tcPr>
            <w:tcW w:w="0" w:type="auto"/>
          </w:tcPr>
          <w:p w:rsidR="00191337" w:rsidRPr="000F3669" w:rsidRDefault="00191337" w:rsidP="00CA117C">
            <w:pPr>
              <w:spacing w:line="276" w:lineRule="auto"/>
              <w:jc w:val="both"/>
              <w:rPr>
                <w:rFonts w:ascii="Times New Roman" w:hAnsi="Times New Roman" w:cs="Times New Roman"/>
                <w:b/>
                <w:bCs/>
                <w:color w:val="000000"/>
                <w:sz w:val="24"/>
                <w:szCs w:val="24"/>
              </w:rPr>
            </w:pPr>
            <w:r w:rsidRPr="000F3669">
              <w:rPr>
                <w:rFonts w:ascii="Times New Roman" w:hAnsi="Times New Roman" w:cs="Times New Roman"/>
                <w:b/>
                <w:bCs/>
                <w:color w:val="000000"/>
                <w:sz w:val="24"/>
                <w:szCs w:val="24"/>
              </w:rPr>
              <w:t>Mean</w:t>
            </w:r>
          </w:p>
        </w:tc>
        <w:tc>
          <w:tcPr>
            <w:tcW w:w="0" w:type="auto"/>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71.15</w:t>
            </w:r>
          </w:p>
        </w:tc>
        <w:tc>
          <w:tcPr>
            <w:tcW w:w="0" w:type="auto"/>
          </w:tcPr>
          <w:p w:rsidR="00191337" w:rsidRPr="000F3669" w:rsidRDefault="00191337" w:rsidP="00CA117C">
            <w:pPr>
              <w:spacing w:line="276" w:lineRule="auto"/>
              <w:jc w:val="both"/>
              <w:rPr>
                <w:rFonts w:ascii="Times New Roman" w:hAnsi="Times New Roman" w:cs="Times New Roman"/>
                <w:color w:val="000000"/>
                <w:sz w:val="24"/>
                <w:szCs w:val="24"/>
              </w:rPr>
            </w:pPr>
          </w:p>
        </w:tc>
        <w:tc>
          <w:tcPr>
            <w:tcW w:w="0" w:type="auto"/>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b/>
                <w:bCs/>
                <w:color w:val="000000"/>
                <w:sz w:val="24"/>
                <w:szCs w:val="24"/>
              </w:rPr>
              <w:t>Adjusted R²</w:t>
            </w:r>
          </w:p>
        </w:tc>
        <w:tc>
          <w:tcPr>
            <w:tcW w:w="0" w:type="auto"/>
            <w:gridSpan w:val="3"/>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0.9739</w:t>
            </w:r>
          </w:p>
        </w:tc>
      </w:tr>
      <w:tr w:rsidR="00191337" w:rsidRPr="000F3669" w:rsidTr="00191337">
        <w:trPr>
          <w:trHeight w:val="267"/>
          <w:jc w:val="center"/>
        </w:trPr>
        <w:tc>
          <w:tcPr>
            <w:tcW w:w="0" w:type="auto"/>
          </w:tcPr>
          <w:p w:rsidR="00191337" w:rsidRPr="000F3669" w:rsidRDefault="00191337" w:rsidP="00CA117C">
            <w:pPr>
              <w:spacing w:line="276" w:lineRule="auto"/>
              <w:jc w:val="both"/>
              <w:rPr>
                <w:rFonts w:ascii="Times New Roman" w:hAnsi="Times New Roman" w:cs="Times New Roman"/>
                <w:b/>
                <w:bCs/>
                <w:color w:val="000000"/>
                <w:sz w:val="24"/>
                <w:szCs w:val="24"/>
              </w:rPr>
            </w:pPr>
            <w:r w:rsidRPr="000F3669">
              <w:rPr>
                <w:rFonts w:ascii="Times New Roman" w:hAnsi="Times New Roman" w:cs="Times New Roman"/>
                <w:b/>
                <w:bCs/>
                <w:color w:val="000000"/>
                <w:sz w:val="24"/>
                <w:szCs w:val="24"/>
              </w:rPr>
              <w:t>C.V. %</w:t>
            </w:r>
          </w:p>
        </w:tc>
        <w:tc>
          <w:tcPr>
            <w:tcW w:w="0" w:type="auto"/>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3.35</w:t>
            </w:r>
          </w:p>
        </w:tc>
        <w:tc>
          <w:tcPr>
            <w:tcW w:w="0" w:type="auto"/>
          </w:tcPr>
          <w:p w:rsidR="00191337" w:rsidRPr="000F3669" w:rsidRDefault="00191337" w:rsidP="00CA117C">
            <w:pPr>
              <w:spacing w:line="276" w:lineRule="auto"/>
              <w:jc w:val="both"/>
              <w:rPr>
                <w:rFonts w:ascii="Times New Roman" w:hAnsi="Times New Roman" w:cs="Times New Roman"/>
                <w:color w:val="000000"/>
                <w:sz w:val="24"/>
                <w:szCs w:val="24"/>
              </w:rPr>
            </w:pPr>
          </w:p>
        </w:tc>
        <w:tc>
          <w:tcPr>
            <w:tcW w:w="0" w:type="auto"/>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b/>
                <w:bCs/>
                <w:color w:val="000000"/>
                <w:sz w:val="24"/>
                <w:szCs w:val="24"/>
              </w:rPr>
              <w:t>Predicted R²</w:t>
            </w:r>
          </w:p>
        </w:tc>
        <w:tc>
          <w:tcPr>
            <w:tcW w:w="0" w:type="auto"/>
            <w:gridSpan w:val="3"/>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0.9251</w:t>
            </w:r>
          </w:p>
        </w:tc>
      </w:tr>
      <w:tr w:rsidR="00191337" w:rsidRPr="000F3669" w:rsidTr="00191337">
        <w:trPr>
          <w:trHeight w:val="267"/>
          <w:jc w:val="center"/>
        </w:trPr>
        <w:tc>
          <w:tcPr>
            <w:tcW w:w="0" w:type="auto"/>
          </w:tcPr>
          <w:p w:rsidR="00191337" w:rsidRPr="000F3669" w:rsidRDefault="00191337" w:rsidP="00CA117C">
            <w:pPr>
              <w:spacing w:line="276" w:lineRule="auto"/>
              <w:jc w:val="both"/>
              <w:rPr>
                <w:rFonts w:ascii="Times New Roman" w:hAnsi="Times New Roman" w:cs="Times New Roman"/>
                <w:b/>
                <w:bCs/>
                <w:color w:val="000000"/>
                <w:sz w:val="24"/>
                <w:szCs w:val="24"/>
              </w:rPr>
            </w:pPr>
          </w:p>
        </w:tc>
        <w:tc>
          <w:tcPr>
            <w:tcW w:w="0" w:type="auto"/>
          </w:tcPr>
          <w:p w:rsidR="00191337" w:rsidRPr="000F3669" w:rsidRDefault="00191337" w:rsidP="00CA117C">
            <w:pPr>
              <w:spacing w:line="276" w:lineRule="auto"/>
              <w:jc w:val="both"/>
              <w:rPr>
                <w:rFonts w:ascii="Times New Roman" w:hAnsi="Times New Roman" w:cs="Times New Roman"/>
                <w:color w:val="000000"/>
                <w:sz w:val="24"/>
                <w:szCs w:val="24"/>
              </w:rPr>
            </w:pPr>
          </w:p>
        </w:tc>
        <w:tc>
          <w:tcPr>
            <w:tcW w:w="0" w:type="auto"/>
          </w:tcPr>
          <w:p w:rsidR="00191337" w:rsidRPr="000F3669" w:rsidRDefault="00191337" w:rsidP="00CA117C">
            <w:pPr>
              <w:spacing w:line="276" w:lineRule="auto"/>
              <w:jc w:val="both"/>
              <w:rPr>
                <w:rFonts w:ascii="Times New Roman" w:hAnsi="Times New Roman" w:cs="Times New Roman"/>
                <w:color w:val="000000"/>
                <w:sz w:val="24"/>
                <w:szCs w:val="24"/>
              </w:rPr>
            </w:pPr>
          </w:p>
        </w:tc>
        <w:tc>
          <w:tcPr>
            <w:tcW w:w="0" w:type="auto"/>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b/>
                <w:bCs/>
                <w:color w:val="000000"/>
                <w:sz w:val="24"/>
                <w:szCs w:val="24"/>
              </w:rPr>
              <w:t>Adeq Precision</w:t>
            </w:r>
          </w:p>
        </w:tc>
        <w:tc>
          <w:tcPr>
            <w:tcW w:w="0" w:type="auto"/>
            <w:gridSpan w:val="3"/>
          </w:tcPr>
          <w:p w:rsidR="00191337" w:rsidRPr="000F3669" w:rsidRDefault="00191337" w:rsidP="00CA117C">
            <w:pPr>
              <w:spacing w:line="276" w:lineRule="auto"/>
              <w:jc w:val="both"/>
              <w:rPr>
                <w:rFonts w:ascii="Times New Roman" w:hAnsi="Times New Roman" w:cs="Times New Roman"/>
                <w:color w:val="000000"/>
                <w:sz w:val="24"/>
                <w:szCs w:val="24"/>
              </w:rPr>
            </w:pPr>
            <w:r w:rsidRPr="000F3669">
              <w:rPr>
                <w:rFonts w:ascii="Times New Roman" w:hAnsi="Times New Roman" w:cs="Times New Roman"/>
                <w:color w:val="000000"/>
                <w:sz w:val="24"/>
                <w:szCs w:val="24"/>
              </w:rPr>
              <w:t>27.0160</w:t>
            </w:r>
          </w:p>
        </w:tc>
      </w:tr>
    </w:tbl>
    <w:p w:rsidR="00191337" w:rsidRPr="000F3669" w:rsidRDefault="00191337" w:rsidP="00CA117C">
      <w:pPr>
        <w:spacing w:after="0"/>
        <w:jc w:val="both"/>
        <w:rPr>
          <w:rFonts w:ascii="Times New Roman" w:hAnsi="Times New Roman" w:cs="Times New Roman"/>
          <w:spacing w:val="20"/>
          <w:sz w:val="24"/>
          <w:szCs w:val="24"/>
        </w:rPr>
      </w:pPr>
    </w:p>
    <w:p w:rsidR="00B11EFC" w:rsidRDefault="00191337" w:rsidP="00B11EFC">
      <w:pPr>
        <w:spacing w:after="0" w:line="240" w:lineRule="auto"/>
        <w:jc w:val="both"/>
        <w:rPr>
          <w:rFonts w:ascii="Times New Roman" w:hAnsi="Times New Roman" w:cs="Times New Roman"/>
          <w:spacing w:val="20"/>
          <w:sz w:val="24"/>
          <w:szCs w:val="24"/>
        </w:rPr>
      </w:pPr>
      <w:r w:rsidRPr="000F3669">
        <w:rPr>
          <w:rFonts w:ascii="Times New Roman" w:hAnsi="Times New Roman" w:cs="Times New Roman"/>
          <w:spacing w:val="20"/>
          <w:sz w:val="24"/>
          <w:szCs w:val="24"/>
        </w:rPr>
        <w:t>Mathematical analysis o</w:t>
      </w:r>
      <w:r w:rsidR="00A7313A">
        <w:rPr>
          <w:rFonts w:ascii="Times New Roman" w:hAnsi="Times New Roman" w:cs="Times New Roman"/>
          <w:spacing w:val="20"/>
          <w:sz w:val="24"/>
          <w:szCs w:val="24"/>
        </w:rPr>
        <w:t>f the RSM</w:t>
      </w:r>
      <w:r w:rsidR="006054B0" w:rsidRPr="000F3669">
        <w:rPr>
          <w:rFonts w:ascii="Times New Roman" w:hAnsi="Times New Roman" w:cs="Times New Roman"/>
          <w:spacing w:val="20"/>
          <w:sz w:val="24"/>
          <w:szCs w:val="24"/>
        </w:rPr>
        <w:t>.</w:t>
      </w:r>
      <w:r w:rsidRPr="000F3669">
        <w:rPr>
          <w:rFonts w:ascii="Times New Roman" w:hAnsi="Times New Roman" w:cs="Times New Roman"/>
          <w:sz w:val="24"/>
          <w:szCs w:val="24"/>
        </w:rPr>
        <w:t xml:space="preserve"> </w:t>
      </w:r>
    </w:p>
    <w:p w:rsidR="00191337" w:rsidRPr="000F3669" w:rsidRDefault="00B11EFC" w:rsidP="00B11EFC">
      <w:pPr>
        <w:spacing w:after="0" w:line="240" w:lineRule="auto"/>
        <w:jc w:val="both"/>
        <w:rPr>
          <w:rFonts w:ascii="Times New Roman" w:hAnsi="Times New Roman" w:cs="Times New Roman"/>
          <w:spacing w:val="20"/>
          <w:sz w:val="24"/>
          <w:szCs w:val="24"/>
        </w:rPr>
      </w:pPr>
      <w:r>
        <w:rPr>
          <w:rFonts w:ascii="Times New Roman" w:hAnsi="Times New Roman" w:cs="Times New Roman"/>
          <w:spacing w:val="20"/>
          <w:sz w:val="24"/>
          <w:szCs w:val="24"/>
        </w:rPr>
        <w:t>A</w:t>
      </w:r>
      <w:r w:rsidR="00191337" w:rsidRPr="000F3669">
        <w:rPr>
          <w:rFonts w:ascii="Times New Roman" w:hAnsi="Times New Roman" w:cs="Times New Roman"/>
          <w:spacing w:val="20"/>
          <w:sz w:val="24"/>
          <w:szCs w:val="24"/>
        </w:rPr>
        <w:t xml:space="preserve"> mathematical model of the </w:t>
      </w:r>
      <w:r w:rsidR="00FD088C">
        <w:rPr>
          <w:rFonts w:ascii="Times New Roman" w:hAnsi="Times New Roman" w:cs="Times New Roman"/>
          <w:spacing w:val="20"/>
          <w:sz w:val="24"/>
          <w:szCs w:val="24"/>
        </w:rPr>
        <w:t xml:space="preserve">regression analysis </w:t>
      </w:r>
      <w:r w:rsidR="00FD088C" w:rsidRPr="000F3669">
        <w:rPr>
          <w:rFonts w:ascii="Times New Roman" w:hAnsi="Times New Roman" w:cs="Times New Roman"/>
          <w:spacing w:val="20"/>
          <w:sz w:val="24"/>
          <w:szCs w:val="24"/>
        </w:rPr>
        <w:t>is</w:t>
      </w:r>
      <w:r w:rsidR="00166A3C" w:rsidRPr="000F3669">
        <w:rPr>
          <w:rFonts w:ascii="Times New Roman" w:hAnsi="Times New Roman" w:cs="Times New Roman"/>
          <w:spacing w:val="20"/>
          <w:sz w:val="24"/>
          <w:szCs w:val="24"/>
        </w:rPr>
        <w:t xml:space="preserve"> shown in equation (1)</w:t>
      </w:r>
      <w:r w:rsidR="00191337" w:rsidRPr="000F3669">
        <w:rPr>
          <w:rFonts w:ascii="Times New Roman" w:hAnsi="Times New Roman" w:cs="Times New Roman"/>
          <w:spacing w:val="20"/>
          <w:sz w:val="24"/>
          <w:szCs w:val="24"/>
        </w:rPr>
        <w:t xml:space="preserve">. </w:t>
      </w:r>
    </w:p>
    <w:p w:rsidR="00FD088C" w:rsidRDefault="00191337" w:rsidP="000F3669">
      <w:pPr>
        <w:keepNext/>
        <w:keepLines/>
        <w:spacing w:after="0" w:line="240" w:lineRule="auto"/>
        <w:jc w:val="both"/>
        <w:outlineLvl w:val="0"/>
        <w:rPr>
          <w:rFonts w:ascii="Times New Roman" w:hAnsi="Times New Roman" w:cs="Times New Roman"/>
          <w:spacing w:val="20"/>
          <w:sz w:val="24"/>
          <w:szCs w:val="24"/>
        </w:rPr>
      </w:pPr>
      <w:r w:rsidRPr="000F3669">
        <w:rPr>
          <w:rFonts w:ascii="Times New Roman" w:hAnsi="Times New Roman" w:cs="Times New Roman"/>
          <w:spacing w:val="20"/>
          <w:sz w:val="24"/>
          <w:szCs w:val="24"/>
        </w:rPr>
        <w:t>% of Saponin content = 96.468 + 12.1667  A + 1.75  B + -3.75  C + 0.166667  D + 5  AB + 2.25488e-15  AC + 1.48275e-15  AD + -0.75  BC + 7.52247e-16  BD + -0.5  CD + -15.359  A</w:t>
      </w:r>
      <w:r w:rsidRPr="000F3669">
        <w:rPr>
          <w:rFonts w:ascii="Times New Roman" w:hAnsi="Times New Roman" w:cs="Times New Roman"/>
          <w:spacing w:val="20"/>
          <w:sz w:val="24"/>
          <w:szCs w:val="24"/>
          <w:vertAlign w:val="superscript"/>
        </w:rPr>
        <w:t>2</w:t>
      </w:r>
      <w:r w:rsidRPr="000F3669">
        <w:rPr>
          <w:rFonts w:ascii="Times New Roman" w:hAnsi="Times New Roman" w:cs="Times New Roman"/>
          <w:spacing w:val="20"/>
          <w:sz w:val="24"/>
          <w:szCs w:val="24"/>
        </w:rPr>
        <w:t xml:space="preserve"> + -15.484  B</w:t>
      </w:r>
      <w:r w:rsidRPr="000F3669">
        <w:rPr>
          <w:rFonts w:ascii="Times New Roman" w:hAnsi="Times New Roman" w:cs="Times New Roman"/>
          <w:spacing w:val="20"/>
          <w:sz w:val="24"/>
          <w:szCs w:val="24"/>
          <w:vertAlign w:val="superscript"/>
        </w:rPr>
        <w:t>2</w:t>
      </w:r>
      <w:r w:rsidRPr="000F3669">
        <w:rPr>
          <w:rFonts w:ascii="Times New Roman" w:hAnsi="Times New Roman" w:cs="Times New Roman"/>
          <w:spacing w:val="20"/>
          <w:sz w:val="24"/>
          <w:szCs w:val="24"/>
        </w:rPr>
        <w:t xml:space="preserve"> + -13.484  C</w:t>
      </w:r>
      <w:r w:rsidRPr="000F3669">
        <w:rPr>
          <w:rFonts w:ascii="Times New Roman" w:hAnsi="Times New Roman" w:cs="Times New Roman"/>
          <w:spacing w:val="20"/>
          <w:sz w:val="24"/>
          <w:szCs w:val="24"/>
          <w:vertAlign w:val="superscript"/>
        </w:rPr>
        <w:t>2</w:t>
      </w:r>
      <w:r w:rsidRPr="000F3669">
        <w:rPr>
          <w:rFonts w:ascii="Times New Roman" w:hAnsi="Times New Roman" w:cs="Times New Roman"/>
          <w:spacing w:val="20"/>
          <w:sz w:val="24"/>
          <w:szCs w:val="24"/>
        </w:rPr>
        <w:t xml:space="preserve"> + -16.859  D</w:t>
      </w:r>
      <w:r w:rsidRPr="000F3669">
        <w:rPr>
          <w:rFonts w:ascii="Times New Roman" w:hAnsi="Times New Roman" w:cs="Times New Roman"/>
          <w:spacing w:val="20"/>
          <w:sz w:val="24"/>
          <w:szCs w:val="24"/>
          <w:vertAlign w:val="superscript"/>
        </w:rPr>
        <w:t>2</w:t>
      </w:r>
      <w:r w:rsidRPr="000F3669">
        <w:rPr>
          <w:rFonts w:ascii="Times New Roman" w:hAnsi="Times New Roman" w:cs="Times New Roman"/>
          <w:spacing w:val="20"/>
          <w:sz w:val="24"/>
          <w:szCs w:val="24"/>
        </w:rPr>
        <w:tab/>
      </w:r>
      <w:r w:rsidR="00385E31">
        <w:rPr>
          <w:rFonts w:ascii="Times New Roman" w:hAnsi="Times New Roman" w:cs="Times New Roman"/>
          <w:spacing w:val="20"/>
          <w:sz w:val="24"/>
          <w:szCs w:val="24"/>
        </w:rPr>
        <w:t>(2</w:t>
      </w:r>
      <w:r w:rsidR="00CA117C" w:rsidRPr="000F3669">
        <w:rPr>
          <w:rFonts w:ascii="Times New Roman" w:hAnsi="Times New Roman" w:cs="Times New Roman"/>
          <w:spacing w:val="20"/>
          <w:sz w:val="24"/>
          <w:szCs w:val="24"/>
        </w:rPr>
        <w:t>)</w:t>
      </w:r>
    </w:p>
    <w:p w:rsidR="00FD088C" w:rsidRDefault="00FD088C" w:rsidP="000F3669">
      <w:pPr>
        <w:keepNext/>
        <w:keepLines/>
        <w:spacing w:after="0" w:line="240" w:lineRule="auto"/>
        <w:jc w:val="both"/>
        <w:outlineLvl w:val="0"/>
        <w:rPr>
          <w:rFonts w:ascii="Times New Roman" w:hAnsi="Times New Roman" w:cs="Times New Roman"/>
          <w:spacing w:val="20"/>
          <w:sz w:val="24"/>
          <w:szCs w:val="24"/>
        </w:rPr>
      </w:pPr>
      <w:r>
        <w:rPr>
          <w:rFonts w:ascii="Times New Roman" w:hAnsi="Times New Roman" w:cs="Times New Roman"/>
          <w:spacing w:val="20"/>
          <w:sz w:val="24"/>
          <w:szCs w:val="24"/>
        </w:rPr>
        <w:t>Where A, B, C, D are linear terms while A</w:t>
      </w:r>
      <w:r w:rsidRPr="00FD088C">
        <w:rPr>
          <w:rFonts w:ascii="Times New Roman" w:hAnsi="Times New Roman" w:cs="Times New Roman"/>
          <w:spacing w:val="20"/>
          <w:sz w:val="24"/>
          <w:szCs w:val="24"/>
          <w:vertAlign w:val="superscript"/>
        </w:rPr>
        <w:t>2</w:t>
      </w:r>
      <w:r>
        <w:rPr>
          <w:rFonts w:ascii="Times New Roman" w:hAnsi="Times New Roman" w:cs="Times New Roman"/>
          <w:spacing w:val="20"/>
          <w:sz w:val="24"/>
          <w:szCs w:val="24"/>
        </w:rPr>
        <w:t>, B</w:t>
      </w:r>
      <w:r w:rsidRPr="00FD088C">
        <w:rPr>
          <w:rFonts w:ascii="Times New Roman" w:hAnsi="Times New Roman" w:cs="Times New Roman"/>
          <w:spacing w:val="20"/>
          <w:sz w:val="24"/>
          <w:szCs w:val="24"/>
          <w:vertAlign w:val="superscript"/>
        </w:rPr>
        <w:t>2</w:t>
      </w:r>
      <w:r>
        <w:rPr>
          <w:rFonts w:ascii="Times New Roman" w:hAnsi="Times New Roman" w:cs="Times New Roman"/>
          <w:spacing w:val="20"/>
          <w:sz w:val="24"/>
          <w:szCs w:val="24"/>
        </w:rPr>
        <w:t xml:space="preserve"> and C</w:t>
      </w:r>
      <w:r w:rsidRPr="00FD088C">
        <w:rPr>
          <w:rFonts w:ascii="Times New Roman" w:hAnsi="Times New Roman" w:cs="Times New Roman"/>
          <w:spacing w:val="20"/>
          <w:sz w:val="24"/>
          <w:szCs w:val="24"/>
          <w:vertAlign w:val="superscript"/>
        </w:rPr>
        <w:t>2</w:t>
      </w:r>
      <w:r>
        <w:rPr>
          <w:rFonts w:ascii="Times New Roman" w:hAnsi="Times New Roman" w:cs="Times New Roman"/>
          <w:spacing w:val="20"/>
          <w:sz w:val="24"/>
          <w:szCs w:val="24"/>
        </w:rPr>
        <w:t xml:space="preserve"> are the quadratic terms.</w:t>
      </w:r>
    </w:p>
    <w:p w:rsidR="00191337" w:rsidRPr="000F3669" w:rsidRDefault="00191337" w:rsidP="000F3669">
      <w:pPr>
        <w:keepNext/>
        <w:keepLines/>
        <w:spacing w:after="0" w:line="240" w:lineRule="auto"/>
        <w:jc w:val="both"/>
        <w:outlineLvl w:val="0"/>
        <w:rPr>
          <w:rFonts w:ascii="Times New Roman" w:hAnsi="Times New Roman" w:cs="Times New Roman"/>
          <w:spacing w:val="20"/>
          <w:sz w:val="24"/>
          <w:szCs w:val="24"/>
        </w:rPr>
      </w:pPr>
      <w:r w:rsidRPr="000F3669">
        <w:rPr>
          <w:rFonts w:ascii="Times New Roman" w:eastAsiaTheme="majorEastAsia" w:hAnsi="Times New Roman" w:cs="Times New Roman"/>
          <w:b/>
          <w:sz w:val="24"/>
          <w:szCs w:val="24"/>
        </w:rPr>
        <w:t xml:space="preserve">Graphical model of the percentage Saponin content  </w:t>
      </w:r>
    </w:p>
    <w:p w:rsidR="00104106" w:rsidRDefault="00191337" w:rsidP="000F3669">
      <w:pPr>
        <w:spacing w:after="0" w:line="240" w:lineRule="auto"/>
        <w:jc w:val="both"/>
        <w:rPr>
          <w:rFonts w:ascii="Times New Roman" w:hAnsi="Times New Roman" w:cs="Times New Roman"/>
          <w:sz w:val="24"/>
          <w:szCs w:val="24"/>
        </w:rPr>
      </w:pPr>
      <w:r w:rsidRPr="000F3669">
        <w:rPr>
          <w:rFonts w:ascii="Times New Roman" w:hAnsi="Times New Roman" w:cs="Times New Roman"/>
          <w:sz w:val="24"/>
          <w:szCs w:val="24"/>
        </w:rPr>
        <w:t>The graph of the predicted versus actual percentage of the Saponi</w:t>
      </w:r>
      <w:r w:rsidR="000D2710" w:rsidRPr="000F3669">
        <w:rPr>
          <w:rFonts w:ascii="Times New Roman" w:hAnsi="Times New Roman" w:cs="Times New Roman"/>
          <w:sz w:val="24"/>
          <w:szCs w:val="24"/>
        </w:rPr>
        <w:t>n content is shown in Figure 1</w:t>
      </w:r>
      <w:r w:rsidRPr="000F3669">
        <w:rPr>
          <w:rFonts w:ascii="Times New Roman" w:hAnsi="Times New Roman" w:cs="Times New Roman"/>
          <w:sz w:val="24"/>
          <w:szCs w:val="24"/>
        </w:rPr>
        <w:t>. The points clustered along the line of best fit, which</w:t>
      </w:r>
      <w:r w:rsidR="0006542F" w:rsidRPr="000F3669">
        <w:rPr>
          <w:rFonts w:ascii="Times New Roman" w:hAnsi="Times New Roman" w:cs="Times New Roman"/>
          <w:sz w:val="24"/>
          <w:szCs w:val="24"/>
        </w:rPr>
        <w:t xml:space="preserve"> shows that the predicted is in reasonable agreement with the experimented value </w:t>
      </w:r>
      <w:r w:rsidR="00E675D0" w:rsidRPr="000F3669">
        <w:rPr>
          <w:rFonts w:ascii="Times New Roman" w:hAnsi="Times New Roman" w:cs="Times New Roman"/>
          <w:sz w:val="24"/>
          <w:szCs w:val="24"/>
        </w:rPr>
        <w:t>which is</w:t>
      </w:r>
      <w:r w:rsidRPr="000F3669">
        <w:rPr>
          <w:rFonts w:ascii="Times New Roman" w:hAnsi="Times New Roman" w:cs="Times New Roman"/>
          <w:sz w:val="24"/>
          <w:szCs w:val="24"/>
        </w:rPr>
        <w:t xml:space="preserve"> an indication </w:t>
      </w:r>
      <w:r w:rsidR="00166A3C" w:rsidRPr="000F3669">
        <w:rPr>
          <w:rFonts w:ascii="Times New Roman" w:hAnsi="Times New Roman" w:cs="Times New Roman"/>
          <w:sz w:val="24"/>
          <w:szCs w:val="24"/>
        </w:rPr>
        <w:t xml:space="preserve">that </w:t>
      </w:r>
      <w:r w:rsidRPr="000F3669">
        <w:rPr>
          <w:rFonts w:ascii="Times New Roman" w:hAnsi="Times New Roman" w:cs="Times New Roman"/>
          <w:sz w:val="24"/>
          <w:szCs w:val="24"/>
        </w:rPr>
        <w:t xml:space="preserve">the model can be used to describe the reduction process. </w:t>
      </w:r>
    </w:p>
    <w:p w:rsidR="00104106" w:rsidRPr="000F3669" w:rsidRDefault="00191337" w:rsidP="00104106">
      <w:pPr>
        <w:spacing w:after="0" w:line="240" w:lineRule="auto"/>
        <w:jc w:val="both"/>
        <w:rPr>
          <w:rFonts w:ascii="Times New Roman" w:hAnsi="Times New Roman" w:cs="Times New Roman"/>
          <w:sz w:val="24"/>
          <w:szCs w:val="24"/>
        </w:rPr>
      </w:pPr>
      <w:r w:rsidRPr="000F3669">
        <w:rPr>
          <w:rFonts w:ascii="Times New Roman" w:hAnsi="Times New Roman" w:cs="Times New Roman"/>
          <w:sz w:val="24"/>
          <w:szCs w:val="24"/>
        </w:rPr>
        <w:t>The three-dimensional (3-D) plots of the percentage Saponin versus the considered factors of Time (A), Temperature (B), Percentage of solvent (C) and Particle s</w:t>
      </w:r>
      <w:r w:rsidR="000D2710" w:rsidRPr="000F3669">
        <w:rPr>
          <w:rFonts w:ascii="Times New Roman" w:hAnsi="Times New Roman" w:cs="Times New Roman"/>
          <w:sz w:val="24"/>
          <w:szCs w:val="24"/>
        </w:rPr>
        <w:t>ize (D) are shown in Figures 2</w:t>
      </w:r>
      <w:r w:rsidRPr="000F3669">
        <w:rPr>
          <w:rFonts w:ascii="Times New Roman" w:hAnsi="Times New Roman" w:cs="Times New Roman"/>
          <w:sz w:val="24"/>
          <w:szCs w:val="24"/>
        </w:rPr>
        <w:t xml:space="preserve">. The </w:t>
      </w:r>
      <w:r w:rsidRPr="000F3669">
        <w:rPr>
          <w:rFonts w:ascii="Times New Roman" w:hAnsi="Times New Roman" w:cs="Times New Roman"/>
          <w:sz w:val="24"/>
          <w:szCs w:val="24"/>
        </w:rPr>
        <w:lastRenderedPageBreak/>
        <w:t>optimum percentage of</w:t>
      </w:r>
      <w:r w:rsidR="000D2710" w:rsidRPr="000F3669">
        <w:rPr>
          <w:rFonts w:ascii="Times New Roman" w:hAnsi="Times New Roman" w:cs="Times New Roman"/>
          <w:sz w:val="24"/>
          <w:szCs w:val="24"/>
        </w:rPr>
        <w:t xml:space="preserve"> </w:t>
      </w:r>
      <w:r w:rsidR="002C4200" w:rsidRPr="000F3669">
        <w:rPr>
          <w:rFonts w:ascii="Times New Roman" w:hAnsi="Times New Roman" w:cs="Times New Roman"/>
          <w:sz w:val="24"/>
          <w:szCs w:val="24"/>
        </w:rPr>
        <w:t>Saponin content obtained was 96.9</w:t>
      </w:r>
      <w:r w:rsidRPr="000F3669">
        <w:rPr>
          <w:rFonts w:ascii="Times New Roman" w:hAnsi="Times New Roman" w:cs="Times New Roman"/>
          <w:sz w:val="24"/>
          <w:szCs w:val="24"/>
        </w:rPr>
        <w:t>%</w:t>
      </w:r>
      <w:r w:rsidR="00385E31">
        <w:rPr>
          <w:rFonts w:ascii="Times New Roman" w:hAnsi="Times New Roman" w:cs="Times New Roman"/>
          <w:sz w:val="24"/>
          <w:szCs w:val="24"/>
        </w:rPr>
        <w:t xml:space="preserve"> </w:t>
      </w:r>
      <w:r w:rsidRPr="000F3669">
        <w:rPr>
          <w:rFonts w:ascii="Times New Roman" w:hAnsi="Times New Roman" w:cs="Times New Roman"/>
          <w:sz w:val="24"/>
          <w:szCs w:val="24"/>
        </w:rPr>
        <w:t xml:space="preserve"> at temperature 60</w:t>
      </w:r>
      <w:r w:rsidRPr="000F3669">
        <w:rPr>
          <w:rFonts w:ascii="Times New Roman" w:hAnsi="Times New Roman" w:cs="Times New Roman"/>
          <w:sz w:val="24"/>
          <w:szCs w:val="24"/>
          <w:vertAlign w:val="superscript"/>
        </w:rPr>
        <w:t>o</w:t>
      </w:r>
      <w:r w:rsidRPr="000F3669">
        <w:rPr>
          <w:rFonts w:ascii="Times New Roman" w:hAnsi="Times New Roman" w:cs="Times New Roman"/>
          <w:sz w:val="24"/>
          <w:szCs w:val="24"/>
        </w:rPr>
        <w:t>C</w:t>
      </w:r>
      <w:r w:rsidR="000D2710" w:rsidRPr="000F3669">
        <w:rPr>
          <w:rFonts w:ascii="Times New Roman" w:hAnsi="Times New Roman" w:cs="Times New Roman"/>
          <w:sz w:val="24"/>
          <w:szCs w:val="24"/>
        </w:rPr>
        <w:t>, time 60minutes</w:t>
      </w:r>
      <w:r w:rsidRPr="000F3669">
        <w:rPr>
          <w:rFonts w:ascii="Times New Roman" w:hAnsi="Times New Roman" w:cs="Times New Roman"/>
          <w:sz w:val="24"/>
          <w:szCs w:val="24"/>
        </w:rPr>
        <w:t xml:space="preserve">, </w:t>
      </w:r>
      <w:r w:rsidR="002C4200" w:rsidRPr="000F3669">
        <w:rPr>
          <w:rFonts w:ascii="Times New Roman" w:hAnsi="Times New Roman" w:cs="Times New Roman"/>
          <w:sz w:val="24"/>
          <w:szCs w:val="24"/>
        </w:rPr>
        <w:t>and particle</w:t>
      </w:r>
      <w:r w:rsidRPr="000F3669">
        <w:rPr>
          <w:rFonts w:ascii="Times New Roman" w:hAnsi="Times New Roman" w:cs="Times New Roman"/>
          <w:sz w:val="24"/>
          <w:szCs w:val="24"/>
        </w:rPr>
        <w:t xml:space="preserve"> size of 0.05mm. The nature of the variation of the response to the considered factors showed that percenta</w:t>
      </w:r>
      <w:r w:rsidR="007F0709" w:rsidRPr="000F3669">
        <w:rPr>
          <w:rFonts w:ascii="Times New Roman" w:hAnsi="Times New Roman" w:cs="Times New Roman"/>
          <w:sz w:val="24"/>
          <w:szCs w:val="24"/>
        </w:rPr>
        <w:t xml:space="preserve">ge Saponin content is dependent </w:t>
      </w:r>
      <w:r w:rsidRPr="000F3669">
        <w:rPr>
          <w:rFonts w:ascii="Times New Roman" w:hAnsi="Times New Roman" w:cs="Times New Roman"/>
          <w:sz w:val="24"/>
          <w:szCs w:val="24"/>
        </w:rPr>
        <w:t>on partic</w:t>
      </w:r>
      <w:r w:rsidR="00104106">
        <w:rPr>
          <w:rFonts w:ascii="Times New Roman" w:hAnsi="Times New Roman" w:cs="Times New Roman"/>
          <w:sz w:val="24"/>
          <w:szCs w:val="24"/>
        </w:rPr>
        <w:t>le size, percentage of solvent,</w:t>
      </w:r>
      <w:r w:rsidR="00104106" w:rsidRPr="00104106">
        <w:rPr>
          <w:rFonts w:ascii="Times New Roman" w:hAnsi="Times New Roman" w:cs="Times New Roman"/>
          <w:sz w:val="24"/>
          <w:szCs w:val="24"/>
        </w:rPr>
        <w:t xml:space="preserve"> </w:t>
      </w:r>
      <w:r w:rsidR="00104106" w:rsidRPr="000F3669">
        <w:rPr>
          <w:rFonts w:ascii="Times New Roman" w:hAnsi="Times New Roman" w:cs="Times New Roman"/>
          <w:sz w:val="24"/>
          <w:szCs w:val="24"/>
        </w:rPr>
        <w:t>temperature and time.</w:t>
      </w:r>
    </w:p>
    <w:p w:rsidR="00191337" w:rsidRPr="000F3669" w:rsidRDefault="00191337" w:rsidP="000F3669">
      <w:pPr>
        <w:spacing w:after="0" w:line="240" w:lineRule="auto"/>
        <w:jc w:val="both"/>
        <w:rPr>
          <w:rFonts w:ascii="Times New Roman" w:hAnsi="Times New Roman" w:cs="Times New Roman"/>
          <w:sz w:val="24"/>
          <w:szCs w:val="24"/>
        </w:rPr>
        <w:sectPr w:rsidR="00191337" w:rsidRPr="000F3669" w:rsidSect="00191337">
          <w:footerReference w:type="default" r:id="rId8"/>
          <w:pgSz w:w="12240" w:h="15840"/>
          <w:pgMar w:top="2160" w:right="1440" w:bottom="1440" w:left="1440" w:header="720" w:footer="720" w:gutter="0"/>
          <w:cols w:space="720"/>
          <w:docGrid w:linePitch="360"/>
        </w:sectPr>
      </w:pPr>
    </w:p>
    <w:p w:rsidR="007F0709" w:rsidRPr="000F3669" w:rsidRDefault="007F0709" w:rsidP="006D56F9">
      <w:pPr>
        <w:spacing w:after="0"/>
        <w:jc w:val="both"/>
        <w:rPr>
          <w:rFonts w:ascii="Times New Roman" w:hAnsi="Times New Roman" w:cs="Times New Roman"/>
          <w:sz w:val="24"/>
          <w:szCs w:val="24"/>
        </w:rPr>
      </w:pPr>
    </w:p>
    <w:p w:rsidR="007F0709" w:rsidRPr="000F3669" w:rsidRDefault="007F0709" w:rsidP="006D56F9">
      <w:pPr>
        <w:spacing w:after="0"/>
        <w:jc w:val="both"/>
        <w:rPr>
          <w:rFonts w:ascii="Times New Roman" w:hAnsi="Times New Roman" w:cs="Times New Roman"/>
          <w:sz w:val="24"/>
          <w:szCs w:val="24"/>
        </w:rPr>
      </w:pPr>
    </w:p>
    <w:p w:rsidR="00191337" w:rsidRPr="000F3669" w:rsidRDefault="007F0709" w:rsidP="00191337">
      <w:pPr>
        <w:jc w:val="both"/>
        <w:rPr>
          <w:rFonts w:ascii="Times New Roman" w:hAnsi="Times New Roman" w:cs="Times New Roman"/>
          <w:sz w:val="24"/>
          <w:szCs w:val="24"/>
        </w:rPr>
      </w:pPr>
      <w:r w:rsidRPr="000F3669">
        <w:rPr>
          <w:rFonts w:ascii="Times New Roman" w:hAnsi="Times New Roman" w:cs="Times New Roman"/>
          <w:noProof/>
          <w:sz w:val="24"/>
          <w:szCs w:val="24"/>
        </w:rPr>
        <w:drawing>
          <wp:anchor distT="0" distB="0" distL="114300" distR="114300" simplePos="0" relativeHeight="251659264" behindDoc="0" locked="0" layoutInCell="1" allowOverlap="1" wp14:anchorId="0B8A61E9" wp14:editId="56DAE635">
            <wp:simplePos x="0" y="0"/>
            <wp:positionH relativeFrom="column">
              <wp:posOffset>220980</wp:posOffset>
            </wp:positionH>
            <wp:positionV relativeFrom="paragraph">
              <wp:posOffset>41910</wp:posOffset>
            </wp:positionV>
            <wp:extent cx="4373880" cy="2880360"/>
            <wp:effectExtent l="0" t="0" r="762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4373880" cy="2880360"/>
                    </a:xfrm>
                    <a:prstGeom prst="rect">
                      <a:avLst/>
                    </a:prstGeom>
                  </pic:spPr>
                </pic:pic>
              </a:graphicData>
            </a:graphic>
            <wp14:sizeRelH relativeFrom="margin">
              <wp14:pctWidth>0</wp14:pctWidth>
            </wp14:sizeRelH>
            <wp14:sizeRelV relativeFrom="margin">
              <wp14:pctHeight>0</wp14:pctHeight>
            </wp14:sizeRelV>
          </wp:anchor>
        </w:drawing>
      </w:r>
    </w:p>
    <w:p w:rsidR="00215B68" w:rsidRPr="000F3669" w:rsidRDefault="00215B68" w:rsidP="00215B68">
      <w:pPr>
        <w:spacing w:after="0" w:line="240" w:lineRule="auto"/>
        <w:jc w:val="both"/>
        <w:rPr>
          <w:rFonts w:ascii="Times New Roman" w:hAnsi="Times New Roman" w:cs="Times New Roman"/>
          <w:sz w:val="24"/>
          <w:szCs w:val="24"/>
        </w:rPr>
      </w:pPr>
      <w:r w:rsidRPr="000F3669">
        <w:rPr>
          <w:rFonts w:ascii="Times New Roman" w:hAnsi="Times New Roman" w:cs="Times New Roman"/>
          <w:sz w:val="24"/>
          <w:szCs w:val="24"/>
        </w:rPr>
        <w:br w:type="textWrapping" w:clear="all"/>
      </w:r>
    </w:p>
    <w:p w:rsidR="00215B68" w:rsidRPr="000F3669" w:rsidRDefault="000D2710" w:rsidP="00215B68">
      <w:pPr>
        <w:spacing w:after="0" w:line="240" w:lineRule="auto"/>
        <w:jc w:val="both"/>
        <w:rPr>
          <w:rFonts w:ascii="Times New Roman" w:eastAsiaTheme="majorEastAsia" w:hAnsi="Times New Roman" w:cs="Times New Roman"/>
          <w:b/>
          <w:sz w:val="24"/>
          <w:szCs w:val="24"/>
        </w:rPr>
      </w:pPr>
      <w:r w:rsidRPr="000F3669">
        <w:rPr>
          <w:rFonts w:ascii="Times New Roman" w:eastAsiaTheme="majorEastAsia" w:hAnsi="Times New Roman" w:cs="Times New Roman"/>
          <w:b/>
          <w:sz w:val="24"/>
          <w:szCs w:val="24"/>
        </w:rPr>
        <w:t>Figure 1</w:t>
      </w:r>
      <w:r w:rsidR="00215B68" w:rsidRPr="000F3669">
        <w:rPr>
          <w:rFonts w:ascii="Times New Roman" w:eastAsiaTheme="majorEastAsia" w:hAnsi="Times New Roman" w:cs="Times New Roman"/>
          <w:b/>
          <w:sz w:val="24"/>
          <w:szCs w:val="24"/>
        </w:rPr>
        <w:t>: Predicted versus actual percentage Saponin content.</w:t>
      </w:r>
    </w:p>
    <w:p w:rsidR="007F0709" w:rsidRPr="000F3669" w:rsidRDefault="007F0709" w:rsidP="00215B68">
      <w:pPr>
        <w:spacing w:after="0" w:line="240" w:lineRule="auto"/>
        <w:jc w:val="both"/>
        <w:rPr>
          <w:rFonts w:ascii="Times New Roman" w:eastAsiaTheme="majorEastAsia" w:hAnsi="Times New Roman" w:cs="Times New Roman"/>
          <w:b/>
          <w:sz w:val="24"/>
          <w:szCs w:val="24"/>
        </w:rPr>
      </w:pPr>
    </w:p>
    <w:p w:rsidR="007F0709" w:rsidRPr="000F3669" w:rsidRDefault="007F0709" w:rsidP="00215B68">
      <w:pPr>
        <w:spacing w:after="0" w:line="240" w:lineRule="auto"/>
        <w:jc w:val="both"/>
        <w:rPr>
          <w:rFonts w:ascii="Times New Roman" w:hAnsi="Times New Roman" w:cs="Times New Roman"/>
          <w:sz w:val="24"/>
          <w:szCs w:val="24"/>
        </w:rPr>
      </w:pPr>
    </w:p>
    <w:p w:rsidR="00215B68" w:rsidRPr="000F3669" w:rsidRDefault="00215B68" w:rsidP="00215B68">
      <w:pPr>
        <w:spacing w:after="0" w:line="240" w:lineRule="auto"/>
        <w:jc w:val="both"/>
        <w:rPr>
          <w:rFonts w:ascii="Times New Roman" w:hAnsi="Times New Roman" w:cs="Times New Roman"/>
          <w:sz w:val="24"/>
          <w:szCs w:val="24"/>
        </w:rPr>
      </w:pPr>
    </w:p>
    <w:p w:rsidR="00215B68" w:rsidRPr="000F3669" w:rsidRDefault="00215B68" w:rsidP="00215B68">
      <w:pPr>
        <w:spacing w:after="0" w:line="240" w:lineRule="auto"/>
        <w:jc w:val="both"/>
        <w:rPr>
          <w:rFonts w:ascii="Times New Roman" w:hAnsi="Times New Roman" w:cs="Times New Roman"/>
          <w:sz w:val="24"/>
          <w:szCs w:val="24"/>
        </w:rPr>
      </w:pPr>
    </w:p>
    <w:p w:rsidR="00215B68" w:rsidRPr="000F3669" w:rsidRDefault="00215B68" w:rsidP="00215B68">
      <w:pPr>
        <w:spacing w:after="0" w:line="240" w:lineRule="auto"/>
        <w:jc w:val="both"/>
        <w:rPr>
          <w:rFonts w:ascii="Times New Roman" w:hAnsi="Times New Roman" w:cs="Times New Roman"/>
          <w:sz w:val="24"/>
          <w:szCs w:val="24"/>
        </w:rPr>
      </w:pPr>
    </w:p>
    <w:p w:rsidR="00215B68" w:rsidRPr="000F3669" w:rsidRDefault="00215B68" w:rsidP="00215B68">
      <w:pPr>
        <w:spacing w:after="0" w:line="240" w:lineRule="auto"/>
        <w:jc w:val="both"/>
        <w:rPr>
          <w:rFonts w:ascii="Times New Roman" w:hAnsi="Times New Roman" w:cs="Times New Roman"/>
          <w:sz w:val="24"/>
          <w:szCs w:val="24"/>
        </w:rPr>
      </w:pPr>
      <w:r w:rsidRPr="000F3669">
        <w:rPr>
          <w:rFonts w:ascii="Times New Roman" w:hAnsi="Times New Roman" w:cs="Times New Roman"/>
          <w:noProof/>
          <w:sz w:val="24"/>
          <w:szCs w:val="24"/>
        </w:rPr>
        <w:drawing>
          <wp:inline distT="0" distB="0" distL="0" distR="0" wp14:anchorId="21A04565" wp14:editId="1C92F28F">
            <wp:extent cx="2516155" cy="1746914"/>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550030" cy="1770433"/>
                    </a:xfrm>
                    <a:prstGeom prst="rect">
                      <a:avLst/>
                    </a:prstGeom>
                  </pic:spPr>
                </pic:pic>
              </a:graphicData>
            </a:graphic>
          </wp:inline>
        </w:drawing>
      </w:r>
      <w:r w:rsidRPr="000F3669">
        <w:rPr>
          <w:rFonts w:ascii="Times New Roman" w:hAnsi="Times New Roman" w:cs="Times New Roman"/>
          <w:noProof/>
          <w:sz w:val="24"/>
          <w:szCs w:val="24"/>
        </w:rPr>
        <w:drawing>
          <wp:inline distT="0" distB="0" distL="0" distR="0" wp14:anchorId="4C701AA3" wp14:editId="03BAAC05">
            <wp:extent cx="2340591" cy="1755443"/>
            <wp:effectExtent l="0" t="0" r="317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352033" cy="1764025"/>
                    </a:xfrm>
                    <a:prstGeom prst="rect">
                      <a:avLst/>
                    </a:prstGeom>
                  </pic:spPr>
                </pic:pic>
              </a:graphicData>
            </a:graphic>
          </wp:inline>
        </w:drawing>
      </w:r>
    </w:p>
    <w:p w:rsidR="00215B68" w:rsidRPr="000F3669" w:rsidRDefault="00215B68" w:rsidP="00215B68">
      <w:pPr>
        <w:spacing w:after="0" w:line="240" w:lineRule="auto"/>
        <w:jc w:val="both"/>
        <w:rPr>
          <w:rFonts w:ascii="Times New Roman" w:hAnsi="Times New Roman" w:cs="Times New Roman"/>
          <w:sz w:val="24"/>
          <w:szCs w:val="24"/>
        </w:rPr>
      </w:pPr>
      <w:r w:rsidRPr="000F3669">
        <w:rPr>
          <w:rFonts w:ascii="Times New Roman" w:hAnsi="Times New Roman" w:cs="Times New Roman"/>
          <w:noProof/>
          <w:sz w:val="24"/>
          <w:szCs w:val="24"/>
        </w:rPr>
        <w:lastRenderedPageBreak/>
        <w:drawing>
          <wp:inline distT="0" distB="0" distL="0" distR="0" wp14:anchorId="2B65F643" wp14:editId="01A535E5">
            <wp:extent cx="2518012" cy="1738777"/>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549745" cy="1760689"/>
                    </a:xfrm>
                    <a:prstGeom prst="rect">
                      <a:avLst/>
                    </a:prstGeom>
                  </pic:spPr>
                </pic:pic>
              </a:graphicData>
            </a:graphic>
          </wp:inline>
        </w:drawing>
      </w:r>
      <w:r w:rsidRPr="000F3669">
        <w:rPr>
          <w:rFonts w:ascii="Times New Roman" w:hAnsi="Times New Roman" w:cs="Times New Roman"/>
          <w:noProof/>
          <w:sz w:val="24"/>
          <w:szCs w:val="24"/>
        </w:rPr>
        <w:drawing>
          <wp:inline distT="0" distB="0" distL="0" distR="0" wp14:anchorId="3A114598" wp14:editId="43A7A2EC">
            <wp:extent cx="2340591" cy="1755443"/>
            <wp:effectExtent l="0" t="0" r="317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358779" cy="1769084"/>
                    </a:xfrm>
                    <a:prstGeom prst="rect">
                      <a:avLst/>
                    </a:prstGeom>
                  </pic:spPr>
                </pic:pic>
              </a:graphicData>
            </a:graphic>
          </wp:inline>
        </w:drawing>
      </w:r>
    </w:p>
    <w:p w:rsidR="00215B68" w:rsidRPr="000F3669" w:rsidRDefault="00215B68" w:rsidP="00215B68">
      <w:pPr>
        <w:spacing w:after="0" w:line="240" w:lineRule="auto"/>
        <w:jc w:val="both"/>
        <w:rPr>
          <w:rFonts w:ascii="Times New Roman" w:hAnsi="Times New Roman" w:cs="Times New Roman"/>
          <w:sz w:val="24"/>
          <w:szCs w:val="24"/>
        </w:rPr>
      </w:pPr>
    </w:p>
    <w:p w:rsidR="00215B68" w:rsidRPr="000F3669" w:rsidRDefault="00215B68" w:rsidP="00215B68">
      <w:pPr>
        <w:spacing w:after="0" w:line="240" w:lineRule="auto"/>
        <w:jc w:val="both"/>
        <w:rPr>
          <w:rFonts w:ascii="Times New Roman" w:hAnsi="Times New Roman" w:cs="Times New Roman"/>
          <w:sz w:val="24"/>
          <w:szCs w:val="24"/>
        </w:rPr>
      </w:pPr>
      <w:r w:rsidRPr="000F3669">
        <w:rPr>
          <w:rFonts w:ascii="Times New Roman" w:hAnsi="Times New Roman" w:cs="Times New Roman"/>
          <w:noProof/>
          <w:sz w:val="24"/>
          <w:szCs w:val="24"/>
        </w:rPr>
        <w:drawing>
          <wp:inline distT="0" distB="0" distL="0" distR="0" wp14:anchorId="112220B6" wp14:editId="654DABF3">
            <wp:extent cx="2465694" cy="1849272"/>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501845" cy="1876385"/>
                    </a:xfrm>
                    <a:prstGeom prst="rect">
                      <a:avLst/>
                    </a:prstGeom>
                  </pic:spPr>
                </pic:pic>
              </a:graphicData>
            </a:graphic>
          </wp:inline>
        </w:drawing>
      </w:r>
      <w:r w:rsidRPr="000F3669">
        <w:rPr>
          <w:rFonts w:ascii="Times New Roman" w:hAnsi="Times New Roman" w:cs="Times New Roman"/>
          <w:noProof/>
          <w:sz w:val="24"/>
          <w:szCs w:val="24"/>
        </w:rPr>
        <w:drawing>
          <wp:inline distT="0" distB="0" distL="0" distR="0" wp14:anchorId="6FCA6E34" wp14:editId="43F2B46E">
            <wp:extent cx="2456597" cy="1842446"/>
            <wp:effectExtent l="0" t="0" r="1270"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2470916" cy="1853185"/>
                    </a:xfrm>
                    <a:prstGeom prst="rect">
                      <a:avLst/>
                    </a:prstGeom>
                  </pic:spPr>
                </pic:pic>
              </a:graphicData>
            </a:graphic>
          </wp:inline>
        </w:drawing>
      </w:r>
    </w:p>
    <w:p w:rsidR="00215B68" w:rsidRPr="00597B12" w:rsidRDefault="002C4200" w:rsidP="00215B68">
      <w:pPr>
        <w:spacing w:after="0" w:line="240" w:lineRule="auto"/>
        <w:jc w:val="both"/>
        <w:rPr>
          <w:rFonts w:ascii="Times New Roman" w:hAnsi="Times New Roman" w:cs="Times New Roman"/>
          <w:sz w:val="24"/>
          <w:szCs w:val="24"/>
        </w:rPr>
      </w:pPr>
      <w:r w:rsidRPr="00597B12">
        <w:rPr>
          <w:rFonts w:ascii="Times New Roman" w:hAnsi="Times New Roman" w:cs="Times New Roman"/>
          <w:sz w:val="24"/>
          <w:szCs w:val="24"/>
        </w:rPr>
        <w:t xml:space="preserve">Fig 2: </w:t>
      </w:r>
      <w:r w:rsidR="00597B12" w:rsidRPr="00597B12">
        <w:rPr>
          <w:rFonts w:ascii="Times New Roman" w:hAnsi="Times New Roman" w:cs="Times New Roman"/>
          <w:sz w:val="24"/>
          <w:szCs w:val="24"/>
        </w:rPr>
        <w:t>3D Surface plots of % Yield of Saponin and time, temperature, % solvent and particle size</w:t>
      </w:r>
      <w:r w:rsidR="00215B68" w:rsidRPr="00597B12">
        <w:rPr>
          <w:rFonts w:ascii="Times New Roman" w:hAnsi="Times New Roman" w:cs="Times New Roman"/>
          <w:sz w:val="24"/>
          <w:szCs w:val="24"/>
        </w:rPr>
        <w:t xml:space="preserve"> </w:t>
      </w:r>
    </w:p>
    <w:p w:rsidR="00215B68" w:rsidRPr="000F3669" w:rsidRDefault="00215B68" w:rsidP="00215B68">
      <w:pPr>
        <w:spacing w:after="0" w:line="240" w:lineRule="auto"/>
        <w:jc w:val="both"/>
        <w:rPr>
          <w:rFonts w:ascii="Times New Roman" w:hAnsi="Times New Roman" w:cs="Times New Roman"/>
          <w:sz w:val="24"/>
          <w:szCs w:val="24"/>
        </w:rPr>
        <w:sectPr w:rsidR="00215B68" w:rsidRPr="000F3669" w:rsidSect="00215B68">
          <w:type w:val="continuous"/>
          <w:pgSz w:w="12240" w:h="15840"/>
          <w:pgMar w:top="1440" w:right="1440" w:bottom="1440" w:left="1440" w:header="720" w:footer="720" w:gutter="0"/>
          <w:cols w:space="720"/>
          <w:docGrid w:linePitch="360"/>
        </w:sectPr>
      </w:pPr>
    </w:p>
    <w:p w:rsidR="00215B68" w:rsidRPr="000F3669" w:rsidRDefault="00215B68" w:rsidP="00215B68">
      <w:pPr>
        <w:spacing w:after="0" w:line="240" w:lineRule="auto"/>
        <w:jc w:val="both"/>
        <w:rPr>
          <w:rFonts w:ascii="Times New Roman" w:eastAsiaTheme="majorEastAsia" w:hAnsi="Times New Roman" w:cs="Times New Roman"/>
          <w:b/>
          <w:sz w:val="24"/>
          <w:szCs w:val="24"/>
        </w:rPr>
      </w:pPr>
    </w:p>
    <w:p w:rsidR="00215B68" w:rsidRPr="000F3669" w:rsidRDefault="00215B68" w:rsidP="000F3669">
      <w:pPr>
        <w:spacing w:after="0" w:line="240" w:lineRule="auto"/>
        <w:jc w:val="both"/>
        <w:rPr>
          <w:rFonts w:ascii="Times New Roman" w:hAnsi="Times New Roman" w:cs="Times New Roman"/>
          <w:b/>
          <w:sz w:val="24"/>
          <w:szCs w:val="24"/>
        </w:rPr>
      </w:pPr>
      <w:r w:rsidRPr="000F3669">
        <w:rPr>
          <w:rFonts w:ascii="Times New Roman" w:eastAsiaTheme="majorEastAsia" w:hAnsi="Times New Roman" w:cs="Times New Roman"/>
          <w:b/>
          <w:sz w:val="24"/>
          <w:szCs w:val="24"/>
        </w:rPr>
        <w:t xml:space="preserve">Validation of the optimal result </w:t>
      </w:r>
    </w:p>
    <w:p w:rsidR="00215B68" w:rsidRPr="000F3669" w:rsidRDefault="00215B68" w:rsidP="000F3669">
      <w:pPr>
        <w:spacing w:after="0" w:line="240" w:lineRule="auto"/>
        <w:jc w:val="both"/>
        <w:rPr>
          <w:rFonts w:ascii="Times New Roman" w:hAnsi="Times New Roman" w:cs="Times New Roman"/>
          <w:sz w:val="24"/>
          <w:szCs w:val="24"/>
        </w:rPr>
      </w:pPr>
      <w:r w:rsidRPr="000F3669">
        <w:rPr>
          <w:rFonts w:ascii="Times New Roman" w:hAnsi="Times New Roman" w:cs="Times New Roman"/>
          <w:sz w:val="24"/>
          <w:szCs w:val="24"/>
        </w:rPr>
        <w:t xml:space="preserve">The validation of the experimental </w:t>
      </w:r>
      <w:r w:rsidR="002F7E51" w:rsidRPr="000F3669">
        <w:rPr>
          <w:rFonts w:ascii="Times New Roman" w:hAnsi="Times New Roman" w:cs="Times New Roman"/>
          <w:sz w:val="24"/>
          <w:szCs w:val="24"/>
        </w:rPr>
        <w:t>result is presented in Table 4.</w:t>
      </w:r>
      <w:r w:rsidR="00104106">
        <w:rPr>
          <w:rFonts w:ascii="Times New Roman" w:hAnsi="Times New Roman" w:cs="Times New Roman"/>
          <w:sz w:val="24"/>
          <w:szCs w:val="24"/>
        </w:rPr>
        <w:t xml:space="preserve">  </w:t>
      </w:r>
      <w:r w:rsidRPr="000F3669">
        <w:rPr>
          <w:rFonts w:ascii="Times New Roman" w:hAnsi="Times New Roman" w:cs="Times New Roman"/>
          <w:sz w:val="24"/>
          <w:szCs w:val="24"/>
        </w:rPr>
        <w:t xml:space="preserve">The </w:t>
      </w:r>
      <w:r w:rsidR="00FE41DD" w:rsidRPr="000F3669">
        <w:rPr>
          <w:rFonts w:ascii="Times New Roman" w:hAnsi="Times New Roman" w:cs="Times New Roman"/>
          <w:sz w:val="24"/>
          <w:szCs w:val="24"/>
        </w:rPr>
        <w:t>results were</w:t>
      </w:r>
      <w:r w:rsidRPr="000F3669">
        <w:rPr>
          <w:rFonts w:ascii="Times New Roman" w:hAnsi="Times New Roman" w:cs="Times New Roman"/>
          <w:sz w:val="24"/>
          <w:szCs w:val="24"/>
        </w:rPr>
        <w:t xml:space="preserve"> validated by determining the percentage de</w:t>
      </w:r>
      <w:r w:rsidR="00FE41DD" w:rsidRPr="000F3669">
        <w:rPr>
          <w:rFonts w:ascii="Times New Roman" w:hAnsi="Times New Roman" w:cs="Times New Roman"/>
          <w:sz w:val="24"/>
          <w:szCs w:val="24"/>
        </w:rPr>
        <w:t>viation of the predicte</w:t>
      </w:r>
      <w:r w:rsidR="00902B1F" w:rsidRPr="000F3669">
        <w:rPr>
          <w:rFonts w:ascii="Times New Roman" w:hAnsi="Times New Roman" w:cs="Times New Roman"/>
          <w:sz w:val="24"/>
          <w:szCs w:val="24"/>
        </w:rPr>
        <w:t>d   from the experimental value [18, 19]</w:t>
      </w:r>
      <w:r w:rsidR="00FE41DD" w:rsidRPr="000F3669">
        <w:rPr>
          <w:rFonts w:ascii="Times New Roman" w:hAnsi="Times New Roman" w:cs="Times New Roman"/>
          <w:sz w:val="24"/>
          <w:szCs w:val="24"/>
        </w:rPr>
        <w:t xml:space="preserve"> </w:t>
      </w:r>
      <w:r w:rsidR="00E14892" w:rsidRPr="000F3669">
        <w:rPr>
          <w:rFonts w:ascii="Times New Roman" w:hAnsi="Times New Roman" w:cs="Times New Roman"/>
          <w:sz w:val="24"/>
          <w:szCs w:val="24"/>
        </w:rPr>
        <w:t>.</w:t>
      </w:r>
      <w:r w:rsidR="00FE41DD" w:rsidRPr="000F3669">
        <w:rPr>
          <w:rFonts w:ascii="Times New Roman" w:hAnsi="Times New Roman" w:cs="Times New Roman"/>
          <w:sz w:val="24"/>
          <w:szCs w:val="24"/>
        </w:rPr>
        <w:t>T</w:t>
      </w:r>
      <w:r w:rsidRPr="000F3669">
        <w:rPr>
          <w:rFonts w:ascii="Times New Roman" w:hAnsi="Times New Roman" w:cs="Times New Roman"/>
          <w:sz w:val="24"/>
          <w:szCs w:val="24"/>
        </w:rPr>
        <w:t>he percentage deviation is 3.09% which is less than 5%. Thus, the Design Expert Software (DES) is adequate for the op</w:t>
      </w:r>
      <w:r w:rsidR="00FE41DD" w:rsidRPr="000F3669">
        <w:rPr>
          <w:rFonts w:ascii="Times New Roman" w:hAnsi="Times New Roman" w:cs="Times New Roman"/>
          <w:sz w:val="24"/>
          <w:szCs w:val="24"/>
        </w:rPr>
        <w:t xml:space="preserve">timization of the extraction  </w:t>
      </w:r>
      <w:r w:rsidRPr="000F3669">
        <w:rPr>
          <w:rFonts w:ascii="Times New Roman" w:hAnsi="Times New Roman" w:cs="Times New Roman"/>
          <w:sz w:val="24"/>
          <w:szCs w:val="24"/>
        </w:rPr>
        <w:t xml:space="preserve"> process. </w:t>
      </w:r>
    </w:p>
    <w:p w:rsidR="00215B68" w:rsidRPr="000F3669" w:rsidRDefault="00215B68" w:rsidP="000F3669">
      <w:pPr>
        <w:spacing w:after="0" w:line="240" w:lineRule="auto"/>
        <w:jc w:val="both"/>
        <w:rPr>
          <w:rFonts w:ascii="Times New Roman" w:hAnsi="Times New Roman" w:cs="Times New Roman"/>
          <w:sz w:val="24"/>
          <w:szCs w:val="24"/>
        </w:rPr>
      </w:pPr>
    </w:p>
    <w:p w:rsidR="00215B68" w:rsidRPr="000F3669" w:rsidRDefault="002C4200" w:rsidP="000F3669">
      <w:pPr>
        <w:keepNext/>
        <w:keepLines/>
        <w:spacing w:after="0" w:line="240" w:lineRule="auto"/>
        <w:jc w:val="both"/>
        <w:outlineLvl w:val="0"/>
        <w:rPr>
          <w:rFonts w:ascii="Times New Roman" w:eastAsiaTheme="majorEastAsia" w:hAnsi="Times New Roman" w:cs="Times New Roman"/>
          <w:b/>
          <w:sz w:val="24"/>
          <w:szCs w:val="24"/>
        </w:rPr>
      </w:pPr>
      <w:r w:rsidRPr="000F3669">
        <w:rPr>
          <w:rFonts w:ascii="Times New Roman" w:eastAsiaTheme="majorEastAsia" w:hAnsi="Times New Roman" w:cs="Times New Roman"/>
          <w:b/>
          <w:sz w:val="24"/>
          <w:szCs w:val="24"/>
        </w:rPr>
        <w:t>Table4</w:t>
      </w:r>
      <w:r w:rsidR="00215B68" w:rsidRPr="000F3669">
        <w:rPr>
          <w:rFonts w:ascii="Times New Roman" w:eastAsiaTheme="majorEastAsia" w:hAnsi="Times New Roman" w:cs="Times New Roman"/>
          <w:b/>
          <w:sz w:val="24"/>
          <w:szCs w:val="24"/>
        </w:rPr>
        <w:t xml:space="preserve">: Validation of the optimal results </w:t>
      </w:r>
    </w:p>
    <w:tbl>
      <w:tblPr>
        <w:tblStyle w:val="TableGrid"/>
        <w:tblW w:w="0" w:type="auto"/>
        <w:tblLook w:val="04A0" w:firstRow="1" w:lastRow="0" w:firstColumn="1" w:lastColumn="0" w:noHBand="0" w:noVBand="1"/>
      </w:tblPr>
      <w:tblGrid>
        <w:gridCol w:w="1268"/>
        <w:gridCol w:w="1442"/>
        <w:gridCol w:w="1122"/>
        <w:gridCol w:w="1509"/>
        <w:gridCol w:w="1230"/>
        <w:gridCol w:w="1269"/>
      </w:tblGrid>
      <w:tr w:rsidR="00215B68" w:rsidRPr="000F3669" w:rsidTr="00854B78">
        <w:tc>
          <w:tcPr>
            <w:tcW w:w="1268" w:type="dxa"/>
          </w:tcPr>
          <w:p w:rsidR="00215B68" w:rsidRPr="000F3669" w:rsidRDefault="00215B68" w:rsidP="000F3669">
            <w:pPr>
              <w:jc w:val="both"/>
              <w:rPr>
                <w:rFonts w:ascii="Times New Roman" w:hAnsi="Times New Roman" w:cs="Times New Roman"/>
                <w:sz w:val="24"/>
                <w:szCs w:val="24"/>
              </w:rPr>
            </w:pPr>
            <w:r w:rsidRPr="000F3669">
              <w:rPr>
                <w:rFonts w:ascii="Times New Roman" w:hAnsi="Times New Roman" w:cs="Times New Roman"/>
                <w:sz w:val="24"/>
                <w:szCs w:val="24"/>
              </w:rPr>
              <w:t xml:space="preserve">Particle size(mm) </w:t>
            </w:r>
          </w:p>
        </w:tc>
        <w:tc>
          <w:tcPr>
            <w:tcW w:w="1442" w:type="dxa"/>
          </w:tcPr>
          <w:p w:rsidR="00215B68" w:rsidRPr="000F3669" w:rsidRDefault="00215B68" w:rsidP="000F3669">
            <w:pPr>
              <w:jc w:val="both"/>
              <w:rPr>
                <w:rFonts w:ascii="Times New Roman" w:hAnsi="Times New Roman" w:cs="Times New Roman"/>
                <w:sz w:val="24"/>
                <w:szCs w:val="24"/>
              </w:rPr>
            </w:pPr>
            <w:r w:rsidRPr="000F3669">
              <w:rPr>
                <w:rFonts w:ascii="Times New Roman" w:hAnsi="Times New Roman" w:cs="Times New Roman"/>
                <w:sz w:val="24"/>
                <w:szCs w:val="24"/>
              </w:rPr>
              <w:t>Temperature (</w:t>
            </w:r>
            <w:r w:rsidRPr="000F3669">
              <w:rPr>
                <w:rFonts w:ascii="Times New Roman" w:hAnsi="Times New Roman" w:cs="Times New Roman"/>
                <w:sz w:val="24"/>
                <w:szCs w:val="24"/>
                <w:vertAlign w:val="superscript"/>
              </w:rPr>
              <w:t>o</w:t>
            </w:r>
            <w:r w:rsidRPr="000F3669">
              <w:rPr>
                <w:rFonts w:ascii="Times New Roman" w:hAnsi="Times New Roman" w:cs="Times New Roman"/>
                <w:sz w:val="24"/>
                <w:szCs w:val="24"/>
              </w:rPr>
              <w:t>C)</w:t>
            </w:r>
          </w:p>
        </w:tc>
        <w:tc>
          <w:tcPr>
            <w:tcW w:w="1122" w:type="dxa"/>
          </w:tcPr>
          <w:p w:rsidR="00215B68" w:rsidRPr="000F3669" w:rsidRDefault="00215B68" w:rsidP="000F3669">
            <w:pPr>
              <w:jc w:val="both"/>
              <w:rPr>
                <w:rFonts w:ascii="Times New Roman" w:hAnsi="Times New Roman" w:cs="Times New Roman"/>
                <w:sz w:val="24"/>
                <w:szCs w:val="24"/>
              </w:rPr>
            </w:pPr>
            <w:r w:rsidRPr="000F3669">
              <w:rPr>
                <w:rFonts w:ascii="Times New Roman" w:hAnsi="Times New Roman" w:cs="Times New Roman"/>
                <w:sz w:val="24"/>
                <w:szCs w:val="24"/>
              </w:rPr>
              <w:t xml:space="preserve">Time (min) </w:t>
            </w:r>
          </w:p>
        </w:tc>
        <w:tc>
          <w:tcPr>
            <w:tcW w:w="1509" w:type="dxa"/>
          </w:tcPr>
          <w:p w:rsidR="00215B68" w:rsidRPr="000F3669" w:rsidRDefault="00104106" w:rsidP="000F3669">
            <w:pPr>
              <w:jc w:val="both"/>
              <w:rPr>
                <w:rFonts w:ascii="Times New Roman" w:hAnsi="Times New Roman" w:cs="Times New Roman"/>
                <w:sz w:val="24"/>
                <w:szCs w:val="24"/>
              </w:rPr>
            </w:pPr>
            <w:r>
              <w:rPr>
                <w:rFonts w:ascii="Times New Roman" w:hAnsi="Times New Roman" w:cs="Times New Roman"/>
                <w:sz w:val="24"/>
                <w:szCs w:val="24"/>
              </w:rPr>
              <w:t xml:space="preserve">Experimental Saponin </w:t>
            </w:r>
            <w:r w:rsidR="00215B68" w:rsidRPr="000F3669">
              <w:rPr>
                <w:rFonts w:ascii="Times New Roman" w:hAnsi="Times New Roman" w:cs="Times New Roman"/>
                <w:sz w:val="24"/>
                <w:szCs w:val="24"/>
              </w:rPr>
              <w:t xml:space="preserve">(%) </w:t>
            </w:r>
          </w:p>
        </w:tc>
        <w:tc>
          <w:tcPr>
            <w:tcW w:w="1230" w:type="dxa"/>
          </w:tcPr>
          <w:p w:rsidR="00215B68" w:rsidRPr="000F3669" w:rsidRDefault="00215B68" w:rsidP="000F3669">
            <w:pPr>
              <w:jc w:val="both"/>
              <w:rPr>
                <w:rFonts w:ascii="Times New Roman" w:hAnsi="Times New Roman" w:cs="Times New Roman"/>
                <w:sz w:val="24"/>
                <w:szCs w:val="24"/>
              </w:rPr>
            </w:pPr>
            <w:r w:rsidRPr="000F3669">
              <w:rPr>
                <w:rFonts w:ascii="Times New Roman" w:hAnsi="Times New Roman" w:cs="Times New Roman"/>
                <w:sz w:val="24"/>
                <w:szCs w:val="24"/>
              </w:rPr>
              <w:t>Predicted Saponin</w:t>
            </w:r>
          </w:p>
          <w:p w:rsidR="00215B68" w:rsidRPr="000F3669" w:rsidRDefault="00215B68" w:rsidP="000F3669">
            <w:pPr>
              <w:jc w:val="both"/>
              <w:rPr>
                <w:rFonts w:ascii="Times New Roman" w:hAnsi="Times New Roman" w:cs="Times New Roman"/>
                <w:sz w:val="24"/>
                <w:szCs w:val="24"/>
              </w:rPr>
            </w:pPr>
            <w:r w:rsidRPr="000F3669">
              <w:rPr>
                <w:rFonts w:ascii="Times New Roman" w:hAnsi="Times New Roman" w:cs="Times New Roman"/>
                <w:sz w:val="24"/>
                <w:szCs w:val="24"/>
              </w:rPr>
              <w:t>(%)</w:t>
            </w:r>
          </w:p>
        </w:tc>
        <w:tc>
          <w:tcPr>
            <w:tcW w:w="1269" w:type="dxa"/>
          </w:tcPr>
          <w:p w:rsidR="00215B68" w:rsidRPr="000F3669" w:rsidRDefault="00215B68" w:rsidP="000F3669">
            <w:pPr>
              <w:jc w:val="both"/>
              <w:rPr>
                <w:rFonts w:ascii="Times New Roman" w:hAnsi="Times New Roman" w:cs="Times New Roman"/>
                <w:sz w:val="24"/>
                <w:szCs w:val="24"/>
              </w:rPr>
            </w:pPr>
            <w:r w:rsidRPr="000F3669">
              <w:rPr>
                <w:rFonts w:ascii="Times New Roman" w:hAnsi="Times New Roman" w:cs="Times New Roman"/>
                <w:sz w:val="24"/>
                <w:szCs w:val="24"/>
              </w:rPr>
              <w:t xml:space="preserve">Percentage deviation </w:t>
            </w:r>
          </w:p>
          <w:p w:rsidR="00215B68" w:rsidRPr="000F3669" w:rsidRDefault="00215B68" w:rsidP="000F3669">
            <w:pPr>
              <w:jc w:val="both"/>
              <w:rPr>
                <w:rFonts w:ascii="Times New Roman" w:hAnsi="Times New Roman" w:cs="Times New Roman"/>
                <w:sz w:val="24"/>
                <w:szCs w:val="24"/>
              </w:rPr>
            </w:pPr>
            <w:r w:rsidRPr="000F3669">
              <w:rPr>
                <w:rFonts w:ascii="Times New Roman" w:hAnsi="Times New Roman" w:cs="Times New Roman"/>
                <w:sz w:val="24"/>
                <w:szCs w:val="24"/>
              </w:rPr>
              <w:t xml:space="preserve">(%) </w:t>
            </w:r>
          </w:p>
        </w:tc>
      </w:tr>
      <w:tr w:rsidR="00215B68" w:rsidRPr="000F3669" w:rsidTr="00854B78">
        <w:tc>
          <w:tcPr>
            <w:tcW w:w="1268" w:type="dxa"/>
          </w:tcPr>
          <w:p w:rsidR="00215B68" w:rsidRPr="000F3669" w:rsidRDefault="00215B68" w:rsidP="000F3669">
            <w:pPr>
              <w:jc w:val="both"/>
              <w:rPr>
                <w:rFonts w:ascii="Times New Roman" w:hAnsi="Times New Roman" w:cs="Times New Roman"/>
                <w:sz w:val="24"/>
                <w:szCs w:val="24"/>
              </w:rPr>
            </w:pPr>
            <w:r w:rsidRPr="000F3669">
              <w:rPr>
                <w:rFonts w:ascii="Times New Roman" w:hAnsi="Times New Roman" w:cs="Times New Roman"/>
                <w:sz w:val="24"/>
                <w:szCs w:val="24"/>
              </w:rPr>
              <w:t>0.6205</w:t>
            </w:r>
          </w:p>
        </w:tc>
        <w:tc>
          <w:tcPr>
            <w:tcW w:w="1442" w:type="dxa"/>
          </w:tcPr>
          <w:p w:rsidR="00215B68" w:rsidRPr="000F3669" w:rsidRDefault="00215B68" w:rsidP="000F3669">
            <w:pPr>
              <w:jc w:val="both"/>
              <w:rPr>
                <w:rFonts w:ascii="Times New Roman" w:hAnsi="Times New Roman" w:cs="Times New Roman"/>
                <w:sz w:val="24"/>
                <w:szCs w:val="24"/>
              </w:rPr>
            </w:pPr>
            <w:r w:rsidRPr="000F3669">
              <w:rPr>
                <w:rFonts w:ascii="Times New Roman" w:hAnsi="Times New Roman" w:cs="Times New Roman"/>
                <w:sz w:val="24"/>
                <w:szCs w:val="24"/>
              </w:rPr>
              <w:t>60</w:t>
            </w:r>
          </w:p>
        </w:tc>
        <w:tc>
          <w:tcPr>
            <w:tcW w:w="1122" w:type="dxa"/>
          </w:tcPr>
          <w:p w:rsidR="00215B68" w:rsidRPr="000F3669" w:rsidRDefault="00215B68" w:rsidP="000F3669">
            <w:pPr>
              <w:jc w:val="both"/>
              <w:rPr>
                <w:rFonts w:ascii="Times New Roman" w:hAnsi="Times New Roman" w:cs="Times New Roman"/>
                <w:sz w:val="24"/>
                <w:szCs w:val="24"/>
              </w:rPr>
            </w:pPr>
            <w:r w:rsidRPr="000F3669">
              <w:rPr>
                <w:rFonts w:ascii="Times New Roman" w:hAnsi="Times New Roman" w:cs="Times New Roman"/>
                <w:sz w:val="24"/>
                <w:szCs w:val="24"/>
              </w:rPr>
              <w:t>60</w:t>
            </w:r>
          </w:p>
        </w:tc>
        <w:tc>
          <w:tcPr>
            <w:tcW w:w="1509" w:type="dxa"/>
          </w:tcPr>
          <w:p w:rsidR="00215B68" w:rsidRPr="000F3669" w:rsidRDefault="00215B68" w:rsidP="000F3669">
            <w:pPr>
              <w:jc w:val="both"/>
              <w:rPr>
                <w:rFonts w:ascii="Times New Roman" w:hAnsi="Times New Roman" w:cs="Times New Roman"/>
                <w:sz w:val="24"/>
                <w:szCs w:val="24"/>
              </w:rPr>
            </w:pPr>
            <w:r w:rsidRPr="000F3669">
              <w:rPr>
                <w:rFonts w:ascii="Times New Roman" w:hAnsi="Times New Roman" w:cs="Times New Roman"/>
                <w:sz w:val="24"/>
                <w:szCs w:val="24"/>
              </w:rPr>
              <w:t>99.52</w:t>
            </w:r>
          </w:p>
        </w:tc>
        <w:tc>
          <w:tcPr>
            <w:tcW w:w="1230" w:type="dxa"/>
          </w:tcPr>
          <w:p w:rsidR="00215B68" w:rsidRPr="000F3669" w:rsidRDefault="00215B68" w:rsidP="000F3669">
            <w:pPr>
              <w:jc w:val="both"/>
              <w:rPr>
                <w:rFonts w:ascii="Times New Roman" w:hAnsi="Times New Roman" w:cs="Times New Roman"/>
                <w:sz w:val="24"/>
                <w:szCs w:val="24"/>
              </w:rPr>
            </w:pPr>
            <w:r w:rsidRPr="000F3669">
              <w:rPr>
                <w:rFonts w:ascii="Times New Roman" w:hAnsi="Times New Roman" w:cs="Times New Roman"/>
                <w:sz w:val="24"/>
                <w:szCs w:val="24"/>
              </w:rPr>
              <w:t>96.43</w:t>
            </w:r>
          </w:p>
        </w:tc>
        <w:tc>
          <w:tcPr>
            <w:tcW w:w="1269" w:type="dxa"/>
          </w:tcPr>
          <w:p w:rsidR="00215B68" w:rsidRPr="000F3669" w:rsidRDefault="00215B68" w:rsidP="000F3669">
            <w:pPr>
              <w:jc w:val="both"/>
              <w:rPr>
                <w:rFonts w:ascii="Times New Roman" w:hAnsi="Times New Roman" w:cs="Times New Roman"/>
                <w:sz w:val="24"/>
                <w:szCs w:val="24"/>
              </w:rPr>
            </w:pPr>
            <w:r w:rsidRPr="000F3669">
              <w:rPr>
                <w:rFonts w:ascii="Times New Roman" w:hAnsi="Times New Roman" w:cs="Times New Roman"/>
                <w:sz w:val="24"/>
                <w:szCs w:val="24"/>
              </w:rPr>
              <w:t xml:space="preserve">3.09 </w:t>
            </w:r>
          </w:p>
        </w:tc>
      </w:tr>
    </w:tbl>
    <w:p w:rsidR="00104106" w:rsidRDefault="00104106" w:rsidP="000F3669">
      <w:pPr>
        <w:spacing w:line="240" w:lineRule="auto"/>
        <w:jc w:val="both"/>
        <w:rPr>
          <w:rFonts w:ascii="Times New Roman" w:hAnsi="Times New Roman" w:cs="Times New Roman"/>
          <w:b/>
          <w:sz w:val="24"/>
          <w:szCs w:val="24"/>
        </w:rPr>
      </w:pPr>
    </w:p>
    <w:p w:rsidR="00104106" w:rsidRDefault="00104106" w:rsidP="000F3669">
      <w:pPr>
        <w:spacing w:line="240" w:lineRule="auto"/>
        <w:jc w:val="both"/>
        <w:rPr>
          <w:rFonts w:ascii="Times New Roman" w:hAnsi="Times New Roman" w:cs="Times New Roman"/>
          <w:sz w:val="24"/>
          <w:szCs w:val="24"/>
        </w:rPr>
      </w:pPr>
      <w:r>
        <w:rPr>
          <w:rFonts w:ascii="Times New Roman" w:hAnsi="Times New Roman" w:cs="Times New Roman"/>
          <w:b/>
          <w:sz w:val="24"/>
          <w:szCs w:val="24"/>
        </w:rPr>
        <w:t>CONCLUSION</w:t>
      </w:r>
      <w:r w:rsidR="0088118F" w:rsidRPr="000F3669">
        <w:rPr>
          <w:rFonts w:ascii="Times New Roman" w:hAnsi="Times New Roman" w:cs="Times New Roman"/>
          <w:sz w:val="24"/>
          <w:szCs w:val="24"/>
        </w:rPr>
        <w:t xml:space="preserve"> </w:t>
      </w:r>
    </w:p>
    <w:p w:rsidR="00215B68" w:rsidRPr="00104106" w:rsidRDefault="00215B68" w:rsidP="000F3669">
      <w:pPr>
        <w:spacing w:line="240" w:lineRule="auto"/>
        <w:jc w:val="both"/>
        <w:rPr>
          <w:rFonts w:ascii="Times New Roman" w:hAnsi="Times New Roman" w:cs="Times New Roman"/>
          <w:b/>
          <w:sz w:val="24"/>
          <w:szCs w:val="24"/>
        </w:rPr>
      </w:pPr>
      <w:r w:rsidRPr="000F3669">
        <w:rPr>
          <w:rFonts w:ascii="Times New Roman" w:hAnsi="Times New Roman" w:cs="Times New Roman"/>
          <w:sz w:val="24"/>
          <w:szCs w:val="24"/>
        </w:rPr>
        <w:t>The phytochemical analyses shows that s</w:t>
      </w:r>
      <w:r w:rsidR="00700C02">
        <w:rPr>
          <w:rFonts w:ascii="Times New Roman" w:hAnsi="Times New Roman" w:cs="Times New Roman"/>
          <w:sz w:val="24"/>
          <w:szCs w:val="24"/>
        </w:rPr>
        <w:t xml:space="preserve">aponin are present in the </w:t>
      </w:r>
      <w:r w:rsidRPr="000F3669">
        <w:rPr>
          <w:rFonts w:ascii="Times New Roman" w:hAnsi="Times New Roman" w:cs="Times New Roman"/>
          <w:sz w:val="24"/>
          <w:szCs w:val="24"/>
        </w:rPr>
        <w:t xml:space="preserve">(Gmelina Arborea). The optimum yield of </w:t>
      </w:r>
      <w:r w:rsidR="00700C02" w:rsidRPr="000F3669">
        <w:rPr>
          <w:rFonts w:ascii="Times New Roman" w:hAnsi="Times New Roman" w:cs="Times New Roman"/>
          <w:sz w:val="24"/>
          <w:szCs w:val="24"/>
        </w:rPr>
        <w:t xml:space="preserve">164.53 mg/100 </w:t>
      </w:r>
      <w:r w:rsidR="00700C02">
        <w:rPr>
          <w:rFonts w:ascii="Times New Roman" w:hAnsi="Times New Roman" w:cs="Times New Roman"/>
          <w:sz w:val="24"/>
          <w:szCs w:val="24"/>
        </w:rPr>
        <w:t xml:space="preserve">g </w:t>
      </w:r>
      <w:r w:rsidR="00A07E0F">
        <w:rPr>
          <w:rFonts w:ascii="Times New Roman" w:hAnsi="Times New Roman" w:cs="Times New Roman"/>
          <w:sz w:val="24"/>
          <w:szCs w:val="24"/>
        </w:rPr>
        <w:t>bio</w:t>
      </w:r>
      <w:r w:rsidR="00700C02">
        <w:rPr>
          <w:rFonts w:ascii="Times New Roman" w:hAnsi="Times New Roman" w:cs="Times New Roman"/>
          <w:sz w:val="24"/>
          <w:szCs w:val="24"/>
        </w:rPr>
        <w:t xml:space="preserve">surfactant (saponin) were found to be </w:t>
      </w:r>
      <w:r w:rsidRPr="000F3669">
        <w:rPr>
          <w:rFonts w:ascii="Times New Roman" w:hAnsi="Times New Roman" w:cs="Times New Roman"/>
          <w:sz w:val="24"/>
          <w:szCs w:val="24"/>
        </w:rPr>
        <w:t>at temperature</w:t>
      </w:r>
      <w:r w:rsidR="0088118F" w:rsidRPr="000F3669">
        <w:rPr>
          <w:rFonts w:ascii="Times New Roman" w:hAnsi="Times New Roman" w:cs="Times New Roman"/>
          <w:sz w:val="24"/>
          <w:szCs w:val="24"/>
        </w:rPr>
        <w:t xml:space="preserve"> </w:t>
      </w:r>
      <w:r w:rsidRPr="000F3669">
        <w:rPr>
          <w:rFonts w:ascii="Times New Roman" w:hAnsi="Times New Roman" w:cs="Times New Roman"/>
          <w:sz w:val="24"/>
          <w:szCs w:val="24"/>
        </w:rPr>
        <w:t>(60</w:t>
      </w:r>
      <w:r w:rsidR="003B7582">
        <w:rPr>
          <w:rFonts w:ascii="Times New Roman" w:hAnsi="Times New Roman" w:cs="Times New Roman"/>
          <w:sz w:val="24"/>
          <w:szCs w:val="24"/>
        </w:rPr>
        <w:t xml:space="preserve"> </w:t>
      </w:r>
      <w:r w:rsidRPr="000F3669">
        <w:rPr>
          <w:rFonts w:ascii="Times New Roman" w:hAnsi="Times New Roman" w:cs="Times New Roman"/>
          <w:sz w:val="24"/>
          <w:szCs w:val="24"/>
          <w:vertAlign w:val="superscript"/>
        </w:rPr>
        <w:t>o</w:t>
      </w:r>
      <w:r w:rsidR="003B7582">
        <w:rPr>
          <w:rFonts w:ascii="Times New Roman" w:hAnsi="Times New Roman" w:cs="Times New Roman"/>
          <w:sz w:val="24"/>
          <w:szCs w:val="24"/>
        </w:rPr>
        <w:t>C</w:t>
      </w:r>
      <w:r w:rsidRPr="000F3669">
        <w:rPr>
          <w:rFonts w:ascii="Times New Roman" w:hAnsi="Times New Roman" w:cs="Times New Roman"/>
          <w:sz w:val="24"/>
          <w:szCs w:val="24"/>
        </w:rPr>
        <w:t>), time (60</w:t>
      </w:r>
      <w:r w:rsidR="009C0E9C">
        <w:rPr>
          <w:rFonts w:ascii="Times New Roman" w:hAnsi="Times New Roman" w:cs="Times New Roman"/>
          <w:sz w:val="24"/>
          <w:szCs w:val="24"/>
        </w:rPr>
        <w:t xml:space="preserve"> </w:t>
      </w:r>
      <w:r w:rsidRPr="000F3669">
        <w:rPr>
          <w:rFonts w:ascii="Times New Roman" w:hAnsi="Times New Roman" w:cs="Times New Roman"/>
          <w:sz w:val="24"/>
          <w:szCs w:val="24"/>
        </w:rPr>
        <w:t>min), % of solvent (75</w:t>
      </w:r>
      <w:r w:rsidR="007179B7" w:rsidRPr="000F3669">
        <w:rPr>
          <w:rFonts w:ascii="Times New Roman" w:hAnsi="Times New Roman" w:cs="Times New Roman"/>
          <w:sz w:val="24"/>
          <w:szCs w:val="24"/>
        </w:rPr>
        <w:t xml:space="preserve"> </w:t>
      </w:r>
      <w:r w:rsidRPr="000F3669">
        <w:rPr>
          <w:rFonts w:ascii="Times New Roman" w:hAnsi="Times New Roman" w:cs="Times New Roman"/>
          <w:sz w:val="24"/>
          <w:szCs w:val="24"/>
        </w:rPr>
        <w:t>%) and particle size (0.6205</w:t>
      </w:r>
      <w:r w:rsidR="007179B7" w:rsidRPr="000F3669">
        <w:rPr>
          <w:rFonts w:ascii="Times New Roman" w:hAnsi="Times New Roman" w:cs="Times New Roman"/>
          <w:sz w:val="24"/>
          <w:szCs w:val="24"/>
        </w:rPr>
        <w:t xml:space="preserve"> </w:t>
      </w:r>
      <w:r w:rsidRPr="000F3669">
        <w:rPr>
          <w:rFonts w:ascii="Times New Roman" w:hAnsi="Times New Roman" w:cs="Times New Roman"/>
          <w:sz w:val="24"/>
          <w:szCs w:val="24"/>
        </w:rPr>
        <w:t>mm).</w:t>
      </w:r>
      <w:r w:rsidR="00700C02">
        <w:rPr>
          <w:rFonts w:ascii="Times New Roman" w:hAnsi="Times New Roman" w:cs="Times New Roman"/>
          <w:sz w:val="24"/>
          <w:szCs w:val="24"/>
        </w:rPr>
        <w:t xml:space="preserve"> The study also showed that </w:t>
      </w:r>
      <w:r w:rsidR="00A07E0F">
        <w:rPr>
          <w:rFonts w:ascii="Times New Roman" w:hAnsi="Times New Roman" w:cs="Times New Roman"/>
          <w:sz w:val="24"/>
          <w:szCs w:val="24"/>
        </w:rPr>
        <w:t>time play the most significant role in</w:t>
      </w:r>
      <w:r w:rsidRPr="000F3669">
        <w:rPr>
          <w:rFonts w:ascii="Times New Roman" w:hAnsi="Times New Roman" w:cs="Times New Roman"/>
          <w:sz w:val="24"/>
          <w:szCs w:val="24"/>
        </w:rPr>
        <w:t xml:space="preserve"> </w:t>
      </w:r>
      <w:r w:rsidR="00A07E0F">
        <w:rPr>
          <w:rFonts w:ascii="Times New Roman" w:hAnsi="Times New Roman" w:cs="Times New Roman"/>
          <w:sz w:val="24"/>
          <w:szCs w:val="24"/>
        </w:rPr>
        <w:t>biosufactant production</w:t>
      </w:r>
    </w:p>
    <w:p w:rsidR="007B065C" w:rsidRPr="000F3669" w:rsidRDefault="000F3669" w:rsidP="00CC451F">
      <w:pPr>
        <w:spacing w:line="240" w:lineRule="auto"/>
        <w:jc w:val="both"/>
        <w:rPr>
          <w:rFonts w:ascii="Times New Roman" w:hAnsi="Times New Roman" w:cs="Times New Roman"/>
          <w:b/>
          <w:sz w:val="24"/>
          <w:szCs w:val="24"/>
        </w:rPr>
      </w:pPr>
      <w:r>
        <w:rPr>
          <w:rFonts w:ascii="Times New Roman" w:hAnsi="Times New Roman" w:cs="Times New Roman"/>
          <w:b/>
          <w:sz w:val="24"/>
          <w:szCs w:val="24"/>
        </w:rPr>
        <w:t>REFERENCE</w:t>
      </w:r>
      <w:r w:rsidR="007B065C" w:rsidRPr="000F3669">
        <w:rPr>
          <w:rFonts w:ascii="Times New Roman" w:hAnsi="Times New Roman" w:cs="Times New Roman"/>
          <w:b/>
          <w:sz w:val="24"/>
          <w:szCs w:val="24"/>
        </w:rPr>
        <w:t xml:space="preserve"> </w:t>
      </w:r>
    </w:p>
    <w:p w:rsidR="00527604" w:rsidRDefault="00527604" w:rsidP="00CC451F">
      <w:pPr>
        <w:spacing w:line="240" w:lineRule="auto"/>
        <w:jc w:val="both"/>
        <w:rPr>
          <w:rFonts w:ascii="Times New Roman" w:hAnsi="Times New Roman" w:cs="Times New Roman"/>
          <w:color w:val="0000FF"/>
          <w:sz w:val="24"/>
          <w:szCs w:val="24"/>
          <w:u w:val="single"/>
        </w:rPr>
      </w:pPr>
      <w:r w:rsidRPr="000F3669">
        <w:rPr>
          <w:rFonts w:ascii="Times New Roman" w:hAnsi="Times New Roman" w:cs="Times New Roman"/>
          <w:sz w:val="24"/>
          <w:szCs w:val="24"/>
        </w:rPr>
        <w:lastRenderedPageBreak/>
        <w:t xml:space="preserve">Ashraf, M.A., Hussain, I., Rasheed, R., Iqbal, M., Riaz, M. and Arif, M.S. (2017) Advances in microbe-assisted reclamation of heavy metal contaminated soils over the last decade: a review. J Environ Manag, 198, 132–143,   DOI: </w:t>
      </w:r>
      <w:hyperlink r:id="rId16" w:tgtFrame="_blank" w:history="1">
        <w:r w:rsidRPr="000F3669">
          <w:rPr>
            <w:rFonts w:ascii="Times New Roman" w:hAnsi="Times New Roman" w:cs="Times New Roman"/>
            <w:color w:val="0000FF"/>
            <w:sz w:val="24"/>
            <w:szCs w:val="24"/>
            <w:u w:val="single"/>
          </w:rPr>
          <w:t xml:space="preserve">10.1016/j.jenvman.2017.04.060 </w:t>
        </w:r>
      </w:hyperlink>
    </w:p>
    <w:p w:rsidR="00527604" w:rsidRDefault="00527604" w:rsidP="00CC451F">
      <w:pPr>
        <w:spacing w:line="240" w:lineRule="auto"/>
        <w:jc w:val="both"/>
        <w:rPr>
          <w:rFonts w:ascii="Times New Roman" w:hAnsi="Times New Roman" w:cs="Times New Roman"/>
          <w:sz w:val="24"/>
          <w:szCs w:val="24"/>
        </w:rPr>
      </w:pPr>
      <w:r w:rsidRPr="000F3669">
        <w:rPr>
          <w:rFonts w:ascii="Times New Roman" w:hAnsi="Times New Roman" w:cs="Times New Roman"/>
          <w:sz w:val="24"/>
          <w:szCs w:val="24"/>
        </w:rPr>
        <w:t>Azmir, J., Zaidul, I. S. M., Rahman, M. M., Sharif, K. M., Mohamed, A., Sahena, F., et al. (2013) Techniques for extraction of bioactive compounds from plant materials: A re-view. Journal of Food Engineering, 117 (4), 426–436. https://doi.org/10.1016/j.jfoodeng.2013.01.014</w:t>
      </w:r>
    </w:p>
    <w:p w:rsidR="00527604" w:rsidRDefault="00527604" w:rsidP="00527604">
      <w:pPr>
        <w:spacing w:line="240" w:lineRule="auto"/>
        <w:jc w:val="both"/>
        <w:rPr>
          <w:rFonts w:ascii="Times New Roman" w:hAnsi="Times New Roman" w:cs="Times New Roman"/>
          <w:sz w:val="24"/>
          <w:szCs w:val="24"/>
        </w:rPr>
      </w:pPr>
      <w:r w:rsidRPr="000F3669">
        <w:rPr>
          <w:rFonts w:ascii="Times New Roman" w:hAnsi="Times New Roman" w:cs="Times New Roman"/>
          <w:sz w:val="24"/>
          <w:szCs w:val="24"/>
        </w:rPr>
        <w:t>Banat, I. M., Franzetti, A., Gandolﬁ, I., Bestetti, G., Martinotti, M.G., Fracchia, L., et al. (2010). Microbial biosurfactants production, applications and future potential. Appl. Microbiol. Biotechnol. 87, 427–444.</w:t>
      </w:r>
      <w:r>
        <w:rPr>
          <w:rFonts w:ascii="Times New Roman" w:hAnsi="Times New Roman" w:cs="Times New Roman"/>
          <w:sz w:val="24"/>
          <w:szCs w:val="24"/>
        </w:rPr>
        <w:t xml:space="preserve"> </w:t>
      </w:r>
      <w:r w:rsidRPr="000F3669">
        <w:rPr>
          <w:rFonts w:ascii="Times New Roman" w:hAnsi="Times New Roman" w:cs="Times New Roman"/>
          <w:sz w:val="24"/>
          <w:szCs w:val="24"/>
        </w:rPr>
        <w:t>doi: 10.1007/s00253-010-2589-0.</w:t>
      </w:r>
    </w:p>
    <w:p w:rsidR="00527604" w:rsidRDefault="00527604" w:rsidP="00527604">
      <w:pPr>
        <w:spacing w:line="240" w:lineRule="auto"/>
        <w:jc w:val="both"/>
        <w:rPr>
          <w:rFonts w:ascii="Times New Roman" w:hAnsi="Times New Roman" w:cs="Times New Roman"/>
          <w:sz w:val="24"/>
          <w:szCs w:val="24"/>
        </w:rPr>
      </w:pPr>
      <w:r w:rsidRPr="000F3669">
        <w:rPr>
          <w:rFonts w:ascii="Times New Roman" w:hAnsi="Times New Roman" w:cs="Times New Roman"/>
          <w:sz w:val="24"/>
          <w:szCs w:val="24"/>
        </w:rPr>
        <w:t xml:space="preserve"> Buchwesihaija, J. (2009). Photochemical as Green corrosion inhibitors in various corrosive media, A revi</w:t>
      </w:r>
      <w:r>
        <w:rPr>
          <w:rFonts w:ascii="Times New Roman" w:hAnsi="Times New Roman" w:cs="Times New Roman"/>
          <w:sz w:val="24"/>
          <w:szCs w:val="24"/>
        </w:rPr>
        <w:t xml:space="preserve">ew. Tanz. J. Sci., 35. 77 – 91. </w:t>
      </w:r>
    </w:p>
    <w:p w:rsidR="00527604" w:rsidRDefault="00527604" w:rsidP="00527604">
      <w:pPr>
        <w:spacing w:line="240" w:lineRule="auto"/>
        <w:jc w:val="both"/>
        <w:rPr>
          <w:rFonts w:ascii="Times New Roman" w:hAnsi="Times New Roman" w:cs="Times New Roman"/>
          <w:sz w:val="24"/>
          <w:szCs w:val="24"/>
        </w:rPr>
      </w:pPr>
      <w:r w:rsidRPr="000F3669">
        <w:rPr>
          <w:rFonts w:ascii="Times New Roman" w:hAnsi="Times New Roman" w:cs="Times New Roman"/>
          <w:sz w:val="24"/>
          <w:szCs w:val="24"/>
        </w:rPr>
        <w:t xml:space="preserve"> Cameotra, S.S., Makkar, R.S., Kaur, J. and Mehta, S.K.  (2010)</w:t>
      </w:r>
      <w:r>
        <w:rPr>
          <w:rFonts w:ascii="Times New Roman" w:hAnsi="Times New Roman" w:cs="Times New Roman"/>
          <w:sz w:val="24"/>
          <w:szCs w:val="24"/>
        </w:rPr>
        <w:t xml:space="preserve">. </w:t>
      </w:r>
      <w:r w:rsidRPr="000F3669">
        <w:rPr>
          <w:rFonts w:ascii="Times New Roman" w:hAnsi="Times New Roman" w:cs="Times New Roman"/>
          <w:sz w:val="24"/>
          <w:szCs w:val="24"/>
        </w:rPr>
        <w:t>Synthesis of biosurfactants and their advantages to microorganisms and mankind. In Biosurfactants261–280. (2010)</w:t>
      </w:r>
      <w:r>
        <w:rPr>
          <w:rFonts w:ascii="Times New Roman" w:hAnsi="Times New Roman" w:cs="Times New Roman"/>
          <w:sz w:val="24"/>
          <w:szCs w:val="24"/>
        </w:rPr>
        <w:t xml:space="preserve"> </w:t>
      </w:r>
    </w:p>
    <w:p w:rsidR="00527604" w:rsidRPr="000F3669" w:rsidRDefault="00527604" w:rsidP="00527604">
      <w:pPr>
        <w:spacing w:line="240" w:lineRule="auto"/>
        <w:jc w:val="both"/>
        <w:rPr>
          <w:rFonts w:ascii="Times New Roman" w:hAnsi="Times New Roman" w:cs="Times New Roman"/>
          <w:sz w:val="24"/>
          <w:szCs w:val="24"/>
        </w:rPr>
      </w:pPr>
      <w:r w:rsidRPr="000F3669">
        <w:rPr>
          <w:rFonts w:ascii="Times New Roman" w:hAnsi="Times New Roman" w:cs="Times New Roman"/>
          <w:sz w:val="24"/>
          <w:szCs w:val="24"/>
        </w:rPr>
        <w:t>Chrzanowski L., Ławniczak L., Czaczyk K. (2012). Why do microorganisms produce rhamnolipids? World J. Microbial. Biotnol.</w:t>
      </w:r>
      <w:r>
        <w:rPr>
          <w:rFonts w:ascii="Times New Roman" w:hAnsi="Times New Roman" w:cs="Times New Roman"/>
          <w:sz w:val="24"/>
          <w:szCs w:val="24"/>
        </w:rPr>
        <w:t>,</w:t>
      </w:r>
      <w:r w:rsidRPr="000F3669">
        <w:rPr>
          <w:rFonts w:ascii="Times New Roman" w:hAnsi="Times New Roman" w:cs="Times New Roman"/>
          <w:sz w:val="24"/>
          <w:szCs w:val="24"/>
        </w:rPr>
        <w:t xml:space="preserve"> 28, 401–419. doi: </w:t>
      </w:r>
      <w:hyperlink r:id="rId17" w:tgtFrame="_blank" w:history="1">
        <w:r w:rsidRPr="000F3669">
          <w:rPr>
            <w:rFonts w:ascii="Times New Roman" w:hAnsi="Times New Roman" w:cs="Times New Roman"/>
            <w:color w:val="0000FF"/>
            <w:sz w:val="24"/>
            <w:szCs w:val="24"/>
            <w:u w:val="single"/>
          </w:rPr>
          <w:t>10.1007/s11274-011-0854-8</w:t>
        </w:r>
      </w:hyperlink>
    </w:p>
    <w:p w:rsidR="00527604" w:rsidRPr="000F3669" w:rsidRDefault="00527604" w:rsidP="00527604">
      <w:pPr>
        <w:spacing w:line="240" w:lineRule="auto"/>
        <w:jc w:val="both"/>
        <w:rPr>
          <w:rFonts w:ascii="Times New Roman" w:hAnsi="Times New Roman" w:cs="Times New Roman"/>
          <w:sz w:val="24"/>
          <w:szCs w:val="24"/>
        </w:rPr>
      </w:pPr>
      <w:r w:rsidRPr="005D3E3E">
        <w:rPr>
          <w:rFonts w:ascii="Times New Roman" w:hAnsi="Times New Roman" w:cs="Times New Roman"/>
          <w:sz w:val="24"/>
          <w:szCs w:val="24"/>
        </w:rPr>
        <w:t>Eze</w:t>
      </w:r>
      <w:r>
        <w:rPr>
          <w:rFonts w:ascii="Times New Roman" w:hAnsi="Times New Roman" w:cs="Times New Roman"/>
          <w:sz w:val="24"/>
          <w:szCs w:val="24"/>
        </w:rPr>
        <w:t>,</w:t>
      </w:r>
      <w:r w:rsidRPr="005D3E3E">
        <w:rPr>
          <w:rFonts w:ascii="Times New Roman" w:hAnsi="Times New Roman" w:cs="Times New Roman"/>
          <w:sz w:val="24"/>
          <w:szCs w:val="24"/>
        </w:rPr>
        <w:t xml:space="preserve"> </w:t>
      </w:r>
      <w:r>
        <w:rPr>
          <w:rFonts w:ascii="Times New Roman" w:hAnsi="Times New Roman" w:cs="Times New Roman"/>
          <w:sz w:val="24"/>
          <w:szCs w:val="24"/>
        </w:rPr>
        <w:t>K.A., Aka, C.C, and Dim, E.C (2024).</w:t>
      </w:r>
      <w:r w:rsidRPr="005D3E3E">
        <w:t xml:space="preserve"> </w:t>
      </w:r>
      <w:r w:rsidRPr="005D3E3E">
        <w:rPr>
          <w:rFonts w:ascii="Times New Roman" w:hAnsi="Times New Roman" w:cs="Times New Roman"/>
          <w:sz w:val="24"/>
          <w:szCs w:val="24"/>
        </w:rPr>
        <w:t xml:space="preserve">Extraction, characterization and optimization </w:t>
      </w:r>
      <w:r>
        <w:rPr>
          <w:rFonts w:ascii="Times New Roman" w:hAnsi="Times New Roman" w:cs="Times New Roman"/>
          <w:sz w:val="24"/>
          <w:szCs w:val="24"/>
        </w:rPr>
        <w:t xml:space="preserve">of phenolic compounds from Siam </w:t>
      </w:r>
      <w:r w:rsidRPr="005D3E3E">
        <w:rPr>
          <w:rFonts w:ascii="Times New Roman" w:hAnsi="Times New Roman" w:cs="Times New Roman"/>
          <w:sz w:val="24"/>
          <w:szCs w:val="24"/>
        </w:rPr>
        <w:t>weed (Chromolaena odorata</w:t>
      </w:r>
      <w:r>
        <w:rPr>
          <w:rFonts w:ascii="Times New Roman" w:hAnsi="Times New Roman" w:cs="Times New Roman"/>
          <w:sz w:val="24"/>
          <w:szCs w:val="24"/>
        </w:rPr>
        <w:t xml:space="preserve"> .</w:t>
      </w:r>
      <w:r w:rsidRPr="005D3E3E">
        <w:t xml:space="preserve"> </w:t>
      </w:r>
      <w:r w:rsidRPr="005D3E3E">
        <w:rPr>
          <w:rFonts w:ascii="Times New Roman" w:hAnsi="Times New Roman" w:cs="Times New Roman"/>
          <w:sz w:val="24"/>
          <w:szCs w:val="24"/>
        </w:rPr>
        <w:t>International Journal of Engineering Research Updates, 2024, 06(02), 026–034</w:t>
      </w:r>
      <w:r>
        <w:rPr>
          <w:rFonts w:ascii="Times New Roman" w:hAnsi="Times New Roman" w:cs="Times New Roman"/>
          <w:sz w:val="24"/>
          <w:szCs w:val="24"/>
        </w:rPr>
        <w:t xml:space="preserve"> </w:t>
      </w:r>
      <w:r w:rsidRPr="005D3E3E">
        <w:rPr>
          <w:rFonts w:ascii="Times New Roman" w:hAnsi="Times New Roman" w:cs="Times New Roman"/>
          <w:sz w:val="24"/>
          <w:szCs w:val="24"/>
        </w:rPr>
        <w:t>https://doi.org/10.53430/ijeru.2024.6.2.0027</w:t>
      </w:r>
    </w:p>
    <w:p w:rsidR="007B065C" w:rsidRPr="000F3669" w:rsidRDefault="007B065C" w:rsidP="00CC451F">
      <w:pPr>
        <w:spacing w:line="240" w:lineRule="auto"/>
        <w:jc w:val="both"/>
        <w:rPr>
          <w:rFonts w:ascii="Times New Roman" w:hAnsi="Times New Roman" w:cs="Times New Roman"/>
          <w:sz w:val="24"/>
          <w:szCs w:val="24"/>
        </w:rPr>
      </w:pPr>
      <w:r w:rsidRPr="000F3669">
        <w:rPr>
          <w:rFonts w:ascii="Times New Roman" w:hAnsi="Times New Roman" w:cs="Times New Roman"/>
          <w:sz w:val="24"/>
          <w:szCs w:val="24"/>
        </w:rPr>
        <w:t xml:space="preserve"> Franzetti</w:t>
      </w:r>
      <w:r w:rsidR="006C0BF3" w:rsidRPr="000F3669">
        <w:rPr>
          <w:rFonts w:ascii="Times New Roman" w:hAnsi="Times New Roman" w:cs="Times New Roman"/>
          <w:sz w:val="24"/>
          <w:szCs w:val="24"/>
        </w:rPr>
        <w:t>,</w:t>
      </w:r>
      <w:r w:rsidRPr="000F3669">
        <w:rPr>
          <w:rFonts w:ascii="Times New Roman" w:hAnsi="Times New Roman" w:cs="Times New Roman"/>
          <w:sz w:val="24"/>
          <w:szCs w:val="24"/>
        </w:rPr>
        <w:t xml:space="preserve"> A., Gandolfi</w:t>
      </w:r>
      <w:r w:rsidR="006C0BF3" w:rsidRPr="000F3669">
        <w:rPr>
          <w:rFonts w:ascii="Times New Roman" w:hAnsi="Times New Roman" w:cs="Times New Roman"/>
          <w:sz w:val="24"/>
          <w:szCs w:val="24"/>
        </w:rPr>
        <w:t>,</w:t>
      </w:r>
      <w:r w:rsidRPr="000F3669">
        <w:rPr>
          <w:rFonts w:ascii="Times New Roman" w:hAnsi="Times New Roman" w:cs="Times New Roman"/>
          <w:sz w:val="24"/>
          <w:szCs w:val="24"/>
        </w:rPr>
        <w:t xml:space="preserve"> I., Fracchia</w:t>
      </w:r>
      <w:r w:rsidR="006C0BF3" w:rsidRPr="000F3669">
        <w:rPr>
          <w:rFonts w:ascii="Times New Roman" w:hAnsi="Times New Roman" w:cs="Times New Roman"/>
          <w:sz w:val="24"/>
          <w:szCs w:val="24"/>
        </w:rPr>
        <w:t xml:space="preserve">, L., Van, H.J., </w:t>
      </w:r>
      <w:r w:rsidRPr="000F3669">
        <w:rPr>
          <w:rFonts w:ascii="Times New Roman" w:hAnsi="Times New Roman" w:cs="Times New Roman"/>
          <w:sz w:val="24"/>
          <w:szCs w:val="24"/>
        </w:rPr>
        <w:t>Gkorezis</w:t>
      </w:r>
      <w:r w:rsidR="006C0BF3" w:rsidRPr="000F3669">
        <w:rPr>
          <w:rFonts w:ascii="Times New Roman" w:hAnsi="Times New Roman" w:cs="Times New Roman"/>
          <w:sz w:val="24"/>
          <w:szCs w:val="24"/>
        </w:rPr>
        <w:t>,</w:t>
      </w:r>
      <w:r w:rsidRPr="000F3669">
        <w:rPr>
          <w:rFonts w:ascii="Times New Roman" w:hAnsi="Times New Roman" w:cs="Times New Roman"/>
          <w:sz w:val="24"/>
          <w:szCs w:val="24"/>
        </w:rPr>
        <w:t xml:space="preserve"> P., Marchant</w:t>
      </w:r>
      <w:r w:rsidR="006C0BF3" w:rsidRPr="000F3669">
        <w:rPr>
          <w:rFonts w:ascii="Times New Roman" w:hAnsi="Times New Roman" w:cs="Times New Roman"/>
          <w:sz w:val="24"/>
          <w:szCs w:val="24"/>
        </w:rPr>
        <w:t>,</w:t>
      </w:r>
      <w:r w:rsidRPr="000F3669">
        <w:rPr>
          <w:rFonts w:ascii="Times New Roman" w:hAnsi="Times New Roman" w:cs="Times New Roman"/>
          <w:sz w:val="24"/>
          <w:szCs w:val="24"/>
        </w:rPr>
        <w:t xml:space="preserve"> R., et al. (2014). Biosurfactant use in heavy metal removal from industrial effluents and contaminated sites. Biosurfactants Prod. Util. Technol. Econ.</w:t>
      </w:r>
      <w:r w:rsidR="006C0BF3" w:rsidRPr="000F3669">
        <w:rPr>
          <w:rFonts w:ascii="Times New Roman" w:hAnsi="Times New Roman" w:cs="Times New Roman"/>
          <w:sz w:val="24"/>
          <w:szCs w:val="24"/>
        </w:rPr>
        <w:t>,</w:t>
      </w:r>
      <w:r w:rsidRPr="000F3669">
        <w:rPr>
          <w:rFonts w:ascii="Times New Roman" w:hAnsi="Times New Roman" w:cs="Times New Roman"/>
          <w:sz w:val="24"/>
          <w:szCs w:val="24"/>
        </w:rPr>
        <w:t xml:space="preserve"> 159</w:t>
      </w:r>
      <w:r w:rsidR="006C0BF3" w:rsidRPr="000F3669">
        <w:rPr>
          <w:rFonts w:ascii="Times New Roman" w:hAnsi="Times New Roman" w:cs="Times New Roman"/>
          <w:sz w:val="24"/>
          <w:szCs w:val="24"/>
        </w:rPr>
        <w:t xml:space="preserve">, </w:t>
      </w:r>
      <w:r w:rsidRPr="000F3669">
        <w:rPr>
          <w:rFonts w:ascii="Times New Roman" w:hAnsi="Times New Roman" w:cs="Times New Roman"/>
          <w:sz w:val="24"/>
          <w:szCs w:val="24"/>
        </w:rPr>
        <w:t xml:space="preserve">361–369. </w:t>
      </w:r>
      <w:r w:rsidR="006C0BF3" w:rsidRPr="000F3669">
        <w:rPr>
          <w:rFonts w:ascii="Times New Roman" w:hAnsi="Times New Roman" w:cs="Times New Roman"/>
          <w:sz w:val="24"/>
          <w:szCs w:val="24"/>
        </w:rPr>
        <w:t>DOI:</w:t>
      </w:r>
      <w:hyperlink r:id="rId18" w:tgtFrame="_blank" w:history="1">
        <w:r w:rsidR="006C0BF3" w:rsidRPr="000F3669">
          <w:rPr>
            <w:rStyle w:val="Hyperlink"/>
            <w:rFonts w:ascii="Times New Roman" w:hAnsi="Times New Roman" w:cs="Times New Roman"/>
            <w:sz w:val="24"/>
            <w:szCs w:val="24"/>
          </w:rPr>
          <w:t>10.1201/b17599-20</w:t>
        </w:r>
      </w:hyperlink>
    </w:p>
    <w:p w:rsidR="007B065C" w:rsidRPr="000F3669" w:rsidRDefault="007B065C" w:rsidP="00CC451F">
      <w:pPr>
        <w:spacing w:line="240" w:lineRule="auto"/>
        <w:jc w:val="both"/>
        <w:rPr>
          <w:rFonts w:ascii="Times New Roman" w:hAnsi="Times New Roman" w:cs="Times New Roman"/>
          <w:sz w:val="24"/>
          <w:szCs w:val="24"/>
        </w:rPr>
      </w:pPr>
      <w:r w:rsidRPr="000F3669">
        <w:rPr>
          <w:rFonts w:ascii="Times New Roman" w:hAnsi="Times New Roman" w:cs="Times New Roman"/>
          <w:sz w:val="24"/>
          <w:szCs w:val="24"/>
        </w:rPr>
        <w:t xml:space="preserve">6. Heng, M. Y., Tan, S. N., Yong, J. W. H., &amp; Ong, E. S. </w:t>
      </w:r>
      <w:r w:rsidR="0032360C" w:rsidRPr="000F3669">
        <w:rPr>
          <w:rFonts w:ascii="Times New Roman" w:hAnsi="Times New Roman" w:cs="Times New Roman"/>
          <w:sz w:val="24"/>
          <w:szCs w:val="24"/>
        </w:rPr>
        <w:t>(2013).</w:t>
      </w:r>
      <w:r w:rsidRPr="000F3669">
        <w:rPr>
          <w:rFonts w:ascii="Times New Roman" w:hAnsi="Times New Roman" w:cs="Times New Roman"/>
          <w:sz w:val="24"/>
          <w:szCs w:val="24"/>
        </w:rPr>
        <w:t xml:space="preserve"> Emerging green technologies for the chemical standardization of botanicals and herbal preparations. Trends in Analytical Chemistry, 50, 1–10.</w:t>
      </w:r>
      <w:r w:rsidR="00794642" w:rsidRPr="000F3669">
        <w:rPr>
          <w:rFonts w:ascii="Times New Roman" w:hAnsi="Times New Roman" w:cs="Times New Roman"/>
          <w:sz w:val="24"/>
          <w:szCs w:val="24"/>
        </w:rPr>
        <w:t xml:space="preserve"> </w:t>
      </w:r>
      <w:r w:rsidR="0032360C" w:rsidRPr="000F3669">
        <w:rPr>
          <w:rFonts w:ascii="Times New Roman" w:hAnsi="Times New Roman" w:cs="Times New Roman"/>
          <w:sz w:val="24"/>
          <w:szCs w:val="24"/>
        </w:rPr>
        <w:t>DOI:</w:t>
      </w:r>
      <w:hyperlink r:id="rId19" w:tgtFrame="_blank" w:history="1">
        <w:r w:rsidR="0032360C" w:rsidRPr="000F3669">
          <w:rPr>
            <w:rFonts w:ascii="Times New Roman" w:hAnsi="Times New Roman" w:cs="Times New Roman"/>
            <w:color w:val="0000FF"/>
            <w:sz w:val="24"/>
            <w:szCs w:val="24"/>
            <w:u w:val="single"/>
          </w:rPr>
          <w:t>10.1016/j.trac.2013.03.012</w:t>
        </w:r>
      </w:hyperlink>
    </w:p>
    <w:p w:rsidR="007B065C" w:rsidRDefault="007B065C" w:rsidP="00CC451F">
      <w:pPr>
        <w:spacing w:line="240" w:lineRule="auto"/>
        <w:jc w:val="both"/>
        <w:rPr>
          <w:rFonts w:ascii="Times New Roman" w:hAnsi="Times New Roman" w:cs="Times New Roman"/>
          <w:sz w:val="24"/>
          <w:szCs w:val="24"/>
        </w:rPr>
      </w:pPr>
      <w:r w:rsidRPr="000F3669">
        <w:rPr>
          <w:rFonts w:ascii="Times New Roman" w:hAnsi="Times New Roman" w:cs="Times New Roman"/>
          <w:sz w:val="24"/>
          <w:szCs w:val="24"/>
        </w:rPr>
        <w:t>Mada, S. B., Garba, A., Muhammad, A., Muhammad, A. and Adekunle, D. O., (2012), Phytochemical Screening and Antimicrobial Efficacy of Aqueous and Methanolic Extract of Magnifera Indica (mango stem bark). World Journal of Life, Science and Medical Research, 2(2), 81-85</w:t>
      </w:r>
    </w:p>
    <w:p w:rsidR="00821774" w:rsidRPr="00821774" w:rsidRDefault="00821774" w:rsidP="00CC451F">
      <w:pPr>
        <w:spacing w:line="240" w:lineRule="auto"/>
        <w:jc w:val="both"/>
        <w:rPr>
          <w:rFonts w:ascii="Times New Roman" w:hAnsi="Times New Roman"/>
          <w:sz w:val="24"/>
          <w:szCs w:val="24"/>
        </w:rPr>
      </w:pPr>
      <w:r w:rsidRPr="00527604">
        <w:rPr>
          <w:rFonts w:ascii="Times New Roman" w:hAnsi="Times New Roman"/>
          <w:sz w:val="24"/>
          <w:szCs w:val="24"/>
        </w:rPr>
        <w:t>Maneerat, S. (2005). Bio surfactants from marine microorganisms. Songklanakarin Journal of Science and Technology, 27(6), 1263 -1272.</w:t>
      </w:r>
    </w:p>
    <w:p w:rsidR="00821774" w:rsidRDefault="00821774" w:rsidP="00821774">
      <w:pPr>
        <w:spacing w:line="240" w:lineRule="auto"/>
        <w:jc w:val="both"/>
        <w:rPr>
          <w:rFonts w:ascii="Times New Roman" w:hAnsi="Times New Roman" w:cs="Times New Roman"/>
          <w:sz w:val="24"/>
          <w:szCs w:val="24"/>
        </w:rPr>
      </w:pPr>
      <w:r w:rsidRPr="000F3669">
        <w:rPr>
          <w:rFonts w:ascii="Times New Roman" w:hAnsi="Times New Roman" w:cs="Times New Roman"/>
          <w:sz w:val="24"/>
          <w:szCs w:val="24"/>
        </w:rPr>
        <w:t>Marcano, L. and Hasenawa, D. (1991). Analysis of Phytochemicals in Leaves and Seeds, Agronomy Journal, 83, 445-452. (1991)</w:t>
      </w:r>
    </w:p>
    <w:p w:rsidR="00821774" w:rsidRPr="000F3669" w:rsidRDefault="00821774" w:rsidP="00821774">
      <w:pPr>
        <w:spacing w:line="240" w:lineRule="auto"/>
        <w:jc w:val="both"/>
        <w:rPr>
          <w:rFonts w:ascii="Times New Roman" w:hAnsi="Times New Roman" w:cs="Times New Roman"/>
          <w:sz w:val="24"/>
          <w:szCs w:val="24"/>
        </w:rPr>
      </w:pPr>
      <w:r w:rsidRPr="000F3669">
        <w:rPr>
          <w:rFonts w:ascii="Times New Roman" w:hAnsi="Times New Roman" w:cs="Times New Roman"/>
          <w:sz w:val="24"/>
          <w:szCs w:val="24"/>
        </w:rPr>
        <w:t xml:space="preserve"> Muthusamy K., Gopalakrishnan S., Ravi T. K., Sivachidambaram P.  (2008) .Biosurfactants: properties, commercial production and application. Curr. Sci., 94 (6), 736–747. </w:t>
      </w:r>
    </w:p>
    <w:p w:rsidR="00821774" w:rsidRDefault="00821774" w:rsidP="00CC451F">
      <w:pPr>
        <w:spacing w:line="240" w:lineRule="auto"/>
        <w:jc w:val="both"/>
        <w:rPr>
          <w:rFonts w:ascii="Times New Roman" w:hAnsi="Times New Roman" w:cs="Times New Roman"/>
          <w:sz w:val="24"/>
          <w:szCs w:val="24"/>
        </w:rPr>
      </w:pPr>
      <w:r w:rsidRPr="000F3669">
        <w:rPr>
          <w:rFonts w:ascii="Times New Roman" w:hAnsi="Times New Roman" w:cs="Times New Roman"/>
          <w:sz w:val="24"/>
          <w:szCs w:val="24"/>
        </w:rPr>
        <w:t xml:space="preserve">Nitschke, M. and Silva, S.S.E. (2018) Recent food applications of microbial surfactants. Crit Rev Food Sci Nutr , 58, 631–638, </w:t>
      </w:r>
      <w:r w:rsidRPr="000F3669">
        <w:rPr>
          <w:rStyle w:val="Heading3Char"/>
          <w:rFonts w:ascii="Times New Roman" w:hAnsi="Times New Roman" w:cs="Times New Roman"/>
          <w:sz w:val="24"/>
          <w:szCs w:val="24"/>
        </w:rPr>
        <w:t xml:space="preserve"> </w:t>
      </w:r>
      <w:r w:rsidRPr="000F3669">
        <w:rPr>
          <w:rStyle w:val="citation-doi"/>
          <w:rFonts w:ascii="Times New Roman" w:hAnsi="Times New Roman" w:cs="Times New Roman"/>
          <w:sz w:val="24"/>
          <w:szCs w:val="24"/>
        </w:rPr>
        <w:t>doi: 10.1080/10408398.2016.1208635</w:t>
      </w:r>
    </w:p>
    <w:p w:rsidR="007B065C" w:rsidRPr="000F3669" w:rsidRDefault="007B065C" w:rsidP="00CC451F">
      <w:pPr>
        <w:spacing w:line="240" w:lineRule="auto"/>
        <w:jc w:val="both"/>
        <w:rPr>
          <w:rFonts w:ascii="Times New Roman" w:hAnsi="Times New Roman" w:cs="Times New Roman"/>
          <w:sz w:val="24"/>
          <w:szCs w:val="24"/>
        </w:rPr>
      </w:pPr>
      <w:r w:rsidRPr="000F3669">
        <w:rPr>
          <w:rFonts w:ascii="Times New Roman" w:hAnsi="Times New Roman" w:cs="Times New Roman"/>
          <w:sz w:val="24"/>
          <w:szCs w:val="24"/>
        </w:rPr>
        <w:lastRenderedPageBreak/>
        <w:t>Omotioma M. and Onukwuli O. D. (2019). Phytochemical and Thermodynamic Studies of Pawpaw Leaf (Asimina trilola)</w:t>
      </w:r>
      <w:r w:rsidR="0006542F" w:rsidRPr="000F3669">
        <w:rPr>
          <w:rFonts w:ascii="Times New Roman" w:hAnsi="Times New Roman" w:cs="Times New Roman"/>
          <w:sz w:val="24"/>
          <w:szCs w:val="24"/>
        </w:rPr>
        <w:t>.</w:t>
      </w:r>
      <w:r w:rsidRPr="000F3669">
        <w:rPr>
          <w:rFonts w:ascii="Times New Roman" w:hAnsi="Times New Roman" w:cs="Times New Roman"/>
          <w:sz w:val="24"/>
          <w:szCs w:val="24"/>
        </w:rPr>
        <w:t xml:space="preserve"> Extract as Corrosion Inhibitor of Zinc in KOH Medium. Journal </w:t>
      </w:r>
      <w:r w:rsidR="000B4BCD" w:rsidRPr="000F3669">
        <w:rPr>
          <w:rFonts w:ascii="Times New Roman" w:hAnsi="Times New Roman" w:cs="Times New Roman"/>
          <w:sz w:val="24"/>
          <w:szCs w:val="24"/>
        </w:rPr>
        <w:t>oftheNigerianSocietyof</w:t>
      </w:r>
      <w:r w:rsidRPr="000F3669">
        <w:rPr>
          <w:rFonts w:ascii="Times New Roman" w:hAnsi="Times New Roman" w:cs="Times New Roman"/>
          <w:sz w:val="24"/>
          <w:szCs w:val="24"/>
        </w:rPr>
        <w:t>Chemical Engineers, 34(1), 53-61.</w:t>
      </w:r>
      <w:r w:rsidR="00F00CB7">
        <w:rPr>
          <w:rFonts w:ascii="Times New Roman" w:hAnsi="Times New Roman" w:cs="Times New Roman"/>
          <w:sz w:val="24"/>
          <w:szCs w:val="24"/>
        </w:rPr>
        <w:t xml:space="preserve">    </w:t>
      </w:r>
    </w:p>
    <w:p w:rsidR="00821774" w:rsidRDefault="00821774" w:rsidP="00CC451F">
      <w:pPr>
        <w:spacing w:line="240" w:lineRule="auto"/>
        <w:jc w:val="both"/>
        <w:rPr>
          <w:rFonts w:ascii="Times New Roman" w:hAnsi="Times New Roman" w:cs="Times New Roman"/>
          <w:sz w:val="24"/>
          <w:szCs w:val="24"/>
        </w:rPr>
      </w:pPr>
      <w:r w:rsidRPr="000F3669">
        <w:rPr>
          <w:rFonts w:ascii="Times New Roman" w:hAnsi="Times New Roman" w:cs="Times New Roman"/>
          <w:sz w:val="24"/>
          <w:szCs w:val="24"/>
        </w:rPr>
        <w:t xml:space="preserve"> Rogier, K. (2012). "A revision of the genus Gmelina (La</w:t>
      </w:r>
      <w:r>
        <w:rPr>
          <w:rFonts w:ascii="Times New Roman" w:hAnsi="Times New Roman" w:cs="Times New Roman"/>
          <w:sz w:val="24"/>
          <w:szCs w:val="24"/>
        </w:rPr>
        <w:t>miaceae)". Kew Bulletin,</w:t>
      </w:r>
      <w:r w:rsidRPr="000F3669">
        <w:rPr>
          <w:rFonts w:ascii="Times New Roman" w:hAnsi="Times New Roman" w:cs="Times New Roman"/>
          <w:sz w:val="24"/>
          <w:szCs w:val="24"/>
        </w:rPr>
        <w:t xml:space="preserve"> 67 (3),</w:t>
      </w:r>
      <w:r>
        <w:rPr>
          <w:rFonts w:ascii="Times New Roman" w:hAnsi="Times New Roman" w:cs="Times New Roman"/>
          <w:sz w:val="24"/>
          <w:szCs w:val="24"/>
        </w:rPr>
        <w:t xml:space="preserve"> 293–329.</w:t>
      </w:r>
    </w:p>
    <w:p w:rsidR="00D67C8F" w:rsidRPr="000F3669" w:rsidRDefault="00A107C0" w:rsidP="00CC451F">
      <w:pPr>
        <w:spacing w:line="240" w:lineRule="auto"/>
        <w:jc w:val="both"/>
        <w:rPr>
          <w:rFonts w:ascii="Times New Roman" w:hAnsi="Times New Roman" w:cs="Times New Roman"/>
          <w:sz w:val="24"/>
          <w:szCs w:val="24"/>
        </w:rPr>
      </w:pPr>
      <w:r w:rsidRPr="000F3669">
        <w:rPr>
          <w:rFonts w:ascii="Times New Roman" w:hAnsi="Times New Roman" w:cs="Times New Roman"/>
          <w:sz w:val="24"/>
          <w:szCs w:val="24"/>
        </w:rPr>
        <w:t xml:space="preserve">Sachdev, D.P. and Cameotra, S.S. (2013) Biosurfactants in agriculture. Appl </w:t>
      </w:r>
      <w:r w:rsidR="0006542F" w:rsidRPr="000F3669">
        <w:rPr>
          <w:rFonts w:ascii="Times New Roman" w:hAnsi="Times New Roman" w:cs="Times New Roman"/>
          <w:sz w:val="24"/>
          <w:szCs w:val="24"/>
        </w:rPr>
        <w:t>Microbial</w:t>
      </w:r>
      <w:r w:rsidRPr="000F3669">
        <w:rPr>
          <w:rFonts w:ascii="Times New Roman" w:hAnsi="Times New Roman" w:cs="Times New Roman"/>
          <w:sz w:val="24"/>
          <w:szCs w:val="24"/>
        </w:rPr>
        <w:t xml:space="preserve"> Biotechnol</w:t>
      </w:r>
      <w:r w:rsidR="000B4BCD" w:rsidRPr="000F3669">
        <w:rPr>
          <w:rFonts w:ascii="Times New Roman" w:hAnsi="Times New Roman" w:cs="Times New Roman"/>
          <w:sz w:val="24"/>
          <w:szCs w:val="24"/>
        </w:rPr>
        <w:t xml:space="preserve">, </w:t>
      </w:r>
      <w:r w:rsidRPr="000F3669">
        <w:rPr>
          <w:rFonts w:ascii="Times New Roman" w:hAnsi="Times New Roman" w:cs="Times New Roman"/>
          <w:sz w:val="24"/>
          <w:szCs w:val="24"/>
        </w:rPr>
        <w:t>97, 1005–1016.</w:t>
      </w:r>
      <w:r w:rsidR="00885087" w:rsidRPr="000F3669">
        <w:rPr>
          <w:rFonts w:ascii="Times New Roman" w:hAnsi="Times New Roman" w:cs="Times New Roman"/>
          <w:sz w:val="24"/>
          <w:szCs w:val="24"/>
        </w:rPr>
        <w:t xml:space="preserve"> DOI: </w:t>
      </w:r>
      <w:hyperlink r:id="rId20" w:tgtFrame="_blank" w:history="1">
        <w:r w:rsidR="00885087" w:rsidRPr="000F3669">
          <w:rPr>
            <w:rFonts w:ascii="Times New Roman" w:hAnsi="Times New Roman" w:cs="Times New Roman"/>
            <w:color w:val="0000FF"/>
            <w:sz w:val="24"/>
            <w:szCs w:val="24"/>
            <w:u w:val="single"/>
          </w:rPr>
          <w:t xml:space="preserve">10.1007/s00253-012-4641-8 </w:t>
        </w:r>
      </w:hyperlink>
    </w:p>
    <w:p w:rsidR="00D67C8F" w:rsidRPr="000F3669" w:rsidRDefault="00821774" w:rsidP="00CC451F">
      <w:pPr>
        <w:spacing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D67C8F" w:rsidRPr="000F3669">
        <w:rPr>
          <w:rFonts w:ascii="Times New Roman" w:hAnsi="Times New Roman" w:cs="Times New Roman"/>
          <w:sz w:val="24"/>
          <w:szCs w:val="24"/>
        </w:rPr>
        <w:t>Wang, L., &amp; Weller, C. L. (2006). Recent advances in extraction of nutraceuticals from plants. Trends in Food Science and Technology, 17, 300–312.</w:t>
      </w:r>
      <w:r w:rsidR="00721B94" w:rsidRPr="000F3669">
        <w:rPr>
          <w:rFonts w:ascii="Times New Roman" w:hAnsi="Times New Roman" w:cs="Times New Roman"/>
          <w:sz w:val="24"/>
          <w:szCs w:val="24"/>
        </w:rPr>
        <w:t xml:space="preserve"> </w:t>
      </w:r>
      <w:hyperlink r:id="rId21" w:tgtFrame="_blank" w:tooltip="Persistent link using digital object identifier" w:history="1">
        <w:r w:rsidR="00721B94" w:rsidRPr="000F3669">
          <w:rPr>
            <w:rStyle w:val="anchor-text"/>
            <w:rFonts w:ascii="Times New Roman" w:hAnsi="Times New Roman" w:cs="Times New Roman"/>
            <w:color w:val="0000FF"/>
            <w:sz w:val="24"/>
            <w:szCs w:val="24"/>
            <w:u w:val="single"/>
          </w:rPr>
          <w:t>https://doi.org/10.1016/j.tifs.2005.12.004</w:t>
        </w:r>
      </w:hyperlink>
    </w:p>
    <w:p w:rsidR="00821774" w:rsidRPr="000F3669" w:rsidRDefault="005D3E3E" w:rsidP="00821774">
      <w:pPr>
        <w:spacing w:line="240" w:lineRule="auto"/>
        <w:jc w:val="both"/>
        <w:rPr>
          <w:rFonts w:ascii="Times New Roman" w:hAnsi="Times New Roman" w:cs="Times New Roman"/>
          <w:sz w:val="24"/>
          <w:szCs w:val="24"/>
        </w:rPr>
      </w:pPr>
      <w:r w:rsidRPr="005D3E3E">
        <w:rPr>
          <w:rFonts w:ascii="Times New Roman" w:hAnsi="Times New Roman" w:cs="Times New Roman"/>
          <w:sz w:val="24"/>
          <w:szCs w:val="24"/>
        </w:rPr>
        <w:t xml:space="preserve"> </w:t>
      </w:r>
      <w:r w:rsidR="00821774" w:rsidRPr="000F3669">
        <w:rPr>
          <w:rFonts w:ascii="Times New Roman" w:hAnsi="Times New Roman" w:cs="Times New Roman"/>
          <w:sz w:val="24"/>
          <w:szCs w:val="24"/>
        </w:rPr>
        <w:t xml:space="preserve"> Warrier, R.R, Priya, S.M, Kalaiselv, R.</w:t>
      </w:r>
      <w:r w:rsidR="00821774">
        <w:rPr>
          <w:rFonts w:ascii="Times New Roman" w:hAnsi="Times New Roman" w:cs="Times New Roman"/>
          <w:sz w:val="24"/>
          <w:szCs w:val="24"/>
        </w:rPr>
        <w:t xml:space="preserve"> (20</w:t>
      </w:r>
      <w:r w:rsidR="00821774" w:rsidRPr="000F3669">
        <w:rPr>
          <w:rFonts w:ascii="Times New Roman" w:hAnsi="Times New Roman" w:cs="Times New Roman"/>
          <w:sz w:val="24"/>
          <w:szCs w:val="24"/>
        </w:rPr>
        <w:t xml:space="preserve">21). Gmelina arborea- an indigenous timber species of India with high medicinal value: A review on its pharmacology, pharmacognosy and phytochemistry. J Ethnopharmacol.  </w:t>
      </w:r>
      <w:r w:rsidR="00821774" w:rsidRPr="000F3669">
        <w:rPr>
          <w:rStyle w:val="citation-doi"/>
          <w:rFonts w:ascii="Times New Roman" w:hAnsi="Times New Roman" w:cs="Times New Roman"/>
          <w:sz w:val="24"/>
          <w:szCs w:val="24"/>
        </w:rPr>
        <w:t>doi: 10.1016/j.jep.2020.113593.</w:t>
      </w:r>
    </w:p>
    <w:p w:rsidR="00215B68" w:rsidRPr="000F3669" w:rsidRDefault="00215B68" w:rsidP="005D3E3E">
      <w:pPr>
        <w:spacing w:line="240" w:lineRule="auto"/>
        <w:jc w:val="both"/>
        <w:rPr>
          <w:rFonts w:ascii="Times New Roman" w:hAnsi="Times New Roman" w:cs="Times New Roman"/>
          <w:sz w:val="24"/>
          <w:szCs w:val="24"/>
        </w:rPr>
      </w:pPr>
    </w:p>
    <w:p w:rsidR="00215B68" w:rsidRPr="000F3669" w:rsidRDefault="00215B68" w:rsidP="00CC451F">
      <w:pPr>
        <w:jc w:val="both"/>
        <w:rPr>
          <w:rFonts w:ascii="Times New Roman" w:hAnsi="Times New Roman" w:cs="Times New Roman"/>
          <w:sz w:val="24"/>
          <w:szCs w:val="24"/>
        </w:rPr>
      </w:pPr>
    </w:p>
    <w:p w:rsidR="00215B68" w:rsidRPr="000F3669" w:rsidRDefault="00215B68" w:rsidP="00215B68">
      <w:pPr>
        <w:rPr>
          <w:rFonts w:ascii="Times New Roman" w:hAnsi="Times New Roman" w:cs="Times New Roman"/>
          <w:sz w:val="24"/>
          <w:szCs w:val="24"/>
        </w:rPr>
      </w:pPr>
    </w:p>
    <w:p w:rsidR="00215B68" w:rsidRPr="000F3669" w:rsidRDefault="00215B68" w:rsidP="00215B68">
      <w:pPr>
        <w:spacing w:line="360" w:lineRule="auto"/>
        <w:jc w:val="both"/>
        <w:rPr>
          <w:rFonts w:ascii="Times New Roman" w:hAnsi="Times New Roman" w:cs="Times New Roman"/>
          <w:sz w:val="24"/>
          <w:szCs w:val="24"/>
        </w:rPr>
      </w:pPr>
    </w:p>
    <w:p w:rsidR="00215B68" w:rsidRPr="000F3669" w:rsidRDefault="00215B68" w:rsidP="00215B68">
      <w:pPr>
        <w:spacing w:line="360" w:lineRule="auto"/>
        <w:jc w:val="both"/>
        <w:rPr>
          <w:rFonts w:ascii="Times New Roman" w:hAnsi="Times New Roman" w:cs="Times New Roman"/>
          <w:sz w:val="24"/>
          <w:szCs w:val="24"/>
        </w:rPr>
      </w:pPr>
      <w:r w:rsidRPr="000F3669">
        <w:rPr>
          <w:rFonts w:ascii="Times New Roman" w:hAnsi="Times New Roman" w:cs="Times New Roman"/>
          <w:sz w:val="24"/>
          <w:szCs w:val="24"/>
        </w:rPr>
        <w:t xml:space="preserve"> </w:t>
      </w:r>
    </w:p>
    <w:p w:rsidR="00215B68" w:rsidRPr="000F3669" w:rsidRDefault="00215B68" w:rsidP="00215B68">
      <w:pPr>
        <w:spacing w:line="360" w:lineRule="auto"/>
        <w:jc w:val="both"/>
        <w:rPr>
          <w:rFonts w:ascii="Times New Roman" w:hAnsi="Times New Roman" w:cs="Times New Roman"/>
          <w:sz w:val="24"/>
          <w:szCs w:val="24"/>
        </w:rPr>
      </w:pPr>
    </w:p>
    <w:p w:rsidR="00215B68" w:rsidRPr="000F3669" w:rsidRDefault="00215B68" w:rsidP="00215B68">
      <w:pPr>
        <w:jc w:val="both"/>
        <w:rPr>
          <w:rFonts w:ascii="Times New Roman" w:hAnsi="Times New Roman" w:cs="Times New Roman"/>
          <w:sz w:val="24"/>
          <w:szCs w:val="24"/>
        </w:rPr>
      </w:pPr>
    </w:p>
    <w:p w:rsidR="00191337" w:rsidRPr="00F25340" w:rsidRDefault="00191337" w:rsidP="00191337">
      <w:pPr>
        <w:jc w:val="both"/>
        <w:rPr>
          <w:rFonts w:ascii="Times New Roman" w:hAnsi="Times New Roman" w:cs="Times New Roman"/>
          <w:sz w:val="16"/>
          <w:szCs w:val="16"/>
        </w:rPr>
        <w:sectPr w:rsidR="00191337" w:rsidRPr="00F25340" w:rsidSect="00191337">
          <w:type w:val="continuous"/>
          <w:pgSz w:w="12240" w:h="15840"/>
          <w:pgMar w:top="1440" w:right="1440" w:bottom="1440" w:left="1440" w:header="720" w:footer="720" w:gutter="0"/>
          <w:cols w:space="720"/>
          <w:docGrid w:linePitch="360"/>
        </w:sectPr>
      </w:pPr>
    </w:p>
    <w:p w:rsidR="00191337" w:rsidRPr="00C21C67" w:rsidRDefault="00191337" w:rsidP="00215B68">
      <w:pPr>
        <w:spacing w:after="0" w:line="240" w:lineRule="auto"/>
        <w:jc w:val="both"/>
        <w:rPr>
          <w:sz w:val="16"/>
          <w:szCs w:val="16"/>
        </w:rPr>
      </w:pPr>
    </w:p>
    <w:p w:rsidR="00F95487" w:rsidRDefault="00F95487" w:rsidP="00191337"/>
    <w:sectPr w:rsidR="00F95487" w:rsidSect="00191337">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E122D" w:rsidRDefault="007E122D" w:rsidP="00C81AF7">
      <w:pPr>
        <w:spacing w:after="0" w:line="240" w:lineRule="auto"/>
      </w:pPr>
      <w:r>
        <w:separator/>
      </w:r>
    </w:p>
  </w:endnote>
  <w:endnote w:type="continuationSeparator" w:id="0">
    <w:p w:rsidR="007E122D" w:rsidRDefault="007E122D" w:rsidP="00C81AF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88092827"/>
      <w:docPartObj>
        <w:docPartGallery w:val="Page Numbers (Bottom of Page)"/>
        <w:docPartUnique/>
      </w:docPartObj>
    </w:sdtPr>
    <w:sdtEndPr>
      <w:rPr>
        <w:noProof/>
      </w:rPr>
    </w:sdtEndPr>
    <w:sdtContent>
      <w:p w:rsidR="00185E7F" w:rsidRDefault="00185E7F">
        <w:pPr>
          <w:pStyle w:val="Footer"/>
          <w:jc w:val="center"/>
        </w:pPr>
        <w:r>
          <w:fldChar w:fldCharType="begin"/>
        </w:r>
        <w:r>
          <w:instrText xml:space="preserve"> PAGE   \* MERGEFORMAT </w:instrText>
        </w:r>
        <w:r>
          <w:fldChar w:fldCharType="separate"/>
        </w:r>
        <w:r w:rsidR="00E66868">
          <w:rPr>
            <w:noProof/>
          </w:rPr>
          <w:t>1</w:t>
        </w:r>
        <w:r>
          <w:rPr>
            <w:noProof/>
          </w:rPr>
          <w:fldChar w:fldCharType="end"/>
        </w:r>
      </w:p>
    </w:sdtContent>
  </w:sdt>
  <w:p w:rsidR="00185E7F" w:rsidRDefault="00185E7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E122D" w:rsidRDefault="007E122D" w:rsidP="00C81AF7">
      <w:pPr>
        <w:spacing w:after="0" w:line="240" w:lineRule="auto"/>
      </w:pPr>
      <w:r>
        <w:separator/>
      </w:r>
    </w:p>
  </w:footnote>
  <w:footnote w:type="continuationSeparator" w:id="0">
    <w:p w:rsidR="007E122D" w:rsidRDefault="007E122D" w:rsidP="00C81AF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E020AE"/>
    <w:multiLevelType w:val="hybridMultilevel"/>
    <w:tmpl w:val="B40A7CB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4DAA2998"/>
    <w:multiLevelType w:val="multilevel"/>
    <w:tmpl w:val="EFC058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95B4793"/>
    <w:multiLevelType w:val="hybridMultilevel"/>
    <w:tmpl w:val="7C8EB30C"/>
    <w:lvl w:ilvl="0" w:tplc="04090019">
      <w:start w:val="6"/>
      <w:numFmt w:val="lowerLetter"/>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3" w15:restartNumberingAfterBreak="0">
    <w:nsid w:val="5AC574AA"/>
    <w:multiLevelType w:val="hybridMultilevel"/>
    <w:tmpl w:val="C3204C1C"/>
    <w:lvl w:ilvl="0" w:tplc="FFFFFFF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15:restartNumberingAfterBreak="0">
    <w:nsid w:val="5F7F5D44"/>
    <w:multiLevelType w:val="hybridMultilevel"/>
    <w:tmpl w:val="B4E67F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7EA97C56"/>
    <w:multiLevelType w:val="hybridMultilevel"/>
    <w:tmpl w:val="E4DA1538"/>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5"/>
  </w:num>
  <w:num w:numId="2">
    <w:abstractNumId w:val="2"/>
  </w:num>
  <w:num w:numId="3">
    <w:abstractNumId w:val="3"/>
  </w:num>
  <w:num w:numId="4">
    <w:abstractNumId w:val="0"/>
  </w:num>
  <w:num w:numId="5">
    <w:abstractNumId w:val="1"/>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91337"/>
    <w:rsid w:val="000629D7"/>
    <w:rsid w:val="000649F6"/>
    <w:rsid w:val="0006542F"/>
    <w:rsid w:val="00067F24"/>
    <w:rsid w:val="000A578E"/>
    <w:rsid w:val="000B03F7"/>
    <w:rsid w:val="000B4BCD"/>
    <w:rsid w:val="000D2710"/>
    <w:rsid w:val="000F3669"/>
    <w:rsid w:val="000F6B07"/>
    <w:rsid w:val="00104106"/>
    <w:rsid w:val="001363FA"/>
    <w:rsid w:val="001576EE"/>
    <w:rsid w:val="00166A3C"/>
    <w:rsid w:val="001832F8"/>
    <w:rsid w:val="00185E7F"/>
    <w:rsid w:val="00191337"/>
    <w:rsid w:val="001A01BC"/>
    <w:rsid w:val="001D4A17"/>
    <w:rsid w:val="001F7278"/>
    <w:rsid w:val="0020301A"/>
    <w:rsid w:val="00215B68"/>
    <w:rsid w:val="00263EC6"/>
    <w:rsid w:val="002A0C7C"/>
    <w:rsid w:val="002A0EEA"/>
    <w:rsid w:val="002C4200"/>
    <w:rsid w:val="002F3158"/>
    <w:rsid w:val="002F7E51"/>
    <w:rsid w:val="00300576"/>
    <w:rsid w:val="00316BB5"/>
    <w:rsid w:val="0032360C"/>
    <w:rsid w:val="00370E6C"/>
    <w:rsid w:val="00382F55"/>
    <w:rsid w:val="00385E31"/>
    <w:rsid w:val="003B4580"/>
    <w:rsid w:val="003B6F7A"/>
    <w:rsid w:val="003B7582"/>
    <w:rsid w:val="0042420D"/>
    <w:rsid w:val="004419E5"/>
    <w:rsid w:val="004420F5"/>
    <w:rsid w:val="0046699A"/>
    <w:rsid w:val="00476545"/>
    <w:rsid w:val="00484F69"/>
    <w:rsid w:val="004E217C"/>
    <w:rsid w:val="004E742A"/>
    <w:rsid w:val="0052324A"/>
    <w:rsid w:val="00527604"/>
    <w:rsid w:val="00553D2F"/>
    <w:rsid w:val="00555E07"/>
    <w:rsid w:val="00565494"/>
    <w:rsid w:val="00572094"/>
    <w:rsid w:val="00595EBB"/>
    <w:rsid w:val="005979EA"/>
    <w:rsid w:val="00597B12"/>
    <w:rsid w:val="005A45AF"/>
    <w:rsid w:val="005B353B"/>
    <w:rsid w:val="005D3E3E"/>
    <w:rsid w:val="005D79CB"/>
    <w:rsid w:val="005E05BB"/>
    <w:rsid w:val="005E086B"/>
    <w:rsid w:val="005F7255"/>
    <w:rsid w:val="006054B0"/>
    <w:rsid w:val="00613F33"/>
    <w:rsid w:val="0061436C"/>
    <w:rsid w:val="00632CA7"/>
    <w:rsid w:val="00646E3E"/>
    <w:rsid w:val="00671877"/>
    <w:rsid w:val="00686C03"/>
    <w:rsid w:val="006C0BF3"/>
    <w:rsid w:val="006D368E"/>
    <w:rsid w:val="006D56F9"/>
    <w:rsid w:val="00700C02"/>
    <w:rsid w:val="00702539"/>
    <w:rsid w:val="00711AE5"/>
    <w:rsid w:val="007179B7"/>
    <w:rsid w:val="00721B94"/>
    <w:rsid w:val="00761A5A"/>
    <w:rsid w:val="00794642"/>
    <w:rsid w:val="007A4653"/>
    <w:rsid w:val="007B065C"/>
    <w:rsid w:val="007C6207"/>
    <w:rsid w:val="007E122D"/>
    <w:rsid w:val="007F0709"/>
    <w:rsid w:val="007F32CE"/>
    <w:rsid w:val="00813DA6"/>
    <w:rsid w:val="00821774"/>
    <w:rsid w:val="00833C45"/>
    <w:rsid w:val="00854B78"/>
    <w:rsid w:val="0088118F"/>
    <w:rsid w:val="00885087"/>
    <w:rsid w:val="008C0C6E"/>
    <w:rsid w:val="008C32A1"/>
    <w:rsid w:val="008F11AE"/>
    <w:rsid w:val="008F2807"/>
    <w:rsid w:val="00902B1F"/>
    <w:rsid w:val="00972A56"/>
    <w:rsid w:val="009A6F73"/>
    <w:rsid w:val="009C0E9C"/>
    <w:rsid w:val="009D2A06"/>
    <w:rsid w:val="00A07E0F"/>
    <w:rsid w:val="00A107C0"/>
    <w:rsid w:val="00A35250"/>
    <w:rsid w:val="00A6485B"/>
    <w:rsid w:val="00A7313A"/>
    <w:rsid w:val="00AB1077"/>
    <w:rsid w:val="00AC1908"/>
    <w:rsid w:val="00AC655A"/>
    <w:rsid w:val="00AC7A7F"/>
    <w:rsid w:val="00B011A8"/>
    <w:rsid w:val="00B11EFC"/>
    <w:rsid w:val="00B16240"/>
    <w:rsid w:val="00B16C22"/>
    <w:rsid w:val="00B33EDA"/>
    <w:rsid w:val="00B57B36"/>
    <w:rsid w:val="00B60A14"/>
    <w:rsid w:val="00B91580"/>
    <w:rsid w:val="00BB2CD1"/>
    <w:rsid w:val="00BB4F64"/>
    <w:rsid w:val="00BE782C"/>
    <w:rsid w:val="00C3081F"/>
    <w:rsid w:val="00C511AF"/>
    <w:rsid w:val="00C6489A"/>
    <w:rsid w:val="00C81AF7"/>
    <w:rsid w:val="00C8332B"/>
    <w:rsid w:val="00CA117C"/>
    <w:rsid w:val="00CC199F"/>
    <w:rsid w:val="00CC451F"/>
    <w:rsid w:val="00CD0296"/>
    <w:rsid w:val="00CD0588"/>
    <w:rsid w:val="00CF7983"/>
    <w:rsid w:val="00D20DF3"/>
    <w:rsid w:val="00D224B1"/>
    <w:rsid w:val="00D22603"/>
    <w:rsid w:val="00D26846"/>
    <w:rsid w:val="00D51A13"/>
    <w:rsid w:val="00D67C8F"/>
    <w:rsid w:val="00D73E4E"/>
    <w:rsid w:val="00DB2091"/>
    <w:rsid w:val="00DD1F11"/>
    <w:rsid w:val="00E02437"/>
    <w:rsid w:val="00E103B9"/>
    <w:rsid w:val="00E14892"/>
    <w:rsid w:val="00E21709"/>
    <w:rsid w:val="00E2797C"/>
    <w:rsid w:val="00E46CF8"/>
    <w:rsid w:val="00E66868"/>
    <w:rsid w:val="00E675D0"/>
    <w:rsid w:val="00E72DCC"/>
    <w:rsid w:val="00E8097F"/>
    <w:rsid w:val="00E80CB3"/>
    <w:rsid w:val="00E86E8A"/>
    <w:rsid w:val="00EC569C"/>
    <w:rsid w:val="00EF56BF"/>
    <w:rsid w:val="00F00CB7"/>
    <w:rsid w:val="00F10275"/>
    <w:rsid w:val="00F307B9"/>
    <w:rsid w:val="00F95487"/>
    <w:rsid w:val="00FA6737"/>
    <w:rsid w:val="00FD088C"/>
    <w:rsid w:val="00FE41D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BC6A59E-FE08-4516-B380-17D46FC03D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3">
    <w:name w:val="heading 3"/>
    <w:basedOn w:val="Normal"/>
    <w:next w:val="Normal"/>
    <w:link w:val="Heading3Char"/>
    <w:uiPriority w:val="9"/>
    <w:semiHidden/>
    <w:unhideWhenUsed/>
    <w:qFormat/>
    <w:rsid w:val="00191337"/>
    <w:pPr>
      <w:keepNext/>
      <w:keepLines/>
      <w:spacing w:before="200" w:after="0" w:line="259" w:lineRule="auto"/>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3Char">
    <w:name w:val="Heading 3 Char"/>
    <w:basedOn w:val="DefaultParagraphFont"/>
    <w:link w:val="Heading3"/>
    <w:uiPriority w:val="9"/>
    <w:semiHidden/>
    <w:rsid w:val="00191337"/>
    <w:rPr>
      <w:rFonts w:asciiTheme="majorHAnsi" w:eastAsiaTheme="majorEastAsia" w:hAnsiTheme="majorHAnsi" w:cstheme="majorBidi"/>
      <w:b/>
      <w:bCs/>
      <w:color w:val="4F81BD" w:themeColor="accent1"/>
    </w:rPr>
  </w:style>
  <w:style w:type="character" w:styleId="Hyperlink">
    <w:name w:val="Hyperlink"/>
    <w:basedOn w:val="DefaultParagraphFont"/>
    <w:uiPriority w:val="99"/>
    <w:unhideWhenUsed/>
    <w:rsid w:val="00191337"/>
    <w:rPr>
      <w:color w:val="0000FF"/>
      <w:u w:val="single"/>
    </w:rPr>
  </w:style>
  <w:style w:type="character" w:styleId="Emphasis">
    <w:name w:val="Emphasis"/>
    <w:basedOn w:val="DefaultParagraphFont"/>
    <w:uiPriority w:val="20"/>
    <w:qFormat/>
    <w:rsid w:val="00191337"/>
    <w:rPr>
      <w:i/>
      <w:iCs/>
    </w:rPr>
  </w:style>
  <w:style w:type="paragraph" w:styleId="BalloonText">
    <w:name w:val="Balloon Text"/>
    <w:basedOn w:val="Normal"/>
    <w:link w:val="BalloonTextChar"/>
    <w:uiPriority w:val="99"/>
    <w:semiHidden/>
    <w:unhideWhenUsed/>
    <w:rsid w:val="001913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91337"/>
    <w:rPr>
      <w:rFonts w:ascii="Tahoma" w:hAnsi="Tahoma" w:cs="Tahoma"/>
      <w:sz w:val="16"/>
      <w:szCs w:val="16"/>
    </w:rPr>
  </w:style>
  <w:style w:type="paragraph" w:styleId="ListParagraph">
    <w:name w:val="List Paragraph"/>
    <w:basedOn w:val="Normal"/>
    <w:uiPriority w:val="34"/>
    <w:qFormat/>
    <w:rsid w:val="00191337"/>
    <w:pPr>
      <w:spacing w:after="160" w:line="259" w:lineRule="auto"/>
      <w:ind w:left="720"/>
      <w:contextualSpacing/>
    </w:pPr>
    <w:rPr>
      <w:rFonts w:ascii="Calibri" w:eastAsia="Calibri" w:hAnsi="Calibri" w:cs="Times New Roman"/>
    </w:rPr>
  </w:style>
  <w:style w:type="table" w:styleId="TableGrid">
    <w:name w:val="Table Grid"/>
    <w:basedOn w:val="TableNormal"/>
    <w:uiPriority w:val="39"/>
    <w:rsid w:val="00191337"/>
    <w:pPr>
      <w:spacing w:after="0" w:line="240" w:lineRule="auto"/>
    </w:pPr>
    <w:rPr>
      <w:rFonts w:eastAsiaTheme="minorEastAsia"/>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NoSpacing">
    <w:name w:val="No Spacing"/>
    <w:uiPriority w:val="1"/>
    <w:qFormat/>
    <w:rsid w:val="00191337"/>
    <w:pPr>
      <w:spacing w:after="0" w:line="240" w:lineRule="auto"/>
    </w:pPr>
  </w:style>
  <w:style w:type="paragraph" w:styleId="Header">
    <w:name w:val="header"/>
    <w:basedOn w:val="Normal"/>
    <w:link w:val="HeaderChar"/>
    <w:uiPriority w:val="99"/>
    <w:unhideWhenUsed/>
    <w:rsid w:val="00C81AF7"/>
    <w:pPr>
      <w:tabs>
        <w:tab w:val="center" w:pos="4680"/>
        <w:tab w:val="right" w:pos="9360"/>
      </w:tabs>
      <w:spacing w:after="0" w:line="240" w:lineRule="auto"/>
    </w:pPr>
  </w:style>
  <w:style w:type="character" w:customStyle="1" w:styleId="HeaderChar">
    <w:name w:val="Header Char"/>
    <w:basedOn w:val="DefaultParagraphFont"/>
    <w:link w:val="Header"/>
    <w:uiPriority w:val="99"/>
    <w:rsid w:val="00C81AF7"/>
  </w:style>
  <w:style w:type="paragraph" w:styleId="Footer">
    <w:name w:val="footer"/>
    <w:basedOn w:val="Normal"/>
    <w:link w:val="FooterChar"/>
    <w:uiPriority w:val="99"/>
    <w:unhideWhenUsed/>
    <w:rsid w:val="00C81AF7"/>
    <w:pPr>
      <w:tabs>
        <w:tab w:val="center" w:pos="4680"/>
        <w:tab w:val="right" w:pos="9360"/>
      </w:tabs>
      <w:spacing w:after="0" w:line="240" w:lineRule="auto"/>
    </w:pPr>
  </w:style>
  <w:style w:type="character" w:customStyle="1" w:styleId="FooterChar">
    <w:name w:val="Footer Char"/>
    <w:basedOn w:val="DefaultParagraphFont"/>
    <w:link w:val="Footer"/>
    <w:uiPriority w:val="99"/>
    <w:rsid w:val="00C81AF7"/>
  </w:style>
  <w:style w:type="character" w:customStyle="1" w:styleId="citation-doi">
    <w:name w:val="citation-doi"/>
    <w:basedOn w:val="DefaultParagraphFont"/>
    <w:rsid w:val="00813DA6"/>
  </w:style>
  <w:style w:type="character" w:customStyle="1" w:styleId="anchor-text">
    <w:name w:val="anchor-text"/>
    <w:basedOn w:val="DefaultParagraphFont"/>
    <w:rsid w:val="00721B9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5712096">
      <w:bodyDiv w:val="1"/>
      <w:marLeft w:val="0"/>
      <w:marRight w:val="0"/>
      <w:marTop w:val="0"/>
      <w:marBottom w:val="0"/>
      <w:divBdr>
        <w:top w:val="none" w:sz="0" w:space="0" w:color="auto"/>
        <w:left w:val="none" w:sz="0" w:space="0" w:color="auto"/>
        <w:bottom w:val="none" w:sz="0" w:space="0" w:color="auto"/>
        <w:right w:val="none" w:sz="0" w:space="0" w:color="auto"/>
      </w:divBdr>
      <w:divsChild>
        <w:div w:id="1027565951">
          <w:marLeft w:val="0"/>
          <w:marRight w:val="0"/>
          <w:marTop w:val="0"/>
          <w:marBottom w:val="0"/>
          <w:divBdr>
            <w:top w:val="none" w:sz="0" w:space="0" w:color="auto"/>
            <w:left w:val="none" w:sz="0" w:space="0" w:color="auto"/>
            <w:bottom w:val="none" w:sz="0" w:space="0" w:color="auto"/>
            <w:right w:val="none" w:sz="0" w:space="0" w:color="auto"/>
          </w:divBdr>
        </w:div>
        <w:div w:id="1056051232">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png"/><Relationship Id="rId18" Type="http://schemas.openxmlformats.org/officeDocument/2006/relationships/hyperlink" Target="http://dx.doi.org/10.1201/b17599-20" TargetMode="External"/><Relationship Id="rId3" Type="http://schemas.openxmlformats.org/officeDocument/2006/relationships/settings" Target="settings.xml"/><Relationship Id="rId21" Type="http://schemas.openxmlformats.org/officeDocument/2006/relationships/hyperlink" Target="https://doi.org/10.1016/j.tifs.2005.12.004" TargetMode="External"/><Relationship Id="rId7" Type="http://schemas.openxmlformats.org/officeDocument/2006/relationships/hyperlink" Target="https://en.wikipedia.org/wiki/Lamiaceae" TargetMode="External"/><Relationship Id="rId12" Type="http://schemas.openxmlformats.org/officeDocument/2006/relationships/image" Target="media/image4.png"/><Relationship Id="rId17" Type="http://schemas.openxmlformats.org/officeDocument/2006/relationships/hyperlink" Target="https://doi.org/10.1007%2Fs11274-011-0854-8" TargetMode="External"/><Relationship Id="rId2" Type="http://schemas.openxmlformats.org/officeDocument/2006/relationships/styles" Target="styles.xml"/><Relationship Id="rId16" Type="http://schemas.openxmlformats.org/officeDocument/2006/relationships/hyperlink" Target="https://doi.org/10.1016/j.jenvman.2017.04.060" TargetMode="External"/><Relationship Id="rId20" Type="http://schemas.openxmlformats.org/officeDocument/2006/relationships/hyperlink" Target="https://doi.org/10.1007/s00253-012-4641-8"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theme" Target="theme/theme1.xml"/><Relationship Id="rId10" Type="http://schemas.openxmlformats.org/officeDocument/2006/relationships/image" Target="media/image2.png"/><Relationship Id="rId19" Type="http://schemas.openxmlformats.org/officeDocument/2006/relationships/hyperlink" Target="http://dx.doi.org/10.1016/j.trac.2013.03.012"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image" Target="media/image6.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12</Pages>
  <Words>3413</Words>
  <Characters>19458</Characters>
  <Application>Microsoft Office Word</Application>
  <DocSecurity>0</DocSecurity>
  <Lines>162</Lines>
  <Paragraphs>45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UGWU KINGSLEY PC</dc:creator>
  <cp:lastModifiedBy>EQU</cp:lastModifiedBy>
  <cp:revision>2</cp:revision>
  <dcterms:created xsi:type="dcterms:W3CDTF">2025-01-05T20:25:00Z</dcterms:created>
  <dcterms:modified xsi:type="dcterms:W3CDTF">2025-01-05T20:25:00Z</dcterms:modified>
</cp:coreProperties>
</file>