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B2FDF3" w14:textId="4DFAE414" w:rsidR="00053A18" w:rsidRDefault="00C448CF" w:rsidP="00C448CF">
      <w:pPr>
        <w:jc w:val="center"/>
        <w:rPr>
          <w:rFonts w:ascii="Times New Roman" w:hAnsi="Times New Roman" w:cs="Times New Roman"/>
          <w:b/>
          <w:bCs/>
        </w:rPr>
      </w:pPr>
      <w:r w:rsidRPr="00C448CF">
        <w:rPr>
          <w:rFonts w:ascii="Times New Roman" w:hAnsi="Times New Roman" w:cs="Times New Roman"/>
          <w:b/>
          <w:bCs/>
        </w:rPr>
        <w:t>"Unlocking the Rich Tapestry of Sign Languages: Linguistic Structure, Diversity, and Cultural Significance"</w:t>
      </w:r>
    </w:p>
    <w:p w14:paraId="297B75E4" w14:textId="77777777" w:rsidR="00C448CF" w:rsidRPr="00C448CF" w:rsidRDefault="00C448CF" w:rsidP="00C448CF">
      <w:pPr>
        <w:jc w:val="center"/>
        <w:rPr>
          <w:rFonts w:ascii="Times New Roman" w:hAnsi="Times New Roman" w:cs="Times New Roman"/>
          <w:b/>
          <w:bCs/>
        </w:rPr>
      </w:pPr>
    </w:p>
    <w:p w14:paraId="41E43744" w14:textId="2FA220E4" w:rsidR="00C448CF" w:rsidRDefault="00C448CF" w:rsidP="00C448CF">
      <w:pPr>
        <w:spacing w:after="0" w:line="240" w:lineRule="auto"/>
        <w:jc w:val="center"/>
        <w:rPr>
          <w:rFonts w:ascii="Times New Roman" w:hAnsi="Times New Roman" w:cs="Times New Roman"/>
        </w:rPr>
      </w:pPr>
      <w:r>
        <w:rPr>
          <w:rFonts w:ascii="Times New Roman" w:hAnsi="Times New Roman" w:cs="Times New Roman"/>
        </w:rPr>
        <w:t>Mr. A</w:t>
      </w:r>
      <w:r w:rsidR="00783C85">
        <w:rPr>
          <w:rFonts w:ascii="Times New Roman" w:hAnsi="Times New Roman" w:cs="Times New Roman"/>
        </w:rPr>
        <w:t>lbert Fidelis</w:t>
      </w:r>
    </w:p>
    <w:p w14:paraId="721662A7" w14:textId="26D665C7" w:rsidR="00C448CF" w:rsidRDefault="00C448CF" w:rsidP="00C448CF">
      <w:pPr>
        <w:spacing w:after="0" w:line="240" w:lineRule="auto"/>
        <w:jc w:val="center"/>
        <w:rPr>
          <w:rFonts w:ascii="Times New Roman" w:hAnsi="Times New Roman" w:cs="Times New Roman"/>
        </w:rPr>
      </w:pPr>
      <w:r>
        <w:rPr>
          <w:rFonts w:ascii="Times New Roman" w:hAnsi="Times New Roman" w:cs="Times New Roman"/>
        </w:rPr>
        <w:t>Research Scholar, Annamalai university</w:t>
      </w:r>
    </w:p>
    <w:p w14:paraId="6DE756B7" w14:textId="21760021" w:rsidR="00C448CF" w:rsidRDefault="00C448CF" w:rsidP="00C448CF">
      <w:pPr>
        <w:spacing w:after="0" w:line="240" w:lineRule="auto"/>
        <w:jc w:val="center"/>
        <w:rPr>
          <w:rFonts w:ascii="Times New Roman" w:hAnsi="Times New Roman" w:cs="Times New Roman"/>
        </w:rPr>
      </w:pPr>
      <w:hyperlink r:id="rId5" w:history="1">
        <w:r w:rsidRPr="003357F4">
          <w:rPr>
            <w:rStyle w:val="Hyperlink"/>
            <w:rFonts w:ascii="Times New Roman" w:hAnsi="Times New Roman" w:cs="Times New Roman"/>
          </w:rPr>
          <w:t>albertfedlis@gmail.com</w:t>
        </w:r>
      </w:hyperlink>
    </w:p>
    <w:p w14:paraId="13838F15" w14:textId="77777777" w:rsidR="00C448CF" w:rsidRDefault="00C448CF" w:rsidP="00C448CF">
      <w:pPr>
        <w:spacing w:after="0" w:line="240" w:lineRule="auto"/>
        <w:jc w:val="center"/>
        <w:rPr>
          <w:rFonts w:ascii="Times New Roman" w:hAnsi="Times New Roman" w:cs="Times New Roman"/>
        </w:rPr>
      </w:pPr>
    </w:p>
    <w:p w14:paraId="23A0FF3C" w14:textId="77777777" w:rsidR="00C52BB9" w:rsidRDefault="00C52BB9" w:rsidP="00C52BB9">
      <w:pPr>
        <w:spacing w:after="0" w:line="240" w:lineRule="auto"/>
        <w:jc w:val="center"/>
        <w:rPr>
          <w:rFonts w:ascii="Times New Roman" w:hAnsi="Times New Roman" w:cs="Times New Roman"/>
          <w:b/>
          <w:bCs/>
        </w:rPr>
      </w:pPr>
      <w:r w:rsidRPr="00C52BB9">
        <w:rPr>
          <w:rFonts w:ascii="Times New Roman" w:hAnsi="Times New Roman" w:cs="Times New Roman"/>
          <w:b/>
          <w:bCs/>
        </w:rPr>
        <w:t>Abstract</w:t>
      </w:r>
    </w:p>
    <w:p w14:paraId="529EE7B5" w14:textId="77777777" w:rsidR="00C52BB9" w:rsidRPr="00C52BB9" w:rsidRDefault="00C52BB9" w:rsidP="00C52BB9">
      <w:pPr>
        <w:spacing w:after="0" w:line="240" w:lineRule="auto"/>
        <w:jc w:val="center"/>
        <w:rPr>
          <w:rFonts w:ascii="Times New Roman" w:hAnsi="Times New Roman" w:cs="Times New Roman"/>
          <w:b/>
          <w:bCs/>
        </w:rPr>
      </w:pPr>
    </w:p>
    <w:p w14:paraId="726C6A39" w14:textId="77777777" w:rsidR="00C52BB9" w:rsidRPr="00C52BB9" w:rsidRDefault="00C52BB9" w:rsidP="00C1383E">
      <w:pPr>
        <w:spacing w:after="0" w:line="240" w:lineRule="auto"/>
        <w:rPr>
          <w:rFonts w:ascii="Times New Roman" w:hAnsi="Times New Roman" w:cs="Times New Roman"/>
        </w:rPr>
      </w:pPr>
      <w:r w:rsidRPr="00C52BB9">
        <w:rPr>
          <w:rFonts w:ascii="Times New Roman" w:hAnsi="Times New Roman" w:cs="Times New Roman"/>
        </w:rPr>
        <w:t>Sign languages are fully developed natural languages with unique grammar, syntax, and vocabulary, thriving within deaf communities globally. This comprehensive linguistic overview examines the definition, nature, and structural components of sign languages, including phonology, morphology, syntax, and semantics. It explores their distinct differences from spoken languages, such as modality and spatial grammar, and highlights the diversity among various sign languages. The development, acquisition, historical, and sociolinguistic aspects are analyzed, alongside the evolution of sign languages through pidgins and creoles. The abstract also addresses the challenges faced by sign languages and the efforts in their preservation and recognition, emphasizing their significance in linguistic diversity and cultural heritage.</w:t>
      </w:r>
    </w:p>
    <w:p w14:paraId="712BD3EB" w14:textId="77777777" w:rsidR="00C448CF" w:rsidRDefault="00C448CF" w:rsidP="00C448CF">
      <w:pPr>
        <w:jc w:val="center"/>
        <w:rPr>
          <w:rFonts w:ascii="Times New Roman" w:hAnsi="Times New Roman" w:cs="Times New Roman"/>
        </w:rPr>
      </w:pPr>
    </w:p>
    <w:p w14:paraId="7BC5BDFD" w14:textId="00666D18" w:rsidR="00C448CF" w:rsidRPr="00C448CF" w:rsidRDefault="00C448CF" w:rsidP="00C448CF">
      <w:pPr>
        <w:rPr>
          <w:rFonts w:ascii="Times New Roman" w:hAnsi="Times New Roman" w:cs="Times New Roman"/>
          <w:b/>
          <w:bCs/>
        </w:rPr>
      </w:pPr>
      <w:r w:rsidRPr="00C448CF">
        <w:rPr>
          <w:rFonts w:ascii="Times New Roman" w:hAnsi="Times New Roman" w:cs="Times New Roman"/>
          <w:b/>
          <w:bCs/>
        </w:rPr>
        <w:t>Introduction</w:t>
      </w:r>
    </w:p>
    <w:p w14:paraId="3A0526A0" w14:textId="23A517EE" w:rsidR="00C448CF" w:rsidRDefault="00C448CF" w:rsidP="00C448CF">
      <w:pPr>
        <w:rPr>
          <w:rFonts w:ascii="Times New Roman" w:hAnsi="Times New Roman" w:cs="Times New Roman"/>
        </w:rPr>
      </w:pPr>
      <w:r w:rsidRPr="00C448CF">
        <w:rPr>
          <w:rFonts w:ascii="Times New Roman" w:hAnsi="Times New Roman" w:cs="Times New Roman"/>
        </w:rPr>
        <w:t>Sign languages are dynamic and intricate forms of communication used by deaf communities around the globe. These visual-manual languages go beyond simple gestures, featuring complex grammar, expansive vocabularies, and rich cultural nuances. This overview delves into the linguistic structure of sign languages, shedding light on their unique features, worldwide variety, and significant cultural roles. By examining these aspects, we reveal the profound complexity and importance of sign languages, underscoring their essential contribution to the diversity of human language and culture.</w:t>
      </w:r>
    </w:p>
    <w:p w14:paraId="3F510EC8" w14:textId="77777777" w:rsidR="00C1383E" w:rsidRPr="00C1383E" w:rsidRDefault="00C1383E" w:rsidP="00C1383E">
      <w:pPr>
        <w:rPr>
          <w:rFonts w:ascii="Times New Roman" w:hAnsi="Times New Roman" w:cs="Times New Roman"/>
          <w:b/>
          <w:bCs/>
        </w:rPr>
      </w:pPr>
      <w:r w:rsidRPr="00C1383E">
        <w:rPr>
          <w:rFonts w:ascii="Times New Roman" w:hAnsi="Times New Roman" w:cs="Times New Roman"/>
          <w:b/>
          <w:bCs/>
        </w:rPr>
        <w:t>Need for Sign Language</w:t>
      </w:r>
    </w:p>
    <w:p w14:paraId="23B0ECFE" w14:textId="77777777" w:rsidR="00C1383E" w:rsidRDefault="00C1383E" w:rsidP="00C1383E">
      <w:pPr>
        <w:rPr>
          <w:rFonts w:ascii="Times New Roman" w:hAnsi="Times New Roman" w:cs="Times New Roman"/>
        </w:rPr>
      </w:pPr>
      <w:r w:rsidRPr="00C1383E">
        <w:rPr>
          <w:rFonts w:ascii="Times New Roman" w:hAnsi="Times New Roman" w:cs="Times New Roman"/>
        </w:rPr>
        <w:t>The need for sign language arises from its critical role in enabling effective communication within deaf communities and between deaf and hearing individuals. Sign languages are fully developed natural languages with their own unique grammar, syntax, and vocabulary, providing deaf individuals with a means to express complex ideas, emotions, and cultural identity. Without sign languages, many deaf individuals would face significant barriers to accessing education, employment, and social interactions. Moreover, sign languages contribute to the linguistic diversity of the world, enriching our understanding of human language and cognition. Their recognition and preservation are vital for ensuring that deaf communities have equal opportunities and a voice in society.</w:t>
      </w:r>
    </w:p>
    <w:p w14:paraId="6A68C53E" w14:textId="77777777" w:rsidR="006430C3" w:rsidRDefault="006430C3" w:rsidP="006430C3">
      <w:pPr>
        <w:rPr>
          <w:rFonts w:ascii="Times New Roman" w:hAnsi="Times New Roman" w:cs="Times New Roman"/>
          <w:b/>
          <w:bCs/>
        </w:rPr>
      </w:pPr>
      <w:r w:rsidRPr="006430C3">
        <w:rPr>
          <w:rFonts w:ascii="Times New Roman" w:hAnsi="Times New Roman" w:cs="Times New Roman"/>
          <w:b/>
          <w:bCs/>
        </w:rPr>
        <w:t>Importance of Sign Language and Its Need in the Present World</w:t>
      </w:r>
    </w:p>
    <w:p w14:paraId="78DAAB80" w14:textId="5B30F3D5" w:rsidR="006430C3" w:rsidRPr="006430C3" w:rsidRDefault="006430C3" w:rsidP="006430C3">
      <w:pPr>
        <w:rPr>
          <w:rFonts w:ascii="Times New Roman" w:hAnsi="Times New Roman" w:cs="Times New Roman"/>
        </w:rPr>
      </w:pPr>
      <w:r w:rsidRPr="006430C3">
        <w:rPr>
          <w:rFonts w:ascii="Times New Roman" w:hAnsi="Times New Roman" w:cs="Times New Roman"/>
        </w:rPr>
        <w:t xml:space="preserve">Sign language is essential for effective communication within deaf communities and between deaf and hearing individuals, enabling the expression of complex thoughts and emotions. It </w:t>
      </w:r>
      <w:r w:rsidRPr="006430C3">
        <w:rPr>
          <w:rFonts w:ascii="Times New Roman" w:hAnsi="Times New Roman" w:cs="Times New Roman"/>
        </w:rPr>
        <w:lastRenderedPageBreak/>
        <w:t>plays a crucial role in education, ensuring deaf students can fully engage with academic content for their intellectual and social growth. Culturally, sign language preserves the identity, traditions, and shared experiences of deaf communities, fostering pride and belonging. Its use promotes inclusion and equality, providing deaf individuals with opportunities in employment, healthcare, and public services. Sign languages enrich global linguistic diversity, offering valuable insights into language structure and cognition. Technological advancements like video relay services further integrate sign language into digital spaces, enhancing accessibility. Finally, legal recognition of sign languages is vital for safeguarding the rights of deaf individuals, ensuring they receive the support necessary to thrive. Together, these factors underscore the growing recognition of sign language's importance and the need for its preservation, promotion, and integration into all aspects of modern society.</w:t>
      </w:r>
    </w:p>
    <w:p w14:paraId="5063BA9B" w14:textId="77777777" w:rsidR="006430C3" w:rsidRPr="006430C3" w:rsidRDefault="006430C3" w:rsidP="006430C3">
      <w:pPr>
        <w:numPr>
          <w:ilvl w:val="0"/>
          <w:numId w:val="1"/>
        </w:numPr>
        <w:rPr>
          <w:rFonts w:ascii="Times New Roman" w:hAnsi="Times New Roman" w:cs="Times New Roman"/>
        </w:rPr>
      </w:pPr>
      <w:r w:rsidRPr="006430C3">
        <w:rPr>
          <w:rFonts w:ascii="Times New Roman" w:hAnsi="Times New Roman" w:cs="Times New Roman"/>
          <w:b/>
          <w:bCs/>
        </w:rPr>
        <w:t>Effective Communication</w:t>
      </w:r>
      <w:r w:rsidRPr="006430C3">
        <w:rPr>
          <w:rFonts w:ascii="Times New Roman" w:hAnsi="Times New Roman" w:cs="Times New Roman"/>
        </w:rPr>
        <w:t>: Sign languages provide a vital means of communication for deaf individuals, allowing them to convey complex thoughts, emotions, and information effectively within their communities and with hearing individuals who are proficient in sign language.</w:t>
      </w:r>
    </w:p>
    <w:p w14:paraId="1CFAB968" w14:textId="77777777" w:rsidR="006430C3" w:rsidRPr="006430C3" w:rsidRDefault="006430C3" w:rsidP="006430C3">
      <w:pPr>
        <w:numPr>
          <w:ilvl w:val="0"/>
          <w:numId w:val="1"/>
        </w:numPr>
        <w:rPr>
          <w:rFonts w:ascii="Times New Roman" w:hAnsi="Times New Roman" w:cs="Times New Roman"/>
        </w:rPr>
      </w:pPr>
      <w:r w:rsidRPr="006430C3">
        <w:rPr>
          <w:rFonts w:ascii="Times New Roman" w:hAnsi="Times New Roman" w:cs="Times New Roman"/>
          <w:b/>
          <w:bCs/>
        </w:rPr>
        <w:t>Access to Education</w:t>
      </w:r>
      <w:r w:rsidRPr="006430C3">
        <w:rPr>
          <w:rFonts w:ascii="Times New Roman" w:hAnsi="Times New Roman" w:cs="Times New Roman"/>
        </w:rPr>
        <w:t>: Sign languages play a crucial role in the education of deaf students, enabling them to fully access and participate in academic content, which is essential for their intellectual and social development.</w:t>
      </w:r>
    </w:p>
    <w:p w14:paraId="59A7903D" w14:textId="77777777" w:rsidR="006430C3" w:rsidRPr="006430C3" w:rsidRDefault="006430C3" w:rsidP="006430C3">
      <w:pPr>
        <w:numPr>
          <w:ilvl w:val="0"/>
          <w:numId w:val="1"/>
        </w:numPr>
        <w:rPr>
          <w:rFonts w:ascii="Times New Roman" w:hAnsi="Times New Roman" w:cs="Times New Roman"/>
        </w:rPr>
      </w:pPr>
      <w:r w:rsidRPr="006430C3">
        <w:rPr>
          <w:rFonts w:ascii="Times New Roman" w:hAnsi="Times New Roman" w:cs="Times New Roman"/>
          <w:b/>
          <w:bCs/>
        </w:rPr>
        <w:t>Cultural Identity</w:t>
      </w:r>
      <w:r w:rsidRPr="006430C3">
        <w:rPr>
          <w:rFonts w:ascii="Times New Roman" w:hAnsi="Times New Roman" w:cs="Times New Roman"/>
        </w:rPr>
        <w:t>: Sign languages are deeply intertwined with the cultural identities of deaf communities. They help preserve the history, traditions, and shared experiences of these communities, fostering a sense of belonging and pride.</w:t>
      </w:r>
    </w:p>
    <w:p w14:paraId="0C555C9D" w14:textId="77777777" w:rsidR="006430C3" w:rsidRPr="006430C3" w:rsidRDefault="006430C3" w:rsidP="006430C3">
      <w:pPr>
        <w:numPr>
          <w:ilvl w:val="0"/>
          <w:numId w:val="1"/>
        </w:numPr>
        <w:rPr>
          <w:rFonts w:ascii="Times New Roman" w:hAnsi="Times New Roman" w:cs="Times New Roman"/>
        </w:rPr>
      </w:pPr>
      <w:r w:rsidRPr="006430C3">
        <w:rPr>
          <w:rFonts w:ascii="Times New Roman" w:hAnsi="Times New Roman" w:cs="Times New Roman"/>
          <w:b/>
          <w:bCs/>
        </w:rPr>
        <w:t>Inclusion and Equality</w:t>
      </w:r>
      <w:r w:rsidRPr="006430C3">
        <w:rPr>
          <w:rFonts w:ascii="Times New Roman" w:hAnsi="Times New Roman" w:cs="Times New Roman"/>
        </w:rPr>
        <w:t>: The use of sign languages promotes inclusion and equal opportunities for deaf individuals in various aspects of life, including employment, healthcare, and public services, ensuring they can participate fully in society.</w:t>
      </w:r>
    </w:p>
    <w:p w14:paraId="41CEAE74" w14:textId="77777777" w:rsidR="006430C3" w:rsidRPr="006430C3" w:rsidRDefault="006430C3" w:rsidP="006430C3">
      <w:pPr>
        <w:numPr>
          <w:ilvl w:val="0"/>
          <w:numId w:val="1"/>
        </w:numPr>
        <w:rPr>
          <w:rFonts w:ascii="Times New Roman" w:hAnsi="Times New Roman" w:cs="Times New Roman"/>
        </w:rPr>
      </w:pPr>
      <w:r w:rsidRPr="006430C3">
        <w:rPr>
          <w:rFonts w:ascii="Times New Roman" w:hAnsi="Times New Roman" w:cs="Times New Roman"/>
          <w:b/>
          <w:bCs/>
        </w:rPr>
        <w:t>Linguistic Diversity</w:t>
      </w:r>
      <w:r w:rsidRPr="006430C3">
        <w:rPr>
          <w:rFonts w:ascii="Times New Roman" w:hAnsi="Times New Roman" w:cs="Times New Roman"/>
        </w:rPr>
        <w:t>: Sign languages contribute to the richness of global linguistic diversity, offering unique perspectives on language structure, acquisition, and cognition that are valuable for linguistic research and understanding human communication.</w:t>
      </w:r>
    </w:p>
    <w:p w14:paraId="3107738E" w14:textId="77777777" w:rsidR="006430C3" w:rsidRPr="006430C3" w:rsidRDefault="006430C3" w:rsidP="006430C3">
      <w:pPr>
        <w:numPr>
          <w:ilvl w:val="0"/>
          <w:numId w:val="1"/>
        </w:numPr>
        <w:rPr>
          <w:rFonts w:ascii="Times New Roman" w:hAnsi="Times New Roman" w:cs="Times New Roman"/>
        </w:rPr>
      </w:pPr>
      <w:r w:rsidRPr="006430C3">
        <w:rPr>
          <w:rFonts w:ascii="Times New Roman" w:hAnsi="Times New Roman" w:cs="Times New Roman"/>
          <w:b/>
          <w:bCs/>
        </w:rPr>
        <w:t>Technological Integration</w:t>
      </w:r>
      <w:r w:rsidRPr="006430C3">
        <w:rPr>
          <w:rFonts w:ascii="Times New Roman" w:hAnsi="Times New Roman" w:cs="Times New Roman"/>
        </w:rPr>
        <w:t>: In the present world, the integration of sign language in technology, such as video relay services and sign language recognition software, enhances accessibility for deaf individuals in digital and virtual spaces.</w:t>
      </w:r>
    </w:p>
    <w:p w14:paraId="05E8D925" w14:textId="77777777" w:rsidR="006430C3" w:rsidRPr="006430C3" w:rsidRDefault="006430C3" w:rsidP="006430C3">
      <w:pPr>
        <w:numPr>
          <w:ilvl w:val="0"/>
          <w:numId w:val="1"/>
        </w:numPr>
        <w:rPr>
          <w:rFonts w:ascii="Times New Roman" w:hAnsi="Times New Roman" w:cs="Times New Roman"/>
        </w:rPr>
      </w:pPr>
      <w:r w:rsidRPr="006430C3">
        <w:rPr>
          <w:rFonts w:ascii="Times New Roman" w:hAnsi="Times New Roman" w:cs="Times New Roman"/>
          <w:b/>
          <w:bCs/>
        </w:rPr>
        <w:t>Legal Recognition</w:t>
      </w:r>
      <w:r w:rsidRPr="006430C3">
        <w:rPr>
          <w:rFonts w:ascii="Times New Roman" w:hAnsi="Times New Roman" w:cs="Times New Roman"/>
        </w:rPr>
        <w:t>: The recognition of sign languages as official languages in various countries is essential for protecting the rights of deaf individuals, ensuring they receive adequate support and resources to thrive in society.</w:t>
      </w:r>
    </w:p>
    <w:p w14:paraId="50DF09A7" w14:textId="77777777" w:rsidR="006430C3" w:rsidRPr="006430C3" w:rsidRDefault="006430C3" w:rsidP="006430C3">
      <w:pPr>
        <w:rPr>
          <w:rFonts w:ascii="Times New Roman" w:hAnsi="Times New Roman" w:cs="Times New Roman"/>
        </w:rPr>
      </w:pPr>
      <w:r w:rsidRPr="006430C3">
        <w:rPr>
          <w:rFonts w:ascii="Times New Roman" w:hAnsi="Times New Roman" w:cs="Times New Roman"/>
        </w:rPr>
        <w:t>In the modern world, the importance and need for sign languages are increasingly recognized, emphasizing the necessity of their preservation, promotion, and inclusion in all spheres of life.</w:t>
      </w:r>
    </w:p>
    <w:p w14:paraId="561373F1" w14:textId="77777777" w:rsidR="006A50DC" w:rsidRPr="006A50DC" w:rsidRDefault="006A50DC" w:rsidP="006A50DC">
      <w:pPr>
        <w:rPr>
          <w:rFonts w:ascii="Times New Roman" w:hAnsi="Times New Roman" w:cs="Times New Roman"/>
          <w:b/>
          <w:bCs/>
        </w:rPr>
      </w:pPr>
      <w:r w:rsidRPr="006A50DC">
        <w:rPr>
          <w:rFonts w:ascii="Times New Roman" w:hAnsi="Times New Roman" w:cs="Times New Roman"/>
          <w:b/>
          <w:bCs/>
        </w:rPr>
        <w:t>Conclusion</w:t>
      </w:r>
    </w:p>
    <w:p w14:paraId="4353D22C" w14:textId="77777777" w:rsidR="006A50DC" w:rsidRPr="006A50DC" w:rsidRDefault="006A50DC" w:rsidP="006A50DC">
      <w:pPr>
        <w:rPr>
          <w:rFonts w:ascii="Times New Roman" w:hAnsi="Times New Roman" w:cs="Times New Roman"/>
        </w:rPr>
      </w:pPr>
      <w:r w:rsidRPr="006A50DC">
        <w:rPr>
          <w:rFonts w:ascii="Times New Roman" w:hAnsi="Times New Roman" w:cs="Times New Roman"/>
        </w:rPr>
        <w:lastRenderedPageBreak/>
        <w:t>In conclusion, sign languages are not only fundamental to communication within deaf communities but also essential to the linguistic and cultural diversity of the world. With their unique structures, rich vocabularies, and deep cultural significance, sign languages are fully developed natural languages that deserve recognition and preservation. As demonstrated, they play a critical role in fostering effective communication, ensuring equal access to education and employment, and promoting cultural identity. The need for their integration into modern society, through technological advancements and legal recognition, is more crucial than ever. Recognizing the importance of sign languages and supporting their growth will contribute to a more inclusive and diverse world, where the voices of deaf communities are heard, valued, and empowered.</w:t>
      </w:r>
    </w:p>
    <w:p w14:paraId="4C1BF185" w14:textId="231B8E45" w:rsidR="006430C3" w:rsidRDefault="00157689" w:rsidP="00C1383E">
      <w:pPr>
        <w:rPr>
          <w:rFonts w:ascii="Times New Roman" w:hAnsi="Times New Roman" w:cs="Times New Roman"/>
        </w:rPr>
      </w:pPr>
      <w:r w:rsidRPr="00157689">
        <w:rPr>
          <w:rFonts w:ascii="Times New Roman" w:hAnsi="Times New Roman" w:cs="Times New Roman"/>
        </w:rPr>
        <w:t>REFERENCES</w:t>
      </w:r>
    </w:p>
    <w:p w14:paraId="386946B0" w14:textId="116A2F3B" w:rsidR="00157689" w:rsidRDefault="00157689" w:rsidP="00C1383E">
      <w:pPr>
        <w:rPr>
          <w:rFonts w:ascii="Times New Roman" w:hAnsi="Times New Roman" w:cs="Times New Roman"/>
        </w:rPr>
      </w:pPr>
      <w:r w:rsidRPr="00157689">
        <w:rPr>
          <w:rFonts w:ascii="Times New Roman" w:hAnsi="Times New Roman" w:cs="Times New Roman"/>
          <w:b/>
          <w:bCs/>
        </w:rPr>
        <w:t>Senghas, A., &amp; Monaghan, P. (2014).</w:t>
      </w:r>
      <w:r w:rsidRPr="00157689">
        <w:rPr>
          <w:rFonts w:ascii="Times New Roman" w:hAnsi="Times New Roman" w:cs="Times New Roman"/>
        </w:rPr>
        <w:t xml:space="preserve"> </w:t>
      </w:r>
      <w:r w:rsidRPr="00157689">
        <w:rPr>
          <w:rFonts w:ascii="Times New Roman" w:hAnsi="Times New Roman" w:cs="Times New Roman"/>
          <w:i/>
          <w:iCs/>
        </w:rPr>
        <w:t>Language in the Deaf community</w:t>
      </w:r>
      <w:r w:rsidRPr="00157689">
        <w:rPr>
          <w:rFonts w:ascii="Times New Roman" w:hAnsi="Times New Roman" w:cs="Times New Roman"/>
        </w:rPr>
        <w:t>. Oxford Handbook of Language and Social Psychology.</w:t>
      </w:r>
    </w:p>
    <w:p w14:paraId="3A9D9ACF" w14:textId="75580A12" w:rsidR="00157689" w:rsidRPr="00C1383E" w:rsidRDefault="00157689" w:rsidP="00C1383E">
      <w:pPr>
        <w:rPr>
          <w:rFonts w:ascii="Times New Roman" w:hAnsi="Times New Roman" w:cs="Times New Roman"/>
        </w:rPr>
      </w:pPr>
      <w:r w:rsidRPr="00157689">
        <w:rPr>
          <w:rFonts w:ascii="Times New Roman" w:hAnsi="Times New Roman" w:cs="Times New Roman"/>
          <w:b/>
          <w:bCs/>
        </w:rPr>
        <w:t>Baker, C. (2011).</w:t>
      </w:r>
      <w:r w:rsidRPr="00157689">
        <w:rPr>
          <w:rFonts w:ascii="Times New Roman" w:hAnsi="Times New Roman" w:cs="Times New Roman"/>
        </w:rPr>
        <w:t xml:space="preserve"> </w:t>
      </w:r>
      <w:r w:rsidRPr="00157689">
        <w:rPr>
          <w:rFonts w:ascii="Times New Roman" w:hAnsi="Times New Roman" w:cs="Times New Roman"/>
          <w:i/>
          <w:iCs/>
        </w:rPr>
        <w:t>Sign languages: A research manual</w:t>
      </w:r>
      <w:r w:rsidRPr="00157689">
        <w:rPr>
          <w:rFonts w:ascii="Times New Roman" w:hAnsi="Times New Roman" w:cs="Times New Roman"/>
        </w:rPr>
        <w:t>. Gallaudet University Press.</w:t>
      </w:r>
    </w:p>
    <w:p w14:paraId="3EE79593" w14:textId="77777777" w:rsidR="00C1383E" w:rsidRPr="00C448CF" w:rsidRDefault="00C1383E" w:rsidP="00C448CF">
      <w:pPr>
        <w:rPr>
          <w:rFonts w:ascii="Times New Roman" w:hAnsi="Times New Roman" w:cs="Times New Roman"/>
        </w:rPr>
      </w:pPr>
    </w:p>
    <w:sectPr w:rsidR="00C1383E" w:rsidRPr="00C448C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3E331C"/>
    <w:multiLevelType w:val="multilevel"/>
    <w:tmpl w:val="0E52AE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101998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A18"/>
    <w:rsid w:val="00053A18"/>
    <w:rsid w:val="00157689"/>
    <w:rsid w:val="00496BD0"/>
    <w:rsid w:val="006430C3"/>
    <w:rsid w:val="006A50DC"/>
    <w:rsid w:val="00783C85"/>
    <w:rsid w:val="00AA4FC1"/>
    <w:rsid w:val="00C1383E"/>
    <w:rsid w:val="00C448CF"/>
    <w:rsid w:val="00C52BB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ADB08"/>
  <w15:chartTrackingRefBased/>
  <w15:docId w15:val="{E9A8D421-5379-47A8-B617-C1BA3D821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53A1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53A1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53A1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53A1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53A1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53A1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53A1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53A1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53A1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3A1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53A1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53A1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53A1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53A1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53A1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53A1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53A1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53A18"/>
    <w:rPr>
      <w:rFonts w:eastAsiaTheme="majorEastAsia" w:cstheme="majorBidi"/>
      <w:color w:val="272727" w:themeColor="text1" w:themeTint="D8"/>
    </w:rPr>
  </w:style>
  <w:style w:type="paragraph" w:styleId="Title">
    <w:name w:val="Title"/>
    <w:basedOn w:val="Normal"/>
    <w:next w:val="Normal"/>
    <w:link w:val="TitleChar"/>
    <w:uiPriority w:val="10"/>
    <w:qFormat/>
    <w:rsid w:val="00053A1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53A1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53A1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53A1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53A18"/>
    <w:pPr>
      <w:spacing w:before="160"/>
      <w:jc w:val="center"/>
    </w:pPr>
    <w:rPr>
      <w:i/>
      <w:iCs/>
      <w:color w:val="404040" w:themeColor="text1" w:themeTint="BF"/>
    </w:rPr>
  </w:style>
  <w:style w:type="character" w:customStyle="1" w:styleId="QuoteChar">
    <w:name w:val="Quote Char"/>
    <w:basedOn w:val="DefaultParagraphFont"/>
    <w:link w:val="Quote"/>
    <w:uiPriority w:val="29"/>
    <w:rsid w:val="00053A18"/>
    <w:rPr>
      <w:i/>
      <w:iCs/>
      <w:color w:val="404040" w:themeColor="text1" w:themeTint="BF"/>
    </w:rPr>
  </w:style>
  <w:style w:type="paragraph" w:styleId="ListParagraph">
    <w:name w:val="List Paragraph"/>
    <w:basedOn w:val="Normal"/>
    <w:uiPriority w:val="34"/>
    <w:qFormat/>
    <w:rsid w:val="00053A18"/>
    <w:pPr>
      <w:ind w:left="720"/>
      <w:contextualSpacing/>
    </w:pPr>
  </w:style>
  <w:style w:type="character" w:styleId="IntenseEmphasis">
    <w:name w:val="Intense Emphasis"/>
    <w:basedOn w:val="DefaultParagraphFont"/>
    <w:uiPriority w:val="21"/>
    <w:qFormat/>
    <w:rsid w:val="00053A18"/>
    <w:rPr>
      <w:i/>
      <w:iCs/>
      <w:color w:val="2F5496" w:themeColor="accent1" w:themeShade="BF"/>
    </w:rPr>
  </w:style>
  <w:style w:type="paragraph" w:styleId="IntenseQuote">
    <w:name w:val="Intense Quote"/>
    <w:basedOn w:val="Normal"/>
    <w:next w:val="Normal"/>
    <w:link w:val="IntenseQuoteChar"/>
    <w:uiPriority w:val="30"/>
    <w:qFormat/>
    <w:rsid w:val="00053A1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53A18"/>
    <w:rPr>
      <w:i/>
      <w:iCs/>
      <w:color w:val="2F5496" w:themeColor="accent1" w:themeShade="BF"/>
    </w:rPr>
  </w:style>
  <w:style w:type="character" w:styleId="IntenseReference">
    <w:name w:val="Intense Reference"/>
    <w:basedOn w:val="DefaultParagraphFont"/>
    <w:uiPriority w:val="32"/>
    <w:qFormat/>
    <w:rsid w:val="00053A18"/>
    <w:rPr>
      <w:b/>
      <w:bCs/>
      <w:smallCaps/>
      <w:color w:val="2F5496" w:themeColor="accent1" w:themeShade="BF"/>
      <w:spacing w:val="5"/>
    </w:rPr>
  </w:style>
  <w:style w:type="character" w:styleId="Hyperlink">
    <w:name w:val="Hyperlink"/>
    <w:basedOn w:val="DefaultParagraphFont"/>
    <w:uiPriority w:val="99"/>
    <w:unhideWhenUsed/>
    <w:rsid w:val="00C448CF"/>
    <w:rPr>
      <w:color w:val="0563C1" w:themeColor="hyperlink"/>
      <w:u w:val="single"/>
    </w:rPr>
  </w:style>
  <w:style w:type="character" w:styleId="UnresolvedMention">
    <w:name w:val="Unresolved Mention"/>
    <w:basedOn w:val="DefaultParagraphFont"/>
    <w:uiPriority w:val="99"/>
    <w:semiHidden/>
    <w:unhideWhenUsed/>
    <w:rsid w:val="00C448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501634">
      <w:bodyDiv w:val="1"/>
      <w:marLeft w:val="0"/>
      <w:marRight w:val="0"/>
      <w:marTop w:val="0"/>
      <w:marBottom w:val="0"/>
      <w:divBdr>
        <w:top w:val="none" w:sz="0" w:space="0" w:color="auto"/>
        <w:left w:val="none" w:sz="0" w:space="0" w:color="auto"/>
        <w:bottom w:val="none" w:sz="0" w:space="0" w:color="auto"/>
        <w:right w:val="none" w:sz="0" w:space="0" w:color="auto"/>
      </w:divBdr>
    </w:div>
    <w:div w:id="325207229">
      <w:bodyDiv w:val="1"/>
      <w:marLeft w:val="0"/>
      <w:marRight w:val="0"/>
      <w:marTop w:val="0"/>
      <w:marBottom w:val="0"/>
      <w:divBdr>
        <w:top w:val="none" w:sz="0" w:space="0" w:color="auto"/>
        <w:left w:val="none" w:sz="0" w:space="0" w:color="auto"/>
        <w:bottom w:val="none" w:sz="0" w:space="0" w:color="auto"/>
        <w:right w:val="none" w:sz="0" w:space="0" w:color="auto"/>
      </w:divBdr>
    </w:div>
    <w:div w:id="655914460">
      <w:bodyDiv w:val="1"/>
      <w:marLeft w:val="0"/>
      <w:marRight w:val="0"/>
      <w:marTop w:val="0"/>
      <w:marBottom w:val="0"/>
      <w:divBdr>
        <w:top w:val="none" w:sz="0" w:space="0" w:color="auto"/>
        <w:left w:val="none" w:sz="0" w:space="0" w:color="auto"/>
        <w:bottom w:val="none" w:sz="0" w:space="0" w:color="auto"/>
        <w:right w:val="none" w:sz="0" w:space="0" w:color="auto"/>
      </w:divBdr>
    </w:div>
    <w:div w:id="1385330011">
      <w:bodyDiv w:val="1"/>
      <w:marLeft w:val="0"/>
      <w:marRight w:val="0"/>
      <w:marTop w:val="0"/>
      <w:marBottom w:val="0"/>
      <w:divBdr>
        <w:top w:val="none" w:sz="0" w:space="0" w:color="auto"/>
        <w:left w:val="none" w:sz="0" w:space="0" w:color="auto"/>
        <w:bottom w:val="none" w:sz="0" w:space="0" w:color="auto"/>
        <w:right w:val="none" w:sz="0" w:space="0" w:color="auto"/>
      </w:divBdr>
    </w:div>
    <w:div w:id="1499232299">
      <w:bodyDiv w:val="1"/>
      <w:marLeft w:val="0"/>
      <w:marRight w:val="0"/>
      <w:marTop w:val="0"/>
      <w:marBottom w:val="0"/>
      <w:divBdr>
        <w:top w:val="none" w:sz="0" w:space="0" w:color="auto"/>
        <w:left w:val="none" w:sz="0" w:space="0" w:color="auto"/>
        <w:bottom w:val="none" w:sz="0" w:space="0" w:color="auto"/>
        <w:right w:val="none" w:sz="0" w:space="0" w:color="auto"/>
      </w:divBdr>
    </w:div>
    <w:div w:id="1723601083">
      <w:bodyDiv w:val="1"/>
      <w:marLeft w:val="0"/>
      <w:marRight w:val="0"/>
      <w:marTop w:val="0"/>
      <w:marBottom w:val="0"/>
      <w:divBdr>
        <w:top w:val="none" w:sz="0" w:space="0" w:color="auto"/>
        <w:left w:val="none" w:sz="0" w:space="0" w:color="auto"/>
        <w:bottom w:val="none" w:sz="0" w:space="0" w:color="auto"/>
        <w:right w:val="none" w:sz="0" w:space="0" w:color="auto"/>
      </w:divBdr>
    </w:div>
    <w:div w:id="1944603592">
      <w:bodyDiv w:val="1"/>
      <w:marLeft w:val="0"/>
      <w:marRight w:val="0"/>
      <w:marTop w:val="0"/>
      <w:marBottom w:val="0"/>
      <w:divBdr>
        <w:top w:val="none" w:sz="0" w:space="0" w:color="auto"/>
        <w:left w:val="none" w:sz="0" w:space="0" w:color="auto"/>
        <w:bottom w:val="none" w:sz="0" w:space="0" w:color="auto"/>
        <w:right w:val="none" w:sz="0" w:space="0" w:color="auto"/>
      </w:divBdr>
    </w:div>
    <w:div w:id="2121415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lbertfedlis@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998</Words>
  <Characters>5692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 Fidelis</dc:creator>
  <cp:keywords/>
  <dc:description/>
  <cp:lastModifiedBy>Albert Fidelis</cp:lastModifiedBy>
  <cp:revision>3</cp:revision>
  <dcterms:created xsi:type="dcterms:W3CDTF">2025-01-16T04:54:00Z</dcterms:created>
  <dcterms:modified xsi:type="dcterms:W3CDTF">2025-01-16T05:00:00Z</dcterms:modified>
</cp:coreProperties>
</file>