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9A610" w14:textId="77777777" w:rsidR="00CB7865" w:rsidRPr="006853DA" w:rsidRDefault="00CB7865" w:rsidP="00CB7865">
      <w:pPr>
        <w:rPr>
          <w:rFonts w:ascii="Times New Roman" w:hAnsi="Times New Roman" w:cs="Times New Roman"/>
          <w:sz w:val="28"/>
          <w:szCs w:val="28"/>
        </w:rPr>
      </w:pPr>
      <w:r w:rsidRPr="006853DA">
        <w:rPr>
          <w:rFonts w:ascii="Times New Roman" w:hAnsi="Times New Roman" w:cs="Times New Roman"/>
          <w:b/>
          <w:bCs/>
          <w:sz w:val="28"/>
          <w:szCs w:val="28"/>
        </w:rPr>
        <w:t>UTILISATION OF METHANOTROPHS FOR CONVERSION OF METHANE TO BIOPRODUCTS</w:t>
      </w:r>
    </w:p>
    <w:p w14:paraId="26A46053" w14:textId="58CE4E49" w:rsidR="00CB7865" w:rsidRPr="006853DA" w:rsidRDefault="006853DA" w:rsidP="00CB7865">
      <w:pPr>
        <w:rPr>
          <w:rFonts w:ascii="Times New Roman" w:hAnsi="Times New Roman" w:cs="Times New Roman"/>
        </w:rPr>
      </w:pPr>
      <w:r w:rsidRPr="006853DA">
        <w:rPr>
          <w:rFonts w:ascii="Times New Roman" w:hAnsi="Times New Roman" w:cs="Times New Roman"/>
        </w:rPr>
        <w:t>Ms.</w:t>
      </w:r>
      <w:r w:rsidR="00A534D6" w:rsidRPr="006853DA">
        <w:rPr>
          <w:rFonts w:ascii="Times New Roman" w:hAnsi="Times New Roman" w:cs="Times New Roman"/>
        </w:rPr>
        <w:t xml:space="preserve"> Khushboo Pradhan</w:t>
      </w:r>
    </w:p>
    <w:p w14:paraId="39C7174F" w14:textId="4358475B" w:rsidR="00A534D6" w:rsidRPr="006853DA" w:rsidRDefault="00A534D6" w:rsidP="00CB7865">
      <w:pPr>
        <w:rPr>
          <w:rFonts w:ascii="Times New Roman" w:hAnsi="Times New Roman" w:cs="Times New Roman"/>
        </w:rPr>
      </w:pPr>
      <w:r w:rsidRPr="006853DA">
        <w:rPr>
          <w:rFonts w:ascii="Times New Roman" w:hAnsi="Times New Roman" w:cs="Times New Roman"/>
        </w:rPr>
        <w:t xml:space="preserve">Marketing Executive </w:t>
      </w:r>
    </w:p>
    <w:p w14:paraId="668F8422" w14:textId="5746CA63" w:rsidR="00A534D6" w:rsidRPr="006853DA" w:rsidRDefault="00A534D6" w:rsidP="00CB7865">
      <w:pPr>
        <w:rPr>
          <w:rFonts w:ascii="Times New Roman" w:hAnsi="Times New Roman" w:cs="Times New Roman"/>
        </w:rPr>
      </w:pPr>
      <w:r w:rsidRPr="006853DA">
        <w:rPr>
          <w:rFonts w:ascii="Times New Roman" w:hAnsi="Times New Roman" w:cs="Times New Roman"/>
        </w:rPr>
        <w:t>Strand Life Science</w:t>
      </w:r>
    </w:p>
    <w:p w14:paraId="0DC9191C" w14:textId="0B309E02" w:rsidR="00DB1A12" w:rsidRDefault="006853DA" w:rsidP="00CB7865">
      <w:pPr>
        <w:rPr>
          <w:rFonts w:ascii="Times New Roman" w:hAnsi="Times New Roman" w:cs="Times New Roman"/>
        </w:rPr>
      </w:pPr>
      <w:r w:rsidRPr="006853DA">
        <w:rPr>
          <w:rFonts w:ascii="Times New Roman" w:hAnsi="Times New Roman" w:cs="Times New Roman"/>
        </w:rPr>
        <w:t>Email: khush.prad20@gmail.com</w:t>
      </w:r>
      <w:r w:rsidR="00DB1A12" w:rsidRPr="006853DA">
        <w:rPr>
          <w:rFonts w:ascii="Times New Roman" w:hAnsi="Times New Roman" w:cs="Times New Roman"/>
        </w:rPr>
        <w:t>, Phone No: 7586031083</w:t>
      </w:r>
    </w:p>
    <w:p w14:paraId="6E93D40F" w14:textId="77777777" w:rsidR="006853DA" w:rsidRPr="006853DA" w:rsidRDefault="006853DA" w:rsidP="00CB7865">
      <w:pPr>
        <w:rPr>
          <w:rFonts w:ascii="Times New Roman" w:hAnsi="Times New Roman" w:cs="Times New Roman"/>
        </w:rPr>
      </w:pPr>
    </w:p>
    <w:p w14:paraId="0B100D6B" w14:textId="77777777" w:rsidR="00CB7865" w:rsidRPr="006853DA" w:rsidRDefault="00CB7865" w:rsidP="00CB7865">
      <w:pPr>
        <w:rPr>
          <w:rFonts w:ascii="Times New Roman" w:hAnsi="Times New Roman" w:cs="Times New Roman"/>
        </w:rPr>
      </w:pPr>
      <w:r w:rsidRPr="006853DA">
        <w:rPr>
          <w:rFonts w:ascii="Times New Roman" w:hAnsi="Times New Roman" w:cs="Times New Roman"/>
          <w:b/>
          <w:bCs/>
        </w:rPr>
        <w:t>ABSTRACT</w:t>
      </w:r>
    </w:p>
    <w:p w14:paraId="01DF8443" w14:textId="77777777" w:rsidR="00CB7865" w:rsidRPr="00CB7865" w:rsidRDefault="00CB7865" w:rsidP="00CB7865"/>
    <w:p w14:paraId="76E1AF44"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 xml:space="preserve">By using methane as the sole carbon source, methanotrophic bacteria can produce bioplastics, biofuels, feed additives, </w:t>
      </w:r>
      <w:proofErr w:type="spellStart"/>
      <w:r w:rsidRPr="006853DA">
        <w:rPr>
          <w:rFonts w:ascii="Times New Roman" w:hAnsi="Times New Roman" w:cs="Times New Roman"/>
          <w:sz w:val="20"/>
          <w:szCs w:val="20"/>
        </w:rPr>
        <w:t>ectoines</w:t>
      </w:r>
      <w:proofErr w:type="spellEnd"/>
      <w:r w:rsidRPr="006853DA">
        <w:rPr>
          <w:rFonts w:ascii="Times New Roman" w:hAnsi="Times New Roman" w:cs="Times New Roman"/>
          <w:sz w:val="20"/>
          <w:szCs w:val="20"/>
        </w:rPr>
        <w:t>, and a variety of other high-value compounds. A lot of strains, including the co-cultured ones along with engineered strains have shown potential benefits to the production of bioproducts. It will be a breakthrough in research if these processes can be commercialized. Despite certain limitations to known production strategies that make commercialization of methane-based products difficult, a lot of attention is currently focused on promising advances. </w:t>
      </w:r>
    </w:p>
    <w:p w14:paraId="344DCEE5" w14:textId="680728EC" w:rsidR="00262408" w:rsidRPr="006853DA" w:rsidRDefault="00262408" w:rsidP="00CB7865">
      <w:pPr>
        <w:rPr>
          <w:rFonts w:ascii="Times New Roman" w:hAnsi="Times New Roman" w:cs="Times New Roman"/>
          <w:sz w:val="20"/>
          <w:szCs w:val="20"/>
        </w:rPr>
      </w:pPr>
      <w:r w:rsidRPr="006853DA">
        <w:rPr>
          <w:rFonts w:ascii="Times New Roman" w:hAnsi="Times New Roman" w:cs="Times New Roman"/>
          <w:sz w:val="20"/>
          <w:szCs w:val="20"/>
        </w:rPr>
        <w:t>Keywords: Methanotrophs, Bioproducts, Methane, Microbial protein</w:t>
      </w:r>
    </w:p>
    <w:p w14:paraId="4B0DB4FF" w14:textId="77777777" w:rsidR="00CB7865" w:rsidRPr="00CB7865" w:rsidRDefault="00CB7865" w:rsidP="00CB7865"/>
    <w:p w14:paraId="67E57DC4" w14:textId="77777777" w:rsidR="00CB7865" w:rsidRPr="006853DA" w:rsidRDefault="00CB7865" w:rsidP="00CB7865">
      <w:pPr>
        <w:rPr>
          <w:rFonts w:ascii="Times New Roman" w:hAnsi="Times New Roman" w:cs="Times New Roman"/>
        </w:rPr>
      </w:pPr>
      <w:r w:rsidRPr="006853DA">
        <w:rPr>
          <w:rFonts w:ascii="Times New Roman" w:hAnsi="Times New Roman" w:cs="Times New Roman"/>
          <w:b/>
          <w:bCs/>
        </w:rPr>
        <w:t>INTRODUCTION</w:t>
      </w:r>
    </w:p>
    <w:p w14:paraId="6A16ADF4" w14:textId="77777777" w:rsidR="00CB7865" w:rsidRPr="00CB7865" w:rsidRDefault="00CB7865" w:rsidP="00CB7865"/>
    <w:p w14:paraId="031C5D1C" w14:textId="4AB6D740"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 xml:space="preserve">Harmful </w:t>
      </w:r>
      <w:r w:rsidR="00DB1A12" w:rsidRPr="006853DA">
        <w:rPr>
          <w:rFonts w:ascii="Times New Roman" w:hAnsi="Times New Roman" w:cs="Times New Roman"/>
          <w:sz w:val="20"/>
          <w:szCs w:val="20"/>
        </w:rPr>
        <w:t>gases</w:t>
      </w:r>
      <w:r w:rsidRPr="006853DA">
        <w:rPr>
          <w:rFonts w:ascii="Times New Roman" w:hAnsi="Times New Roman" w:cs="Times New Roman"/>
          <w:sz w:val="20"/>
          <w:szCs w:val="20"/>
        </w:rPr>
        <w:t xml:space="preserve"> in the atmosphere have always been an area of concern. In addition to reducing harmful gas emissions that contribute to climate change, using greenhouse gasses (GHGs) as a carbon source for the manufacturing of chemicals, fuels, and other components increases process economy by displacing expensive sugar-based carbon sources and addresses the problem of food security. One appealing alternative as a feedstock for biotechnological processes is methane, one of the most prevalent GHGs with a global warming potential substantially larger than carbon dioxide, Abbasi et al., (2012). By utilizing methanotrophic bacteria as cell factories, methane can be directly utilized. A class of common bacteria called methanotrophs have the unusual ability to oxidize methane and use it as their only source of carbon and energy, Hanson and Hanson, (1996). For instance, Strong </w:t>
      </w:r>
      <w:proofErr w:type="gramStart"/>
      <w:r w:rsidRPr="006853DA">
        <w:rPr>
          <w:rFonts w:ascii="Times New Roman" w:hAnsi="Times New Roman" w:cs="Times New Roman"/>
          <w:sz w:val="20"/>
          <w:szCs w:val="20"/>
        </w:rPr>
        <w:t>et al.(</w:t>
      </w:r>
      <w:proofErr w:type="gramEnd"/>
      <w:r w:rsidRPr="006853DA">
        <w:rPr>
          <w:rFonts w:ascii="Times New Roman" w:hAnsi="Times New Roman" w:cs="Times New Roman"/>
          <w:sz w:val="20"/>
          <w:szCs w:val="20"/>
        </w:rPr>
        <w:t xml:space="preserve">2015) discussed the possibility of using methanotrophic bacteria to produce methanol as well as other soluble products like formaldehyde or organic acids, while </w:t>
      </w:r>
      <w:proofErr w:type="spellStart"/>
      <w:r w:rsidRPr="006853DA">
        <w:rPr>
          <w:rFonts w:ascii="Times New Roman" w:hAnsi="Times New Roman" w:cs="Times New Roman"/>
          <w:sz w:val="20"/>
          <w:szCs w:val="20"/>
        </w:rPr>
        <w:t>Kalyuzhnaya</w:t>
      </w:r>
      <w:proofErr w:type="spellEnd"/>
      <w:r w:rsidRPr="006853DA">
        <w:rPr>
          <w:rFonts w:ascii="Times New Roman" w:hAnsi="Times New Roman" w:cs="Times New Roman"/>
          <w:sz w:val="20"/>
          <w:szCs w:val="20"/>
        </w:rPr>
        <w:t xml:space="preserve"> et al. (2015) propose genetic modification of methanotroph strains to remove the methanol dehydrogenase protein and increase methanol </w:t>
      </w:r>
      <w:r w:rsidR="00DB1A12" w:rsidRPr="006853DA">
        <w:rPr>
          <w:rFonts w:ascii="Times New Roman" w:hAnsi="Times New Roman" w:cs="Times New Roman"/>
          <w:sz w:val="20"/>
          <w:szCs w:val="20"/>
        </w:rPr>
        <w:t>yields. Other</w:t>
      </w:r>
      <w:r w:rsidRPr="006853DA">
        <w:rPr>
          <w:rFonts w:ascii="Times New Roman" w:hAnsi="Times New Roman" w:cs="Times New Roman"/>
          <w:sz w:val="20"/>
          <w:szCs w:val="20"/>
        </w:rPr>
        <w:t xml:space="preserve"> workers have shown the feasibility of using methane consuming methanotrophs to produce lipids that could be harvested for biofuel production.</w:t>
      </w:r>
    </w:p>
    <w:p w14:paraId="722CAB20" w14:textId="77777777" w:rsidR="00CB7865" w:rsidRPr="006853DA" w:rsidRDefault="00CB7865" w:rsidP="00CB7865">
      <w:pPr>
        <w:rPr>
          <w:rFonts w:ascii="Times New Roman" w:hAnsi="Times New Roman" w:cs="Times New Roman"/>
          <w:sz w:val="20"/>
          <w:szCs w:val="20"/>
        </w:rPr>
      </w:pPr>
    </w:p>
    <w:p w14:paraId="36ADCE0F"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 xml:space="preserve">At the initial stage of their metabolic process, methanotrophs—obligate methane-using bacteria—produce methanol. The majority of methanotrophs are mesophilic, growing best in aerobic environments at atmospheric pressure and temperatures between 25 and 30 °C (Gilman A et al.) Metabolism of methane begins when it is oxidized to </w:t>
      </w:r>
      <w:r w:rsidRPr="006853DA">
        <w:rPr>
          <w:rFonts w:ascii="Times New Roman" w:hAnsi="Times New Roman" w:cs="Times New Roman"/>
          <w:sz w:val="20"/>
          <w:szCs w:val="20"/>
        </w:rPr>
        <w:lastRenderedPageBreak/>
        <w:t>methanol, a process catalyzed by methane monooxygenase (MMO). The reducing equivalents of this energy-demanding step are generated through the metabolic pathway after the oxidation of methanol to formaldehyde, and some of the reducing equivalents are transported back to the MMO, Hanson et al. (1996). In addition to the basic cultivation parameters affecting the microbial processes, such as temperature and pH, different environmental requirements for methane bioproduct conversion determine some other important factors to be optimized in the process. In this review, recent advances and trends in methanotrophic bioproducts were compiled and overviewed.</w:t>
      </w:r>
    </w:p>
    <w:p w14:paraId="44C6E15A" w14:textId="77777777" w:rsidR="00CB7865" w:rsidRPr="00CB7865" w:rsidRDefault="00CB7865" w:rsidP="00CB7865"/>
    <w:p w14:paraId="1CC0139D" w14:textId="77777777" w:rsidR="00CB7865" w:rsidRPr="006853DA" w:rsidRDefault="00CB7865" w:rsidP="00CB7865">
      <w:pPr>
        <w:rPr>
          <w:rFonts w:ascii="Times New Roman" w:hAnsi="Times New Roman" w:cs="Times New Roman"/>
        </w:rPr>
      </w:pPr>
      <w:r w:rsidRPr="006853DA">
        <w:rPr>
          <w:rFonts w:ascii="Times New Roman" w:hAnsi="Times New Roman" w:cs="Times New Roman"/>
          <w:b/>
          <w:bCs/>
        </w:rPr>
        <w:t>Methane Assimilation</w:t>
      </w:r>
    </w:p>
    <w:p w14:paraId="0FBD2051" w14:textId="77777777" w:rsidR="00CB7865" w:rsidRPr="006853DA" w:rsidRDefault="00CB7865" w:rsidP="00CB7865">
      <w:pPr>
        <w:rPr>
          <w:rFonts w:ascii="Times New Roman" w:hAnsi="Times New Roman" w:cs="Times New Roman"/>
          <w:sz w:val="20"/>
          <w:szCs w:val="20"/>
        </w:rPr>
      </w:pPr>
    </w:p>
    <w:p w14:paraId="658D7254" w14:textId="574414A5"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 xml:space="preserve">Methanotrophic bacteria are unique in that they can use methane as their sole source of carbon and energy. The first reports on methanotrophs began to appear at the beginning of the 20th century, but the real breakthrough in the study of this field occurred in 1970, when Whittenbury et al. (1970) isolated more than 100 Gram-negative methane-oxidizing bacteria (MOB). </w:t>
      </w:r>
      <w:proofErr w:type="spellStart"/>
      <w:r w:rsidRPr="006853DA">
        <w:rPr>
          <w:rFonts w:ascii="Times New Roman" w:hAnsi="Times New Roman" w:cs="Times New Roman"/>
          <w:sz w:val="20"/>
          <w:szCs w:val="20"/>
        </w:rPr>
        <w:t>Methanotrophy</w:t>
      </w:r>
      <w:proofErr w:type="spellEnd"/>
      <w:r w:rsidRPr="006853DA">
        <w:rPr>
          <w:rFonts w:ascii="Times New Roman" w:hAnsi="Times New Roman" w:cs="Times New Roman"/>
          <w:sz w:val="20"/>
          <w:szCs w:val="20"/>
        </w:rPr>
        <w:t xml:space="preserve"> was originally announced in 1906 as an oxygen-dependent process, and for almost a century, aerobic </w:t>
      </w:r>
      <w:r w:rsidR="00DB1A12" w:rsidRPr="006853DA">
        <w:rPr>
          <w:rFonts w:ascii="Times New Roman" w:hAnsi="Times New Roman" w:cs="Times New Roman"/>
          <w:sz w:val="20"/>
          <w:szCs w:val="20"/>
        </w:rPr>
        <w:t>methanotrophs</w:t>
      </w:r>
      <w:r w:rsidRPr="006853DA">
        <w:rPr>
          <w:rFonts w:ascii="Times New Roman" w:hAnsi="Times New Roman" w:cs="Times New Roman"/>
          <w:sz w:val="20"/>
          <w:szCs w:val="20"/>
        </w:rPr>
        <w:t xml:space="preserve"> </w:t>
      </w:r>
      <w:proofErr w:type="gramStart"/>
      <w:r w:rsidRPr="006853DA">
        <w:rPr>
          <w:rFonts w:ascii="Times New Roman" w:hAnsi="Times New Roman" w:cs="Times New Roman"/>
          <w:sz w:val="20"/>
          <w:szCs w:val="20"/>
        </w:rPr>
        <w:t>was</w:t>
      </w:r>
      <w:proofErr w:type="gramEnd"/>
      <w:r w:rsidRPr="006853DA">
        <w:rPr>
          <w:rFonts w:ascii="Times New Roman" w:hAnsi="Times New Roman" w:cs="Times New Roman"/>
          <w:sz w:val="20"/>
          <w:szCs w:val="20"/>
        </w:rPr>
        <w:t xml:space="preserve"> considered the only biological way to oxidize methane, and that all methanotrophs belonged to the Proteobacteria family. About a third of this is used </w:t>
      </w:r>
      <w:proofErr w:type="gramStart"/>
      <w:r w:rsidRPr="006853DA">
        <w:rPr>
          <w:rFonts w:ascii="Times New Roman" w:hAnsi="Times New Roman" w:cs="Times New Roman"/>
          <w:sz w:val="20"/>
          <w:szCs w:val="20"/>
        </w:rPr>
        <w:t>for the production of</w:t>
      </w:r>
      <w:proofErr w:type="gramEnd"/>
      <w:r w:rsidRPr="006853DA">
        <w:rPr>
          <w:rFonts w:ascii="Times New Roman" w:hAnsi="Times New Roman" w:cs="Times New Roman"/>
          <w:sz w:val="20"/>
          <w:szCs w:val="20"/>
        </w:rPr>
        <w:t xml:space="preserve"> formaldehyde, followed by the synthesis of olefins for the plastics industry (Da Silva, 2016). Biogenic methane produced by anaerobic digestion can be a source of methanol production by methanotrophs. These MOBs can be isolated from many habitats, typically from ecosystems where methane is released, such as oil fields or coalfields, landfills, sewage sludge, freshwater and marine sediments, wetlands, aquifers, wastewater treatment and biogas plants, as well as extremes. sources temperature, pH or salinity (Knief, 2015; Ross and Rosenzweig, 2017; Strong et al., 2015). </w:t>
      </w:r>
    </w:p>
    <w:p w14:paraId="7E67F57A" w14:textId="75F9F6F2"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 xml:space="preserve">Methanotrophs are generally classified into two different types, such as type I and type II, based on their different metabolic mechanisms for the assimilation of C1 </w:t>
      </w:r>
      <w:r w:rsidR="00DB1A12" w:rsidRPr="006853DA">
        <w:rPr>
          <w:rFonts w:ascii="Times New Roman" w:hAnsi="Times New Roman" w:cs="Times New Roman"/>
          <w:sz w:val="20"/>
          <w:szCs w:val="20"/>
        </w:rPr>
        <w:t>compounds. Type</w:t>
      </w:r>
      <w:r w:rsidRPr="006853DA">
        <w:rPr>
          <w:rFonts w:ascii="Times New Roman" w:hAnsi="Times New Roman" w:cs="Times New Roman"/>
          <w:sz w:val="20"/>
          <w:szCs w:val="20"/>
        </w:rPr>
        <w:t xml:space="preserve"> I methanotrophs use the ribulose monophosphate (</w:t>
      </w:r>
      <w:proofErr w:type="spellStart"/>
      <w:r w:rsidRPr="006853DA">
        <w:rPr>
          <w:rFonts w:ascii="Times New Roman" w:hAnsi="Times New Roman" w:cs="Times New Roman"/>
          <w:sz w:val="20"/>
          <w:szCs w:val="20"/>
        </w:rPr>
        <w:t>RuMP</w:t>
      </w:r>
      <w:proofErr w:type="spellEnd"/>
      <w:r w:rsidRPr="006853DA">
        <w:rPr>
          <w:rFonts w:ascii="Times New Roman" w:hAnsi="Times New Roman" w:cs="Times New Roman"/>
          <w:sz w:val="20"/>
          <w:szCs w:val="20"/>
        </w:rPr>
        <w:t xml:space="preserve">) pathway and type II methanotrophs use the serine pathway. The preferred concentration of methane for growth differs between type I and type II methanotrophs. Different enzymes used for methane oxidation </w:t>
      </w:r>
      <w:proofErr w:type="gramStart"/>
      <w:r w:rsidRPr="006853DA">
        <w:rPr>
          <w:rFonts w:ascii="Times New Roman" w:hAnsi="Times New Roman" w:cs="Times New Roman"/>
          <w:sz w:val="20"/>
          <w:szCs w:val="20"/>
        </w:rPr>
        <w:t>lead</w:t>
      </w:r>
      <w:proofErr w:type="gramEnd"/>
      <w:r w:rsidRPr="006853DA">
        <w:rPr>
          <w:rFonts w:ascii="Times New Roman" w:hAnsi="Times New Roman" w:cs="Times New Roman"/>
          <w:sz w:val="20"/>
          <w:szCs w:val="20"/>
        </w:rPr>
        <w:t xml:space="preserve"> to different assimilation pathways of one-carbon substrates into important metabolic pathways. In methanotrophs, methane substrate and glycolysis of cell material are linked through methane assimilation processes. </w:t>
      </w:r>
    </w:p>
    <w:p w14:paraId="7C10B31C" w14:textId="6ED7AD2D" w:rsidR="00F84C7C"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 xml:space="preserve">Methane metabolism in methanotrophs </w:t>
      </w:r>
      <w:r w:rsidR="00DB1A12" w:rsidRPr="006853DA">
        <w:rPr>
          <w:rFonts w:ascii="Times New Roman" w:hAnsi="Times New Roman" w:cs="Times New Roman"/>
          <w:sz w:val="20"/>
          <w:szCs w:val="20"/>
        </w:rPr>
        <w:t>cells begins</w:t>
      </w:r>
      <w:r w:rsidRPr="006853DA">
        <w:rPr>
          <w:rFonts w:ascii="Times New Roman" w:hAnsi="Times New Roman" w:cs="Times New Roman"/>
          <w:sz w:val="20"/>
          <w:szCs w:val="20"/>
        </w:rPr>
        <w:t xml:space="preserve"> from methane oxidation into methanol in the reaction catalyzed by methane monooxygenase (MMO) whose presence and activity </w:t>
      </w:r>
      <w:proofErr w:type="gramStart"/>
      <w:r w:rsidRPr="006853DA">
        <w:rPr>
          <w:rFonts w:ascii="Times New Roman" w:hAnsi="Times New Roman" w:cs="Times New Roman"/>
          <w:sz w:val="20"/>
          <w:szCs w:val="20"/>
        </w:rPr>
        <w:t>is</w:t>
      </w:r>
      <w:proofErr w:type="gramEnd"/>
      <w:r w:rsidRPr="006853DA">
        <w:rPr>
          <w:rFonts w:ascii="Times New Roman" w:hAnsi="Times New Roman" w:cs="Times New Roman"/>
          <w:sz w:val="20"/>
          <w:szCs w:val="20"/>
        </w:rPr>
        <w:t xml:space="preserve"> a defining characteristic of methanotrophic bacteria, Hanson and Hanson, (1996). The use of MMO enzyme complex enables activation of a strong C– H bond in methane and its oxidation into methanol using oxygen at ambient temperature and pressure, Ross and Rosenzweig, (2017). Methanol is converted to methane in the first step, and after that it is oxidized to formaldehyde, which can then be used as a substrate for cellular carbon fixation pathways or further oxidized. Formaldehyde is first converted into formate by formaldehyde dehydrogenase (FADH) in the case of the oxidation into CO2 before formate dehydrogenase (FDH) oxidized to CO2 (Hanson and Hanson, 1996). Formaldehyde has 3 </w:t>
      </w:r>
      <w:proofErr w:type="gramStart"/>
      <w:r w:rsidRPr="006853DA">
        <w:rPr>
          <w:rFonts w:ascii="Times New Roman" w:hAnsi="Times New Roman" w:cs="Times New Roman"/>
          <w:sz w:val="20"/>
          <w:szCs w:val="20"/>
        </w:rPr>
        <w:t>fate</w:t>
      </w:r>
      <w:proofErr w:type="gramEnd"/>
      <w:r w:rsidRPr="006853DA">
        <w:rPr>
          <w:rFonts w:ascii="Times New Roman" w:hAnsi="Times New Roman" w:cs="Times New Roman"/>
          <w:sz w:val="20"/>
          <w:szCs w:val="20"/>
        </w:rPr>
        <w:t>: 1) further oxidation into CO2; 2) ribulose monophosphate (</w:t>
      </w:r>
      <w:proofErr w:type="spellStart"/>
      <w:r w:rsidRPr="006853DA">
        <w:rPr>
          <w:rFonts w:ascii="Times New Roman" w:hAnsi="Times New Roman" w:cs="Times New Roman"/>
          <w:sz w:val="20"/>
          <w:szCs w:val="20"/>
        </w:rPr>
        <w:t>RuMP</w:t>
      </w:r>
      <w:proofErr w:type="spellEnd"/>
      <w:r w:rsidRPr="006853DA">
        <w:rPr>
          <w:rFonts w:ascii="Times New Roman" w:hAnsi="Times New Roman" w:cs="Times New Roman"/>
          <w:sz w:val="20"/>
          <w:szCs w:val="20"/>
        </w:rPr>
        <w:t xml:space="preserve">) </w:t>
      </w:r>
      <w:r w:rsidR="00F84C7C" w:rsidRPr="006853DA">
        <w:rPr>
          <w:rFonts w:ascii="Times New Roman" w:hAnsi="Times New Roman" w:cs="Times New Roman"/>
          <w:sz w:val="20"/>
          <w:szCs w:val="20"/>
        </w:rPr>
        <w:t xml:space="preserve">cycle assimilation; or 3) assimilation via serine cycle. Formaldehyde is first converted into </w:t>
      </w:r>
      <w:proofErr w:type="spellStart"/>
      <w:r w:rsidR="00F84C7C" w:rsidRPr="006853DA">
        <w:rPr>
          <w:rFonts w:ascii="Times New Roman" w:hAnsi="Times New Roman" w:cs="Times New Roman"/>
          <w:sz w:val="20"/>
          <w:szCs w:val="20"/>
        </w:rPr>
        <w:t>formate</w:t>
      </w:r>
      <w:proofErr w:type="spellEnd"/>
      <w:r w:rsidR="00F84C7C" w:rsidRPr="006853DA">
        <w:rPr>
          <w:rFonts w:ascii="Times New Roman" w:hAnsi="Times New Roman" w:cs="Times New Roman"/>
          <w:sz w:val="20"/>
          <w:szCs w:val="20"/>
        </w:rPr>
        <w:t xml:space="preserve"> by formaldehyde dehydrogenase (FADH) in the case of the oxidation into CO2 before </w:t>
      </w:r>
      <w:proofErr w:type="spellStart"/>
      <w:r w:rsidR="00F84C7C" w:rsidRPr="006853DA">
        <w:rPr>
          <w:rFonts w:ascii="Times New Roman" w:hAnsi="Times New Roman" w:cs="Times New Roman"/>
          <w:sz w:val="20"/>
          <w:szCs w:val="20"/>
        </w:rPr>
        <w:t>formate</w:t>
      </w:r>
      <w:proofErr w:type="spellEnd"/>
      <w:r w:rsidR="00F84C7C" w:rsidRPr="006853DA">
        <w:rPr>
          <w:rFonts w:ascii="Times New Roman" w:hAnsi="Times New Roman" w:cs="Times New Roman"/>
          <w:sz w:val="20"/>
          <w:szCs w:val="20"/>
        </w:rPr>
        <w:t xml:space="preserve"> dehydrogenase (FDH) oxidizes </w:t>
      </w:r>
      <w:proofErr w:type="spellStart"/>
      <w:r w:rsidR="00F84C7C" w:rsidRPr="006853DA">
        <w:rPr>
          <w:rFonts w:ascii="Times New Roman" w:hAnsi="Times New Roman" w:cs="Times New Roman"/>
          <w:sz w:val="20"/>
          <w:szCs w:val="20"/>
        </w:rPr>
        <w:t>formate</w:t>
      </w:r>
      <w:proofErr w:type="spellEnd"/>
      <w:r w:rsidR="00F84C7C" w:rsidRPr="006853DA">
        <w:rPr>
          <w:rFonts w:ascii="Times New Roman" w:hAnsi="Times New Roman" w:cs="Times New Roman"/>
          <w:sz w:val="20"/>
          <w:szCs w:val="20"/>
        </w:rPr>
        <w:t xml:space="preserve"> to CO2 (Hanson and Hanson, 1996</w:t>
      </w:r>
      <w:proofErr w:type="gramStart"/>
      <w:r w:rsidR="00F84C7C" w:rsidRPr="006853DA">
        <w:rPr>
          <w:rFonts w:ascii="Times New Roman" w:hAnsi="Times New Roman" w:cs="Times New Roman"/>
          <w:sz w:val="20"/>
          <w:szCs w:val="20"/>
        </w:rPr>
        <w:t>).Formaldehyde</w:t>
      </w:r>
      <w:proofErr w:type="gramEnd"/>
      <w:r w:rsidR="00F84C7C" w:rsidRPr="006853DA">
        <w:rPr>
          <w:rFonts w:ascii="Times New Roman" w:hAnsi="Times New Roman" w:cs="Times New Roman"/>
          <w:sz w:val="20"/>
          <w:szCs w:val="20"/>
        </w:rPr>
        <w:t xml:space="preserve"> is used in the </w:t>
      </w:r>
      <w:proofErr w:type="spellStart"/>
      <w:r w:rsidR="00F84C7C" w:rsidRPr="006853DA">
        <w:rPr>
          <w:rFonts w:ascii="Times New Roman" w:hAnsi="Times New Roman" w:cs="Times New Roman"/>
          <w:sz w:val="20"/>
          <w:szCs w:val="20"/>
        </w:rPr>
        <w:t>RuMP</w:t>
      </w:r>
      <w:proofErr w:type="spellEnd"/>
      <w:r w:rsidR="00F84C7C" w:rsidRPr="006853DA">
        <w:rPr>
          <w:rFonts w:ascii="Times New Roman" w:hAnsi="Times New Roman" w:cs="Times New Roman"/>
          <w:sz w:val="20"/>
          <w:szCs w:val="20"/>
        </w:rPr>
        <w:t xml:space="preserve"> pathway to create fructose-6-phosphate, which is then converted into ribulose-5-phosphate by means of specific enzymes.</w:t>
      </w:r>
    </w:p>
    <w:p w14:paraId="11E0E0DD" w14:textId="77777777" w:rsidR="00F84C7C" w:rsidRPr="006853DA" w:rsidRDefault="00F84C7C" w:rsidP="00CB7865">
      <w:pPr>
        <w:rPr>
          <w:rFonts w:ascii="Times New Roman" w:hAnsi="Times New Roman" w:cs="Times New Roman"/>
          <w:sz w:val="20"/>
          <w:szCs w:val="20"/>
        </w:rPr>
      </w:pPr>
    </w:p>
    <w:p w14:paraId="75074B8E" w14:textId="77777777" w:rsidR="00F84C7C" w:rsidRPr="006853DA" w:rsidRDefault="00F84C7C" w:rsidP="00CB7865">
      <w:pPr>
        <w:rPr>
          <w:rFonts w:ascii="Times New Roman" w:hAnsi="Times New Roman" w:cs="Times New Roman"/>
          <w:sz w:val="20"/>
          <w:szCs w:val="20"/>
        </w:rPr>
      </w:pPr>
    </w:p>
    <w:p w14:paraId="4530DCED" w14:textId="77777777" w:rsidR="00F84C7C" w:rsidRPr="006853DA" w:rsidRDefault="00F84C7C" w:rsidP="00CB7865">
      <w:pPr>
        <w:rPr>
          <w:rFonts w:ascii="Times New Roman" w:hAnsi="Times New Roman" w:cs="Times New Roman"/>
          <w:sz w:val="20"/>
          <w:szCs w:val="20"/>
        </w:rPr>
      </w:pPr>
    </w:p>
    <w:p w14:paraId="32FA7221" w14:textId="77777777" w:rsidR="00F84C7C" w:rsidRPr="006853DA" w:rsidRDefault="00F84C7C" w:rsidP="00CB7865">
      <w:pPr>
        <w:rPr>
          <w:rFonts w:ascii="Times New Roman" w:hAnsi="Times New Roman" w:cs="Times New Roman"/>
          <w:sz w:val="20"/>
          <w:szCs w:val="20"/>
        </w:rPr>
      </w:pPr>
    </w:p>
    <w:p w14:paraId="0CE6B678" w14:textId="77777777" w:rsidR="00F84C7C" w:rsidRPr="006853DA" w:rsidRDefault="00F84C7C" w:rsidP="00CB7865">
      <w:pPr>
        <w:rPr>
          <w:rFonts w:ascii="Times New Roman" w:hAnsi="Times New Roman" w:cs="Times New Roman"/>
          <w:sz w:val="20"/>
          <w:szCs w:val="20"/>
        </w:rPr>
      </w:pPr>
    </w:p>
    <w:p w14:paraId="75BDB245" w14:textId="4CF923FE" w:rsidR="00F84C7C" w:rsidRPr="006853DA" w:rsidRDefault="00F84C7C" w:rsidP="00CB7865">
      <w:pPr>
        <w:rPr>
          <w:rFonts w:ascii="Times New Roman" w:hAnsi="Times New Roman" w:cs="Times New Roman"/>
          <w:sz w:val="20"/>
          <w:szCs w:val="20"/>
        </w:rPr>
      </w:pPr>
      <w:r w:rsidRPr="006853DA">
        <w:rPr>
          <w:rFonts w:ascii="Times New Roman" w:hAnsi="Times New Roman" w:cs="Times New Roman"/>
          <w:noProof/>
          <w:sz w:val="20"/>
          <w:szCs w:val="20"/>
        </w:rPr>
        <w:drawing>
          <wp:anchor distT="0" distB="0" distL="114300" distR="114300" simplePos="0" relativeHeight="251662336" behindDoc="1" locked="0" layoutInCell="1" allowOverlap="1" wp14:anchorId="22128E79" wp14:editId="2AD8021C">
            <wp:simplePos x="0" y="0"/>
            <wp:positionH relativeFrom="margin">
              <wp:align>center</wp:align>
            </wp:positionH>
            <wp:positionV relativeFrom="paragraph">
              <wp:posOffset>317500</wp:posOffset>
            </wp:positionV>
            <wp:extent cx="5441950" cy="3721100"/>
            <wp:effectExtent l="0" t="0" r="6350" b="0"/>
            <wp:wrapTight wrapText="bothSides">
              <wp:wrapPolygon edited="0">
                <wp:start x="0" y="0"/>
                <wp:lineTo x="0" y="21453"/>
                <wp:lineTo x="21550" y="21453"/>
                <wp:lineTo x="21550" y="0"/>
                <wp:lineTo x="0" y="0"/>
              </wp:wrapPolygon>
            </wp:wrapTight>
            <wp:docPr id="1576665705" name="Picture 1" descr="A diagram of a molecu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665705" name="Picture 1" descr="A diagram of a molecul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441950" cy="3721100"/>
                    </a:xfrm>
                    <a:prstGeom prst="rect">
                      <a:avLst/>
                    </a:prstGeom>
                  </pic:spPr>
                </pic:pic>
              </a:graphicData>
            </a:graphic>
            <wp14:sizeRelH relativeFrom="margin">
              <wp14:pctWidth>0</wp14:pctWidth>
            </wp14:sizeRelH>
            <wp14:sizeRelV relativeFrom="margin">
              <wp14:pctHeight>0</wp14:pctHeight>
            </wp14:sizeRelV>
          </wp:anchor>
        </w:drawing>
      </w:r>
    </w:p>
    <w:p w14:paraId="45E2587B" w14:textId="77777777" w:rsidR="00F84C7C" w:rsidRPr="006853DA" w:rsidRDefault="00CB7865">
      <w:pPr>
        <w:rPr>
          <w:rFonts w:ascii="Times New Roman" w:hAnsi="Times New Roman" w:cs="Times New Roman"/>
          <w:b/>
          <w:bCs/>
        </w:rPr>
      </w:pPr>
      <w:r w:rsidRPr="006853DA">
        <w:rPr>
          <w:rFonts w:ascii="Times New Roman" w:hAnsi="Times New Roman" w:cs="Times New Roman"/>
          <w:b/>
          <w:bCs/>
          <w:sz w:val="20"/>
          <w:szCs w:val="20"/>
        </w:rPr>
        <w:t>   </w:t>
      </w:r>
    </w:p>
    <w:p w14:paraId="146FBD51" w14:textId="09F2E25A" w:rsidR="00774064" w:rsidRPr="006853DA" w:rsidRDefault="00CB7865">
      <w:pPr>
        <w:rPr>
          <w:rFonts w:ascii="Times New Roman" w:hAnsi="Times New Roman" w:cs="Times New Roman"/>
          <w:sz w:val="20"/>
          <w:szCs w:val="20"/>
        </w:rPr>
      </w:pPr>
      <w:r w:rsidRPr="006853DA">
        <w:rPr>
          <w:rFonts w:ascii="Times New Roman" w:hAnsi="Times New Roman" w:cs="Times New Roman"/>
          <w:b/>
          <w:bCs/>
        </w:rPr>
        <w:t xml:space="preserve"> Fig. 1. Methane </w:t>
      </w:r>
      <w:r w:rsidR="00A534D6" w:rsidRPr="006853DA">
        <w:rPr>
          <w:rFonts w:ascii="Times New Roman" w:hAnsi="Times New Roman" w:cs="Times New Roman"/>
          <w:b/>
          <w:bCs/>
        </w:rPr>
        <w:t>A</w:t>
      </w:r>
      <w:r w:rsidRPr="006853DA">
        <w:rPr>
          <w:rFonts w:ascii="Times New Roman" w:hAnsi="Times New Roman" w:cs="Times New Roman"/>
          <w:b/>
          <w:bCs/>
        </w:rPr>
        <w:t xml:space="preserve">ssimilation pathways in </w:t>
      </w:r>
      <w:r w:rsidR="00A534D6" w:rsidRPr="006853DA">
        <w:rPr>
          <w:rFonts w:ascii="Times New Roman" w:hAnsi="Times New Roman" w:cs="Times New Roman"/>
          <w:b/>
          <w:bCs/>
        </w:rPr>
        <w:t>M</w:t>
      </w:r>
      <w:r w:rsidRPr="006853DA">
        <w:rPr>
          <w:rFonts w:ascii="Times New Roman" w:hAnsi="Times New Roman" w:cs="Times New Roman"/>
          <w:b/>
          <w:bCs/>
        </w:rPr>
        <w:t>ethanotrophs. Abbreviations:</w:t>
      </w:r>
      <w:r w:rsidRPr="006853DA">
        <w:rPr>
          <w:rFonts w:ascii="Times New Roman" w:hAnsi="Times New Roman" w:cs="Times New Roman"/>
          <w:b/>
          <w:bCs/>
          <w:sz w:val="20"/>
          <w:szCs w:val="20"/>
        </w:rPr>
        <w:t xml:space="preserve">       </w:t>
      </w:r>
      <w:r w:rsidRPr="006853DA">
        <w:rPr>
          <w:rFonts w:ascii="Times New Roman" w:hAnsi="Times New Roman" w:cs="Times New Roman"/>
          <w:sz w:val="20"/>
          <w:szCs w:val="20"/>
        </w:rPr>
        <w:t>DHAP–dihydroxyacetone phosphate, EMC–</w:t>
      </w:r>
      <w:proofErr w:type="spellStart"/>
      <w:r w:rsidRPr="006853DA">
        <w:rPr>
          <w:rFonts w:ascii="Times New Roman" w:hAnsi="Times New Roman" w:cs="Times New Roman"/>
          <w:sz w:val="20"/>
          <w:szCs w:val="20"/>
        </w:rPr>
        <w:t>methylmalonyl</w:t>
      </w:r>
      <w:proofErr w:type="spellEnd"/>
      <w:r w:rsidRPr="006853DA">
        <w:rPr>
          <w:rFonts w:ascii="Times New Roman" w:hAnsi="Times New Roman" w:cs="Times New Roman"/>
          <w:sz w:val="20"/>
          <w:szCs w:val="20"/>
        </w:rPr>
        <w:t xml:space="preserve">-coenzyme A, G3P–glyceraldehyde 3-phosphate, methylene-THF-methylene tetrahydrofolate, OAA–oxaloacetate, PEP–phosphoenolpyruvate, </w:t>
      </w:r>
      <w:proofErr w:type="spellStart"/>
      <w:r w:rsidRPr="006853DA">
        <w:rPr>
          <w:rFonts w:ascii="Times New Roman" w:hAnsi="Times New Roman" w:cs="Times New Roman"/>
          <w:sz w:val="20"/>
          <w:szCs w:val="20"/>
        </w:rPr>
        <w:t>RuMP</w:t>
      </w:r>
      <w:proofErr w:type="spellEnd"/>
      <w:r w:rsidRPr="006853DA">
        <w:rPr>
          <w:rFonts w:ascii="Times New Roman" w:hAnsi="Times New Roman" w:cs="Times New Roman"/>
          <w:sz w:val="20"/>
          <w:szCs w:val="20"/>
        </w:rPr>
        <w:t xml:space="preserve"> – ribulose monophosphate.</w:t>
      </w:r>
    </w:p>
    <w:p w14:paraId="0E06219D" w14:textId="77777777" w:rsidR="00CB7865" w:rsidRPr="006853DA" w:rsidRDefault="00CB7865">
      <w:pPr>
        <w:rPr>
          <w:rFonts w:ascii="Times New Roman" w:hAnsi="Times New Roman" w:cs="Times New Roman"/>
          <w:sz w:val="20"/>
          <w:szCs w:val="20"/>
        </w:rPr>
      </w:pPr>
    </w:p>
    <w:p w14:paraId="5C7DCEAD" w14:textId="77777777" w:rsidR="00CB7865" w:rsidRPr="006853DA" w:rsidRDefault="00CB7865" w:rsidP="00CB7865">
      <w:pPr>
        <w:spacing w:after="0" w:line="240" w:lineRule="auto"/>
        <w:rPr>
          <w:rFonts w:ascii="Times New Roman" w:eastAsia="Times New Roman" w:hAnsi="Times New Roman" w:cs="Times New Roman"/>
          <w:kern w:val="0"/>
          <w14:ligatures w14:val="none"/>
        </w:rPr>
      </w:pPr>
      <w:r w:rsidRPr="006853DA">
        <w:rPr>
          <w:rFonts w:ascii="Times New Roman" w:eastAsia="Times New Roman" w:hAnsi="Times New Roman" w:cs="Times New Roman"/>
          <w:b/>
          <w:bCs/>
          <w:color w:val="000000"/>
          <w:kern w:val="0"/>
          <w14:ligatures w14:val="none"/>
        </w:rPr>
        <w:t>Bioproducts</w:t>
      </w:r>
    </w:p>
    <w:p w14:paraId="616EA7B3" w14:textId="77777777" w:rsidR="00CB7865" w:rsidRPr="006853DA" w:rsidRDefault="00CB7865" w:rsidP="00CB7865">
      <w:pPr>
        <w:spacing w:after="0" w:line="240" w:lineRule="auto"/>
        <w:rPr>
          <w:rFonts w:ascii="Times New Roman" w:eastAsia="Times New Roman" w:hAnsi="Times New Roman" w:cs="Times New Roman"/>
          <w:kern w:val="0"/>
          <w:sz w:val="20"/>
          <w:szCs w:val="20"/>
          <w14:ligatures w14:val="none"/>
        </w:rPr>
      </w:pPr>
    </w:p>
    <w:p w14:paraId="6D246A99" w14:textId="4966FC5B" w:rsidR="00CB7865" w:rsidRPr="006853DA" w:rsidRDefault="00CB7865" w:rsidP="00CB7865">
      <w:pPr>
        <w:spacing w:after="0" w:line="240" w:lineRule="auto"/>
        <w:rPr>
          <w:rFonts w:ascii="Times New Roman" w:eastAsia="Times New Roman" w:hAnsi="Times New Roman" w:cs="Times New Roman"/>
          <w:kern w:val="0"/>
          <w:sz w:val="20"/>
          <w:szCs w:val="20"/>
          <w14:ligatures w14:val="none"/>
        </w:rPr>
      </w:pPr>
      <w:r w:rsidRPr="006853DA">
        <w:rPr>
          <w:rFonts w:ascii="Times New Roman" w:eastAsia="Times New Roman" w:hAnsi="Times New Roman" w:cs="Times New Roman"/>
          <w:color w:val="2A2A2A"/>
          <w:kern w:val="0"/>
          <w:sz w:val="20"/>
          <w:szCs w:val="20"/>
          <w:shd w:val="clear" w:color="auto" w:fill="FFFFFF"/>
          <w14:ligatures w14:val="none"/>
        </w:rPr>
        <w:t>Methanotrophs are obligate methane-utilizing bacteria that have been commercially exploited to produce a range of products:</w:t>
      </w:r>
      <w:r w:rsidRPr="006853DA">
        <w:rPr>
          <w:rFonts w:ascii="Times New Roman" w:eastAsia="Times New Roman" w:hAnsi="Times New Roman" w:cs="Times New Roman"/>
          <w:color w:val="000000"/>
          <w:kern w:val="0"/>
          <w:sz w:val="20"/>
          <w:szCs w:val="20"/>
          <w:shd w:val="clear" w:color="auto" w:fill="FFFFFF"/>
          <w14:ligatures w14:val="none"/>
        </w:rPr>
        <w:t xml:space="preserve"> bioplastics, biofuels, feed additives, </w:t>
      </w:r>
      <w:proofErr w:type="spellStart"/>
      <w:r w:rsidRPr="006853DA">
        <w:rPr>
          <w:rFonts w:ascii="Times New Roman" w:eastAsia="Times New Roman" w:hAnsi="Times New Roman" w:cs="Times New Roman"/>
          <w:color w:val="000000"/>
          <w:kern w:val="0"/>
          <w:sz w:val="20"/>
          <w:szCs w:val="20"/>
          <w:shd w:val="clear" w:color="auto" w:fill="FFFFFF"/>
          <w14:ligatures w14:val="none"/>
        </w:rPr>
        <w:t>ectoine</w:t>
      </w:r>
      <w:proofErr w:type="spellEnd"/>
      <w:r w:rsidRPr="006853DA">
        <w:rPr>
          <w:rFonts w:ascii="Times New Roman" w:eastAsia="Times New Roman" w:hAnsi="Times New Roman" w:cs="Times New Roman"/>
          <w:color w:val="000000"/>
          <w:kern w:val="0"/>
          <w:sz w:val="20"/>
          <w:szCs w:val="20"/>
          <w:shd w:val="clear" w:color="auto" w:fill="FFFFFF"/>
          <w14:ligatures w14:val="none"/>
        </w:rPr>
        <w:t xml:space="preserve"> and a variety of other high-value chemical compounds. Methanotrophs are versatile bacteria that use methane as a source of energy and can be genetically modified to produce a wide range of products. For instance, Strong et al. discussed the possibility of using methanotrophic bacteria to produce methanol as well as other soluble products like formaldehyde or organic acids, while </w:t>
      </w:r>
      <w:proofErr w:type="spellStart"/>
      <w:r w:rsidRPr="006853DA">
        <w:rPr>
          <w:rFonts w:ascii="Times New Roman" w:eastAsia="Times New Roman" w:hAnsi="Times New Roman" w:cs="Times New Roman"/>
          <w:color w:val="000000"/>
          <w:kern w:val="0"/>
          <w:sz w:val="20"/>
          <w:szCs w:val="20"/>
          <w:shd w:val="clear" w:color="auto" w:fill="FFFFFF"/>
          <w14:ligatures w14:val="none"/>
        </w:rPr>
        <w:t>Kalyuzhnaya</w:t>
      </w:r>
      <w:proofErr w:type="spellEnd"/>
      <w:r w:rsidRPr="006853DA">
        <w:rPr>
          <w:rFonts w:ascii="Times New Roman" w:eastAsia="Times New Roman" w:hAnsi="Times New Roman" w:cs="Times New Roman"/>
          <w:color w:val="000000"/>
          <w:kern w:val="0"/>
          <w:sz w:val="20"/>
          <w:szCs w:val="20"/>
          <w:shd w:val="clear" w:color="auto" w:fill="FFFFFF"/>
          <w14:ligatures w14:val="none"/>
        </w:rPr>
        <w:t xml:space="preserve"> et al. propose genetically modifying methanotroph strains to remove the methanol dehydrogenase protein and increase methanol yields. Some co-workers also suggested that methanotrophs could be used to produce lipids to make biofuels, and Haynes et.al., (2014</w:t>
      </w:r>
      <w:proofErr w:type="gramStart"/>
      <w:r w:rsidRPr="006853DA">
        <w:rPr>
          <w:rFonts w:ascii="Times New Roman" w:eastAsia="Times New Roman" w:hAnsi="Times New Roman" w:cs="Times New Roman"/>
          <w:color w:val="000000"/>
          <w:kern w:val="0"/>
          <w:sz w:val="20"/>
          <w:szCs w:val="20"/>
          <w:shd w:val="clear" w:color="auto" w:fill="FFFFFF"/>
          <w14:ligatures w14:val="none"/>
        </w:rPr>
        <w:t>)  suggests</w:t>
      </w:r>
      <w:proofErr w:type="gramEnd"/>
      <w:r w:rsidRPr="006853DA">
        <w:rPr>
          <w:rFonts w:ascii="Times New Roman" w:eastAsia="Times New Roman" w:hAnsi="Times New Roman" w:cs="Times New Roman"/>
          <w:color w:val="000000"/>
          <w:kern w:val="0"/>
          <w:sz w:val="20"/>
          <w:szCs w:val="20"/>
          <w:shd w:val="clear" w:color="auto" w:fill="FFFFFF"/>
          <w14:ligatures w14:val="none"/>
        </w:rPr>
        <w:t xml:space="preserve"> using genetically modified organisms to bioactivate methane to make butanol. Using the halophilic methanotroph, methane can be used as a cheap and plentiful resource </w:t>
      </w:r>
      <w:proofErr w:type="gramStart"/>
      <w:r w:rsidRPr="006853DA">
        <w:rPr>
          <w:rFonts w:ascii="Times New Roman" w:eastAsia="Times New Roman" w:hAnsi="Times New Roman" w:cs="Times New Roman"/>
          <w:color w:val="000000"/>
          <w:kern w:val="0"/>
          <w:sz w:val="20"/>
          <w:szCs w:val="20"/>
          <w:shd w:val="clear" w:color="auto" w:fill="FFFFFF"/>
          <w14:ligatures w14:val="none"/>
        </w:rPr>
        <w:t>for the production of</w:t>
      </w:r>
      <w:proofErr w:type="gramEnd"/>
      <w:r w:rsidRPr="006853DA">
        <w:rPr>
          <w:rFonts w:ascii="Times New Roman" w:eastAsia="Times New Roman" w:hAnsi="Times New Roman" w:cs="Times New Roman"/>
          <w:color w:val="000000"/>
          <w:kern w:val="0"/>
          <w:sz w:val="20"/>
          <w:szCs w:val="20"/>
          <w:shd w:val="clear" w:color="auto" w:fill="FFFFFF"/>
          <w14:ligatures w14:val="none"/>
        </w:rPr>
        <w:t xml:space="preserve"> </w:t>
      </w:r>
      <w:proofErr w:type="spellStart"/>
      <w:r w:rsidRPr="006853DA">
        <w:rPr>
          <w:rFonts w:ascii="Times New Roman" w:eastAsia="Times New Roman" w:hAnsi="Times New Roman" w:cs="Times New Roman"/>
          <w:color w:val="000000"/>
          <w:kern w:val="0"/>
          <w:sz w:val="20"/>
          <w:szCs w:val="20"/>
          <w:shd w:val="clear" w:color="auto" w:fill="FFFFFF"/>
          <w14:ligatures w14:val="none"/>
        </w:rPr>
        <w:t>ectoine</w:t>
      </w:r>
      <w:proofErr w:type="spellEnd"/>
      <w:r w:rsidRPr="006853DA">
        <w:rPr>
          <w:rFonts w:ascii="Times New Roman" w:eastAsia="Times New Roman" w:hAnsi="Times New Roman" w:cs="Times New Roman"/>
          <w:color w:val="000000"/>
          <w:kern w:val="0"/>
          <w:sz w:val="20"/>
          <w:szCs w:val="20"/>
          <w:shd w:val="clear" w:color="auto" w:fill="FFFFFF"/>
          <w14:ligatures w14:val="none"/>
        </w:rPr>
        <w:t>. Bacterial biopolymers derived from methane can be used as environmentally friendly substitutes for chemical polymers in the plastics industry or hydrocarbons in the fuel industry. They can even help meet the world's protein demand. </w:t>
      </w:r>
    </w:p>
    <w:p w14:paraId="291A50FE" w14:textId="77777777" w:rsidR="00CB7865" w:rsidRPr="006853DA" w:rsidRDefault="00CB7865" w:rsidP="00CB7865">
      <w:pPr>
        <w:spacing w:after="0" w:line="240" w:lineRule="auto"/>
        <w:rPr>
          <w:rFonts w:ascii="Times New Roman" w:eastAsia="Times New Roman" w:hAnsi="Times New Roman" w:cs="Times New Roman"/>
          <w:kern w:val="0"/>
          <w:sz w:val="20"/>
          <w:szCs w:val="20"/>
          <w14:ligatures w14:val="none"/>
        </w:rPr>
      </w:pPr>
      <w:r w:rsidRPr="006853DA">
        <w:rPr>
          <w:rFonts w:ascii="Times New Roman" w:eastAsia="Times New Roman" w:hAnsi="Times New Roman" w:cs="Times New Roman"/>
          <w:kern w:val="0"/>
          <w:sz w:val="20"/>
          <w:szCs w:val="20"/>
          <w14:ligatures w14:val="none"/>
        </w:rPr>
        <w:lastRenderedPageBreak/>
        <w:br/>
      </w:r>
    </w:p>
    <w:p w14:paraId="71A1D8D7" w14:textId="33399F02" w:rsidR="00CB7865" w:rsidRPr="006853DA" w:rsidRDefault="00CB7865" w:rsidP="00CB7865">
      <w:pPr>
        <w:numPr>
          <w:ilvl w:val="0"/>
          <w:numId w:val="1"/>
        </w:numPr>
        <w:spacing w:after="0" w:line="240" w:lineRule="auto"/>
        <w:textAlignment w:val="baseline"/>
        <w:rPr>
          <w:rFonts w:ascii="Times New Roman" w:eastAsia="Times New Roman" w:hAnsi="Times New Roman" w:cs="Times New Roman"/>
          <w:b/>
          <w:bCs/>
          <w:color w:val="000000"/>
          <w:kern w:val="0"/>
          <w14:ligatures w14:val="none"/>
        </w:rPr>
      </w:pPr>
      <w:r w:rsidRPr="006853DA">
        <w:rPr>
          <w:rFonts w:ascii="Times New Roman" w:eastAsia="Times New Roman" w:hAnsi="Times New Roman" w:cs="Times New Roman"/>
          <w:b/>
          <w:bCs/>
          <w:color w:val="000000"/>
          <w:kern w:val="0"/>
          <w:shd w:val="clear" w:color="auto" w:fill="FFFFFF"/>
          <w14:ligatures w14:val="none"/>
        </w:rPr>
        <w:t>METHANOL</w:t>
      </w:r>
    </w:p>
    <w:p w14:paraId="6908B5A0" w14:textId="6A312D0F" w:rsidR="00CB7865" w:rsidRPr="006853DA" w:rsidRDefault="00CB7865" w:rsidP="00CB7865">
      <w:pPr>
        <w:spacing w:after="0" w:line="240" w:lineRule="auto"/>
        <w:rPr>
          <w:rFonts w:ascii="Times New Roman" w:eastAsia="Times New Roman" w:hAnsi="Times New Roman" w:cs="Times New Roman"/>
          <w:kern w:val="0"/>
          <w:sz w:val="20"/>
          <w:szCs w:val="20"/>
          <w14:ligatures w14:val="none"/>
        </w:rPr>
      </w:pPr>
    </w:p>
    <w:p w14:paraId="0E2CAF58" w14:textId="69C46C23" w:rsidR="00CB7865" w:rsidRPr="006853DA" w:rsidRDefault="00CB7865" w:rsidP="00CB7865">
      <w:pPr>
        <w:spacing w:after="0" w:line="240" w:lineRule="auto"/>
        <w:rPr>
          <w:rFonts w:ascii="Times New Roman" w:eastAsia="Times New Roman" w:hAnsi="Times New Roman" w:cs="Times New Roman"/>
          <w:kern w:val="0"/>
          <w:sz w:val="20"/>
          <w:szCs w:val="20"/>
          <w14:ligatures w14:val="none"/>
        </w:rPr>
      </w:pPr>
      <w:r w:rsidRPr="006853DA">
        <w:rPr>
          <w:rFonts w:ascii="Times New Roman" w:eastAsia="Times New Roman" w:hAnsi="Times New Roman" w:cs="Times New Roman"/>
          <w:color w:val="000000"/>
          <w:kern w:val="0"/>
          <w:sz w:val="20"/>
          <w:szCs w:val="20"/>
          <w:shd w:val="clear" w:color="auto" w:fill="FFFFFF"/>
          <w14:ligatures w14:val="none"/>
        </w:rPr>
        <w:t xml:space="preserve">Over the years, two major ways of methanol production have been implemented: a) the immobilization of cells for process improvement b) the use of biogas as a carbon source. Methanol has been a highly exploited product due to its usage as a precursor for biofuels and other chemicals, organic acids, formaldehyde, olefins, </w:t>
      </w:r>
      <w:proofErr w:type="spellStart"/>
      <w:r w:rsidRPr="006853DA">
        <w:rPr>
          <w:rFonts w:ascii="Times New Roman" w:eastAsia="Times New Roman" w:hAnsi="Times New Roman" w:cs="Times New Roman"/>
          <w:color w:val="000000"/>
          <w:kern w:val="0"/>
          <w:sz w:val="20"/>
          <w:szCs w:val="20"/>
          <w:shd w:val="clear" w:color="auto" w:fill="FFFFFF"/>
          <w14:ligatures w14:val="none"/>
        </w:rPr>
        <w:t>Bjorck</w:t>
      </w:r>
      <w:proofErr w:type="spellEnd"/>
      <w:r w:rsidRPr="006853DA">
        <w:rPr>
          <w:rFonts w:ascii="Times New Roman" w:eastAsia="Times New Roman" w:hAnsi="Times New Roman" w:cs="Times New Roman"/>
          <w:color w:val="000000"/>
          <w:kern w:val="0"/>
          <w:sz w:val="20"/>
          <w:szCs w:val="20"/>
          <w:shd w:val="clear" w:color="auto" w:fill="FFFFFF"/>
          <w14:ligatures w14:val="none"/>
        </w:rPr>
        <w:t xml:space="preserve"> et al., (2018). At the initial stage of methane oxidation, methanotrophs produce methanol. </w:t>
      </w:r>
      <w:proofErr w:type="gramStart"/>
      <w:r w:rsidRPr="006853DA">
        <w:rPr>
          <w:rFonts w:ascii="Times New Roman" w:eastAsia="Times New Roman" w:hAnsi="Times New Roman" w:cs="Times New Roman"/>
          <w:color w:val="000000"/>
          <w:kern w:val="0"/>
          <w:sz w:val="20"/>
          <w:szCs w:val="20"/>
          <w:shd w:val="clear" w:color="auto" w:fill="FFFFFF"/>
          <w14:ligatures w14:val="none"/>
        </w:rPr>
        <w:t>Also</w:t>
      </w:r>
      <w:proofErr w:type="gramEnd"/>
      <w:r w:rsidRPr="006853DA">
        <w:rPr>
          <w:rFonts w:ascii="Times New Roman" w:eastAsia="Times New Roman" w:hAnsi="Times New Roman" w:cs="Times New Roman"/>
          <w:color w:val="000000"/>
          <w:kern w:val="0"/>
          <w:sz w:val="20"/>
          <w:szCs w:val="20"/>
          <w:shd w:val="clear" w:color="auto" w:fill="FFFFFF"/>
          <w14:ligatures w14:val="none"/>
        </w:rPr>
        <w:t xml:space="preserve"> the extra accumulation of alcohol can be achieved by inhibition of the enzyme MDH that converts methanol to formaldehyde</w:t>
      </w:r>
    </w:p>
    <w:p w14:paraId="0120A21C" w14:textId="7CD4ACC5" w:rsidR="00CB7865" w:rsidRPr="006853DA" w:rsidRDefault="00CB7865">
      <w:pPr>
        <w:rPr>
          <w:rFonts w:ascii="Times New Roman" w:hAnsi="Times New Roman" w:cs="Times New Roman"/>
          <w:sz w:val="20"/>
          <w:szCs w:val="20"/>
        </w:rPr>
      </w:pPr>
    </w:p>
    <w:p w14:paraId="19A0973D" w14:textId="3EA00E81" w:rsidR="00CB7865" w:rsidRPr="006853DA" w:rsidRDefault="00CB7865">
      <w:pPr>
        <w:rPr>
          <w:rFonts w:ascii="Times New Roman" w:hAnsi="Times New Roman" w:cs="Times New Roman"/>
          <w:sz w:val="20"/>
          <w:szCs w:val="20"/>
        </w:rPr>
      </w:pPr>
    </w:p>
    <w:p w14:paraId="0A4A6977" w14:textId="18FF57E7" w:rsidR="00CB7865" w:rsidRPr="006853DA" w:rsidRDefault="00CB7865">
      <w:pPr>
        <w:rPr>
          <w:rFonts w:ascii="Times New Roman" w:hAnsi="Times New Roman" w:cs="Times New Roman"/>
          <w:sz w:val="20"/>
          <w:szCs w:val="20"/>
        </w:rPr>
      </w:pPr>
    </w:p>
    <w:p w14:paraId="57B7320E" w14:textId="0BE0E2E5" w:rsidR="00CB7865" w:rsidRPr="006853DA" w:rsidRDefault="00CB7865">
      <w:pPr>
        <w:rPr>
          <w:rFonts w:ascii="Times New Roman" w:hAnsi="Times New Roman" w:cs="Times New Roman"/>
          <w:sz w:val="20"/>
          <w:szCs w:val="20"/>
        </w:rPr>
      </w:pPr>
    </w:p>
    <w:p w14:paraId="1DEC20C2" w14:textId="2F756A6F" w:rsidR="00CB7865" w:rsidRPr="006853DA" w:rsidRDefault="00CB7865">
      <w:pPr>
        <w:rPr>
          <w:rFonts w:ascii="Times New Roman" w:hAnsi="Times New Roman" w:cs="Times New Roman"/>
          <w:sz w:val="20"/>
          <w:szCs w:val="20"/>
        </w:rPr>
      </w:pPr>
      <w:r w:rsidRPr="006853DA">
        <w:rPr>
          <w:rFonts w:ascii="Times New Roman" w:hAnsi="Times New Roman" w:cs="Times New Roman"/>
          <w:noProof/>
          <w:sz w:val="20"/>
          <w:szCs w:val="20"/>
        </w:rPr>
        <w:drawing>
          <wp:anchor distT="0" distB="0" distL="114300" distR="114300" simplePos="0" relativeHeight="251659264" behindDoc="1" locked="0" layoutInCell="1" allowOverlap="1" wp14:anchorId="7AD92FDE" wp14:editId="2F3FB055">
            <wp:simplePos x="0" y="0"/>
            <wp:positionH relativeFrom="margin">
              <wp:align>center</wp:align>
            </wp:positionH>
            <wp:positionV relativeFrom="paragraph">
              <wp:posOffset>0</wp:posOffset>
            </wp:positionV>
            <wp:extent cx="2540000" cy="2048510"/>
            <wp:effectExtent l="0" t="0" r="0" b="8890"/>
            <wp:wrapTight wrapText="bothSides">
              <wp:wrapPolygon edited="0">
                <wp:start x="0" y="0"/>
                <wp:lineTo x="0" y="21493"/>
                <wp:lineTo x="21384" y="21493"/>
                <wp:lineTo x="21384" y="0"/>
                <wp:lineTo x="0" y="0"/>
              </wp:wrapPolygon>
            </wp:wrapTight>
            <wp:docPr id="1485549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549754"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000" cy="2048510"/>
                    </a:xfrm>
                    <a:prstGeom prst="rect">
                      <a:avLst/>
                    </a:prstGeom>
                    <a:noFill/>
                  </pic:spPr>
                </pic:pic>
              </a:graphicData>
            </a:graphic>
            <wp14:sizeRelH relativeFrom="margin">
              <wp14:pctWidth>0</wp14:pctWidth>
            </wp14:sizeRelH>
            <wp14:sizeRelV relativeFrom="margin">
              <wp14:pctHeight>0</wp14:pctHeight>
            </wp14:sizeRelV>
          </wp:anchor>
        </w:drawing>
      </w:r>
      <w:r w:rsidRPr="006853DA">
        <w:rPr>
          <w:rFonts w:ascii="Times New Roman" w:hAnsi="Times New Roman" w:cs="Times New Roman"/>
          <w:sz w:val="20"/>
          <w:szCs w:val="20"/>
        </w:rPr>
        <w:t xml:space="preserve">                                                </w:t>
      </w:r>
    </w:p>
    <w:p w14:paraId="5F506B6C" w14:textId="1752863D" w:rsidR="00CB7865" w:rsidRPr="006853DA" w:rsidRDefault="00CB7865">
      <w:pPr>
        <w:rPr>
          <w:rFonts w:ascii="Times New Roman" w:hAnsi="Times New Roman" w:cs="Times New Roman"/>
          <w:sz w:val="20"/>
          <w:szCs w:val="20"/>
        </w:rPr>
      </w:pPr>
    </w:p>
    <w:p w14:paraId="2A2EE4AA" w14:textId="77777777" w:rsidR="00CB7865" w:rsidRPr="006853DA" w:rsidRDefault="00CB7865" w:rsidP="00CB7865">
      <w:pPr>
        <w:rPr>
          <w:rFonts w:ascii="Times New Roman" w:hAnsi="Times New Roman" w:cs="Times New Roman"/>
          <w:b/>
          <w:bCs/>
          <w:sz w:val="20"/>
          <w:szCs w:val="20"/>
        </w:rPr>
      </w:pPr>
      <w:r w:rsidRPr="006853DA">
        <w:rPr>
          <w:rFonts w:ascii="Times New Roman" w:hAnsi="Times New Roman" w:cs="Times New Roman"/>
          <w:b/>
          <w:bCs/>
          <w:sz w:val="20"/>
          <w:szCs w:val="20"/>
        </w:rPr>
        <w:t>  </w:t>
      </w:r>
    </w:p>
    <w:p w14:paraId="2A871699" w14:textId="77777777" w:rsidR="00DB1A12" w:rsidRPr="006853DA" w:rsidRDefault="00DB1A12" w:rsidP="00CB7865">
      <w:pPr>
        <w:rPr>
          <w:rFonts w:ascii="Times New Roman" w:hAnsi="Times New Roman" w:cs="Times New Roman"/>
          <w:b/>
          <w:bCs/>
          <w:sz w:val="20"/>
          <w:szCs w:val="20"/>
        </w:rPr>
      </w:pPr>
    </w:p>
    <w:p w14:paraId="4FB8349F" w14:textId="77777777" w:rsidR="00DB1A12" w:rsidRPr="006853DA" w:rsidRDefault="00DB1A12" w:rsidP="00CB7865">
      <w:pPr>
        <w:rPr>
          <w:rFonts w:ascii="Times New Roman" w:hAnsi="Times New Roman" w:cs="Times New Roman"/>
          <w:b/>
          <w:bCs/>
          <w:sz w:val="20"/>
          <w:szCs w:val="20"/>
        </w:rPr>
      </w:pPr>
    </w:p>
    <w:p w14:paraId="4C90E273" w14:textId="77777777" w:rsidR="00DB1A12" w:rsidRPr="006853DA" w:rsidRDefault="00DB1A12" w:rsidP="00CB7865">
      <w:pPr>
        <w:rPr>
          <w:rFonts w:ascii="Times New Roman" w:hAnsi="Times New Roman" w:cs="Times New Roman"/>
          <w:b/>
          <w:bCs/>
          <w:sz w:val="20"/>
          <w:szCs w:val="20"/>
        </w:rPr>
      </w:pPr>
    </w:p>
    <w:p w14:paraId="22048CF5" w14:textId="77777777" w:rsidR="00DB1A12" w:rsidRPr="006853DA" w:rsidRDefault="00DB1A12" w:rsidP="00CB7865">
      <w:pPr>
        <w:rPr>
          <w:rFonts w:ascii="Times New Roman" w:hAnsi="Times New Roman" w:cs="Times New Roman"/>
          <w:b/>
          <w:bCs/>
          <w:sz w:val="20"/>
          <w:szCs w:val="20"/>
        </w:rPr>
      </w:pPr>
    </w:p>
    <w:p w14:paraId="7E59E656" w14:textId="2CE96EC9" w:rsidR="00CB7865" w:rsidRPr="006853DA" w:rsidRDefault="00CB7865" w:rsidP="00CB7865">
      <w:pPr>
        <w:rPr>
          <w:rFonts w:ascii="Times New Roman" w:hAnsi="Times New Roman" w:cs="Times New Roman"/>
          <w:b/>
          <w:bCs/>
          <w:sz w:val="20"/>
          <w:szCs w:val="20"/>
        </w:rPr>
      </w:pPr>
      <w:r w:rsidRPr="006853DA">
        <w:rPr>
          <w:rFonts w:ascii="Times New Roman" w:hAnsi="Times New Roman" w:cs="Times New Roman"/>
          <w:b/>
          <w:bCs/>
          <w:sz w:val="20"/>
          <w:szCs w:val="20"/>
        </w:rPr>
        <w:t xml:space="preserve">                                            Fig. </w:t>
      </w:r>
      <w:r w:rsidRPr="006853DA">
        <w:rPr>
          <w:rFonts w:ascii="Times New Roman" w:hAnsi="Times New Roman" w:cs="Times New Roman"/>
          <w:b/>
          <w:bCs/>
        </w:rPr>
        <w:t xml:space="preserve">2. Methanol </w:t>
      </w:r>
      <w:r w:rsidR="00A534D6" w:rsidRPr="006853DA">
        <w:rPr>
          <w:rFonts w:ascii="Times New Roman" w:hAnsi="Times New Roman" w:cs="Times New Roman"/>
          <w:b/>
          <w:bCs/>
        </w:rPr>
        <w:t>P</w:t>
      </w:r>
      <w:r w:rsidRPr="006853DA">
        <w:rPr>
          <w:rFonts w:ascii="Times New Roman" w:hAnsi="Times New Roman" w:cs="Times New Roman"/>
          <w:b/>
          <w:bCs/>
        </w:rPr>
        <w:t>roduction in Methanotrophic bacteria</w:t>
      </w:r>
    </w:p>
    <w:p w14:paraId="59E67EEE" w14:textId="77777777" w:rsidR="00CB7865" w:rsidRPr="006853DA" w:rsidRDefault="00CB7865" w:rsidP="00CB7865">
      <w:pPr>
        <w:rPr>
          <w:rFonts w:ascii="Times New Roman" w:hAnsi="Times New Roman" w:cs="Times New Roman"/>
          <w:sz w:val="20"/>
          <w:szCs w:val="20"/>
        </w:rPr>
      </w:pPr>
    </w:p>
    <w:p w14:paraId="7AA05CE1"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Methanotrophs are a special class of microbes that use CH4 as a source of carbon and energy and may even convert it to methanol (Fei et al., 2014; Haque et al., 2019; Patel et al., 2020; Su et al., 2019). Addition of MDH inhibitors, such as ammonium chloride, ethylenediaminetetraacetate (EDTA), magnesium chloride (MgCl2), phosphate buffer and sodium chloride, and formate are necessary to reduce the subsequent methanol oxidation by MDH</w:t>
      </w:r>
    </w:p>
    <w:p w14:paraId="45FAB83D" w14:textId="77777777" w:rsidR="00CB7865" w:rsidRPr="006853DA" w:rsidRDefault="00CB7865" w:rsidP="00CB7865">
      <w:pPr>
        <w:rPr>
          <w:rFonts w:ascii="Times New Roman" w:hAnsi="Times New Roman" w:cs="Times New Roman"/>
        </w:rPr>
      </w:pPr>
      <w:r w:rsidRPr="006853DA">
        <w:rPr>
          <w:rFonts w:ascii="Times New Roman" w:hAnsi="Times New Roman" w:cs="Times New Roman"/>
          <w:b/>
          <w:bCs/>
        </w:rPr>
        <w:t>Table 1: Methanol production by methanotrophs</w:t>
      </w:r>
    </w:p>
    <w:tbl>
      <w:tblPr>
        <w:tblW w:w="0" w:type="auto"/>
        <w:tblCellMar>
          <w:top w:w="15" w:type="dxa"/>
          <w:left w:w="15" w:type="dxa"/>
          <w:bottom w:w="15" w:type="dxa"/>
          <w:right w:w="15" w:type="dxa"/>
        </w:tblCellMar>
        <w:tblLook w:val="04A0" w:firstRow="1" w:lastRow="0" w:firstColumn="1" w:lastColumn="0" w:noHBand="0" w:noVBand="1"/>
      </w:tblPr>
      <w:tblGrid>
        <w:gridCol w:w="2768"/>
        <w:gridCol w:w="1883"/>
        <w:gridCol w:w="3271"/>
        <w:gridCol w:w="1418"/>
      </w:tblGrid>
      <w:tr w:rsidR="00CB7865" w:rsidRPr="006853DA" w14:paraId="129EA6FA" w14:textId="77777777" w:rsidTr="00CB786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7AD0FB"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Strain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AFF857"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CH4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D6DC33"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Process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CA6C05"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Reference</w:t>
            </w:r>
          </w:p>
        </w:tc>
      </w:tr>
      <w:tr w:rsidR="00CB7865" w:rsidRPr="006853DA" w14:paraId="030267D6" w14:textId="77777777" w:rsidTr="00CB786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789045" w14:textId="77777777" w:rsidR="00CB7865" w:rsidRPr="006853DA" w:rsidRDefault="00CB7865" w:rsidP="00CB7865">
            <w:pPr>
              <w:rPr>
                <w:rFonts w:ascii="Times New Roman" w:hAnsi="Times New Roman" w:cs="Times New Roman"/>
                <w:sz w:val="20"/>
                <w:szCs w:val="20"/>
              </w:rPr>
            </w:pPr>
            <w:proofErr w:type="spellStart"/>
            <w:r w:rsidRPr="006853DA">
              <w:rPr>
                <w:rFonts w:ascii="Times New Roman" w:hAnsi="Times New Roman" w:cs="Times New Roman"/>
                <w:i/>
                <w:iCs/>
                <w:sz w:val="20"/>
                <w:szCs w:val="20"/>
              </w:rPr>
              <w:t>Methylosinus</w:t>
            </w:r>
            <w:proofErr w:type="spellEnd"/>
            <w:r w:rsidRPr="006853DA">
              <w:rPr>
                <w:rFonts w:ascii="Times New Roman" w:hAnsi="Times New Roman" w:cs="Times New Roman"/>
                <w:i/>
                <w:iCs/>
                <w:sz w:val="20"/>
                <w:szCs w:val="20"/>
              </w:rPr>
              <w:t xml:space="preserve"> </w:t>
            </w:r>
            <w:proofErr w:type="spellStart"/>
            <w:r w:rsidRPr="006853DA">
              <w:rPr>
                <w:rFonts w:ascii="Times New Roman" w:hAnsi="Times New Roman" w:cs="Times New Roman"/>
                <w:i/>
                <w:iCs/>
                <w:sz w:val="20"/>
                <w:szCs w:val="20"/>
              </w:rPr>
              <w:t>trichosporium</w:t>
            </w:r>
            <w:proofErr w:type="spellEnd"/>
            <w:r w:rsidRPr="006853DA">
              <w:rPr>
                <w:rFonts w:ascii="Times New Roman" w:hAnsi="Times New Roman" w:cs="Times New Roman"/>
                <w:sz w:val="20"/>
                <w:szCs w:val="20"/>
              </w:rPr>
              <w:t xml:space="preserve"> OB3b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43A3E7"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F379B5"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EDTA (0.5 mM), Na-formate (40 mM)</w:t>
            </w:r>
          </w:p>
          <w:p w14:paraId="6390F5B6"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2F229B"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(Hwang et al., 2015)</w:t>
            </w:r>
          </w:p>
          <w:p w14:paraId="6A4F65D4" w14:textId="77777777" w:rsidR="00CB7865" w:rsidRPr="006853DA" w:rsidRDefault="00CB7865" w:rsidP="00CB7865">
            <w:pPr>
              <w:rPr>
                <w:rFonts w:ascii="Times New Roman" w:hAnsi="Times New Roman" w:cs="Times New Roman"/>
                <w:sz w:val="20"/>
                <w:szCs w:val="20"/>
              </w:rPr>
            </w:pPr>
          </w:p>
        </w:tc>
      </w:tr>
      <w:tr w:rsidR="00CB7865" w:rsidRPr="006853DA" w14:paraId="54C440BC" w14:textId="77777777" w:rsidTr="00CB786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562CD9" w14:textId="77777777" w:rsidR="00CB7865" w:rsidRPr="006853DA" w:rsidRDefault="00CB7865" w:rsidP="00CB7865">
            <w:pPr>
              <w:rPr>
                <w:rFonts w:ascii="Times New Roman" w:hAnsi="Times New Roman" w:cs="Times New Roman"/>
                <w:sz w:val="20"/>
                <w:szCs w:val="20"/>
              </w:rPr>
            </w:pPr>
            <w:proofErr w:type="spellStart"/>
            <w:r w:rsidRPr="006853DA">
              <w:rPr>
                <w:rFonts w:ascii="Times New Roman" w:hAnsi="Times New Roman" w:cs="Times New Roman"/>
                <w:i/>
                <w:iCs/>
                <w:sz w:val="20"/>
                <w:szCs w:val="20"/>
              </w:rPr>
              <w:t>Methylosinus</w:t>
            </w:r>
            <w:proofErr w:type="spellEnd"/>
            <w:r w:rsidRPr="006853DA">
              <w:rPr>
                <w:rFonts w:ascii="Times New Roman" w:hAnsi="Times New Roman" w:cs="Times New Roman"/>
                <w:i/>
                <w:iCs/>
                <w:sz w:val="20"/>
                <w:szCs w:val="20"/>
              </w:rPr>
              <w:t xml:space="preserve"> </w:t>
            </w:r>
            <w:proofErr w:type="spellStart"/>
            <w:r w:rsidRPr="006853DA">
              <w:rPr>
                <w:rFonts w:ascii="Times New Roman" w:hAnsi="Times New Roman" w:cs="Times New Roman"/>
                <w:i/>
                <w:iCs/>
                <w:sz w:val="20"/>
                <w:szCs w:val="20"/>
              </w:rPr>
              <w:t>sporium</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034BD7"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20% CH4 (raw biogas)</w:t>
            </w:r>
          </w:p>
          <w:p w14:paraId="68813AC3"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B84BDE"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 xml:space="preserve">Copper (5 </w:t>
            </w:r>
            <w:proofErr w:type="spellStart"/>
            <w:r w:rsidRPr="006853DA">
              <w:rPr>
                <w:rFonts w:ascii="Times New Roman" w:hAnsi="Times New Roman" w:cs="Times New Roman"/>
                <w:sz w:val="20"/>
                <w:szCs w:val="20"/>
              </w:rPr>
              <w:t>μM</w:t>
            </w:r>
            <w:proofErr w:type="spellEnd"/>
            <w:r w:rsidRPr="006853DA">
              <w:rPr>
                <w:rFonts w:ascii="Times New Roman" w:hAnsi="Times New Roman" w:cs="Times New Roman"/>
                <w:sz w:val="20"/>
                <w:szCs w:val="20"/>
              </w:rPr>
              <w:t xml:space="preserve">), Iron (10 </w:t>
            </w:r>
            <w:proofErr w:type="spellStart"/>
            <w:r w:rsidRPr="006853DA">
              <w:rPr>
                <w:rFonts w:ascii="Times New Roman" w:hAnsi="Times New Roman" w:cs="Times New Roman"/>
                <w:sz w:val="20"/>
                <w:szCs w:val="20"/>
              </w:rPr>
              <w:t>μM</w:t>
            </w:r>
            <w:proofErr w:type="spellEnd"/>
            <w:r w:rsidRPr="006853DA">
              <w:rPr>
                <w:rFonts w:ascii="Times New Roman" w:hAnsi="Times New Roman" w:cs="Times New Roman"/>
                <w:sz w:val="20"/>
                <w:szCs w:val="20"/>
              </w:rPr>
              <w:t>) MgCl2 (20 mM)</w:t>
            </w:r>
            <w:r w:rsidRPr="006853DA">
              <w:rPr>
                <w:rFonts w:ascii="Times New Roman" w:hAnsi="Times New Roman" w:cs="Times New Roman"/>
                <w:sz w:val="20"/>
                <w:szCs w:val="20"/>
              </w:rPr>
              <w:br/>
              <w:t xml:space="preserve">Copper (5 </w:t>
            </w:r>
            <w:proofErr w:type="spellStart"/>
            <w:r w:rsidRPr="006853DA">
              <w:rPr>
                <w:rFonts w:ascii="Times New Roman" w:hAnsi="Times New Roman" w:cs="Times New Roman"/>
                <w:sz w:val="20"/>
                <w:szCs w:val="20"/>
              </w:rPr>
              <w:t>μM</w:t>
            </w:r>
            <w:proofErr w:type="spellEnd"/>
            <w:r w:rsidRPr="006853DA">
              <w:rPr>
                <w:rFonts w:ascii="Times New Roman" w:hAnsi="Times New Roman" w:cs="Times New Roman"/>
                <w:sz w:val="20"/>
                <w:szCs w:val="20"/>
              </w:rPr>
              <w:t xml:space="preserve">), Iron (10 </w:t>
            </w:r>
            <w:proofErr w:type="spellStart"/>
            <w:r w:rsidRPr="006853DA">
              <w:rPr>
                <w:rFonts w:ascii="Times New Roman" w:hAnsi="Times New Roman" w:cs="Times New Roman"/>
                <w:sz w:val="20"/>
                <w:szCs w:val="20"/>
              </w:rPr>
              <w:t>μM</w:t>
            </w:r>
            <w:proofErr w:type="spellEnd"/>
            <w:r w:rsidRPr="006853DA">
              <w:rPr>
                <w:rFonts w:ascii="Times New Roman" w:hAnsi="Times New Roman" w:cs="Times New Roman"/>
                <w:sz w:val="20"/>
                <w:szCs w:val="20"/>
              </w:rPr>
              <w:t>) 62.3% CH4, 36.7% CO2, 0.13% H2S</w:t>
            </w:r>
          </w:p>
          <w:p w14:paraId="7943553E"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2A244F"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(Patel et al., 2016b)</w:t>
            </w:r>
          </w:p>
          <w:p w14:paraId="16BFBD0C" w14:textId="77777777" w:rsidR="00CB7865" w:rsidRPr="006853DA" w:rsidRDefault="00CB7865" w:rsidP="00CB7865">
            <w:pPr>
              <w:rPr>
                <w:rFonts w:ascii="Times New Roman" w:hAnsi="Times New Roman" w:cs="Times New Roman"/>
                <w:sz w:val="20"/>
                <w:szCs w:val="20"/>
              </w:rPr>
            </w:pPr>
          </w:p>
        </w:tc>
      </w:tr>
      <w:tr w:rsidR="00CB7865" w:rsidRPr="006853DA" w14:paraId="40BE00B2" w14:textId="77777777" w:rsidTr="00CB786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F4622A" w14:textId="77777777" w:rsidR="00CB7865" w:rsidRPr="006853DA" w:rsidRDefault="00CB7865" w:rsidP="00CB7865">
            <w:pPr>
              <w:rPr>
                <w:rFonts w:ascii="Times New Roman" w:hAnsi="Times New Roman" w:cs="Times New Roman"/>
                <w:sz w:val="20"/>
                <w:szCs w:val="20"/>
              </w:rPr>
            </w:pPr>
            <w:proofErr w:type="spellStart"/>
            <w:r w:rsidRPr="006853DA">
              <w:rPr>
                <w:rFonts w:ascii="Times New Roman" w:hAnsi="Times New Roman" w:cs="Times New Roman"/>
                <w:i/>
                <w:iCs/>
                <w:sz w:val="20"/>
                <w:szCs w:val="20"/>
              </w:rPr>
              <w:lastRenderedPageBreak/>
              <w:t>Methylocystis</w:t>
            </w:r>
            <w:proofErr w:type="spellEnd"/>
            <w:r w:rsidRPr="006853DA">
              <w:rPr>
                <w:rFonts w:ascii="Times New Roman" w:hAnsi="Times New Roman" w:cs="Times New Roman"/>
                <w:i/>
                <w:iCs/>
                <w:sz w:val="20"/>
                <w:szCs w:val="20"/>
              </w:rPr>
              <w:t xml:space="preserve"> </w:t>
            </w:r>
            <w:proofErr w:type="spellStart"/>
            <w:r w:rsidRPr="006853DA">
              <w:rPr>
                <w:rFonts w:ascii="Times New Roman" w:hAnsi="Times New Roman" w:cs="Times New Roman"/>
                <w:i/>
                <w:iCs/>
                <w:sz w:val="20"/>
                <w:szCs w:val="20"/>
              </w:rPr>
              <w:t>bryophila</w:t>
            </w:r>
            <w:proofErr w:type="spellEnd"/>
          </w:p>
          <w:p w14:paraId="45668E05"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632877"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50% CH4</w:t>
            </w:r>
          </w:p>
          <w:p w14:paraId="19141E1F"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D44A47"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Supplementation with H2 (10%) Na-formate (100 mM), MgCl2 (50 mM)</w:t>
            </w:r>
          </w:p>
          <w:p w14:paraId="7232566A"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2A0B6F"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(Patel et al., 2016c)</w:t>
            </w:r>
          </w:p>
          <w:p w14:paraId="38055C98" w14:textId="77777777" w:rsidR="00CB7865" w:rsidRPr="006853DA" w:rsidRDefault="00CB7865" w:rsidP="00CB7865">
            <w:pPr>
              <w:rPr>
                <w:rFonts w:ascii="Times New Roman" w:hAnsi="Times New Roman" w:cs="Times New Roman"/>
                <w:sz w:val="20"/>
                <w:szCs w:val="20"/>
              </w:rPr>
            </w:pPr>
          </w:p>
        </w:tc>
      </w:tr>
      <w:tr w:rsidR="00CB7865" w:rsidRPr="006853DA" w14:paraId="31D9ADCA" w14:textId="77777777" w:rsidTr="00CB786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2D7F75" w14:textId="77777777" w:rsidR="00CB7865" w:rsidRPr="006853DA" w:rsidRDefault="00CB7865" w:rsidP="00CB7865">
            <w:pPr>
              <w:rPr>
                <w:rFonts w:ascii="Times New Roman" w:hAnsi="Times New Roman" w:cs="Times New Roman"/>
                <w:sz w:val="20"/>
                <w:szCs w:val="20"/>
              </w:rPr>
            </w:pPr>
            <w:proofErr w:type="spellStart"/>
            <w:r w:rsidRPr="006853DA">
              <w:rPr>
                <w:rFonts w:ascii="Times New Roman" w:hAnsi="Times New Roman" w:cs="Times New Roman"/>
                <w:i/>
                <w:iCs/>
                <w:sz w:val="20"/>
                <w:szCs w:val="20"/>
              </w:rPr>
              <w:t>Methylocella</w:t>
            </w:r>
            <w:proofErr w:type="spellEnd"/>
            <w:r w:rsidRPr="006853DA">
              <w:rPr>
                <w:rFonts w:ascii="Times New Roman" w:hAnsi="Times New Roman" w:cs="Times New Roman"/>
                <w:i/>
                <w:iCs/>
                <w:sz w:val="20"/>
                <w:szCs w:val="20"/>
              </w:rPr>
              <w:t xml:space="preserve"> </w:t>
            </w:r>
            <w:proofErr w:type="spellStart"/>
            <w:r w:rsidRPr="006853DA">
              <w:rPr>
                <w:rFonts w:ascii="Times New Roman" w:hAnsi="Times New Roman" w:cs="Times New Roman"/>
                <w:i/>
                <w:iCs/>
                <w:sz w:val="20"/>
                <w:szCs w:val="20"/>
              </w:rPr>
              <w:t>tundrae</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7FA0B0"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50% CH4</w:t>
            </w:r>
          </w:p>
          <w:p w14:paraId="6B44836F"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733123"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 xml:space="preserve">Copper (5 </w:t>
            </w:r>
            <w:proofErr w:type="spellStart"/>
            <w:r w:rsidRPr="006853DA">
              <w:rPr>
                <w:rFonts w:ascii="Times New Roman" w:hAnsi="Times New Roman" w:cs="Times New Roman"/>
                <w:sz w:val="20"/>
                <w:szCs w:val="20"/>
              </w:rPr>
              <w:t>μM</w:t>
            </w:r>
            <w:proofErr w:type="spellEnd"/>
            <w:r w:rsidRPr="006853DA">
              <w:rPr>
                <w:rFonts w:ascii="Times New Roman" w:hAnsi="Times New Roman" w:cs="Times New Roman"/>
                <w:sz w:val="20"/>
                <w:szCs w:val="20"/>
              </w:rPr>
              <w:t xml:space="preserve">), Iron (10 </w:t>
            </w:r>
            <w:proofErr w:type="spellStart"/>
            <w:r w:rsidRPr="006853DA">
              <w:rPr>
                <w:rFonts w:ascii="Times New Roman" w:hAnsi="Times New Roman" w:cs="Times New Roman"/>
                <w:sz w:val="20"/>
                <w:szCs w:val="20"/>
              </w:rPr>
              <w:t>μM</w:t>
            </w:r>
            <w:proofErr w:type="spellEnd"/>
            <w:r w:rsidRPr="006853DA">
              <w:rPr>
                <w:rFonts w:ascii="Times New Roman" w:hAnsi="Times New Roman" w:cs="Times New Roman"/>
                <w:sz w:val="20"/>
                <w:szCs w:val="20"/>
              </w:rPr>
              <w:t>) Na-formate (50 mM), MgCl2 (50 mM)</w:t>
            </w:r>
          </w:p>
          <w:p w14:paraId="6430D046"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B2EEFD"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(Mardina et al., 2016)</w:t>
            </w:r>
          </w:p>
          <w:p w14:paraId="4E87266B" w14:textId="77777777" w:rsidR="00CB7865" w:rsidRPr="006853DA" w:rsidRDefault="00CB7865" w:rsidP="00CB7865">
            <w:pPr>
              <w:rPr>
                <w:rFonts w:ascii="Times New Roman" w:hAnsi="Times New Roman" w:cs="Times New Roman"/>
                <w:sz w:val="20"/>
                <w:szCs w:val="20"/>
              </w:rPr>
            </w:pPr>
          </w:p>
        </w:tc>
      </w:tr>
      <w:tr w:rsidR="00CB7865" w:rsidRPr="006853DA" w14:paraId="382B74C6" w14:textId="77777777" w:rsidTr="00CB7865">
        <w:trPr>
          <w:trHeight w:val="20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ECECD6"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 xml:space="preserve">Co-culture of </w:t>
            </w:r>
            <w:proofErr w:type="spellStart"/>
            <w:r w:rsidRPr="006853DA">
              <w:rPr>
                <w:rFonts w:ascii="Times New Roman" w:hAnsi="Times New Roman" w:cs="Times New Roman"/>
                <w:i/>
                <w:iCs/>
                <w:sz w:val="20"/>
                <w:szCs w:val="20"/>
              </w:rPr>
              <w:t>Methylosinus</w:t>
            </w:r>
            <w:proofErr w:type="spellEnd"/>
            <w:r w:rsidRPr="006853DA">
              <w:rPr>
                <w:rFonts w:ascii="Times New Roman" w:hAnsi="Times New Roman" w:cs="Times New Roman"/>
                <w:i/>
                <w:iCs/>
                <w:sz w:val="20"/>
                <w:szCs w:val="20"/>
              </w:rPr>
              <w:t xml:space="preserve"> </w:t>
            </w:r>
            <w:proofErr w:type="spellStart"/>
            <w:r w:rsidRPr="006853DA">
              <w:rPr>
                <w:rFonts w:ascii="Times New Roman" w:hAnsi="Times New Roman" w:cs="Times New Roman"/>
                <w:i/>
                <w:iCs/>
                <w:sz w:val="20"/>
                <w:szCs w:val="20"/>
              </w:rPr>
              <w:t>sporium</w:t>
            </w:r>
            <w:proofErr w:type="spellEnd"/>
            <w:r w:rsidRPr="006853DA">
              <w:rPr>
                <w:rFonts w:ascii="Times New Roman" w:hAnsi="Times New Roman" w:cs="Times New Roman"/>
                <w:sz w:val="20"/>
                <w:szCs w:val="20"/>
              </w:rPr>
              <w:t xml:space="preserve"> </w:t>
            </w:r>
            <w:proofErr w:type="spellStart"/>
            <w:r w:rsidRPr="006853DA">
              <w:rPr>
                <w:rFonts w:ascii="Times New Roman" w:hAnsi="Times New Roman" w:cs="Times New Roman"/>
                <w:i/>
                <w:iCs/>
                <w:sz w:val="20"/>
                <w:szCs w:val="20"/>
              </w:rPr>
              <w:t>Methylocella</w:t>
            </w:r>
            <w:proofErr w:type="spellEnd"/>
            <w:r w:rsidRPr="006853DA">
              <w:rPr>
                <w:rFonts w:ascii="Times New Roman" w:hAnsi="Times New Roman" w:cs="Times New Roman"/>
                <w:i/>
                <w:iCs/>
                <w:sz w:val="20"/>
                <w:szCs w:val="20"/>
              </w:rPr>
              <w:t xml:space="preserve"> </w:t>
            </w:r>
            <w:proofErr w:type="spellStart"/>
            <w:r w:rsidRPr="006853DA">
              <w:rPr>
                <w:rFonts w:ascii="Times New Roman" w:hAnsi="Times New Roman" w:cs="Times New Roman"/>
                <w:i/>
                <w:iCs/>
                <w:sz w:val="20"/>
                <w:szCs w:val="20"/>
              </w:rPr>
              <w:t>tundrae</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468809"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30% CH4 (simulated biogas CH</w:t>
            </w:r>
            <w:proofErr w:type="gramStart"/>
            <w:r w:rsidRPr="006853DA">
              <w:rPr>
                <w:rFonts w:ascii="Times New Roman" w:hAnsi="Times New Roman" w:cs="Times New Roman"/>
                <w:sz w:val="20"/>
                <w:szCs w:val="20"/>
              </w:rPr>
              <w:t>4:CO2</w:t>
            </w:r>
            <w:proofErr w:type="gramEnd"/>
            <w:r w:rsidRPr="006853DA">
              <w:rPr>
                <w:rFonts w:ascii="Times New Roman" w:hAnsi="Times New Roman" w:cs="Times New Roman"/>
                <w:sz w:val="20"/>
                <w:szCs w:val="20"/>
              </w:rPr>
              <w:t>)</w:t>
            </w:r>
          </w:p>
          <w:p w14:paraId="0EDDA740"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65FDE4"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 xml:space="preserve">Copper (5 </w:t>
            </w:r>
            <w:proofErr w:type="spellStart"/>
            <w:r w:rsidRPr="006853DA">
              <w:rPr>
                <w:rFonts w:ascii="Times New Roman" w:hAnsi="Times New Roman" w:cs="Times New Roman"/>
                <w:sz w:val="20"/>
                <w:szCs w:val="20"/>
              </w:rPr>
              <w:t>μM</w:t>
            </w:r>
            <w:proofErr w:type="spellEnd"/>
            <w:r w:rsidRPr="006853DA">
              <w:rPr>
                <w:rFonts w:ascii="Times New Roman" w:hAnsi="Times New Roman" w:cs="Times New Roman"/>
                <w:sz w:val="20"/>
                <w:szCs w:val="20"/>
              </w:rPr>
              <w:t xml:space="preserve">), Iron (10 </w:t>
            </w:r>
            <w:proofErr w:type="spellStart"/>
            <w:r w:rsidRPr="006853DA">
              <w:rPr>
                <w:rFonts w:ascii="Times New Roman" w:hAnsi="Times New Roman" w:cs="Times New Roman"/>
                <w:sz w:val="20"/>
                <w:szCs w:val="20"/>
              </w:rPr>
              <w:t>μM</w:t>
            </w:r>
            <w:proofErr w:type="spellEnd"/>
            <w:r w:rsidRPr="006853DA">
              <w:rPr>
                <w:rFonts w:ascii="Times New Roman" w:hAnsi="Times New Roman" w:cs="Times New Roman"/>
                <w:sz w:val="20"/>
                <w:szCs w:val="20"/>
              </w:rPr>
              <w:t>) Encapsulated in silica gel Formate (100 mM), MgCl2 (50 mM)</w:t>
            </w:r>
          </w:p>
          <w:p w14:paraId="2BCA0426"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0DE400"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(Patel et al., 2018b)</w:t>
            </w:r>
          </w:p>
          <w:p w14:paraId="2FF07E56" w14:textId="77777777" w:rsidR="00CB7865" w:rsidRPr="006853DA" w:rsidRDefault="00CB7865" w:rsidP="00CB7865">
            <w:pPr>
              <w:rPr>
                <w:rFonts w:ascii="Times New Roman" w:hAnsi="Times New Roman" w:cs="Times New Roman"/>
                <w:sz w:val="20"/>
                <w:szCs w:val="20"/>
              </w:rPr>
            </w:pPr>
          </w:p>
        </w:tc>
      </w:tr>
      <w:tr w:rsidR="00CB7865" w:rsidRPr="006853DA" w14:paraId="05509F8D" w14:textId="77777777" w:rsidTr="00CB786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2B94A3"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 xml:space="preserve">Immobilized co-culture of </w:t>
            </w:r>
            <w:proofErr w:type="spellStart"/>
            <w:r w:rsidRPr="006853DA">
              <w:rPr>
                <w:rFonts w:ascii="Times New Roman" w:hAnsi="Times New Roman" w:cs="Times New Roman"/>
                <w:i/>
                <w:iCs/>
                <w:sz w:val="20"/>
                <w:szCs w:val="20"/>
              </w:rPr>
              <w:t>Methylocystis</w:t>
            </w:r>
            <w:proofErr w:type="spellEnd"/>
            <w:r w:rsidRPr="006853DA">
              <w:rPr>
                <w:rFonts w:ascii="Times New Roman" w:hAnsi="Times New Roman" w:cs="Times New Roman"/>
                <w:i/>
                <w:iCs/>
                <w:sz w:val="20"/>
                <w:szCs w:val="20"/>
              </w:rPr>
              <w:t xml:space="preserve"> </w:t>
            </w:r>
            <w:proofErr w:type="spellStart"/>
            <w:r w:rsidRPr="006853DA">
              <w:rPr>
                <w:rFonts w:ascii="Times New Roman" w:hAnsi="Times New Roman" w:cs="Times New Roman"/>
                <w:i/>
                <w:iCs/>
                <w:sz w:val="20"/>
                <w:szCs w:val="20"/>
              </w:rPr>
              <w:t>bryophila</w:t>
            </w:r>
            <w:proofErr w:type="spellEnd"/>
            <w:r w:rsidRPr="006853DA">
              <w:rPr>
                <w:rFonts w:ascii="Times New Roman" w:hAnsi="Times New Roman" w:cs="Times New Roman"/>
                <w:i/>
                <w:iCs/>
                <w:sz w:val="20"/>
                <w:szCs w:val="20"/>
              </w:rPr>
              <w:t xml:space="preserve"> </w:t>
            </w:r>
            <w:r w:rsidRPr="006853DA">
              <w:rPr>
                <w:rFonts w:ascii="Times New Roman" w:hAnsi="Times New Roman" w:cs="Times New Roman"/>
                <w:sz w:val="20"/>
                <w:szCs w:val="20"/>
              </w:rPr>
              <w:t xml:space="preserve">and </w:t>
            </w:r>
            <w:proofErr w:type="spellStart"/>
            <w:r w:rsidRPr="006853DA">
              <w:rPr>
                <w:rFonts w:ascii="Times New Roman" w:hAnsi="Times New Roman" w:cs="Times New Roman"/>
                <w:i/>
                <w:iCs/>
                <w:sz w:val="20"/>
                <w:szCs w:val="20"/>
              </w:rPr>
              <w:t>Methyloferula</w:t>
            </w:r>
            <w:proofErr w:type="spellEnd"/>
            <w:r w:rsidRPr="006853DA">
              <w:rPr>
                <w:rFonts w:ascii="Times New Roman" w:hAnsi="Times New Roman" w:cs="Times New Roman"/>
                <w:i/>
                <w:iCs/>
                <w:sz w:val="20"/>
                <w:szCs w:val="20"/>
              </w:rPr>
              <w:t xml:space="preserve"> stellata</w:t>
            </w:r>
          </w:p>
          <w:p w14:paraId="00F220B6"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DDA461"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30% CH4</w:t>
            </w:r>
          </w:p>
          <w:p w14:paraId="48F81B45"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3AF8EF"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 xml:space="preserve">Copper (5 </w:t>
            </w:r>
            <w:proofErr w:type="spellStart"/>
            <w:r w:rsidRPr="006853DA">
              <w:rPr>
                <w:rFonts w:ascii="Times New Roman" w:hAnsi="Times New Roman" w:cs="Times New Roman"/>
                <w:sz w:val="20"/>
                <w:szCs w:val="20"/>
              </w:rPr>
              <w:t>μM</w:t>
            </w:r>
            <w:proofErr w:type="spellEnd"/>
            <w:r w:rsidRPr="006853DA">
              <w:rPr>
                <w:rFonts w:ascii="Times New Roman" w:hAnsi="Times New Roman" w:cs="Times New Roman"/>
                <w:sz w:val="20"/>
                <w:szCs w:val="20"/>
              </w:rPr>
              <w:t xml:space="preserve">), Iron (10 </w:t>
            </w:r>
            <w:proofErr w:type="spellStart"/>
            <w:r w:rsidRPr="006853DA">
              <w:rPr>
                <w:rFonts w:ascii="Times New Roman" w:hAnsi="Times New Roman" w:cs="Times New Roman"/>
                <w:sz w:val="20"/>
                <w:szCs w:val="20"/>
              </w:rPr>
              <w:t>μM</w:t>
            </w:r>
            <w:proofErr w:type="spellEnd"/>
            <w:r w:rsidRPr="006853DA">
              <w:rPr>
                <w:rFonts w:ascii="Times New Roman" w:hAnsi="Times New Roman" w:cs="Times New Roman"/>
                <w:sz w:val="20"/>
                <w:szCs w:val="20"/>
              </w:rPr>
              <w:t xml:space="preserve">) </w:t>
            </w:r>
            <w:proofErr w:type="spellStart"/>
            <w:r w:rsidRPr="006853DA">
              <w:rPr>
                <w:rFonts w:ascii="Times New Roman" w:hAnsi="Times New Roman" w:cs="Times New Roman"/>
                <w:sz w:val="20"/>
                <w:szCs w:val="20"/>
              </w:rPr>
              <w:t>Immobilised</w:t>
            </w:r>
            <w:proofErr w:type="spellEnd"/>
            <w:r w:rsidRPr="006853DA">
              <w:rPr>
                <w:rFonts w:ascii="Times New Roman" w:hAnsi="Times New Roman" w:cs="Times New Roman"/>
                <w:sz w:val="20"/>
                <w:szCs w:val="20"/>
              </w:rPr>
              <w:t xml:space="preserve"> with polyvinyl alcohol (10%) in 3:2 ratio of</w:t>
            </w:r>
            <w:r w:rsidRPr="006853DA">
              <w:rPr>
                <w:rFonts w:ascii="Times New Roman" w:hAnsi="Times New Roman" w:cs="Times New Roman"/>
                <w:sz w:val="20"/>
                <w:szCs w:val="20"/>
              </w:rPr>
              <w:br/>
            </w:r>
            <w:r w:rsidRPr="006853DA">
              <w:rPr>
                <w:rFonts w:ascii="Times New Roman" w:hAnsi="Times New Roman" w:cs="Times New Roman"/>
                <w:i/>
                <w:iCs/>
                <w:sz w:val="20"/>
                <w:szCs w:val="20"/>
              </w:rPr>
              <w:t xml:space="preserve">M. </w:t>
            </w:r>
            <w:proofErr w:type="spellStart"/>
            <w:r w:rsidRPr="006853DA">
              <w:rPr>
                <w:rFonts w:ascii="Times New Roman" w:hAnsi="Times New Roman" w:cs="Times New Roman"/>
                <w:i/>
                <w:iCs/>
                <w:sz w:val="20"/>
                <w:szCs w:val="20"/>
              </w:rPr>
              <w:t>bryophila</w:t>
            </w:r>
            <w:proofErr w:type="spellEnd"/>
            <w:r w:rsidRPr="006853DA">
              <w:rPr>
                <w:rFonts w:ascii="Times New Roman" w:hAnsi="Times New Roman" w:cs="Times New Roman"/>
                <w:i/>
                <w:iCs/>
                <w:sz w:val="20"/>
                <w:szCs w:val="20"/>
              </w:rPr>
              <w:t xml:space="preserve"> </w:t>
            </w:r>
            <w:r w:rsidRPr="006853DA">
              <w:rPr>
                <w:rFonts w:ascii="Times New Roman" w:hAnsi="Times New Roman" w:cs="Times New Roman"/>
                <w:sz w:val="20"/>
                <w:szCs w:val="20"/>
              </w:rPr>
              <w:t xml:space="preserve">and </w:t>
            </w:r>
            <w:r w:rsidRPr="006853DA">
              <w:rPr>
                <w:rFonts w:ascii="Times New Roman" w:hAnsi="Times New Roman" w:cs="Times New Roman"/>
                <w:i/>
                <w:iCs/>
                <w:sz w:val="20"/>
                <w:szCs w:val="20"/>
              </w:rPr>
              <w:t xml:space="preserve">M. stellate </w:t>
            </w:r>
            <w:r w:rsidRPr="006853DA">
              <w:rPr>
                <w:rFonts w:ascii="Times New Roman" w:hAnsi="Times New Roman" w:cs="Times New Roman"/>
                <w:sz w:val="20"/>
                <w:szCs w:val="20"/>
              </w:rPr>
              <w:t>Formate (100 mM), MgCl2 (20 mM)</w:t>
            </w:r>
          </w:p>
          <w:p w14:paraId="7E6CE4FA"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994A46"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(Patel et al., 2020b)</w:t>
            </w:r>
          </w:p>
          <w:p w14:paraId="3DC33838" w14:textId="77777777" w:rsidR="00CB7865" w:rsidRPr="006853DA" w:rsidRDefault="00CB7865" w:rsidP="00CB7865">
            <w:pPr>
              <w:rPr>
                <w:rFonts w:ascii="Times New Roman" w:hAnsi="Times New Roman" w:cs="Times New Roman"/>
                <w:sz w:val="20"/>
                <w:szCs w:val="20"/>
              </w:rPr>
            </w:pPr>
          </w:p>
        </w:tc>
      </w:tr>
      <w:tr w:rsidR="00CB7865" w:rsidRPr="006853DA" w14:paraId="7BFA3D1A" w14:textId="77777777" w:rsidTr="00CB786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05AA96"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i/>
                <w:iCs/>
                <w:sz w:val="20"/>
                <w:szCs w:val="20"/>
              </w:rPr>
              <w:t xml:space="preserve">M. </w:t>
            </w:r>
            <w:proofErr w:type="spellStart"/>
            <w:r w:rsidRPr="006853DA">
              <w:rPr>
                <w:rFonts w:ascii="Times New Roman" w:hAnsi="Times New Roman" w:cs="Times New Roman"/>
                <w:i/>
                <w:iCs/>
                <w:sz w:val="20"/>
                <w:szCs w:val="20"/>
              </w:rPr>
              <w:t>tundrae</w:t>
            </w:r>
            <w:proofErr w:type="spellEnd"/>
            <w:r w:rsidRPr="006853DA">
              <w:rPr>
                <w:rFonts w:ascii="Times New Roman" w:hAnsi="Times New Roman" w:cs="Times New Roman"/>
                <w:i/>
                <w:iCs/>
                <w:sz w:val="20"/>
                <w:szCs w:val="20"/>
              </w:rPr>
              <w:t xml:space="preserve"> </w:t>
            </w:r>
            <w:r w:rsidRPr="006853DA">
              <w:rPr>
                <w:rFonts w:ascii="Times New Roman" w:hAnsi="Times New Roman" w:cs="Times New Roman"/>
                <w:sz w:val="20"/>
                <w:szCs w:val="20"/>
              </w:rPr>
              <w:t>immobilized on banana leaves</w:t>
            </w:r>
          </w:p>
          <w:p w14:paraId="516DDF1C"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50BDD"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30% CH4 (raw biogas)</w:t>
            </w:r>
          </w:p>
          <w:p w14:paraId="657508A8"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D9FA1C"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Formate (100 mM), MgCl2 (20 mM)</w:t>
            </w:r>
          </w:p>
          <w:p w14:paraId="265CDF49"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EEC890"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(Patel et al., 2021)</w:t>
            </w:r>
          </w:p>
          <w:p w14:paraId="0A911C60" w14:textId="77777777" w:rsidR="00CB7865" w:rsidRPr="006853DA" w:rsidRDefault="00CB7865" w:rsidP="00CB7865">
            <w:pPr>
              <w:rPr>
                <w:rFonts w:ascii="Times New Roman" w:hAnsi="Times New Roman" w:cs="Times New Roman"/>
                <w:sz w:val="20"/>
                <w:szCs w:val="20"/>
              </w:rPr>
            </w:pPr>
          </w:p>
        </w:tc>
      </w:tr>
      <w:tr w:rsidR="00CB7865" w:rsidRPr="006853DA" w14:paraId="46A99952" w14:textId="77777777" w:rsidTr="00CB786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07116B"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 xml:space="preserve">Encapsulated </w:t>
            </w:r>
            <w:r w:rsidRPr="006853DA">
              <w:rPr>
                <w:rFonts w:ascii="Times New Roman" w:hAnsi="Times New Roman" w:cs="Times New Roman"/>
                <w:i/>
                <w:iCs/>
                <w:sz w:val="20"/>
                <w:szCs w:val="20"/>
              </w:rPr>
              <w:t xml:space="preserve">M. album </w:t>
            </w:r>
            <w:r w:rsidRPr="006853DA">
              <w:rPr>
                <w:rFonts w:ascii="Times New Roman" w:hAnsi="Times New Roman" w:cs="Times New Roman"/>
                <w:sz w:val="20"/>
                <w:szCs w:val="20"/>
              </w:rPr>
              <w:t xml:space="preserve">Encapsulated </w:t>
            </w:r>
            <w:proofErr w:type="spellStart"/>
            <w:r w:rsidRPr="006853DA">
              <w:rPr>
                <w:rFonts w:ascii="Times New Roman" w:hAnsi="Times New Roman" w:cs="Times New Roman"/>
                <w:i/>
                <w:iCs/>
                <w:sz w:val="20"/>
                <w:szCs w:val="20"/>
              </w:rPr>
              <w:t>Methyloferula</w:t>
            </w:r>
            <w:proofErr w:type="spellEnd"/>
          </w:p>
          <w:p w14:paraId="0C342332"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i/>
                <w:iCs/>
                <w:sz w:val="20"/>
                <w:szCs w:val="20"/>
              </w:rPr>
              <w:t>stellate</w:t>
            </w:r>
          </w:p>
          <w:p w14:paraId="4736E92A"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BCC59"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30% CH4 (simulated biogas; CH</w:t>
            </w:r>
            <w:proofErr w:type="gramStart"/>
            <w:r w:rsidRPr="006853DA">
              <w:rPr>
                <w:rFonts w:ascii="Times New Roman" w:hAnsi="Times New Roman" w:cs="Times New Roman"/>
                <w:sz w:val="20"/>
                <w:szCs w:val="20"/>
              </w:rPr>
              <w:t>4:CO2</w:t>
            </w:r>
            <w:proofErr w:type="gramEnd"/>
            <w:r w:rsidRPr="006853DA">
              <w:rPr>
                <w:rFonts w:ascii="Times New Roman" w:hAnsi="Times New Roman" w:cs="Times New Roman"/>
                <w:sz w:val="20"/>
                <w:szCs w:val="20"/>
              </w:rPr>
              <w:t xml:space="preserve"> at 2:1)</w:t>
            </w:r>
          </w:p>
          <w:p w14:paraId="13FB2EE1"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421839"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 xml:space="preserve">Copper (5 </w:t>
            </w:r>
            <w:proofErr w:type="spellStart"/>
            <w:r w:rsidRPr="006853DA">
              <w:rPr>
                <w:rFonts w:ascii="Times New Roman" w:hAnsi="Times New Roman" w:cs="Times New Roman"/>
                <w:sz w:val="20"/>
                <w:szCs w:val="20"/>
              </w:rPr>
              <w:t>μM</w:t>
            </w:r>
            <w:proofErr w:type="spellEnd"/>
            <w:r w:rsidRPr="006853DA">
              <w:rPr>
                <w:rFonts w:ascii="Times New Roman" w:hAnsi="Times New Roman" w:cs="Times New Roman"/>
                <w:sz w:val="20"/>
                <w:szCs w:val="20"/>
              </w:rPr>
              <w:t xml:space="preserve">), Iron (10 </w:t>
            </w:r>
            <w:proofErr w:type="spellStart"/>
            <w:r w:rsidRPr="006853DA">
              <w:rPr>
                <w:rFonts w:ascii="Times New Roman" w:hAnsi="Times New Roman" w:cs="Times New Roman"/>
                <w:sz w:val="20"/>
                <w:szCs w:val="20"/>
              </w:rPr>
              <w:t>μM</w:t>
            </w:r>
            <w:proofErr w:type="spellEnd"/>
            <w:r w:rsidRPr="006853DA">
              <w:rPr>
                <w:rFonts w:ascii="Times New Roman" w:hAnsi="Times New Roman" w:cs="Times New Roman"/>
                <w:sz w:val="20"/>
                <w:szCs w:val="20"/>
              </w:rPr>
              <w:t>) Encapsulated in polyvinyl alcohol (10%)</w:t>
            </w:r>
            <w:r w:rsidRPr="006853DA">
              <w:rPr>
                <w:rFonts w:ascii="Times New Roman" w:hAnsi="Times New Roman" w:cs="Times New Roman"/>
                <w:sz w:val="20"/>
                <w:szCs w:val="20"/>
              </w:rPr>
              <w:br/>
              <w:t>Formate (100 mM), MgCl2 (50 mM)</w:t>
            </w:r>
          </w:p>
          <w:p w14:paraId="50A81C2C"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4D992D"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(Patel et al., 2020c)</w:t>
            </w:r>
          </w:p>
          <w:p w14:paraId="27FA4158" w14:textId="77777777" w:rsidR="00CB7865" w:rsidRPr="006853DA" w:rsidRDefault="00CB7865" w:rsidP="00CB7865">
            <w:pPr>
              <w:rPr>
                <w:rFonts w:ascii="Times New Roman" w:hAnsi="Times New Roman" w:cs="Times New Roman"/>
                <w:sz w:val="20"/>
                <w:szCs w:val="20"/>
              </w:rPr>
            </w:pPr>
          </w:p>
        </w:tc>
      </w:tr>
      <w:tr w:rsidR="00CB7865" w:rsidRPr="006853DA" w14:paraId="398703E8" w14:textId="77777777" w:rsidTr="00CB786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6BBC26"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Strain AS1 isolated from active anaerobic sludge</w:t>
            </w:r>
          </w:p>
          <w:p w14:paraId="071DE416"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C3D139"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50% CH4</w:t>
            </w:r>
          </w:p>
          <w:p w14:paraId="133E3826"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FCC55F"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 xml:space="preserve">Copper (5 </w:t>
            </w:r>
            <w:proofErr w:type="spellStart"/>
            <w:r w:rsidRPr="006853DA">
              <w:rPr>
                <w:rFonts w:ascii="Times New Roman" w:hAnsi="Times New Roman" w:cs="Times New Roman"/>
                <w:sz w:val="20"/>
                <w:szCs w:val="20"/>
              </w:rPr>
              <w:t>μM</w:t>
            </w:r>
            <w:proofErr w:type="spellEnd"/>
            <w:r w:rsidRPr="006853DA">
              <w:rPr>
                <w:rFonts w:ascii="Times New Roman" w:hAnsi="Times New Roman" w:cs="Times New Roman"/>
                <w:sz w:val="20"/>
                <w:szCs w:val="20"/>
              </w:rPr>
              <w:t xml:space="preserve">), Iron (10 </w:t>
            </w:r>
            <w:proofErr w:type="spellStart"/>
            <w:r w:rsidRPr="006853DA">
              <w:rPr>
                <w:rFonts w:ascii="Times New Roman" w:hAnsi="Times New Roman" w:cs="Times New Roman"/>
                <w:sz w:val="20"/>
                <w:szCs w:val="20"/>
              </w:rPr>
              <w:t>μM</w:t>
            </w:r>
            <w:proofErr w:type="spellEnd"/>
            <w:r w:rsidRPr="006853DA">
              <w:rPr>
                <w:rFonts w:ascii="Times New Roman" w:hAnsi="Times New Roman" w:cs="Times New Roman"/>
                <w:sz w:val="20"/>
                <w:szCs w:val="20"/>
              </w:rPr>
              <w:t>) Sequencing mode in external- loop airlift bioreactor.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2CB6DD"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(Ghaz-</w:t>
            </w:r>
            <w:proofErr w:type="spellStart"/>
            <w:r w:rsidRPr="006853DA">
              <w:rPr>
                <w:rFonts w:ascii="Times New Roman" w:hAnsi="Times New Roman" w:cs="Times New Roman"/>
                <w:sz w:val="20"/>
                <w:szCs w:val="20"/>
              </w:rPr>
              <w:t>Jahanian</w:t>
            </w:r>
            <w:proofErr w:type="spellEnd"/>
            <w:r w:rsidRPr="006853DA">
              <w:rPr>
                <w:rFonts w:ascii="Times New Roman" w:hAnsi="Times New Roman" w:cs="Times New Roman"/>
                <w:sz w:val="20"/>
                <w:szCs w:val="20"/>
              </w:rPr>
              <w:t xml:space="preserve"> et al., 2018)</w:t>
            </w:r>
          </w:p>
          <w:p w14:paraId="4E6FFE99" w14:textId="77777777" w:rsidR="00CB7865" w:rsidRPr="006853DA" w:rsidRDefault="00CB7865" w:rsidP="00CB7865">
            <w:pPr>
              <w:rPr>
                <w:rFonts w:ascii="Times New Roman" w:hAnsi="Times New Roman" w:cs="Times New Roman"/>
                <w:sz w:val="20"/>
                <w:szCs w:val="20"/>
              </w:rPr>
            </w:pPr>
          </w:p>
        </w:tc>
      </w:tr>
    </w:tbl>
    <w:p w14:paraId="1BA478DB" w14:textId="77777777" w:rsidR="00CB7865" w:rsidRPr="006853DA" w:rsidRDefault="00CB7865" w:rsidP="00CB7865">
      <w:pPr>
        <w:rPr>
          <w:rFonts w:ascii="Times New Roman" w:hAnsi="Times New Roman" w:cs="Times New Roman"/>
          <w:sz w:val="20"/>
          <w:szCs w:val="20"/>
        </w:rPr>
      </w:pPr>
    </w:p>
    <w:p w14:paraId="5912624E" w14:textId="77777777" w:rsidR="00CB7865" w:rsidRPr="006853DA" w:rsidRDefault="00CB7865" w:rsidP="00CB7865">
      <w:pPr>
        <w:spacing w:after="0" w:line="240" w:lineRule="auto"/>
        <w:rPr>
          <w:rFonts w:ascii="Times New Roman" w:eastAsia="Times New Roman" w:hAnsi="Times New Roman" w:cs="Times New Roman"/>
          <w:kern w:val="0"/>
          <w:sz w:val="20"/>
          <w:szCs w:val="20"/>
          <w14:ligatures w14:val="none"/>
        </w:rPr>
      </w:pPr>
      <w:r w:rsidRPr="006853DA">
        <w:rPr>
          <w:rFonts w:ascii="Times New Roman" w:eastAsia="Times New Roman" w:hAnsi="Times New Roman" w:cs="Times New Roman"/>
          <w:color w:val="000000"/>
          <w:kern w:val="0"/>
          <w:sz w:val="20"/>
          <w:szCs w:val="20"/>
          <w14:ligatures w14:val="none"/>
        </w:rPr>
        <w:t xml:space="preserve">Table 1: Data was mostly conducted by researchers from </w:t>
      </w:r>
      <w:proofErr w:type="spellStart"/>
      <w:r w:rsidRPr="006853DA">
        <w:rPr>
          <w:rFonts w:ascii="Times New Roman" w:eastAsia="Times New Roman" w:hAnsi="Times New Roman" w:cs="Times New Roman"/>
          <w:color w:val="000000"/>
          <w:kern w:val="0"/>
          <w:sz w:val="20"/>
          <w:szCs w:val="20"/>
          <w14:ligatures w14:val="none"/>
        </w:rPr>
        <w:t>Konkuk</w:t>
      </w:r>
      <w:proofErr w:type="spellEnd"/>
      <w:r w:rsidRPr="006853DA">
        <w:rPr>
          <w:rFonts w:ascii="Times New Roman" w:eastAsia="Times New Roman" w:hAnsi="Times New Roman" w:cs="Times New Roman"/>
          <w:color w:val="000000"/>
          <w:kern w:val="0"/>
          <w:sz w:val="20"/>
          <w:szCs w:val="20"/>
          <w14:ligatures w14:val="none"/>
        </w:rPr>
        <w:t xml:space="preserve"> University, Re- public of Korea that showed advantages of using biogas over pure methane (Patel et al., 2020a, 2020c; Patel et al., 2018b; Patel et al., 2016b). CO2 may also have inhibitory effects on MDH (Patel et al., 2018a; Xin et al., 2004).</w:t>
      </w:r>
    </w:p>
    <w:p w14:paraId="3152320A" w14:textId="77777777" w:rsidR="00CB7865" w:rsidRPr="006853DA" w:rsidRDefault="00CB7865" w:rsidP="00CB7865">
      <w:pPr>
        <w:spacing w:after="0" w:line="240" w:lineRule="auto"/>
        <w:rPr>
          <w:rFonts w:ascii="Times New Roman" w:eastAsia="Times New Roman" w:hAnsi="Times New Roman" w:cs="Times New Roman"/>
          <w:kern w:val="0"/>
          <w:sz w:val="20"/>
          <w:szCs w:val="20"/>
          <w14:ligatures w14:val="none"/>
        </w:rPr>
      </w:pPr>
      <w:r w:rsidRPr="006853DA">
        <w:rPr>
          <w:rFonts w:ascii="Times New Roman" w:eastAsia="Times New Roman" w:hAnsi="Times New Roman" w:cs="Times New Roman"/>
          <w:kern w:val="0"/>
          <w:sz w:val="20"/>
          <w:szCs w:val="20"/>
          <w14:ligatures w14:val="none"/>
        </w:rPr>
        <w:br/>
      </w:r>
    </w:p>
    <w:p w14:paraId="39566C18" w14:textId="77777777" w:rsidR="00CB7865" w:rsidRPr="006853DA" w:rsidRDefault="00CB7865" w:rsidP="00CB7865">
      <w:pPr>
        <w:numPr>
          <w:ilvl w:val="0"/>
          <w:numId w:val="2"/>
        </w:numPr>
        <w:spacing w:after="0" w:line="240" w:lineRule="auto"/>
        <w:textAlignment w:val="baseline"/>
        <w:rPr>
          <w:rFonts w:ascii="Times New Roman" w:eastAsia="Times New Roman" w:hAnsi="Times New Roman" w:cs="Times New Roman"/>
          <w:b/>
          <w:bCs/>
          <w:color w:val="000000"/>
          <w:kern w:val="0"/>
          <w14:ligatures w14:val="none"/>
        </w:rPr>
      </w:pPr>
      <w:r w:rsidRPr="006853DA">
        <w:rPr>
          <w:rFonts w:ascii="Times New Roman" w:eastAsia="Times New Roman" w:hAnsi="Times New Roman" w:cs="Times New Roman"/>
          <w:b/>
          <w:bCs/>
          <w:color w:val="000000"/>
          <w:kern w:val="0"/>
          <w14:ligatures w14:val="none"/>
        </w:rPr>
        <w:t>BIOPOLYMERS</w:t>
      </w:r>
    </w:p>
    <w:p w14:paraId="437DB2FB" w14:textId="77777777" w:rsidR="00CB7865" w:rsidRPr="006853DA" w:rsidRDefault="00CB7865" w:rsidP="00CB7865">
      <w:pPr>
        <w:spacing w:after="0" w:line="240" w:lineRule="auto"/>
        <w:rPr>
          <w:rFonts w:ascii="Times New Roman" w:eastAsia="Times New Roman" w:hAnsi="Times New Roman" w:cs="Times New Roman"/>
          <w:kern w:val="0"/>
          <w:sz w:val="20"/>
          <w:szCs w:val="20"/>
          <w14:ligatures w14:val="none"/>
        </w:rPr>
      </w:pPr>
    </w:p>
    <w:p w14:paraId="48480DFE" w14:textId="77777777" w:rsidR="00CB7865" w:rsidRPr="006853DA" w:rsidRDefault="00CB7865" w:rsidP="00CB7865">
      <w:pPr>
        <w:spacing w:after="0" w:line="240" w:lineRule="auto"/>
        <w:rPr>
          <w:rFonts w:ascii="Times New Roman" w:eastAsia="Times New Roman" w:hAnsi="Times New Roman" w:cs="Times New Roman"/>
          <w:kern w:val="0"/>
          <w:sz w:val="20"/>
          <w:szCs w:val="20"/>
          <w14:ligatures w14:val="none"/>
        </w:rPr>
      </w:pPr>
      <w:r w:rsidRPr="006853DA">
        <w:rPr>
          <w:rFonts w:ascii="Times New Roman" w:eastAsia="Times New Roman" w:hAnsi="Times New Roman" w:cs="Times New Roman"/>
          <w:color w:val="000000"/>
          <w:kern w:val="0"/>
          <w:sz w:val="20"/>
          <w:szCs w:val="20"/>
          <w14:ligatures w14:val="none"/>
        </w:rPr>
        <w:t xml:space="preserve">Biopolymers are very promising materials for highly sensitive and selective gas and </w:t>
      </w:r>
      <w:proofErr w:type="spellStart"/>
      <w:r w:rsidRPr="006853DA">
        <w:rPr>
          <w:rFonts w:ascii="Times New Roman" w:eastAsia="Times New Roman" w:hAnsi="Times New Roman" w:cs="Times New Roman"/>
          <w:color w:val="000000"/>
          <w:kern w:val="0"/>
          <w:sz w:val="20"/>
          <w:szCs w:val="20"/>
          <w14:ligatures w14:val="none"/>
        </w:rPr>
        <w:t>vapour</w:t>
      </w:r>
      <w:proofErr w:type="spellEnd"/>
      <w:r w:rsidRPr="006853DA">
        <w:rPr>
          <w:rFonts w:ascii="Times New Roman" w:eastAsia="Times New Roman" w:hAnsi="Times New Roman" w:cs="Times New Roman"/>
          <w:color w:val="000000"/>
          <w:kern w:val="0"/>
          <w:sz w:val="20"/>
          <w:szCs w:val="20"/>
          <w14:ligatures w14:val="none"/>
        </w:rPr>
        <w:t xml:space="preserve"> sensors because of their abundance, biocompatibility, and special properties. </w:t>
      </w:r>
      <w:r w:rsidRPr="006853DA">
        <w:rPr>
          <w:rFonts w:ascii="Times New Roman" w:eastAsia="Times New Roman" w:hAnsi="Times New Roman" w:cs="Times New Roman"/>
          <w:color w:val="000000"/>
          <w:kern w:val="0"/>
          <w:sz w:val="20"/>
          <w:szCs w:val="20"/>
          <w:shd w:val="clear" w:color="auto" w:fill="FFFFFF"/>
          <w14:ligatures w14:val="none"/>
        </w:rPr>
        <w:t xml:space="preserve">Due to their biodegradability, biocompatibility, and environmentally friendly manufacturing methods, biopolymers are significant replacements for petroleum-based plastics. PHAs are biodegradable polyesters made from hydroxyalkanoates (HA), which are compounds that are stored as intracellular carbon and energy in microorganisms. Methane-derived bacterial </w:t>
      </w:r>
      <w:hyperlink r:id="rId8" w:history="1">
        <w:r w:rsidRPr="006853DA">
          <w:rPr>
            <w:rFonts w:ascii="Times New Roman" w:eastAsia="Times New Roman" w:hAnsi="Times New Roman" w:cs="Times New Roman"/>
            <w:color w:val="000000"/>
            <w:kern w:val="0"/>
            <w:sz w:val="20"/>
            <w:szCs w:val="20"/>
            <w:u w:val="single"/>
            <w:shd w:val="clear" w:color="auto" w:fill="FFFFFF"/>
            <w14:ligatures w14:val="none"/>
          </w:rPr>
          <w:t>biopolymers</w:t>
        </w:r>
      </w:hyperlink>
      <w:r w:rsidRPr="006853DA">
        <w:rPr>
          <w:rFonts w:ascii="Times New Roman" w:eastAsia="Times New Roman" w:hAnsi="Times New Roman" w:cs="Times New Roman"/>
          <w:color w:val="000000"/>
          <w:kern w:val="0"/>
          <w:sz w:val="20"/>
          <w:szCs w:val="20"/>
          <w:shd w:val="clear" w:color="auto" w:fill="FFFFFF"/>
          <w14:ligatures w14:val="none"/>
        </w:rPr>
        <w:t xml:space="preserve"> can be used as sustainable alternatives to chemical polymers in the plastic </w:t>
      </w:r>
      <w:proofErr w:type="spellStart"/>
      <w:r w:rsidRPr="006853DA">
        <w:rPr>
          <w:rFonts w:ascii="Times New Roman" w:eastAsia="Times New Roman" w:hAnsi="Times New Roman" w:cs="Times New Roman"/>
          <w:color w:val="000000"/>
          <w:kern w:val="0"/>
          <w:sz w:val="20"/>
          <w:szCs w:val="20"/>
          <w:shd w:val="clear" w:color="auto" w:fill="FFFFFF"/>
          <w14:ligatures w14:val="none"/>
        </w:rPr>
        <w:t>industry.</w:t>
      </w:r>
      <w:r w:rsidRPr="006853DA">
        <w:rPr>
          <w:rFonts w:ascii="Times New Roman" w:eastAsia="Times New Roman" w:hAnsi="Times New Roman" w:cs="Times New Roman"/>
          <w:color w:val="000000"/>
          <w:kern w:val="0"/>
          <w:sz w:val="20"/>
          <w:szCs w:val="20"/>
          <w14:ligatures w14:val="none"/>
        </w:rPr>
        <w:t>PHAs</w:t>
      </w:r>
      <w:proofErr w:type="spellEnd"/>
      <w:r w:rsidRPr="006853DA">
        <w:rPr>
          <w:rFonts w:ascii="Times New Roman" w:eastAsia="Times New Roman" w:hAnsi="Times New Roman" w:cs="Times New Roman"/>
          <w:color w:val="000000"/>
          <w:kern w:val="0"/>
          <w:sz w:val="20"/>
          <w:szCs w:val="20"/>
          <w14:ligatures w14:val="none"/>
        </w:rPr>
        <w:t xml:space="preserve"> may be used for a variety of purposes, </w:t>
      </w:r>
      <w:r w:rsidRPr="006853DA">
        <w:rPr>
          <w:rFonts w:ascii="Times New Roman" w:eastAsia="Times New Roman" w:hAnsi="Times New Roman" w:cs="Times New Roman"/>
          <w:color w:val="000000"/>
          <w:kern w:val="0"/>
          <w:sz w:val="20"/>
          <w:szCs w:val="20"/>
          <w14:ligatures w14:val="none"/>
        </w:rPr>
        <w:lastRenderedPageBreak/>
        <w:t xml:space="preserve">ranging from industrial uses as an alternative to petroleum-based plastic for packaging to biomedicine and pharmacy as well as agriculture (Liu et al., 2020; Wendlandt et al., 2005). These applications are dependent on the specific properties of the polyester produced. </w:t>
      </w:r>
      <w:r w:rsidRPr="006853DA">
        <w:rPr>
          <w:rFonts w:ascii="Times New Roman" w:eastAsia="Times New Roman" w:hAnsi="Times New Roman" w:cs="Times New Roman"/>
          <w:color w:val="000000"/>
          <w:kern w:val="0"/>
          <w:sz w:val="20"/>
          <w:szCs w:val="20"/>
          <w:shd w:val="clear" w:color="auto" w:fill="FFFFFF"/>
          <w14:ligatures w14:val="none"/>
        </w:rPr>
        <w:t xml:space="preserve">PHAs are recognized as a unique type of bioplastic that can be chemically altered or bioengineered to function as biomaterials, such as scaffolds for tissue engineering, sutures, particulate vaccines, and drug carriers, or low-value bioplastics, </w:t>
      </w:r>
      <w:proofErr w:type="spellStart"/>
      <w:r w:rsidRPr="006853DA">
        <w:rPr>
          <w:rFonts w:ascii="Times New Roman" w:eastAsia="Times New Roman" w:hAnsi="Times New Roman" w:cs="Times New Roman"/>
          <w:color w:val="000000"/>
          <w:kern w:val="0"/>
          <w:sz w:val="20"/>
          <w:szCs w:val="20"/>
          <w:shd w:val="clear" w:color="auto" w:fill="FFFFFF"/>
          <w14:ligatures w14:val="none"/>
        </w:rPr>
        <w:t>Moradali</w:t>
      </w:r>
      <w:proofErr w:type="spellEnd"/>
      <w:r w:rsidRPr="006853DA">
        <w:rPr>
          <w:rFonts w:ascii="Times New Roman" w:eastAsia="Times New Roman" w:hAnsi="Times New Roman" w:cs="Times New Roman"/>
          <w:color w:val="000000"/>
          <w:kern w:val="0"/>
          <w:sz w:val="20"/>
          <w:szCs w:val="20"/>
          <w:shd w:val="clear" w:color="auto" w:fill="FFFFFF"/>
          <w14:ligatures w14:val="none"/>
        </w:rPr>
        <w:t xml:space="preserve"> M.F. et al., (2020). </w:t>
      </w:r>
    </w:p>
    <w:p w14:paraId="0F4D95B4" w14:textId="77777777" w:rsidR="00CB7865" w:rsidRPr="006853DA" w:rsidRDefault="00CB7865" w:rsidP="00CB7865">
      <w:pPr>
        <w:spacing w:after="0" w:line="240" w:lineRule="auto"/>
        <w:rPr>
          <w:rFonts w:ascii="Times New Roman" w:eastAsia="Times New Roman" w:hAnsi="Times New Roman" w:cs="Times New Roman"/>
          <w:kern w:val="0"/>
          <w:sz w:val="20"/>
          <w:szCs w:val="20"/>
          <w14:ligatures w14:val="none"/>
        </w:rPr>
      </w:pPr>
      <w:r w:rsidRPr="006853DA">
        <w:rPr>
          <w:rFonts w:ascii="Times New Roman" w:eastAsia="Times New Roman" w:hAnsi="Times New Roman" w:cs="Times New Roman"/>
          <w:color w:val="000000"/>
          <w:kern w:val="0"/>
          <w:sz w:val="20"/>
          <w:szCs w:val="20"/>
          <w:shd w:val="clear" w:color="auto" w:fill="FFFFFF"/>
          <w14:ligatures w14:val="none"/>
        </w:rPr>
        <w:t xml:space="preserve">Poly-3-hydroxybutyrate (PHB), the primary type of PHA produced naturally, has a limited application due to its brittleness, low thermal stability, and propensity to embrittle over time. The simplest and most common form of PHA, poly-3-hydroxybutyrate (PHB), is produced industrially by accumulating polymer in pure strains using plant-derived carbon sources as </w:t>
      </w:r>
      <w:proofErr w:type="gramStart"/>
      <w:r w:rsidRPr="006853DA">
        <w:rPr>
          <w:rFonts w:ascii="Times New Roman" w:eastAsia="Times New Roman" w:hAnsi="Times New Roman" w:cs="Times New Roman"/>
          <w:color w:val="000000"/>
          <w:kern w:val="0"/>
          <w:sz w:val="20"/>
          <w:szCs w:val="20"/>
          <w:shd w:val="clear" w:color="auto" w:fill="FFFFFF"/>
          <w14:ligatures w14:val="none"/>
        </w:rPr>
        <w:t>the feedstock</w:t>
      </w:r>
      <w:proofErr w:type="gramEnd"/>
      <w:r w:rsidRPr="006853DA">
        <w:rPr>
          <w:rFonts w:ascii="Times New Roman" w:eastAsia="Times New Roman" w:hAnsi="Times New Roman" w:cs="Times New Roman"/>
          <w:color w:val="000000"/>
          <w:kern w:val="0"/>
          <w:sz w:val="20"/>
          <w:szCs w:val="20"/>
          <w:shd w:val="clear" w:color="auto" w:fill="FFFFFF"/>
          <w14:ligatures w14:val="none"/>
        </w:rPr>
        <w:t xml:space="preserve">, typically sugars. Under nutrient-limited conditions, some methanotrophs can synthesize the PHB homopolymer from methane, Karthikeyan O </w:t>
      </w:r>
      <w:proofErr w:type="gramStart"/>
      <w:r w:rsidRPr="006853DA">
        <w:rPr>
          <w:rFonts w:ascii="Times New Roman" w:eastAsia="Times New Roman" w:hAnsi="Times New Roman" w:cs="Times New Roman"/>
          <w:color w:val="000000"/>
          <w:kern w:val="0"/>
          <w:sz w:val="20"/>
          <w:szCs w:val="20"/>
          <w:shd w:val="clear" w:color="auto" w:fill="FFFFFF"/>
          <w14:ligatures w14:val="none"/>
        </w:rPr>
        <w:t>et al.,(</w:t>
      </w:r>
      <w:proofErr w:type="gramEnd"/>
      <w:r w:rsidRPr="006853DA">
        <w:rPr>
          <w:rFonts w:ascii="Times New Roman" w:eastAsia="Times New Roman" w:hAnsi="Times New Roman" w:cs="Times New Roman"/>
          <w:color w:val="000000"/>
          <w:kern w:val="0"/>
          <w:sz w:val="20"/>
          <w:szCs w:val="20"/>
          <w:shd w:val="clear" w:color="auto" w:fill="FFFFFF"/>
          <w14:ligatures w14:val="none"/>
        </w:rPr>
        <w:t xml:space="preserve">2015). Since its description for several strains in the seminal work by Whittenbury, et al. in 1970, methanotrophic and methylotrophic bacteria have been of constant interest for decades, </w:t>
      </w:r>
      <w:proofErr w:type="spellStart"/>
      <w:r w:rsidRPr="006853DA">
        <w:rPr>
          <w:rFonts w:ascii="Times New Roman" w:eastAsia="Times New Roman" w:hAnsi="Times New Roman" w:cs="Times New Roman"/>
          <w:color w:val="000000"/>
          <w:kern w:val="0"/>
          <w:sz w:val="20"/>
          <w:szCs w:val="20"/>
          <w:shd w:val="clear" w:color="auto" w:fill="FFFFFF"/>
          <w14:ligatures w14:val="none"/>
        </w:rPr>
        <w:t>Vecherskaya</w:t>
      </w:r>
      <w:proofErr w:type="spellEnd"/>
      <w:r w:rsidRPr="006853DA">
        <w:rPr>
          <w:rFonts w:ascii="Times New Roman" w:eastAsia="Times New Roman" w:hAnsi="Times New Roman" w:cs="Times New Roman"/>
          <w:color w:val="000000"/>
          <w:kern w:val="0"/>
          <w:sz w:val="20"/>
          <w:szCs w:val="20"/>
          <w:shd w:val="clear" w:color="auto" w:fill="FFFFFF"/>
          <w14:ligatures w14:val="none"/>
        </w:rPr>
        <w:t xml:space="preserve"> M et al., (2001), Karthikeyan O </w:t>
      </w:r>
      <w:proofErr w:type="gramStart"/>
      <w:r w:rsidRPr="006853DA">
        <w:rPr>
          <w:rFonts w:ascii="Times New Roman" w:eastAsia="Times New Roman" w:hAnsi="Times New Roman" w:cs="Times New Roman"/>
          <w:color w:val="000000"/>
          <w:kern w:val="0"/>
          <w:sz w:val="20"/>
          <w:szCs w:val="20"/>
          <w:shd w:val="clear" w:color="auto" w:fill="FFFFFF"/>
          <w14:ligatures w14:val="none"/>
        </w:rPr>
        <w:t>et al.,(</w:t>
      </w:r>
      <w:proofErr w:type="gramEnd"/>
      <w:r w:rsidRPr="006853DA">
        <w:rPr>
          <w:rFonts w:ascii="Times New Roman" w:eastAsia="Times New Roman" w:hAnsi="Times New Roman" w:cs="Times New Roman"/>
          <w:color w:val="000000"/>
          <w:kern w:val="0"/>
          <w:sz w:val="20"/>
          <w:szCs w:val="20"/>
          <w:shd w:val="clear" w:color="auto" w:fill="FFFFFF"/>
          <w14:ligatures w14:val="none"/>
        </w:rPr>
        <w:t xml:space="preserve">2015), Zhang Y.X. et al.,(2008). Three essential enzymes catalyze reactions </w:t>
      </w:r>
      <w:proofErr w:type="gramStart"/>
      <w:r w:rsidRPr="006853DA">
        <w:rPr>
          <w:rFonts w:ascii="Times New Roman" w:eastAsia="Times New Roman" w:hAnsi="Times New Roman" w:cs="Times New Roman"/>
          <w:color w:val="000000"/>
          <w:kern w:val="0"/>
          <w:sz w:val="20"/>
          <w:szCs w:val="20"/>
          <w:shd w:val="clear" w:color="auto" w:fill="FFFFFF"/>
          <w14:ligatures w14:val="none"/>
        </w:rPr>
        <w:t>for  the</w:t>
      </w:r>
      <w:proofErr w:type="gramEnd"/>
      <w:r w:rsidRPr="006853DA">
        <w:rPr>
          <w:rFonts w:ascii="Times New Roman" w:eastAsia="Times New Roman" w:hAnsi="Times New Roman" w:cs="Times New Roman"/>
          <w:color w:val="000000"/>
          <w:kern w:val="0"/>
          <w:sz w:val="20"/>
          <w:szCs w:val="20"/>
          <w:shd w:val="clear" w:color="auto" w:fill="FFFFFF"/>
          <w14:ligatures w14:val="none"/>
        </w:rPr>
        <w:t xml:space="preserve"> PHB synthesis in methanotrophic bacterial cells: β-</w:t>
      </w:r>
      <w:proofErr w:type="spellStart"/>
      <w:r w:rsidRPr="006853DA">
        <w:rPr>
          <w:rFonts w:ascii="Times New Roman" w:eastAsia="Times New Roman" w:hAnsi="Times New Roman" w:cs="Times New Roman"/>
          <w:color w:val="000000"/>
          <w:kern w:val="0"/>
          <w:sz w:val="20"/>
          <w:szCs w:val="20"/>
          <w:shd w:val="clear" w:color="auto" w:fill="FFFFFF"/>
          <w14:ligatures w14:val="none"/>
        </w:rPr>
        <w:t>ketothiolase</w:t>
      </w:r>
      <w:proofErr w:type="spellEnd"/>
      <w:r w:rsidRPr="006853DA">
        <w:rPr>
          <w:rFonts w:ascii="Times New Roman" w:eastAsia="Times New Roman" w:hAnsi="Times New Roman" w:cs="Times New Roman"/>
          <w:color w:val="000000"/>
          <w:kern w:val="0"/>
          <w:sz w:val="20"/>
          <w:szCs w:val="20"/>
          <w:shd w:val="clear" w:color="auto" w:fill="FFFFFF"/>
          <w14:ligatures w14:val="none"/>
        </w:rPr>
        <w:t xml:space="preserve">, </w:t>
      </w:r>
      <w:proofErr w:type="spellStart"/>
      <w:r w:rsidRPr="006853DA">
        <w:rPr>
          <w:rFonts w:ascii="Times New Roman" w:eastAsia="Times New Roman" w:hAnsi="Times New Roman" w:cs="Times New Roman"/>
          <w:color w:val="000000"/>
          <w:kern w:val="0"/>
          <w:sz w:val="20"/>
          <w:szCs w:val="20"/>
          <w:shd w:val="clear" w:color="auto" w:fill="FFFFFF"/>
          <w14:ligatures w14:val="none"/>
        </w:rPr>
        <w:t>acetoacetyl</w:t>
      </w:r>
      <w:proofErr w:type="spellEnd"/>
      <w:r w:rsidRPr="006853DA">
        <w:rPr>
          <w:rFonts w:ascii="Times New Roman" w:eastAsia="Times New Roman" w:hAnsi="Times New Roman" w:cs="Times New Roman"/>
          <w:color w:val="000000"/>
          <w:kern w:val="0"/>
          <w:sz w:val="20"/>
          <w:szCs w:val="20"/>
          <w:shd w:val="clear" w:color="auto" w:fill="FFFFFF"/>
          <w14:ligatures w14:val="none"/>
        </w:rPr>
        <w:t>-CoA reductase and PHA synthase (Cantera et al., 2019a). </w:t>
      </w:r>
    </w:p>
    <w:p w14:paraId="16F5530A" w14:textId="77777777" w:rsidR="00CB7865" w:rsidRPr="006853DA" w:rsidRDefault="00CB7865" w:rsidP="00CB7865">
      <w:pPr>
        <w:rPr>
          <w:rFonts w:ascii="Times New Roman" w:hAnsi="Times New Roman" w:cs="Times New Roman"/>
          <w:sz w:val="20"/>
          <w:szCs w:val="20"/>
        </w:rPr>
      </w:pPr>
    </w:p>
    <w:p w14:paraId="0E6B32E6" w14:textId="3532F72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noProof/>
          <w:sz w:val="20"/>
          <w:szCs w:val="20"/>
        </w:rPr>
        <w:drawing>
          <wp:inline distT="0" distB="0" distL="0" distR="0" wp14:anchorId="7F405C5F" wp14:editId="6FBAAB26">
            <wp:extent cx="5943600" cy="3770630"/>
            <wp:effectExtent l="0" t="0" r="0" b="1270"/>
            <wp:docPr id="1089158295" name="Picture 1" descr="A diagram of a cy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158295" name="Picture 1" descr="A diagram of a cycle&#10;&#10;Description automatically generated"/>
                    <pic:cNvPicPr/>
                  </pic:nvPicPr>
                  <pic:blipFill>
                    <a:blip r:embed="rId9"/>
                    <a:stretch>
                      <a:fillRect/>
                    </a:stretch>
                  </pic:blipFill>
                  <pic:spPr>
                    <a:xfrm>
                      <a:off x="0" y="0"/>
                      <a:ext cx="5943600" cy="3770630"/>
                    </a:xfrm>
                    <a:prstGeom prst="rect">
                      <a:avLst/>
                    </a:prstGeom>
                  </pic:spPr>
                </pic:pic>
              </a:graphicData>
            </a:graphic>
          </wp:inline>
        </w:drawing>
      </w:r>
    </w:p>
    <w:p w14:paraId="4898E22D" w14:textId="3DBD0452" w:rsidR="00CB7865" w:rsidRPr="006853DA" w:rsidRDefault="00CB7865" w:rsidP="00CB7865">
      <w:pPr>
        <w:spacing w:after="0" w:line="240" w:lineRule="auto"/>
        <w:jc w:val="center"/>
        <w:rPr>
          <w:rFonts w:ascii="Times New Roman" w:eastAsia="Times New Roman" w:hAnsi="Times New Roman" w:cs="Times New Roman"/>
          <w:kern w:val="0"/>
          <w14:ligatures w14:val="none"/>
        </w:rPr>
      </w:pPr>
      <w:r w:rsidRPr="006853DA">
        <w:rPr>
          <w:rFonts w:ascii="Times New Roman" w:eastAsia="Times New Roman" w:hAnsi="Times New Roman" w:cs="Times New Roman"/>
          <w:b/>
          <w:bCs/>
          <w:color w:val="000000"/>
          <w:kern w:val="0"/>
          <w:shd w:val="clear" w:color="auto" w:fill="FFFFFF"/>
          <w14:ligatures w14:val="none"/>
        </w:rPr>
        <w:t xml:space="preserve">FIG. 3. PHB Synthesis in </w:t>
      </w:r>
      <w:r w:rsidR="00A534D6" w:rsidRPr="006853DA">
        <w:rPr>
          <w:rFonts w:ascii="Times New Roman" w:eastAsia="Times New Roman" w:hAnsi="Times New Roman" w:cs="Times New Roman"/>
          <w:b/>
          <w:bCs/>
          <w:color w:val="000000"/>
          <w:kern w:val="0"/>
          <w:shd w:val="clear" w:color="auto" w:fill="FFFFFF"/>
          <w14:ligatures w14:val="none"/>
        </w:rPr>
        <w:t>M</w:t>
      </w:r>
      <w:r w:rsidRPr="006853DA">
        <w:rPr>
          <w:rFonts w:ascii="Times New Roman" w:eastAsia="Times New Roman" w:hAnsi="Times New Roman" w:cs="Times New Roman"/>
          <w:b/>
          <w:bCs/>
          <w:color w:val="000000"/>
          <w:kern w:val="0"/>
          <w:shd w:val="clear" w:color="auto" w:fill="FFFFFF"/>
          <w14:ligatures w14:val="none"/>
        </w:rPr>
        <w:t>ethanotrophic Bacteria</w:t>
      </w:r>
    </w:p>
    <w:p w14:paraId="2C29A54D" w14:textId="77777777" w:rsidR="00CB7865" w:rsidRPr="006853DA" w:rsidRDefault="00CB7865" w:rsidP="00CB7865">
      <w:pPr>
        <w:spacing w:after="240" w:line="240" w:lineRule="auto"/>
        <w:rPr>
          <w:rFonts w:ascii="Times New Roman" w:eastAsia="Times New Roman" w:hAnsi="Times New Roman" w:cs="Times New Roman"/>
          <w:kern w:val="0"/>
          <w14:ligatures w14:val="none"/>
        </w:rPr>
      </w:pPr>
    </w:p>
    <w:p w14:paraId="54B7435A" w14:textId="77777777" w:rsidR="00CB7865" w:rsidRPr="006853DA" w:rsidRDefault="00CB7865" w:rsidP="00CB7865">
      <w:pPr>
        <w:spacing w:after="0" w:line="240" w:lineRule="auto"/>
        <w:rPr>
          <w:rFonts w:ascii="Times New Roman" w:eastAsia="Times New Roman" w:hAnsi="Times New Roman" w:cs="Times New Roman"/>
          <w:kern w:val="0"/>
          <w:sz w:val="20"/>
          <w:szCs w:val="20"/>
          <w14:ligatures w14:val="none"/>
        </w:rPr>
      </w:pPr>
      <w:r w:rsidRPr="006853DA">
        <w:rPr>
          <w:rFonts w:ascii="Times New Roman" w:eastAsia="Times New Roman" w:hAnsi="Times New Roman" w:cs="Times New Roman"/>
          <w:color w:val="000000"/>
          <w:kern w:val="0"/>
          <w:sz w:val="20"/>
          <w:szCs w:val="20"/>
          <w:shd w:val="clear" w:color="auto" w:fill="FFFFFF"/>
          <w14:ligatures w14:val="none"/>
        </w:rPr>
        <w:t>Methanotrophic bacteria are thought to be a potent pathway for the microbial production of PHB from methane because they offer a combined solution for three significant environmental issues:</w:t>
      </w:r>
    </w:p>
    <w:p w14:paraId="159FBF5F" w14:textId="77777777" w:rsidR="00CB7865" w:rsidRPr="006853DA" w:rsidRDefault="00CB7865" w:rsidP="00CB7865">
      <w:pPr>
        <w:spacing w:after="0" w:line="240" w:lineRule="auto"/>
        <w:rPr>
          <w:rFonts w:ascii="Times New Roman" w:eastAsia="Times New Roman" w:hAnsi="Times New Roman" w:cs="Times New Roman"/>
          <w:kern w:val="0"/>
          <w:sz w:val="20"/>
          <w:szCs w:val="20"/>
          <w14:ligatures w14:val="none"/>
        </w:rPr>
      </w:pPr>
      <w:r w:rsidRPr="006853DA">
        <w:rPr>
          <w:rFonts w:ascii="Times New Roman" w:eastAsia="Times New Roman" w:hAnsi="Times New Roman" w:cs="Times New Roman"/>
          <w:color w:val="000000"/>
          <w:kern w:val="0"/>
          <w:sz w:val="20"/>
          <w:szCs w:val="20"/>
          <w:shd w:val="clear" w:color="auto" w:fill="FFFFFF"/>
          <w14:ligatures w14:val="none"/>
        </w:rPr>
        <w:t>(1) A potential strategy for reducing GHG emissions and carbon emissions</w:t>
      </w:r>
    </w:p>
    <w:p w14:paraId="2C7D53AA" w14:textId="77777777" w:rsidR="00CB7865" w:rsidRPr="006853DA" w:rsidRDefault="00CB7865" w:rsidP="00CB7865">
      <w:pPr>
        <w:spacing w:after="0" w:line="240" w:lineRule="auto"/>
        <w:rPr>
          <w:rFonts w:ascii="Times New Roman" w:eastAsia="Times New Roman" w:hAnsi="Times New Roman" w:cs="Times New Roman"/>
          <w:kern w:val="0"/>
          <w:sz w:val="20"/>
          <w:szCs w:val="20"/>
          <w14:ligatures w14:val="none"/>
        </w:rPr>
      </w:pPr>
      <w:r w:rsidRPr="006853DA">
        <w:rPr>
          <w:rFonts w:ascii="Times New Roman" w:eastAsia="Times New Roman" w:hAnsi="Times New Roman" w:cs="Times New Roman"/>
          <w:color w:val="000000"/>
          <w:kern w:val="0"/>
          <w:sz w:val="20"/>
          <w:szCs w:val="20"/>
          <w:shd w:val="clear" w:color="auto" w:fill="FFFFFF"/>
          <w14:ligatures w14:val="none"/>
        </w:rPr>
        <w:t>(2) the production of biodegradable polymers to replace conventional plastics derived from fossil fuels</w:t>
      </w:r>
    </w:p>
    <w:p w14:paraId="5EFF646B" w14:textId="77777777" w:rsidR="00CB7865" w:rsidRPr="006853DA" w:rsidRDefault="00CB7865" w:rsidP="00CB7865">
      <w:pPr>
        <w:spacing w:after="0" w:line="240" w:lineRule="auto"/>
        <w:rPr>
          <w:rFonts w:ascii="Times New Roman" w:eastAsia="Times New Roman" w:hAnsi="Times New Roman" w:cs="Times New Roman"/>
          <w:kern w:val="0"/>
          <w:sz w:val="20"/>
          <w:szCs w:val="20"/>
          <w14:ligatures w14:val="none"/>
        </w:rPr>
      </w:pPr>
      <w:r w:rsidRPr="006853DA">
        <w:rPr>
          <w:rFonts w:ascii="Times New Roman" w:eastAsia="Times New Roman" w:hAnsi="Times New Roman" w:cs="Times New Roman"/>
          <w:color w:val="000000"/>
          <w:kern w:val="0"/>
          <w:sz w:val="20"/>
          <w:szCs w:val="20"/>
          <w:shd w:val="clear" w:color="auto" w:fill="FFFFFF"/>
          <w14:ligatures w14:val="none"/>
        </w:rPr>
        <w:t xml:space="preserve"> (3) a decrease in the use of organic carbon sources like sugars </w:t>
      </w:r>
      <w:proofErr w:type="gramStart"/>
      <w:r w:rsidRPr="006853DA">
        <w:rPr>
          <w:rFonts w:ascii="Times New Roman" w:eastAsia="Times New Roman" w:hAnsi="Times New Roman" w:cs="Times New Roman"/>
          <w:color w:val="000000"/>
          <w:kern w:val="0"/>
          <w:sz w:val="20"/>
          <w:szCs w:val="20"/>
          <w:shd w:val="clear" w:color="auto" w:fill="FFFFFF"/>
          <w14:ligatures w14:val="none"/>
        </w:rPr>
        <w:t>for the production of</w:t>
      </w:r>
      <w:proofErr w:type="gramEnd"/>
      <w:r w:rsidRPr="006853DA">
        <w:rPr>
          <w:rFonts w:ascii="Times New Roman" w:eastAsia="Times New Roman" w:hAnsi="Times New Roman" w:cs="Times New Roman"/>
          <w:color w:val="000000"/>
          <w:kern w:val="0"/>
          <w:sz w:val="20"/>
          <w:szCs w:val="20"/>
          <w:shd w:val="clear" w:color="auto" w:fill="FFFFFF"/>
          <w14:ligatures w14:val="none"/>
        </w:rPr>
        <w:t xml:space="preserve"> PHB. Karthikeyan O </w:t>
      </w:r>
      <w:proofErr w:type="gramStart"/>
      <w:r w:rsidRPr="006853DA">
        <w:rPr>
          <w:rFonts w:ascii="Times New Roman" w:eastAsia="Times New Roman" w:hAnsi="Times New Roman" w:cs="Times New Roman"/>
          <w:color w:val="000000"/>
          <w:kern w:val="0"/>
          <w:sz w:val="20"/>
          <w:szCs w:val="20"/>
          <w:shd w:val="clear" w:color="auto" w:fill="FFFFFF"/>
          <w14:ligatures w14:val="none"/>
        </w:rPr>
        <w:t>et al.,(</w:t>
      </w:r>
      <w:proofErr w:type="gramEnd"/>
      <w:r w:rsidRPr="006853DA">
        <w:rPr>
          <w:rFonts w:ascii="Times New Roman" w:eastAsia="Times New Roman" w:hAnsi="Times New Roman" w:cs="Times New Roman"/>
          <w:color w:val="000000"/>
          <w:kern w:val="0"/>
          <w:sz w:val="20"/>
          <w:szCs w:val="20"/>
          <w:shd w:val="clear" w:color="auto" w:fill="FFFFFF"/>
          <w14:ligatures w14:val="none"/>
        </w:rPr>
        <w:t>2015)</w:t>
      </w:r>
    </w:p>
    <w:p w14:paraId="06BC378A" w14:textId="77777777" w:rsidR="00CB7865" w:rsidRPr="006853DA" w:rsidRDefault="00CB7865" w:rsidP="00CB7865">
      <w:pPr>
        <w:spacing w:after="0" w:line="240" w:lineRule="auto"/>
        <w:rPr>
          <w:rFonts w:ascii="Times New Roman" w:eastAsia="Times New Roman" w:hAnsi="Times New Roman" w:cs="Times New Roman"/>
          <w:kern w:val="0"/>
          <w:sz w:val="20"/>
          <w:szCs w:val="20"/>
          <w14:ligatures w14:val="none"/>
        </w:rPr>
      </w:pPr>
      <w:r w:rsidRPr="006853DA">
        <w:rPr>
          <w:rFonts w:ascii="Times New Roman" w:eastAsia="Times New Roman" w:hAnsi="Times New Roman" w:cs="Times New Roman"/>
          <w:color w:val="000000"/>
          <w:kern w:val="0"/>
          <w:sz w:val="20"/>
          <w:szCs w:val="20"/>
          <w:shd w:val="clear" w:color="auto" w:fill="FFFFFF"/>
          <w14:ligatures w14:val="none"/>
        </w:rPr>
        <w:t>In an elegant series of experiments with a methanotroph (</w:t>
      </w:r>
      <w:proofErr w:type="spellStart"/>
      <w:r w:rsidRPr="006853DA">
        <w:rPr>
          <w:rFonts w:ascii="Times New Roman" w:eastAsia="Times New Roman" w:hAnsi="Times New Roman" w:cs="Times New Roman"/>
          <w:i/>
          <w:iCs/>
          <w:color w:val="000000"/>
          <w:kern w:val="0"/>
          <w:sz w:val="20"/>
          <w:szCs w:val="20"/>
          <w:shd w:val="clear" w:color="auto" w:fill="FFFFFF"/>
          <w14:ligatures w14:val="none"/>
        </w:rPr>
        <w:t>Methylocystis</w:t>
      </w:r>
      <w:proofErr w:type="spellEnd"/>
      <w:r w:rsidRPr="006853DA">
        <w:rPr>
          <w:rFonts w:ascii="Times New Roman" w:eastAsia="Times New Roman" w:hAnsi="Times New Roman" w:cs="Times New Roman"/>
          <w:i/>
          <w:iCs/>
          <w:color w:val="000000"/>
          <w:kern w:val="0"/>
          <w:sz w:val="20"/>
          <w:szCs w:val="20"/>
          <w:shd w:val="clear" w:color="auto" w:fill="FFFFFF"/>
          <w14:ligatures w14:val="none"/>
        </w:rPr>
        <w:t xml:space="preserve"> parvus</w:t>
      </w:r>
      <w:r w:rsidRPr="006853DA">
        <w:rPr>
          <w:rFonts w:ascii="Times New Roman" w:eastAsia="Times New Roman" w:hAnsi="Times New Roman" w:cs="Times New Roman"/>
          <w:color w:val="000000"/>
          <w:kern w:val="0"/>
          <w:sz w:val="20"/>
          <w:szCs w:val="20"/>
          <w:shd w:val="clear" w:color="auto" w:fill="FFFFFF"/>
          <w14:ligatures w14:val="none"/>
        </w:rPr>
        <w:t xml:space="preserve"> OBBP), PHB was used as a source of reducing power to aid methane consumption, as opposed to the supply of C2 units for synthesis. PHB can serve as the sole growth substrate in aerobic cultures enriched on acetate during periods of carbon deficiency, </w:t>
      </w:r>
      <w:proofErr w:type="spellStart"/>
      <w:r w:rsidRPr="006853DA">
        <w:rPr>
          <w:rFonts w:ascii="Times New Roman" w:eastAsia="Times New Roman" w:hAnsi="Times New Roman" w:cs="Times New Roman"/>
          <w:color w:val="303030"/>
          <w:kern w:val="0"/>
          <w:sz w:val="20"/>
          <w:szCs w:val="20"/>
          <w:shd w:val="clear" w:color="auto" w:fill="FFFFFF"/>
          <w14:ligatures w14:val="none"/>
        </w:rPr>
        <w:t>Pieja</w:t>
      </w:r>
      <w:proofErr w:type="spellEnd"/>
      <w:r w:rsidRPr="006853DA">
        <w:rPr>
          <w:rFonts w:ascii="Times New Roman" w:eastAsia="Times New Roman" w:hAnsi="Times New Roman" w:cs="Times New Roman"/>
          <w:color w:val="303030"/>
          <w:kern w:val="0"/>
          <w:sz w:val="20"/>
          <w:szCs w:val="20"/>
          <w:shd w:val="clear" w:color="auto" w:fill="FFFFFF"/>
          <w14:ligatures w14:val="none"/>
        </w:rPr>
        <w:t xml:space="preserve"> A.J. et al., (2011).</w:t>
      </w:r>
    </w:p>
    <w:p w14:paraId="7DAB545D" w14:textId="1BA813FB" w:rsidR="00CB7865" w:rsidRPr="006853DA" w:rsidRDefault="00CB7865" w:rsidP="00CB7865">
      <w:pPr>
        <w:spacing w:after="0" w:line="240" w:lineRule="auto"/>
        <w:rPr>
          <w:rFonts w:ascii="Times New Roman" w:eastAsia="Times New Roman" w:hAnsi="Times New Roman" w:cs="Times New Roman"/>
          <w:kern w:val="0"/>
          <w:sz w:val="20"/>
          <w:szCs w:val="20"/>
          <w14:ligatures w14:val="none"/>
        </w:rPr>
      </w:pPr>
      <w:r w:rsidRPr="006853DA">
        <w:rPr>
          <w:rFonts w:ascii="Times New Roman" w:eastAsia="Times New Roman" w:hAnsi="Times New Roman" w:cs="Times New Roman"/>
          <w:color w:val="000000"/>
          <w:kern w:val="0"/>
          <w:sz w:val="20"/>
          <w:szCs w:val="20"/>
          <w:shd w:val="clear" w:color="auto" w:fill="FFFFFF"/>
          <w14:ligatures w14:val="none"/>
        </w:rPr>
        <w:lastRenderedPageBreak/>
        <w:t>Numerous studies have compared the advantages of mixed cultures and pure strains for PHA accumulation in general, some of which are specifically focused on the use of methane as a carbon source Wendlandt K.D. et al., (2010</w:t>
      </w:r>
      <w:proofErr w:type="gramStart"/>
      <w:r w:rsidRPr="006853DA">
        <w:rPr>
          <w:rFonts w:ascii="Times New Roman" w:eastAsia="Times New Roman" w:hAnsi="Times New Roman" w:cs="Times New Roman"/>
          <w:color w:val="000000"/>
          <w:kern w:val="0"/>
          <w:sz w:val="20"/>
          <w:szCs w:val="20"/>
          <w:shd w:val="clear" w:color="auto" w:fill="FFFFFF"/>
          <w14:ligatures w14:val="none"/>
        </w:rPr>
        <w:t>),  Helm</w:t>
      </w:r>
      <w:proofErr w:type="gramEnd"/>
      <w:r w:rsidRPr="006853DA">
        <w:rPr>
          <w:rFonts w:ascii="Times New Roman" w:eastAsia="Times New Roman" w:hAnsi="Times New Roman" w:cs="Times New Roman"/>
          <w:color w:val="000000"/>
          <w:kern w:val="0"/>
          <w:sz w:val="20"/>
          <w:szCs w:val="20"/>
          <w:shd w:val="clear" w:color="auto" w:fill="FFFFFF"/>
          <w14:ligatures w14:val="none"/>
        </w:rPr>
        <w:t xml:space="preserve"> J et al., (2006), </w:t>
      </w:r>
      <w:proofErr w:type="spellStart"/>
      <w:r w:rsidRPr="006853DA">
        <w:rPr>
          <w:rFonts w:ascii="Times New Roman" w:eastAsia="Times New Roman" w:hAnsi="Times New Roman" w:cs="Times New Roman"/>
          <w:color w:val="000000"/>
          <w:kern w:val="0"/>
          <w:sz w:val="20"/>
          <w:szCs w:val="20"/>
          <w:shd w:val="clear" w:color="auto" w:fill="FFFFFF"/>
          <w14:ligatures w14:val="none"/>
        </w:rPr>
        <w:t>Chidambarampadmavathy</w:t>
      </w:r>
      <w:proofErr w:type="spellEnd"/>
      <w:r w:rsidRPr="006853DA">
        <w:rPr>
          <w:rFonts w:ascii="Times New Roman" w:eastAsia="Times New Roman" w:hAnsi="Times New Roman" w:cs="Times New Roman"/>
          <w:color w:val="000000"/>
          <w:kern w:val="0"/>
          <w:sz w:val="20"/>
          <w:szCs w:val="20"/>
          <w:shd w:val="clear" w:color="auto" w:fill="FFFFFF"/>
          <w14:ligatures w14:val="none"/>
        </w:rPr>
        <w:t xml:space="preserve"> K et al., (2015), </w:t>
      </w:r>
      <w:proofErr w:type="spellStart"/>
      <w:r w:rsidRPr="006853DA">
        <w:rPr>
          <w:rFonts w:ascii="Times New Roman" w:eastAsia="Times New Roman" w:hAnsi="Times New Roman" w:cs="Times New Roman"/>
          <w:color w:val="000000"/>
          <w:kern w:val="0"/>
          <w:sz w:val="20"/>
          <w:szCs w:val="20"/>
          <w:shd w:val="clear" w:color="auto" w:fill="FFFFFF"/>
          <w14:ligatures w14:val="none"/>
        </w:rPr>
        <w:t>Pieja</w:t>
      </w:r>
      <w:proofErr w:type="spellEnd"/>
      <w:r w:rsidRPr="006853DA">
        <w:rPr>
          <w:rFonts w:ascii="Times New Roman" w:eastAsia="Times New Roman" w:hAnsi="Times New Roman" w:cs="Times New Roman"/>
          <w:color w:val="000000"/>
          <w:kern w:val="0"/>
          <w:sz w:val="20"/>
          <w:szCs w:val="20"/>
          <w:shd w:val="clear" w:color="auto" w:fill="FFFFFF"/>
          <w14:ligatures w14:val="none"/>
        </w:rPr>
        <w:t xml:space="preserve"> A.J et al., (2012). One method to produce biopolymers with more desirable properties during biological synthesis involves co-polymerizing 3-hydroxybutyrate (3HB) with different </w:t>
      </w:r>
      <w:proofErr w:type="spellStart"/>
      <w:r w:rsidRPr="006853DA">
        <w:rPr>
          <w:rFonts w:ascii="Times New Roman" w:eastAsia="Times New Roman" w:hAnsi="Times New Roman" w:cs="Times New Roman"/>
          <w:color w:val="000000"/>
          <w:kern w:val="0"/>
          <w:sz w:val="20"/>
          <w:szCs w:val="20"/>
          <w:shd w:val="clear" w:color="auto" w:fill="FFFFFF"/>
          <w14:ligatures w14:val="none"/>
        </w:rPr>
        <w:t>hydroxyalkanoate</w:t>
      </w:r>
      <w:proofErr w:type="spellEnd"/>
      <w:r w:rsidRPr="006853DA">
        <w:rPr>
          <w:rFonts w:ascii="Times New Roman" w:eastAsia="Times New Roman" w:hAnsi="Times New Roman" w:cs="Times New Roman"/>
          <w:color w:val="000000"/>
          <w:kern w:val="0"/>
          <w:sz w:val="20"/>
          <w:szCs w:val="20"/>
          <w:shd w:val="clear" w:color="auto" w:fill="FFFFFF"/>
          <w14:ligatures w14:val="none"/>
        </w:rPr>
        <w:t xml:space="preserve"> (HA) monomers. Poly(3-hydroxybutyrate-co-3-hydroxyvalerate) (PHBV), a polymer that may be tougher and significantly more elastic than PHB, is an illustration of such a copolymer. </w:t>
      </w:r>
      <w:r w:rsidRPr="006853DA">
        <w:rPr>
          <w:rFonts w:ascii="Times New Roman" w:eastAsia="Times New Roman" w:hAnsi="Times New Roman" w:cs="Times New Roman"/>
          <w:color w:val="252525"/>
          <w:kern w:val="0"/>
          <w:sz w:val="20"/>
          <w:szCs w:val="20"/>
          <w:shd w:val="clear" w:color="auto" w:fill="FFFFFF"/>
          <w14:ligatures w14:val="none"/>
        </w:rPr>
        <w:t xml:space="preserve">Ziga et al. </w:t>
      </w:r>
      <w:r w:rsidRPr="006853DA">
        <w:rPr>
          <w:rFonts w:ascii="Times New Roman" w:eastAsia="Times New Roman" w:hAnsi="Times New Roman" w:cs="Times New Roman"/>
          <w:color w:val="000000"/>
          <w:kern w:val="0"/>
          <w:sz w:val="20"/>
          <w:szCs w:val="20"/>
          <w:shd w:val="clear" w:color="auto" w:fill="FFFFFF"/>
          <w14:ligatures w14:val="none"/>
        </w:rPr>
        <w:t>also </w:t>
      </w:r>
    </w:p>
    <w:p w14:paraId="30D06C92" w14:textId="56A3FAB2" w:rsidR="00CB7865" w:rsidRPr="006853DA" w:rsidRDefault="00CB7865" w:rsidP="00CB7865">
      <w:pPr>
        <w:spacing w:after="0" w:line="240" w:lineRule="auto"/>
        <w:rPr>
          <w:rFonts w:ascii="Times New Roman" w:eastAsia="Times New Roman" w:hAnsi="Times New Roman" w:cs="Times New Roman"/>
          <w:kern w:val="0"/>
          <w:sz w:val="20"/>
          <w:szCs w:val="20"/>
          <w14:ligatures w14:val="none"/>
        </w:rPr>
      </w:pPr>
      <w:r w:rsidRPr="006853DA">
        <w:rPr>
          <w:rFonts w:ascii="Times New Roman" w:eastAsia="Times New Roman" w:hAnsi="Times New Roman" w:cs="Times New Roman"/>
          <w:color w:val="000000"/>
          <w:kern w:val="0"/>
          <w:sz w:val="20"/>
          <w:szCs w:val="20"/>
          <w:shd w:val="clear" w:color="auto" w:fill="FFFFFF"/>
          <w14:ligatures w14:val="none"/>
        </w:rPr>
        <w:t xml:space="preserve">successfully produced PHBV copolymers from methane in </w:t>
      </w:r>
      <w:proofErr w:type="spellStart"/>
      <w:r w:rsidRPr="006853DA">
        <w:rPr>
          <w:rFonts w:ascii="Times New Roman" w:eastAsia="Times New Roman" w:hAnsi="Times New Roman" w:cs="Times New Roman"/>
          <w:i/>
          <w:iCs/>
          <w:color w:val="000000"/>
          <w:kern w:val="0"/>
          <w:sz w:val="20"/>
          <w:szCs w:val="20"/>
          <w:shd w:val="clear" w:color="auto" w:fill="FFFFFF"/>
          <w14:ligatures w14:val="none"/>
        </w:rPr>
        <w:t>Methylobacterium</w:t>
      </w:r>
      <w:proofErr w:type="spellEnd"/>
      <w:r w:rsidRPr="006853DA">
        <w:rPr>
          <w:rFonts w:ascii="Times New Roman" w:eastAsia="Times New Roman" w:hAnsi="Times New Roman" w:cs="Times New Roman"/>
          <w:i/>
          <w:iCs/>
          <w:color w:val="000000"/>
          <w:kern w:val="0"/>
          <w:sz w:val="20"/>
          <w:szCs w:val="20"/>
          <w:shd w:val="clear" w:color="auto" w:fill="FFFFFF"/>
          <w14:ligatures w14:val="none"/>
        </w:rPr>
        <w:t xml:space="preserve"> </w:t>
      </w:r>
      <w:proofErr w:type="spellStart"/>
      <w:r w:rsidRPr="006853DA">
        <w:rPr>
          <w:rFonts w:ascii="Times New Roman" w:eastAsia="Times New Roman" w:hAnsi="Times New Roman" w:cs="Times New Roman"/>
          <w:i/>
          <w:iCs/>
          <w:color w:val="000000"/>
          <w:kern w:val="0"/>
          <w:sz w:val="20"/>
          <w:szCs w:val="20"/>
          <w:shd w:val="clear" w:color="auto" w:fill="FFFFFF"/>
          <w14:ligatures w14:val="none"/>
        </w:rPr>
        <w:t>organophilum</w:t>
      </w:r>
      <w:proofErr w:type="spellEnd"/>
      <w:r w:rsidRPr="006853DA">
        <w:rPr>
          <w:rFonts w:ascii="Times New Roman" w:eastAsia="Times New Roman" w:hAnsi="Times New Roman" w:cs="Times New Roman"/>
          <w:i/>
          <w:iCs/>
          <w:color w:val="000000"/>
          <w:kern w:val="0"/>
          <w:sz w:val="20"/>
          <w:szCs w:val="20"/>
          <w:shd w:val="clear" w:color="auto" w:fill="FFFFFF"/>
          <w14:ligatures w14:val="none"/>
        </w:rPr>
        <w:t xml:space="preserve"> </w:t>
      </w:r>
      <w:r w:rsidRPr="006853DA">
        <w:rPr>
          <w:rFonts w:ascii="Times New Roman" w:eastAsia="Times New Roman" w:hAnsi="Times New Roman" w:cs="Times New Roman"/>
          <w:color w:val="000000"/>
          <w:kern w:val="0"/>
          <w:sz w:val="20"/>
          <w:szCs w:val="20"/>
          <w:shd w:val="clear" w:color="auto" w:fill="FFFFFF"/>
          <w14:ligatures w14:val="none"/>
        </w:rPr>
        <w:t xml:space="preserve">CZ-2 using citrate or propionate as a co-substrate. A </w:t>
      </w:r>
      <w:proofErr w:type="spellStart"/>
      <w:r w:rsidRPr="006853DA">
        <w:rPr>
          <w:rFonts w:ascii="Times New Roman" w:eastAsia="Times New Roman" w:hAnsi="Times New Roman" w:cs="Times New Roman"/>
          <w:color w:val="000000"/>
          <w:kern w:val="0"/>
          <w:sz w:val="20"/>
          <w:szCs w:val="20"/>
          <w:shd w:val="clear" w:color="auto" w:fill="FFFFFF"/>
          <w14:ligatures w14:val="none"/>
        </w:rPr>
        <w:t>Methylocystis</w:t>
      </w:r>
      <w:proofErr w:type="spellEnd"/>
      <w:r w:rsidRPr="006853DA">
        <w:rPr>
          <w:rFonts w:ascii="Times New Roman" w:eastAsia="Times New Roman" w:hAnsi="Times New Roman" w:cs="Times New Roman"/>
          <w:color w:val="000000"/>
          <w:kern w:val="0"/>
          <w:sz w:val="20"/>
          <w:szCs w:val="20"/>
          <w:shd w:val="clear" w:color="auto" w:fill="FFFFFF"/>
          <w14:ligatures w14:val="none"/>
        </w:rPr>
        <w:t xml:space="preserve"> species-dominated enriched culture was used by Myung et al. to demonstrate the capability of tailoring poly(3-hydroxybutyrate-co-3-hydroxyvalerate) from methane under non-aseptic conditions, </w:t>
      </w:r>
      <w:r w:rsidRPr="006853DA">
        <w:rPr>
          <w:rFonts w:ascii="Times New Roman" w:eastAsia="Times New Roman" w:hAnsi="Times New Roman" w:cs="Times New Roman"/>
          <w:color w:val="303030"/>
          <w:kern w:val="0"/>
          <w:sz w:val="20"/>
          <w:szCs w:val="20"/>
          <w:shd w:val="clear" w:color="auto" w:fill="FFFFFF"/>
          <w14:ligatures w14:val="none"/>
        </w:rPr>
        <w:t xml:space="preserve">Zúñiga C </w:t>
      </w:r>
      <w:proofErr w:type="gramStart"/>
      <w:r w:rsidRPr="006853DA">
        <w:rPr>
          <w:rFonts w:ascii="Times New Roman" w:eastAsia="Times New Roman" w:hAnsi="Times New Roman" w:cs="Times New Roman"/>
          <w:color w:val="303030"/>
          <w:kern w:val="0"/>
          <w:sz w:val="20"/>
          <w:szCs w:val="20"/>
          <w:shd w:val="clear" w:color="auto" w:fill="FFFFFF"/>
          <w14:ligatures w14:val="none"/>
        </w:rPr>
        <w:t>et al.,(</w:t>
      </w:r>
      <w:proofErr w:type="gramEnd"/>
      <w:r w:rsidRPr="006853DA">
        <w:rPr>
          <w:rFonts w:ascii="Times New Roman" w:eastAsia="Times New Roman" w:hAnsi="Times New Roman" w:cs="Times New Roman"/>
          <w:color w:val="303030"/>
          <w:kern w:val="0"/>
          <w:sz w:val="20"/>
          <w:szCs w:val="20"/>
          <w:shd w:val="clear" w:color="auto" w:fill="FFFFFF"/>
          <w14:ligatures w14:val="none"/>
        </w:rPr>
        <w:t xml:space="preserve">2013). </w:t>
      </w:r>
      <w:r w:rsidRPr="006853DA">
        <w:rPr>
          <w:rFonts w:ascii="Times New Roman" w:eastAsia="Times New Roman" w:hAnsi="Times New Roman" w:cs="Times New Roman"/>
          <w:color w:val="000000"/>
          <w:kern w:val="0"/>
          <w:sz w:val="20"/>
          <w:szCs w:val="20"/>
          <w:shd w:val="clear" w:color="auto" w:fill="FFFFFF"/>
          <w14:ligatures w14:val="none"/>
        </w:rPr>
        <w:t>Due to the organism-specific nature of biopolymer production, it is still necessary to conduct optimization research for each individual inoculum used in the process under study (Rostkowski et al., 2013).</w:t>
      </w:r>
    </w:p>
    <w:p w14:paraId="46E1EF63" w14:textId="192629AD" w:rsidR="00CB7865" w:rsidRPr="006853DA" w:rsidRDefault="00CB7865" w:rsidP="00CB7865">
      <w:pPr>
        <w:spacing w:after="0" w:line="240" w:lineRule="auto"/>
        <w:rPr>
          <w:rFonts w:ascii="Times New Roman" w:eastAsia="Times New Roman" w:hAnsi="Times New Roman" w:cs="Times New Roman"/>
          <w:kern w:val="0"/>
          <w:sz w:val="20"/>
          <w:szCs w:val="20"/>
          <w14:ligatures w14:val="none"/>
        </w:rPr>
      </w:pPr>
      <w:r w:rsidRPr="006853DA">
        <w:rPr>
          <w:rFonts w:ascii="Times New Roman" w:eastAsia="Times New Roman" w:hAnsi="Times New Roman" w:cs="Times New Roman"/>
          <w:kern w:val="0"/>
          <w:sz w:val="20"/>
          <w:szCs w:val="20"/>
          <w14:ligatures w14:val="none"/>
        </w:rPr>
        <w:br/>
      </w:r>
    </w:p>
    <w:p w14:paraId="64A97457" w14:textId="5EB4E848" w:rsidR="00CB7865" w:rsidRPr="006853DA" w:rsidRDefault="00CB7865" w:rsidP="00CB7865">
      <w:pPr>
        <w:numPr>
          <w:ilvl w:val="0"/>
          <w:numId w:val="3"/>
        </w:numPr>
        <w:spacing w:after="0" w:line="240" w:lineRule="auto"/>
        <w:textAlignment w:val="baseline"/>
        <w:rPr>
          <w:rFonts w:ascii="Times New Roman" w:eastAsia="Times New Roman" w:hAnsi="Times New Roman" w:cs="Times New Roman"/>
          <w:b/>
          <w:bCs/>
          <w:color w:val="000000"/>
          <w:kern w:val="0"/>
          <w14:ligatures w14:val="none"/>
        </w:rPr>
      </w:pPr>
      <w:r w:rsidRPr="006853DA">
        <w:rPr>
          <w:rFonts w:ascii="Times New Roman" w:eastAsia="Times New Roman" w:hAnsi="Times New Roman" w:cs="Times New Roman"/>
          <w:b/>
          <w:bCs/>
          <w:color w:val="000000"/>
          <w:kern w:val="0"/>
          <w:shd w:val="clear" w:color="auto" w:fill="FFFFFF"/>
          <w14:ligatures w14:val="none"/>
        </w:rPr>
        <w:t>MICROBIAL PROTEIN</w:t>
      </w:r>
    </w:p>
    <w:p w14:paraId="53E12377" w14:textId="367488EA" w:rsidR="00CB7865" w:rsidRPr="006853DA" w:rsidRDefault="00CB7865" w:rsidP="00CB7865">
      <w:pPr>
        <w:spacing w:after="0" w:line="240" w:lineRule="auto"/>
        <w:rPr>
          <w:rFonts w:ascii="Times New Roman" w:eastAsia="Times New Roman" w:hAnsi="Times New Roman" w:cs="Times New Roman"/>
          <w:kern w:val="0"/>
          <w:sz w:val="20"/>
          <w:szCs w:val="20"/>
          <w14:ligatures w14:val="none"/>
        </w:rPr>
      </w:pPr>
      <w:r w:rsidRPr="006853DA">
        <w:rPr>
          <w:rFonts w:ascii="Times New Roman" w:eastAsia="Times New Roman" w:hAnsi="Times New Roman" w:cs="Times New Roman"/>
          <w:b/>
          <w:bCs/>
          <w:color w:val="000000"/>
          <w:kern w:val="0"/>
          <w:sz w:val="20"/>
          <w:szCs w:val="20"/>
          <w:shd w:val="clear" w:color="auto" w:fill="FFFFFF"/>
          <w14:ligatures w14:val="none"/>
        </w:rPr>
        <w:t> </w:t>
      </w:r>
    </w:p>
    <w:p w14:paraId="7F1A81B7" w14:textId="44367380" w:rsidR="00CB7865" w:rsidRPr="006853DA" w:rsidRDefault="00CB7865" w:rsidP="00CB7865">
      <w:pPr>
        <w:spacing w:after="0" w:line="240" w:lineRule="auto"/>
        <w:rPr>
          <w:rFonts w:ascii="Times New Roman" w:eastAsia="Times New Roman" w:hAnsi="Times New Roman" w:cs="Times New Roman"/>
          <w:color w:val="000000"/>
          <w:kern w:val="0"/>
          <w:sz w:val="20"/>
          <w:szCs w:val="20"/>
          <w:shd w:val="clear" w:color="auto" w:fill="FFFFFF"/>
          <w14:ligatures w14:val="none"/>
        </w:rPr>
      </w:pPr>
      <w:r w:rsidRPr="006853DA">
        <w:rPr>
          <w:rFonts w:ascii="Times New Roman" w:eastAsia="Times New Roman" w:hAnsi="Times New Roman" w:cs="Times New Roman"/>
          <w:color w:val="000000"/>
          <w:kern w:val="0"/>
          <w:sz w:val="20"/>
          <w:szCs w:val="20"/>
          <w:shd w:val="clear" w:color="auto" w:fill="FFFFFF"/>
          <w14:ligatures w14:val="none"/>
        </w:rPr>
        <w:t xml:space="preserve">Methanotrophs are desirable among the various microbes used for microbial protein production because they allow for the recovery and upcycling of nutrients and carbon from low grade residual streams (Rasouli et al., 2018, </w:t>
      </w:r>
      <w:proofErr w:type="spellStart"/>
      <w:r w:rsidRPr="006853DA">
        <w:rPr>
          <w:rFonts w:ascii="Times New Roman" w:eastAsia="Times New Roman" w:hAnsi="Times New Roman" w:cs="Times New Roman"/>
          <w:color w:val="000000"/>
          <w:kern w:val="0"/>
          <w:sz w:val="20"/>
          <w:szCs w:val="20"/>
          <w:shd w:val="clear" w:color="auto" w:fill="FFFFFF"/>
          <w14:ligatures w14:val="none"/>
        </w:rPr>
        <w:t>Tsapekos</w:t>
      </w:r>
      <w:proofErr w:type="spellEnd"/>
      <w:r w:rsidRPr="006853DA">
        <w:rPr>
          <w:rFonts w:ascii="Times New Roman" w:eastAsia="Times New Roman" w:hAnsi="Times New Roman" w:cs="Times New Roman"/>
          <w:color w:val="000000"/>
          <w:kern w:val="0"/>
          <w:sz w:val="20"/>
          <w:szCs w:val="20"/>
          <w:shd w:val="clear" w:color="auto" w:fill="FFFFFF"/>
          <w14:ligatures w14:val="none"/>
        </w:rPr>
        <w:t xml:space="preserve"> et al., 2019) and have been proven to be feed components for various animal formulae (Verland et al., 2006; Skrede et al., 1998). </w:t>
      </w:r>
    </w:p>
    <w:p w14:paraId="6EC99A60" w14:textId="382E235A" w:rsidR="00CB7865" w:rsidRPr="006853DA" w:rsidRDefault="00CB7865" w:rsidP="00CB7865">
      <w:pPr>
        <w:spacing w:after="0" w:line="240" w:lineRule="auto"/>
        <w:rPr>
          <w:rFonts w:ascii="Times New Roman" w:eastAsia="Times New Roman" w:hAnsi="Times New Roman" w:cs="Times New Roman"/>
          <w:color w:val="000000"/>
          <w:kern w:val="0"/>
          <w:sz w:val="20"/>
          <w:szCs w:val="20"/>
          <w:shd w:val="clear" w:color="auto" w:fill="FFFFFF"/>
          <w14:ligatures w14:val="none"/>
        </w:rPr>
      </w:pPr>
    </w:p>
    <w:p w14:paraId="16971EC0" w14:textId="5D0EF51B" w:rsidR="00CB7865" w:rsidRPr="006853DA" w:rsidRDefault="00CB7865" w:rsidP="00CB7865">
      <w:pPr>
        <w:spacing w:after="0" w:line="240" w:lineRule="auto"/>
        <w:rPr>
          <w:rFonts w:ascii="Times New Roman" w:eastAsia="Times New Roman" w:hAnsi="Times New Roman" w:cs="Times New Roman"/>
          <w:kern w:val="0"/>
          <w:sz w:val="20"/>
          <w:szCs w:val="20"/>
          <w14:ligatures w14:val="none"/>
        </w:rPr>
      </w:pPr>
      <w:r w:rsidRPr="006853DA">
        <w:rPr>
          <w:rFonts w:ascii="Times New Roman" w:eastAsia="Times New Roman" w:hAnsi="Times New Roman" w:cs="Times New Roman"/>
          <w:noProof/>
          <w:kern w:val="0"/>
          <w:sz w:val="20"/>
          <w:szCs w:val="20"/>
          <w14:ligatures w14:val="none"/>
        </w:rPr>
        <w:drawing>
          <wp:anchor distT="0" distB="0" distL="114300" distR="114300" simplePos="0" relativeHeight="251660288" behindDoc="1" locked="0" layoutInCell="1" allowOverlap="1" wp14:anchorId="32DC8077" wp14:editId="374A0F4E">
            <wp:simplePos x="0" y="0"/>
            <wp:positionH relativeFrom="column">
              <wp:posOffset>1276350</wp:posOffset>
            </wp:positionH>
            <wp:positionV relativeFrom="paragraph">
              <wp:posOffset>127635</wp:posOffset>
            </wp:positionV>
            <wp:extent cx="2946400" cy="2399665"/>
            <wp:effectExtent l="0" t="0" r="6350" b="635"/>
            <wp:wrapTight wrapText="bothSides">
              <wp:wrapPolygon edited="0">
                <wp:start x="0" y="0"/>
                <wp:lineTo x="0" y="21434"/>
                <wp:lineTo x="21507" y="21434"/>
                <wp:lineTo x="21507" y="0"/>
                <wp:lineTo x="0" y="0"/>
              </wp:wrapPolygon>
            </wp:wrapTight>
            <wp:docPr id="1780286085" name="Picture 1" descr="A diagram of a formaldehy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86085" name="Picture 1" descr="A diagram of a formaldehyd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946400" cy="2399665"/>
                    </a:xfrm>
                    <a:prstGeom prst="rect">
                      <a:avLst/>
                    </a:prstGeom>
                  </pic:spPr>
                </pic:pic>
              </a:graphicData>
            </a:graphic>
            <wp14:sizeRelH relativeFrom="margin">
              <wp14:pctWidth>0</wp14:pctWidth>
            </wp14:sizeRelH>
            <wp14:sizeRelV relativeFrom="margin">
              <wp14:pctHeight>0</wp14:pctHeight>
            </wp14:sizeRelV>
          </wp:anchor>
        </w:drawing>
      </w:r>
    </w:p>
    <w:p w14:paraId="3B607449" w14:textId="1419679F" w:rsidR="00CB7865" w:rsidRPr="006853DA" w:rsidRDefault="00CB7865">
      <w:pPr>
        <w:rPr>
          <w:rFonts w:ascii="Times New Roman" w:hAnsi="Times New Roman" w:cs="Times New Roman"/>
          <w:sz w:val="20"/>
          <w:szCs w:val="20"/>
        </w:rPr>
      </w:pPr>
      <w:r w:rsidRPr="006853DA">
        <w:rPr>
          <w:rFonts w:ascii="Times New Roman" w:hAnsi="Times New Roman" w:cs="Times New Roman"/>
          <w:sz w:val="20"/>
          <w:szCs w:val="20"/>
        </w:rPr>
        <w:t xml:space="preserve">        </w:t>
      </w:r>
    </w:p>
    <w:p w14:paraId="6C82F760" w14:textId="6694E57B" w:rsidR="00CB7865" w:rsidRPr="006853DA" w:rsidRDefault="00CB7865">
      <w:pPr>
        <w:rPr>
          <w:rFonts w:ascii="Times New Roman" w:hAnsi="Times New Roman" w:cs="Times New Roman"/>
          <w:sz w:val="20"/>
          <w:szCs w:val="20"/>
        </w:rPr>
      </w:pPr>
    </w:p>
    <w:p w14:paraId="72D12A5C" w14:textId="77777777" w:rsidR="00CB7865" w:rsidRPr="006853DA" w:rsidRDefault="00CB7865">
      <w:pPr>
        <w:rPr>
          <w:rFonts w:ascii="Times New Roman" w:hAnsi="Times New Roman" w:cs="Times New Roman"/>
          <w:sz w:val="20"/>
          <w:szCs w:val="20"/>
        </w:rPr>
      </w:pPr>
    </w:p>
    <w:p w14:paraId="2A173EB4" w14:textId="77777777" w:rsidR="00CB7865" w:rsidRPr="006853DA" w:rsidRDefault="00CB7865">
      <w:pPr>
        <w:rPr>
          <w:rFonts w:ascii="Times New Roman" w:hAnsi="Times New Roman" w:cs="Times New Roman"/>
          <w:sz w:val="20"/>
          <w:szCs w:val="20"/>
        </w:rPr>
      </w:pPr>
    </w:p>
    <w:p w14:paraId="563BBCC1" w14:textId="77777777" w:rsidR="00CB7865" w:rsidRPr="006853DA" w:rsidRDefault="00CB7865">
      <w:pPr>
        <w:rPr>
          <w:rFonts w:ascii="Times New Roman" w:hAnsi="Times New Roman" w:cs="Times New Roman"/>
          <w:sz w:val="20"/>
          <w:szCs w:val="20"/>
        </w:rPr>
      </w:pPr>
    </w:p>
    <w:p w14:paraId="41E0D1B2" w14:textId="77777777" w:rsidR="00CB7865" w:rsidRPr="006853DA" w:rsidRDefault="00CB7865">
      <w:pPr>
        <w:rPr>
          <w:rFonts w:ascii="Times New Roman" w:hAnsi="Times New Roman" w:cs="Times New Roman"/>
          <w:sz w:val="20"/>
          <w:szCs w:val="20"/>
        </w:rPr>
      </w:pPr>
    </w:p>
    <w:p w14:paraId="7B6CF3CC" w14:textId="77777777" w:rsidR="00CB7865" w:rsidRPr="006853DA" w:rsidRDefault="00CB7865">
      <w:pPr>
        <w:rPr>
          <w:rFonts w:ascii="Times New Roman" w:hAnsi="Times New Roman" w:cs="Times New Roman"/>
          <w:sz w:val="20"/>
          <w:szCs w:val="20"/>
        </w:rPr>
      </w:pPr>
    </w:p>
    <w:p w14:paraId="144E9D79" w14:textId="77777777" w:rsidR="00CB7865" w:rsidRDefault="00CB7865">
      <w:pPr>
        <w:rPr>
          <w:rFonts w:ascii="Times New Roman" w:hAnsi="Times New Roman" w:cs="Times New Roman"/>
          <w:sz w:val="20"/>
          <w:szCs w:val="20"/>
        </w:rPr>
      </w:pPr>
    </w:p>
    <w:p w14:paraId="1F0A2B73" w14:textId="77777777" w:rsidR="006853DA" w:rsidRPr="006853DA" w:rsidRDefault="006853DA">
      <w:pPr>
        <w:rPr>
          <w:rFonts w:ascii="Times New Roman" w:hAnsi="Times New Roman" w:cs="Times New Roman"/>
          <w:sz w:val="20"/>
          <w:szCs w:val="20"/>
        </w:rPr>
      </w:pPr>
    </w:p>
    <w:p w14:paraId="07F57AD4" w14:textId="29BC8763" w:rsidR="00CB7865" w:rsidRPr="006853DA" w:rsidRDefault="00CB7865" w:rsidP="00CB7865">
      <w:pPr>
        <w:rPr>
          <w:rFonts w:ascii="Times New Roman" w:hAnsi="Times New Roman" w:cs="Times New Roman"/>
        </w:rPr>
      </w:pPr>
      <w:r w:rsidRPr="006853DA">
        <w:rPr>
          <w:rFonts w:ascii="Times New Roman" w:hAnsi="Times New Roman" w:cs="Times New Roman"/>
          <w:b/>
          <w:bCs/>
        </w:rPr>
        <w:t xml:space="preserve">                            Fig. 4. Single </w:t>
      </w:r>
      <w:r w:rsidR="00A534D6" w:rsidRPr="006853DA">
        <w:rPr>
          <w:rFonts w:ascii="Times New Roman" w:hAnsi="Times New Roman" w:cs="Times New Roman"/>
          <w:b/>
          <w:bCs/>
        </w:rPr>
        <w:t>C</w:t>
      </w:r>
      <w:r w:rsidRPr="006853DA">
        <w:rPr>
          <w:rFonts w:ascii="Times New Roman" w:hAnsi="Times New Roman" w:cs="Times New Roman"/>
          <w:b/>
          <w:bCs/>
        </w:rPr>
        <w:t xml:space="preserve">ell </w:t>
      </w:r>
      <w:r w:rsidR="00A534D6" w:rsidRPr="006853DA">
        <w:rPr>
          <w:rFonts w:ascii="Times New Roman" w:hAnsi="Times New Roman" w:cs="Times New Roman"/>
          <w:b/>
          <w:bCs/>
        </w:rPr>
        <w:t>P</w:t>
      </w:r>
      <w:r w:rsidRPr="006853DA">
        <w:rPr>
          <w:rFonts w:ascii="Times New Roman" w:hAnsi="Times New Roman" w:cs="Times New Roman"/>
          <w:b/>
          <w:bCs/>
        </w:rPr>
        <w:t xml:space="preserve">rotein production in </w:t>
      </w:r>
      <w:r w:rsidR="00A534D6" w:rsidRPr="006853DA">
        <w:rPr>
          <w:rFonts w:ascii="Times New Roman" w:hAnsi="Times New Roman" w:cs="Times New Roman"/>
          <w:b/>
          <w:bCs/>
        </w:rPr>
        <w:t>Me</w:t>
      </w:r>
      <w:r w:rsidRPr="006853DA">
        <w:rPr>
          <w:rFonts w:ascii="Times New Roman" w:hAnsi="Times New Roman" w:cs="Times New Roman"/>
          <w:b/>
          <w:bCs/>
        </w:rPr>
        <w:t xml:space="preserve">thanotrophic </w:t>
      </w:r>
      <w:r w:rsidR="00A534D6" w:rsidRPr="006853DA">
        <w:rPr>
          <w:rFonts w:ascii="Times New Roman" w:hAnsi="Times New Roman" w:cs="Times New Roman"/>
          <w:b/>
          <w:bCs/>
        </w:rPr>
        <w:t>B</w:t>
      </w:r>
      <w:r w:rsidRPr="006853DA">
        <w:rPr>
          <w:rFonts w:ascii="Times New Roman" w:hAnsi="Times New Roman" w:cs="Times New Roman"/>
          <w:b/>
          <w:bCs/>
        </w:rPr>
        <w:t>acteria.</w:t>
      </w:r>
    </w:p>
    <w:p w14:paraId="601B7E31" w14:textId="77777777" w:rsidR="00CB7865" w:rsidRPr="006853DA" w:rsidRDefault="00CB7865" w:rsidP="00CB7865">
      <w:pPr>
        <w:rPr>
          <w:rFonts w:ascii="Times New Roman" w:hAnsi="Times New Roman" w:cs="Times New Roman"/>
          <w:sz w:val="20"/>
          <w:szCs w:val="20"/>
        </w:rPr>
      </w:pPr>
      <w:proofErr w:type="spellStart"/>
      <w:r w:rsidRPr="006853DA">
        <w:rPr>
          <w:rFonts w:ascii="Times New Roman" w:hAnsi="Times New Roman" w:cs="Times New Roman"/>
          <w:i/>
          <w:iCs/>
          <w:sz w:val="20"/>
          <w:szCs w:val="20"/>
        </w:rPr>
        <w:t>Methylococcus</w:t>
      </w:r>
      <w:proofErr w:type="spellEnd"/>
      <w:r w:rsidRPr="006853DA">
        <w:rPr>
          <w:rFonts w:ascii="Times New Roman" w:hAnsi="Times New Roman" w:cs="Times New Roman"/>
          <w:i/>
          <w:iCs/>
          <w:sz w:val="20"/>
          <w:szCs w:val="20"/>
        </w:rPr>
        <w:t xml:space="preserve"> </w:t>
      </w:r>
      <w:proofErr w:type="spellStart"/>
      <w:r w:rsidRPr="006853DA">
        <w:rPr>
          <w:rFonts w:ascii="Times New Roman" w:hAnsi="Times New Roman" w:cs="Times New Roman"/>
          <w:i/>
          <w:iCs/>
          <w:sz w:val="20"/>
          <w:szCs w:val="20"/>
        </w:rPr>
        <w:t>capsulatus</w:t>
      </w:r>
      <w:proofErr w:type="spellEnd"/>
      <w:r w:rsidRPr="006853DA">
        <w:rPr>
          <w:rFonts w:ascii="Times New Roman" w:hAnsi="Times New Roman" w:cs="Times New Roman"/>
          <w:i/>
          <w:iCs/>
          <w:sz w:val="20"/>
          <w:szCs w:val="20"/>
        </w:rPr>
        <w:t>,</w:t>
      </w:r>
      <w:r w:rsidRPr="006853DA">
        <w:rPr>
          <w:rFonts w:ascii="Times New Roman" w:hAnsi="Times New Roman" w:cs="Times New Roman"/>
          <w:sz w:val="20"/>
          <w:szCs w:val="20"/>
        </w:rPr>
        <w:t xml:space="preserve"> which for years was the most frequently regarded methanotroph for SCP production, has been shown to produce microbial protein up to 70% of dry weight when grown in growth-optimal conditions (</w:t>
      </w:r>
      <w:proofErr w:type="spellStart"/>
      <w:r w:rsidRPr="006853DA">
        <w:rPr>
          <w:rFonts w:ascii="Times New Roman" w:hAnsi="Times New Roman" w:cs="Times New Roman"/>
          <w:sz w:val="20"/>
          <w:szCs w:val="20"/>
        </w:rPr>
        <w:t>Pieja</w:t>
      </w:r>
      <w:proofErr w:type="spellEnd"/>
      <w:r w:rsidRPr="006853DA">
        <w:rPr>
          <w:rFonts w:ascii="Times New Roman" w:hAnsi="Times New Roman" w:cs="Times New Roman"/>
          <w:sz w:val="20"/>
          <w:szCs w:val="20"/>
        </w:rPr>
        <w:t xml:space="preserve"> et al., 2017). Different sources have been used as feedstock when producing SCPs. For instance, natural </w:t>
      </w:r>
      <w:proofErr w:type="spellStart"/>
      <w:proofErr w:type="gramStart"/>
      <w:r w:rsidRPr="006853DA">
        <w:rPr>
          <w:rFonts w:ascii="Times New Roman" w:hAnsi="Times New Roman" w:cs="Times New Roman"/>
          <w:sz w:val="20"/>
          <w:szCs w:val="20"/>
        </w:rPr>
        <w:t>gas,Ritala</w:t>
      </w:r>
      <w:proofErr w:type="spellEnd"/>
      <w:proofErr w:type="gramEnd"/>
      <w:r w:rsidRPr="006853DA">
        <w:rPr>
          <w:rFonts w:ascii="Times New Roman" w:hAnsi="Times New Roman" w:cs="Times New Roman"/>
          <w:sz w:val="20"/>
          <w:szCs w:val="20"/>
        </w:rPr>
        <w:t xml:space="preserve"> A et al., (2017);</w:t>
      </w:r>
      <w:proofErr w:type="spellStart"/>
      <w:r w:rsidRPr="006853DA">
        <w:rPr>
          <w:rFonts w:ascii="Times New Roman" w:hAnsi="Times New Roman" w:cs="Times New Roman"/>
          <w:sz w:val="20"/>
          <w:szCs w:val="20"/>
        </w:rPr>
        <w:t>Yazdian</w:t>
      </w:r>
      <w:proofErr w:type="spellEnd"/>
      <w:r w:rsidRPr="006853DA">
        <w:rPr>
          <w:rFonts w:ascii="Times New Roman" w:hAnsi="Times New Roman" w:cs="Times New Roman"/>
          <w:sz w:val="20"/>
          <w:szCs w:val="20"/>
        </w:rPr>
        <w:t xml:space="preserve"> F et al.,(2005); SchØyen HF et al.,(2007), agro-industrial wastes, Khadijah Hanim AR et al.,(2016); Bacha U et al.,(2011); Pandey A et al.,(2000), and edible sugars (</w:t>
      </w:r>
      <w:proofErr w:type="spellStart"/>
      <w:r w:rsidRPr="006853DA">
        <w:rPr>
          <w:rFonts w:ascii="Times New Roman" w:hAnsi="Times New Roman" w:cs="Times New Roman"/>
          <w:sz w:val="20"/>
          <w:szCs w:val="20"/>
        </w:rPr>
        <w:t>QuornTM</w:t>
      </w:r>
      <w:proofErr w:type="spellEnd"/>
      <w:r w:rsidRPr="006853DA">
        <w:rPr>
          <w:rFonts w:ascii="Times New Roman" w:hAnsi="Times New Roman" w:cs="Times New Roman"/>
          <w:sz w:val="20"/>
          <w:szCs w:val="20"/>
        </w:rPr>
        <w:t>, Marlow Foods Ltd, UK). The use of these feedstocks for SCP production does come with some difficulties, though: The direct use of agro-industrial wastes may cause heavy metals to accumulate in the SCP, which may make it less palatable and make the production of SCP based on edible sugars less economically viable. Natural gas-based SCP production processes are also becoming less desirable due to their reliance on unsustainable fossil fuels.</w:t>
      </w:r>
    </w:p>
    <w:p w14:paraId="19C4F492" w14:textId="77777777" w:rsidR="00CB7865" w:rsidRPr="006853DA" w:rsidRDefault="00CB7865" w:rsidP="00CB7865">
      <w:pPr>
        <w:rPr>
          <w:rFonts w:ascii="Times New Roman" w:hAnsi="Times New Roman" w:cs="Times New Roman"/>
          <w:sz w:val="20"/>
          <w:szCs w:val="20"/>
        </w:rPr>
      </w:pPr>
    </w:p>
    <w:p w14:paraId="33E7458E"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b/>
          <w:bCs/>
          <w:sz w:val="20"/>
          <w:szCs w:val="20"/>
        </w:rPr>
        <w:lastRenderedPageBreak/>
        <w:t>Table 2: Microbial protein (SCP) production by methanotrophic bacteria since 2015, expressed as accumulation of microbial protein in cells (%DCW) or as SCP yield on methane (g DCW/g CH4).</w:t>
      </w:r>
    </w:p>
    <w:p w14:paraId="4A641B1F" w14:textId="77777777" w:rsidR="00CB7865" w:rsidRPr="006853DA" w:rsidRDefault="00CB7865" w:rsidP="00CB7865">
      <w:pPr>
        <w:rPr>
          <w:rFonts w:ascii="Times New Roman" w:hAnsi="Times New Roman" w:cs="Times New Roman"/>
          <w:sz w:val="20"/>
          <w:szCs w:val="20"/>
        </w:rPr>
      </w:pPr>
    </w:p>
    <w:tbl>
      <w:tblPr>
        <w:tblW w:w="9360" w:type="dxa"/>
        <w:tblCellMar>
          <w:top w:w="15" w:type="dxa"/>
          <w:left w:w="15" w:type="dxa"/>
          <w:bottom w:w="15" w:type="dxa"/>
          <w:right w:w="15" w:type="dxa"/>
        </w:tblCellMar>
        <w:tblLook w:val="04A0" w:firstRow="1" w:lastRow="0" w:firstColumn="1" w:lastColumn="0" w:noHBand="0" w:noVBand="1"/>
      </w:tblPr>
      <w:tblGrid>
        <w:gridCol w:w="2941"/>
        <w:gridCol w:w="1108"/>
        <w:gridCol w:w="1850"/>
        <w:gridCol w:w="1427"/>
        <w:gridCol w:w="2034"/>
      </w:tblGrid>
      <w:tr w:rsidR="00CB7865" w:rsidRPr="006853DA" w14:paraId="69508178" w14:textId="77777777" w:rsidTr="00CB786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71597D"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Strain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82F977"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Methane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A8F0D2"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Process details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2B70AB"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Assimilation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8E4742"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Reference</w:t>
            </w:r>
          </w:p>
        </w:tc>
      </w:tr>
      <w:tr w:rsidR="00CB7865" w:rsidRPr="006853DA" w14:paraId="1A58C550" w14:textId="77777777" w:rsidTr="00CB786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83D845" w14:textId="77777777" w:rsidR="00CB7865" w:rsidRPr="006853DA" w:rsidRDefault="00CB7865" w:rsidP="00CB7865">
            <w:pPr>
              <w:rPr>
                <w:rFonts w:ascii="Times New Roman" w:hAnsi="Times New Roman" w:cs="Times New Roman"/>
                <w:sz w:val="20"/>
                <w:szCs w:val="20"/>
              </w:rPr>
            </w:pPr>
            <w:proofErr w:type="spellStart"/>
            <w:r w:rsidRPr="006853DA">
              <w:rPr>
                <w:rFonts w:ascii="Times New Roman" w:hAnsi="Times New Roman" w:cs="Times New Roman"/>
                <w:i/>
                <w:iCs/>
                <w:sz w:val="20"/>
                <w:szCs w:val="20"/>
              </w:rPr>
              <w:t>Methylococcus</w:t>
            </w:r>
            <w:proofErr w:type="spellEnd"/>
            <w:r w:rsidRPr="006853DA">
              <w:rPr>
                <w:rFonts w:ascii="Times New Roman" w:hAnsi="Times New Roman" w:cs="Times New Roman"/>
                <w:i/>
                <w:iCs/>
                <w:sz w:val="20"/>
                <w:szCs w:val="20"/>
              </w:rPr>
              <w:t xml:space="preserve"> </w:t>
            </w:r>
            <w:proofErr w:type="spellStart"/>
            <w:r w:rsidRPr="006853DA">
              <w:rPr>
                <w:rFonts w:ascii="Times New Roman" w:hAnsi="Times New Roman" w:cs="Times New Roman"/>
                <w:i/>
                <w:iCs/>
                <w:sz w:val="20"/>
                <w:szCs w:val="20"/>
              </w:rPr>
              <w:t>capsulatus</w:t>
            </w:r>
            <w:proofErr w:type="spellEnd"/>
          </w:p>
          <w:p w14:paraId="6D0CBCAF"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AF7BD0"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60% CH4</w:t>
            </w:r>
          </w:p>
          <w:p w14:paraId="132DA651"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523D67"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Nitrate as N source</w:t>
            </w:r>
          </w:p>
          <w:p w14:paraId="430A794D"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DC537F"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52%</w:t>
            </w:r>
          </w:p>
          <w:p w14:paraId="367BDE6B"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1079F3"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(Steinberg et al., 2017)</w:t>
            </w:r>
          </w:p>
          <w:p w14:paraId="18233945" w14:textId="77777777" w:rsidR="00CB7865" w:rsidRPr="006853DA" w:rsidRDefault="00CB7865" w:rsidP="00CB7865">
            <w:pPr>
              <w:rPr>
                <w:rFonts w:ascii="Times New Roman" w:hAnsi="Times New Roman" w:cs="Times New Roman"/>
                <w:sz w:val="20"/>
                <w:szCs w:val="20"/>
              </w:rPr>
            </w:pPr>
          </w:p>
        </w:tc>
      </w:tr>
      <w:tr w:rsidR="00CB7865" w:rsidRPr="006853DA" w14:paraId="5B4A512A" w14:textId="77777777" w:rsidTr="00CB786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965F35"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i/>
                <w:iCs/>
                <w:sz w:val="20"/>
                <w:szCs w:val="20"/>
              </w:rPr>
              <w:t xml:space="preserve">M. </w:t>
            </w:r>
            <w:proofErr w:type="spellStart"/>
            <w:r w:rsidRPr="006853DA">
              <w:rPr>
                <w:rFonts w:ascii="Times New Roman" w:hAnsi="Times New Roman" w:cs="Times New Roman"/>
                <w:i/>
                <w:iCs/>
                <w:sz w:val="20"/>
                <w:szCs w:val="20"/>
              </w:rPr>
              <w:t>capsulatus</w:t>
            </w:r>
            <w:proofErr w:type="spellEnd"/>
            <w:r w:rsidRPr="006853DA">
              <w:rPr>
                <w:rFonts w:ascii="Times New Roman" w:hAnsi="Times New Roman" w:cs="Times New Roman"/>
                <w:i/>
                <w:iCs/>
                <w:sz w:val="20"/>
                <w:szCs w:val="20"/>
              </w:rPr>
              <w:t xml:space="preserve"> (Bath)</w:t>
            </w:r>
          </w:p>
          <w:p w14:paraId="55CF6997"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12B0EE"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60% CH4</w:t>
            </w:r>
          </w:p>
          <w:p w14:paraId="151A6398"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6B7C7C"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Batch, Ammonium as N source</w:t>
            </w:r>
          </w:p>
          <w:p w14:paraId="269378B7"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8ACBE4"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52.52%</w:t>
            </w:r>
          </w:p>
          <w:p w14:paraId="21BCA147"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83E428"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(Rasouli et al., 2018)</w:t>
            </w:r>
          </w:p>
          <w:p w14:paraId="4AD4A853" w14:textId="77777777" w:rsidR="00CB7865" w:rsidRPr="006853DA" w:rsidRDefault="00CB7865" w:rsidP="00CB7865">
            <w:pPr>
              <w:rPr>
                <w:rFonts w:ascii="Times New Roman" w:hAnsi="Times New Roman" w:cs="Times New Roman"/>
                <w:sz w:val="20"/>
                <w:szCs w:val="20"/>
              </w:rPr>
            </w:pPr>
          </w:p>
        </w:tc>
      </w:tr>
      <w:tr w:rsidR="00CB7865" w:rsidRPr="006853DA" w14:paraId="49456892" w14:textId="77777777" w:rsidTr="00CB786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18B05E" w14:textId="77777777" w:rsidR="00CB7865" w:rsidRPr="006853DA" w:rsidRDefault="00CB7865" w:rsidP="00CB7865">
            <w:pPr>
              <w:rPr>
                <w:rFonts w:ascii="Times New Roman" w:hAnsi="Times New Roman" w:cs="Times New Roman"/>
                <w:sz w:val="20"/>
                <w:szCs w:val="20"/>
              </w:rPr>
            </w:pPr>
            <w:proofErr w:type="gramStart"/>
            <w:r w:rsidRPr="006853DA">
              <w:rPr>
                <w:rFonts w:ascii="Times New Roman" w:hAnsi="Times New Roman" w:cs="Times New Roman"/>
                <w:sz w:val="20"/>
                <w:szCs w:val="20"/>
              </w:rPr>
              <w:t>Mixed-culture</w:t>
            </w:r>
            <w:proofErr w:type="gramEnd"/>
            <w:r w:rsidRPr="006853DA">
              <w:rPr>
                <w:rFonts w:ascii="Times New Roman" w:hAnsi="Times New Roman" w:cs="Times New Roman"/>
                <w:sz w:val="20"/>
                <w:szCs w:val="20"/>
              </w:rPr>
              <w:t xml:space="preserve"> enriched in </w:t>
            </w:r>
            <w:proofErr w:type="spellStart"/>
            <w:r w:rsidRPr="006853DA">
              <w:rPr>
                <w:rFonts w:ascii="Times New Roman" w:hAnsi="Times New Roman" w:cs="Times New Roman"/>
                <w:i/>
                <w:iCs/>
                <w:sz w:val="20"/>
                <w:szCs w:val="20"/>
              </w:rPr>
              <w:t>Methylococcales</w:t>
            </w:r>
            <w:proofErr w:type="spellEnd"/>
            <w:r w:rsidRPr="006853DA">
              <w:rPr>
                <w:rFonts w:ascii="Times New Roman" w:hAnsi="Times New Roman" w:cs="Times New Roman"/>
                <w:i/>
                <w:iCs/>
                <w:sz w:val="20"/>
                <w:szCs w:val="20"/>
              </w:rPr>
              <w:t xml:space="preserve"> </w:t>
            </w:r>
            <w:r w:rsidRPr="006853DA">
              <w:rPr>
                <w:rFonts w:ascii="Times New Roman" w:hAnsi="Times New Roman" w:cs="Times New Roman"/>
                <w:sz w:val="20"/>
                <w:szCs w:val="20"/>
              </w:rPr>
              <w:t xml:space="preserve">and </w:t>
            </w:r>
            <w:proofErr w:type="spellStart"/>
            <w:r w:rsidRPr="006853DA">
              <w:rPr>
                <w:rFonts w:ascii="Times New Roman" w:hAnsi="Times New Roman" w:cs="Times New Roman"/>
                <w:i/>
                <w:iCs/>
                <w:sz w:val="20"/>
                <w:szCs w:val="20"/>
              </w:rPr>
              <w:t>Methylophilales</w:t>
            </w:r>
            <w:proofErr w:type="spellEnd"/>
          </w:p>
          <w:p w14:paraId="4732E682"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C1D356"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i/>
                <w:iCs/>
                <w:sz w:val="20"/>
                <w:szCs w:val="20"/>
              </w:rPr>
              <w:t>O2:CH4 2:1 v/v</w:t>
            </w:r>
          </w:p>
          <w:p w14:paraId="54D53001"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9F852F"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Batch, filtrated-digestate as medium</w:t>
            </w:r>
          </w:p>
          <w:p w14:paraId="2FC5285A"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9DB17"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0.87 g DCW/g CH4</w:t>
            </w:r>
          </w:p>
          <w:p w14:paraId="4446C564"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0F6478"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w:t>
            </w:r>
            <w:proofErr w:type="spellStart"/>
            <w:r w:rsidRPr="006853DA">
              <w:rPr>
                <w:rFonts w:ascii="Times New Roman" w:hAnsi="Times New Roman" w:cs="Times New Roman"/>
                <w:sz w:val="20"/>
                <w:szCs w:val="20"/>
              </w:rPr>
              <w:t>Khoshnevisan</w:t>
            </w:r>
            <w:proofErr w:type="spellEnd"/>
            <w:r w:rsidRPr="006853DA">
              <w:rPr>
                <w:rFonts w:ascii="Times New Roman" w:hAnsi="Times New Roman" w:cs="Times New Roman"/>
                <w:sz w:val="20"/>
                <w:szCs w:val="20"/>
              </w:rPr>
              <w:t xml:space="preserve"> et al., 2019)</w:t>
            </w:r>
          </w:p>
          <w:p w14:paraId="6B8E32F2" w14:textId="77777777" w:rsidR="00CB7865" w:rsidRPr="006853DA" w:rsidRDefault="00CB7865" w:rsidP="00CB7865">
            <w:pPr>
              <w:rPr>
                <w:rFonts w:ascii="Times New Roman" w:hAnsi="Times New Roman" w:cs="Times New Roman"/>
                <w:sz w:val="20"/>
                <w:szCs w:val="20"/>
              </w:rPr>
            </w:pPr>
          </w:p>
        </w:tc>
      </w:tr>
      <w:tr w:rsidR="00CB7865" w:rsidRPr="006853DA" w14:paraId="5B889EAF" w14:textId="77777777" w:rsidTr="00CB786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C99038" w14:textId="77777777" w:rsidR="00CB7865" w:rsidRPr="006853DA" w:rsidRDefault="00CB7865" w:rsidP="00CB7865">
            <w:pPr>
              <w:rPr>
                <w:rFonts w:ascii="Times New Roman" w:hAnsi="Times New Roman" w:cs="Times New Roman"/>
                <w:sz w:val="20"/>
                <w:szCs w:val="20"/>
              </w:rPr>
            </w:pPr>
            <w:proofErr w:type="spellStart"/>
            <w:r w:rsidRPr="006853DA">
              <w:rPr>
                <w:rFonts w:ascii="Times New Roman" w:hAnsi="Times New Roman" w:cs="Times New Roman"/>
                <w:i/>
                <w:iCs/>
                <w:sz w:val="20"/>
                <w:szCs w:val="20"/>
              </w:rPr>
              <w:t>Methylocapsa</w:t>
            </w:r>
            <w:proofErr w:type="spellEnd"/>
            <w:r w:rsidRPr="006853DA">
              <w:rPr>
                <w:rFonts w:ascii="Times New Roman" w:hAnsi="Times New Roman" w:cs="Times New Roman"/>
                <w:i/>
                <w:iCs/>
                <w:sz w:val="20"/>
                <w:szCs w:val="20"/>
              </w:rPr>
              <w:t xml:space="preserve"> </w:t>
            </w:r>
            <w:proofErr w:type="spellStart"/>
            <w:r w:rsidRPr="006853DA">
              <w:rPr>
                <w:rFonts w:ascii="Times New Roman" w:hAnsi="Times New Roman" w:cs="Times New Roman"/>
                <w:i/>
                <w:iCs/>
                <w:sz w:val="20"/>
                <w:szCs w:val="20"/>
              </w:rPr>
              <w:t>acidiphila</w:t>
            </w:r>
            <w:proofErr w:type="spellEnd"/>
          </w:p>
          <w:p w14:paraId="7DAE6C63"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Enriched methanotrophic and hydrogenotrophic culture</w:t>
            </w:r>
          </w:p>
          <w:p w14:paraId="27810D13"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DF562A"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60% CH4 </w:t>
            </w:r>
          </w:p>
          <w:p w14:paraId="3EF94EF1"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26% CH4 </w:t>
            </w:r>
          </w:p>
          <w:p w14:paraId="7D564A8A"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768BE9"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pH 5.7</w:t>
            </w:r>
            <w:r w:rsidRPr="006853DA">
              <w:rPr>
                <w:rFonts w:ascii="Times New Roman" w:hAnsi="Times New Roman" w:cs="Times New Roman"/>
                <w:sz w:val="20"/>
                <w:szCs w:val="20"/>
              </w:rPr>
              <w:br/>
            </w:r>
            <w:r w:rsidRPr="006853DA">
              <w:rPr>
                <w:rFonts w:ascii="Times New Roman" w:hAnsi="Times New Roman" w:cs="Times New Roman"/>
                <w:sz w:val="20"/>
                <w:szCs w:val="20"/>
              </w:rPr>
              <w:br/>
            </w:r>
          </w:p>
          <w:p w14:paraId="48E26C8B"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Ammonium as N source</w:t>
            </w:r>
          </w:p>
          <w:p w14:paraId="316AF6ED"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8FA12F"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58.6% </w:t>
            </w:r>
          </w:p>
          <w:p w14:paraId="74278607"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66.60%</w:t>
            </w:r>
          </w:p>
          <w:p w14:paraId="2B4DA16C"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366ED8"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(Xu et al., 2020) (Acosta et al., 2020)</w:t>
            </w:r>
          </w:p>
          <w:p w14:paraId="2F4740AB" w14:textId="77777777" w:rsidR="00CB7865" w:rsidRPr="006853DA" w:rsidRDefault="00CB7865" w:rsidP="00CB7865">
            <w:pPr>
              <w:rPr>
                <w:rFonts w:ascii="Times New Roman" w:hAnsi="Times New Roman" w:cs="Times New Roman"/>
                <w:sz w:val="20"/>
                <w:szCs w:val="20"/>
              </w:rPr>
            </w:pPr>
          </w:p>
        </w:tc>
      </w:tr>
    </w:tbl>
    <w:p w14:paraId="233C931E"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br/>
      </w:r>
    </w:p>
    <w:p w14:paraId="65E49CD2" w14:textId="77777777" w:rsidR="00CB7865" w:rsidRPr="006853DA" w:rsidRDefault="00CB7865" w:rsidP="00CB7865">
      <w:pPr>
        <w:numPr>
          <w:ilvl w:val="0"/>
          <w:numId w:val="5"/>
        </w:numPr>
        <w:rPr>
          <w:rFonts w:ascii="Times New Roman" w:hAnsi="Times New Roman" w:cs="Times New Roman"/>
          <w:b/>
          <w:bCs/>
        </w:rPr>
      </w:pPr>
      <w:r w:rsidRPr="006853DA">
        <w:rPr>
          <w:rFonts w:ascii="Times New Roman" w:hAnsi="Times New Roman" w:cs="Times New Roman"/>
          <w:b/>
          <w:bCs/>
        </w:rPr>
        <w:t>ECTOINE</w:t>
      </w:r>
    </w:p>
    <w:p w14:paraId="0E61039A" w14:textId="77777777" w:rsidR="00CB7865" w:rsidRPr="006853DA" w:rsidRDefault="00CB7865" w:rsidP="00CB7865">
      <w:pPr>
        <w:rPr>
          <w:rFonts w:ascii="Times New Roman" w:hAnsi="Times New Roman" w:cs="Times New Roman"/>
          <w:sz w:val="20"/>
          <w:szCs w:val="20"/>
        </w:rPr>
      </w:pPr>
    </w:p>
    <w:p w14:paraId="3AD3E038"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Ectoines (</w:t>
      </w:r>
      <w:proofErr w:type="spellStart"/>
      <w:r w:rsidRPr="006853DA">
        <w:rPr>
          <w:rFonts w:ascii="Times New Roman" w:hAnsi="Times New Roman" w:cs="Times New Roman"/>
          <w:sz w:val="20"/>
          <w:szCs w:val="20"/>
        </w:rPr>
        <w:t>ectoine</w:t>
      </w:r>
      <w:proofErr w:type="spellEnd"/>
      <w:r w:rsidRPr="006853DA">
        <w:rPr>
          <w:rFonts w:ascii="Times New Roman" w:hAnsi="Times New Roman" w:cs="Times New Roman"/>
          <w:sz w:val="20"/>
          <w:szCs w:val="20"/>
        </w:rPr>
        <w:t xml:space="preserve"> and </w:t>
      </w:r>
      <w:proofErr w:type="spellStart"/>
      <w:r w:rsidRPr="006853DA">
        <w:rPr>
          <w:rFonts w:ascii="Times New Roman" w:hAnsi="Times New Roman" w:cs="Times New Roman"/>
          <w:sz w:val="20"/>
          <w:szCs w:val="20"/>
        </w:rPr>
        <w:t>hydroxyectoine</w:t>
      </w:r>
      <w:proofErr w:type="spellEnd"/>
      <w:r w:rsidRPr="006853DA">
        <w:rPr>
          <w:rFonts w:ascii="Times New Roman" w:hAnsi="Times New Roman" w:cs="Times New Roman"/>
          <w:sz w:val="20"/>
          <w:szCs w:val="20"/>
        </w:rPr>
        <w:t xml:space="preserve">) are one of the most profitable bioproducts synthesized by microorganisms. These metabolites are compatible solutes produced by bacteria to resist salt stress (Lang et al., 2011; Pastor et al., 2010; Strong et al., 2016). They are used as stabilizers in medicines, nutrition, cosmetology due to their high </w:t>
      </w:r>
      <w:proofErr w:type="spellStart"/>
      <w:r w:rsidRPr="006853DA">
        <w:rPr>
          <w:rFonts w:ascii="Times New Roman" w:hAnsi="Times New Roman" w:cs="Times New Roman"/>
          <w:sz w:val="20"/>
          <w:szCs w:val="20"/>
        </w:rPr>
        <w:t>Dna</w:t>
      </w:r>
      <w:proofErr w:type="spellEnd"/>
      <w:r w:rsidRPr="006853DA">
        <w:rPr>
          <w:rFonts w:ascii="Times New Roman" w:hAnsi="Times New Roman" w:cs="Times New Roman"/>
          <w:sz w:val="20"/>
          <w:szCs w:val="20"/>
        </w:rPr>
        <w:t xml:space="preserve">-protein </w:t>
      </w:r>
      <w:proofErr w:type="gramStart"/>
      <w:r w:rsidRPr="006853DA">
        <w:rPr>
          <w:rFonts w:ascii="Times New Roman" w:hAnsi="Times New Roman" w:cs="Times New Roman"/>
          <w:sz w:val="20"/>
          <w:szCs w:val="20"/>
        </w:rPr>
        <w:t>complexes.(</w:t>
      </w:r>
      <w:proofErr w:type="gramEnd"/>
      <w:r w:rsidRPr="006853DA">
        <w:rPr>
          <w:rFonts w:ascii="Times New Roman" w:hAnsi="Times New Roman" w:cs="Times New Roman"/>
          <w:sz w:val="20"/>
          <w:szCs w:val="20"/>
        </w:rPr>
        <w:t xml:space="preserve">Poli et al.,2017).There are many microorganisms that synthesize </w:t>
      </w:r>
      <w:proofErr w:type="spellStart"/>
      <w:r w:rsidRPr="006853DA">
        <w:rPr>
          <w:rFonts w:ascii="Times New Roman" w:hAnsi="Times New Roman" w:cs="Times New Roman"/>
          <w:sz w:val="20"/>
          <w:szCs w:val="20"/>
        </w:rPr>
        <w:t>ectoines</w:t>
      </w:r>
      <w:proofErr w:type="spellEnd"/>
      <w:r w:rsidRPr="006853DA">
        <w:rPr>
          <w:rFonts w:ascii="Times New Roman" w:hAnsi="Times New Roman" w:cs="Times New Roman"/>
          <w:sz w:val="20"/>
          <w:szCs w:val="20"/>
        </w:rPr>
        <w:t xml:space="preserve"> under various stress conditions, such as </w:t>
      </w:r>
      <w:proofErr w:type="spellStart"/>
      <w:r w:rsidRPr="006853DA">
        <w:rPr>
          <w:rFonts w:ascii="Times New Roman" w:hAnsi="Times New Roman" w:cs="Times New Roman"/>
          <w:sz w:val="20"/>
          <w:szCs w:val="20"/>
        </w:rPr>
        <w:t>halobacteria</w:t>
      </w:r>
      <w:proofErr w:type="spellEnd"/>
      <w:r w:rsidRPr="006853DA">
        <w:rPr>
          <w:rFonts w:ascii="Times New Roman" w:hAnsi="Times New Roman" w:cs="Times New Roman"/>
          <w:sz w:val="20"/>
          <w:szCs w:val="20"/>
        </w:rPr>
        <w:t xml:space="preserve">, actinomycetes, and Firmicutes (Pastor, J.et al., 2010). Ectoines are also found in some methylotrophic bacteria with a more salt-tolerant four-gene cluster that synthesizes </w:t>
      </w:r>
      <w:proofErr w:type="spellStart"/>
      <w:r w:rsidRPr="006853DA">
        <w:rPr>
          <w:rFonts w:ascii="Times New Roman" w:hAnsi="Times New Roman" w:cs="Times New Roman"/>
          <w:sz w:val="20"/>
          <w:szCs w:val="20"/>
        </w:rPr>
        <w:t>ectoine</w:t>
      </w:r>
      <w:proofErr w:type="spellEnd"/>
      <w:r w:rsidRPr="006853DA">
        <w:rPr>
          <w:rFonts w:ascii="Times New Roman" w:hAnsi="Times New Roman" w:cs="Times New Roman"/>
          <w:sz w:val="20"/>
          <w:szCs w:val="20"/>
        </w:rPr>
        <w:t xml:space="preserve"> independently of other amino acid biosynthetic pathways (</w:t>
      </w:r>
      <w:proofErr w:type="spellStart"/>
      <w:r w:rsidRPr="006853DA">
        <w:rPr>
          <w:rFonts w:ascii="Times New Roman" w:hAnsi="Times New Roman" w:cs="Times New Roman"/>
          <w:sz w:val="20"/>
          <w:szCs w:val="20"/>
        </w:rPr>
        <w:t>Khmelenina</w:t>
      </w:r>
      <w:proofErr w:type="spellEnd"/>
      <w:r w:rsidRPr="006853DA">
        <w:rPr>
          <w:rFonts w:ascii="Times New Roman" w:hAnsi="Times New Roman" w:cs="Times New Roman"/>
          <w:sz w:val="20"/>
          <w:szCs w:val="20"/>
        </w:rPr>
        <w:t xml:space="preserve">, V.N et al 2010, Carmona-Martínez et al., 2021, Cantera et al., 2020). Examples of methylotrophic bacteria that synthesize </w:t>
      </w:r>
      <w:proofErr w:type="spellStart"/>
      <w:r w:rsidRPr="006853DA">
        <w:rPr>
          <w:rFonts w:ascii="Times New Roman" w:hAnsi="Times New Roman" w:cs="Times New Roman"/>
          <w:sz w:val="20"/>
          <w:szCs w:val="20"/>
        </w:rPr>
        <w:t>ectoines</w:t>
      </w:r>
      <w:proofErr w:type="spellEnd"/>
      <w:r w:rsidRPr="006853DA">
        <w:rPr>
          <w:rFonts w:ascii="Times New Roman" w:hAnsi="Times New Roman" w:cs="Times New Roman"/>
          <w:sz w:val="20"/>
          <w:szCs w:val="20"/>
        </w:rPr>
        <w:t xml:space="preserve"> include members of the genera </w:t>
      </w:r>
      <w:proofErr w:type="spellStart"/>
      <w:r w:rsidRPr="006853DA">
        <w:rPr>
          <w:rFonts w:ascii="Times New Roman" w:hAnsi="Times New Roman" w:cs="Times New Roman"/>
          <w:sz w:val="20"/>
          <w:szCs w:val="20"/>
        </w:rPr>
        <w:t>Methylomicrobium</w:t>
      </w:r>
      <w:proofErr w:type="spellEnd"/>
      <w:r w:rsidRPr="006853DA">
        <w:rPr>
          <w:rFonts w:ascii="Times New Roman" w:hAnsi="Times New Roman" w:cs="Times New Roman"/>
          <w:sz w:val="20"/>
          <w:szCs w:val="20"/>
        </w:rPr>
        <w:t xml:space="preserve">, </w:t>
      </w:r>
      <w:proofErr w:type="spellStart"/>
      <w:r w:rsidRPr="006853DA">
        <w:rPr>
          <w:rFonts w:ascii="Times New Roman" w:hAnsi="Times New Roman" w:cs="Times New Roman"/>
          <w:sz w:val="20"/>
          <w:szCs w:val="20"/>
        </w:rPr>
        <w:t>Methylobacter</w:t>
      </w:r>
      <w:proofErr w:type="spellEnd"/>
      <w:r w:rsidRPr="006853DA">
        <w:rPr>
          <w:rFonts w:ascii="Times New Roman" w:hAnsi="Times New Roman" w:cs="Times New Roman"/>
          <w:sz w:val="20"/>
          <w:szCs w:val="20"/>
        </w:rPr>
        <w:t xml:space="preserve">, and </w:t>
      </w:r>
      <w:proofErr w:type="spellStart"/>
      <w:proofErr w:type="gramStart"/>
      <w:r w:rsidRPr="006853DA">
        <w:rPr>
          <w:rFonts w:ascii="Times New Roman" w:hAnsi="Times New Roman" w:cs="Times New Roman"/>
          <w:sz w:val="20"/>
          <w:szCs w:val="20"/>
        </w:rPr>
        <w:t>Methylophaga</w:t>
      </w:r>
      <w:proofErr w:type="spellEnd"/>
      <w:r w:rsidRPr="006853DA">
        <w:rPr>
          <w:rFonts w:ascii="Times New Roman" w:hAnsi="Times New Roman" w:cs="Times New Roman"/>
          <w:sz w:val="20"/>
          <w:szCs w:val="20"/>
        </w:rPr>
        <w:t>  In</w:t>
      </w:r>
      <w:proofErr w:type="gramEnd"/>
      <w:r w:rsidRPr="006853DA">
        <w:rPr>
          <w:rFonts w:ascii="Times New Roman" w:hAnsi="Times New Roman" w:cs="Times New Roman"/>
          <w:sz w:val="20"/>
          <w:szCs w:val="20"/>
        </w:rPr>
        <w:t xml:space="preserve"> addition, some archaeal species also produce </w:t>
      </w:r>
      <w:proofErr w:type="spellStart"/>
      <w:r w:rsidRPr="006853DA">
        <w:rPr>
          <w:rFonts w:ascii="Times New Roman" w:hAnsi="Times New Roman" w:cs="Times New Roman"/>
          <w:sz w:val="20"/>
          <w:szCs w:val="20"/>
        </w:rPr>
        <w:t>ectoine</w:t>
      </w:r>
      <w:proofErr w:type="spellEnd"/>
      <w:r w:rsidRPr="006853DA">
        <w:rPr>
          <w:rFonts w:ascii="Times New Roman" w:hAnsi="Times New Roman" w:cs="Times New Roman"/>
          <w:sz w:val="20"/>
          <w:szCs w:val="20"/>
        </w:rPr>
        <w:t xml:space="preserve"> and </w:t>
      </w:r>
      <w:proofErr w:type="spellStart"/>
      <w:r w:rsidRPr="006853DA">
        <w:rPr>
          <w:rFonts w:ascii="Times New Roman" w:hAnsi="Times New Roman" w:cs="Times New Roman"/>
          <w:sz w:val="20"/>
          <w:szCs w:val="20"/>
        </w:rPr>
        <w:t>hydroxyectoine</w:t>
      </w:r>
      <w:proofErr w:type="spellEnd"/>
      <w:r w:rsidRPr="006853DA">
        <w:rPr>
          <w:rFonts w:ascii="Times New Roman" w:hAnsi="Times New Roman" w:cs="Times New Roman"/>
          <w:sz w:val="20"/>
          <w:szCs w:val="20"/>
        </w:rPr>
        <w:t xml:space="preserve"> (Widderich et al.,2016). </w:t>
      </w:r>
    </w:p>
    <w:p w14:paraId="6D4DA3CD"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 xml:space="preserve">The most common </w:t>
      </w:r>
      <w:proofErr w:type="spellStart"/>
      <w:r w:rsidRPr="006853DA">
        <w:rPr>
          <w:rFonts w:ascii="Times New Roman" w:hAnsi="Times New Roman" w:cs="Times New Roman"/>
          <w:sz w:val="20"/>
          <w:szCs w:val="20"/>
        </w:rPr>
        <w:t>ectoine</w:t>
      </w:r>
      <w:proofErr w:type="spellEnd"/>
      <w:r w:rsidRPr="006853DA">
        <w:rPr>
          <w:rFonts w:ascii="Times New Roman" w:hAnsi="Times New Roman" w:cs="Times New Roman"/>
          <w:sz w:val="20"/>
          <w:szCs w:val="20"/>
        </w:rPr>
        <w:t xml:space="preserve">-synthesizing halophiles used as industrial producers are members of </w:t>
      </w:r>
      <w:proofErr w:type="spellStart"/>
      <w:r w:rsidRPr="006853DA">
        <w:rPr>
          <w:rFonts w:ascii="Times New Roman" w:hAnsi="Times New Roman" w:cs="Times New Roman"/>
          <w:sz w:val="20"/>
          <w:szCs w:val="20"/>
        </w:rPr>
        <w:t>theHalomonas</w:t>
      </w:r>
      <w:proofErr w:type="spellEnd"/>
      <w:r w:rsidRPr="006853DA">
        <w:rPr>
          <w:rFonts w:ascii="Times New Roman" w:hAnsi="Times New Roman" w:cs="Times New Roman"/>
          <w:sz w:val="20"/>
          <w:szCs w:val="20"/>
        </w:rPr>
        <w:t xml:space="preserve"> group, such as </w:t>
      </w:r>
      <w:proofErr w:type="spellStart"/>
      <w:r w:rsidRPr="006853DA">
        <w:rPr>
          <w:rFonts w:ascii="Times New Roman" w:hAnsi="Times New Roman" w:cs="Times New Roman"/>
          <w:sz w:val="20"/>
          <w:szCs w:val="20"/>
        </w:rPr>
        <w:t>Halomonas</w:t>
      </w:r>
      <w:proofErr w:type="spellEnd"/>
      <w:r w:rsidRPr="006853DA">
        <w:rPr>
          <w:rFonts w:ascii="Times New Roman" w:hAnsi="Times New Roman" w:cs="Times New Roman"/>
          <w:sz w:val="20"/>
          <w:szCs w:val="20"/>
        </w:rPr>
        <w:t xml:space="preserve"> salina (Chen, Q et al.,2014), </w:t>
      </w:r>
      <w:proofErr w:type="spellStart"/>
      <w:r w:rsidRPr="006853DA">
        <w:rPr>
          <w:rFonts w:ascii="Times New Roman" w:hAnsi="Times New Roman" w:cs="Times New Roman"/>
          <w:sz w:val="20"/>
          <w:szCs w:val="20"/>
        </w:rPr>
        <w:t>Halomonas</w:t>
      </w:r>
      <w:proofErr w:type="spellEnd"/>
      <w:r w:rsidRPr="006853DA">
        <w:rPr>
          <w:rFonts w:ascii="Times New Roman" w:hAnsi="Times New Roman" w:cs="Times New Roman"/>
          <w:sz w:val="20"/>
          <w:szCs w:val="20"/>
        </w:rPr>
        <w:t xml:space="preserve"> boliviensis (Van-Thuoc et al.,2010), and </w:t>
      </w:r>
      <w:proofErr w:type="spellStart"/>
      <w:r w:rsidRPr="006853DA">
        <w:rPr>
          <w:rFonts w:ascii="Times New Roman" w:hAnsi="Times New Roman" w:cs="Times New Roman"/>
          <w:sz w:val="20"/>
          <w:szCs w:val="20"/>
        </w:rPr>
        <w:t>Halomonas</w:t>
      </w:r>
      <w:proofErr w:type="spellEnd"/>
      <w:r w:rsidRPr="006853DA">
        <w:rPr>
          <w:rFonts w:ascii="Times New Roman" w:hAnsi="Times New Roman" w:cs="Times New Roman"/>
          <w:sz w:val="20"/>
          <w:szCs w:val="20"/>
        </w:rPr>
        <w:t xml:space="preserve"> elongata (</w:t>
      </w:r>
      <w:proofErr w:type="spellStart"/>
      <w:r w:rsidRPr="006853DA">
        <w:rPr>
          <w:rFonts w:ascii="Times New Roman" w:hAnsi="Times New Roman" w:cs="Times New Roman"/>
          <w:sz w:val="20"/>
          <w:szCs w:val="20"/>
        </w:rPr>
        <w:t>Schwibbert</w:t>
      </w:r>
      <w:proofErr w:type="spellEnd"/>
      <w:r w:rsidRPr="006853DA">
        <w:rPr>
          <w:rFonts w:ascii="Times New Roman" w:hAnsi="Times New Roman" w:cs="Times New Roman"/>
          <w:sz w:val="20"/>
          <w:szCs w:val="20"/>
        </w:rPr>
        <w:t xml:space="preserve"> et al 2011</w:t>
      </w:r>
      <w:proofErr w:type="gramStart"/>
      <w:r w:rsidRPr="006853DA">
        <w:rPr>
          <w:rFonts w:ascii="Times New Roman" w:hAnsi="Times New Roman" w:cs="Times New Roman"/>
          <w:sz w:val="20"/>
          <w:szCs w:val="20"/>
        </w:rPr>
        <w:t>).In</w:t>
      </w:r>
      <w:proofErr w:type="gramEnd"/>
      <w:r w:rsidRPr="006853DA">
        <w:rPr>
          <w:rFonts w:ascii="Times New Roman" w:hAnsi="Times New Roman" w:cs="Times New Roman"/>
          <w:sz w:val="20"/>
          <w:szCs w:val="20"/>
        </w:rPr>
        <w:t xml:space="preserve"> addition, so are some </w:t>
      </w:r>
      <w:proofErr w:type="spellStart"/>
      <w:r w:rsidRPr="006853DA">
        <w:rPr>
          <w:rFonts w:ascii="Times New Roman" w:hAnsi="Times New Roman" w:cs="Times New Roman"/>
          <w:sz w:val="20"/>
          <w:szCs w:val="20"/>
        </w:rPr>
        <w:t>ectoine</w:t>
      </w:r>
      <w:proofErr w:type="spellEnd"/>
      <w:r w:rsidRPr="006853DA">
        <w:rPr>
          <w:rFonts w:ascii="Times New Roman" w:hAnsi="Times New Roman" w:cs="Times New Roman"/>
          <w:sz w:val="20"/>
          <w:szCs w:val="20"/>
        </w:rPr>
        <w:t xml:space="preserve">-synthesizing bacteria such as </w:t>
      </w:r>
      <w:proofErr w:type="spellStart"/>
      <w:r w:rsidRPr="006853DA">
        <w:rPr>
          <w:rFonts w:ascii="Times New Roman" w:hAnsi="Times New Roman" w:cs="Times New Roman"/>
          <w:sz w:val="20"/>
          <w:szCs w:val="20"/>
        </w:rPr>
        <w:t>Brevibacterium</w:t>
      </w:r>
      <w:proofErr w:type="spellEnd"/>
      <w:r w:rsidRPr="006853DA">
        <w:rPr>
          <w:rFonts w:ascii="Times New Roman" w:hAnsi="Times New Roman" w:cs="Times New Roman"/>
          <w:sz w:val="20"/>
          <w:szCs w:val="20"/>
        </w:rPr>
        <w:t xml:space="preserve"> album, </w:t>
      </w:r>
      <w:proofErr w:type="spellStart"/>
      <w:r w:rsidRPr="006853DA">
        <w:rPr>
          <w:rFonts w:ascii="Times New Roman" w:hAnsi="Times New Roman" w:cs="Times New Roman"/>
          <w:sz w:val="20"/>
          <w:szCs w:val="20"/>
        </w:rPr>
        <w:t>Marinococcushalotolerans</w:t>
      </w:r>
      <w:proofErr w:type="spellEnd"/>
      <w:r w:rsidRPr="006853DA">
        <w:rPr>
          <w:rFonts w:ascii="Times New Roman" w:hAnsi="Times New Roman" w:cs="Times New Roman"/>
          <w:sz w:val="20"/>
          <w:szCs w:val="20"/>
        </w:rPr>
        <w:t xml:space="preserve">, </w:t>
      </w:r>
      <w:proofErr w:type="spellStart"/>
      <w:r w:rsidRPr="006853DA">
        <w:rPr>
          <w:rFonts w:ascii="Times New Roman" w:hAnsi="Times New Roman" w:cs="Times New Roman"/>
          <w:sz w:val="20"/>
          <w:szCs w:val="20"/>
        </w:rPr>
        <w:t>Virgibacillus</w:t>
      </w:r>
      <w:proofErr w:type="spellEnd"/>
      <w:r w:rsidRPr="006853DA">
        <w:rPr>
          <w:rFonts w:ascii="Times New Roman" w:hAnsi="Times New Roman" w:cs="Times New Roman"/>
          <w:sz w:val="20"/>
          <w:szCs w:val="20"/>
        </w:rPr>
        <w:t xml:space="preserve"> </w:t>
      </w:r>
      <w:proofErr w:type="spellStart"/>
      <w:r w:rsidRPr="006853DA">
        <w:rPr>
          <w:rFonts w:ascii="Times New Roman" w:hAnsi="Times New Roman" w:cs="Times New Roman"/>
          <w:sz w:val="20"/>
          <w:szCs w:val="20"/>
        </w:rPr>
        <w:t>salexigens</w:t>
      </w:r>
      <w:proofErr w:type="spellEnd"/>
      <w:r w:rsidRPr="006853DA">
        <w:rPr>
          <w:rFonts w:ascii="Times New Roman" w:hAnsi="Times New Roman" w:cs="Times New Roman"/>
          <w:sz w:val="20"/>
          <w:szCs w:val="20"/>
        </w:rPr>
        <w:t xml:space="preserve">, and </w:t>
      </w:r>
      <w:proofErr w:type="spellStart"/>
      <w:r w:rsidRPr="006853DA">
        <w:rPr>
          <w:rFonts w:ascii="Times New Roman" w:hAnsi="Times New Roman" w:cs="Times New Roman"/>
          <w:sz w:val="20"/>
          <w:szCs w:val="20"/>
        </w:rPr>
        <w:t>Halomonas</w:t>
      </w:r>
      <w:proofErr w:type="spellEnd"/>
      <w:r w:rsidRPr="006853DA">
        <w:rPr>
          <w:rFonts w:ascii="Times New Roman" w:hAnsi="Times New Roman" w:cs="Times New Roman"/>
          <w:sz w:val="20"/>
          <w:szCs w:val="20"/>
        </w:rPr>
        <w:t xml:space="preserve"> sp. It also co-synthesizes </w:t>
      </w:r>
      <w:proofErr w:type="spellStart"/>
      <w:r w:rsidRPr="006853DA">
        <w:rPr>
          <w:rFonts w:ascii="Times New Roman" w:hAnsi="Times New Roman" w:cs="Times New Roman"/>
          <w:sz w:val="20"/>
          <w:szCs w:val="20"/>
        </w:rPr>
        <w:t>hydroxyectoine</w:t>
      </w:r>
      <w:proofErr w:type="spellEnd"/>
      <w:r w:rsidRPr="006853DA">
        <w:rPr>
          <w:rFonts w:ascii="Times New Roman" w:hAnsi="Times New Roman" w:cs="Times New Roman"/>
          <w:sz w:val="20"/>
          <w:szCs w:val="20"/>
        </w:rPr>
        <w:t xml:space="preserve"> under certain stresses in the presence of the enzyme </w:t>
      </w:r>
      <w:proofErr w:type="spellStart"/>
      <w:r w:rsidRPr="006853DA">
        <w:rPr>
          <w:rFonts w:ascii="Times New Roman" w:hAnsi="Times New Roman" w:cs="Times New Roman"/>
          <w:sz w:val="20"/>
          <w:szCs w:val="20"/>
        </w:rPr>
        <w:t>ectD</w:t>
      </w:r>
      <w:proofErr w:type="spellEnd"/>
      <w:r w:rsidRPr="006853DA">
        <w:rPr>
          <w:rFonts w:ascii="Times New Roman" w:hAnsi="Times New Roman" w:cs="Times New Roman"/>
          <w:sz w:val="20"/>
          <w:szCs w:val="20"/>
        </w:rPr>
        <w:t xml:space="preserve"> (Widderich, et al., 2014). Studies have also shown that some microalgae (</w:t>
      </w:r>
      <w:proofErr w:type="spellStart"/>
      <w:r w:rsidRPr="006853DA">
        <w:rPr>
          <w:rFonts w:ascii="Times New Roman" w:hAnsi="Times New Roman" w:cs="Times New Roman"/>
          <w:sz w:val="20"/>
          <w:szCs w:val="20"/>
        </w:rPr>
        <w:t>Fenizia</w:t>
      </w:r>
      <w:proofErr w:type="spellEnd"/>
      <w:r w:rsidRPr="006853DA">
        <w:rPr>
          <w:rFonts w:ascii="Times New Roman" w:hAnsi="Times New Roman" w:cs="Times New Roman"/>
          <w:sz w:val="20"/>
          <w:szCs w:val="20"/>
        </w:rPr>
        <w:t xml:space="preserve"> et al., 2020) and biogas production (Pérez et al.2022, Rodero et al., 2022) produce less </w:t>
      </w:r>
      <w:proofErr w:type="spellStart"/>
      <w:r w:rsidRPr="006853DA">
        <w:rPr>
          <w:rFonts w:ascii="Times New Roman" w:hAnsi="Times New Roman" w:cs="Times New Roman"/>
          <w:sz w:val="20"/>
          <w:szCs w:val="20"/>
        </w:rPr>
        <w:t>ectoine</w:t>
      </w:r>
      <w:proofErr w:type="spellEnd"/>
      <w:r w:rsidRPr="006853DA">
        <w:rPr>
          <w:rFonts w:ascii="Times New Roman" w:hAnsi="Times New Roman" w:cs="Times New Roman"/>
          <w:sz w:val="20"/>
          <w:szCs w:val="20"/>
        </w:rPr>
        <w:t>.  </w:t>
      </w:r>
    </w:p>
    <w:p w14:paraId="5691D90C"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lastRenderedPageBreak/>
        <w:t xml:space="preserve">For example, </w:t>
      </w:r>
      <w:proofErr w:type="spellStart"/>
      <w:r w:rsidRPr="006853DA">
        <w:rPr>
          <w:rFonts w:ascii="Times New Roman" w:hAnsi="Times New Roman" w:cs="Times New Roman"/>
          <w:sz w:val="20"/>
          <w:szCs w:val="20"/>
        </w:rPr>
        <w:t>ectoine</w:t>
      </w:r>
      <w:proofErr w:type="spellEnd"/>
      <w:r w:rsidRPr="006853DA">
        <w:rPr>
          <w:rFonts w:ascii="Times New Roman" w:hAnsi="Times New Roman" w:cs="Times New Roman"/>
          <w:sz w:val="20"/>
          <w:szCs w:val="20"/>
        </w:rPr>
        <w:t xml:space="preserve"> can increase the catalytic efficiency of the enzyme lipase in biodiesel </w:t>
      </w:r>
      <w:proofErr w:type="spellStart"/>
      <w:proofErr w:type="gramStart"/>
      <w:r w:rsidRPr="006853DA">
        <w:rPr>
          <w:rFonts w:ascii="Times New Roman" w:hAnsi="Times New Roman" w:cs="Times New Roman"/>
          <w:sz w:val="20"/>
          <w:szCs w:val="20"/>
        </w:rPr>
        <w:t>production,resulting</w:t>
      </w:r>
      <w:proofErr w:type="spellEnd"/>
      <w:proofErr w:type="gramEnd"/>
      <w:r w:rsidRPr="006853DA">
        <w:rPr>
          <w:rFonts w:ascii="Times New Roman" w:hAnsi="Times New Roman" w:cs="Times New Roman"/>
          <w:sz w:val="20"/>
          <w:szCs w:val="20"/>
        </w:rPr>
        <w:t xml:space="preserve"> in improved overall biodiesel yields (Wang, et al.,2010). The yield of methyl esters using a solvent-free </w:t>
      </w:r>
      <w:proofErr w:type="spellStart"/>
      <w:r w:rsidRPr="006853DA">
        <w:rPr>
          <w:rFonts w:ascii="Times New Roman" w:hAnsi="Times New Roman" w:cs="Times New Roman"/>
          <w:sz w:val="20"/>
          <w:szCs w:val="20"/>
        </w:rPr>
        <w:t>methanolysis</w:t>
      </w:r>
      <w:proofErr w:type="spellEnd"/>
      <w:r w:rsidRPr="006853DA">
        <w:rPr>
          <w:rFonts w:ascii="Times New Roman" w:hAnsi="Times New Roman" w:cs="Times New Roman"/>
          <w:sz w:val="20"/>
          <w:szCs w:val="20"/>
        </w:rPr>
        <w:t xml:space="preserve"> system consisting of cottonseed oil was significantly increased by 20.9% by adding </w:t>
      </w:r>
      <w:proofErr w:type="spellStart"/>
      <w:r w:rsidRPr="006853DA">
        <w:rPr>
          <w:rFonts w:ascii="Times New Roman" w:hAnsi="Times New Roman" w:cs="Times New Roman"/>
          <w:sz w:val="20"/>
          <w:szCs w:val="20"/>
        </w:rPr>
        <w:t>ectoine</w:t>
      </w:r>
      <w:proofErr w:type="spellEnd"/>
      <w:r w:rsidRPr="006853DA">
        <w:rPr>
          <w:rFonts w:ascii="Times New Roman" w:hAnsi="Times New Roman" w:cs="Times New Roman"/>
          <w:sz w:val="20"/>
          <w:szCs w:val="20"/>
        </w:rPr>
        <w:t xml:space="preserve"> to the immobilized lipase. </w:t>
      </w:r>
      <w:proofErr w:type="spellStart"/>
      <w:r w:rsidRPr="006853DA">
        <w:rPr>
          <w:rFonts w:ascii="Times New Roman" w:hAnsi="Times New Roman" w:cs="Times New Roman"/>
          <w:sz w:val="20"/>
          <w:szCs w:val="20"/>
        </w:rPr>
        <w:t>Ectoine</w:t>
      </w:r>
      <w:proofErr w:type="spellEnd"/>
      <w:r w:rsidRPr="006853DA">
        <w:rPr>
          <w:rFonts w:ascii="Times New Roman" w:hAnsi="Times New Roman" w:cs="Times New Roman"/>
          <w:sz w:val="20"/>
          <w:szCs w:val="20"/>
        </w:rPr>
        <w:t xml:space="preserve"> can act as an enzyme stabilizer that can preserve the structural conformation of lipases, thereby improving the overall production efficiency of methyl esters (Wang, et al.,2010).</w:t>
      </w:r>
    </w:p>
    <w:p w14:paraId="344078A7" w14:textId="77777777" w:rsidR="00CB7865" w:rsidRPr="006853DA" w:rsidRDefault="00CB7865" w:rsidP="00CB7865">
      <w:pPr>
        <w:rPr>
          <w:rFonts w:ascii="Times New Roman" w:hAnsi="Times New Roman" w:cs="Times New Roman"/>
        </w:rPr>
      </w:pPr>
      <w:r w:rsidRPr="006853DA">
        <w:rPr>
          <w:rFonts w:ascii="Times New Roman" w:hAnsi="Times New Roman" w:cs="Times New Roman"/>
          <w:b/>
          <w:bCs/>
        </w:rPr>
        <w:t xml:space="preserve">Table3: Summary of some potential microbial </w:t>
      </w:r>
      <w:proofErr w:type="spellStart"/>
      <w:r w:rsidRPr="006853DA">
        <w:rPr>
          <w:rFonts w:ascii="Times New Roman" w:hAnsi="Times New Roman" w:cs="Times New Roman"/>
          <w:b/>
          <w:bCs/>
        </w:rPr>
        <w:t>ectoine</w:t>
      </w:r>
      <w:proofErr w:type="spellEnd"/>
    </w:p>
    <w:p w14:paraId="28616999" w14:textId="77777777" w:rsidR="00CB7865" w:rsidRPr="006853DA" w:rsidRDefault="00CB7865" w:rsidP="00CB7865">
      <w:pPr>
        <w:rPr>
          <w:rFonts w:ascii="Times New Roman" w:hAnsi="Times New Roman" w:cs="Times New Roman"/>
          <w:sz w:val="20"/>
          <w:szCs w:val="20"/>
        </w:rPr>
      </w:pPr>
    </w:p>
    <w:tbl>
      <w:tblPr>
        <w:tblW w:w="9360" w:type="dxa"/>
        <w:tblCellMar>
          <w:top w:w="15" w:type="dxa"/>
          <w:left w:w="15" w:type="dxa"/>
          <w:bottom w:w="15" w:type="dxa"/>
          <w:right w:w="15" w:type="dxa"/>
        </w:tblCellMar>
        <w:tblLook w:val="04A0" w:firstRow="1" w:lastRow="0" w:firstColumn="1" w:lastColumn="0" w:noHBand="0" w:noVBand="1"/>
      </w:tblPr>
      <w:tblGrid>
        <w:gridCol w:w="2627"/>
        <w:gridCol w:w="6733"/>
      </w:tblGrid>
      <w:tr w:rsidR="00CB7865" w:rsidRPr="006853DA" w14:paraId="210DCDCA" w14:textId="77777777" w:rsidTr="00CB786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1CDEA3"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b/>
                <w:bCs/>
                <w:sz w:val="20"/>
                <w:szCs w:val="20"/>
              </w:rPr>
              <w:t>Phylum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95D4B4"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b/>
                <w:bCs/>
                <w:sz w:val="20"/>
                <w:szCs w:val="20"/>
              </w:rPr>
              <w:t>Microorganism</w:t>
            </w:r>
          </w:p>
        </w:tc>
      </w:tr>
      <w:tr w:rsidR="00CB7865" w:rsidRPr="006853DA" w14:paraId="7AE54E14" w14:textId="77777777" w:rsidTr="00CB786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9C9467"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Actinobacteria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F5FAF9" w14:textId="77777777" w:rsidR="00CB7865" w:rsidRPr="006853DA" w:rsidRDefault="00CB7865" w:rsidP="00CB7865">
            <w:pPr>
              <w:rPr>
                <w:rFonts w:ascii="Times New Roman" w:hAnsi="Times New Roman" w:cs="Times New Roman"/>
                <w:sz w:val="20"/>
                <w:szCs w:val="20"/>
              </w:rPr>
            </w:pPr>
            <w:proofErr w:type="spellStart"/>
            <w:r w:rsidRPr="006853DA">
              <w:rPr>
                <w:rFonts w:ascii="Times New Roman" w:hAnsi="Times New Roman" w:cs="Times New Roman"/>
                <w:i/>
                <w:iCs/>
                <w:sz w:val="20"/>
                <w:szCs w:val="20"/>
              </w:rPr>
              <w:t>Brachybacterium</w:t>
            </w:r>
            <w:proofErr w:type="spellEnd"/>
            <w:r w:rsidRPr="006853DA">
              <w:rPr>
                <w:rFonts w:ascii="Times New Roman" w:hAnsi="Times New Roman" w:cs="Times New Roman"/>
                <w:i/>
                <w:iCs/>
                <w:sz w:val="20"/>
                <w:szCs w:val="20"/>
              </w:rPr>
              <w:t xml:space="preserve"> faecium</w:t>
            </w:r>
            <w:r w:rsidRPr="006853DA">
              <w:rPr>
                <w:rFonts w:ascii="Times New Roman" w:hAnsi="Times New Roman" w:cs="Times New Roman"/>
                <w:sz w:val="20"/>
                <w:szCs w:val="20"/>
              </w:rPr>
              <w:t xml:space="preserve"> DSM 4810</w:t>
            </w:r>
          </w:p>
          <w:p w14:paraId="55AA0E34" w14:textId="77777777" w:rsidR="00CB7865" w:rsidRPr="006853DA" w:rsidRDefault="00CB7865" w:rsidP="00CB7865">
            <w:pPr>
              <w:rPr>
                <w:rFonts w:ascii="Times New Roman" w:hAnsi="Times New Roman" w:cs="Times New Roman"/>
                <w:sz w:val="20"/>
                <w:szCs w:val="20"/>
              </w:rPr>
            </w:pPr>
            <w:proofErr w:type="spellStart"/>
            <w:r w:rsidRPr="006853DA">
              <w:rPr>
                <w:rFonts w:ascii="Times New Roman" w:hAnsi="Times New Roman" w:cs="Times New Roman"/>
                <w:i/>
                <w:iCs/>
                <w:sz w:val="20"/>
                <w:szCs w:val="20"/>
              </w:rPr>
              <w:t>Brevibacterium</w:t>
            </w:r>
            <w:proofErr w:type="spellEnd"/>
            <w:r w:rsidRPr="006853DA">
              <w:rPr>
                <w:rFonts w:ascii="Times New Roman" w:hAnsi="Times New Roman" w:cs="Times New Roman"/>
                <w:i/>
                <w:iCs/>
                <w:sz w:val="20"/>
                <w:szCs w:val="20"/>
              </w:rPr>
              <w:t xml:space="preserve"> album</w:t>
            </w:r>
            <w:r w:rsidRPr="006853DA">
              <w:rPr>
                <w:rFonts w:ascii="Times New Roman" w:hAnsi="Times New Roman" w:cs="Times New Roman"/>
                <w:sz w:val="20"/>
                <w:szCs w:val="20"/>
              </w:rPr>
              <w:t xml:space="preserve"> DSM 18261</w:t>
            </w:r>
          </w:p>
          <w:p w14:paraId="77EFC285"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i/>
                <w:iCs/>
                <w:sz w:val="20"/>
                <w:szCs w:val="20"/>
              </w:rPr>
              <w:t>Gordonia terrae</w:t>
            </w:r>
            <w:r w:rsidRPr="006853DA">
              <w:rPr>
                <w:rFonts w:ascii="Times New Roman" w:hAnsi="Times New Roman" w:cs="Times New Roman"/>
                <w:sz w:val="20"/>
                <w:szCs w:val="20"/>
              </w:rPr>
              <w:t xml:space="preserve"> NBRC 100016</w:t>
            </w:r>
          </w:p>
          <w:p w14:paraId="44065C28" w14:textId="77777777" w:rsidR="00CB7865" w:rsidRPr="006853DA" w:rsidRDefault="00CB7865" w:rsidP="00CB7865">
            <w:pPr>
              <w:rPr>
                <w:rFonts w:ascii="Times New Roman" w:hAnsi="Times New Roman" w:cs="Times New Roman"/>
                <w:sz w:val="20"/>
                <w:szCs w:val="20"/>
              </w:rPr>
            </w:pPr>
            <w:proofErr w:type="spellStart"/>
            <w:r w:rsidRPr="006853DA">
              <w:rPr>
                <w:rFonts w:ascii="Times New Roman" w:hAnsi="Times New Roman" w:cs="Times New Roman"/>
                <w:i/>
                <w:iCs/>
                <w:sz w:val="20"/>
                <w:szCs w:val="20"/>
              </w:rPr>
              <w:t>Kytococcus</w:t>
            </w:r>
            <w:proofErr w:type="spellEnd"/>
            <w:r w:rsidRPr="006853DA">
              <w:rPr>
                <w:rFonts w:ascii="Times New Roman" w:hAnsi="Times New Roman" w:cs="Times New Roman"/>
                <w:i/>
                <w:iCs/>
                <w:sz w:val="20"/>
                <w:szCs w:val="20"/>
              </w:rPr>
              <w:t xml:space="preserve"> </w:t>
            </w:r>
            <w:proofErr w:type="spellStart"/>
            <w:r w:rsidRPr="006853DA">
              <w:rPr>
                <w:rFonts w:ascii="Times New Roman" w:hAnsi="Times New Roman" w:cs="Times New Roman"/>
                <w:i/>
                <w:iCs/>
                <w:sz w:val="20"/>
                <w:szCs w:val="20"/>
              </w:rPr>
              <w:t>sedentarius</w:t>
            </w:r>
            <w:proofErr w:type="spellEnd"/>
            <w:r w:rsidRPr="006853DA">
              <w:rPr>
                <w:rFonts w:ascii="Times New Roman" w:hAnsi="Times New Roman" w:cs="Times New Roman"/>
                <w:sz w:val="20"/>
                <w:szCs w:val="20"/>
              </w:rPr>
              <w:t xml:space="preserve"> DSM 20547</w:t>
            </w:r>
          </w:p>
          <w:p w14:paraId="430A3D7A"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i/>
                <w:iCs/>
                <w:sz w:val="20"/>
                <w:szCs w:val="20"/>
              </w:rPr>
              <w:t xml:space="preserve">Streptomyces </w:t>
            </w:r>
            <w:proofErr w:type="spellStart"/>
            <w:r w:rsidRPr="006853DA">
              <w:rPr>
                <w:rFonts w:ascii="Times New Roman" w:hAnsi="Times New Roman" w:cs="Times New Roman"/>
                <w:i/>
                <w:iCs/>
                <w:sz w:val="20"/>
                <w:szCs w:val="20"/>
              </w:rPr>
              <w:t>coelicolor</w:t>
            </w:r>
            <w:proofErr w:type="spellEnd"/>
            <w:r w:rsidRPr="006853DA">
              <w:rPr>
                <w:rFonts w:ascii="Times New Roman" w:hAnsi="Times New Roman" w:cs="Times New Roman"/>
                <w:sz w:val="20"/>
                <w:szCs w:val="20"/>
              </w:rPr>
              <w:t xml:space="preserve"> A3 (2)</w:t>
            </w:r>
          </w:p>
        </w:tc>
      </w:tr>
      <w:tr w:rsidR="00CB7865" w:rsidRPr="006853DA" w14:paraId="55B33769" w14:textId="77777777" w:rsidTr="00CB786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F15086"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Firmicutes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AAF6E0"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i/>
                <w:iCs/>
                <w:sz w:val="20"/>
                <w:szCs w:val="20"/>
              </w:rPr>
              <w:t xml:space="preserve">Bacillus </w:t>
            </w:r>
            <w:proofErr w:type="spellStart"/>
            <w:r w:rsidRPr="006853DA">
              <w:rPr>
                <w:rFonts w:ascii="Times New Roman" w:hAnsi="Times New Roman" w:cs="Times New Roman"/>
                <w:i/>
                <w:iCs/>
                <w:sz w:val="20"/>
                <w:szCs w:val="20"/>
              </w:rPr>
              <w:t>halodurans</w:t>
            </w:r>
            <w:proofErr w:type="spellEnd"/>
            <w:r w:rsidRPr="006853DA">
              <w:rPr>
                <w:rFonts w:ascii="Times New Roman" w:hAnsi="Times New Roman" w:cs="Times New Roman"/>
                <w:sz w:val="20"/>
                <w:szCs w:val="20"/>
              </w:rPr>
              <w:t xml:space="preserve"> DSM 497T</w:t>
            </w:r>
          </w:p>
          <w:p w14:paraId="3ECDD32E"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i/>
                <w:iCs/>
                <w:sz w:val="20"/>
                <w:szCs w:val="20"/>
              </w:rPr>
              <w:t xml:space="preserve">Bacillus </w:t>
            </w:r>
            <w:proofErr w:type="spellStart"/>
            <w:r w:rsidRPr="006853DA">
              <w:rPr>
                <w:rFonts w:ascii="Times New Roman" w:hAnsi="Times New Roman" w:cs="Times New Roman"/>
                <w:i/>
                <w:iCs/>
                <w:sz w:val="20"/>
                <w:szCs w:val="20"/>
              </w:rPr>
              <w:t>pseudofirmus</w:t>
            </w:r>
            <w:proofErr w:type="spellEnd"/>
            <w:r w:rsidRPr="006853DA">
              <w:rPr>
                <w:rFonts w:ascii="Times New Roman" w:hAnsi="Times New Roman" w:cs="Times New Roman"/>
                <w:sz w:val="20"/>
                <w:szCs w:val="20"/>
              </w:rPr>
              <w:t xml:space="preserve"> OF4</w:t>
            </w:r>
          </w:p>
          <w:p w14:paraId="792B6373" w14:textId="77777777" w:rsidR="00CB7865" w:rsidRPr="006853DA" w:rsidRDefault="00CB7865" w:rsidP="00CB7865">
            <w:pPr>
              <w:rPr>
                <w:rFonts w:ascii="Times New Roman" w:hAnsi="Times New Roman" w:cs="Times New Roman"/>
                <w:sz w:val="20"/>
                <w:szCs w:val="20"/>
              </w:rPr>
            </w:pPr>
            <w:proofErr w:type="spellStart"/>
            <w:r w:rsidRPr="006853DA">
              <w:rPr>
                <w:rFonts w:ascii="Times New Roman" w:hAnsi="Times New Roman" w:cs="Times New Roman"/>
                <w:i/>
                <w:iCs/>
                <w:sz w:val="20"/>
                <w:szCs w:val="20"/>
              </w:rPr>
              <w:t>Halobacillus</w:t>
            </w:r>
            <w:proofErr w:type="spellEnd"/>
            <w:r w:rsidRPr="006853DA">
              <w:rPr>
                <w:rFonts w:ascii="Times New Roman" w:hAnsi="Times New Roman" w:cs="Times New Roman"/>
                <w:i/>
                <w:iCs/>
                <w:sz w:val="20"/>
                <w:szCs w:val="20"/>
              </w:rPr>
              <w:t xml:space="preserve"> </w:t>
            </w:r>
            <w:proofErr w:type="spellStart"/>
            <w:r w:rsidRPr="006853DA">
              <w:rPr>
                <w:rFonts w:ascii="Times New Roman" w:hAnsi="Times New Roman" w:cs="Times New Roman"/>
                <w:i/>
                <w:iCs/>
                <w:sz w:val="20"/>
                <w:szCs w:val="20"/>
              </w:rPr>
              <w:t>halophilus</w:t>
            </w:r>
            <w:proofErr w:type="spellEnd"/>
            <w:r w:rsidRPr="006853DA">
              <w:rPr>
                <w:rFonts w:ascii="Times New Roman" w:hAnsi="Times New Roman" w:cs="Times New Roman"/>
                <w:sz w:val="20"/>
                <w:szCs w:val="20"/>
              </w:rPr>
              <w:t xml:space="preserve"> DSMZ 2266T</w:t>
            </w:r>
          </w:p>
          <w:p w14:paraId="10932785" w14:textId="77777777" w:rsidR="00CB7865" w:rsidRPr="006853DA" w:rsidRDefault="00CB7865" w:rsidP="00CB7865">
            <w:pPr>
              <w:rPr>
                <w:rFonts w:ascii="Times New Roman" w:hAnsi="Times New Roman" w:cs="Times New Roman"/>
                <w:sz w:val="20"/>
                <w:szCs w:val="20"/>
              </w:rPr>
            </w:pPr>
            <w:proofErr w:type="spellStart"/>
            <w:r w:rsidRPr="006853DA">
              <w:rPr>
                <w:rFonts w:ascii="Times New Roman" w:hAnsi="Times New Roman" w:cs="Times New Roman"/>
                <w:i/>
                <w:iCs/>
                <w:sz w:val="20"/>
                <w:szCs w:val="20"/>
              </w:rPr>
              <w:t>Marinococcus</w:t>
            </w:r>
            <w:proofErr w:type="spellEnd"/>
            <w:r w:rsidRPr="006853DA">
              <w:rPr>
                <w:rFonts w:ascii="Times New Roman" w:hAnsi="Times New Roman" w:cs="Times New Roman"/>
                <w:i/>
                <w:iCs/>
                <w:sz w:val="20"/>
                <w:szCs w:val="20"/>
              </w:rPr>
              <w:t xml:space="preserve"> </w:t>
            </w:r>
            <w:proofErr w:type="spellStart"/>
            <w:r w:rsidRPr="006853DA">
              <w:rPr>
                <w:rFonts w:ascii="Times New Roman" w:hAnsi="Times New Roman" w:cs="Times New Roman"/>
                <w:i/>
                <w:iCs/>
                <w:sz w:val="20"/>
                <w:szCs w:val="20"/>
              </w:rPr>
              <w:t>halotolerans</w:t>
            </w:r>
            <w:proofErr w:type="spellEnd"/>
            <w:r w:rsidRPr="006853DA">
              <w:rPr>
                <w:rFonts w:ascii="Times New Roman" w:hAnsi="Times New Roman" w:cs="Times New Roman"/>
                <w:sz w:val="20"/>
                <w:szCs w:val="20"/>
              </w:rPr>
              <w:t xml:space="preserve"> DSM 16375</w:t>
            </w:r>
          </w:p>
          <w:p w14:paraId="785FCCCA" w14:textId="77777777" w:rsidR="00CB7865" w:rsidRPr="006853DA" w:rsidRDefault="00CB7865" w:rsidP="00CB7865">
            <w:pPr>
              <w:rPr>
                <w:rFonts w:ascii="Times New Roman" w:hAnsi="Times New Roman" w:cs="Times New Roman"/>
                <w:sz w:val="20"/>
                <w:szCs w:val="20"/>
              </w:rPr>
            </w:pPr>
            <w:proofErr w:type="spellStart"/>
            <w:r w:rsidRPr="006853DA">
              <w:rPr>
                <w:rFonts w:ascii="Times New Roman" w:hAnsi="Times New Roman" w:cs="Times New Roman"/>
                <w:i/>
                <w:iCs/>
                <w:sz w:val="20"/>
                <w:szCs w:val="20"/>
              </w:rPr>
              <w:t>Marinococcus</w:t>
            </w:r>
            <w:proofErr w:type="spellEnd"/>
            <w:r w:rsidRPr="006853DA">
              <w:rPr>
                <w:rFonts w:ascii="Times New Roman" w:hAnsi="Times New Roman" w:cs="Times New Roman"/>
                <w:sz w:val="20"/>
                <w:szCs w:val="20"/>
              </w:rPr>
              <w:t xml:space="preserve"> sp. M52</w:t>
            </w:r>
          </w:p>
          <w:p w14:paraId="0E40596C" w14:textId="77777777" w:rsidR="00CB7865" w:rsidRPr="006853DA" w:rsidRDefault="00CB7865" w:rsidP="00CB7865">
            <w:pPr>
              <w:rPr>
                <w:rFonts w:ascii="Times New Roman" w:hAnsi="Times New Roman" w:cs="Times New Roman"/>
                <w:sz w:val="20"/>
                <w:szCs w:val="20"/>
              </w:rPr>
            </w:pPr>
            <w:proofErr w:type="spellStart"/>
            <w:r w:rsidRPr="006853DA">
              <w:rPr>
                <w:rFonts w:ascii="Times New Roman" w:hAnsi="Times New Roman" w:cs="Times New Roman"/>
                <w:i/>
                <w:iCs/>
                <w:sz w:val="20"/>
                <w:szCs w:val="20"/>
              </w:rPr>
              <w:t>Virgibacillus</w:t>
            </w:r>
            <w:proofErr w:type="spellEnd"/>
            <w:r w:rsidRPr="006853DA">
              <w:rPr>
                <w:rFonts w:ascii="Times New Roman" w:hAnsi="Times New Roman" w:cs="Times New Roman"/>
                <w:i/>
                <w:iCs/>
                <w:sz w:val="20"/>
                <w:szCs w:val="20"/>
              </w:rPr>
              <w:t xml:space="preserve"> </w:t>
            </w:r>
            <w:proofErr w:type="spellStart"/>
            <w:r w:rsidRPr="006853DA">
              <w:rPr>
                <w:rFonts w:ascii="Times New Roman" w:hAnsi="Times New Roman" w:cs="Times New Roman"/>
                <w:i/>
                <w:iCs/>
                <w:sz w:val="20"/>
                <w:szCs w:val="20"/>
              </w:rPr>
              <w:t>salexigens</w:t>
            </w:r>
            <w:proofErr w:type="spellEnd"/>
            <w:r w:rsidRPr="006853DA">
              <w:rPr>
                <w:rFonts w:ascii="Times New Roman" w:hAnsi="Times New Roman" w:cs="Times New Roman"/>
                <w:sz w:val="20"/>
                <w:szCs w:val="20"/>
              </w:rPr>
              <w:t xml:space="preserve"> DSM 11438</w:t>
            </w:r>
          </w:p>
        </w:tc>
      </w:tr>
      <w:tr w:rsidR="00CB7865" w:rsidRPr="006853DA" w14:paraId="08378A31" w14:textId="77777777" w:rsidTr="00CB786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61934E"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Proteobacteria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5D0135" w14:textId="77777777" w:rsidR="00CB7865" w:rsidRPr="006853DA" w:rsidRDefault="00CB7865" w:rsidP="00CB7865">
            <w:pPr>
              <w:rPr>
                <w:rFonts w:ascii="Times New Roman" w:hAnsi="Times New Roman" w:cs="Times New Roman"/>
                <w:sz w:val="20"/>
                <w:szCs w:val="20"/>
              </w:rPr>
            </w:pPr>
            <w:proofErr w:type="spellStart"/>
            <w:r w:rsidRPr="006853DA">
              <w:rPr>
                <w:rFonts w:ascii="Times New Roman" w:hAnsi="Times New Roman" w:cs="Times New Roman"/>
                <w:i/>
                <w:iCs/>
                <w:sz w:val="20"/>
                <w:szCs w:val="20"/>
              </w:rPr>
              <w:t>Achromobacter</w:t>
            </w:r>
            <w:proofErr w:type="spellEnd"/>
            <w:r w:rsidRPr="006853DA">
              <w:rPr>
                <w:rFonts w:ascii="Times New Roman" w:hAnsi="Times New Roman" w:cs="Times New Roman"/>
                <w:i/>
                <w:iCs/>
                <w:sz w:val="20"/>
                <w:szCs w:val="20"/>
              </w:rPr>
              <w:t xml:space="preserve"> </w:t>
            </w:r>
            <w:proofErr w:type="spellStart"/>
            <w:r w:rsidRPr="006853DA">
              <w:rPr>
                <w:rFonts w:ascii="Times New Roman" w:hAnsi="Times New Roman" w:cs="Times New Roman"/>
                <w:i/>
                <w:iCs/>
                <w:sz w:val="20"/>
                <w:szCs w:val="20"/>
              </w:rPr>
              <w:t>xylosidans</w:t>
            </w:r>
            <w:proofErr w:type="spellEnd"/>
            <w:r w:rsidRPr="006853DA">
              <w:rPr>
                <w:rFonts w:ascii="Times New Roman" w:hAnsi="Times New Roman" w:cs="Times New Roman"/>
                <w:sz w:val="20"/>
                <w:szCs w:val="20"/>
              </w:rPr>
              <w:t xml:space="preserve"> A8</w:t>
            </w:r>
          </w:p>
          <w:p w14:paraId="6C044157" w14:textId="77777777" w:rsidR="00CB7865" w:rsidRPr="006853DA" w:rsidRDefault="00CB7865" w:rsidP="00CB7865">
            <w:pPr>
              <w:rPr>
                <w:rFonts w:ascii="Times New Roman" w:hAnsi="Times New Roman" w:cs="Times New Roman"/>
                <w:sz w:val="20"/>
                <w:szCs w:val="20"/>
              </w:rPr>
            </w:pPr>
            <w:proofErr w:type="spellStart"/>
            <w:r w:rsidRPr="006853DA">
              <w:rPr>
                <w:rFonts w:ascii="Times New Roman" w:hAnsi="Times New Roman" w:cs="Times New Roman"/>
                <w:i/>
                <w:iCs/>
                <w:sz w:val="20"/>
                <w:szCs w:val="20"/>
              </w:rPr>
              <w:t>Acidiphilum</w:t>
            </w:r>
            <w:proofErr w:type="spellEnd"/>
            <w:r w:rsidRPr="006853DA">
              <w:rPr>
                <w:rFonts w:ascii="Times New Roman" w:hAnsi="Times New Roman" w:cs="Times New Roman"/>
                <w:i/>
                <w:iCs/>
                <w:sz w:val="20"/>
                <w:szCs w:val="20"/>
              </w:rPr>
              <w:t xml:space="preserve"> </w:t>
            </w:r>
            <w:proofErr w:type="spellStart"/>
            <w:r w:rsidRPr="006853DA">
              <w:rPr>
                <w:rFonts w:ascii="Times New Roman" w:hAnsi="Times New Roman" w:cs="Times New Roman"/>
                <w:i/>
                <w:iCs/>
                <w:sz w:val="20"/>
                <w:szCs w:val="20"/>
              </w:rPr>
              <w:t>crytum</w:t>
            </w:r>
            <w:proofErr w:type="spellEnd"/>
            <w:r w:rsidRPr="006853DA">
              <w:rPr>
                <w:rFonts w:ascii="Times New Roman" w:hAnsi="Times New Roman" w:cs="Times New Roman"/>
                <w:sz w:val="20"/>
                <w:szCs w:val="20"/>
              </w:rPr>
              <w:t xml:space="preserve"> JF-5</w:t>
            </w:r>
          </w:p>
          <w:p w14:paraId="7A4BA6CE" w14:textId="77777777" w:rsidR="00CB7865" w:rsidRPr="006853DA" w:rsidRDefault="00CB7865" w:rsidP="00CB7865">
            <w:pPr>
              <w:rPr>
                <w:rFonts w:ascii="Times New Roman" w:hAnsi="Times New Roman" w:cs="Times New Roman"/>
                <w:sz w:val="20"/>
                <w:szCs w:val="20"/>
              </w:rPr>
            </w:pPr>
            <w:proofErr w:type="spellStart"/>
            <w:r w:rsidRPr="006853DA">
              <w:rPr>
                <w:rFonts w:ascii="Times New Roman" w:hAnsi="Times New Roman" w:cs="Times New Roman"/>
                <w:i/>
                <w:iCs/>
                <w:sz w:val="20"/>
                <w:szCs w:val="20"/>
              </w:rPr>
              <w:t>Cellvibrio</w:t>
            </w:r>
            <w:proofErr w:type="spellEnd"/>
            <w:r w:rsidRPr="006853DA">
              <w:rPr>
                <w:rFonts w:ascii="Times New Roman" w:hAnsi="Times New Roman" w:cs="Times New Roman"/>
                <w:i/>
                <w:iCs/>
                <w:sz w:val="20"/>
                <w:szCs w:val="20"/>
              </w:rPr>
              <w:t xml:space="preserve"> japonicus</w:t>
            </w:r>
            <w:r w:rsidRPr="006853DA">
              <w:rPr>
                <w:rFonts w:ascii="Times New Roman" w:hAnsi="Times New Roman" w:cs="Times New Roman"/>
                <w:sz w:val="20"/>
                <w:szCs w:val="20"/>
              </w:rPr>
              <w:t xml:space="preserve"> Ueda107</w:t>
            </w:r>
          </w:p>
          <w:p w14:paraId="434B24F2" w14:textId="77777777" w:rsidR="00CB7865" w:rsidRPr="006853DA" w:rsidRDefault="00CB7865" w:rsidP="00CB7865">
            <w:pPr>
              <w:rPr>
                <w:rFonts w:ascii="Times New Roman" w:hAnsi="Times New Roman" w:cs="Times New Roman"/>
                <w:sz w:val="20"/>
                <w:szCs w:val="20"/>
              </w:rPr>
            </w:pPr>
            <w:proofErr w:type="spellStart"/>
            <w:r w:rsidRPr="006853DA">
              <w:rPr>
                <w:rFonts w:ascii="Times New Roman" w:hAnsi="Times New Roman" w:cs="Times New Roman"/>
                <w:i/>
                <w:iCs/>
                <w:sz w:val="20"/>
                <w:szCs w:val="20"/>
              </w:rPr>
              <w:t>Chromohalobacter</w:t>
            </w:r>
            <w:proofErr w:type="spellEnd"/>
            <w:r w:rsidRPr="006853DA">
              <w:rPr>
                <w:rFonts w:ascii="Times New Roman" w:hAnsi="Times New Roman" w:cs="Times New Roman"/>
                <w:i/>
                <w:iCs/>
                <w:sz w:val="20"/>
                <w:szCs w:val="20"/>
              </w:rPr>
              <w:t xml:space="preserve"> </w:t>
            </w:r>
            <w:proofErr w:type="spellStart"/>
            <w:r w:rsidRPr="006853DA">
              <w:rPr>
                <w:rFonts w:ascii="Times New Roman" w:hAnsi="Times New Roman" w:cs="Times New Roman"/>
                <w:i/>
                <w:iCs/>
                <w:sz w:val="20"/>
                <w:szCs w:val="20"/>
              </w:rPr>
              <w:t>salexigens</w:t>
            </w:r>
            <w:proofErr w:type="spellEnd"/>
            <w:r w:rsidRPr="006853DA">
              <w:rPr>
                <w:rFonts w:ascii="Times New Roman" w:hAnsi="Times New Roman" w:cs="Times New Roman"/>
                <w:sz w:val="20"/>
                <w:szCs w:val="20"/>
              </w:rPr>
              <w:t xml:space="preserve"> DSM 3043</w:t>
            </w:r>
          </w:p>
          <w:p w14:paraId="34D53859" w14:textId="77777777" w:rsidR="00CB7865" w:rsidRPr="006853DA" w:rsidRDefault="00CB7865" w:rsidP="00CB7865">
            <w:pPr>
              <w:rPr>
                <w:rFonts w:ascii="Times New Roman" w:hAnsi="Times New Roman" w:cs="Times New Roman"/>
                <w:sz w:val="20"/>
                <w:szCs w:val="20"/>
              </w:rPr>
            </w:pPr>
            <w:proofErr w:type="spellStart"/>
            <w:r w:rsidRPr="006853DA">
              <w:rPr>
                <w:rFonts w:ascii="Times New Roman" w:hAnsi="Times New Roman" w:cs="Times New Roman"/>
                <w:i/>
                <w:iCs/>
                <w:sz w:val="20"/>
                <w:szCs w:val="20"/>
              </w:rPr>
              <w:t>Halomonas</w:t>
            </w:r>
            <w:proofErr w:type="spellEnd"/>
            <w:r w:rsidRPr="006853DA">
              <w:rPr>
                <w:rFonts w:ascii="Times New Roman" w:hAnsi="Times New Roman" w:cs="Times New Roman"/>
                <w:i/>
                <w:iCs/>
                <w:sz w:val="20"/>
                <w:szCs w:val="20"/>
              </w:rPr>
              <w:t xml:space="preserve"> boliviensis</w:t>
            </w:r>
          </w:p>
          <w:p w14:paraId="72DF7F67" w14:textId="77777777" w:rsidR="00CB7865" w:rsidRPr="006853DA" w:rsidRDefault="00CB7865" w:rsidP="00CB7865">
            <w:pPr>
              <w:rPr>
                <w:rFonts w:ascii="Times New Roman" w:hAnsi="Times New Roman" w:cs="Times New Roman"/>
                <w:sz w:val="20"/>
                <w:szCs w:val="20"/>
              </w:rPr>
            </w:pPr>
            <w:proofErr w:type="spellStart"/>
            <w:r w:rsidRPr="006853DA">
              <w:rPr>
                <w:rFonts w:ascii="Times New Roman" w:hAnsi="Times New Roman" w:cs="Times New Roman"/>
                <w:i/>
                <w:iCs/>
                <w:sz w:val="20"/>
                <w:szCs w:val="20"/>
              </w:rPr>
              <w:t>Halomonas</w:t>
            </w:r>
            <w:proofErr w:type="spellEnd"/>
            <w:r w:rsidRPr="006853DA">
              <w:rPr>
                <w:rFonts w:ascii="Times New Roman" w:hAnsi="Times New Roman" w:cs="Times New Roman"/>
                <w:i/>
                <w:iCs/>
                <w:sz w:val="20"/>
                <w:szCs w:val="20"/>
              </w:rPr>
              <w:t xml:space="preserve"> elongata</w:t>
            </w:r>
            <w:r w:rsidRPr="006853DA">
              <w:rPr>
                <w:rFonts w:ascii="Times New Roman" w:hAnsi="Times New Roman" w:cs="Times New Roman"/>
                <w:sz w:val="20"/>
                <w:szCs w:val="20"/>
              </w:rPr>
              <w:t xml:space="preserve"> DSM 2581</w:t>
            </w:r>
          </w:p>
          <w:p w14:paraId="032780CB" w14:textId="77777777" w:rsidR="00CB7865" w:rsidRPr="006853DA" w:rsidRDefault="00CB7865" w:rsidP="00CB7865">
            <w:pPr>
              <w:rPr>
                <w:rFonts w:ascii="Times New Roman" w:hAnsi="Times New Roman" w:cs="Times New Roman"/>
                <w:sz w:val="20"/>
                <w:szCs w:val="20"/>
              </w:rPr>
            </w:pPr>
            <w:proofErr w:type="spellStart"/>
            <w:r w:rsidRPr="006853DA">
              <w:rPr>
                <w:rFonts w:ascii="Times New Roman" w:hAnsi="Times New Roman" w:cs="Times New Roman"/>
                <w:i/>
                <w:iCs/>
                <w:sz w:val="20"/>
                <w:szCs w:val="20"/>
              </w:rPr>
              <w:t>Nitrosococcus</w:t>
            </w:r>
            <w:proofErr w:type="spellEnd"/>
            <w:r w:rsidRPr="006853DA">
              <w:rPr>
                <w:rFonts w:ascii="Times New Roman" w:hAnsi="Times New Roman" w:cs="Times New Roman"/>
                <w:i/>
                <w:iCs/>
                <w:sz w:val="20"/>
                <w:szCs w:val="20"/>
              </w:rPr>
              <w:t xml:space="preserve"> </w:t>
            </w:r>
            <w:proofErr w:type="spellStart"/>
            <w:r w:rsidRPr="006853DA">
              <w:rPr>
                <w:rFonts w:ascii="Times New Roman" w:hAnsi="Times New Roman" w:cs="Times New Roman"/>
                <w:i/>
                <w:iCs/>
                <w:sz w:val="20"/>
                <w:szCs w:val="20"/>
              </w:rPr>
              <w:t>oceani</w:t>
            </w:r>
            <w:proofErr w:type="spellEnd"/>
            <w:r w:rsidRPr="006853DA">
              <w:rPr>
                <w:rFonts w:ascii="Times New Roman" w:hAnsi="Times New Roman" w:cs="Times New Roman"/>
                <w:sz w:val="20"/>
                <w:szCs w:val="20"/>
              </w:rPr>
              <w:t xml:space="preserve"> ATCC 19707</w:t>
            </w:r>
          </w:p>
          <w:p w14:paraId="1D848E4A"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i/>
                <w:iCs/>
                <w:sz w:val="20"/>
                <w:szCs w:val="20"/>
              </w:rPr>
              <w:t xml:space="preserve">Pseudomonas </w:t>
            </w:r>
            <w:proofErr w:type="spellStart"/>
            <w:r w:rsidRPr="006853DA">
              <w:rPr>
                <w:rFonts w:ascii="Times New Roman" w:hAnsi="Times New Roman" w:cs="Times New Roman"/>
                <w:i/>
                <w:iCs/>
                <w:sz w:val="20"/>
                <w:szCs w:val="20"/>
              </w:rPr>
              <w:t>stutzeri</w:t>
            </w:r>
            <w:proofErr w:type="spellEnd"/>
            <w:r w:rsidRPr="006853DA">
              <w:rPr>
                <w:rFonts w:ascii="Times New Roman" w:hAnsi="Times New Roman" w:cs="Times New Roman"/>
                <w:sz w:val="20"/>
                <w:szCs w:val="20"/>
              </w:rPr>
              <w:t xml:space="preserve"> A1501</w:t>
            </w:r>
          </w:p>
          <w:p w14:paraId="01537C9D" w14:textId="77777777" w:rsidR="00CB7865" w:rsidRPr="006853DA" w:rsidRDefault="00CB7865" w:rsidP="00CB7865">
            <w:pPr>
              <w:rPr>
                <w:rFonts w:ascii="Times New Roman" w:hAnsi="Times New Roman" w:cs="Times New Roman"/>
                <w:sz w:val="20"/>
                <w:szCs w:val="20"/>
              </w:rPr>
            </w:pPr>
            <w:proofErr w:type="spellStart"/>
            <w:r w:rsidRPr="006853DA">
              <w:rPr>
                <w:rFonts w:ascii="Times New Roman" w:hAnsi="Times New Roman" w:cs="Times New Roman"/>
                <w:i/>
                <w:iCs/>
                <w:sz w:val="20"/>
                <w:szCs w:val="20"/>
              </w:rPr>
              <w:t>Roseobacter</w:t>
            </w:r>
            <w:proofErr w:type="spellEnd"/>
            <w:r w:rsidRPr="006853DA">
              <w:rPr>
                <w:rFonts w:ascii="Times New Roman" w:hAnsi="Times New Roman" w:cs="Times New Roman"/>
                <w:sz w:val="20"/>
                <w:szCs w:val="20"/>
              </w:rPr>
              <w:t xml:space="preserve"> sp. MED193</w:t>
            </w:r>
          </w:p>
          <w:p w14:paraId="7AE04156"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i/>
                <w:iCs/>
                <w:sz w:val="20"/>
                <w:szCs w:val="20"/>
              </w:rPr>
              <w:t>Vibrio cholerae</w:t>
            </w:r>
            <w:r w:rsidRPr="006853DA">
              <w:rPr>
                <w:rFonts w:ascii="Times New Roman" w:hAnsi="Times New Roman" w:cs="Times New Roman"/>
                <w:sz w:val="20"/>
                <w:szCs w:val="20"/>
              </w:rPr>
              <w:t xml:space="preserve"> O395</w:t>
            </w:r>
          </w:p>
        </w:tc>
      </w:tr>
      <w:tr w:rsidR="00CB7865" w:rsidRPr="006853DA" w14:paraId="02F4A53E" w14:textId="77777777" w:rsidTr="00CB786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BD21E3"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lastRenderedPageBreak/>
              <w:t>Archaea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C9E21F" w14:textId="77777777" w:rsidR="00CB7865" w:rsidRPr="006853DA" w:rsidRDefault="00CB7865" w:rsidP="00CB7865">
            <w:pPr>
              <w:rPr>
                <w:rFonts w:ascii="Times New Roman" w:hAnsi="Times New Roman" w:cs="Times New Roman"/>
                <w:sz w:val="20"/>
                <w:szCs w:val="20"/>
              </w:rPr>
            </w:pPr>
            <w:proofErr w:type="spellStart"/>
            <w:r w:rsidRPr="006853DA">
              <w:rPr>
                <w:rFonts w:ascii="Times New Roman" w:hAnsi="Times New Roman" w:cs="Times New Roman"/>
                <w:i/>
                <w:iCs/>
                <w:sz w:val="20"/>
                <w:szCs w:val="20"/>
              </w:rPr>
              <w:t>Nitrosopumilus</w:t>
            </w:r>
            <w:proofErr w:type="spellEnd"/>
            <w:r w:rsidRPr="006853DA">
              <w:rPr>
                <w:rFonts w:ascii="Times New Roman" w:hAnsi="Times New Roman" w:cs="Times New Roman"/>
                <w:i/>
                <w:iCs/>
                <w:sz w:val="20"/>
                <w:szCs w:val="20"/>
              </w:rPr>
              <w:t xml:space="preserve"> </w:t>
            </w:r>
            <w:r w:rsidRPr="006853DA">
              <w:rPr>
                <w:rFonts w:ascii="Times New Roman" w:hAnsi="Times New Roman" w:cs="Times New Roman"/>
                <w:sz w:val="20"/>
                <w:szCs w:val="20"/>
              </w:rPr>
              <w:t xml:space="preserve">sp. AR2 </w:t>
            </w:r>
            <w:r w:rsidRPr="006853DA">
              <w:rPr>
                <w:rFonts w:ascii="Times New Roman" w:hAnsi="Times New Roman" w:cs="Times New Roman"/>
                <w:i/>
                <w:iCs/>
                <w:sz w:val="20"/>
                <w:szCs w:val="20"/>
              </w:rPr>
              <w:t>Candidatus</w:t>
            </w:r>
          </w:p>
        </w:tc>
      </w:tr>
    </w:tbl>
    <w:p w14:paraId="7E73F72A"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br/>
      </w:r>
      <w:r w:rsidRPr="006853DA">
        <w:rPr>
          <w:rFonts w:ascii="Times New Roman" w:hAnsi="Times New Roman" w:cs="Times New Roman"/>
          <w:sz w:val="20"/>
          <w:szCs w:val="20"/>
        </w:rPr>
        <w:br/>
      </w:r>
      <w:r w:rsidRPr="006853DA">
        <w:rPr>
          <w:rFonts w:ascii="Times New Roman" w:hAnsi="Times New Roman" w:cs="Times New Roman"/>
          <w:sz w:val="20"/>
          <w:szCs w:val="20"/>
        </w:rPr>
        <w:br/>
      </w:r>
    </w:p>
    <w:p w14:paraId="41DDF694" w14:textId="77777777" w:rsidR="00CB7865" w:rsidRPr="006853DA" w:rsidRDefault="00CB7865" w:rsidP="00CB7865">
      <w:pPr>
        <w:numPr>
          <w:ilvl w:val="0"/>
          <w:numId w:val="7"/>
        </w:numPr>
        <w:rPr>
          <w:rFonts w:ascii="Times New Roman" w:hAnsi="Times New Roman" w:cs="Times New Roman"/>
          <w:b/>
          <w:bCs/>
        </w:rPr>
      </w:pPr>
      <w:r w:rsidRPr="006853DA">
        <w:rPr>
          <w:rFonts w:ascii="Times New Roman" w:hAnsi="Times New Roman" w:cs="Times New Roman"/>
          <w:b/>
          <w:bCs/>
        </w:rPr>
        <w:t>BIODIESEL</w:t>
      </w:r>
    </w:p>
    <w:p w14:paraId="7B4960F5" w14:textId="77777777" w:rsidR="00CB7865" w:rsidRPr="006853DA" w:rsidRDefault="00CB7865" w:rsidP="00CB7865">
      <w:pPr>
        <w:rPr>
          <w:rFonts w:ascii="Times New Roman" w:hAnsi="Times New Roman" w:cs="Times New Roman"/>
          <w:sz w:val="20"/>
          <w:szCs w:val="20"/>
        </w:rPr>
      </w:pPr>
    </w:p>
    <w:p w14:paraId="49198500" w14:textId="66EE5285"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 xml:space="preserve">Research into biodiesel production using methanotrophs is still in its early stages and is limited to a few laboratory strains such as </w:t>
      </w:r>
      <w:proofErr w:type="spellStart"/>
      <w:r w:rsidRPr="006853DA">
        <w:rPr>
          <w:rFonts w:ascii="Times New Roman" w:hAnsi="Times New Roman" w:cs="Times New Roman"/>
          <w:i/>
          <w:iCs/>
          <w:sz w:val="20"/>
          <w:szCs w:val="20"/>
        </w:rPr>
        <w:t>Methylomicrobium</w:t>
      </w:r>
      <w:proofErr w:type="spellEnd"/>
      <w:r w:rsidRPr="006853DA">
        <w:rPr>
          <w:rFonts w:ascii="Times New Roman" w:hAnsi="Times New Roman" w:cs="Times New Roman"/>
          <w:i/>
          <w:iCs/>
          <w:sz w:val="20"/>
          <w:szCs w:val="20"/>
        </w:rPr>
        <w:t xml:space="preserve"> </w:t>
      </w:r>
      <w:proofErr w:type="spellStart"/>
      <w:r w:rsidRPr="006853DA">
        <w:rPr>
          <w:rFonts w:ascii="Times New Roman" w:hAnsi="Times New Roman" w:cs="Times New Roman"/>
          <w:i/>
          <w:iCs/>
          <w:sz w:val="20"/>
          <w:szCs w:val="20"/>
        </w:rPr>
        <w:t>buryatense</w:t>
      </w:r>
      <w:proofErr w:type="spellEnd"/>
      <w:r w:rsidRPr="006853DA">
        <w:rPr>
          <w:rFonts w:ascii="Times New Roman" w:hAnsi="Times New Roman" w:cs="Times New Roman"/>
          <w:sz w:val="20"/>
          <w:szCs w:val="20"/>
        </w:rPr>
        <w:t xml:space="preserve"> and </w:t>
      </w:r>
      <w:proofErr w:type="spellStart"/>
      <w:r w:rsidRPr="006853DA">
        <w:rPr>
          <w:rFonts w:ascii="Times New Roman" w:hAnsi="Times New Roman" w:cs="Times New Roman"/>
          <w:i/>
          <w:iCs/>
          <w:sz w:val="20"/>
          <w:szCs w:val="20"/>
        </w:rPr>
        <w:t>Methylocystis</w:t>
      </w:r>
      <w:proofErr w:type="spellEnd"/>
      <w:r w:rsidRPr="006853DA">
        <w:rPr>
          <w:rFonts w:ascii="Times New Roman" w:hAnsi="Times New Roman" w:cs="Times New Roman"/>
          <w:i/>
          <w:iCs/>
          <w:sz w:val="20"/>
          <w:szCs w:val="20"/>
        </w:rPr>
        <w:t xml:space="preserve"> </w:t>
      </w:r>
      <w:proofErr w:type="spellStart"/>
      <w:r w:rsidRPr="006853DA">
        <w:rPr>
          <w:rFonts w:ascii="Times New Roman" w:hAnsi="Times New Roman" w:cs="Times New Roman"/>
          <w:sz w:val="20"/>
          <w:szCs w:val="20"/>
        </w:rPr>
        <w:t>sp</w:t>
      </w:r>
      <w:proofErr w:type="spellEnd"/>
      <w:r w:rsidRPr="006853DA">
        <w:rPr>
          <w:rFonts w:ascii="Times New Roman" w:hAnsi="Times New Roman" w:cs="Times New Roman"/>
          <w:sz w:val="20"/>
          <w:szCs w:val="20"/>
        </w:rPr>
        <w:t xml:space="preserve"> (Gilman et al.,2015, Dong et al., 2017) exclusive. Modifications made to the wild-type strain were aimed at overcoming bottlenecks in the production of higher fatty acids and lipids. B. Intracellular fatty acid degradation and acetyl- and malonyl-CoA levels as precursors of adipogenesis (Demidenko et al., 2017; Henard et al., 2017). Gilman et al., investigated the effects of CH4 and O2 limitation on the growth and lipid production of </w:t>
      </w:r>
      <w:proofErr w:type="gramStart"/>
      <w:r w:rsidRPr="006853DA">
        <w:rPr>
          <w:rFonts w:ascii="Times New Roman" w:hAnsi="Times New Roman" w:cs="Times New Roman"/>
          <w:i/>
          <w:iCs/>
          <w:sz w:val="20"/>
          <w:szCs w:val="20"/>
        </w:rPr>
        <w:t>M.buryatense</w:t>
      </w:r>
      <w:proofErr w:type="gramEnd"/>
      <w:r w:rsidRPr="006853DA">
        <w:rPr>
          <w:rFonts w:ascii="Times New Roman" w:hAnsi="Times New Roman" w:cs="Times New Roman"/>
          <w:sz w:val="20"/>
          <w:szCs w:val="20"/>
        </w:rPr>
        <w:t xml:space="preserve"> in continuous culture and found that oxygen-limited conditions resulted in a maximum dry cell weight (DCW) of 0.79 g/L and a lipid content of 10.7%. found </w:t>
      </w:r>
      <w:proofErr w:type="gramStart"/>
      <w:r w:rsidRPr="006853DA">
        <w:rPr>
          <w:rFonts w:ascii="Times New Roman" w:hAnsi="Times New Roman" w:cs="Times New Roman"/>
          <w:sz w:val="20"/>
          <w:szCs w:val="20"/>
        </w:rPr>
        <w:t>( w</w:t>
      </w:r>
      <w:proofErr w:type="gramEnd"/>
      <w:r w:rsidRPr="006853DA">
        <w:rPr>
          <w:rFonts w:ascii="Times New Roman" w:hAnsi="Times New Roman" w:cs="Times New Roman"/>
          <w:sz w:val="20"/>
          <w:szCs w:val="20"/>
        </w:rPr>
        <w:t xml:space="preserve">/w) delivered) In 2013, a program called Reducing Emissions Using Methanotrophs for Transportation Energy (REMOTE),announced by the U.S. </w:t>
      </w:r>
      <w:r w:rsidR="00DB1A12" w:rsidRPr="006853DA">
        <w:rPr>
          <w:rFonts w:ascii="Times New Roman" w:hAnsi="Times New Roman" w:cs="Times New Roman"/>
          <w:sz w:val="20"/>
          <w:szCs w:val="20"/>
        </w:rPr>
        <w:t>The Department of Energy’s Advanced Research Projects Agency (ARPA-E)</w:t>
      </w:r>
      <w:r w:rsidRPr="006853DA">
        <w:rPr>
          <w:rFonts w:ascii="Times New Roman" w:hAnsi="Times New Roman" w:cs="Times New Roman"/>
          <w:sz w:val="20"/>
          <w:szCs w:val="20"/>
        </w:rPr>
        <w:t xml:space="preserve"> was designed to convert CH4 into liquids. was launched to accelerate the development of the economic process of fuel (Fei Q et al.,2014</w:t>
      </w:r>
      <w:r w:rsidR="00DB1A12" w:rsidRPr="006853DA">
        <w:rPr>
          <w:rFonts w:ascii="Times New Roman" w:hAnsi="Times New Roman" w:cs="Times New Roman"/>
          <w:sz w:val="20"/>
          <w:szCs w:val="20"/>
        </w:rPr>
        <w:t>). Demidenko</w:t>
      </w:r>
      <w:r w:rsidRPr="006853DA">
        <w:rPr>
          <w:rFonts w:ascii="Times New Roman" w:hAnsi="Times New Roman" w:cs="Times New Roman"/>
          <w:sz w:val="20"/>
          <w:szCs w:val="20"/>
        </w:rPr>
        <w:t xml:space="preserve"> et al. only. (2017) were able to produce slightly more than 11% extractable FAMEs on a dry weight basis due to altered regulation of fatty acid biosynthesis. </w:t>
      </w:r>
    </w:p>
    <w:p w14:paraId="73101D59" w14:textId="77777777" w:rsidR="00CB7865" w:rsidRPr="006853DA" w:rsidRDefault="00CB7865" w:rsidP="00CB7865">
      <w:pPr>
        <w:rPr>
          <w:rFonts w:ascii="Times New Roman" w:hAnsi="Times New Roman" w:cs="Times New Roman"/>
          <w:sz w:val="20"/>
          <w:szCs w:val="20"/>
        </w:rPr>
      </w:pPr>
    </w:p>
    <w:p w14:paraId="4C42E30E" w14:textId="77777777" w:rsidR="00CB7865" w:rsidRPr="006853DA" w:rsidRDefault="00CB7865" w:rsidP="00CB7865">
      <w:pPr>
        <w:rPr>
          <w:rFonts w:ascii="Times New Roman" w:hAnsi="Times New Roman" w:cs="Times New Roman"/>
        </w:rPr>
      </w:pPr>
      <w:r w:rsidRPr="006853DA">
        <w:rPr>
          <w:rFonts w:ascii="Times New Roman" w:hAnsi="Times New Roman" w:cs="Times New Roman"/>
          <w:b/>
          <w:bCs/>
        </w:rPr>
        <w:t>Table 4: Fatty acids and lipids production by methanotrophs since 2015, expressed as accumulation in cells (% DCW).</w:t>
      </w:r>
    </w:p>
    <w:p w14:paraId="3D0D7683" w14:textId="77777777" w:rsidR="00CB7865" w:rsidRPr="006853DA" w:rsidRDefault="00CB7865" w:rsidP="00CB7865">
      <w:pPr>
        <w:rPr>
          <w:rFonts w:ascii="Times New Roman" w:hAnsi="Times New Roman" w:cs="Times New Roman"/>
          <w:sz w:val="20"/>
          <w:szCs w:val="20"/>
        </w:rPr>
      </w:pPr>
    </w:p>
    <w:tbl>
      <w:tblPr>
        <w:tblW w:w="0" w:type="auto"/>
        <w:tblCellMar>
          <w:top w:w="15" w:type="dxa"/>
          <w:left w:w="15" w:type="dxa"/>
          <w:bottom w:w="15" w:type="dxa"/>
          <w:right w:w="15" w:type="dxa"/>
        </w:tblCellMar>
        <w:tblLook w:val="04A0" w:firstRow="1" w:lastRow="0" w:firstColumn="1" w:lastColumn="0" w:noHBand="0" w:noVBand="1"/>
      </w:tblPr>
      <w:tblGrid>
        <w:gridCol w:w="854"/>
        <w:gridCol w:w="2241"/>
        <w:gridCol w:w="983"/>
        <w:gridCol w:w="1267"/>
        <w:gridCol w:w="2493"/>
        <w:gridCol w:w="1502"/>
      </w:tblGrid>
      <w:tr w:rsidR="00CB7865" w:rsidRPr="006853DA" w14:paraId="2D837C01" w14:textId="77777777" w:rsidTr="00CB786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88650B"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992E97"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b/>
                <w:bCs/>
                <w:sz w:val="20"/>
                <w:szCs w:val="20"/>
              </w:rPr>
              <w:t>Strain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9D174C"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b/>
                <w:bCs/>
                <w:sz w:val="20"/>
                <w:szCs w:val="20"/>
              </w:rPr>
              <w:t>Methane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37A2E"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b/>
                <w:bCs/>
                <w:sz w:val="20"/>
                <w:szCs w:val="20"/>
              </w:rPr>
              <w:t>Assimilation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C2F9B2"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b/>
                <w:bCs/>
                <w:sz w:val="20"/>
                <w:szCs w:val="20"/>
              </w:rPr>
              <w:t>Process details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F20A57"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b/>
                <w:bCs/>
                <w:sz w:val="20"/>
                <w:szCs w:val="20"/>
              </w:rPr>
              <w:t>Reference</w:t>
            </w:r>
          </w:p>
        </w:tc>
      </w:tr>
      <w:tr w:rsidR="00CB7865" w:rsidRPr="006853DA" w14:paraId="1E43ECDB" w14:textId="77777777" w:rsidTr="00CB786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390862"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FAME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035F29" w14:textId="77777777" w:rsidR="00CB7865" w:rsidRPr="006853DA" w:rsidRDefault="00CB7865" w:rsidP="00CB7865">
            <w:pPr>
              <w:rPr>
                <w:rFonts w:ascii="Times New Roman" w:hAnsi="Times New Roman" w:cs="Times New Roman"/>
                <w:sz w:val="20"/>
                <w:szCs w:val="20"/>
              </w:rPr>
            </w:pPr>
            <w:proofErr w:type="spellStart"/>
            <w:r w:rsidRPr="006853DA">
              <w:rPr>
                <w:rFonts w:ascii="Times New Roman" w:hAnsi="Times New Roman" w:cs="Times New Roman"/>
                <w:i/>
                <w:iCs/>
                <w:sz w:val="20"/>
                <w:szCs w:val="20"/>
              </w:rPr>
              <w:t>Methylomicrobium</w:t>
            </w:r>
            <w:proofErr w:type="spellEnd"/>
            <w:r w:rsidRPr="006853DA">
              <w:rPr>
                <w:rFonts w:ascii="Times New Roman" w:hAnsi="Times New Roman" w:cs="Times New Roman"/>
                <w:i/>
                <w:iCs/>
                <w:sz w:val="20"/>
                <w:szCs w:val="20"/>
              </w:rPr>
              <w:t xml:space="preserve"> </w:t>
            </w:r>
            <w:proofErr w:type="spellStart"/>
            <w:r w:rsidRPr="006853DA">
              <w:rPr>
                <w:rFonts w:ascii="Times New Roman" w:hAnsi="Times New Roman" w:cs="Times New Roman"/>
                <w:i/>
                <w:iCs/>
                <w:sz w:val="20"/>
                <w:szCs w:val="20"/>
              </w:rPr>
              <w:t>buryatense</w:t>
            </w:r>
            <w:proofErr w:type="spellEnd"/>
            <w:r w:rsidRPr="006853DA">
              <w:rPr>
                <w:rFonts w:ascii="Times New Roman" w:hAnsi="Times New Roman" w:cs="Times New Roman"/>
                <w:sz w:val="20"/>
                <w:szCs w:val="20"/>
              </w:rPr>
              <w:t xml:space="preserve"> 5GB1</w:t>
            </w:r>
          </w:p>
          <w:p w14:paraId="2F666D48"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7B1E47"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i/>
                <w:iCs/>
                <w:sz w:val="20"/>
                <w:szCs w:val="20"/>
              </w:rPr>
              <w:t xml:space="preserve"> </w:t>
            </w:r>
            <w:r w:rsidRPr="006853DA">
              <w:rPr>
                <w:rFonts w:ascii="Times New Roman" w:hAnsi="Times New Roman" w:cs="Times New Roman"/>
                <w:sz w:val="20"/>
                <w:szCs w:val="20"/>
              </w:rPr>
              <w:t>20% CH4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454956"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10.7%</w:t>
            </w:r>
          </w:p>
          <w:p w14:paraId="121B1CEB"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13173"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CSTR, pH 8.8 Oxygen limitation</w:t>
            </w:r>
          </w:p>
          <w:p w14:paraId="3B42C698"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C98971"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(Gilman et al., 2015)</w:t>
            </w:r>
          </w:p>
          <w:p w14:paraId="4DAA6DD2" w14:textId="77777777" w:rsidR="00CB7865" w:rsidRPr="006853DA" w:rsidRDefault="00CB7865" w:rsidP="00CB7865">
            <w:pPr>
              <w:rPr>
                <w:rFonts w:ascii="Times New Roman" w:hAnsi="Times New Roman" w:cs="Times New Roman"/>
                <w:sz w:val="20"/>
                <w:szCs w:val="20"/>
              </w:rPr>
            </w:pPr>
          </w:p>
        </w:tc>
      </w:tr>
      <w:tr w:rsidR="00CB7865" w:rsidRPr="006853DA" w14:paraId="76E40D83" w14:textId="77777777" w:rsidTr="00CB786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E23FB0"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Lipids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B20A45"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i/>
                <w:iCs/>
                <w:sz w:val="20"/>
                <w:szCs w:val="20"/>
              </w:rPr>
              <w:t xml:space="preserve">M. </w:t>
            </w:r>
            <w:proofErr w:type="spellStart"/>
            <w:r w:rsidRPr="006853DA">
              <w:rPr>
                <w:rFonts w:ascii="Times New Roman" w:hAnsi="Times New Roman" w:cs="Times New Roman"/>
                <w:i/>
                <w:iCs/>
                <w:sz w:val="20"/>
                <w:szCs w:val="20"/>
              </w:rPr>
              <w:t>buryatense</w:t>
            </w:r>
            <w:proofErr w:type="spellEnd"/>
            <w:r w:rsidRPr="006853DA">
              <w:rPr>
                <w:rFonts w:ascii="Times New Roman" w:hAnsi="Times New Roman" w:cs="Times New Roman"/>
                <w:i/>
                <w:iCs/>
                <w:sz w:val="20"/>
                <w:szCs w:val="20"/>
              </w:rPr>
              <w:t xml:space="preserve"> </w:t>
            </w:r>
            <w:r w:rsidRPr="006853DA">
              <w:rPr>
                <w:rFonts w:ascii="Times New Roman" w:hAnsi="Times New Roman" w:cs="Times New Roman"/>
                <w:sz w:val="20"/>
                <w:szCs w:val="20"/>
              </w:rPr>
              <w:t>5GB1</w:t>
            </w:r>
          </w:p>
          <w:p w14:paraId="2140CFE9"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74E520"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20% CH4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6E167"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9.5%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21205"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pH 9.0 Increased nitrate in the medium</w:t>
            </w:r>
          </w:p>
          <w:p w14:paraId="62FA2F58"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w:t>
            </w:r>
          </w:p>
          <w:p w14:paraId="32F72188"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CE1AB9"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(Dong et al., 2017) </w:t>
            </w:r>
          </w:p>
        </w:tc>
      </w:tr>
      <w:tr w:rsidR="00CB7865" w:rsidRPr="006853DA" w14:paraId="70ADB18C" w14:textId="77777777" w:rsidTr="00CB786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E7406B"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Fatty Acids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9F1D04"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i/>
                <w:iCs/>
                <w:sz w:val="20"/>
                <w:szCs w:val="20"/>
              </w:rPr>
              <w:t xml:space="preserve">M. </w:t>
            </w:r>
            <w:proofErr w:type="spellStart"/>
            <w:r w:rsidRPr="006853DA">
              <w:rPr>
                <w:rFonts w:ascii="Times New Roman" w:hAnsi="Times New Roman" w:cs="Times New Roman"/>
                <w:i/>
                <w:iCs/>
                <w:sz w:val="20"/>
                <w:szCs w:val="20"/>
              </w:rPr>
              <w:t>buryatense</w:t>
            </w:r>
            <w:proofErr w:type="spellEnd"/>
            <w:r w:rsidRPr="006853DA">
              <w:rPr>
                <w:rFonts w:ascii="Times New Roman" w:hAnsi="Times New Roman" w:cs="Times New Roman"/>
                <w:i/>
                <w:iCs/>
                <w:sz w:val="20"/>
                <w:szCs w:val="20"/>
              </w:rPr>
              <w:t xml:space="preserve"> </w:t>
            </w:r>
            <w:r w:rsidRPr="006853DA">
              <w:rPr>
                <w:rFonts w:ascii="Times New Roman" w:hAnsi="Times New Roman" w:cs="Times New Roman"/>
                <w:sz w:val="20"/>
                <w:szCs w:val="20"/>
              </w:rPr>
              <w:t>5G(B1) mutant train</w:t>
            </w:r>
          </w:p>
          <w:p w14:paraId="7A28FB9D"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9BC16"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50%CH4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C149D2"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39CF1D"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CB4C80"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(Demidenko et al., 2017)</w:t>
            </w:r>
          </w:p>
          <w:p w14:paraId="0C42907D" w14:textId="77777777" w:rsidR="00CB7865" w:rsidRPr="006853DA" w:rsidRDefault="00CB7865" w:rsidP="00CB7865">
            <w:pPr>
              <w:rPr>
                <w:rFonts w:ascii="Times New Roman" w:hAnsi="Times New Roman" w:cs="Times New Roman"/>
                <w:sz w:val="20"/>
                <w:szCs w:val="20"/>
              </w:rPr>
            </w:pPr>
          </w:p>
        </w:tc>
      </w:tr>
      <w:tr w:rsidR="00CB7865" w:rsidRPr="006853DA" w14:paraId="0DFB820A" w14:textId="77777777" w:rsidTr="00CB786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13328"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FAME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946391"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i/>
                <w:iCs/>
                <w:sz w:val="20"/>
                <w:szCs w:val="20"/>
              </w:rPr>
              <w:t xml:space="preserve">M. </w:t>
            </w:r>
            <w:proofErr w:type="spellStart"/>
            <w:r w:rsidRPr="006853DA">
              <w:rPr>
                <w:rFonts w:ascii="Times New Roman" w:hAnsi="Times New Roman" w:cs="Times New Roman"/>
                <w:i/>
                <w:iCs/>
                <w:sz w:val="20"/>
                <w:szCs w:val="20"/>
              </w:rPr>
              <w:t>buryatense</w:t>
            </w:r>
            <w:proofErr w:type="spellEnd"/>
            <w:r w:rsidRPr="006853DA">
              <w:rPr>
                <w:rFonts w:ascii="Times New Roman" w:hAnsi="Times New Roman" w:cs="Times New Roman"/>
                <w:i/>
                <w:iCs/>
                <w:sz w:val="20"/>
                <w:szCs w:val="20"/>
              </w:rPr>
              <w:t xml:space="preserve"> </w:t>
            </w:r>
            <w:r w:rsidRPr="006853DA">
              <w:rPr>
                <w:rFonts w:ascii="Times New Roman" w:hAnsi="Times New Roman" w:cs="Times New Roman"/>
                <w:sz w:val="20"/>
                <w:szCs w:val="20"/>
              </w:rPr>
              <w:t>5GB1S engineered strain</w:t>
            </w:r>
          </w:p>
          <w:p w14:paraId="74BC89F0"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04BB58"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20% CH4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3DBE3"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6760CB"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Increased nitrate, phosphate, and trace elements in the medium</w:t>
            </w:r>
          </w:p>
          <w:p w14:paraId="3FF91E78"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2A973"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(Henard et al., 2017)</w:t>
            </w:r>
            <w:r w:rsidRPr="006853DA">
              <w:rPr>
                <w:rFonts w:ascii="Times New Roman" w:hAnsi="Times New Roman" w:cs="Times New Roman"/>
                <w:sz w:val="20"/>
                <w:szCs w:val="20"/>
              </w:rPr>
              <w:br/>
            </w:r>
            <w:r w:rsidRPr="006853DA">
              <w:rPr>
                <w:rFonts w:ascii="Times New Roman" w:hAnsi="Times New Roman" w:cs="Times New Roman"/>
                <w:sz w:val="20"/>
                <w:szCs w:val="20"/>
              </w:rPr>
              <w:br/>
            </w:r>
          </w:p>
        </w:tc>
      </w:tr>
      <w:tr w:rsidR="00CB7865" w:rsidRPr="006853DA" w14:paraId="1A0116E4" w14:textId="77777777" w:rsidTr="00CB786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B86445"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lastRenderedPageBreak/>
              <w:t>Lipids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EB6C1B"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i/>
                <w:iCs/>
                <w:sz w:val="20"/>
                <w:szCs w:val="20"/>
              </w:rPr>
              <w:t xml:space="preserve">M. </w:t>
            </w:r>
            <w:proofErr w:type="spellStart"/>
            <w:r w:rsidRPr="006853DA">
              <w:rPr>
                <w:rFonts w:ascii="Times New Roman" w:hAnsi="Times New Roman" w:cs="Times New Roman"/>
                <w:i/>
                <w:iCs/>
                <w:sz w:val="20"/>
                <w:szCs w:val="20"/>
              </w:rPr>
              <w:t>buryatense</w:t>
            </w:r>
            <w:proofErr w:type="spellEnd"/>
            <w:r w:rsidRPr="006853DA">
              <w:rPr>
                <w:rFonts w:ascii="Times New Roman" w:hAnsi="Times New Roman" w:cs="Times New Roman"/>
                <w:i/>
                <w:iCs/>
                <w:sz w:val="20"/>
                <w:szCs w:val="20"/>
              </w:rPr>
              <w:t xml:space="preserve"> </w:t>
            </w:r>
            <w:r w:rsidRPr="006853DA">
              <w:rPr>
                <w:rFonts w:ascii="Times New Roman" w:hAnsi="Times New Roman" w:cs="Times New Roman"/>
                <w:sz w:val="20"/>
                <w:szCs w:val="20"/>
              </w:rPr>
              <w:t>5GB1 mutant strain AP18</w:t>
            </w:r>
          </w:p>
          <w:p w14:paraId="529F14C2"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EC4539"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20%CH4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286103"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9.3%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1EB0F8"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pH 9.0 Increased nitrate, phosphate, and trace elements in the medium</w:t>
            </w:r>
          </w:p>
          <w:p w14:paraId="3E77DDC1"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830FC8"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(Fei et al., 2018)</w:t>
            </w:r>
          </w:p>
        </w:tc>
      </w:tr>
    </w:tbl>
    <w:p w14:paraId="36D7FB40" w14:textId="06AFE24C"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br/>
      </w:r>
    </w:p>
    <w:p w14:paraId="16CE9899" w14:textId="77777777" w:rsidR="00CB7865" w:rsidRPr="006853DA" w:rsidRDefault="00CB7865" w:rsidP="00CB7865">
      <w:pPr>
        <w:numPr>
          <w:ilvl w:val="0"/>
          <w:numId w:val="9"/>
        </w:numPr>
        <w:rPr>
          <w:rFonts w:ascii="Times New Roman" w:hAnsi="Times New Roman" w:cs="Times New Roman"/>
          <w:b/>
          <w:bCs/>
        </w:rPr>
      </w:pPr>
      <w:r w:rsidRPr="006853DA">
        <w:rPr>
          <w:rFonts w:ascii="Times New Roman" w:hAnsi="Times New Roman" w:cs="Times New Roman"/>
          <w:b/>
          <w:bCs/>
        </w:rPr>
        <w:t>ORGANIC ACIDS</w:t>
      </w:r>
    </w:p>
    <w:p w14:paraId="0EC0F0F7" w14:textId="77777777" w:rsidR="00CB7865" w:rsidRPr="006853DA" w:rsidRDefault="00CB7865" w:rsidP="00CB7865">
      <w:pPr>
        <w:rPr>
          <w:rFonts w:ascii="Times New Roman" w:hAnsi="Times New Roman" w:cs="Times New Roman"/>
          <w:sz w:val="20"/>
          <w:szCs w:val="20"/>
        </w:rPr>
      </w:pPr>
    </w:p>
    <w:p w14:paraId="1AE8DCDE"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 xml:space="preserve">With advances in detailed metabolic pathway discovery and genome sequencing, genetic modification of wild methanotrophic strains to improve yields or synthesize unnatural organic acids is becoming increasingly common. Of particular interest in recent years has been the production of lactate, which is naturally produced from pyruvate by lactate dehydrogenase (LDH) but occurs at low yields due to the toxic effects of lactate concentrations on cells </w:t>
      </w:r>
      <w:proofErr w:type="gramStart"/>
      <w:r w:rsidRPr="006853DA">
        <w:rPr>
          <w:rFonts w:ascii="Times New Roman" w:hAnsi="Times New Roman" w:cs="Times New Roman"/>
          <w:sz w:val="20"/>
          <w:szCs w:val="20"/>
        </w:rPr>
        <w:t>( Henard</w:t>
      </w:r>
      <w:proofErr w:type="gramEnd"/>
      <w:r w:rsidRPr="006853DA">
        <w:rPr>
          <w:rFonts w:ascii="Times New Roman" w:hAnsi="Times New Roman" w:cs="Times New Roman"/>
          <w:sz w:val="20"/>
          <w:szCs w:val="20"/>
        </w:rPr>
        <w:t xml:space="preserve"> et al., 2016). Lactate tolerant strains were constructed, L-lactate in this case is ensured by genetic engineering aimed at deletion of competing signaling pathways(e.g., downregulation of </w:t>
      </w:r>
      <w:proofErr w:type="spellStart"/>
      <w:r w:rsidRPr="006853DA">
        <w:rPr>
          <w:rFonts w:ascii="Times New Roman" w:hAnsi="Times New Roman" w:cs="Times New Roman"/>
          <w:sz w:val="20"/>
          <w:szCs w:val="20"/>
        </w:rPr>
        <w:t>phosphoketolase</w:t>
      </w:r>
      <w:proofErr w:type="spellEnd"/>
      <w:r w:rsidRPr="006853DA">
        <w:rPr>
          <w:rFonts w:ascii="Times New Roman" w:hAnsi="Times New Roman" w:cs="Times New Roman"/>
          <w:sz w:val="20"/>
          <w:szCs w:val="20"/>
        </w:rPr>
        <w:t xml:space="preserve"> signaling pathway genes to reduce flux to acetyl-CoA formation).can be achieved (Henard CA et al.,2017).Other organic acids that can be achieved via the acetyl-CoA node include acetic acid, C-4 carboxylic acids such as </w:t>
      </w:r>
      <w:proofErr w:type="spellStart"/>
      <w:r w:rsidRPr="006853DA">
        <w:rPr>
          <w:rFonts w:ascii="Times New Roman" w:hAnsi="Times New Roman" w:cs="Times New Roman"/>
          <w:sz w:val="20"/>
          <w:szCs w:val="20"/>
        </w:rPr>
        <w:t>crotonic</w:t>
      </w:r>
      <w:proofErr w:type="spellEnd"/>
      <w:r w:rsidRPr="006853DA">
        <w:rPr>
          <w:rFonts w:ascii="Times New Roman" w:hAnsi="Times New Roman" w:cs="Times New Roman"/>
          <w:sz w:val="20"/>
          <w:szCs w:val="20"/>
        </w:rPr>
        <w:t xml:space="preserve"> acid and butyric acid, succinic acid, and 3-hydroxypropionic acid (Cai et al., 2019; Garg et al., 2018b; Nguyen et al., 2020b; Nguyen et al., 2019).</w:t>
      </w:r>
    </w:p>
    <w:p w14:paraId="726DFFC5" w14:textId="77777777" w:rsidR="00CB7865" w:rsidRPr="006853DA" w:rsidRDefault="00CB7865" w:rsidP="00CB7865">
      <w:pPr>
        <w:rPr>
          <w:rFonts w:ascii="Times New Roman" w:hAnsi="Times New Roman" w:cs="Times New Roman"/>
          <w:sz w:val="20"/>
          <w:szCs w:val="20"/>
        </w:rPr>
      </w:pPr>
    </w:p>
    <w:p w14:paraId="00FA2194" w14:textId="77777777" w:rsidR="00CB7865" w:rsidRPr="006853DA" w:rsidRDefault="00CB7865" w:rsidP="00CB7865">
      <w:pPr>
        <w:rPr>
          <w:rFonts w:ascii="Times New Roman" w:hAnsi="Times New Roman" w:cs="Times New Roman"/>
        </w:rPr>
      </w:pPr>
      <w:r w:rsidRPr="006853DA">
        <w:rPr>
          <w:rFonts w:ascii="Times New Roman" w:hAnsi="Times New Roman" w:cs="Times New Roman"/>
          <w:b/>
          <w:bCs/>
        </w:rPr>
        <w:t>Table 5: Organic acids production by methanotrophic bacteria since 2015, expressed in titers (g/L).</w:t>
      </w:r>
    </w:p>
    <w:p w14:paraId="16E6EBBB" w14:textId="77777777" w:rsidR="00CB7865" w:rsidRPr="006853DA" w:rsidRDefault="00CB7865" w:rsidP="00CB7865">
      <w:pPr>
        <w:rPr>
          <w:rFonts w:ascii="Times New Roman" w:hAnsi="Times New Roman" w:cs="Times New Roman"/>
          <w:sz w:val="20"/>
          <w:szCs w:val="20"/>
        </w:rPr>
      </w:pPr>
    </w:p>
    <w:tbl>
      <w:tblPr>
        <w:tblW w:w="9360" w:type="dxa"/>
        <w:tblCellMar>
          <w:top w:w="15" w:type="dxa"/>
          <w:left w:w="15" w:type="dxa"/>
          <w:bottom w:w="15" w:type="dxa"/>
          <w:right w:w="15" w:type="dxa"/>
        </w:tblCellMar>
        <w:tblLook w:val="04A0" w:firstRow="1" w:lastRow="0" w:firstColumn="1" w:lastColumn="0" w:noHBand="0" w:noVBand="1"/>
      </w:tblPr>
      <w:tblGrid>
        <w:gridCol w:w="1903"/>
        <w:gridCol w:w="2244"/>
        <w:gridCol w:w="956"/>
        <w:gridCol w:w="1822"/>
        <w:gridCol w:w="1202"/>
        <w:gridCol w:w="1233"/>
      </w:tblGrid>
      <w:tr w:rsidR="00CB7865" w:rsidRPr="006853DA" w14:paraId="752616AF" w14:textId="77777777" w:rsidTr="00CB786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EE2AEB"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b/>
                <w:bCs/>
                <w:sz w:val="20"/>
                <w:szCs w:val="20"/>
              </w:rPr>
              <w:t>Product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F15160"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b/>
                <w:bCs/>
                <w:sz w:val="20"/>
                <w:szCs w:val="20"/>
              </w:rPr>
              <w:t>Strain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CBA376"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b/>
                <w:bCs/>
                <w:sz w:val="20"/>
                <w:szCs w:val="20"/>
              </w:rPr>
              <w:t>Methane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4A9DEA"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b/>
                <w:bCs/>
                <w:sz w:val="20"/>
                <w:szCs w:val="20"/>
              </w:rPr>
              <w:t>Process Details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98EEC1"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b/>
                <w:bCs/>
                <w:sz w:val="20"/>
                <w:szCs w:val="20"/>
              </w:rPr>
              <w:t>Titer(g/L)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0C264D"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b/>
                <w:bCs/>
                <w:sz w:val="20"/>
                <w:szCs w:val="20"/>
              </w:rPr>
              <w:t>References</w:t>
            </w:r>
          </w:p>
        </w:tc>
      </w:tr>
      <w:tr w:rsidR="00CB7865" w:rsidRPr="006853DA" w14:paraId="7F7A4CEC" w14:textId="77777777" w:rsidTr="00CB786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41390D"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Lactic acid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367CC4" w14:textId="77777777" w:rsidR="00CB7865" w:rsidRPr="006853DA" w:rsidRDefault="00CB7865" w:rsidP="00CB7865">
            <w:pPr>
              <w:rPr>
                <w:rFonts w:ascii="Times New Roman" w:hAnsi="Times New Roman" w:cs="Times New Roman"/>
                <w:sz w:val="20"/>
                <w:szCs w:val="20"/>
              </w:rPr>
            </w:pPr>
            <w:proofErr w:type="spellStart"/>
            <w:r w:rsidRPr="006853DA">
              <w:rPr>
                <w:rFonts w:ascii="Times New Roman" w:hAnsi="Times New Roman" w:cs="Times New Roman"/>
                <w:i/>
                <w:iCs/>
                <w:sz w:val="20"/>
                <w:szCs w:val="20"/>
              </w:rPr>
              <w:t>Methylomicrobium</w:t>
            </w:r>
            <w:proofErr w:type="spellEnd"/>
            <w:r w:rsidRPr="006853DA">
              <w:rPr>
                <w:rFonts w:ascii="Times New Roman" w:hAnsi="Times New Roman" w:cs="Times New Roman"/>
                <w:i/>
                <w:iCs/>
                <w:sz w:val="20"/>
                <w:szCs w:val="20"/>
              </w:rPr>
              <w:t xml:space="preserve"> </w:t>
            </w:r>
            <w:proofErr w:type="spellStart"/>
            <w:r w:rsidRPr="006853DA">
              <w:rPr>
                <w:rFonts w:ascii="Times New Roman" w:hAnsi="Times New Roman" w:cs="Times New Roman"/>
                <w:i/>
                <w:iCs/>
                <w:sz w:val="20"/>
                <w:szCs w:val="20"/>
              </w:rPr>
              <w:t>buryatense</w:t>
            </w:r>
            <w:proofErr w:type="spellEnd"/>
            <w:r w:rsidRPr="006853DA">
              <w:rPr>
                <w:rFonts w:ascii="Times New Roman" w:hAnsi="Times New Roman" w:cs="Times New Roman"/>
                <w:i/>
                <w:iCs/>
                <w:sz w:val="20"/>
                <w:szCs w:val="20"/>
              </w:rPr>
              <w:t xml:space="preserve"> </w:t>
            </w:r>
            <w:r w:rsidRPr="006853DA">
              <w:rPr>
                <w:rFonts w:ascii="Times New Roman" w:hAnsi="Times New Roman" w:cs="Times New Roman"/>
                <w:sz w:val="20"/>
                <w:szCs w:val="20"/>
              </w:rPr>
              <w:t xml:space="preserve">5GB1S </w:t>
            </w:r>
            <w:proofErr w:type="spellStart"/>
            <w:r w:rsidRPr="006853DA">
              <w:rPr>
                <w:rFonts w:ascii="Times New Roman" w:hAnsi="Times New Roman" w:cs="Times New Roman"/>
                <w:i/>
                <w:iCs/>
                <w:sz w:val="20"/>
                <w:szCs w:val="20"/>
              </w:rPr>
              <w:t>pLhldh</w:t>
            </w:r>
            <w:proofErr w:type="spellEnd"/>
            <w:r w:rsidRPr="006853DA">
              <w:rPr>
                <w:rFonts w:ascii="Times New Roman" w:hAnsi="Times New Roman" w:cs="Times New Roman"/>
                <w:i/>
                <w:iCs/>
                <w:sz w:val="20"/>
                <w:szCs w:val="20"/>
              </w:rPr>
              <w:t xml:space="preserve"> </w:t>
            </w:r>
            <w:r w:rsidRPr="006853DA">
              <w:rPr>
                <w:rFonts w:ascii="Times New Roman" w:hAnsi="Times New Roman" w:cs="Times New Roman"/>
                <w:sz w:val="20"/>
                <w:szCs w:val="20"/>
              </w:rPr>
              <w:t>mutant strain</w:t>
            </w:r>
          </w:p>
          <w:p w14:paraId="1B5D4B44"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1D1DEF"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23670"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Increased nitrate, phosphate, and trace elements in the medium</w:t>
            </w:r>
          </w:p>
          <w:p w14:paraId="3ABF2DA5"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46ED4E"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0.808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0AA56C"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(Henard</w:t>
            </w:r>
            <w:r w:rsidRPr="006853DA">
              <w:rPr>
                <w:rFonts w:ascii="Times New Roman" w:hAnsi="Times New Roman" w:cs="Times New Roman"/>
                <w:sz w:val="20"/>
                <w:szCs w:val="20"/>
              </w:rPr>
              <w:br/>
              <w:t>et al., 2016)</w:t>
            </w:r>
          </w:p>
          <w:p w14:paraId="2A790324" w14:textId="77777777" w:rsidR="00CB7865" w:rsidRPr="006853DA" w:rsidRDefault="00CB7865" w:rsidP="00CB7865">
            <w:pPr>
              <w:rPr>
                <w:rFonts w:ascii="Times New Roman" w:hAnsi="Times New Roman" w:cs="Times New Roman"/>
                <w:sz w:val="20"/>
                <w:szCs w:val="20"/>
              </w:rPr>
            </w:pPr>
          </w:p>
        </w:tc>
      </w:tr>
      <w:tr w:rsidR="00CB7865" w:rsidRPr="006853DA" w14:paraId="4B4E5138" w14:textId="77777777" w:rsidTr="00CB786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E5F991"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Lactic acid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A3DEA8" w14:textId="77777777" w:rsidR="00CB7865" w:rsidRPr="006853DA" w:rsidRDefault="00CB7865" w:rsidP="00CB7865">
            <w:pPr>
              <w:rPr>
                <w:rFonts w:ascii="Times New Roman" w:hAnsi="Times New Roman" w:cs="Times New Roman"/>
                <w:sz w:val="20"/>
                <w:szCs w:val="20"/>
              </w:rPr>
            </w:pPr>
            <w:proofErr w:type="spellStart"/>
            <w:r w:rsidRPr="006853DA">
              <w:rPr>
                <w:rFonts w:ascii="Times New Roman" w:hAnsi="Times New Roman" w:cs="Times New Roman"/>
                <w:i/>
                <w:iCs/>
                <w:sz w:val="20"/>
                <w:szCs w:val="20"/>
              </w:rPr>
              <w:t>Methylomicrobium</w:t>
            </w:r>
            <w:proofErr w:type="spellEnd"/>
            <w:r w:rsidRPr="006853DA">
              <w:rPr>
                <w:rFonts w:ascii="Times New Roman" w:hAnsi="Times New Roman" w:cs="Times New Roman"/>
                <w:i/>
                <w:iCs/>
                <w:sz w:val="20"/>
                <w:szCs w:val="20"/>
              </w:rPr>
              <w:t xml:space="preserve"> </w:t>
            </w:r>
            <w:proofErr w:type="spellStart"/>
            <w:r w:rsidRPr="006853DA">
              <w:rPr>
                <w:rFonts w:ascii="Times New Roman" w:hAnsi="Times New Roman" w:cs="Times New Roman"/>
                <w:i/>
                <w:iCs/>
                <w:sz w:val="20"/>
                <w:szCs w:val="20"/>
              </w:rPr>
              <w:t>alcaliphilum</w:t>
            </w:r>
            <w:proofErr w:type="spellEnd"/>
            <w:r w:rsidRPr="006853DA">
              <w:rPr>
                <w:rFonts w:ascii="Times New Roman" w:hAnsi="Times New Roman" w:cs="Times New Roman"/>
                <w:i/>
                <w:iCs/>
                <w:sz w:val="20"/>
                <w:szCs w:val="20"/>
              </w:rPr>
              <w:t xml:space="preserve"> </w:t>
            </w:r>
            <w:r w:rsidRPr="006853DA">
              <w:rPr>
                <w:rFonts w:ascii="Times New Roman" w:hAnsi="Times New Roman" w:cs="Times New Roman"/>
                <w:sz w:val="20"/>
                <w:szCs w:val="20"/>
              </w:rPr>
              <w:t>20Z mutant strain</w:t>
            </w:r>
          </w:p>
          <w:p w14:paraId="2FA1A89A"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CDE00E"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195732"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BCB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32F866"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0.027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7035BA"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(Henard</w:t>
            </w:r>
            <w:r w:rsidRPr="006853DA">
              <w:rPr>
                <w:rFonts w:ascii="Times New Roman" w:hAnsi="Times New Roman" w:cs="Times New Roman"/>
                <w:sz w:val="20"/>
                <w:szCs w:val="20"/>
              </w:rPr>
              <w:br/>
              <w:t>et al., 2018)</w:t>
            </w:r>
          </w:p>
          <w:p w14:paraId="30C9DDCA" w14:textId="77777777" w:rsidR="00CB7865" w:rsidRPr="006853DA" w:rsidRDefault="00CB7865" w:rsidP="00CB7865">
            <w:pPr>
              <w:rPr>
                <w:rFonts w:ascii="Times New Roman" w:hAnsi="Times New Roman" w:cs="Times New Roman"/>
                <w:sz w:val="20"/>
                <w:szCs w:val="20"/>
              </w:rPr>
            </w:pPr>
          </w:p>
        </w:tc>
      </w:tr>
      <w:tr w:rsidR="00CB7865" w:rsidRPr="006853DA" w14:paraId="4616085B" w14:textId="77777777" w:rsidTr="00CB786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8EAC16"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Lactic acid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6C7A31"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i/>
                <w:iCs/>
                <w:sz w:val="20"/>
                <w:szCs w:val="20"/>
              </w:rPr>
              <w:t xml:space="preserve">M. </w:t>
            </w:r>
            <w:proofErr w:type="spellStart"/>
            <w:r w:rsidRPr="006853DA">
              <w:rPr>
                <w:rFonts w:ascii="Times New Roman" w:hAnsi="Times New Roman" w:cs="Times New Roman"/>
                <w:i/>
                <w:iCs/>
                <w:sz w:val="20"/>
                <w:szCs w:val="20"/>
              </w:rPr>
              <w:t>buryatense</w:t>
            </w:r>
            <w:proofErr w:type="spellEnd"/>
            <w:r w:rsidRPr="006853DA">
              <w:rPr>
                <w:rFonts w:ascii="Times New Roman" w:hAnsi="Times New Roman" w:cs="Times New Roman"/>
                <w:i/>
                <w:iCs/>
                <w:sz w:val="20"/>
                <w:szCs w:val="20"/>
              </w:rPr>
              <w:t xml:space="preserve"> </w:t>
            </w:r>
            <w:r w:rsidRPr="006853DA">
              <w:rPr>
                <w:rFonts w:ascii="Times New Roman" w:hAnsi="Times New Roman" w:cs="Times New Roman"/>
                <w:sz w:val="20"/>
                <w:szCs w:val="20"/>
              </w:rPr>
              <w:t>5GB1 mutant strain pAMR4</w:t>
            </w:r>
          </w:p>
          <w:p w14:paraId="2E989E77"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040E07"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9AF15F"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Ammonium as N source</w:t>
            </w:r>
          </w:p>
          <w:p w14:paraId="212A8049"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8841E3"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0.50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54ABB5"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(Garg et al., 2018a)</w:t>
            </w:r>
          </w:p>
          <w:p w14:paraId="1F4C1D8A" w14:textId="77777777" w:rsidR="00CB7865" w:rsidRPr="006853DA" w:rsidRDefault="00CB7865" w:rsidP="00CB7865">
            <w:pPr>
              <w:rPr>
                <w:rFonts w:ascii="Times New Roman" w:hAnsi="Times New Roman" w:cs="Times New Roman"/>
                <w:sz w:val="20"/>
                <w:szCs w:val="20"/>
              </w:rPr>
            </w:pPr>
          </w:p>
        </w:tc>
      </w:tr>
      <w:tr w:rsidR="00CB7865" w:rsidRPr="006853DA" w14:paraId="2E77EADB" w14:textId="77777777" w:rsidTr="00CB786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4B6100" w14:textId="77777777" w:rsidR="00CB7865" w:rsidRPr="006853DA" w:rsidRDefault="00CB7865" w:rsidP="00CB7865">
            <w:pPr>
              <w:rPr>
                <w:rFonts w:ascii="Times New Roman" w:hAnsi="Times New Roman" w:cs="Times New Roman"/>
                <w:sz w:val="20"/>
                <w:szCs w:val="20"/>
              </w:rPr>
            </w:pPr>
            <w:proofErr w:type="spellStart"/>
            <w:r w:rsidRPr="006853DA">
              <w:rPr>
                <w:rFonts w:ascii="Times New Roman" w:hAnsi="Times New Roman" w:cs="Times New Roman"/>
                <w:sz w:val="20"/>
                <w:szCs w:val="20"/>
              </w:rPr>
              <w:t>Crotonic</w:t>
            </w:r>
            <w:proofErr w:type="spellEnd"/>
            <w:r w:rsidRPr="006853DA">
              <w:rPr>
                <w:rFonts w:ascii="Times New Roman" w:hAnsi="Times New Roman" w:cs="Times New Roman"/>
                <w:sz w:val="20"/>
                <w:szCs w:val="20"/>
              </w:rPr>
              <w:t xml:space="preserve"> acid</w:t>
            </w:r>
          </w:p>
          <w:p w14:paraId="24D523F4"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Butyric acid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D11126"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i/>
                <w:iCs/>
                <w:sz w:val="20"/>
                <w:szCs w:val="20"/>
              </w:rPr>
              <w:t xml:space="preserve">M. </w:t>
            </w:r>
            <w:proofErr w:type="spellStart"/>
            <w:r w:rsidRPr="006853DA">
              <w:rPr>
                <w:rFonts w:ascii="Times New Roman" w:hAnsi="Times New Roman" w:cs="Times New Roman"/>
                <w:i/>
                <w:iCs/>
                <w:sz w:val="20"/>
                <w:szCs w:val="20"/>
              </w:rPr>
              <w:t>buryatense</w:t>
            </w:r>
            <w:proofErr w:type="spellEnd"/>
            <w:r w:rsidRPr="006853DA">
              <w:rPr>
                <w:rFonts w:ascii="Times New Roman" w:hAnsi="Times New Roman" w:cs="Times New Roman"/>
                <w:i/>
                <w:iCs/>
                <w:sz w:val="20"/>
                <w:szCs w:val="20"/>
              </w:rPr>
              <w:t xml:space="preserve"> </w:t>
            </w:r>
            <w:r w:rsidRPr="006853DA">
              <w:rPr>
                <w:rFonts w:ascii="Times New Roman" w:hAnsi="Times New Roman" w:cs="Times New Roman"/>
                <w:sz w:val="20"/>
                <w:szCs w:val="20"/>
              </w:rPr>
              <w:t>5GB1C mutant strain</w:t>
            </w:r>
          </w:p>
          <w:p w14:paraId="328B998D"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pCA09</w:t>
            </w:r>
          </w:p>
          <w:p w14:paraId="308E7949"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CFAECC"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71BAAE"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134E46"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0.08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AE9B96"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(Garg et al., 2018b)</w:t>
            </w:r>
          </w:p>
          <w:p w14:paraId="0493A043" w14:textId="77777777" w:rsidR="00CB7865" w:rsidRPr="006853DA" w:rsidRDefault="00CB7865" w:rsidP="00CB7865">
            <w:pPr>
              <w:rPr>
                <w:rFonts w:ascii="Times New Roman" w:hAnsi="Times New Roman" w:cs="Times New Roman"/>
                <w:sz w:val="20"/>
                <w:szCs w:val="20"/>
              </w:rPr>
            </w:pPr>
          </w:p>
        </w:tc>
      </w:tr>
      <w:tr w:rsidR="00CB7865" w:rsidRPr="006853DA" w14:paraId="76A577D4" w14:textId="77777777" w:rsidTr="00CB786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799618"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lastRenderedPageBreak/>
              <w:t>D-lactic acid</w:t>
            </w:r>
          </w:p>
          <w:p w14:paraId="587FFBF2"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F15BF7" w14:textId="77777777" w:rsidR="00CB7865" w:rsidRPr="006853DA" w:rsidRDefault="00CB7865" w:rsidP="00CB7865">
            <w:pPr>
              <w:rPr>
                <w:rFonts w:ascii="Times New Roman" w:hAnsi="Times New Roman" w:cs="Times New Roman"/>
                <w:sz w:val="20"/>
                <w:szCs w:val="20"/>
              </w:rPr>
            </w:pPr>
            <w:proofErr w:type="spellStart"/>
            <w:r w:rsidRPr="006853DA">
              <w:rPr>
                <w:rFonts w:ascii="Times New Roman" w:hAnsi="Times New Roman" w:cs="Times New Roman"/>
                <w:i/>
                <w:iCs/>
                <w:sz w:val="20"/>
                <w:szCs w:val="20"/>
              </w:rPr>
              <w:t>Methylomonas</w:t>
            </w:r>
            <w:proofErr w:type="spellEnd"/>
            <w:r w:rsidRPr="006853DA">
              <w:rPr>
                <w:rFonts w:ascii="Times New Roman" w:hAnsi="Times New Roman" w:cs="Times New Roman"/>
                <w:i/>
                <w:iCs/>
                <w:sz w:val="20"/>
                <w:szCs w:val="20"/>
              </w:rPr>
              <w:t xml:space="preserve"> </w:t>
            </w:r>
            <w:r w:rsidRPr="006853DA">
              <w:rPr>
                <w:rFonts w:ascii="Times New Roman" w:hAnsi="Times New Roman" w:cs="Times New Roman"/>
                <w:sz w:val="20"/>
                <w:szCs w:val="20"/>
              </w:rPr>
              <w:t>sp</w:t>
            </w:r>
            <w:r w:rsidRPr="006853DA">
              <w:rPr>
                <w:rFonts w:ascii="Times New Roman" w:hAnsi="Times New Roman" w:cs="Times New Roman"/>
                <w:i/>
                <w:iCs/>
                <w:sz w:val="20"/>
                <w:szCs w:val="20"/>
              </w:rPr>
              <w:t xml:space="preserve">. </w:t>
            </w:r>
            <w:r w:rsidRPr="006853DA">
              <w:rPr>
                <w:rFonts w:ascii="Times New Roman" w:hAnsi="Times New Roman" w:cs="Times New Roman"/>
                <w:sz w:val="20"/>
                <w:szCs w:val="20"/>
              </w:rPr>
              <w:t>DH-1, LA- tolerant strain JHM80</w:t>
            </w:r>
          </w:p>
          <w:p w14:paraId="0661DF89"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C94536"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711C89"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Increased nitrate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606740"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0.09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65AD8F"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(Lee et al., 2019)</w:t>
            </w:r>
          </w:p>
          <w:p w14:paraId="45C02057" w14:textId="77777777" w:rsidR="00CB7865" w:rsidRPr="006853DA" w:rsidRDefault="00CB7865" w:rsidP="00CB7865">
            <w:pPr>
              <w:rPr>
                <w:rFonts w:ascii="Times New Roman" w:hAnsi="Times New Roman" w:cs="Times New Roman"/>
                <w:sz w:val="20"/>
                <w:szCs w:val="20"/>
              </w:rPr>
            </w:pPr>
          </w:p>
        </w:tc>
      </w:tr>
      <w:tr w:rsidR="00CB7865" w:rsidRPr="006853DA" w14:paraId="3F3342E3" w14:textId="77777777" w:rsidTr="00CB786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F2F222" w14:textId="77777777" w:rsidR="00CB7865" w:rsidRPr="006853DA" w:rsidRDefault="00CB7865" w:rsidP="00CB7865">
            <w:pPr>
              <w:rPr>
                <w:rFonts w:ascii="Times New Roman" w:hAnsi="Times New Roman" w:cs="Times New Roman"/>
                <w:sz w:val="20"/>
                <w:szCs w:val="20"/>
              </w:rPr>
            </w:pPr>
            <w:proofErr w:type="spellStart"/>
            <w:r w:rsidRPr="006853DA">
              <w:rPr>
                <w:rFonts w:ascii="Times New Roman" w:hAnsi="Times New Roman" w:cs="Times New Roman"/>
                <w:sz w:val="20"/>
                <w:szCs w:val="20"/>
              </w:rPr>
              <w:t>Muconic</w:t>
            </w:r>
            <w:proofErr w:type="spellEnd"/>
            <w:r w:rsidRPr="006853DA">
              <w:rPr>
                <w:rFonts w:ascii="Times New Roman" w:hAnsi="Times New Roman" w:cs="Times New Roman"/>
                <w:sz w:val="20"/>
                <w:szCs w:val="20"/>
              </w:rPr>
              <w:t xml:space="preserve"> acid</w:t>
            </w:r>
          </w:p>
          <w:p w14:paraId="373FCE68"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DE2D45"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i/>
                <w:iCs/>
                <w:sz w:val="20"/>
                <w:szCs w:val="20"/>
              </w:rPr>
              <w:t xml:space="preserve">M. </w:t>
            </w:r>
            <w:proofErr w:type="spellStart"/>
            <w:r w:rsidRPr="006853DA">
              <w:rPr>
                <w:rFonts w:ascii="Times New Roman" w:hAnsi="Times New Roman" w:cs="Times New Roman"/>
                <w:i/>
                <w:iCs/>
                <w:sz w:val="20"/>
                <w:szCs w:val="20"/>
              </w:rPr>
              <w:t>buryatense</w:t>
            </w:r>
            <w:proofErr w:type="spellEnd"/>
            <w:r w:rsidRPr="006853DA">
              <w:rPr>
                <w:rFonts w:ascii="Times New Roman" w:hAnsi="Times New Roman" w:cs="Times New Roman"/>
                <w:i/>
                <w:iCs/>
                <w:sz w:val="20"/>
                <w:szCs w:val="20"/>
              </w:rPr>
              <w:t xml:space="preserve"> </w:t>
            </w:r>
            <w:r w:rsidRPr="006853DA">
              <w:rPr>
                <w:rFonts w:ascii="Times New Roman" w:hAnsi="Times New Roman" w:cs="Times New Roman"/>
                <w:sz w:val="20"/>
                <w:szCs w:val="20"/>
              </w:rPr>
              <w:t xml:space="preserve">5GB1 mutant strain </w:t>
            </w:r>
            <w:proofErr w:type="spellStart"/>
            <w:r w:rsidRPr="006853DA">
              <w:rPr>
                <w:rFonts w:ascii="Times New Roman" w:hAnsi="Times New Roman" w:cs="Times New Roman"/>
                <w:sz w:val="20"/>
                <w:szCs w:val="20"/>
              </w:rPr>
              <w:t>pMUC</w:t>
            </w:r>
            <w:proofErr w:type="spellEnd"/>
          </w:p>
          <w:p w14:paraId="577B8077"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FC2B40"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13FDCE"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CSTR Continuous gas supply</w:t>
            </w:r>
          </w:p>
          <w:p w14:paraId="79FCB394"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823C9C"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0.012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5C12A7"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(Henard</w:t>
            </w:r>
            <w:r w:rsidRPr="006853DA">
              <w:rPr>
                <w:rFonts w:ascii="Times New Roman" w:hAnsi="Times New Roman" w:cs="Times New Roman"/>
                <w:sz w:val="20"/>
                <w:szCs w:val="20"/>
              </w:rPr>
              <w:br/>
              <w:t>et al., 2019)</w:t>
            </w:r>
          </w:p>
          <w:p w14:paraId="08444C64" w14:textId="77777777" w:rsidR="00CB7865" w:rsidRPr="006853DA" w:rsidRDefault="00CB7865" w:rsidP="00CB7865">
            <w:pPr>
              <w:rPr>
                <w:rFonts w:ascii="Times New Roman" w:hAnsi="Times New Roman" w:cs="Times New Roman"/>
                <w:sz w:val="20"/>
                <w:szCs w:val="20"/>
              </w:rPr>
            </w:pPr>
          </w:p>
        </w:tc>
      </w:tr>
      <w:tr w:rsidR="00CB7865" w:rsidRPr="006853DA" w14:paraId="51A6EBE4" w14:textId="77777777" w:rsidTr="00CB786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99DEE6"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Succinic acid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08EEA1" w14:textId="77777777" w:rsidR="00CB7865" w:rsidRPr="006853DA" w:rsidRDefault="00CB7865" w:rsidP="00CB7865">
            <w:pPr>
              <w:rPr>
                <w:rFonts w:ascii="Times New Roman" w:hAnsi="Times New Roman" w:cs="Times New Roman"/>
                <w:sz w:val="20"/>
                <w:szCs w:val="20"/>
              </w:rPr>
            </w:pPr>
            <w:proofErr w:type="spellStart"/>
            <w:r w:rsidRPr="006853DA">
              <w:rPr>
                <w:rFonts w:ascii="Times New Roman" w:hAnsi="Times New Roman" w:cs="Times New Roman"/>
                <w:i/>
                <w:iCs/>
                <w:sz w:val="20"/>
                <w:szCs w:val="20"/>
              </w:rPr>
              <w:t>Methylomonas</w:t>
            </w:r>
            <w:proofErr w:type="spellEnd"/>
            <w:r w:rsidRPr="006853DA">
              <w:rPr>
                <w:rFonts w:ascii="Times New Roman" w:hAnsi="Times New Roman" w:cs="Times New Roman"/>
                <w:i/>
                <w:iCs/>
                <w:sz w:val="20"/>
                <w:szCs w:val="20"/>
              </w:rPr>
              <w:t xml:space="preserve"> </w:t>
            </w:r>
            <w:r w:rsidRPr="006853DA">
              <w:rPr>
                <w:rFonts w:ascii="Times New Roman" w:hAnsi="Times New Roman" w:cs="Times New Roman"/>
                <w:sz w:val="20"/>
                <w:szCs w:val="20"/>
              </w:rPr>
              <w:t>sp. DH-1 mutant DS- GL strain</w:t>
            </w:r>
          </w:p>
          <w:p w14:paraId="3FB75E7F"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B0F6F7"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FF50DA"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pH6.9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CD7D0E"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0.195 g/L</w:t>
            </w:r>
          </w:p>
          <w:p w14:paraId="5E437553"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F8D8ED"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(Nguyen</w:t>
            </w:r>
            <w:r w:rsidRPr="006853DA">
              <w:rPr>
                <w:rFonts w:ascii="Times New Roman" w:hAnsi="Times New Roman" w:cs="Times New Roman"/>
                <w:sz w:val="20"/>
                <w:szCs w:val="20"/>
              </w:rPr>
              <w:br/>
              <w:t>et al., 2019) </w:t>
            </w:r>
          </w:p>
        </w:tc>
      </w:tr>
      <w:tr w:rsidR="00CB7865" w:rsidRPr="006853DA" w14:paraId="19AF22F8" w14:textId="77777777" w:rsidTr="00CB786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B463F8"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3-HP acid (</w:t>
            </w:r>
            <w:proofErr w:type="spellStart"/>
            <w:r w:rsidRPr="006853DA">
              <w:rPr>
                <w:rFonts w:ascii="Times New Roman" w:hAnsi="Times New Roman" w:cs="Times New Roman"/>
                <w:sz w:val="20"/>
                <w:szCs w:val="20"/>
              </w:rPr>
              <w:t>hydroxypropionic</w:t>
            </w:r>
            <w:proofErr w:type="spellEnd"/>
            <w:r w:rsidRPr="006853DA">
              <w:rPr>
                <w:rFonts w:ascii="Times New Roman" w:hAnsi="Times New Roman" w:cs="Times New Roman"/>
                <w:sz w:val="20"/>
                <w:szCs w:val="20"/>
              </w:rPr>
              <w:t>)</w:t>
            </w:r>
          </w:p>
          <w:p w14:paraId="226BE847"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BAB4B3" w14:textId="77777777" w:rsidR="00CB7865" w:rsidRPr="006853DA" w:rsidRDefault="00CB7865" w:rsidP="00CB7865">
            <w:pPr>
              <w:rPr>
                <w:rFonts w:ascii="Times New Roman" w:hAnsi="Times New Roman" w:cs="Times New Roman"/>
                <w:sz w:val="20"/>
                <w:szCs w:val="20"/>
              </w:rPr>
            </w:pPr>
            <w:proofErr w:type="spellStart"/>
            <w:r w:rsidRPr="006853DA">
              <w:rPr>
                <w:rFonts w:ascii="Times New Roman" w:hAnsi="Times New Roman" w:cs="Times New Roman"/>
                <w:i/>
                <w:iCs/>
                <w:sz w:val="20"/>
                <w:szCs w:val="20"/>
              </w:rPr>
              <w:t>Methylosinus</w:t>
            </w:r>
            <w:proofErr w:type="spellEnd"/>
            <w:r w:rsidRPr="006853DA">
              <w:rPr>
                <w:rFonts w:ascii="Times New Roman" w:hAnsi="Times New Roman" w:cs="Times New Roman"/>
                <w:i/>
                <w:iCs/>
                <w:sz w:val="20"/>
                <w:szCs w:val="20"/>
              </w:rPr>
              <w:t xml:space="preserve"> </w:t>
            </w:r>
            <w:proofErr w:type="spellStart"/>
            <w:r w:rsidRPr="006853DA">
              <w:rPr>
                <w:rFonts w:ascii="Times New Roman" w:hAnsi="Times New Roman" w:cs="Times New Roman"/>
                <w:i/>
                <w:iCs/>
                <w:sz w:val="20"/>
                <w:szCs w:val="20"/>
              </w:rPr>
              <w:t>trichosporium</w:t>
            </w:r>
            <w:proofErr w:type="spellEnd"/>
            <w:r w:rsidRPr="006853DA">
              <w:rPr>
                <w:rFonts w:ascii="Times New Roman" w:hAnsi="Times New Roman" w:cs="Times New Roman"/>
                <w:i/>
                <w:iCs/>
                <w:sz w:val="20"/>
                <w:szCs w:val="20"/>
              </w:rPr>
              <w:t xml:space="preserve"> </w:t>
            </w:r>
            <w:r w:rsidRPr="006853DA">
              <w:rPr>
                <w:rFonts w:ascii="Times New Roman" w:hAnsi="Times New Roman" w:cs="Times New Roman"/>
                <w:sz w:val="20"/>
                <w:szCs w:val="20"/>
              </w:rPr>
              <w:t>OB3b mutant MCRMP strain</w:t>
            </w:r>
          </w:p>
          <w:p w14:paraId="35B306C1"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16D7C8"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60D9F0"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pH7.0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95B490"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0.061 g/L</w:t>
            </w:r>
          </w:p>
          <w:p w14:paraId="5F3CD333"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7F3208"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 xml:space="preserve"> (Nguyen</w:t>
            </w:r>
            <w:r w:rsidRPr="006853DA">
              <w:rPr>
                <w:rFonts w:ascii="Times New Roman" w:hAnsi="Times New Roman" w:cs="Times New Roman"/>
                <w:sz w:val="20"/>
                <w:szCs w:val="20"/>
              </w:rPr>
              <w:br/>
              <w:t>et al., 2020b)</w:t>
            </w:r>
          </w:p>
        </w:tc>
      </w:tr>
      <w:tr w:rsidR="00CB7865" w:rsidRPr="006853DA" w14:paraId="1EFBEF7B" w14:textId="77777777" w:rsidTr="00CB786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DD3133"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4-HB acid (hydroxybutyric)</w:t>
            </w:r>
          </w:p>
          <w:p w14:paraId="36B558B4"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18CFE0"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i/>
                <w:iCs/>
                <w:sz w:val="20"/>
                <w:szCs w:val="20"/>
              </w:rPr>
              <w:t xml:space="preserve">M. </w:t>
            </w:r>
            <w:proofErr w:type="spellStart"/>
            <w:r w:rsidRPr="006853DA">
              <w:rPr>
                <w:rFonts w:ascii="Times New Roman" w:hAnsi="Times New Roman" w:cs="Times New Roman"/>
                <w:i/>
                <w:iCs/>
                <w:sz w:val="20"/>
                <w:szCs w:val="20"/>
              </w:rPr>
              <w:t>trichosporium</w:t>
            </w:r>
            <w:proofErr w:type="spellEnd"/>
            <w:r w:rsidRPr="006853DA">
              <w:rPr>
                <w:rFonts w:ascii="Times New Roman" w:hAnsi="Times New Roman" w:cs="Times New Roman"/>
                <w:i/>
                <w:iCs/>
                <w:sz w:val="20"/>
                <w:szCs w:val="20"/>
              </w:rPr>
              <w:t xml:space="preserve"> </w:t>
            </w:r>
            <w:r w:rsidRPr="006853DA">
              <w:rPr>
                <w:rFonts w:ascii="Times New Roman" w:hAnsi="Times New Roman" w:cs="Times New Roman"/>
                <w:sz w:val="20"/>
                <w:szCs w:val="20"/>
              </w:rPr>
              <w:t>OB3b 4HB-SY4 mutant strain</w:t>
            </w:r>
          </w:p>
          <w:p w14:paraId="60EBA016"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69526B"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8BB853"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2B1FBF"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0.011 g/L (10.5 mg/L)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6DA2D3"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(Nguyen</w:t>
            </w:r>
            <w:r w:rsidRPr="006853DA">
              <w:rPr>
                <w:rFonts w:ascii="Times New Roman" w:hAnsi="Times New Roman" w:cs="Times New Roman"/>
                <w:sz w:val="20"/>
                <w:szCs w:val="20"/>
              </w:rPr>
              <w:br/>
              <w:t>et al., 2020c)</w:t>
            </w:r>
          </w:p>
          <w:p w14:paraId="320C5A96" w14:textId="77777777" w:rsidR="00CB7865" w:rsidRPr="006853DA" w:rsidRDefault="00CB7865" w:rsidP="00CB7865">
            <w:pPr>
              <w:rPr>
                <w:rFonts w:ascii="Times New Roman" w:hAnsi="Times New Roman" w:cs="Times New Roman"/>
                <w:sz w:val="20"/>
                <w:szCs w:val="20"/>
              </w:rPr>
            </w:pPr>
          </w:p>
        </w:tc>
      </w:tr>
    </w:tbl>
    <w:p w14:paraId="421F03FF" w14:textId="77777777" w:rsidR="00CB7865" w:rsidRPr="006853DA" w:rsidRDefault="00CB7865" w:rsidP="00CB7865">
      <w:pPr>
        <w:rPr>
          <w:rFonts w:ascii="Times New Roman" w:hAnsi="Times New Roman" w:cs="Times New Roman"/>
          <w:sz w:val="20"/>
          <w:szCs w:val="20"/>
        </w:rPr>
      </w:pPr>
    </w:p>
    <w:p w14:paraId="3AE91DF6" w14:textId="77777777" w:rsidR="00CB7865" w:rsidRPr="006853DA" w:rsidRDefault="00CB7865" w:rsidP="00CB7865">
      <w:pPr>
        <w:rPr>
          <w:rFonts w:ascii="Times New Roman" w:hAnsi="Times New Roman" w:cs="Times New Roman"/>
        </w:rPr>
      </w:pPr>
      <w:r w:rsidRPr="006853DA">
        <w:rPr>
          <w:rFonts w:ascii="Times New Roman" w:hAnsi="Times New Roman" w:cs="Times New Roman"/>
          <w:b/>
          <w:bCs/>
        </w:rPr>
        <w:t>OTHER PRODUCTS:</w:t>
      </w:r>
    </w:p>
    <w:p w14:paraId="1C2F356B" w14:textId="77777777" w:rsidR="00CB7865" w:rsidRPr="006853DA" w:rsidRDefault="00CB7865" w:rsidP="00CB7865">
      <w:pPr>
        <w:rPr>
          <w:rFonts w:ascii="Times New Roman" w:hAnsi="Times New Roman" w:cs="Times New Roman"/>
          <w:sz w:val="20"/>
          <w:szCs w:val="20"/>
        </w:rPr>
      </w:pPr>
    </w:p>
    <w:p w14:paraId="5A21158C"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 xml:space="preserve">In recent years, a research team at Kyung </w:t>
      </w:r>
      <w:proofErr w:type="spellStart"/>
      <w:r w:rsidRPr="006853DA">
        <w:rPr>
          <w:rFonts w:ascii="Times New Roman" w:hAnsi="Times New Roman" w:cs="Times New Roman"/>
          <w:sz w:val="20"/>
          <w:szCs w:val="20"/>
        </w:rPr>
        <w:t>Hee</w:t>
      </w:r>
      <w:proofErr w:type="spellEnd"/>
      <w:r w:rsidRPr="006853DA">
        <w:rPr>
          <w:rFonts w:ascii="Times New Roman" w:hAnsi="Times New Roman" w:cs="Times New Roman"/>
          <w:sz w:val="20"/>
          <w:szCs w:val="20"/>
        </w:rPr>
        <w:t xml:space="preserve"> University, South Korea has been actively working on the genetic engineering of methanotrophs for the heterologous production and improvement of existing metabolic pathways of various compounds, from the above organic acids to other new products. starting. Examples of alpha-humulene and alpha-bisabolene include 3-butanediol, putrescine, cadaverine or sesquiterpenoids. These compounds have the potential to be used in a wide range of applications. As biofuel (2,3-butanediol), monomer for bioplastics (putrescine, cadaverine), pesticide (putrescine), medicine (</w:t>
      </w:r>
      <w:proofErr w:type="spellStart"/>
      <w:proofErr w:type="gramStart"/>
      <w:r w:rsidRPr="006853DA">
        <w:rPr>
          <w:rFonts w:ascii="Times New Roman" w:hAnsi="Times New Roman" w:cs="Times New Roman"/>
          <w:sz w:val="20"/>
          <w:szCs w:val="20"/>
        </w:rPr>
        <w:t>putrescine,cadaverine</w:t>
      </w:r>
      <w:proofErr w:type="spellEnd"/>
      <w:proofErr w:type="gramEnd"/>
      <w:r w:rsidRPr="006853DA">
        <w:rPr>
          <w:rFonts w:ascii="Times New Roman" w:hAnsi="Times New Roman" w:cs="Times New Roman"/>
          <w:sz w:val="20"/>
          <w:szCs w:val="20"/>
        </w:rPr>
        <w:t>, sesquiterpenoids) or industry (cadaverine, sesquiterpenoids) (Nguyen et al., 2020a; Nguyen et al., 2021; Nguyen et al., 2018; Nguyen and Lee, 2019; Nguyen et al., 2020c). </w:t>
      </w:r>
    </w:p>
    <w:p w14:paraId="4244873B" w14:textId="77777777" w:rsidR="00CB7865" w:rsidRPr="006853DA" w:rsidRDefault="00CB7865" w:rsidP="00CB7865">
      <w:pPr>
        <w:rPr>
          <w:rFonts w:ascii="Times New Roman" w:hAnsi="Times New Roman" w:cs="Times New Roman"/>
          <w:sz w:val="20"/>
          <w:szCs w:val="20"/>
        </w:rPr>
      </w:pPr>
    </w:p>
    <w:p w14:paraId="5A04C770"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b/>
          <w:bCs/>
          <w:sz w:val="20"/>
          <w:szCs w:val="20"/>
        </w:rPr>
        <w:t>Table 6: Other new products of methanotrophs achieved by engineered strains since 2015, expressed as accumulation in cells (mg/g DCW) for internally produced compounds or as titer (g/L) for externally produced compounds.</w:t>
      </w:r>
    </w:p>
    <w:p w14:paraId="0463E7D6" w14:textId="77777777" w:rsidR="00CB7865" w:rsidRPr="006853DA" w:rsidRDefault="00CB7865" w:rsidP="00CB7865">
      <w:pPr>
        <w:rPr>
          <w:rFonts w:ascii="Times New Roman" w:hAnsi="Times New Roman" w:cs="Times New Roman"/>
          <w:sz w:val="20"/>
          <w:szCs w:val="20"/>
        </w:rPr>
      </w:pPr>
    </w:p>
    <w:tbl>
      <w:tblPr>
        <w:tblW w:w="9360" w:type="dxa"/>
        <w:tblCellMar>
          <w:top w:w="15" w:type="dxa"/>
          <w:left w:w="15" w:type="dxa"/>
          <w:bottom w:w="15" w:type="dxa"/>
          <w:right w:w="15" w:type="dxa"/>
        </w:tblCellMar>
        <w:tblLook w:val="04A0" w:firstRow="1" w:lastRow="0" w:firstColumn="1" w:lastColumn="0" w:noHBand="0" w:noVBand="1"/>
      </w:tblPr>
      <w:tblGrid>
        <w:gridCol w:w="1684"/>
        <w:gridCol w:w="2313"/>
        <w:gridCol w:w="956"/>
        <w:gridCol w:w="1884"/>
        <w:gridCol w:w="1302"/>
        <w:gridCol w:w="1221"/>
      </w:tblGrid>
      <w:tr w:rsidR="00CB7865" w:rsidRPr="006853DA" w14:paraId="2647FC53" w14:textId="77777777" w:rsidTr="00CB786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C1AF8C"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b/>
                <w:bCs/>
                <w:sz w:val="20"/>
                <w:szCs w:val="20"/>
              </w:rPr>
              <w:t>Product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8472E"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b/>
                <w:bCs/>
                <w:sz w:val="20"/>
                <w:szCs w:val="20"/>
              </w:rPr>
              <w:t>Strain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4F87D4"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b/>
                <w:bCs/>
                <w:sz w:val="20"/>
                <w:szCs w:val="20"/>
              </w:rPr>
              <w:t>Methane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1A9ADF"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b/>
                <w:bCs/>
                <w:sz w:val="20"/>
                <w:szCs w:val="20"/>
              </w:rPr>
              <w:t>Process Details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B42219"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b/>
                <w:bCs/>
                <w:sz w:val="20"/>
                <w:szCs w:val="20"/>
              </w:rPr>
              <w:t>Titer(g/L)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8CDEB1"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b/>
                <w:bCs/>
                <w:sz w:val="20"/>
                <w:szCs w:val="20"/>
              </w:rPr>
              <w:t>References</w:t>
            </w:r>
          </w:p>
        </w:tc>
      </w:tr>
      <w:tr w:rsidR="00CB7865" w:rsidRPr="006853DA" w14:paraId="35279E7F" w14:textId="77777777" w:rsidTr="00CB786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A7D5B1"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2,3-butanediol</w:t>
            </w:r>
          </w:p>
          <w:p w14:paraId="6BBDC376"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006FBD" w14:textId="77777777" w:rsidR="00CB7865" w:rsidRPr="006853DA" w:rsidRDefault="00CB7865" w:rsidP="00CB7865">
            <w:pPr>
              <w:rPr>
                <w:rFonts w:ascii="Times New Roman" w:hAnsi="Times New Roman" w:cs="Times New Roman"/>
                <w:sz w:val="20"/>
                <w:szCs w:val="20"/>
              </w:rPr>
            </w:pPr>
            <w:proofErr w:type="spellStart"/>
            <w:r w:rsidRPr="006853DA">
              <w:rPr>
                <w:rFonts w:ascii="Times New Roman" w:hAnsi="Times New Roman" w:cs="Times New Roman"/>
                <w:i/>
                <w:iCs/>
                <w:sz w:val="20"/>
                <w:szCs w:val="20"/>
              </w:rPr>
              <w:t>Methylomicrobium</w:t>
            </w:r>
            <w:proofErr w:type="spellEnd"/>
            <w:r w:rsidRPr="006853DA">
              <w:rPr>
                <w:rFonts w:ascii="Times New Roman" w:hAnsi="Times New Roman" w:cs="Times New Roman"/>
                <w:i/>
                <w:iCs/>
                <w:sz w:val="20"/>
                <w:szCs w:val="20"/>
              </w:rPr>
              <w:t xml:space="preserve"> </w:t>
            </w:r>
            <w:proofErr w:type="spellStart"/>
            <w:r w:rsidRPr="006853DA">
              <w:rPr>
                <w:rFonts w:ascii="Times New Roman" w:hAnsi="Times New Roman" w:cs="Times New Roman"/>
                <w:i/>
                <w:iCs/>
                <w:sz w:val="20"/>
                <w:szCs w:val="20"/>
              </w:rPr>
              <w:t>alcaliphilum</w:t>
            </w:r>
            <w:proofErr w:type="spellEnd"/>
          </w:p>
          <w:p w14:paraId="2DCB98D4"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lastRenderedPageBreak/>
              <w:t>20ZM3/</w:t>
            </w:r>
            <w:proofErr w:type="spellStart"/>
            <w:r w:rsidRPr="006853DA">
              <w:rPr>
                <w:rFonts w:ascii="Times New Roman" w:hAnsi="Times New Roman" w:cs="Times New Roman"/>
                <w:sz w:val="20"/>
                <w:szCs w:val="20"/>
              </w:rPr>
              <w:t>pNBM</w:t>
            </w:r>
            <w:proofErr w:type="spellEnd"/>
            <w:r w:rsidRPr="006853DA">
              <w:rPr>
                <w:rFonts w:ascii="Times New Roman" w:hAnsi="Times New Roman" w:cs="Times New Roman"/>
                <w:sz w:val="20"/>
                <w:szCs w:val="20"/>
              </w:rPr>
              <w:t>-Re mutant strain</w:t>
            </w:r>
          </w:p>
          <w:p w14:paraId="76B2B775"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34F76B"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lastRenderedPageBreak/>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049DB6"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pH 8.8 Oxygen-limitation</w:t>
            </w:r>
          </w:p>
          <w:p w14:paraId="542320CA"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ADBEC5"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0.086 g/L </w:t>
            </w:r>
          </w:p>
          <w:p w14:paraId="3E7C8028"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4D4A49"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(Nguyen et al., 2018) </w:t>
            </w:r>
          </w:p>
        </w:tc>
      </w:tr>
      <w:tr w:rsidR="00CB7865" w:rsidRPr="006853DA" w14:paraId="4786C976" w14:textId="77777777" w:rsidTr="00CB786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F84F05"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Putrescine</w:t>
            </w:r>
          </w:p>
          <w:p w14:paraId="0FFC4757"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4983E2"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i/>
                <w:iCs/>
                <w:sz w:val="20"/>
                <w:szCs w:val="20"/>
              </w:rPr>
              <w:t xml:space="preserve">M. </w:t>
            </w:r>
            <w:proofErr w:type="spellStart"/>
            <w:r w:rsidRPr="006853DA">
              <w:rPr>
                <w:rFonts w:ascii="Times New Roman" w:hAnsi="Times New Roman" w:cs="Times New Roman"/>
                <w:i/>
                <w:iCs/>
                <w:sz w:val="20"/>
                <w:szCs w:val="20"/>
              </w:rPr>
              <w:t>alcaliphilum</w:t>
            </w:r>
            <w:proofErr w:type="spellEnd"/>
            <w:r w:rsidRPr="006853DA">
              <w:rPr>
                <w:rFonts w:ascii="Times New Roman" w:hAnsi="Times New Roman" w:cs="Times New Roman"/>
                <w:i/>
                <w:iCs/>
                <w:sz w:val="20"/>
                <w:szCs w:val="20"/>
              </w:rPr>
              <w:t xml:space="preserve"> </w:t>
            </w:r>
            <w:r w:rsidRPr="006853DA">
              <w:rPr>
                <w:rFonts w:ascii="Times New Roman" w:hAnsi="Times New Roman" w:cs="Times New Roman"/>
                <w:sz w:val="20"/>
                <w:szCs w:val="20"/>
              </w:rPr>
              <w:t>20ZE4-pACO mutant strain</w:t>
            </w:r>
          </w:p>
          <w:p w14:paraId="0B55668C"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4BBC7C"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8AC0A9"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Supplementation with ammonium (2 mM)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0DBE2E"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0.098 g/L </w:t>
            </w:r>
          </w:p>
          <w:p w14:paraId="4A45B9B0"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F170A6"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(Nguyen and Lee, 2019)</w:t>
            </w:r>
          </w:p>
          <w:p w14:paraId="1C7B76BC" w14:textId="77777777" w:rsidR="00CB7865" w:rsidRPr="006853DA" w:rsidRDefault="00CB7865" w:rsidP="00CB7865">
            <w:pPr>
              <w:rPr>
                <w:rFonts w:ascii="Times New Roman" w:hAnsi="Times New Roman" w:cs="Times New Roman"/>
                <w:sz w:val="20"/>
                <w:szCs w:val="20"/>
              </w:rPr>
            </w:pPr>
          </w:p>
        </w:tc>
      </w:tr>
      <w:tr w:rsidR="00CB7865" w:rsidRPr="006853DA" w14:paraId="281BA2B6" w14:textId="77777777" w:rsidTr="00CB786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EB926E"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α-humulene (sesquiterpenoid)</w:t>
            </w:r>
          </w:p>
          <w:p w14:paraId="205D4248"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C4801A"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i/>
                <w:iCs/>
                <w:sz w:val="20"/>
                <w:szCs w:val="20"/>
              </w:rPr>
              <w:t xml:space="preserve">M. </w:t>
            </w:r>
            <w:proofErr w:type="spellStart"/>
            <w:r w:rsidRPr="006853DA">
              <w:rPr>
                <w:rFonts w:ascii="Times New Roman" w:hAnsi="Times New Roman" w:cs="Times New Roman"/>
                <w:i/>
                <w:iCs/>
                <w:sz w:val="20"/>
                <w:szCs w:val="20"/>
              </w:rPr>
              <w:t>alcaliphilum</w:t>
            </w:r>
            <w:proofErr w:type="spellEnd"/>
            <w:r w:rsidRPr="006853DA">
              <w:rPr>
                <w:rFonts w:ascii="Times New Roman" w:hAnsi="Times New Roman" w:cs="Times New Roman"/>
                <w:i/>
                <w:iCs/>
                <w:sz w:val="20"/>
                <w:szCs w:val="20"/>
              </w:rPr>
              <w:t xml:space="preserve"> </w:t>
            </w:r>
            <w:r w:rsidRPr="006853DA">
              <w:rPr>
                <w:rFonts w:ascii="Times New Roman" w:hAnsi="Times New Roman" w:cs="Times New Roman"/>
                <w:sz w:val="20"/>
                <w:szCs w:val="20"/>
              </w:rPr>
              <w:t>20Z SQ08 mutant strain</w:t>
            </w:r>
          </w:p>
          <w:p w14:paraId="717324E8"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5BD2B6"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AF88D5"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Two-phase cultivation 20% (</w:t>
            </w:r>
            <w:r w:rsidRPr="006853DA">
              <w:rPr>
                <w:rFonts w:ascii="Times New Roman" w:hAnsi="Times New Roman" w:cs="Times New Roman"/>
                <w:i/>
                <w:iCs/>
                <w:sz w:val="20"/>
                <w:szCs w:val="20"/>
              </w:rPr>
              <w:t>v</w:t>
            </w:r>
            <w:r w:rsidRPr="006853DA">
              <w:rPr>
                <w:rFonts w:ascii="Times New Roman" w:hAnsi="Times New Roman" w:cs="Times New Roman"/>
                <w:sz w:val="20"/>
                <w:szCs w:val="20"/>
              </w:rPr>
              <w:t>/v) dodecane as an organic phase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20F865"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0.75 mg/g DCW</w:t>
            </w:r>
          </w:p>
          <w:p w14:paraId="42E60A31"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1DFEE"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(Nguyen et al., 2020a)</w:t>
            </w:r>
          </w:p>
          <w:p w14:paraId="4498770A" w14:textId="77777777" w:rsidR="00CB7865" w:rsidRPr="006853DA" w:rsidRDefault="00CB7865" w:rsidP="00CB7865">
            <w:pPr>
              <w:rPr>
                <w:rFonts w:ascii="Times New Roman" w:hAnsi="Times New Roman" w:cs="Times New Roman"/>
                <w:sz w:val="20"/>
                <w:szCs w:val="20"/>
              </w:rPr>
            </w:pPr>
          </w:p>
        </w:tc>
      </w:tr>
      <w:tr w:rsidR="00CB7865" w:rsidRPr="006853DA" w14:paraId="384D5A11" w14:textId="77777777" w:rsidTr="00CB786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3DDF0F" w14:textId="77777777" w:rsidR="00CB7865" w:rsidRPr="006853DA" w:rsidRDefault="00CB7865" w:rsidP="00CB7865">
            <w:pPr>
              <w:rPr>
                <w:rFonts w:ascii="Times New Roman" w:hAnsi="Times New Roman" w:cs="Times New Roman"/>
                <w:sz w:val="20"/>
                <w:szCs w:val="20"/>
              </w:rPr>
            </w:pPr>
            <w:proofErr w:type="spellStart"/>
            <w:r w:rsidRPr="006853DA">
              <w:rPr>
                <w:rFonts w:ascii="Times New Roman" w:hAnsi="Times New Roman" w:cs="Times New Roman"/>
                <w:sz w:val="20"/>
                <w:szCs w:val="20"/>
              </w:rPr>
              <w:t>Cadavarine</w:t>
            </w:r>
            <w:proofErr w:type="spellEnd"/>
          </w:p>
          <w:p w14:paraId="2BA30C1B"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4307E" w14:textId="77777777" w:rsidR="00CB7865" w:rsidRPr="006853DA" w:rsidRDefault="00CB7865" w:rsidP="00CB7865">
            <w:pPr>
              <w:rPr>
                <w:rFonts w:ascii="Times New Roman" w:hAnsi="Times New Roman" w:cs="Times New Roman"/>
                <w:sz w:val="20"/>
                <w:szCs w:val="20"/>
              </w:rPr>
            </w:pPr>
            <w:proofErr w:type="spellStart"/>
            <w:r w:rsidRPr="006853DA">
              <w:rPr>
                <w:rFonts w:ascii="Times New Roman" w:hAnsi="Times New Roman" w:cs="Times New Roman"/>
                <w:i/>
                <w:iCs/>
                <w:sz w:val="20"/>
                <w:szCs w:val="20"/>
              </w:rPr>
              <w:t>Methylosinus</w:t>
            </w:r>
            <w:proofErr w:type="spellEnd"/>
            <w:r w:rsidRPr="006853DA">
              <w:rPr>
                <w:rFonts w:ascii="Times New Roman" w:hAnsi="Times New Roman" w:cs="Times New Roman"/>
                <w:i/>
                <w:iCs/>
                <w:sz w:val="20"/>
                <w:szCs w:val="20"/>
              </w:rPr>
              <w:t xml:space="preserve"> </w:t>
            </w:r>
            <w:proofErr w:type="spellStart"/>
            <w:r w:rsidRPr="006853DA">
              <w:rPr>
                <w:rFonts w:ascii="Times New Roman" w:hAnsi="Times New Roman" w:cs="Times New Roman"/>
                <w:i/>
                <w:iCs/>
                <w:sz w:val="20"/>
                <w:szCs w:val="20"/>
              </w:rPr>
              <w:t>trichosporium</w:t>
            </w:r>
            <w:proofErr w:type="spellEnd"/>
            <w:r w:rsidRPr="006853DA">
              <w:rPr>
                <w:rFonts w:ascii="Times New Roman" w:hAnsi="Times New Roman" w:cs="Times New Roman"/>
                <w:i/>
                <w:iCs/>
                <w:sz w:val="20"/>
                <w:szCs w:val="20"/>
              </w:rPr>
              <w:t xml:space="preserve"> </w:t>
            </w:r>
            <w:r w:rsidRPr="006853DA">
              <w:rPr>
                <w:rFonts w:ascii="Times New Roman" w:hAnsi="Times New Roman" w:cs="Times New Roman"/>
                <w:sz w:val="20"/>
                <w:szCs w:val="20"/>
              </w:rPr>
              <w:t>OB3b/ cad4 mutant strain</w:t>
            </w:r>
          </w:p>
          <w:p w14:paraId="06950C99"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10ED40"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6A7568"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                pH 7.5</w:t>
            </w:r>
          </w:p>
          <w:p w14:paraId="7A2709B8"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ACCA1C"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0.284 g/L </w:t>
            </w:r>
          </w:p>
          <w:p w14:paraId="6DD26E29"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D8FA81"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(Nguyen et al., 2020c)</w:t>
            </w:r>
          </w:p>
          <w:p w14:paraId="6B0EF802" w14:textId="77777777" w:rsidR="00CB7865" w:rsidRPr="006853DA" w:rsidRDefault="00CB7865" w:rsidP="00CB7865">
            <w:pPr>
              <w:rPr>
                <w:rFonts w:ascii="Times New Roman" w:hAnsi="Times New Roman" w:cs="Times New Roman"/>
                <w:sz w:val="20"/>
                <w:szCs w:val="20"/>
              </w:rPr>
            </w:pPr>
          </w:p>
        </w:tc>
      </w:tr>
      <w:tr w:rsidR="00CB7865" w:rsidRPr="006853DA" w14:paraId="579BDF4E" w14:textId="77777777" w:rsidTr="00CB7865">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85030A"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α-humulene (sesquiterpenoid)</w:t>
            </w:r>
          </w:p>
          <w:p w14:paraId="2BD24756"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α-bisabolene (sesquiterpenoid)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78AA1" w14:textId="77777777" w:rsidR="00CB7865" w:rsidRPr="006853DA" w:rsidRDefault="00CB7865" w:rsidP="00CB7865">
            <w:pPr>
              <w:rPr>
                <w:rFonts w:ascii="Times New Roman" w:hAnsi="Times New Roman" w:cs="Times New Roman"/>
                <w:sz w:val="20"/>
                <w:szCs w:val="20"/>
              </w:rPr>
            </w:pPr>
            <w:proofErr w:type="spellStart"/>
            <w:r w:rsidRPr="006853DA">
              <w:rPr>
                <w:rFonts w:ascii="Times New Roman" w:hAnsi="Times New Roman" w:cs="Times New Roman"/>
                <w:i/>
                <w:iCs/>
                <w:sz w:val="20"/>
                <w:szCs w:val="20"/>
              </w:rPr>
              <w:t>Methylotuvimicrobium</w:t>
            </w:r>
            <w:proofErr w:type="spellEnd"/>
            <w:r w:rsidRPr="006853DA">
              <w:rPr>
                <w:rFonts w:ascii="Times New Roman" w:hAnsi="Times New Roman" w:cs="Times New Roman"/>
                <w:i/>
                <w:iCs/>
                <w:sz w:val="20"/>
                <w:szCs w:val="20"/>
              </w:rPr>
              <w:t xml:space="preserve"> </w:t>
            </w:r>
            <w:proofErr w:type="spellStart"/>
            <w:r w:rsidRPr="006853DA">
              <w:rPr>
                <w:rFonts w:ascii="Times New Roman" w:hAnsi="Times New Roman" w:cs="Times New Roman"/>
                <w:i/>
                <w:iCs/>
                <w:sz w:val="20"/>
                <w:szCs w:val="20"/>
              </w:rPr>
              <w:t>alcaliphilum</w:t>
            </w:r>
            <w:proofErr w:type="spellEnd"/>
            <w:r w:rsidRPr="006853DA">
              <w:rPr>
                <w:rFonts w:ascii="Times New Roman" w:hAnsi="Times New Roman" w:cs="Times New Roman"/>
                <w:i/>
                <w:iCs/>
                <w:sz w:val="20"/>
                <w:szCs w:val="20"/>
              </w:rPr>
              <w:t xml:space="preserve"> </w:t>
            </w:r>
            <w:r w:rsidRPr="006853DA">
              <w:rPr>
                <w:rFonts w:ascii="Times New Roman" w:hAnsi="Times New Roman" w:cs="Times New Roman"/>
                <w:sz w:val="20"/>
                <w:szCs w:val="20"/>
              </w:rPr>
              <w:t>20Z pDXP-07 mutant strain</w:t>
            </w:r>
          </w:p>
          <w:p w14:paraId="655E1AE7" w14:textId="77777777" w:rsidR="00CB7865" w:rsidRPr="006853DA" w:rsidRDefault="00CB7865" w:rsidP="00CB7865">
            <w:pPr>
              <w:rPr>
                <w:rFonts w:ascii="Times New Roman" w:hAnsi="Times New Roman" w:cs="Times New Roman"/>
                <w:sz w:val="20"/>
                <w:szCs w:val="20"/>
              </w:rPr>
            </w:pPr>
            <w:proofErr w:type="spellStart"/>
            <w:r w:rsidRPr="006853DA">
              <w:rPr>
                <w:rFonts w:ascii="Times New Roman" w:hAnsi="Times New Roman" w:cs="Times New Roman"/>
                <w:i/>
                <w:iCs/>
                <w:sz w:val="20"/>
                <w:szCs w:val="20"/>
              </w:rPr>
              <w:t>Methylotuvimicrobium</w:t>
            </w:r>
            <w:proofErr w:type="spellEnd"/>
            <w:r w:rsidRPr="006853DA">
              <w:rPr>
                <w:rFonts w:ascii="Times New Roman" w:hAnsi="Times New Roman" w:cs="Times New Roman"/>
                <w:i/>
                <w:iCs/>
                <w:sz w:val="20"/>
                <w:szCs w:val="20"/>
              </w:rPr>
              <w:t xml:space="preserve"> </w:t>
            </w:r>
            <w:proofErr w:type="spellStart"/>
            <w:r w:rsidRPr="006853DA">
              <w:rPr>
                <w:rFonts w:ascii="Times New Roman" w:hAnsi="Times New Roman" w:cs="Times New Roman"/>
                <w:i/>
                <w:iCs/>
                <w:sz w:val="20"/>
                <w:szCs w:val="20"/>
              </w:rPr>
              <w:t>alcaliphilum</w:t>
            </w:r>
            <w:proofErr w:type="spellEnd"/>
            <w:r w:rsidRPr="006853DA">
              <w:rPr>
                <w:rFonts w:ascii="Times New Roman" w:hAnsi="Times New Roman" w:cs="Times New Roman"/>
                <w:i/>
                <w:iCs/>
                <w:sz w:val="20"/>
                <w:szCs w:val="20"/>
              </w:rPr>
              <w:t xml:space="preserve"> </w:t>
            </w:r>
            <w:r w:rsidRPr="006853DA">
              <w:rPr>
                <w:rFonts w:ascii="Times New Roman" w:hAnsi="Times New Roman" w:cs="Times New Roman"/>
                <w:sz w:val="20"/>
                <w:szCs w:val="20"/>
              </w:rPr>
              <w:t>20Z pBs-02 mutant strain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3AF6A5"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14F2E7"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Two-phase cultivation 20% (v/v) dodecane as an organic phase</w:t>
            </w:r>
          </w:p>
          <w:p w14:paraId="61B77563"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1F3F57"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0.56 mg/g DCW</w:t>
            </w:r>
          </w:p>
          <w:p w14:paraId="07CDC76C"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12.24 ± 0.43 mg/g DCW (24.55 ± 0.86 mg/L)</w:t>
            </w:r>
          </w:p>
          <w:p w14:paraId="7C683367" w14:textId="77777777" w:rsidR="00CB7865" w:rsidRPr="006853DA" w:rsidRDefault="00CB7865" w:rsidP="00CB7865">
            <w:pPr>
              <w:rPr>
                <w:rFonts w:ascii="Times New Roman" w:hAnsi="Times New Roman" w:cs="Times New Roman"/>
                <w:sz w:val="20"/>
                <w:szCs w:val="20"/>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88E6F6"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(Nguyen et al., 2021)</w:t>
            </w:r>
          </w:p>
          <w:p w14:paraId="53113E9D" w14:textId="77777777" w:rsidR="00CB7865" w:rsidRPr="006853DA" w:rsidRDefault="00CB7865" w:rsidP="00CB7865">
            <w:pPr>
              <w:rPr>
                <w:rFonts w:ascii="Times New Roman" w:hAnsi="Times New Roman" w:cs="Times New Roman"/>
                <w:sz w:val="20"/>
                <w:szCs w:val="20"/>
              </w:rPr>
            </w:pPr>
          </w:p>
        </w:tc>
      </w:tr>
    </w:tbl>
    <w:p w14:paraId="11D29E1D" w14:textId="77777777" w:rsidR="00CB7865" w:rsidRPr="006853DA" w:rsidRDefault="00CB7865" w:rsidP="00CB7865">
      <w:pPr>
        <w:rPr>
          <w:rFonts w:ascii="Times New Roman" w:hAnsi="Times New Roman" w:cs="Times New Roman"/>
          <w:sz w:val="20"/>
          <w:szCs w:val="20"/>
        </w:rPr>
      </w:pPr>
    </w:p>
    <w:p w14:paraId="58086BCA" w14:textId="77777777" w:rsidR="00CB7865" w:rsidRPr="006853DA" w:rsidRDefault="00CB7865" w:rsidP="00CB7865">
      <w:pPr>
        <w:rPr>
          <w:rFonts w:ascii="Times New Roman" w:hAnsi="Times New Roman" w:cs="Times New Roman"/>
        </w:rPr>
      </w:pPr>
      <w:r w:rsidRPr="006853DA">
        <w:rPr>
          <w:rFonts w:ascii="Times New Roman" w:hAnsi="Times New Roman" w:cs="Times New Roman"/>
          <w:b/>
          <w:bCs/>
        </w:rPr>
        <w:t>FUTURE STUDIES:</w:t>
      </w:r>
    </w:p>
    <w:p w14:paraId="561C197F" w14:textId="77777777" w:rsidR="00CB7865" w:rsidRPr="006853DA" w:rsidRDefault="00CB7865" w:rsidP="00CB7865">
      <w:pPr>
        <w:rPr>
          <w:rFonts w:ascii="Times New Roman" w:hAnsi="Times New Roman" w:cs="Times New Roman"/>
          <w:sz w:val="20"/>
          <w:szCs w:val="20"/>
        </w:rPr>
      </w:pPr>
    </w:p>
    <w:p w14:paraId="0F0AF34F" w14:textId="4AD73AB4"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 xml:space="preserve">These new techniques were developed by Kwon et al. Compiled and checked. (2019) include high-throughput extinction cultivation, a soil substrate membrane system, and his CSTR screening method for isolating rapidly growing methanotrophs. For increased methane oxidation rates, concerted methods of both methanotroph and </w:t>
      </w:r>
      <w:r w:rsidR="00DB1A12" w:rsidRPr="006853DA">
        <w:rPr>
          <w:rFonts w:ascii="Times New Roman" w:hAnsi="Times New Roman" w:cs="Times New Roman"/>
          <w:sz w:val="20"/>
          <w:szCs w:val="20"/>
        </w:rPr>
        <w:t>non-methanotrophic</w:t>
      </w:r>
      <w:r w:rsidRPr="006853DA">
        <w:rPr>
          <w:rFonts w:ascii="Times New Roman" w:hAnsi="Times New Roman" w:cs="Times New Roman"/>
          <w:sz w:val="20"/>
          <w:szCs w:val="20"/>
        </w:rPr>
        <w:t xml:space="preserve"> microorganisms can be stimulated (Ho et al.,2014). In addition to the basic culture parameters that affect microbial processes, such as temperature and </w:t>
      </w:r>
      <w:proofErr w:type="gramStart"/>
      <w:r w:rsidRPr="006853DA">
        <w:rPr>
          <w:rFonts w:ascii="Times New Roman" w:hAnsi="Times New Roman" w:cs="Times New Roman"/>
          <w:sz w:val="20"/>
          <w:szCs w:val="20"/>
        </w:rPr>
        <w:t>pH,the</w:t>
      </w:r>
      <w:proofErr w:type="gramEnd"/>
      <w:r w:rsidRPr="006853DA">
        <w:rPr>
          <w:rFonts w:ascii="Times New Roman" w:hAnsi="Times New Roman" w:cs="Times New Roman"/>
          <w:sz w:val="20"/>
          <w:szCs w:val="20"/>
        </w:rPr>
        <w:t xml:space="preserve"> various environmental requirements for converting methane into bioproducts introduce other important factors that need to be optimized in the process. Defined. Biopolymer production yields depend on nutrient-limiting conditions that induce PHA accumulation. Nitrogen and carbon sources and copper as essential ions for PHB synthesis are key parameters that need to be optimized (Chidambarampadmavathyet al., 2015b; Karthikeyan et al., 2015a). </w:t>
      </w:r>
    </w:p>
    <w:p w14:paraId="3224CCD5"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 xml:space="preserve">The break-even price of </w:t>
      </w:r>
      <w:proofErr w:type="spellStart"/>
      <w:r w:rsidRPr="006853DA">
        <w:rPr>
          <w:rFonts w:ascii="Times New Roman" w:hAnsi="Times New Roman" w:cs="Times New Roman"/>
          <w:sz w:val="20"/>
          <w:szCs w:val="20"/>
        </w:rPr>
        <w:t>Ectoine</w:t>
      </w:r>
      <w:proofErr w:type="spellEnd"/>
      <w:r w:rsidRPr="006853DA">
        <w:rPr>
          <w:rFonts w:ascii="Times New Roman" w:hAnsi="Times New Roman" w:cs="Times New Roman"/>
          <w:sz w:val="20"/>
          <w:szCs w:val="20"/>
        </w:rPr>
        <w:t xml:space="preserve"> is 3-6 times lower than the cost of producing </w:t>
      </w:r>
      <w:proofErr w:type="spellStart"/>
      <w:r w:rsidRPr="006853DA">
        <w:rPr>
          <w:rFonts w:ascii="Times New Roman" w:hAnsi="Times New Roman" w:cs="Times New Roman"/>
          <w:sz w:val="20"/>
          <w:szCs w:val="20"/>
        </w:rPr>
        <w:t>Ectoine</w:t>
      </w:r>
      <w:proofErr w:type="spellEnd"/>
      <w:r w:rsidRPr="006853DA">
        <w:rPr>
          <w:rFonts w:ascii="Times New Roman" w:hAnsi="Times New Roman" w:cs="Times New Roman"/>
          <w:sz w:val="20"/>
          <w:szCs w:val="20"/>
        </w:rPr>
        <w:t xml:space="preserve"> in the best and worst possible scenarios compared to current production from long-term fermentation with </w:t>
      </w:r>
      <w:proofErr w:type="spellStart"/>
      <w:r w:rsidRPr="006853DA">
        <w:rPr>
          <w:rFonts w:ascii="Times New Roman" w:hAnsi="Times New Roman" w:cs="Times New Roman"/>
          <w:sz w:val="20"/>
          <w:szCs w:val="20"/>
        </w:rPr>
        <w:t>Halomonasgrowth</w:t>
      </w:r>
      <w:proofErr w:type="spellEnd"/>
      <w:r w:rsidRPr="006853DA">
        <w:rPr>
          <w:rFonts w:ascii="Times New Roman" w:hAnsi="Times New Roman" w:cs="Times New Roman"/>
          <w:sz w:val="20"/>
          <w:szCs w:val="20"/>
        </w:rPr>
        <w:t xml:space="preserve">, mainly due to the use of low-cost CH4 biogas. resulting in a doubling of the reduction. </w:t>
      </w:r>
      <w:proofErr w:type="spellStart"/>
      <w:proofErr w:type="gramStart"/>
      <w:r w:rsidRPr="006853DA">
        <w:rPr>
          <w:rFonts w:ascii="Times New Roman" w:hAnsi="Times New Roman" w:cs="Times New Roman"/>
          <w:sz w:val="20"/>
          <w:szCs w:val="20"/>
        </w:rPr>
        <w:t>Carbonsubstrate</w:t>
      </w:r>
      <w:proofErr w:type="spellEnd"/>
      <w:proofErr w:type="gramEnd"/>
      <w:r w:rsidRPr="006853DA">
        <w:rPr>
          <w:rFonts w:ascii="Times New Roman" w:hAnsi="Times New Roman" w:cs="Times New Roman"/>
          <w:sz w:val="20"/>
          <w:szCs w:val="20"/>
        </w:rPr>
        <w:t xml:space="preserve"> for the growth of halo alkaline bacteria. Production of biomethane (renewable natural gas) and platform chemicals such as </w:t>
      </w:r>
      <w:proofErr w:type="spellStart"/>
      <w:proofErr w:type="gramStart"/>
      <w:r w:rsidRPr="006853DA">
        <w:rPr>
          <w:rFonts w:ascii="Times New Roman" w:hAnsi="Times New Roman" w:cs="Times New Roman"/>
          <w:sz w:val="20"/>
          <w:szCs w:val="20"/>
        </w:rPr>
        <w:t>methanol,polyhydroxyalkanoates</w:t>
      </w:r>
      <w:proofErr w:type="spellEnd"/>
      <w:proofErr w:type="gramEnd"/>
      <w:r w:rsidRPr="006853DA">
        <w:rPr>
          <w:rFonts w:ascii="Times New Roman" w:hAnsi="Times New Roman" w:cs="Times New Roman"/>
          <w:sz w:val="20"/>
          <w:szCs w:val="20"/>
        </w:rPr>
        <w:t xml:space="preserve"> (PHAs) and single-cell proteins from biogas components (mainly methane (CH4)and carbon dioxide (CO2)) Alternative routes for biogas utilization are being developed (</w:t>
      </w:r>
      <w:proofErr w:type="spellStart"/>
      <w:r w:rsidRPr="006853DA">
        <w:rPr>
          <w:rFonts w:ascii="Times New Roman" w:hAnsi="Times New Roman" w:cs="Times New Roman"/>
          <w:sz w:val="20"/>
          <w:szCs w:val="20"/>
        </w:rPr>
        <w:t>Pieja</w:t>
      </w:r>
      <w:proofErr w:type="spellEnd"/>
      <w:r w:rsidRPr="006853DA">
        <w:rPr>
          <w:rFonts w:ascii="Times New Roman" w:hAnsi="Times New Roman" w:cs="Times New Roman"/>
          <w:sz w:val="20"/>
          <w:szCs w:val="20"/>
        </w:rPr>
        <w:t xml:space="preserve"> et al., 2017). In processes aimed at SCP production, it is important to adapt optimal conditions for cell growth in a short period of time. Studies should be conducted to ensure that all nutrients required for cell growth are adequate (Zha et al.,2021). </w:t>
      </w:r>
    </w:p>
    <w:p w14:paraId="48D2C485" w14:textId="77777777" w:rsidR="00CB7865" w:rsidRPr="006853DA" w:rsidRDefault="00CB7865" w:rsidP="00CB7865">
      <w:pPr>
        <w:rPr>
          <w:rFonts w:ascii="Times New Roman" w:hAnsi="Times New Roman" w:cs="Times New Roman"/>
          <w:sz w:val="20"/>
          <w:szCs w:val="20"/>
        </w:rPr>
      </w:pPr>
    </w:p>
    <w:p w14:paraId="58CA048C" w14:textId="77777777" w:rsidR="00CB7865" w:rsidRPr="006853DA" w:rsidRDefault="00CB7865" w:rsidP="00CB7865">
      <w:pPr>
        <w:rPr>
          <w:rFonts w:ascii="Times New Roman" w:hAnsi="Times New Roman" w:cs="Times New Roman"/>
          <w:b/>
          <w:bCs/>
        </w:rPr>
      </w:pPr>
      <w:r w:rsidRPr="006853DA">
        <w:rPr>
          <w:rFonts w:ascii="Times New Roman" w:hAnsi="Times New Roman" w:cs="Times New Roman"/>
          <w:b/>
          <w:bCs/>
        </w:rPr>
        <w:t>CONCLUSION</w:t>
      </w:r>
    </w:p>
    <w:p w14:paraId="591D4DB8" w14:textId="77777777" w:rsidR="00CB7865" w:rsidRPr="006853DA" w:rsidRDefault="00CB7865" w:rsidP="00CB7865">
      <w:pPr>
        <w:rPr>
          <w:rFonts w:ascii="Times New Roman" w:hAnsi="Times New Roman" w:cs="Times New Roman"/>
          <w:sz w:val="20"/>
          <w:szCs w:val="20"/>
        </w:rPr>
      </w:pPr>
      <w:r w:rsidRPr="006853DA">
        <w:rPr>
          <w:rFonts w:ascii="Times New Roman" w:hAnsi="Times New Roman" w:cs="Times New Roman"/>
          <w:sz w:val="20"/>
          <w:szCs w:val="20"/>
        </w:rPr>
        <w:t>It has been suggested that methane is the feedstock of the future. Chemical production has historically taken place in large, centralized facilities, and this could be the case if natural gas methane is used. Methanotrophs have been studied for more than 30 years (Q. Fei</w:t>
      </w:r>
      <w:r w:rsidRPr="006853DA">
        <w:rPr>
          <w:rFonts w:ascii="Times New Roman" w:hAnsi="Times New Roman" w:cs="Times New Roman"/>
          <w:i/>
          <w:iCs/>
          <w:sz w:val="20"/>
          <w:szCs w:val="20"/>
        </w:rPr>
        <w:t xml:space="preserve"> et al., </w:t>
      </w:r>
      <w:proofErr w:type="gramStart"/>
      <w:r w:rsidRPr="006853DA">
        <w:rPr>
          <w:rFonts w:ascii="Times New Roman" w:hAnsi="Times New Roman" w:cs="Times New Roman"/>
          <w:sz w:val="20"/>
          <w:szCs w:val="20"/>
        </w:rPr>
        <w:t>2014</w:t>
      </w:r>
      <w:r w:rsidRPr="006853DA">
        <w:rPr>
          <w:rFonts w:ascii="Times New Roman" w:hAnsi="Times New Roman" w:cs="Times New Roman"/>
          <w:i/>
          <w:iCs/>
          <w:sz w:val="20"/>
          <w:szCs w:val="20"/>
        </w:rPr>
        <w:t>)</w:t>
      </w:r>
      <w:r w:rsidRPr="006853DA">
        <w:rPr>
          <w:rFonts w:ascii="Times New Roman" w:hAnsi="Times New Roman" w:cs="Times New Roman"/>
          <w:sz w:val="20"/>
          <w:szCs w:val="20"/>
        </w:rPr>
        <w:t>for</w:t>
      </w:r>
      <w:proofErr w:type="gramEnd"/>
      <w:r w:rsidRPr="006853DA">
        <w:rPr>
          <w:rFonts w:ascii="Times New Roman" w:hAnsi="Times New Roman" w:cs="Times New Roman"/>
          <w:sz w:val="20"/>
          <w:szCs w:val="20"/>
        </w:rPr>
        <w:t xml:space="preserve"> use in bioremediation , and natural gas was briefly used to produce single-cell proteins for animal feed in the 1970s, before oil prices soared. . Recent Moves to circumvent the "food-to-fuel" concept, coupled with rising biomethane production and </w:t>
      </w:r>
      <w:proofErr w:type="spellStart"/>
      <w:r w:rsidRPr="006853DA">
        <w:rPr>
          <w:rFonts w:ascii="Times New Roman" w:hAnsi="Times New Roman" w:cs="Times New Roman"/>
          <w:sz w:val="20"/>
          <w:szCs w:val="20"/>
        </w:rPr>
        <w:t>fallingnatural</w:t>
      </w:r>
      <w:proofErr w:type="spellEnd"/>
      <w:r w:rsidRPr="006853DA">
        <w:rPr>
          <w:rFonts w:ascii="Times New Roman" w:hAnsi="Times New Roman" w:cs="Times New Roman"/>
          <w:sz w:val="20"/>
          <w:szCs w:val="20"/>
        </w:rPr>
        <w:t xml:space="preserve"> gas prices, have led research institutions and companies to turn methane into products such as biopolymers and single-cell proteins. Focused on biological conversion</w:t>
      </w:r>
      <w:proofErr w:type="gramStart"/>
      <w:r w:rsidRPr="006853DA">
        <w:rPr>
          <w:rFonts w:ascii="Times New Roman" w:hAnsi="Times New Roman" w:cs="Times New Roman"/>
          <w:sz w:val="20"/>
          <w:szCs w:val="20"/>
        </w:rPr>
        <w:t>. ,</w:t>
      </w:r>
      <w:proofErr w:type="gramEnd"/>
      <w:r w:rsidRPr="006853DA">
        <w:rPr>
          <w:rFonts w:ascii="Times New Roman" w:hAnsi="Times New Roman" w:cs="Times New Roman"/>
          <w:sz w:val="20"/>
          <w:szCs w:val="20"/>
        </w:rPr>
        <w:t xml:space="preserve"> biofuels and value-added chemicals. </w:t>
      </w:r>
    </w:p>
    <w:p w14:paraId="543B6409" w14:textId="77777777" w:rsidR="00CB7865" w:rsidRPr="00CB7865" w:rsidRDefault="00CB7865" w:rsidP="00CB7865">
      <w:r w:rsidRPr="006853DA">
        <w:rPr>
          <w:rFonts w:ascii="Times New Roman" w:hAnsi="Times New Roman" w:cs="Times New Roman"/>
          <w:sz w:val="20"/>
          <w:szCs w:val="20"/>
        </w:rPr>
        <w:br/>
      </w:r>
    </w:p>
    <w:p w14:paraId="0F94A909" w14:textId="237FBF3D" w:rsidR="00A84BD2" w:rsidRPr="002105A8" w:rsidRDefault="00CB7865" w:rsidP="00A84BD2">
      <w:r w:rsidRPr="00CB7865">
        <w:rPr>
          <w:b/>
          <w:bCs/>
        </w:rPr>
        <w:t>REFERENCES:</w:t>
      </w:r>
    </w:p>
    <w:p w14:paraId="552586F3" w14:textId="77777777" w:rsidR="00A84BD2" w:rsidRPr="002105A8" w:rsidRDefault="00A84BD2" w:rsidP="002105A8">
      <w:pPr>
        <w:pBdr>
          <w:bottom w:val="single" w:sz="6" w:space="1" w:color="auto"/>
        </w:pBdr>
        <w:spacing w:after="0" w:line="240" w:lineRule="auto"/>
        <w:jc w:val="center"/>
        <w:rPr>
          <w:rFonts w:ascii="Arial" w:eastAsia="Times New Roman" w:hAnsi="Arial" w:cs="Arial"/>
          <w:vanish/>
          <w:kern w:val="0"/>
          <w:sz w:val="16"/>
          <w:szCs w:val="16"/>
          <w14:ligatures w14:val="none"/>
        </w:rPr>
      </w:pPr>
      <w:r w:rsidRPr="002105A8">
        <w:rPr>
          <w:rFonts w:ascii="Arial" w:eastAsia="Times New Roman" w:hAnsi="Arial" w:cs="Arial"/>
          <w:vanish/>
          <w:kern w:val="0"/>
          <w:sz w:val="16"/>
          <w:szCs w:val="16"/>
          <w14:ligatures w14:val="none"/>
        </w:rPr>
        <w:t>Top of Form</w:t>
      </w:r>
    </w:p>
    <w:p w14:paraId="1BB6F976" w14:textId="77777777" w:rsidR="00A84BD2" w:rsidRDefault="00A84BD2"/>
    <w:p w14:paraId="558CEDE5" w14:textId="77777777" w:rsidR="00A84BD2" w:rsidRPr="00F84C7C" w:rsidRDefault="00A84BD2" w:rsidP="00CB7865">
      <w:pPr>
        <w:numPr>
          <w:ilvl w:val="0"/>
          <w:numId w:val="10"/>
        </w:numPr>
        <w:rPr>
          <w:rFonts w:ascii="Times New Roman" w:hAnsi="Times New Roman" w:cs="Times New Roman"/>
        </w:rPr>
      </w:pPr>
      <w:r w:rsidRPr="00F84C7C">
        <w:rPr>
          <w:rFonts w:ascii="Times New Roman" w:hAnsi="Times New Roman" w:cs="Times New Roman"/>
        </w:rPr>
        <w:t xml:space="preserve">Abbasi, T., Tauseef, S.M., Abbasi, S.A., 2012. Anaerobic digestion for global warming control and energy generation - an overview. Renew. Sust. </w:t>
      </w:r>
      <w:proofErr w:type="spellStart"/>
      <w:r w:rsidRPr="00F84C7C">
        <w:rPr>
          <w:rFonts w:ascii="Times New Roman" w:hAnsi="Times New Roman" w:cs="Times New Roman"/>
        </w:rPr>
        <w:t>Energ</w:t>
      </w:r>
      <w:proofErr w:type="spellEnd"/>
      <w:r w:rsidRPr="00F84C7C">
        <w:rPr>
          <w:rFonts w:ascii="Times New Roman" w:hAnsi="Times New Roman" w:cs="Times New Roman"/>
        </w:rPr>
        <w:t xml:space="preserve">. Rev. 16, 3228–3242. </w:t>
      </w:r>
      <w:hyperlink r:id="rId11" w:history="1">
        <w:r w:rsidRPr="00F84C7C">
          <w:rPr>
            <w:rStyle w:val="Hyperlink"/>
            <w:rFonts w:ascii="Times New Roman" w:hAnsi="Times New Roman" w:cs="Times New Roman"/>
          </w:rPr>
          <w:t>https://doi.org/10.1016/j.rser.2012.02.046</w:t>
        </w:r>
      </w:hyperlink>
      <w:r w:rsidRPr="00F84C7C">
        <w:rPr>
          <w:rFonts w:ascii="Times New Roman" w:hAnsi="Times New Roman" w:cs="Times New Roman"/>
        </w:rPr>
        <w:t>.</w:t>
      </w:r>
    </w:p>
    <w:p w14:paraId="1A8F55B7" w14:textId="77777777" w:rsidR="00A84BD2" w:rsidRPr="00F84C7C" w:rsidRDefault="00A84BD2" w:rsidP="002105A8">
      <w:pPr>
        <w:pStyle w:val="NormalWeb"/>
        <w:numPr>
          <w:ilvl w:val="0"/>
          <w:numId w:val="10"/>
        </w:numPr>
      </w:pPr>
      <w:r w:rsidRPr="00F84C7C">
        <w:t xml:space="preserve">Bacha, U., Nasir, M., Khalique, A., Anjum, A. A., &amp; Jabbar, M. A. (2011). Comparative assessment of various agro-industrial wastes for </w:t>
      </w:r>
      <w:r w:rsidRPr="00F84C7C">
        <w:rPr>
          <w:rStyle w:val="Emphasis"/>
          <w:rFonts w:eastAsiaTheme="majorEastAsia"/>
        </w:rPr>
        <w:t>Saccharomyces cerevisiae</w:t>
      </w:r>
      <w:r w:rsidRPr="00F84C7C">
        <w:t xml:space="preserve"> biomass production and its quality evaluation as single cell protein. </w:t>
      </w:r>
      <w:r w:rsidRPr="00F84C7C">
        <w:rPr>
          <w:rStyle w:val="Emphasis"/>
          <w:rFonts w:eastAsiaTheme="majorEastAsia"/>
        </w:rPr>
        <w:t>Journal of Animal and Plant Sciences, 21</w:t>
      </w:r>
      <w:r w:rsidRPr="00F84C7C">
        <w:t>(4), 844-849.</w:t>
      </w:r>
    </w:p>
    <w:p w14:paraId="07D81A10" w14:textId="77777777" w:rsidR="00A84BD2" w:rsidRPr="00F84C7C" w:rsidRDefault="00A84BD2" w:rsidP="0010570B">
      <w:pPr>
        <w:pStyle w:val="NormalWeb"/>
        <w:numPr>
          <w:ilvl w:val="0"/>
          <w:numId w:val="10"/>
        </w:numPr>
      </w:pPr>
      <w:r w:rsidRPr="00F84C7C">
        <w:t xml:space="preserve">Cal, A. J., Sikkema, W. D., Ponce, M. I., Franqui-Villanueva, D., </w:t>
      </w:r>
      <w:proofErr w:type="spellStart"/>
      <w:r w:rsidRPr="00F84C7C">
        <w:t>Riiff</w:t>
      </w:r>
      <w:proofErr w:type="spellEnd"/>
      <w:r w:rsidRPr="00F84C7C">
        <w:t xml:space="preserve">, T. J., Orts, W. J., </w:t>
      </w:r>
      <w:proofErr w:type="spellStart"/>
      <w:r w:rsidRPr="00F84C7C">
        <w:t>Pieja</w:t>
      </w:r>
      <w:proofErr w:type="spellEnd"/>
      <w:r w:rsidRPr="00F84C7C">
        <w:t>, A. J., &amp; Lee, C. C. (2016). Methanotrophic production of polyhydroxybutyrate-co-</w:t>
      </w:r>
      <w:proofErr w:type="spellStart"/>
      <w:r w:rsidRPr="00F84C7C">
        <w:t>hydroxyvalerate</w:t>
      </w:r>
      <w:proofErr w:type="spellEnd"/>
      <w:r w:rsidRPr="00F84C7C">
        <w:t xml:space="preserve"> with high </w:t>
      </w:r>
      <w:proofErr w:type="spellStart"/>
      <w:r w:rsidRPr="00F84C7C">
        <w:t>hydroxyvalerate</w:t>
      </w:r>
      <w:proofErr w:type="spellEnd"/>
      <w:r w:rsidRPr="00F84C7C">
        <w:t xml:space="preserve"> content. </w:t>
      </w:r>
      <w:r w:rsidRPr="00F84C7C">
        <w:rPr>
          <w:rStyle w:val="Emphasis"/>
          <w:rFonts w:eastAsiaTheme="majorEastAsia"/>
        </w:rPr>
        <w:t>International Journal of Biological Macromolecules, 87</w:t>
      </w:r>
      <w:r w:rsidRPr="00F84C7C">
        <w:t xml:space="preserve">, 302–307. </w:t>
      </w:r>
      <w:hyperlink r:id="rId12" w:tgtFrame="_new" w:history="1">
        <w:r w:rsidRPr="00F84C7C">
          <w:rPr>
            <w:rStyle w:val="Hyperlink"/>
            <w:rFonts w:eastAsiaTheme="majorEastAsia"/>
          </w:rPr>
          <w:t>https://doi.org/10.1016/j.ijbiomac.2016.02.056</w:t>
        </w:r>
      </w:hyperlink>
    </w:p>
    <w:p w14:paraId="086C7D5B" w14:textId="77777777" w:rsidR="00A84BD2" w:rsidRPr="00F84C7C" w:rsidRDefault="00A84BD2" w:rsidP="00CB7865">
      <w:pPr>
        <w:numPr>
          <w:ilvl w:val="0"/>
          <w:numId w:val="10"/>
        </w:numPr>
        <w:rPr>
          <w:rFonts w:ascii="Times New Roman" w:hAnsi="Times New Roman" w:cs="Times New Roman"/>
        </w:rPr>
      </w:pPr>
      <w:r w:rsidRPr="00F84C7C">
        <w:rPr>
          <w:rFonts w:ascii="Times New Roman" w:hAnsi="Times New Roman" w:cs="Times New Roman"/>
        </w:rPr>
        <w:t xml:space="preserve">Cantera, S., Bordel, S., </w:t>
      </w:r>
      <w:proofErr w:type="spellStart"/>
      <w:r w:rsidRPr="00F84C7C">
        <w:rPr>
          <w:rFonts w:ascii="Times New Roman" w:hAnsi="Times New Roman" w:cs="Times New Roman"/>
        </w:rPr>
        <w:t>Lebrero</w:t>
      </w:r>
      <w:proofErr w:type="spellEnd"/>
      <w:r w:rsidRPr="00F84C7C">
        <w:rPr>
          <w:rFonts w:ascii="Times New Roman" w:hAnsi="Times New Roman" w:cs="Times New Roman"/>
        </w:rPr>
        <w:t xml:space="preserve">, R., Gancedo, J., </w:t>
      </w:r>
      <w:proofErr w:type="spellStart"/>
      <w:r w:rsidRPr="00F84C7C">
        <w:rPr>
          <w:rFonts w:ascii="Times New Roman" w:hAnsi="Times New Roman" w:cs="Times New Roman"/>
        </w:rPr>
        <w:t>García-Encina</w:t>
      </w:r>
      <w:proofErr w:type="spellEnd"/>
      <w:r w:rsidRPr="00F84C7C">
        <w:rPr>
          <w:rFonts w:ascii="Times New Roman" w:hAnsi="Times New Roman" w:cs="Times New Roman"/>
        </w:rPr>
        <w:t xml:space="preserve">, P.A., Mun ̃oz, R., 2019a. </w:t>
      </w:r>
      <w:proofErr w:type="gramStart"/>
      <w:r w:rsidRPr="00F84C7C">
        <w:rPr>
          <w:rFonts w:ascii="Times New Roman" w:hAnsi="Times New Roman" w:cs="Times New Roman"/>
        </w:rPr>
        <w:t>Bio-conversion</w:t>
      </w:r>
      <w:proofErr w:type="gramEnd"/>
      <w:r w:rsidRPr="00F84C7C">
        <w:rPr>
          <w:rFonts w:ascii="Times New Roman" w:hAnsi="Times New Roman" w:cs="Times New Roman"/>
        </w:rPr>
        <w:t xml:space="preserve"> of methane into high profit margin compounds: an innovative, environmentally friendly and cost-effective platform for methane abatement. World J. </w:t>
      </w:r>
      <w:proofErr w:type="spellStart"/>
      <w:r w:rsidRPr="00F84C7C">
        <w:rPr>
          <w:rFonts w:ascii="Times New Roman" w:hAnsi="Times New Roman" w:cs="Times New Roman"/>
        </w:rPr>
        <w:t>Microbiol</w:t>
      </w:r>
      <w:proofErr w:type="spellEnd"/>
      <w:r w:rsidRPr="00F84C7C">
        <w:rPr>
          <w:rFonts w:ascii="Times New Roman" w:hAnsi="Times New Roman" w:cs="Times New Roman"/>
        </w:rPr>
        <w:t xml:space="preserve">. </w:t>
      </w:r>
      <w:proofErr w:type="spellStart"/>
      <w:r w:rsidRPr="00F84C7C">
        <w:rPr>
          <w:rFonts w:ascii="Times New Roman" w:hAnsi="Times New Roman" w:cs="Times New Roman"/>
        </w:rPr>
        <w:t>Biotechnol</w:t>
      </w:r>
      <w:proofErr w:type="spellEnd"/>
      <w:r w:rsidRPr="00F84C7C">
        <w:rPr>
          <w:rFonts w:ascii="Times New Roman" w:hAnsi="Times New Roman" w:cs="Times New Roman"/>
        </w:rPr>
        <w:t xml:space="preserve">. 35, 1–10. </w:t>
      </w:r>
      <w:hyperlink r:id="rId13" w:history="1">
        <w:r w:rsidRPr="00F84C7C">
          <w:rPr>
            <w:rStyle w:val="Hyperlink"/>
            <w:rFonts w:ascii="Times New Roman" w:hAnsi="Times New Roman" w:cs="Times New Roman"/>
          </w:rPr>
          <w:t>https://doi.org/10.1007/s11274-018-2587-4</w:t>
        </w:r>
      </w:hyperlink>
      <w:r w:rsidRPr="00F84C7C">
        <w:rPr>
          <w:rFonts w:ascii="Times New Roman" w:hAnsi="Times New Roman" w:cs="Times New Roman"/>
        </w:rPr>
        <w:t>.</w:t>
      </w:r>
    </w:p>
    <w:p w14:paraId="4511BF9C" w14:textId="77777777" w:rsidR="00A84BD2" w:rsidRPr="00F84C7C" w:rsidRDefault="00A84BD2" w:rsidP="002105A8">
      <w:pPr>
        <w:pStyle w:val="NormalWeb"/>
        <w:numPr>
          <w:ilvl w:val="0"/>
          <w:numId w:val="10"/>
        </w:numPr>
      </w:pPr>
      <w:r w:rsidRPr="00F84C7C">
        <w:t xml:space="preserve">Cantera, S., </w:t>
      </w:r>
      <w:proofErr w:type="spellStart"/>
      <w:r w:rsidRPr="00F84C7C">
        <w:t>Phandanouvong</w:t>
      </w:r>
      <w:proofErr w:type="spellEnd"/>
      <w:r w:rsidRPr="00F84C7C">
        <w:t xml:space="preserve">-Lozano, V., Pascual, C., García-Encina, P. A., </w:t>
      </w:r>
      <w:proofErr w:type="spellStart"/>
      <w:r w:rsidRPr="00F84C7C">
        <w:t>Lebrero</w:t>
      </w:r>
      <w:proofErr w:type="spellEnd"/>
      <w:r w:rsidRPr="00F84C7C">
        <w:t xml:space="preserve">, R., Hay, A., &amp; Muñoz, R. (2020). A systematic comparison of </w:t>
      </w:r>
      <w:proofErr w:type="spellStart"/>
      <w:r w:rsidRPr="00F84C7C">
        <w:t>ectoine</w:t>
      </w:r>
      <w:proofErr w:type="spellEnd"/>
      <w:r w:rsidRPr="00F84C7C">
        <w:t xml:space="preserve"> production from upgraded biogas using </w:t>
      </w:r>
      <w:proofErr w:type="spellStart"/>
      <w:r w:rsidRPr="00F84C7C">
        <w:rPr>
          <w:rStyle w:val="Emphasis"/>
          <w:rFonts w:eastAsiaTheme="majorEastAsia"/>
        </w:rPr>
        <w:t>Methylomicrobium</w:t>
      </w:r>
      <w:proofErr w:type="spellEnd"/>
      <w:r w:rsidRPr="00F84C7C">
        <w:rPr>
          <w:rStyle w:val="Emphasis"/>
          <w:rFonts w:eastAsiaTheme="majorEastAsia"/>
        </w:rPr>
        <w:t xml:space="preserve"> </w:t>
      </w:r>
      <w:proofErr w:type="spellStart"/>
      <w:r w:rsidRPr="00F84C7C">
        <w:rPr>
          <w:rStyle w:val="Emphasis"/>
          <w:rFonts w:eastAsiaTheme="majorEastAsia"/>
        </w:rPr>
        <w:t>alcaliphilum</w:t>
      </w:r>
      <w:proofErr w:type="spellEnd"/>
      <w:r w:rsidRPr="00F84C7C">
        <w:t xml:space="preserve"> and a mixed haloalkaliphilic consortium. </w:t>
      </w:r>
      <w:r w:rsidRPr="00F84C7C">
        <w:rPr>
          <w:rStyle w:val="Emphasis"/>
          <w:rFonts w:eastAsiaTheme="majorEastAsia"/>
        </w:rPr>
        <w:t>Waste Management, 102</w:t>
      </w:r>
      <w:r w:rsidRPr="00F84C7C">
        <w:t>, 773–781. https://doi.org/10.1016/j.wasman.2020.01.033</w:t>
      </w:r>
    </w:p>
    <w:p w14:paraId="54F09C50" w14:textId="77777777" w:rsidR="00A84BD2" w:rsidRPr="00F84C7C" w:rsidRDefault="00A84BD2" w:rsidP="002105A8">
      <w:pPr>
        <w:pStyle w:val="NormalWeb"/>
        <w:numPr>
          <w:ilvl w:val="0"/>
          <w:numId w:val="10"/>
        </w:numPr>
      </w:pPr>
      <w:r w:rsidRPr="00F84C7C">
        <w:t xml:space="preserve">Carmona-Martínez, A. A., Marcos-Rodrigo, E., Bordel, S., Marín, D., Herrero-Lobo, R., García-Encina, P. A., &amp; Muñoz, R. (2021). Elucidating the key environmental parameters during the production of </w:t>
      </w:r>
      <w:proofErr w:type="spellStart"/>
      <w:r w:rsidRPr="00F84C7C">
        <w:t>ectoines</w:t>
      </w:r>
      <w:proofErr w:type="spellEnd"/>
      <w:r w:rsidRPr="00F84C7C">
        <w:t xml:space="preserve"> from biogas by mixed methanotrophic consortia. </w:t>
      </w:r>
      <w:r w:rsidRPr="00F84C7C">
        <w:rPr>
          <w:rStyle w:val="Emphasis"/>
          <w:rFonts w:eastAsiaTheme="majorEastAsia"/>
        </w:rPr>
        <w:t>Journal of Environmental Management, 298</w:t>
      </w:r>
      <w:r w:rsidRPr="00F84C7C">
        <w:t>, 113462. https://doi.org/10.1016/j.jenvman.2021.113462</w:t>
      </w:r>
    </w:p>
    <w:p w14:paraId="2DA97E55" w14:textId="77777777" w:rsidR="00A84BD2" w:rsidRPr="00F84C7C" w:rsidRDefault="00A84BD2" w:rsidP="00CB7865">
      <w:pPr>
        <w:numPr>
          <w:ilvl w:val="0"/>
          <w:numId w:val="10"/>
        </w:numPr>
        <w:rPr>
          <w:rFonts w:ascii="Times New Roman" w:hAnsi="Times New Roman" w:cs="Times New Roman"/>
        </w:rPr>
      </w:pPr>
      <w:r w:rsidRPr="00F84C7C">
        <w:rPr>
          <w:rFonts w:ascii="Times New Roman" w:hAnsi="Times New Roman" w:cs="Times New Roman"/>
        </w:rPr>
        <w:t>Chen, Q.; Zhang, L.; Li, X.; Liu, S.; Li, D. Poly-β-hydroxybutyrate/</w:t>
      </w:r>
      <w:proofErr w:type="spellStart"/>
      <w:r w:rsidRPr="00F84C7C">
        <w:rPr>
          <w:rFonts w:ascii="Times New Roman" w:hAnsi="Times New Roman" w:cs="Times New Roman"/>
        </w:rPr>
        <w:t>ectoine</w:t>
      </w:r>
      <w:proofErr w:type="spellEnd"/>
      <w:r w:rsidRPr="00F84C7C">
        <w:rPr>
          <w:rFonts w:ascii="Times New Roman" w:hAnsi="Times New Roman" w:cs="Times New Roman"/>
        </w:rPr>
        <w:t xml:space="preserve"> co-production by </w:t>
      </w:r>
      <w:proofErr w:type="spellStart"/>
      <w:r w:rsidRPr="00F84C7C">
        <w:rPr>
          <w:rFonts w:ascii="Times New Roman" w:hAnsi="Times New Roman" w:cs="Times New Roman"/>
        </w:rPr>
        <w:t>ectoine</w:t>
      </w:r>
      <w:proofErr w:type="spellEnd"/>
      <w:r w:rsidRPr="00F84C7C">
        <w:rPr>
          <w:rFonts w:ascii="Times New Roman" w:hAnsi="Times New Roman" w:cs="Times New Roman"/>
        </w:rPr>
        <w:t xml:space="preserve">-excreting strain </w:t>
      </w:r>
      <w:proofErr w:type="spellStart"/>
      <w:r w:rsidRPr="00F84C7C">
        <w:rPr>
          <w:rFonts w:ascii="Times New Roman" w:hAnsi="Times New Roman" w:cs="Times New Roman"/>
          <w:i/>
          <w:iCs/>
        </w:rPr>
        <w:t>Halomonas</w:t>
      </w:r>
      <w:proofErr w:type="spellEnd"/>
      <w:r w:rsidRPr="00F84C7C">
        <w:rPr>
          <w:rFonts w:ascii="Times New Roman" w:hAnsi="Times New Roman" w:cs="Times New Roman"/>
          <w:i/>
          <w:iCs/>
        </w:rPr>
        <w:t xml:space="preserve"> salina</w:t>
      </w:r>
      <w:r w:rsidRPr="00F84C7C">
        <w:rPr>
          <w:rFonts w:ascii="Times New Roman" w:hAnsi="Times New Roman" w:cs="Times New Roman"/>
        </w:rPr>
        <w:t xml:space="preserve">. </w:t>
      </w:r>
      <w:r w:rsidRPr="00F84C7C">
        <w:rPr>
          <w:rFonts w:ascii="Times New Roman" w:hAnsi="Times New Roman" w:cs="Times New Roman"/>
          <w:i/>
          <w:iCs/>
        </w:rPr>
        <w:t xml:space="preserve">Process </w:t>
      </w:r>
      <w:proofErr w:type="spellStart"/>
      <w:r w:rsidRPr="00F84C7C">
        <w:rPr>
          <w:rFonts w:ascii="Times New Roman" w:hAnsi="Times New Roman" w:cs="Times New Roman"/>
          <w:i/>
          <w:iCs/>
        </w:rPr>
        <w:t>Biochem</w:t>
      </w:r>
      <w:proofErr w:type="spellEnd"/>
      <w:r w:rsidRPr="00F84C7C">
        <w:rPr>
          <w:rFonts w:ascii="Times New Roman" w:hAnsi="Times New Roman" w:cs="Times New Roman"/>
          <w:i/>
          <w:iCs/>
        </w:rPr>
        <w:t>.</w:t>
      </w:r>
      <w:r w:rsidRPr="00F84C7C">
        <w:rPr>
          <w:rFonts w:ascii="Times New Roman" w:hAnsi="Times New Roman" w:cs="Times New Roman"/>
        </w:rPr>
        <w:t xml:space="preserve"> </w:t>
      </w:r>
      <w:r w:rsidRPr="00F84C7C">
        <w:rPr>
          <w:rFonts w:ascii="Times New Roman" w:hAnsi="Times New Roman" w:cs="Times New Roman"/>
          <w:b/>
          <w:bCs/>
        </w:rPr>
        <w:t>2014</w:t>
      </w:r>
      <w:r w:rsidRPr="00F84C7C">
        <w:rPr>
          <w:rFonts w:ascii="Times New Roman" w:hAnsi="Times New Roman" w:cs="Times New Roman"/>
        </w:rPr>
        <w:t xml:space="preserve">, </w:t>
      </w:r>
      <w:r w:rsidRPr="00F84C7C">
        <w:rPr>
          <w:rFonts w:ascii="Times New Roman" w:hAnsi="Times New Roman" w:cs="Times New Roman"/>
          <w:i/>
          <w:iCs/>
        </w:rPr>
        <w:t>49</w:t>
      </w:r>
      <w:r w:rsidRPr="00F84C7C">
        <w:rPr>
          <w:rFonts w:ascii="Times New Roman" w:hAnsi="Times New Roman" w:cs="Times New Roman"/>
        </w:rPr>
        <w:t>, 33–37.</w:t>
      </w:r>
    </w:p>
    <w:p w14:paraId="5A60517A" w14:textId="77777777" w:rsidR="00A84BD2" w:rsidRPr="00F84C7C" w:rsidRDefault="00A84BD2" w:rsidP="000B5C23">
      <w:pPr>
        <w:pStyle w:val="NormalWeb"/>
        <w:numPr>
          <w:ilvl w:val="0"/>
          <w:numId w:val="10"/>
        </w:numPr>
      </w:pPr>
      <w:proofErr w:type="spellStart"/>
      <w:r w:rsidRPr="00F84C7C">
        <w:lastRenderedPageBreak/>
        <w:t>Chidambarampadmavathy</w:t>
      </w:r>
      <w:proofErr w:type="spellEnd"/>
      <w:r w:rsidRPr="00F84C7C">
        <w:t xml:space="preserve">, K., Karthikeyan, O. P., &amp; Heimann, K. (2015). Biopolymers made from methane in bioreactors. </w:t>
      </w:r>
      <w:r w:rsidRPr="00F84C7C">
        <w:rPr>
          <w:rStyle w:val="Emphasis"/>
          <w:rFonts w:eastAsiaTheme="majorEastAsia"/>
        </w:rPr>
        <w:t>Engineering in Life Sciences, 15</w:t>
      </w:r>
      <w:r w:rsidRPr="00F84C7C">
        <w:t>(6), 689-699. https://doi.org/10.1002/elsc.201400203</w:t>
      </w:r>
    </w:p>
    <w:p w14:paraId="3C22A3EA" w14:textId="77777777" w:rsidR="00A84BD2" w:rsidRPr="00F84C7C" w:rsidRDefault="00A84BD2" w:rsidP="0010570B">
      <w:pPr>
        <w:pStyle w:val="NormalWeb"/>
        <w:numPr>
          <w:ilvl w:val="0"/>
          <w:numId w:val="10"/>
        </w:numPr>
      </w:pPr>
      <w:proofErr w:type="spellStart"/>
      <w:r w:rsidRPr="00F84C7C">
        <w:t>Chidambarampadmavathy</w:t>
      </w:r>
      <w:proofErr w:type="spellEnd"/>
      <w:r w:rsidRPr="00F84C7C">
        <w:t xml:space="preserve">, K., Karthikeyan, O. P., </w:t>
      </w:r>
      <w:proofErr w:type="spellStart"/>
      <w:r w:rsidRPr="00F84C7C">
        <w:t>Huerlimann</w:t>
      </w:r>
      <w:proofErr w:type="spellEnd"/>
      <w:r w:rsidRPr="00F84C7C">
        <w:t xml:space="preserve">, R., Maes, G. E., &amp; Heimann, K. (2017). Response of mixed methanotrophic consortia to different methane to oxygen ratios. </w:t>
      </w:r>
      <w:r w:rsidRPr="00F84C7C">
        <w:rPr>
          <w:rStyle w:val="Emphasis"/>
          <w:rFonts w:eastAsiaTheme="majorEastAsia"/>
        </w:rPr>
        <w:t>Waste Management, 61</w:t>
      </w:r>
      <w:r w:rsidRPr="00F84C7C">
        <w:t>, 220–228. https://doi.org/10.1016/j.wasman.2016.11.007</w:t>
      </w:r>
    </w:p>
    <w:p w14:paraId="17F725BF" w14:textId="77777777" w:rsidR="00A84BD2" w:rsidRPr="00F84C7C" w:rsidRDefault="00A84BD2" w:rsidP="0010570B">
      <w:pPr>
        <w:pStyle w:val="NormalWeb"/>
        <w:numPr>
          <w:ilvl w:val="0"/>
          <w:numId w:val="10"/>
        </w:numPr>
      </w:pPr>
      <w:proofErr w:type="spellStart"/>
      <w:r w:rsidRPr="00F84C7C">
        <w:t>Chidambarampadmavathy</w:t>
      </w:r>
      <w:proofErr w:type="spellEnd"/>
      <w:r w:rsidRPr="00F84C7C">
        <w:t xml:space="preserve">, K., </w:t>
      </w:r>
      <w:proofErr w:type="spellStart"/>
      <w:r w:rsidRPr="00F84C7C">
        <w:t>Obulisamy</w:t>
      </w:r>
      <w:proofErr w:type="spellEnd"/>
      <w:r w:rsidRPr="00F84C7C">
        <w:t xml:space="preserve">, P. K., &amp; Heimann, K. (2015). Role of copper and iron in methane oxidation and bacterial biopolymer accumulation. </w:t>
      </w:r>
      <w:r w:rsidRPr="00F84C7C">
        <w:rPr>
          <w:rStyle w:val="Emphasis"/>
          <w:rFonts w:eastAsiaTheme="majorEastAsia"/>
        </w:rPr>
        <w:t>Engineering Life Sciences, 15</w:t>
      </w:r>
      <w:r w:rsidRPr="00F84C7C">
        <w:t xml:space="preserve">, 387–399. </w:t>
      </w:r>
      <w:hyperlink r:id="rId14" w:tgtFrame="_new" w:history="1">
        <w:r w:rsidRPr="00F84C7C">
          <w:rPr>
            <w:rStyle w:val="Hyperlink"/>
            <w:rFonts w:eastAsiaTheme="majorEastAsia"/>
          </w:rPr>
          <w:t>https://doi.org/10.1002/elsc.201400127</w:t>
        </w:r>
      </w:hyperlink>
    </w:p>
    <w:p w14:paraId="7F6FCCC6" w14:textId="77777777" w:rsidR="00A84BD2" w:rsidRPr="00F84C7C" w:rsidRDefault="00A84BD2" w:rsidP="00CB7865">
      <w:pPr>
        <w:numPr>
          <w:ilvl w:val="0"/>
          <w:numId w:val="10"/>
        </w:numPr>
        <w:rPr>
          <w:rFonts w:ascii="Times New Roman" w:hAnsi="Times New Roman" w:cs="Times New Roman"/>
        </w:rPr>
      </w:pPr>
      <w:r w:rsidRPr="00F84C7C">
        <w:rPr>
          <w:rFonts w:ascii="Times New Roman" w:hAnsi="Times New Roman" w:cs="Times New Roman"/>
        </w:rPr>
        <w:t xml:space="preserve">Da Silva, M. J. (2016). Synthesis of methanol from methane: Challenges and advances on the multi-step (syngas) and one-step routes (DMTM). </w:t>
      </w:r>
      <w:r w:rsidRPr="00F84C7C">
        <w:rPr>
          <w:rFonts w:ascii="Times New Roman" w:hAnsi="Times New Roman" w:cs="Times New Roman"/>
          <w:i/>
          <w:iCs/>
        </w:rPr>
        <w:t>Fuel Processing Technology, 145</w:t>
      </w:r>
      <w:r w:rsidRPr="00F84C7C">
        <w:rPr>
          <w:rFonts w:ascii="Times New Roman" w:hAnsi="Times New Roman" w:cs="Times New Roman"/>
        </w:rPr>
        <w:t xml:space="preserve">, 42. </w:t>
      </w:r>
      <w:hyperlink r:id="rId15" w:history="1">
        <w:r w:rsidRPr="00F84C7C">
          <w:rPr>
            <w:rStyle w:val="Hyperlink"/>
            <w:rFonts w:ascii="Times New Roman" w:hAnsi="Times New Roman" w:cs="Times New Roman"/>
          </w:rPr>
          <w:t>https://doi.org/10.1016/j.fuproc.2016.01.023</w:t>
        </w:r>
      </w:hyperlink>
    </w:p>
    <w:p w14:paraId="7F0FD790" w14:textId="77777777" w:rsidR="00A84BD2" w:rsidRPr="00F84C7C" w:rsidRDefault="00A84BD2" w:rsidP="002105A8">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F84C7C">
        <w:rPr>
          <w:rFonts w:ascii="Times New Roman" w:eastAsia="Times New Roman" w:hAnsi="Times New Roman" w:cs="Times New Roman"/>
          <w:kern w:val="0"/>
          <w14:ligatures w14:val="none"/>
        </w:rPr>
        <w:t xml:space="preserve">Demidenko, A., </w:t>
      </w:r>
      <w:proofErr w:type="spellStart"/>
      <w:r w:rsidRPr="00F84C7C">
        <w:rPr>
          <w:rFonts w:ascii="Times New Roman" w:eastAsia="Times New Roman" w:hAnsi="Times New Roman" w:cs="Times New Roman"/>
          <w:kern w:val="0"/>
          <w14:ligatures w14:val="none"/>
        </w:rPr>
        <w:t>Akberdin</w:t>
      </w:r>
      <w:proofErr w:type="spellEnd"/>
      <w:r w:rsidRPr="00F84C7C">
        <w:rPr>
          <w:rFonts w:ascii="Times New Roman" w:eastAsia="Times New Roman" w:hAnsi="Times New Roman" w:cs="Times New Roman"/>
          <w:kern w:val="0"/>
          <w14:ligatures w14:val="none"/>
        </w:rPr>
        <w:t xml:space="preserve">, I. R., Allemann, M., Allen, E. E., &amp; </w:t>
      </w:r>
      <w:proofErr w:type="spellStart"/>
      <w:r w:rsidRPr="00F84C7C">
        <w:rPr>
          <w:rFonts w:ascii="Times New Roman" w:eastAsia="Times New Roman" w:hAnsi="Times New Roman" w:cs="Times New Roman"/>
          <w:kern w:val="0"/>
          <w14:ligatures w14:val="none"/>
        </w:rPr>
        <w:t>Kalyuzhnaya</w:t>
      </w:r>
      <w:proofErr w:type="spellEnd"/>
      <w:r w:rsidRPr="00F84C7C">
        <w:rPr>
          <w:rFonts w:ascii="Times New Roman" w:eastAsia="Times New Roman" w:hAnsi="Times New Roman" w:cs="Times New Roman"/>
          <w:kern w:val="0"/>
          <w14:ligatures w14:val="none"/>
        </w:rPr>
        <w:t xml:space="preserve">, M. G. (2017). Fatty acid biosynthesis pathways in </w:t>
      </w:r>
      <w:proofErr w:type="spellStart"/>
      <w:r w:rsidRPr="00F84C7C">
        <w:rPr>
          <w:rFonts w:ascii="Times New Roman" w:eastAsia="Times New Roman" w:hAnsi="Times New Roman" w:cs="Times New Roman"/>
          <w:i/>
          <w:iCs/>
          <w:kern w:val="0"/>
          <w14:ligatures w14:val="none"/>
        </w:rPr>
        <w:t>Methylomicrobium</w:t>
      </w:r>
      <w:proofErr w:type="spellEnd"/>
      <w:r w:rsidRPr="00F84C7C">
        <w:rPr>
          <w:rFonts w:ascii="Times New Roman" w:eastAsia="Times New Roman" w:hAnsi="Times New Roman" w:cs="Times New Roman"/>
          <w:i/>
          <w:iCs/>
          <w:kern w:val="0"/>
          <w14:ligatures w14:val="none"/>
        </w:rPr>
        <w:t xml:space="preserve"> </w:t>
      </w:r>
      <w:proofErr w:type="spellStart"/>
      <w:r w:rsidRPr="00F84C7C">
        <w:rPr>
          <w:rFonts w:ascii="Times New Roman" w:eastAsia="Times New Roman" w:hAnsi="Times New Roman" w:cs="Times New Roman"/>
          <w:i/>
          <w:iCs/>
          <w:kern w:val="0"/>
          <w14:ligatures w14:val="none"/>
        </w:rPr>
        <w:t>buryatense</w:t>
      </w:r>
      <w:proofErr w:type="spellEnd"/>
      <w:r w:rsidRPr="00F84C7C">
        <w:rPr>
          <w:rFonts w:ascii="Times New Roman" w:eastAsia="Times New Roman" w:hAnsi="Times New Roman" w:cs="Times New Roman"/>
          <w:kern w:val="0"/>
          <w14:ligatures w14:val="none"/>
        </w:rPr>
        <w:t xml:space="preserve"> 5GB1. </w:t>
      </w:r>
      <w:r w:rsidRPr="00F84C7C">
        <w:rPr>
          <w:rFonts w:ascii="Times New Roman" w:eastAsia="Times New Roman" w:hAnsi="Times New Roman" w:cs="Times New Roman"/>
          <w:i/>
          <w:iCs/>
          <w:kern w:val="0"/>
          <w14:ligatures w14:val="none"/>
        </w:rPr>
        <w:t>Frontiers in Microbiology, 7</w:t>
      </w:r>
      <w:r w:rsidRPr="00F84C7C">
        <w:rPr>
          <w:rFonts w:ascii="Times New Roman" w:eastAsia="Times New Roman" w:hAnsi="Times New Roman" w:cs="Times New Roman"/>
          <w:kern w:val="0"/>
          <w14:ligatures w14:val="none"/>
        </w:rPr>
        <w:t xml:space="preserve">, 2167. </w:t>
      </w:r>
      <w:hyperlink r:id="rId16" w:tgtFrame="_new" w:history="1">
        <w:r w:rsidRPr="00F84C7C">
          <w:rPr>
            <w:rFonts w:ascii="Times New Roman" w:eastAsia="Times New Roman" w:hAnsi="Times New Roman" w:cs="Times New Roman"/>
            <w:color w:val="0000FF"/>
            <w:kern w:val="0"/>
            <w:u w:val="single"/>
            <w14:ligatures w14:val="none"/>
          </w:rPr>
          <w:t>https://doi.org/10.3389/fmicb.2016.02167</w:t>
        </w:r>
      </w:hyperlink>
    </w:p>
    <w:p w14:paraId="1DCDB776" w14:textId="77777777" w:rsidR="00A84BD2" w:rsidRPr="00F84C7C" w:rsidRDefault="00A84BD2" w:rsidP="0010570B">
      <w:pPr>
        <w:pStyle w:val="NormalWeb"/>
        <w:numPr>
          <w:ilvl w:val="0"/>
          <w:numId w:val="10"/>
        </w:numPr>
      </w:pPr>
      <w:r w:rsidRPr="00F84C7C">
        <w:t xml:space="preserve">Demidenko, A., </w:t>
      </w:r>
      <w:proofErr w:type="spellStart"/>
      <w:r w:rsidRPr="00F84C7C">
        <w:t>Akberdin</w:t>
      </w:r>
      <w:proofErr w:type="spellEnd"/>
      <w:r w:rsidRPr="00F84C7C">
        <w:t xml:space="preserve">, I. R., Allemann, M., Allen, E. E., &amp; </w:t>
      </w:r>
      <w:proofErr w:type="spellStart"/>
      <w:r w:rsidRPr="00F84C7C">
        <w:t>Kalyuzhnaya</w:t>
      </w:r>
      <w:proofErr w:type="spellEnd"/>
      <w:r w:rsidRPr="00F84C7C">
        <w:t xml:space="preserve">, M. G. (2017). Fatty acid biosynthesis pathways in </w:t>
      </w:r>
      <w:proofErr w:type="spellStart"/>
      <w:r w:rsidRPr="00F84C7C">
        <w:rPr>
          <w:rStyle w:val="Emphasis"/>
          <w:rFonts w:eastAsiaTheme="majorEastAsia"/>
        </w:rPr>
        <w:t>Methylomicrobium</w:t>
      </w:r>
      <w:proofErr w:type="spellEnd"/>
      <w:r w:rsidRPr="00F84C7C">
        <w:rPr>
          <w:rStyle w:val="Emphasis"/>
          <w:rFonts w:eastAsiaTheme="majorEastAsia"/>
        </w:rPr>
        <w:t xml:space="preserve"> </w:t>
      </w:r>
      <w:proofErr w:type="spellStart"/>
      <w:r w:rsidRPr="00F84C7C">
        <w:rPr>
          <w:rStyle w:val="Emphasis"/>
          <w:rFonts w:eastAsiaTheme="majorEastAsia"/>
        </w:rPr>
        <w:t>buryatense</w:t>
      </w:r>
      <w:proofErr w:type="spellEnd"/>
      <w:r w:rsidRPr="00F84C7C">
        <w:t xml:space="preserve"> 5GB1. </w:t>
      </w:r>
      <w:r w:rsidRPr="00F84C7C">
        <w:rPr>
          <w:rStyle w:val="Emphasis"/>
          <w:rFonts w:eastAsiaTheme="majorEastAsia"/>
        </w:rPr>
        <w:t>Frontiers in Microbiology, 7</w:t>
      </w:r>
      <w:r w:rsidRPr="00F84C7C">
        <w:t xml:space="preserve">, 2167. </w:t>
      </w:r>
      <w:hyperlink r:id="rId17" w:tgtFrame="_new" w:history="1">
        <w:r w:rsidRPr="00F84C7C">
          <w:rPr>
            <w:rStyle w:val="Hyperlink"/>
            <w:rFonts w:eastAsiaTheme="majorEastAsia"/>
          </w:rPr>
          <w:t>https://doi.org/10.3389/fmicb.2016.02167</w:t>
        </w:r>
      </w:hyperlink>
    </w:p>
    <w:p w14:paraId="7803DEFD" w14:textId="77777777" w:rsidR="00A84BD2" w:rsidRPr="00F84C7C" w:rsidRDefault="00A84BD2" w:rsidP="002105A8">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F84C7C">
        <w:rPr>
          <w:rFonts w:ascii="Times New Roman" w:eastAsia="Times New Roman" w:hAnsi="Times New Roman" w:cs="Times New Roman"/>
          <w:kern w:val="0"/>
          <w14:ligatures w14:val="none"/>
        </w:rPr>
        <w:t xml:space="preserve">Dong, T., Fei, Q., </w:t>
      </w:r>
      <w:proofErr w:type="spellStart"/>
      <w:r w:rsidRPr="00F84C7C">
        <w:rPr>
          <w:rFonts w:ascii="Times New Roman" w:eastAsia="Times New Roman" w:hAnsi="Times New Roman" w:cs="Times New Roman"/>
          <w:kern w:val="0"/>
          <w14:ligatures w14:val="none"/>
        </w:rPr>
        <w:t>Genelot</w:t>
      </w:r>
      <w:proofErr w:type="spellEnd"/>
      <w:r w:rsidRPr="00F84C7C">
        <w:rPr>
          <w:rFonts w:ascii="Times New Roman" w:eastAsia="Times New Roman" w:hAnsi="Times New Roman" w:cs="Times New Roman"/>
          <w:kern w:val="0"/>
          <w14:ligatures w14:val="none"/>
        </w:rPr>
        <w:t xml:space="preserve">, M., Smith, H., Laurens, L. M. L., Watson, M. J., &amp; Pienkos, P. T. (2017). A novel integrated biorefinery process for diesel fuel </w:t>
      </w:r>
      <w:proofErr w:type="spellStart"/>
      <w:r w:rsidRPr="00F84C7C">
        <w:rPr>
          <w:rFonts w:ascii="Times New Roman" w:eastAsia="Times New Roman" w:hAnsi="Times New Roman" w:cs="Times New Roman"/>
          <w:kern w:val="0"/>
          <w14:ligatures w14:val="none"/>
        </w:rPr>
        <w:t>blendstock</w:t>
      </w:r>
      <w:proofErr w:type="spellEnd"/>
      <w:r w:rsidRPr="00F84C7C">
        <w:rPr>
          <w:rFonts w:ascii="Times New Roman" w:eastAsia="Times New Roman" w:hAnsi="Times New Roman" w:cs="Times New Roman"/>
          <w:kern w:val="0"/>
          <w14:ligatures w14:val="none"/>
        </w:rPr>
        <w:t xml:space="preserve"> production using lipids from the methanotroph, </w:t>
      </w:r>
      <w:proofErr w:type="spellStart"/>
      <w:r w:rsidRPr="00F84C7C">
        <w:rPr>
          <w:rFonts w:ascii="Times New Roman" w:eastAsia="Times New Roman" w:hAnsi="Times New Roman" w:cs="Times New Roman"/>
          <w:i/>
          <w:iCs/>
          <w:kern w:val="0"/>
          <w14:ligatures w14:val="none"/>
        </w:rPr>
        <w:t>Methylomicrobium</w:t>
      </w:r>
      <w:proofErr w:type="spellEnd"/>
      <w:r w:rsidRPr="00F84C7C">
        <w:rPr>
          <w:rFonts w:ascii="Times New Roman" w:eastAsia="Times New Roman" w:hAnsi="Times New Roman" w:cs="Times New Roman"/>
          <w:i/>
          <w:iCs/>
          <w:kern w:val="0"/>
          <w14:ligatures w14:val="none"/>
        </w:rPr>
        <w:t xml:space="preserve"> </w:t>
      </w:r>
      <w:proofErr w:type="spellStart"/>
      <w:r w:rsidRPr="00F84C7C">
        <w:rPr>
          <w:rFonts w:ascii="Times New Roman" w:eastAsia="Times New Roman" w:hAnsi="Times New Roman" w:cs="Times New Roman"/>
          <w:i/>
          <w:iCs/>
          <w:kern w:val="0"/>
          <w14:ligatures w14:val="none"/>
        </w:rPr>
        <w:t>buryatense</w:t>
      </w:r>
      <w:proofErr w:type="spellEnd"/>
      <w:r w:rsidRPr="00F84C7C">
        <w:rPr>
          <w:rFonts w:ascii="Times New Roman" w:eastAsia="Times New Roman" w:hAnsi="Times New Roman" w:cs="Times New Roman"/>
          <w:kern w:val="0"/>
          <w14:ligatures w14:val="none"/>
        </w:rPr>
        <w:t xml:space="preserve">. </w:t>
      </w:r>
      <w:r w:rsidRPr="00F84C7C">
        <w:rPr>
          <w:rFonts w:ascii="Times New Roman" w:eastAsia="Times New Roman" w:hAnsi="Times New Roman" w:cs="Times New Roman"/>
          <w:i/>
          <w:iCs/>
          <w:kern w:val="0"/>
          <w14:ligatures w14:val="none"/>
        </w:rPr>
        <w:t>Energy Conversion and Management, 140</w:t>
      </w:r>
      <w:r w:rsidRPr="00F84C7C">
        <w:rPr>
          <w:rFonts w:ascii="Times New Roman" w:eastAsia="Times New Roman" w:hAnsi="Times New Roman" w:cs="Times New Roman"/>
          <w:kern w:val="0"/>
          <w14:ligatures w14:val="none"/>
        </w:rPr>
        <w:t>, 62-70. https://doi.org/10.1016/j.enconman.2017.02.006</w:t>
      </w:r>
    </w:p>
    <w:p w14:paraId="478E87CC" w14:textId="77777777" w:rsidR="00A84BD2" w:rsidRPr="00F84C7C" w:rsidRDefault="00A84BD2" w:rsidP="0010570B">
      <w:pPr>
        <w:pStyle w:val="NormalWeb"/>
        <w:numPr>
          <w:ilvl w:val="0"/>
          <w:numId w:val="10"/>
        </w:numPr>
      </w:pPr>
      <w:r w:rsidRPr="00F84C7C">
        <w:t xml:space="preserve">Fei, Q., Guarnieri, M. T., Tao, L., Laurens, L. M. L., Dowe, N., &amp; Pienkos, P. T. (2014). Bioconversion of natural gas to liquid fuel: Opportunities and challenges. </w:t>
      </w:r>
      <w:r w:rsidRPr="00F84C7C">
        <w:rPr>
          <w:rStyle w:val="Emphasis"/>
          <w:rFonts w:eastAsiaTheme="majorEastAsia"/>
        </w:rPr>
        <w:t>Biotechnology Advances, 32</w:t>
      </w:r>
      <w:r w:rsidRPr="00F84C7C">
        <w:t>(3), 596–614. https://doi.org/10.1016/j.biotechadv.2013.12.005</w:t>
      </w:r>
    </w:p>
    <w:p w14:paraId="41FC6890" w14:textId="77777777" w:rsidR="00A84BD2" w:rsidRPr="00F84C7C" w:rsidRDefault="00A84BD2" w:rsidP="0010570B">
      <w:pPr>
        <w:pStyle w:val="NormalWeb"/>
        <w:numPr>
          <w:ilvl w:val="0"/>
          <w:numId w:val="10"/>
        </w:numPr>
      </w:pPr>
      <w:r w:rsidRPr="00F84C7C">
        <w:t xml:space="preserve">Fei, Q., Guarnieri, M. T., Tao, L., Laurens, L. M. L., Dowe, N., &amp; Pienkos, P. T. (2014). Bioconversion of natural gas to liquid fuel: Opportunities and challenges. </w:t>
      </w:r>
      <w:r w:rsidRPr="00F84C7C">
        <w:rPr>
          <w:rStyle w:val="Emphasis"/>
          <w:rFonts w:eastAsiaTheme="majorEastAsia"/>
        </w:rPr>
        <w:t>Biotechnology Advances, 32</w:t>
      </w:r>
      <w:r w:rsidRPr="00F84C7C">
        <w:t>(3), 596–614. https://doi.org/10.1016/j.biotechadv.2013.12.005</w:t>
      </w:r>
    </w:p>
    <w:p w14:paraId="0B4432C9" w14:textId="77777777" w:rsidR="00A84BD2" w:rsidRPr="00F84C7C" w:rsidRDefault="00A84BD2" w:rsidP="00CB7865">
      <w:pPr>
        <w:numPr>
          <w:ilvl w:val="0"/>
          <w:numId w:val="10"/>
        </w:numPr>
        <w:rPr>
          <w:rFonts w:ascii="Times New Roman" w:hAnsi="Times New Roman" w:cs="Times New Roman"/>
        </w:rPr>
      </w:pPr>
      <w:r w:rsidRPr="00F84C7C">
        <w:rPr>
          <w:rFonts w:ascii="Times New Roman" w:hAnsi="Times New Roman" w:cs="Times New Roman"/>
        </w:rPr>
        <w:t>Fei, Q., Guarnieri, M. T., Tao, L., Laurens, L. M., Dowe, N., &amp; Pienkos, P. T. (2014). Bioconversion of natural gas to liquid fuel: opportunities and challenges. </w:t>
      </w:r>
      <w:r w:rsidRPr="00F84C7C">
        <w:rPr>
          <w:rFonts w:ascii="Times New Roman" w:hAnsi="Times New Roman" w:cs="Times New Roman"/>
          <w:i/>
          <w:iCs/>
        </w:rPr>
        <w:t>Biotechnology advances</w:t>
      </w:r>
      <w:r w:rsidRPr="00F84C7C">
        <w:rPr>
          <w:rFonts w:ascii="Times New Roman" w:hAnsi="Times New Roman" w:cs="Times New Roman"/>
        </w:rPr>
        <w:t>, </w:t>
      </w:r>
      <w:r w:rsidRPr="00F84C7C">
        <w:rPr>
          <w:rFonts w:ascii="Times New Roman" w:hAnsi="Times New Roman" w:cs="Times New Roman"/>
          <w:i/>
          <w:iCs/>
        </w:rPr>
        <w:t>32</w:t>
      </w:r>
      <w:r w:rsidRPr="00F84C7C">
        <w:rPr>
          <w:rFonts w:ascii="Times New Roman" w:hAnsi="Times New Roman" w:cs="Times New Roman"/>
        </w:rPr>
        <w:t xml:space="preserve">(3), 596–614. </w:t>
      </w:r>
      <w:hyperlink r:id="rId18" w:history="1">
        <w:r w:rsidRPr="00F84C7C">
          <w:rPr>
            <w:rStyle w:val="Hyperlink"/>
            <w:rFonts w:ascii="Times New Roman" w:hAnsi="Times New Roman" w:cs="Times New Roman"/>
          </w:rPr>
          <w:t>https://doi.org/10.1016/j.biotechadv.2014.03.011</w:t>
        </w:r>
      </w:hyperlink>
    </w:p>
    <w:p w14:paraId="525CEDA9" w14:textId="77777777" w:rsidR="00A84BD2" w:rsidRPr="00F84C7C" w:rsidRDefault="00A84BD2" w:rsidP="002105A8">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F84C7C">
        <w:rPr>
          <w:rFonts w:ascii="Times New Roman" w:eastAsia="Times New Roman" w:hAnsi="Times New Roman" w:cs="Times New Roman"/>
          <w:kern w:val="0"/>
          <w14:ligatures w14:val="none"/>
        </w:rPr>
        <w:t>Fenizia</w:t>
      </w:r>
      <w:proofErr w:type="spellEnd"/>
      <w:r w:rsidRPr="00F84C7C">
        <w:rPr>
          <w:rFonts w:ascii="Times New Roman" w:eastAsia="Times New Roman" w:hAnsi="Times New Roman" w:cs="Times New Roman"/>
          <w:kern w:val="0"/>
          <w14:ligatures w14:val="none"/>
        </w:rPr>
        <w:t xml:space="preserve">, S., Thume, K., </w:t>
      </w:r>
      <w:proofErr w:type="spellStart"/>
      <w:r w:rsidRPr="00F84C7C">
        <w:rPr>
          <w:rFonts w:ascii="Times New Roman" w:eastAsia="Times New Roman" w:hAnsi="Times New Roman" w:cs="Times New Roman"/>
          <w:kern w:val="0"/>
          <w14:ligatures w14:val="none"/>
        </w:rPr>
        <w:t>Wirgenings</w:t>
      </w:r>
      <w:proofErr w:type="spellEnd"/>
      <w:r w:rsidRPr="00F84C7C">
        <w:rPr>
          <w:rFonts w:ascii="Times New Roman" w:eastAsia="Times New Roman" w:hAnsi="Times New Roman" w:cs="Times New Roman"/>
          <w:kern w:val="0"/>
          <w14:ligatures w14:val="none"/>
        </w:rPr>
        <w:t xml:space="preserve">, M., &amp; </w:t>
      </w:r>
      <w:proofErr w:type="spellStart"/>
      <w:r w:rsidRPr="00F84C7C">
        <w:rPr>
          <w:rFonts w:ascii="Times New Roman" w:eastAsia="Times New Roman" w:hAnsi="Times New Roman" w:cs="Times New Roman"/>
          <w:kern w:val="0"/>
          <w14:ligatures w14:val="none"/>
        </w:rPr>
        <w:t>Pohnert</w:t>
      </w:r>
      <w:proofErr w:type="spellEnd"/>
      <w:r w:rsidRPr="00F84C7C">
        <w:rPr>
          <w:rFonts w:ascii="Times New Roman" w:eastAsia="Times New Roman" w:hAnsi="Times New Roman" w:cs="Times New Roman"/>
          <w:kern w:val="0"/>
          <w14:ligatures w14:val="none"/>
        </w:rPr>
        <w:t xml:space="preserve">, G. (2020). </w:t>
      </w:r>
      <w:proofErr w:type="spellStart"/>
      <w:r w:rsidRPr="00F84C7C">
        <w:rPr>
          <w:rFonts w:ascii="Times New Roman" w:eastAsia="Times New Roman" w:hAnsi="Times New Roman" w:cs="Times New Roman"/>
          <w:kern w:val="0"/>
          <w14:ligatures w14:val="none"/>
        </w:rPr>
        <w:t>Ectoine</w:t>
      </w:r>
      <w:proofErr w:type="spellEnd"/>
      <w:r w:rsidRPr="00F84C7C">
        <w:rPr>
          <w:rFonts w:ascii="Times New Roman" w:eastAsia="Times New Roman" w:hAnsi="Times New Roman" w:cs="Times New Roman"/>
          <w:kern w:val="0"/>
          <w14:ligatures w14:val="none"/>
        </w:rPr>
        <w:t xml:space="preserve"> from bacterial and algal origin is a compatible solute in microalgae. </w:t>
      </w:r>
      <w:r w:rsidRPr="00F84C7C">
        <w:rPr>
          <w:rFonts w:ascii="Times New Roman" w:eastAsia="Times New Roman" w:hAnsi="Times New Roman" w:cs="Times New Roman"/>
          <w:i/>
          <w:iCs/>
          <w:kern w:val="0"/>
          <w14:ligatures w14:val="none"/>
        </w:rPr>
        <w:t>Marine Drugs, 18</w:t>
      </w:r>
      <w:r w:rsidRPr="00F84C7C">
        <w:rPr>
          <w:rFonts w:ascii="Times New Roman" w:eastAsia="Times New Roman" w:hAnsi="Times New Roman" w:cs="Times New Roman"/>
          <w:kern w:val="0"/>
          <w14:ligatures w14:val="none"/>
        </w:rPr>
        <w:t>(1), 42. https://doi.org/10.3390/md18010042</w:t>
      </w:r>
    </w:p>
    <w:p w14:paraId="52163F6A" w14:textId="77777777" w:rsidR="00A84BD2" w:rsidRPr="00F84C7C" w:rsidRDefault="00A84BD2" w:rsidP="0010570B">
      <w:pPr>
        <w:pStyle w:val="NormalWeb"/>
        <w:numPr>
          <w:ilvl w:val="0"/>
          <w:numId w:val="10"/>
        </w:numPr>
      </w:pPr>
      <w:r w:rsidRPr="00F84C7C">
        <w:t xml:space="preserve">Garg, S., Wu, H., </w:t>
      </w:r>
      <w:proofErr w:type="spellStart"/>
      <w:r w:rsidRPr="00F84C7C">
        <w:t>Clomburg</w:t>
      </w:r>
      <w:proofErr w:type="spellEnd"/>
      <w:r w:rsidRPr="00F84C7C">
        <w:t xml:space="preserve">, J. M., &amp; Bennett, G. N. (2018). Bioconversion of methane to C-4 carboxylic acids using carbon flux through acetyl-CoA in engineered </w:t>
      </w:r>
      <w:proofErr w:type="spellStart"/>
      <w:r w:rsidRPr="00F84C7C">
        <w:rPr>
          <w:rStyle w:val="Emphasis"/>
          <w:rFonts w:eastAsiaTheme="majorEastAsia"/>
        </w:rPr>
        <w:t>Methylomicrobium</w:t>
      </w:r>
      <w:proofErr w:type="spellEnd"/>
      <w:r w:rsidRPr="00F84C7C">
        <w:rPr>
          <w:rStyle w:val="Emphasis"/>
          <w:rFonts w:eastAsiaTheme="majorEastAsia"/>
        </w:rPr>
        <w:t xml:space="preserve"> </w:t>
      </w:r>
      <w:proofErr w:type="spellStart"/>
      <w:r w:rsidRPr="00F84C7C">
        <w:rPr>
          <w:rStyle w:val="Emphasis"/>
          <w:rFonts w:eastAsiaTheme="majorEastAsia"/>
        </w:rPr>
        <w:t>buryatense</w:t>
      </w:r>
      <w:proofErr w:type="spellEnd"/>
      <w:r w:rsidRPr="00F84C7C">
        <w:t xml:space="preserve"> 5GB1C. </w:t>
      </w:r>
      <w:r w:rsidRPr="00F84C7C">
        <w:rPr>
          <w:rStyle w:val="Emphasis"/>
          <w:rFonts w:eastAsiaTheme="majorEastAsia"/>
        </w:rPr>
        <w:t>Metabolic Engineering, 48</w:t>
      </w:r>
      <w:r w:rsidRPr="00F84C7C">
        <w:t>, 175–183. https://doi.org/10.1016/j.ymben.2018.06.001</w:t>
      </w:r>
    </w:p>
    <w:p w14:paraId="3A8BA93D" w14:textId="77777777" w:rsidR="00A84BD2" w:rsidRPr="00F84C7C" w:rsidRDefault="00A84BD2" w:rsidP="00CB7865">
      <w:pPr>
        <w:numPr>
          <w:ilvl w:val="0"/>
          <w:numId w:val="10"/>
        </w:numPr>
        <w:rPr>
          <w:rFonts w:ascii="Times New Roman" w:hAnsi="Times New Roman" w:cs="Times New Roman"/>
        </w:rPr>
      </w:pPr>
      <w:r w:rsidRPr="00F84C7C">
        <w:rPr>
          <w:rFonts w:ascii="Times New Roman" w:hAnsi="Times New Roman" w:cs="Times New Roman"/>
        </w:rPr>
        <w:t>Ghaz-</w:t>
      </w:r>
      <w:proofErr w:type="spellStart"/>
      <w:r w:rsidRPr="00F84C7C">
        <w:rPr>
          <w:rFonts w:ascii="Times New Roman" w:hAnsi="Times New Roman" w:cs="Times New Roman"/>
        </w:rPr>
        <w:t>Jahanian</w:t>
      </w:r>
      <w:proofErr w:type="spellEnd"/>
      <w:r w:rsidRPr="00F84C7C">
        <w:rPr>
          <w:rFonts w:ascii="Times New Roman" w:hAnsi="Times New Roman" w:cs="Times New Roman"/>
        </w:rPr>
        <w:t xml:space="preserve">, M. A., </w:t>
      </w:r>
      <w:proofErr w:type="spellStart"/>
      <w:r w:rsidRPr="00F84C7C">
        <w:rPr>
          <w:rFonts w:ascii="Times New Roman" w:hAnsi="Times New Roman" w:cs="Times New Roman"/>
        </w:rPr>
        <w:t>Khoshfetrat</w:t>
      </w:r>
      <w:proofErr w:type="spellEnd"/>
      <w:r w:rsidRPr="00F84C7C">
        <w:rPr>
          <w:rFonts w:ascii="Times New Roman" w:hAnsi="Times New Roman" w:cs="Times New Roman"/>
        </w:rPr>
        <w:t xml:space="preserve">, A. B., Hosseinian Rostami, M., &amp; Haghighi, M. (2018). An innovative bioprocess for methane conversion to methanol using an efficient methane transfer chamber coupled with an airlift bioreactor. </w:t>
      </w:r>
      <w:r w:rsidRPr="00F84C7C">
        <w:rPr>
          <w:rFonts w:ascii="Times New Roman" w:hAnsi="Times New Roman" w:cs="Times New Roman"/>
          <w:i/>
          <w:iCs/>
        </w:rPr>
        <w:t>Chemical Engineering Research and Design, 134</w:t>
      </w:r>
      <w:r w:rsidRPr="00F84C7C">
        <w:rPr>
          <w:rFonts w:ascii="Times New Roman" w:hAnsi="Times New Roman" w:cs="Times New Roman"/>
        </w:rPr>
        <w:t xml:space="preserve">, 80–89. </w:t>
      </w:r>
      <w:hyperlink r:id="rId19" w:tgtFrame="_new" w:history="1">
        <w:r w:rsidRPr="00F84C7C">
          <w:rPr>
            <w:rStyle w:val="Hyperlink"/>
            <w:rFonts w:ascii="Times New Roman" w:hAnsi="Times New Roman" w:cs="Times New Roman"/>
          </w:rPr>
          <w:t>https://doi.org/10.1016/j.cherd.2018.03.039</w:t>
        </w:r>
      </w:hyperlink>
    </w:p>
    <w:p w14:paraId="1AE859EF" w14:textId="77777777" w:rsidR="00A84BD2" w:rsidRPr="00F84C7C" w:rsidRDefault="00A84BD2" w:rsidP="00CB7865">
      <w:pPr>
        <w:numPr>
          <w:ilvl w:val="0"/>
          <w:numId w:val="10"/>
        </w:numPr>
        <w:rPr>
          <w:rFonts w:ascii="Times New Roman" w:hAnsi="Times New Roman" w:cs="Times New Roman"/>
        </w:rPr>
      </w:pPr>
      <w:r w:rsidRPr="00F84C7C">
        <w:rPr>
          <w:rFonts w:ascii="Times New Roman" w:hAnsi="Times New Roman" w:cs="Times New Roman"/>
        </w:rPr>
        <w:lastRenderedPageBreak/>
        <w:t xml:space="preserve">Gilman, A., Laurens, L. M., Puri, A. W., Chu, F., Pienkos, P. T., &amp; Lidstrom, M. E. (2015). Bioreactor performance parameters for an </w:t>
      </w:r>
      <w:proofErr w:type="gramStart"/>
      <w:r w:rsidRPr="00F84C7C">
        <w:rPr>
          <w:rFonts w:ascii="Times New Roman" w:hAnsi="Times New Roman" w:cs="Times New Roman"/>
        </w:rPr>
        <w:t>industrially-promising</w:t>
      </w:r>
      <w:proofErr w:type="gramEnd"/>
      <w:r w:rsidRPr="00F84C7C">
        <w:rPr>
          <w:rFonts w:ascii="Times New Roman" w:hAnsi="Times New Roman" w:cs="Times New Roman"/>
        </w:rPr>
        <w:t xml:space="preserve"> methanotroph </w:t>
      </w:r>
      <w:proofErr w:type="spellStart"/>
      <w:r w:rsidRPr="00F84C7C">
        <w:rPr>
          <w:rFonts w:ascii="Times New Roman" w:hAnsi="Times New Roman" w:cs="Times New Roman"/>
        </w:rPr>
        <w:t>Methylomicrobium</w:t>
      </w:r>
      <w:proofErr w:type="spellEnd"/>
      <w:r w:rsidRPr="00F84C7C">
        <w:rPr>
          <w:rFonts w:ascii="Times New Roman" w:hAnsi="Times New Roman" w:cs="Times New Roman"/>
        </w:rPr>
        <w:t xml:space="preserve"> </w:t>
      </w:r>
      <w:proofErr w:type="spellStart"/>
      <w:r w:rsidRPr="00F84C7C">
        <w:rPr>
          <w:rFonts w:ascii="Times New Roman" w:hAnsi="Times New Roman" w:cs="Times New Roman"/>
        </w:rPr>
        <w:t>buryatense</w:t>
      </w:r>
      <w:proofErr w:type="spellEnd"/>
      <w:r w:rsidRPr="00F84C7C">
        <w:rPr>
          <w:rFonts w:ascii="Times New Roman" w:hAnsi="Times New Roman" w:cs="Times New Roman"/>
        </w:rPr>
        <w:t xml:space="preserve"> 5GB1. </w:t>
      </w:r>
      <w:r w:rsidRPr="00F84C7C">
        <w:rPr>
          <w:rFonts w:ascii="Times New Roman" w:hAnsi="Times New Roman" w:cs="Times New Roman"/>
          <w:i/>
          <w:iCs/>
        </w:rPr>
        <w:t>Microbial cell factories</w:t>
      </w:r>
      <w:r w:rsidRPr="00F84C7C">
        <w:rPr>
          <w:rFonts w:ascii="Times New Roman" w:hAnsi="Times New Roman" w:cs="Times New Roman"/>
        </w:rPr>
        <w:t>, </w:t>
      </w:r>
      <w:r w:rsidRPr="00F84C7C">
        <w:rPr>
          <w:rFonts w:ascii="Times New Roman" w:hAnsi="Times New Roman" w:cs="Times New Roman"/>
          <w:i/>
          <w:iCs/>
        </w:rPr>
        <w:t>14</w:t>
      </w:r>
      <w:r w:rsidRPr="00F84C7C">
        <w:rPr>
          <w:rFonts w:ascii="Times New Roman" w:hAnsi="Times New Roman" w:cs="Times New Roman"/>
        </w:rPr>
        <w:t xml:space="preserve">, 182. </w:t>
      </w:r>
      <w:hyperlink r:id="rId20" w:history="1">
        <w:r w:rsidRPr="00F84C7C">
          <w:rPr>
            <w:rStyle w:val="Hyperlink"/>
            <w:rFonts w:ascii="Times New Roman" w:hAnsi="Times New Roman" w:cs="Times New Roman"/>
          </w:rPr>
          <w:t>https://doi.org/10.1186/s12934-015-0372-8</w:t>
        </w:r>
      </w:hyperlink>
    </w:p>
    <w:p w14:paraId="5ECEF852" w14:textId="77777777" w:rsidR="00A84BD2" w:rsidRPr="00F84C7C" w:rsidRDefault="00A84BD2" w:rsidP="002105A8">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F84C7C">
        <w:rPr>
          <w:rFonts w:ascii="Times New Roman" w:eastAsia="Times New Roman" w:hAnsi="Times New Roman" w:cs="Times New Roman"/>
          <w:kern w:val="0"/>
          <w14:ligatures w14:val="none"/>
        </w:rPr>
        <w:t xml:space="preserve">Gilman, A., Laurens, L. M., Puri, A. W., Chu, F., Pienkos, P. T., &amp; Lidstrom, M. E. (2015). Bioreactor performance parameters for an </w:t>
      </w:r>
      <w:proofErr w:type="gramStart"/>
      <w:r w:rsidRPr="00F84C7C">
        <w:rPr>
          <w:rFonts w:ascii="Times New Roman" w:eastAsia="Times New Roman" w:hAnsi="Times New Roman" w:cs="Times New Roman"/>
          <w:kern w:val="0"/>
          <w14:ligatures w14:val="none"/>
        </w:rPr>
        <w:t>industrially-promising</w:t>
      </w:r>
      <w:proofErr w:type="gramEnd"/>
      <w:r w:rsidRPr="00F84C7C">
        <w:rPr>
          <w:rFonts w:ascii="Times New Roman" w:eastAsia="Times New Roman" w:hAnsi="Times New Roman" w:cs="Times New Roman"/>
          <w:kern w:val="0"/>
          <w14:ligatures w14:val="none"/>
        </w:rPr>
        <w:t xml:space="preserve"> methanotroph </w:t>
      </w:r>
      <w:proofErr w:type="spellStart"/>
      <w:r w:rsidRPr="00F84C7C">
        <w:rPr>
          <w:rFonts w:ascii="Times New Roman" w:eastAsia="Times New Roman" w:hAnsi="Times New Roman" w:cs="Times New Roman"/>
          <w:i/>
          <w:iCs/>
          <w:kern w:val="0"/>
          <w14:ligatures w14:val="none"/>
        </w:rPr>
        <w:t>Methylomicrobium</w:t>
      </w:r>
      <w:proofErr w:type="spellEnd"/>
      <w:r w:rsidRPr="00F84C7C">
        <w:rPr>
          <w:rFonts w:ascii="Times New Roman" w:eastAsia="Times New Roman" w:hAnsi="Times New Roman" w:cs="Times New Roman"/>
          <w:i/>
          <w:iCs/>
          <w:kern w:val="0"/>
          <w14:ligatures w14:val="none"/>
        </w:rPr>
        <w:t xml:space="preserve"> </w:t>
      </w:r>
      <w:proofErr w:type="spellStart"/>
      <w:r w:rsidRPr="00F84C7C">
        <w:rPr>
          <w:rFonts w:ascii="Times New Roman" w:eastAsia="Times New Roman" w:hAnsi="Times New Roman" w:cs="Times New Roman"/>
          <w:i/>
          <w:iCs/>
          <w:kern w:val="0"/>
          <w14:ligatures w14:val="none"/>
        </w:rPr>
        <w:t>buryatense</w:t>
      </w:r>
      <w:proofErr w:type="spellEnd"/>
      <w:r w:rsidRPr="00F84C7C">
        <w:rPr>
          <w:rFonts w:ascii="Times New Roman" w:eastAsia="Times New Roman" w:hAnsi="Times New Roman" w:cs="Times New Roman"/>
          <w:kern w:val="0"/>
          <w14:ligatures w14:val="none"/>
        </w:rPr>
        <w:t xml:space="preserve"> 5GB1. </w:t>
      </w:r>
      <w:r w:rsidRPr="00F84C7C">
        <w:rPr>
          <w:rFonts w:ascii="Times New Roman" w:eastAsia="Times New Roman" w:hAnsi="Times New Roman" w:cs="Times New Roman"/>
          <w:i/>
          <w:iCs/>
          <w:kern w:val="0"/>
          <w14:ligatures w14:val="none"/>
        </w:rPr>
        <w:t>Microbial Cell Factories, 14</w:t>
      </w:r>
      <w:r w:rsidRPr="00F84C7C">
        <w:rPr>
          <w:rFonts w:ascii="Times New Roman" w:eastAsia="Times New Roman" w:hAnsi="Times New Roman" w:cs="Times New Roman"/>
          <w:kern w:val="0"/>
          <w14:ligatures w14:val="none"/>
        </w:rPr>
        <w:t>, 182. https://doi.org/10.1186/s12934-015-0390-4</w:t>
      </w:r>
    </w:p>
    <w:p w14:paraId="45193B1B" w14:textId="77777777" w:rsidR="00A84BD2" w:rsidRPr="00F84C7C" w:rsidRDefault="00A84BD2" w:rsidP="003B641F">
      <w:pPr>
        <w:pStyle w:val="NormalWeb"/>
        <w:numPr>
          <w:ilvl w:val="0"/>
          <w:numId w:val="10"/>
        </w:numPr>
      </w:pPr>
      <w:r w:rsidRPr="00F84C7C">
        <w:t xml:space="preserve">Hanson, R. S., &amp; Hanson, T. E. (1996). Methanotrophic bacteria. </w:t>
      </w:r>
      <w:r w:rsidRPr="00F84C7C">
        <w:rPr>
          <w:rStyle w:val="Emphasis"/>
          <w:rFonts w:eastAsiaTheme="majorEastAsia"/>
        </w:rPr>
        <w:t>Microbiological Reviews, 60</w:t>
      </w:r>
      <w:r w:rsidRPr="00F84C7C">
        <w:t xml:space="preserve">(2), 439–471. </w:t>
      </w:r>
      <w:hyperlink r:id="rId21" w:tgtFrame="_new" w:history="1">
        <w:r w:rsidRPr="00F84C7C">
          <w:rPr>
            <w:rStyle w:val="Hyperlink"/>
            <w:rFonts w:eastAsiaTheme="majorEastAsia"/>
          </w:rPr>
          <w:t>https://doi.org/10.1128/mr.60.2.439-471.1996</w:t>
        </w:r>
      </w:hyperlink>
    </w:p>
    <w:p w14:paraId="73FD4210" w14:textId="77777777" w:rsidR="00A84BD2" w:rsidRPr="00F84C7C" w:rsidRDefault="00A84BD2" w:rsidP="00CB7865">
      <w:pPr>
        <w:numPr>
          <w:ilvl w:val="0"/>
          <w:numId w:val="10"/>
        </w:numPr>
        <w:rPr>
          <w:rFonts w:ascii="Times New Roman" w:hAnsi="Times New Roman" w:cs="Times New Roman"/>
        </w:rPr>
      </w:pPr>
      <w:r w:rsidRPr="00F84C7C">
        <w:rPr>
          <w:rFonts w:ascii="Times New Roman" w:hAnsi="Times New Roman" w:cs="Times New Roman"/>
        </w:rPr>
        <w:t>Hanson, R. S., &amp; Hanson, T. E. (1996). Methanotrophic bacteria. </w:t>
      </w:r>
      <w:r w:rsidRPr="00F84C7C">
        <w:rPr>
          <w:rFonts w:ascii="Times New Roman" w:hAnsi="Times New Roman" w:cs="Times New Roman"/>
          <w:i/>
          <w:iCs/>
        </w:rPr>
        <w:t>Microbiological reviews</w:t>
      </w:r>
      <w:r w:rsidRPr="00F84C7C">
        <w:rPr>
          <w:rFonts w:ascii="Times New Roman" w:hAnsi="Times New Roman" w:cs="Times New Roman"/>
        </w:rPr>
        <w:t>, </w:t>
      </w:r>
      <w:r w:rsidRPr="00F84C7C">
        <w:rPr>
          <w:rFonts w:ascii="Times New Roman" w:hAnsi="Times New Roman" w:cs="Times New Roman"/>
          <w:i/>
          <w:iCs/>
        </w:rPr>
        <w:t>60</w:t>
      </w:r>
      <w:r w:rsidRPr="00F84C7C">
        <w:rPr>
          <w:rFonts w:ascii="Times New Roman" w:hAnsi="Times New Roman" w:cs="Times New Roman"/>
        </w:rPr>
        <w:t xml:space="preserve">(2), 439–471. </w:t>
      </w:r>
      <w:hyperlink r:id="rId22" w:history="1">
        <w:r w:rsidRPr="00F84C7C">
          <w:rPr>
            <w:rStyle w:val="Hyperlink"/>
            <w:rFonts w:ascii="Times New Roman" w:hAnsi="Times New Roman" w:cs="Times New Roman"/>
          </w:rPr>
          <w:t>https://doi.org/10.1128/mr.60.2.439-471.1996</w:t>
        </w:r>
      </w:hyperlink>
    </w:p>
    <w:p w14:paraId="55DC560C" w14:textId="77777777" w:rsidR="00A84BD2" w:rsidRPr="00F84C7C" w:rsidRDefault="00A84BD2" w:rsidP="00583583">
      <w:pPr>
        <w:numPr>
          <w:ilvl w:val="0"/>
          <w:numId w:val="10"/>
        </w:numPr>
        <w:rPr>
          <w:rFonts w:ascii="Times New Roman" w:hAnsi="Times New Roman" w:cs="Times New Roman"/>
        </w:rPr>
      </w:pPr>
      <w:r w:rsidRPr="00F84C7C">
        <w:rPr>
          <w:rFonts w:ascii="Times New Roman" w:hAnsi="Times New Roman" w:cs="Times New Roman"/>
        </w:rPr>
        <w:t>Hanson, R. S., &amp; Hanson, T. E. (1996). Methanotrophic bacteria. </w:t>
      </w:r>
      <w:r w:rsidRPr="00F84C7C">
        <w:rPr>
          <w:rFonts w:ascii="Times New Roman" w:hAnsi="Times New Roman" w:cs="Times New Roman"/>
          <w:i/>
          <w:iCs/>
        </w:rPr>
        <w:t>Microbiological reviews</w:t>
      </w:r>
      <w:r w:rsidRPr="00F84C7C">
        <w:rPr>
          <w:rFonts w:ascii="Times New Roman" w:hAnsi="Times New Roman" w:cs="Times New Roman"/>
        </w:rPr>
        <w:t>, </w:t>
      </w:r>
      <w:r w:rsidRPr="00F84C7C">
        <w:rPr>
          <w:rFonts w:ascii="Times New Roman" w:hAnsi="Times New Roman" w:cs="Times New Roman"/>
          <w:i/>
          <w:iCs/>
        </w:rPr>
        <w:t>60</w:t>
      </w:r>
      <w:r w:rsidRPr="00F84C7C">
        <w:rPr>
          <w:rFonts w:ascii="Times New Roman" w:hAnsi="Times New Roman" w:cs="Times New Roman"/>
        </w:rPr>
        <w:t xml:space="preserve">(2), 439–471. </w:t>
      </w:r>
      <w:hyperlink r:id="rId23" w:history="1">
        <w:r w:rsidRPr="00F84C7C">
          <w:rPr>
            <w:rStyle w:val="Hyperlink"/>
            <w:rFonts w:ascii="Times New Roman" w:hAnsi="Times New Roman" w:cs="Times New Roman"/>
          </w:rPr>
          <w:t>https://doi.org/10.1128/mr.60.2.439-471.1996</w:t>
        </w:r>
      </w:hyperlink>
    </w:p>
    <w:p w14:paraId="00DDFC7B" w14:textId="77777777" w:rsidR="00A84BD2" w:rsidRPr="00F84C7C" w:rsidRDefault="00A84BD2" w:rsidP="00CB7865">
      <w:pPr>
        <w:numPr>
          <w:ilvl w:val="0"/>
          <w:numId w:val="10"/>
        </w:numPr>
        <w:rPr>
          <w:rFonts w:ascii="Times New Roman" w:hAnsi="Times New Roman" w:cs="Times New Roman"/>
        </w:rPr>
      </w:pPr>
      <w:r w:rsidRPr="00F84C7C">
        <w:rPr>
          <w:rFonts w:ascii="Times New Roman" w:hAnsi="Times New Roman" w:cs="Times New Roman"/>
        </w:rPr>
        <w:t>Haynes, C. A., &amp; Gonzalez, R. (2014). Rethinking biological activation of methane and conversion to liquid fuels. </w:t>
      </w:r>
      <w:r w:rsidRPr="00F84C7C">
        <w:rPr>
          <w:rFonts w:ascii="Times New Roman" w:hAnsi="Times New Roman" w:cs="Times New Roman"/>
          <w:i/>
          <w:iCs/>
        </w:rPr>
        <w:t>Nature chemical biology</w:t>
      </w:r>
      <w:r w:rsidRPr="00F84C7C">
        <w:rPr>
          <w:rFonts w:ascii="Times New Roman" w:hAnsi="Times New Roman" w:cs="Times New Roman"/>
        </w:rPr>
        <w:t>, </w:t>
      </w:r>
      <w:r w:rsidRPr="00F84C7C">
        <w:rPr>
          <w:rFonts w:ascii="Times New Roman" w:hAnsi="Times New Roman" w:cs="Times New Roman"/>
          <w:i/>
          <w:iCs/>
        </w:rPr>
        <w:t>10</w:t>
      </w:r>
      <w:r w:rsidRPr="00F84C7C">
        <w:rPr>
          <w:rFonts w:ascii="Times New Roman" w:hAnsi="Times New Roman" w:cs="Times New Roman"/>
        </w:rPr>
        <w:t xml:space="preserve">(5), 331–339. </w:t>
      </w:r>
      <w:hyperlink r:id="rId24" w:history="1">
        <w:r w:rsidRPr="00F84C7C">
          <w:rPr>
            <w:rStyle w:val="Hyperlink"/>
            <w:rFonts w:ascii="Times New Roman" w:hAnsi="Times New Roman" w:cs="Times New Roman"/>
          </w:rPr>
          <w:t>https://doi.org/10.1038/nchembio.1509</w:t>
        </w:r>
      </w:hyperlink>
    </w:p>
    <w:p w14:paraId="5F2BA04C" w14:textId="77777777" w:rsidR="00A84BD2" w:rsidRPr="00F84C7C" w:rsidRDefault="00A84BD2" w:rsidP="000B5C23">
      <w:pPr>
        <w:pStyle w:val="NormalWeb"/>
        <w:numPr>
          <w:ilvl w:val="0"/>
          <w:numId w:val="10"/>
        </w:numPr>
      </w:pPr>
      <w:r w:rsidRPr="00F84C7C">
        <w:t xml:space="preserve">Helm, J., Wendlandt, K. D., Rogge, G., &amp; </w:t>
      </w:r>
      <w:proofErr w:type="spellStart"/>
      <w:r w:rsidRPr="00F84C7C">
        <w:t>Kappelmeyer</w:t>
      </w:r>
      <w:proofErr w:type="spellEnd"/>
      <w:r w:rsidRPr="00F84C7C">
        <w:t xml:space="preserve">, U. (2006). Characterizing a stable methane-utilizing mixed culture used in the synthesis of a high-quality biopolymer in an open system. </w:t>
      </w:r>
      <w:r w:rsidRPr="00F84C7C">
        <w:rPr>
          <w:rStyle w:val="Emphasis"/>
          <w:rFonts w:eastAsiaTheme="majorEastAsia"/>
        </w:rPr>
        <w:t>Journal of Applied Microbiology, 101</w:t>
      </w:r>
      <w:r w:rsidRPr="00F84C7C">
        <w:t>(3), 387-395. https://doi.org/10.1111/j.1365-2672.2006.02960.x</w:t>
      </w:r>
    </w:p>
    <w:p w14:paraId="27B1647F" w14:textId="77777777" w:rsidR="00A84BD2" w:rsidRPr="00F84C7C" w:rsidRDefault="00A84BD2" w:rsidP="0010570B">
      <w:pPr>
        <w:pStyle w:val="NormalWeb"/>
        <w:numPr>
          <w:ilvl w:val="0"/>
          <w:numId w:val="10"/>
        </w:numPr>
      </w:pPr>
      <w:r w:rsidRPr="00F84C7C">
        <w:t xml:space="preserve">Henard, C. A., Smith, H. K., &amp; Guarnieri, M. T. (2017). </w:t>
      </w:r>
      <w:proofErr w:type="spellStart"/>
      <w:r w:rsidRPr="00F84C7C">
        <w:t>Phosphoketolase</w:t>
      </w:r>
      <w:proofErr w:type="spellEnd"/>
      <w:r w:rsidRPr="00F84C7C">
        <w:t xml:space="preserve"> overexpression increases biomass and lipid yield from methane in an obligate methanotrophic biocatalyst. </w:t>
      </w:r>
      <w:r w:rsidRPr="00F84C7C">
        <w:rPr>
          <w:rStyle w:val="Emphasis"/>
          <w:rFonts w:eastAsiaTheme="majorEastAsia"/>
        </w:rPr>
        <w:t>Metabolic Engineering, 41</w:t>
      </w:r>
      <w:r w:rsidRPr="00F84C7C">
        <w:t>, 152-158. https://doi.org/10.1016/j.ymben.2017.03.007</w:t>
      </w:r>
    </w:p>
    <w:p w14:paraId="5B6915C1" w14:textId="77777777" w:rsidR="00A84BD2" w:rsidRPr="00F84C7C" w:rsidRDefault="00A84BD2" w:rsidP="002105A8">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F84C7C">
        <w:rPr>
          <w:rFonts w:ascii="Times New Roman" w:eastAsia="Times New Roman" w:hAnsi="Times New Roman" w:cs="Times New Roman"/>
          <w:kern w:val="0"/>
          <w14:ligatures w14:val="none"/>
        </w:rPr>
        <w:t xml:space="preserve">Henard, C. A., Smith, H., Dowe, N., </w:t>
      </w:r>
      <w:proofErr w:type="spellStart"/>
      <w:r w:rsidRPr="00F84C7C">
        <w:rPr>
          <w:rFonts w:ascii="Times New Roman" w:eastAsia="Times New Roman" w:hAnsi="Times New Roman" w:cs="Times New Roman"/>
          <w:kern w:val="0"/>
          <w14:ligatures w14:val="none"/>
        </w:rPr>
        <w:t>Kalyuzhnaya</w:t>
      </w:r>
      <w:proofErr w:type="spellEnd"/>
      <w:r w:rsidRPr="00F84C7C">
        <w:rPr>
          <w:rFonts w:ascii="Times New Roman" w:eastAsia="Times New Roman" w:hAnsi="Times New Roman" w:cs="Times New Roman"/>
          <w:kern w:val="0"/>
          <w14:ligatures w14:val="none"/>
        </w:rPr>
        <w:t xml:space="preserve">, M. G., Pienkos, P. T., &amp; Guarnieri, M. T. (2016). Bioconversion of methane to lactate by an obligate methanotrophic bacterium. </w:t>
      </w:r>
      <w:r w:rsidRPr="00F84C7C">
        <w:rPr>
          <w:rFonts w:ascii="Times New Roman" w:eastAsia="Times New Roman" w:hAnsi="Times New Roman" w:cs="Times New Roman"/>
          <w:i/>
          <w:iCs/>
          <w:kern w:val="0"/>
          <w14:ligatures w14:val="none"/>
        </w:rPr>
        <w:t>Scientific Reports, 6</w:t>
      </w:r>
      <w:r w:rsidRPr="00F84C7C">
        <w:rPr>
          <w:rFonts w:ascii="Times New Roman" w:eastAsia="Times New Roman" w:hAnsi="Times New Roman" w:cs="Times New Roman"/>
          <w:kern w:val="0"/>
          <w14:ligatures w14:val="none"/>
        </w:rPr>
        <w:t xml:space="preserve">, 21585. </w:t>
      </w:r>
      <w:hyperlink r:id="rId25" w:tgtFrame="_new" w:history="1">
        <w:r w:rsidRPr="00F84C7C">
          <w:rPr>
            <w:rStyle w:val="Hyperlink"/>
            <w:rFonts w:ascii="Times New Roman" w:eastAsia="Times New Roman" w:hAnsi="Times New Roman" w:cs="Times New Roman"/>
            <w:kern w:val="0"/>
            <w14:ligatures w14:val="none"/>
          </w:rPr>
          <w:t>https://doi.org/10.1038/srep21585</w:t>
        </w:r>
      </w:hyperlink>
    </w:p>
    <w:p w14:paraId="6974811A" w14:textId="77777777" w:rsidR="00A84BD2" w:rsidRPr="00F84C7C" w:rsidRDefault="00A84BD2" w:rsidP="00CB7865">
      <w:pPr>
        <w:numPr>
          <w:ilvl w:val="0"/>
          <w:numId w:val="10"/>
        </w:numPr>
        <w:rPr>
          <w:rFonts w:ascii="Times New Roman" w:hAnsi="Times New Roman" w:cs="Times New Roman"/>
        </w:rPr>
      </w:pPr>
      <w:r w:rsidRPr="00F84C7C">
        <w:rPr>
          <w:rFonts w:ascii="Times New Roman" w:hAnsi="Times New Roman" w:cs="Times New Roman"/>
        </w:rPr>
        <w:t xml:space="preserve">Hwang, I. Y., Hur, D. H., Lee, J. H., Park, C. H., Chang, I. S., Lee, J. W., &amp; Lee, E. Y. (2015). Batch conversion of methane to methanol using </w:t>
      </w:r>
      <w:proofErr w:type="spellStart"/>
      <w:r w:rsidRPr="00F84C7C">
        <w:rPr>
          <w:rFonts w:ascii="Times New Roman" w:hAnsi="Times New Roman" w:cs="Times New Roman"/>
        </w:rPr>
        <w:t>Methylosinus</w:t>
      </w:r>
      <w:proofErr w:type="spellEnd"/>
      <w:r w:rsidRPr="00F84C7C">
        <w:rPr>
          <w:rFonts w:ascii="Times New Roman" w:hAnsi="Times New Roman" w:cs="Times New Roman"/>
        </w:rPr>
        <w:t xml:space="preserve"> </w:t>
      </w:r>
      <w:proofErr w:type="spellStart"/>
      <w:r w:rsidRPr="00F84C7C">
        <w:rPr>
          <w:rFonts w:ascii="Times New Roman" w:hAnsi="Times New Roman" w:cs="Times New Roman"/>
        </w:rPr>
        <w:t>trichosporium</w:t>
      </w:r>
      <w:proofErr w:type="spellEnd"/>
      <w:r w:rsidRPr="00F84C7C">
        <w:rPr>
          <w:rFonts w:ascii="Times New Roman" w:hAnsi="Times New Roman" w:cs="Times New Roman"/>
        </w:rPr>
        <w:t xml:space="preserve"> OB3b as biocatalyst. </w:t>
      </w:r>
      <w:r w:rsidRPr="00F84C7C">
        <w:rPr>
          <w:rFonts w:ascii="Times New Roman" w:hAnsi="Times New Roman" w:cs="Times New Roman"/>
          <w:i/>
          <w:iCs/>
        </w:rPr>
        <w:t>Journal of microbiology and biotechnology</w:t>
      </w:r>
      <w:r w:rsidRPr="00F84C7C">
        <w:rPr>
          <w:rFonts w:ascii="Times New Roman" w:hAnsi="Times New Roman" w:cs="Times New Roman"/>
        </w:rPr>
        <w:t>, </w:t>
      </w:r>
      <w:r w:rsidRPr="00F84C7C">
        <w:rPr>
          <w:rFonts w:ascii="Times New Roman" w:hAnsi="Times New Roman" w:cs="Times New Roman"/>
          <w:i/>
          <w:iCs/>
        </w:rPr>
        <w:t>25</w:t>
      </w:r>
      <w:r w:rsidRPr="00F84C7C">
        <w:rPr>
          <w:rFonts w:ascii="Times New Roman" w:hAnsi="Times New Roman" w:cs="Times New Roman"/>
        </w:rPr>
        <w:t xml:space="preserve">(3), 375–380. </w:t>
      </w:r>
      <w:hyperlink r:id="rId26" w:history="1">
        <w:r w:rsidRPr="00F84C7C">
          <w:rPr>
            <w:rStyle w:val="Hyperlink"/>
            <w:rFonts w:ascii="Times New Roman" w:hAnsi="Times New Roman" w:cs="Times New Roman"/>
          </w:rPr>
          <w:t>https://doi.org/10.4014/jmb.1412.12007</w:t>
        </w:r>
      </w:hyperlink>
    </w:p>
    <w:p w14:paraId="3589A32E" w14:textId="77777777" w:rsidR="00A84BD2" w:rsidRPr="00F84C7C" w:rsidRDefault="00A84BD2" w:rsidP="00CB7865">
      <w:pPr>
        <w:numPr>
          <w:ilvl w:val="0"/>
          <w:numId w:val="10"/>
        </w:numPr>
        <w:rPr>
          <w:rFonts w:ascii="Times New Roman" w:hAnsi="Times New Roman" w:cs="Times New Roman"/>
        </w:rPr>
      </w:pPr>
      <w:proofErr w:type="spellStart"/>
      <w:r w:rsidRPr="00F84C7C">
        <w:rPr>
          <w:rFonts w:ascii="Times New Roman" w:hAnsi="Times New Roman" w:cs="Times New Roman"/>
        </w:rPr>
        <w:t>Kalyuzhnaya</w:t>
      </w:r>
      <w:proofErr w:type="spellEnd"/>
      <w:r w:rsidRPr="00F84C7C">
        <w:rPr>
          <w:rFonts w:ascii="Times New Roman" w:hAnsi="Times New Roman" w:cs="Times New Roman"/>
        </w:rPr>
        <w:t>, M. G., Puri, A. W., &amp; Lidstrom, M. E. (2015). Metabolic engineering in methanotrophic bacteria. </w:t>
      </w:r>
      <w:r w:rsidRPr="00F84C7C">
        <w:rPr>
          <w:rFonts w:ascii="Times New Roman" w:hAnsi="Times New Roman" w:cs="Times New Roman"/>
          <w:i/>
          <w:iCs/>
        </w:rPr>
        <w:t>Metabolic engineering</w:t>
      </w:r>
      <w:r w:rsidRPr="00F84C7C">
        <w:rPr>
          <w:rFonts w:ascii="Times New Roman" w:hAnsi="Times New Roman" w:cs="Times New Roman"/>
        </w:rPr>
        <w:t>, </w:t>
      </w:r>
      <w:r w:rsidRPr="00F84C7C">
        <w:rPr>
          <w:rFonts w:ascii="Times New Roman" w:hAnsi="Times New Roman" w:cs="Times New Roman"/>
          <w:i/>
          <w:iCs/>
        </w:rPr>
        <w:t>29</w:t>
      </w:r>
      <w:r w:rsidRPr="00F84C7C">
        <w:rPr>
          <w:rFonts w:ascii="Times New Roman" w:hAnsi="Times New Roman" w:cs="Times New Roman"/>
        </w:rPr>
        <w:t xml:space="preserve">, 142–152. </w:t>
      </w:r>
      <w:hyperlink r:id="rId27" w:history="1">
        <w:r w:rsidRPr="00F84C7C">
          <w:rPr>
            <w:rStyle w:val="Hyperlink"/>
            <w:rFonts w:ascii="Times New Roman" w:hAnsi="Times New Roman" w:cs="Times New Roman"/>
          </w:rPr>
          <w:t>https://doi.org/10.1016/j.ymben.2015.03.010</w:t>
        </w:r>
      </w:hyperlink>
    </w:p>
    <w:p w14:paraId="7C45E24A" w14:textId="77777777" w:rsidR="00A84BD2" w:rsidRPr="00F84C7C" w:rsidRDefault="00A84BD2" w:rsidP="00583583">
      <w:pPr>
        <w:numPr>
          <w:ilvl w:val="0"/>
          <w:numId w:val="10"/>
        </w:numPr>
        <w:rPr>
          <w:rFonts w:ascii="Times New Roman" w:hAnsi="Times New Roman" w:cs="Times New Roman"/>
        </w:rPr>
      </w:pPr>
      <w:proofErr w:type="spellStart"/>
      <w:r w:rsidRPr="00F84C7C">
        <w:rPr>
          <w:rFonts w:ascii="Times New Roman" w:hAnsi="Times New Roman" w:cs="Times New Roman"/>
        </w:rPr>
        <w:t>Kalyuzhnaya</w:t>
      </w:r>
      <w:proofErr w:type="spellEnd"/>
      <w:r w:rsidRPr="00F84C7C">
        <w:rPr>
          <w:rFonts w:ascii="Times New Roman" w:hAnsi="Times New Roman" w:cs="Times New Roman"/>
        </w:rPr>
        <w:t>, M. G., Puri, A. W., &amp; Lidstrom, M. E. (2015). Metabolic engineering in methanotrophic bacteria. </w:t>
      </w:r>
      <w:r w:rsidRPr="00F84C7C">
        <w:rPr>
          <w:rFonts w:ascii="Times New Roman" w:hAnsi="Times New Roman" w:cs="Times New Roman"/>
          <w:i/>
          <w:iCs/>
        </w:rPr>
        <w:t>Metabolic engineering</w:t>
      </w:r>
      <w:r w:rsidRPr="00F84C7C">
        <w:rPr>
          <w:rFonts w:ascii="Times New Roman" w:hAnsi="Times New Roman" w:cs="Times New Roman"/>
        </w:rPr>
        <w:t>, </w:t>
      </w:r>
      <w:r w:rsidRPr="00F84C7C">
        <w:rPr>
          <w:rFonts w:ascii="Times New Roman" w:hAnsi="Times New Roman" w:cs="Times New Roman"/>
          <w:i/>
          <w:iCs/>
        </w:rPr>
        <w:t>29</w:t>
      </w:r>
      <w:r w:rsidRPr="00F84C7C">
        <w:rPr>
          <w:rFonts w:ascii="Times New Roman" w:hAnsi="Times New Roman" w:cs="Times New Roman"/>
        </w:rPr>
        <w:t xml:space="preserve">, 142–152. </w:t>
      </w:r>
      <w:hyperlink r:id="rId28" w:history="1">
        <w:r w:rsidRPr="00F84C7C">
          <w:rPr>
            <w:rStyle w:val="Hyperlink"/>
            <w:rFonts w:ascii="Times New Roman" w:hAnsi="Times New Roman" w:cs="Times New Roman"/>
          </w:rPr>
          <w:t>https://doi.org/10.1016/j.ymben.2015.03.010</w:t>
        </w:r>
      </w:hyperlink>
    </w:p>
    <w:p w14:paraId="20073522" w14:textId="77777777" w:rsidR="00A84BD2" w:rsidRPr="00F84C7C" w:rsidRDefault="00A84BD2" w:rsidP="000B5C23">
      <w:pPr>
        <w:numPr>
          <w:ilvl w:val="0"/>
          <w:numId w:val="10"/>
        </w:numPr>
        <w:rPr>
          <w:rFonts w:ascii="Times New Roman" w:hAnsi="Times New Roman" w:cs="Times New Roman"/>
        </w:rPr>
      </w:pPr>
      <w:r w:rsidRPr="00F84C7C">
        <w:rPr>
          <w:rFonts w:ascii="Times New Roman" w:hAnsi="Times New Roman" w:cs="Times New Roman"/>
        </w:rPr>
        <w:lastRenderedPageBreak/>
        <w:t xml:space="preserve"> Karthikeyan, O. P., </w:t>
      </w:r>
      <w:proofErr w:type="spellStart"/>
      <w:r w:rsidRPr="00F84C7C">
        <w:rPr>
          <w:rFonts w:ascii="Times New Roman" w:hAnsi="Times New Roman" w:cs="Times New Roman"/>
        </w:rPr>
        <w:t>Chidambarampadmavathy</w:t>
      </w:r>
      <w:proofErr w:type="spellEnd"/>
      <w:r w:rsidRPr="00F84C7C">
        <w:rPr>
          <w:rFonts w:ascii="Times New Roman" w:hAnsi="Times New Roman" w:cs="Times New Roman"/>
        </w:rPr>
        <w:t xml:space="preserve">, K., </w:t>
      </w:r>
      <w:proofErr w:type="spellStart"/>
      <w:r w:rsidRPr="00F84C7C">
        <w:rPr>
          <w:rFonts w:ascii="Times New Roman" w:hAnsi="Times New Roman" w:cs="Times New Roman"/>
        </w:rPr>
        <w:t>Cirés</w:t>
      </w:r>
      <w:proofErr w:type="spellEnd"/>
      <w:r w:rsidRPr="00F84C7C">
        <w:rPr>
          <w:rFonts w:ascii="Times New Roman" w:hAnsi="Times New Roman" w:cs="Times New Roman"/>
        </w:rPr>
        <w:t>, S., &amp; Heimann, K. R. (2015). Review of sustainable methane mitigation and biopolymer production. </w:t>
      </w:r>
      <w:r w:rsidRPr="00F84C7C">
        <w:rPr>
          <w:rFonts w:ascii="Times New Roman" w:hAnsi="Times New Roman" w:cs="Times New Roman"/>
          <w:i/>
          <w:iCs/>
        </w:rPr>
        <w:t>CRITICAL REVIEWS IN ENVIRONMENTAL SCIENCE AND TECHNOLOGY</w:t>
      </w:r>
      <w:r w:rsidRPr="00F84C7C">
        <w:rPr>
          <w:rFonts w:ascii="Times New Roman" w:hAnsi="Times New Roman" w:cs="Times New Roman"/>
        </w:rPr>
        <w:t>, </w:t>
      </w:r>
      <w:r w:rsidRPr="00F84C7C">
        <w:rPr>
          <w:rFonts w:ascii="Times New Roman" w:hAnsi="Times New Roman" w:cs="Times New Roman"/>
          <w:i/>
          <w:iCs/>
        </w:rPr>
        <w:t>45</w:t>
      </w:r>
      <w:r w:rsidRPr="00F84C7C">
        <w:rPr>
          <w:rFonts w:ascii="Times New Roman" w:hAnsi="Times New Roman" w:cs="Times New Roman"/>
        </w:rPr>
        <w:t xml:space="preserve">(15), 1579-1610. https://doi.org/10.1080/10643389.2014.966422 </w:t>
      </w:r>
    </w:p>
    <w:p w14:paraId="4F8E23C1" w14:textId="77777777" w:rsidR="00A84BD2" w:rsidRPr="00F84C7C" w:rsidRDefault="00A84BD2" w:rsidP="002105A8">
      <w:pPr>
        <w:pStyle w:val="NormalWeb"/>
        <w:numPr>
          <w:ilvl w:val="0"/>
          <w:numId w:val="10"/>
        </w:numPr>
      </w:pPr>
      <w:r w:rsidRPr="00F84C7C">
        <w:t xml:space="preserve">Khadijah Hanim, A. R., Jamilah, H., &amp; Zakaria, Z. (2016). Bioproteins production from palm oil agro-industrial wastes by </w:t>
      </w:r>
      <w:r w:rsidRPr="00F84C7C">
        <w:rPr>
          <w:rStyle w:val="Emphasis"/>
          <w:rFonts w:eastAsiaTheme="majorEastAsia"/>
        </w:rPr>
        <w:t xml:space="preserve">Aspergillus </w:t>
      </w:r>
      <w:proofErr w:type="spellStart"/>
      <w:r w:rsidRPr="00F84C7C">
        <w:rPr>
          <w:rStyle w:val="Emphasis"/>
          <w:rFonts w:eastAsiaTheme="majorEastAsia"/>
        </w:rPr>
        <w:t>terreus</w:t>
      </w:r>
      <w:proofErr w:type="spellEnd"/>
      <w:r w:rsidRPr="00F84C7C">
        <w:t xml:space="preserve"> </w:t>
      </w:r>
      <w:proofErr w:type="spellStart"/>
      <w:r w:rsidRPr="00F84C7C">
        <w:t>UniMAP</w:t>
      </w:r>
      <w:proofErr w:type="spellEnd"/>
      <w:r w:rsidRPr="00F84C7C">
        <w:t xml:space="preserve"> AA-1. </w:t>
      </w:r>
      <w:proofErr w:type="spellStart"/>
      <w:r w:rsidRPr="00F84C7C">
        <w:rPr>
          <w:rStyle w:val="Emphasis"/>
          <w:rFonts w:eastAsiaTheme="majorEastAsia"/>
        </w:rPr>
        <w:t>Pertanika</w:t>
      </w:r>
      <w:proofErr w:type="spellEnd"/>
      <w:r w:rsidRPr="00F84C7C">
        <w:rPr>
          <w:rStyle w:val="Emphasis"/>
          <w:rFonts w:eastAsiaTheme="majorEastAsia"/>
        </w:rPr>
        <w:t xml:space="preserve"> Journal of Tropical Agricultural Science, 39</w:t>
      </w:r>
      <w:r w:rsidRPr="00F84C7C">
        <w:t>(1), 30-40.</w:t>
      </w:r>
    </w:p>
    <w:p w14:paraId="1AFE8B1E" w14:textId="77777777" w:rsidR="00A84BD2" w:rsidRPr="00F84C7C" w:rsidRDefault="00A84BD2" w:rsidP="002105A8">
      <w:pPr>
        <w:pStyle w:val="NormalWeb"/>
        <w:numPr>
          <w:ilvl w:val="0"/>
          <w:numId w:val="10"/>
        </w:numPr>
      </w:pPr>
      <w:proofErr w:type="spellStart"/>
      <w:r w:rsidRPr="00F84C7C">
        <w:t>Khmelenina</w:t>
      </w:r>
      <w:proofErr w:type="spellEnd"/>
      <w:r w:rsidRPr="00F84C7C">
        <w:t xml:space="preserve">, V. N., </w:t>
      </w:r>
      <w:proofErr w:type="spellStart"/>
      <w:r w:rsidRPr="00F84C7C">
        <w:t>Mustakhimov</w:t>
      </w:r>
      <w:proofErr w:type="spellEnd"/>
      <w:r w:rsidRPr="00F84C7C">
        <w:t xml:space="preserve">, I. I., Reshetnikov, A. S., </w:t>
      </w:r>
      <w:proofErr w:type="spellStart"/>
      <w:r w:rsidRPr="00F84C7C">
        <w:t>Kalyuzhnaya</w:t>
      </w:r>
      <w:proofErr w:type="spellEnd"/>
      <w:r w:rsidRPr="00F84C7C">
        <w:t xml:space="preserve">, M. G., &amp; </w:t>
      </w:r>
      <w:proofErr w:type="spellStart"/>
      <w:r w:rsidRPr="00F84C7C">
        <w:t>Trotsenko</w:t>
      </w:r>
      <w:proofErr w:type="spellEnd"/>
      <w:r w:rsidRPr="00F84C7C">
        <w:t xml:space="preserve">, Y. A. (2010). Genetic and biochemical aspects of </w:t>
      </w:r>
      <w:proofErr w:type="spellStart"/>
      <w:r w:rsidRPr="00F84C7C">
        <w:t>ectoine</w:t>
      </w:r>
      <w:proofErr w:type="spellEnd"/>
      <w:r w:rsidRPr="00F84C7C">
        <w:t xml:space="preserve"> biosynthesis in moderately halophilic and halotolerant methylotrophic bacteria. </w:t>
      </w:r>
      <w:r w:rsidRPr="00F84C7C">
        <w:rPr>
          <w:rStyle w:val="Emphasis"/>
          <w:rFonts w:eastAsiaTheme="majorEastAsia"/>
        </w:rPr>
        <w:t>Journal of Agricultural and Biological Sciences, 5</w:t>
      </w:r>
      <w:r w:rsidRPr="00F84C7C">
        <w:t>(3), 446–458.</w:t>
      </w:r>
    </w:p>
    <w:p w14:paraId="322BB5DF" w14:textId="77777777" w:rsidR="00A84BD2" w:rsidRPr="00F84C7C" w:rsidRDefault="00A84BD2" w:rsidP="0010570B">
      <w:pPr>
        <w:pStyle w:val="NormalWeb"/>
        <w:numPr>
          <w:ilvl w:val="0"/>
          <w:numId w:val="10"/>
        </w:numPr>
      </w:pPr>
      <w:r w:rsidRPr="00F84C7C">
        <w:t xml:space="preserve">Kwon, M., Ho, A., &amp; Yoon, S. (2019). Novel approaches and reasons to isolate methanotrophic bacteria with biotechnological potentials: Recent achievements and perspectives. </w:t>
      </w:r>
      <w:r w:rsidRPr="00F84C7C">
        <w:rPr>
          <w:rStyle w:val="Emphasis"/>
          <w:rFonts w:eastAsiaTheme="majorEastAsia"/>
        </w:rPr>
        <w:t>Applied Microbiology and Biotechnology, 103</w:t>
      </w:r>
      <w:r w:rsidRPr="00F84C7C">
        <w:t>, 1–8. https://doi.org/10.1007/s00253-018-9435-1</w:t>
      </w:r>
    </w:p>
    <w:p w14:paraId="51ECF9C9" w14:textId="77777777" w:rsidR="00A84BD2" w:rsidRPr="00F84C7C" w:rsidRDefault="00A84BD2" w:rsidP="002105A8">
      <w:pPr>
        <w:pStyle w:val="NormalWeb"/>
        <w:numPr>
          <w:ilvl w:val="0"/>
          <w:numId w:val="10"/>
        </w:numPr>
      </w:pPr>
      <w:r w:rsidRPr="00F84C7C">
        <w:t xml:space="preserve">Lang, Y., Bai, L., Ren, Y., Zhang, L., &amp; Nagata, S. (2011). Production of </w:t>
      </w:r>
      <w:proofErr w:type="spellStart"/>
      <w:r w:rsidRPr="00F84C7C">
        <w:t>ectoine</w:t>
      </w:r>
      <w:proofErr w:type="spellEnd"/>
      <w:r w:rsidRPr="00F84C7C">
        <w:t xml:space="preserve"> through a combined process that uses both growing and resting cells of </w:t>
      </w:r>
      <w:proofErr w:type="spellStart"/>
      <w:r w:rsidRPr="00F84C7C">
        <w:rPr>
          <w:rStyle w:val="Emphasis"/>
          <w:rFonts w:eastAsiaTheme="majorEastAsia"/>
        </w:rPr>
        <w:t>Halomonas</w:t>
      </w:r>
      <w:proofErr w:type="spellEnd"/>
      <w:r w:rsidRPr="00F84C7C">
        <w:rPr>
          <w:rStyle w:val="Emphasis"/>
          <w:rFonts w:eastAsiaTheme="majorEastAsia"/>
        </w:rPr>
        <w:t xml:space="preserve"> salina</w:t>
      </w:r>
      <w:r w:rsidRPr="00F84C7C">
        <w:t xml:space="preserve"> DSM 5928T. </w:t>
      </w:r>
      <w:r w:rsidRPr="00F84C7C">
        <w:rPr>
          <w:rStyle w:val="Emphasis"/>
          <w:rFonts w:eastAsiaTheme="majorEastAsia"/>
        </w:rPr>
        <w:t>Extremophiles, 15</w:t>
      </w:r>
      <w:r w:rsidRPr="00F84C7C">
        <w:t>(3), 303-310.</w:t>
      </w:r>
    </w:p>
    <w:p w14:paraId="0B3782B1" w14:textId="77777777" w:rsidR="00A84BD2" w:rsidRPr="00F84C7C" w:rsidRDefault="00A84BD2" w:rsidP="000B5C23">
      <w:pPr>
        <w:numPr>
          <w:ilvl w:val="0"/>
          <w:numId w:val="10"/>
        </w:numPr>
        <w:rPr>
          <w:rFonts w:ascii="Times New Roman" w:hAnsi="Times New Roman" w:cs="Times New Roman"/>
        </w:rPr>
      </w:pPr>
      <w:proofErr w:type="spellStart"/>
      <w:r w:rsidRPr="00F84C7C">
        <w:rPr>
          <w:rFonts w:ascii="Times New Roman" w:hAnsi="Times New Roman" w:cs="Times New Roman"/>
        </w:rPr>
        <w:t>Moradali</w:t>
      </w:r>
      <w:proofErr w:type="spellEnd"/>
      <w:r w:rsidRPr="00F84C7C">
        <w:rPr>
          <w:rFonts w:ascii="Times New Roman" w:hAnsi="Times New Roman" w:cs="Times New Roman"/>
        </w:rPr>
        <w:t>, M. F., &amp; Rehm, B. H. A. (2020). Bacterial biopolymers: from pathogenesis to advanced materials. </w:t>
      </w:r>
      <w:r w:rsidRPr="00F84C7C">
        <w:rPr>
          <w:rFonts w:ascii="Times New Roman" w:hAnsi="Times New Roman" w:cs="Times New Roman"/>
          <w:i/>
          <w:iCs/>
        </w:rPr>
        <w:t>Nature reviews. Microbiology</w:t>
      </w:r>
      <w:r w:rsidRPr="00F84C7C">
        <w:rPr>
          <w:rFonts w:ascii="Times New Roman" w:hAnsi="Times New Roman" w:cs="Times New Roman"/>
        </w:rPr>
        <w:t>, </w:t>
      </w:r>
      <w:r w:rsidRPr="00F84C7C">
        <w:rPr>
          <w:rFonts w:ascii="Times New Roman" w:hAnsi="Times New Roman" w:cs="Times New Roman"/>
          <w:i/>
          <w:iCs/>
        </w:rPr>
        <w:t>18</w:t>
      </w:r>
      <w:r w:rsidRPr="00F84C7C">
        <w:rPr>
          <w:rFonts w:ascii="Times New Roman" w:hAnsi="Times New Roman" w:cs="Times New Roman"/>
        </w:rPr>
        <w:t xml:space="preserve">(4), 195–210. https://doi.org/10.1038/s41579-019-0313-3 </w:t>
      </w:r>
    </w:p>
    <w:p w14:paraId="6B9D7EA4" w14:textId="77777777" w:rsidR="00A84BD2" w:rsidRPr="00F84C7C" w:rsidRDefault="00A84BD2" w:rsidP="000B5C23">
      <w:pPr>
        <w:pStyle w:val="NormalWeb"/>
        <w:numPr>
          <w:ilvl w:val="0"/>
          <w:numId w:val="10"/>
        </w:numPr>
      </w:pPr>
      <w:r w:rsidRPr="00F84C7C">
        <w:t xml:space="preserve">Myung, J., Galega, W. M., van Nostrand, J. D., Yuan, T., Zhou, J. Z., &amp; Criddle, C. S. (2015). Long-term cultivation of a stable </w:t>
      </w:r>
      <w:proofErr w:type="spellStart"/>
      <w:r w:rsidRPr="00F84C7C">
        <w:rPr>
          <w:rStyle w:val="Emphasis"/>
          <w:rFonts w:eastAsiaTheme="majorEastAsia"/>
        </w:rPr>
        <w:t>Methylocystis</w:t>
      </w:r>
      <w:proofErr w:type="spellEnd"/>
      <w:r w:rsidRPr="00F84C7C">
        <w:t xml:space="preserve">-dominated methanotrophic enrichment enabling tailored production of poly(3-hydroxybutyrate-co-3-hydroxyvalerate). </w:t>
      </w:r>
      <w:r w:rsidRPr="00F84C7C">
        <w:rPr>
          <w:rStyle w:val="Emphasis"/>
          <w:rFonts w:eastAsiaTheme="majorEastAsia"/>
        </w:rPr>
        <w:t>Bioresource Technology, 198</w:t>
      </w:r>
      <w:r w:rsidRPr="00F84C7C">
        <w:t>, 811-818. https://doi.org/10.1016/j.biortech.2015.09.094</w:t>
      </w:r>
    </w:p>
    <w:p w14:paraId="14103837" w14:textId="77777777" w:rsidR="00A84BD2" w:rsidRPr="00F84C7C" w:rsidRDefault="00A84BD2" w:rsidP="0010570B">
      <w:pPr>
        <w:pStyle w:val="NormalWeb"/>
        <w:numPr>
          <w:ilvl w:val="0"/>
          <w:numId w:val="10"/>
        </w:numPr>
      </w:pPr>
      <w:r w:rsidRPr="00F84C7C">
        <w:t xml:space="preserve"> Nguyen, A. D., &amp; Lee, E. Y. (2021). Engineered </w:t>
      </w:r>
      <w:proofErr w:type="spellStart"/>
      <w:r w:rsidRPr="00F84C7C">
        <w:t>methanotrophy</w:t>
      </w:r>
      <w:proofErr w:type="spellEnd"/>
      <w:r w:rsidRPr="00F84C7C">
        <w:t xml:space="preserve">: A sustainable solution for methane-based industrial biomanufacturing. </w:t>
      </w:r>
      <w:r w:rsidRPr="00F84C7C">
        <w:rPr>
          <w:rStyle w:val="Emphasis"/>
          <w:rFonts w:eastAsiaTheme="majorEastAsia"/>
        </w:rPr>
        <w:t>Trends in Biotechnology, 39</w:t>
      </w:r>
      <w:r w:rsidRPr="00F84C7C">
        <w:t xml:space="preserve">, 381–396. </w:t>
      </w:r>
      <w:hyperlink r:id="rId29" w:tgtFrame="_new" w:history="1">
        <w:r w:rsidRPr="00F84C7C">
          <w:rPr>
            <w:rStyle w:val="Hyperlink"/>
            <w:rFonts w:eastAsiaTheme="majorEastAsia"/>
          </w:rPr>
          <w:t>https://doi.org/10.1016/j.tibtech.2020.07.007</w:t>
        </w:r>
      </w:hyperlink>
    </w:p>
    <w:p w14:paraId="4D495957" w14:textId="77777777" w:rsidR="00A84BD2" w:rsidRPr="00F84C7C" w:rsidRDefault="00A84BD2" w:rsidP="0010570B">
      <w:pPr>
        <w:pStyle w:val="NormalWeb"/>
        <w:numPr>
          <w:ilvl w:val="0"/>
          <w:numId w:val="10"/>
        </w:numPr>
      </w:pPr>
      <w:r w:rsidRPr="00F84C7C">
        <w:t xml:space="preserve">Nguyen, L. T., &amp; Lee, E. Y. (2019). Biological conversion of methane to putrescine using genome-scale model-guided metabolic engineering of a methanotrophic bacterium </w:t>
      </w:r>
      <w:proofErr w:type="spellStart"/>
      <w:r w:rsidRPr="00F84C7C">
        <w:rPr>
          <w:rStyle w:val="Emphasis"/>
          <w:rFonts w:eastAsiaTheme="majorEastAsia"/>
        </w:rPr>
        <w:t>Methylomicrobium</w:t>
      </w:r>
      <w:proofErr w:type="spellEnd"/>
      <w:r w:rsidRPr="00F84C7C">
        <w:rPr>
          <w:rStyle w:val="Emphasis"/>
          <w:rFonts w:eastAsiaTheme="majorEastAsia"/>
        </w:rPr>
        <w:t xml:space="preserve"> </w:t>
      </w:r>
      <w:proofErr w:type="spellStart"/>
      <w:r w:rsidRPr="00F84C7C">
        <w:rPr>
          <w:rStyle w:val="Emphasis"/>
          <w:rFonts w:eastAsiaTheme="majorEastAsia"/>
        </w:rPr>
        <w:t>alcaliphilum</w:t>
      </w:r>
      <w:proofErr w:type="spellEnd"/>
      <w:r w:rsidRPr="00F84C7C">
        <w:t xml:space="preserve"> 20Z. </w:t>
      </w:r>
      <w:r w:rsidRPr="00F84C7C">
        <w:rPr>
          <w:rStyle w:val="Emphasis"/>
          <w:rFonts w:eastAsiaTheme="majorEastAsia"/>
        </w:rPr>
        <w:t>Biotechnology for Biofuels, 12</w:t>
      </w:r>
      <w:r w:rsidRPr="00F84C7C">
        <w:t>, 1-12. https://doi.org/10.1186/s13068-019-1490-z</w:t>
      </w:r>
    </w:p>
    <w:p w14:paraId="11F543C3" w14:textId="77777777" w:rsidR="00A84BD2" w:rsidRPr="00F84C7C" w:rsidRDefault="00A84BD2" w:rsidP="000B5C23">
      <w:pPr>
        <w:pStyle w:val="NormalWeb"/>
        <w:numPr>
          <w:ilvl w:val="0"/>
          <w:numId w:val="10"/>
        </w:numPr>
      </w:pPr>
      <w:r w:rsidRPr="00F84C7C">
        <w:t xml:space="preserve">Øverland, M., et al. (2006). Apparent total tract digestibility of unprocessed and extruded diets containing basic and autolyzed bacterial protein meal grown on natural gas in mink and rainbow trout. </w:t>
      </w:r>
      <w:r w:rsidRPr="00F84C7C">
        <w:rPr>
          <w:rStyle w:val="Emphasis"/>
          <w:rFonts w:eastAsiaTheme="majorEastAsia"/>
        </w:rPr>
        <w:t>Animal Feed Science and Technology</w:t>
      </w:r>
      <w:r w:rsidRPr="00F84C7C">
        <w:t>.</w:t>
      </w:r>
    </w:p>
    <w:p w14:paraId="09354B90" w14:textId="77777777" w:rsidR="00A84BD2" w:rsidRPr="00F84C7C" w:rsidRDefault="00A84BD2" w:rsidP="002105A8">
      <w:pPr>
        <w:pStyle w:val="NormalWeb"/>
        <w:numPr>
          <w:ilvl w:val="0"/>
          <w:numId w:val="10"/>
        </w:numPr>
      </w:pPr>
      <w:r w:rsidRPr="00F84C7C">
        <w:t xml:space="preserve">Pandey, A., </w:t>
      </w:r>
      <w:proofErr w:type="spellStart"/>
      <w:r w:rsidRPr="00F84C7C">
        <w:t>Soccol</w:t>
      </w:r>
      <w:proofErr w:type="spellEnd"/>
      <w:r w:rsidRPr="00F84C7C">
        <w:t xml:space="preserve">, C. R., Nigam, P., </w:t>
      </w:r>
      <w:proofErr w:type="spellStart"/>
      <w:r w:rsidRPr="00F84C7C">
        <w:t>Soccol</w:t>
      </w:r>
      <w:proofErr w:type="spellEnd"/>
      <w:r w:rsidRPr="00F84C7C">
        <w:t xml:space="preserve">, V. T., Vandenberghe, L. P. S., &amp; Mohan, R. (2000). Biotechnological potential of agro-industrial residues II: Cassava bagasse. </w:t>
      </w:r>
      <w:r w:rsidRPr="00F84C7C">
        <w:rPr>
          <w:rStyle w:val="Emphasis"/>
          <w:rFonts w:eastAsiaTheme="majorEastAsia"/>
        </w:rPr>
        <w:t>Bioresource Technology, 74</w:t>
      </w:r>
      <w:r w:rsidRPr="00F84C7C">
        <w:t>(1), 81-87.</w:t>
      </w:r>
    </w:p>
    <w:p w14:paraId="5CA07DDF" w14:textId="77777777" w:rsidR="00A84BD2" w:rsidRPr="00F84C7C" w:rsidRDefault="00A84BD2" w:rsidP="002105A8">
      <w:pPr>
        <w:pStyle w:val="NormalWeb"/>
        <w:numPr>
          <w:ilvl w:val="0"/>
          <w:numId w:val="10"/>
        </w:numPr>
      </w:pPr>
      <w:r w:rsidRPr="00F84C7C">
        <w:t xml:space="preserve">Pastor, J. M., Salvador, M., Argandoña, M., Bernal, V., Reina-Bueno, M., Csonka, L. N., Iborra, J. L., Vargas, C., Nieto, J. J., &amp; </w:t>
      </w:r>
      <w:proofErr w:type="spellStart"/>
      <w:r w:rsidRPr="00F84C7C">
        <w:t>Cánovas</w:t>
      </w:r>
      <w:proofErr w:type="spellEnd"/>
      <w:r w:rsidRPr="00F84C7C">
        <w:t xml:space="preserve">, M. J. (2010). Ectoines in cell stress protection: Uses and biotechnological production. </w:t>
      </w:r>
      <w:r w:rsidRPr="00F84C7C">
        <w:rPr>
          <w:rStyle w:val="Emphasis"/>
          <w:rFonts w:eastAsiaTheme="majorEastAsia"/>
        </w:rPr>
        <w:t>Biotechnology Advances, 28</w:t>
      </w:r>
      <w:r w:rsidRPr="00F84C7C">
        <w:t>(6), 782–801.</w:t>
      </w:r>
    </w:p>
    <w:p w14:paraId="1409B473" w14:textId="77777777" w:rsidR="00A84BD2" w:rsidRPr="00F84C7C" w:rsidRDefault="00A84BD2" w:rsidP="00CB7865">
      <w:pPr>
        <w:numPr>
          <w:ilvl w:val="0"/>
          <w:numId w:val="10"/>
        </w:numPr>
        <w:rPr>
          <w:rFonts w:ascii="Times New Roman" w:hAnsi="Times New Roman" w:cs="Times New Roman"/>
        </w:rPr>
      </w:pPr>
      <w:r w:rsidRPr="00F84C7C">
        <w:rPr>
          <w:rFonts w:ascii="Times New Roman" w:hAnsi="Times New Roman" w:cs="Times New Roman"/>
        </w:rPr>
        <w:lastRenderedPageBreak/>
        <w:t>Patel, S. K. S., Gupta, R. K., Kalia, V. C., &amp; Lee, J. K. (2021). Integrating anaerobic digestion of potato peels to methanol production by methanotrophs immobilized on banana leaves. </w:t>
      </w:r>
      <w:r w:rsidRPr="00F84C7C">
        <w:rPr>
          <w:rFonts w:ascii="Times New Roman" w:hAnsi="Times New Roman" w:cs="Times New Roman"/>
          <w:i/>
          <w:iCs/>
        </w:rPr>
        <w:t>Bioresource technology</w:t>
      </w:r>
      <w:r w:rsidRPr="00F84C7C">
        <w:rPr>
          <w:rFonts w:ascii="Times New Roman" w:hAnsi="Times New Roman" w:cs="Times New Roman"/>
        </w:rPr>
        <w:t>, </w:t>
      </w:r>
      <w:r w:rsidRPr="00F84C7C">
        <w:rPr>
          <w:rFonts w:ascii="Times New Roman" w:hAnsi="Times New Roman" w:cs="Times New Roman"/>
          <w:i/>
          <w:iCs/>
        </w:rPr>
        <w:t>323</w:t>
      </w:r>
      <w:r w:rsidRPr="00F84C7C">
        <w:rPr>
          <w:rFonts w:ascii="Times New Roman" w:hAnsi="Times New Roman" w:cs="Times New Roman"/>
        </w:rPr>
        <w:t xml:space="preserve">, 124550. </w:t>
      </w:r>
      <w:hyperlink r:id="rId30" w:history="1">
        <w:r w:rsidRPr="00F84C7C">
          <w:rPr>
            <w:rStyle w:val="Hyperlink"/>
            <w:rFonts w:ascii="Times New Roman" w:hAnsi="Times New Roman" w:cs="Times New Roman"/>
          </w:rPr>
          <w:t>https://doi.org/10.1016/j.biortech.2020.124550</w:t>
        </w:r>
      </w:hyperlink>
    </w:p>
    <w:p w14:paraId="535C4A7C" w14:textId="77777777" w:rsidR="00A84BD2" w:rsidRPr="00F84C7C" w:rsidRDefault="00A84BD2" w:rsidP="00CB7865">
      <w:pPr>
        <w:numPr>
          <w:ilvl w:val="0"/>
          <w:numId w:val="10"/>
        </w:numPr>
        <w:rPr>
          <w:rFonts w:ascii="Times New Roman" w:hAnsi="Times New Roman" w:cs="Times New Roman"/>
        </w:rPr>
      </w:pPr>
      <w:r w:rsidRPr="00F84C7C">
        <w:rPr>
          <w:rFonts w:ascii="Times New Roman" w:hAnsi="Times New Roman" w:cs="Times New Roman"/>
        </w:rPr>
        <w:t xml:space="preserve">Patel, S. K. S., Gupta, R. K., Kumar, V., Kondaveeti, S., Kumar, A., Das, D., Kalia, V. C., &amp; Lee, J. K. (2020). </w:t>
      </w:r>
      <w:proofErr w:type="spellStart"/>
      <w:r w:rsidRPr="00F84C7C">
        <w:rPr>
          <w:rFonts w:ascii="Times New Roman" w:hAnsi="Times New Roman" w:cs="Times New Roman"/>
        </w:rPr>
        <w:t>Biomethanol</w:t>
      </w:r>
      <w:proofErr w:type="spellEnd"/>
      <w:r w:rsidRPr="00F84C7C">
        <w:rPr>
          <w:rFonts w:ascii="Times New Roman" w:hAnsi="Times New Roman" w:cs="Times New Roman"/>
        </w:rPr>
        <w:t xml:space="preserve"> Production from Methane by Immobilized Co-cultures of Methanotrophs. </w:t>
      </w:r>
      <w:r w:rsidRPr="00F84C7C">
        <w:rPr>
          <w:rFonts w:ascii="Times New Roman" w:hAnsi="Times New Roman" w:cs="Times New Roman"/>
          <w:i/>
          <w:iCs/>
        </w:rPr>
        <w:t>Indian journal of microbiology</w:t>
      </w:r>
      <w:r w:rsidRPr="00F84C7C">
        <w:rPr>
          <w:rFonts w:ascii="Times New Roman" w:hAnsi="Times New Roman" w:cs="Times New Roman"/>
        </w:rPr>
        <w:t>, </w:t>
      </w:r>
      <w:r w:rsidRPr="00F84C7C">
        <w:rPr>
          <w:rFonts w:ascii="Times New Roman" w:hAnsi="Times New Roman" w:cs="Times New Roman"/>
          <w:i/>
          <w:iCs/>
        </w:rPr>
        <w:t>60</w:t>
      </w:r>
      <w:r w:rsidRPr="00F84C7C">
        <w:rPr>
          <w:rFonts w:ascii="Times New Roman" w:hAnsi="Times New Roman" w:cs="Times New Roman"/>
        </w:rPr>
        <w:t xml:space="preserve">(3), 318–324. </w:t>
      </w:r>
      <w:hyperlink r:id="rId31" w:history="1">
        <w:r w:rsidRPr="00F84C7C">
          <w:rPr>
            <w:rStyle w:val="Hyperlink"/>
            <w:rFonts w:ascii="Times New Roman" w:hAnsi="Times New Roman" w:cs="Times New Roman"/>
          </w:rPr>
          <w:t>https://doi.org/10.1007/s12088-020-00883-6</w:t>
        </w:r>
      </w:hyperlink>
    </w:p>
    <w:p w14:paraId="16A2656B" w14:textId="77777777" w:rsidR="00A84BD2" w:rsidRPr="00F84C7C" w:rsidRDefault="00A84BD2" w:rsidP="00CB7865">
      <w:pPr>
        <w:numPr>
          <w:ilvl w:val="0"/>
          <w:numId w:val="10"/>
        </w:numPr>
        <w:rPr>
          <w:rFonts w:ascii="Times New Roman" w:hAnsi="Times New Roman" w:cs="Times New Roman"/>
        </w:rPr>
      </w:pPr>
      <w:r w:rsidRPr="00F84C7C">
        <w:rPr>
          <w:rFonts w:ascii="Times New Roman" w:hAnsi="Times New Roman" w:cs="Times New Roman"/>
        </w:rPr>
        <w:t>Patel, S. K. S., Kalia, V. C., Joo, J. B., Kang, Y. C., &amp; Lee, J. K. (2020). Biotransformation of methane into methanol by methanotrophs immobilized on coconut coir. </w:t>
      </w:r>
      <w:r w:rsidRPr="00F84C7C">
        <w:rPr>
          <w:rFonts w:ascii="Times New Roman" w:hAnsi="Times New Roman" w:cs="Times New Roman"/>
          <w:i/>
          <w:iCs/>
        </w:rPr>
        <w:t>Bioresource technology</w:t>
      </w:r>
      <w:r w:rsidRPr="00F84C7C">
        <w:rPr>
          <w:rFonts w:ascii="Times New Roman" w:hAnsi="Times New Roman" w:cs="Times New Roman"/>
        </w:rPr>
        <w:t>, </w:t>
      </w:r>
      <w:r w:rsidRPr="00F84C7C">
        <w:rPr>
          <w:rFonts w:ascii="Times New Roman" w:hAnsi="Times New Roman" w:cs="Times New Roman"/>
          <w:i/>
          <w:iCs/>
        </w:rPr>
        <w:t>297</w:t>
      </w:r>
      <w:r w:rsidRPr="00F84C7C">
        <w:rPr>
          <w:rFonts w:ascii="Times New Roman" w:hAnsi="Times New Roman" w:cs="Times New Roman"/>
        </w:rPr>
        <w:t xml:space="preserve">, 122433. </w:t>
      </w:r>
      <w:hyperlink r:id="rId32" w:history="1">
        <w:r w:rsidRPr="00F84C7C">
          <w:rPr>
            <w:rStyle w:val="Hyperlink"/>
            <w:rFonts w:ascii="Times New Roman" w:hAnsi="Times New Roman" w:cs="Times New Roman"/>
          </w:rPr>
          <w:t>https://doi.org/10.1016/j.biortech.2019.122433</w:t>
        </w:r>
      </w:hyperlink>
    </w:p>
    <w:p w14:paraId="6F1982B3" w14:textId="77777777" w:rsidR="00A84BD2" w:rsidRPr="00F84C7C" w:rsidRDefault="00A84BD2" w:rsidP="00CB7865">
      <w:pPr>
        <w:numPr>
          <w:ilvl w:val="0"/>
          <w:numId w:val="10"/>
        </w:numPr>
        <w:rPr>
          <w:rFonts w:ascii="Times New Roman" w:hAnsi="Times New Roman" w:cs="Times New Roman"/>
        </w:rPr>
      </w:pPr>
      <w:r w:rsidRPr="00F84C7C">
        <w:rPr>
          <w:rFonts w:ascii="Times New Roman" w:hAnsi="Times New Roman" w:cs="Times New Roman"/>
        </w:rPr>
        <w:t xml:space="preserve">Patel, S. K. S., Kumar, V., Mardina, P., Li, J., Lestari, R., Kalia, V. C., &amp; Lee, J. K. (2018). Methanol production from simulated biogas mixtures by co-immobilized </w:t>
      </w:r>
      <w:proofErr w:type="spellStart"/>
      <w:r w:rsidRPr="00F84C7C">
        <w:rPr>
          <w:rFonts w:ascii="Times New Roman" w:hAnsi="Times New Roman" w:cs="Times New Roman"/>
        </w:rPr>
        <w:t>Methylomonas</w:t>
      </w:r>
      <w:proofErr w:type="spellEnd"/>
      <w:r w:rsidRPr="00F84C7C">
        <w:rPr>
          <w:rFonts w:ascii="Times New Roman" w:hAnsi="Times New Roman" w:cs="Times New Roman"/>
        </w:rPr>
        <w:t xml:space="preserve"> </w:t>
      </w:r>
      <w:proofErr w:type="spellStart"/>
      <w:r w:rsidRPr="00F84C7C">
        <w:rPr>
          <w:rFonts w:ascii="Times New Roman" w:hAnsi="Times New Roman" w:cs="Times New Roman"/>
        </w:rPr>
        <w:t>methanica</w:t>
      </w:r>
      <w:proofErr w:type="spellEnd"/>
      <w:r w:rsidRPr="00F84C7C">
        <w:rPr>
          <w:rFonts w:ascii="Times New Roman" w:hAnsi="Times New Roman" w:cs="Times New Roman"/>
        </w:rPr>
        <w:t xml:space="preserve"> and </w:t>
      </w:r>
      <w:proofErr w:type="spellStart"/>
      <w:r w:rsidRPr="00F84C7C">
        <w:rPr>
          <w:rFonts w:ascii="Times New Roman" w:hAnsi="Times New Roman" w:cs="Times New Roman"/>
        </w:rPr>
        <w:t>Methylocella</w:t>
      </w:r>
      <w:proofErr w:type="spellEnd"/>
      <w:r w:rsidRPr="00F84C7C">
        <w:rPr>
          <w:rFonts w:ascii="Times New Roman" w:hAnsi="Times New Roman" w:cs="Times New Roman"/>
        </w:rPr>
        <w:t xml:space="preserve"> </w:t>
      </w:r>
      <w:proofErr w:type="spellStart"/>
      <w:r w:rsidRPr="00F84C7C">
        <w:rPr>
          <w:rFonts w:ascii="Times New Roman" w:hAnsi="Times New Roman" w:cs="Times New Roman"/>
        </w:rPr>
        <w:t>tundrae</w:t>
      </w:r>
      <w:proofErr w:type="spellEnd"/>
      <w:r w:rsidRPr="00F84C7C">
        <w:rPr>
          <w:rFonts w:ascii="Times New Roman" w:hAnsi="Times New Roman" w:cs="Times New Roman"/>
        </w:rPr>
        <w:t>. </w:t>
      </w:r>
      <w:r w:rsidRPr="00F84C7C">
        <w:rPr>
          <w:rFonts w:ascii="Times New Roman" w:hAnsi="Times New Roman" w:cs="Times New Roman"/>
          <w:i/>
          <w:iCs/>
        </w:rPr>
        <w:t>Bioresource technology</w:t>
      </w:r>
      <w:r w:rsidRPr="00F84C7C">
        <w:rPr>
          <w:rFonts w:ascii="Times New Roman" w:hAnsi="Times New Roman" w:cs="Times New Roman"/>
        </w:rPr>
        <w:t>, </w:t>
      </w:r>
      <w:r w:rsidRPr="00F84C7C">
        <w:rPr>
          <w:rFonts w:ascii="Times New Roman" w:hAnsi="Times New Roman" w:cs="Times New Roman"/>
          <w:i/>
          <w:iCs/>
        </w:rPr>
        <w:t>263</w:t>
      </w:r>
      <w:r w:rsidRPr="00F84C7C">
        <w:rPr>
          <w:rFonts w:ascii="Times New Roman" w:hAnsi="Times New Roman" w:cs="Times New Roman"/>
        </w:rPr>
        <w:t xml:space="preserve">, 25–32. </w:t>
      </w:r>
      <w:hyperlink r:id="rId33" w:history="1">
        <w:r w:rsidRPr="00F84C7C">
          <w:rPr>
            <w:rStyle w:val="Hyperlink"/>
            <w:rFonts w:ascii="Times New Roman" w:hAnsi="Times New Roman" w:cs="Times New Roman"/>
          </w:rPr>
          <w:t>https://doi.org/10.1016/j.biortech.2018.04.096</w:t>
        </w:r>
      </w:hyperlink>
    </w:p>
    <w:p w14:paraId="40B7FC25" w14:textId="77777777" w:rsidR="00A84BD2" w:rsidRPr="00F84C7C" w:rsidRDefault="00A84BD2" w:rsidP="00CB7865">
      <w:pPr>
        <w:numPr>
          <w:ilvl w:val="0"/>
          <w:numId w:val="10"/>
        </w:numPr>
        <w:rPr>
          <w:rFonts w:ascii="Times New Roman" w:hAnsi="Times New Roman" w:cs="Times New Roman"/>
        </w:rPr>
      </w:pPr>
      <w:r w:rsidRPr="00F84C7C">
        <w:rPr>
          <w:rFonts w:ascii="Times New Roman" w:hAnsi="Times New Roman" w:cs="Times New Roman"/>
        </w:rPr>
        <w:t xml:space="preserve">Patel, S. K., Jeong, J. H., </w:t>
      </w:r>
      <w:proofErr w:type="spellStart"/>
      <w:r w:rsidRPr="00F84C7C">
        <w:rPr>
          <w:rFonts w:ascii="Times New Roman" w:hAnsi="Times New Roman" w:cs="Times New Roman"/>
        </w:rPr>
        <w:t>Mehariya</w:t>
      </w:r>
      <w:proofErr w:type="spellEnd"/>
      <w:r w:rsidRPr="00F84C7C">
        <w:rPr>
          <w:rFonts w:ascii="Times New Roman" w:hAnsi="Times New Roman" w:cs="Times New Roman"/>
        </w:rPr>
        <w:t>, S., Otari, S. V., Madan, B., Haw, J. R., Lee, J. K., Zhang, L., &amp; Kim, I. W. (2016). Production of Methanol from Methane by Encapsulated </w:t>
      </w:r>
      <w:proofErr w:type="spellStart"/>
      <w:r w:rsidRPr="00F84C7C">
        <w:rPr>
          <w:rFonts w:ascii="Times New Roman" w:hAnsi="Times New Roman" w:cs="Times New Roman"/>
          <w:i/>
          <w:iCs/>
        </w:rPr>
        <w:t>Methylosinus</w:t>
      </w:r>
      <w:proofErr w:type="spellEnd"/>
      <w:r w:rsidRPr="00F84C7C">
        <w:rPr>
          <w:rFonts w:ascii="Times New Roman" w:hAnsi="Times New Roman" w:cs="Times New Roman"/>
          <w:i/>
          <w:iCs/>
        </w:rPr>
        <w:t xml:space="preserve"> </w:t>
      </w:r>
      <w:proofErr w:type="spellStart"/>
      <w:r w:rsidRPr="00F84C7C">
        <w:rPr>
          <w:rFonts w:ascii="Times New Roman" w:hAnsi="Times New Roman" w:cs="Times New Roman"/>
          <w:i/>
          <w:iCs/>
        </w:rPr>
        <w:t>sporium</w:t>
      </w:r>
      <w:proofErr w:type="spellEnd"/>
      <w:r w:rsidRPr="00F84C7C">
        <w:rPr>
          <w:rFonts w:ascii="Times New Roman" w:hAnsi="Times New Roman" w:cs="Times New Roman"/>
        </w:rPr>
        <w:t>. </w:t>
      </w:r>
      <w:r w:rsidRPr="00F84C7C">
        <w:rPr>
          <w:rFonts w:ascii="Times New Roman" w:hAnsi="Times New Roman" w:cs="Times New Roman"/>
          <w:i/>
          <w:iCs/>
        </w:rPr>
        <w:t>Journal of microbiology and biotechnology</w:t>
      </w:r>
      <w:r w:rsidRPr="00F84C7C">
        <w:rPr>
          <w:rFonts w:ascii="Times New Roman" w:hAnsi="Times New Roman" w:cs="Times New Roman"/>
        </w:rPr>
        <w:t>, </w:t>
      </w:r>
      <w:r w:rsidRPr="00F84C7C">
        <w:rPr>
          <w:rFonts w:ascii="Times New Roman" w:hAnsi="Times New Roman" w:cs="Times New Roman"/>
          <w:i/>
          <w:iCs/>
        </w:rPr>
        <w:t>26</w:t>
      </w:r>
      <w:r w:rsidRPr="00F84C7C">
        <w:rPr>
          <w:rFonts w:ascii="Times New Roman" w:hAnsi="Times New Roman" w:cs="Times New Roman"/>
        </w:rPr>
        <w:t xml:space="preserve">(12), 2098–2105. </w:t>
      </w:r>
      <w:hyperlink r:id="rId34" w:history="1">
        <w:r w:rsidRPr="00F84C7C">
          <w:rPr>
            <w:rStyle w:val="Hyperlink"/>
            <w:rFonts w:ascii="Times New Roman" w:hAnsi="Times New Roman" w:cs="Times New Roman"/>
          </w:rPr>
          <w:t>https://doi.org/10.4014/jmb.1608.08053</w:t>
        </w:r>
      </w:hyperlink>
    </w:p>
    <w:p w14:paraId="6D50FFAA" w14:textId="77777777" w:rsidR="00A84BD2" w:rsidRPr="00F84C7C" w:rsidRDefault="00A84BD2" w:rsidP="00CB7865">
      <w:pPr>
        <w:numPr>
          <w:ilvl w:val="0"/>
          <w:numId w:val="10"/>
        </w:numPr>
        <w:rPr>
          <w:rFonts w:ascii="Times New Roman" w:hAnsi="Times New Roman" w:cs="Times New Roman"/>
        </w:rPr>
      </w:pPr>
      <w:r w:rsidRPr="00F84C7C">
        <w:rPr>
          <w:rFonts w:ascii="Times New Roman" w:hAnsi="Times New Roman" w:cs="Times New Roman"/>
        </w:rPr>
        <w:t xml:space="preserve">Patel, S. K., Mardina, P., Kim, S. Y., Lee, J. K., &amp; Kim, I. W. (2016). Biological Methanol Production by </w:t>
      </w:r>
      <w:proofErr w:type="gramStart"/>
      <w:r w:rsidRPr="00F84C7C">
        <w:rPr>
          <w:rFonts w:ascii="Times New Roman" w:hAnsi="Times New Roman" w:cs="Times New Roman"/>
        </w:rPr>
        <w:t>a Type</w:t>
      </w:r>
      <w:proofErr w:type="gramEnd"/>
      <w:r w:rsidRPr="00F84C7C">
        <w:rPr>
          <w:rFonts w:ascii="Times New Roman" w:hAnsi="Times New Roman" w:cs="Times New Roman"/>
        </w:rPr>
        <w:t xml:space="preserve"> II Methanotroph </w:t>
      </w:r>
      <w:proofErr w:type="spellStart"/>
      <w:r w:rsidRPr="00F84C7C">
        <w:rPr>
          <w:rFonts w:ascii="Times New Roman" w:hAnsi="Times New Roman" w:cs="Times New Roman"/>
          <w:i/>
          <w:iCs/>
        </w:rPr>
        <w:t>Methylocystis</w:t>
      </w:r>
      <w:proofErr w:type="spellEnd"/>
      <w:r w:rsidRPr="00F84C7C">
        <w:rPr>
          <w:rFonts w:ascii="Times New Roman" w:hAnsi="Times New Roman" w:cs="Times New Roman"/>
          <w:i/>
          <w:iCs/>
        </w:rPr>
        <w:t xml:space="preserve"> </w:t>
      </w:r>
      <w:proofErr w:type="spellStart"/>
      <w:r w:rsidRPr="00F84C7C">
        <w:rPr>
          <w:rFonts w:ascii="Times New Roman" w:hAnsi="Times New Roman" w:cs="Times New Roman"/>
          <w:i/>
          <w:iCs/>
        </w:rPr>
        <w:t>bryophila</w:t>
      </w:r>
      <w:proofErr w:type="spellEnd"/>
      <w:r w:rsidRPr="00F84C7C">
        <w:rPr>
          <w:rFonts w:ascii="Times New Roman" w:hAnsi="Times New Roman" w:cs="Times New Roman"/>
        </w:rPr>
        <w:t>. </w:t>
      </w:r>
      <w:r w:rsidRPr="00F84C7C">
        <w:rPr>
          <w:rFonts w:ascii="Times New Roman" w:hAnsi="Times New Roman" w:cs="Times New Roman"/>
          <w:i/>
          <w:iCs/>
        </w:rPr>
        <w:t>Journal of microbiology and biotechnology</w:t>
      </w:r>
      <w:r w:rsidRPr="00F84C7C">
        <w:rPr>
          <w:rFonts w:ascii="Times New Roman" w:hAnsi="Times New Roman" w:cs="Times New Roman"/>
        </w:rPr>
        <w:t>, </w:t>
      </w:r>
      <w:r w:rsidRPr="00F84C7C">
        <w:rPr>
          <w:rFonts w:ascii="Times New Roman" w:hAnsi="Times New Roman" w:cs="Times New Roman"/>
          <w:i/>
          <w:iCs/>
        </w:rPr>
        <w:t>26</w:t>
      </w:r>
      <w:r w:rsidRPr="00F84C7C">
        <w:rPr>
          <w:rFonts w:ascii="Times New Roman" w:hAnsi="Times New Roman" w:cs="Times New Roman"/>
        </w:rPr>
        <w:t xml:space="preserve">(4), 717–724. </w:t>
      </w:r>
      <w:hyperlink r:id="rId35" w:history="1">
        <w:r w:rsidRPr="00F84C7C">
          <w:rPr>
            <w:rStyle w:val="Hyperlink"/>
            <w:rFonts w:ascii="Times New Roman" w:hAnsi="Times New Roman" w:cs="Times New Roman"/>
          </w:rPr>
          <w:t>https://doi.org/10.4014/jmb.1601.01013</w:t>
        </w:r>
      </w:hyperlink>
    </w:p>
    <w:p w14:paraId="576D0FFF" w14:textId="77777777" w:rsidR="00A84BD2" w:rsidRPr="00F84C7C" w:rsidRDefault="00A84BD2" w:rsidP="002105A8">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F84C7C">
        <w:rPr>
          <w:rFonts w:ascii="Times New Roman" w:eastAsia="Times New Roman" w:hAnsi="Times New Roman" w:cs="Times New Roman"/>
          <w:kern w:val="0"/>
          <w14:ligatures w14:val="none"/>
        </w:rPr>
        <w:t xml:space="preserve">Pérez, V., </w:t>
      </w:r>
      <w:proofErr w:type="spellStart"/>
      <w:r w:rsidRPr="00F84C7C">
        <w:rPr>
          <w:rFonts w:ascii="Times New Roman" w:eastAsia="Times New Roman" w:hAnsi="Times New Roman" w:cs="Times New Roman"/>
          <w:kern w:val="0"/>
          <w14:ligatures w14:val="none"/>
        </w:rPr>
        <w:t>Moltó</w:t>
      </w:r>
      <w:proofErr w:type="spellEnd"/>
      <w:r w:rsidRPr="00F84C7C">
        <w:rPr>
          <w:rFonts w:ascii="Times New Roman" w:eastAsia="Times New Roman" w:hAnsi="Times New Roman" w:cs="Times New Roman"/>
          <w:kern w:val="0"/>
          <w14:ligatures w14:val="none"/>
        </w:rPr>
        <w:t xml:space="preserve">, J. L., </w:t>
      </w:r>
      <w:proofErr w:type="spellStart"/>
      <w:r w:rsidRPr="00F84C7C">
        <w:rPr>
          <w:rFonts w:ascii="Times New Roman" w:eastAsia="Times New Roman" w:hAnsi="Times New Roman" w:cs="Times New Roman"/>
          <w:kern w:val="0"/>
          <w14:ligatures w14:val="none"/>
        </w:rPr>
        <w:t>Lebrero</w:t>
      </w:r>
      <w:proofErr w:type="spellEnd"/>
      <w:r w:rsidRPr="00F84C7C">
        <w:rPr>
          <w:rFonts w:ascii="Times New Roman" w:eastAsia="Times New Roman" w:hAnsi="Times New Roman" w:cs="Times New Roman"/>
          <w:kern w:val="0"/>
          <w14:ligatures w14:val="none"/>
        </w:rPr>
        <w:t xml:space="preserve">, R., &amp; Muñoz, R. (2022). </w:t>
      </w:r>
      <w:proofErr w:type="spellStart"/>
      <w:r w:rsidRPr="00F84C7C">
        <w:rPr>
          <w:rFonts w:ascii="Times New Roman" w:eastAsia="Times New Roman" w:hAnsi="Times New Roman" w:cs="Times New Roman"/>
          <w:kern w:val="0"/>
          <w14:ligatures w14:val="none"/>
        </w:rPr>
        <w:t>Ectoine</w:t>
      </w:r>
      <w:proofErr w:type="spellEnd"/>
      <w:r w:rsidRPr="00F84C7C">
        <w:rPr>
          <w:rFonts w:ascii="Times New Roman" w:eastAsia="Times New Roman" w:hAnsi="Times New Roman" w:cs="Times New Roman"/>
          <w:kern w:val="0"/>
          <w14:ligatures w14:val="none"/>
        </w:rPr>
        <w:t xml:space="preserve"> production from biogas: A sensitivity analysis. Effect of local commodity prices, economy of scale, market trends, and biotechnological limitations. </w:t>
      </w:r>
      <w:r w:rsidRPr="00F84C7C">
        <w:rPr>
          <w:rFonts w:ascii="Times New Roman" w:eastAsia="Times New Roman" w:hAnsi="Times New Roman" w:cs="Times New Roman"/>
          <w:i/>
          <w:iCs/>
          <w:kern w:val="0"/>
          <w14:ligatures w14:val="none"/>
        </w:rPr>
        <w:t>Journal of Cleaner Production, 369</w:t>
      </w:r>
      <w:r w:rsidRPr="00F84C7C">
        <w:rPr>
          <w:rFonts w:ascii="Times New Roman" w:eastAsia="Times New Roman" w:hAnsi="Times New Roman" w:cs="Times New Roman"/>
          <w:kern w:val="0"/>
          <w14:ligatures w14:val="none"/>
        </w:rPr>
        <w:t>, 133440. https://doi.org/10.1016/j.jclepro.2022.133440</w:t>
      </w:r>
    </w:p>
    <w:p w14:paraId="0E0B9191" w14:textId="77777777" w:rsidR="00A84BD2" w:rsidRPr="00F84C7C" w:rsidRDefault="00A84BD2" w:rsidP="00CB7865">
      <w:pPr>
        <w:numPr>
          <w:ilvl w:val="0"/>
          <w:numId w:val="10"/>
        </w:numPr>
        <w:rPr>
          <w:rFonts w:ascii="Times New Roman" w:hAnsi="Times New Roman" w:cs="Times New Roman"/>
        </w:rPr>
      </w:pPr>
      <w:proofErr w:type="spellStart"/>
      <w:r w:rsidRPr="00F84C7C">
        <w:rPr>
          <w:rFonts w:ascii="Times New Roman" w:hAnsi="Times New Roman" w:cs="Times New Roman"/>
        </w:rPr>
        <w:t>Pieja</w:t>
      </w:r>
      <w:proofErr w:type="spellEnd"/>
      <w:r w:rsidRPr="00F84C7C">
        <w:rPr>
          <w:rFonts w:ascii="Times New Roman" w:hAnsi="Times New Roman" w:cs="Times New Roman"/>
        </w:rPr>
        <w:t xml:space="preserve"> A.J., Sundstrom E.R., Criddle C.S. Poly-3-hydroxybutyrate metabolism in the type II methanotroph </w:t>
      </w:r>
      <w:proofErr w:type="spellStart"/>
      <w:r w:rsidRPr="00F84C7C">
        <w:rPr>
          <w:rFonts w:ascii="Times New Roman" w:hAnsi="Times New Roman" w:cs="Times New Roman"/>
          <w:i/>
          <w:iCs/>
        </w:rPr>
        <w:t>Methylocystis</w:t>
      </w:r>
      <w:proofErr w:type="spellEnd"/>
      <w:r w:rsidRPr="00F84C7C">
        <w:rPr>
          <w:rFonts w:ascii="Times New Roman" w:hAnsi="Times New Roman" w:cs="Times New Roman"/>
          <w:i/>
          <w:iCs/>
        </w:rPr>
        <w:t xml:space="preserve"> parvus</w:t>
      </w:r>
      <w:r w:rsidRPr="00F84C7C">
        <w:rPr>
          <w:rFonts w:ascii="Times New Roman" w:hAnsi="Times New Roman" w:cs="Times New Roman"/>
        </w:rPr>
        <w:t xml:space="preserve"> OBBP. </w:t>
      </w:r>
      <w:r w:rsidRPr="00F84C7C">
        <w:rPr>
          <w:rFonts w:ascii="Times New Roman" w:hAnsi="Times New Roman" w:cs="Times New Roman"/>
          <w:i/>
          <w:iCs/>
        </w:rPr>
        <w:t xml:space="preserve">Appl. Environ. </w:t>
      </w:r>
      <w:proofErr w:type="spellStart"/>
      <w:r w:rsidRPr="00F84C7C">
        <w:rPr>
          <w:rFonts w:ascii="Times New Roman" w:hAnsi="Times New Roman" w:cs="Times New Roman"/>
          <w:i/>
          <w:iCs/>
        </w:rPr>
        <w:t>Microbiol</w:t>
      </w:r>
      <w:proofErr w:type="spellEnd"/>
      <w:r w:rsidRPr="00F84C7C">
        <w:rPr>
          <w:rFonts w:ascii="Times New Roman" w:hAnsi="Times New Roman" w:cs="Times New Roman"/>
          <w:i/>
          <w:iCs/>
        </w:rPr>
        <w:t xml:space="preserve">. </w:t>
      </w:r>
      <w:proofErr w:type="gramStart"/>
      <w:r w:rsidRPr="00F84C7C">
        <w:rPr>
          <w:rFonts w:ascii="Times New Roman" w:hAnsi="Times New Roman" w:cs="Times New Roman"/>
        </w:rPr>
        <w:t>2011;77:6012</w:t>
      </w:r>
      <w:proofErr w:type="gramEnd"/>
      <w:r w:rsidRPr="00F84C7C">
        <w:rPr>
          <w:rFonts w:ascii="Times New Roman" w:hAnsi="Times New Roman" w:cs="Times New Roman"/>
        </w:rPr>
        <w:t xml:space="preserve">–6019. </w:t>
      </w:r>
      <w:proofErr w:type="spellStart"/>
      <w:r w:rsidRPr="00F84C7C">
        <w:rPr>
          <w:rFonts w:ascii="Times New Roman" w:hAnsi="Times New Roman" w:cs="Times New Roman"/>
        </w:rPr>
        <w:t>doi</w:t>
      </w:r>
      <w:proofErr w:type="spellEnd"/>
      <w:r w:rsidRPr="00F84C7C">
        <w:rPr>
          <w:rFonts w:ascii="Times New Roman" w:hAnsi="Times New Roman" w:cs="Times New Roman"/>
        </w:rPr>
        <w:t>: 10.1128/AEM.00509-11. [</w:t>
      </w:r>
      <w:hyperlink r:id="rId36" w:history="1">
        <w:r w:rsidRPr="00F84C7C">
          <w:rPr>
            <w:rStyle w:val="Hyperlink"/>
            <w:rFonts w:ascii="Times New Roman" w:hAnsi="Times New Roman" w:cs="Times New Roman"/>
          </w:rPr>
          <w:t>PMC free article</w:t>
        </w:r>
      </w:hyperlink>
      <w:r w:rsidRPr="00F84C7C">
        <w:rPr>
          <w:rFonts w:ascii="Times New Roman" w:hAnsi="Times New Roman" w:cs="Times New Roman"/>
        </w:rPr>
        <w:t>][</w:t>
      </w:r>
      <w:hyperlink r:id="rId37" w:history="1">
        <w:r w:rsidRPr="00F84C7C">
          <w:rPr>
            <w:rStyle w:val="Hyperlink"/>
            <w:rFonts w:ascii="Times New Roman" w:hAnsi="Times New Roman" w:cs="Times New Roman"/>
          </w:rPr>
          <w:t>PubMed</w:t>
        </w:r>
      </w:hyperlink>
      <w:r w:rsidRPr="00F84C7C">
        <w:rPr>
          <w:rFonts w:ascii="Times New Roman" w:hAnsi="Times New Roman" w:cs="Times New Roman"/>
        </w:rPr>
        <w:t>] [</w:t>
      </w:r>
      <w:proofErr w:type="spellStart"/>
      <w:r w:rsidRPr="00F84C7C">
        <w:rPr>
          <w:rFonts w:ascii="Times New Roman" w:hAnsi="Times New Roman" w:cs="Times New Roman"/>
        </w:rPr>
        <w:fldChar w:fldCharType="begin"/>
      </w:r>
      <w:r w:rsidRPr="00F84C7C">
        <w:rPr>
          <w:rFonts w:ascii="Times New Roman" w:hAnsi="Times New Roman" w:cs="Times New Roman"/>
        </w:rPr>
        <w:instrText>HYPERLINK "https://doi.org/10.1128%2FAEM.00509-11"</w:instrText>
      </w:r>
      <w:r w:rsidRPr="00F84C7C">
        <w:rPr>
          <w:rFonts w:ascii="Times New Roman" w:hAnsi="Times New Roman" w:cs="Times New Roman"/>
        </w:rPr>
      </w:r>
      <w:r w:rsidRPr="00F84C7C">
        <w:rPr>
          <w:rFonts w:ascii="Times New Roman" w:hAnsi="Times New Roman" w:cs="Times New Roman"/>
        </w:rPr>
        <w:fldChar w:fldCharType="separate"/>
      </w:r>
      <w:r w:rsidRPr="00F84C7C">
        <w:rPr>
          <w:rStyle w:val="Hyperlink"/>
          <w:rFonts w:ascii="Times New Roman" w:hAnsi="Times New Roman" w:cs="Times New Roman"/>
        </w:rPr>
        <w:t>CrossRef</w:t>
      </w:r>
      <w:proofErr w:type="spellEnd"/>
      <w:r w:rsidRPr="00F84C7C">
        <w:rPr>
          <w:rFonts w:ascii="Times New Roman" w:hAnsi="Times New Roman" w:cs="Times New Roman"/>
        </w:rPr>
        <w:fldChar w:fldCharType="end"/>
      </w:r>
      <w:r w:rsidRPr="00F84C7C">
        <w:rPr>
          <w:rFonts w:ascii="Times New Roman" w:hAnsi="Times New Roman" w:cs="Times New Roman"/>
        </w:rPr>
        <w:t>] [</w:t>
      </w:r>
      <w:hyperlink r:id="rId38" w:history="1">
        <w:r w:rsidRPr="00F84C7C">
          <w:rPr>
            <w:rStyle w:val="Hyperlink"/>
            <w:rFonts w:ascii="Times New Roman" w:hAnsi="Times New Roman" w:cs="Times New Roman"/>
          </w:rPr>
          <w:t>Google Scholar</w:t>
        </w:r>
      </w:hyperlink>
      <w:r w:rsidRPr="00F84C7C">
        <w:rPr>
          <w:rFonts w:ascii="Times New Roman" w:hAnsi="Times New Roman" w:cs="Times New Roman"/>
        </w:rPr>
        <w:t>] [</w:t>
      </w:r>
      <w:hyperlink r:id="rId39" w:anchor="B54-microorganisms-04-00011" w:history="1">
        <w:r w:rsidRPr="00F84C7C">
          <w:rPr>
            <w:rStyle w:val="Hyperlink"/>
            <w:rFonts w:ascii="Times New Roman" w:hAnsi="Times New Roman" w:cs="Times New Roman"/>
          </w:rPr>
          <w:t>Ref list</w:t>
        </w:r>
      </w:hyperlink>
      <w:r w:rsidRPr="00F84C7C">
        <w:rPr>
          <w:rFonts w:ascii="Times New Roman" w:hAnsi="Times New Roman" w:cs="Times New Roman"/>
        </w:rPr>
        <w:t>]</w:t>
      </w:r>
    </w:p>
    <w:p w14:paraId="6CDC18AD" w14:textId="77777777" w:rsidR="00A84BD2" w:rsidRPr="00F84C7C" w:rsidRDefault="00A84BD2" w:rsidP="000B5C23">
      <w:pPr>
        <w:pStyle w:val="NormalWeb"/>
        <w:numPr>
          <w:ilvl w:val="0"/>
          <w:numId w:val="10"/>
        </w:numPr>
      </w:pPr>
      <w:proofErr w:type="spellStart"/>
      <w:r w:rsidRPr="00F84C7C">
        <w:t>Pieja</w:t>
      </w:r>
      <w:proofErr w:type="spellEnd"/>
      <w:r w:rsidRPr="00F84C7C">
        <w:t xml:space="preserve">, A. J., Morse, M. C., &amp; Cal, A. J. (2017). Methane to bioproducts: The future of the bioeconomy? </w:t>
      </w:r>
      <w:r w:rsidRPr="00F84C7C">
        <w:rPr>
          <w:rStyle w:val="Emphasis"/>
          <w:rFonts w:eastAsiaTheme="majorEastAsia"/>
        </w:rPr>
        <w:t>Current Opinion in Chemical Biology, 41</w:t>
      </w:r>
      <w:r w:rsidRPr="00F84C7C">
        <w:t xml:space="preserve">, 123-131. </w:t>
      </w:r>
      <w:hyperlink r:id="rId40" w:history="1">
        <w:r w:rsidRPr="00F84C7C">
          <w:rPr>
            <w:rStyle w:val="Hyperlink"/>
            <w:rFonts w:eastAsiaTheme="majorEastAsia"/>
          </w:rPr>
          <w:t>https://doi.org/10.1016/j.cbpa.2017.10.024</w:t>
        </w:r>
      </w:hyperlink>
    </w:p>
    <w:p w14:paraId="52AB9D1B" w14:textId="77777777" w:rsidR="00A84BD2" w:rsidRPr="00F84C7C" w:rsidRDefault="00A84BD2" w:rsidP="0010570B">
      <w:pPr>
        <w:pStyle w:val="NormalWeb"/>
        <w:numPr>
          <w:ilvl w:val="0"/>
          <w:numId w:val="10"/>
        </w:numPr>
      </w:pPr>
      <w:proofErr w:type="spellStart"/>
      <w:r w:rsidRPr="00F84C7C">
        <w:t>Pieja</w:t>
      </w:r>
      <w:proofErr w:type="spellEnd"/>
      <w:r w:rsidRPr="00F84C7C">
        <w:t xml:space="preserve">, A. J., Morse, M. C., &amp; Cal, A. J. (2017). Methane to bioproducts: The future of the bioeconomy? </w:t>
      </w:r>
      <w:r w:rsidRPr="00F84C7C">
        <w:rPr>
          <w:rStyle w:val="Emphasis"/>
          <w:rFonts w:eastAsiaTheme="majorEastAsia"/>
        </w:rPr>
        <w:t>Current Opinion in Chemical Biology, 41</w:t>
      </w:r>
      <w:r w:rsidRPr="00F84C7C">
        <w:t>, 123–131. https://doi.org/10.1016/j.cbpa.2017.10.024</w:t>
      </w:r>
    </w:p>
    <w:p w14:paraId="1CB7032E" w14:textId="77777777" w:rsidR="00A84BD2" w:rsidRPr="00F84C7C" w:rsidRDefault="00A84BD2" w:rsidP="000B5C23">
      <w:pPr>
        <w:pStyle w:val="NormalWeb"/>
        <w:numPr>
          <w:ilvl w:val="0"/>
          <w:numId w:val="10"/>
        </w:numPr>
      </w:pPr>
      <w:proofErr w:type="spellStart"/>
      <w:r w:rsidRPr="00F84C7C">
        <w:lastRenderedPageBreak/>
        <w:t>Pieja</w:t>
      </w:r>
      <w:proofErr w:type="spellEnd"/>
      <w:r w:rsidRPr="00F84C7C">
        <w:t xml:space="preserve">, A. J., Sundstrom, E. R., &amp; Criddle, C. S. (2012). Cyclic, alternating methane and nitrogen limitation increases PHB production in a methanotrophic community. </w:t>
      </w:r>
      <w:r w:rsidRPr="00F84C7C">
        <w:rPr>
          <w:rStyle w:val="Emphasis"/>
          <w:rFonts w:eastAsiaTheme="majorEastAsia"/>
        </w:rPr>
        <w:t>Bioresource Technology, 107</w:t>
      </w:r>
      <w:r w:rsidRPr="00F84C7C">
        <w:t>, 385-392. https://doi.org/10.1016/j.biortech.2011.12.044</w:t>
      </w:r>
    </w:p>
    <w:p w14:paraId="3401C48B" w14:textId="77777777" w:rsidR="00A84BD2" w:rsidRPr="00F84C7C" w:rsidRDefault="00A84BD2" w:rsidP="002105A8">
      <w:pPr>
        <w:pStyle w:val="NormalWeb"/>
        <w:numPr>
          <w:ilvl w:val="0"/>
          <w:numId w:val="10"/>
        </w:numPr>
      </w:pPr>
      <w:r w:rsidRPr="00F84C7C">
        <w:t xml:space="preserve">Poli, A., </w:t>
      </w:r>
      <w:proofErr w:type="spellStart"/>
      <w:r w:rsidRPr="00F84C7C">
        <w:t>Finore</w:t>
      </w:r>
      <w:proofErr w:type="spellEnd"/>
      <w:r w:rsidRPr="00F84C7C">
        <w:t xml:space="preserve">, I., Romano, I., Gioiello, A., Lama, L., &amp; Nicolaus, B. (2017). Microbial diversity in extreme marine habitats and their biomolecules. </w:t>
      </w:r>
      <w:r w:rsidRPr="00F84C7C">
        <w:rPr>
          <w:rStyle w:val="Emphasis"/>
          <w:rFonts w:eastAsiaTheme="majorEastAsia"/>
        </w:rPr>
        <w:t>Microorganisms, 5</w:t>
      </w:r>
      <w:r w:rsidRPr="00F84C7C">
        <w:t xml:space="preserve">(2), 25. </w:t>
      </w:r>
      <w:hyperlink r:id="rId41" w:tgtFrame="_new" w:history="1">
        <w:r w:rsidRPr="00F84C7C">
          <w:rPr>
            <w:rStyle w:val="Hyperlink"/>
            <w:rFonts w:eastAsiaTheme="majorEastAsia"/>
          </w:rPr>
          <w:t>https://doi.org/10.3390/microorganisms5020025</w:t>
        </w:r>
      </w:hyperlink>
    </w:p>
    <w:p w14:paraId="42DDD140" w14:textId="77777777" w:rsidR="00A84BD2" w:rsidRPr="00F84C7C" w:rsidRDefault="00A84BD2" w:rsidP="000B5C23">
      <w:pPr>
        <w:pStyle w:val="NormalWeb"/>
        <w:numPr>
          <w:ilvl w:val="0"/>
          <w:numId w:val="10"/>
        </w:numPr>
      </w:pPr>
      <w:r w:rsidRPr="00F84C7C">
        <w:t xml:space="preserve">Rasouli, Z., et al. (2018). Nutrient recovery from industrial wastewater as single cell protein by a co-culture of green microalgae and methanotrophs. </w:t>
      </w:r>
      <w:r w:rsidRPr="00F84C7C">
        <w:rPr>
          <w:rStyle w:val="Emphasis"/>
          <w:rFonts w:eastAsiaTheme="majorEastAsia"/>
        </w:rPr>
        <w:t>Biochemical Engineering Journal</w:t>
      </w:r>
      <w:r w:rsidRPr="00F84C7C">
        <w:t>.</w:t>
      </w:r>
    </w:p>
    <w:p w14:paraId="52B16C66" w14:textId="77777777" w:rsidR="00A84BD2" w:rsidRPr="00F84C7C" w:rsidRDefault="00A84BD2" w:rsidP="000B5C23">
      <w:pPr>
        <w:pStyle w:val="NormalWeb"/>
        <w:numPr>
          <w:ilvl w:val="0"/>
          <w:numId w:val="10"/>
        </w:numPr>
      </w:pPr>
      <w:proofErr w:type="spellStart"/>
      <w:r w:rsidRPr="00F84C7C">
        <w:t>Ritala</w:t>
      </w:r>
      <w:proofErr w:type="spellEnd"/>
      <w:r w:rsidRPr="00F84C7C">
        <w:t xml:space="preserve">, A., Häkkinen, S. T., </w:t>
      </w:r>
      <w:proofErr w:type="spellStart"/>
      <w:r w:rsidRPr="00F84C7C">
        <w:t>Toivari</w:t>
      </w:r>
      <w:proofErr w:type="spellEnd"/>
      <w:r w:rsidRPr="00F84C7C">
        <w:t xml:space="preserve">, M., &amp; Wiebe, M. G. (2017). Single cell protein: State-of-the-art, industrial landscape and patents 2001–2016. </w:t>
      </w:r>
      <w:r w:rsidRPr="00F84C7C">
        <w:rPr>
          <w:rStyle w:val="Emphasis"/>
          <w:rFonts w:eastAsiaTheme="majorEastAsia"/>
        </w:rPr>
        <w:t>Frontiers in Microbiology, 8</w:t>
      </w:r>
      <w:r w:rsidRPr="00F84C7C">
        <w:t>, 2009.</w:t>
      </w:r>
    </w:p>
    <w:p w14:paraId="7B987153" w14:textId="77777777" w:rsidR="00A84BD2" w:rsidRPr="00F84C7C" w:rsidRDefault="00A84BD2" w:rsidP="002105A8">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F84C7C">
        <w:rPr>
          <w:rFonts w:ascii="Times New Roman" w:eastAsia="Times New Roman" w:hAnsi="Times New Roman" w:cs="Times New Roman"/>
          <w:kern w:val="0"/>
          <w14:ligatures w14:val="none"/>
        </w:rPr>
        <w:t xml:space="preserve">Rodero, M. D. R., Herrero-Lobo, R., Pérez, V., &amp; Muñoz, R. (2022). Influence of operational conditions on the performance of biogas bioconversion into </w:t>
      </w:r>
      <w:proofErr w:type="spellStart"/>
      <w:r w:rsidRPr="00F84C7C">
        <w:rPr>
          <w:rFonts w:ascii="Times New Roman" w:eastAsia="Times New Roman" w:hAnsi="Times New Roman" w:cs="Times New Roman"/>
          <w:kern w:val="0"/>
          <w14:ligatures w14:val="none"/>
        </w:rPr>
        <w:t>ectoines</w:t>
      </w:r>
      <w:proofErr w:type="spellEnd"/>
      <w:r w:rsidRPr="00F84C7C">
        <w:rPr>
          <w:rFonts w:ascii="Times New Roman" w:eastAsia="Times New Roman" w:hAnsi="Times New Roman" w:cs="Times New Roman"/>
          <w:kern w:val="0"/>
          <w14:ligatures w14:val="none"/>
        </w:rPr>
        <w:t xml:space="preserve"> in pilot bubble column bioreactors. </w:t>
      </w:r>
      <w:r w:rsidRPr="00F84C7C">
        <w:rPr>
          <w:rFonts w:ascii="Times New Roman" w:eastAsia="Times New Roman" w:hAnsi="Times New Roman" w:cs="Times New Roman"/>
          <w:i/>
          <w:iCs/>
          <w:kern w:val="0"/>
          <w14:ligatures w14:val="none"/>
        </w:rPr>
        <w:t>Bioresource Technology, 358</w:t>
      </w:r>
      <w:r w:rsidRPr="00F84C7C">
        <w:rPr>
          <w:rFonts w:ascii="Times New Roman" w:eastAsia="Times New Roman" w:hAnsi="Times New Roman" w:cs="Times New Roman"/>
          <w:kern w:val="0"/>
          <w14:ligatures w14:val="none"/>
        </w:rPr>
        <w:t>, 127398. https://doi.org/10.1016/j.biortech.2022.127398</w:t>
      </w:r>
    </w:p>
    <w:p w14:paraId="2240690D" w14:textId="77777777" w:rsidR="00A84BD2" w:rsidRPr="00F84C7C" w:rsidRDefault="00A84BD2" w:rsidP="00CB7865">
      <w:pPr>
        <w:numPr>
          <w:ilvl w:val="0"/>
          <w:numId w:val="10"/>
        </w:numPr>
        <w:rPr>
          <w:rFonts w:ascii="Times New Roman" w:hAnsi="Times New Roman" w:cs="Times New Roman"/>
        </w:rPr>
      </w:pPr>
      <w:r w:rsidRPr="00F84C7C">
        <w:rPr>
          <w:rFonts w:ascii="Times New Roman" w:hAnsi="Times New Roman" w:cs="Times New Roman"/>
        </w:rPr>
        <w:t xml:space="preserve">Rodríguez, Y., Firmino, P. I. M., </w:t>
      </w:r>
      <w:proofErr w:type="spellStart"/>
      <w:r w:rsidRPr="00F84C7C">
        <w:rPr>
          <w:rFonts w:ascii="Times New Roman" w:hAnsi="Times New Roman" w:cs="Times New Roman"/>
        </w:rPr>
        <w:t>Arnáiz</w:t>
      </w:r>
      <w:proofErr w:type="spellEnd"/>
      <w:r w:rsidRPr="00F84C7C">
        <w:rPr>
          <w:rFonts w:ascii="Times New Roman" w:hAnsi="Times New Roman" w:cs="Times New Roman"/>
        </w:rPr>
        <w:t xml:space="preserve">, E., </w:t>
      </w:r>
      <w:proofErr w:type="spellStart"/>
      <w:r w:rsidRPr="00F84C7C">
        <w:rPr>
          <w:rFonts w:ascii="Times New Roman" w:hAnsi="Times New Roman" w:cs="Times New Roman"/>
        </w:rPr>
        <w:t>Lebrero</w:t>
      </w:r>
      <w:proofErr w:type="spellEnd"/>
      <w:r w:rsidRPr="00F84C7C">
        <w:rPr>
          <w:rFonts w:ascii="Times New Roman" w:hAnsi="Times New Roman" w:cs="Times New Roman"/>
        </w:rPr>
        <w:t xml:space="preserve">, R., &amp; Muñoz, R. (2020). Elucidating the influence of environmental factors on biogas-based polyhydroxybutyrate production by </w:t>
      </w:r>
      <w:proofErr w:type="spellStart"/>
      <w:r w:rsidRPr="00F84C7C">
        <w:rPr>
          <w:rFonts w:ascii="Times New Roman" w:hAnsi="Times New Roman" w:cs="Times New Roman"/>
        </w:rPr>
        <w:t>Methylocystis</w:t>
      </w:r>
      <w:proofErr w:type="spellEnd"/>
      <w:r w:rsidRPr="00F84C7C">
        <w:rPr>
          <w:rFonts w:ascii="Times New Roman" w:hAnsi="Times New Roman" w:cs="Times New Roman"/>
        </w:rPr>
        <w:t xml:space="preserve"> </w:t>
      </w:r>
      <w:proofErr w:type="spellStart"/>
      <w:r w:rsidRPr="00F84C7C">
        <w:rPr>
          <w:rFonts w:ascii="Times New Roman" w:hAnsi="Times New Roman" w:cs="Times New Roman"/>
        </w:rPr>
        <w:t>hirsuta</w:t>
      </w:r>
      <w:proofErr w:type="spellEnd"/>
      <w:r w:rsidRPr="00F84C7C">
        <w:rPr>
          <w:rFonts w:ascii="Times New Roman" w:hAnsi="Times New Roman" w:cs="Times New Roman"/>
        </w:rPr>
        <w:t xml:space="preserve"> CSC1. </w:t>
      </w:r>
      <w:r w:rsidRPr="00F84C7C">
        <w:rPr>
          <w:rFonts w:ascii="Times New Roman" w:hAnsi="Times New Roman" w:cs="Times New Roman"/>
          <w:i/>
          <w:iCs/>
        </w:rPr>
        <w:t>The Science of the total environment</w:t>
      </w:r>
      <w:r w:rsidRPr="00F84C7C">
        <w:rPr>
          <w:rFonts w:ascii="Times New Roman" w:hAnsi="Times New Roman" w:cs="Times New Roman"/>
        </w:rPr>
        <w:t>, </w:t>
      </w:r>
      <w:r w:rsidRPr="00F84C7C">
        <w:rPr>
          <w:rFonts w:ascii="Times New Roman" w:hAnsi="Times New Roman" w:cs="Times New Roman"/>
          <w:i/>
          <w:iCs/>
        </w:rPr>
        <w:t>706</w:t>
      </w:r>
      <w:r w:rsidRPr="00F84C7C">
        <w:rPr>
          <w:rFonts w:ascii="Times New Roman" w:hAnsi="Times New Roman" w:cs="Times New Roman"/>
        </w:rPr>
        <w:t xml:space="preserve">, 135136. </w:t>
      </w:r>
      <w:hyperlink r:id="rId42" w:history="1">
        <w:r w:rsidRPr="00F84C7C">
          <w:rPr>
            <w:rStyle w:val="Hyperlink"/>
            <w:rFonts w:ascii="Times New Roman" w:hAnsi="Times New Roman" w:cs="Times New Roman"/>
          </w:rPr>
          <w:t>https://doi.org/10.1016/j.scitotenv.2019.135136</w:t>
        </w:r>
      </w:hyperlink>
    </w:p>
    <w:p w14:paraId="1C0AE0C8" w14:textId="77777777" w:rsidR="00A84BD2" w:rsidRPr="00F84C7C" w:rsidRDefault="00A84BD2" w:rsidP="000B5C23">
      <w:pPr>
        <w:pStyle w:val="NormalWeb"/>
        <w:numPr>
          <w:ilvl w:val="0"/>
          <w:numId w:val="10"/>
        </w:numPr>
      </w:pPr>
      <w:r w:rsidRPr="00F84C7C">
        <w:t xml:space="preserve">Rostkowski, K. H., Pfluger, A. R., &amp; Criddle, C. S. (2013). Stoichiometry and kinetics of the PHB-producing type II methanotrophs </w:t>
      </w:r>
      <w:proofErr w:type="spellStart"/>
      <w:r w:rsidRPr="00F84C7C">
        <w:rPr>
          <w:rStyle w:val="Emphasis"/>
          <w:rFonts w:eastAsiaTheme="majorEastAsia"/>
        </w:rPr>
        <w:t>Methylosinus</w:t>
      </w:r>
      <w:proofErr w:type="spellEnd"/>
      <w:r w:rsidRPr="00F84C7C">
        <w:rPr>
          <w:rStyle w:val="Emphasis"/>
          <w:rFonts w:eastAsiaTheme="majorEastAsia"/>
        </w:rPr>
        <w:t xml:space="preserve"> </w:t>
      </w:r>
      <w:proofErr w:type="spellStart"/>
      <w:r w:rsidRPr="00F84C7C">
        <w:rPr>
          <w:rStyle w:val="Emphasis"/>
          <w:rFonts w:eastAsiaTheme="majorEastAsia"/>
        </w:rPr>
        <w:t>trichosporium</w:t>
      </w:r>
      <w:proofErr w:type="spellEnd"/>
      <w:r w:rsidRPr="00F84C7C">
        <w:t xml:space="preserve"> OB3b and </w:t>
      </w:r>
      <w:proofErr w:type="spellStart"/>
      <w:r w:rsidRPr="00F84C7C">
        <w:rPr>
          <w:rStyle w:val="Emphasis"/>
          <w:rFonts w:eastAsiaTheme="majorEastAsia"/>
        </w:rPr>
        <w:t>Methylocystis</w:t>
      </w:r>
      <w:proofErr w:type="spellEnd"/>
      <w:r w:rsidRPr="00F84C7C">
        <w:rPr>
          <w:rStyle w:val="Emphasis"/>
          <w:rFonts w:eastAsiaTheme="majorEastAsia"/>
        </w:rPr>
        <w:t xml:space="preserve"> parvus</w:t>
      </w:r>
      <w:r w:rsidRPr="00F84C7C">
        <w:t xml:space="preserve"> OBBP. </w:t>
      </w:r>
      <w:r w:rsidRPr="00F84C7C">
        <w:rPr>
          <w:rStyle w:val="Emphasis"/>
          <w:rFonts w:eastAsiaTheme="majorEastAsia"/>
        </w:rPr>
        <w:t>Bioresource Technology, 132</w:t>
      </w:r>
      <w:r w:rsidRPr="00F84C7C">
        <w:t>, 71-77. https://doi.org/10.1016/j.biortech.2012.12.129</w:t>
      </w:r>
    </w:p>
    <w:p w14:paraId="685E0FF4" w14:textId="77777777" w:rsidR="00A84BD2" w:rsidRPr="00F84C7C" w:rsidRDefault="00A84BD2" w:rsidP="000B5C23">
      <w:pPr>
        <w:pStyle w:val="NormalWeb"/>
        <w:numPr>
          <w:ilvl w:val="0"/>
          <w:numId w:val="10"/>
        </w:numPr>
      </w:pPr>
      <w:r w:rsidRPr="00F84C7C">
        <w:t xml:space="preserve">Schøyen, H. F., Svihus, B., </w:t>
      </w:r>
      <w:proofErr w:type="spellStart"/>
      <w:r w:rsidRPr="00F84C7C">
        <w:t>Storebakken</w:t>
      </w:r>
      <w:proofErr w:type="spellEnd"/>
      <w:r w:rsidRPr="00F84C7C">
        <w:t xml:space="preserve">, T., &amp; Skrede, A. (2007). Bacterial protein meal produced on natural gas replacing soybean meal or fish meal in broiler chicken diets. </w:t>
      </w:r>
      <w:r w:rsidRPr="00F84C7C">
        <w:rPr>
          <w:rStyle w:val="Emphasis"/>
          <w:rFonts w:eastAsiaTheme="majorEastAsia"/>
        </w:rPr>
        <w:t>Archives of Animal Nutrition, 61</w:t>
      </w:r>
      <w:r w:rsidRPr="00F84C7C">
        <w:t>(4), 276–291.</w:t>
      </w:r>
    </w:p>
    <w:p w14:paraId="7B96DF6D" w14:textId="77777777" w:rsidR="00A84BD2" w:rsidRPr="00F84C7C" w:rsidRDefault="00A84BD2" w:rsidP="002105A8">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F84C7C">
        <w:rPr>
          <w:rFonts w:ascii="Times New Roman" w:eastAsia="Times New Roman" w:hAnsi="Times New Roman" w:cs="Times New Roman"/>
          <w:kern w:val="0"/>
          <w14:ligatures w14:val="none"/>
        </w:rPr>
        <w:t>Schwibbert</w:t>
      </w:r>
      <w:proofErr w:type="spellEnd"/>
      <w:r w:rsidRPr="00F84C7C">
        <w:rPr>
          <w:rFonts w:ascii="Times New Roman" w:eastAsia="Times New Roman" w:hAnsi="Times New Roman" w:cs="Times New Roman"/>
          <w:kern w:val="0"/>
          <w14:ligatures w14:val="none"/>
        </w:rPr>
        <w:t xml:space="preserve">, K., Marin-Sanguino, A., </w:t>
      </w:r>
      <w:proofErr w:type="spellStart"/>
      <w:r w:rsidRPr="00F84C7C">
        <w:rPr>
          <w:rFonts w:ascii="Times New Roman" w:eastAsia="Times New Roman" w:hAnsi="Times New Roman" w:cs="Times New Roman"/>
          <w:kern w:val="0"/>
          <w14:ligatures w14:val="none"/>
        </w:rPr>
        <w:t>Bagyan</w:t>
      </w:r>
      <w:proofErr w:type="spellEnd"/>
      <w:r w:rsidRPr="00F84C7C">
        <w:rPr>
          <w:rFonts w:ascii="Times New Roman" w:eastAsia="Times New Roman" w:hAnsi="Times New Roman" w:cs="Times New Roman"/>
          <w:kern w:val="0"/>
          <w14:ligatures w14:val="none"/>
        </w:rPr>
        <w:t xml:space="preserve">, I., Heidrich, G., </w:t>
      </w:r>
      <w:proofErr w:type="spellStart"/>
      <w:r w:rsidRPr="00F84C7C">
        <w:rPr>
          <w:rFonts w:ascii="Times New Roman" w:eastAsia="Times New Roman" w:hAnsi="Times New Roman" w:cs="Times New Roman"/>
          <w:kern w:val="0"/>
          <w14:ligatures w14:val="none"/>
        </w:rPr>
        <w:t>Lentzen</w:t>
      </w:r>
      <w:proofErr w:type="spellEnd"/>
      <w:r w:rsidRPr="00F84C7C">
        <w:rPr>
          <w:rFonts w:ascii="Times New Roman" w:eastAsia="Times New Roman" w:hAnsi="Times New Roman" w:cs="Times New Roman"/>
          <w:kern w:val="0"/>
          <w14:ligatures w14:val="none"/>
        </w:rPr>
        <w:t xml:space="preserve">, G., Seitz, H., </w:t>
      </w:r>
      <w:proofErr w:type="spellStart"/>
      <w:r w:rsidRPr="00F84C7C">
        <w:rPr>
          <w:rFonts w:ascii="Times New Roman" w:eastAsia="Times New Roman" w:hAnsi="Times New Roman" w:cs="Times New Roman"/>
          <w:kern w:val="0"/>
          <w14:ligatures w14:val="none"/>
        </w:rPr>
        <w:t>Rampp</w:t>
      </w:r>
      <w:proofErr w:type="spellEnd"/>
      <w:r w:rsidRPr="00F84C7C">
        <w:rPr>
          <w:rFonts w:ascii="Times New Roman" w:eastAsia="Times New Roman" w:hAnsi="Times New Roman" w:cs="Times New Roman"/>
          <w:kern w:val="0"/>
          <w14:ligatures w14:val="none"/>
        </w:rPr>
        <w:t xml:space="preserve">, M., Schuster, S. C., Klenk, H. P., &amp; Pfeiffer, F. (2011). A blueprint of </w:t>
      </w:r>
      <w:proofErr w:type="spellStart"/>
      <w:r w:rsidRPr="00F84C7C">
        <w:rPr>
          <w:rFonts w:ascii="Times New Roman" w:eastAsia="Times New Roman" w:hAnsi="Times New Roman" w:cs="Times New Roman"/>
          <w:kern w:val="0"/>
          <w14:ligatures w14:val="none"/>
        </w:rPr>
        <w:t>ectoine</w:t>
      </w:r>
      <w:proofErr w:type="spellEnd"/>
      <w:r w:rsidRPr="00F84C7C">
        <w:rPr>
          <w:rFonts w:ascii="Times New Roman" w:eastAsia="Times New Roman" w:hAnsi="Times New Roman" w:cs="Times New Roman"/>
          <w:kern w:val="0"/>
          <w14:ligatures w14:val="none"/>
        </w:rPr>
        <w:t xml:space="preserve"> metabolism from the genome of the industrial producer </w:t>
      </w:r>
      <w:proofErr w:type="spellStart"/>
      <w:r w:rsidRPr="00F84C7C">
        <w:rPr>
          <w:rFonts w:ascii="Times New Roman" w:eastAsia="Times New Roman" w:hAnsi="Times New Roman" w:cs="Times New Roman"/>
          <w:i/>
          <w:iCs/>
          <w:kern w:val="0"/>
          <w14:ligatures w14:val="none"/>
        </w:rPr>
        <w:t>Halomonas</w:t>
      </w:r>
      <w:proofErr w:type="spellEnd"/>
      <w:r w:rsidRPr="00F84C7C">
        <w:rPr>
          <w:rFonts w:ascii="Times New Roman" w:eastAsia="Times New Roman" w:hAnsi="Times New Roman" w:cs="Times New Roman"/>
          <w:i/>
          <w:iCs/>
          <w:kern w:val="0"/>
          <w14:ligatures w14:val="none"/>
        </w:rPr>
        <w:t xml:space="preserve"> elongata</w:t>
      </w:r>
      <w:r w:rsidRPr="00F84C7C">
        <w:rPr>
          <w:rFonts w:ascii="Times New Roman" w:eastAsia="Times New Roman" w:hAnsi="Times New Roman" w:cs="Times New Roman"/>
          <w:kern w:val="0"/>
          <w14:ligatures w14:val="none"/>
        </w:rPr>
        <w:t xml:space="preserve"> DSM 2581T. </w:t>
      </w:r>
      <w:r w:rsidRPr="00F84C7C">
        <w:rPr>
          <w:rFonts w:ascii="Times New Roman" w:eastAsia="Times New Roman" w:hAnsi="Times New Roman" w:cs="Times New Roman"/>
          <w:i/>
          <w:iCs/>
          <w:kern w:val="0"/>
          <w14:ligatures w14:val="none"/>
        </w:rPr>
        <w:t>Environmental Microbiology, 13</w:t>
      </w:r>
      <w:r w:rsidRPr="00F84C7C">
        <w:rPr>
          <w:rFonts w:ascii="Times New Roman" w:eastAsia="Times New Roman" w:hAnsi="Times New Roman" w:cs="Times New Roman"/>
          <w:kern w:val="0"/>
          <w14:ligatures w14:val="none"/>
        </w:rPr>
        <w:t>(12), 1973-1994. https://doi.org/10.1111/j.1462-2920.2011.02507.x</w:t>
      </w:r>
    </w:p>
    <w:p w14:paraId="660645FE" w14:textId="77777777" w:rsidR="00A84BD2" w:rsidRPr="00F84C7C" w:rsidRDefault="00A84BD2" w:rsidP="00CB7865">
      <w:pPr>
        <w:numPr>
          <w:ilvl w:val="0"/>
          <w:numId w:val="10"/>
        </w:numPr>
        <w:rPr>
          <w:rFonts w:ascii="Times New Roman" w:hAnsi="Times New Roman" w:cs="Times New Roman"/>
        </w:rPr>
      </w:pPr>
      <w:r w:rsidRPr="00F84C7C">
        <w:rPr>
          <w:rFonts w:ascii="Times New Roman" w:hAnsi="Times New Roman" w:cs="Times New Roman"/>
        </w:rPr>
        <w:t xml:space="preserve">Strong, P. J., Xie, S., &amp; Clarke, W. P. (2015). Methane as a resource: can the methanotrophs add </w:t>
      </w:r>
      <w:proofErr w:type="gramStart"/>
      <w:r w:rsidRPr="00F84C7C">
        <w:rPr>
          <w:rFonts w:ascii="Times New Roman" w:hAnsi="Times New Roman" w:cs="Times New Roman"/>
        </w:rPr>
        <w:t>value?.</w:t>
      </w:r>
      <w:proofErr w:type="gramEnd"/>
      <w:r w:rsidRPr="00F84C7C">
        <w:rPr>
          <w:rFonts w:ascii="Times New Roman" w:hAnsi="Times New Roman" w:cs="Times New Roman"/>
        </w:rPr>
        <w:t> </w:t>
      </w:r>
      <w:r w:rsidRPr="00F84C7C">
        <w:rPr>
          <w:rFonts w:ascii="Times New Roman" w:hAnsi="Times New Roman" w:cs="Times New Roman"/>
          <w:i/>
          <w:iCs/>
        </w:rPr>
        <w:t>Environmental science &amp; technology</w:t>
      </w:r>
      <w:r w:rsidRPr="00F84C7C">
        <w:rPr>
          <w:rFonts w:ascii="Times New Roman" w:hAnsi="Times New Roman" w:cs="Times New Roman"/>
        </w:rPr>
        <w:t>, </w:t>
      </w:r>
      <w:r w:rsidRPr="00F84C7C">
        <w:rPr>
          <w:rFonts w:ascii="Times New Roman" w:hAnsi="Times New Roman" w:cs="Times New Roman"/>
          <w:i/>
          <w:iCs/>
        </w:rPr>
        <w:t>49</w:t>
      </w:r>
      <w:r w:rsidRPr="00F84C7C">
        <w:rPr>
          <w:rFonts w:ascii="Times New Roman" w:hAnsi="Times New Roman" w:cs="Times New Roman"/>
        </w:rPr>
        <w:t xml:space="preserve">(7), 4001–4018. </w:t>
      </w:r>
      <w:hyperlink r:id="rId43" w:history="1">
        <w:r w:rsidRPr="00F84C7C">
          <w:rPr>
            <w:rStyle w:val="Hyperlink"/>
            <w:rFonts w:ascii="Times New Roman" w:hAnsi="Times New Roman" w:cs="Times New Roman"/>
          </w:rPr>
          <w:t>https://doi.org/10.1021/es504242n</w:t>
        </w:r>
      </w:hyperlink>
    </w:p>
    <w:p w14:paraId="19B8029C" w14:textId="77777777" w:rsidR="00A84BD2" w:rsidRPr="00F84C7C" w:rsidRDefault="00A84BD2" w:rsidP="00583583">
      <w:pPr>
        <w:numPr>
          <w:ilvl w:val="0"/>
          <w:numId w:val="10"/>
        </w:numPr>
        <w:rPr>
          <w:rFonts w:ascii="Times New Roman" w:hAnsi="Times New Roman" w:cs="Times New Roman"/>
        </w:rPr>
      </w:pPr>
      <w:r w:rsidRPr="00F84C7C">
        <w:rPr>
          <w:rFonts w:ascii="Times New Roman" w:hAnsi="Times New Roman" w:cs="Times New Roman"/>
        </w:rPr>
        <w:t xml:space="preserve">Strong, P. J., Xie, S., &amp; Clarke, W. P. (2015). Methane as a resource: can the methanotrophs add </w:t>
      </w:r>
      <w:proofErr w:type="gramStart"/>
      <w:r w:rsidRPr="00F84C7C">
        <w:rPr>
          <w:rFonts w:ascii="Times New Roman" w:hAnsi="Times New Roman" w:cs="Times New Roman"/>
        </w:rPr>
        <w:t>value?.</w:t>
      </w:r>
      <w:proofErr w:type="gramEnd"/>
      <w:r w:rsidRPr="00F84C7C">
        <w:rPr>
          <w:rFonts w:ascii="Times New Roman" w:hAnsi="Times New Roman" w:cs="Times New Roman"/>
        </w:rPr>
        <w:t> </w:t>
      </w:r>
      <w:r w:rsidRPr="00F84C7C">
        <w:rPr>
          <w:rFonts w:ascii="Times New Roman" w:hAnsi="Times New Roman" w:cs="Times New Roman"/>
          <w:i/>
          <w:iCs/>
        </w:rPr>
        <w:t>Environmental science &amp; technology</w:t>
      </w:r>
      <w:r w:rsidRPr="00F84C7C">
        <w:rPr>
          <w:rFonts w:ascii="Times New Roman" w:hAnsi="Times New Roman" w:cs="Times New Roman"/>
        </w:rPr>
        <w:t>, </w:t>
      </w:r>
      <w:r w:rsidRPr="00F84C7C">
        <w:rPr>
          <w:rFonts w:ascii="Times New Roman" w:hAnsi="Times New Roman" w:cs="Times New Roman"/>
          <w:i/>
          <w:iCs/>
        </w:rPr>
        <w:t>49</w:t>
      </w:r>
      <w:r w:rsidRPr="00F84C7C">
        <w:rPr>
          <w:rFonts w:ascii="Times New Roman" w:hAnsi="Times New Roman" w:cs="Times New Roman"/>
        </w:rPr>
        <w:t xml:space="preserve">(7), 4001–4018. </w:t>
      </w:r>
      <w:hyperlink r:id="rId44" w:history="1">
        <w:r w:rsidRPr="00F84C7C">
          <w:rPr>
            <w:rStyle w:val="Hyperlink"/>
            <w:rFonts w:ascii="Times New Roman" w:hAnsi="Times New Roman" w:cs="Times New Roman"/>
          </w:rPr>
          <w:t>https://doi.org/10.1021/es504242n</w:t>
        </w:r>
      </w:hyperlink>
    </w:p>
    <w:p w14:paraId="4348CC46" w14:textId="77777777" w:rsidR="00A84BD2" w:rsidRPr="00F84C7C" w:rsidRDefault="00A84BD2" w:rsidP="000B5C23">
      <w:pPr>
        <w:pStyle w:val="NormalWeb"/>
        <w:numPr>
          <w:ilvl w:val="0"/>
          <w:numId w:val="10"/>
        </w:numPr>
      </w:pPr>
      <w:proofErr w:type="spellStart"/>
      <w:r w:rsidRPr="00F84C7C">
        <w:t>Tsapekos</w:t>
      </w:r>
      <w:proofErr w:type="spellEnd"/>
      <w:r w:rsidRPr="00F84C7C">
        <w:t xml:space="preserve">, P., et al. (2019). Methane oxidizing bacteria </w:t>
      </w:r>
      <w:proofErr w:type="gramStart"/>
      <w:r w:rsidRPr="00F84C7C">
        <w:t>to upcycle</w:t>
      </w:r>
      <w:proofErr w:type="gramEnd"/>
      <w:r w:rsidRPr="00F84C7C">
        <w:t xml:space="preserve"> effluent streams from anaerobic digestion of municipal biowaste. </w:t>
      </w:r>
      <w:r w:rsidRPr="00F84C7C">
        <w:rPr>
          <w:rStyle w:val="Emphasis"/>
          <w:rFonts w:eastAsiaTheme="majorEastAsia"/>
        </w:rPr>
        <w:t>Journal of Environmental Management</w:t>
      </w:r>
      <w:r w:rsidRPr="00F84C7C">
        <w:t>.</w:t>
      </w:r>
    </w:p>
    <w:p w14:paraId="5AD17CB5" w14:textId="77777777" w:rsidR="00A84BD2" w:rsidRPr="00F84C7C" w:rsidRDefault="00A84BD2" w:rsidP="002105A8">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F84C7C">
        <w:rPr>
          <w:rFonts w:ascii="Times New Roman" w:eastAsia="Times New Roman" w:hAnsi="Times New Roman" w:cs="Times New Roman"/>
          <w:kern w:val="0"/>
          <w14:ligatures w14:val="none"/>
        </w:rPr>
        <w:t xml:space="preserve">Van-Thuoc, D., Guzmán, H., </w:t>
      </w:r>
      <w:proofErr w:type="spellStart"/>
      <w:r w:rsidRPr="00F84C7C">
        <w:rPr>
          <w:rFonts w:ascii="Times New Roman" w:eastAsia="Times New Roman" w:hAnsi="Times New Roman" w:cs="Times New Roman"/>
          <w:kern w:val="0"/>
          <w14:ligatures w14:val="none"/>
        </w:rPr>
        <w:t>Quillaguamán</w:t>
      </w:r>
      <w:proofErr w:type="spellEnd"/>
      <w:r w:rsidRPr="00F84C7C">
        <w:rPr>
          <w:rFonts w:ascii="Times New Roman" w:eastAsia="Times New Roman" w:hAnsi="Times New Roman" w:cs="Times New Roman"/>
          <w:kern w:val="0"/>
          <w14:ligatures w14:val="none"/>
        </w:rPr>
        <w:t xml:space="preserve">, J., &amp; Hatti-Kaul, R. (2010). High productivity of </w:t>
      </w:r>
      <w:proofErr w:type="spellStart"/>
      <w:r w:rsidRPr="00F84C7C">
        <w:rPr>
          <w:rFonts w:ascii="Times New Roman" w:eastAsia="Times New Roman" w:hAnsi="Times New Roman" w:cs="Times New Roman"/>
          <w:kern w:val="0"/>
          <w14:ligatures w14:val="none"/>
        </w:rPr>
        <w:t>ectoines</w:t>
      </w:r>
      <w:proofErr w:type="spellEnd"/>
      <w:r w:rsidRPr="00F84C7C">
        <w:rPr>
          <w:rFonts w:ascii="Times New Roman" w:eastAsia="Times New Roman" w:hAnsi="Times New Roman" w:cs="Times New Roman"/>
          <w:kern w:val="0"/>
          <w14:ligatures w14:val="none"/>
        </w:rPr>
        <w:t xml:space="preserve"> by </w:t>
      </w:r>
      <w:proofErr w:type="spellStart"/>
      <w:r w:rsidRPr="00F84C7C">
        <w:rPr>
          <w:rFonts w:ascii="Times New Roman" w:eastAsia="Times New Roman" w:hAnsi="Times New Roman" w:cs="Times New Roman"/>
          <w:i/>
          <w:iCs/>
          <w:kern w:val="0"/>
          <w14:ligatures w14:val="none"/>
        </w:rPr>
        <w:t>Halomonas</w:t>
      </w:r>
      <w:proofErr w:type="spellEnd"/>
      <w:r w:rsidRPr="00F84C7C">
        <w:rPr>
          <w:rFonts w:ascii="Times New Roman" w:eastAsia="Times New Roman" w:hAnsi="Times New Roman" w:cs="Times New Roman"/>
          <w:i/>
          <w:iCs/>
          <w:kern w:val="0"/>
          <w14:ligatures w14:val="none"/>
        </w:rPr>
        <w:t xml:space="preserve"> boliviensis</w:t>
      </w:r>
      <w:r w:rsidRPr="00F84C7C">
        <w:rPr>
          <w:rFonts w:ascii="Times New Roman" w:eastAsia="Times New Roman" w:hAnsi="Times New Roman" w:cs="Times New Roman"/>
          <w:kern w:val="0"/>
          <w14:ligatures w14:val="none"/>
        </w:rPr>
        <w:t xml:space="preserve"> using a combined two-step fed-batch </w:t>
      </w:r>
      <w:r w:rsidRPr="00F84C7C">
        <w:rPr>
          <w:rFonts w:ascii="Times New Roman" w:eastAsia="Times New Roman" w:hAnsi="Times New Roman" w:cs="Times New Roman"/>
          <w:kern w:val="0"/>
          <w14:ligatures w14:val="none"/>
        </w:rPr>
        <w:lastRenderedPageBreak/>
        <w:t xml:space="preserve">culture and milking process. </w:t>
      </w:r>
      <w:r w:rsidRPr="00F84C7C">
        <w:rPr>
          <w:rFonts w:ascii="Times New Roman" w:eastAsia="Times New Roman" w:hAnsi="Times New Roman" w:cs="Times New Roman"/>
          <w:i/>
          <w:iCs/>
          <w:kern w:val="0"/>
          <w14:ligatures w14:val="none"/>
        </w:rPr>
        <w:t>Journal of Biotechnology, 147</w:t>
      </w:r>
      <w:r w:rsidRPr="00F84C7C">
        <w:rPr>
          <w:rFonts w:ascii="Times New Roman" w:eastAsia="Times New Roman" w:hAnsi="Times New Roman" w:cs="Times New Roman"/>
          <w:kern w:val="0"/>
          <w14:ligatures w14:val="none"/>
        </w:rPr>
        <w:t>(1), 46-51. https://doi.org/10.1016/j.jbiotec.2010.03.016</w:t>
      </w:r>
    </w:p>
    <w:p w14:paraId="31AA1F72" w14:textId="77777777" w:rsidR="00A84BD2" w:rsidRPr="00F84C7C" w:rsidRDefault="00A84BD2" w:rsidP="00CB7865">
      <w:pPr>
        <w:numPr>
          <w:ilvl w:val="0"/>
          <w:numId w:val="10"/>
        </w:numPr>
        <w:rPr>
          <w:rFonts w:ascii="Times New Roman" w:hAnsi="Times New Roman" w:cs="Times New Roman"/>
        </w:rPr>
      </w:pPr>
      <w:proofErr w:type="spellStart"/>
      <w:r w:rsidRPr="00F84C7C">
        <w:rPr>
          <w:rFonts w:ascii="Times New Roman" w:hAnsi="Times New Roman" w:cs="Times New Roman"/>
        </w:rPr>
        <w:t>Vecherskaya</w:t>
      </w:r>
      <w:proofErr w:type="spellEnd"/>
      <w:r w:rsidRPr="00F84C7C">
        <w:rPr>
          <w:rFonts w:ascii="Times New Roman" w:hAnsi="Times New Roman" w:cs="Times New Roman"/>
        </w:rPr>
        <w:t xml:space="preserve">, M., </w:t>
      </w:r>
      <w:proofErr w:type="spellStart"/>
      <w:r w:rsidRPr="00F84C7C">
        <w:rPr>
          <w:rFonts w:ascii="Times New Roman" w:hAnsi="Times New Roman" w:cs="Times New Roman"/>
        </w:rPr>
        <w:t>Dijkema</w:t>
      </w:r>
      <w:proofErr w:type="spellEnd"/>
      <w:r w:rsidRPr="00F84C7C">
        <w:rPr>
          <w:rFonts w:ascii="Times New Roman" w:hAnsi="Times New Roman" w:cs="Times New Roman"/>
        </w:rPr>
        <w:t xml:space="preserve">, C., &amp; </w:t>
      </w:r>
      <w:proofErr w:type="spellStart"/>
      <w:r w:rsidRPr="00F84C7C">
        <w:rPr>
          <w:rFonts w:ascii="Times New Roman" w:hAnsi="Times New Roman" w:cs="Times New Roman"/>
        </w:rPr>
        <w:t>Stams</w:t>
      </w:r>
      <w:proofErr w:type="spellEnd"/>
      <w:r w:rsidRPr="00F84C7C">
        <w:rPr>
          <w:rFonts w:ascii="Times New Roman" w:hAnsi="Times New Roman" w:cs="Times New Roman"/>
        </w:rPr>
        <w:t>, A. J. (2001). Intracellular PHB conversion in a Type II methanotroph studied by 13C NMR. </w:t>
      </w:r>
      <w:r w:rsidRPr="00F84C7C">
        <w:rPr>
          <w:rFonts w:ascii="Times New Roman" w:hAnsi="Times New Roman" w:cs="Times New Roman"/>
          <w:i/>
          <w:iCs/>
        </w:rPr>
        <w:t>Journal of industrial microbiology &amp; biotechnology</w:t>
      </w:r>
      <w:r w:rsidRPr="00F84C7C">
        <w:rPr>
          <w:rFonts w:ascii="Times New Roman" w:hAnsi="Times New Roman" w:cs="Times New Roman"/>
        </w:rPr>
        <w:t>, </w:t>
      </w:r>
      <w:r w:rsidRPr="00F84C7C">
        <w:rPr>
          <w:rFonts w:ascii="Times New Roman" w:hAnsi="Times New Roman" w:cs="Times New Roman"/>
          <w:i/>
          <w:iCs/>
        </w:rPr>
        <w:t>26</w:t>
      </w:r>
      <w:r w:rsidRPr="00F84C7C">
        <w:rPr>
          <w:rFonts w:ascii="Times New Roman" w:hAnsi="Times New Roman" w:cs="Times New Roman"/>
        </w:rPr>
        <w:t>(1-2), 15–21.</w:t>
      </w:r>
    </w:p>
    <w:p w14:paraId="66851D45" w14:textId="77777777" w:rsidR="00A84BD2" w:rsidRPr="00F84C7C" w:rsidRDefault="00A84BD2" w:rsidP="002105A8">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F84C7C">
        <w:rPr>
          <w:rFonts w:ascii="Times New Roman" w:eastAsia="Times New Roman" w:hAnsi="Times New Roman" w:cs="Times New Roman"/>
          <w:kern w:val="0"/>
          <w14:ligatures w14:val="none"/>
        </w:rPr>
        <w:t xml:space="preserve">Wang, Y., &amp; Zhang, L. (2010). </w:t>
      </w:r>
      <w:proofErr w:type="spellStart"/>
      <w:r w:rsidRPr="00F84C7C">
        <w:rPr>
          <w:rFonts w:ascii="Times New Roman" w:eastAsia="Times New Roman" w:hAnsi="Times New Roman" w:cs="Times New Roman"/>
          <w:kern w:val="0"/>
          <w14:ligatures w14:val="none"/>
        </w:rPr>
        <w:t>Ectoine</w:t>
      </w:r>
      <w:proofErr w:type="spellEnd"/>
      <w:r w:rsidRPr="00F84C7C">
        <w:rPr>
          <w:rFonts w:ascii="Times New Roman" w:eastAsia="Times New Roman" w:hAnsi="Times New Roman" w:cs="Times New Roman"/>
          <w:kern w:val="0"/>
          <w14:ligatures w14:val="none"/>
        </w:rPr>
        <w:t xml:space="preserve"> improves yield of biodiesel catalyzed by immobilized lipase. </w:t>
      </w:r>
      <w:r w:rsidRPr="00F84C7C">
        <w:rPr>
          <w:rFonts w:ascii="Times New Roman" w:eastAsia="Times New Roman" w:hAnsi="Times New Roman" w:cs="Times New Roman"/>
          <w:i/>
          <w:iCs/>
          <w:kern w:val="0"/>
          <w14:ligatures w14:val="none"/>
        </w:rPr>
        <w:t>Journal of Molecular Catalysis B: Enzymatic, 62</w:t>
      </w:r>
      <w:r w:rsidRPr="00F84C7C">
        <w:rPr>
          <w:rFonts w:ascii="Times New Roman" w:eastAsia="Times New Roman" w:hAnsi="Times New Roman" w:cs="Times New Roman"/>
          <w:kern w:val="0"/>
          <w14:ligatures w14:val="none"/>
        </w:rPr>
        <w:t>(1-2), 90-95. https://doi.org/10.1016/j.molcatb.2010.02.008</w:t>
      </w:r>
    </w:p>
    <w:p w14:paraId="1BC0DD80" w14:textId="77777777" w:rsidR="00A84BD2" w:rsidRPr="00F84C7C" w:rsidRDefault="00A84BD2" w:rsidP="000B5C23">
      <w:pPr>
        <w:pStyle w:val="NormalWeb"/>
        <w:numPr>
          <w:ilvl w:val="0"/>
          <w:numId w:val="10"/>
        </w:numPr>
      </w:pPr>
      <w:r w:rsidRPr="00F84C7C">
        <w:t xml:space="preserve">Wendlandt, K. D., Stottmeister, U., Helm, J., Soltmann, B., </w:t>
      </w:r>
      <w:proofErr w:type="spellStart"/>
      <w:r w:rsidRPr="00F84C7C">
        <w:t>Jechorek</w:t>
      </w:r>
      <w:proofErr w:type="spellEnd"/>
      <w:r w:rsidRPr="00F84C7C">
        <w:t xml:space="preserve">, M., &amp; Beck, M. (2010). The potential of methane-oxidizing bacteria for applications in environmental biotechnology. </w:t>
      </w:r>
      <w:r w:rsidRPr="00F84C7C">
        <w:rPr>
          <w:rStyle w:val="Emphasis"/>
          <w:rFonts w:eastAsiaTheme="majorEastAsia"/>
        </w:rPr>
        <w:t>Engineering in Life Sciences, 10</w:t>
      </w:r>
      <w:r w:rsidRPr="00F84C7C">
        <w:t>(2), 87-102. https://doi.org/10.1002/elsc.200900093</w:t>
      </w:r>
    </w:p>
    <w:p w14:paraId="50FE2D86" w14:textId="77777777" w:rsidR="00A84BD2" w:rsidRPr="00F84C7C" w:rsidRDefault="00A84BD2" w:rsidP="00CB7865">
      <w:pPr>
        <w:numPr>
          <w:ilvl w:val="0"/>
          <w:numId w:val="10"/>
        </w:numPr>
        <w:rPr>
          <w:rFonts w:ascii="Times New Roman" w:hAnsi="Times New Roman" w:cs="Times New Roman"/>
        </w:rPr>
      </w:pPr>
      <w:r w:rsidRPr="00F84C7C">
        <w:rPr>
          <w:rFonts w:ascii="Times New Roman" w:hAnsi="Times New Roman" w:cs="Times New Roman"/>
        </w:rPr>
        <w:t>Whittenbury, R., Phillips, K. C., &amp; Wilkinson, J. F. (1970). Enrichment, isolation and some properties of methane-utilizing bacteria. </w:t>
      </w:r>
      <w:r w:rsidRPr="00F84C7C">
        <w:rPr>
          <w:rFonts w:ascii="Times New Roman" w:hAnsi="Times New Roman" w:cs="Times New Roman"/>
          <w:i/>
          <w:iCs/>
        </w:rPr>
        <w:t>Journal of general microbiology</w:t>
      </w:r>
      <w:r w:rsidRPr="00F84C7C">
        <w:rPr>
          <w:rFonts w:ascii="Times New Roman" w:hAnsi="Times New Roman" w:cs="Times New Roman"/>
        </w:rPr>
        <w:t>, </w:t>
      </w:r>
      <w:r w:rsidRPr="00F84C7C">
        <w:rPr>
          <w:rFonts w:ascii="Times New Roman" w:hAnsi="Times New Roman" w:cs="Times New Roman"/>
          <w:i/>
          <w:iCs/>
        </w:rPr>
        <w:t>61</w:t>
      </w:r>
      <w:r w:rsidRPr="00F84C7C">
        <w:rPr>
          <w:rFonts w:ascii="Times New Roman" w:hAnsi="Times New Roman" w:cs="Times New Roman"/>
        </w:rPr>
        <w:t xml:space="preserve">(2), 205–218. </w:t>
      </w:r>
      <w:hyperlink r:id="rId45" w:history="1">
        <w:r w:rsidRPr="00F84C7C">
          <w:rPr>
            <w:rStyle w:val="Hyperlink"/>
            <w:rFonts w:ascii="Times New Roman" w:hAnsi="Times New Roman" w:cs="Times New Roman"/>
          </w:rPr>
          <w:t>https://doi.org/10.1099/00221287-61-2-205</w:t>
        </w:r>
      </w:hyperlink>
    </w:p>
    <w:p w14:paraId="42254618" w14:textId="77777777" w:rsidR="00A84BD2" w:rsidRPr="00F84C7C" w:rsidRDefault="00A84BD2" w:rsidP="002105A8">
      <w:pPr>
        <w:pStyle w:val="NormalWeb"/>
        <w:numPr>
          <w:ilvl w:val="0"/>
          <w:numId w:val="10"/>
        </w:numPr>
      </w:pPr>
      <w:r w:rsidRPr="00F84C7C">
        <w:t xml:space="preserve">Widderich, N., Czech, L., Elling, F. J., </w:t>
      </w:r>
      <w:proofErr w:type="spellStart"/>
      <w:r w:rsidRPr="00F84C7C">
        <w:t>Konneke</w:t>
      </w:r>
      <w:proofErr w:type="spellEnd"/>
      <w:r w:rsidRPr="00F84C7C">
        <w:t xml:space="preserve">, M., Stoveken, N., Pittelkow, M., </w:t>
      </w:r>
      <w:proofErr w:type="spellStart"/>
      <w:r w:rsidRPr="00F84C7C">
        <w:t>Riclea</w:t>
      </w:r>
      <w:proofErr w:type="spellEnd"/>
      <w:r w:rsidRPr="00F84C7C">
        <w:t xml:space="preserve">, R., </w:t>
      </w:r>
      <w:proofErr w:type="spellStart"/>
      <w:r w:rsidRPr="00F84C7C">
        <w:t>Dickschat</w:t>
      </w:r>
      <w:proofErr w:type="spellEnd"/>
      <w:r w:rsidRPr="00F84C7C">
        <w:t xml:space="preserve">, J. S., Heider, J., &amp; Bremer, E. (2016). Strangers in the archaeal world: </w:t>
      </w:r>
      <w:proofErr w:type="spellStart"/>
      <w:r w:rsidRPr="00F84C7C">
        <w:t>Osmostress</w:t>
      </w:r>
      <w:proofErr w:type="spellEnd"/>
      <w:r w:rsidRPr="00F84C7C">
        <w:t xml:space="preserve">-responsive biosynthesis of </w:t>
      </w:r>
      <w:proofErr w:type="spellStart"/>
      <w:r w:rsidRPr="00F84C7C">
        <w:t>ectoine</w:t>
      </w:r>
      <w:proofErr w:type="spellEnd"/>
      <w:r w:rsidRPr="00F84C7C">
        <w:t xml:space="preserve"> and </w:t>
      </w:r>
      <w:proofErr w:type="spellStart"/>
      <w:r w:rsidRPr="00F84C7C">
        <w:t>hydroxyectoine</w:t>
      </w:r>
      <w:proofErr w:type="spellEnd"/>
      <w:r w:rsidRPr="00F84C7C">
        <w:t xml:space="preserve"> by the marine </w:t>
      </w:r>
      <w:proofErr w:type="spellStart"/>
      <w:r w:rsidRPr="00F84C7C">
        <w:t>thaumarchaeon</w:t>
      </w:r>
      <w:proofErr w:type="spellEnd"/>
      <w:r w:rsidRPr="00F84C7C">
        <w:t xml:space="preserve"> </w:t>
      </w:r>
      <w:proofErr w:type="spellStart"/>
      <w:r w:rsidRPr="00F84C7C">
        <w:rPr>
          <w:rStyle w:val="Emphasis"/>
          <w:rFonts w:eastAsiaTheme="majorEastAsia"/>
        </w:rPr>
        <w:t>Nitrosopumilus</w:t>
      </w:r>
      <w:proofErr w:type="spellEnd"/>
      <w:r w:rsidRPr="00F84C7C">
        <w:rPr>
          <w:rStyle w:val="Emphasis"/>
          <w:rFonts w:eastAsiaTheme="majorEastAsia"/>
        </w:rPr>
        <w:t xml:space="preserve"> maritimus</w:t>
      </w:r>
      <w:r w:rsidRPr="00F84C7C">
        <w:t xml:space="preserve">. </w:t>
      </w:r>
      <w:r w:rsidRPr="00F84C7C">
        <w:rPr>
          <w:rStyle w:val="Emphasis"/>
          <w:rFonts w:eastAsiaTheme="majorEastAsia"/>
        </w:rPr>
        <w:t>Environmental Microbiology, 18</w:t>
      </w:r>
      <w:r w:rsidRPr="00F84C7C">
        <w:t>(4), 1227–1248. https://doi.org/10.1111/1462-2920.13137</w:t>
      </w:r>
    </w:p>
    <w:p w14:paraId="2AFEED72" w14:textId="77777777" w:rsidR="00A84BD2" w:rsidRPr="00F84C7C" w:rsidRDefault="00A84BD2" w:rsidP="002105A8">
      <w:pPr>
        <w:numPr>
          <w:ilvl w:val="0"/>
          <w:numId w:val="10"/>
        </w:numPr>
        <w:spacing w:before="100" w:beforeAutospacing="1" w:after="100" w:afterAutospacing="1" w:line="240" w:lineRule="auto"/>
        <w:rPr>
          <w:rFonts w:ascii="Times New Roman" w:eastAsia="Times New Roman" w:hAnsi="Times New Roman" w:cs="Times New Roman"/>
          <w:kern w:val="0"/>
          <w14:ligatures w14:val="none"/>
        </w:rPr>
      </w:pPr>
      <w:r w:rsidRPr="00F84C7C">
        <w:rPr>
          <w:rFonts w:ascii="Times New Roman" w:eastAsia="Times New Roman" w:hAnsi="Times New Roman" w:cs="Times New Roman"/>
          <w:kern w:val="0"/>
          <w14:ligatures w14:val="none"/>
        </w:rPr>
        <w:t xml:space="preserve">Widderich, N., Hoppner, A., Pittelkow, M., Heider, J., Smits, S. H., &amp; Bremer, E. (2014). Biochemical properties of </w:t>
      </w:r>
      <w:proofErr w:type="spellStart"/>
      <w:r w:rsidRPr="00F84C7C">
        <w:rPr>
          <w:rFonts w:ascii="Times New Roman" w:eastAsia="Times New Roman" w:hAnsi="Times New Roman" w:cs="Times New Roman"/>
          <w:kern w:val="0"/>
          <w14:ligatures w14:val="none"/>
        </w:rPr>
        <w:t>ectoine</w:t>
      </w:r>
      <w:proofErr w:type="spellEnd"/>
      <w:r w:rsidRPr="00F84C7C">
        <w:rPr>
          <w:rFonts w:ascii="Times New Roman" w:eastAsia="Times New Roman" w:hAnsi="Times New Roman" w:cs="Times New Roman"/>
          <w:kern w:val="0"/>
          <w14:ligatures w14:val="none"/>
        </w:rPr>
        <w:t xml:space="preserve"> hydroxylases from extremophiles and their wider taxonomic distribution among microorganisms. </w:t>
      </w:r>
      <w:proofErr w:type="spellStart"/>
      <w:r w:rsidRPr="00F84C7C">
        <w:rPr>
          <w:rFonts w:ascii="Times New Roman" w:eastAsia="Times New Roman" w:hAnsi="Times New Roman" w:cs="Times New Roman"/>
          <w:i/>
          <w:iCs/>
          <w:kern w:val="0"/>
          <w14:ligatures w14:val="none"/>
        </w:rPr>
        <w:t>PLoS</w:t>
      </w:r>
      <w:proofErr w:type="spellEnd"/>
      <w:r w:rsidRPr="00F84C7C">
        <w:rPr>
          <w:rFonts w:ascii="Times New Roman" w:eastAsia="Times New Roman" w:hAnsi="Times New Roman" w:cs="Times New Roman"/>
          <w:i/>
          <w:iCs/>
          <w:kern w:val="0"/>
          <w14:ligatures w14:val="none"/>
        </w:rPr>
        <w:t xml:space="preserve"> ONE, 9</w:t>
      </w:r>
      <w:r w:rsidRPr="00F84C7C">
        <w:rPr>
          <w:rFonts w:ascii="Times New Roman" w:eastAsia="Times New Roman" w:hAnsi="Times New Roman" w:cs="Times New Roman"/>
          <w:kern w:val="0"/>
          <w14:ligatures w14:val="none"/>
        </w:rPr>
        <w:t>(12), e93809. https://doi.org/10.1371/journal.pone.0093809</w:t>
      </w:r>
    </w:p>
    <w:p w14:paraId="10E80961" w14:textId="77777777" w:rsidR="00A84BD2" w:rsidRPr="00F84C7C" w:rsidRDefault="00A84BD2" w:rsidP="00CB7865">
      <w:pPr>
        <w:numPr>
          <w:ilvl w:val="0"/>
          <w:numId w:val="10"/>
        </w:numPr>
        <w:rPr>
          <w:rFonts w:ascii="Times New Roman" w:hAnsi="Times New Roman" w:cs="Times New Roman"/>
        </w:rPr>
      </w:pPr>
      <w:r w:rsidRPr="00F84C7C">
        <w:rPr>
          <w:rFonts w:ascii="Times New Roman" w:hAnsi="Times New Roman" w:cs="Times New Roman"/>
        </w:rPr>
        <w:t>Xin, J., Cui, J., Niu, J., Hua, S., Xia, C., Li, S., &amp; Zhu, L. (2004). Production of methanol from methane by methanotrophic bacteria. </w:t>
      </w:r>
      <w:r w:rsidRPr="00F84C7C">
        <w:rPr>
          <w:rFonts w:ascii="Times New Roman" w:hAnsi="Times New Roman" w:cs="Times New Roman"/>
          <w:i/>
          <w:iCs/>
        </w:rPr>
        <w:t>Biocatalysis and Biotransformation, 22</w:t>
      </w:r>
      <w:r w:rsidRPr="00F84C7C">
        <w:rPr>
          <w:rFonts w:ascii="Times New Roman" w:hAnsi="Times New Roman" w:cs="Times New Roman"/>
        </w:rPr>
        <w:t>, 225 - 229.</w:t>
      </w:r>
    </w:p>
    <w:p w14:paraId="30BC9559" w14:textId="77777777" w:rsidR="00A84BD2" w:rsidRPr="00F84C7C" w:rsidRDefault="00A84BD2" w:rsidP="002105A8">
      <w:pPr>
        <w:pStyle w:val="NormalWeb"/>
        <w:numPr>
          <w:ilvl w:val="0"/>
          <w:numId w:val="10"/>
        </w:numPr>
      </w:pPr>
      <w:proofErr w:type="spellStart"/>
      <w:r w:rsidRPr="00F84C7C">
        <w:t>Yazdian</w:t>
      </w:r>
      <w:proofErr w:type="spellEnd"/>
      <w:r w:rsidRPr="00F84C7C">
        <w:t xml:space="preserve">, F., Hajizadeh, S., </w:t>
      </w:r>
      <w:proofErr w:type="spellStart"/>
      <w:r w:rsidRPr="00F84C7C">
        <w:t>Shojaosadati</w:t>
      </w:r>
      <w:proofErr w:type="spellEnd"/>
      <w:r w:rsidRPr="00F84C7C">
        <w:t xml:space="preserve">, S. A., Khalilzadeh, R., Jahanshahi, M., &amp; Nosrati, M. (2005). Production of single cell protein from natural gas: Parameter optimization and RNA evaluation. </w:t>
      </w:r>
      <w:r w:rsidRPr="00F84C7C">
        <w:rPr>
          <w:rStyle w:val="Emphasis"/>
          <w:rFonts w:eastAsiaTheme="majorEastAsia"/>
        </w:rPr>
        <w:t>Iranian Journal of Biotechnology, 3</w:t>
      </w:r>
      <w:r w:rsidRPr="00F84C7C">
        <w:t>(4), 235-242.</w:t>
      </w:r>
    </w:p>
    <w:p w14:paraId="4DBA3945" w14:textId="77777777" w:rsidR="00A84BD2" w:rsidRPr="00F84C7C" w:rsidRDefault="00A84BD2" w:rsidP="0010570B">
      <w:pPr>
        <w:pStyle w:val="NormalWeb"/>
        <w:numPr>
          <w:ilvl w:val="0"/>
          <w:numId w:val="10"/>
        </w:numPr>
      </w:pPr>
      <w:r w:rsidRPr="00F84C7C">
        <w:t xml:space="preserve">Zha, X., </w:t>
      </w:r>
      <w:proofErr w:type="spellStart"/>
      <w:r w:rsidRPr="00F84C7C">
        <w:t>Tsapekos</w:t>
      </w:r>
      <w:proofErr w:type="spellEnd"/>
      <w:r w:rsidRPr="00F84C7C">
        <w:t xml:space="preserve">, P., Zhu, X., </w:t>
      </w:r>
      <w:proofErr w:type="spellStart"/>
      <w:r w:rsidRPr="00F84C7C">
        <w:t>Khoshnevisan</w:t>
      </w:r>
      <w:proofErr w:type="spellEnd"/>
      <w:r w:rsidRPr="00F84C7C">
        <w:t xml:space="preserve">, B., Lu, X., &amp; </w:t>
      </w:r>
      <w:proofErr w:type="spellStart"/>
      <w:r w:rsidRPr="00F84C7C">
        <w:t>Angelidaki</w:t>
      </w:r>
      <w:proofErr w:type="spellEnd"/>
      <w:r w:rsidRPr="00F84C7C">
        <w:t xml:space="preserve">, I. (2021). Bioconversion of wastewater to single cell protein by methanotrophic bacteria. </w:t>
      </w:r>
      <w:r w:rsidRPr="00F84C7C">
        <w:rPr>
          <w:rStyle w:val="Emphasis"/>
          <w:rFonts w:eastAsiaTheme="majorEastAsia"/>
        </w:rPr>
        <w:t>Bioresource Technology, 320</w:t>
      </w:r>
      <w:r w:rsidRPr="00F84C7C">
        <w:t xml:space="preserve">, 124351. </w:t>
      </w:r>
      <w:hyperlink r:id="rId46" w:tgtFrame="_new" w:history="1">
        <w:r w:rsidRPr="00F84C7C">
          <w:rPr>
            <w:rStyle w:val="Hyperlink"/>
            <w:rFonts w:eastAsiaTheme="majorEastAsia"/>
          </w:rPr>
          <w:t>https://doi.org/10.1016/j.biortech.2020.124351</w:t>
        </w:r>
      </w:hyperlink>
    </w:p>
    <w:p w14:paraId="7C33DFE8" w14:textId="77777777" w:rsidR="00A84BD2" w:rsidRPr="00F84C7C" w:rsidRDefault="00A84BD2" w:rsidP="00CB7865">
      <w:pPr>
        <w:numPr>
          <w:ilvl w:val="0"/>
          <w:numId w:val="10"/>
        </w:numPr>
        <w:rPr>
          <w:rFonts w:ascii="Times New Roman" w:hAnsi="Times New Roman" w:cs="Times New Roman"/>
        </w:rPr>
      </w:pPr>
      <w:r w:rsidRPr="00F84C7C">
        <w:rPr>
          <w:rFonts w:ascii="Times New Roman" w:hAnsi="Times New Roman" w:cs="Times New Roman"/>
        </w:rPr>
        <w:t xml:space="preserve">Zhang, Y. X., Xin, J. Y., Chen, L. L., Song, H., &amp; Xia, C. U. (2008). Biosynthesis of poly-3-hydroxybutyrate with a high molecular weight by methanotroph from methane and methanol. </w:t>
      </w:r>
      <w:r w:rsidRPr="00F84C7C">
        <w:rPr>
          <w:rFonts w:ascii="Times New Roman" w:hAnsi="Times New Roman" w:cs="Times New Roman"/>
          <w:i/>
          <w:iCs/>
        </w:rPr>
        <w:t>Journal of Natural Gas Chemistry, 17</w:t>
      </w:r>
      <w:r w:rsidRPr="00F84C7C">
        <w:rPr>
          <w:rFonts w:ascii="Times New Roman" w:hAnsi="Times New Roman" w:cs="Times New Roman"/>
        </w:rPr>
        <w:t xml:space="preserve">(1), 103-109. https://doi.org/10.1016/S1003-9953(08)60034-1 </w:t>
      </w:r>
    </w:p>
    <w:p w14:paraId="6D21D14C" w14:textId="77777777" w:rsidR="00A84BD2" w:rsidRPr="00F84C7C" w:rsidRDefault="00A84BD2" w:rsidP="000B5C23">
      <w:pPr>
        <w:pStyle w:val="NormalWeb"/>
        <w:numPr>
          <w:ilvl w:val="0"/>
          <w:numId w:val="10"/>
        </w:numPr>
      </w:pPr>
      <w:r w:rsidRPr="00F84C7C">
        <w:t xml:space="preserve">Zúñiga, C., Morales, M., &amp; </w:t>
      </w:r>
      <w:proofErr w:type="spellStart"/>
      <w:r w:rsidRPr="00F84C7C">
        <w:t>Revah</w:t>
      </w:r>
      <w:proofErr w:type="spellEnd"/>
      <w:r w:rsidRPr="00F84C7C">
        <w:t xml:space="preserve">, S. (2013). Polyhydroxyalkanoates accumulation by </w:t>
      </w:r>
      <w:proofErr w:type="spellStart"/>
      <w:r w:rsidRPr="00F84C7C">
        <w:rPr>
          <w:rStyle w:val="Emphasis"/>
          <w:rFonts w:eastAsiaTheme="majorEastAsia"/>
        </w:rPr>
        <w:t>Methylobacterium</w:t>
      </w:r>
      <w:proofErr w:type="spellEnd"/>
      <w:r w:rsidRPr="00F84C7C">
        <w:rPr>
          <w:rStyle w:val="Emphasis"/>
          <w:rFonts w:eastAsiaTheme="majorEastAsia"/>
        </w:rPr>
        <w:t xml:space="preserve"> </w:t>
      </w:r>
      <w:proofErr w:type="spellStart"/>
      <w:r w:rsidRPr="00F84C7C">
        <w:rPr>
          <w:rStyle w:val="Emphasis"/>
          <w:rFonts w:eastAsiaTheme="majorEastAsia"/>
        </w:rPr>
        <w:t>organophilum</w:t>
      </w:r>
      <w:proofErr w:type="spellEnd"/>
      <w:r w:rsidRPr="00F84C7C">
        <w:t xml:space="preserve"> CZ-2 during methane degradation using citrate or propionate as </w:t>
      </w:r>
      <w:proofErr w:type="spellStart"/>
      <w:r w:rsidRPr="00F84C7C">
        <w:t>cosubstrates</w:t>
      </w:r>
      <w:proofErr w:type="spellEnd"/>
      <w:r w:rsidRPr="00F84C7C">
        <w:t xml:space="preserve">. </w:t>
      </w:r>
      <w:r w:rsidRPr="00F84C7C">
        <w:rPr>
          <w:rStyle w:val="Emphasis"/>
          <w:rFonts w:eastAsiaTheme="majorEastAsia"/>
        </w:rPr>
        <w:t>Bioresource Technology, 129</w:t>
      </w:r>
      <w:r w:rsidRPr="00F84C7C">
        <w:t>, 686-689. https://doi.org/10.1016/j.biortech.2012.11.120</w:t>
      </w:r>
    </w:p>
    <w:sectPr w:rsidR="00A84BD2" w:rsidRPr="00F84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C5A23"/>
    <w:multiLevelType w:val="multilevel"/>
    <w:tmpl w:val="8FBC9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227A76"/>
    <w:multiLevelType w:val="multilevel"/>
    <w:tmpl w:val="BD9CBA04"/>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E5B9D"/>
    <w:multiLevelType w:val="multilevel"/>
    <w:tmpl w:val="A9D8535A"/>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4A3695"/>
    <w:multiLevelType w:val="multilevel"/>
    <w:tmpl w:val="60B2F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6B4C0C"/>
    <w:multiLevelType w:val="multilevel"/>
    <w:tmpl w:val="760E55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460B37"/>
    <w:multiLevelType w:val="multilevel"/>
    <w:tmpl w:val="FA3EA6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39744B"/>
    <w:multiLevelType w:val="multilevel"/>
    <w:tmpl w:val="4B6AAE84"/>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DF3B44"/>
    <w:multiLevelType w:val="multilevel"/>
    <w:tmpl w:val="BF220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5F4513"/>
    <w:multiLevelType w:val="multilevel"/>
    <w:tmpl w:val="5B7C0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D36100"/>
    <w:multiLevelType w:val="hybridMultilevel"/>
    <w:tmpl w:val="0EE256CE"/>
    <w:lvl w:ilvl="0" w:tplc="762CEE48">
      <w:start w:val="3"/>
      <w:numFmt w:val="upperLetter"/>
      <w:lvlText w:val="%1."/>
      <w:lvlJc w:val="left"/>
      <w:pPr>
        <w:tabs>
          <w:tab w:val="num" w:pos="720"/>
        </w:tabs>
        <w:ind w:left="720" w:hanging="360"/>
      </w:pPr>
    </w:lvl>
    <w:lvl w:ilvl="1" w:tplc="D6E6E4E6" w:tentative="1">
      <w:start w:val="1"/>
      <w:numFmt w:val="decimal"/>
      <w:lvlText w:val="%2."/>
      <w:lvlJc w:val="left"/>
      <w:pPr>
        <w:tabs>
          <w:tab w:val="num" w:pos="1440"/>
        </w:tabs>
        <w:ind w:left="1440" w:hanging="360"/>
      </w:pPr>
    </w:lvl>
    <w:lvl w:ilvl="2" w:tplc="F0CEAFAE" w:tentative="1">
      <w:start w:val="1"/>
      <w:numFmt w:val="decimal"/>
      <w:lvlText w:val="%3."/>
      <w:lvlJc w:val="left"/>
      <w:pPr>
        <w:tabs>
          <w:tab w:val="num" w:pos="2160"/>
        </w:tabs>
        <w:ind w:left="2160" w:hanging="360"/>
      </w:pPr>
    </w:lvl>
    <w:lvl w:ilvl="3" w:tplc="273A4456" w:tentative="1">
      <w:start w:val="1"/>
      <w:numFmt w:val="decimal"/>
      <w:lvlText w:val="%4."/>
      <w:lvlJc w:val="left"/>
      <w:pPr>
        <w:tabs>
          <w:tab w:val="num" w:pos="2880"/>
        </w:tabs>
        <w:ind w:left="2880" w:hanging="360"/>
      </w:pPr>
    </w:lvl>
    <w:lvl w:ilvl="4" w:tplc="ED323914" w:tentative="1">
      <w:start w:val="1"/>
      <w:numFmt w:val="decimal"/>
      <w:lvlText w:val="%5."/>
      <w:lvlJc w:val="left"/>
      <w:pPr>
        <w:tabs>
          <w:tab w:val="num" w:pos="3600"/>
        </w:tabs>
        <w:ind w:left="3600" w:hanging="360"/>
      </w:pPr>
    </w:lvl>
    <w:lvl w:ilvl="5" w:tplc="14EAC81E" w:tentative="1">
      <w:start w:val="1"/>
      <w:numFmt w:val="decimal"/>
      <w:lvlText w:val="%6."/>
      <w:lvlJc w:val="left"/>
      <w:pPr>
        <w:tabs>
          <w:tab w:val="num" w:pos="4320"/>
        </w:tabs>
        <w:ind w:left="4320" w:hanging="360"/>
      </w:pPr>
    </w:lvl>
    <w:lvl w:ilvl="6" w:tplc="CDC22D46" w:tentative="1">
      <w:start w:val="1"/>
      <w:numFmt w:val="decimal"/>
      <w:lvlText w:val="%7."/>
      <w:lvlJc w:val="left"/>
      <w:pPr>
        <w:tabs>
          <w:tab w:val="num" w:pos="5040"/>
        </w:tabs>
        <w:ind w:left="5040" w:hanging="360"/>
      </w:pPr>
    </w:lvl>
    <w:lvl w:ilvl="7" w:tplc="3E606D50" w:tentative="1">
      <w:start w:val="1"/>
      <w:numFmt w:val="decimal"/>
      <w:lvlText w:val="%8."/>
      <w:lvlJc w:val="left"/>
      <w:pPr>
        <w:tabs>
          <w:tab w:val="num" w:pos="5760"/>
        </w:tabs>
        <w:ind w:left="5760" w:hanging="360"/>
      </w:pPr>
    </w:lvl>
    <w:lvl w:ilvl="8" w:tplc="F28ECCE2" w:tentative="1">
      <w:start w:val="1"/>
      <w:numFmt w:val="decimal"/>
      <w:lvlText w:val="%9."/>
      <w:lvlJc w:val="left"/>
      <w:pPr>
        <w:tabs>
          <w:tab w:val="num" w:pos="6480"/>
        </w:tabs>
        <w:ind w:left="6480" w:hanging="360"/>
      </w:pPr>
    </w:lvl>
  </w:abstractNum>
  <w:abstractNum w:abstractNumId="10" w15:restartNumberingAfterBreak="0">
    <w:nsid w:val="4FE12E31"/>
    <w:multiLevelType w:val="multilevel"/>
    <w:tmpl w:val="A0242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6C5078"/>
    <w:multiLevelType w:val="hybridMultilevel"/>
    <w:tmpl w:val="A1F8593A"/>
    <w:lvl w:ilvl="0" w:tplc="9CCA5A52">
      <w:start w:val="2"/>
      <w:numFmt w:val="upperLetter"/>
      <w:lvlText w:val="%1."/>
      <w:lvlJc w:val="left"/>
      <w:pPr>
        <w:tabs>
          <w:tab w:val="num" w:pos="720"/>
        </w:tabs>
        <w:ind w:left="720" w:hanging="360"/>
      </w:pPr>
    </w:lvl>
    <w:lvl w:ilvl="1" w:tplc="9850C206" w:tentative="1">
      <w:start w:val="1"/>
      <w:numFmt w:val="decimal"/>
      <w:lvlText w:val="%2."/>
      <w:lvlJc w:val="left"/>
      <w:pPr>
        <w:tabs>
          <w:tab w:val="num" w:pos="1440"/>
        </w:tabs>
        <w:ind w:left="1440" w:hanging="360"/>
      </w:pPr>
    </w:lvl>
    <w:lvl w:ilvl="2" w:tplc="D84682C8" w:tentative="1">
      <w:start w:val="1"/>
      <w:numFmt w:val="decimal"/>
      <w:lvlText w:val="%3."/>
      <w:lvlJc w:val="left"/>
      <w:pPr>
        <w:tabs>
          <w:tab w:val="num" w:pos="2160"/>
        </w:tabs>
        <w:ind w:left="2160" w:hanging="360"/>
      </w:pPr>
    </w:lvl>
    <w:lvl w:ilvl="3" w:tplc="AF26ED1A" w:tentative="1">
      <w:start w:val="1"/>
      <w:numFmt w:val="decimal"/>
      <w:lvlText w:val="%4."/>
      <w:lvlJc w:val="left"/>
      <w:pPr>
        <w:tabs>
          <w:tab w:val="num" w:pos="2880"/>
        </w:tabs>
        <w:ind w:left="2880" w:hanging="360"/>
      </w:pPr>
    </w:lvl>
    <w:lvl w:ilvl="4" w:tplc="9A461E6C" w:tentative="1">
      <w:start w:val="1"/>
      <w:numFmt w:val="decimal"/>
      <w:lvlText w:val="%5."/>
      <w:lvlJc w:val="left"/>
      <w:pPr>
        <w:tabs>
          <w:tab w:val="num" w:pos="3600"/>
        </w:tabs>
        <w:ind w:left="3600" w:hanging="360"/>
      </w:pPr>
    </w:lvl>
    <w:lvl w:ilvl="5" w:tplc="94E0BDE0" w:tentative="1">
      <w:start w:val="1"/>
      <w:numFmt w:val="decimal"/>
      <w:lvlText w:val="%6."/>
      <w:lvlJc w:val="left"/>
      <w:pPr>
        <w:tabs>
          <w:tab w:val="num" w:pos="4320"/>
        </w:tabs>
        <w:ind w:left="4320" w:hanging="360"/>
      </w:pPr>
    </w:lvl>
    <w:lvl w:ilvl="6" w:tplc="C1CE7606" w:tentative="1">
      <w:start w:val="1"/>
      <w:numFmt w:val="decimal"/>
      <w:lvlText w:val="%7."/>
      <w:lvlJc w:val="left"/>
      <w:pPr>
        <w:tabs>
          <w:tab w:val="num" w:pos="5040"/>
        </w:tabs>
        <w:ind w:left="5040" w:hanging="360"/>
      </w:pPr>
    </w:lvl>
    <w:lvl w:ilvl="7" w:tplc="27ECFB32" w:tentative="1">
      <w:start w:val="1"/>
      <w:numFmt w:val="decimal"/>
      <w:lvlText w:val="%8."/>
      <w:lvlJc w:val="left"/>
      <w:pPr>
        <w:tabs>
          <w:tab w:val="num" w:pos="5760"/>
        </w:tabs>
        <w:ind w:left="5760" w:hanging="360"/>
      </w:pPr>
    </w:lvl>
    <w:lvl w:ilvl="8" w:tplc="725CD164" w:tentative="1">
      <w:start w:val="1"/>
      <w:numFmt w:val="decimal"/>
      <w:lvlText w:val="%9."/>
      <w:lvlJc w:val="left"/>
      <w:pPr>
        <w:tabs>
          <w:tab w:val="num" w:pos="6480"/>
        </w:tabs>
        <w:ind w:left="6480" w:hanging="360"/>
      </w:pPr>
    </w:lvl>
  </w:abstractNum>
  <w:num w:numId="1" w16cid:durableId="933052955">
    <w:abstractNumId w:val="3"/>
    <w:lvlOverride w:ilvl="0">
      <w:lvl w:ilvl="0">
        <w:numFmt w:val="upperLetter"/>
        <w:lvlText w:val="%1."/>
        <w:lvlJc w:val="left"/>
      </w:lvl>
    </w:lvlOverride>
  </w:num>
  <w:num w:numId="2" w16cid:durableId="271205563">
    <w:abstractNumId w:val="7"/>
    <w:lvlOverride w:ilvl="0">
      <w:lvl w:ilvl="0">
        <w:numFmt w:val="upperLetter"/>
        <w:lvlText w:val="%1."/>
        <w:lvlJc w:val="left"/>
      </w:lvl>
    </w:lvlOverride>
  </w:num>
  <w:num w:numId="3" w16cid:durableId="2129275314">
    <w:abstractNumId w:val="8"/>
    <w:lvlOverride w:ilvl="0">
      <w:lvl w:ilvl="0">
        <w:numFmt w:val="upperLetter"/>
        <w:lvlText w:val="%1."/>
        <w:lvlJc w:val="left"/>
      </w:lvl>
    </w:lvlOverride>
  </w:num>
  <w:num w:numId="4" w16cid:durableId="2070103467">
    <w:abstractNumId w:val="10"/>
  </w:num>
  <w:num w:numId="5" w16cid:durableId="234627404">
    <w:abstractNumId w:val="10"/>
    <w:lvlOverride w:ilvl="0">
      <w:lvl w:ilvl="0">
        <w:numFmt w:val="upperLetter"/>
        <w:lvlText w:val="%1."/>
        <w:lvlJc w:val="left"/>
      </w:lvl>
    </w:lvlOverride>
  </w:num>
  <w:num w:numId="6" w16cid:durableId="271329895">
    <w:abstractNumId w:val="5"/>
  </w:num>
  <w:num w:numId="7" w16cid:durableId="1275019848">
    <w:abstractNumId w:val="11"/>
  </w:num>
  <w:num w:numId="8" w16cid:durableId="549615325">
    <w:abstractNumId w:val="4"/>
  </w:num>
  <w:num w:numId="9" w16cid:durableId="1077092560">
    <w:abstractNumId w:val="9"/>
  </w:num>
  <w:num w:numId="10" w16cid:durableId="1025715905">
    <w:abstractNumId w:val="0"/>
  </w:num>
  <w:num w:numId="11" w16cid:durableId="1796559645">
    <w:abstractNumId w:val="1"/>
  </w:num>
  <w:num w:numId="12" w16cid:durableId="2108236551">
    <w:abstractNumId w:val="2"/>
  </w:num>
  <w:num w:numId="13" w16cid:durableId="13258894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865"/>
    <w:rsid w:val="000B5C23"/>
    <w:rsid w:val="0010570B"/>
    <w:rsid w:val="002105A8"/>
    <w:rsid w:val="00262408"/>
    <w:rsid w:val="003B641F"/>
    <w:rsid w:val="00583583"/>
    <w:rsid w:val="006853DA"/>
    <w:rsid w:val="00774064"/>
    <w:rsid w:val="008313EF"/>
    <w:rsid w:val="00932668"/>
    <w:rsid w:val="00A534D6"/>
    <w:rsid w:val="00A84BD2"/>
    <w:rsid w:val="00CB7865"/>
    <w:rsid w:val="00DB1A12"/>
    <w:rsid w:val="00E360F1"/>
    <w:rsid w:val="00E63478"/>
    <w:rsid w:val="00F84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7EBCC"/>
  <w15:chartTrackingRefBased/>
  <w15:docId w15:val="{C5142834-3B7D-4CA5-81AA-DFD026C11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78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B78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78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78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78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78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8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8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8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8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B78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78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78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78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78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8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8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865"/>
    <w:rPr>
      <w:rFonts w:eastAsiaTheme="majorEastAsia" w:cstheme="majorBidi"/>
      <w:color w:val="272727" w:themeColor="text1" w:themeTint="D8"/>
    </w:rPr>
  </w:style>
  <w:style w:type="paragraph" w:styleId="Title">
    <w:name w:val="Title"/>
    <w:basedOn w:val="Normal"/>
    <w:next w:val="Normal"/>
    <w:link w:val="TitleChar"/>
    <w:uiPriority w:val="10"/>
    <w:qFormat/>
    <w:rsid w:val="00CB78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8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8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8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865"/>
    <w:pPr>
      <w:spacing w:before="160"/>
      <w:jc w:val="center"/>
    </w:pPr>
    <w:rPr>
      <w:i/>
      <w:iCs/>
      <w:color w:val="404040" w:themeColor="text1" w:themeTint="BF"/>
    </w:rPr>
  </w:style>
  <w:style w:type="character" w:customStyle="1" w:styleId="QuoteChar">
    <w:name w:val="Quote Char"/>
    <w:basedOn w:val="DefaultParagraphFont"/>
    <w:link w:val="Quote"/>
    <w:uiPriority w:val="29"/>
    <w:rsid w:val="00CB7865"/>
    <w:rPr>
      <w:i/>
      <w:iCs/>
      <w:color w:val="404040" w:themeColor="text1" w:themeTint="BF"/>
    </w:rPr>
  </w:style>
  <w:style w:type="paragraph" w:styleId="ListParagraph">
    <w:name w:val="List Paragraph"/>
    <w:basedOn w:val="Normal"/>
    <w:uiPriority w:val="34"/>
    <w:qFormat/>
    <w:rsid w:val="00CB7865"/>
    <w:pPr>
      <w:ind w:left="720"/>
      <w:contextualSpacing/>
    </w:pPr>
  </w:style>
  <w:style w:type="character" w:styleId="IntenseEmphasis">
    <w:name w:val="Intense Emphasis"/>
    <w:basedOn w:val="DefaultParagraphFont"/>
    <w:uiPriority w:val="21"/>
    <w:qFormat/>
    <w:rsid w:val="00CB7865"/>
    <w:rPr>
      <w:i/>
      <w:iCs/>
      <w:color w:val="0F4761" w:themeColor="accent1" w:themeShade="BF"/>
    </w:rPr>
  </w:style>
  <w:style w:type="paragraph" w:styleId="IntenseQuote">
    <w:name w:val="Intense Quote"/>
    <w:basedOn w:val="Normal"/>
    <w:next w:val="Normal"/>
    <w:link w:val="IntenseQuoteChar"/>
    <w:uiPriority w:val="30"/>
    <w:qFormat/>
    <w:rsid w:val="00CB78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7865"/>
    <w:rPr>
      <w:i/>
      <w:iCs/>
      <w:color w:val="0F4761" w:themeColor="accent1" w:themeShade="BF"/>
    </w:rPr>
  </w:style>
  <w:style w:type="character" w:styleId="IntenseReference">
    <w:name w:val="Intense Reference"/>
    <w:basedOn w:val="DefaultParagraphFont"/>
    <w:uiPriority w:val="32"/>
    <w:qFormat/>
    <w:rsid w:val="00CB7865"/>
    <w:rPr>
      <w:b/>
      <w:bCs/>
      <w:smallCaps/>
      <w:color w:val="0F4761" w:themeColor="accent1" w:themeShade="BF"/>
      <w:spacing w:val="5"/>
    </w:rPr>
  </w:style>
  <w:style w:type="paragraph" w:styleId="NormalWeb">
    <w:name w:val="Normal (Web)"/>
    <w:basedOn w:val="Normal"/>
    <w:uiPriority w:val="99"/>
    <w:unhideWhenUsed/>
    <w:rsid w:val="00CB786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CB7865"/>
    <w:rPr>
      <w:color w:val="0000FF"/>
      <w:u w:val="single"/>
    </w:rPr>
  </w:style>
  <w:style w:type="paragraph" w:customStyle="1" w:styleId="msonormal0">
    <w:name w:val="msonormal"/>
    <w:basedOn w:val="Normal"/>
    <w:rsid w:val="00CB7865"/>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FollowedHyperlink">
    <w:name w:val="FollowedHyperlink"/>
    <w:basedOn w:val="DefaultParagraphFont"/>
    <w:uiPriority w:val="99"/>
    <w:semiHidden/>
    <w:unhideWhenUsed/>
    <w:rsid w:val="00CB7865"/>
    <w:rPr>
      <w:color w:val="800080"/>
      <w:u w:val="single"/>
    </w:rPr>
  </w:style>
  <w:style w:type="character" w:styleId="UnresolvedMention">
    <w:name w:val="Unresolved Mention"/>
    <w:basedOn w:val="DefaultParagraphFont"/>
    <w:uiPriority w:val="99"/>
    <w:semiHidden/>
    <w:unhideWhenUsed/>
    <w:rsid w:val="00CB7865"/>
    <w:rPr>
      <w:color w:val="605E5C"/>
      <w:shd w:val="clear" w:color="auto" w:fill="E1DFDD"/>
    </w:rPr>
  </w:style>
  <w:style w:type="character" w:styleId="Emphasis">
    <w:name w:val="Emphasis"/>
    <w:basedOn w:val="DefaultParagraphFont"/>
    <w:uiPriority w:val="20"/>
    <w:qFormat/>
    <w:rsid w:val="003B641F"/>
    <w:rPr>
      <w:i/>
      <w:iCs/>
    </w:rPr>
  </w:style>
  <w:style w:type="paragraph" w:styleId="z-TopofForm">
    <w:name w:val="HTML Top of Form"/>
    <w:basedOn w:val="Normal"/>
    <w:next w:val="Normal"/>
    <w:link w:val="z-TopofFormChar"/>
    <w:hidden/>
    <w:uiPriority w:val="99"/>
    <w:semiHidden/>
    <w:unhideWhenUsed/>
    <w:rsid w:val="002105A8"/>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2105A8"/>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2105A8"/>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2105A8"/>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13737">
      <w:bodyDiv w:val="1"/>
      <w:marLeft w:val="0"/>
      <w:marRight w:val="0"/>
      <w:marTop w:val="0"/>
      <w:marBottom w:val="0"/>
      <w:divBdr>
        <w:top w:val="none" w:sz="0" w:space="0" w:color="auto"/>
        <w:left w:val="none" w:sz="0" w:space="0" w:color="auto"/>
        <w:bottom w:val="none" w:sz="0" w:space="0" w:color="auto"/>
        <w:right w:val="none" w:sz="0" w:space="0" w:color="auto"/>
      </w:divBdr>
    </w:div>
    <w:div w:id="242228236">
      <w:bodyDiv w:val="1"/>
      <w:marLeft w:val="0"/>
      <w:marRight w:val="0"/>
      <w:marTop w:val="0"/>
      <w:marBottom w:val="0"/>
      <w:divBdr>
        <w:top w:val="none" w:sz="0" w:space="0" w:color="auto"/>
        <w:left w:val="none" w:sz="0" w:space="0" w:color="auto"/>
        <w:bottom w:val="none" w:sz="0" w:space="0" w:color="auto"/>
        <w:right w:val="none" w:sz="0" w:space="0" w:color="auto"/>
      </w:divBdr>
    </w:div>
    <w:div w:id="250162002">
      <w:bodyDiv w:val="1"/>
      <w:marLeft w:val="0"/>
      <w:marRight w:val="0"/>
      <w:marTop w:val="0"/>
      <w:marBottom w:val="0"/>
      <w:divBdr>
        <w:top w:val="none" w:sz="0" w:space="0" w:color="auto"/>
        <w:left w:val="none" w:sz="0" w:space="0" w:color="auto"/>
        <w:bottom w:val="none" w:sz="0" w:space="0" w:color="auto"/>
        <w:right w:val="none" w:sz="0" w:space="0" w:color="auto"/>
      </w:divBdr>
      <w:divsChild>
        <w:div w:id="167522261">
          <w:marLeft w:val="0"/>
          <w:marRight w:val="0"/>
          <w:marTop w:val="0"/>
          <w:marBottom w:val="0"/>
          <w:divBdr>
            <w:top w:val="none" w:sz="0" w:space="0" w:color="auto"/>
            <w:left w:val="none" w:sz="0" w:space="0" w:color="auto"/>
            <w:bottom w:val="none" w:sz="0" w:space="0" w:color="auto"/>
            <w:right w:val="none" w:sz="0" w:space="0" w:color="auto"/>
          </w:divBdr>
          <w:divsChild>
            <w:div w:id="208763542">
              <w:marLeft w:val="0"/>
              <w:marRight w:val="0"/>
              <w:marTop w:val="0"/>
              <w:marBottom w:val="0"/>
              <w:divBdr>
                <w:top w:val="none" w:sz="0" w:space="0" w:color="auto"/>
                <w:left w:val="none" w:sz="0" w:space="0" w:color="auto"/>
                <w:bottom w:val="none" w:sz="0" w:space="0" w:color="auto"/>
                <w:right w:val="none" w:sz="0" w:space="0" w:color="auto"/>
              </w:divBdr>
              <w:divsChild>
                <w:div w:id="1987511413">
                  <w:marLeft w:val="0"/>
                  <w:marRight w:val="0"/>
                  <w:marTop w:val="0"/>
                  <w:marBottom w:val="0"/>
                  <w:divBdr>
                    <w:top w:val="none" w:sz="0" w:space="0" w:color="auto"/>
                    <w:left w:val="none" w:sz="0" w:space="0" w:color="auto"/>
                    <w:bottom w:val="none" w:sz="0" w:space="0" w:color="auto"/>
                    <w:right w:val="none" w:sz="0" w:space="0" w:color="auto"/>
                  </w:divBdr>
                  <w:divsChild>
                    <w:div w:id="501621979">
                      <w:marLeft w:val="0"/>
                      <w:marRight w:val="0"/>
                      <w:marTop w:val="0"/>
                      <w:marBottom w:val="0"/>
                      <w:divBdr>
                        <w:top w:val="none" w:sz="0" w:space="0" w:color="auto"/>
                        <w:left w:val="none" w:sz="0" w:space="0" w:color="auto"/>
                        <w:bottom w:val="none" w:sz="0" w:space="0" w:color="auto"/>
                        <w:right w:val="none" w:sz="0" w:space="0" w:color="auto"/>
                      </w:divBdr>
                      <w:divsChild>
                        <w:div w:id="709065324">
                          <w:marLeft w:val="0"/>
                          <w:marRight w:val="0"/>
                          <w:marTop w:val="0"/>
                          <w:marBottom w:val="0"/>
                          <w:divBdr>
                            <w:top w:val="none" w:sz="0" w:space="0" w:color="auto"/>
                            <w:left w:val="none" w:sz="0" w:space="0" w:color="auto"/>
                            <w:bottom w:val="none" w:sz="0" w:space="0" w:color="auto"/>
                            <w:right w:val="none" w:sz="0" w:space="0" w:color="auto"/>
                          </w:divBdr>
                          <w:divsChild>
                            <w:div w:id="595670334">
                              <w:marLeft w:val="0"/>
                              <w:marRight w:val="0"/>
                              <w:marTop w:val="0"/>
                              <w:marBottom w:val="0"/>
                              <w:divBdr>
                                <w:top w:val="none" w:sz="0" w:space="0" w:color="auto"/>
                                <w:left w:val="none" w:sz="0" w:space="0" w:color="auto"/>
                                <w:bottom w:val="none" w:sz="0" w:space="0" w:color="auto"/>
                                <w:right w:val="none" w:sz="0" w:space="0" w:color="auto"/>
                              </w:divBdr>
                              <w:divsChild>
                                <w:div w:id="1973779726">
                                  <w:marLeft w:val="0"/>
                                  <w:marRight w:val="0"/>
                                  <w:marTop w:val="0"/>
                                  <w:marBottom w:val="0"/>
                                  <w:divBdr>
                                    <w:top w:val="none" w:sz="0" w:space="0" w:color="auto"/>
                                    <w:left w:val="none" w:sz="0" w:space="0" w:color="auto"/>
                                    <w:bottom w:val="none" w:sz="0" w:space="0" w:color="auto"/>
                                    <w:right w:val="none" w:sz="0" w:space="0" w:color="auto"/>
                                  </w:divBdr>
                                  <w:divsChild>
                                    <w:div w:id="46495145">
                                      <w:marLeft w:val="0"/>
                                      <w:marRight w:val="0"/>
                                      <w:marTop w:val="0"/>
                                      <w:marBottom w:val="0"/>
                                      <w:divBdr>
                                        <w:top w:val="none" w:sz="0" w:space="0" w:color="auto"/>
                                        <w:left w:val="none" w:sz="0" w:space="0" w:color="auto"/>
                                        <w:bottom w:val="none" w:sz="0" w:space="0" w:color="auto"/>
                                        <w:right w:val="none" w:sz="0" w:space="0" w:color="auto"/>
                                      </w:divBdr>
                                      <w:divsChild>
                                        <w:div w:id="486164211">
                                          <w:marLeft w:val="0"/>
                                          <w:marRight w:val="0"/>
                                          <w:marTop w:val="0"/>
                                          <w:marBottom w:val="0"/>
                                          <w:divBdr>
                                            <w:top w:val="none" w:sz="0" w:space="0" w:color="auto"/>
                                            <w:left w:val="none" w:sz="0" w:space="0" w:color="auto"/>
                                            <w:bottom w:val="none" w:sz="0" w:space="0" w:color="auto"/>
                                            <w:right w:val="none" w:sz="0" w:space="0" w:color="auto"/>
                                          </w:divBdr>
                                          <w:divsChild>
                                            <w:div w:id="1688674514">
                                              <w:marLeft w:val="0"/>
                                              <w:marRight w:val="0"/>
                                              <w:marTop w:val="0"/>
                                              <w:marBottom w:val="0"/>
                                              <w:divBdr>
                                                <w:top w:val="none" w:sz="0" w:space="0" w:color="auto"/>
                                                <w:left w:val="none" w:sz="0" w:space="0" w:color="auto"/>
                                                <w:bottom w:val="none" w:sz="0" w:space="0" w:color="auto"/>
                                                <w:right w:val="none" w:sz="0" w:space="0" w:color="auto"/>
                                              </w:divBdr>
                                              <w:divsChild>
                                                <w:div w:id="191647712">
                                                  <w:marLeft w:val="0"/>
                                                  <w:marRight w:val="0"/>
                                                  <w:marTop w:val="0"/>
                                                  <w:marBottom w:val="0"/>
                                                  <w:divBdr>
                                                    <w:top w:val="none" w:sz="0" w:space="0" w:color="auto"/>
                                                    <w:left w:val="none" w:sz="0" w:space="0" w:color="auto"/>
                                                    <w:bottom w:val="none" w:sz="0" w:space="0" w:color="auto"/>
                                                    <w:right w:val="none" w:sz="0" w:space="0" w:color="auto"/>
                                                  </w:divBdr>
                                                  <w:divsChild>
                                                    <w:div w:id="1748847568">
                                                      <w:marLeft w:val="0"/>
                                                      <w:marRight w:val="0"/>
                                                      <w:marTop w:val="0"/>
                                                      <w:marBottom w:val="0"/>
                                                      <w:divBdr>
                                                        <w:top w:val="none" w:sz="0" w:space="0" w:color="auto"/>
                                                        <w:left w:val="none" w:sz="0" w:space="0" w:color="auto"/>
                                                        <w:bottom w:val="none" w:sz="0" w:space="0" w:color="auto"/>
                                                        <w:right w:val="none" w:sz="0" w:space="0" w:color="auto"/>
                                                      </w:divBdr>
                                                      <w:divsChild>
                                                        <w:div w:id="10004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1873495">
          <w:marLeft w:val="0"/>
          <w:marRight w:val="0"/>
          <w:marTop w:val="0"/>
          <w:marBottom w:val="0"/>
          <w:divBdr>
            <w:top w:val="none" w:sz="0" w:space="0" w:color="auto"/>
            <w:left w:val="none" w:sz="0" w:space="0" w:color="auto"/>
            <w:bottom w:val="none" w:sz="0" w:space="0" w:color="auto"/>
            <w:right w:val="none" w:sz="0" w:space="0" w:color="auto"/>
          </w:divBdr>
          <w:divsChild>
            <w:div w:id="2005860798">
              <w:marLeft w:val="0"/>
              <w:marRight w:val="0"/>
              <w:marTop w:val="0"/>
              <w:marBottom w:val="0"/>
              <w:divBdr>
                <w:top w:val="none" w:sz="0" w:space="0" w:color="auto"/>
                <w:left w:val="none" w:sz="0" w:space="0" w:color="auto"/>
                <w:bottom w:val="none" w:sz="0" w:space="0" w:color="auto"/>
                <w:right w:val="none" w:sz="0" w:space="0" w:color="auto"/>
              </w:divBdr>
              <w:divsChild>
                <w:div w:id="1113358101">
                  <w:marLeft w:val="0"/>
                  <w:marRight w:val="0"/>
                  <w:marTop w:val="0"/>
                  <w:marBottom w:val="0"/>
                  <w:divBdr>
                    <w:top w:val="none" w:sz="0" w:space="0" w:color="auto"/>
                    <w:left w:val="none" w:sz="0" w:space="0" w:color="auto"/>
                    <w:bottom w:val="none" w:sz="0" w:space="0" w:color="auto"/>
                    <w:right w:val="none" w:sz="0" w:space="0" w:color="auto"/>
                  </w:divBdr>
                  <w:divsChild>
                    <w:div w:id="6498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612255">
      <w:bodyDiv w:val="1"/>
      <w:marLeft w:val="0"/>
      <w:marRight w:val="0"/>
      <w:marTop w:val="0"/>
      <w:marBottom w:val="0"/>
      <w:divBdr>
        <w:top w:val="none" w:sz="0" w:space="0" w:color="auto"/>
        <w:left w:val="none" w:sz="0" w:space="0" w:color="auto"/>
        <w:bottom w:val="none" w:sz="0" w:space="0" w:color="auto"/>
        <w:right w:val="none" w:sz="0" w:space="0" w:color="auto"/>
      </w:divBdr>
    </w:div>
    <w:div w:id="561676166">
      <w:bodyDiv w:val="1"/>
      <w:marLeft w:val="0"/>
      <w:marRight w:val="0"/>
      <w:marTop w:val="0"/>
      <w:marBottom w:val="0"/>
      <w:divBdr>
        <w:top w:val="none" w:sz="0" w:space="0" w:color="auto"/>
        <w:left w:val="none" w:sz="0" w:space="0" w:color="auto"/>
        <w:bottom w:val="none" w:sz="0" w:space="0" w:color="auto"/>
        <w:right w:val="none" w:sz="0" w:space="0" w:color="auto"/>
      </w:divBdr>
    </w:div>
    <w:div w:id="604001964">
      <w:bodyDiv w:val="1"/>
      <w:marLeft w:val="0"/>
      <w:marRight w:val="0"/>
      <w:marTop w:val="0"/>
      <w:marBottom w:val="0"/>
      <w:divBdr>
        <w:top w:val="none" w:sz="0" w:space="0" w:color="auto"/>
        <w:left w:val="none" w:sz="0" w:space="0" w:color="auto"/>
        <w:bottom w:val="none" w:sz="0" w:space="0" w:color="auto"/>
        <w:right w:val="none" w:sz="0" w:space="0" w:color="auto"/>
      </w:divBdr>
    </w:div>
    <w:div w:id="646515247">
      <w:bodyDiv w:val="1"/>
      <w:marLeft w:val="0"/>
      <w:marRight w:val="0"/>
      <w:marTop w:val="0"/>
      <w:marBottom w:val="0"/>
      <w:divBdr>
        <w:top w:val="none" w:sz="0" w:space="0" w:color="auto"/>
        <w:left w:val="none" w:sz="0" w:space="0" w:color="auto"/>
        <w:bottom w:val="none" w:sz="0" w:space="0" w:color="auto"/>
        <w:right w:val="none" w:sz="0" w:space="0" w:color="auto"/>
      </w:divBdr>
      <w:divsChild>
        <w:div w:id="215895603">
          <w:marLeft w:val="-555"/>
          <w:marRight w:val="0"/>
          <w:marTop w:val="0"/>
          <w:marBottom w:val="0"/>
          <w:divBdr>
            <w:top w:val="none" w:sz="0" w:space="0" w:color="auto"/>
            <w:left w:val="none" w:sz="0" w:space="0" w:color="auto"/>
            <w:bottom w:val="none" w:sz="0" w:space="0" w:color="auto"/>
            <w:right w:val="none" w:sz="0" w:space="0" w:color="auto"/>
          </w:divBdr>
        </w:div>
      </w:divsChild>
    </w:div>
    <w:div w:id="646859126">
      <w:bodyDiv w:val="1"/>
      <w:marLeft w:val="0"/>
      <w:marRight w:val="0"/>
      <w:marTop w:val="0"/>
      <w:marBottom w:val="0"/>
      <w:divBdr>
        <w:top w:val="none" w:sz="0" w:space="0" w:color="auto"/>
        <w:left w:val="none" w:sz="0" w:space="0" w:color="auto"/>
        <w:bottom w:val="none" w:sz="0" w:space="0" w:color="auto"/>
        <w:right w:val="none" w:sz="0" w:space="0" w:color="auto"/>
      </w:divBdr>
      <w:divsChild>
        <w:div w:id="2012100566">
          <w:marLeft w:val="-555"/>
          <w:marRight w:val="0"/>
          <w:marTop w:val="0"/>
          <w:marBottom w:val="0"/>
          <w:divBdr>
            <w:top w:val="none" w:sz="0" w:space="0" w:color="auto"/>
            <w:left w:val="none" w:sz="0" w:space="0" w:color="auto"/>
            <w:bottom w:val="none" w:sz="0" w:space="0" w:color="auto"/>
            <w:right w:val="none" w:sz="0" w:space="0" w:color="auto"/>
          </w:divBdr>
        </w:div>
      </w:divsChild>
    </w:div>
    <w:div w:id="794955416">
      <w:bodyDiv w:val="1"/>
      <w:marLeft w:val="0"/>
      <w:marRight w:val="0"/>
      <w:marTop w:val="0"/>
      <w:marBottom w:val="0"/>
      <w:divBdr>
        <w:top w:val="none" w:sz="0" w:space="0" w:color="auto"/>
        <w:left w:val="none" w:sz="0" w:space="0" w:color="auto"/>
        <w:bottom w:val="none" w:sz="0" w:space="0" w:color="auto"/>
        <w:right w:val="none" w:sz="0" w:space="0" w:color="auto"/>
      </w:divBdr>
      <w:divsChild>
        <w:div w:id="1586258115">
          <w:marLeft w:val="0"/>
          <w:marRight w:val="0"/>
          <w:marTop w:val="0"/>
          <w:marBottom w:val="0"/>
          <w:divBdr>
            <w:top w:val="none" w:sz="0" w:space="0" w:color="auto"/>
            <w:left w:val="none" w:sz="0" w:space="0" w:color="auto"/>
            <w:bottom w:val="none" w:sz="0" w:space="0" w:color="auto"/>
            <w:right w:val="none" w:sz="0" w:space="0" w:color="auto"/>
          </w:divBdr>
          <w:divsChild>
            <w:div w:id="1106534085">
              <w:marLeft w:val="0"/>
              <w:marRight w:val="0"/>
              <w:marTop w:val="0"/>
              <w:marBottom w:val="0"/>
              <w:divBdr>
                <w:top w:val="none" w:sz="0" w:space="0" w:color="auto"/>
                <w:left w:val="none" w:sz="0" w:space="0" w:color="auto"/>
                <w:bottom w:val="none" w:sz="0" w:space="0" w:color="auto"/>
                <w:right w:val="none" w:sz="0" w:space="0" w:color="auto"/>
              </w:divBdr>
              <w:divsChild>
                <w:div w:id="1620801162">
                  <w:marLeft w:val="0"/>
                  <w:marRight w:val="0"/>
                  <w:marTop w:val="0"/>
                  <w:marBottom w:val="0"/>
                  <w:divBdr>
                    <w:top w:val="none" w:sz="0" w:space="0" w:color="auto"/>
                    <w:left w:val="none" w:sz="0" w:space="0" w:color="auto"/>
                    <w:bottom w:val="none" w:sz="0" w:space="0" w:color="auto"/>
                    <w:right w:val="none" w:sz="0" w:space="0" w:color="auto"/>
                  </w:divBdr>
                  <w:divsChild>
                    <w:div w:id="1726835275">
                      <w:marLeft w:val="0"/>
                      <w:marRight w:val="0"/>
                      <w:marTop w:val="0"/>
                      <w:marBottom w:val="0"/>
                      <w:divBdr>
                        <w:top w:val="none" w:sz="0" w:space="0" w:color="auto"/>
                        <w:left w:val="none" w:sz="0" w:space="0" w:color="auto"/>
                        <w:bottom w:val="none" w:sz="0" w:space="0" w:color="auto"/>
                        <w:right w:val="none" w:sz="0" w:space="0" w:color="auto"/>
                      </w:divBdr>
                      <w:divsChild>
                        <w:div w:id="1138835967">
                          <w:marLeft w:val="0"/>
                          <w:marRight w:val="0"/>
                          <w:marTop w:val="0"/>
                          <w:marBottom w:val="0"/>
                          <w:divBdr>
                            <w:top w:val="none" w:sz="0" w:space="0" w:color="auto"/>
                            <w:left w:val="none" w:sz="0" w:space="0" w:color="auto"/>
                            <w:bottom w:val="none" w:sz="0" w:space="0" w:color="auto"/>
                            <w:right w:val="none" w:sz="0" w:space="0" w:color="auto"/>
                          </w:divBdr>
                          <w:divsChild>
                            <w:div w:id="2019774258">
                              <w:marLeft w:val="0"/>
                              <w:marRight w:val="0"/>
                              <w:marTop w:val="0"/>
                              <w:marBottom w:val="0"/>
                              <w:divBdr>
                                <w:top w:val="none" w:sz="0" w:space="0" w:color="auto"/>
                                <w:left w:val="none" w:sz="0" w:space="0" w:color="auto"/>
                                <w:bottom w:val="none" w:sz="0" w:space="0" w:color="auto"/>
                                <w:right w:val="none" w:sz="0" w:space="0" w:color="auto"/>
                              </w:divBdr>
                              <w:divsChild>
                                <w:div w:id="1705325354">
                                  <w:marLeft w:val="0"/>
                                  <w:marRight w:val="0"/>
                                  <w:marTop w:val="0"/>
                                  <w:marBottom w:val="0"/>
                                  <w:divBdr>
                                    <w:top w:val="none" w:sz="0" w:space="0" w:color="auto"/>
                                    <w:left w:val="none" w:sz="0" w:space="0" w:color="auto"/>
                                    <w:bottom w:val="none" w:sz="0" w:space="0" w:color="auto"/>
                                    <w:right w:val="none" w:sz="0" w:space="0" w:color="auto"/>
                                  </w:divBdr>
                                  <w:divsChild>
                                    <w:div w:id="2082873285">
                                      <w:marLeft w:val="0"/>
                                      <w:marRight w:val="0"/>
                                      <w:marTop w:val="0"/>
                                      <w:marBottom w:val="0"/>
                                      <w:divBdr>
                                        <w:top w:val="none" w:sz="0" w:space="0" w:color="auto"/>
                                        <w:left w:val="none" w:sz="0" w:space="0" w:color="auto"/>
                                        <w:bottom w:val="none" w:sz="0" w:space="0" w:color="auto"/>
                                        <w:right w:val="none" w:sz="0" w:space="0" w:color="auto"/>
                                      </w:divBdr>
                                      <w:divsChild>
                                        <w:div w:id="801919008">
                                          <w:marLeft w:val="0"/>
                                          <w:marRight w:val="0"/>
                                          <w:marTop w:val="0"/>
                                          <w:marBottom w:val="0"/>
                                          <w:divBdr>
                                            <w:top w:val="none" w:sz="0" w:space="0" w:color="auto"/>
                                            <w:left w:val="none" w:sz="0" w:space="0" w:color="auto"/>
                                            <w:bottom w:val="none" w:sz="0" w:space="0" w:color="auto"/>
                                            <w:right w:val="none" w:sz="0" w:space="0" w:color="auto"/>
                                          </w:divBdr>
                                          <w:divsChild>
                                            <w:div w:id="2143497624">
                                              <w:marLeft w:val="0"/>
                                              <w:marRight w:val="0"/>
                                              <w:marTop w:val="0"/>
                                              <w:marBottom w:val="0"/>
                                              <w:divBdr>
                                                <w:top w:val="none" w:sz="0" w:space="0" w:color="auto"/>
                                                <w:left w:val="none" w:sz="0" w:space="0" w:color="auto"/>
                                                <w:bottom w:val="none" w:sz="0" w:space="0" w:color="auto"/>
                                                <w:right w:val="none" w:sz="0" w:space="0" w:color="auto"/>
                                              </w:divBdr>
                                              <w:divsChild>
                                                <w:div w:id="75905705">
                                                  <w:marLeft w:val="0"/>
                                                  <w:marRight w:val="0"/>
                                                  <w:marTop w:val="0"/>
                                                  <w:marBottom w:val="0"/>
                                                  <w:divBdr>
                                                    <w:top w:val="none" w:sz="0" w:space="0" w:color="auto"/>
                                                    <w:left w:val="none" w:sz="0" w:space="0" w:color="auto"/>
                                                    <w:bottom w:val="none" w:sz="0" w:space="0" w:color="auto"/>
                                                    <w:right w:val="none" w:sz="0" w:space="0" w:color="auto"/>
                                                  </w:divBdr>
                                                  <w:divsChild>
                                                    <w:div w:id="1724327155">
                                                      <w:marLeft w:val="0"/>
                                                      <w:marRight w:val="0"/>
                                                      <w:marTop w:val="0"/>
                                                      <w:marBottom w:val="0"/>
                                                      <w:divBdr>
                                                        <w:top w:val="none" w:sz="0" w:space="0" w:color="auto"/>
                                                        <w:left w:val="none" w:sz="0" w:space="0" w:color="auto"/>
                                                        <w:bottom w:val="none" w:sz="0" w:space="0" w:color="auto"/>
                                                        <w:right w:val="none" w:sz="0" w:space="0" w:color="auto"/>
                                                      </w:divBdr>
                                                      <w:divsChild>
                                                        <w:div w:id="90788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5706213">
      <w:bodyDiv w:val="1"/>
      <w:marLeft w:val="0"/>
      <w:marRight w:val="0"/>
      <w:marTop w:val="0"/>
      <w:marBottom w:val="0"/>
      <w:divBdr>
        <w:top w:val="none" w:sz="0" w:space="0" w:color="auto"/>
        <w:left w:val="none" w:sz="0" w:space="0" w:color="auto"/>
        <w:bottom w:val="none" w:sz="0" w:space="0" w:color="auto"/>
        <w:right w:val="none" w:sz="0" w:space="0" w:color="auto"/>
      </w:divBdr>
    </w:div>
    <w:div w:id="1033505974">
      <w:bodyDiv w:val="1"/>
      <w:marLeft w:val="0"/>
      <w:marRight w:val="0"/>
      <w:marTop w:val="0"/>
      <w:marBottom w:val="0"/>
      <w:divBdr>
        <w:top w:val="none" w:sz="0" w:space="0" w:color="auto"/>
        <w:left w:val="none" w:sz="0" w:space="0" w:color="auto"/>
        <w:bottom w:val="none" w:sz="0" w:space="0" w:color="auto"/>
        <w:right w:val="none" w:sz="0" w:space="0" w:color="auto"/>
      </w:divBdr>
      <w:divsChild>
        <w:div w:id="1968388155">
          <w:marLeft w:val="0"/>
          <w:marRight w:val="0"/>
          <w:marTop w:val="0"/>
          <w:marBottom w:val="0"/>
          <w:divBdr>
            <w:top w:val="none" w:sz="0" w:space="0" w:color="auto"/>
            <w:left w:val="none" w:sz="0" w:space="0" w:color="auto"/>
            <w:bottom w:val="none" w:sz="0" w:space="0" w:color="auto"/>
            <w:right w:val="none" w:sz="0" w:space="0" w:color="auto"/>
          </w:divBdr>
          <w:divsChild>
            <w:div w:id="343627969">
              <w:marLeft w:val="0"/>
              <w:marRight w:val="0"/>
              <w:marTop w:val="0"/>
              <w:marBottom w:val="0"/>
              <w:divBdr>
                <w:top w:val="none" w:sz="0" w:space="0" w:color="auto"/>
                <w:left w:val="none" w:sz="0" w:space="0" w:color="auto"/>
                <w:bottom w:val="none" w:sz="0" w:space="0" w:color="auto"/>
                <w:right w:val="none" w:sz="0" w:space="0" w:color="auto"/>
              </w:divBdr>
              <w:divsChild>
                <w:div w:id="1985356913">
                  <w:marLeft w:val="0"/>
                  <w:marRight w:val="0"/>
                  <w:marTop w:val="0"/>
                  <w:marBottom w:val="0"/>
                  <w:divBdr>
                    <w:top w:val="none" w:sz="0" w:space="0" w:color="auto"/>
                    <w:left w:val="none" w:sz="0" w:space="0" w:color="auto"/>
                    <w:bottom w:val="none" w:sz="0" w:space="0" w:color="auto"/>
                    <w:right w:val="none" w:sz="0" w:space="0" w:color="auto"/>
                  </w:divBdr>
                  <w:divsChild>
                    <w:div w:id="648243000">
                      <w:marLeft w:val="0"/>
                      <w:marRight w:val="0"/>
                      <w:marTop w:val="0"/>
                      <w:marBottom w:val="0"/>
                      <w:divBdr>
                        <w:top w:val="none" w:sz="0" w:space="0" w:color="auto"/>
                        <w:left w:val="none" w:sz="0" w:space="0" w:color="auto"/>
                        <w:bottom w:val="none" w:sz="0" w:space="0" w:color="auto"/>
                        <w:right w:val="none" w:sz="0" w:space="0" w:color="auto"/>
                      </w:divBdr>
                      <w:divsChild>
                        <w:div w:id="389809056">
                          <w:marLeft w:val="0"/>
                          <w:marRight w:val="0"/>
                          <w:marTop w:val="0"/>
                          <w:marBottom w:val="0"/>
                          <w:divBdr>
                            <w:top w:val="none" w:sz="0" w:space="0" w:color="auto"/>
                            <w:left w:val="none" w:sz="0" w:space="0" w:color="auto"/>
                            <w:bottom w:val="none" w:sz="0" w:space="0" w:color="auto"/>
                            <w:right w:val="none" w:sz="0" w:space="0" w:color="auto"/>
                          </w:divBdr>
                          <w:divsChild>
                            <w:div w:id="1419516768">
                              <w:marLeft w:val="0"/>
                              <w:marRight w:val="0"/>
                              <w:marTop w:val="0"/>
                              <w:marBottom w:val="0"/>
                              <w:divBdr>
                                <w:top w:val="none" w:sz="0" w:space="0" w:color="auto"/>
                                <w:left w:val="none" w:sz="0" w:space="0" w:color="auto"/>
                                <w:bottom w:val="none" w:sz="0" w:space="0" w:color="auto"/>
                                <w:right w:val="none" w:sz="0" w:space="0" w:color="auto"/>
                              </w:divBdr>
                              <w:divsChild>
                                <w:div w:id="384138134">
                                  <w:marLeft w:val="0"/>
                                  <w:marRight w:val="0"/>
                                  <w:marTop w:val="0"/>
                                  <w:marBottom w:val="0"/>
                                  <w:divBdr>
                                    <w:top w:val="none" w:sz="0" w:space="0" w:color="auto"/>
                                    <w:left w:val="none" w:sz="0" w:space="0" w:color="auto"/>
                                    <w:bottom w:val="none" w:sz="0" w:space="0" w:color="auto"/>
                                    <w:right w:val="none" w:sz="0" w:space="0" w:color="auto"/>
                                  </w:divBdr>
                                  <w:divsChild>
                                    <w:div w:id="351686902">
                                      <w:marLeft w:val="0"/>
                                      <w:marRight w:val="0"/>
                                      <w:marTop w:val="0"/>
                                      <w:marBottom w:val="0"/>
                                      <w:divBdr>
                                        <w:top w:val="none" w:sz="0" w:space="0" w:color="auto"/>
                                        <w:left w:val="none" w:sz="0" w:space="0" w:color="auto"/>
                                        <w:bottom w:val="none" w:sz="0" w:space="0" w:color="auto"/>
                                        <w:right w:val="none" w:sz="0" w:space="0" w:color="auto"/>
                                      </w:divBdr>
                                      <w:divsChild>
                                        <w:div w:id="1252278964">
                                          <w:marLeft w:val="0"/>
                                          <w:marRight w:val="0"/>
                                          <w:marTop w:val="0"/>
                                          <w:marBottom w:val="0"/>
                                          <w:divBdr>
                                            <w:top w:val="none" w:sz="0" w:space="0" w:color="auto"/>
                                            <w:left w:val="none" w:sz="0" w:space="0" w:color="auto"/>
                                            <w:bottom w:val="none" w:sz="0" w:space="0" w:color="auto"/>
                                            <w:right w:val="none" w:sz="0" w:space="0" w:color="auto"/>
                                          </w:divBdr>
                                          <w:divsChild>
                                            <w:div w:id="1739089956">
                                              <w:marLeft w:val="0"/>
                                              <w:marRight w:val="0"/>
                                              <w:marTop w:val="0"/>
                                              <w:marBottom w:val="0"/>
                                              <w:divBdr>
                                                <w:top w:val="none" w:sz="0" w:space="0" w:color="auto"/>
                                                <w:left w:val="none" w:sz="0" w:space="0" w:color="auto"/>
                                                <w:bottom w:val="none" w:sz="0" w:space="0" w:color="auto"/>
                                                <w:right w:val="none" w:sz="0" w:space="0" w:color="auto"/>
                                              </w:divBdr>
                                              <w:divsChild>
                                                <w:div w:id="1345403377">
                                                  <w:marLeft w:val="0"/>
                                                  <w:marRight w:val="0"/>
                                                  <w:marTop w:val="0"/>
                                                  <w:marBottom w:val="0"/>
                                                  <w:divBdr>
                                                    <w:top w:val="none" w:sz="0" w:space="0" w:color="auto"/>
                                                    <w:left w:val="none" w:sz="0" w:space="0" w:color="auto"/>
                                                    <w:bottom w:val="none" w:sz="0" w:space="0" w:color="auto"/>
                                                    <w:right w:val="none" w:sz="0" w:space="0" w:color="auto"/>
                                                  </w:divBdr>
                                                  <w:divsChild>
                                                    <w:div w:id="2134901232">
                                                      <w:marLeft w:val="0"/>
                                                      <w:marRight w:val="0"/>
                                                      <w:marTop w:val="0"/>
                                                      <w:marBottom w:val="0"/>
                                                      <w:divBdr>
                                                        <w:top w:val="none" w:sz="0" w:space="0" w:color="auto"/>
                                                        <w:left w:val="none" w:sz="0" w:space="0" w:color="auto"/>
                                                        <w:bottom w:val="none" w:sz="0" w:space="0" w:color="auto"/>
                                                        <w:right w:val="none" w:sz="0" w:space="0" w:color="auto"/>
                                                      </w:divBdr>
                                                      <w:divsChild>
                                                        <w:div w:id="1825899937">
                                                          <w:marLeft w:val="0"/>
                                                          <w:marRight w:val="0"/>
                                                          <w:marTop w:val="0"/>
                                                          <w:marBottom w:val="0"/>
                                                          <w:divBdr>
                                                            <w:top w:val="none" w:sz="0" w:space="0" w:color="auto"/>
                                                            <w:left w:val="none" w:sz="0" w:space="0" w:color="auto"/>
                                                            <w:bottom w:val="none" w:sz="0" w:space="0" w:color="auto"/>
                                                            <w:right w:val="none" w:sz="0" w:space="0" w:color="auto"/>
                                                          </w:divBdr>
                                                          <w:divsChild>
                                                            <w:div w:id="15612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7974017">
                              <w:marLeft w:val="0"/>
                              <w:marRight w:val="0"/>
                              <w:marTop w:val="0"/>
                              <w:marBottom w:val="0"/>
                              <w:divBdr>
                                <w:top w:val="none" w:sz="0" w:space="0" w:color="auto"/>
                                <w:left w:val="none" w:sz="0" w:space="0" w:color="auto"/>
                                <w:bottom w:val="none" w:sz="0" w:space="0" w:color="auto"/>
                                <w:right w:val="none" w:sz="0" w:space="0" w:color="auto"/>
                              </w:divBdr>
                              <w:divsChild>
                                <w:div w:id="662587640">
                                  <w:marLeft w:val="0"/>
                                  <w:marRight w:val="0"/>
                                  <w:marTop w:val="0"/>
                                  <w:marBottom w:val="0"/>
                                  <w:divBdr>
                                    <w:top w:val="none" w:sz="0" w:space="0" w:color="auto"/>
                                    <w:left w:val="none" w:sz="0" w:space="0" w:color="auto"/>
                                    <w:bottom w:val="none" w:sz="0" w:space="0" w:color="auto"/>
                                    <w:right w:val="none" w:sz="0" w:space="0" w:color="auto"/>
                                  </w:divBdr>
                                  <w:divsChild>
                                    <w:div w:id="470946114">
                                      <w:marLeft w:val="0"/>
                                      <w:marRight w:val="0"/>
                                      <w:marTop w:val="0"/>
                                      <w:marBottom w:val="0"/>
                                      <w:divBdr>
                                        <w:top w:val="none" w:sz="0" w:space="0" w:color="auto"/>
                                        <w:left w:val="none" w:sz="0" w:space="0" w:color="auto"/>
                                        <w:bottom w:val="none" w:sz="0" w:space="0" w:color="auto"/>
                                        <w:right w:val="none" w:sz="0" w:space="0" w:color="auto"/>
                                      </w:divBdr>
                                      <w:divsChild>
                                        <w:div w:id="2070882764">
                                          <w:marLeft w:val="0"/>
                                          <w:marRight w:val="0"/>
                                          <w:marTop w:val="0"/>
                                          <w:marBottom w:val="0"/>
                                          <w:divBdr>
                                            <w:top w:val="none" w:sz="0" w:space="0" w:color="auto"/>
                                            <w:left w:val="none" w:sz="0" w:space="0" w:color="auto"/>
                                            <w:bottom w:val="none" w:sz="0" w:space="0" w:color="auto"/>
                                            <w:right w:val="none" w:sz="0" w:space="0" w:color="auto"/>
                                          </w:divBdr>
                                          <w:divsChild>
                                            <w:div w:id="255485999">
                                              <w:marLeft w:val="0"/>
                                              <w:marRight w:val="0"/>
                                              <w:marTop w:val="0"/>
                                              <w:marBottom w:val="0"/>
                                              <w:divBdr>
                                                <w:top w:val="none" w:sz="0" w:space="0" w:color="auto"/>
                                                <w:left w:val="none" w:sz="0" w:space="0" w:color="auto"/>
                                                <w:bottom w:val="none" w:sz="0" w:space="0" w:color="auto"/>
                                                <w:right w:val="none" w:sz="0" w:space="0" w:color="auto"/>
                                              </w:divBdr>
                                              <w:divsChild>
                                                <w:div w:id="1431658583">
                                                  <w:marLeft w:val="0"/>
                                                  <w:marRight w:val="0"/>
                                                  <w:marTop w:val="0"/>
                                                  <w:marBottom w:val="0"/>
                                                  <w:divBdr>
                                                    <w:top w:val="none" w:sz="0" w:space="0" w:color="auto"/>
                                                    <w:left w:val="none" w:sz="0" w:space="0" w:color="auto"/>
                                                    <w:bottom w:val="none" w:sz="0" w:space="0" w:color="auto"/>
                                                    <w:right w:val="none" w:sz="0" w:space="0" w:color="auto"/>
                                                  </w:divBdr>
                                                  <w:divsChild>
                                                    <w:div w:id="79189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800903">
                                      <w:marLeft w:val="0"/>
                                      <w:marRight w:val="0"/>
                                      <w:marTop w:val="0"/>
                                      <w:marBottom w:val="0"/>
                                      <w:divBdr>
                                        <w:top w:val="none" w:sz="0" w:space="0" w:color="auto"/>
                                        <w:left w:val="none" w:sz="0" w:space="0" w:color="auto"/>
                                        <w:bottom w:val="none" w:sz="0" w:space="0" w:color="auto"/>
                                        <w:right w:val="none" w:sz="0" w:space="0" w:color="auto"/>
                                      </w:divBdr>
                                      <w:divsChild>
                                        <w:div w:id="1733964737">
                                          <w:marLeft w:val="0"/>
                                          <w:marRight w:val="0"/>
                                          <w:marTop w:val="0"/>
                                          <w:marBottom w:val="0"/>
                                          <w:divBdr>
                                            <w:top w:val="none" w:sz="0" w:space="0" w:color="auto"/>
                                            <w:left w:val="none" w:sz="0" w:space="0" w:color="auto"/>
                                            <w:bottom w:val="none" w:sz="0" w:space="0" w:color="auto"/>
                                            <w:right w:val="none" w:sz="0" w:space="0" w:color="auto"/>
                                          </w:divBdr>
                                          <w:divsChild>
                                            <w:div w:id="897207227">
                                              <w:marLeft w:val="0"/>
                                              <w:marRight w:val="0"/>
                                              <w:marTop w:val="0"/>
                                              <w:marBottom w:val="0"/>
                                              <w:divBdr>
                                                <w:top w:val="none" w:sz="0" w:space="0" w:color="auto"/>
                                                <w:left w:val="none" w:sz="0" w:space="0" w:color="auto"/>
                                                <w:bottom w:val="none" w:sz="0" w:space="0" w:color="auto"/>
                                                <w:right w:val="none" w:sz="0" w:space="0" w:color="auto"/>
                                              </w:divBdr>
                                              <w:divsChild>
                                                <w:div w:id="2052148391">
                                                  <w:marLeft w:val="0"/>
                                                  <w:marRight w:val="0"/>
                                                  <w:marTop w:val="0"/>
                                                  <w:marBottom w:val="0"/>
                                                  <w:divBdr>
                                                    <w:top w:val="none" w:sz="0" w:space="0" w:color="auto"/>
                                                    <w:left w:val="none" w:sz="0" w:space="0" w:color="auto"/>
                                                    <w:bottom w:val="none" w:sz="0" w:space="0" w:color="auto"/>
                                                    <w:right w:val="none" w:sz="0" w:space="0" w:color="auto"/>
                                                  </w:divBdr>
                                                  <w:divsChild>
                                                    <w:div w:id="1594587364">
                                                      <w:marLeft w:val="0"/>
                                                      <w:marRight w:val="0"/>
                                                      <w:marTop w:val="0"/>
                                                      <w:marBottom w:val="0"/>
                                                      <w:divBdr>
                                                        <w:top w:val="none" w:sz="0" w:space="0" w:color="auto"/>
                                                        <w:left w:val="none" w:sz="0" w:space="0" w:color="auto"/>
                                                        <w:bottom w:val="none" w:sz="0" w:space="0" w:color="auto"/>
                                                        <w:right w:val="none" w:sz="0" w:space="0" w:color="auto"/>
                                                      </w:divBdr>
                                                      <w:divsChild>
                                                        <w:div w:id="210360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1172970">
      <w:bodyDiv w:val="1"/>
      <w:marLeft w:val="0"/>
      <w:marRight w:val="0"/>
      <w:marTop w:val="0"/>
      <w:marBottom w:val="0"/>
      <w:divBdr>
        <w:top w:val="none" w:sz="0" w:space="0" w:color="auto"/>
        <w:left w:val="none" w:sz="0" w:space="0" w:color="auto"/>
        <w:bottom w:val="none" w:sz="0" w:space="0" w:color="auto"/>
        <w:right w:val="none" w:sz="0" w:space="0" w:color="auto"/>
      </w:divBdr>
    </w:div>
    <w:div w:id="1271469884">
      <w:bodyDiv w:val="1"/>
      <w:marLeft w:val="0"/>
      <w:marRight w:val="0"/>
      <w:marTop w:val="0"/>
      <w:marBottom w:val="0"/>
      <w:divBdr>
        <w:top w:val="none" w:sz="0" w:space="0" w:color="auto"/>
        <w:left w:val="none" w:sz="0" w:space="0" w:color="auto"/>
        <w:bottom w:val="none" w:sz="0" w:space="0" w:color="auto"/>
        <w:right w:val="none" w:sz="0" w:space="0" w:color="auto"/>
      </w:divBdr>
    </w:div>
    <w:div w:id="1299605723">
      <w:bodyDiv w:val="1"/>
      <w:marLeft w:val="0"/>
      <w:marRight w:val="0"/>
      <w:marTop w:val="0"/>
      <w:marBottom w:val="0"/>
      <w:divBdr>
        <w:top w:val="none" w:sz="0" w:space="0" w:color="auto"/>
        <w:left w:val="none" w:sz="0" w:space="0" w:color="auto"/>
        <w:bottom w:val="none" w:sz="0" w:space="0" w:color="auto"/>
        <w:right w:val="none" w:sz="0" w:space="0" w:color="auto"/>
      </w:divBdr>
    </w:div>
    <w:div w:id="1394961532">
      <w:bodyDiv w:val="1"/>
      <w:marLeft w:val="0"/>
      <w:marRight w:val="0"/>
      <w:marTop w:val="0"/>
      <w:marBottom w:val="0"/>
      <w:divBdr>
        <w:top w:val="none" w:sz="0" w:space="0" w:color="auto"/>
        <w:left w:val="none" w:sz="0" w:space="0" w:color="auto"/>
        <w:bottom w:val="none" w:sz="0" w:space="0" w:color="auto"/>
        <w:right w:val="none" w:sz="0" w:space="0" w:color="auto"/>
      </w:divBdr>
    </w:div>
    <w:div w:id="1441871312">
      <w:bodyDiv w:val="1"/>
      <w:marLeft w:val="0"/>
      <w:marRight w:val="0"/>
      <w:marTop w:val="0"/>
      <w:marBottom w:val="0"/>
      <w:divBdr>
        <w:top w:val="none" w:sz="0" w:space="0" w:color="auto"/>
        <w:left w:val="none" w:sz="0" w:space="0" w:color="auto"/>
        <w:bottom w:val="none" w:sz="0" w:space="0" w:color="auto"/>
        <w:right w:val="none" w:sz="0" w:space="0" w:color="auto"/>
      </w:divBdr>
    </w:div>
    <w:div w:id="1500081106">
      <w:bodyDiv w:val="1"/>
      <w:marLeft w:val="0"/>
      <w:marRight w:val="0"/>
      <w:marTop w:val="0"/>
      <w:marBottom w:val="0"/>
      <w:divBdr>
        <w:top w:val="none" w:sz="0" w:space="0" w:color="auto"/>
        <w:left w:val="none" w:sz="0" w:space="0" w:color="auto"/>
        <w:bottom w:val="none" w:sz="0" w:space="0" w:color="auto"/>
        <w:right w:val="none" w:sz="0" w:space="0" w:color="auto"/>
      </w:divBdr>
    </w:div>
    <w:div w:id="1512067313">
      <w:bodyDiv w:val="1"/>
      <w:marLeft w:val="0"/>
      <w:marRight w:val="0"/>
      <w:marTop w:val="0"/>
      <w:marBottom w:val="0"/>
      <w:divBdr>
        <w:top w:val="none" w:sz="0" w:space="0" w:color="auto"/>
        <w:left w:val="none" w:sz="0" w:space="0" w:color="auto"/>
        <w:bottom w:val="none" w:sz="0" w:space="0" w:color="auto"/>
        <w:right w:val="none" w:sz="0" w:space="0" w:color="auto"/>
      </w:divBdr>
      <w:divsChild>
        <w:div w:id="1331717620">
          <w:marLeft w:val="0"/>
          <w:marRight w:val="0"/>
          <w:marTop w:val="0"/>
          <w:marBottom w:val="0"/>
          <w:divBdr>
            <w:top w:val="none" w:sz="0" w:space="0" w:color="auto"/>
            <w:left w:val="none" w:sz="0" w:space="0" w:color="auto"/>
            <w:bottom w:val="none" w:sz="0" w:space="0" w:color="auto"/>
            <w:right w:val="none" w:sz="0" w:space="0" w:color="auto"/>
          </w:divBdr>
          <w:divsChild>
            <w:div w:id="1901482482">
              <w:marLeft w:val="0"/>
              <w:marRight w:val="0"/>
              <w:marTop w:val="0"/>
              <w:marBottom w:val="0"/>
              <w:divBdr>
                <w:top w:val="none" w:sz="0" w:space="0" w:color="auto"/>
                <w:left w:val="none" w:sz="0" w:space="0" w:color="auto"/>
                <w:bottom w:val="none" w:sz="0" w:space="0" w:color="auto"/>
                <w:right w:val="none" w:sz="0" w:space="0" w:color="auto"/>
              </w:divBdr>
              <w:divsChild>
                <w:div w:id="1352875255">
                  <w:marLeft w:val="0"/>
                  <w:marRight w:val="0"/>
                  <w:marTop w:val="0"/>
                  <w:marBottom w:val="0"/>
                  <w:divBdr>
                    <w:top w:val="none" w:sz="0" w:space="0" w:color="auto"/>
                    <w:left w:val="none" w:sz="0" w:space="0" w:color="auto"/>
                    <w:bottom w:val="none" w:sz="0" w:space="0" w:color="auto"/>
                    <w:right w:val="none" w:sz="0" w:space="0" w:color="auto"/>
                  </w:divBdr>
                  <w:divsChild>
                    <w:div w:id="1763840757">
                      <w:marLeft w:val="0"/>
                      <w:marRight w:val="0"/>
                      <w:marTop w:val="0"/>
                      <w:marBottom w:val="0"/>
                      <w:divBdr>
                        <w:top w:val="none" w:sz="0" w:space="0" w:color="auto"/>
                        <w:left w:val="none" w:sz="0" w:space="0" w:color="auto"/>
                        <w:bottom w:val="none" w:sz="0" w:space="0" w:color="auto"/>
                        <w:right w:val="none" w:sz="0" w:space="0" w:color="auto"/>
                      </w:divBdr>
                      <w:divsChild>
                        <w:div w:id="901410670">
                          <w:marLeft w:val="0"/>
                          <w:marRight w:val="0"/>
                          <w:marTop w:val="0"/>
                          <w:marBottom w:val="0"/>
                          <w:divBdr>
                            <w:top w:val="none" w:sz="0" w:space="0" w:color="auto"/>
                            <w:left w:val="none" w:sz="0" w:space="0" w:color="auto"/>
                            <w:bottom w:val="none" w:sz="0" w:space="0" w:color="auto"/>
                            <w:right w:val="none" w:sz="0" w:space="0" w:color="auto"/>
                          </w:divBdr>
                          <w:divsChild>
                            <w:div w:id="1819105208">
                              <w:marLeft w:val="0"/>
                              <w:marRight w:val="0"/>
                              <w:marTop w:val="0"/>
                              <w:marBottom w:val="0"/>
                              <w:divBdr>
                                <w:top w:val="none" w:sz="0" w:space="0" w:color="auto"/>
                                <w:left w:val="none" w:sz="0" w:space="0" w:color="auto"/>
                                <w:bottom w:val="none" w:sz="0" w:space="0" w:color="auto"/>
                                <w:right w:val="none" w:sz="0" w:space="0" w:color="auto"/>
                              </w:divBdr>
                              <w:divsChild>
                                <w:div w:id="1418165336">
                                  <w:marLeft w:val="0"/>
                                  <w:marRight w:val="0"/>
                                  <w:marTop w:val="0"/>
                                  <w:marBottom w:val="0"/>
                                  <w:divBdr>
                                    <w:top w:val="none" w:sz="0" w:space="0" w:color="auto"/>
                                    <w:left w:val="none" w:sz="0" w:space="0" w:color="auto"/>
                                    <w:bottom w:val="none" w:sz="0" w:space="0" w:color="auto"/>
                                    <w:right w:val="none" w:sz="0" w:space="0" w:color="auto"/>
                                  </w:divBdr>
                                  <w:divsChild>
                                    <w:div w:id="43259888">
                                      <w:marLeft w:val="0"/>
                                      <w:marRight w:val="0"/>
                                      <w:marTop w:val="0"/>
                                      <w:marBottom w:val="0"/>
                                      <w:divBdr>
                                        <w:top w:val="none" w:sz="0" w:space="0" w:color="auto"/>
                                        <w:left w:val="none" w:sz="0" w:space="0" w:color="auto"/>
                                        <w:bottom w:val="none" w:sz="0" w:space="0" w:color="auto"/>
                                        <w:right w:val="none" w:sz="0" w:space="0" w:color="auto"/>
                                      </w:divBdr>
                                      <w:divsChild>
                                        <w:div w:id="1000936766">
                                          <w:marLeft w:val="0"/>
                                          <w:marRight w:val="0"/>
                                          <w:marTop w:val="0"/>
                                          <w:marBottom w:val="0"/>
                                          <w:divBdr>
                                            <w:top w:val="none" w:sz="0" w:space="0" w:color="auto"/>
                                            <w:left w:val="none" w:sz="0" w:space="0" w:color="auto"/>
                                            <w:bottom w:val="none" w:sz="0" w:space="0" w:color="auto"/>
                                            <w:right w:val="none" w:sz="0" w:space="0" w:color="auto"/>
                                          </w:divBdr>
                                          <w:divsChild>
                                            <w:div w:id="42294714">
                                              <w:marLeft w:val="0"/>
                                              <w:marRight w:val="0"/>
                                              <w:marTop w:val="0"/>
                                              <w:marBottom w:val="0"/>
                                              <w:divBdr>
                                                <w:top w:val="none" w:sz="0" w:space="0" w:color="auto"/>
                                                <w:left w:val="none" w:sz="0" w:space="0" w:color="auto"/>
                                                <w:bottom w:val="none" w:sz="0" w:space="0" w:color="auto"/>
                                                <w:right w:val="none" w:sz="0" w:space="0" w:color="auto"/>
                                              </w:divBdr>
                                              <w:divsChild>
                                                <w:div w:id="78453959">
                                                  <w:marLeft w:val="0"/>
                                                  <w:marRight w:val="0"/>
                                                  <w:marTop w:val="0"/>
                                                  <w:marBottom w:val="0"/>
                                                  <w:divBdr>
                                                    <w:top w:val="none" w:sz="0" w:space="0" w:color="auto"/>
                                                    <w:left w:val="none" w:sz="0" w:space="0" w:color="auto"/>
                                                    <w:bottom w:val="none" w:sz="0" w:space="0" w:color="auto"/>
                                                    <w:right w:val="none" w:sz="0" w:space="0" w:color="auto"/>
                                                  </w:divBdr>
                                                  <w:divsChild>
                                                    <w:div w:id="268389832">
                                                      <w:marLeft w:val="0"/>
                                                      <w:marRight w:val="0"/>
                                                      <w:marTop w:val="0"/>
                                                      <w:marBottom w:val="0"/>
                                                      <w:divBdr>
                                                        <w:top w:val="none" w:sz="0" w:space="0" w:color="auto"/>
                                                        <w:left w:val="none" w:sz="0" w:space="0" w:color="auto"/>
                                                        <w:bottom w:val="none" w:sz="0" w:space="0" w:color="auto"/>
                                                        <w:right w:val="none" w:sz="0" w:space="0" w:color="auto"/>
                                                      </w:divBdr>
                                                      <w:divsChild>
                                                        <w:div w:id="457601783">
                                                          <w:marLeft w:val="0"/>
                                                          <w:marRight w:val="0"/>
                                                          <w:marTop w:val="0"/>
                                                          <w:marBottom w:val="0"/>
                                                          <w:divBdr>
                                                            <w:top w:val="none" w:sz="0" w:space="0" w:color="auto"/>
                                                            <w:left w:val="none" w:sz="0" w:space="0" w:color="auto"/>
                                                            <w:bottom w:val="none" w:sz="0" w:space="0" w:color="auto"/>
                                                            <w:right w:val="none" w:sz="0" w:space="0" w:color="auto"/>
                                                          </w:divBdr>
                                                          <w:divsChild>
                                                            <w:div w:id="18082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732682">
                              <w:marLeft w:val="0"/>
                              <w:marRight w:val="0"/>
                              <w:marTop w:val="0"/>
                              <w:marBottom w:val="0"/>
                              <w:divBdr>
                                <w:top w:val="none" w:sz="0" w:space="0" w:color="auto"/>
                                <w:left w:val="none" w:sz="0" w:space="0" w:color="auto"/>
                                <w:bottom w:val="none" w:sz="0" w:space="0" w:color="auto"/>
                                <w:right w:val="none" w:sz="0" w:space="0" w:color="auto"/>
                              </w:divBdr>
                              <w:divsChild>
                                <w:div w:id="1419715512">
                                  <w:marLeft w:val="0"/>
                                  <w:marRight w:val="0"/>
                                  <w:marTop w:val="0"/>
                                  <w:marBottom w:val="0"/>
                                  <w:divBdr>
                                    <w:top w:val="none" w:sz="0" w:space="0" w:color="auto"/>
                                    <w:left w:val="none" w:sz="0" w:space="0" w:color="auto"/>
                                    <w:bottom w:val="none" w:sz="0" w:space="0" w:color="auto"/>
                                    <w:right w:val="none" w:sz="0" w:space="0" w:color="auto"/>
                                  </w:divBdr>
                                  <w:divsChild>
                                    <w:div w:id="1023828303">
                                      <w:marLeft w:val="0"/>
                                      <w:marRight w:val="0"/>
                                      <w:marTop w:val="0"/>
                                      <w:marBottom w:val="0"/>
                                      <w:divBdr>
                                        <w:top w:val="none" w:sz="0" w:space="0" w:color="auto"/>
                                        <w:left w:val="none" w:sz="0" w:space="0" w:color="auto"/>
                                        <w:bottom w:val="none" w:sz="0" w:space="0" w:color="auto"/>
                                        <w:right w:val="none" w:sz="0" w:space="0" w:color="auto"/>
                                      </w:divBdr>
                                      <w:divsChild>
                                        <w:div w:id="1892619517">
                                          <w:marLeft w:val="0"/>
                                          <w:marRight w:val="0"/>
                                          <w:marTop w:val="0"/>
                                          <w:marBottom w:val="0"/>
                                          <w:divBdr>
                                            <w:top w:val="none" w:sz="0" w:space="0" w:color="auto"/>
                                            <w:left w:val="none" w:sz="0" w:space="0" w:color="auto"/>
                                            <w:bottom w:val="none" w:sz="0" w:space="0" w:color="auto"/>
                                            <w:right w:val="none" w:sz="0" w:space="0" w:color="auto"/>
                                          </w:divBdr>
                                          <w:divsChild>
                                            <w:div w:id="1916208148">
                                              <w:marLeft w:val="0"/>
                                              <w:marRight w:val="0"/>
                                              <w:marTop w:val="0"/>
                                              <w:marBottom w:val="0"/>
                                              <w:divBdr>
                                                <w:top w:val="none" w:sz="0" w:space="0" w:color="auto"/>
                                                <w:left w:val="none" w:sz="0" w:space="0" w:color="auto"/>
                                                <w:bottom w:val="none" w:sz="0" w:space="0" w:color="auto"/>
                                                <w:right w:val="none" w:sz="0" w:space="0" w:color="auto"/>
                                              </w:divBdr>
                                              <w:divsChild>
                                                <w:div w:id="923950083">
                                                  <w:marLeft w:val="0"/>
                                                  <w:marRight w:val="0"/>
                                                  <w:marTop w:val="0"/>
                                                  <w:marBottom w:val="0"/>
                                                  <w:divBdr>
                                                    <w:top w:val="none" w:sz="0" w:space="0" w:color="auto"/>
                                                    <w:left w:val="none" w:sz="0" w:space="0" w:color="auto"/>
                                                    <w:bottom w:val="none" w:sz="0" w:space="0" w:color="auto"/>
                                                    <w:right w:val="none" w:sz="0" w:space="0" w:color="auto"/>
                                                  </w:divBdr>
                                                  <w:divsChild>
                                                    <w:div w:id="11240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773198">
                                      <w:marLeft w:val="0"/>
                                      <w:marRight w:val="0"/>
                                      <w:marTop w:val="0"/>
                                      <w:marBottom w:val="0"/>
                                      <w:divBdr>
                                        <w:top w:val="none" w:sz="0" w:space="0" w:color="auto"/>
                                        <w:left w:val="none" w:sz="0" w:space="0" w:color="auto"/>
                                        <w:bottom w:val="none" w:sz="0" w:space="0" w:color="auto"/>
                                        <w:right w:val="none" w:sz="0" w:space="0" w:color="auto"/>
                                      </w:divBdr>
                                      <w:divsChild>
                                        <w:div w:id="333849357">
                                          <w:marLeft w:val="0"/>
                                          <w:marRight w:val="0"/>
                                          <w:marTop w:val="0"/>
                                          <w:marBottom w:val="0"/>
                                          <w:divBdr>
                                            <w:top w:val="none" w:sz="0" w:space="0" w:color="auto"/>
                                            <w:left w:val="none" w:sz="0" w:space="0" w:color="auto"/>
                                            <w:bottom w:val="none" w:sz="0" w:space="0" w:color="auto"/>
                                            <w:right w:val="none" w:sz="0" w:space="0" w:color="auto"/>
                                          </w:divBdr>
                                          <w:divsChild>
                                            <w:div w:id="1034766001">
                                              <w:marLeft w:val="0"/>
                                              <w:marRight w:val="0"/>
                                              <w:marTop w:val="0"/>
                                              <w:marBottom w:val="0"/>
                                              <w:divBdr>
                                                <w:top w:val="none" w:sz="0" w:space="0" w:color="auto"/>
                                                <w:left w:val="none" w:sz="0" w:space="0" w:color="auto"/>
                                                <w:bottom w:val="none" w:sz="0" w:space="0" w:color="auto"/>
                                                <w:right w:val="none" w:sz="0" w:space="0" w:color="auto"/>
                                              </w:divBdr>
                                              <w:divsChild>
                                                <w:div w:id="1368602666">
                                                  <w:marLeft w:val="0"/>
                                                  <w:marRight w:val="0"/>
                                                  <w:marTop w:val="0"/>
                                                  <w:marBottom w:val="0"/>
                                                  <w:divBdr>
                                                    <w:top w:val="none" w:sz="0" w:space="0" w:color="auto"/>
                                                    <w:left w:val="none" w:sz="0" w:space="0" w:color="auto"/>
                                                    <w:bottom w:val="none" w:sz="0" w:space="0" w:color="auto"/>
                                                    <w:right w:val="none" w:sz="0" w:space="0" w:color="auto"/>
                                                  </w:divBdr>
                                                  <w:divsChild>
                                                    <w:div w:id="681081940">
                                                      <w:marLeft w:val="0"/>
                                                      <w:marRight w:val="0"/>
                                                      <w:marTop w:val="0"/>
                                                      <w:marBottom w:val="0"/>
                                                      <w:divBdr>
                                                        <w:top w:val="none" w:sz="0" w:space="0" w:color="auto"/>
                                                        <w:left w:val="none" w:sz="0" w:space="0" w:color="auto"/>
                                                        <w:bottom w:val="none" w:sz="0" w:space="0" w:color="auto"/>
                                                        <w:right w:val="none" w:sz="0" w:space="0" w:color="auto"/>
                                                      </w:divBdr>
                                                      <w:divsChild>
                                                        <w:div w:id="197285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2249560">
      <w:bodyDiv w:val="1"/>
      <w:marLeft w:val="0"/>
      <w:marRight w:val="0"/>
      <w:marTop w:val="0"/>
      <w:marBottom w:val="0"/>
      <w:divBdr>
        <w:top w:val="none" w:sz="0" w:space="0" w:color="auto"/>
        <w:left w:val="none" w:sz="0" w:space="0" w:color="auto"/>
        <w:bottom w:val="none" w:sz="0" w:space="0" w:color="auto"/>
        <w:right w:val="none" w:sz="0" w:space="0" w:color="auto"/>
      </w:divBdr>
    </w:div>
    <w:div w:id="1639264240">
      <w:bodyDiv w:val="1"/>
      <w:marLeft w:val="0"/>
      <w:marRight w:val="0"/>
      <w:marTop w:val="0"/>
      <w:marBottom w:val="0"/>
      <w:divBdr>
        <w:top w:val="none" w:sz="0" w:space="0" w:color="auto"/>
        <w:left w:val="none" w:sz="0" w:space="0" w:color="auto"/>
        <w:bottom w:val="none" w:sz="0" w:space="0" w:color="auto"/>
        <w:right w:val="none" w:sz="0" w:space="0" w:color="auto"/>
      </w:divBdr>
    </w:div>
    <w:div w:id="1677340123">
      <w:bodyDiv w:val="1"/>
      <w:marLeft w:val="0"/>
      <w:marRight w:val="0"/>
      <w:marTop w:val="0"/>
      <w:marBottom w:val="0"/>
      <w:divBdr>
        <w:top w:val="none" w:sz="0" w:space="0" w:color="auto"/>
        <w:left w:val="none" w:sz="0" w:space="0" w:color="auto"/>
        <w:bottom w:val="none" w:sz="0" w:space="0" w:color="auto"/>
        <w:right w:val="none" w:sz="0" w:space="0" w:color="auto"/>
      </w:divBdr>
    </w:div>
    <w:div w:id="1724056694">
      <w:bodyDiv w:val="1"/>
      <w:marLeft w:val="0"/>
      <w:marRight w:val="0"/>
      <w:marTop w:val="0"/>
      <w:marBottom w:val="0"/>
      <w:divBdr>
        <w:top w:val="none" w:sz="0" w:space="0" w:color="auto"/>
        <w:left w:val="none" w:sz="0" w:space="0" w:color="auto"/>
        <w:bottom w:val="none" w:sz="0" w:space="0" w:color="auto"/>
        <w:right w:val="none" w:sz="0" w:space="0" w:color="auto"/>
      </w:divBdr>
    </w:div>
    <w:div w:id="1800224004">
      <w:bodyDiv w:val="1"/>
      <w:marLeft w:val="0"/>
      <w:marRight w:val="0"/>
      <w:marTop w:val="0"/>
      <w:marBottom w:val="0"/>
      <w:divBdr>
        <w:top w:val="none" w:sz="0" w:space="0" w:color="auto"/>
        <w:left w:val="none" w:sz="0" w:space="0" w:color="auto"/>
        <w:bottom w:val="none" w:sz="0" w:space="0" w:color="auto"/>
        <w:right w:val="none" w:sz="0" w:space="0" w:color="auto"/>
      </w:divBdr>
    </w:div>
    <w:div w:id="1812596303">
      <w:bodyDiv w:val="1"/>
      <w:marLeft w:val="0"/>
      <w:marRight w:val="0"/>
      <w:marTop w:val="0"/>
      <w:marBottom w:val="0"/>
      <w:divBdr>
        <w:top w:val="none" w:sz="0" w:space="0" w:color="auto"/>
        <w:left w:val="none" w:sz="0" w:space="0" w:color="auto"/>
        <w:bottom w:val="none" w:sz="0" w:space="0" w:color="auto"/>
        <w:right w:val="none" w:sz="0" w:space="0" w:color="auto"/>
      </w:divBdr>
    </w:div>
    <w:div w:id="1816294570">
      <w:bodyDiv w:val="1"/>
      <w:marLeft w:val="0"/>
      <w:marRight w:val="0"/>
      <w:marTop w:val="0"/>
      <w:marBottom w:val="0"/>
      <w:divBdr>
        <w:top w:val="none" w:sz="0" w:space="0" w:color="auto"/>
        <w:left w:val="none" w:sz="0" w:space="0" w:color="auto"/>
        <w:bottom w:val="none" w:sz="0" w:space="0" w:color="auto"/>
        <w:right w:val="none" w:sz="0" w:space="0" w:color="auto"/>
      </w:divBdr>
    </w:div>
    <w:div w:id="2056156033">
      <w:bodyDiv w:val="1"/>
      <w:marLeft w:val="0"/>
      <w:marRight w:val="0"/>
      <w:marTop w:val="0"/>
      <w:marBottom w:val="0"/>
      <w:divBdr>
        <w:top w:val="none" w:sz="0" w:space="0" w:color="auto"/>
        <w:left w:val="none" w:sz="0" w:space="0" w:color="auto"/>
        <w:bottom w:val="none" w:sz="0" w:space="0" w:color="auto"/>
        <w:right w:val="none" w:sz="0" w:space="0" w:color="auto"/>
      </w:divBdr>
    </w:div>
    <w:div w:id="2063483732">
      <w:bodyDiv w:val="1"/>
      <w:marLeft w:val="0"/>
      <w:marRight w:val="0"/>
      <w:marTop w:val="0"/>
      <w:marBottom w:val="0"/>
      <w:divBdr>
        <w:top w:val="none" w:sz="0" w:space="0" w:color="auto"/>
        <w:left w:val="none" w:sz="0" w:space="0" w:color="auto"/>
        <w:bottom w:val="none" w:sz="0" w:space="0" w:color="auto"/>
        <w:right w:val="none" w:sz="0" w:space="0" w:color="auto"/>
      </w:divBdr>
    </w:div>
    <w:div w:id="212843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s11274-018-2587-4" TargetMode="External"/><Relationship Id="rId18" Type="http://schemas.openxmlformats.org/officeDocument/2006/relationships/hyperlink" Target="https://doi.org/10.1016/j.biotechadv.2014.03.011" TargetMode="External"/><Relationship Id="rId26" Type="http://schemas.openxmlformats.org/officeDocument/2006/relationships/hyperlink" Target="https://doi.org/10.4014/jmb.1412.12007" TargetMode="External"/><Relationship Id="rId39" Type="http://schemas.openxmlformats.org/officeDocument/2006/relationships/hyperlink" Target="https://www.ncbi.nlm.nih.gov/pmc/articles/PMC5029516/" TargetMode="External"/><Relationship Id="rId21" Type="http://schemas.openxmlformats.org/officeDocument/2006/relationships/hyperlink" Target="https://doi.org/10.1128/mr.60.2.439-471.1996" TargetMode="External"/><Relationship Id="rId34" Type="http://schemas.openxmlformats.org/officeDocument/2006/relationships/hyperlink" Target="https://doi.org/10.4014/jmb.1608.08053" TargetMode="External"/><Relationship Id="rId42" Type="http://schemas.openxmlformats.org/officeDocument/2006/relationships/hyperlink" Target="https://doi.org/10.1016/j.scitotenv.2019.135136" TargetMode="External"/><Relationship Id="rId47"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doi.org/10.3389/fmicb.2016.02167" TargetMode="External"/><Relationship Id="rId29" Type="http://schemas.openxmlformats.org/officeDocument/2006/relationships/hyperlink" Target="https://doi.org/10.1016/j.tibtech.2020.07.007"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oi.org/10.1016/j.rser.2012.02.046" TargetMode="External"/><Relationship Id="rId24" Type="http://schemas.openxmlformats.org/officeDocument/2006/relationships/hyperlink" Target="https://doi.org/10.1038/nchembio.1509" TargetMode="External"/><Relationship Id="rId32" Type="http://schemas.openxmlformats.org/officeDocument/2006/relationships/hyperlink" Target="https://doi.org/10.1016/j.biortech.2019.122433" TargetMode="External"/><Relationship Id="rId37" Type="http://schemas.openxmlformats.org/officeDocument/2006/relationships/hyperlink" Target="https://pubmed.ncbi.nlm.nih.gov/21724874" TargetMode="External"/><Relationship Id="rId40" Type="http://schemas.openxmlformats.org/officeDocument/2006/relationships/hyperlink" Target="https://doi.org/10.1016/j.cbpa.2017.10.024" TargetMode="External"/><Relationship Id="rId45" Type="http://schemas.openxmlformats.org/officeDocument/2006/relationships/hyperlink" Target="https://doi.org/10.1099/00221287-61-2-205" TargetMode="External"/><Relationship Id="rId5" Type="http://schemas.openxmlformats.org/officeDocument/2006/relationships/webSettings" Target="webSettings.xml"/><Relationship Id="rId15" Type="http://schemas.openxmlformats.org/officeDocument/2006/relationships/hyperlink" Target="https://doi.org/10.1016/j.fuproc.2016.01.023" TargetMode="External"/><Relationship Id="rId23" Type="http://schemas.openxmlformats.org/officeDocument/2006/relationships/hyperlink" Target="https://doi.org/10.1128/mr.60.2.439-471.1996" TargetMode="External"/><Relationship Id="rId28" Type="http://schemas.openxmlformats.org/officeDocument/2006/relationships/hyperlink" Target="https://doi.org/10.1016/j.ymben.2015.03.010" TargetMode="External"/><Relationship Id="rId36" Type="http://schemas.openxmlformats.org/officeDocument/2006/relationships/hyperlink" Target="https://www.ncbi.nlm.nih.gov/pmc/articles/PMC3165381/" TargetMode="External"/><Relationship Id="rId10" Type="http://schemas.openxmlformats.org/officeDocument/2006/relationships/image" Target="media/image4.png"/><Relationship Id="rId19" Type="http://schemas.openxmlformats.org/officeDocument/2006/relationships/hyperlink" Target="https://doi.org/10.1016/j.cherd.2018.03.039" TargetMode="External"/><Relationship Id="rId31" Type="http://schemas.openxmlformats.org/officeDocument/2006/relationships/hyperlink" Target="https://doi.org/10.1007/s12088-020-00883-6" TargetMode="External"/><Relationship Id="rId44" Type="http://schemas.openxmlformats.org/officeDocument/2006/relationships/hyperlink" Target="https://doi.org/10.1021/es504242n"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doi.org/10.1002/elsc.201400127" TargetMode="External"/><Relationship Id="rId22" Type="http://schemas.openxmlformats.org/officeDocument/2006/relationships/hyperlink" Target="https://doi.org/10.1128/mr.60.2.439-471.1996" TargetMode="External"/><Relationship Id="rId27" Type="http://schemas.openxmlformats.org/officeDocument/2006/relationships/hyperlink" Target="https://doi.org/10.1016/j.ymben.2015.03.010" TargetMode="External"/><Relationship Id="rId30" Type="http://schemas.openxmlformats.org/officeDocument/2006/relationships/hyperlink" Target="https://doi.org/10.1016/j.biortech.2020.124550" TargetMode="External"/><Relationship Id="rId35" Type="http://schemas.openxmlformats.org/officeDocument/2006/relationships/hyperlink" Target="https://doi.org/10.4014/jmb.1601.01013" TargetMode="External"/><Relationship Id="rId43" Type="http://schemas.openxmlformats.org/officeDocument/2006/relationships/hyperlink" Target="https://doi.org/10.1021/es504242n" TargetMode="External"/><Relationship Id="rId48" Type="http://schemas.openxmlformats.org/officeDocument/2006/relationships/theme" Target="theme/theme1.xml"/><Relationship Id="rId8" Type="http://schemas.openxmlformats.org/officeDocument/2006/relationships/hyperlink" Target="https://www.sciencedirect.com/topics/engineering/biopolymer" TargetMode="External"/><Relationship Id="rId3" Type="http://schemas.openxmlformats.org/officeDocument/2006/relationships/styles" Target="styles.xml"/><Relationship Id="rId12" Type="http://schemas.openxmlformats.org/officeDocument/2006/relationships/hyperlink" Target="https://doi.org/10.1016/j.ijbiomac.2016.02.056" TargetMode="External"/><Relationship Id="rId17" Type="http://schemas.openxmlformats.org/officeDocument/2006/relationships/hyperlink" Target="https://doi.org/10.3389/fmicb.2016.02167" TargetMode="External"/><Relationship Id="rId25" Type="http://schemas.openxmlformats.org/officeDocument/2006/relationships/hyperlink" Target="https://doi.org/10.1038/srep21585" TargetMode="External"/><Relationship Id="rId33" Type="http://schemas.openxmlformats.org/officeDocument/2006/relationships/hyperlink" Target="https://doi.org/10.1016/j.biortech.2018.04.096" TargetMode="External"/><Relationship Id="rId38" Type="http://schemas.openxmlformats.org/officeDocument/2006/relationships/hyperlink" Target="https://scholar.google.com/scholar_lookup?journal=Appl.+Environ.+Microbiol.&amp;title=Poly-3-hydroxybutyrate+metabolism+in+the+type+II+methanotroph+Methylocystis+parvus+OBBP&amp;author=A.J.+Pieja&amp;author=E.R.+Sundstrom&amp;author=C.S.+Criddle&amp;volume=77&amp;publication_year=2011&amp;pages=6012-6019&amp;pmid=21724874&amp;doi=10.1128/AEM.00509-11&amp;" TargetMode="External"/><Relationship Id="rId46" Type="http://schemas.openxmlformats.org/officeDocument/2006/relationships/hyperlink" Target="https://doi.org/10.1016/j.biortech.2020.124351" TargetMode="External"/><Relationship Id="rId20" Type="http://schemas.openxmlformats.org/officeDocument/2006/relationships/hyperlink" Target="https://doi.org/10.1186/s12934-015-0372-8" TargetMode="External"/><Relationship Id="rId41" Type="http://schemas.openxmlformats.org/officeDocument/2006/relationships/hyperlink" Target="https://doi.org/10.3390/microorganisms5020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AAC6A-02FB-4E82-8940-83321B609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20</Pages>
  <Words>7752</Words>
  <Characters>44192</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Khushboo Pradhan</dc:creator>
  <cp:keywords/>
  <dc:description/>
  <cp:lastModifiedBy>Khushboo Pradhan</cp:lastModifiedBy>
  <cp:revision>4</cp:revision>
  <dcterms:created xsi:type="dcterms:W3CDTF">2025-01-09T09:48:00Z</dcterms:created>
  <dcterms:modified xsi:type="dcterms:W3CDTF">2025-01-15T09:03:00Z</dcterms:modified>
</cp:coreProperties>
</file>