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A9E51" w14:textId="3550E3AE" w:rsidR="004D3FA1" w:rsidRPr="00F01EF7" w:rsidRDefault="004D3FA1" w:rsidP="009B3513">
      <w:pPr>
        <w:spacing w:before="240" w:after="240"/>
        <w:jc w:val="center"/>
        <w:rPr>
          <w:rFonts w:ascii="Bookman Old Style" w:hAnsi="Bookman Old Style"/>
          <w:sz w:val="28"/>
          <w:szCs w:val="28"/>
        </w:rPr>
      </w:pPr>
      <w:r w:rsidRPr="00F01EF7">
        <w:rPr>
          <w:rFonts w:ascii="Bookman Old Style" w:hAnsi="Bookman Old Style"/>
          <w:sz w:val="28"/>
          <w:szCs w:val="28"/>
        </w:rPr>
        <w:t xml:space="preserve">A Systematic Review of Related Literature on Dengue </w:t>
      </w:r>
      <w:r w:rsidR="0059451F">
        <w:rPr>
          <w:rFonts w:ascii="Bookman Old Style" w:hAnsi="Bookman Old Style"/>
          <w:sz w:val="28"/>
          <w:szCs w:val="28"/>
        </w:rPr>
        <w:t>Disease</w:t>
      </w:r>
    </w:p>
    <w:p w14:paraId="404E8244" w14:textId="77777777" w:rsidR="004D3FA1" w:rsidRPr="00F01EF7" w:rsidRDefault="004D3FA1" w:rsidP="004D3FA1">
      <w:pPr>
        <w:pStyle w:val="BodyText"/>
        <w:spacing w:before="234"/>
        <w:ind w:left="503" w:right="503"/>
        <w:jc w:val="center"/>
        <w:rPr>
          <w:rFonts w:ascii="Bookman Old Style" w:hAnsi="Bookman Old Style"/>
        </w:rPr>
      </w:pPr>
      <w:r w:rsidRPr="00F01EF7">
        <w:rPr>
          <w:rFonts w:ascii="Bookman Old Style" w:hAnsi="Bookman Old Style"/>
        </w:rPr>
        <w:t>Marites</w:t>
      </w:r>
      <w:r w:rsidRPr="00F01EF7">
        <w:rPr>
          <w:rFonts w:ascii="Bookman Old Style" w:hAnsi="Bookman Old Style"/>
          <w:spacing w:val="-2"/>
        </w:rPr>
        <w:t xml:space="preserve"> </w:t>
      </w:r>
      <w:r w:rsidRPr="00F01EF7">
        <w:rPr>
          <w:rFonts w:ascii="Bookman Old Style" w:hAnsi="Bookman Old Style"/>
        </w:rPr>
        <w:t>F.</w:t>
      </w:r>
      <w:r w:rsidRPr="00F01EF7">
        <w:rPr>
          <w:rFonts w:ascii="Bookman Old Style" w:hAnsi="Bookman Old Style"/>
          <w:spacing w:val="-2"/>
        </w:rPr>
        <w:t xml:space="preserve"> Carillo</w:t>
      </w:r>
    </w:p>
    <w:p w14:paraId="1EE83004" w14:textId="77777777" w:rsidR="004D3FA1" w:rsidRPr="00F01EF7" w:rsidRDefault="004D3FA1" w:rsidP="004D3FA1">
      <w:pPr>
        <w:pStyle w:val="BodyText"/>
        <w:rPr>
          <w:rFonts w:ascii="Bookman Old Style" w:hAnsi="Bookman Old Style"/>
          <w:sz w:val="21"/>
        </w:rPr>
      </w:pPr>
    </w:p>
    <w:p w14:paraId="4C86BD9A" w14:textId="77777777" w:rsidR="004D3FA1" w:rsidRPr="00F01EF7" w:rsidRDefault="004D3FA1" w:rsidP="004D3FA1">
      <w:pPr>
        <w:ind w:left="547" w:right="503"/>
        <w:jc w:val="center"/>
        <w:rPr>
          <w:rFonts w:ascii="Bookman Old Style" w:hAnsi="Bookman Old Style"/>
          <w:i/>
          <w:sz w:val="20"/>
        </w:rPr>
      </w:pPr>
      <w:r w:rsidRPr="00F01EF7">
        <w:rPr>
          <w:rFonts w:ascii="Bookman Old Style" w:hAnsi="Bookman Old Style"/>
          <w:i/>
          <w:sz w:val="20"/>
        </w:rPr>
        <w:t>College</w:t>
      </w:r>
      <w:r w:rsidRPr="00F01EF7">
        <w:rPr>
          <w:rFonts w:ascii="Bookman Old Style" w:hAnsi="Bookman Old Style"/>
          <w:i/>
          <w:spacing w:val="-4"/>
          <w:sz w:val="20"/>
        </w:rPr>
        <w:t xml:space="preserve"> </w:t>
      </w:r>
      <w:r w:rsidRPr="00F01EF7">
        <w:rPr>
          <w:rFonts w:ascii="Bookman Old Style" w:hAnsi="Bookman Old Style"/>
          <w:i/>
          <w:sz w:val="20"/>
        </w:rPr>
        <w:t>of</w:t>
      </w:r>
      <w:r w:rsidRPr="00F01EF7">
        <w:rPr>
          <w:rFonts w:ascii="Bookman Old Style" w:hAnsi="Bookman Old Style"/>
          <w:i/>
          <w:spacing w:val="-5"/>
          <w:sz w:val="20"/>
        </w:rPr>
        <w:t xml:space="preserve"> </w:t>
      </w:r>
      <w:r w:rsidRPr="00F01EF7">
        <w:rPr>
          <w:rFonts w:ascii="Bookman Old Style" w:hAnsi="Bookman Old Style"/>
          <w:i/>
          <w:sz w:val="20"/>
        </w:rPr>
        <w:t>Development</w:t>
      </w:r>
      <w:r w:rsidRPr="00F01EF7">
        <w:rPr>
          <w:rFonts w:ascii="Bookman Old Style" w:hAnsi="Bookman Old Style"/>
          <w:i/>
          <w:spacing w:val="-5"/>
          <w:sz w:val="20"/>
        </w:rPr>
        <w:t xml:space="preserve"> </w:t>
      </w:r>
      <w:r w:rsidRPr="00F01EF7">
        <w:rPr>
          <w:rFonts w:ascii="Bookman Old Style" w:hAnsi="Bookman Old Style"/>
          <w:i/>
          <w:sz w:val="20"/>
        </w:rPr>
        <w:t>and</w:t>
      </w:r>
      <w:r w:rsidRPr="00F01EF7">
        <w:rPr>
          <w:rFonts w:ascii="Bookman Old Style" w:hAnsi="Bookman Old Style"/>
          <w:i/>
          <w:spacing w:val="-5"/>
          <w:sz w:val="20"/>
        </w:rPr>
        <w:t xml:space="preserve"> </w:t>
      </w:r>
      <w:r w:rsidRPr="00F01EF7">
        <w:rPr>
          <w:rFonts w:ascii="Bookman Old Style" w:hAnsi="Bookman Old Style"/>
          <w:i/>
          <w:sz w:val="20"/>
        </w:rPr>
        <w:t>Management,</w:t>
      </w:r>
      <w:r w:rsidRPr="00F01EF7">
        <w:rPr>
          <w:rFonts w:ascii="Bookman Old Style" w:hAnsi="Bookman Old Style"/>
          <w:i/>
          <w:spacing w:val="-4"/>
          <w:sz w:val="20"/>
        </w:rPr>
        <w:t xml:space="preserve"> </w:t>
      </w:r>
      <w:r w:rsidRPr="00F01EF7">
        <w:rPr>
          <w:rFonts w:ascii="Bookman Old Style" w:hAnsi="Bookman Old Style"/>
          <w:i/>
          <w:sz w:val="20"/>
        </w:rPr>
        <w:t>University</w:t>
      </w:r>
      <w:r w:rsidRPr="00F01EF7">
        <w:rPr>
          <w:rFonts w:ascii="Bookman Old Style" w:hAnsi="Bookman Old Style"/>
          <w:i/>
          <w:spacing w:val="-4"/>
          <w:sz w:val="20"/>
        </w:rPr>
        <w:t xml:space="preserve"> </w:t>
      </w:r>
      <w:r w:rsidRPr="00F01EF7">
        <w:rPr>
          <w:rFonts w:ascii="Bookman Old Style" w:hAnsi="Bookman Old Style"/>
          <w:i/>
          <w:sz w:val="20"/>
        </w:rPr>
        <w:t>of</w:t>
      </w:r>
      <w:r w:rsidRPr="00F01EF7">
        <w:rPr>
          <w:rFonts w:ascii="Bookman Old Style" w:hAnsi="Bookman Old Style"/>
          <w:i/>
          <w:spacing w:val="-5"/>
          <w:sz w:val="20"/>
        </w:rPr>
        <w:t xml:space="preserve"> </w:t>
      </w:r>
      <w:r w:rsidRPr="00F01EF7">
        <w:rPr>
          <w:rFonts w:ascii="Bookman Old Style" w:hAnsi="Bookman Old Style"/>
          <w:i/>
          <w:sz w:val="20"/>
        </w:rPr>
        <w:t>Southeastern</w:t>
      </w:r>
      <w:r w:rsidRPr="00F01EF7">
        <w:rPr>
          <w:rFonts w:ascii="Bookman Old Style" w:hAnsi="Bookman Old Style"/>
          <w:i/>
          <w:spacing w:val="-4"/>
          <w:sz w:val="20"/>
        </w:rPr>
        <w:t xml:space="preserve"> </w:t>
      </w:r>
      <w:r w:rsidRPr="00F01EF7">
        <w:rPr>
          <w:rFonts w:ascii="Bookman Old Style" w:hAnsi="Bookman Old Style"/>
          <w:i/>
          <w:sz w:val="20"/>
        </w:rPr>
        <w:t>Philippines,</w:t>
      </w:r>
      <w:r w:rsidRPr="00F01EF7">
        <w:rPr>
          <w:rFonts w:ascii="Bookman Old Style" w:hAnsi="Bookman Old Style"/>
          <w:i/>
          <w:spacing w:val="-4"/>
          <w:sz w:val="20"/>
        </w:rPr>
        <w:t xml:space="preserve"> </w:t>
      </w:r>
      <w:r w:rsidRPr="00F01EF7">
        <w:rPr>
          <w:rFonts w:ascii="Bookman Old Style" w:hAnsi="Bookman Old Style"/>
          <w:i/>
          <w:sz w:val="20"/>
        </w:rPr>
        <w:t>Davao</w:t>
      </w:r>
      <w:r w:rsidRPr="00F01EF7">
        <w:rPr>
          <w:rFonts w:ascii="Bookman Old Style" w:hAnsi="Bookman Old Style"/>
          <w:i/>
          <w:spacing w:val="-5"/>
          <w:sz w:val="20"/>
        </w:rPr>
        <w:t xml:space="preserve"> </w:t>
      </w:r>
      <w:r w:rsidRPr="00F01EF7">
        <w:rPr>
          <w:rFonts w:ascii="Bookman Old Style" w:hAnsi="Bookman Old Style"/>
          <w:i/>
          <w:sz w:val="20"/>
        </w:rPr>
        <w:t>City,</w:t>
      </w:r>
      <w:r w:rsidRPr="00F01EF7">
        <w:rPr>
          <w:rFonts w:ascii="Bookman Old Style" w:hAnsi="Bookman Old Style"/>
          <w:i/>
          <w:spacing w:val="-4"/>
          <w:sz w:val="20"/>
        </w:rPr>
        <w:t xml:space="preserve"> </w:t>
      </w:r>
      <w:r w:rsidRPr="00F01EF7">
        <w:rPr>
          <w:rFonts w:ascii="Bookman Old Style" w:hAnsi="Bookman Old Style"/>
          <w:i/>
          <w:sz w:val="20"/>
        </w:rPr>
        <w:t xml:space="preserve">Philippines </w:t>
      </w:r>
      <w:hyperlink r:id="rId6">
        <w:r w:rsidRPr="00F01EF7">
          <w:rPr>
            <w:rFonts w:ascii="Bookman Old Style" w:hAnsi="Bookman Old Style"/>
            <w:i/>
            <w:spacing w:val="-2"/>
            <w:sz w:val="20"/>
          </w:rPr>
          <w:t>mfcarillo00262@usep.edu.ph</w:t>
        </w:r>
      </w:hyperlink>
    </w:p>
    <w:p w14:paraId="09B9672C" w14:textId="4907EE93" w:rsidR="004D1EBD" w:rsidRPr="00F01EF7" w:rsidRDefault="004D1EBD">
      <w:pPr>
        <w:rPr>
          <w:rFonts w:ascii="Bookman Old Style" w:hAnsi="Bookman Old Style"/>
        </w:rPr>
      </w:pPr>
    </w:p>
    <w:p w14:paraId="06100DA7" w14:textId="46C8873A" w:rsidR="004D3FA1" w:rsidRPr="00F01EF7" w:rsidRDefault="004D3FA1">
      <w:pPr>
        <w:rPr>
          <w:rFonts w:ascii="Bookman Old Style" w:hAnsi="Bookman Old Style"/>
          <w:b/>
          <w:bCs/>
        </w:rPr>
      </w:pPr>
      <w:r w:rsidRPr="00F01EF7">
        <w:rPr>
          <w:rFonts w:ascii="Bookman Old Style" w:hAnsi="Bookman Old Style"/>
          <w:b/>
          <w:bCs/>
        </w:rPr>
        <w:t>ABSTRACT</w:t>
      </w:r>
    </w:p>
    <w:p w14:paraId="4C2381AC" w14:textId="0D157C77" w:rsidR="009B3513" w:rsidRPr="0042184B" w:rsidRDefault="009B3513" w:rsidP="0042184B">
      <w:pPr>
        <w:jc w:val="both"/>
        <w:rPr>
          <w:rFonts w:ascii="Bookman Old Style" w:hAnsi="Bookman Old Style"/>
          <w:i/>
          <w:iCs/>
        </w:rPr>
      </w:pPr>
      <w:r w:rsidRPr="00F01EF7">
        <w:rPr>
          <w:rFonts w:ascii="Bookman Old Style" w:hAnsi="Bookman Old Style"/>
          <w:b/>
          <w:bCs/>
        </w:rPr>
        <w:tab/>
      </w:r>
      <w:r w:rsidR="0042184B">
        <w:rPr>
          <w:rFonts w:ascii="Bookman Old Style" w:hAnsi="Bookman Old Style"/>
          <w:i/>
          <w:iCs/>
        </w:rPr>
        <w:t xml:space="preserve">The burden of dengue continuously wreak havoc all over the world. This literature review synthesizes key findings from various studies on epidemiology and key drivers influencing the increasing burden of dengue using PRISMA methodology for systematic literature review. At the regional level, </w:t>
      </w:r>
      <w:r w:rsidR="0042184B" w:rsidRPr="0042184B">
        <w:rPr>
          <w:rFonts w:ascii="Bookman Old Style" w:hAnsi="Bookman Old Style"/>
          <w:i/>
          <w:iCs/>
        </w:rPr>
        <w:t xml:space="preserve">Southeast Asia, South Africa, and the Western Pacific have the highest dengue burdens, with a notable increase in cases observed in the Western Pacific between 2013 and 2019. </w:t>
      </w:r>
      <w:r w:rsidR="0042184B">
        <w:rPr>
          <w:rFonts w:ascii="Bookman Old Style" w:hAnsi="Bookman Old Style"/>
          <w:i/>
          <w:iCs/>
        </w:rPr>
        <w:t xml:space="preserve"> </w:t>
      </w:r>
      <w:r w:rsidR="0042184B" w:rsidRPr="0042184B">
        <w:rPr>
          <w:rFonts w:ascii="Bookman Old Style" w:hAnsi="Bookman Old Style"/>
          <w:i/>
          <w:iCs/>
        </w:rPr>
        <w:t>Environmental factors such as temperature, rainfall, and humidity play a crucial role in dengue transmission, with urbanization and population growth further exacerbating the spread of the disease.</w:t>
      </w:r>
      <w:r w:rsidR="0042184B" w:rsidRPr="0042184B">
        <w:rPr>
          <w:i/>
          <w:iCs/>
        </w:rPr>
        <w:t xml:space="preserve"> </w:t>
      </w:r>
      <w:r w:rsidR="0042184B" w:rsidRPr="0042184B">
        <w:rPr>
          <w:rFonts w:ascii="Bookman Old Style" w:hAnsi="Bookman Old Style"/>
          <w:i/>
          <w:iCs/>
        </w:rPr>
        <w:t>The review also highlights the correlation between climate change and the expansion of dengue-suitable areas, with urbanization expected to be the primary driver by 2050.</w:t>
      </w:r>
    </w:p>
    <w:p w14:paraId="7F92BB2C" w14:textId="77777777" w:rsidR="004D3FA1" w:rsidRPr="00F01EF7" w:rsidRDefault="004D3FA1">
      <w:pPr>
        <w:rPr>
          <w:rFonts w:ascii="Bookman Old Style" w:hAnsi="Bookman Old Style"/>
          <w:b/>
          <w:bCs/>
        </w:rPr>
      </w:pPr>
    </w:p>
    <w:p w14:paraId="5AE3E6C1" w14:textId="7645F548" w:rsidR="004D3FA1" w:rsidRPr="00F01EF7" w:rsidRDefault="004D3FA1" w:rsidP="00F01EF7">
      <w:pPr>
        <w:pStyle w:val="ListParagraph"/>
        <w:numPr>
          <w:ilvl w:val="0"/>
          <w:numId w:val="1"/>
        </w:numPr>
        <w:rPr>
          <w:rFonts w:ascii="Bookman Old Style" w:hAnsi="Bookman Old Style"/>
          <w:b/>
          <w:bCs/>
        </w:rPr>
      </w:pPr>
      <w:r w:rsidRPr="00F01EF7">
        <w:rPr>
          <w:rFonts w:ascii="Bookman Old Style" w:hAnsi="Bookman Old Style"/>
          <w:b/>
          <w:bCs/>
        </w:rPr>
        <w:t>INTRODUCTION</w:t>
      </w:r>
    </w:p>
    <w:p w14:paraId="23B44B8B" w14:textId="77777777" w:rsidR="00B71CA0" w:rsidRPr="00F01EF7" w:rsidRDefault="00B71CA0">
      <w:pPr>
        <w:rPr>
          <w:rFonts w:ascii="Bookman Old Style" w:hAnsi="Bookman Old Style"/>
          <w:b/>
          <w:bCs/>
        </w:rPr>
      </w:pPr>
    </w:p>
    <w:p w14:paraId="3226E2B6" w14:textId="77777777" w:rsidR="009204B4" w:rsidRPr="0042184B" w:rsidRDefault="009204B4" w:rsidP="0042184B">
      <w:pPr>
        <w:spacing w:line="276" w:lineRule="auto"/>
        <w:ind w:firstLine="720"/>
        <w:jc w:val="both"/>
        <w:rPr>
          <w:rFonts w:ascii="Bookman Old Style" w:hAnsi="Bookman Old Style"/>
          <w:sz w:val="24"/>
          <w:szCs w:val="24"/>
        </w:rPr>
      </w:pPr>
      <w:r w:rsidRPr="0042184B">
        <w:rPr>
          <w:rFonts w:ascii="Bookman Old Style" w:hAnsi="Bookman Old Style"/>
          <w:sz w:val="24"/>
          <w:szCs w:val="24"/>
        </w:rPr>
        <w:t>“</w:t>
      </w:r>
      <w:r w:rsidRPr="0042184B">
        <w:rPr>
          <w:rFonts w:ascii="Bookman Old Style" w:hAnsi="Bookman Old Style"/>
          <w:i/>
          <w:iCs/>
          <w:sz w:val="24"/>
          <w:szCs w:val="24"/>
        </w:rPr>
        <w:t>Dengue is the most prevalent mosquito-borne disease</w:t>
      </w:r>
      <w:r w:rsidRPr="0042184B">
        <w:rPr>
          <w:rFonts w:ascii="Bookman Old Style" w:hAnsi="Bookman Old Style"/>
          <w:sz w:val="24"/>
          <w:szCs w:val="24"/>
        </w:rPr>
        <w:t xml:space="preserve">” apart from malaria. Dengue is transmitted by infected by female </w:t>
      </w:r>
      <w:r w:rsidRPr="0042184B">
        <w:rPr>
          <w:rFonts w:ascii="Bookman Old Style" w:hAnsi="Bookman Old Style"/>
          <w:i/>
          <w:iCs/>
          <w:sz w:val="24"/>
          <w:szCs w:val="24"/>
        </w:rPr>
        <w:t xml:space="preserve">Aedes </w:t>
      </w:r>
      <w:r w:rsidRPr="0042184B">
        <w:rPr>
          <w:rFonts w:ascii="Bookman Old Style" w:hAnsi="Bookman Old Style"/>
          <w:sz w:val="24"/>
          <w:szCs w:val="24"/>
        </w:rPr>
        <w:t xml:space="preserve">mosquitoes to humans through bites </w:t>
      </w:r>
      <w:r w:rsidRPr="0042184B">
        <w:rPr>
          <w:rFonts w:ascii="Bookman Old Style" w:hAnsi="Bookman Old Style"/>
          <w:sz w:val="24"/>
          <w:szCs w:val="24"/>
        </w:rPr>
        <w:fldChar w:fldCharType="begin">
          <w:fldData xml:space="preserve">PEVuZE5vdGU+PENpdGU+PEF1dGhvcj5HdXptYW48L0F1dGhvcj48WWVhcj4yMDE1PC9ZZWFyPjxS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</w:fldData>
        </w:fldChar>
      </w:r>
      <w:r w:rsidRPr="0042184B">
        <w:rPr>
          <w:rFonts w:ascii="Bookman Old Style" w:hAnsi="Bookman Old Style"/>
          <w:sz w:val="24"/>
          <w:szCs w:val="24"/>
        </w:rPr>
        <w:instrText xml:space="preserve"> ADDIN EN.CITE </w:instrText>
      </w:r>
      <w:r w:rsidRPr="0042184B">
        <w:rPr>
          <w:rFonts w:ascii="Bookman Old Style" w:hAnsi="Bookman Old Style"/>
          <w:sz w:val="24"/>
          <w:szCs w:val="24"/>
        </w:rPr>
        <w:fldChar w:fldCharType="begin">
          <w:fldData xml:space="preserve">PEVuZE5vdGU+PENpdGU+PEF1dGhvcj5HdXptYW48L0F1dGhvcj48WWVhcj4yMDE1PC9ZZWFyPjxS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</w:fldData>
        </w:fldChar>
      </w:r>
      <w:r w:rsidRPr="0042184B">
        <w:rPr>
          <w:rFonts w:ascii="Bookman Old Style" w:hAnsi="Bookman Old Style"/>
          <w:sz w:val="24"/>
          <w:szCs w:val="24"/>
        </w:rPr>
        <w:instrText xml:space="preserve"> ADDIN EN.CITE.DATA </w:instrText>
      </w:r>
      <w:r w:rsidRPr="0042184B">
        <w:rPr>
          <w:rFonts w:ascii="Bookman Old Style" w:hAnsi="Bookman Old Style"/>
          <w:sz w:val="24"/>
          <w:szCs w:val="24"/>
        </w:rPr>
      </w:r>
      <w:r w:rsidRPr="0042184B">
        <w:rPr>
          <w:rFonts w:ascii="Bookman Old Style" w:hAnsi="Bookman Old Style"/>
          <w:sz w:val="24"/>
          <w:szCs w:val="24"/>
        </w:rPr>
        <w:fldChar w:fldCharType="end"/>
      </w:r>
      <w:r w:rsidRPr="0042184B">
        <w:rPr>
          <w:rFonts w:ascii="Bookman Old Style" w:hAnsi="Bookman Old Style"/>
          <w:sz w:val="24"/>
          <w:szCs w:val="24"/>
        </w:rPr>
      </w:r>
      <w:r w:rsidRPr="0042184B">
        <w:rPr>
          <w:rFonts w:ascii="Bookman Old Style" w:hAnsi="Bookman Old Style"/>
          <w:sz w:val="24"/>
          <w:szCs w:val="24"/>
        </w:rPr>
        <w:fldChar w:fldCharType="separate"/>
      </w:r>
      <w:r w:rsidRPr="0042184B">
        <w:rPr>
          <w:rFonts w:ascii="Bookman Old Style" w:hAnsi="Bookman Old Style"/>
          <w:noProof/>
          <w:sz w:val="24"/>
          <w:szCs w:val="24"/>
        </w:rPr>
        <w:t>(Guo et al., 2017; Guzman &amp; Harris, 2015; Subido &amp; Aniversario, 2022)</w:t>
      </w:r>
      <w:r w:rsidRPr="0042184B">
        <w:rPr>
          <w:rFonts w:ascii="Bookman Old Style" w:hAnsi="Bookman Old Style"/>
          <w:sz w:val="24"/>
          <w:szCs w:val="24"/>
        </w:rPr>
        <w:fldChar w:fldCharType="end"/>
      </w:r>
      <w:r w:rsidRPr="0042184B">
        <w:rPr>
          <w:rFonts w:ascii="Bookman Old Style" w:hAnsi="Bookman Old Style"/>
          <w:sz w:val="24"/>
          <w:szCs w:val="24"/>
        </w:rPr>
        <w:t>.</w:t>
      </w:r>
      <w:r w:rsidRPr="0042184B">
        <w:rPr>
          <w:rFonts w:ascii="Bookman Old Style" w:hAnsi="Bookman Old Style"/>
          <w:sz w:val="24"/>
          <w:szCs w:val="24"/>
        </w:rPr>
        <w:t xml:space="preserve"> </w:t>
      </w:r>
      <w:r w:rsidR="009B3513" w:rsidRPr="0042184B">
        <w:rPr>
          <w:rFonts w:ascii="Bookman Old Style" w:hAnsi="Bookman Old Style"/>
          <w:sz w:val="24"/>
          <w:szCs w:val="24"/>
        </w:rPr>
        <w:t>Mosquito-borne diseases remain a health challenge that continues to pose a significant threat to global public health. Mosquito-borne diseases include dengue, malaria, chikungunya, Zika, yellow fever, and West Nile virus. These diseases have a widespread impact on communities around the world, particularly in tropical and subtropical countries where mosquitos thrive. Dengue has the highest global incidence and have been significantly increasing since the early 2000</w:t>
      </w:r>
      <w:r w:rsidR="009B3513" w:rsidRPr="0042184B">
        <w:rPr>
          <w:rFonts w:ascii="Bookman Old Style" w:hAnsi="Bookman Old Style"/>
          <w:sz w:val="24"/>
          <w:szCs w:val="24"/>
        </w:rPr>
        <w:t xml:space="preserve"> </w:t>
      </w:r>
      <w:r w:rsidRPr="0042184B">
        <w:rPr>
          <w:rFonts w:ascii="Bookman Old Style" w:hAnsi="Bookman Old Style"/>
          <w:sz w:val="24"/>
          <w:szCs w:val="24"/>
        </w:rPr>
        <w:fldChar w:fldCharType="begin"/>
      </w:r>
      <w:r w:rsidRPr="0042184B">
        <w:rPr>
          <w:rFonts w:ascii="Bookman Old Style" w:hAnsi="Bookman Old Style"/>
          <w:sz w:val="24"/>
          <w:szCs w:val="24"/>
        </w:rPr>
        <w:instrText xml:space="preserve"> ADDIN EN.CITE &lt;EndNote&gt;&lt;Cite&gt;&lt;Author&gt;WHO&lt;/Author&gt;&lt;Year&gt;2023&lt;/Year&gt;&lt;RecNum&gt;36&lt;/RecNum&gt;&lt;DisplayText&gt;(WHO, 2023)&lt;/DisplayText&gt;&lt;record&gt;&lt;rec-number&gt;36&lt;/rec-number&gt;&lt;foreign-keys&gt;&lt;key app="EN" db-id="2d2at9zel0faf6ewvzmpdtdqx0vz2xrs2zfw" timestamp="1728388716"&gt;36&lt;/key&gt;&lt;/foreign-keys&gt;&lt;ref-type name="Web Page"&gt;12&lt;/ref-type&gt;&lt;contributors&gt;&lt;authors&gt;&lt;author&gt;WHO&lt;/author&gt;&lt;/authors&gt;&lt;/contributors&gt;&lt;titles&gt;&lt;title&gt;Dengue Global Situation&lt;/title&gt;&lt;/titles&gt;&lt;volume&gt;2024&lt;/volume&gt;&lt;dates&gt;&lt;year&gt;2023&lt;/year&gt;&lt;/dates&gt;&lt;urls&gt;&lt;/urls&gt;&lt;/record&gt;&lt;/Cite&gt;&lt;/EndNote&gt;</w:instrText>
      </w:r>
      <w:r w:rsidRPr="0042184B">
        <w:rPr>
          <w:rFonts w:ascii="Bookman Old Style" w:hAnsi="Bookman Old Style"/>
          <w:sz w:val="24"/>
          <w:szCs w:val="24"/>
        </w:rPr>
        <w:fldChar w:fldCharType="separate"/>
      </w:r>
      <w:r w:rsidRPr="0042184B">
        <w:rPr>
          <w:rFonts w:ascii="Bookman Old Style" w:hAnsi="Bookman Old Style"/>
          <w:noProof/>
          <w:sz w:val="24"/>
          <w:szCs w:val="24"/>
        </w:rPr>
        <w:t>(WHO, 2023)</w:t>
      </w:r>
      <w:r w:rsidRPr="0042184B">
        <w:rPr>
          <w:rFonts w:ascii="Bookman Old Style" w:hAnsi="Bookman Old Style"/>
          <w:sz w:val="24"/>
          <w:szCs w:val="24"/>
        </w:rPr>
        <w:fldChar w:fldCharType="end"/>
      </w:r>
      <w:r w:rsidR="009B3513" w:rsidRPr="0042184B">
        <w:rPr>
          <w:rFonts w:ascii="Bookman Old Style" w:hAnsi="Bookman Old Style"/>
          <w:sz w:val="24"/>
          <w:szCs w:val="24"/>
        </w:rPr>
        <w:t>. An estimated 3.9 billion people are in danger of being infected with dengue in more than 132 countries, of which approximately 96 million are symptomatic with 40,000 annual fatalities</w:t>
      </w:r>
      <w:r w:rsidRPr="0042184B">
        <w:rPr>
          <w:rFonts w:ascii="Bookman Old Style" w:hAnsi="Bookman Old Style"/>
          <w:sz w:val="24"/>
          <w:szCs w:val="24"/>
        </w:rPr>
        <w:t xml:space="preserve"> </w:t>
      </w:r>
      <w:r w:rsidRPr="0042184B">
        <w:rPr>
          <w:rFonts w:ascii="Bookman Old Style" w:hAnsi="Bookman Old Style"/>
          <w:sz w:val="24"/>
          <w:szCs w:val="24"/>
        </w:rPr>
        <w:fldChar w:fldCharType="begin"/>
      </w:r>
      <w:r w:rsidRPr="0042184B">
        <w:rPr>
          <w:rFonts w:ascii="Bookman Old Style" w:hAnsi="Bookman Old Style"/>
          <w:sz w:val="24"/>
          <w:szCs w:val="24"/>
        </w:rPr>
        <w:instrText xml:space="preserve"> ADDIN EN.CITE &lt;EndNote&gt;&lt;Cite&gt;&lt;Author&gt;WHO&lt;/Author&gt;&lt;Year&gt;2024&lt;/Year&gt;&lt;RecNum&gt;35&lt;/RecNum&gt;&lt;DisplayText&gt;(WHO, 2024)&lt;/DisplayText&gt;&lt;record&gt;&lt;rec-number&gt;35&lt;/rec-number&gt;&lt;foreign-keys&gt;&lt;key app="EN" db-id="2d2at9zel0faf6ewvzmpdtdqx0vz2xrs2zfw" timestamp="1728388664"&gt;35&lt;/key&gt;&lt;/foreign-keys&gt;&lt;ref-type name="Web Page"&gt;12&lt;/ref-type&gt;&lt;contributors&gt;&lt;authors&gt;&lt;author&gt;WHO&lt;/author&gt;&lt;/authors&gt;&lt;/contributors&gt;&lt;titles&gt;&lt;title&gt;Vector-borne Diseases&lt;/title&gt;&lt;/titles&gt;&lt;volume&gt;2024&lt;/volume&gt;&lt;dates&gt;&lt;year&gt;2024&lt;/year&gt;&lt;/dates&gt;&lt;urls&gt;&lt;/urls&gt;&lt;/record&gt;&lt;/Cite&gt;&lt;/EndNote&gt;</w:instrText>
      </w:r>
      <w:r w:rsidRPr="0042184B">
        <w:rPr>
          <w:rFonts w:ascii="Bookman Old Style" w:hAnsi="Bookman Old Style"/>
          <w:sz w:val="24"/>
          <w:szCs w:val="24"/>
        </w:rPr>
        <w:fldChar w:fldCharType="separate"/>
      </w:r>
      <w:r w:rsidRPr="0042184B">
        <w:rPr>
          <w:rFonts w:ascii="Bookman Old Style" w:hAnsi="Bookman Old Style"/>
          <w:noProof/>
          <w:sz w:val="24"/>
          <w:szCs w:val="24"/>
        </w:rPr>
        <w:t>(WHO, 2024)</w:t>
      </w:r>
      <w:r w:rsidRPr="0042184B">
        <w:rPr>
          <w:rFonts w:ascii="Bookman Old Style" w:hAnsi="Bookman Old Style"/>
          <w:sz w:val="24"/>
          <w:szCs w:val="24"/>
        </w:rPr>
        <w:fldChar w:fldCharType="end"/>
      </w:r>
      <w:r w:rsidRPr="0042184B">
        <w:rPr>
          <w:rFonts w:ascii="Bookman Old Style" w:hAnsi="Bookman Old Style"/>
          <w:sz w:val="24"/>
          <w:szCs w:val="24"/>
        </w:rPr>
        <w:t>.</w:t>
      </w:r>
    </w:p>
    <w:p w14:paraId="195832B1" w14:textId="43E52AEB" w:rsidR="007E21DD" w:rsidRPr="0042184B" w:rsidRDefault="009204B4" w:rsidP="0042184B">
      <w:pPr>
        <w:spacing w:line="276" w:lineRule="auto"/>
        <w:ind w:firstLine="720"/>
        <w:jc w:val="both"/>
        <w:rPr>
          <w:rFonts w:ascii="Bookman Old Style" w:hAnsi="Bookman Old Style"/>
          <w:sz w:val="24"/>
          <w:szCs w:val="24"/>
        </w:rPr>
      </w:pPr>
      <w:r w:rsidRPr="0042184B">
        <w:rPr>
          <w:rFonts w:ascii="Bookman Old Style" w:hAnsi="Bookman Old Style"/>
          <w:sz w:val="24"/>
          <w:szCs w:val="24"/>
        </w:rPr>
        <w:t>Over the years, dengue infections have exhibited a rising trend in incidence and geographic spread, influenced by factors such as urbanization, climate change, and inadequate vector control measures</w:t>
      </w:r>
      <w:r w:rsidRPr="0042184B">
        <w:rPr>
          <w:rFonts w:ascii="Bookman Old Style" w:hAnsi="Bookman Old Style"/>
          <w:sz w:val="24"/>
          <w:szCs w:val="24"/>
        </w:rPr>
        <w:t xml:space="preserve"> </w:t>
      </w:r>
      <w:r w:rsidRPr="0042184B">
        <w:rPr>
          <w:rFonts w:ascii="Bookman Old Style" w:hAnsi="Bookman Old Style"/>
          <w:sz w:val="24"/>
          <w:szCs w:val="24"/>
        </w:rPr>
        <w:fldChar w:fldCharType="begin">
          <w:fldData xml:space="preserve">PEVuZE5vdGU+PENpdGU+PEF1dGhvcj5EdTwvQXV0aG9yPjxZZWFyPjIwMjE8L1llYXI+PFJlY051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</w:fldData>
        </w:fldChar>
      </w:r>
      <w:r w:rsidRPr="0042184B">
        <w:rPr>
          <w:rFonts w:ascii="Bookman Old Style" w:hAnsi="Bookman Old Style"/>
          <w:sz w:val="24"/>
          <w:szCs w:val="24"/>
        </w:rPr>
        <w:instrText xml:space="preserve"> ADDIN EN.CITE </w:instrText>
      </w:r>
      <w:r w:rsidRPr="0042184B">
        <w:rPr>
          <w:rFonts w:ascii="Bookman Old Style" w:hAnsi="Bookman Old Style"/>
          <w:sz w:val="24"/>
          <w:szCs w:val="24"/>
        </w:rPr>
        <w:fldChar w:fldCharType="begin">
          <w:fldData xml:space="preserve">PEVuZE5vdGU+PENpdGU+PEF1dGhvcj5EdTwvQXV0aG9yPjxZZWFyPjIwMjE8L1llYXI+PFJlY051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</w:fldData>
        </w:fldChar>
      </w:r>
      <w:r w:rsidRPr="0042184B">
        <w:rPr>
          <w:rFonts w:ascii="Bookman Old Style" w:hAnsi="Bookman Old Style"/>
          <w:sz w:val="24"/>
          <w:szCs w:val="24"/>
        </w:rPr>
        <w:instrText xml:space="preserve"> ADDIN EN.CITE.DATA </w:instrText>
      </w:r>
      <w:r w:rsidRPr="0042184B">
        <w:rPr>
          <w:rFonts w:ascii="Bookman Old Style" w:hAnsi="Bookman Old Style"/>
          <w:sz w:val="24"/>
          <w:szCs w:val="24"/>
        </w:rPr>
      </w:r>
      <w:r w:rsidRPr="0042184B">
        <w:rPr>
          <w:rFonts w:ascii="Bookman Old Style" w:hAnsi="Bookman Old Style"/>
          <w:sz w:val="24"/>
          <w:szCs w:val="24"/>
        </w:rPr>
        <w:fldChar w:fldCharType="end"/>
      </w:r>
      <w:r w:rsidRPr="0042184B">
        <w:rPr>
          <w:rFonts w:ascii="Bookman Old Style" w:hAnsi="Bookman Old Style"/>
          <w:sz w:val="24"/>
          <w:szCs w:val="24"/>
        </w:rPr>
        <w:fldChar w:fldCharType="separate"/>
      </w:r>
      <w:r w:rsidRPr="0042184B">
        <w:rPr>
          <w:rFonts w:ascii="Bookman Old Style" w:hAnsi="Bookman Old Style"/>
          <w:noProof/>
          <w:sz w:val="24"/>
          <w:szCs w:val="24"/>
        </w:rPr>
        <w:t>(Du, Jing, Liu, &amp; Liu, 2021; Kesetyaningsih, Andarini, Sudarto, &amp; Pramoedyo, 2018; Xavier, Honório, Pessanha, &amp; Peiter, 2021)</w:t>
      </w:r>
      <w:r w:rsidRPr="0042184B">
        <w:rPr>
          <w:rFonts w:ascii="Bookman Old Style" w:hAnsi="Bookman Old Style"/>
          <w:sz w:val="24"/>
          <w:szCs w:val="24"/>
        </w:rPr>
        <w:fldChar w:fldCharType="end"/>
      </w:r>
      <w:r w:rsidRPr="0042184B">
        <w:rPr>
          <w:rFonts w:ascii="Bookman Old Style" w:hAnsi="Bookman Old Style"/>
          <w:sz w:val="24"/>
          <w:szCs w:val="24"/>
        </w:rPr>
        <w:t>. This review aims to systematically analyze the literature on dengue infections, focusing on trends in epidemiology and the key drivers influencing the increasing burden of the disease.</w:t>
      </w:r>
    </w:p>
    <w:p w14:paraId="404B1C7C" w14:textId="564DEFB4" w:rsidR="00F01EF7" w:rsidRPr="0042184B" w:rsidRDefault="004D3FA1" w:rsidP="0042184B">
      <w:pPr>
        <w:pStyle w:val="ListParagraph"/>
        <w:numPr>
          <w:ilvl w:val="0"/>
          <w:numId w:val="1"/>
        </w:numPr>
        <w:spacing w:line="276" w:lineRule="auto"/>
        <w:rPr>
          <w:rFonts w:ascii="Bookman Old Style" w:hAnsi="Bookman Old Style"/>
          <w:b/>
          <w:bCs/>
          <w:sz w:val="24"/>
          <w:szCs w:val="24"/>
        </w:rPr>
      </w:pPr>
      <w:r w:rsidRPr="0042184B">
        <w:rPr>
          <w:rFonts w:ascii="Bookman Old Style" w:hAnsi="Bookman Old Style"/>
          <w:b/>
          <w:bCs/>
          <w:sz w:val="24"/>
          <w:szCs w:val="24"/>
        </w:rPr>
        <w:t>METHODOLOGY</w:t>
      </w:r>
    </w:p>
    <w:p w14:paraId="69A760B9" w14:textId="20A5C5CC" w:rsidR="00F01EF7" w:rsidRPr="0042184B" w:rsidRDefault="00F01EF7" w:rsidP="0042184B">
      <w:pPr>
        <w:spacing w:line="276" w:lineRule="auto"/>
        <w:rPr>
          <w:rFonts w:ascii="Bookman Old Style" w:hAnsi="Bookman Old Style"/>
          <w:i/>
          <w:iCs/>
          <w:sz w:val="24"/>
          <w:szCs w:val="24"/>
        </w:rPr>
      </w:pPr>
      <w:r w:rsidRPr="0042184B">
        <w:rPr>
          <w:rFonts w:ascii="Bookman Old Style" w:hAnsi="Bookman Old Style"/>
          <w:i/>
          <w:iCs/>
          <w:sz w:val="24"/>
          <w:szCs w:val="24"/>
        </w:rPr>
        <w:t>Protocol and Guidelines</w:t>
      </w:r>
    </w:p>
    <w:p w14:paraId="2A2A39CE" w14:textId="30F86270" w:rsidR="009C1D3D" w:rsidRPr="0042184B" w:rsidRDefault="00F01EF7" w:rsidP="0042184B">
      <w:pPr>
        <w:spacing w:line="276" w:lineRule="auto"/>
        <w:jc w:val="both"/>
        <w:rPr>
          <w:rFonts w:ascii="Bookman Old Style" w:hAnsi="Bookman Old Style"/>
          <w:sz w:val="24"/>
          <w:szCs w:val="24"/>
        </w:rPr>
      </w:pPr>
      <w:r w:rsidRPr="0042184B">
        <w:rPr>
          <w:rFonts w:ascii="Bookman Old Style" w:hAnsi="Bookman Old Style"/>
          <w:sz w:val="24"/>
          <w:szCs w:val="24"/>
        </w:rPr>
        <w:t>This systematic review was conducted following the</w:t>
      </w:r>
      <w:r w:rsidR="00461AA9" w:rsidRPr="0042184B">
        <w:rPr>
          <w:rFonts w:ascii="Bookman Old Style" w:hAnsi="Bookman Old Style"/>
          <w:sz w:val="24"/>
          <w:szCs w:val="24"/>
        </w:rPr>
        <w:t xml:space="preserve"> Preferred Reporting Items for Systematic Reviews and Meta-Analyses (PRISMA) guidelines </w:t>
      </w:r>
      <w:r w:rsidR="00461AA9" w:rsidRPr="0042184B">
        <w:rPr>
          <w:rFonts w:ascii="Bookman Old Style" w:hAnsi="Bookman Old Style"/>
          <w:sz w:val="24"/>
          <w:szCs w:val="24"/>
        </w:rPr>
        <w:fldChar w:fldCharType="begin"/>
      </w:r>
      <w:r w:rsidR="00461AA9" w:rsidRPr="0042184B">
        <w:rPr>
          <w:rFonts w:ascii="Bookman Old Style" w:hAnsi="Bookman Old Style"/>
          <w:sz w:val="24"/>
          <w:szCs w:val="24"/>
        </w:rPr>
        <w:instrText xml:space="preserve"> ADDIN EN.CITE &lt;EndNote&gt;&lt;Cite&gt;&lt;Author&gt;Moher&lt;/Author&gt;&lt;Year&gt;2010&lt;/Year&gt;&lt;RecNum&gt;112&lt;/RecNum&gt;&lt;DisplayText&gt;(Moher, Liberati, Tetzlaff, Altman, &amp;amp; Group, 2010)&lt;/DisplayText&gt;&lt;record&gt;&lt;rec-number&gt;112&lt;/rec-number&gt;&lt;foreign-keys&gt;&lt;key app="EN" db-id="2d2at9zel0faf6ewvzmpdtdqx0vz2xrs2zfw" timestamp="1736563181"&gt;112&lt;/key&gt;&lt;/foreign-keys&gt;&lt;ref-type name="Journal Article"&gt;17&lt;/ref-type&gt;&lt;contributors&gt;&lt;authors&gt;&lt;author&gt;Moher, David&lt;/author&gt;&lt;author&gt;Liberati, Alessandro&lt;/author&gt;&lt;author&gt;Tetzlaff, Jennifer&lt;/author&gt;&lt;author&gt;Altman, Douglas G&lt;/author&gt;&lt;author&gt;Prisma Group&lt;/author&gt;&lt;/authors&gt;&lt;/contributors&gt;&lt;titles&gt;&lt;title&gt;Preferred reporting items for systematic reviews and meta-analyses: the PRISMA statement&lt;/title&gt;&lt;secondary-title&gt;International journal of surgery&lt;/secondary-title&gt;&lt;/titles&gt;&lt;periodical&gt;&lt;full-title&gt;International journal of surgery&lt;/full-title&gt;&lt;/periodical&gt;&lt;pages&gt;336-341&lt;/pages&gt;&lt;volume&gt;8&lt;/volume&gt;&lt;number&gt;5&lt;/number&gt;&lt;dates&gt;&lt;year&gt;2010&lt;/year&gt;&lt;/dates&gt;&lt;isbn&gt;1743-9191&lt;/isbn&gt;&lt;urls&gt;&lt;/urls&gt;&lt;/record&gt;&lt;/Cite&gt;&lt;/EndNote&gt;</w:instrText>
      </w:r>
      <w:r w:rsidR="00461AA9" w:rsidRPr="0042184B">
        <w:rPr>
          <w:rFonts w:ascii="Bookman Old Style" w:hAnsi="Bookman Old Style"/>
          <w:sz w:val="24"/>
          <w:szCs w:val="24"/>
        </w:rPr>
        <w:fldChar w:fldCharType="separate"/>
      </w:r>
      <w:r w:rsidR="00461AA9" w:rsidRPr="0042184B">
        <w:rPr>
          <w:rFonts w:ascii="Bookman Old Style" w:hAnsi="Bookman Old Style"/>
          <w:noProof/>
          <w:sz w:val="24"/>
          <w:szCs w:val="24"/>
        </w:rPr>
        <w:t>(Moher, Liberati, Tetzlaff, Altman, &amp; Group, 2010)</w:t>
      </w:r>
      <w:r w:rsidR="00461AA9" w:rsidRPr="0042184B">
        <w:rPr>
          <w:rFonts w:ascii="Bookman Old Style" w:hAnsi="Bookman Old Style"/>
          <w:sz w:val="24"/>
          <w:szCs w:val="24"/>
        </w:rPr>
        <w:fldChar w:fldCharType="end"/>
      </w:r>
      <w:r w:rsidR="00461AA9" w:rsidRPr="0042184B">
        <w:rPr>
          <w:rFonts w:ascii="Bookman Old Style" w:hAnsi="Bookman Old Style"/>
          <w:sz w:val="24"/>
          <w:szCs w:val="24"/>
        </w:rPr>
        <w:t>. This review protocol was designed to ensure transparency and reproducibility.</w:t>
      </w:r>
    </w:p>
    <w:p w14:paraId="08534707" w14:textId="45F02D82" w:rsidR="00461AA9" w:rsidRPr="0042184B" w:rsidRDefault="00461AA9" w:rsidP="0042184B">
      <w:pPr>
        <w:spacing w:line="276" w:lineRule="auto"/>
        <w:rPr>
          <w:rFonts w:ascii="Bookman Old Style" w:hAnsi="Bookman Old Style"/>
          <w:b/>
          <w:bCs/>
          <w:i/>
          <w:iCs/>
          <w:sz w:val="24"/>
          <w:szCs w:val="24"/>
        </w:rPr>
      </w:pPr>
      <w:r w:rsidRPr="0042184B">
        <w:rPr>
          <w:rFonts w:ascii="Bookman Old Style" w:hAnsi="Bookman Old Style"/>
          <w:b/>
          <w:bCs/>
          <w:i/>
          <w:iCs/>
          <w:sz w:val="24"/>
          <w:szCs w:val="24"/>
        </w:rPr>
        <w:t>Eligibility Criteria</w:t>
      </w:r>
    </w:p>
    <w:p w14:paraId="3F8ED92A" w14:textId="662DE6C3" w:rsidR="00461AA9" w:rsidRPr="0042184B" w:rsidRDefault="00461AA9" w:rsidP="0042184B">
      <w:pPr>
        <w:spacing w:line="276" w:lineRule="auto"/>
        <w:jc w:val="both"/>
        <w:rPr>
          <w:rFonts w:ascii="Bookman Old Style" w:hAnsi="Bookman Old Style"/>
          <w:i/>
          <w:iCs/>
          <w:sz w:val="24"/>
          <w:szCs w:val="24"/>
        </w:rPr>
      </w:pPr>
      <w:r w:rsidRPr="0042184B">
        <w:rPr>
          <w:rFonts w:ascii="Bookman Old Style" w:hAnsi="Bookman Old Style"/>
          <w:i/>
          <w:iCs/>
          <w:sz w:val="24"/>
          <w:szCs w:val="24"/>
        </w:rPr>
        <w:t>Inclusion</w:t>
      </w:r>
    </w:p>
    <w:p w14:paraId="7442A7B5" w14:textId="6954DE00" w:rsidR="00461AA9" w:rsidRPr="0042184B" w:rsidRDefault="00461AA9" w:rsidP="0042184B">
      <w:pPr>
        <w:spacing w:line="276" w:lineRule="auto"/>
        <w:jc w:val="both"/>
        <w:rPr>
          <w:rFonts w:ascii="Bookman Old Style" w:hAnsi="Bookman Old Style"/>
          <w:sz w:val="24"/>
          <w:szCs w:val="24"/>
        </w:rPr>
      </w:pPr>
      <w:r w:rsidRPr="0042184B">
        <w:rPr>
          <w:rFonts w:ascii="Bookman Old Style" w:hAnsi="Bookman Old Style"/>
          <w:sz w:val="24"/>
          <w:szCs w:val="24"/>
        </w:rPr>
        <w:tab/>
        <w:t>Studies included in this literature review were published between 2000 and 2024 particularly articles focusing on the epidemiology and key drivers of dengue infections. Journals are peer-reviewed articles in English.</w:t>
      </w:r>
    </w:p>
    <w:p w14:paraId="5808A513" w14:textId="60E4E360" w:rsidR="00461AA9" w:rsidRPr="0042184B" w:rsidRDefault="00461AA9" w:rsidP="0042184B">
      <w:pPr>
        <w:spacing w:line="276" w:lineRule="auto"/>
        <w:jc w:val="both"/>
        <w:rPr>
          <w:rFonts w:ascii="Bookman Old Style" w:hAnsi="Bookman Old Style"/>
          <w:i/>
          <w:iCs/>
          <w:sz w:val="24"/>
          <w:szCs w:val="24"/>
        </w:rPr>
      </w:pPr>
      <w:r w:rsidRPr="0042184B">
        <w:rPr>
          <w:rFonts w:ascii="Bookman Old Style" w:hAnsi="Bookman Old Style"/>
          <w:i/>
          <w:iCs/>
          <w:sz w:val="24"/>
          <w:szCs w:val="24"/>
        </w:rPr>
        <w:lastRenderedPageBreak/>
        <w:t xml:space="preserve">Exclusion </w:t>
      </w:r>
    </w:p>
    <w:p w14:paraId="6DA6899A" w14:textId="7AB68814" w:rsidR="00461AA9" w:rsidRPr="0042184B" w:rsidRDefault="00461AA9" w:rsidP="0042184B">
      <w:pPr>
        <w:spacing w:line="276" w:lineRule="auto"/>
        <w:jc w:val="both"/>
        <w:rPr>
          <w:rFonts w:ascii="Bookman Old Style" w:hAnsi="Bookman Old Style"/>
          <w:sz w:val="24"/>
          <w:szCs w:val="24"/>
        </w:rPr>
      </w:pPr>
      <w:r w:rsidRPr="0042184B">
        <w:rPr>
          <w:rFonts w:ascii="Bookman Old Style" w:hAnsi="Bookman Old Style"/>
          <w:i/>
          <w:iCs/>
          <w:sz w:val="24"/>
          <w:szCs w:val="24"/>
        </w:rPr>
        <w:tab/>
      </w:r>
      <w:r w:rsidRPr="0042184B">
        <w:rPr>
          <w:rFonts w:ascii="Bookman Old Style" w:hAnsi="Bookman Old Style"/>
          <w:sz w:val="24"/>
          <w:szCs w:val="24"/>
        </w:rPr>
        <w:t>Studies not directly related to dengue infections and non-peer-reviewed articles, conference abstracts, and opinion pieces.</w:t>
      </w:r>
    </w:p>
    <w:p w14:paraId="2BE8595C" w14:textId="52389297" w:rsidR="003104BD" w:rsidRPr="0042184B" w:rsidRDefault="003104BD" w:rsidP="0042184B">
      <w:pPr>
        <w:spacing w:line="276" w:lineRule="auto"/>
        <w:jc w:val="both"/>
        <w:rPr>
          <w:rFonts w:ascii="Bookman Old Style" w:hAnsi="Bookman Old Style"/>
          <w:i/>
          <w:iCs/>
          <w:sz w:val="24"/>
          <w:szCs w:val="24"/>
        </w:rPr>
      </w:pPr>
      <w:r w:rsidRPr="0042184B">
        <w:rPr>
          <w:rFonts w:ascii="Bookman Old Style" w:hAnsi="Bookman Old Style"/>
          <w:i/>
          <w:iCs/>
          <w:sz w:val="24"/>
          <w:szCs w:val="24"/>
        </w:rPr>
        <w:t>Information Sources</w:t>
      </w:r>
    </w:p>
    <w:p w14:paraId="7A3EDF23" w14:textId="351D5A51" w:rsidR="003104BD" w:rsidRPr="0042184B" w:rsidRDefault="003104BD" w:rsidP="0042184B">
      <w:pPr>
        <w:spacing w:line="276" w:lineRule="auto"/>
        <w:jc w:val="both"/>
        <w:rPr>
          <w:rFonts w:ascii="Bookman Old Style" w:hAnsi="Bookman Old Style"/>
          <w:sz w:val="24"/>
          <w:szCs w:val="24"/>
        </w:rPr>
      </w:pPr>
      <w:r w:rsidRPr="0042184B">
        <w:rPr>
          <w:rFonts w:ascii="Bookman Old Style" w:hAnsi="Bookman Old Style"/>
          <w:sz w:val="24"/>
          <w:szCs w:val="24"/>
        </w:rPr>
        <w:tab/>
        <w:t xml:space="preserve">The review utilized PubMed and Google Scholar in accessing journal articles. Additional articles were identified through reference lists of included studies. </w:t>
      </w:r>
    </w:p>
    <w:p w14:paraId="02C854F3" w14:textId="56CF77DE" w:rsidR="00F01EF7" w:rsidRPr="0042184B" w:rsidRDefault="003104BD" w:rsidP="0042184B">
      <w:pPr>
        <w:spacing w:line="276" w:lineRule="auto"/>
        <w:rPr>
          <w:rFonts w:ascii="Bookman Old Style" w:hAnsi="Bookman Old Style"/>
          <w:i/>
          <w:iCs/>
          <w:sz w:val="24"/>
          <w:szCs w:val="24"/>
        </w:rPr>
      </w:pPr>
      <w:r w:rsidRPr="0042184B">
        <w:rPr>
          <w:rFonts w:ascii="Bookman Old Style" w:hAnsi="Bookman Old Style"/>
          <w:i/>
          <w:iCs/>
          <w:sz w:val="24"/>
          <w:szCs w:val="24"/>
        </w:rPr>
        <w:t>Search Strategy</w:t>
      </w:r>
    </w:p>
    <w:p w14:paraId="052F88B9" w14:textId="77777777" w:rsidR="003104BD" w:rsidRPr="0042184B" w:rsidRDefault="003104BD" w:rsidP="0042184B">
      <w:pPr>
        <w:spacing w:line="276" w:lineRule="auto"/>
        <w:ind w:firstLine="720"/>
        <w:jc w:val="both"/>
        <w:rPr>
          <w:rFonts w:ascii="Bookman Old Style" w:hAnsi="Bookman Old Style"/>
          <w:sz w:val="24"/>
          <w:szCs w:val="24"/>
        </w:rPr>
      </w:pPr>
      <w:r w:rsidRPr="0042184B">
        <w:rPr>
          <w:rFonts w:ascii="Bookman Old Style" w:hAnsi="Bookman Old Style"/>
          <w:sz w:val="24"/>
          <w:szCs w:val="24"/>
        </w:rPr>
        <w:t>The search strategy combined Medical Subject Headings (MeSH) terms and keywords related to dengue infections. The following search string was adapted for each database: “Dengue” OR “Dengue Fever” OR “Dengue Virus” AND “Epidemiology” OR “Incidence” OR “Geographic Spread” OR “Risk Factors.”</w:t>
      </w:r>
    </w:p>
    <w:p w14:paraId="5755C550" w14:textId="59AF4359" w:rsidR="003104BD" w:rsidRPr="0042184B" w:rsidRDefault="003104BD" w:rsidP="0042184B">
      <w:pPr>
        <w:spacing w:line="276" w:lineRule="auto"/>
        <w:jc w:val="both"/>
        <w:rPr>
          <w:rFonts w:ascii="Bookman Old Style" w:hAnsi="Bookman Old Style"/>
          <w:i/>
          <w:iCs/>
          <w:sz w:val="24"/>
          <w:szCs w:val="24"/>
        </w:rPr>
      </w:pPr>
      <w:r w:rsidRPr="0042184B">
        <w:rPr>
          <w:rFonts w:ascii="Bookman Old Style" w:hAnsi="Bookman Old Style"/>
          <w:i/>
          <w:iCs/>
          <w:sz w:val="24"/>
          <w:szCs w:val="24"/>
        </w:rPr>
        <w:t>Data Extraction</w:t>
      </w:r>
    </w:p>
    <w:p w14:paraId="259DD411" w14:textId="6A9E1F4A" w:rsidR="003104BD" w:rsidRPr="0042184B" w:rsidRDefault="003104BD" w:rsidP="0042184B">
      <w:pPr>
        <w:spacing w:line="276" w:lineRule="auto"/>
        <w:jc w:val="both"/>
        <w:rPr>
          <w:rFonts w:ascii="Bookman Old Style" w:hAnsi="Bookman Old Style"/>
          <w:sz w:val="24"/>
          <w:szCs w:val="24"/>
        </w:rPr>
      </w:pPr>
      <w:r w:rsidRPr="0042184B">
        <w:rPr>
          <w:rFonts w:ascii="Bookman Old Style" w:hAnsi="Bookman Old Style"/>
          <w:sz w:val="24"/>
          <w:szCs w:val="24"/>
        </w:rPr>
        <w:tab/>
        <w:t>Data were extracted using a standard form, including details on authorship, publication year, study design, geographic location, and key findings.</w:t>
      </w:r>
    </w:p>
    <w:p w14:paraId="156447CB" w14:textId="276C7021" w:rsidR="003104BD" w:rsidRPr="0042184B" w:rsidRDefault="003104BD" w:rsidP="0042184B">
      <w:pPr>
        <w:spacing w:line="276" w:lineRule="auto"/>
        <w:jc w:val="both"/>
        <w:rPr>
          <w:rFonts w:ascii="Bookman Old Style" w:hAnsi="Bookman Old Style"/>
          <w:i/>
          <w:iCs/>
          <w:sz w:val="24"/>
          <w:szCs w:val="24"/>
        </w:rPr>
      </w:pPr>
      <w:r w:rsidRPr="0042184B">
        <w:rPr>
          <w:rFonts w:ascii="Bookman Old Style" w:hAnsi="Bookman Old Style"/>
          <w:i/>
          <w:iCs/>
          <w:sz w:val="24"/>
          <w:szCs w:val="24"/>
        </w:rPr>
        <w:t>Study Selection</w:t>
      </w:r>
    </w:p>
    <w:p w14:paraId="26CD2EDF" w14:textId="6F4604BE" w:rsidR="003104BD" w:rsidRPr="0042184B" w:rsidRDefault="003104BD" w:rsidP="0042184B">
      <w:pPr>
        <w:spacing w:line="276" w:lineRule="auto"/>
        <w:jc w:val="both"/>
        <w:rPr>
          <w:rFonts w:ascii="Bookman Old Style" w:hAnsi="Bookman Old Style"/>
          <w:sz w:val="24"/>
          <w:szCs w:val="24"/>
        </w:rPr>
      </w:pPr>
      <w:r w:rsidRPr="0042184B">
        <w:rPr>
          <w:rFonts w:ascii="Bookman Old Style" w:hAnsi="Bookman Old Style"/>
          <w:sz w:val="24"/>
          <w:szCs w:val="24"/>
        </w:rPr>
        <w:tab/>
        <w:t xml:space="preserve">The initial search yielded 3, 214 articles. After removing duplicates, 2,765 articles were screened by title and abstract. Of these, 187 full articles were assessed for eligibility, and </w:t>
      </w:r>
      <w:r w:rsidR="00317476" w:rsidRPr="0042184B">
        <w:rPr>
          <w:rFonts w:ascii="Bookman Old Style" w:hAnsi="Bookman Old Style"/>
          <w:sz w:val="24"/>
          <w:szCs w:val="24"/>
        </w:rPr>
        <w:t>13</w:t>
      </w:r>
      <w:r w:rsidRPr="0042184B">
        <w:rPr>
          <w:rFonts w:ascii="Bookman Old Style" w:hAnsi="Bookman Old Style"/>
          <w:sz w:val="24"/>
          <w:szCs w:val="24"/>
        </w:rPr>
        <w:t xml:space="preserve"> studies were included in the final review.</w:t>
      </w:r>
    </w:p>
    <w:p w14:paraId="0A9D571C" w14:textId="120047A5" w:rsidR="00317476" w:rsidRPr="0042184B" w:rsidRDefault="00317476" w:rsidP="0042184B">
      <w:pPr>
        <w:pStyle w:val="ListParagraph"/>
        <w:numPr>
          <w:ilvl w:val="0"/>
          <w:numId w:val="1"/>
        </w:numPr>
        <w:spacing w:line="276" w:lineRule="auto"/>
        <w:jc w:val="both"/>
        <w:rPr>
          <w:rFonts w:ascii="Bookman Old Style" w:hAnsi="Bookman Old Style"/>
          <w:b/>
          <w:bCs/>
          <w:sz w:val="24"/>
          <w:szCs w:val="24"/>
        </w:rPr>
      </w:pPr>
      <w:r w:rsidRPr="0042184B">
        <w:rPr>
          <w:rFonts w:ascii="Bookman Old Style" w:hAnsi="Bookman Old Style"/>
          <w:b/>
          <w:bCs/>
          <w:sz w:val="24"/>
          <w:szCs w:val="24"/>
        </w:rPr>
        <w:t>RESULTS</w:t>
      </w:r>
    </w:p>
    <w:p w14:paraId="57F8D659" w14:textId="6CA7DB28" w:rsidR="00317476" w:rsidRPr="0042184B" w:rsidRDefault="00317476" w:rsidP="0042184B">
      <w:pPr>
        <w:spacing w:line="276" w:lineRule="auto"/>
        <w:ind w:left="360"/>
        <w:jc w:val="both"/>
        <w:rPr>
          <w:rFonts w:ascii="Bookman Old Style" w:hAnsi="Bookman Old Style"/>
          <w:sz w:val="24"/>
          <w:szCs w:val="24"/>
        </w:rPr>
      </w:pPr>
      <w:r w:rsidRPr="0042184B">
        <w:rPr>
          <w:rFonts w:ascii="Bookman Old Style" w:hAnsi="Bookman Old Style"/>
          <w:sz w:val="24"/>
          <w:szCs w:val="24"/>
        </w:rPr>
        <w:t xml:space="preserve">The table presents the articles reviewed in this study particularly focusing on dengue epidemiology, trends, and the drivers influencing the increasing burden of the disease. </w:t>
      </w:r>
    </w:p>
    <w:p w14:paraId="6480E23F" w14:textId="64502DCD" w:rsidR="00F27688" w:rsidRPr="0042184B" w:rsidRDefault="009C1D3D" w:rsidP="0042184B">
      <w:pPr>
        <w:spacing w:line="276" w:lineRule="auto"/>
        <w:jc w:val="both"/>
        <w:rPr>
          <w:rFonts w:ascii="Bookman Old Style" w:hAnsi="Bookman Old Style"/>
          <w:b/>
          <w:bCs/>
          <w:sz w:val="24"/>
          <w:szCs w:val="24"/>
        </w:rPr>
      </w:pPr>
      <w:r w:rsidRPr="0042184B">
        <w:rPr>
          <w:rFonts w:ascii="Bookman Old Style" w:hAnsi="Bookman Old Style"/>
          <w:b/>
          <w:bCs/>
          <w:sz w:val="24"/>
          <w:szCs w:val="24"/>
        </w:rPr>
        <w:t>Table 1.</w:t>
      </w:r>
      <w:r w:rsidR="00C702CE" w:rsidRPr="0042184B">
        <w:rPr>
          <w:rFonts w:ascii="Bookman Old Style" w:hAnsi="Bookman Old Style"/>
          <w:b/>
          <w:bCs/>
          <w:sz w:val="24"/>
          <w:szCs w:val="24"/>
        </w:rPr>
        <w:t xml:space="preserve"> Summary of Studies under this review</w:t>
      </w:r>
    </w:p>
    <w:tbl>
      <w:tblPr>
        <w:tblStyle w:val="TableGrid"/>
        <w:tblW w:w="0" w:type="auto"/>
        <w:tblLook w:val="04A0" w:firstRow="1" w:lastRow="0" w:firstColumn="1" w:lastColumn="0" w:noHBand="0" w:noVBand="1"/>
      </w:tblPr>
      <w:tblGrid>
        <w:gridCol w:w="1701"/>
        <w:gridCol w:w="1752"/>
        <w:gridCol w:w="1917"/>
        <w:gridCol w:w="5420"/>
      </w:tblGrid>
      <w:tr w:rsidR="009C1D3D" w14:paraId="133A2F1C" w14:textId="77777777" w:rsidTr="002149B3">
        <w:tc>
          <w:tcPr>
            <w:tcW w:w="1615" w:type="dxa"/>
          </w:tcPr>
          <w:p w14:paraId="2F525275" w14:textId="433F0041" w:rsidR="009C1D3D" w:rsidRDefault="009C1D3D" w:rsidP="007F6938">
            <w:pPr>
              <w:jc w:val="center"/>
              <w:rPr>
                <w:rFonts w:ascii="Bookman Old Style" w:hAnsi="Bookman Old Style"/>
                <w:b/>
                <w:bCs/>
                <w:sz w:val="24"/>
                <w:szCs w:val="24"/>
              </w:rPr>
            </w:pPr>
            <w:r>
              <w:rPr>
                <w:rFonts w:ascii="Bookman Old Style" w:hAnsi="Bookman Old Style"/>
                <w:b/>
                <w:bCs/>
                <w:sz w:val="24"/>
                <w:szCs w:val="24"/>
              </w:rPr>
              <w:t>Author</w:t>
            </w:r>
          </w:p>
        </w:tc>
        <w:tc>
          <w:tcPr>
            <w:tcW w:w="1752" w:type="dxa"/>
          </w:tcPr>
          <w:p w14:paraId="043210EC" w14:textId="2C589721" w:rsidR="009C1D3D" w:rsidRDefault="009C1D3D" w:rsidP="007F6938">
            <w:pPr>
              <w:jc w:val="center"/>
              <w:rPr>
                <w:rFonts w:ascii="Bookman Old Style" w:hAnsi="Bookman Old Style"/>
                <w:b/>
                <w:bCs/>
                <w:sz w:val="24"/>
                <w:szCs w:val="24"/>
              </w:rPr>
            </w:pPr>
            <w:r>
              <w:rPr>
                <w:rFonts w:ascii="Bookman Old Style" w:hAnsi="Bookman Old Style"/>
                <w:b/>
                <w:bCs/>
                <w:sz w:val="24"/>
                <w:szCs w:val="24"/>
              </w:rPr>
              <w:t>Study Design</w:t>
            </w:r>
          </w:p>
        </w:tc>
        <w:tc>
          <w:tcPr>
            <w:tcW w:w="0" w:type="auto"/>
          </w:tcPr>
          <w:p w14:paraId="0FBFECFA" w14:textId="6F520717" w:rsidR="009C1D3D" w:rsidRDefault="009C1D3D" w:rsidP="007F6938">
            <w:pPr>
              <w:jc w:val="center"/>
              <w:rPr>
                <w:rFonts w:ascii="Bookman Old Style" w:hAnsi="Bookman Old Style"/>
                <w:b/>
                <w:bCs/>
                <w:sz w:val="24"/>
                <w:szCs w:val="24"/>
              </w:rPr>
            </w:pPr>
            <w:r>
              <w:rPr>
                <w:rFonts w:ascii="Bookman Old Style" w:hAnsi="Bookman Old Style"/>
                <w:b/>
                <w:bCs/>
                <w:sz w:val="24"/>
                <w:szCs w:val="24"/>
              </w:rPr>
              <w:t>Geographic Location</w:t>
            </w:r>
          </w:p>
        </w:tc>
        <w:tc>
          <w:tcPr>
            <w:tcW w:w="0" w:type="auto"/>
          </w:tcPr>
          <w:p w14:paraId="50F2F1FC" w14:textId="624F4DA8" w:rsidR="009C1D3D" w:rsidRDefault="009C1D3D" w:rsidP="007F6938">
            <w:pPr>
              <w:jc w:val="center"/>
              <w:rPr>
                <w:rFonts w:ascii="Bookman Old Style" w:hAnsi="Bookman Old Style"/>
                <w:b/>
                <w:bCs/>
                <w:sz w:val="24"/>
                <w:szCs w:val="24"/>
              </w:rPr>
            </w:pPr>
            <w:r>
              <w:rPr>
                <w:rFonts w:ascii="Bookman Old Style" w:hAnsi="Bookman Old Style"/>
                <w:b/>
                <w:bCs/>
                <w:sz w:val="24"/>
                <w:szCs w:val="24"/>
              </w:rPr>
              <w:t>Findings</w:t>
            </w:r>
          </w:p>
        </w:tc>
      </w:tr>
      <w:tr w:rsidR="009C1D3D" w14:paraId="24CA5DC4" w14:textId="77777777" w:rsidTr="002149B3">
        <w:tc>
          <w:tcPr>
            <w:tcW w:w="1615" w:type="dxa"/>
            <w:vAlign w:val="center"/>
          </w:tcPr>
          <w:p w14:paraId="3A2E017D" w14:textId="6FAD7066" w:rsidR="009C1D3D" w:rsidRPr="009C1D3D" w:rsidRDefault="009C1D3D" w:rsidP="007F6938">
            <w:pPr>
              <w:rPr>
                <w:rFonts w:ascii="Bookman Old Style" w:hAnsi="Bookman Old Style"/>
                <w:sz w:val="20"/>
                <w:szCs w:val="20"/>
              </w:rPr>
            </w:pPr>
            <w:r w:rsidRPr="009C1D3D">
              <w:rPr>
                <w:rFonts w:ascii="Bookman Old Style" w:hAnsi="Bookman Old Style"/>
                <w:sz w:val="20"/>
                <w:szCs w:val="20"/>
              </w:rPr>
              <w:fldChar w:fldCharType="begin"/>
            </w:r>
            <w:r w:rsidRPr="009C1D3D">
              <w:rPr>
                <w:rFonts w:ascii="Bookman Old Style" w:hAnsi="Bookman Old Style"/>
                <w:sz w:val="20"/>
                <w:szCs w:val="20"/>
              </w:rPr>
              <w:instrText xml:space="preserve"> ADDIN EN.CITE &lt;EndNote&gt;&lt;Cite ExcludeAuth="1" ExcludeYear="1" Hidden="1"&gt;&lt;Author&gt;Shepard&lt;/Author&gt;&lt;Year&gt;2013&lt;/Year&gt;&lt;RecNum&gt;119&lt;/RecNum&gt;&lt;record&gt;&lt;rec-number&gt;119&lt;/rec-number&gt;&lt;foreign-keys&gt;&lt;key app="EN" db-id="2d2at9zel0faf6ewvzmpdtdqx0vz2xrs2zfw" timestamp="1736568134"&gt;119&lt;/key&gt;&lt;/foreign-keys&gt;&lt;ref-type name="Journal Article"&gt;17&lt;/ref-type&gt;&lt;contributors&gt;&lt;authors&gt;&lt;author&gt;Shepard, Donald S&lt;/author&gt;&lt;author&gt;Undurraga, Eduardo A&lt;/author&gt;&lt;author&gt;Halasa, Yara A&lt;/author&gt;&lt;/authors&gt;&lt;/contributors&gt;&lt;titles&gt;&lt;title&gt;Economic and disease burden of dengue in Southeast Asia&lt;/title&gt;&lt;secondary-title&gt;PLoS neglected tropical diseases&lt;/secondary-title&gt;&lt;/titles&gt;&lt;periodical&gt;&lt;full-title&gt;PLoS neglected tropical diseases&lt;/full-title&gt;&lt;/periodical&gt;&lt;pages&gt;e2055&lt;/pages&gt;&lt;volume&gt;7&lt;/volume&gt;&lt;number&gt;2&lt;/number&gt;&lt;dates&gt;&lt;year&gt;2013&lt;/year&gt;&lt;/dates&gt;&lt;isbn&gt;1935-2735&lt;/isbn&gt;&lt;urls&gt;&lt;/urls&gt;&lt;/record&gt;&lt;/Cite&gt;&lt;/EndNote&gt;</w:instrText>
            </w:r>
            <w:r w:rsidRPr="009C1D3D">
              <w:rPr>
                <w:rFonts w:ascii="Bookman Old Style" w:hAnsi="Bookman Old Style"/>
                <w:sz w:val="20"/>
                <w:szCs w:val="20"/>
              </w:rPr>
              <w:fldChar w:fldCharType="separate"/>
            </w:r>
            <w:r w:rsidRPr="009C1D3D">
              <w:rPr>
                <w:rFonts w:ascii="Bookman Old Style" w:hAnsi="Bookman Old Style"/>
                <w:sz w:val="20"/>
                <w:szCs w:val="20"/>
              </w:rPr>
              <w:fldChar w:fldCharType="end"/>
            </w:r>
            <w:r w:rsidRPr="009C1D3D">
              <w:rPr>
                <w:sz w:val="20"/>
                <w:szCs w:val="20"/>
              </w:rPr>
              <w:t xml:space="preserve"> </w:t>
            </w:r>
            <w:r w:rsidRPr="009C1D3D">
              <w:rPr>
                <w:rFonts w:ascii="Bookman Old Style" w:hAnsi="Bookman Old Style"/>
                <w:sz w:val="20"/>
                <w:szCs w:val="20"/>
              </w:rPr>
              <w:t>Shepard et al. (2013)</w:t>
            </w:r>
          </w:p>
        </w:tc>
        <w:tc>
          <w:tcPr>
            <w:tcW w:w="1752" w:type="dxa"/>
            <w:vAlign w:val="center"/>
          </w:tcPr>
          <w:p w14:paraId="11FBFAB8" w14:textId="7999E6AF" w:rsidR="009C1D3D" w:rsidRPr="009C1D3D" w:rsidRDefault="009C1D3D" w:rsidP="007F6938">
            <w:pPr>
              <w:rPr>
                <w:rFonts w:ascii="Bookman Old Style" w:hAnsi="Bookman Old Style"/>
                <w:sz w:val="20"/>
                <w:szCs w:val="20"/>
              </w:rPr>
            </w:pPr>
            <w:r w:rsidRPr="009C1D3D">
              <w:rPr>
                <w:rFonts w:ascii="Bookman Old Style" w:hAnsi="Bookman Old Style"/>
                <w:sz w:val="20"/>
                <w:szCs w:val="20"/>
              </w:rPr>
              <w:t>Economic burden and epidemiology assessment study.</w:t>
            </w:r>
          </w:p>
        </w:tc>
        <w:tc>
          <w:tcPr>
            <w:tcW w:w="0" w:type="auto"/>
            <w:vAlign w:val="center"/>
          </w:tcPr>
          <w:p w14:paraId="0ACE2450" w14:textId="5D520781" w:rsidR="009C1D3D" w:rsidRPr="009C1D3D" w:rsidRDefault="009C1D3D" w:rsidP="007F6938">
            <w:pPr>
              <w:rPr>
                <w:rFonts w:ascii="Bookman Old Style" w:hAnsi="Bookman Old Style"/>
                <w:sz w:val="20"/>
                <w:szCs w:val="20"/>
              </w:rPr>
            </w:pPr>
            <w:r w:rsidRPr="009C1D3D">
              <w:rPr>
                <w:rFonts w:ascii="Bookman Old Style" w:hAnsi="Bookman Old Style"/>
                <w:sz w:val="20"/>
                <w:szCs w:val="20"/>
              </w:rPr>
              <w:t>Southeast Asia</w:t>
            </w:r>
          </w:p>
        </w:tc>
        <w:tc>
          <w:tcPr>
            <w:tcW w:w="0" w:type="auto"/>
            <w:vAlign w:val="center"/>
          </w:tcPr>
          <w:p w14:paraId="2153BEC5" w14:textId="1B7B8C6A" w:rsidR="009C1D3D" w:rsidRPr="009C1D3D" w:rsidRDefault="009C1D3D" w:rsidP="007F6938">
            <w:pPr>
              <w:rPr>
                <w:rFonts w:ascii="Bookman Old Style" w:hAnsi="Bookman Old Style"/>
                <w:sz w:val="20"/>
                <w:szCs w:val="20"/>
              </w:rPr>
            </w:pPr>
            <w:r w:rsidRPr="009C1D3D">
              <w:rPr>
                <w:rFonts w:ascii="Bookman Old Style" w:hAnsi="Bookman Old Style"/>
                <w:sz w:val="20"/>
                <w:szCs w:val="20"/>
              </w:rPr>
              <w:t>The annual economic burden of dengue in Southeast Asia was estimated at $950 million (USD). The study estimated around 2.9 million symptomatic dengue cases annually in the region, of which only 6% were reported to surveillance systems, highlighting significant underreporting.</w:t>
            </w:r>
          </w:p>
        </w:tc>
      </w:tr>
      <w:tr w:rsidR="009C1D3D" w14:paraId="0E980621" w14:textId="77777777" w:rsidTr="002149B3">
        <w:tc>
          <w:tcPr>
            <w:tcW w:w="1615" w:type="dxa"/>
            <w:vAlign w:val="center"/>
          </w:tcPr>
          <w:p w14:paraId="027BE5A6" w14:textId="6AFBAD3F" w:rsidR="009C1D3D" w:rsidRPr="009C1D3D" w:rsidRDefault="009C1D3D" w:rsidP="007F6938">
            <w:pPr>
              <w:rPr>
                <w:rFonts w:ascii="Bookman Old Style" w:hAnsi="Bookman Old Style"/>
                <w:sz w:val="20"/>
                <w:szCs w:val="20"/>
              </w:rPr>
            </w:pPr>
            <w:r w:rsidRPr="009C1D3D">
              <w:rPr>
                <w:rFonts w:ascii="Bookman Old Style" w:hAnsi="Bookman Old Style"/>
                <w:sz w:val="20"/>
                <w:szCs w:val="20"/>
              </w:rPr>
              <w:t>Salda et al. (2005)</w:t>
            </w:r>
          </w:p>
        </w:tc>
        <w:tc>
          <w:tcPr>
            <w:tcW w:w="1752" w:type="dxa"/>
            <w:vAlign w:val="center"/>
          </w:tcPr>
          <w:p w14:paraId="6625C2AE" w14:textId="719632D0" w:rsidR="009C1D3D" w:rsidRPr="009C1D3D" w:rsidRDefault="009C1D3D" w:rsidP="007F6938">
            <w:pPr>
              <w:rPr>
                <w:rFonts w:ascii="Bookman Old Style" w:hAnsi="Bookman Old Style"/>
                <w:sz w:val="20"/>
                <w:szCs w:val="20"/>
              </w:rPr>
            </w:pPr>
            <w:r w:rsidRPr="009C1D3D">
              <w:rPr>
                <w:rFonts w:ascii="Bookman Old Style" w:hAnsi="Bookman Old Style"/>
                <w:sz w:val="20"/>
                <w:szCs w:val="20"/>
              </w:rPr>
              <w:t xml:space="preserve">Molecular </w:t>
            </w:r>
            <w:r w:rsidRPr="009C1D3D">
              <w:rPr>
                <w:rFonts w:ascii="Bookman Old Style" w:hAnsi="Bookman Old Style"/>
                <w:sz w:val="20"/>
                <w:szCs w:val="20"/>
              </w:rPr>
              <w:t>epidemiological</w:t>
            </w:r>
            <w:r w:rsidRPr="009C1D3D">
              <w:rPr>
                <w:rFonts w:ascii="Bookman Old Style" w:hAnsi="Bookman Old Style"/>
                <w:sz w:val="20"/>
                <w:szCs w:val="20"/>
              </w:rPr>
              <w:t xml:space="preserve"> study</w:t>
            </w:r>
          </w:p>
        </w:tc>
        <w:tc>
          <w:tcPr>
            <w:tcW w:w="0" w:type="auto"/>
            <w:vAlign w:val="center"/>
          </w:tcPr>
          <w:p w14:paraId="51AA81F3" w14:textId="6B4AE076" w:rsidR="009C1D3D" w:rsidRPr="009C1D3D" w:rsidRDefault="009C1D3D" w:rsidP="007F6938">
            <w:pPr>
              <w:rPr>
                <w:rFonts w:ascii="Bookman Old Style" w:hAnsi="Bookman Old Style"/>
                <w:sz w:val="20"/>
                <w:szCs w:val="20"/>
              </w:rPr>
            </w:pPr>
            <w:r w:rsidRPr="009C1D3D">
              <w:rPr>
                <w:rFonts w:ascii="Bookman Old Style" w:hAnsi="Bookman Old Style"/>
                <w:sz w:val="20"/>
                <w:szCs w:val="20"/>
              </w:rPr>
              <w:t>Philippines</w:t>
            </w:r>
          </w:p>
        </w:tc>
        <w:tc>
          <w:tcPr>
            <w:tcW w:w="0" w:type="auto"/>
            <w:vAlign w:val="center"/>
          </w:tcPr>
          <w:p w14:paraId="154837F9" w14:textId="537DC932" w:rsidR="009C1D3D" w:rsidRPr="009C1D3D" w:rsidRDefault="009C1D3D" w:rsidP="007F6938">
            <w:pPr>
              <w:rPr>
                <w:rFonts w:ascii="Bookman Old Style" w:hAnsi="Bookman Old Style"/>
                <w:sz w:val="20"/>
                <w:szCs w:val="20"/>
              </w:rPr>
            </w:pPr>
            <w:r w:rsidRPr="009C1D3D">
              <w:rPr>
                <w:rFonts w:ascii="Bookman Old Style" w:hAnsi="Bookman Old Style"/>
                <w:sz w:val="20"/>
                <w:szCs w:val="20"/>
              </w:rPr>
              <w:t>Th</w:t>
            </w:r>
            <w:r w:rsidR="007F6938">
              <w:rPr>
                <w:rFonts w:ascii="Bookman Old Style" w:hAnsi="Bookman Old Style"/>
                <w:sz w:val="20"/>
                <w:szCs w:val="20"/>
              </w:rPr>
              <w:t>e</w:t>
            </w:r>
            <w:r w:rsidRPr="009C1D3D">
              <w:rPr>
                <w:rFonts w:ascii="Bookman Old Style" w:hAnsi="Bookman Old Style"/>
                <w:sz w:val="20"/>
                <w:szCs w:val="20"/>
              </w:rPr>
              <w:t xml:space="preserve"> study identified a genotype shift in dengue virus serotype 2 (DENV-2) in the Philippines, indicating local evolution and the emergence of a new genotype.</w:t>
            </w:r>
            <w:r w:rsidR="007F6938">
              <w:rPr>
                <w:rFonts w:ascii="Bookman Old Style" w:hAnsi="Bookman Old Style"/>
                <w:sz w:val="20"/>
                <w:szCs w:val="20"/>
              </w:rPr>
              <w:t xml:space="preserve"> </w:t>
            </w:r>
          </w:p>
        </w:tc>
      </w:tr>
      <w:tr w:rsidR="009C1D3D" w14:paraId="095BFD2E" w14:textId="77777777" w:rsidTr="002149B3">
        <w:tc>
          <w:tcPr>
            <w:tcW w:w="1615" w:type="dxa"/>
            <w:vAlign w:val="center"/>
          </w:tcPr>
          <w:p w14:paraId="792FDC14" w14:textId="53D28FDF" w:rsidR="009C1D3D" w:rsidRPr="009C1D3D" w:rsidRDefault="009C1D3D" w:rsidP="007F6938">
            <w:pPr>
              <w:rPr>
                <w:rFonts w:ascii="Bookman Old Style" w:hAnsi="Bookman Old Style"/>
                <w:sz w:val="20"/>
                <w:szCs w:val="20"/>
              </w:rPr>
            </w:pPr>
            <w:r w:rsidRPr="009C1D3D">
              <w:rPr>
                <w:rFonts w:ascii="Bookman Old Style" w:hAnsi="Bookman Old Style"/>
                <w:sz w:val="20"/>
                <w:szCs w:val="20"/>
              </w:rPr>
              <w:t>Togami et al. (2023)</w:t>
            </w:r>
          </w:p>
        </w:tc>
        <w:tc>
          <w:tcPr>
            <w:tcW w:w="1752" w:type="dxa"/>
            <w:vAlign w:val="center"/>
          </w:tcPr>
          <w:p w14:paraId="3C1ADF08" w14:textId="0200CE88" w:rsidR="009C1D3D" w:rsidRPr="009C1D3D" w:rsidRDefault="009C1D3D" w:rsidP="007F6938">
            <w:pPr>
              <w:rPr>
                <w:rFonts w:ascii="Bookman Old Style" w:hAnsi="Bookman Old Style"/>
                <w:sz w:val="20"/>
                <w:szCs w:val="20"/>
              </w:rPr>
            </w:pPr>
            <w:r w:rsidRPr="009C1D3D">
              <w:rPr>
                <w:rFonts w:ascii="Bookman Old Style" w:hAnsi="Bookman Old Style"/>
                <w:sz w:val="20"/>
                <w:szCs w:val="20"/>
              </w:rPr>
              <w:t>Epidemiological analysis using regional surveillance data</w:t>
            </w:r>
          </w:p>
        </w:tc>
        <w:tc>
          <w:tcPr>
            <w:tcW w:w="0" w:type="auto"/>
            <w:vAlign w:val="center"/>
          </w:tcPr>
          <w:p w14:paraId="6DEB01CE" w14:textId="6AFF4FC6" w:rsidR="009C1D3D" w:rsidRPr="009C1D3D" w:rsidRDefault="009C1D3D" w:rsidP="007F6938">
            <w:pPr>
              <w:rPr>
                <w:rFonts w:ascii="Bookman Old Style" w:hAnsi="Bookman Old Style"/>
                <w:sz w:val="20"/>
                <w:szCs w:val="20"/>
              </w:rPr>
            </w:pPr>
            <w:r w:rsidRPr="009C1D3D">
              <w:rPr>
                <w:rFonts w:ascii="Bookman Old Style" w:hAnsi="Bookman Old Style"/>
                <w:sz w:val="20"/>
                <w:szCs w:val="20"/>
              </w:rPr>
              <w:t>Western Pacific Region</w:t>
            </w:r>
          </w:p>
        </w:tc>
        <w:tc>
          <w:tcPr>
            <w:tcW w:w="0" w:type="auto"/>
            <w:vAlign w:val="center"/>
          </w:tcPr>
          <w:p w14:paraId="6BB13C1C" w14:textId="56B7C38F" w:rsidR="009C1D3D" w:rsidRPr="009C1D3D" w:rsidRDefault="009C1D3D" w:rsidP="007F6938">
            <w:pPr>
              <w:rPr>
                <w:rFonts w:ascii="Bookman Old Style" w:hAnsi="Bookman Old Style"/>
                <w:sz w:val="20"/>
                <w:szCs w:val="20"/>
              </w:rPr>
            </w:pPr>
            <w:r w:rsidRPr="009C1D3D">
              <w:rPr>
                <w:rFonts w:ascii="Bookman Old Style" w:hAnsi="Bookman Old Style"/>
                <w:sz w:val="20"/>
                <w:szCs w:val="20"/>
              </w:rPr>
              <w:t>Approximately 70% of dengue cases estimated to have been in Asia based on the 20-year period data ending in 2019. Dengue cases in the Western Pacific Region has increased to about 144% from 2013-2019. The reported case fatality ratio ranged from 0.19% in 2014 and 0.30% in 2019.</w:t>
            </w:r>
          </w:p>
        </w:tc>
      </w:tr>
      <w:tr w:rsidR="0042184B" w14:paraId="363E6FC6" w14:textId="77777777" w:rsidTr="002149B3">
        <w:tc>
          <w:tcPr>
            <w:tcW w:w="1615" w:type="dxa"/>
            <w:vAlign w:val="center"/>
          </w:tcPr>
          <w:p w14:paraId="49EF900F" w14:textId="1DE42E80" w:rsidR="0042184B" w:rsidRPr="009C1D3D" w:rsidRDefault="0042184B" w:rsidP="0042184B">
            <w:pPr>
              <w:rPr>
                <w:rFonts w:ascii="Bookman Old Style" w:hAnsi="Bookman Old Style"/>
                <w:sz w:val="20"/>
                <w:szCs w:val="20"/>
              </w:rPr>
            </w:pPr>
            <w:r w:rsidRPr="009C1D3D">
              <w:rPr>
                <w:rFonts w:ascii="Bookman Old Style" w:hAnsi="Bookman Old Style"/>
                <w:sz w:val="20"/>
                <w:szCs w:val="20"/>
              </w:rPr>
              <w:t>Du et al. (2021)</w:t>
            </w:r>
          </w:p>
        </w:tc>
        <w:tc>
          <w:tcPr>
            <w:tcW w:w="1752" w:type="dxa"/>
            <w:vAlign w:val="center"/>
          </w:tcPr>
          <w:p w14:paraId="067660B6" w14:textId="55D896C7" w:rsidR="0042184B" w:rsidRPr="009C1D3D" w:rsidRDefault="0042184B" w:rsidP="0042184B">
            <w:pPr>
              <w:rPr>
                <w:rFonts w:ascii="Bookman Old Style" w:hAnsi="Bookman Old Style"/>
                <w:sz w:val="20"/>
                <w:szCs w:val="20"/>
              </w:rPr>
            </w:pPr>
            <w:r w:rsidRPr="009C1D3D">
              <w:rPr>
                <w:rFonts w:ascii="Bookman Old Style" w:hAnsi="Bookman Old Style"/>
                <w:sz w:val="20"/>
                <w:szCs w:val="20"/>
              </w:rPr>
              <w:t>Retrospective Analysis</w:t>
            </w:r>
          </w:p>
        </w:tc>
        <w:tc>
          <w:tcPr>
            <w:tcW w:w="0" w:type="auto"/>
            <w:vAlign w:val="center"/>
          </w:tcPr>
          <w:p w14:paraId="0668EC67" w14:textId="711D258F" w:rsidR="0042184B" w:rsidRPr="009C1D3D" w:rsidRDefault="0042184B" w:rsidP="0042184B">
            <w:pPr>
              <w:rPr>
                <w:rFonts w:ascii="Bookman Old Style" w:hAnsi="Bookman Old Style"/>
                <w:sz w:val="20"/>
                <w:szCs w:val="20"/>
              </w:rPr>
            </w:pPr>
            <w:r w:rsidRPr="009C1D3D">
              <w:rPr>
                <w:rFonts w:ascii="Bookman Old Style" w:hAnsi="Bookman Old Style"/>
                <w:sz w:val="20"/>
                <w:szCs w:val="20"/>
              </w:rPr>
              <w:t>Global, with regional analysis</w:t>
            </w:r>
          </w:p>
        </w:tc>
        <w:tc>
          <w:tcPr>
            <w:tcW w:w="0" w:type="auto"/>
            <w:vAlign w:val="center"/>
          </w:tcPr>
          <w:p w14:paraId="0241ED6F" w14:textId="0636D3EB" w:rsidR="0042184B" w:rsidRPr="009C1D3D" w:rsidRDefault="0042184B" w:rsidP="0042184B">
            <w:pPr>
              <w:rPr>
                <w:rFonts w:ascii="Bookman Old Style" w:hAnsi="Bookman Old Style"/>
                <w:sz w:val="20"/>
                <w:szCs w:val="20"/>
              </w:rPr>
            </w:pPr>
            <w:r w:rsidRPr="009C1D3D">
              <w:rPr>
                <w:rFonts w:ascii="Bookman Old Style" w:hAnsi="Bookman Old Style"/>
                <w:sz w:val="20"/>
                <w:szCs w:val="20"/>
              </w:rPr>
              <w:t xml:space="preserve">The number of global dengue episodes increased by 85.47%, from 30.67 million in 1990 to 56.88 million in 2019. The global ASR rose by 1.70% annually from 1990 to 2011, then declined by 0.41% per year from 2011 to 2019. Despite the global decline in ASR after 2011, regions such as Oceania (EAPC 11.01), East Asia (EAPC 4.84), and Southeast Asia (EAPC 0.38) experienced increasing ASRs during this period. Middle and high-middle SDI regions also saw rising ASRs from 2011 to 2019. In low and low-middle SDI regions, the dengue incidence rate was higher among individuals over 65 years old compared to other age groups. Additionally, the </w:t>
            </w:r>
            <w:r w:rsidRPr="009C1D3D">
              <w:rPr>
                <w:rFonts w:ascii="Bookman Old Style" w:hAnsi="Bookman Old Style"/>
                <w:sz w:val="20"/>
                <w:szCs w:val="20"/>
              </w:rPr>
              <w:lastRenderedPageBreak/>
              <w:t>proportion of dengue episodes in individuals over 70 increased in most GBD regions in 2019 compared to 1990 or 2011.</w:t>
            </w:r>
          </w:p>
        </w:tc>
      </w:tr>
      <w:tr w:rsidR="0059451F" w14:paraId="4021B27E" w14:textId="77777777" w:rsidTr="002149B3">
        <w:tc>
          <w:tcPr>
            <w:tcW w:w="1615" w:type="dxa"/>
            <w:vAlign w:val="center"/>
          </w:tcPr>
          <w:p w14:paraId="35D22542" w14:textId="6629AD99" w:rsidR="0059451F" w:rsidRPr="009C1D3D" w:rsidRDefault="0059451F" w:rsidP="0059451F">
            <w:pPr>
              <w:rPr>
                <w:rFonts w:ascii="Bookman Old Style" w:hAnsi="Bookman Old Style"/>
                <w:sz w:val="20"/>
                <w:szCs w:val="20"/>
              </w:rPr>
            </w:pPr>
            <w:r>
              <w:rPr>
                <w:rFonts w:ascii="Bookman Old Style" w:hAnsi="Bookman Old Style"/>
                <w:sz w:val="20"/>
                <w:szCs w:val="20"/>
              </w:rPr>
              <w:lastRenderedPageBreak/>
              <w:t>L'Azou et al. (2016)</w:t>
            </w:r>
          </w:p>
        </w:tc>
        <w:tc>
          <w:tcPr>
            <w:tcW w:w="1752" w:type="dxa"/>
            <w:vAlign w:val="center"/>
          </w:tcPr>
          <w:p w14:paraId="59EC1EDB" w14:textId="67F5ABCF" w:rsidR="0059451F" w:rsidRPr="009C1D3D" w:rsidRDefault="0059451F" w:rsidP="0059451F">
            <w:pPr>
              <w:rPr>
                <w:rFonts w:ascii="Bookman Old Style" w:hAnsi="Bookman Old Style"/>
                <w:sz w:val="20"/>
                <w:szCs w:val="20"/>
              </w:rPr>
            </w:pPr>
            <w:r>
              <w:rPr>
                <w:rFonts w:ascii="Bookman Old Style" w:hAnsi="Bookman Old Style"/>
                <w:sz w:val="20"/>
                <w:szCs w:val="20"/>
              </w:rPr>
              <w:t>Epidemiological Analysis using data from placebo groups in vaccine efficacy trials</w:t>
            </w:r>
          </w:p>
        </w:tc>
        <w:tc>
          <w:tcPr>
            <w:tcW w:w="0" w:type="auto"/>
            <w:vAlign w:val="center"/>
          </w:tcPr>
          <w:p w14:paraId="52689525" w14:textId="56CD0D3F" w:rsidR="0059451F" w:rsidRPr="009C1D3D" w:rsidRDefault="0059451F" w:rsidP="0059451F">
            <w:pPr>
              <w:rPr>
                <w:rFonts w:ascii="Bookman Old Style" w:hAnsi="Bookman Old Style"/>
                <w:sz w:val="20"/>
                <w:szCs w:val="20"/>
              </w:rPr>
            </w:pPr>
            <w:r>
              <w:rPr>
                <w:rFonts w:ascii="Bookman Old Style" w:hAnsi="Bookman Old Style"/>
                <w:sz w:val="20"/>
                <w:szCs w:val="20"/>
              </w:rPr>
              <w:t>Southeast Asia and Latin America</w:t>
            </w:r>
          </w:p>
        </w:tc>
        <w:tc>
          <w:tcPr>
            <w:tcW w:w="0" w:type="auto"/>
            <w:vAlign w:val="center"/>
          </w:tcPr>
          <w:p w14:paraId="13821D0E" w14:textId="77777777" w:rsidR="0059451F" w:rsidRDefault="0059451F" w:rsidP="0059451F">
            <w:pPr>
              <w:rPr>
                <w:rFonts w:ascii="Bookman Old Style" w:hAnsi="Bookman Old Style"/>
                <w:sz w:val="20"/>
                <w:szCs w:val="20"/>
              </w:rPr>
            </w:pPr>
            <w:r>
              <w:rPr>
                <w:rFonts w:ascii="Bookman Old Style" w:hAnsi="Bookman Old Style"/>
                <w:sz w:val="20"/>
                <w:szCs w:val="20"/>
              </w:rPr>
              <w:t>The incidence of Dengue Hemorrhagic fever is less than 0.3 episodes per 100 person-years in each cohort.</w:t>
            </w:r>
          </w:p>
          <w:p w14:paraId="112E8143" w14:textId="01A15C89" w:rsidR="0059451F" w:rsidRPr="009C1D3D" w:rsidRDefault="0059451F" w:rsidP="0059451F">
            <w:pPr>
              <w:rPr>
                <w:rFonts w:ascii="Bookman Old Style" w:hAnsi="Bookman Old Style"/>
                <w:sz w:val="20"/>
                <w:szCs w:val="20"/>
              </w:rPr>
            </w:pPr>
            <w:r>
              <w:rPr>
                <w:rFonts w:ascii="Bookman Old Style" w:hAnsi="Bookman Old Style"/>
                <w:sz w:val="20"/>
                <w:szCs w:val="20"/>
              </w:rPr>
              <w:t xml:space="preserve">In age groups 9-12 years and 13-16 years, the burden of dengue was higher in Asia than in Latin America. </w:t>
            </w:r>
          </w:p>
        </w:tc>
      </w:tr>
      <w:tr w:rsidR="0059451F" w14:paraId="5C8CEA29" w14:textId="77777777" w:rsidTr="002149B3">
        <w:tc>
          <w:tcPr>
            <w:tcW w:w="1615" w:type="dxa"/>
            <w:vAlign w:val="center"/>
          </w:tcPr>
          <w:p w14:paraId="7ED107A3" w14:textId="2500089A" w:rsidR="0059451F" w:rsidRDefault="0059451F" w:rsidP="0059451F">
            <w:pPr>
              <w:rPr>
                <w:rFonts w:ascii="Bookman Old Style" w:hAnsi="Bookman Old Style"/>
                <w:sz w:val="20"/>
                <w:szCs w:val="20"/>
              </w:rPr>
            </w:pPr>
            <w:r>
              <w:rPr>
                <w:rFonts w:ascii="Bookman Old Style" w:hAnsi="Bookman Old Style"/>
                <w:sz w:val="20"/>
                <w:szCs w:val="20"/>
              </w:rPr>
              <w:t>Messina et al. (2014)</w:t>
            </w:r>
          </w:p>
        </w:tc>
        <w:tc>
          <w:tcPr>
            <w:tcW w:w="1752" w:type="dxa"/>
            <w:vAlign w:val="center"/>
          </w:tcPr>
          <w:p w14:paraId="341EE7A2" w14:textId="0D56D065" w:rsidR="0059451F" w:rsidRDefault="0059451F" w:rsidP="0059451F">
            <w:pPr>
              <w:rPr>
                <w:rFonts w:ascii="Bookman Old Style" w:hAnsi="Bookman Old Style"/>
                <w:sz w:val="20"/>
                <w:szCs w:val="20"/>
              </w:rPr>
            </w:pPr>
            <w:r>
              <w:rPr>
                <w:rFonts w:ascii="Bookman Old Style" w:hAnsi="Bookman Old Style"/>
                <w:sz w:val="20"/>
                <w:szCs w:val="20"/>
              </w:rPr>
              <w:t>Retrospective mapping and analysis</w:t>
            </w:r>
          </w:p>
        </w:tc>
        <w:tc>
          <w:tcPr>
            <w:tcW w:w="0" w:type="auto"/>
            <w:vAlign w:val="center"/>
          </w:tcPr>
          <w:p w14:paraId="20A90F97" w14:textId="56855B00" w:rsidR="0059451F" w:rsidRDefault="0059451F" w:rsidP="0059451F">
            <w:pPr>
              <w:rPr>
                <w:rFonts w:ascii="Bookman Old Style" w:hAnsi="Bookman Old Style"/>
                <w:sz w:val="20"/>
                <w:szCs w:val="20"/>
              </w:rPr>
            </w:pPr>
            <w:r>
              <w:rPr>
                <w:rFonts w:ascii="Bookman Old Style" w:hAnsi="Bookman Old Style"/>
                <w:sz w:val="20"/>
                <w:szCs w:val="20"/>
              </w:rPr>
              <w:t>Global</w:t>
            </w:r>
          </w:p>
        </w:tc>
        <w:tc>
          <w:tcPr>
            <w:tcW w:w="0" w:type="auto"/>
            <w:vAlign w:val="center"/>
          </w:tcPr>
          <w:p w14:paraId="55010490" w14:textId="77777777" w:rsidR="0059451F" w:rsidRDefault="0059451F" w:rsidP="0059451F">
            <w:pPr>
              <w:rPr>
                <w:rFonts w:ascii="Bookman Old Style" w:hAnsi="Bookman Old Style"/>
                <w:sz w:val="20"/>
                <w:szCs w:val="20"/>
              </w:rPr>
            </w:pPr>
            <w:r>
              <w:rPr>
                <w:rFonts w:ascii="Bookman Old Style" w:hAnsi="Bookman Old Style"/>
                <w:sz w:val="20"/>
                <w:szCs w:val="20"/>
              </w:rPr>
              <w:t>The four stereotypes of dengue – DENV1-4 have expanded their geographic ranges significantly since 1943, with notable increases in regions of Africa, the Americas, and Asia.</w:t>
            </w:r>
          </w:p>
          <w:p w14:paraId="10C7D040" w14:textId="2318E1EE" w:rsidR="0059451F" w:rsidRDefault="0059451F" w:rsidP="0059451F">
            <w:pPr>
              <w:rPr>
                <w:rFonts w:ascii="Bookman Old Style" w:hAnsi="Bookman Old Style"/>
                <w:sz w:val="20"/>
                <w:szCs w:val="20"/>
              </w:rPr>
            </w:pPr>
            <w:r>
              <w:rPr>
                <w:rFonts w:ascii="Bookman Old Style" w:hAnsi="Bookman Old Style"/>
                <w:sz w:val="20"/>
                <w:szCs w:val="20"/>
              </w:rPr>
              <w:t>The co-circulation of multiple DENV types within the same regions has become more common, leading to hyperendemicity, which is associated with higher risk of severe dengue outbreaks.</w:t>
            </w:r>
          </w:p>
        </w:tc>
      </w:tr>
      <w:tr w:rsidR="0059451F" w14:paraId="784BC732" w14:textId="77777777" w:rsidTr="002149B3">
        <w:tc>
          <w:tcPr>
            <w:tcW w:w="1615" w:type="dxa"/>
            <w:vAlign w:val="center"/>
          </w:tcPr>
          <w:p w14:paraId="65CC0E42" w14:textId="0E25C6F9" w:rsidR="0059451F" w:rsidRDefault="0059451F" w:rsidP="0059451F">
            <w:pPr>
              <w:rPr>
                <w:rFonts w:ascii="Bookman Old Style" w:hAnsi="Bookman Old Style"/>
                <w:sz w:val="20"/>
                <w:szCs w:val="20"/>
              </w:rPr>
            </w:pPr>
            <w:r>
              <w:rPr>
                <w:rFonts w:ascii="Bookman Old Style" w:hAnsi="Bookman Old Style"/>
                <w:sz w:val="20"/>
                <w:szCs w:val="20"/>
              </w:rPr>
              <w:fldChar w:fldCharType="begin"/>
            </w:r>
            <w:r>
              <w:rPr>
                <w:rFonts w:ascii="Bookman Old Style" w:hAnsi="Bookman Old Style"/>
                <w:sz w:val="20"/>
                <w:szCs w:val="20"/>
              </w:rPr>
              <w:instrText xml:space="preserve"> ADDIN EN.CITE &lt;EndNote&gt;&lt;Cite ExcludeAuth="1" ExcludeYear="1" Hidden="1"&gt;&lt;Author&gt;Yang&lt;/Author&gt;&lt;Year&gt;2021&lt;/Year&gt;&lt;RecNum&gt;126&lt;/RecNum&gt;&lt;record&gt;&lt;rec-number&gt;126&lt;/rec-number&gt;&lt;foreign-keys&gt;&lt;key app="EN" db-id="2d2at9zel0faf6ewvzmpdtdqx0vz2xrs2zfw" timestamp="1736574317"&gt;126&lt;/key&gt;&lt;/foreign-keys&gt;&lt;ref-type name="Journal Article"&gt;17&lt;/ref-type&gt;&lt;contributors&gt;&lt;authors&gt;&lt;author&gt;Yang, Xiaorong&lt;/author&gt;&lt;author&gt;Quam, Mikkel BM&lt;/author&gt;&lt;author&gt;Zhang, Tongchao&lt;/author&gt;&lt;author&gt;Sang, Shaowei&lt;/author&gt;&lt;/authors&gt;&lt;/contributors&gt;&lt;titles&gt;&lt;title&gt;Global burden for dengue and the evolving pattern in the past 30 years&lt;/title&gt;&lt;secondary-title&gt;Journal of travel medicine&lt;/secondary-title&gt;&lt;/titles&gt;&lt;periodical&gt;&lt;full-title&gt;Journal of travel medicine&lt;/full-title&gt;&lt;/periodical&gt;&lt;pages&gt;taab146&lt;/pages&gt;&lt;volume&gt;28&lt;/volume&gt;&lt;number&gt;8&lt;/number&gt;&lt;dates&gt;&lt;year&gt;2021&lt;/year&gt;&lt;/dates&gt;&lt;isbn&gt;1195-1982&lt;/isbn&gt;&lt;urls&gt;&lt;/urls&gt;&lt;/record&gt;&lt;/Cite&gt;&lt;/EndNote&gt;</w:instrText>
            </w:r>
            <w:r>
              <w:rPr>
                <w:rFonts w:ascii="Bookman Old Style" w:hAnsi="Bookman Old Style"/>
                <w:sz w:val="20"/>
                <w:szCs w:val="20"/>
              </w:rPr>
              <w:fldChar w:fldCharType="separate"/>
            </w:r>
            <w:r>
              <w:rPr>
                <w:rFonts w:ascii="Bookman Old Style" w:hAnsi="Bookman Old Style"/>
                <w:sz w:val="20"/>
                <w:szCs w:val="20"/>
              </w:rPr>
              <w:fldChar w:fldCharType="end"/>
            </w:r>
            <w:r>
              <w:rPr>
                <w:rFonts w:ascii="Bookman Old Style" w:hAnsi="Bookman Old Style"/>
                <w:sz w:val="20"/>
                <w:szCs w:val="20"/>
              </w:rPr>
              <w:t>Yang et al. (2021)</w:t>
            </w:r>
          </w:p>
        </w:tc>
        <w:tc>
          <w:tcPr>
            <w:tcW w:w="1752" w:type="dxa"/>
            <w:vAlign w:val="center"/>
          </w:tcPr>
          <w:p w14:paraId="604BF77B" w14:textId="5A4EF108" w:rsidR="0059451F" w:rsidRDefault="0059451F" w:rsidP="0059451F">
            <w:pPr>
              <w:rPr>
                <w:rFonts w:ascii="Bookman Old Style" w:hAnsi="Bookman Old Style"/>
                <w:sz w:val="20"/>
                <w:szCs w:val="20"/>
              </w:rPr>
            </w:pPr>
            <w:r>
              <w:rPr>
                <w:rFonts w:ascii="Bookman Old Style" w:hAnsi="Bookman Old Style"/>
                <w:sz w:val="20"/>
                <w:szCs w:val="20"/>
              </w:rPr>
              <w:t>Comprehensive analysis of the global, regional, and national burden of dengue from 1990 to 2019.</w:t>
            </w:r>
          </w:p>
        </w:tc>
        <w:tc>
          <w:tcPr>
            <w:tcW w:w="0" w:type="auto"/>
            <w:vAlign w:val="center"/>
          </w:tcPr>
          <w:p w14:paraId="5D620D09" w14:textId="2181B10D" w:rsidR="0059451F" w:rsidRDefault="0059451F" w:rsidP="0059451F">
            <w:pPr>
              <w:rPr>
                <w:rFonts w:ascii="Bookman Old Style" w:hAnsi="Bookman Old Style"/>
                <w:sz w:val="20"/>
                <w:szCs w:val="20"/>
              </w:rPr>
            </w:pPr>
            <w:r>
              <w:rPr>
                <w:rFonts w:ascii="Bookman Old Style" w:hAnsi="Bookman Old Style"/>
                <w:sz w:val="20"/>
                <w:szCs w:val="20"/>
              </w:rPr>
              <w:t>Global</w:t>
            </w:r>
          </w:p>
        </w:tc>
        <w:tc>
          <w:tcPr>
            <w:tcW w:w="0" w:type="auto"/>
            <w:vAlign w:val="center"/>
          </w:tcPr>
          <w:p w14:paraId="0771FDD8" w14:textId="77777777" w:rsidR="0059451F" w:rsidRDefault="0059451F" w:rsidP="0059451F">
            <w:pPr>
              <w:rPr>
                <w:rFonts w:ascii="Bookman Old Style" w:hAnsi="Bookman Old Style"/>
                <w:sz w:val="20"/>
                <w:szCs w:val="20"/>
              </w:rPr>
            </w:pPr>
            <w:r>
              <w:rPr>
                <w:rFonts w:ascii="Bookman Old Style" w:hAnsi="Bookman Old Style"/>
                <w:sz w:val="20"/>
                <w:szCs w:val="20"/>
              </w:rPr>
              <w:t>By 2019, the 15-19 age group has the largest portion of deaths and disability-adjusted life years (DALYs).</w:t>
            </w:r>
          </w:p>
          <w:p w14:paraId="3B23EAD6" w14:textId="77777777" w:rsidR="0059451F" w:rsidRDefault="0059451F" w:rsidP="0059451F">
            <w:pPr>
              <w:rPr>
                <w:rFonts w:ascii="Bookman Old Style" w:hAnsi="Bookman Old Style"/>
                <w:sz w:val="20"/>
                <w:szCs w:val="20"/>
              </w:rPr>
            </w:pPr>
            <w:r>
              <w:rPr>
                <w:rFonts w:ascii="Bookman Old Style" w:hAnsi="Bookman Old Style"/>
                <w:sz w:val="20"/>
                <w:szCs w:val="20"/>
              </w:rPr>
              <w:t>South-East Asia and South Africa reported the highest number of dengue cases, deaths, and DALYs.</w:t>
            </w:r>
          </w:p>
          <w:p w14:paraId="159B0CEE" w14:textId="6BF4E363" w:rsidR="0059451F" w:rsidRDefault="0059451F" w:rsidP="0059451F">
            <w:pPr>
              <w:rPr>
                <w:rFonts w:ascii="Bookman Old Style" w:hAnsi="Bookman Old Style"/>
                <w:sz w:val="20"/>
                <w:szCs w:val="20"/>
              </w:rPr>
            </w:pPr>
            <w:r>
              <w:rPr>
                <w:rFonts w:ascii="Bookman Old Style" w:hAnsi="Bookman Old Style"/>
                <w:sz w:val="20"/>
                <w:szCs w:val="20"/>
              </w:rPr>
              <w:t>The study found a notable positive correlation between dengue burden and factors such as global land-ocean temperature index and air passenger travel metrics, indicating that climate change and increased human mobility contribute to the rising dengue burden.</w:t>
            </w:r>
          </w:p>
        </w:tc>
      </w:tr>
      <w:tr w:rsidR="0059451F" w14:paraId="602ACDE6" w14:textId="77777777" w:rsidTr="002149B3">
        <w:tc>
          <w:tcPr>
            <w:tcW w:w="1615" w:type="dxa"/>
            <w:vAlign w:val="center"/>
          </w:tcPr>
          <w:p w14:paraId="0E208015" w14:textId="6529EAFC" w:rsidR="0059451F" w:rsidRDefault="0059451F" w:rsidP="0059451F">
            <w:pPr>
              <w:rPr>
                <w:rFonts w:ascii="Bookman Old Style" w:hAnsi="Bookman Old Style"/>
                <w:sz w:val="20"/>
                <w:szCs w:val="20"/>
              </w:rPr>
            </w:pPr>
            <w:r>
              <w:rPr>
                <w:rFonts w:ascii="Bookman Old Style" w:hAnsi="Bookman Old Style"/>
                <w:sz w:val="20"/>
                <w:szCs w:val="20"/>
              </w:rPr>
              <w:t>Abdalgader et al. (2024)</w:t>
            </w:r>
          </w:p>
        </w:tc>
        <w:tc>
          <w:tcPr>
            <w:tcW w:w="1752" w:type="dxa"/>
            <w:vAlign w:val="center"/>
          </w:tcPr>
          <w:p w14:paraId="0FDE5DD4" w14:textId="1428BE1C" w:rsidR="0059451F" w:rsidRDefault="0059451F" w:rsidP="0059451F">
            <w:pPr>
              <w:rPr>
                <w:rFonts w:ascii="Bookman Old Style" w:hAnsi="Bookman Old Style"/>
                <w:sz w:val="20"/>
                <w:szCs w:val="20"/>
              </w:rPr>
            </w:pPr>
            <w:r>
              <w:rPr>
                <w:rFonts w:ascii="Bookman Old Style" w:hAnsi="Bookman Old Style"/>
                <w:sz w:val="20"/>
                <w:szCs w:val="20"/>
              </w:rPr>
              <w:t>A modelling framework was utilized to assess the spatiotemporal dynamic of dengue transmissions.</w:t>
            </w:r>
          </w:p>
        </w:tc>
        <w:tc>
          <w:tcPr>
            <w:tcW w:w="0" w:type="auto"/>
            <w:vAlign w:val="center"/>
          </w:tcPr>
          <w:p w14:paraId="60C24A55" w14:textId="7A11F59C" w:rsidR="0059451F" w:rsidRDefault="0059451F" w:rsidP="0059451F">
            <w:pPr>
              <w:rPr>
                <w:rFonts w:ascii="Bookman Old Style" w:hAnsi="Bookman Old Style"/>
                <w:sz w:val="20"/>
                <w:szCs w:val="20"/>
              </w:rPr>
            </w:pPr>
            <w:r>
              <w:rPr>
                <w:rFonts w:ascii="Bookman Old Style" w:hAnsi="Bookman Old Style"/>
                <w:sz w:val="20"/>
                <w:szCs w:val="20"/>
              </w:rPr>
              <w:t>Mainland China</w:t>
            </w:r>
          </w:p>
        </w:tc>
        <w:tc>
          <w:tcPr>
            <w:tcW w:w="0" w:type="auto"/>
            <w:vAlign w:val="center"/>
          </w:tcPr>
          <w:p w14:paraId="1E085FC7" w14:textId="77777777" w:rsidR="0059451F" w:rsidRDefault="0059451F" w:rsidP="0059451F">
            <w:pPr>
              <w:rPr>
                <w:rFonts w:ascii="Bookman Old Style" w:hAnsi="Bookman Old Style"/>
                <w:sz w:val="20"/>
                <w:szCs w:val="20"/>
              </w:rPr>
            </w:pPr>
            <w:r>
              <w:rPr>
                <w:rFonts w:ascii="Bookman Old Style" w:hAnsi="Bookman Old Style"/>
                <w:sz w:val="20"/>
                <w:szCs w:val="20"/>
              </w:rPr>
              <w:t xml:space="preserve">Climatic conditions are a key driver to rapid dengue transmission. </w:t>
            </w:r>
          </w:p>
          <w:p w14:paraId="424F23BE" w14:textId="77777777" w:rsidR="0059451F" w:rsidRDefault="0059451F" w:rsidP="0059451F">
            <w:pPr>
              <w:rPr>
                <w:rFonts w:ascii="Bookman Old Style" w:hAnsi="Bookman Old Style"/>
                <w:sz w:val="20"/>
                <w:szCs w:val="20"/>
              </w:rPr>
            </w:pPr>
            <w:r>
              <w:rPr>
                <w:rFonts w:ascii="Bookman Old Style" w:hAnsi="Bookman Old Style"/>
                <w:sz w:val="20"/>
                <w:szCs w:val="20"/>
              </w:rPr>
              <w:t>Local human movement significantly contributes to the spread of dengue within regions.</w:t>
            </w:r>
          </w:p>
          <w:p w14:paraId="18AA8130" w14:textId="711B10AE" w:rsidR="0059451F" w:rsidRDefault="0059451F" w:rsidP="0059451F">
            <w:pPr>
              <w:rPr>
                <w:rFonts w:ascii="Bookman Old Style" w:hAnsi="Bookman Old Style"/>
                <w:sz w:val="20"/>
                <w:szCs w:val="20"/>
              </w:rPr>
            </w:pPr>
            <w:r>
              <w:rPr>
                <w:rFonts w:ascii="Bookman Old Style" w:hAnsi="Bookman Old Style"/>
                <w:sz w:val="20"/>
                <w:szCs w:val="20"/>
              </w:rPr>
              <w:t>Imported cases play a crucial role in initiating dengue outbreaks, increasing the disease incidence rate by 34.6%.</w:t>
            </w:r>
            <w:r>
              <w:rPr>
                <w:rFonts w:ascii="Bookman Old Style" w:hAnsi="Bookman Old Style"/>
                <w:sz w:val="20"/>
                <w:szCs w:val="20"/>
              </w:rPr>
              <w:fldChar w:fldCharType="begin"/>
            </w:r>
            <w:r>
              <w:rPr>
                <w:rFonts w:ascii="Bookman Old Style" w:hAnsi="Bookman Old Style"/>
                <w:sz w:val="20"/>
                <w:szCs w:val="20"/>
              </w:rPr>
              <w:instrText xml:space="preserve"> ADDIN EN.CITE &lt;EndNote&gt;&lt;Cite ExcludeAuth="1" ExcludeYear="1" Hidden="1"&gt;&lt;Author&gt;Abdalgader&lt;/Author&gt;&lt;Year&gt;2024&lt;/Year&gt;&lt;RecNum&gt;127&lt;/RecNum&gt;&lt;record&gt;&lt;rec-number&gt;127&lt;/rec-number&gt;&lt;foreign-keys&gt;&lt;key app="EN" db-id="2d2at9zel0faf6ewvzmpdtdqx0vz2xrs2zfw" timestamp="1736576678"&gt;127&lt;/key&gt;&lt;/foreign-keys&gt;&lt;ref-type name="Journal Article"&gt;17&lt;/ref-type&gt;&lt;contributors&gt;&lt;authors&gt;&lt;author&gt;Abdalgader, Tarteel&lt;/author&gt;&lt;author&gt;Zheng, Zhoumin&lt;/author&gt;&lt;author&gt;Banerjee, Malay&lt;/author&gt;&lt;author&gt;Zhang, Lai&lt;/author&gt;&lt;/authors&gt;&lt;/contributors&gt;&lt;titles&gt;&lt;title&gt;The timeline of overseas imported cases acts as a strong indicator of dengue outbreak in mainland China&lt;/title&gt;&lt;secondary-title&gt;Chaos: An Interdisciplinary Journal of Nonlinear Science&lt;/secondary-title&gt;&lt;/titles&gt;&lt;periodical&gt;&lt;full-title&gt;Chaos: An Interdisciplinary Journal of Nonlinear Science&lt;/full-title&gt;&lt;/periodical&gt;&lt;volume&gt;34&lt;/volume&gt;&lt;number&gt;8&lt;/number&gt;&lt;dates&gt;&lt;year&gt;2024&lt;/year&gt;&lt;/dates&gt;&lt;isbn&gt;1054-1500&lt;/isbn&gt;&lt;urls&gt;&lt;/urls&gt;&lt;/record&gt;&lt;/Cite&gt;&lt;/EndNote&gt;</w:instrText>
            </w:r>
            <w:r>
              <w:rPr>
                <w:rFonts w:ascii="Bookman Old Style" w:hAnsi="Bookman Old Style"/>
                <w:sz w:val="20"/>
                <w:szCs w:val="20"/>
              </w:rPr>
              <w:fldChar w:fldCharType="separate"/>
            </w:r>
            <w:r>
              <w:rPr>
                <w:rFonts w:ascii="Bookman Old Style" w:hAnsi="Bookman Old Style"/>
                <w:sz w:val="20"/>
                <w:szCs w:val="20"/>
              </w:rPr>
              <w:fldChar w:fldCharType="end"/>
            </w:r>
          </w:p>
        </w:tc>
      </w:tr>
      <w:tr w:rsidR="0059451F" w14:paraId="75E423A9" w14:textId="77777777" w:rsidTr="002149B3">
        <w:tc>
          <w:tcPr>
            <w:tcW w:w="1615" w:type="dxa"/>
            <w:vAlign w:val="center"/>
          </w:tcPr>
          <w:p w14:paraId="7F7E7B4A" w14:textId="4C38F70A" w:rsidR="0059451F" w:rsidRDefault="0059451F" w:rsidP="0059451F">
            <w:pPr>
              <w:rPr>
                <w:rFonts w:ascii="Bookman Old Style" w:hAnsi="Bookman Old Style"/>
                <w:sz w:val="20"/>
                <w:szCs w:val="20"/>
              </w:rPr>
            </w:pPr>
            <w:r>
              <w:rPr>
                <w:rFonts w:ascii="Bookman Old Style" w:hAnsi="Bookman Old Style"/>
                <w:sz w:val="20"/>
                <w:szCs w:val="20"/>
              </w:rPr>
              <w:t>Kesetyaningsih et al. (2018)</w:t>
            </w:r>
          </w:p>
        </w:tc>
        <w:tc>
          <w:tcPr>
            <w:tcW w:w="1752" w:type="dxa"/>
            <w:vAlign w:val="center"/>
          </w:tcPr>
          <w:p w14:paraId="324CB441" w14:textId="406A2328" w:rsidR="0059451F" w:rsidRDefault="0059451F" w:rsidP="0059451F">
            <w:pPr>
              <w:rPr>
                <w:rFonts w:ascii="Bookman Old Style" w:hAnsi="Bookman Old Style"/>
                <w:sz w:val="20"/>
                <w:szCs w:val="20"/>
              </w:rPr>
            </w:pPr>
            <w:r>
              <w:rPr>
                <w:rFonts w:ascii="Bookman Old Style" w:hAnsi="Bookman Old Style"/>
                <w:sz w:val="20"/>
                <w:szCs w:val="20"/>
              </w:rPr>
              <w:t>Ecological Study</w:t>
            </w:r>
          </w:p>
        </w:tc>
        <w:tc>
          <w:tcPr>
            <w:tcW w:w="0" w:type="auto"/>
            <w:vAlign w:val="center"/>
          </w:tcPr>
          <w:p w14:paraId="43ABEA85" w14:textId="42D39E48" w:rsidR="0059451F" w:rsidRDefault="0059451F" w:rsidP="0059451F">
            <w:pPr>
              <w:rPr>
                <w:rFonts w:ascii="Bookman Old Style" w:hAnsi="Bookman Old Style"/>
                <w:sz w:val="20"/>
                <w:szCs w:val="20"/>
              </w:rPr>
            </w:pPr>
            <w:r w:rsidRPr="007F6938">
              <w:rPr>
                <w:rFonts w:ascii="Bookman Old Style" w:hAnsi="Bookman Old Style"/>
                <w:sz w:val="20"/>
                <w:szCs w:val="20"/>
              </w:rPr>
              <w:t>Sleman District, Yogyakarta, Indonesia.</w:t>
            </w:r>
          </w:p>
        </w:tc>
        <w:tc>
          <w:tcPr>
            <w:tcW w:w="0" w:type="auto"/>
            <w:vAlign w:val="center"/>
          </w:tcPr>
          <w:p w14:paraId="4B6C0773" w14:textId="77777777" w:rsidR="0059451F" w:rsidRDefault="0059451F" w:rsidP="0059451F">
            <w:pPr>
              <w:rPr>
                <w:rFonts w:ascii="Bookman Old Style" w:hAnsi="Bookman Old Style"/>
                <w:sz w:val="20"/>
                <w:szCs w:val="20"/>
              </w:rPr>
            </w:pPr>
            <w:r w:rsidRPr="007F6938">
              <w:rPr>
                <w:rFonts w:ascii="Bookman Old Style" w:hAnsi="Bookman Old Style"/>
                <w:sz w:val="20"/>
                <w:szCs w:val="20"/>
              </w:rPr>
              <w:t>Dengue cases exhibited a clustered spatial pattern across all sub-districts</w:t>
            </w:r>
            <w:r>
              <w:rPr>
                <w:rFonts w:ascii="Bookman Old Style" w:hAnsi="Bookman Old Style"/>
                <w:sz w:val="20"/>
                <w:szCs w:val="20"/>
              </w:rPr>
              <w:t xml:space="preserve"> of Yogyakarta in Indonesia. The study found out </w:t>
            </w:r>
            <w:r w:rsidRPr="007F6938">
              <w:rPr>
                <w:rFonts w:ascii="Bookman Old Style" w:hAnsi="Bookman Old Style"/>
                <w:sz w:val="20"/>
                <w:szCs w:val="20"/>
              </w:rPr>
              <w:t>positive correlation</w:t>
            </w:r>
            <w:r>
              <w:rPr>
                <w:rFonts w:ascii="Bookman Old Style" w:hAnsi="Bookman Old Style"/>
                <w:sz w:val="20"/>
                <w:szCs w:val="20"/>
              </w:rPr>
              <w:t xml:space="preserve"> </w:t>
            </w:r>
            <w:r w:rsidRPr="007F6938">
              <w:rPr>
                <w:rFonts w:ascii="Bookman Old Style" w:hAnsi="Bookman Old Style"/>
                <w:sz w:val="20"/>
                <w:szCs w:val="20"/>
              </w:rPr>
              <w:t>between land cover (percentage of built-up area) and dengue incidence</w:t>
            </w:r>
            <w:r>
              <w:rPr>
                <w:rFonts w:ascii="Bookman Old Style" w:hAnsi="Bookman Old Style"/>
                <w:sz w:val="20"/>
                <w:szCs w:val="20"/>
              </w:rPr>
              <w:t xml:space="preserve"> </w:t>
            </w:r>
            <w:r w:rsidRPr="007F6938">
              <w:rPr>
                <w:rFonts w:ascii="Bookman Old Style" w:hAnsi="Bookman Old Style"/>
                <w:sz w:val="20"/>
                <w:szCs w:val="20"/>
              </w:rPr>
              <w:t>indicating higher dengue cases in areas with more built-up land. Conversely, elevation showed a negative correlation with dengue incidence, suggesting fewer cases in higher-altitude areas.</w:t>
            </w:r>
          </w:p>
          <w:p w14:paraId="3550C00B" w14:textId="0A6691B6" w:rsidR="0059451F" w:rsidRDefault="0059451F" w:rsidP="0059451F">
            <w:pPr>
              <w:rPr>
                <w:rFonts w:ascii="Bookman Old Style" w:hAnsi="Bookman Old Style"/>
                <w:sz w:val="20"/>
                <w:szCs w:val="20"/>
              </w:rPr>
            </w:pPr>
            <w:r>
              <w:rPr>
                <w:rFonts w:ascii="Bookman Old Style" w:hAnsi="Bookman Old Style"/>
                <w:sz w:val="20"/>
                <w:szCs w:val="20"/>
              </w:rPr>
              <w:t>Climatic factors such as h</w:t>
            </w:r>
            <w:r w:rsidRPr="007F6938">
              <w:rPr>
                <w:rFonts w:ascii="Bookman Old Style" w:hAnsi="Bookman Old Style"/>
                <w:sz w:val="20"/>
                <w:szCs w:val="20"/>
              </w:rPr>
              <w:t>umidity</w:t>
            </w:r>
            <w:r>
              <w:rPr>
                <w:rFonts w:ascii="Bookman Old Style" w:hAnsi="Bookman Old Style"/>
                <w:sz w:val="20"/>
                <w:szCs w:val="20"/>
              </w:rPr>
              <w:t xml:space="preserve"> </w:t>
            </w:r>
            <w:r w:rsidRPr="007F6938">
              <w:rPr>
                <w:rFonts w:ascii="Bookman Old Style" w:hAnsi="Bookman Old Style"/>
                <w:sz w:val="20"/>
                <w:szCs w:val="20"/>
              </w:rPr>
              <w:t>and rainfall significantly affected dengue incidence, with contributions ranging from 13.5% to 27.4%. Temperature did not have a significant effect on dengue incidence across the studied sub-districts. In areas with sporadic dengue cases, no climate parameters showed a significant effect.</w:t>
            </w:r>
          </w:p>
        </w:tc>
      </w:tr>
      <w:tr w:rsidR="0059451F" w14:paraId="2F5A09B2" w14:textId="77777777" w:rsidTr="002149B3">
        <w:tc>
          <w:tcPr>
            <w:tcW w:w="1615" w:type="dxa"/>
            <w:vAlign w:val="center"/>
          </w:tcPr>
          <w:p w14:paraId="5E3B8CD7" w14:textId="2C32CFDA" w:rsidR="0059451F" w:rsidRDefault="0059451F" w:rsidP="0059451F">
            <w:pPr>
              <w:rPr>
                <w:rFonts w:ascii="Bookman Old Style" w:hAnsi="Bookman Old Style"/>
                <w:sz w:val="20"/>
                <w:szCs w:val="20"/>
              </w:rPr>
            </w:pPr>
            <w:r>
              <w:rPr>
                <w:rFonts w:ascii="Bookman Old Style" w:hAnsi="Bookman Old Style"/>
                <w:sz w:val="20"/>
                <w:szCs w:val="20"/>
              </w:rPr>
              <w:t>Xavier et al. (2021)</w:t>
            </w:r>
          </w:p>
        </w:tc>
        <w:tc>
          <w:tcPr>
            <w:tcW w:w="1752" w:type="dxa"/>
            <w:vAlign w:val="center"/>
          </w:tcPr>
          <w:p w14:paraId="2D9702C7" w14:textId="345C9E09" w:rsidR="0059451F" w:rsidRDefault="0059451F" w:rsidP="0059451F">
            <w:pPr>
              <w:rPr>
                <w:rFonts w:ascii="Bookman Old Style" w:hAnsi="Bookman Old Style"/>
                <w:sz w:val="20"/>
                <w:szCs w:val="20"/>
              </w:rPr>
            </w:pPr>
            <w:r>
              <w:rPr>
                <w:rFonts w:ascii="Bookman Old Style" w:hAnsi="Bookman Old Style"/>
                <w:sz w:val="20"/>
                <w:szCs w:val="20"/>
              </w:rPr>
              <w:t>Time Series Analysis</w:t>
            </w:r>
          </w:p>
        </w:tc>
        <w:tc>
          <w:tcPr>
            <w:tcW w:w="0" w:type="auto"/>
            <w:vAlign w:val="center"/>
          </w:tcPr>
          <w:p w14:paraId="15524AA3" w14:textId="60278FD1" w:rsidR="0059451F" w:rsidRPr="007F6938" w:rsidRDefault="0059451F" w:rsidP="0059451F">
            <w:pPr>
              <w:rPr>
                <w:rFonts w:ascii="Bookman Old Style" w:hAnsi="Bookman Old Style"/>
                <w:sz w:val="20"/>
                <w:szCs w:val="20"/>
              </w:rPr>
            </w:pPr>
            <w:r>
              <w:rPr>
                <w:rFonts w:ascii="Bookman Old Style" w:hAnsi="Bookman Old Style"/>
                <w:sz w:val="20"/>
                <w:szCs w:val="20"/>
              </w:rPr>
              <w:t>Rio de Janeiro, Brazil</w:t>
            </w:r>
          </w:p>
        </w:tc>
        <w:tc>
          <w:tcPr>
            <w:tcW w:w="0" w:type="auto"/>
            <w:vAlign w:val="center"/>
          </w:tcPr>
          <w:p w14:paraId="1106077D" w14:textId="68C528E1" w:rsidR="0059451F" w:rsidRPr="007F6938" w:rsidRDefault="0059451F" w:rsidP="0059451F">
            <w:pPr>
              <w:rPr>
                <w:rFonts w:ascii="Bookman Old Style" w:hAnsi="Bookman Old Style"/>
                <w:sz w:val="20"/>
                <w:szCs w:val="20"/>
              </w:rPr>
            </w:pPr>
            <w:r>
              <w:rPr>
                <w:rFonts w:ascii="Bookman Old Style" w:hAnsi="Bookman Old Style"/>
                <w:sz w:val="20"/>
                <w:szCs w:val="20"/>
              </w:rPr>
              <w:t xml:space="preserve">The study concluded that temperature and rainfall are significant determinants of dengue incidence, as they directly influence the population density of </w:t>
            </w:r>
            <w:r>
              <w:rPr>
                <w:rFonts w:ascii="Bookman Old Style" w:hAnsi="Bookman Old Style"/>
                <w:i/>
                <w:iCs/>
                <w:sz w:val="20"/>
                <w:szCs w:val="20"/>
              </w:rPr>
              <w:t xml:space="preserve">Aedes aegypti, </w:t>
            </w:r>
            <w:r>
              <w:rPr>
                <w:rFonts w:ascii="Bookman Old Style" w:hAnsi="Bookman Old Style"/>
                <w:sz w:val="20"/>
                <w:szCs w:val="20"/>
              </w:rPr>
              <w:t>the primary mosquito vector for dengue.</w:t>
            </w:r>
          </w:p>
        </w:tc>
      </w:tr>
      <w:tr w:rsidR="0059451F" w14:paraId="52F78E8F" w14:textId="77777777" w:rsidTr="002149B3">
        <w:tc>
          <w:tcPr>
            <w:tcW w:w="1615" w:type="dxa"/>
            <w:vAlign w:val="center"/>
          </w:tcPr>
          <w:p w14:paraId="7996A8D3" w14:textId="7E24E521" w:rsidR="0059451F" w:rsidRDefault="0059451F" w:rsidP="0059451F">
            <w:pPr>
              <w:rPr>
                <w:rFonts w:ascii="Bookman Old Style" w:hAnsi="Bookman Old Style"/>
                <w:sz w:val="20"/>
                <w:szCs w:val="20"/>
              </w:rPr>
            </w:pPr>
            <w:r>
              <w:rPr>
                <w:rFonts w:ascii="Bookman Old Style" w:hAnsi="Bookman Old Style"/>
                <w:sz w:val="20"/>
                <w:szCs w:val="20"/>
              </w:rPr>
              <w:fldChar w:fldCharType="begin"/>
            </w:r>
            <w:r>
              <w:rPr>
                <w:rFonts w:ascii="Bookman Old Style" w:hAnsi="Bookman Old Style"/>
                <w:sz w:val="20"/>
                <w:szCs w:val="20"/>
              </w:rPr>
              <w:instrText xml:space="preserve"> ADDIN EN.CITE &lt;EndNote&gt;&lt;Cite ExcludeAuth="1" ExcludeYear="1" Hidden="1"&gt;&lt;Author&gt;Messina&lt;/Author&gt;&lt;Year&gt;2019&lt;/Year&gt;&lt;RecNum&gt;123&lt;/RecNum&gt;&lt;record&gt;&lt;rec-number&gt;123&lt;/rec-number&gt;&lt;foreign-keys&gt;&lt;key app="EN" db-id="2d2at9zel0faf6ewvzmpdtdqx0vz2xrs2zfw" timestamp="1736571356"&gt;123&lt;/key&gt;&lt;/foreign-keys&gt;&lt;ref-type name="Journal Article"&gt;17&lt;/ref-type&gt;&lt;contributors&gt;&lt;authors&gt;&lt;author&gt;Messina, Jane P&lt;/author&gt;&lt;author&gt;Brady, Oliver J&lt;/author&gt;&lt;author&gt;Golding, Nick&lt;/author&gt;&lt;author&gt;Kraemer, Moritz UG&lt;/author&gt;&lt;author&gt;Wint, GR William&lt;/author&gt;&lt;author&gt;Ray, Sarah E&lt;/author&gt;&lt;author&gt;Pigott, David M&lt;/author&gt;&lt;author&gt;Shearer, Freya M&lt;/author&gt;&lt;author&gt;Johnson, Kimberly&lt;/author&gt;&lt;author&gt;Earl, Lucas&lt;/author&gt;&lt;/authors&gt;&lt;/contributors&gt;&lt;titles&gt;&lt;title&gt;The current and future global distribution and population at risk of dengue&lt;/title&gt;&lt;secondary-title&gt;Nature microbiology&lt;/secondary-title&gt;&lt;/titles&gt;&lt;periodical&gt;&lt;full-title&gt;Nature microbiology&lt;/full-title&gt;&lt;/periodical&gt;&lt;pages&gt;1508-1515&lt;/pages&gt;&lt;volume&gt;4&lt;/volume&gt;&lt;number&gt;9&lt;/number&gt;&lt;dates&gt;&lt;year&gt;2019&lt;/year&gt;&lt;/dates&gt;&lt;isbn&gt;2058-5276&lt;/isbn&gt;&lt;urls&gt;&lt;/urls&gt;&lt;/record&gt;&lt;/Cite&gt;&lt;/EndNote&gt;</w:instrText>
            </w:r>
            <w:r>
              <w:rPr>
                <w:rFonts w:ascii="Bookman Old Style" w:hAnsi="Bookman Old Style"/>
                <w:sz w:val="20"/>
                <w:szCs w:val="20"/>
              </w:rPr>
              <w:fldChar w:fldCharType="separate"/>
            </w:r>
            <w:r>
              <w:rPr>
                <w:rFonts w:ascii="Bookman Old Style" w:hAnsi="Bookman Old Style"/>
                <w:sz w:val="20"/>
                <w:szCs w:val="20"/>
              </w:rPr>
              <w:fldChar w:fldCharType="end"/>
            </w:r>
            <w:r>
              <w:rPr>
                <w:rFonts w:ascii="Bookman Old Style" w:hAnsi="Bookman Old Style"/>
                <w:sz w:val="20"/>
                <w:szCs w:val="20"/>
              </w:rPr>
              <w:t>Messina et al. (2019)</w:t>
            </w:r>
          </w:p>
        </w:tc>
        <w:tc>
          <w:tcPr>
            <w:tcW w:w="1752" w:type="dxa"/>
            <w:vAlign w:val="center"/>
          </w:tcPr>
          <w:p w14:paraId="23D79E3D" w14:textId="68771361" w:rsidR="0059451F" w:rsidRDefault="0059451F" w:rsidP="0059451F">
            <w:pPr>
              <w:rPr>
                <w:rFonts w:ascii="Bookman Old Style" w:hAnsi="Bookman Old Style"/>
                <w:sz w:val="20"/>
                <w:szCs w:val="20"/>
              </w:rPr>
            </w:pPr>
            <w:r>
              <w:rPr>
                <w:rFonts w:ascii="Bookman Old Style" w:hAnsi="Bookman Old Style"/>
                <w:sz w:val="20"/>
                <w:szCs w:val="20"/>
              </w:rPr>
              <w:t>Predictive modeling Study</w:t>
            </w:r>
          </w:p>
        </w:tc>
        <w:tc>
          <w:tcPr>
            <w:tcW w:w="0" w:type="auto"/>
            <w:vAlign w:val="center"/>
          </w:tcPr>
          <w:p w14:paraId="21DE601B" w14:textId="3B2F5BC3" w:rsidR="0059451F" w:rsidRDefault="0059451F" w:rsidP="0059451F">
            <w:pPr>
              <w:rPr>
                <w:rFonts w:ascii="Bookman Old Style" w:hAnsi="Bookman Old Style"/>
                <w:sz w:val="20"/>
                <w:szCs w:val="20"/>
              </w:rPr>
            </w:pPr>
            <w:r>
              <w:rPr>
                <w:rFonts w:ascii="Bookman Old Style" w:hAnsi="Bookman Old Style"/>
                <w:sz w:val="20"/>
                <w:szCs w:val="20"/>
              </w:rPr>
              <w:t>Global Analysis</w:t>
            </w:r>
          </w:p>
        </w:tc>
        <w:tc>
          <w:tcPr>
            <w:tcW w:w="0" w:type="auto"/>
            <w:vAlign w:val="center"/>
          </w:tcPr>
          <w:p w14:paraId="22E0146B" w14:textId="77777777" w:rsidR="0059451F" w:rsidRDefault="0059451F" w:rsidP="0059451F">
            <w:pPr>
              <w:rPr>
                <w:rFonts w:ascii="Bookman Old Style" w:hAnsi="Bookman Old Style"/>
                <w:sz w:val="20"/>
                <w:szCs w:val="20"/>
              </w:rPr>
            </w:pPr>
            <w:r>
              <w:rPr>
                <w:rFonts w:ascii="Bookman Old Style" w:hAnsi="Bookman Old Style"/>
                <w:sz w:val="20"/>
                <w:szCs w:val="20"/>
              </w:rPr>
              <w:t xml:space="preserve">The study estimated that by 2050, the population living in dengue-suitable areas is projected to increase to 60%, primarily due to urbanization and </w:t>
            </w:r>
            <w:r>
              <w:rPr>
                <w:rFonts w:ascii="Bookman Old Style" w:hAnsi="Bookman Old Style"/>
                <w:sz w:val="20"/>
                <w:szCs w:val="20"/>
              </w:rPr>
              <w:lastRenderedPageBreak/>
              <w:t xml:space="preserve">climate change. </w:t>
            </w:r>
          </w:p>
          <w:p w14:paraId="6B19AC65" w14:textId="097C18C7" w:rsidR="0059451F" w:rsidRDefault="0059451F" w:rsidP="0059451F">
            <w:pPr>
              <w:rPr>
                <w:rFonts w:ascii="Bookman Old Style" w:hAnsi="Bookman Old Style"/>
                <w:sz w:val="20"/>
                <w:szCs w:val="20"/>
              </w:rPr>
            </w:pPr>
            <w:r>
              <w:rPr>
                <w:rFonts w:ascii="Bookman Old Style" w:hAnsi="Bookman Old Style"/>
                <w:sz w:val="20"/>
                <w:szCs w:val="20"/>
              </w:rPr>
              <w:t>Urban growth is expected to play a more substantial role than climate change in expanding dengue suitability, emphasizing the need for targeted vector control in rapidly urbanizing regions.</w:t>
            </w:r>
          </w:p>
        </w:tc>
      </w:tr>
      <w:tr w:rsidR="0059451F" w14:paraId="2C6D7B6C" w14:textId="77777777" w:rsidTr="002149B3">
        <w:tc>
          <w:tcPr>
            <w:tcW w:w="1615" w:type="dxa"/>
            <w:vAlign w:val="center"/>
          </w:tcPr>
          <w:p w14:paraId="2B6740CB" w14:textId="7F24AF01" w:rsidR="0059451F" w:rsidRDefault="0059451F" w:rsidP="0059451F">
            <w:pPr>
              <w:rPr>
                <w:rFonts w:ascii="Bookman Old Style" w:hAnsi="Bookman Old Style"/>
                <w:sz w:val="20"/>
                <w:szCs w:val="20"/>
              </w:rPr>
            </w:pPr>
            <w:proofErr w:type="gramStart"/>
            <w:r>
              <w:rPr>
                <w:rFonts w:ascii="Bookman Old Style" w:hAnsi="Bookman Old Style"/>
                <w:sz w:val="20"/>
                <w:szCs w:val="20"/>
              </w:rPr>
              <w:lastRenderedPageBreak/>
              <w:t>Subido  Aniversario</w:t>
            </w:r>
            <w:proofErr w:type="gramEnd"/>
            <w:r>
              <w:rPr>
                <w:rFonts w:ascii="Bookman Old Style" w:hAnsi="Bookman Old Style"/>
                <w:sz w:val="20"/>
                <w:szCs w:val="20"/>
              </w:rPr>
              <w:t xml:space="preserve"> (2022)</w:t>
            </w:r>
          </w:p>
        </w:tc>
        <w:tc>
          <w:tcPr>
            <w:tcW w:w="1752" w:type="dxa"/>
            <w:vAlign w:val="center"/>
          </w:tcPr>
          <w:p w14:paraId="332D637E" w14:textId="3D5AB239" w:rsidR="0059451F" w:rsidRDefault="0059451F" w:rsidP="0059451F">
            <w:pPr>
              <w:rPr>
                <w:rFonts w:ascii="Bookman Old Style" w:hAnsi="Bookman Old Style"/>
                <w:sz w:val="20"/>
                <w:szCs w:val="20"/>
              </w:rPr>
            </w:pPr>
            <w:r>
              <w:rPr>
                <w:rFonts w:ascii="Bookman Old Style" w:hAnsi="Bookman Old Style"/>
                <w:sz w:val="20"/>
                <w:szCs w:val="20"/>
              </w:rPr>
              <w:t>Correlation and wavelet coherence analysis</w:t>
            </w:r>
          </w:p>
        </w:tc>
        <w:tc>
          <w:tcPr>
            <w:tcW w:w="0" w:type="auto"/>
            <w:vAlign w:val="center"/>
          </w:tcPr>
          <w:p w14:paraId="6F4EB801" w14:textId="5B740E18" w:rsidR="0059451F" w:rsidRDefault="0059451F" w:rsidP="0059451F">
            <w:pPr>
              <w:rPr>
                <w:rFonts w:ascii="Bookman Old Style" w:hAnsi="Bookman Old Style"/>
                <w:sz w:val="20"/>
                <w:szCs w:val="20"/>
              </w:rPr>
            </w:pPr>
            <w:r>
              <w:rPr>
                <w:rFonts w:ascii="Bookman Old Style" w:hAnsi="Bookman Old Style"/>
                <w:sz w:val="20"/>
                <w:szCs w:val="20"/>
              </w:rPr>
              <w:t>Philippines</w:t>
            </w:r>
          </w:p>
        </w:tc>
        <w:tc>
          <w:tcPr>
            <w:tcW w:w="0" w:type="auto"/>
            <w:vAlign w:val="center"/>
          </w:tcPr>
          <w:p w14:paraId="39F5F965" w14:textId="0E4DA34F" w:rsidR="0059451F" w:rsidRDefault="0059451F" w:rsidP="0059451F">
            <w:pPr>
              <w:rPr>
                <w:rFonts w:ascii="Bookman Old Style" w:hAnsi="Bookman Old Style"/>
                <w:sz w:val="20"/>
                <w:szCs w:val="20"/>
              </w:rPr>
            </w:pPr>
            <w:r>
              <w:rPr>
                <w:rFonts w:ascii="Bookman Old Style" w:hAnsi="Bookman Old Style"/>
                <w:sz w:val="20"/>
                <w:szCs w:val="20"/>
              </w:rPr>
              <w:t>The study found strong correlation between precipitation and dengue incidence, indicating that an increased rainfall is associated with a rise in dengue cases. Additionally, the study found a positive correlation between temperature and dengue incidence; however, this correlation was less pronounced compared to precipitation. Furthermore, a seasonal pattern was observed citing that dengue cases predominantly occurred during the rainy season (June to November) suggesting that the wet climate during these months creates favorable conditions for mosquito breeding dengue transmission.</w:t>
            </w:r>
          </w:p>
        </w:tc>
      </w:tr>
      <w:tr w:rsidR="0059451F" w14:paraId="5844606C" w14:textId="77777777" w:rsidTr="002149B3">
        <w:tc>
          <w:tcPr>
            <w:tcW w:w="1615" w:type="dxa"/>
            <w:vAlign w:val="center"/>
          </w:tcPr>
          <w:p w14:paraId="2239B2FE" w14:textId="5234010D" w:rsidR="0059451F" w:rsidRDefault="0059451F" w:rsidP="0059451F">
            <w:pPr>
              <w:rPr>
                <w:rFonts w:ascii="Bookman Old Style" w:hAnsi="Bookman Old Style"/>
                <w:sz w:val="20"/>
                <w:szCs w:val="20"/>
              </w:rPr>
            </w:pPr>
            <w:r>
              <w:rPr>
                <w:rFonts w:ascii="Bookman Old Style" w:hAnsi="Bookman Old Style"/>
                <w:sz w:val="20"/>
                <w:szCs w:val="20"/>
              </w:rPr>
              <w:t>Struchiner et al. (2015)</w:t>
            </w:r>
          </w:p>
        </w:tc>
        <w:tc>
          <w:tcPr>
            <w:tcW w:w="1752" w:type="dxa"/>
            <w:vAlign w:val="center"/>
          </w:tcPr>
          <w:p w14:paraId="1A94856E" w14:textId="30192631" w:rsidR="0059451F" w:rsidRDefault="0059451F" w:rsidP="0059451F">
            <w:pPr>
              <w:rPr>
                <w:rFonts w:ascii="Bookman Old Style" w:hAnsi="Bookman Old Style"/>
                <w:sz w:val="20"/>
                <w:szCs w:val="20"/>
              </w:rPr>
            </w:pPr>
            <w:r>
              <w:rPr>
                <w:rFonts w:ascii="Bookman Old Style" w:hAnsi="Bookman Old Style"/>
                <w:sz w:val="20"/>
                <w:szCs w:val="20"/>
              </w:rPr>
              <w:t>Retrospective Analysis examining the factors contributing to the rise in dengue incidence over a 40-year period.</w:t>
            </w:r>
          </w:p>
        </w:tc>
        <w:tc>
          <w:tcPr>
            <w:tcW w:w="0" w:type="auto"/>
            <w:vAlign w:val="center"/>
          </w:tcPr>
          <w:p w14:paraId="4ECF878E" w14:textId="4FDAF0CE" w:rsidR="0059451F" w:rsidRDefault="0059451F" w:rsidP="0059451F">
            <w:pPr>
              <w:rPr>
                <w:rFonts w:ascii="Bookman Old Style" w:hAnsi="Bookman Old Style"/>
                <w:sz w:val="20"/>
                <w:szCs w:val="20"/>
              </w:rPr>
            </w:pPr>
            <w:r>
              <w:rPr>
                <w:rFonts w:ascii="Bookman Old Style" w:hAnsi="Bookman Old Style"/>
                <w:sz w:val="20"/>
                <w:szCs w:val="20"/>
              </w:rPr>
              <w:t>Singapore</w:t>
            </w:r>
          </w:p>
        </w:tc>
        <w:tc>
          <w:tcPr>
            <w:tcW w:w="0" w:type="auto"/>
            <w:vAlign w:val="center"/>
          </w:tcPr>
          <w:p w14:paraId="1D54E1DC" w14:textId="77777777" w:rsidR="0059451F" w:rsidRDefault="0059451F" w:rsidP="0059451F">
            <w:pPr>
              <w:rPr>
                <w:rFonts w:ascii="Bookman Old Style" w:hAnsi="Bookman Old Style"/>
                <w:sz w:val="20"/>
                <w:szCs w:val="20"/>
              </w:rPr>
            </w:pPr>
            <w:r>
              <w:rPr>
                <w:rFonts w:ascii="Bookman Old Style" w:hAnsi="Bookman Old Style"/>
                <w:sz w:val="20"/>
                <w:szCs w:val="20"/>
              </w:rPr>
              <w:t>The study found that population growth was the most significant factor, contributing to an 86% increase in dengue incidence over the study period.</w:t>
            </w:r>
          </w:p>
          <w:p w14:paraId="0A902E14" w14:textId="5C697249" w:rsidR="0059451F" w:rsidRDefault="0059451F" w:rsidP="0059451F">
            <w:pPr>
              <w:rPr>
                <w:rFonts w:ascii="Bookman Old Style" w:hAnsi="Bookman Old Style"/>
                <w:sz w:val="20"/>
                <w:szCs w:val="20"/>
              </w:rPr>
            </w:pPr>
            <w:r>
              <w:rPr>
                <w:rFonts w:ascii="Bookman Old Style" w:hAnsi="Bookman Old Style"/>
                <w:sz w:val="20"/>
                <w:szCs w:val="20"/>
              </w:rPr>
              <w:t>Mean and minimum annual temperatures together accounted for a 14% increase in dengue cases.</w:t>
            </w:r>
            <w:r>
              <w:rPr>
                <w:rFonts w:ascii="Bookman Old Style" w:hAnsi="Bookman Old Style"/>
                <w:sz w:val="20"/>
                <w:szCs w:val="20"/>
              </w:rPr>
              <w:fldChar w:fldCharType="begin"/>
            </w:r>
            <w:r>
              <w:rPr>
                <w:rFonts w:ascii="Bookman Old Style" w:hAnsi="Bookman Old Style"/>
                <w:sz w:val="20"/>
                <w:szCs w:val="20"/>
              </w:rPr>
              <w:instrText xml:space="preserve"> ADDIN EN.CITE &lt;EndNote&gt;&lt;Cite ExcludeAuth="1" ExcludeYear="1" Hidden="1"&gt;&lt;Author&gt;Struchiner&lt;/Author&gt;&lt;Year&gt;2015&lt;/Year&gt;&lt;RecNum&gt;128&lt;/RecNum&gt;&lt;record&gt;&lt;rec-number&gt;128&lt;/rec-number&gt;&lt;foreign-keys&gt;&lt;key app="EN" db-id="2d2at9zel0faf6ewvzmpdtdqx0vz2xrs2zfw" timestamp="1736577553"&gt;128&lt;/key&gt;&lt;/foreign-keys&gt;&lt;ref-type name="Journal Article"&gt;17&lt;/ref-type&gt;&lt;contributors&gt;&lt;authors&gt;&lt;author&gt;Struchiner, Claudio Jose&lt;/author&gt;&lt;author&gt;Rocklöv, Joacim&lt;/author&gt;&lt;author&gt;Wilder-Smith, Annelies&lt;/author&gt;&lt;author&gt;Massad, Eduardo&lt;/author&gt;&lt;/authors&gt;&lt;/contributors&gt;&lt;titles&gt;&lt;title&gt;Increasing dengue incidence in Singapore over the past 40 years: population growth, climate and mobility&lt;/title&gt;&lt;secondary-title&gt;PloS one&lt;/secondary-title&gt;&lt;/titles&gt;&lt;periodical&gt;&lt;full-title&gt;PloS one&lt;/full-title&gt;&lt;/periodical&gt;&lt;pages&gt;e0136286&lt;/pages&gt;&lt;volume&gt;10&lt;/volume&gt;&lt;number&gt;8&lt;/number&gt;&lt;dates&gt;&lt;year&gt;2015&lt;/year&gt;&lt;/dates&gt;&lt;isbn&gt;1932-6203&lt;/isbn&gt;&lt;urls&gt;&lt;/urls&gt;&lt;/record&gt;&lt;/Cite&gt;&lt;/EndNote&gt;</w:instrText>
            </w:r>
            <w:r>
              <w:rPr>
                <w:rFonts w:ascii="Bookman Old Style" w:hAnsi="Bookman Old Style"/>
                <w:sz w:val="20"/>
                <w:szCs w:val="20"/>
              </w:rPr>
              <w:fldChar w:fldCharType="separate"/>
            </w:r>
            <w:r>
              <w:rPr>
                <w:rFonts w:ascii="Bookman Old Style" w:hAnsi="Bookman Old Style"/>
                <w:sz w:val="20"/>
                <w:szCs w:val="20"/>
              </w:rPr>
              <w:fldChar w:fldCharType="end"/>
            </w:r>
          </w:p>
        </w:tc>
      </w:tr>
    </w:tbl>
    <w:p w14:paraId="60785896" w14:textId="1201D3A4" w:rsidR="003104BD" w:rsidRDefault="003104BD" w:rsidP="003104BD">
      <w:pPr>
        <w:spacing w:line="360" w:lineRule="auto"/>
        <w:jc w:val="both"/>
        <w:rPr>
          <w:rFonts w:ascii="Bookman Old Style" w:hAnsi="Bookman Old Style"/>
          <w:b/>
          <w:bCs/>
          <w:sz w:val="24"/>
          <w:szCs w:val="24"/>
        </w:rPr>
      </w:pPr>
    </w:p>
    <w:p w14:paraId="3ED31892" w14:textId="77777777" w:rsidR="004953A2" w:rsidRDefault="00317476" w:rsidP="004953A2">
      <w:pPr>
        <w:pStyle w:val="ListParagraph"/>
        <w:numPr>
          <w:ilvl w:val="0"/>
          <w:numId w:val="1"/>
        </w:numPr>
        <w:spacing w:line="360" w:lineRule="auto"/>
        <w:jc w:val="both"/>
        <w:rPr>
          <w:rFonts w:ascii="Bookman Old Style" w:hAnsi="Bookman Old Style"/>
          <w:b/>
          <w:bCs/>
          <w:sz w:val="24"/>
          <w:szCs w:val="24"/>
        </w:rPr>
      </w:pPr>
      <w:r>
        <w:rPr>
          <w:rFonts w:ascii="Bookman Old Style" w:hAnsi="Bookman Old Style"/>
          <w:b/>
          <w:bCs/>
          <w:sz w:val="24"/>
          <w:szCs w:val="24"/>
        </w:rPr>
        <w:t>DISCUSSION</w:t>
      </w:r>
    </w:p>
    <w:p w14:paraId="7B9FFD26" w14:textId="4D011D6F" w:rsidR="00317476" w:rsidRPr="004953A2" w:rsidRDefault="004953A2" w:rsidP="0042184B">
      <w:pPr>
        <w:spacing w:line="276" w:lineRule="auto"/>
        <w:ind w:firstLine="360"/>
        <w:jc w:val="both"/>
        <w:rPr>
          <w:rFonts w:ascii="Bookman Old Style" w:hAnsi="Bookman Old Style"/>
          <w:b/>
          <w:bCs/>
          <w:sz w:val="24"/>
          <w:szCs w:val="24"/>
        </w:rPr>
      </w:pPr>
      <w:r w:rsidRPr="004953A2">
        <w:rPr>
          <w:rFonts w:ascii="Bookman Old Style" w:hAnsi="Bookman Old Style"/>
          <w:sz w:val="24"/>
          <w:szCs w:val="24"/>
        </w:rPr>
        <w:t xml:space="preserve">This literature review presents a range that explore the epidemiology, burden, environmental factors, and determinants of dengue across all regions. Dengue incidence varies across regions, with Southeast Asia, South Africa, and Western Pacific Region showing the highest burdens. The study by </w:t>
      </w:r>
      <w:r w:rsidRPr="004953A2">
        <w:rPr>
          <w:rFonts w:ascii="Bookman Old Style" w:hAnsi="Bookman Old Style"/>
          <w:sz w:val="24"/>
          <w:szCs w:val="24"/>
        </w:rPr>
        <w:fldChar w:fldCharType="begin"/>
      </w:r>
      <w:r w:rsidRPr="004953A2">
        <w:rPr>
          <w:rFonts w:ascii="Bookman Old Style" w:hAnsi="Bookman Old Style"/>
          <w:sz w:val="24"/>
          <w:szCs w:val="24"/>
        </w:rPr>
        <w:instrText xml:space="preserve"> ADDIN EN.CITE &lt;EndNote&gt;&lt;Cite AuthorYear="1"&gt;&lt;Author&gt;Togami&lt;/Author&gt;&lt;Year&gt;2023&lt;/Year&gt;&lt;RecNum&gt;115&lt;/RecNum&gt;&lt;DisplayText&gt;Togami et al. (2023)&lt;/DisplayText&gt;&lt;record&gt;&lt;rec-number&gt;115&lt;/rec-number&gt;&lt;foreign-keys&gt;&lt;key app="EN" db-id="2d2at9zel0faf6ewvzmpdtdqx0vz2xrs2zfw" timestamp="1736566457"&gt;115&lt;/key&gt;&lt;/foreign-keys&gt;&lt;ref-type name="Journal Article"&gt;17&lt;/ref-type&gt;&lt;contributors&gt;&lt;authors&gt;&lt;author&gt;Togami, Eri&lt;/author&gt;&lt;author&gt;Chiew, May&lt;/author&gt;&lt;author&gt;Lowbridge, Christopher&lt;/author&gt;&lt;author&gt;Biaukula, Viema&lt;/author&gt;&lt;author&gt;Bell, Leila&lt;/author&gt;&lt;author&gt;Yajima, Aya&lt;/author&gt;&lt;author&gt;Eshofonie, Anthony&lt;/author&gt;&lt;author&gt;Saulo, Dina&lt;/author&gt;&lt;author&gt;Otsu, Satoko&lt;/author&gt;&lt;author&gt;Dai, Tran Cong&lt;/author&gt;&lt;/authors&gt;&lt;/contributors&gt;&lt;titles&gt;&lt;title&gt;Epidemiology of dengue reported in the World Health Organization’s Western Pacific region, 2013–2019&lt;/title&gt;&lt;secondary-title&gt;Western Pacific Surveillance and Response Journal: WPSAR&lt;/secondary-title&gt;&lt;/titles&gt;&lt;periodical&gt;&lt;full-title&gt;Western Pacific Surveillance and Response Journal: WPSAR&lt;/full-title&gt;&lt;/periodical&gt;&lt;pages&gt;1&lt;/pages&gt;&lt;volume&gt;14&lt;/volume&gt;&lt;number&gt;1&lt;/number&gt;&lt;dates&gt;&lt;year&gt;2023&lt;/year&gt;&lt;/dates&gt;&lt;urls&gt;&lt;/urls&gt;&lt;/record&gt;&lt;/Cite&gt;&lt;/EndNote&gt;</w:instrText>
      </w:r>
      <w:r w:rsidRPr="004953A2">
        <w:rPr>
          <w:rFonts w:ascii="Bookman Old Style" w:hAnsi="Bookman Old Style"/>
          <w:sz w:val="24"/>
          <w:szCs w:val="24"/>
        </w:rPr>
        <w:fldChar w:fldCharType="separate"/>
      </w:r>
      <w:r w:rsidRPr="004953A2">
        <w:rPr>
          <w:rFonts w:ascii="Bookman Old Style" w:hAnsi="Bookman Old Style"/>
          <w:noProof/>
          <w:sz w:val="24"/>
          <w:szCs w:val="24"/>
        </w:rPr>
        <w:t>Togami et al. (2023)</w:t>
      </w:r>
      <w:r w:rsidRPr="004953A2">
        <w:rPr>
          <w:rFonts w:ascii="Bookman Old Style" w:hAnsi="Bookman Old Style"/>
          <w:sz w:val="24"/>
          <w:szCs w:val="24"/>
        </w:rPr>
        <w:fldChar w:fldCharType="end"/>
      </w:r>
      <w:r w:rsidRPr="004953A2">
        <w:rPr>
          <w:rFonts w:ascii="Bookman Old Style" w:hAnsi="Bookman Old Style"/>
          <w:sz w:val="24"/>
          <w:szCs w:val="24"/>
        </w:rPr>
        <w:t xml:space="preserve"> indicates a notable increase in dengue cases in the Western Pacific Region from 2013-2019, with a small increase in fatality ratios. Additionally, </w:t>
      </w:r>
      <w:r w:rsidRPr="004953A2">
        <w:rPr>
          <w:rFonts w:ascii="Bookman Old Style" w:hAnsi="Bookman Old Style"/>
          <w:sz w:val="24"/>
          <w:szCs w:val="24"/>
        </w:rPr>
        <w:fldChar w:fldCharType="begin"/>
      </w:r>
      <w:r w:rsidRPr="004953A2">
        <w:rPr>
          <w:rFonts w:ascii="Bookman Old Style" w:hAnsi="Bookman Old Style"/>
          <w:sz w:val="24"/>
          <w:szCs w:val="24"/>
        </w:rPr>
        <w:instrText xml:space="preserve"> ADDIN EN.CITE &lt;EndNote&gt;&lt;Cite AuthorYear="1"&gt;&lt;Author&gt;Du&lt;/Author&gt;&lt;Year&gt;2021&lt;/Year&gt;&lt;RecNum&gt;51&lt;/RecNum&gt;&lt;DisplayText&gt;Du et al. (2021)&lt;/DisplayText&gt;&lt;record&gt;&lt;rec-number&gt;51&lt;/rec-number&gt;&lt;foreign-keys&gt;&lt;key app="EN" db-id="2d2at9zel0faf6ewvzmpdtdqx0vz2xrs2zfw" timestamp="1729068164"&gt;51&lt;/key&gt;&lt;/foreign-keys&gt;&lt;ref-type name="Journal Article"&gt;17&lt;/ref-type&gt;&lt;contributors&gt;&lt;authors&gt;&lt;author&gt;Du, Min&lt;/author&gt;&lt;author&gt;Jing, Wenzhan&lt;/author&gt;&lt;author&gt;Liu, Min&lt;/author&gt;&lt;author&gt;Liu, Jue&lt;/author&gt;&lt;/authors&gt;&lt;/contributors&gt;&lt;titles&gt;&lt;title&gt;The global trends and regional differences in incidence of dengue infection from 1990 to 2019: an analysis from the global burden of disease study 2019&lt;/title&gt;&lt;secondary-title&gt;Infectious diseases and therapy&lt;/secondary-title&gt;&lt;/titles&gt;&lt;periodical&gt;&lt;full-title&gt;Infectious diseases and therapy&lt;/full-title&gt;&lt;/periodical&gt;&lt;pages&gt;1625-1643&lt;/pages&gt;&lt;volume&gt;10&lt;/volume&gt;&lt;number&gt;3&lt;/number&gt;&lt;dates&gt;&lt;year&gt;2021&lt;/year&gt;&lt;/dates&gt;&lt;isbn&gt;2193-8229&lt;/isbn&gt;&lt;urls&gt;&lt;/urls&gt;&lt;/record&gt;&lt;/Cite&gt;&lt;/EndNote&gt;</w:instrText>
      </w:r>
      <w:r w:rsidRPr="004953A2">
        <w:rPr>
          <w:rFonts w:ascii="Bookman Old Style" w:hAnsi="Bookman Old Style"/>
          <w:sz w:val="24"/>
          <w:szCs w:val="24"/>
        </w:rPr>
        <w:fldChar w:fldCharType="separate"/>
      </w:r>
      <w:r w:rsidRPr="004953A2">
        <w:rPr>
          <w:rFonts w:ascii="Bookman Old Style" w:hAnsi="Bookman Old Style"/>
          <w:noProof/>
          <w:sz w:val="24"/>
          <w:szCs w:val="24"/>
        </w:rPr>
        <w:t>Du et al. (2021)</w:t>
      </w:r>
      <w:r w:rsidRPr="004953A2">
        <w:rPr>
          <w:rFonts w:ascii="Bookman Old Style" w:hAnsi="Bookman Old Style"/>
          <w:sz w:val="24"/>
          <w:szCs w:val="24"/>
        </w:rPr>
        <w:fldChar w:fldCharType="end"/>
      </w:r>
      <w:r w:rsidRPr="004953A2">
        <w:rPr>
          <w:rFonts w:ascii="Bookman Old Style" w:hAnsi="Bookman Old Style"/>
          <w:sz w:val="24"/>
          <w:szCs w:val="24"/>
        </w:rPr>
        <w:t xml:space="preserve"> report a rise in age-standardized </w:t>
      </w:r>
      <w:r w:rsidRPr="004953A2">
        <w:rPr>
          <w:rFonts w:ascii="Bookman Old Style" w:hAnsi="Bookman Old Style"/>
          <w:sz w:val="24"/>
          <w:szCs w:val="24"/>
        </w:rPr>
        <w:t>rates in regions like Oceania, East Asia, and Southeast Asia, signaling an upward trend in disease incidence, despite a global decline post-2011.</w:t>
      </w:r>
    </w:p>
    <w:p w14:paraId="469135CF" w14:textId="39B79810" w:rsidR="004953A2" w:rsidRDefault="004953A2" w:rsidP="0042184B">
      <w:pPr>
        <w:spacing w:line="276" w:lineRule="auto"/>
        <w:jc w:val="both"/>
        <w:rPr>
          <w:rFonts w:ascii="Bookman Old Style" w:hAnsi="Bookman Old Style"/>
          <w:sz w:val="24"/>
          <w:szCs w:val="24"/>
        </w:rPr>
      </w:pPr>
      <w:r>
        <w:rPr>
          <w:rFonts w:ascii="Bookman Old Style" w:hAnsi="Bookman Old Style"/>
          <w:sz w:val="24"/>
          <w:szCs w:val="24"/>
        </w:rPr>
        <w:tab/>
        <w:t xml:space="preserve">Environmental and climatic factors plays a significant role in driving the incidence of dengue as emphasized by </w:t>
      </w:r>
      <w:r>
        <w:rPr>
          <w:rFonts w:ascii="Bookman Old Style" w:hAnsi="Bookman Old Style"/>
          <w:sz w:val="24"/>
          <w:szCs w:val="24"/>
        </w:rPr>
        <w:fldChar w:fldCharType="begin"/>
      </w:r>
      <w:r>
        <w:rPr>
          <w:rFonts w:ascii="Bookman Old Style" w:hAnsi="Bookman Old Style"/>
          <w:sz w:val="24"/>
          <w:szCs w:val="24"/>
        </w:rPr>
        <w:instrText xml:space="preserve"> ADDIN EN.CITE &lt;EndNote&gt;&lt;Cite AuthorYear="1"&gt;&lt;Author&gt;Kesetyaningsih&lt;/Author&gt;&lt;Year&gt;2018&lt;/Year&gt;&lt;RecNum&gt;57&lt;/RecNum&gt;&lt;DisplayText&gt;Kesetyaningsih et al. (2018)&lt;/DisplayText&gt;&lt;record&gt;&lt;rec-number&gt;57&lt;/rec-number&gt;&lt;foreign-keys&gt;&lt;key app="EN" db-id="2d2at9zel0faf6ewvzmpdtdqx0vz2xrs2zfw" timestamp="1729068745"&gt;57&lt;/key&gt;&lt;/foreign-keys&gt;&lt;ref-type name="Journal Article"&gt;17&lt;/ref-type&gt;&lt;contributors&gt;&lt;authors&gt;&lt;author&gt;Kesetyaningsih, Tri Wulandari&lt;/author&gt;&lt;author&gt;Andarini, Sri&lt;/author&gt;&lt;author&gt;Sudarto, Sudarto&lt;/author&gt;&lt;author&gt;Pramoedyo, Henny&lt;/author&gt;&lt;/authors&gt;&lt;/contributors&gt;&lt;titles&gt;&lt;title&gt;Determination of environmental factors affecting dengue incidence in Sleman District, Yogyakarta, Indonesia&lt;/title&gt;&lt;secondary-title&gt;African journal of infectious diseases&lt;/secondary-title&gt;&lt;/titles&gt;&lt;periodical&gt;&lt;full-title&gt;African journal of infectious diseases&lt;/full-title&gt;&lt;/periodical&gt;&lt;pages&gt;13-25&lt;/pages&gt;&lt;volume&gt;12&lt;/volume&gt;&lt;number&gt;1S&lt;/number&gt;&lt;dates&gt;&lt;year&gt;2018&lt;/year&gt;&lt;/dates&gt;&lt;isbn&gt;2006-0165&lt;/isbn&gt;&lt;urls&gt;&lt;/urls&gt;&lt;/record&gt;&lt;/Cite&gt;&lt;/EndNote&gt;</w:instrText>
      </w:r>
      <w:r>
        <w:rPr>
          <w:rFonts w:ascii="Bookman Old Style" w:hAnsi="Bookman Old Style"/>
          <w:sz w:val="24"/>
          <w:szCs w:val="24"/>
        </w:rPr>
        <w:fldChar w:fldCharType="separate"/>
      </w:r>
      <w:r>
        <w:rPr>
          <w:rFonts w:ascii="Bookman Old Style" w:hAnsi="Bookman Old Style"/>
          <w:noProof/>
          <w:sz w:val="24"/>
          <w:szCs w:val="24"/>
        </w:rPr>
        <w:t>Kesetyaningsih et al. (2018)</w:t>
      </w:r>
      <w:r>
        <w:rPr>
          <w:rFonts w:ascii="Bookman Old Style" w:hAnsi="Bookman Old Style"/>
          <w:sz w:val="24"/>
          <w:szCs w:val="24"/>
        </w:rPr>
        <w:fldChar w:fldCharType="end"/>
      </w:r>
      <w:r w:rsidR="003978FC">
        <w:rPr>
          <w:rFonts w:ascii="Bookman Old Style" w:hAnsi="Bookman Old Style"/>
          <w:sz w:val="24"/>
          <w:szCs w:val="24"/>
        </w:rPr>
        <w:t xml:space="preserve">, </w:t>
      </w:r>
      <w:r w:rsidR="003978FC">
        <w:rPr>
          <w:rFonts w:ascii="Bookman Old Style" w:hAnsi="Bookman Old Style"/>
          <w:sz w:val="24"/>
          <w:szCs w:val="24"/>
        </w:rPr>
        <w:fldChar w:fldCharType="begin"/>
      </w:r>
      <w:r w:rsidR="003978FC">
        <w:rPr>
          <w:rFonts w:ascii="Bookman Old Style" w:hAnsi="Bookman Old Style"/>
          <w:sz w:val="24"/>
          <w:szCs w:val="24"/>
        </w:rPr>
        <w:instrText xml:space="preserve"> ADDIN EN.CITE &lt;EndNote&gt;&lt;Cite AuthorYear="1"&gt;&lt;Author&gt;Struchiner&lt;/Author&gt;&lt;Year&gt;2015&lt;/Year&gt;&lt;RecNum&gt;128&lt;/RecNum&gt;&lt;DisplayText&gt;Struchiner et al. (2015)&lt;/DisplayText&gt;&lt;record&gt;&lt;rec-number&gt;128&lt;/rec-number&gt;&lt;foreign-keys&gt;&lt;key app="EN" db-id="2d2at9zel0faf6ewvzmpdtdqx0vz2xrs2zfw" timestamp="1736577553"&gt;128&lt;/key&gt;&lt;/foreign-keys&gt;&lt;ref-type name="Journal Article"&gt;17&lt;/ref-type&gt;&lt;contributors&gt;&lt;authors&gt;&lt;author&gt;Struchiner, Claudio Jose&lt;/author&gt;&lt;author&gt;Rocklöv, Joacim&lt;/author&gt;&lt;author&gt;Wilder-Smith, Annelies&lt;/author&gt;&lt;author&gt;Massad, Eduardo&lt;/author&gt;&lt;/authors&gt;&lt;/contributors&gt;&lt;titles&gt;&lt;title&gt;Increasing dengue incidence in Singapore over the past 40 years: population growth, climate and mobility&lt;/title&gt;&lt;secondary-title&gt;PloS one&lt;/secondary-title&gt;&lt;/titles&gt;&lt;periodical&gt;&lt;full-title&gt;PloS one&lt;/full-title&gt;&lt;/periodical&gt;&lt;pages&gt;e0136286&lt;/pages&gt;&lt;volume&gt;10&lt;/volume&gt;&lt;number&gt;8&lt;/number&gt;&lt;dates&gt;&lt;year&gt;2015&lt;/year&gt;&lt;/dates&gt;&lt;isbn&gt;1932-6203&lt;/isbn&gt;&lt;urls&gt;&lt;/urls&gt;&lt;/record&gt;&lt;/Cite&gt;&lt;/EndNote&gt;</w:instrText>
      </w:r>
      <w:r w:rsidR="003978FC">
        <w:rPr>
          <w:rFonts w:ascii="Bookman Old Style" w:hAnsi="Bookman Old Style"/>
          <w:sz w:val="24"/>
          <w:szCs w:val="24"/>
        </w:rPr>
        <w:fldChar w:fldCharType="separate"/>
      </w:r>
      <w:r w:rsidR="003978FC">
        <w:rPr>
          <w:rFonts w:ascii="Bookman Old Style" w:hAnsi="Bookman Old Style"/>
          <w:noProof/>
          <w:sz w:val="24"/>
          <w:szCs w:val="24"/>
        </w:rPr>
        <w:t>Struchiner et al. (2015)</w:t>
      </w:r>
      <w:r w:rsidR="003978FC">
        <w:rPr>
          <w:rFonts w:ascii="Bookman Old Style" w:hAnsi="Bookman Old Style"/>
          <w:sz w:val="24"/>
          <w:szCs w:val="24"/>
        </w:rPr>
        <w:fldChar w:fldCharType="end"/>
      </w:r>
      <w:r w:rsidR="003978FC">
        <w:rPr>
          <w:rFonts w:ascii="Bookman Old Style" w:hAnsi="Bookman Old Style"/>
          <w:sz w:val="24"/>
          <w:szCs w:val="24"/>
        </w:rPr>
        <w:t xml:space="preserve">, and </w:t>
      </w:r>
      <w:r w:rsidR="003978FC">
        <w:rPr>
          <w:rFonts w:ascii="Bookman Old Style" w:hAnsi="Bookman Old Style"/>
          <w:sz w:val="24"/>
          <w:szCs w:val="24"/>
        </w:rPr>
        <w:fldChar w:fldCharType="begin"/>
      </w:r>
      <w:r w:rsidR="003978FC">
        <w:rPr>
          <w:rFonts w:ascii="Bookman Old Style" w:hAnsi="Bookman Old Style"/>
          <w:sz w:val="24"/>
          <w:szCs w:val="24"/>
        </w:rPr>
        <w:instrText xml:space="preserve"> ADDIN EN.CITE &lt;EndNote&gt;&lt;Cite AuthorYear="1"&gt;&lt;Author&gt;Xavier&lt;/Author&gt;&lt;Year&gt;2021&lt;/Year&gt;&lt;RecNum&gt;58&lt;/RecNum&gt;&lt;DisplayText&gt;Xavier et al. (2021)&lt;/DisplayText&gt;&lt;record&gt;&lt;rec-number&gt;58&lt;/rec-number&gt;&lt;foreign-keys&gt;&lt;key app="EN" db-id="2d2at9zel0faf6ewvzmpdtdqx0vz2xrs2zfw" timestamp="1729068796"&gt;58&lt;/key&gt;&lt;/foreign-keys&gt;&lt;ref-type name="Journal Article"&gt;17&lt;/ref-type&gt;&lt;contributors&gt;&lt;authors&gt;&lt;author&gt;Xavier, Leandro Layter&lt;/author&gt;&lt;author&gt;Honório, Nildimar Alves&lt;/author&gt;&lt;author&gt;Pessanha, José Francisco Moreira&lt;/author&gt;&lt;author&gt;Peiter, Paulo César&lt;/author&gt;&lt;/authors&gt;&lt;/contributors&gt;&lt;titles&gt;&lt;title&gt;Analysis of climate factors and dengue incidence in the metropolitan region of Rio de Janeiro, Brazil&lt;/title&gt;&lt;secondary-title&gt;PLoS One&lt;/secondary-title&gt;&lt;/titles&gt;&lt;periodical&gt;&lt;full-title&gt;PloS one&lt;/full-title&gt;&lt;/periodical&gt;&lt;pages&gt;e0251403&lt;/pages&gt;&lt;volume&gt;16&lt;/volume&gt;&lt;number&gt;5&lt;/number&gt;&lt;dates&gt;&lt;year&gt;2021&lt;/year&gt;&lt;/dates&gt;&lt;isbn&gt;1932-6203&lt;/isbn&gt;&lt;urls&gt;&lt;/urls&gt;&lt;/record&gt;&lt;/Cite&gt;&lt;/EndNote&gt;</w:instrText>
      </w:r>
      <w:r w:rsidR="003978FC">
        <w:rPr>
          <w:rFonts w:ascii="Bookman Old Style" w:hAnsi="Bookman Old Style"/>
          <w:sz w:val="24"/>
          <w:szCs w:val="24"/>
        </w:rPr>
        <w:fldChar w:fldCharType="separate"/>
      </w:r>
      <w:r w:rsidR="003978FC">
        <w:rPr>
          <w:rFonts w:ascii="Bookman Old Style" w:hAnsi="Bookman Old Style"/>
          <w:noProof/>
          <w:sz w:val="24"/>
          <w:szCs w:val="24"/>
        </w:rPr>
        <w:t>Xavier et al. (2021)</w:t>
      </w:r>
      <w:r w:rsidR="003978FC">
        <w:rPr>
          <w:rFonts w:ascii="Bookman Old Style" w:hAnsi="Bookman Old Style"/>
          <w:sz w:val="24"/>
          <w:szCs w:val="24"/>
        </w:rPr>
        <w:fldChar w:fldCharType="end"/>
      </w:r>
      <w:r w:rsidR="003978FC">
        <w:rPr>
          <w:rFonts w:ascii="Bookman Old Style" w:hAnsi="Bookman Old Style"/>
          <w:sz w:val="24"/>
          <w:szCs w:val="24"/>
        </w:rPr>
        <w:t xml:space="preserve">. </w:t>
      </w:r>
      <w:r w:rsidR="003978FC" w:rsidRPr="003978FC">
        <w:rPr>
          <w:rFonts w:ascii="Bookman Old Style" w:hAnsi="Bookman Old Style"/>
          <w:sz w:val="24"/>
          <w:szCs w:val="24"/>
        </w:rPr>
        <w:t xml:space="preserve">Temperature, rainfall, and humidity were found to be key determinants. Specifically, rainfall is associated with a higher dengue incidence due to its effect on mosquito breeding, as observed by </w:t>
      </w:r>
      <w:r w:rsidR="003978FC">
        <w:rPr>
          <w:rFonts w:ascii="Bookman Old Style" w:hAnsi="Bookman Old Style"/>
          <w:sz w:val="24"/>
          <w:szCs w:val="24"/>
        </w:rPr>
        <w:fldChar w:fldCharType="begin"/>
      </w:r>
      <w:r w:rsidR="003978FC">
        <w:rPr>
          <w:rFonts w:ascii="Bookman Old Style" w:hAnsi="Bookman Old Style"/>
          <w:sz w:val="24"/>
          <w:szCs w:val="24"/>
        </w:rPr>
        <w:instrText xml:space="preserve"> ADDIN EN.CITE &lt;EndNote&gt;&lt;Cite AuthorYear="1"&gt;&lt;Author&gt;Subido&lt;/Author&gt;&lt;Year&gt;2022&lt;/Year&gt;&lt;RecNum&gt;45&lt;/RecNum&gt;&lt;DisplayText&gt;Subido and Aniversario (2022)&lt;/DisplayText&gt;&lt;record&gt;&lt;rec-number&gt;45&lt;/rec-number&gt;&lt;foreign-keys&gt;&lt;key app="EN" db-id="2d2at9zel0faf6ewvzmpdtdqx0vz2xrs2zfw" timestamp="1729067532"&gt;45&lt;/key&gt;&lt;/foreign-keys&gt;&lt;ref-type name="Journal Article"&gt;17&lt;/ref-type&gt;&lt;contributors&gt;&lt;authors&gt;&lt;author&gt;Subido, Michael E&lt;/author&gt;&lt;author&gt;Aniversario, Imelda S&lt;/author&gt;&lt;/authors&gt;&lt;/contributors&gt;&lt;titles&gt;&lt;title&gt;A correlation study between dengue incidence and climatological factors in the Philippines&lt;/title&gt;&lt;secondary-title&gt;Asian Res J Math&lt;/secondary-title&gt;&lt;/titles&gt;&lt;periodical&gt;&lt;full-title&gt;Asian Res J Math&lt;/full-title&gt;&lt;/periodical&gt;&lt;pages&gt;110-119&lt;/pages&gt;&lt;volume&gt;18&lt;/volume&gt;&lt;dates&gt;&lt;year&gt;2022&lt;/year&gt;&lt;/dates&gt;&lt;urls&gt;&lt;/urls&gt;&lt;/record&gt;&lt;/Cite&gt;&lt;/EndNote&gt;</w:instrText>
      </w:r>
      <w:r w:rsidR="003978FC">
        <w:rPr>
          <w:rFonts w:ascii="Bookman Old Style" w:hAnsi="Bookman Old Style"/>
          <w:sz w:val="24"/>
          <w:szCs w:val="24"/>
        </w:rPr>
        <w:fldChar w:fldCharType="separate"/>
      </w:r>
      <w:r w:rsidR="003978FC">
        <w:rPr>
          <w:rFonts w:ascii="Bookman Old Style" w:hAnsi="Bookman Old Style"/>
          <w:noProof/>
          <w:sz w:val="24"/>
          <w:szCs w:val="24"/>
        </w:rPr>
        <w:t>Subido and Aniversario (2022)</w:t>
      </w:r>
      <w:r w:rsidR="003978FC">
        <w:rPr>
          <w:rFonts w:ascii="Bookman Old Style" w:hAnsi="Bookman Old Style"/>
          <w:sz w:val="24"/>
          <w:szCs w:val="24"/>
        </w:rPr>
        <w:fldChar w:fldCharType="end"/>
      </w:r>
      <w:r w:rsidR="003978FC" w:rsidRPr="003978FC">
        <w:rPr>
          <w:rFonts w:ascii="Bookman Old Style" w:hAnsi="Bookman Old Style"/>
          <w:sz w:val="24"/>
          <w:szCs w:val="24"/>
        </w:rPr>
        <w:t xml:space="preserve"> in the Philippines. In areas like Yogyakarta, Indonesia, built-up land and climatic factors were found to influence dengue clusters, with temperature having a lesser impact. This suggests the need for targeted interventions based on local environmental conditions.</w:t>
      </w:r>
    </w:p>
    <w:p w14:paraId="1ED7CDEE" w14:textId="79761818" w:rsidR="003978FC" w:rsidRDefault="003978FC" w:rsidP="0042184B">
      <w:pPr>
        <w:spacing w:line="276" w:lineRule="auto"/>
        <w:jc w:val="both"/>
        <w:rPr>
          <w:rFonts w:ascii="Bookman Old Style" w:hAnsi="Bookman Old Style"/>
          <w:sz w:val="24"/>
          <w:szCs w:val="24"/>
        </w:rPr>
      </w:pPr>
      <w:r>
        <w:rPr>
          <w:rFonts w:ascii="Bookman Old Style" w:hAnsi="Bookman Old Style"/>
          <w:sz w:val="24"/>
          <w:szCs w:val="24"/>
        </w:rPr>
        <w:tab/>
      </w:r>
      <w:r w:rsidRPr="003978FC">
        <w:rPr>
          <w:rFonts w:ascii="Bookman Old Style" w:hAnsi="Bookman Old Style"/>
          <w:sz w:val="24"/>
          <w:szCs w:val="24"/>
        </w:rPr>
        <w:t xml:space="preserve">Urbanization, linked to both climate change and population growth, is another significant factor affecting dengue spread. Studies by </w:t>
      </w:r>
      <w:r>
        <w:rPr>
          <w:rFonts w:ascii="Bookman Old Style" w:hAnsi="Bookman Old Style"/>
          <w:sz w:val="24"/>
          <w:szCs w:val="24"/>
        </w:rPr>
        <w:fldChar w:fldCharType="begin"/>
      </w:r>
      <w:r>
        <w:rPr>
          <w:rFonts w:ascii="Bookman Old Style" w:hAnsi="Bookman Old Style"/>
          <w:sz w:val="24"/>
          <w:szCs w:val="24"/>
        </w:rPr>
        <w:instrText xml:space="preserve"> ADDIN EN.CITE &lt;EndNote&gt;&lt;Cite AuthorYear="1"&gt;&lt;Author&gt;Messina&lt;/Author&gt;&lt;Year&gt;2019&lt;/Year&gt;&lt;RecNum&gt;123&lt;/RecNum&gt;&lt;DisplayText&gt;Messina et al. (2019)&lt;/DisplayText&gt;&lt;record&gt;&lt;rec-number&gt;123&lt;/rec-number&gt;&lt;foreign-keys&gt;&lt;key app="EN" db-id="2d2at9zel0faf6ewvzmpdtdqx0vz2xrs2zfw" timestamp="1736571356"&gt;123&lt;/key&gt;&lt;/foreign-keys&gt;&lt;ref-type name="Journal Article"&gt;17&lt;/ref-type&gt;&lt;contributors&gt;&lt;authors&gt;&lt;author&gt;Messina, Jane P&lt;/author&gt;&lt;author&gt;Brady, Oliver J&lt;/author&gt;&lt;author&gt;Golding, Nick&lt;/author&gt;&lt;author&gt;Kraemer, Moritz UG&lt;/author&gt;&lt;author&gt;Wint, GR William&lt;/author&gt;&lt;author&gt;Ray, Sarah E&lt;/author&gt;&lt;author&gt;Pigott, David M&lt;/author&gt;&lt;author&gt;Shearer, Freya M&lt;/author&gt;&lt;author&gt;Johnson, Kimberly&lt;/author&gt;&lt;author&gt;Earl, Lucas&lt;/author&gt;&lt;/authors&gt;&lt;/contributors&gt;&lt;titles&gt;&lt;title&gt;The current and future global distribution and population at risk of dengue&lt;/title&gt;&lt;secondary-title&gt;Nature microbiology&lt;/secondary-title&gt;&lt;/titles&gt;&lt;periodical&gt;&lt;full-title&gt;Nature microbiology&lt;/full-title&gt;&lt;/periodical&gt;&lt;pages&gt;1508-1515&lt;/pages&gt;&lt;volume&gt;4&lt;/volume&gt;&lt;number&gt;9&lt;/number&gt;&lt;dates&gt;&lt;year&gt;2019&lt;/year&gt;&lt;/dates&gt;&lt;isbn&gt;2058-5276&lt;/isbn&gt;&lt;urls&gt;&lt;/urls&gt;&lt;/record&gt;&lt;/Cite&gt;&lt;/EndNote&gt;</w:instrText>
      </w:r>
      <w:r>
        <w:rPr>
          <w:rFonts w:ascii="Bookman Old Style" w:hAnsi="Bookman Old Style"/>
          <w:sz w:val="24"/>
          <w:szCs w:val="24"/>
        </w:rPr>
        <w:fldChar w:fldCharType="separate"/>
      </w:r>
      <w:r>
        <w:rPr>
          <w:rFonts w:ascii="Bookman Old Style" w:hAnsi="Bookman Old Style"/>
          <w:noProof/>
          <w:sz w:val="24"/>
          <w:szCs w:val="24"/>
        </w:rPr>
        <w:t>Messina et al. (2019)</w:t>
      </w:r>
      <w:r>
        <w:rPr>
          <w:rFonts w:ascii="Bookman Old Style" w:hAnsi="Bookman Old Style"/>
          <w:sz w:val="24"/>
          <w:szCs w:val="24"/>
        </w:rPr>
        <w:fldChar w:fldCharType="end"/>
      </w:r>
      <w:r w:rsidRPr="003978FC">
        <w:rPr>
          <w:rFonts w:ascii="Bookman Old Style" w:hAnsi="Bookman Old Style"/>
          <w:sz w:val="24"/>
          <w:szCs w:val="24"/>
        </w:rPr>
        <w:t xml:space="preserve"> and </w:t>
      </w:r>
      <w:r>
        <w:rPr>
          <w:rFonts w:ascii="Bookman Old Style" w:hAnsi="Bookman Old Style"/>
          <w:sz w:val="24"/>
          <w:szCs w:val="24"/>
        </w:rPr>
        <w:fldChar w:fldCharType="begin"/>
      </w:r>
      <w:r>
        <w:rPr>
          <w:rFonts w:ascii="Bookman Old Style" w:hAnsi="Bookman Old Style"/>
          <w:sz w:val="24"/>
          <w:szCs w:val="24"/>
        </w:rPr>
        <w:instrText xml:space="preserve"> ADDIN EN.CITE &lt;EndNote&gt;&lt;Cite AuthorYear="1"&gt;&lt;Author&gt;Struchiner&lt;/Author&gt;&lt;Year&gt;2015&lt;/Year&gt;&lt;RecNum&gt;128&lt;/RecNum&gt;&lt;DisplayText&gt;Struchiner et al. (2015)&lt;/DisplayText&gt;&lt;record&gt;&lt;rec-number&gt;128&lt;/rec-number&gt;&lt;foreign-keys&gt;&lt;key app="EN" db-id="2d2at9zel0faf6ewvzmpdtdqx0vz2xrs2zfw" timestamp="1736577553"&gt;128&lt;/key&gt;&lt;/foreign-keys&gt;&lt;ref-type name="Journal Article"&gt;17&lt;/ref-type&gt;&lt;contributors&gt;&lt;authors&gt;&lt;author&gt;Struchiner, Claudio Jose&lt;/author&gt;&lt;author&gt;Rocklöv, Joacim&lt;/author&gt;&lt;author&gt;Wilder-Smith, Annelies&lt;/author&gt;&lt;author&gt;Massad, Eduardo&lt;/author&gt;&lt;/authors&gt;&lt;/contributors&gt;&lt;titles&gt;&lt;title&gt;Increasing dengue incidence in Singapore over the past 40 years: population growth, climate and mobility&lt;/title&gt;&lt;secondary-title&gt;PloS one&lt;/secondary-title&gt;&lt;/titles&gt;&lt;periodical&gt;&lt;full-title&gt;PloS one&lt;/full-title&gt;&lt;/periodical&gt;&lt;pages&gt;e0136286&lt;/pages&gt;&lt;volume&gt;10&lt;/volume&gt;&lt;number&gt;8&lt;/number&gt;&lt;dates&gt;&lt;year&gt;2015&lt;/year&gt;&lt;/dates&gt;&lt;isbn&gt;1932-6203&lt;/isbn&gt;&lt;urls&gt;&lt;/urls&gt;&lt;/record&gt;&lt;/Cite&gt;&lt;/EndNote&gt;</w:instrText>
      </w:r>
      <w:r>
        <w:rPr>
          <w:rFonts w:ascii="Bookman Old Style" w:hAnsi="Bookman Old Style"/>
          <w:sz w:val="24"/>
          <w:szCs w:val="24"/>
        </w:rPr>
        <w:fldChar w:fldCharType="separate"/>
      </w:r>
      <w:r>
        <w:rPr>
          <w:rFonts w:ascii="Bookman Old Style" w:hAnsi="Bookman Old Style"/>
          <w:noProof/>
          <w:sz w:val="24"/>
          <w:szCs w:val="24"/>
        </w:rPr>
        <w:t>Struchiner et al. (2015)</w:t>
      </w:r>
      <w:r>
        <w:rPr>
          <w:rFonts w:ascii="Bookman Old Style" w:hAnsi="Bookman Old Style"/>
          <w:sz w:val="24"/>
          <w:szCs w:val="24"/>
        </w:rPr>
        <w:fldChar w:fldCharType="end"/>
      </w:r>
      <w:r w:rsidRPr="003978FC">
        <w:rPr>
          <w:rFonts w:ascii="Bookman Old Style" w:hAnsi="Bookman Old Style"/>
          <w:sz w:val="24"/>
          <w:szCs w:val="24"/>
        </w:rPr>
        <w:t>indicate that urbanization contributes more to the expansion of dengue-suitable areas than climate change alone. With population growth, especially in rapidly urbanizing regions, the vector's habitats expand, leading to higher transmission rates.</w:t>
      </w:r>
    </w:p>
    <w:p w14:paraId="68D7C22B" w14:textId="5CE01236" w:rsidR="003978FC" w:rsidRDefault="003978FC" w:rsidP="0042184B">
      <w:pPr>
        <w:spacing w:line="276" w:lineRule="auto"/>
        <w:jc w:val="both"/>
        <w:rPr>
          <w:rFonts w:ascii="Bookman Old Style" w:hAnsi="Bookman Old Style"/>
          <w:sz w:val="24"/>
          <w:szCs w:val="24"/>
        </w:rPr>
      </w:pPr>
      <w:r>
        <w:rPr>
          <w:rFonts w:ascii="Bookman Old Style" w:hAnsi="Bookman Old Style"/>
          <w:sz w:val="24"/>
          <w:szCs w:val="24"/>
        </w:rPr>
        <w:lastRenderedPageBreak/>
        <w:tab/>
      </w:r>
      <w:r w:rsidRPr="003978FC">
        <w:rPr>
          <w:rFonts w:ascii="Bookman Old Style" w:hAnsi="Bookman Old Style"/>
          <w:sz w:val="24"/>
          <w:szCs w:val="24"/>
        </w:rPr>
        <w:t xml:space="preserve">Several studies highlight the significant economic and health impacts of dengue. For example, </w:t>
      </w:r>
      <w:r>
        <w:rPr>
          <w:rFonts w:ascii="Bookman Old Style" w:hAnsi="Bookman Old Style"/>
          <w:sz w:val="24"/>
          <w:szCs w:val="24"/>
        </w:rPr>
        <w:fldChar w:fldCharType="begin"/>
      </w:r>
      <w:r>
        <w:rPr>
          <w:rFonts w:ascii="Bookman Old Style" w:hAnsi="Bookman Old Style"/>
          <w:sz w:val="24"/>
          <w:szCs w:val="24"/>
        </w:rPr>
        <w:instrText xml:space="preserve"> ADDIN EN.CITE &lt;EndNote&gt;&lt;Cite AuthorYear="1"&gt;&lt;Author&gt;Shepard&lt;/Author&gt;&lt;Year&gt;2013&lt;/Year&gt;&lt;RecNum&gt;119&lt;/RecNum&gt;&lt;DisplayText&gt;Shepard et al. (2013)&lt;/DisplayText&gt;&lt;record&gt;&lt;rec-number&gt;119&lt;/rec-number&gt;&lt;foreign-keys&gt;&lt;key app="EN" db-id="2d2at9zel0faf6ewvzmpdtdqx0vz2xrs2zfw" timestamp="1736568134"&gt;119&lt;/key&gt;&lt;/foreign-keys&gt;&lt;ref-type name="Journal Article"&gt;17&lt;/ref-type&gt;&lt;contributors&gt;&lt;authors&gt;&lt;author&gt;Shepard, Donald S&lt;/author&gt;&lt;author&gt;Undurraga, Eduardo A&lt;/author&gt;&lt;author&gt;Halasa, Yara A&lt;/author&gt;&lt;/authors&gt;&lt;/contributors&gt;&lt;titles&gt;&lt;title&gt;Economic and disease burden of dengue in Southeast Asia&lt;/title&gt;&lt;secondary-title&gt;PLoS neglected tropical diseases&lt;/secondary-title&gt;&lt;/titles&gt;&lt;periodical&gt;&lt;full-title&gt;PLoS neglected tropical diseases&lt;/full-title&gt;&lt;/periodical&gt;&lt;pages&gt;e2055&lt;/pages&gt;&lt;volume&gt;7&lt;/volume&gt;&lt;number&gt;2&lt;/number&gt;&lt;dates&gt;&lt;year&gt;2013&lt;/year&gt;&lt;/dates&gt;&lt;isbn&gt;1935-2735&lt;/isbn&gt;&lt;urls&gt;&lt;/urls&gt;&lt;/record&gt;&lt;/Cite&gt;&lt;/EndNote&gt;</w:instrText>
      </w:r>
      <w:r>
        <w:rPr>
          <w:rFonts w:ascii="Bookman Old Style" w:hAnsi="Bookman Old Style"/>
          <w:sz w:val="24"/>
          <w:szCs w:val="24"/>
        </w:rPr>
        <w:fldChar w:fldCharType="separate"/>
      </w:r>
      <w:r>
        <w:rPr>
          <w:rFonts w:ascii="Bookman Old Style" w:hAnsi="Bookman Old Style"/>
          <w:noProof/>
          <w:sz w:val="24"/>
          <w:szCs w:val="24"/>
        </w:rPr>
        <w:t>Shepard et al. (2013)</w:t>
      </w:r>
      <w:r>
        <w:rPr>
          <w:rFonts w:ascii="Bookman Old Style" w:hAnsi="Bookman Old Style"/>
          <w:sz w:val="24"/>
          <w:szCs w:val="24"/>
        </w:rPr>
        <w:fldChar w:fldCharType="end"/>
      </w:r>
      <w:r w:rsidRPr="003978FC">
        <w:rPr>
          <w:rFonts w:ascii="Bookman Old Style" w:hAnsi="Bookman Old Style"/>
          <w:sz w:val="24"/>
          <w:szCs w:val="24"/>
        </w:rPr>
        <w:t xml:space="preserve"> report an annual economic burden of $950 million USD in Southeast Asia, driven by both direct and indirect costs. Additionally, the underreporting of cases (only 6% of symptomatic cases reported) suggests a need for better surveillance systems in the region. On a global scale, </w:t>
      </w:r>
      <w:r>
        <w:rPr>
          <w:rFonts w:ascii="Bookman Old Style" w:hAnsi="Bookman Old Style"/>
          <w:sz w:val="24"/>
          <w:szCs w:val="24"/>
        </w:rPr>
        <w:fldChar w:fldCharType="begin"/>
      </w:r>
      <w:r>
        <w:rPr>
          <w:rFonts w:ascii="Bookman Old Style" w:hAnsi="Bookman Old Style"/>
          <w:sz w:val="24"/>
          <w:szCs w:val="24"/>
        </w:rPr>
        <w:instrText xml:space="preserve"> ADDIN EN.CITE &lt;EndNote&gt;&lt;Cite AuthorYear="1"&gt;&lt;Author&gt;Du&lt;/Author&gt;&lt;Year&gt;2021&lt;/Year&gt;&lt;RecNum&gt;51&lt;/RecNum&gt;&lt;DisplayText&gt;Du et al. (2021)&lt;/DisplayText&gt;&lt;record&gt;&lt;rec-number&gt;51&lt;/rec-number&gt;&lt;foreign-keys&gt;&lt;key app="EN" db-id="2d2at9zel0faf6ewvzmpdtdqx0vz2xrs2zfw" timestamp="1729068164"&gt;51&lt;/key&gt;&lt;/foreign-keys&gt;&lt;ref-type name="Journal Article"&gt;17&lt;/ref-type&gt;&lt;contributors&gt;&lt;authors&gt;&lt;author&gt;Du, Min&lt;/author&gt;&lt;author&gt;Jing, Wenzhan&lt;/author&gt;&lt;author&gt;Liu, Min&lt;/author&gt;&lt;author&gt;Liu, Jue&lt;/author&gt;&lt;/authors&gt;&lt;/contributors&gt;&lt;titles&gt;&lt;title&gt;The global trends and regional differences in incidence of dengue infection from 1990 to 2019: an analysis from the global burden of disease study 2019&lt;/title&gt;&lt;secondary-title&gt;Infectious diseases and therapy&lt;/secondary-title&gt;&lt;/titles&gt;&lt;periodical&gt;&lt;full-title&gt;Infectious diseases and therapy&lt;/full-title&gt;&lt;/periodical&gt;&lt;pages&gt;1625-1643&lt;/pages&gt;&lt;volume&gt;10&lt;/volume&gt;&lt;number&gt;3&lt;/number&gt;&lt;dates&gt;&lt;year&gt;2021&lt;/year&gt;&lt;/dates&gt;&lt;isbn&gt;2193-8229&lt;/isbn&gt;&lt;urls&gt;&lt;/urls&gt;&lt;/record&gt;&lt;/Cite&gt;&lt;/EndNote&gt;</w:instrText>
      </w:r>
      <w:r>
        <w:rPr>
          <w:rFonts w:ascii="Bookman Old Style" w:hAnsi="Bookman Old Style"/>
          <w:sz w:val="24"/>
          <w:szCs w:val="24"/>
        </w:rPr>
        <w:fldChar w:fldCharType="separate"/>
      </w:r>
      <w:r>
        <w:rPr>
          <w:rFonts w:ascii="Bookman Old Style" w:hAnsi="Bookman Old Style"/>
          <w:noProof/>
          <w:sz w:val="24"/>
          <w:szCs w:val="24"/>
        </w:rPr>
        <w:t>Du et al. (2021)</w:t>
      </w:r>
      <w:r>
        <w:rPr>
          <w:rFonts w:ascii="Bookman Old Style" w:hAnsi="Bookman Old Style"/>
          <w:sz w:val="24"/>
          <w:szCs w:val="24"/>
        </w:rPr>
        <w:fldChar w:fldCharType="end"/>
      </w:r>
      <w:r w:rsidRPr="003978FC">
        <w:rPr>
          <w:rFonts w:ascii="Bookman Old Style" w:hAnsi="Bookman Old Style"/>
          <w:sz w:val="24"/>
          <w:szCs w:val="24"/>
        </w:rPr>
        <w:t xml:space="preserve">point out the growing number of dengue episodes, which increased by 85.47% between 1990 and 2019, reflecting the increasing public health burden. </w:t>
      </w:r>
      <w:r>
        <w:rPr>
          <w:rFonts w:ascii="Bookman Old Style" w:hAnsi="Bookman Old Style"/>
          <w:sz w:val="24"/>
          <w:szCs w:val="24"/>
        </w:rPr>
        <w:fldChar w:fldCharType="begin"/>
      </w:r>
      <w:r>
        <w:rPr>
          <w:rFonts w:ascii="Bookman Old Style" w:hAnsi="Bookman Old Style"/>
          <w:sz w:val="24"/>
          <w:szCs w:val="24"/>
        </w:rPr>
        <w:instrText xml:space="preserve"> ADDIN EN.CITE &lt;EndNote&gt;&lt;Cite AuthorYear="1"&gt;&lt;Author&gt;Yang&lt;/Author&gt;&lt;Year&gt;2021&lt;/Year&gt;&lt;RecNum&gt;126&lt;/RecNum&gt;&lt;DisplayText&gt;Yang et al. (2021)&lt;/DisplayText&gt;&lt;record&gt;&lt;rec-number&gt;126&lt;/rec-number&gt;&lt;foreign-keys&gt;&lt;key app="EN" db-id="2d2at9zel0faf6ewvzmpdtdqx0vz2xrs2zfw" timestamp="1736574317"&gt;126&lt;/key&gt;&lt;/foreign-keys&gt;&lt;ref-type name="Journal Article"&gt;17&lt;/ref-type&gt;&lt;contributors&gt;&lt;authors&gt;&lt;author&gt;Yang, Xiaorong&lt;/author&gt;&lt;author&gt;Quam, Mikkel BM&lt;/author&gt;&lt;author&gt;Zhang, Tongchao&lt;/author&gt;&lt;author&gt;Sang, Shaowei&lt;/author&gt;&lt;/authors&gt;&lt;/contributors&gt;&lt;titles&gt;&lt;title&gt;Global burden for dengue and the evolving pattern in the past 30 years&lt;/title&gt;&lt;secondary-title&gt;Journal of travel medicine&lt;/secondary-title&gt;&lt;/titles&gt;&lt;periodical&gt;&lt;full-title&gt;Journal of travel medicine&lt;/full-title&gt;&lt;/periodical&gt;&lt;pages&gt;taab146&lt;/pages&gt;&lt;volume&gt;28&lt;/volume&gt;&lt;number&gt;8&lt;/number&gt;&lt;dates&gt;&lt;year&gt;2021&lt;/year&gt;&lt;/dates&gt;&lt;isbn&gt;1195-1982&lt;/isbn&gt;&lt;urls&gt;&lt;/urls&gt;&lt;/record&gt;&lt;/Cite&gt;&lt;/EndNote&gt;</w:instrText>
      </w:r>
      <w:r>
        <w:rPr>
          <w:rFonts w:ascii="Bookman Old Style" w:hAnsi="Bookman Old Style"/>
          <w:sz w:val="24"/>
          <w:szCs w:val="24"/>
        </w:rPr>
        <w:fldChar w:fldCharType="separate"/>
      </w:r>
      <w:r>
        <w:rPr>
          <w:rFonts w:ascii="Bookman Old Style" w:hAnsi="Bookman Old Style"/>
          <w:noProof/>
          <w:sz w:val="24"/>
          <w:szCs w:val="24"/>
        </w:rPr>
        <w:t>Yang et al. (2021)</w:t>
      </w:r>
      <w:r>
        <w:rPr>
          <w:rFonts w:ascii="Bookman Old Style" w:hAnsi="Bookman Old Style"/>
          <w:sz w:val="24"/>
          <w:szCs w:val="24"/>
        </w:rPr>
        <w:fldChar w:fldCharType="end"/>
      </w:r>
      <w:r w:rsidRPr="003978FC">
        <w:rPr>
          <w:rFonts w:ascii="Bookman Old Style" w:hAnsi="Bookman Old Style"/>
          <w:sz w:val="24"/>
          <w:szCs w:val="24"/>
        </w:rPr>
        <w:t xml:space="preserve"> further support this by showing a positive correlation between dengue burden and climate change, suggesting the potential for higher future impacts.</w:t>
      </w:r>
    </w:p>
    <w:p w14:paraId="19C41A59" w14:textId="5AFF4CE5" w:rsidR="003978FC" w:rsidRDefault="003978FC" w:rsidP="0042184B">
      <w:pPr>
        <w:spacing w:line="276" w:lineRule="auto"/>
        <w:ind w:firstLine="720"/>
        <w:jc w:val="both"/>
        <w:rPr>
          <w:rFonts w:ascii="Bookman Old Style" w:hAnsi="Bookman Old Style"/>
          <w:sz w:val="24"/>
          <w:szCs w:val="24"/>
        </w:rPr>
      </w:pPr>
      <w:r w:rsidRPr="003978FC">
        <w:rPr>
          <w:rFonts w:ascii="Bookman Old Style" w:hAnsi="Bookman Old Style"/>
          <w:sz w:val="24"/>
          <w:szCs w:val="24"/>
        </w:rPr>
        <w:t xml:space="preserve">Molecular studies, such as the one by </w:t>
      </w:r>
      <w:r>
        <w:rPr>
          <w:rFonts w:ascii="Bookman Old Style" w:hAnsi="Bookman Old Style"/>
          <w:sz w:val="24"/>
          <w:szCs w:val="24"/>
        </w:rPr>
        <w:fldChar w:fldCharType="begin"/>
      </w:r>
      <w:r>
        <w:rPr>
          <w:rFonts w:ascii="Bookman Old Style" w:hAnsi="Bookman Old Style"/>
          <w:sz w:val="24"/>
          <w:szCs w:val="24"/>
        </w:rPr>
        <w:instrText xml:space="preserve"> ADDIN EN.CITE &lt;EndNote&gt;&lt;Cite AuthorYear="1"&gt;&lt;Author&gt;Salda&lt;/Author&gt;&lt;Year&gt;2005&lt;/Year&gt;&lt;RecNum&gt;114&lt;/RecNum&gt;&lt;DisplayText&gt;Salda et al. (2005)&lt;/DisplayText&gt;&lt;record&gt;&lt;rec-number&gt;114&lt;/rec-number&gt;&lt;foreign-keys&gt;&lt;key app="EN" db-id="2d2at9zel0faf6ewvzmpdtdqx0vz2xrs2zfw" timestamp="1736565513"&gt;114&lt;/key&gt;&lt;/foreign-keys&gt;&lt;ref-type name="Journal Article"&gt;17&lt;/ref-type&gt;&lt;contributors&gt;&lt;authors&gt;&lt;author&gt;Salda, Leonora TD&lt;/author&gt;&lt;author&gt;Parquet, Maria DC&lt;/author&gt;&lt;author&gt;Matias, Ronald R&lt;/author&gt;&lt;author&gt;Natividad, Filipinas F&lt;/author&gt;&lt;author&gt;Kobayashi, Noboyuki&lt;/author&gt;&lt;author&gt;Morita, Kouichi&lt;/author&gt;&lt;/authors&gt;&lt;/contributors&gt;&lt;titles&gt;&lt;title&gt;Molecular epidemiology of dengue 2 viruses in the Philippines: genotype shift and local evolution&lt;/title&gt;&lt;secondary-title&gt;American Journal of Tropical Medicine and Hygiene&lt;/secondary-title&gt;&lt;/titles&gt;&lt;periodical&gt;&lt;full-title&gt;American Journal of Tropical Medicine and Hygiene&lt;/full-title&gt;&lt;/periodical&gt;&lt;pages&gt;796-802&lt;/pages&gt;&lt;volume&gt;73&lt;/volume&gt;&lt;number&gt;4&lt;/number&gt;&lt;dates&gt;&lt;year&gt;2005&lt;/year&gt;&lt;/dates&gt;&lt;isbn&gt;0002-9637&lt;/isbn&gt;&lt;urls&gt;&lt;/urls&gt;&lt;/record&gt;&lt;/Cite&gt;&lt;/EndNote&gt;</w:instrText>
      </w:r>
      <w:r>
        <w:rPr>
          <w:rFonts w:ascii="Bookman Old Style" w:hAnsi="Bookman Old Style"/>
          <w:sz w:val="24"/>
          <w:szCs w:val="24"/>
        </w:rPr>
        <w:fldChar w:fldCharType="separate"/>
      </w:r>
      <w:r>
        <w:rPr>
          <w:rFonts w:ascii="Bookman Old Style" w:hAnsi="Bookman Old Style"/>
          <w:noProof/>
          <w:sz w:val="24"/>
          <w:szCs w:val="24"/>
        </w:rPr>
        <w:t>Salda et al. (2005)</w:t>
      </w:r>
      <w:r>
        <w:rPr>
          <w:rFonts w:ascii="Bookman Old Style" w:hAnsi="Bookman Old Style"/>
          <w:sz w:val="24"/>
          <w:szCs w:val="24"/>
        </w:rPr>
        <w:fldChar w:fldCharType="end"/>
      </w:r>
      <w:r w:rsidRPr="003978FC">
        <w:rPr>
          <w:rFonts w:ascii="Bookman Old Style" w:hAnsi="Bookman Old Style"/>
          <w:sz w:val="24"/>
          <w:szCs w:val="24"/>
        </w:rPr>
        <w:t>, reveal important insights into the evolution of the dengue virus. The shift in genotype of DENV-2 in the Philippines indicates that the virus is evolving locally, potentially affecting vaccine efficacy and control strategies. The global spread and co-circulation of multiple dengue virus serotypes, highlighted by Messina et al. (2014), are associated with more severe outbreaks, emphasizing the importance of continuous surveillance and strain monitoring.</w:t>
      </w:r>
    </w:p>
    <w:p w14:paraId="4E516BD0" w14:textId="1230DFB2" w:rsidR="003978FC" w:rsidRDefault="003978FC" w:rsidP="0042184B">
      <w:pPr>
        <w:spacing w:line="276" w:lineRule="auto"/>
        <w:ind w:firstLine="720"/>
        <w:jc w:val="both"/>
        <w:rPr>
          <w:rFonts w:ascii="Bookman Old Style" w:hAnsi="Bookman Old Style"/>
          <w:sz w:val="24"/>
          <w:szCs w:val="24"/>
        </w:rPr>
      </w:pPr>
      <w:r w:rsidRPr="003978FC">
        <w:rPr>
          <w:rFonts w:ascii="Bookman Old Style" w:hAnsi="Bookman Old Style"/>
          <w:sz w:val="24"/>
          <w:szCs w:val="24"/>
        </w:rPr>
        <w:t xml:space="preserve">Given the growing dengue burden, studies like those by </w:t>
      </w:r>
      <w:r>
        <w:rPr>
          <w:rFonts w:ascii="Bookman Old Style" w:hAnsi="Bookman Old Style"/>
          <w:sz w:val="24"/>
          <w:szCs w:val="24"/>
        </w:rPr>
        <w:fldChar w:fldCharType="begin"/>
      </w:r>
      <w:r>
        <w:rPr>
          <w:rFonts w:ascii="Bookman Old Style" w:hAnsi="Bookman Old Style"/>
          <w:sz w:val="24"/>
          <w:szCs w:val="24"/>
        </w:rPr>
        <w:instrText xml:space="preserve"> ADDIN EN.CITE &lt;EndNote&gt;&lt;Cite&gt;&lt;Author&gt;L’Azou&lt;/Author&gt;&lt;Year&gt;2016&lt;/Year&gt;&lt;RecNum&gt;121&lt;/RecNum&gt;&lt;DisplayText&gt;(L’Azou et al., 2016)&lt;/DisplayText&gt;&lt;record&gt;&lt;rec-number&gt;121&lt;/rec-number&gt;&lt;foreign-keys&gt;&lt;key app="EN" db-id="2d2at9zel0faf6ewvzmpdtdqx0vz2xrs2zfw" timestamp="1736570361"&gt;121&lt;/key&gt;&lt;/foreign-keys&gt;&lt;ref-type name="Journal Article"&gt;17&lt;/ref-type&gt;&lt;contributors&gt;&lt;authors&gt;&lt;author&gt;L’Azou, Maïna&lt;/author&gt;&lt;author&gt;Moureau, Annick&lt;/author&gt;&lt;author&gt;Sarti, Elsa&lt;/author&gt;&lt;author&gt;Nealon, Joshua&lt;/author&gt;&lt;author&gt;Zambrano, Betzana&lt;/author&gt;&lt;author&gt;Wartel, T Anh&lt;/author&gt;&lt;author&gt;Villar, Luis&lt;/author&gt;&lt;author&gt;Capeding, Maria RZ&lt;/author&gt;&lt;author&gt;Ochiai, R Leon&lt;/author&gt;&lt;/authors&gt;&lt;/contributors&gt;&lt;titles&gt;&lt;title&gt;Symptomatic dengue in children in 10 Asian and Latin American countries&lt;/title&gt;&lt;secondary-title&gt;New England Journal of Medicine&lt;/secondary-title&gt;&lt;/titles&gt;&lt;periodical&gt;&lt;full-title&gt;New England Journal of Medicine&lt;/full-title&gt;&lt;/periodical&gt;&lt;pages&gt;1155-1166&lt;/pages&gt;&lt;volume&gt;374&lt;/volume&gt;&lt;number&gt;12&lt;/number&gt;&lt;dates&gt;&lt;year&gt;2016&lt;/year&gt;&lt;/dates&gt;&lt;isbn&gt;0028-4793&lt;/isbn&gt;&lt;urls&gt;&lt;/urls&gt;&lt;/record&gt;&lt;/Cite&gt;&lt;/EndNote&gt;</w:instrText>
      </w:r>
      <w:r>
        <w:rPr>
          <w:rFonts w:ascii="Bookman Old Style" w:hAnsi="Bookman Old Style"/>
          <w:sz w:val="24"/>
          <w:szCs w:val="24"/>
        </w:rPr>
        <w:fldChar w:fldCharType="separate"/>
      </w:r>
      <w:r>
        <w:rPr>
          <w:rFonts w:ascii="Bookman Old Style" w:hAnsi="Bookman Old Style"/>
          <w:noProof/>
          <w:sz w:val="24"/>
          <w:szCs w:val="24"/>
        </w:rPr>
        <w:t>(L’Azou et al., 2016)</w:t>
      </w:r>
      <w:r>
        <w:rPr>
          <w:rFonts w:ascii="Bookman Old Style" w:hAnsi="Bookman Old Style"/>
          <w:sz w:val="24"/>
          <w:szCs w:val="24"/>
        </w:rPr>
        <w:fldChar w:fldCharType="end"/>
      </w:r>
      <w:r w:rsidRPr="003978FC">
        <w:rPr>
          <w:rFonts w:ascii="Bookman Old Style" w:hAnsi="Bookman Old Style"/>
          <w:sz w:val="24"/>
          <w:szCs w:val="24"/>
        </w:rPr>
        <w:t xml:space="preserve"> and </w:t>
      </w:r>
      <w:r>
        <w:rPr>
          <w:rFonts w:ascii="Bookman Old Style" w:hAnsi="Bookman Old Style"/>
          <w:sz w:val="24"/>
          <w:szCs w:val="24"/>
        </w:rPr>
        <w:fldChar w:fldCharType="begin"/>
      </w:r>
      <w:r>
        <w:rPr>
          <w:rFonts w:ascii="Bookman Old Style" w:hAnsi="Bookman Old Style"/>
          <w:sz w:val="24"/>
          <w:szCs w:val="24"/>
        </w:rPr>
        <w:instrText xml:space="preserve"> ADDIN EN.CITE &lt;EndNote&gt;&lt;Cite AuthorYear="1"&gt;&lt;Author&gt;Messina&lt;/Author&gt;&lt;Year&gt;2019&lt;/Year&gt;&lt;RecNum&gt;123&lt;/RecNum&gt;&lt;DisplayText&gt;Messina et al. (2019)&lt;/DisplayText&gt;&lt;record&gt;&lt;rec-number&gt;123&lt;/rec-number&gt;&lt;foreign-keys&gt;&lt;key app="EN" db-id="2d2at9zel0faf6ewvzmpdtdqx0vz2xrs2zfw" timestamp="1736571356"&gt;123&lt;/key&gt;&lt;/foreign-keys&gt;&lt;ref-type name="Journal Article"&gt;17&lt;/ref-type&gt;&lt;contributors&gt;&lt;authors&gt;&lt;author&gt;Messina, Jane P&lt;/author&gt;&lt;author&gt;Brady, Oliver J&lt;/author&gt;&lt;author&gt;Golding, Nick&lt;/author&gt;&lt;author&gt;Kraemer, Moritz UG&lt;/author&gt;&lt;author&gt;Wint, GR William&lt;/author&gt;&lt;author&gt;Ray, Sarah E&lt;/author&gt;&lt;author&gt;Pigott, David M&lt;/author&gt;&lt;author&gt;Shearer, Freya M&lt;/author&gt;&lt;author&gt;Johnson, Kimberly&lt;/author&gt;&lt;author&gt;Earl, Lucas&lt;/author&gt;&lt;/authors&gt;&lt;/contributors&gt;&lt;titles&gt;&lt;title&gt;The current and future global distribution and population at risk of dengue&lt;/title&gt;&lt;secondary-title&gt;Nature microbiology&lt;/secondary-title&gt;&lt;/titles&gt;&lt;periodical&gt;&lt;full-title&gt;Nature microbiology&lt;/full-title&gt;&lt;/periodical&gt;&lt;pages&gt;1508-1515&lt;/pages&gt;&lt;volume&gt;4&lt;/volume&gt;&lt;number&gt;9&lt;/number&gt;&lt;dates&gt;&lt;year&gt;2019&lt;/year&gt;&lt;/dates&gt;&lt;isbn&gt;2058-5276&lt;/isbn&gt;&lt;urls&gt;&lt;/urls&gt;&lt;/record&gt;&lt;/Cite&gt;&lt;/EndNote&gt;</w:instrText>
      </w:r>
      <w:r>
        <w:rPr>
          <w:rFonts w:ascii="Bookman Old Style" w:hAnsi="Bookman Old Style"/>
          <w:sz w:val="24"/>
          <w:szCs w:val="24"/>
        </w:rPr>
        <w:fldChar w:fldCharType="separate"/>
      </w:r>
      <w:r>
        <w:rPr>
          <w:rFonts w:ascii="Bookman Old Style" w:hAnsi="Bookman Old Style"/>
          <w:noProof/>
          <w:sz w:val="24"/>
          <w:szCs w:val="24"/>
        </w:rPr>
        <w:t>Messina et al. (2019)</w:t>
      </w:r>
      <w:r>
        <w:rPr>
          <w:rFonts w:ascii="Bookman Old Style" w:hAnsi="Bookman Old Style"/>
          <w:sz w:val="24"/>
          <w:szCs w:val="24"/>
        </w:rPr>
        <w:fldChar w:fldCharType="end"/>
      </w:r>
      <w:r w:rsidRPr="003978FC">
        <w:rPr>
          <w:rFonts w:ascii="Bookman Old Style" w:hAnsi="Bookman Old Style"/>
          <w:sz w:val="24"/>
          <w:szCs w:val="24"/>
        </w:rPr>
        <w:t>suggest that a combination of climate adaptation, vector control, and vaccination efforts will be necessary to mitigate future risks. The increased population living in dengue-suitable areas by 2050 will require urgent public health strategies, especially in urbanized regions where the disease burden is likely to rise.</w:t>
      </w:r>
    </w:p>
    <w:p w14:paraId="110AF85D" w14:textId="7E70D398" w:rsidR="003978FC" w:rsidRPr="004953A2" w:rsidRDefault="003978FC" w:rsidP="0042184B">
      <w:pPr>
        <w:spacing w:line="276" w:lineRule="auto"/>
        <w:ind w:firstLine="720"/>
        <w:jc w:val="both"/>
        <w:rPr>
          <w:rFonts w:ascii="Bookman Old Style" w:hAnsi="Bookman Old Style"/>
          <w:sz w:val="24"/>
          <w:szCs w:val="24"/>
        </w:rPr>
      </w:pPr>
      <w:r>
        <w:rPr>
          <w:rFonts w:ascii="Bookman Old Style" w:hAnsi="Bookman Old Style"/>
          <w:sz w:val="24"/>
          <w:szCs w:val="24"/>
        </w:rPr>
        <w:t>In summary, this review of literature and studies underscore the complexity of dengue transmission, which is influenced by multiple factors, including climate, population dynamics, virus evolution, and surveillance gaps. A multidisciplinary approach involving surveillance, climate adaptation, and public health measures is essential to control dengue’s growing burden.</w:t>
      </w:r>
    </w:p>
    <w:p w14:paraId="74B6CC3B" w14:textId="77777777" w:rsidR="003104BD" w:rsidRDefault="003104BD" w:rsidP="003104BD">
      <w:pPr>
        <w:spacing w:line="360" w:lineRule="auto"/>
        <w:jc w:val="both"/>
        <w:rPr>
          <w:rFonts w:ascii="Bookman Old Style" w:hAnsi="Bookman Old Style"/>
          <w:sz w:val="24"/>
          <w:szCs w:val="24"/>
        </w:rPr>
      </w:pPr>
    </w:p>
    <w:p w14:paraId="78970E9F" w14:textId="77777777" w:rsidR="003104BD" w:rsidRDefault="003104BD" w:rsidP="003104BD">
      <w:pPr>
        <w:spacing w:line="360" w:lineRule="auto"/>
        <w:jc w:val="both"/>
        <w:rPr>
          <w:rFonts w:ascii="Bookman Old Style" w:hAnsi="Bookman Old Style"/>
          <w:sz w:val="24"/>
          <w:szCs w:val="24"/>
        </w:rPr>
      </w:pPr>
    </w:p>
    <w:p w14:paraId="13D4A611" w14:textId="77777777" w:rsidR="003104BD" w:rsidRDefault="003104BD" w:rsidP="003104BD">
      <w:pPr>
        <w:spacing w:line="360" w:lineRule="auto"/>
        <w:jc w:val="both"/>
        <w:rPr>
          <w:rFonts w:ascii="Bookman Old Style" w:hAnsi="Bookman Old Style"/>
          <w:sz w:val="24"/>
          <w:szCs w:val="24"/>
        </w:rPr>
      </w:pPr>
    </w:p>
    <w:p w14:paraId="1D0CB729" w14:textId="77777777" w:rsidR="003104BD" w:rsidRDefault="003104BD" w:rsidP="003104BD">
      <w:pPr>
        <w:spacing w:line="360" w:lineRule="auto"/>
        <w:jc w:val="both"/>
        <w:rPr>
          <w:rFonts w:ascii="Bookman Old Style" w:hAnsi="Bookman Old Style"/>
          <w:sz w:val="24"/>
          <w:szCs w:val="24"/>
        </w:rPr>
      </w:pPr>
    </w:p>
    <w:p w14:paraId="7CD45EBC" w14:textId="77777777" w:rsidR="003104BD" w:rsidRDefault="003104BD" w:rsidP="003104BD">
      <w:pPr>
        <w:spacing w:line="360" w:lineRule="auto"/>
        <w:jc w:val="both"/>
        <w:rPr>
          <w:rFonts w:ascii="Bookman Old Style" w:hAnsi="Bookman Old Style"/>
          <w:sz w:val="24"/>
          <w:szCs w:val="24"/>
        </w:rPr>
      </w:pPr>
    </w:p>
    <w:p w14:paraId="0264F9F9" w14:textId="26CBE5E0" w:rsidR="003104BD" w:rsidRDefault="002E27FD" w:rsidP="003104BD">
      <w:pPr>
        <w:spacing w:line="360" w:lineRule="auto"/>
        <w:jc w:val="both"/>
        <w:rPr>
          <w:rFonts w:ascii="Bookman Old Style" w:hAnsi="Bookman Old Style"/>
          <w:sz w:val="24"/>
          <w:szCs w:val="24"/>
        </w:rPr>
      </w:pPr>
      <w:r>
        <w:rPr>
          <w:rFonts w:ascii="Bookman Old Style" w:hAnsi="Bookman Old Style"/>
          <w:sz w:val="24"/>
          <w:szCs w:val="24"/>
        </w:rPr>
        <w:fldChar w:fldCharType="begin">
          <w:fldData xml:space="preserve">PEVuZE5vdGU+PENpdGUgRXhjbHVkZUF1dGg9IjEiIEV4Y2x1ZGVZZWFyPSIxIiBIaWRkZW49IjEi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</w:fldData>
        </w:fldChar>
      </w:r>
      <w:r>
        <w:rPr>
          <w:rFonts w:ascii="Bookman Old Style" w:hAnsi="Bookman Old Style"/>
          <w:sz w:val="24"/>
          <w:szCs w:val="24"/>
        </w:rPr>
        <w:instrText xml:space="preserve"> ADDIN EN.CITE </w:instrText>
      </w:r>
      <w:r>
        <w:rPr>
          <w:rFonts w:ascii="Bookman Old Style" w:hAnsi="Bookman Old Style"/>
          <w:sz w:val="24"/>
          <w:szCs w:val="24"/>
        </w:rPr>
        <w:fldChar w:fldCharType="begin">
          <w:fldData xml:space="preserve">PEVuZE5vdGU+PENpdGUgRXhjbHVkZUF1dGg9IjEiIEV4Y2x1ZGVZZWFyPSIxIiBIaWRkZW49IjEi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</w:fldData>
        </w:fldChar>
      </w:r>
      <w:r>
        <w:rPr>
          <w:rFonts w:ascii="Bookman Old Style" w:hAnsi="Bookman Old Style"/>
          <w:sz w:val="24"/>
          <w:szCs w:val="24"/>
        </w:rPr>
        <w:instrText xml:space="preserve"> ADDIN EN.CITE.DATA </w:instrText>
      </w:r>
      <w:r>
        <w:rPr>
          <w:rFonts w:ascii="Bookman Old Style" w:hAnsi="Bookman Old Style"/>
          <w:sz w:val="24"/>
          <w:szCs w:val="24"/>
        </w:rPr>
      </w:r>
      <w:r>
        <w:rPr>
          <w:rFonts w:ascii="Bookman Old Style" w:hAnsi="Bookman Old Style"/>
          <w:sz w:val="24"/>
          <w:szCs w:val="24"/>
        </w:rPr>
        <w:fldChar w:fldCharType="end"/>
      </w:r>
      <w:r>
        <w:rPr>
          <w:rFonts w:ascii="Bookman Old Style" w:hAnsi="Bookman Old Style"/>
          <w:sz w:val="24"/>
          <w:szCs w:val="24"/>
        </w:rPr>
        <w:fldChar w:fldCharType="separate"/>
      </w:r>
      <w:r>
        <w:rPr>
          <w:rFonts w:ascii="Bookman Old Style" w:hAnsi="Bookman Old Style"/>
          <w:sz w:val="24"/>
          <w:szCs w:val="24"/>
        </w:rPr>
        <w:fldChar w:fldCharType="end"/>
      </w:r>
    </w:p>
    <w:p w14:paraId="1EEFA339" w14:textId="77777777" w:rsidR="003104BD" w:rsidRDefault="003104BD" w:rsidP="003104BD">
      <w:pPr>
        <w:spacing w:line="360" w:lineRule="auto"/>
        <w:jc w:val="both"/>
        <w:rPr>
          <w:rFonts w:ascii="Bookman Old Style" w:hAnsi="Bookman Old Style"/>
          <w:sz w:val="24"/>
          <w:szCs w:val="24"/>
        </w:rPr>
      </w:pPr>
    </w:p>
    <w:p w14:paraId="6CF30CEE" w14:textId="77777777" w:rsidR="003104BD" w:rsidRDefault="003104BD" w:rsidP="003104BD">
      <w:pPr>
        <w:spacing w:line="360" w:lineRule="auto"/>
        <w:jc w:val="both"/>
        <w:rPr>
          <w:rFonts w:ascii="Bookman Old Style" w:hAnsi="Bookman Old Style"/>
          <w:sz w:val="24"/>
          <w:szCs w:val="24"/>
        </w:rPr>
      </w:pPr>
    </w:p>
    <w:p w14:paraId="23E2F7F4" w14:textId="77777777" w:rsidR="003104BD" w:rsidRDefault="003104BD" w:rsidP="003104BD">
      <w:pPr>
        <w:spacing w:line="360" w:lineRule="auto"/>
        <w:jc w:val="both"/>
        <w:rPr>
          <w:rFonts w:ascii="Bookman Old Style" w:hAnsi="Bookman Old Style"/>
          <w:sz w:val="24"/>
          <w:szCs w:val="24"/>
        </w:rPr>
      </w:pPr>
    </w:p>
    <w:p w14:paraId="57AE593E" w14:textId="77777777" w:rsidR="003104BD" w:rsidRDefault="003104BD" w:rsidP="003104BD">
      <w:pPr>
        <w:spacing w:line="360" w:lineRule="auto"/>
        <w:jc w:val="both"/>
        <w:rPr>
          <w:rFonts w:ascii="Bookman Old Style" w:hAnsi="Bookman Old Style"/>
          <w:sz w:val="24"/>
          <w:szCs w:val="24"/>
        </w:rPr>
      </w:pPr>
    </w:p>
    <w:p w14:paraId="3532F2A2" w14:textId="448ECE51" w:rsidR="003104BD" w:rsidRDefault="00B57FB7" w:rsidP="003104BD">
      <w:pPr>
        <w:spacing w:line="360" w:lineRule="auto"/>
        <w:jc w:val="both"/>
        <w:rPr>
          <w:rFonts w:ascii="Bookman Old Style" w:hAnsi="Bookman Old Style"/>
          <w:sz w:val="24"/>
          <w:szCs w:val="24"/>
        </w:rPr>
      </w:pPr>
      <w:r>
        <w:rPr>
          <w:rFonts w:ascii="Bookman Old Style" w:hAnsi="Bookman Old Style"/>
          <w:sz w:val="24"/>
          <w:szCs w:val="24"/>
        </w:rPr>
        <w:fldChar w:fldCharType="begin"/>
      </w:r>
      <w:r>
        <w:rPr>
          <w:rFonts w:ascii="Bookman Old Style" w:hAnsi="Bookman Old Style"/>
          <w:sz w:val="24"/>
          <w:szCs w:val="24"/>
        </w:rPr>
        <w:instrText xml:space="preserve"> ADDIN EN.CITE &lt;EndNote&gt;&lt;Cite ExcludeAuth="1" ExcludeYear="1" Hidden="1"&gt;&lt;Author&gt;Messina&lt;/Author&gt;&lt;Year&gt;2014&lt;/Year&gt;&lt;RecNum&gt;124&lt;/RecNum&gt;&lt;record&gt;&lt;rec-number&gt;124&lt;/rec-number&gt;&lt;foreign-keys&gt;&lt;key app="EN" db-id="2d2at9zel0faf6ewvzmpdtdqx0vz2xrs2zfw" timestamp="1736572401"&gt;124&lt;/key&gt;&lt;/foreign-keys&gt;&lt;ref-type name="Journal Article"&gt;17&lt;/ref-type&gt;&lt;contributors&gt;&lt;authors&gt;&lt;author&gt;Messina, Jane P&lt;/author&gt;&lt;author&gt;Brady, Oliver J&lt;/author&gt;&lt;author&gt;Scott, Thomas W&lt;/author&gt;&lt;author&gt;Zou, Chenting&lt;/author&gt;&lt;author&gt;Pigott, David M&lt;/author&gt;&lt;author&gt;Duda, Kirsten A&lt;/author&gt;&lt;author&gt;Bhatt, Samir&lt;/author&gt;&lt;author&gt;Katzelnick, Leah&lt;/author&gt;&lt;author&gt;Howes, Rosalind E&lt;/author&gt;&lt;author&gt;Battle, Katherine E&lt;/author&gt;&lt;/authors&gt;&lt;/contributors&gt;&lt;titles&gt;&lt;title&gt;Global spread of dengue virus types: mapping the 70 year history&lt;/title&gt;&lt;secondary-title&gt;Trends in microbiology&lt;/secondary-title&gt;&lt;/titles&gt;&lt;periodical&gt;&lt;full-title&gt;Trends in microbiology&lt;/full-title&gt;&lt;/periodical&gt;&lt;pages&gt;138-146&lt;/pages&gt;&lt;volume&gt;22&lt;/volume&gt;&lt;number&gt;3&lt;/number&gt;&lt;dates&gt;&lt;year&gt;2014&lt;/year&gt;&lt;/dates&gt;&lt;isbn&gt;0966-842X&lt;/isbn&gt;&lt;urls&gt;&lt;/urls&gt;&lt;/record&gt;&lt;/Cite&gt;&lt;/EndNote&gt;</w:instrText>
      </w:r>
      <w:r>
        <w:rPr>
          <w:rFonts w:ascii="Bookman Old Style" w:hAnsi="Bookman Old Style"/>
          <w:sz w:val="24"/>
          <w:szCs w:val="24"/>
        </w:rPr>
        <w:fldChar w:fldCharType="separate"/>
      </w:r>
      <w:r>
        <w:rPr>
          <w:rFonts w:ascii="Bookman Old Style" w:hAnsi="Bookman Old Style"/>
          <w:sz w:val="24"/>
          <w:szCs w:val="24"/>
        </w:rPr>
        <w:fldChar w:fldCharType="end"/>
      </w:r>
    </w:p>
    <w:p w14:paraId="6B640A95" w14:textId="77777777" w:rsidR="003104BD" w:rsidRDefault="003104BD" w:rsidP="003104BD">
      <w:pPr>
        <w:spacing w:line="360" w:lineRule="auto"/>
        <w:jc w:val="both"/>
        <w:rPr>
          <w:rFonts w:ascii="Bookman Old Style" w:hAnsi="Bookman Old Style"/>
          <w:sz w:val="24"/>
          <w:szCs w:val="24"/>
        </w:rPr>
      </w:pPr>
    </w:p>
    <w:p w14:paraId="53C5E122" w14:textId="77777777" w:rsidR="003104BD" w:rsidRDefault="003104BD" w:rsidP="003104BD">
      <w:pPr>
        <w:spacing w:line="360" w:lineRule="auto"/>
        <w:jc w:val="both"/>
        <w:rPr>
          <w:rFonts w:ascii="Bookman Old Style" w:hAnsi="Bookman Old Style"/>
          <w:sz w:val="24"/>
          <w:szCs w:val="24"/>
        </w:rPr>
      </w:pPr>
    </w:p>
    <w:p w14:paraId="7877A940" w14:textId="23723A15" w:rsidR="009B3513" w:rsidRDefault="009B3513">
      <w:pPr>
        <w:rPr>
          <w:rFonts w:ascii="Bookman Old Style" w:hAnsi="Bookman Old Style"/>
          <w:sz w:val="24"/>
          <w:szCs w:val="24"/>
        </w:rPr>
      </w:pPr>
    </w:p>
    <w:p w14:paraId="46599722" w14:textId="77777777" w:rsidR="0059451F" w:rsidRDefault="0059451F">
      <w:pPr>
        <w:rPr>
          <w:rFonts w:ascii="Bookman Old Style" w:hAnsi="Bookman Old Style"/>
          <w:sz w:val="24"/>
          <w:szCs w:val="24"/>
        </w:rPr>
      </w:pPr>
    </w:p>
    <w:p w14:paraId="3E7543D6" w14:textId="0E6E208A" w:rsidR="0042184B" w:rsidRPr="0042184B" w:rsidRDefault="0042184B">
      <w:pPr>
        <w:rPr>
          <w:rFonts w:ascii="Bookman Old Style" w:hAnsi="Bookman Old Style"/>
          <w:b/>
          <w:bCs/>
        </w:rPr>
      </w:pPr>
      <w:r>
        <w:rPr>
          <w:rFonts w:ascii="Bookman Old Style" w:hAnsi="Bookman Old Style"/>
          <w:b/>
          <w:bCs/>
          <w:sz w:val="24"/>
          <w:szCs w:val="24"/>
        </w:rPr>
        <w:lastRenderedPageBreak/>
        <w:t xml:space="preserve">References </w:t>
      </w:r>
    </w:p>
    <w:p w14:paraId="05DC5F35" w14:textId="77777777" w:rsidR="0059451F" w:rsidRPr="0059451F" w:rsidRDefault="009B3513"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b/>
          <w:bCs/>
          <w:sz w:val="24"/>
          <w:szCs w:val="24"/>
        </w:rPr>
        <w:fldChar w:fldCharType="begin"/>
      </w:r>
      <w:r w:rsidRPr="0059451F">
        <w:rPr>
          <w:rFonts w:ascii="Bookman Old Style" w:hAnsi="Bookman Old Style"/>
          <w:b/>
          <w:bCs/>
          <w:sz w:val="24"/>
          <w:szCs w:val="24"/>
        </w:rPr>
        <w:instrText xml:space="preserve"> ADDIN EN.REFLIST </w:instrText>
      </w:r>
      <w:r w:rsidRPr="0059451F">
        <w:rPr>
          <w:rFonts w:ascii="Bookman Old Style" w:hAnsi="Bookman Old Style"/>
          <w:b/>
          <w:bCs/>
          <w:sz w:val="24"/>
          <w:szCs w:val="24"/>
        </w:rPr>
        <w:fldChar w:fldCharType="separate"/>
      </w:r>
      <w:r w:rsidR="0059451F" w:rsidRPr="0059451F">
        <w:rPr>
          <w:rFonts w:ascii="Bookman Old Style" w:hAnsi="Bookman Old Style"/>
          <w:sz w:val="24"/>
          <w:szCs w:val="24"/>
        </w:rPr>
        <w:t xml:space="preserve">Abdalgader, T., Zheng, Z., Banerjee, M., &amp; Zhang, L. (2024). The timeline of overseas imported cases acts as a strong indicator of dengue outbreak in mainland China. </w:t>
      </w:r>
      <w:r w:rsidR="0059451F" w:rsidRPr="0059451F">
        <w:rPr>
          <w:rFonts w:ascii="Bookman Old Style" w:hAnsi="Bookman Old Style"/>
          <w:i/>
          <w:sz w:val="24"/>
          <w:szCs w:val="24"/>
        </w:rPr>
        <w:t>Chaos: An Interdisciplinary Journal of Nonlinear Science, 34</w:t>
      </w:r>
      <w:r w:rsidR="0059451F" w:rsidRPr="0059451F">
        <w:rPr>
          <w:rFonts w:ascii="Bookman Old Style" w:hAnsi="Bookman Old Style"/>
          <w:sz w:val="24"/>
          <w:szCs w:val="24"/>
        </w:rPr>
        <w:t xml:space="preserve">(8). </w:t>
      </w:r>
    </w:p>
    <w:p w14:paraId="4A1B9A9B"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t xml:space="preserve">Du, M., Jing, W., Liu, M., &amp; Liu, J. (2021). The global trends and regional differences in incidence of dengue infection from 1990 to 2019: an analysis from the global burden of disease study 2019. </w:t>
      </w:r>
      <w:r w:rsidRPr="0059451F">
        <w:rPr>
          <w:rFonts w:ascii="Bookman Old Style" w:hAnsi="Bookman Old Style"/>
          <w:i/>
          <w:sz w:val="24"/>
          <w:szCs w:val="24"/>
        </w:rPr>
        <w:t>Infectious diseases and therapy, 10</w:t>
      </w:r>
      <w:r w:rsidRPr="0059451F">
        <w:rPr>
          <w:rFonts w:ascii="Bookman Old Style" w:hAnsi="Bookman Old Style"/>
          <w:sz w:val="24"/>
          <w:szCs w:val="24"/>
        </w:rPr>
        <w:t xml:space="preserve">(3), 1625-1643. </w:t>
      </w:r>
    </w:p>
    <w:p w14:paraId="5227B110"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t xml:space="preserve">Guo, C., Zhou, Z., Wen, Z., Liu, Y., Zeng, C., Xiao, D., . . . Liu, D. (2017). Global epidemiology of dengue outbreaks in 1990–2015: a systematic review and meta-analysis. </w:t>
      </w:r>
      <w:r w:rsidRPr="0059451F">
        <w:rPr>
          <w:rFonts w:ascii="Bookman Old Style" w:hAnsi="Bookman Old Style"/>
          <w:i/>
          <w:sz w:val="24"/>
          <w:szCs w:val="24"/>
        </w:rPr>
        <w:t>Frontiers in cellular and infection microbiology, 7</w:t>
      </w:r>
      <w:r w:rsidRPr="0059451F">
        <w:rPr>
          <w:rFonts w:ascii="Bookman Old Style" w:hAnsi="Bookman Old Style"/>
          <w:sz w:val="24"/>
          <w:szCs w:val="24"/>
        </w:rPr>
        <w:t xml:space="preserve">, 317. </w:t>
      </w:r>
    </w:p>
    <w:p w14:paraId="0B1105C3"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t xml:space="preserve">Guzman, M. G., &amp; Harris, E. (2015). Dengue. </w:t>
      </w:r>
      <w:r w:rsidRPr="0059451F">
        <w:rPr>
          <w:rFonts w:ascii="Bookman Old Style" w:hAnsi="Bookman Old Style"/>
          <w:i/>
          <w:sz w:val="24"/>
          <w:szCs w:val="24"/>
        </w:rPr>
        <w:t>The lancet, 385</w:t>
      </w:r>
      <w:r w:rsidRPr="0059451F">
        <w:rPr>
          <w:rFonts w:ascii="Bookman Old Style" w:hAnsi="Bookman Old Style"/>
          <w:sz w:val="24"/>
          <w:szCs w:val="24"/>
        </w:rPr>
        <w:t xml:space="preserve">(9966), 453-465. </w:t>
      </w:r>
    </w:p>
    <w:p w14:paraId="7BDA432A"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t xml:space="preserve">Kesetyaningsih, T. W., Andarini, S., Sudarto, S., &amp; Pramoedyo, H. (2018). Determination of environmental factors affecting dengue incidence in Sleman District, Yogyakarta, Indonesia. </w:t>
      </w:r>
      <w:r w:rsidRPr="0059451F">
        <w:rPr>
          <w:rFonts w:ascii="Bookman Old Style" w:hAnsi="Bookman Old Style"/>
          <w:i/>
          <w:sz w:val="24"/>
          <w:szCs w:val="24"/>
        </w:rPr>
        <w:t>African journal of infectious diseases, 12</w:t>
      </w:r>
      <w:r w:rsidRPr="0059451F">
        <w:rPr>
          <w:rFonts w:ascii="Bookman Old Style" w:hAnsi="Bookman Old Style"/>
          <w:sz w:val="24"/>
          <w:szCs w:val="24"/>
        </w:rPr>
        <w:t xml:space="preserve">(1S), 13-25. </w:t>
      </w:r>
    </w:p>
    <w:p w14:paraId="2D4098CE"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t xml:space="preserve">L’Azou, M., Moureau, A., Sarti, E., Nealon, J., Zambrano, B., Wartel, T. A., . . . Ochiai, R. L. (2016). Symptomatic dengue in children in 10 Asian and Latin American countries. </w:t>
      </w:r>
      <w:r w:rsidRPr="0059451F">
        <w:rPr>
          <w:rFonts w:ascii="Bookman Old Style" w:hAnsi="Bookman Old Style"/>
          <w:i/>
          <w:sz w:val="24"/>
          <w:szCs w:val="24"/>
        </w:rPr>
        <w:t>New England Journal of Medicine, 374</w:t>
      </w:r>
      <w:r w:rsidRPr="0059451F">
        <w:rPr>
          <w:rFonts w:ascii="Bookman Old Style" w:hAnsi="Bookman Old Style"/>
          <w:sz w:val="24"/>
          <w:szCs w:val="24"/>
        </w:rPr>
        <w:t xml:space="preserve">(12), 1155-1166. </w:t>
      </w:r>
    </w:p>
    <w:p w14:paraId="02D3EC4C"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t xml:space="preserve">Messina, J. P., Brady, O. J., Golding, N., Kraemer, M. U., Wint, G. W., Ray, S. E., . . . Earl, L. (2019). The current and future global distribution and population at risk of dengue. </w:t>
      </w:r>
      <w:r w:rsidRPr="0059451F">
        <w:rPr>
          <w:rFonts w:ascii="Bookman Old Style" w:hAnsi="Bookman Old Style"/>
          <w:i/>
          <w:sz w:val="24"/>
          <w:szCs w:val="24"/>
        </w:rPr>
        <w:t>Nature microbiology, 4</w:t>
      </w:r>
      <w:r w:rsidRPr="0059451F">
        <w:rPr>
          <w:rFonts w:ascii="Bookman Old Style" w:hAnsi="Bookman Old Style"/>
          <w:sz w:val="24"/>
          <w:szCs w:val="24"/>
        </w:rPr>
        <w:t xml:space="preserve">(9), 1508-1515. </w:t>
      </w:r>
    </w:p>
    <w:p w14:paraId="5DF17A12"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t xml:space="preserve">Messina, J. P., Brady, O. J., Scott, T. W., Zou, C., Pigott, D. M., Duda, K. A., . . . Battle, K. E. (2014). Global spread of dengue virus types: mapping the 70 year history. </w:t>
      </w:r>
      <w:r w:rsidRPr="0059451F">
        <w:rPr>
          <w:rFonts w:ascii="Bookman Old Style" w:hAnsi="Bookman Old Style"/>
          <w:i/>
          <w:sz w:val="24"/>
          <w:szCs w:val="24"/>
        </w:rPr>
        <w:t>Trends in microbiology, 22</w:t>
      </w:r>
      <w:r w:rsidRPr="0059451F">
        <w:rPr>
          <w:rFonts w:ascii="Bookman Old Style" w:hAnsi="Bookman Old Style"/>
          <w:sz w:val="24"/>
          <w:szCs w:val="24"/>
        </w:rPr>
        <w:t xml:space="preserve">(3), 138-146. </w:t>
      </w:r>
    </w:p>
    <w:p w14:paraId="511EADD8"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t xml:space="preserve">Moher, D., Liberati, A., Tetzlaff, J., Altman, D. G., &amp; Group, P. (2010). Preferred reporting items for systematic reviews and meta-analyses: the PRISMA statement. </w:t>
      </w:r>
      <w:r w:rsidRPr="0059451F">
        <w:rPr>
          <w:rFonts w:ascii="Bookman Old Style" w:hAnsi="Bookman Old Style"/>
          <w:i/>
          <w:sz w:val="24"/>
          <w:szCs w:val="24"/>
        </w:rPr>
        <w:t>International journal of surgery, 8</w:t>
      </w:r>
      <w:r w:rsidRPr="0059451F">
        <w:rPr>
          <w:rFonts w:ascii="Bookman Old Style" w:hAnsi="Bookman Old Style"/>
          <w:sz w:val="24"/>
          <w:szCs w:val="24"/>
        </w:rPr>
        <w:t xml:space="preserve">(5), 336-341. </w:t>
      </w:r>
    </w:p>
    <w:p w14:paraId="3EB392D6"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t xml:space="preserve">Parveen, S., Riaz, Z., Saeed, S., Ishaque, U., Sultana, M., Faiz, Z., . . . Marium, A. (2023). Dengue hemorrhagic fever: a growing global menace. </w:t>
      </w:r>
      <w:r w:rsidRPr="0059451F">
        <w:rPr>
          <w:rFonts w:ascii="Bookman Old Style" w:hAnsi="Bookman Old Style"/>
          <w:i/>
          <w:sz w:val="24"/>
          <w:szCs w:val="24"/>
        </w:rPr>
        <w:t>Journal of water and health, 21</w:t>
      </w:r>
      <w:r w:rsidRPr="0059451F">
        <w:rPr>
          <w:rFonts w:ascii="Bookman Old Style" w:hAnsi="Bookman Old Style"/>
          <w:sz w:val="24"/>
          <w:szCs w:val="24"/>
        </w:rPr>
        <w:t xml:space="preserve">(11), 1632-1650. </w:t>
      </w:r>
    </w:p>
    <w:p w14:paraId="1B729683"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t xml:space="preserve">Salda, L. T., Parquet, M. D., Matias, R. R., Natividad, F. F., Kobayashi, N., &amp; Morita, K. (2005). Molecular epidemiology of dengue 2 viruses in the Philippines: genotype shift and local evolution. </w:t>
      </w:r>
      <w:r w:rsidRPr="0059451F">
        <w:rPr>
          <w:rFonts w:ascii="Bookman Old Style" w:hAnsi="Bookman Old Style"/>
          <w:i/>
          <w:sz w:val="24"/>
          <w:szCs w:val="24"/>
        </w:rPr>
        <w:t>American Journal of Tropical Medicine and Hygiene, 73</w:t>
      </w:r>
      <w:r w:rsidRPr="0059451F">
        <w:rPr>
          <w:rFonts w:ascii="Bookman Old Style" w:hAnsi="Bookman Old Style"/>
          <w:sz w:val="24"/>
          <w:szCs w:val="24"/>
        </w:rPr>
        <w:t xml:space="preserve">(4), 796-802. </w:t>
      </w:r>
    </w:p>
    <w:p w14:paraId="5494A8A7"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t xml:space="preserve">Shepard, D. S., Undurraga, E. A., &amp; Halasa, Y. A. (2013). Economic and disease burden of dengue in Southeast Asia. </w:t>
      </w:r>
      <w:r w:rsidRPr="0059451F">
        <w:rPr>
          <w:rFonts w:ascii="Bookman Old Style" w:hAnsi="Bookman Old Style"/>
          <w:i/>
          <w:sz w:val="24"/>
          <w:szCs w:val="24"/>
        </w:rPr>
        <w:t>PLoS neglected tropical diseases, 7</w:t>
      </w:r>
      <w:r w:rsidRPr="0059451F">
        <w:rPr>
          <w:rFonts w:ascii="Bookman Old Style" w:hAnsi="Bookman Old Style"/>
          <w:sz w:val="24"/>
          <w:szCs w:val="24"/>
        </w:rPr>
        <w:t xml:space="preserve">(2), e2055. </w:t>
      </w:r>
    </w:p>
    <w:p w14:paraId="32C7DD05"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t xml:space="preserve">Struchiner, C. J., Rocklöv, J., Wilder-Smith, A., &amp; Massad, E. (2015). Increasing dengue incidence in Singapore over the past 40 years: population growth, climate and mobility. </w:t>
      </w:r>
      <w:r w:rsidRPr="0059451F">
        <w:rPr>
          <w:rFonts w:ascii="Bookman Old Style" w:hAnsi="Bookman Old Style"/>
          <w:i/>
          <w:sz w:val="24"/>
          <w:szCs w:val="24"/>
        </w:rPr>
        <w:t>PloS one, 10</w:t>
      </w:r>
      <w:r w:rsidRPr="0059451F">
        <w:rPr>
          <w:rFonts w:ascii="Bookman Old Style" w:hAnsi="Bookman Old Style"/>
          <w:sz w:val="24"/>
          <w:szCs w:val="24"/>
        </w:rPr>
        <w:t xml:space="preserve">(8), e0136286. </w:t>
      </w:r>
    </w:p>
    <w:p w14:paraId="5250FE09"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t xml:space="preserve">Subido, M. E., &amp; Aniversario, I. S. (2022). A correlation study between dengue incidence and climatological factors in the Philippines. </w:t>
      </w:r>
      <w:r w:rsidRPr="0059451F">
        <w:rPr>
          <w:rFonts w:ascii="Bookman Old Style" w:hAnsi="Bookman Old Style"/>
          <w:i/>
          <w:sz w:val="24"/>
          <w:szCs w:val="24"/>
        </w:rPr>
        <w:t>Asian Res J Math, 18</w:t>
      </w:r>
      <w:r w:rsidRPr="0059451F">
        <w:rPr>
          <w:rFonts w:ascii="Bookman Old Style" w:hAnsi="Bookman Old Style"/>
          <w:sz w:val="24"/>
          <w:szCs w:val="24"/>
        </w:rPr>
        <w:t xml:space="preserve">, 110-119. </w:t>
      </w:r>
    </w:p>
    <w:p w14:paraId="53C8CB26"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t xml:space="preserve">Togami, E., Chiew, M., Lowbridge, C., Biaukula, V., Bell, L., Yajima, A., . . . Dai, T. C. (2023). Epidemiology of dengue reported in the World Health Organization’s Western Pacific region, 2013–2019. </w:t>
      </w:r>
      <w:r w:rsidRPr="0059451F">
        <w:rPr>
          <w:rFonts w:ascii="Bookman Old Style" w:hAnsi="Bookman Old Style"/>
          <w:i/>
          <w:sz w:val="24"/>
          <w:szCs w:val="24"/>
        </w:rPr>
        <w:t>Western Pacific Surveillance and Response Journal: WPSAR, 14</w:t>
      </w:r>
      <w:r w:rsidRPr="0059451F">
        <w:rPr>
          <w:rFonts w:ascii="Bookman Old Style" w:hAnsi="Bookman Old Style"/>
          <w:sz w:val="24"/>
          <w:szCs w:val="24"/>
        </w:rPr>
        <w:t xml:space="preserve">(1), 1. </w:t>
      </w:r>
    </w:p>
    <w:p w14:paraId="2C8073D3"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t xml:space="preserve">WHO. (2023). Dengue Global Situation.   </w:t>
      </w:r>
    </w:p>
    <w:p w14:paraId="21ED8F18"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lastRenderedPageBreak/>
        <w:t xml:space="preserve">WHO. (2024). Vector-borne Diseases.   </w:t>
      </w:r>
    </w:p>
    <w:p w14:paraId="2D0B5AF2"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t xml:space="preserve">Xavier, L. L., Honório, N. A., Pessanha, J. F. M., &amp; Peiter, P. C. (2021). Analysis of climate factors and dengue incidence in the metropolitan region of Rio de Janeiro, Brazil. </w:t>
      </w:r>
      <w:r w:rsidRPr="0059451F">
        <w:rPr>
          <w:rFonts w:ascii="Bookman Old Style" w:hAnsi="Bookman Old Style"/>
          <w:i/>
          <w:sz w:val="24"/>
          <w:szCs w:val="24"/>
        </w:rPr>
        <w:t>PloS one, 16</w:t>
      </w:r>
      <w:r w:rsidRPr="0059451F">
        <w:rPr>
          <w:rFonts w:ascii="Bookman Old Style" w:hAnsi="Bookman Old Style"/>
          <w:sz w:val="24"/>
          <w:szCs w:val="24"/>
        </w:rPr>
        <w:t xml:space="preserve">(5), e0251403. </w:t>
      </w:r>
    </w:p>
    <w:p w14:paraId="26C3686D" w14:textId="77777777" w:rsidR="0059451F" w:rsidRPr="0059451F" w:rsidRDefault="0059451F" w:rsidP="0059451F">
      <w:pPr>
        <w:pStyle w:val="EndNoteBibliography"/>
        <w:spacing w:line="276" w:lineRule="auto"/>
        <w:ind w:left="720" w:hanging="720"/>
        <w:jc w:val="both"/>
        <w:rPr>
          <w:rFonts w:ascii="Bookman Old Style" w:hAnsi="Bookman Old Style"/>
          <w:sz w:val="24"/>
          <w:szCs w:val="24"/>
        </w:rPr>
      </w:pPr>
      <w:r w:rsidRPr="0059451F">
        <w:rPr>
          <w:rFonts w:ascii="Bookman Old Style" w:hAnsi="Bookman Old Style"/>
          <w:sz w:val="24"/>
          <w:szCs w:val="24"/>
        </w:rPr>
        <w:t xml:space="preserve">Yang, X., Quam, M. B., Zhang, T., &amp; Sang, S. (2021). Global burden for dengue and the evolving pattern in the past 30 years. </w:t>
      </w:r>
      <w:r w:rsidRPr="0059451F">
        <w:rPr>
          <w:rFonts w:ascii="Bookman Old Style" w:hAnsi="Bookman Old Style"/>
          <w:i/>
          <w:sz w:val="24"/>
          <w:szCs w:val="24"/>
        </w:rPr>
        <w:t>Journal of travel medicine, 28</w:t>
      </w:r>
      <w:r w:rsidRPr="0059451F">
        <w:rPr>
          <w:rFonts w:ascii="Bookman Old Style" w:hAnsi="Bookman Old Style"/>
          <w:sz w:val="24"/>
          <w:szCs w:val="24"/>
        </w:rPr>
        <w:t xml:space="preserve">(8), taab146. </w:t>
      </w:r>
    </w:p>
    <w:p w14:paraId="4B0B36BE" w14:textId="2B0CD7E6" w:rsidR="004D3FA1" w:rsidRPr="0059451F" w:rsidRDefault="009B3513" w:rsidP="0059451F">
      <w:pPr>
        <w:spacing w:line="276" w:lineRule="auto"/>
        <w:jc w:val="both"/>
        <w:rPr>
          <w:rFonts w:ascii="Bookman Old Style" w:hAnsi="Bookman Old Style"/>
          <w:b/>
          <w:bCs/>
          <w:sz w:val="24"/>
          <w:szCs w:val="24"/>
        </w:rPr>
      </w:pPr>
      <w:r w:rsidRPr="0059451F">
        <w:rPr>
          <w:rFonts w:ascii="Bookman Old Style" w:hAnsi="Bookman Old Style"/>
          <w:b/>
          <w:bCs/>
          <w:sz w:val="24"/>
          <w:szCs w:val="24"/>
        </w:rPr>
        <w:fldChar w:fldCharType="end"/>
      </w:r>
    </w:p>
    <w:sectPr w:rsidR="004D3FA1" w:rsidRPr="0059451F" w:rsidSect="009C1D3D">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B72930"/>
    <w:multiLevelType w:val="multilevel"/>
    <w:tmpl w:val="60F037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74DE4507"/>
    <w:multiLevelType w:val="multilevel"/>
    <w:tmpl w:val="C776899A"/>
    <w:lvl w:ilvl="0">
      <w:start w:val="1"/>
      <w:numFmt w:val="decimal"/>
      <w:lvlText w:val="%1."/>
      <w:lvlJc w:val="left"/>
      <w:pPr>
        <w:ind w:left="720" w:hanging="360"/>
      </w:pPr>
      <w:rPr>
        <w:rFonts w:hint="default"/>
      </w:rPr>
    </w:lvl>
    <w:lvl w:ilvl="1">
      <w:start w:val="1"/>
      <w:numFmt w:val="decimal"/>
      <w:lvlText w:val="%2.1"/>
      <w:lvlJc w:val="righ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num w:numId="1" w16cid:durableId="753355707">
    <w:abstractNumId w:val="1"/>
  </w:num>
  <w:num w:numId="2" w16cid:durableId="1110080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2at9zel0faf6ewvzmpdtdqx0vz2xrs2zfw&quot;&gt;My EndNote Library&lt;record-ids&gt;&lt;item&gt;35&lt;/item&gt;&lt;item&gt;36&lt;/item&gt;&lt;item&gt;44&lt;/item&gt;&lt;item&gt;45&lt;/item&gt;&lt;item&gt;46&lt;/item&gt;&lt;item&gt;51&lt;/item&gt;&lt;item&gt;57&lt;/item&gt;&lt;item&gt;58&lt;/item&gt;&lt;item&gt;112&lt;/item&gt;&lt;item&gt;114&lt;/item&gt;&lt;item&gt;115&lt;/item&gt;&lt;item&gt;117&lt;/item&gt;&lt;item&gt;119&lt;/item&gt;&lt;item&gt;121&lt;/item&gt;&lt;item&gt;123&lt;/item&gt;&lt;item&gt;124&lt;/item&gt;&lt;item&gt;126&lt;/item&gt;&lt;item&gt;127&lt;/item&gt;&lt;item&gt;128&lt;/item&gt;&lt;/record-ids&gt;&lt;/item&gt;&lt;/Libraries&gt;"/>
  </w:docVars>
  <w:rsids>
    <w:rsidRoot w:val="004D3FA1"/>
    <w:rsid w:val="00156D4D"/>
    <w:rsid w:val="002149B3"/>
    <w:rsid w:val="002444A0"/>
    <w:rsid w:val="002E27FD"/>
    <w:rsid w:val="003104BD"/>
    <w:rsid w:val="00317476"/>
    <w:rsid w:val="003978FC"/>
    <w:rsid w:val="0042184B"/>
    <w:rsid w:val="00461AA9"/>
    <w:rsid w:val="004953A2"/>
    <w:rsid w:val="004D1EBD"/>
    <w:rsid w:val="004D3FA1"/>
    <w:rsid w:val="00530499"/>
    <w:rsid w:val="0059451F"/>
    <w:rsid w:val="007346E3"/>
    <w:rsid w:val="007E21DD"/>
    <w:rsid w:val="007F6938"/>
    <w:rsid w:val="0081127D"/>
    <w:rsid w:val="009204B4"/>
    <w:rsid w:val="009B3513"/>
    <w:rsid w:val="009C1D3D"/>
    <w:rsid w:val="00A24836"/>
    <w:rsid w:val="00B57FB7"/>
    <w:rsid w:val="00B71CA0"/>
    <w:rsid w:val="00B9483F"/>
    <w:rsid w:val="00C43A71"/>
    <w:rsid w:val="00C702CE"/>
    <w:rsid w:val="00C8767D"/>
    <w:rsid w:val="00CB48A8"/>
    <w:rsid w:val="00DD66EF"/>
    <w:rsid w:val="00E54271"/>
    <w:rsid w:val="00E71330"/>
    <w:rsid w:val="00EC3FFA"/>
    <w:rsid w:val="00F01EF7"/>
    <w:rsid w:val="00F27688"/>
    <w:rsid w:val="00F512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7EF2"/>
  <w15:chartTrackingRefBased/>
  <w15:docId w15:val="{B54CAAA5-C22E-4B73-9606-89678BC74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FA1"/>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D3FA1"/>
    <w:rPr>
      <w:sz w:val="24"/>
      <w:szCs w:val="24"/>
    </w:rPr>
  </w:style>
  <w:style w:type="character" w:customStyle="1" w:styleId="BodyTextChar">
    <w:name w:val="Body Text Char"/>
    <w:basedOn w:val="DefaultParagraphFont"/>
    <w:link w:val="BodyText"/>
    <w:uiPriority w:val="1"/>
    <w:rsid w:val="004D3FA1"/>
    <w:rPr>
      <w:rFonts w:ascii="Times New Roman" w:eastAsia="Times New Roman" w:hAnsi="Times New Roman" w:cs="Times New Roman"/>
      <w:kern w:val="0"/>
      <w:sz w:val="24"/>
      <w:szCs w:val="24"/>
      <w:lang w:val="en-US"/>
      <w14:ligatures w14:val="none"/>
    </w:rPr>
  </w:style>
  <w:style w:type="paragraph" w:styleId="Title">
    <w:name w:val="Title"/>
    <w:basedOn w:val="Normal"/>
    <w:link w:val="TitleChar"/>
    <w:uiPriority w:val="10"/>
    <w:qFormat/>
    <w:rsid w:val="004D3FA1"/>
    <w:pPr>
      <w:spacing w:before="26" w:line="412" w:lineRule="exact"/>
      <w:ind w:left="503" w:right="503"/>
      <w:jc w:val="center"/>
    </w:pPr>
    <w:rPr>
      <w:sz w:val="36"/>
      <w:szCs w:val="36"/>
    </w:rPr>
  </w:style>
  <w:style w:type="character" w:customStyle="1" w:styleId="TitleChar">
    <w:name w:val="Title Char"/>
    <w:basedOn w:val="DefaultParagraphFont"/>
    <w:link w:val="Title"/>
    <w:uiPriority w:val="10"/>
    <w:rsid w:val="004D3FA1"/>
    <w:rPr>
      <w:rFonts w:ascii="Times New Roman" w:eastAsia="Times New Roman" w:hAnsi="Times New Roman" w:cs="Times New Roman"/>
      <w:kern w:val="0"/>
      <w:sz w:val="36"/>
      <w:szCs w:val="36"/>
      <w:lang w:val="en-US"/>
      <w14:ligatures w14:val="none"/>
    </w:rPr>
  </w:style>
  <w:style w:type="paragraph" w:customStyle="1" w:styleId="EndNoteBibliographyTitle">
    <w:name w:val="EndNote Bibliography Title"/>
    <w:basedOn w:val="Normal"/>
    <w:link w:val="EndNoteBibliographyTitleChar"/>
    <w:rsid w:val="009B3513"/>
    <w:pPr>
      <w:jc w:val="center"/>
    </w:pPr>
    <w:rPr>
      <w:noProof/>
    </w:rPr>
  </w:style>
  <w:style w:type="character" w:customStyle="1" w:styleId="EndNoteBibliographyTitleChar">
    <w:name w:val="EndNote Bibliography Title Char"/>
    <w:basedOn w:val="DefaultParagraphFont"/>
    <w:link w:val="EndNoteBibliographyTitle"/>
    <w:rsid w:val="009B3513"/>
    <w:rPr>
      <w:rFonts w:ascii="Times New Roman" w:eastAsia="Times New Roman" w:hAnsi="Times New Roman" w:cs="Times New Roman"/>
      <w:noProof/>
      <w:kern w:val="0"/>
      <w:lang w:val="en-US"/>
      <w14:ligatures w14:val="none"/>
    </w:rPr>
  </w:style>
  <w:style w:type="paragraph" w:customStyle="1" w:styleId="EndNoteBibliography">
    <w:name w:val="EndNote Bibliography"/>
    <w:basedOn w:val="Normal"/>
    <w:link w:val="EndNoteBibliographyChar"/>
    <w:rsid w:val="009B3513"/>
    <w:rPr>
      <w:noProof/>
    </w:rPr>
  </w:style>
  <w:style w:type="character" w:customStyle="1" w:styleId="EndNoteBibliographyChar">
    <w:name w:val="EndNote Bibliography Char"/>
    <w:basedOn w:val="DefaultParagraphFont"/>
    <w:link w:val="EndNoteBibliography"/>
    <w:rsid w:val="009B3513"/>
    <w:rPr>
      <w:rFonts w:ascii="Times New Roman" w:eastAsia="Times New Roman" w:hAnsi="Times New Roman" w:cs="Times New Roman"/>
      <w:noProof/>
      <w:kern w:val="0"/>
      <w:lang w:val="en-US"/>
      <w14:ligatures w14:val="none"/>
    </w:rPr>
  </w:style>
  <w:style w:type="paragraph" w:styleId="ListParagraph">
    <w:name w:val="List Paragraph"/>
    <w:basedOn w:val="Normal"/>
    <w:uiPriority w:val="34"/>
    <w:qFormat/>
    <w:rsid w:val="00F01EF7"/>
    <w:pPr>
      <w:ind w:left="720"/>
      <w:contextualSpacing/>
    </w:pPr>
  </w:style>
  <w:style w:type="table" w:styleId="TableGrid">
    <w:name w:val="Table Grid"/>
    <w:basedOn w:val="TableNormal"/>
    <w:uiPriority w:val="39"/>
    <w:rsid w:val="009C1D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fcarillo00262@usep.edu.p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482ACF-5F42-42ED-9B58-8269702C5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Pages>
  <Words>5984</Words>
  <Characters>34115</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Davao Occidental General Hospital</dc:creator>
  <cp:keywords/>
  <dc:description/>
  <cp:lastModifiedBy>Marites Carillo</cp:lastModifiedBy>
  <cp:revision>4</cp:revision>
  <dcterms:created xsi:type="dcterms:W3CDTF">2024-12-18T02:42:00Z</dcterms:created>
  <dcterms:modified xsi:type="dcterms:W3CDTF">2025-01-11T07:18:00Z</dcterms:modified>
</cp:coreProperties>
</file>