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CE818" w14:textId="2430DD90" w:rsidR="00BE2DF9" w:rsidRPr="00BE2DF9" w:rsidRDefault="00BE2DF9" w:rsidP="00BE2DF9">
      <w:pPr>
        <w:jc w:val="center"/>
        <w:rPr>
          <w:b/>
          <w:bCs/>
          <w:sz w:val="40"/>
          <w:szCs w:val="40"/>
        </w:rPr>
      </w:pPr>
      <w:r w:rsidRPr="00BE2DF9">
        <w:rPr>
          <w:b/>
          <w:bCs/>
          <w:sz w:val="40"/>
          <w:szCs w:val="40"/>
        </w:rPr>
        <w:t xml:space="preserve">Integrated Mobile Application </w:t>
      </w:r>
      <w:r w:rsidR="00C60E39" w:rsidRPr="00BE2DF9">
        <w:rPr>
          <w:b/>
          <w:bCs/>
          <w:sz w:val="40"/>
          <w:szCs w:val="40"/>
        </w:rPr>
        <w:t>for</w:t>
      </w:r>
      <w:r w:rsidRPr="00BE2DF9">
        <w:rPr>
          <w:b/>
          <w:bCs/>
          <w:sz w:val="40"/>
          <w:szCs w:val="40"/>
        </w:rPr>
        <w:t xml:space="preserve"> Emergency Medical Assistance: Real-Time Hospital Proximity </w:t>
      </w:r>
      <w:r w:rsidR="00C60E39" w:rsidRPr="00BE2DF9">
        <w:rPr>
          <w:b/>
          <w:bCs/>
          <w:sz w:val="40"/>
          <w:szCs w:val="40"/>
        </w:rPr>
        <w:t>and</w:t>
      </w:r>
      <w:r w:rsidRPr="00BE2DF9">
        <w:rPr>
          <w:b/>
          <w:bCs/>
          <w:sz w:val="40"/>
          <w:szCs w:val="40"/>
        </w:rPr>
        <w:t xml:space="preserve"> Treatment Facility Tracking Using Google Maps Api</w:t>
      </w:r>
    </w:p>
    <w:p w14:paraId="0CBE73CA" w14:textId="77777777" w:rsidR="00AC0E9D" w:rsidRDefault="00AC0E9D">
      <w:pPr>
        <w:pStyle w:val="BodyText"/>
        <w:rPr>
          <w:sz w:val="13"/>
        </w:rPr>
      </w:pPr>
    </w:p>
    <w:p w14:paraId="2E1F4E3D" w14:textId="77777777" w:rsidR="00CE38CF" w:rsidRDefault="00CE38CF">
      <w:pPr>
        <w:pStyle w:val="BodyText"/>
        <w:rPr>
          <w:sz w:val="13"/>
        </w:rPr>
        <w:sectPr w:rsidR="00CE38CF">
          <w:type w:val="continuous"/>
          <w:pgSz w:w="12240" w:h="15840"/>
          <w:pgMar w:top="1020" w:right="720" w:bottom="280" w:left="720" w:header="720" w:footer="720" w:gutter="0"/>
          <w:cols w:space="720"/>
        </w:sectPr>
      </w:pPr>
    </w:p>
    <w:p w14:paraId="49BB95C4" w14:textId="615EB1B8" w:rsidR="00CE38CF" w:rsidRDefault="00CE38CF" w:rsidP="00CE38CF">
      <w:pPr>
        <w:spacing w:before="93"/>
        <w:ind w:left="907"/>
        <w:jc w:val="center"/>
        <w:rPr>
          <w:spacing w:val="-4"/>
          <w:sz w:val="18"/>
        </w:rPr>
      </w:pPr>
      <w:r>
        <w:rPr>
          <w:spacing w:val="-4"/>
          <w:sz w:val="18"/>
        </w:rPr>
        <w:t xml:space="preserve">Ramya </w:t>
      </w:r>
      <w:proofErr w:type="spellStart"/>
      <w:r>
        <w:rPr>
          <w:spacing w:val="-4"/>
          <w:sz w:val="18"/>
        </w:rPr>
        <w:t>Hanamanth</w:t>
      </w:r>
      <w:proofErr w:type="spellEnd"/>
      <w:r>
        <w:rPr>
          <w:spacing w:val="-4"/>
          <w:sz w:val="18"/>
        </w:rPr>
        <w:t xml:space="preserve"> Sataraddi</w:t>
      </w:r>
    </w:p>
    <w:p w14:paraId="4A076AF6" w14:textId="77777777" w:rsidR="00CE38CF" w:rsidRDefault="00000000" w:rsidP="00CE38CF">
      <w:pPr>
        <w:spacing w:before="93"/>
        <w:ind w:left="907"/>
        <w:jc w:val="center"/>
        <w:rPr>
          <w:sz w:val="18"/>
        </w:rPr>
      </w:pPr>
      <w:r>
        <w:rPr>
          <w:i/>
          <w:sz w:val="18"/>
        </w:rPr>
        <w:t>Department</w:t>
      </w:r>
      <w:r>
        <w:rPr>
          <w:i/>
          <w:spacing w:val="-12"/>
          <w:sz w:val="18"/>
        </w:rPr>
        <w:t xml:space="preserve"> </w:t>
      </w:r>
      <w:r>
        <w:rPr>
          <w:i/>
          <w:sz w:val="18"/>
        </w:rPr>
        <w:t>of</w:t>
      </w:r>
      <w:r>
        <w:rPr>
          <w:i/>
          <w:spacing w:val="-11"/>
          <w:sz w:val="18"/>
        </w:rPr>
        <w:t xml:space="preserve"> </w:t>
      </w:r>
      <w:r>
        <w:rPr>
          <w:i/>
          <w:sz w:val="18"/>
        </w:rPr>
        <w:t>CSE,</w:t>
      </w:r>
      <w:r>
        <w:rPr>
          <w:i/>
          <w:spacing w:val="-11"/>
          <w:sz w:val="18"/>
        </w:rPr>
        <w:t xml:space="preserve"> </w:t>
      </w:r>
      <w:r>
        <w:rPr>
          <w:i/>
          <w:sz w:val="18"/>
        </w:rPr>
        <w:t xml:space="preserve">SoE, </w:t>
      </w:r>
      <w:r w:rsidR="00CE38CF">
        <w:rPr>
          <w:i/>
          <w:sz w:val="18"/>
        </w:rPr>
        <w:t>Presidency</w:t>
      </w:r>
      <w:r>
        <w:rPr>
          <w:i/>
          <w:spacing w:val="-3"/>
          <w:sz w:val="18"/>
        </w:rPr>
        <w:t xml:space="preserve"> </w:t>
      </w:r>
      <w:r>
        <w:rPr>
          <w:i/>
          <w:sz w:val="18"/>
        </w:rPr>
        <w:t>university,</w:t>
      </w:r>
      <w:r>
        <w:rPr>
          <w:i/>
          <w:spacing w:val="-1"/>
          <w:sz w:val="18"/>
        </w:rPr>
        <w:t xml:space="preserve"> </w:t>
      </w:r>
      <w:r w:rsidR="00CE38CF">
        <w:rPr>
          <w:i/>
          <w:spacing w:val="-4"/>
          <w:sz w:val="18"/>
        </w:rPr>
        <w:t>Bangalore</w:t>
      </w:r>
      <w:r>
        <w:rPr>
          <w:sz w:val="18"/>
        </w:rPr>
        <w:t xml:space="preserve">, </w:t>
      </w:r>
    </w:p>
    <w:p w14:paraId="37CEF95E" w14:textId="3C6D594B" w:rsidR="00AC0E9D" w:rsidRDefault="00CE38CF" w:rsidP="00CE38CF">
      <w:pPr>
        <w:spacing w:before="93"/>
        <w:ind w:left="907"/>
        <w:jc w:val="center"/>
        <w:rPr>
          <w:sz w:val="18"/>
        </w:rPr>
      </w:pPr>
      <w:r>
        <w:rPr>
          <w:sz w:val="18"/>
        </w:rPr>
        <w:t>Karnataka</w:t>
      </w:r>
      <w:r w:rsidR="00000000">
        <w:rPr>
          <w:sz w:val="18"/>
        </w:rPr>
        <w:t>, India</w:t>
      </w:r>
      <w:r>
        <w:rPr>
          <w:sz w:val="18"/>
        </w:rPr>
        <w:t xml:space="preserve">, </w:t>
      </w:r>
      <w:r w:rsidRPr="00BE2DF9">
        <w:rPr>
          <w:iCs/>
          <w:spacing w:val="-4"/>
          <w:sz w:val="18"/>
        </w:rPr>
        <w:t>Ramya.20211CSE0370@presidencyuniversity.in</w:t>
      </w:r>
    </w:p>
    <w:p w14:paraId="75415CC5" w14:textId="7145AAFA" w:rsidR="00CE38CF" w:rsidRDefault="00000000" w:rsidP="00CE38CF">
      <w:pPr>
        <w:spacing w:before="93"/>
        <w:ind w:left="907"/>
        <w:jc w:val="center"/>
        <w:rPr>
          <w:i/>
          <w:iCs/>
          <w:spacing w:val="-4"/>
          <w:sz w:val="18"/>
        </w:rPr>
      </w:pPr>
      <w:r>
        <w:br w:type="column"/>
      </w:r>
      <w:proofErr w:type="spellStart"/>
      <w:r w:rsidR="00CE38CF">
        <w:rPr>
          <w:spacing w:val="-4"/>
          <w:sz w:val="18"/>
        </w:rPr>
        <w:t>Tejeswini</w:t>
      </w:r>
      <w:proofErr w:type="spellEnd"/>
      <w:r w:rsidR="00CE38CF">
        <w:rPr>
          <w:spacing w:val="-4"/>
          <w:sz w:val="18"/>
        </w:rPr>
        <w:t xml:space="preserve"> L</w:t>
      </w:r>
    </w:p>
    <w:p w14:paraId="1F8CF646" w14:textId="77777777" w:rsidR="00CE38CF" w:rsidRDefault="00000000" w:rsidP="00CE38CF">
      <w:pPr>
        <w:spacing w:before="93"/>
        <w:ind w:left="907"/>
        <w:jc w:val="center"/>
        <w:rPr>
          <w:i/>
          <w:spacing w:val="-4"/>
          <w:sz w:val="18"/>
        </w:rPr>
      </w:pPr>
      <w:r>
        <w:rPr>
          <w:i/>
          <w:sz w:val="18"/>
        </w:rPr>
        <w:t>Department</w:t>
      </w:r>
      <w:r>
        <w:rPr>
          <w:i/>
          <w:spacing w:val="-12"/>
          <w:sz w:val="18"/>
        </w:rPr>
        <w:t xml:space="preserve"> </w:t>
      </w:r>
      <w:r>
        <w:rPr>
          <w:i/>
          <w:sz w:val="18"/>
        </w:rPr>
        <w:t>of</w:t>
      </w:r>
      <w:r>
        <w:rPr>
          <w:i/>
          <w:spacing w:val="-11"/>
          <w:sz w:val="18"/>
        </w:rPr>
        <w:t xml:space="preserve"> </w:t>
      </w:r>
      <w:r>
        <w:rPr>
          <w:i/>
          <w:sz w:val="18"/>
        </w:rPr>
        <w:t>CSE,</w:t>
      </w:r>
      <w:r>
        <w:rPr>
          <w:i/>
          <w:spacing w:val="-11"/>
          <w:sz w:val="18"/>
        </w:rPr>
        <w:t xml:space="preserve"> </w:t>
      </w:r>
      <w:r>
        <w:rPr>
          <w:i/>
          <w:sz w:val="18"/>
        </w:rPr>
        <w:t xml:space="preserve">SoE, </w:t>
      </w:r>
      <w:r w:rsidR="00BE2DF9">
        <w:rPr>
          <w:i/>
          <w:sz w:val="18"/>
        </w:rPr>
        <w:t>Presidency University</w:t>
      </w:r>
      <w:r>
        <w:rPr>
          <w:i/>
          <w:sz w:val="18"/>
        </w:rPr>
        <w:t xml:space="preserve">, </w:t>
      </w:r>
      <w:r w:rsidR="00BE2DF9">
        <w:rPr>
          <w:i/>
          <w:spacing w:val="-4"/>
          <w:sz w:val="18"/>
        </w:rPr>
        <w:t>Bangalore</w:t>
      </w:r>
      <w:r>
        <w:rPr>
          <w:i/>
          <w:spacing w:val="-4"/>
          <w:sz w:val="18"/>
        </w:rPr>
        <w:t>,</w:t>
      </w:r>
    </w:p>
    <w:p w14:paraId="1A41570E" w14:textId="1455182B" w:rsidR="00AC0E9D" w:rsidRDefault="00BE2DF9" w:rsidP="00CE38CF">
      <w:pPr>
        <w:spacing w:before="93"/>
        <w:ind w:left="907"/>
        <w:jc w:val="center"/>
        <w:rPr>
          <w:i/>
          <w:sz w:val="18"/>
        </w:rPr>
      </w:pPr>
      <w:r>
        <w:rPr>
          <w:i/>
          <w:spacing w:val="-4"/>
          <w:sz w:val="18"/>
        </w:rPr>
        <w:t xml:space="preserve"> </w:t>
      </w:r>
      <w:r w:rsidRPr="00BE2DF9">
        <w:rPr>
          <w:iCs/>
          <w:spacing w:val="-4"/>
          <w:sz w:val="18"/>
        </w:rPr>
        <w:t xml:space="preserve">Karnataka, India, </w:t>
      </w:r>
      <w:r w:rsidR="00CE38CF">
        <w:rPr>
          <w:iCs/>
          <w:spacing w:val="-4"/>
          <w:sz w:val="18"/>
        </w:rPr>
        <w:t>Tejeswini</w:t>
      </w:r>
      <w:r w:rsidRPr="00BE2DF9">
        <w:rPr>
          <w:iCs/>
          <w:spacing w:val="-4"/>
          <w:sz w:val="18"/>
        </w:rPr>
        <w:t>.20211CSE03</w:t>
      </w:r>
      <w:r w:rsidR="00CE38CF">
        <w:rPr>
          <w:iCs/>
          <w:spacing w:val="-4"/>
          <w:sz w:val="18"/>
        </w:rPr>
        <w:t>56</w:t>
      </w:r>
      <w:r w:rsidRPr="00BE2DF9">
        <w:rPr>
          <w:iCs/>
          <w:spacing w:val="-4"/>
          <w:sz w:val="18"/>
        </w:rPr>
        <w:t>@presidencyuniversity.in</w:t>
      </w:r>
    </w:p>
    <w:p w14:paraId="6E3B25A3" w14:textId="77777777" w:rsidR="00CE38CF" w:rsidRDefault="00000000" w:rsidP="00CE38CF">
      <w:pPr>
        <w:spacing w:before="93"/>
        <w:ind w:left="907" w:right="788"/>
        <w:jc w:val="center"/>
        <w:rPr>
          <w:spacing w:val="-4"/>
          <w:sz w:val="18"/>
        </w:rPr>
      </w:pPr>
      <w:r>
        <w:br w:type="column"/>
      </w:r>
      <w:r w:rsidR="00CE38CF">
        <w:rPr>
          <w:spacing w:val="-4"/>
          <w:sz w:val="18"/>
        </w:rPr>
        <w:t>Deekshitha M</w:t>
      </w:r>
    </w:p>
    <w:p w14:paraId="18B4C380" w14:textId="77777777" w:rsidR="00CE38CF" w:rsidRDefault="00000000" w:rsidP="00CE38CF">
      <w:pPr>
        <w:spacing w:before="93"/>
        <w:ind w:left="907" w:right="788"/>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CSE,</w:t>
      </w:r>
      <w:r>
        <w:rPr>
          <w:i/>
          <w:spacing w:val="-11"/>
          <w:sz w:val="18"/>
        </w:rPr>
        <w:t xml:space="preserve"> </w:t>
      </w:r>
      <w:r>
        <w:rPr>
          <w:i/>
          <w:sz w:val="18"/>
        </w:rPr>
        <w:t xml:space="preserve">SoE, </w:t>
      </w:r>
      <w:r w:rsidR="00CE38CF">
        <w:rPr>
          <w:i/>
          <w:sz w:val="18"/>
        </w:rPr>
        <w:t>Presidency</w:t>
      </w:r>
      <w:r>
        <w:rPr>
          <w:i/>
          <w:spacing w:val="-3"/>
          <w:sz w:val="18"/>
        </w:rPr>
        <w:t xml:space="preserve"> </w:t>
      </w:r>
      <w:r w:rsidR="00CE38CF">
        <w:rPr>
          <w:i/>
          <w:sz w:val="18"/>
        </w:rPr>
        <w:t>U</w:t>
      </w:r>
      <w:r>
        <w:rPr>
          <w:i/>
          <w:sz w:val="18"/>
        </w:rPr>
        <w:t>niversity,</w:t>
      </w:r>
      <w:r>
        <w:rPr>
          <w:i/>
          <w:spacing w:val="-1"/>
          <w:sz w:val="18"/>
        </w:rPr>
        <w:t xml:space="preserve"> </w:t>
      </w:r>
      <w:r w:rsidR="00CE38CF">
        <w:rPr>
          <w:i/>
          <w:spacing w:val="-4"/>
          <w:sz w:val="18"/>
        </w:rPr>
        <w:t>Bangalore</w:t>
      </w:r>
      <w:r>
        <w:rPr>
          <w:i/>
          <w:spacing w:val="-4"/>
          <w:sz w:val="18"/>
        </w:rPr>
        <w:t>,</w:t>
      </w:r>
    </w:p>
    <w:p w14:paraId="61DF9342" w14:textId="0F430F99" w:rsidR="00AC0E9D" w:rsidRPr="00CE38CF" w:rsidRDefault="00CE38CF" w:rsidP="00CE38CF">
      <w:pPr>
        <w:spacing w:before="93"/>
        <w:ind w:left="907" w:right="788"/>
        <w:jc w:val="center"/>
        <w:rPr>
          <w:i/>
          <w:sz w:val="18"/>
        </w:rPr>
      </w:pPr>
      <w:r>
        <w:rPr>
          <w:sz w:val="18"/>
        </w:rPr>
        <w:t>Karnataka</w:t>
      </w:r>
      <w:r w:rsidR="00000000">
        <w:rPr>
          <w:sz w:val="18"/>
        </w:rPr>
        <w:t xml:space="preserve">, India </w:t>
      </w:r>
      <w:r>
        <w:rPr>
          <w:iCs/>
          <w:spacing w:val="-4"/>
          <w:sz w:val="18"/>
        </w:rPr>
        <w:t>Deekshitha</w:t>
      </w:r>
      <w:r w:rsidRPr="00BE2DF9">
        <w:rPr>
          <w:iCs/>
          <w:spacing w:val="-4"/>
          <w:sz w:val="18"/>
        </w:rPr>
        <w:t>.20211CSE0</w:t>
      </w:r>
      <w:r w:rsidR="0034628B">
        <w:rPr>
          <w:iCs/>
          <w:spacing w:val="-4"/>
          <w:sz w:val="18"/>
        </w:rPr>
        <w:t>526</w:t>
      </w:r>
      <w:r w:rsidRPr="00BE2DF9">
        <w:rPr>
          <w:iCs/>
          <w:spacing w:val="-4"/>
          <w:sz w:val="18"/>
        </w:rPr>
        <w:t>@presidencyuniversity.in</w:t>
      </w:r>
    </w:p>
    <w:p w14:paraId="59213FDD" w14:textId="77777777" w:rsidR="00AC0E9D" w:rsidRDefault="00AC0E9D">
      <w:pPr>
        <w:rPr>
          <w:sz w:val="18"/>
        </w:rPr>
        <w:sectPr w:rsidR="00AC0E9D">
          <w:type w:val="continuous"/>
          <w:pgSz w:w="12240" w:h="15840"/>
          <w:pgMar w:top="1020" w:right="720" w:bottom="280" w:left="720" w:header="720" w:footer="720" w:gutter="0"/>
          <w:cols w:num="3" w:space="720" w:equalWidth="0">
            <w:col w:w="2784" w:space="790"/>
            <w:col w:w="2784" w:space="790"/>
            <w:col w:w="3652"/>
          </w:cols>
        </w:sectPr>
      </w:pPr>
    </w:p>
    <w:p w14:paraId="6B9BE8E9" w14:textId="77777777" w:rsidR="00AC0E9D" w:rsidRDefault="00AC0E9D">
      <w:pPr>
        <w:pStyle w:val="BodyText"/>
      </w:pPr>
    </w:p>
    <w:p w14:paraId="43765508" w14:textId="77777777" w:rsidR="00AC0E9D" w:rsidRDefault="00AC0E9D">
      <w:pPr>
        <w:pStyle w:val="BodyText"/>
        <w:sectPr w:rsidR="00AC0E9D">
          <w:type w:val="continuous"/>
          <w:pgSz w:w="12240" w:h="15840"/>
          <w:pgMar w:top="1020" w:right="720" w:bottom="280" w:left="720" w:header="720" w:footer="720" w:gutter="0"/>
          <w:cols w:space="720"/>
        </w:sectPr>
      </w:pPr>
    </w:p>
    <w:p w14:paraId="116A08D3" w14:textId="30F78888" w:rsidR="00AC0E9D" w:rsidRDefault="00000000">
      <w:pPr>
        <w:spacing w:before="93" w:line="207" w:lineRule="exact"/>
        <w:ind w:left="107"/>
        <w:jc w:val="center"/>
        <w:rPr>
          <w:sz w:val="18"/>
        </w:rPr>
      </w:pPr>
      <w:r>
        <w:br w:type="column"/>
      </w:r>
      <w:r w:rsidR="00BE2DF9">
        <w:rPr>
          <w:spacing w:val="-4"/>
          <w:sz w:val="18"/>
        </w:rPr>
        <w:t>Dr. Senthil Kumar</w:t>
      </w:r>
    </w:p>
    <w:p w14:paraId="2BE13988" w14:textId="3D194C96" w:rsidR="00AC0E9D" w:rsidRDefault="00000000">
      <w:pPr>
        <w:ind w:left="1925" w:right="1813" w:hanging="3"/>
        <w:jc w:val="center"/>
        <w:rPr>
          <w:i/>
          <w:sz w:val="18"/>
        </w:rPr>
      </w:pPr>
      <w:r>
        <w:rPr>
          <w:i/>
          <w:sz w:val="18"/>
        </w:rPr>
        <w:t>Professor</w:t>
      </w:r>
      <w:r w:rsidR="00BE2DF9">
        <w:rPr>
          <w:i/>
          <w:sz w:val="18"/>
        </w:rPr>
        <w:t>,</w:t>
      </w:r>
      <w:r>
        <w:rPr>
          <w:i/>
          <w:sz w:val="18"/>
        </w:rPr>
        <w:t xml:space="preserve"> </w:t>
      </w:r>
      <w:r w:rsidR="00BE2DF9">
        <w:rPr>
          <w:i/>
          <w:sz w:val="18"/>
        </w:rPr>
        <w:t>Presidency</w:t>
      </w:r>
      <w:r>
        <w:rPr>
          <w:i/>
          <w:spacing w:val="-12"/>
          <w:sz w:val="18"/>
        </w:rPr>
        <w:t xml:space="preserve"> </w:t>
      </w:r>
      <w:r w:rsidR="00BE2DF9">
        <w:rPr>
          <w:i/>
          <w:sz w:val="18"/>
        </w:rPr>
        <w:t>U</w:t>
      </w:r>
      <w:r>
        <w:rPr>
          <w:i/>
          <w:sz w:val="18"/>
        </w:rPr>
        <w:t>niversity,</w:t>
      </w:r>
      <w:r>
        <w:rPr>
          <w:i/>
          <w:spacing w:val="-11"/>
          <w:sz w:val="18"/>
        </w:rPr>
        <w:t xml:space="preserve"> </w:t>
      </w:r>
      <w:r w:rsidR="00BE2DF9">
        <w:rPr>
          <w:i/>
          <w:sz w:val="18"/>
        </w:rPr>
        <w:t>Bangalore</w:t>
      </w:r>
      <w:r>
        <w:rPr>
          <w:i/>
          <w:sz w:val="18"/>
        </w:rPr>
        <w:t>,</w:t>
      </w:r>
    </w:p>
    <w:p w14:paraId="7A68D6B1" w14:textId="7A650D72" w:rsidR="00AC0E9D" w:rsidRDefault="00000000">
      <w:pPr>
        <w:spacing w:before="1" w:line="207" w:lineRule="exact"/>
        <w:ind w:left="107"/>
        <w:jc w:val="center"/>
        <w:rPr>
          <w:sz w:val="18"/>
        </w:rPr>
      </w:pPr>
      <w:r>
        <w:rPr>
          <w:sz w:val="18"/>
        </w:rPr>
        <w:t xml:space="preserve"> </w:t>
      </w:r>
      <w:r w:rsidR="00BE2DF9">
        <w:rPr>
          <w:sz w:val="18"/>
        </w:rPr>
        <w:t>Karnataka, India</w:t>
      </w:r>
    </w:p>
    <w:p w14:paraId="23013EA9" w14:textId="4ABB3C89" w:rsidR="00AC0E9D" w:rsidRDefault="00BE2DF9">
      <w:pPr>
        <w:spacing w:line="207" w:lineRule="exact"/>
        <w:ind w:left="107" w:right="7"/>
        <w:jc w:val="center"/>
        <w:rPr>
          <w:sz w:val="18"/>
        </w:rPr>
      </w:pPr>
      <w:r>
        <w:rPr>
          <w:sz w:val="18"/>
        </w:rPr>
        <w:t>senthilkumars</w:t>
      </w:r>
      <w:r w:rsidR="00000000">
        <w:rPr>
          <w:spacing w:val="-2"/>
          <w:sz w:val="18"/>
        </w:rPr>
        <w:t>@</w:t>
      </w:r>
      <w:r>
        <w:rPr>
          <w:spacing w:val="-2"/>
          <w:sz w:val="18"/>
        </w:rPr>
        <w:t>presidency</w:t>
      </w:r>
      <w:r w:rsidR="00000000">
        <w:rPr>
          <w:spacing w:val="-2"/>
          <w:sz w:val="18"/>
        </w:rPr>
        <w:t>university.in</w:t>
      </w:r>
    </w:p>
    <w:p w14:paraId="01CDA4B4" w14:textId="77777777" w:rsidR="00AC0E9D" w:rsidRDefault="00AC0E9D">
      <w:pPr>
        <w:spacing w:line="207" w:lineRule="exact"/>
        <w:jc w:val="center"/>
        <w:rPr>
          <w:sz w:val="18"/>
        </w:rPr>
        <w:sectPr w:rsidR="00AC0E9D">
          <w:type w:val="continuous"/>
          <w:pgSz w:w="12240" w:h="15840"/>
          <w:pgMar w:top="1020" w:right="720" w:bottom="280" w:left="720" w:header="720" w:footer="720" w:gutter="0"/>
          <w:cols w:num="2" w:space="720" w:equalWidth="0">
            <w:col w:w="3677" w:space="1580"/>
            <w:col w:w="5543"/>
          </w:cols>
        </w:sectPr>
      </w:pPr>
    </w:p>
    <w:p w14:paraId="49342F8F" w14:textId="77777777" w:rsidR="00AC0E9D" w:rsidRDefault="00AC0E9D">
      <w:pPr>
        <w:pStyle w:val="BodyText"/>
      </w:pPr>
    </w:p>
    <w:p w14:paraId="1DD7EB71" w14:textId="77777777" w:rsidR="00AC0E9D" w:rsidRDefault="00AC0E9D">
      <w:pPr>
        <w:pStyle w:val="BodyText"/>
        <w:sectPr w:rsidR="00AC0E9D">
          <w:type w:val="continuous"/>
          <w:pgSz w:w="12240" w:h="15840"/>
          <w:pgMar w:top="1020" w:right="720" w:bottom="280" w:left="720" w:header="720" w:footer="720" w:gutter="0"/>
          <w:cols w:space="720"/>
        </w:sectPr>
      </w:pPr>
    </w:p>
    <w:p w14:paraId="49D186F4" w14:textId="77777777" w:rsidR="0034628B" w:rsidRPr="00C60E39" w:rsidRDefault="00000000" w:rsidP="0034628B">
      <w:pPr>
        <w:spacing w:before="98"/>
        <w:ind w:left="180" w:right="38"/>
        <w:jc w:val="both"/>
        <w:rPr>
          <w:b/>
          <w:sz w:val="20"/>
          <w:szCs w:val="20"/>
          <w:lang w:val="en-IN"/>
        </w:rPr>
      </w:pPr>
      <w:r w:rsidRPr="00C60E39">
        <w:rPr>
          <w:b/>
          <w:i/>
          <w:sz w:val="20"/>
          <w:szCs w:val="20"/>
        </w:rPr>
        <w:t xml:space="preserve">Abstract </w:t>
      </w:r>
      <w:r w:rsidRPr="00C60E39">
        <w:rPr>
          <w:b/>
          <w:sz w:val="20"/>
          <w:szCs w:val="20"/>
        </w:rPr>
        <w:t xml:space="preserve">- </w:t>
      </w:r>
      <w:r w:rsidR="0034628B" w:rsidRPr="00C60E39">
        <w:rPr>
          <w:b/>
          <w:sz w:val="20"/>
          <w:szCs w:val="20"/>
          <w:lang w:val="en-IN"/>
        </w:rPr>
        <w:t>The proposed system offers a unified platform designed to simplify blood donation processes, foster interactions between medical professionals, and enhance user engagement. Administrators can effectively manage the database by adding new blood donors, reviewing user blood requests, and accessing details of registered doctors and blood banks. Dedicated features enable doctors and blood banks to register, log in, and manage their profiles, with doctors having the additional capability to update their availability. Users benefit from a user-friendly interface that facilitates registration, login, viewing lists of doctors and blood banks, requesting blood donors through the admin, and accessing real-time information on donor availability.</w:t>
      </w:r>
    </w:p>
    <w:p w14:paraId="06331530" w14:textId="77777777" w:rsidR="0034628B" w:rsidRPr="0034628B" w:rsidRDefault="0034628B" w:rsidP="0034628B">
      <w:pPr>
        <w:spacing w:before="98"/>
        <w:ind w:left="180" w:right="38"/>
        <w:jc w:val="both"/>
        <w:rPr>
          <w:b/>
          <w:sz w:val="20"/>
          <w:szCs w:val="20"/>
          <w:lang w:val="en-IN"/>
        </w:rPr>
      </w:pPr>
      <w:r w:rsidRPr="0034628B">
        <w:rPr>
          <w:b/>
          <w:sz w:val="20"/>
          <w:szCs w:val="20"/>
          <w:lang w:val="en-IN"/>
        </w:rPr>
        <w:t>A unique module for Specialist Doctors (</w:t>
      </w:r>
      <w:proofErr w:type="spellStart"/>
      <w:r w:rsidRPr="0034628B">
        <w:rPr>
          <w:b/>
          <w:sz w:val="20"/>
          <w:szCs w:val="20"/>
          <w:lang w:val="en-IN"/>
        </w:rPr>
        <w:t>SDoctors</w:t>
      </w:r>
      <w:proofErr w:type="spellEnd"/>
      <w:r w:rsidRPr="0034628B">
        <w:rPr>
          <w:b/>
          <w:sz w:val="20"/>
          <w:szCs w:val="20"/>
          <w:lang w:val="en-IN"/>
        </w:rPr>
        <w:t>) allows for registration, login, sharing first aid resources, and tracking suggestion analytics. This integrated system improves communication among all stakeholders in the healthcare network, enabling efficient blood donation management and encouraging collaborative knowledge exchange among medical professionals.</w:t>
      </w:r>
    </w:p>
    <w:p w14:paraId="05C74349" w14:textId="58ECE70F" w:rsidR="00AC0E9D" w:rsidRPr="00C60E39" w:rsidRDefault="0034628B" w:rsidP="0034628B">
      <w:pPr>
        <w:spacing w:before="98"/>
        <w:ind w:left="180" w:right="38"/>
        <w:jc w:val="both"/>
        <w:rPr>
          <w:b/>
          <w:i/>
          <w:iCs/>
          <w:sz w:val="20"/>
          <w:szCs w:val="20"/>
          <w:lang w:val="en-IN"/>
        </w:rPr>
      </w:pPr>
      <w:r w:rsidRPr="0034628B">
        <w:rPr>
          <w:b/>
          <w:bCs/>
          <w:i/>
          <w:iCs/>
          <w:sz w:val="20"/>
          <w:szCs w:val="20"/>
          <w:lang w:val="en-IN"/>
        </w:rPr>
        <w:t>KEYWORDS:</w:t>
      </w:r>
      <w:r w:rsidRPr="0034628B">
        <w:rPr>
          <w:b/>
          <w:i/>
          <w:iCs/>
          <w:sz w:val="20"/>
          <w:szCs w:val="20"/>
          <w:lang w:val="en-IN"/>
        </w:rPr>
        <w:t xml:space="preserve"> Comprehensive Digital Platform, Seamless Connectivity, Real-time Updates, Enhanced User Interaction, Admin Database Oversight, Trustworthy Vetting, Optimizing Healthcare Services</w:t>
      </w:r>
      <w:r w:rsidR="00000000" w:rsidRPr="00C60E39">
        <w:rPr>
          <w:b/>
          <w:i/>
          <w:iCs/>
          <w:sz w:val="20"/>
          <w:szCs w:val="20"/>
        </w:rPr>
        <w:t>.</w:t>
      </w:r>
    </w:p>
    <w:p w14:paraId="165C0C07" w14:textId="6B7F6BCF" w:rsidR="00AC0E9D" w:rsidRPr="00C2417E" w:rsidRDefault="00000000" w:rsidP="00C2417E">
      <w:pPr>
        <w:pStyle w:val="ListParagraph"/>
        <w:numPr>
          <w:ilvl w:val="0"/>
          <w:numId w:val="6"/>
        </w:numPr>
        <w:tabs>
          <w:tab w:val="left" w:pos="2168"/>
        </w:tabs>
        <w:spacing w:before="200"/>
        <w:ind w:left="2168" w:hanging="178"/>
        <w:jc w:val="left"/>
        <w:rPr>
          <w:sz w:val="20"/>
        </w:rPr>
      </w:pPr>
      <w:r>
        <w:rPr>
          <w:smallCaps/>
          <w:spacing w:val="-2"/>
          <w:sz w:val="20"/>
        </w:rPr>
        <w:t>Introduction</w:t>
      </w:r>
    </w:p>
    <w:p w14:paraId="5E1DAFC4" w14:textId="21E54F8B" w:rsidR="0034628B" w:rsidRPr="0034628B" w:rsidRDefault="0034628B" w:rsidP="00C2417E">
      <w:pPr>
        <w:pStyle w:val="BodyText"/>
        <w:spacing w:before="91"/>
        <w:ind w:left="194" w:right="181"/>
        <w:jc w:val="both"/>
        <w:rPr>
          <w:lang w:val="en-IN"/>
        </w:rPr>
      </w:pPr>
      <w:r w:rsidRPr="0034628B">
        <w:rPr>
          <w:lang w:val="en-IN"/>
        </w:rPr>
        <w:t>In the dynamic landscape of healthcare, this project introduces an innovative platform that redefines blood donation management, medical professional interactions, and user involvement. The platform empowers administrators with tools to efficiently add blood donors, monitor requests, and access details about registered doctors and blood banks. Medical professionals and blood banks benefit from dedicated functionalities such as registration, login, and profile management, with doctors also able to update their availability.</w:t>
      </w:r>
    </w:p>
    <w:p w14:paraId="33ECEA17" w14:textId="77777777" w:rsidR="0034628B" w:rsidRPr="0034628B" w:rsidRDefault="0034628B" w:rsidP="00C2417E">
      <w:pPr>
        <w:pStyle w:val="BodyText"/>
        <w:spacing w:before="91"/>
        <w:ind w:left="194" w:right="181"/>
        <w:jc w:val="both"/>
        <w:rPr>
          <w:lang w:val="en-IN"/>
        </w:rPr>
      </w:pPr>
      <w:r w:rsidRPr="0034628B">
        <w:rPr>
          <w:lang w:val="en-IN"/>
        </w:rPr>
        <w:t xml:space="preserve">Users are provided with an intuitive interface for registration, login, and access to curated lists of medical </w:t>
      </w:r>
      <w:r w:rsidRPr="0034628B">
        <w:rPr>
          <w:lang w:val="en-IN"/>
        </w:rPr>
        <w:t>professionals and blood banks. Through the admin interface, users can easily request blood donors and receive real-time updates on donor availability. A specialized module for Specialist Doctors enhances the system with features like registration, first aid resource sharing, and analytics tracking.</w:t>
      </w:r>
    </w:p>
    <w:p w14:paraId="55969054" w14:textId="2E66CC90" w:rsidR="00AC0E9D" w:rsidRPr="00C2417E" w:rsidRDefault="0034628B" w:rsidP="00C2417E">
      <w:pPr>
        <w:pStyle w:val="BodyText"/>
        <w:spacing w:before="91"/>
        <w:ind w:left="194" w:right="181"/>
        <w:jc w:val="both"/>
        <w:rPr>
          <w:sz w:val="22"/>
          <w:szCs w:val="22"/>
        </w:rPr>
      </w:pPr>
      <w:r w:rsidRPr="0034628B">
        <w:rPr>
          <w:lang w:val="en-IN"/>
        </w:rPr>
        <w:t>This comprehensive solution fosters better communication across the healthcare ecosystem, streamlines blood donation efforts, and promotes collaborative knowledge exchange, ultimately building a more connected and responsive healthcare community.</w:t>
      </w:r>
      <w:r w:rsidR="00C2417E">
        <w:rPr>
          <w:sz w:val="22"/>
          <w:szCs w:val="22"/>
        </w:rPr>
        <w:t xml:space="preserve"> </w:t>
      </w:r>
      <w:r w:rsidR="00C2417E" w:rsidRPr="00C2417E">
        <w:t>The absence of a unified system for managing blood donation activities, professional interactions, and user engagement creates significant barriers to effective coordination. Existing solutions often lack comprehensive features for administrators, doctors, and users, resulting in poor communication and inefficient resource management, which negatively impacts patient care and outcomes.</w:t>
      </w:r>
    </w:p>
    <w:p w14:paraId="09990FDA" w14:textId="77777777" w:rsidR="00C2417E" w:rsidRDefault="00C2417E" w:rsidP="00C2417E">
      <w:pPr>
        <w:pStyle w:val="BodyText"/>
        <w:ind w:left="194" w:right="179"/>
        <w:jc w:val="both"/>
      </w:pPr>
      <w:r w:rsidRPr="00C2417E">
        <w:t>Driven by a commitment to improving blood donation processes, our platform is designed to enhance coordination between administrators, medical professionals, and users. By offering tools for efficient database management, real-time data access, and specialized features for Specialist Doctors, we aim to foster collaboration, streamline workflows, and ultimately save lives through a more effective healthcare system</w:t>
      </w:r>
      <w:r w:rsidR="00000000">
        <w:t>.</w:t>
      </w:r>
    </w:p>
    <w:p w14:paraId="6C328CCB" w14:textId="3496CC17" w:rsidR="00AC0E9D" w:rsidRDefault="00C2417E" w:rsidP="00C2417E">
      <w:pPr>
        <w:pStyle w:val="BodyText"/>
        <w:ind w:left="194" w:right="179"/>
        <w:jc w:val="both"/>
      </w:pPr>
      <w:r w:rsidRPr="00C2417E">
        <w:t>This system aims to transform how blood donation processes, professional interactions, and user engagement are managed. It includes features for administrators to efficiently oversee databases and provides doctors and users with tools for real-time data access and communication. The addition of a dedicated module for Specialist Doctors enriches the platform by enabling collaborative knowledge sharing, promoting better coordination, and strengthening communication throughout the healthcare network.</w:t>
      </w:r>
      <w:r w:rsidR="006D4795">
        <w:t>[1][2]</w:t>
      </w:r>
    </w:p>
    <w:p w14:paraId="6A502E65" w14:textId="77777777" w:rsidR="00AC0E9D" w:rsidRDefault="00AC0E9D">
      <w:pPr>
        <w:pStyle w:val="BodyText"/>
        <w:spacing w:before="9"/>
      </w:pPr>
    </w:p>
    <w:p w14:paraId="2110D334" w14:textId="77777777" w:rsidR="00AC0E9D" w:rsidRDefault="00000000">
      <w:pPr>
        <w:pStyle w:val="ListParagraph"/>
        <w:numPr>
          <w:ilvl w:val="0"/>
          <w:numId w:val="6"/>
        </w:numPr>
        <w:tabs>
          <w:tab w:val="left" w:pos="941"/>
        </w:tabs>
        <w:ind w:left="941" w:hanging="264"/>
        <w:jc w:val="left"/>
        <w:rPr>
          <w:sz w:val="20"/>
        </w:rPr>
      </w:pPr>
      <w:r>
        <w:rPr>
          <w:sz w:val="20"/>
        </w:rPr>
        <w:t>RESEARCH</w:t>
      </w:r>
      <w:r>
        <w:rPr>
          <w:spacing w:val="-7"/>
          <w:sz w:val="20"/>
        </w:rPr>
        <w:t xml:space="preserve"> </w:t>
      </w:r>
      <w:r>
        <w:rPr>
          <w:sz w:val="20"/>
        </w:rPr>
        <w:t>GAP</w:t>
      </w:r>
      <w:r>
        <w:rPr>
          <w:spacing w:val="-5"/>
          <w:sz w:val="20"/>
        </w:rPr>
        <w:t xml:space="preserve"> </w:t>
      </w:r>
      <w:r>
        <w:rPr>
          <w:sz w:val="20"/>
        </w:rPr>
        <w:t>OR</w:t>
      </w:r>
      <w:r>
        <w:rPr>
          <w:spacing w:val="-7"/>
          <w:sz w:val="20"/>
        </w:rPr>
        <w:t xml:space="preserve"> </w:t>
      </w:r>
      <w:r>
        <w:rPr>
          <w:sz w:val="20"/>
        </w:rPr>
        <w:t>EXISTING</w:t>
      </w:r>
      <w:r>
        <w:rPr>
          <w:spacing w:val="-7"/>
          <w:sz w:val="20"/>
        </w:rPr>
        <w:t xml:space="preserve"> </w:t>
      </w:r>
      <w:r>
        <w:rPr>
          <w:spacing w:val="-2"/>
          <w:sz w:val="20"/>
        </w:rPr>
        <w:t>METHODS</w:t>
      </w:r>
    </w:p>
    <w:p w14:paraId="2B0B90AA" w14:textId="79EBEBE2" w:rsidR="00AC0E9D" w:rsidRDefault="006D4795">
      <w:pPr>
        <w:pStyle w:val="BodyText"/>
        <w:spacing w:before="75" w:line="247" w:lineRule="auto"/>
        <w:ind w:left="175" w:right="38"/>
        <w:jc w:val="both"/>
      </w:pPr>
      <w:r w:rsidRPr="006D4795">
        <w:t xml:space="preserve">The current framework for blood donation management is fragmented and lacks a unified platform to ensure smooth operations and effective stakeholder collaboration. Existing systems are often limited in scope, addressing only specific aspects of the process rather than offering a holistic solution. </w:t>
      </w:r>
      <w:r w:rsidRPr="006D4795">
        <w:lastRenderedPageBreak/>
        <w:t>Below is an analysis of the current methods and the challenges they present:</w:t>
      </w:r>
      <w:r>
        <w:t>[2]</w:t>
      </w:r>
      <w:r w:rsidR="00000000">
        <w:t xml:space="preserve"> [3][4]</w:t>
      </w:r>
      <w:r>
        <w:t>[5]</w:t>
      </w:r>
      <w:r w:rsidR="00000000">
        <w:t>.</w:t>
      </w:r>
    </w:p>
    <w:p w14:paraId="75B9949C" w14:textId="77777777" w:rsidR="00AC0E9D" w:rsidRDefault="00AC0E9D">
      <w:pPr>
        <w:pStyle w:val="BodyText"/>
        <w:spacing w:before="156"/>
      </w:pPr>
    </w:p>
    <w:p w14:paraId="30A94A67" w14:textId="486ED674" w:rsidR="006D4795" w:rsidRDefault="006D4795" w:rsidP="006D4795">
      <w:pPr>
        <w:pStyle w:val="BodyText"/>
        <w:numPr>
          <w:ilvl w:val="1"/>
          <w:numId w:val="6"/>
        </w:numPr>
        <w:spacing w:before="7" w:line="247" w:lineRule="auto"/>
        <w:ind w:right="39"/>
        <w:jc w:val="both"/>
        <w:rPr>
          <w:b/>
          <w:bCs/>
          <w:lang w:val="en-IN"/>
        </w:rPr>
      </w:pPr>
      <w:r w:rsidRPr="006D4795">
        <w:rPr>
          <w:b/>
          <w:bCs/>
          <w:i/>
          <w:iCs/>
          <w:lang w:val="en-IN"/>
        </w:rPr>
        <w:t>Lack</w:t>
      </w:r>
      <w:r w:rsidRPr="00AC5DCA">
        <w:rPr>
          <w:b/>
          <w:bCs/>
          <w:i/>
          <w:iCs/>
          <w:lang w:val="en-IN"/>
        </w:rPr>
        <w:t xml:space="preserve"> </w:t>
      </w:r>
      <w:r w:rsidRPr="006D4795">
        <w:rPr>
          <w:b/>
          <w:bCs/>
          <w:i/>
          <w:iCs/>
          <w:lang w:val="en-IN"/>
        </w:rPr>
        <w:t>of a Centralized Platform</w:t>
      </w:r>
      <w:r>
        <w:rPr>
          <w:b/>
          <w:bCs/>
          <w:lang w:val="en-IN"/>
        </w:rPr>
        <w:t>:</w:t>
      </w:r>
      <w:r w:rsidR="00AC5DCA">
        <w:rPr>
          <w:b/>
          <w:bCs/>
          <w:lang w:val="en-IN"/>
        </w:rPr>
        <w:t xml:space="preserve"> </w:t>
      </w:r>
      <w:r w:rsidRPr="006D4795">
        <w:rPr>
          <w:lang w:val="en-IN"/>
        </w:rPr>
        <w:t>Existing blood donation systems operate in silos, with different stakeholders—administrators, doctors, blood banks, and users—relying on disconnected tools and methods. Administrators face difficulties managing databases efficiently due to the absence of integrated tools that facilitate seamless data entry, retrieval, and updates. Without a centralized system, coordination among stakeholders is hindered, leading to delays and inefficiencies in responding to urgent medical needs.</w:t>
      </w:r>
    </w:p>
    <w:p w14:paraId="20E269B3" w14:textId="36C88507" w:rsidR="006D4795" w:rsidRDefault="006D4795" w:rsidP="006D4795">
      <w:pPr>
        <w:pStyle w:val="BodyText"/>
        <w:numPr>
          <w:ilvl w:val="1"/>
          <w:numId w:val="6"/>
        </w:numPr>
        <w:spacing w:before="7" w:line="247" w:lineRule="auto"/>
        <w:ind w:right="39"/>
        <w:jc w:val="both"/>
        <w:rPr>
          <w:b/>
          <w:bCs/>
          <w:lang w:val="en-IN"/>
        </w:rPr>
      </w:pPr>
      <w:r w:rsidRPr="006D4795">
        <w:rPr>
          <w:b/>
          <w:bCs/>
          <w:i/>
          <w:iCs/>
          <w:lang w:val="en-IN"/>
        </w:rPr>
        <w:t>Limited Functionalities for Medical Professionals</w:t>
      </w:r>
      <w:r w:rsidR="00AC5DCA">
        <w:rPr>
          <w:b/>
          <w:bCs/>
          <w:i/>
          <w:iCs/>
          <w:lang w:val="en-IN"/>
        </w:rPr>
        <w:t>:</w:t>
      </w:r>
      <w:r w:rsidRPr="006D4795">
        <w:rPr>
          <w:b/>
          <w:bCs/>
          <w:lang w:val="en-IN"/>
        </w:rPr>
        <w:br/>
      </w:r>
      <w:r w:rsidRPr="006D4795">
        <w:rPr>
          <w:lang w:val="en-IN"/>
        </w:rPr>
        <w:t>Doctors and blood banks often lack dedicated platforms tailored to their specific requirements. While some systems allow basic registration and login functionalities, they do not cater to critical aspects such as updating availability, managing donor information, or fostering collaboration between healthcare professionals. This gap results in missed opportunities for optimizing resources and improving patient care.</w:t>
      </w:r>
    </w:p>
    <w:p w14:paraId="27B3E13A" w14:textId="03DF778E" w:rsidR="006D4795" w:rsidRDefault="006D4795" w:rsidP="006D4795">
      <w:pPr>
        <w:pStyle w:val="BodyText"/>
        <w:numPr>
          <w:ilvl w:val="1"/>
          <w:numId w:val="6"/>
        </w:numPr>
        <w:spacing w:before="7" w:line="247" w:lineRule="auto"/>
        <w:ind w:right="39"/>
        <w:jc w:val="both"/>
        <w:rPr>
          <w:b/>
          <w:bCs/>
          <w:lang w:val="en-IN"/>
        </w:rPr>
      </w:pPr>
      <w:r w:rsidRPr="006D4795">
        <w:rPr>
          <w:b/>
          <w:bCs/>
          <w:i/>
          <w:iCs/>
          <w:lang w:val="en-IN"/>
        </w:rPr>
        <w:t>Challenges in Real-Time Information Access for Users</w:t>
      </w:r>
      <w:r w:rsidR="00AC5DCA">
        <w:rPr>
          <w:b/>
          <w:bCs/>
          <w:lang w:val="en-IN"/>
        </w:rPr>
        <w:t xml:space="preserve">: </w:t>
      </w:r>
      <w:r w:rsidRPr="006D4795">
        <w:rPr>
          <w:lang w:val="en-IN"/>
        </w:rPr>
        <w:t>Users, who are the end beneficiaries of blood donation systems, struggle to access accurate and up-to-date information. Current platforms fail to provide real-time insights into available blood donors, registered doctors, and nearby blood banks. The lack of a user-friendly interface further complicates their experience, reducing the system's overall effectiveness.</w:t>
      </w:r>
    </w:p>
    <w:p w14:paraId="0C551485" w14:textId="39CE34B3" w:rsidR="00AC0E9D" w:rsidRPr="00B81D3F" w:rsidRDefault="006D4795" w:rsidP="00AC5DCA">
      <w:pPr>
        <w:pStyle w:val="BodyText"/>
        <w:numPr>
          <w:ilvl w:val="1"/>
          <w:numId w:val="6"/>
        </w:numPr>
        <w:spacing w:before="7" w:line="247" w:lineRule="auto"/>
        <w:ind w:right="39"/>
        <w:jc w:val="both"/>
        <w:rPr>
          <w:b/>
          <w:bCs/>
          <w:lang w:val="en-IN"/>
        </w:rPr>
      </w:pPr>
      <w:r w:rsidRPr="006D4795">
        <w:rPr>
          <w:b/>
          <w:bCs/>
          <w:i/>
          <w:iCs/>
          <w:lang w:val="en-IN"/>
        </w:rPr>
        <w:t>Absence of Specialized Modules for Specialist Doctors</w:t>
      </w:r>
      <w:r w:rsidR="00AC5DCA">
        <w:rPr>
          <w:b/>
          <w:bCs/>
          <w:lang w:val="en-IN"/>
        </w:rPr>
        <w:t xml:space="preserve">: </w:t>
      </w:r>
      <w:r w:rsidRPr="006D4795">
        <w:rPr>
          <w:lang w:val="en-IN"/>
        </w:rPr>
        <w:t>Specialist Doctors (</w:t>
      </w:r>
      <w:proofErr w:type="spellStart"/>
      <w:r w:rsidRPr="006D4795">
        <w:rPr>
          <w:lang w:val="en-IN"/>
        </w:rPr>
        <w:t>SDoctors</w:t>
      </w:r>
      <w:proofErr w:type="spellEnd"/>
      <w:r w:rsidRPr="006D4795">
        <w:rPr>
          <w:lang w:val="en-IN"/>
        </w:rPr>
        <w:t>) play a crucial role in contributing to healthcare knowledge and coordinating advanced medical efforts. However, existing systems lack modules tailored to their unique needs, such as sharing first aid resources, monitoring analytics, or offering insights to improve healthcare outcomes. This absence limits the scope of collaboration and innovation within the healthcare ecosystem.</w:t>
      </w:r>
    </w:p>
    <w:p w14:paraId="16767F49" w14:textId="77777777" w:rsidR="00B81D3F" w:rsidRPr="00AC5DCA" w:rsidRDefault="00B81D3F" w:rsidP="00B81D3F">
      <w:pPr>
        <w:pStyle w:val="BodyText"/>
        <w:spacing w:before="7" w:line="247" w:lineRule="auto"/>
        <w:ind w:left="540" w:right="39"/>
        <w:jc w:val="both"/>
        <w:rPr>
          <w:b/>
          <w:bCs/>
          <w:lang w:val="en-IN"/>
        </w:rPr>
      </w:pPr>
    </w:p>
    <w:p w14:paraId="3700FB4C" w14:textId="2E7016D6" w:rsidR="00AC0E9D" w:rsidRPr="00B81D3F" w:rsidRDefault="00000000" w:rsidP="00B81D3F">
      <w:pPr>
        <w:pStyle w:val="Heading3"/>
        <w:numPr>
          <w:ilvl w:val="0"/>
          <w:numId w:val="8"/>
        </w:numPr>
        <w:tabs>
          <w:tab w:val="left" w:pos="366"/>
        </w:tabs>
        <w:rPr>
          <w:b w:val="0"/>
          <w:i w:val="0"/>
          <w:iCs w:val="0"/>
        </w:rPr>
      </w:pPr>
      <w:r w:rsidRPr="00B81D3F">
        <w:rPr>
          <w:i w:val="0"/>
          <w:iCs w:val="0"/>
        </w:rPr>
        <w:t>Research</w:t>
      </w:r>
      <w:r w:rsidRPr="00B81D3F">
        <w:rPr>
          <w:i w:val="0"/>
          <w:iCs w:val="0"/>
          <w:spacing w:val="-9"/>
        </w:rPr>
        <w:t xml:space="preserve"> </w:t>
      </w:r>
      <w:r w:rsidRPr="00B81D3F">
        <w:rPr>
          <w:i w:val="0"/>
          <w:iCs w:val="0"/>
          <w:spacing w:val="-4"/>
        </w:rPr>
        <w:t>Gap</w:t>
      </w:r>
      <w:r w:rsidRPr="00B81D3F">
        <w:rPr>
          <w:b w:val="0"/>
          <w:i w:val="0"/>
          <w:iCs w:val="0"/>
          <w:spacing w:val="-4"/>
        </w:rPr>
        <w:t>:</w:t>
      </w:r>
    </w:p>
    <w:p w14:paraId="3BB5694D" w14:textId="5C9D87F4" w:rsidR="00AC0E9D" w:rsidRDefault="00AC5DCA">
      <w:pPr>
        <w:pStyle w:val="BodyText"/>
        <w:spacing w:before="7" w:line="247" w:lineRule="auto"/>
        <w:ind w:left="175" w:right="38"/>
        <w:jc w:val="both"/>
      </w:pPr>
      <w:r w:rsidRPr="00AC5DCA">
        <w:t>Despite advancements in technology, there is a significant gap in research and development focused on creating a comprehensive blood donation management system. Key areas requiring attention include:</w:t>
      </w:r>
    </w:p>
    <w:p w14:paraId="39958EE2" w14:textId="4F38222C" w:rsidR="00AC0E9D" w:rsidRDefault="00AC5DCA">
      <w:pPr>
        <w:pStyle w:val="ListParagraph"/>
        <w:numPr>
          <w:ilvl w:val="1"/>
          <w:numId w:val="5"/>
        </w:numPr>
        <w:tabs>
          <w:tab w:val="left" w:pos="900"/>
        </w:tabs>
        <w:spacing w:before="75" w:line="247" w:lineRule="auto"/>
        <w:ind w:right="39"/>
        <w:rPr>
          <w:sz w:val="20"/>
        </w:rPr>
      </w:pPr>
      <w:r w:rsidRPr="00AC5DCA">
        <w:rPr>
          <w:b/>
          <w:i/>
          <w:sz w:val="20"/>
        </w:rPr>
        <w:t>Integrated Systems</w:t>
      </w:r>
      <w:r w:rsidR="00000000">
        <w:rPr>
          <w:i/>
          <w:sz w:val="20"/>
        </w:rPr>
        <w:t>:</w:t>
      </w:r>
      <w:r w:rsidR="00000000">
        <w:rPr>
          <w:i/>
          <w:spacing w:val="-13"/>
          <w:sz w:val="20"/>
        </w:rPr>
        <w:t xml:space="preserve"> </w:t>
      </w:r>
      <w:r w:rsidRPr="00AC5DCA">
        <w:rPr>
          <w:sz w:val="20"/>
        </w:rPr>
        <w:t>There is a need for systems that unify all stakeholders—administrators, doctors, blood banks, and users—under one platform</w:t>
      </w:r>
      <w:r w:rsidR="00000000">
        <w:rPr>
          <w:sz w:val="20"/>
        </w:rPr>
        <w:t>.</w:t>
      </w:r>
    </w:p>
    <w:p w14:paraId="39973AC2" w14:textId="3078F2FF" w:rsidR="00AC0E9D" w:rsidRDefault="00AC5DCA">
      <w:pPr>
        <w:pStyle w:val="ListParagraph"/>
        <w:numPr>
          <w:ilvl w:val="1"/>
          <w:numId w:val="5"/>
        </w:numPr>
        <w:tabs>
          <w:tab w:val="left" w:pos="900"/>
        </w:tabs>
        <w:spacing w:before="72" w:line="247" w:lineRule="auto"/>
        <w:ind w:right="40"/>
        <w:rPr>
          <w:sz w:val="20"/>
        </w:rPr>
      </w:pPr>
      <w:r w:rsidRPr="00AC5DCA">
        <w:rPr>
          <w:b/>
          <w:i/>
          <w:sz w:val="20"/>
        </w:rPr>
        <w:t>Advanced Functionalities</w:t>
      </w:r>
      <w:r w:rsidR="00000000">
        <w:rPr>
          <w:i/>
          <w:sz w:val="20"/>
        </w:rPr>
        <w:t xml:space="preserve">: </w:t>
      </w:r>
      <w:r w:rsidRPr="00AC5DCA">
        <w:rPr>
          <w:sz w:val="20"/>
        </w:rPr>
        <w:t>Developing features like real-time donor tracking, doctor availability updates, and automated notifications can greatly improve system efficiency</w:t>
      </w:r>
      <w:r w:rsidR="00000000">
        <w:rPr>
          <w:sz w:val="20"/>
        </w:rPr>
        <w:t>.</w:t>
      </w:r>
    </w:p>
    <w:p w14:paraId="79B60954" w14:textId="01B0B2CF" w:rsidR="00AC0E9D" w:rsidRDefault="00AC5DCA">
      <w:pPr>
        <w:pStyle w:val="ListParagraph"/>
        <w:numPr>
          <w:ilvl w:val="1"/>
          <w:numId w:val="5"/>
        </w:numPr>
        <w:tabs>
          <w:tab w:val="left" w:pos="900"/>
        </w:tabs>
        <w:spacing w:before="71" w:line="247" w:lineRule="auto"/>
        <w:ind w:right="39"/>
        <w:rPr>
          <w:sz w:val="20"/>
        </w:rPr>
      </w:pPr>
      <w:r w:rsidRPr="00AC5DCA">
        <w:rPr>
          <w:b/>
          <w:i/>
          <w:sz w:val="20"/>
        </w:rPr>
        <w:t>Specialist Modules</w:t>
      </w:r>
      <w:r w:rsidR="00000000">
        <w:rPr>
          <w:i/>
          <w:sz w:val="20"/>
        </w:rPr>
        <w:t xml:space="preserve">: </w:t>
      </w:r>
      <w:r w:rsidRPr="00AC5DCA">
        <w:rPr>
          <w:sz w:val="20"/>
        </w:rPr>
        <w:t>Dedicated functionalities for Specialist Doctors, such as knowledge sharing and data analytics, are largely unexplored and hold potential for significant impact.</w:t>
      </w:r>
    </w:p>
    <w:p w14:paraId="330268DC" w14:textId="106FDCE3" w:rsidR="00AC0E9D" w:rsidRDefault="00AC5DCA" w:rsidP="00AC5DCA">
      <w:pPr>
        <w:pStyle w:val="ListParagraph"/>
        <w:numPr>
          <w:ilvl w:val="1"/>
          <w:numId w:val="5"/>
        </w:numPr>
        <w:tabs>
          <w:tab w:val="left" w:pos="900"/>
        </w:tabs>
        <w:spacing w:before="71" w:line="247" w:lineRule="auto"/>
        <w:ind w:right="38"/>
      </w:pPr>
      <w:r w:rsidRPr="00AC5DCA">
        <w:rPr>
          <w:b/>
          <w:i/>
          <w:sz w:val="20"/>
        </w:rPr>
        <w:t>Enhanced User Experience</w:t>
      </w:r>
      <w:r w:rsidR="00000000">
        <w:rPr>
          <w:i/>
          <w:sz w:val="20"/>
        </w:rPr>
        <w:t xml:space="preserve">: </w:t>
      </w:r>
      <w:r w:rsidRPr="00AC5DCA">
        <w:rPr>
          <w:sz w:val="20"/>
        </w:rPr>
        <w:t>Existing platforms must prioritize user-friendly interfaces and seamless access to real-time information to improve user satisfaction and system adoption.</w:t>
      </w:r>
    </w:p>
    <w:p w14:paraId="7E7D9AF5" w14:textId="77777777" w:rsidR="00AC0E9D" w:rsidRDefault="00AC0E9D">
      <w:pPr>
        <w:pStyle w:val="BodyText"/>
      </w:pPr>
    </w:p>
    <w:p w14:paraId="33AE9D72" w14:textId="77777777" w:rsidR="00AC0E9D" w:rsidRDefault="00AC0E9D">
      <w:pPr>
        <w:pStyle w:val="BodyText"/>
        <w:spacing w:before="38"/>
      </w:pPr>
    </w:p>
    <w:p w14:paraId="4CDADC61" w14:textId="77777777" w:rsidR="00AC0E9D" w:rsidRDefault="00000000">
      <w:pPr>
        <w:pStyle w:val="ListParagraph"/>
        <w:numPr>
          <w:ilvl w:val="0"/>
          <w:numId w:val="6"/>
        </w:numPr>
        <w:tabs>
          <w:tab w:val="left" w:pos="1539"/>
        </w:tabs>
        <w:ind w:left="1539" w:hanging="327"/>
        <w:jc w:val="left"/>
        <w:rPr>
          <w:sz w:val="20"/>
        </w:rPr>
      </w:pPr>
      <w:r>
        <w:rPr>
          <w:sz w:val="20"/>
        </w:rPr>
        <w:t>PROPOSED</w:t>
      </w:r>
      <w:r>
        <w:rPr>
          <w:spacing w:val="-8"/>
          <w:sz w:val="20"/>
        </w:rPr>
        <w:t xml:space="preserve"> </w:t>
      </w:r>
      <w:r>
        <w:rPr>
          <w:spacing w:val="-2"/>
          <w:sz w:val="20"/>
        </w:rPr>
        <w:t>METHODOLOGY</w:t>
      </w:r>
    </w:p>
    <w:p w14:paraId="03455766" w14:textId="7EC2EFEA" w:rsidR="00AC0E9D" w:rsidRDefault="00AC5DCA">
      <w:pPr>
        <w:pStyle w:val="BodyText"/>
        <w:spacing w:before="123" w:line="247" w:lineRule="auto"/>
        <w:ind w:left="569" w:right="596"/>
        <w:jc w:val="both"/>
      </w:pPr>
      <w:r w:rsidRPr="00AC5DCA">
        <w:t>The proposed system introduces a holistic platform designed to revolutionize blood donation processes, streamline interactions between stakeholders, and enhance user engagement. By integrating modern technological solutions, this system addresses the inefficiencies of current methods and establishes a foundation for seamless coordination across the healthcare ecosystem</w:t>
      </w:r>
      <w:r w:rsidR="00000000">
        <w:t>.</w:t>
      </w:r>
    </w:p>
    <w:p w14:paraId="16369596" w14:textId="77777777" w:rsidR="00AC0E9D" w:rsidRDefault="00AC0E9D">
      <w:pPr>
        <w:pStyle w:val="BodyText"/>
        <w:spacing w:before="27"/>
      </w:pPr>
    </w:p>
    <w:p w14:paraId="5E6AC448" w14:textId="2FB6DA59" w:rsidR="00AC0E9D" w:rsidRPr="00C60E39" w:rsidRDefault="000A463C" w:rsidP="00C60E39">
      <w:pPr>
        <w:pStyle w:val="BodyText"/>
        <w:numPr>
          <w:ilvl w:val="0"/>
          <w:numId w:val="4"/>
        </w:numPr>
        <w:spacing w:before="3" w:line="247" w:lineRule="auto"/>
        <w:ind w:right="595"/>
        <w:jc w:val="both"/>
        <w:rPr>
          <w:lang w:val="en-IN"/>
        </w:rPr>
      </w:pPr>
      <w:r w:rsidRPr="000A463C">
        <w:rPr>
          <w:b/>
          <w:bCs/>
          <w:i/>
          <w:iCs/>
        </w:rPr>
        <w:t>Administrator Functionality</w:t>
      </w:r>
      <w:r>
        <w:rPr>
          <w:b/>
          <w:bCs/>
          <w:i/>
          <w:iCs/>
        </w:rPr>
        <w:t xml:space="preserve">: </w:t>
      </w:r>
      <w:r w:rsidRPr="000A463C">
        <w:rPr>
          <w:lang w:val="en-IN"/>
        </w:rPr>
        <w:t>The system provides administrators with advanced tools to efficiently manage the database of blood donors, user requests, and registered medical professionals. Key features include:</w:t>
      </w:r>
    </w:p>
    <w:p w14:paraId="40F8D992" w14:textId="0EAFA030" w:rsidR="00AC0E9D" w:rsidRDefault="000A463C">
      <w:pPr>
        <w:pStyle w:val="ListParagraph"/>
        <w:numPr>
          <w:ilvl w:val="1"/>
          <w:numId w:val="4"/>
        </w:numPr>
        <w:tabs>
          <w:tab w:val="left" w:pos="890"/>
        </w:tabs>
        <w:spacing w:before="1" w:line="247" w:lineRule="auto"/>
        <w:ind w:right="592"/>
        <w:rPr>
          <w:sz w:val="20"/>
        </w:rPr>
      </w:pPr>
      <w:r w:rsidRPr="000A463C">
        <w:rPr>
          <w:b/>
          <w:sz w:val="20"/>
        </w:rPr>
        <w:t>Centralized Database Management</w:t>
      </w:r>
      <w:r w:rsidR="00000000">
        <w:rPr>
          <w:sz w:val="20"/>
        </w:rPr>
        <w:t xml:space="preserve">: </w:t>
      </w:r>
      <w:r w:rsidRPr="000A463C">
        <w:rPr>
          <w:sz w:val="20"/>
        </w:rPr>
        <w:t>A unified dashboard allows administrators to add, update, and monitor records of blood donors, doctors, and blood banks</w:t>
      </w:r>
      <w:r w:rsidR="00000000">
        <w:rPr>
          <w:sz w:val="20"/>
        </w:rPr>
        <w:t>.</w:t>
      </w:r>
    </w:p>
    <w:p w14:paraId="25BF8098" w14:textId="17F9A939" w:rsidR="00AC0E9D" w:rsidRDefault="000A463C">
      <w:pPr>
        <w:pStyle w:val="ListParagraph"/>
        <w:numPr>
          <w:ilvl w:val="1"/>
          <w:numId w:val="4"/>
        </w:numPr>
        <w:tabs>
          <w:tab w:val="left" w:pos="890"/>
        </w:tabs>
        <w:spacing w:before="7" w:line="247" w:lineRule="auto"/>
        <w:ind w:right="596"/>
        <w:rPr>
          <w:sz w:val="20"/>
        </w:rPr>
      </w:pPr>
      <w:r w:rsidRPr="000A463C">
        <w:rPr>
          <w:b/>
          <w:sz w:val="20"/>
        </w:rPr>
        <w:t>Request Monitoring</w:t>
      </w:r>
      <w:r w:rsidR="00000000">
        <w:rPr>
          <w:sz w:val="20"/>
        </w:rPr>
        <w:t xml:space="preserve">: </w:t>
      </w:r>
      <w:r w:rsidRPr="000A463C">
        <w:rPr>
          <w:sz w:val="20"/>
        </w:rPr>
        <w:t>Administrators can oversee and manage blood donation requests from users, ensuring timely responses and accurate allocation of resources</w:t>
      </w:r>
      <w:r w:rsidR="00000000">
        <w:rPr>
          <w:sz w:val="20"/>
        </w:rPr>
        <w:t>.</w:t>
      </w:r>
      <w:r>
        <w:rPr>
          <w:sz w:val="20"/>
        </w:rPr>
        <w:t>[5]</w:t>
      </w:r>
    </w:p>
    <w:p w14:paraId="3EB516CB" w14:textId="77777777" w:rsidR="00AC0E9D" w:rsidRDefault="00AC0E9D">
      <w:pPr>
        <w:pStyle w:val="BodyText"/>
        <w:spacing w:before="21"/>
      </w:pPr>
    </w:p>
    <w:p w14:paraId="4110AD1D" w14:textId="37E88152" w:rsidR="00AC0E9D" w:rsidRDefault="000A463C" w:rsidP="00C60E39">
      <w:pPr>
        <w:pStyle w:val="BodyText"/>
        <w:numPr>
          <w:ilvl w:val="0"/>
          <w:numId w:val="4"/>
        </w:numPr>
        <w:spacing w:before="6" w:line="247" w:lineRule="auto"/>
        <w:ind w:right="595"/>
        <w:jc w:val="both"/>
      </w:pPr>
      <w:r w:rsidRPr="000A463C">
        <w:rPr>
          <w:b/>
          <w:bCs/>
          <w:i/>
          <w:iCs/>
        </w:rPr>
        <w:t>Doctor and Blood Bank Interfaces</w:t>
      </w:r>
      <w:r>
        <w:rPr>
          <w:b/>
          <w:bCs/>
          <w:i/>
          <w:iCs/>
        </w:rPr>
        <w:t xml:space="preserve">: </w:t>
      </w:r>
      <w:r w:rsidRPr="000A463C">
        <w:t>Dedicated interfaces for doctors and blood banks simplify their operations and improve their ability to serve users</w:t>
      </w:r>
      <w:r w:rsidR="00000000">
        <w:t>.</w:t>
      </w:r>
      <w:r>
        <w:t>[7]</w:t>
      </w:r>
    </w:p>
    <w:p w14:paraId="37CE1364" w14:textId="272E5A37" w:rsidR="00AC0E9D" w:rsidRDefault="000A463C">
      <w:pPr>
        <w:pStyle w:val="ListParagraph"/>
        <w:numPr>
          <w:ilvl w:val="1"/>
          <w:numId w:val="4"/>
        </w:numPr>
        <w:tabs>
          <w:tab w:val="left" w:pos="890"/>
        </w:tabs>
        <w:spacing w:line="247" w:lineRule="auto"/>
        <w:ind w:right="595"/>
        <w:rPr>
          <w:sz w:val="20"/>
        </w:rPr>
      </w:pPr>
      <w:r w:rsidRPr="000A463C">
        <w:rPr>
          <w:b/>
          <w:sz w:val="20"/>
        </w:rPr>
        <w:t>Registration and Profile Management</w:t>
      </w:r>
      <w:r w:rsidR="00000000">
        <w:rPr>
          <w:sz w:val="20"/>
        </w:rPr>
        <w:t xml:space="preserve">: </w:t>
      </w:r>
      <w:r w:rsidRPr="000A463C">
        <w:rPr>
          <w:sz w:val="20"/>
        </w:rPr>
        <w:t>Doctors and blood banks can create profiles, update their details, and manage their availability through an intuitive interface</w:t>
      </w:r>
      <w:r w:rsidR="00000000">
        <w:rPr>
          <w:spacing w:val="-2"/>
          <w:sz w:val="20"/>
        </w:rPr>
        <w:t>.</w:t>
      </w:r>
    </w:p>
    <w:p w14:paraId="77CAC5B5" w14:textId="3FAD7F71" w:rsidR="00AC0E9D" w:rsidRDefault="000A463C">
      <w:pPr>
        <w:pStyle w:val="ListParagraph"/>
        <w:numPr>
          <w:ilvl w:val="1"/>
          <w:numId w:val="4"/>
        </w:numPr>
        <w:tabs>
          <w:tab w:val="left" w:pos="890"/>
        </w:tabs>
        <w:spacing w:before="8" w:line="247" w:lineRule="auto"/>
        <w:ind w:right="551"/>
        <w:rPr>
          <w:sz w:val="20"/>
        </w:rPr>
      </w:pPr>
      <w:r w:rsidRPr="000A463C">
        <w:rPr>
          <w:b/>
          <w:sz w:val="20"/>
        </w:rPr>
        <w:t>Availability Updates</w:t>
      </w:r>
      <w:r w:rsidR="00000000">
        <w:rPr>
          <w:sz w:val="20"/>
        </w:rPr>
        <w:t>:</w:t>
      </w:r>
      <w:r w:rsidR="00000000">
        <w:rPr>
          <w:spacing w:val="-6"/>
          <w:sz w:val="20"/>
        </w:rPr>
        <w:t xml:space="preserve"> </w:t>
      </w:r>
      <w:r w:rsidRPr="000A463C">
        <w:rPr>
          <w:sz w:val="20"/>
        </w:rPr>
        <w:t>Doctors have the option to mark their availability, enabling users to access accurate and up-to-date information about their services</w:t>
      </w:r>
      <w:r w:rsidR="00000000">
        <w:rPr>
          <w:sz w:val="20"/>
        </w:rPr>
        <w:t>.</w:t>
      </w:r>
    </w:p>
    <w:p w14:paraId="4FA764F8" w14:textId="77777777" w:rsidR="00B81D3F" w:rsidRPr="00B81D3F" w:rsidRDefault="00B81D3F" w:rsidP="00B81D3F">
      <w:pPr>
        <w:tabs>
          <w:tab w:val="left" w:pos="890"/>
        </w:tabs>
        <w:spacing w:before="8" w:line="247" w:lineRule="auto"/>
        <w:ind w:left="530" w:right="551"/>
        <w:rPr>
          <w:sz w:val="20"/>
        </w:rPr>
      </w:pPr>
    </w:p>
    <w:p w14:paraId="5224CD8D" w14:textId="4B8C97D2" w:rsidR="000A463C" w:rsidRDefault="000A463C" w:rsidP="00C60E39">
      <w:pPr>
        <w:pStyle w:val="BodyText"/>
        <w:numPr>
          <w:ilvl w:val="0"/>
          <w:numId w:val="4"/>
        </w:numPr>
        <w:spacing w:before="6" w:line="247" w:lineRule="auto"/>
        <w:ind w:right="595"/>
        <w:jc w:val="both"/>
      </w:pPr>
      <w:r w:rsidRPr="000A463C">
        <w:rPr>
          <w:b/>
          <w:bCs/>
          <w:i/>
          <w:iCs/>
        </w:rPr>
        <w:t>User-Centric Features</w:t>
      </w:r>
      <w:r>
        <w:rPr>
          <w:b/>
          <w:bCs/>
          <w:i/>
          <w:iCs/>
        </w:rPr>
        <w:t xml:space="preserve">: </w:t>
      </w:r>
      <w:r w:rsidR="00B81D3F" w:rsidRPr="00B81D3F">
        <w:t>The platform prioritizes user accessibility and satisfaction, offering a seamless experience through:</w:t>
      </w:r>
    </w:p>
    <w:p w14:paraId="0231C9F7" w14:textId="77B0FFE3" w:rsidR="00B81D3F" w:rsidRPr="00B81D3F" w:rsidRDefault="00B81D3F" w:rsidP="00B81D3F">
      <w:pPr>
        <w:pStyle w:val="ListParagraph"/>
        <w:numPr>
          <w:ilvl w:val="1"/>
          <w:numId w:val="4"/>
        </w:numPr>
        <w:tabs>
          <w:tab w:val="left" w:pos="890"/>
        </w:tabs>
        <w:spacing w:line="247" w:lineRule="auto"/>
        <w:ind w:right="595"/>
        <w:rPr>
          <w:sz w:val="20"/>
        </w:rPr>
      </w:pPr>
      <w:r w:rsidRPr="00B81D3F">
        <w:rPr>
          <w:b/>
          <w:sz w:val="20"/>
        </w:rPr>
        <w:t>Simple Registration and Login</w:t>
      </w:r>
      <w:r w:rsidR="000A463C">
        <w:rPr>
          <w:sz w:val="20"/>
        </w:rPr>
        <w:t xml:space="preserve">: </w:t>
      </w:r>
      <w:r w:rsidRPr="00B81D3F">
        <w:rPr>
          <w:sz w:val="20"/>
        </w:rPr>
        <w:t>Users can quickly register and log in to access the system’s features.</w:t>
      </w:r>
    </w:p>
    <w:p w14:paraId="49CB779D" w14:textId="7A71AE27" w:rsidR="000A463C" w:rsidRDefault="00B81D3F" w:rsidP="00B81D3F">
      <w:pPr>
        <w:pStyle w:val="ListParagraph"/>
        <w:numPr>
          <w:ilvl w:val="1"/>
          <w:numId w:val="4"/>
        </w:numPr>
        <w:tabs>
          <w:tab w:val="left" w:pos="890"/>
        </w:tabs>
        <w:spacing w:line="247" w:lineRule="auto"/>
        <w:ind w:right="595"/>
        <w:rPr>
          <w:sz w:val="20"/>
        </w:rPr>
      </w:pPr>
      <w:r w:rsidRPr="00B81D3F">
        <w:rPr>
          <w:b/>
          <w:sz w:val="20"/>
        </w:rPr>
        <w:t>Blood Donor Requests</w:t>
      </w:r>
      <w:r w:rsidR="000A463C" w:rsidRPr="00B81D3F">
        <w:rPr>
          <w:sz w:val="20"/>
        </w:rPr>
        <w:t>:</w:t>
      </w:r>
      <w:r w:rsidR="000A463C" w:rsidRPr="00B81D3F">
        <w:rPr>
          <w:spacing w:val="-6"/>
          <w:sz w:val="20"/>
        </w:rPr>
        <w:t xml:space="preserve"> </w:t>
      </w:r>
      <w:r w:rsidRPr="00B81D3F">
        <w:rPr>
          <w:sz w:val="20"/>
        </w:rPr>
        <w:t>Users can submit blood donor requests through the administrator interface, enhancing efficiency and coordination.</w:t>
      </w:r>
    </w:p>
    <w:p w14:paraId="0F8B9986" w14:textId="32924B5E" w:rsidR="00B81D3F" w:rsidRPr="00B81D3F" w:rsidRDefault="00B81D3F" w:rsidP="00B81D3F">
      <w:pPr>
        <w:pStyle w:val="ListParagraph"/>
        <w:numPr>
          <w:ilvl w:val="1"/>
          <w:numId w:val="4"/>
        </w:numPr>
        <w:tabs>
          <w:tab w:val="left" w:pos="890"/>
        </w:tabs>
        <w:spacing w:line="247" w:lineRule="auto"/>
        <w:ind w:right="595"/>
        <w:rPr>
          <w:sz w:val="20"/>
        </w:rPr>
      </w:pPr>
      <w:r w:rsidRPr="00B81D3F">
        <w:rPr>
          <w:b/>
          <w:bCs/>
          <w:sz w:val="20"/>
        </w:rPr>
        <w:t>Real-Time Information</w:t>
      </w:r>
      <w:r>
        <w:rPr>
          <w:sz w:val="20"/>
        </w:rPr>
        <w:t xml:space="preserve">: </w:t>
      </w:r>
      <w:r w:rsidRPr="00B81D3F">
        <w:rPr>
          <w:sz w:val="20"/>
        </w:rPr>
        <w:t>Users can view curated lists of doctors, blood banks, and available donors, ensuring they have accurate and timely data.</w:t>
      </w:r>
    </w:p>
    <w:p w14:paraId="11FD20C5" w14:textId="77777777" w:rsidR="00AC0E9D" w:rsidRDefault="00AC0E9D" w:rsidP="000A463C">
      <w:pPr>
        <w:spacing w:line="247" w:lineRule="auto"/>
        <w:rPr>
          <w:sz w:val="20"/>
        </w:rPr>
      </w:pPr>
    </w:p>
    <w:p w14:paraId="390F9D8D" w14:textId="77777777" w:rsidR="000A463C" w:rsidRPr="000A463C" w:rsidRDefault="000A463C" w:rsidP="000A463C">
      <w:pPr>
        <w:spacing w:line="247" w:lineRule="auto"/>
        <w:rPr>
          <w:sz w:val="20"/>
        </w:rPr>
        <w:sectPr w:rsidR="000A463C" w:rsidRPr="000A463C" w:rsidSect="006D4795">
          <w:type w:val="continuous"/>
          <w:pgSz w:w="12240" w:h="15840"/>
          <w:pgMar w:top="1000" w:right="720" w:bottom="280" w:left="720" w:header="720" w:footer="720" w:gutter="0"/>
          <w:cols w:num="2" w:space="720" w:equalWidth="0">
            <w:col w:w="5212" w:space="198"/>
            <w:col w:w="5390"/>
          </w:cols>
        </w:sectPr>
      </w:pPr>
    </w:p>
    <w:p w14:paraId="72E9E2EC" w14:textId="77777777" w:rsidR="00AC0E9D" w:rsidRDefault="00AC0E9D">
      <w:pPr>
        <w:pStyle w:val="BodyText"/>
        <w:spacing w:before="21"/>
      </w:pPr>
    </w:p>
    <w:p w14:paraId="29C5A9B3" w14:textId="3AB9C903" w:rsidR="00AC0E9D" w:rsidRDefault="00B81D3F" w:rsidP="00B81D3F">
      <w:pPr>
        <w:pStyle w:val="BodyText"/>
        <w:numPr>
          <w:ilvl w:val="0"/>
          <w:numId w:val="4"/>
        </w:numPr>
        <w:spacing w:before="8" w:line="247" w:lineRule="auto"/>
        <w:ind w:right="316"/>
        <w:jc w:val="both"/>
      </w:pPr>
      <w:r w:rsidRPr="00B81D3F">
        <w:rPr>
          <w:b/>
          <w:bCs/>
          <w:i/>
          <w:iCs/>
        </w:rPr>
        <w:t>Specialized Module for Specialist Doctors (</w:t>
      </w:r>
      <w:proofErr w:type="spellStart"/>
      <w:r w:rsidRPr="00B81D3F">
        <w:rPr>
          <w:b/>
          <w:bCs/>
          <w:i/>
          <w:iCs/>
        </w:rPr>
        <w:t>SDoctors</w:t>
      </w:r>
      <w:proofErr w:type="spellEnd"/>
      <w:r w:rsidRPr="00B81D3F">
        <w:rPr>
          <w:b/>
          <w:bCs/>
          <w:i/>
          <w:iCs/>
        </w:rPr>
        <w:t>)</w:t>
      </w:r>
      <w:r>
        <w:rPr>
          <w:b/>
          <w:bCs/>
          <w:i/>
          <w:iCs/>
        </w:rPr>
        <w:t xml:space="preserve">: </w:t>
      </w:r>
      <w:r w:rsidRPr="00B81D3F">
        <w:t>The system includes a unique module tailored for Specialist Doctors, enabling them to contribute to the healthcare ecosystem in meaningful ways.</w:t>
      </w:r>
    </w:p>
    <w:p w14:paraId="1F0C001C" w14:textId="107A3357" w:rsidR="00AC0E9D" w:rsidRDefault="00B81D3F">
      <w:pPr>
        <w:pStyle w:val="ListParagraph"/>
        <w:numPr>
          <w:ilvl w:val="1"/>
          <w:numId w:val="4"/>
        </w:numPr>
        <w:tabs>
          <w:tab w:val="left" w:pos="900"/>
        </w:tabs>
        <w:spacing w:before="7" w:line="247" w:lineRule="auto"/>
        <w:ind w:left="900" w:right="318"/>
        <w:rPr>
          <w:sz w:val="20"/>
        </w:rPr>
      </w:pPr>
      <w:r w:rsidRPr="00B81D3F">
        <w:rPr>
          <w:b/>
          <w:bCs/>
          <w:sz w:val="20"/>
        </w:rPr>
        <w:t>Knowledge Sharing</w:t>
      </w:r>
      <w:r w:rsidRPr="00B81D3F">
        <w:rPr>
          <w:b/>
          <w:sz w:val="20"/>
        </w:rPr>
        <w:t xml:space="preserve">: </w:t>
      </w:r>
      <w:proofErr w:type="spellStart"/>
      <w:r w:rsidRPr="00B81D3F">
        <w:rPr>
          <w:bCs/>
          <w:sz w:val="20"/>
        </w:rPr>
        <w:t>SDoctors</w:t>
      </w:r>
      <w:proofErr w:type="spellEnd"/>
      <w:r w:rsidRPr="00B81D3F">
        <w:rPr>
          <w:bCs/>
          <w:sz w:val="20"/>
        </w:rPr>
        <w:t xml:space="preserve"> can upload first aid information and other healthcare resources to educate and inform users</w:t>
      </w:r>
      <w:r w:rsidR="00000000">
        <w:rPr>
          <w:sz w:val="20"/>
        </w:rPr>
        <w:t>.</w:t>
      </w:r>
    </w:p>
    <w:p w14:paraId="2A6D01F9" w14:textId="1FAA565C" w:rsidR="00AC0E9D" w:rsidRPr="00B81D3F" w:rsidRDefault="00B81D3F">
      <w:pPr>
        <w:pStyle w:val="ListParagraph"/>
        <w:numPr>
          <w:ilvl w:val="1"/>
          <w:numId w:val="4"/>
        </w:numPr>
        <w:tabs>
          <w:tab w:val="left" w:pos="900"/>
        </w:tabs>
        <w:spacing w:before="6" w:line="247" w:lineRule="auto"/>
        <w:ind w:left="900" w:right="317"/>
        <w:rPr>
          <w:bCs/>
          <w:sz w:val="20"/>
        </w:rPr>
      </w:pPr>
      <w:r w:rsidRPr="00B81D3F">
        <w:rPr>
          <w:b/>
          <w:bCs/>
          <w:sz w:val="20"/>
        </w:rPr>
        <w:t>Suggestion Analytics</w:t>
      </w:r>
      <w:r w:rsidRPr="00B81D3F">
        <w:rPr>
          <w:b/>
          <w:sz w:val="20"/>
        </w:rPr>
        <w:t xml:space="preserve">: </w:t>
      </w:r>
      <w:r w:rsidRPr="00B81D3F">
        <w:rPr>
          <w:bCs/>
          <w:sz w:val="20"/>
        </w:rPr>
        <w:t xml:space="preserve">Advanced tools allow </w:t>
      </w:r>
      <w:proofErr w:type="spellStart"/>
      <w:r w:rsidRPr="00B81D3F">
        <w:rPr>
          <w:bCs/>
          <w:sz w:val="20"/>
        </w:rPr>
        <w:t>SDoctors</w:t>
      </w:r>
      <w:proofErr w:type="spellEnd"/>
      <w:r w:rsidRPr="00B81D3F">
        <w:rPr>
          <w:bCs/>
          <w:sz w:val="20"/>
        </w:rPr>
        <w:t xml:space="preserve"> to monitor feedback and analytics on their contributions, fostering continuous improvement.</w:t>
      </w:r>
    </w:p>
    <w:p w14:paraId="32F17218" w14:textId="3E355929" w:rsidR="00AC0E9D" w:rsidRDefault="00B81D3F">
      <w:pPr>
        <w:pStyle w:val="ListParagraph"/>
        <w:numPr>
          <w:ilvl w:val="1"/>
          <w:numId w:val="4"/>
        </w:numPr>
        <w:tabs>
          <w:tab w:val="left" w:pos="900"/>
        </w:tabs>
        <w:spacing w:before="4" w:line="247" w:lineRule="auto"/>
        <w:ind w:left="900" w:right="320"/>
        <w:rPr>
          <w:sz w:val="20"/>
        </w:rPr>
      </w:pPr>
      <w:r w:rsidRPr="00B81D3F">
        <w:rPr>
          <w:b/>
          <w:bCs/>
          <w:sz w:val="20"/>
        </w:rPr>
        <w:t>Enhanced Collaboration</w:t>
      </w:r>
      <w:r w:rsidRPr="00B81D3F">
        <w:rPr>
          <w:b/>
          <w:sz w:val="20"/>
        </w:rPr>
        <w:t xml:space="preserve">: </w:t>
      </w:r>
      <w:r w:rsidRPr="00B81D3F">
        <w:rPr>
          <w:bCs/>
          <w:sz w:val="20"/>
        </w:rPr>
        <w:t>This module bridges the gap between specialists and other healthcare stakeholders, promoting collective problem-solving and innovation</w:t>
      </w:r>
      <w:r w:rsidR="00000000" w:rsidRPr="00B81D3F">
        <w:rPr>
          <w:bCs/>
          <w:sz w:val="20"/>
        </w:rPr>
        <w:t>.</w:t>
      </w:r>
    </w:p>
    <w:p w14:paraId="73B2C4E1" w14:textId="77777777" w:rsidR="00AC0E9D" w:rsidRDefault="00AC0E9D">
      <w:pPr>
        <w:pStyle w:val="BodyText"/>
        <w:spacing w:before="21"/>
      </w:pPr>
    </w:p>
    <w:p w14:paraId="74DF96D9" w14:textId="11C7E2D1" w:rsidR="00AC0E9D" w:rsidRDefault="00B81D3F" w:rsidP="00B81D3F">
      <w:pPr>
        <w:pStyle w:val="BodyText"/>
        <w:numPr>
          <w:ilvl w:val="0"/>
          <w:numId w:val="4"/>
        </w:numPr>
        <w:spacing w:before="7" w:line="247" w:lineRule="auto"/>
        <w:ind w:right="322"/>
        <w:jc w:val="both"/>
      </w:pPr>
      <w:r w:rsidRPr="00B81D3F">
        <w:rPr>
          <w:b/>
          <w:bCs/>
          <w:i/>
          <w:iCs/>
        </w:rPr>
        <w:t>Real-Time Data Synchronization</w:t>
      </w:r>
      <w:r>
        <w:rPr>
          <w:b/>
          <w:bCs/>
          <w:i/>
          <w:iCs/>
        </w:rPr>
        <w:t xml:space="preserve">: </w:t>
      </w:r>
      <w:r w:rsidRPr="00B81D3F">
        <w:t>The platform leverages real-time data synchronization to ensure all stakeholders have access to the latest information.</w:t>
      </w:r>
      <w:r>
        <w:t>[8]</w:t>
      </w:r>
      <w:r w:rsidRPr="00B81D3F">
        <w:t xml:space="preserve"> This feature is critical for:</w:t>
      </w:r>
    </w:p>
    <w:p w14:paraId="48452AFB" w14:textId="77777777" w:rsidR="00FE19B9" w:rsidRPr="00FE19B9" w:rsidRDefault="00B81D3F">
      <w:pPr>
        <w:pStyle w:val="ListParagraph"/>
        <w:numPr>
          <w:ilvl w:val="1"/>
          <w:numId w:val="4"/>
        </w:numPr>
        <w:tabs>
          <w:tab w:val="left" w:pos="900"/>
        </w:tabs>
        <w:spacing w:before="7" w:line="247" w:lineRule="auto"/>
        <w:ind w:left="900" w:right="320"/>
        <w:rPr>
          <w:bCs/>
          <w:sz w:val="20"/>
        </w:rPr>
      </w:pPr>
      <w:r w:rsidRPr="00FE19B9">
        <w:rPr>
          <w:bCs/>
          <w:sz w:val="20"/>
        </w:rPr>
        <w:t>Providing users with accurate data on donor availability and healthcare services.</w:t>
      </w:r>
    </w:p>
    <w:p w14:paraId="108BC988" w14:textId="2D4B6F52" w:rsidR="00FE19B9" w:rsidRPr="00FE19B9" w:rsidRDefault="00FE19B9" w:rsidP="00FE19B9">
      <w:pPr>
        <w:pStyle w:val="ListParagraph"/>
        <w:numPr>
          <w:ilvl w:val="1"/>
          <w:numId w:val="4"/>
        </w:numPr>
        <w:tabs>
          <w:tab w:val="left" w:pos="900"/>
        </w:tabs>
        <w:spacing w:before="7" w:line="247" w:lineRule="auto"/>
        <w:ind w:left="900" w:right="320"/>
        <w:rPr>
          <w:sz w:val="20"/>
        </w:rPr>
      </w:pPr>
      <w:r w:rsidRPr="00FE19B9">
        <w:rPr>
          <w:bCs/>
          <w:sz w:val="20"/>
        </w:rPr>
        <w:t>Allowing administrators and doctors to respond quickly to changes or emergencies</w:t>
      </w:r>
      <w:r w:rsidRPr="00FE19B9">
        <w:rPr>
          <w:b/>
          <w:sz w:val="20"/>
        </w:rPr>
        <w:t>.</w:t>
      </w:r>
    </w:p>
    <w:p w14:paraId="3480F31B" w14:textId="411B11AC" w:rsidR="00AC0E9D" w:rsidRDefault="00000000">
      <w:pPr>
        <w:pStyle w:val="BodyText"/>
        <w:spacing w:before="6" w:line="247" w:lineRule="auto"/>
        <w:ind w:left="578" w:right="322"/>
        <w:jc w:val="both"/>
      </w:pPr>
      <w:r>
        <w:t xml:space="preserve">This methodology </w:t>
      </w:r>
      <w:r w:rsidR="00FE19B9" w:rsidRPr="00FE19B9">
        <w:t>an innovative solution to modernize blood donation processes and foster stronger collaboration within the healthcare ecosystem. By addressing the needs of administrators, medical professionals, and users, the platform aims to save lives and build a more connected and efficient healthcare community.</w:t>
      </w:r>
    </w:p>
    <w:p w14:paraId="283DD866" w14:textId="77777777" w:rsidR="00AC0E9D" w:rsidRDefault="00AC0E9D">
      <w:pPr>
        <w:pStyle w:val="BodyText"/>
        <w:spacing w:before="36"/>
      </w:pPr>
    </w:p>
    <w:p w14:paraId="67A37D12" w14:textId="77777777" w:rsidR="00AC0E9D" w:rsidRPr="00746605" w:rsidRDefault="00000000">
      <w:pPr>
        <w:pStyle w:val="Heading2"/>
        <w:numPr>
          <w:ilvl w:val="0"/>
          <w:numId w:val="6"/>
        </w:numPr>
        <w:tabs>
          <w:tab w:val="left" w:pos="2230"/>
        </w:tabs>
        <w:spacing w:before="0"/>
        <w:ind w:left="2230" w:hanging="308"/>
        <w:jc w:val="left"/>
        <w:rPr>
          <w:b w:val="0"/>
          <w:bCs w:val="0"/>
          <w:i w:val="0"/>
          <w:iCs w:val="0"/>
        </w:rPr>
      </w:pPr>
      <w:r w:rsidRPr="00746605">
        <w:rPr>
          <w:b w:val="0"/>
          <w:bCs w:val="0"/>
          <w:i w:val="0"/>
          <w:iCs w:val="0"/>
          <w:spacing w:val="-2"/>
        </w:rPr>
        <w:t>OBJECTIVES</w:t>
      </w:r>
    </w:p>
    <w:p w14:paraId="5E1C731C" w14:textId="3E1564F6" w:rsidR="00AC0E9D" w:rsidRDefault="00AC0E9D" w:rsidP="00746605">
      <w:pPr>
        <w:pStyle w:val="BodyText"/>
        <w:ind w:right="313"/>
        <w:jc w:val="both"/>
      </w:pPr>
    </w:p>
    <w:p w14:paraId="038107EE" w14:textId="0819E319" w:rsidR="00746605" w:rsidRPr="00746605" w:rsidRDefault="00746605">
      <w:pPr>
        <w:pStyle w:val="Heading1"/>
        <w:numPr>
          <w:ilvl w:val="0"/>
          <w:numId w:val="3"/>
        </w:numPr>
        <w:tabs>
          <w:tab w:val="left" w:pos="900"/>
        </w:tabs>
      </w:pPr>
      <w:r w:rsidRPr="00746605">
        <w:t>Streamline Blood Donation Processes</w:t>
      </w:r>
      <w:r>
        <w:t>:</w:t>
      </w:r>
      <w:r w:rsidRPr="00746605">
        <w:br/>
      </w:r>
      <w:r w:rsidRPr="00746605">
        <w:rPr>
          <w:b w:val="0"/>
          <w:bCs w:val="0"/>
        </w:rPr>
        <w:t>Develop an integrated platform that simplifies the management of blood donor databases, blood requests, and stakeholder coordination, ensuring efficient and timely responses to medical needs.</w:t>
      </w:r>
    </w:p>
    <w:p w14:paraId="72409BBE" w14:textId="77777777" w:rsidR="00746605" w:rsidRDefault="00746605" w:rsidP="00746605">
      <w:pPr>
        <w:pStyle w:val="Heading1"/>
        <w:tabs>
          <w:tab w:val="left" w:pos="900"/>
        </w:tabs>
        <w:ind w:firstLine="0"/>
      </w:pPr>
    </w:p>
    <w:p w14:paraId="2C31373C" w14:textId="424E0410" w:rsidR="00746605" w:rsidRDefault="00746605" w:rsidP="00746605">
      <w:pPr>
        <w:pStyle w:val="BodyText"/>
        <w:numPr>
          <w:ilvl w:val="0"/>
          <w:numId w:val="3"/>
        </w:numPr>
        <w:ind w:right="314"/>
        <w:jc w:val="both"/>
      </w:pPr>
      <w:r w:rsidRPr="00746605">
        <w:rPr>
          <w:b/>
          <w:bCs/>
        </w:rPr>
        <w:t>Enhance Real-Time Information Accessibility</w:t>
      </w:r>
      <w:r>
        <w:rPr>
          <w:b/>
          <w:bCs/>
        </w:rPr>
        <w:t>:</w:t>
      </w:r>
      <w:r>
        <w:t xml:space="preserve"> </w:t>
      </w:r>
      <w:r w:rsidRPr="00746605">
        <w:rPr>
          <w:b/>
          <w:bCs/>
        </w:rPr>
        <w:br/>
      </w:r>
      <w:r w:rsidRPr="00746605">
        <w:t>Provide users with real-time access to blood donor availability, registered doctors, and nearby blood banks through an intuitive and user-friendly interface.</w:t>
      </w:r>
    </w:p>
    <w:p w14:paraId="54FFF934" w14:textId="77777777" w:rsidR="00746605" w:rsidRDefault="00746605" w:rsidP="00746605">
      <w:pPr>
        <w:pStyle w:val="BodyText"/>
        <w:ind w:right="314"/>
        <w:jc w:val="both"/>
      </w:pPr>
    </w:p>
    <w:p w14:paraId="4417E674" w14:textId="5B478010" w:rsidR="00AC0E9D" w:rsidRDefault="00746605" w:rsidP="00746605">
      <w:pPr>
        <w:pStyle w:val="BodyText"/>
        <w:numPr>
          <w:ilvl w:val="0"/>
          <w:numId w:val="3"/>
        </w:numPr>
        <w:ind w:right="312"/>
        <w:jc w:val="both"/>
      </w:pPr>
      <w:r w:rsidRPr="00746605">
        <w:rPr>
          <w:b/>
          <w:bCs/>
        </w:rPr>
        <w:t>Facilitate Collaboration Among Medical Professionals</w:t>
      </w:r>
      <w:r>
        <w:rPr>
          <w:b/>
          <w:bCs/>
        </w:rPr>
        <w:t>:</w:t>
      </w:r>
      <w:r w:rsidRPr="00746605">
        <w:rPr>
          <w:b/>
          <w:bCs/>
        </w:rPr>
        <w:br/>
      </w:r>
      <w:r w:rsidRPr="00746605">
        <w:t>Introduce dedicated modules for doctors and Specialist Doctors to enable profile management, availability updates, knowledge sharing, and advanced analytics for improved healthcare outcomes.</w:t>
      </w:r>
    </w:p>
    <w:p w14:paraId="63F0D37E" w14:textId="77777777" w:rsidR="00AC0E9D" w:rsidRDefault="00AC0E9D">
      <w:pPr>
        <w:pStyle w:val="BodyText"/>
        <w:spacing w:before="12"/>
      </w:pPr>
    </w:p>
    <w:p w14:paraId="28EE836F" w14:textId="471DE3EA" w:rsidR="00AC0E9D" w:rsidRDefault="00746605">
      <w:pPr>
        <w:pStyle w:val="ListParagraph"/>
        <w:numPr>
          <w:ilvl w:val="0"/>
          <w:numId w:val="3"/>
        </w:numPr>
        <w:tabs>
          <w:tab w:val="left" w:pos="900"/>
        </w:tabs>
        <w:ind w:right="313"/>
        <w:rPr>
          <w:sz w:val="20"/>
        </w:rPr>
      </w:pPr>
      <w:r w:rsidRPr="00746605">
        <w:rPr>
          <w:b/>
          <w:bCs/>
          <w:spacing w:val="-2"/>
          <w:sz w:val="20"/>
        </w:rPr>
        <w:t>Ensure Data Security and Scalability</w:t>
      </w:r>
      <w:r>
        <w:rPr>
          <w:b/>
          <w:bCs/>
          <w:spacing w:val="-2"/>
          <w:sz w:val="20"/>
        </w:rPr>
        <w:t>:</w:t>
      </w:r>
      <w:r w:rsidRPr="00746605">
        <w:rPr>
          <w:b/>
          <w:spacing w:val="-2"/>
          <w:sz w:val="20"/>
        </w:rPr>
        <w:br/>
      </w:r>
      <w:r w:rsidRPr="00746605">
        <w:rPr>
          <w:bCs/>
          <w:spacing w:val="-2"/>
          <w:sz w:val="20"/>
        </w:rPr>
        <w:t>Design a secure and scalable system that safeguards sensitive information, supports role-based access, and adapts to the dynamic requirements of the healthcare ecosystem</w:t>
      </w:r>
      <w:r w:rsidR="00000000" w:rsidRPr="00746605">
        <w:rPr>
          <w:bCs/>
          <w:sz w:val="20"/>
        </w:rPr>
        <w:t>.</w:t>
      </w:r>
    </w:p>
    <w:p w14:paraId="6134FA10" w14:textId="77777777" w:rsidR="00AC0E9D" w:rsidRDefault="00AC0E9D">
      <w:pPr>
        <w:pStyle w:val="BodyText"/>
        <w:spacing w:before="7"/>
      </w:pPr>
    </w:p>
    <w:p w14:paraId="232B3CF1" w14:textId="20032C5B" w:rsidR="00746605" w:rsidRPr="00C60E39" w:rsidRDefault="00000000" w:rsidP="00746605">
      <w:pPr>
        <w:pStyle w:val="Heading2"/>
        <w:numPr>
          <w:ilvl w:val="0"/>
          <w:numId w:val="6"/>
        </w:numPr>
        <w:tabs>
          <w:tab w:val="left" w:pos="659"/>
        </w:tabs>
        <w:ind w:left="659" w:hanging="282"/>
        <w:jc w:val="left"/>
        <w:rPr>
          <w:b w:val="0"/>
          <w:bCs w:val="0"/>
          <w:i w:val="0"/>
          <w:iCs w:val="0"/>
        </w:rPr>
      </w:pPr>
      <w:r w:rsidRPr="00746605">
        <w:rPr>
          <w:b w:val="0"/>
          <w:bCs w:val="0"/>
          <w:i w:val="0"/>
          <w:iCs w:val="0"/>
        </w:rPr>
        <w:t>SYSTEM</w:t>
      </w:r>
      <w:r w:rsidRPr="00746605">
        <w:rPr>
          <w:b w:val="0"/>
          <w:bCs w:val="0"/>
          <w:i w:val="0"/>
          <w:iCs w:val="0"/>
          <w:spacing w:val="-7"/>
        </w:rPr>
        <w:t xml:space="preserve"> </w:t>
      </w:r>
      <w:r w:rsidRPr="00746605">
        <w:rPr>
          <w:b w:val="0"/>
          <w:bCs w:val="0"/>
          <w:i w:val="0"/>
          <w:iCs w:val="0"/>
        </w:rPr>
        <w:t>DESIGN</w:t>
      </w:r>
      <w:r w:rsidRPr="00746605">
        <w:rPr>
          <w:b w:val="0"/>
          <w:bCs w:val="0"/>
          <w:i w:val="0"/>
          <w:iCs w:val="0"/>
          <w:spacing w:val="-6"/>
        </w:rPr>
        <w:t xml:space="preserve"> </w:t>
      </w:r>
      <w:r w:rsidRPr="00746605">
        <w:rPr>
          <w:b w:val="0"/>
          <w:bCs w:val="0"/>
          <w:i w:val="0"/>
          <w:iCs w:val="0"/>
        </w:rPr>
        <w:t>AND</w:t>
      </w:r>
      <w:r w:rsidRPr="00746605">
        <w:rPr>
          <w:b w:val="0"/>
          <w:bCs w:val="0"/>
          <w:i w:val="0"/>
          <w:iCs w:val="0"/>
          <w:spacing w:val="-4"/>
        </w:rPr>
        <w:t xml:space="preserve"> </w:t>
      </w:r>
      <w:r w:rsidRPr="00746605">
        <w:rPr>
          <w:b w:val="0"/>
          <w:bCs w:val="0"/>
          <w:i w:val="0"/>
          <w:iCs w:val="0"/>
          <w:spacing w:val="-2"/>
        </w:rPr>
        <w:t>IMPLEMENTATION</w:t>
      </w:r>
    </w:p>
    <w:p w14:paraId="0DF127D8" w14:textId="77777777" w:rsidR="00C60E39" w:rsidRPr="00746605" w:rsidRDefault="00C60E39" w:rsidP="00C60E39">
      <w:pPr>
        <w:pStyle w:val="Heading2"/>
        <w:tabs>
          <w:tab w:val="left" w:pos="659"/>
        </w:tabs>
        <w:ind w:left="659" w:firstLine="0"/>
        <w:rPr>
          <w:b w:val="0"/>
          <w:bCs w:val="0"/>
          <w:i w:val="0"/>
          <w:iCs w:val="0"/>
        </w:rPr>
      </w:pPr>
    </w:p>
    <w:p w14:paraId="25F0777F" w14:textId="3F2E70A9" w:rsidR="00AC0E9D" w:rsidRDefault="00000000" w:rsidP="001B77E5">
      <w:pPr>
        <w:pStyle w:val="BodyText"/>
        <w:spacing w:before="8"/>
        <w:ind w:left="180" w:right="311"/>
        <w:jc w:val="both"/>
      </w:pPr>
      <w:r>
        <w:t>The proposed BYOD Classroom</w:t>
      </w:r>
      <w:r>
        <w:rPr>
          <w:spacing w:val="-3"/>
        </w:rPr>
        <w:t xml:space="preserve"> </w:t>
      </w:r>
      <w:r>
        <w:t>Management Framework is designed with a modular architecture, integrating advanced technologies to ensure security, scalability, and user- friendliness. This design addresses the challenges of managing internet access and device usage in classrooms by seamlessly merging an intuitive web-based interface, robust backend processing, and secure network integration.</w:t>
      </w:r>
    </w:p>
    <w:p w14:paraId="69702B55" w14:textId="77777777" w:rsidR="00AC0E9D" w:rsidRDefault="00AC0E9D">
      <w:pPr>
        <w:pStyle w:val="BodyText"/>
        <w:spacing w:before="36"/>
      </w:pPr>
    </w:p>
    <w:p w14:paraId="0F3B50FF" w14:textId="77777777" w:rsidR="00AC0E9D" w:rsidRDefault="00000000">
      <w:pPr>
        <w:pStyle w:val="ListParagraph"/>
        <w:numPr>
          <w:ilvl w:val="1"/>
          <w:numId w:val="6"/>
        </w:numPr>
        <w:tabs>
          <w:tab w:val="left" w:pos="899"/>
        </w:tabs>
        <w:ind w:left="899" w:hanging="359"/>
        <w:rPr>
          <w:b/>
          <w:i/>
          <w:sz w:val="19"/>
        </w:rPr>
      </w:pPr>
      <w:r>
        <w:rPr>
          <w:b/>
          <w:i/>
          <w:sz w:val="19"/>
        </w:rPr>
        <w:t>System</w:t>
      </w:r>
      <w:r>
        <w:rPr>
          <w:b/>
          <w:i/>
          <w:spacing w:val="-5"/>
          <w:sz w:val="19"/>
        </w:rPr>
        <w:t xml:space="preserve"> </w:t>
      </w:r>
      <w:r>
        <w:rPr>
          <w:b/>
          <w:i/>
          <w:spacing w:val="-2"/>
          <w:sz w:val="19"/>
        </w:rPr>
        <w:t>Architecture</w:t>
      </w:r>
    </w:p>
    <w:p w14:paraId="719EF670" w14:textId="351D46B5" w:rsidR="00AC0E9D" w:rsidRDefault="00000000">
      <w:pPr>
        <w:pStyle w:val="BodyText"/>
        <w:spacing w:before="8" w:line="259" w:lineRule="auto"/>
        <w:ind w:left="180" w:right="38"/>
        <w:jc w:val="both"/>
      </w:pPr>
      <w:r>
        <w:t xml:space="preserve">The </w:t>
      </w:r>
      <w:r w:rsidR="001B77E5">
        <w:t>architecture</w:t>
      </w:r>
      <w:r>
        <w:t xml:space="preserve"> as shown in </w:t>
      </w:r>
      <w:r>
        <w:rPr>
          <w:b/>
        </w:rPr>
        <w:t xml:space="preserve">FIG 1 </w:t>
      </w:r>
      <w:r w:rsidR="001B77E5" w:rsidRPr="001B77E5">
        <w:rPr>
          <w:spacing w:val="-2"/>
        </w:rPr>
        <w:t>The architecture of the proposed system is designed to ensure seamless interaction among all stakeholders—administrators, medical professionals, blood banks, and users. It employs a modular approach, with each component serving a distinct function while integrating efficiently within the overall system</w:t>
      </w:r>
      <w:r>
        <w:t>.</w:t>
      </w:r>
    </w:p>
    <w:p w14:paraId="7B4FADD3" w14:textId="462B39D4" w:rsidR="00FE19B9" w:rsidRDefault="00FE19B9">
      <w:pPr>
        <w:pStyle w:val="BodyText"/>
        <w:spacing w:before="8" w:line="259" w:lineRule="auto"/>
        <w:ind w:left="180" w:right="38"/>
        <w:jc w:val="both"/>
      </w:pPr>
      <w:r>
        <w:rPr>
          <w:noProof/>
        </w:rPr>
        <w:drawing>
          <wp:inline distT="0" distB="0" distL="0" distR="0" wp14:anchorId="035657E8" wp14:editId="781538BD">
            <wp:extent cx="3199595" cy="2124222"/>
            <wp:effectExtent l="0" t="0" r="1270" b="0"/>
            <wp:docPr id="26"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ntent Placeholder 3"/>
                    <pic:cNvPicPr>
                      <a:picLocks noChangeAspect="1"/>
                    </pic:cNvPicPr>
                  </pic:nvPicPr>
                  <pic:blipFill>
                    <a:blip r:embed="rId5"/>
                    <a:stretch>
                      <a:fillRect/>
                    </a:stretch>
                  </pic:blipFill>
                  <pic:spPr>
                    <a:xfrm>
                      <a:off x="0" y="0"/>
                      <a:ext cx="3244210" cy="2153842"/>
                    </a:xfrm>
                    <a:prstGeom prst="rect">
                      <a:avLst/>
                    </a:prstGeom>
                  </pic:spPr>
                </pic:pic>
              </a:graphicData>
            </a:graphic>
          </wp:inline>
        </w:drawing>
      </w:r>
    </w:p>
    <w:p w14:paraId="60FC2437" w14:textId="5FF66ADE" w:rsidR="00AC0E9D" w:rsidRDefault="00FE19B9" w:rsidP="00FE19B9">
      <w:pPr>
        <w:pStyle w:val="BodyText"/>
        <w:ind w:left="1694"/>
      </w:pPr>
      <w:r>
        <w:t>Fig</w:t>
      </w:r>
      <w:r>
        <w:rPr>
          <w:spacing w:val="-8"/>
        </w:rPr>
        <w:t xml:space="preserve"> </w:t>
      </w:r>
      <w:r>
        <w:t>1:</w:t>
      </w:r>
      <w:r>
        <w:t xml:space="preserve"> Architecture</w:t>
      </w:r>
    </w:p>
    <w:p w14:paraId="44062B98" w14:textId="77777777" w:rsidR="00AC0E9D" w:rsidRDefault="00AC0E9D">
      <w:pPr>
        <w:pStyle w:val="BodyText"/>
        <w:spacing w:before="20"/>
      </w:pPr>
    </w:p>
    <w:p w14:paraId="48877A13" w14:textId="0B7D45EE" w:rsidR="00FE19B9" w:rsidRPr="00FE19B9" w:rsidRDefault="00000000" w:rsidP="00746605">
      <w:pPr>
        <w:pStyle w:val="ListParagraph"/>
        <w:numPr>
          <w:ilvl w:val="1"/>
          <w:numId w:val="6"/>
        </w:numPr>
        <w:tabs>
          <w:tab w:val="left" w:pos="899"/>
        </w:tabs>
        <w:rPr>
          <w:b/>
          <w:i/>
          <w:sz w:val="19"/>
        </w:rPr>
      </w:pPr>
      <w:r w:rsidRPr="00FE19B9">
        <w:rPr>
          <w:b/>
          <w:i/>
          <w:sz w:val="19"/>
        </w:rPr>
        <w:t>System</w:t>
      </w:r>
      <w:r w:rsidRPr="00FE19B9">
        <w:rPr>
          <w:b/>
          <w:i/>
          <w:spacing w:val="-8"/>
          <w:sz w:val="19"/>
        </w:rPr>
        <w:t xml:space="preserve"> </w:t>
      </w:r>
      <w:r w:rsidRPr="00FE19B9">
        <w:rPr>
          <w:b/>
          <w:i/>
          <w:sz w:val="19"/>
        </w:rPr>
        <w:t>Implementation</w:t>
      </w:r>
      <w:r w:rsidRPr="00FE19B9">
        <w:rPr>
          <w:b/>
          <w:i/>
          <w:spacing w:val="-10"/>
          <w:sz w:val="19"/>
        </w:rPr>
        <w:t xml:space="preserve"> </w:t>
      </w:r>
      <w:r w:rsidRPr="00FE19B9">
        <w:rPr>
          <w:b/>
          <w:i/>
          <w:spacing w:val="-2"/>
          <w:sz w:val="19"/>
        </w:rPr>
        <w:t>Process</w:t>
      </w:r>
    </w:p>
    <w:p w14:paraId="57ABAD65" w14:textId="6C0CF7B3" w:rsidR="00FE19B9" w:rsidRPr="00FE19B9" w:rsidRDefault="00FE19B9" w:rsidP="00746605">
      <w:pPr>
        <w:tabs>
          <w:tab w:val="left" w:pos="899"/>
        </w:tabs>
        <w:jc w:val="both"/>
        <w:rPr>
          <w:b/>
          <w:i/>
          <w:sz w:val="19"/>
        </w:rPr>
      </w:pPr>
      <w:r w:rsidRPr="00FE19B9">
        <w:rPr>
          <w:sz w:val="20"/>
          <w:szCs w:val="20"/>
          <w:lang w:val="en-IN"/>
        </w:rPr>
        <w:t>The input design serves as a crucial bridge between the user and the information system. It involves creating detailed specifications and procedures for data preparation, ensuring that transaction data is transformed into a usable format for processing. This can be accomplished by programming the system to read data from written or printed documents or by allowing users to directly input data into the system.</w:t>
      </w:r>
      <w:r w:rsidRPr="00FE19B9">
        <w:rPr>
          <w:sz w:val="20"/>
          <w:szCs w:val="20"/>
          <w:lang w:val="en-IN"/>
        </w:rPr>
        <w:t xml:space="preserve"> </w:t>
      </w:r>
      <w:r w:rsidRPr="00FE19B9">
        <w:rPr>
          <w:sz w:val="20"/>
          <w:szCs w:val="20"/>
        </w:rPr>
        <w:t>The primary focus of input design is to minimize the amount of data required, reduce errors, eliminate delays, streamline the process, and keep it as simple as possible. Additionally, it is structured to ensure security, ease of use, and the protection of user privacy. Key considerations in input design include the following:</w:t>
      </w:r>
    </w:p>
    <w:p w14:paraId="7027D9B9" w14:textId="77777777" w:rsidR="00FE19B9" w:rsidRPr="00FE19B9" w:rsidRDefault="00FE19B9" w:rsidP="00746605">
      <w:pPr>
        <w:pStyle w:val="BodyText"/>
        <w:numPr>
          <w:ilvl w:val="0"/>
          <w:numId w:val="9"/>
        </w:numPr>
        <w:jc w:val="both"/>
        <w:rPr>
          <w:lang w:val="en-IN"/>
        </w:rPr>
      </w:pPr>
      <w:r w:rsidRPr="00FE19B9">
        <w:t>How should data be organized or encoded?</w:t>
      </w:r>
    </w:p>
    <w:p w14:paraId="4AF783C4" w14:textId="77777777" w:rsidR="00FE19B9" w:rsidRPr="00FE19B9" w:rsidRDefault="00FE19B9" w:rsidP="00746605">
      <w:pPr>
        <w:pStyle w:val="BodyText"/>
        <w:numPr>
          <w:ilvl w:val="0"/>
          <w:numId w:val="9"/>
        </w:numPr>
        <w:jc w:val="both"/>
        <w:rPr>
          <w:lang w:val="en-IN"/>
        </w:rPr>
      </w:pPr>
      <w:r w:rsidRPr="00FE19B9">
        <w:rPr>
          <w:lang w:val="en-IN"/>
        </w:rPr>
        <w:t>The interface designed to assist operating personnel in entering data.</w:t>
      </w:r>
    </w:p>
    <w:p w14:paraId="4BD0D22D" w14:textId="26454868" w:rsidR="00AC0E9D" w:rsidRPr="00FE19B9" w:rsidRDefault="00FE19B9" w:rsidP="00746605">
      <w:pPr>
        <w:pStyle w:val="BodyText"/>
        <w:numPr>
          <w:ilvl w:val="0"/>
          <w:numId w:val="9"/>
        </w:numPr>
        <w:jc w:val="both"/>
        <w:rPr>
          <w:lang w:val="en-IN"/>
        </w:rPr>
      </w:pPr>
      <w:r w:rsidRPr="00FE19B9">
        <w:rPr>
          <w:lang w:val="en-IN" w:eastAsia="en-IN"/>
        </w:rPr>
        <w:t>Ways to set up input checks and guidelines for handling errors when they happen.</w:t>
      </w:r>
    </w:p>
    <w:p w14:paraId="251BE4BC" w14:textId="77777777" w:rsidR="00AC0E9D" w:rsidRDefault="00AC0E9D">
      <w:pPr>
        <w:pStyle w:val="BodyText"/>
        <w:spacing w:before="22"/>
      </w:pPr>
    </w:p>
    <w:p w14:paraId="08CDA25A" w14:textId="01C64A0C" w:rsidR="00746605" w:rsidRPr="004E3EE3" w:rsidRDefault="004E3EE3" w:rsidP="00746605">
      <w:pPr>
        <w:pStyle w:val="BodyText"/>
        <w:numPr>
          <w:ilvl w:val="0"/>
          <w:numId w:val="6"/>
        </w:numPr>
        <w:spacing w:before="156"/>
        <w:jc w:val="left"/>
      </w:pPr>
      <w:r w:rsidRPr="004E3EE3">
        <w:t>OUTCOMES</w:t>
      </w:r>
    </w:p>
    <w:p w14:paraId="6191AAB7" w14:textId="77777777" w:rsidR="00746605" w:rsidRPr="00746605" w:rsidRDefault="004E3EE3" w:rsidP="00746605">
      <w:pPr>
        <w:pStyle w:val="BodyText"/>
        <w:numPr>
          <w:ilvl w:val="1"/>
          <w:numId w:val="6"/>
        </w:numPr>
        <w:spacing w:before="7" w:line="247" w:lineRule="auto"/>
        <w:ind w:right="39"/>
        <w:jc w:val="both"/>
        <w:rPr>
          <w:b/>
          <w:bCs/>
          <w:lang w:val="en-IN"/>
        </w:rPr>
      </w:pPr>
      <w:r w:rsidRPr="004E3EE3">
        <w:rPr>
          <w:b/>
          <w:bCs/>
          <w:i/>
          <w:iCs/>
        </w:rPr>
        <w:t>Enhanced Efficiency in Blood Donation Management</w:t>
      </w:r>
      <w:r>
        <w:rPr>
          <w:b/>
          <w:bCs/>
          <w:i/>
          <w:iCs/>
        </w:rPr>
        <w:t>:</w:t>
      </w:r>
    </w:p>
    <w:p w14:paraId="75E44A99" w14:textId="52FA2607" w:rsidR="004E3EE3" w:rsidRDefault="004E3EE3" w:rsidP="00746605">
      <w:pPr>
        <w:pStyle w:val="BodyText"/>
        <w:spacing w:before="7" w:line="247" w:lineRule="auto"/>
        <w:ind w:left="900" w:right="39"/>
        <w:jc w:val="both"/>
        <w:rPr>
          <w:b/>
          <w:bCs/>
          <w:lang w:val="en-IN"/>
        </w:rPr>
      </w:pPr>
      <w:r w:rsidRPr="004E3EE3">
        <w:t>The proposed system streamlines the entire blood donation process by providing administrators with efficient tools for database management and coordination. This results in reduced delays, better resource allocation, and quicker responses to critical blood requests</w:t>
      </w:r>
      <w:r w:rsidRPr="004E3EE3">
        <w:rPr>
          <w:b/>
          <w:bCs/>
        </w:rPr>
        <w:t>.</w:t>
      </w:r>
    </w:p>
    <w:p w14:paraId="520EC020" w14:textId="54C386B3" w:rsidR="004E3EE3" w:rsidRDefault="004E3EE3" w:rsidP="004E3EE3">
      <w:pPr>
        <w:pStyle w:val="BodyText"/>
        <w:numPr>
          <w:ilvl w:val="1"/>
          <w:numId w:val="6"/>
        </w:numPr>
        <w:spacing w:before="7" w:line="247" w:lineRule="auto"/>
        <w:ind w:right="39"/>
        <w:jc w:val="both"/>
        <w:rPr>
          <w:b/>
          <w:bCs/>
          <w:lang w:val="en-IN"/>
        </w:rPr>
      </w:pPr>
      <w:r w:rsidRPr="004E3EE3">
        <w:rPr>
          <w:b/>
          <w:bCs/>
          <w:i/>
          <w:iCs/>
        </w:rPr>
        <w:t>Improved Accessibility for Users</w:t>
      </w:r>
      <w:r>
        <w:rPr>
          <w:b/>
          <w:bCs/>
          <w:i/>
          <w:iCs/>
        </w:rPr>
        <w:t xml:space="preserve">: </w:t>
      </w:r>
      <w:r w:rsidRPr="004E3EE3">
        <w:rPr>
          <w:b/>
          <w:bCs/>
          <w:i/>
          <w:iCs/>
        </w:rPr>
        <w:br/>
      </w:r>
      <w:r w:rsidRPr="004E3EE3">
        <w:t>Users benefit from a user-friendly interface that enables easy registration, real-time access to donor availability, and comprehensive directories of doctors and blood banks. This significantly enhances their ability to request and locate the necessary resources in emergencies</w:t>
      </w:r>
      <w:r w:rsidRPr="004E3EE3">
        <w:rPr>
          <w:b/>
          <w:bCs/>
        </w:rPr>
        <w:t>.</w:t>
      </w:r>
    </w:p>
    <w:p w14:paraId="1AED5EDF" w14:textId="274FB76C" w:rsidR="004E3EE3" w:rsidRDefault="004E3EE3" w:rsidP="004E3EE3">
      <w:pPr>
        <w:pStyle w:val="BodyText"/>
        <w:numPr>
          <w:ilvl w:val="1"/>
          <w:numId w:val="6"/>
        </w:numPr>
        <w:spacing w:before="7" w:line="247" w:lineRule="auto"/>
        <w:ind w:right="39"/>
        <w:jc w:val="both"/>
        <w:rPr>
          <w:b/>
          <w:bCs/>
          <w:lang w:val="en-IN"/>
        </w:rPr>
      </w:pPr>
      <w:r w:rsidRPr="004E3EE3">
        <w:rPr>
          <w:b/>
          <w:bCs/>
          <w:i/>
          <w:iCs/>
        </w:rPr>
        <w:t>Stronger Collaboration Among Healthcare Professionals</w:t>
      </w:r>
      <w:r>
        <w:rPr>
          <w:b/>
          <w:bCs/>
          <w:i/>
          <w:iCs/>
        </w:rPr>
        <w:t xml:space="preserve">: </w:t>
      </w:r>
      <w:r w:rsidRPr="004E3EE3">
        <w:rPr>
          <w:b/>
          <w:bCs/>
          <w:i/>
          <w:iCs/>
        </w:rPr>
        <w:br/>
      </w:r>
      <w:r w:rsidRPr="004E3EE3">
        <w:t>Dedicated modules for doctors and Specialist Doctors foster better communication and coordination. Specialists contribute valuable insights, such as first aid knowledge, while real-time updates on availability promote seamless collaboration between medical professionals and administrators</w:t>
      </w:r>
      <w:r w:rsidRPr="006D4795">
        <w:rPr>
          <w:lang w:val="en-IN"/>
        </w:rPr>
        <w:t>.</w:t>
      </w:r>
    </w:p>
    <w:p w14:paraId="1F5D6349" w14:textId="01E91E01" w:rsidR="004E3EE3" w:rsidRPr="00B81D3F" w:rsidRDefault="004E3EE3" w:rsidP="004E3EE3">
      <w:pPr>
        <w:pStyle w:val="BodyText"/>
        <w:numPr>
          <w:ilvl w:val="1"/>
          <w:numId w:val="6"/>
        </w:numPr>
        <w:spacing w:before="7" w:line="247" w:lineRule="auto"/>
        <w:ind w:right="39"/>
        <w:jc w:val="both"/>
        <w:rPr>
          <w:b/>
          <w:bCs/>
          <w:lang w:val="en-IN"/>
        </w:rPr>
      </w:pPr>
      <w:r w:rsidRPr="004E3EE3">
        <w:rPr>
          <w:b/>
          <w:bCs/>
          <w:i/>
          <w:iCs/>
        </w:rPr>
        <w:t>Integrated and Scalable Healthcare Ecosystem</w:t>
      </w:r>
      <w:r>
        <w:rPr>
          <w:b/>
          <w:bCs/>
          <w:i/>
          <w:iCs/>
        </w:rPr>
        <w:t xml:space="preserve">: </w:t>
      </w:r>
      <w:r w:rsidRPr="004E3EE3">
        <w:rPr>
          <w:b/>
          <w:bCs/>
          <w:i/>
          <w:iCs/>
        </w:rPr>
        <w:br/>
      </w:r>
      <w:r w:rsidRPr="004E3EE3">
        <w:t>By integrating all stakeholders under a single platform, the system promotes a connected and scalable ecosystem. Real-time data synchronization, automated notifications, and secure data handling ensure that the platform can adapt to evolving healthcare needs and support long-term growth</w:t>
      </w:r>
      <w:r>
        <w:rPr>
          <w:b/>
          <w:bCs/>
          <w:i/>
          <w:iCs/>
        </w:rPr>
        <w:t>.</w:t>
      </w:r>
    </w:p>
    <w:p w14:paraId="5DF8281C" w14:textId="77777777" w:rsidR="004E3EE3" w:rsidRDefault="004E3EE3" w:rsidP="004E3EE3">
      <w:pPr>
        <w:pStyle w:val="BodyText"/>
      </w:pPr>
    </w:p>
    <w:p w14:paraId="1427ADF0" w14:textId="77777777" w:rsidR="004E3EE3" w:rsidRDefault="004E3EE3" w:rsidP="004E3EE3">
      <w:pPr>
        <w:pStyle w:val="BodyText"/>
        <w:spacing w:before="38"/>
      </w:pPr>
    </w:p>
    <w:p w14:paraId="117E0E0D" w14:textId="77777777" w:rsidR="00C60E39" w:rsidRDefault="00C60E39" w:rsidP="00C60E39">
      <w:pPr>
        <w:pStyle w:val="ListParagraph"/>
        <w:numPr>
          <w:ilvl w:val="0"/>
          <w:numId w:val="6"/>
        </w:numPr>
        <w:tabs>
          <w:tab w:val="left" w:pos="1539"/>
        </w:tabs>
        <w:ind w:left="1539" w:hanging="327"/>
        <w:jc w:val="left"/>
        <w:rPr>
          <w:sz w:val="20"/>
        </w:rPr>
      </w:pPr>
      <w:r>
        <w:rPr>
          <w:sz w:val="20"/>
        </w:rPr>
        <w:t xml:space="preserve">      </w:t>
      </w:r>
      <w:r w:rsidR="004E3EE3">
        <w:rPr>
          <w:sz w:val="20"/>
        </w:rPr>
        <w:t>CONCLUSION</w:t>
      </w:r>
    </w:p>
    <w:p w14:paraId="057C0D11" w14:textId="2C95FFAB" w:rsidR="00EC095A" w:rsidRPr="00C60E39" w:rsidRDefault="00EC095A" w:rsidP="00C60E39">
      <w:pPr>
        <w:tabs>
          <w:tab w:val="left" w:pos="1539"/>
        </w:tabs>
        <w:rPr>
          <w:sz w:val="20"/>
        </w:rPr>
      </w:pPr>
      <w:r w:rsidRPr="00C60E39">
        <w:rPr>
          <w:sz w:val="20"/>
          <w:szCs w:val="20"/>
        </w:rPr>
        <w:t>The project successfully delivers a comprehensive and efficient platform for streamlining blood donation processes, addressing the key challenges faced by administrators, users, medical professionals, and blood banks. By integrating advanced features such as real-time donor availability, user-friendly interfaces, and specialized modules for doctors, the system ensures seamless coordination and enhances accessibility for all stakeholders.</w:t>
      </w:r>
    </w:p>
    <w:p w14:paraId="69961866" w14:textId="6E1BF0E3" w:rsidR="004E3EE3" w:rsidRDefault="00EC095A" w:rsidP="00EC095A">
      <w:pPr>
        <w:pStyle w:val="NormalWeb"/>
        <w:jc w:val="both"/>
        <w:rPr>
          <w:sz w:val="20"/>
          <w:szCs w:val="20"/>
        </w:rPr>
      </w:pPr>
      <w:r w:rsidRPr="00EC095A">
        <w:rPr>
          <w:sz w:val="20"/>
          <w:szCs w:val="20"/>
        </w:rPr>
        <w:t>The platform promotes collaboration among healthcare professionals, facilitates knowledge sharing through contributions from Specialist Doctors, and ensures secure and scalable data management. By bridging gaps in existing systems, the project contributes to creating a connected and responsive healthcare ecosystem, ultimately improving patient outcomes and saving lives. This initiative lays a strong foundation for future advancements in healthcare technology and resource management.</w:t>
      </w:r>
    </w:p>
    <w:p w14:paraId="54172119" w14:textId="77777777" w:rsidR="00EC095A" w:rsidRPr="00EC095A" w:rsidRDefault="00EC095A" w:rsidP="00EC095A">
      <w:pPr>
        <w:pStyle w:val="NormalWeb"/>
        <w:jc w:val="both"/>
        <w:rPr>
          <w:sz w:val="20"/>
          <w:szCs w:val="20"/>
        </w:rPr>
      </w:pPr>
    </w:p>
    <w:p w14:paraId="0AF1082E" w14:textId="5CBA65A5" w:rsidR="00EC095A" w:rsidRDefault="00EC095A" w:rsidP="00EC095A">
      <w:pPr>
        <w:pStyle w:val="ListParagraph"/>
        <w:tabs>
          <w:tab w:val="left" w:pos="1539"/>
        </w:tabs>
        <w:ind w:left="1193" w:firstLine="0"/>
        <w:rPr>
          <w:sz w:val="20"/>
        </w:rPr>
      </w:pPr>
      <w:r>
        <w:rPr>
          <w:sz w:val="20"/>
        </w:rPr>
        <w:t>VIII. ACKNOWLEDGEMENT</w:t>
      </w:r>
    </w:p>
    <w:p w14:paraId="4ED4EF83" w14:textId="77777777" w:rsidR="00EC095A" w:rsidRDefault="00EC095A" w:rsidP="00EC095A">
      <w:pPr>
        <w:pStyle w:val="BodyText"/>
        <w:spacing w:before="38"/>
      </w:pPr>
    </w:p>
    <w:p w14:paraId="32696E7F" w14:textId="6BD92550" w:rsidR="00EC095A" w:rsidRPr="00EC095A" w:rsidRDefault="00EC095A" w:rsidP="00EC095A">
      <w:pPr>
        <w:pStyle w:val="NormalWeb"/>
        <w:jc w:val="both"/>
        <w:rPr>
          <w:sz w:val="20"/>
          <w:szCs w:val="20"/>
        </w:rPr>
      </w:pPr>
      <w:r w:rsidRPr="00EC095A">
        <w:rPr>
          <w:sz w:val="20"/>
          <w:szCs w:val="20"/>
        </w:rPr>
        <w:t xml:space="preserve">The authors would like to acknowledge the support of </w:t>
      </w:r>
      <w:r w:rsidRPr="00EC095A">
        <w:rPr>
          <w:sz w:val="20"/>
          <w:szCs w:val="20"/>
        </w:rPr>
        <w:t>university</w:t>
      </w:r>
      <w:r w:rsidRPr="00EC095A">
        <w:rPr>
          <w:sz w:val="20"/>
          <w:szCs w:val="20"/>
        </w:rPr>
        <w:t xml:space="preserve"> for providing resources and facilitating this research project. We are also grateful to the university librarians, professors, and research assistants for their assistance</w:t>
      </w:r>
      <w:r>
        <w:rPr>
          <w:sz w:val="20"/>
          <w:szCs w:val="20"/>
        </w:rPr>
        <w:t>.</w:t>
      </w:r>
    </w:p>
    <w:p w14:paraId="3F6AF883" w14:textId="77777777" w:rsidR="004E3EE3" w:rsidRDefault="004E3EE3" w:rsidP="004E3EE3">
      <w:pPr>
        <w:pStyle w:val="BodyText"/>
        <w:spacing w:before="21"/>
      </w:pPr>
    </w:p>
    <w:p w14:paraId="459615EC" w14:textId="5AAFDE2F" w:rsidR="00EC095A" w:rsidRDefault="00EC095A" w:rsidP="00EC095A">
      <w:pPr>
        <w:pStyle w:val="ListParagraph"/>
        <w:tabs>
          <w:tab w:val="left" w:pos="890"/>
        </w:tabs>
        <w:spacing w:line="247" w:lineRule="auto"/>
        <w:ind w:left="1080" w:right="595" w:firstLine="0"/>
        <w:rPr>
          <w:sz w:val="20"/>
          <w:szCs w:val="20"/>
        </w:rPr>
      </w:pPr>
      <w:r>
        <w:rPr>
          <w:sz w:val="20"/>
          <w:szCs w:val="20"/>
        </w:rPr>
        <w:t xml:space="preserve">      IX. </w:t>
      </w:r>
      <w:r w:rsidRPr="00EC095A">
        <w:rPr>
          <w:sz w:val="20"/>
          <w:szCs w:val="20"/>
        </w:rPr>
        <w:t>REFERENCES</w:t>
      </w:r>
    </w:p>
    <w:p w14:paraId="34DF2FF4" w14:textId="77777777" w:rsidR="00307C01" w:rsidRDefault="00307C01" w:rsidP="00EC095A">
      <w:pPr>
        <w:pStyle w:val="ListParagraph"/>
        <w:tabs>
          <w:tab w:val="left" w:pos="890"/>
        </w:tabs>
        <w:spacing w:line="247" w:lineRule="auto"/>
        <w:ind w:left="1080" w:right="595" w:firstLine="0"/>
        <w:rPr>
          <w:sz w:val="20"/>
          <w:szCs w:val="20"/>
        </w:rPr>
      </w:pPr>
    </w:p>
    <w:p w14:paraId="1C7C13AA" w14:textId="3C55E8C8" w:rsidR="00EC095A" w:rsidRPr="00B166DC" w:rsidRDefault="00B166DC" w:rsidP="00B166DC">
      <w:pPr>
        <w:pStyle w:val="ListParagraph"/>
        <w:numPr>
          <w:ilvl w:val="3"/>
          <w:numId w:val="9"/>
        </w:numPr>
        <w:tabs>
          <w:tab w:val="left" w:pos="890"/>
        </w:tabs>
        <w:spacing w:line="247" w:lineRule="auto"/>
        <w:ind w:right="595"/>
        <w:rPr>
          <w:sz w:val="20"/>
          <w:szCs w:val="20"/>
        </w:rPr>
      </w:pPr>
      <w:r w:rsidRPr="00B166DC">
        <w:rPr>
          <w:b/>
          <w:bCs/>
          <w:sz w:val="20"/>
          <w:szCs w:val="20"/>
        </w:rPr>
        <w:t>Blood donation and life saver-blood donation app</w:t>
      </w:r>
      <w:r w:rsidRPr="00B166DC">
        <w:rPr>
          <w:sz w:val="20"/>
          <w:szCs w:val="20"/>
        </w:rPr>
        <w:t>; M.R. Anish Hamlin; J. Albert Mayan. 24 July 2017.</w:t>
      </w:r>
    </w:p>
    <w:p w14:paraId="12320853" w14:textId="2DD0DA63" w:rsidR="00B166DC" w:rsidRDefault="00B166DC" w:rsidP="00B166DC">
      <w:pPr>
        <w:pStyle w:val="ListParagraph"/>
        <w:numPr>
          <w:ilvl w:val="3"/>
          <w:numId w:val="9"/>
        </w:numPr>
        <w:tabs>
          <w:tab w:val="left" w:pos="890"/>
        </w:tabs>
        <w:spacing w:line="247" w:lineRule="auto"/>
        <w:ind w:right="595"/>
        <w:rPr>
          <w:sz w:val="20"/>
          <w:szCs w:val="20"/>
        </w:rPr>
      </w:pPr>
      <w:r w:rsidRPr="00B166DC">
        <w:rPr>
          <w:b/>
          <w:bCs/>
          <w:sz w:val="20"/>
          <w:szCs w:val="20"/>
        </w:rPr>
        <w:t>Blood bank information system using Android application Publisher</w:t>
      </w:r>
      <w:r w:rsidRPr="00B166DC">
        <w:rPr>
          <w:sz w:val="20"/>
          <w:szCs w:val="20"/>
        </w:rPr>
        <w:t>: IEEE Cite This PDF: Neetu Mittal; Karan Snotra; 14 May 2018</w:t>
      </w:r>
      <w:r w:rsidRPr="00020856">
        <w:rPr>
          <w:sz w:val="24"/>
          <w:szCs w:val="24"/>
        </w:rPr>
        <w:t>.</w:t>
      </w:r>
      <w:r w:rsidRPr="00B166DC">
        <w:rPr>
          <w:sz w:val="20"/>
          <w:szCs w:val="20"/>
        </w:rPr>
        <w:t xml:space="preserve"> </w:t>
      </w:r>
      <w:r w:rsidR="00EC095A" w:rsidRPr="00B166DC">
        <w:rPr>
          <w:sz w:val="20"/>
          <w:szCs w:val="20"/>
        </w:rPr>
        <w:t xml:space="preserve"> </w:t>
      </w:r>
    </w:p>
    <w:p w14:paraId="454332F4" w14:textId="72531CB8" w:rsidR="00B166DC" w:rsidRDefault="00B166DC" w:rsidP="00B166DC">
      <w:pPr>
        <w:pStyle w:val="ListParagraph"/>
        <w:numPr>
          <w:ilvl w:val="3"/>
          <w:numId w:val="9"/>
        </w:numPr>
        <w:tabs>
          <w:tab w:val="left" w:pos="890"/>
        </w:tabs>
        <w:spacing w:line="247" w:lineRule="auto"/>
        <w:ind w:right="595"/>
        <w:rPr>
          <w:sz w:val="20"/>
          <w:szCs w:val="20"/>
        </w:rPr>
      </w:pPr>
      <w:r w:rsidRPr="00B166DC">
        <w:rPr>
          <w:b/>
          <w:bCs/>
          <w:sz w:val="20"/>
          <w:szCs w:val="20"/>
        </w:rPr>
        <w:t>mHealth</w:t>
      </w:r>
      <w:r w:rsidRPr="00B166DC">
        <w:rPr>
          <w:sz w:val="20"/>
          <w:szCs w:val="20"/>
        </w:rPr>
        <w:t>: Blood donation application using android smartphone; Muhammad Fahim; Halil Ibrahim Cebe; Jawad Rasheed; Farzad Kiani; 18 August 2016.</w:t>
      </w:r>
    </w:p>
    <w:p w14:paraId="24CB9E5A" w14:textId="242F4183" w:rsidR="00B166DC" w:rsidRDefault="00B166DC" w:rsidP="00B166DC">
      <w:pPr>
        <w:pStyle w:val="ListParagraph"/>
        <w:numPr>
          <w:ilvl w:val="3"/>
          <w:numId w:val="9"/>
        </w:numPr>
        <w:tabs>
          <w:tab w:val="left" w:pos="890"/>
        </w:tabs>
        <w:spacing w:line="247" w:lineRule="auto"/>
        <w:ind w:right="595"/>
        <w:rPr>
          <w:sz w:val="20"/>
          <w:szCs w:val="20"/>
        </w:rPr>
      </w:pPr>
      <w:r w:rsidRPr="00B166DC">
        <w:rPr>
          <w:b/>
          <w:bCs/>
          <w:sz w:val="20"/>
          <w:szCs w:val="20"/>
        </w:rPr>
        <w:t xml:space="preserve">Implement Android Application </w:t>
      </w:r>
      <w:r w:rsidRPr="00B166DC">
        <w:rPr>
          <w:b/>
          <w:bCs/>
          <w:sz w:val="20"/>
          <w:szCs w:val="20"/>
        </w:rPr>
        <w:t>for</w:t>
      </w:r>
      <w:r w:rsidRPr="00B166DC">
        <w:rPr>
          <w:b/>
          <w:bCs/>
          <w:sz w:val="20"/>
          <w:szCs w:val="20"/>
        </w:rPr>
        <w:t xml:space="preserve"> Book Donation</w:t>
      </w:r>
      <w:r w:rsidRPr="00B166DC">
        <w:rPr>
          <w:sz w:val="20"/>
          <w:szCs w:val="20"/>
        </w:rPr>
        <w:t>; Arushi Singh; Shilpi Sharma; 06 August 2020</w:t>
      </w:r>
      <w:r>
        <w:rPr>
          <w:sz w:val="20"/>
          <w:szCs w:val="20"/>
        </w:rPr>
        <w:t>.</w:t>
      </w:r>
    </w:p>
    <w:p w14:paraId="1E6074AA" w14:textId="76D40D51" w:rsidR="00B166DC" w:rsidRDefault="00B166DC" w:rsidP="00B166DC">
      <w:pPr>
        <w:pStyle w:val="ListParagraph"/>
        <w:numPr>
          <w:ilvl w:val="3"/>
          <w:numId w:val="9"/>
        </w:numPr>
        <w:tabs>
          <w:tab w:val="left" w:pos="890"/>
        </w:tabs>
        <w:spacing w:line="247" w:lineRule="auto"/>
        <w:ind w:right="595"/>
        <w:rPr>
          <w:sz w:val="20"/>
          <w:szCs w:val="20"/>
        </w:rPr>
      </w:pPr>
      <w:r w:rsidRPr="00B166DC">
        <w:rPr>
          <w:b/>
          <w:bCs/>
          <w:sz w:val="20"/>
          <w:szCs w:val="20"/>
        </w:rPr>
        <w:t>Design Mobile Application for Blood Donation System</w:t>
      </w:r>
      <w:r w:rsidRPr="00B166DC">
        <w:rPr>
          <w:sz w:val="20"/>
          <w:szCs w:val="20"/>
        </w:rPr>
        <w:t xml:space="preserve">; Muna M. </w:t>
      </w:r>
      <w:proofErr w:type="spellStart"/>
      <w:r w:rsidRPr="00B166DC">
        <w:rPr>
          <w:sz w:val="20"/>
          <w:szCs w:val="20"/>
        </w:rPr>
        <w:t>Hummady</w:t>
      </w:r>
      <w:proofErr w:type="spellEnd"/>
      <w:r w:rsidRPr="00B166DC">
        <w:rPr>
          <w:sz w:val="20"/>
          <w:szCs w:val="20"/>
        </w:rPr>
        <w:t>; 14 February 2023</w:t>
      </w:r>
      <w:r>
        <w:rPr>
          <w:sz w:val="20"/>
          <w:szCs w:val="20"/>
        </w:rPr>
        <w:t>.</w:t>
      </w:r>
    </w:p>
    <w:p w14:paraId="3CDD4F3C" w14:textId="07775904" w:rsidR="00B166DC" w:rsidRPr="00307C01" w:rsidRDefault="00B166DC" w:rsidP="00B166DC">
      <w:pPr>
        <w:pStyle w:val="ListParagraph"/>
        <w:numPr>
          <w:ilvl w:val="3"/>
          <w:numId w:val="9"/>
        </w:numPr>
        <w:tabs>
          <w:tab w:val="left" w:pos="890"/>
        </w:tabs>
        <w:spacing w:line="247" w:lineRule="auto"/>
        <w:ind w:right="595"/>
        <w:rPr>
          <w:sz w:val="20"/>
          <w:szCs w:val="20"/>
        </w:rPr>
      </w:pPr>
      <w:r w:rsidRPr="00B166DC">
        <w:rPr>
          <w:bCs/>
          <w:sz w:val="20"/>
          <w:szCs w:val="20"/>
          <w:lang w:val="en-IN"/>
        </w:rPr>
        <w:t xml:space="preserve">Leila </w:t>
      </w:r>
      <w:proofErr w:type="spellStart"/>
      <w:r w:rsidRPr="00B166DC">
        <w:rPr>
          <w:bCs/>
          <w:sz w:val="20"/>
          <w:szCs w:val="20"/>
          <w:lang w:val="en-IN"/>
        </w:rPr>
        <w:t>Gholamhosseini</w:t>
      </w:r>
      <w:proofErr w:type="spellEnd"/>
      <w:r w:rsidRPr="00B166DC">
        <w:rPr>
          <w:bCs/>
          <w:sz w:val="20"/>
          <w:szCs w:val="20"/>
          <w:lang w:val="en-IN"/>
        </w:rPr>
        <w:t xml:space="preserve">, Farahnaz </w:t>
      </w:r>
      <w:proofErr w:type="spellStart"/>
      <w:r w:rsidRPr="00B166DC">
        <w:rPr>
          <w:bCs/>
          <w:sz w:val="20"/>
          <w:szCs w:val="20"/>
          <w:lang w:val="en-IN"/>
        </w:rPr>
        <w:t>Sadoughi</w:t>
      </w:r>
      <w:proofErr w:type="spellEnd"/>
      <w:r w:rsidRPr="00B166DC">
        <w:rPr>
          <w:bCs/>
          <w:sz w:val="20"/>
          <w:szCs w:val="20"/>
          <w:lang w:val="en-IN"/>
        </w:rPr>
        <w:t>, Aliasghar Safaei, “</w:t>
      </w:r>
      <w:r w:rsidRPr="00307C01">
        <w:rPr>
          <w:b/>
          <w:sz w:val="20"/>
          <w:szCs w:val="20"/>
          <w:lang w:val="en-IN"/>
        </w:rPr>
        <w:t>Hospital Real-Time Location System (A Practical Approach in Healthcare): A Narrative Review Article</w:t>
      </w:r>
      <w:r w:rsidRPr="00B166DC">
        <w:rPr>
          <w:bCs/>
          <w:sz w:val="20"/>
          <w:szCs w:val="20"/>
          <w:lang w:val="en-IN"/>
        </w:rPr>
        <w:t>”, Iran J Public Health, Vol. 48, No.4, Apr 2019, pp.593-602</w:t>
      </w:r>
      <w:r w:rsidR="00307C01">
        <w:rPr>
          <w:bCs/>
          <w:sz w:val="20"/>
          <w:szCs w:val="20"/>
          <w:lang w:val="en-IN"/>
        </w:rPr>
        <w:t>.</w:t>
      </w:r>
    </w:p>
    <w:p w14:paraId="484F7DCA" w14:textId="1A6619F4" w:rsidR="00307C01" w:rsidRPr="00307C01" w:rsidRDefault="00307C01" w:rsidP="00B166DC">
      <w:pPr>
        <w:pStyle w:val="ListParagraph"/>
        <w:numPr>
          <w:ilvl w:val="3"/>
          <w:numId w:val="9"/>
        </w:numPr>
        <w:tabs>
          <w:tab w:val="left" w:pos="890"/>
        </w:tabs>
        <w:spacing w:line="247" w:lineRule="auto"/>
        <w:ind w:right="595"/>
        <w:rPr>
          <w:sz w:val="20"/>
          <w:szCs w:val="20"/>
        </w:rPr>
      </w:pPr>
      <w:r w:rsidRPr="00307C01">
        <w:rPr>
          <w:bCs/>
          <w:sz w:val="20"/>
          <w:szCs w:val="20"/>
          <w:lang w:val="en-IN"/>
        </w:rPr>
        <w:t xml:space="preserve">Ganapathi Shankar, </w:t>
      </w:r>
      <w:proofErr w:type="spellStart"/>
      <w:r w:rsidRPr="00307C01">
        <w:rPr>
          <w:bCs/>
          <w:sz w:val="20"/>
          <w:szCs w:val="20"/>
          <w:lang w:val="en-IN"/>
        </w:rPr>
        <w:t>Dr.</w:t>
      </w:r>
      <w:proofErr w:type="spellEnd"/>
      <w:r w:rsidRPr="00307C01">
        <w:rPr>
          <w:bCs/>
          <w:sz w:val="20"/>
          <w:szCs w:val="20"/>
          <w:lang w:val="en-IN"/>
        </w:rPr>
        <w:t xml:space="preserve"> D. Subba Rao, </w:t>
      </w:r>
      <w:r w:rsidRPr="00307C01">
        <w:rPr>
          <w:b/>
          <w:sz w:val="20"/>
          <w:szCs w:val="20"/>
          <w:lang w:val="en-IN"/>
        </w:rPr>
        <w:t xml:space="preserve">“Domain Specific Search of Nearest Hospital and Healthcare Management System”, </w:t>
      </w:r>
      <w:r w:rsidRPr="00307C01">
        <w:rPr>
          <w:bCs/>
          <w:sz w:val="20"/>
          <w:szCs w:val="20"/>
          <w:lang w:val="en-IN"/>
        </w:rPr>
        <w:t>International Journal of Advanced Technology and Innovation Research, ISSN 2348–2370 Vol.07, Issue.10, August-2015, Pages:1726-1729.</w:t>
      </w:r>
    </w:p>
    <w:p w14:paraId="0FA4AEF1" w14:textId="79895BC3" w:rsidR="00307C01" w:rsidRPr="00307C01" w:rsidRDefault="00307C01" w:rsidP="00B166DC">
      <w:pPr>
        <w:pStyle w:val="ListParagraph"/>
        <w:numPr>
          <w:ilvl w:val="3"/>
          <w:numId w:val="9"/>
        </w:numPr>
        <w:tabs>
          <w:tab w:val="left" w:pos="890"/>
        </w:tabs>
        <w:spacing w:line="247" w:lineRule="auto"/>
        <w:ind w:right="595"/>
        <w:rPr>
          <w:sz w:val="20"/>
          <w:szCs w:val="20"/>
        </w:rPr>
      </w:pPr>
      <w:r w:rsidRPr="00307C01">
        <w:rPr>
          <w:bCs/>
          <w:sz w:val="20"/>
          <w:szCs w:val="20"/>
          <w:lang w:val="en-IN"/>
        </w:rPr>
        <w:t xml:space="preserve">Rahul A, Satish Babu G, Manoj Kumar S, Nitish K, Mr. Shobit </w:t>
      </w:r>
      <w:proofErr w:type="spellStart"/>
      <w:r w:rsidRPr="00307C01">
        <w:rPr>
          <w:bCs/>
          <w:sz w:val="20"/>
          <w:szCs w:val="20"/>
          <w:lang w:val="en-IN"/>
        </w:rPr>
        <w:t>Tembhre</w:t>
      </w:r>
      <w:proofErr w:type="spellEnd"/>
      <w:r w:rsidRPr="00307C01">
        <w:rPr>
          <w:bCs/>
          <w:sz w:val="20"/>
          <w:szCs w:val="20"/>
          <w:lang w:val="en-IN"/>
        </w:rPr>
        <w:t xml:space="preserve">, </w:t>
      </w:r>
      <w:r w:rsidRPr="00307C01">
        <w:rPr>
          <w:b/>
          <w:sz w:val="20"/>
          <w:szCs w:val="20"/>
          <w:lang w:val="en-IN"/>
        </w:rPr>
        <w:t>“Hospital Finder Application”</w:t>
      </w:r>
      <w:r w:rsidRPr="00307C01">
        <w:rPr>
          <w:bCs/>
          <w:sz w:val="20"/>
          <w:szCs w:val="20"/>
          <w:lang w:val="en-IN"/>
        </w:rPr>
        <w:t>, International Journal of Research Publication and Reviews, Vol 5, no 1, pp 1621-1624 January 2024.</w:t>
      </w:r>
    </w:p>
    <w:p w14:paraId="37ED4804" w14:textId="5DC75FAE" w:rsidR="00307C01" w:rsidRPr="00307C01" w:rsidRDefault="00307C01" w:rsidP="00B166DC">
      <w:pPr>
        <w:pStyle w:val="ListParagraph"/>
        <w:numPr>
          <w:ilvl w:val="3"/>
          <w:numId w:val="9"/>
        </w:numPr>
        <w:tabs>
          <w:tab w:val="left" w:pos="890"/>
        </w:tabs>
        <w:spacing w:line="247" w:lineRule="auto"/>
        <w:ind w:right="595"/>
        <w:rPr>
          <w:sz w:val="20"/>
          <w:szCs w:val="20"/>
        </w:rPr>
      </w:pPr>
      <w:r w:rsidRPr="00307C01">
        <w:rPr>
          <w:bCs/>
          <w:sz w:val="20"/>
          <w:szCs w:val="20"/>
          <w:lang w:val="en-IN"/>
        </w:rPr>
        <w:t>Shivam Bajpai, Tushar Modi, Vatsalya Vinay Sinha, Vidhi Jaiswal, “</w:t>
      </w:r>
      <w:r w:rsidRPr="00307C01">
        <w:rPr>
          <w:b/>
          <w:sz w:val="20"/>
          <w:szCs w:val="20"/>
          <w:lang w:val="en-IN"/>
        </w:rPr>
        <w:t>Implementation of Hospital-Finder</w:t>
      </w:r>
      <w:r w:rsidRPr="00307C01">
        <w:rPr>
          <w:bCs/>
          <w:sz w:val="20"/>
          <w:szCs w:val="20"/>
          <w:lang w:val="en-IN"/>
        </w:rPr>
        <w:t>”, International Journal of Research Publication and Reviews, Vol 4, no 4, pp 3344-3346, April 2023</w:t>
      </w:r>
      <w:r>
        <w:rPr>
          <w:bCs/>
          <w:sz w:val="20"/>
          <w:szCs w:val="20"/>
          <w:lang w:val="en-IN"/>
        </w:rPr>
        <w:t>.</w:t>
      </w:r>
    </w:p>
    <w:p w14:paraId="39FD656E" w14:textId="0C0D26C8" w:rsidR="00B166DC" w:rsidRPr="00307C01" w:rsidRDefault="00307C01" w:rsidP="00B166DC">
      <w:pPr>
        <w:pStyle w:val="ListParagraph"/>
        <w:numPr>
          <w:ilvl w:val="3"/>
          <w:numId w:val="9"/>
        </w:numPr>
        <w:tabs>
          <w:tab w:val="left" w:pos="890"/>
        </w:tabs>
        <w:spacing w:line="247" w:lineRule="auto"/>
        <w:ind w:right="595"/>
        <w:rPr>
          <w:sz w:val="20"/>
          <w:szCs w:val="20"/>
        </w:rPr>
        <w:sectPr w:rsidR="00B166DC" w:rsidRPr="00307C01" w:rsidSect="004E3EE3">
          <w:type w:val="continuous"/>
          <w:pgSz w:w="12240" w:h="15840"/>
          <w:pgMar w:top="1020" w:right="720" w:bottom="280" w:left="720" w:header="720" w:footer="720" w:gutter="0"/>
          <w:cols w:num="2" w:space="720" w:equalWidth="0">
            <w:col w:w="5262" w:space="499"/>
            <w:col w:w="5039"/>
          </w:cols>
        </w:sectPr>
      </w:pPr>
      <w:r w:rsidRPr="00307C01">
        <w:rPr>
          <w:bCs/>
          <w:sz w:val="20"/>
          <w:szCs w:val="20"/>
          <w:lang w:val="en-IN"/>
        </w:rPr>
        <w:t xml:space="preserve">Syed Farzana, </w:t>
      </w:r>
      <w:proofErr w:type="spellStart"/>
      <w:r w:rsidRPr="00307C01">
        <w:rPr>
          <w:bCs/>
          <w:sz w:val="20"/>
          <w:szCs w:val="20"/>
          <w:lang w:val="en-IN"/>
        </w:rPr>
        <w:t>Kanakam</w:t>
      </w:r>
      <w:proofErr w:type="spellEnd"/>
      <w:r w:rsidRPr="00307C01">
        <w:rPr>
          <w:bCs/>
          <w:sz w:val="20"/>
          <w:szCs w:val="20"/>
          <w:lang w:val="en-IN"/>
        </w:rPr>
        <w:t xml:space="preserve"> </w:t>
      </w:r>
      <w:proofErr w:type="spellStart"/>
      <w:r w:rsidRPr="00307C01">
        <w:rPr>
          <w:bCs/>
          <w:sz w:val="20"/>
          <w:szCs w:val="20"/>
          <w:lang w:val="en-IN"/>
        </w:rPr>
        <w:t>Sasikalyan</w:t>
      </w:r>
      <w:proofErr w:type="spellEnd"/>
      <w:r w:rsidRPr="00307C01">
        <w:rPr>
          <w:bCs/>
          <w:sz w:val="20"/>
          <w:szCs w:val="20"/>
          <w:lang w:val="en-IN"/>
        </w:rPr>
        <w:t xml:space="preserve">, Jasti Manikanta, </w:t>
      </w:r>
      <w:proofErr w:type="spellStart"/>
      <w:r w:rsidRPr="00307C01">
        <w:rPr>
          <w:bCs/>
          <w:sz w:val="20"/>
          <w:szCs w:val="20"/>
          <w:lang w:val="en-IN"/>
        </w:rPr>
        <w:t>Kommalapati</w:t>
      </w:r>
      <w:proofErr w:type="spellEnd"/>
      <w:r w:rsidRPr="00307C01">
        <w:rPr>
          <w:bCs/>
          <w:sz w:val="20"/>
          <w:szCs w:val="20"/>
          <w:lang w:val="en-IN"/>
        </w:rPr>
        <w:t xml:space="preserve"> Manoj, </w:t>
      </w:r>
      <w:proofErr w:type="spellStart"/>
      <w:r w:rsidRPr="00307C01">
        <w:rPr>
          <w:bCs/>
          <w:sz w:val="20"/>
          <w:szCs w:val="20"/>
          <w:lang w:val="en-IN"/>
        </w:rPr>
        <w:t>Choppara</w:t>
      </w:r>
      <w:proofErr w:type="spellEnd"/>
      <w:r w:rsidRPr="00307C01">
        <w:rPr>
          <w:bCs/>
          <w:sz w:val="20"/>
          <w:szCs w:val="20"/>
          <w:lang w:val="en-IN"/>
        </w:rPr>
        <w:t xml:space="preserve"> Prasanth, “</w:t>
      </w:r>
      <w:r w:rsidRPr="00307C01">
        <w:rPr>
          <w:b/>
          <w:sz w:val="20"/>
          <w:szCs w:val="20"/>
          <w:lang w:val="en-IN"/>
        </w:rPr>
        <w:t>Hospital Locator and Bed Availability Detector for Emergency Cases</w:t>
      </w:r>
      <w:r w:rsidRPr="00307C01">
        <w:rPr>
          <w:bCs/>
          <w:sz w:val="20"/>
          <w:szCs w:val="20"/>
          <w:lang w:val="en-IN"/>
        </w:rPr>
        <w:t>”, International Research Journal of Engineering and Technology, Volume: 09, Issue: 12, Dec 20</w:t>
      </w:r>
      <w:r w:rsidR="00C60E39">
        <w:rPr>
          <w:bCs/>
          <w:sz w:val="20"/>
          <w:szCs w:val="20"/>
          <w:lang w:val="en-IN"/>
        </w:rPr>
        <w:t>22</w:t>
      </w:r>
      <w:r w:rsidR="00914983">
        <w:rPr>
          <w:bCs/>
          <w:sz w:val="20"/>
          <w:szCs w:val="20"/>
          <w:lang w:val="en-IN"/>
        </w:rPr>
        <w:t>.</w:t>
      </w:r>
    </w:p>
    <w:p w14:paraId="5AF34172" w14:textId="77777777" w:rsidR="00C60E39" w:rsidRPr="00C60E39" w:rsidRDefault="00C60E39" w:rsidP="00C60E39"/>
    <w:sectPr w:rsidR="00C60E39" w:rsidRPr="00C60E39" w:rsidSect="004E3EE3">
      <w:pgSz w:w="12240" w:h="15840"/>
      <w:pgMar w:top="12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5750B"/>
    <w:multiLevelType w:val="hybridMultilevel"/>
    <w:tmpl w:val="9D067EB8"/>
    <w:lvl w:ilvl="0" w:tplc="0409000B">
      <w:numFmt w:val="decimal"/>
      <w:lvlText w:val=""/>
      <w:lvlJc w:val="left"/>
      <w:pPr>
        <w:tabs>
          <w:tab w:val="num" w:pos="900"/>
        </w:tabs>
        <w:ind w:left="90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0D2C02A">
      <w:start w:val="1"/>
      <w:numFmt w:val="decimal"/>
      <w:lvlText w:val="%4."/>
      <w:lvlJc w:val="left"/>
      <w:pPr>
        <w:tabs>
          <w:tab w:val="num" w:pos="360"/>
        </w:tabs>
        <w:ind w:left="360" w:hanging="360"/>
      </w:pPr>
      <w:rPr>
        <w:b w:val="0"/>
        <w:bCs w:val="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BE91915"/>
    <w:multiLevelType w:val="hybridMultilevel"/>
    <w:tmpl w:val="D7601606"/>
    <w:lvl w:ilvl="0" w:tplc="5F4A2B9A">
      <w:start w:val="1"/>
      <w:numFmt w:val="decimal"/>
      <w:lvlText w:val="%1."/>
      <w:lvlJc w:val="left"/>
      <w:pPr>
        <w:ind w:left="90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02C46EEC">
      <w:numFmt w:val="bullet"/>
      <w:lvlText w:val="•"/>
      <w:lvlJc w:val="left"/>
      <w:pPr>
        <w:ind w:left="1349" w:hanging="360"/>
      </w:pPr>
      <w:rPr>
        <w:rFonts w:hint="default"/>
        <w:lang w:val="en-US" w:eastAsia="en-US" w:bidi="ar-SA"/>
      </w:rPr>
    </w:lvl>
    <w:lvl w:ilvl="2" w:tplc="E3F83F50">
      <w:numFmt w:val="bullet"/>
      <w:lvlText w:val="•"/>
      <w:lvlJc w:val="left"/>
      <w:pPr>
        <w:ind w:left="1799" w:hanging="360"/>
      </w:pPr>
      <w:rPr>
        <w:rFonts w:hint="default"/>
        <w:lang w:val="en-US" w:eastAsia="en-US" w:bidi="ar-SA"/>
      </w:rPr>
    </w:lvl>
    <w:lvl w:ilvl="3" w:tplc="3D183CB2">
      <w:numFmt w:val="bullet"/>
      <w:lvlText w:val="•"/>
      <w:lvlJc w:val="left"/>
      <w:pPr>
        <w:ind w:left="2249" w:hanging="360"/>
      </w:pPr>
      <w:rPr>
        <w:rFonts w:hint="default"/>
        <w:lang w:val="en-US" w:eastAsia="en-US" w:bidi="ar-SA"/>
      </w:rPr>
    </w:lvl>
    <w:lvl w:ilvl="4" w:tplc="CFA8EC4C">
      <w:numFmt w:val="bullet"/>
      <w:lvlText w:val="•"/>
      <w:lvlJc w:val="left"/>
      <w:pPr>
        <w:ind w:left="2699" w:hanging="360"/>
      </w:pPr>
      <w:rPr>
        <w:rFonts w:hint="default"/>
        <w:lang w:val="en-US" w:eastAsia="en-US" w:bidi="ar-SA"/>
      </w:rPr>
    </w:lvl>
    <w:lvl w:ilvl="5" w:tplc="A1362D74">
      <w:numFmt w:val="bullet"/>
      <w:lvlText w:val="•"/>
      <w:lvlJc w:val="left"/>
      <w:pPr>
        <w:ind w:left="3149" w:hanging="360"/>
      </w:pPr>
      <w:rPr>
        <w:rFonts w:hint="default"/>
        <w:lang w:val="en-US" w:eastAsia="en-US" w:bidi="ar-SA"/>
      </w:rPr>
    </w:lvl>
    <w:lvl w:ilvl="6" w:tplc="343C62D8">
      <w:numFmt w:val="bullet"/>
      <w:lvlText w:val="•"/>
      <w:lvlJc w:val="left"/>
      <w:pPr>
        <w:ind w:left="3599" w:hanging="360"/>
      </w:pPr>
      <w:rPr>
        <w:rFonts w:hint="default"/>
        <w:lang w:val="en-US" w:eastAsia="en-US" w:bidi="ar-SA"/>
      </w:rPr>
    </w:lvl>
    <w:lvl w:ilvl="7" w:tplc="862E0F50">
      <w:numFmt w:val="bullet"/>
      <w:lvlText w:val="•"/>
      <w:lvlJc w:val="left"/>
      <w:pPr>
        <w:ind w:left="4049" w:hanging="360"/>
      </w:pPr>
      <w:rPr>
        <w:rFonts w:hint="default"/>
        <w:lang w:val="en-US" w:eastAsia="en-US" w:bidi="ar-SA"/>
      </w:rPr>
    </w:lvl>
    <w:lvl w:ilvl="8" w:tplc="AD1820A8">
      <w:numFmt w:val="bullet"/>
      <w:lvlText w:val="•"/>
      <w:lvlJc w:val="left"/>
      <w:pPr>
        <w:ind w:left="4499" w:hanging="360"/>
      </w:pPr>
      <w:rPr>
        <w:rFonts w:hint="default"/>
        <w:lang w:val="en-US" w:eastAsia="en-US" w:bidi="ar-SA"/>
      </w:rPr>
    </w:lvl>
  </w:abstractNum>
  <w:abstractNum w:abstractNumId="2" w15:restartNumberingAfterBreak="0">
    <w:nsid w:val="23F52A7B"/>
    <w:multiLevelType w:val="hybridMultilevel"/>
    <w:tmpl w:val="CB422454"/>
    <w:lvl w:ilvl="0" w:tplc="F766CEDC">
      <w:start w:val="1"/>
      <w:numFmt w:val="decimal"/>
      <w:lvlText w:val="%1."/>
      <w:lvlJc w:val="left"/>
      <w:pPr>
        <w:ind w:left="367" w:hanging="202"/>
      </w:pPr>
      <w:rPr>
        <w:rFonts w:ascii="Times New Roman" w:eastAsia="Times New Roman" w:hAnsi="Times New Roman" w:cs="Times New Roman" w:hint="default"/>
        <w:b/>
        <w:bCs/>
        <w:i/>
        <w:iCs/>
        <w:spacing w:val="0"/>
        <w:w w:val="99"/>
        <w:sz w:val="20"/>
        <w:szCs w:val="20"/>
        <w:lang w:val="en-US" w:eastAsia="en-US" w:bidi="ar-SA"/>
      </w:rPr>
    </w:lvl>
    <w:lvl w:ilvl="1" w:tplc="51EAE542">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2" w:tplc="D7C2CA1C">
      <w:numFmt w:val="bullet"/>
      <w:lvlText w:val="•"/>
      <w:lvlJc w:val="left"/>
      <w:pPr>
        <w:ind w:left="1379" w:hanging="360"/>
      </w:pPr>
      <w:rPr>
        <w:rFonts w:hint="default"/>
        <w:lang w:val="en-US" w:eastAsia="en-US" w:bidi="ar-SA"/>
      </w:rPr>
    </w:lvl>
    <w:lvl w:ilvl="3" w:tplc="41DE4E3C">
      <w:numFmt w:val="bullet"/>
      <w:lvlText w:val="•"/>
      <w:lvlJc w:val="left"/>
      <w:pPr>
        <w:ind w:left="1858" w:hanging="360"/>
      </w:pPr>
      <w:rPr>
        <w:rFonts w:hint="default"/>
        <w:lang w:val="en-US" w:eastAsia="en-US" w:bidi="ar-SA"/>
      </w:rPr>
    </w:lvl>
    <w:lvl w:ilvl="4" w:tplc="DE587EE6">
      <w:numFmt w:val="bullet"/>
      <w:lvlText w:val="•"/>
      <w:lvlJc w:val="left"/>
      <w:pPr>
        <w:ind w:left="2337" w:hanging="360"/>
      </w:pPr>
      <w:rPr>
        <w:rFonts w:hint="default"/>
        <w:lang w:val="en-US" w:eastAsia="en-US" w:bidi="ar-SA"/>
      </w:rPr>
    </w:lvl>
    <w:lvl w:ilvl="5" w:tplc="ACE8D7E8">
      <w:numFmt w:val="bullet"/>
      <w:lvlText w:val="•"/>
      <w:lvlJc w:val="left"/>
      <w:pPr>
        <w:ind w:left="2816" w:hanging="360"/>
      </w:pPr>
      <w:rPr>
        <w:rFonts w:hint="default"/>
        <w:lang w:val="en-US" w:eastAsia="en-US" w:bidi="ar-SA"/>
      </w:rPr>
    </w:lvl>
    <w:lvl w:ilvl="6" w:tplc="A16894B4">
      <w:numFmt w:val="bullet"/>
      <w:lvlText w:val="•"/>
      <w:lvlJc w:val="left"/>
      <w:pPr>
        <w:ind w:left="3295" w:hanging="360"/>
      </w:pPr>
      <w:rPr>
        <w:rFonts w:hint="default"/>
        <w:lang w:val="en-US" w:eastAsia="en-US" w:bidi="ar-SA"/>
      </w:rPr>
    </w:lvl>
    <w:lvl w:ilvl="7" w:tplc="4B36BB20">
      <w:numFmt w:val="bullet"/>
      <w:lvlText w:val="•"/>
      <w:lvlJc w:val="left"/>
      <w:pPr>
        <w:ind w:left="3774" w:hanging="360"/>
      </w:pPr>
      <w:rPr>
        <w:rFonts w:hint="default"/>
        <w:lang w:val="en-US" w:eastAsia="en-US" w:bidi="ar-SA"/>
      </w:rPr>
    </w:lvl>
    <w:lvl w:ilvl="8" w:tplc="61602F78">
      <w:numFmt w:val="bullet"/>
      <w:lvlText w:val="•"/>
      <w:lvlJc w:val="left"/>
      <w:pPr>
        <w:ind w:left="4253" w:hanging="360"/>
      </w:pPr>
      <w:rPr>
        <w:rFonts w:hint="default"/>
        <w:lang w:val="en-US" w:eastAsia="en-US" w:bidi="ar-SA"/>
      </w:rPr>
    </w:lvl>
  </w:abstractNum>
  <w:abstractNum w:abstractNumId="3" w15:restartNumberingAfterBreak="0">
    <w:nsid w:val="2A181194"/>
    <w:multiLevelType w:val="hybridMultilevel"/>
    <w:tmpl w:val="0EFE9296"/>
    <w:lvl w:ilvl="0" w:tplc="40090009">
      <w:start w:val="1"/>
      <w:numFmt w:val="bullet"/>
      <w:lvlText w:val=""/>
      <w:lvlJc w:val="left"/>
      <w:pPr>
        <w:ind w:left="875" w:hanging="360"/>
      </w:pPr>
      <w:rPr>
        <w:rFonts w:ascii="Wingdings" w:hAnsi="Wingdings" w:hint="default"/>
      </w:rPr>
    </w:lvl>
    <w:lvl w:ilvl="1" w:tplc="40090003" w:tentative="1">
      <w:start w:val="1"/>
      <w:numFmt w:val="bullet"/>
      <w:lvlText w:val="o"/>
      <w:lvlJc w:val="left"/>
      <w:pPr>
        <w:ind w:left="1595" w:hanging="360"/>
      </w:pPr>
      <w:rPr>
        <w:rFonts w:ascii="Courier New" w:hAnsi="Courier New" w:cs="Courier New" w:hint="default"/>
      </w:rPr>
    </w:lvl>
    <w:lvl w:ilvl="2" w:tplc="40090005" w:tentative="1">
      <w:start w:val="1"/>
      <w:numFmt w:val="bullet"/>
      <w:lvlText w:val=""/>
      <w:lvlJc w:val="left"/>
      <w:pPr>
        <w:ind w:left="2315" w:hanging="360"/>
      </w:pPr>
      <w:rPr>
        <w:rFonts w:ascii="Wingdings" w:hAnsi="Wingdings" w:hint="default"/>
      </w:rPr>
    </w:lvl>
    <w:lvl w:ilvl="3" w:tplc="40090001" w:tentative="1">
      <w:start w:val="1"/>
      <w:numFmt w:val="bullet"/>
      <w:lvlText w:val=""/>
      <w:lvlJc w:val="left"/>
      <w:pPr>
        <w:ind w:left="3035" w:hanging="360"/>
      </w:pPr>
      <w:rPr>
        <w:rFonts w:ascii="Symbol" w:hAnsi="Symbol" w:hint="default"/>
      </w:rPr>
    </w:lvl>
    <w:lvl w:ilvl="4" w:tplc="40090003" w:tentative="1">
      <w:start w:val="1"/>
      <w:numFmt w:val="bullet"/>
      <w:lvlText w:val="o"/>
      <w:lvlJc w:val="left"/>
      <w:pPr>
        <w:ind w:left="3755" w:hanging="360"/>
      </w:pPr>
      <w:rPr>
        <w:rFonts w:ascii="Courier New" w:hAnsi="Courier New" w:cs="Courier New" w:hint="default"/>
      </w:rPr>
    </w:lvl>
    <w:lvl w:ilvl="5" w:tplc="40090005" w:tentative="1">
      <w:start w:val="1"/>
      <w:numFmt w:val="bullet"/>
      <w:lvlText w:val=""/>
      <w:lvlJc w:val="left"/>
      <w:pPr>
        <w:ind w:left="4475" w:hanging="360"/>
      </w:pPr>
      <w:rPr>
        <w:rFonts w:ascii="Wingdings" w:hAnsi="Wingdings" w:hint="default"/>
      </w:rPr>
    </w:lvl>
    <w:lvl w:ilvl="6" w:tplc="40090001" w:tentative="1">
      <w:start w:val="1"/>
      <w:numFmt w:val="bullet"/>
      <w:lvlText w:val=""/>
      <w:lvlJc w:val="left"/>
      <w:pPr>
        <w:ind w:left="5195" w:hanging="360"/>
      </w:pPr>
      <w:rPr>
        <w:rFonts w:ascii="Symbol" w:hAnsi="Symbol" w:hint="default"/>
      </w:rPr>
    </w:lvl>
    <w:lvl w:ilvl="7" w:tplc="40090003" w:tentative="1">
      <w:start w:val="1"/>
      <w:numFmt w:val="bullet"/>
      <w:lvlText w:val="o"/>
      <w:lvlJc w:val="left"/>
      <w:pPr>
        <w:ind w:left="5915" w:hanging="360"/>
      </w:pPr>
      <w:rPr>
        <w:rFonts w:ascii="Courier New" w:hAnsi="Courier New" w:cs="Courier New" w:hint="default"/>
      </w:rPr>
    </w:lvl>
    <w:lvl w:ilvl="8" w:tplc="40090005" w:tentative="1">
      <w:start w:val="1"/>
      <w:numFmt w:val="bullet"/>
      <w:lvlText w:val=""/>
      <w:lvlJc w:val="left"/>
      <w:pPr>
        <w:ind w:left="6635" w:hanging="360"/>
      </w:pPr>
      <w:rPr>
        <w:rFonts w:ascii="Wingdings" w:hAnsi="Wingdings" w:hint="default"/>
      </w:rPr>
    </w:lvl>
  </w:abstractNum>
  <w:abstractNum w:abstractNumId="4" w15:restartNumberingAfterBreak="0">
    <w:nsid w:val="3A3A7047"/>
    <w:multiLevelType w:val="hybridMultilevel"/>
    <w:tmpl w:val="54C0E05E"/>
    <w:lvl w:ilvl="0" w:tplc="2AAEA40E">
      <w:start w:val="1"/>
      <w:numFmt w:val="decimal"/>
      <w:lvlText w:val="%1."/>
      <w:lvlJc w:val="left"/>
      <w:pPr>
        <w:ind w:left="569" w:hanging="201"/>
      </w:pPr>
      <w:rPr>
        <w:rFonts w:ascii="Times New Roman" w:eastAsia="Times New Roman" w:hAnsi="Times New Roman" w:cs="Times New Roman" w:hint="default"/>
        <w:b/>
        <w:bCs/>
        <w:i/>
        <w:iCs/>
        <w:spacing w:val="0"/>
        <w:w w:val="99"/>
        <w:sz w:val="20"/>
        <w:szCs w:val="20"/>
        <w:lang w:val="en-US" w:eastAsia="en-US" w:bidi="ar-SA"/>
      </w:rPr>
    </w:lvl>
    <w:lvl w:ilvl="1" w:tplc="4E8E1E22">
      <w:numFmt w:val="bullet"/>
      <w:lvlText w:val=""/>
      <w:lvlJc w:val="left"/>
      <w:pPr>
        <w:ind w:left="890" w:hanging="360"/>
      </w:pPr>
      <w:rPr>
        <w:rFonts w:ascii="Symbol" w:eastAsia="Symbol" w:hAnsi="Symbol" w:cs="Symbol" w:hint="default"/>
        <w:b w:val="0"/>
        <w:bCs w:val="0"/>
        <w:i w:val="0"/>
        <w:iCs w:val="0"/>
        <w:spacing w:val="0"/>
        <w:w w:val="99"/>
        <w:sz w:val="20"/>
        <w:szCs w:val="20"/>
        <w:lang w:val="en-US" w:eastAsia="en-US" w:bidi="ar-SA"/>
      </w:rPr>
    </w:lvl>
    <w:lvl w:ilvl="2" w:tplc="44864AE0">
      <w:numFmt w:val="bullet"/>
      <w:lvlText w:val="•"/>
      <w:lvlJc w:val="left"/>
      <w:pPr>
        <w:ind w:left="767" w:hanging="360"/>
      </w:pPr>
      <w:rPr>
        <w:rFonts w:hint="default"/>
        <w:lang w:val="en-US" w:eastAsia="en-US" w:bidi="ar-SA"/>
      </w:rPr>
    </w:lvl>
    <w:lvl w:ilvl="3" w:tplc="EECCA676">
      <w:numFmt w:val="bullet"/>
      <w:lvlText w:val="•"/>
      <w:lvlJc w:val="left"/>
      <w:pPr>
        <w:ind w:left="635" w:hanging="360"/>
      </w:pPr>
      <w:rPr>
        <w:rFonts w:hint="default"/>
        <w:lang w:val="en-US" w:eastAsia="en-US" w:bidi="ar-SA"/>
      </w:rPr>
    </w:lvl>
    <w:lvl w:ilvl="4" w:tplc="B07C2356">
      <w:numFmt w:val="bullet"/>
      <w:lvlText w:val="•"/>
      <w:lvlJc w:val="left"/>
      <w:pPr>
        <w:ind w:left="503" w:hanging="360"/>
      </w:pPr>
      <w:rPr>
        <w:rFonts w:hint="default"/>
        <w:lang w:val="en-US" w:eastAsia="en-US" w:bidi="ar-SA"/>
      </w:rPr>
    </w:lvl>
    <w:lvl w:ilvl="5" w:tplc="DE040028">
      <w:numFmt w:val="bullet"/>
      <w:lvlText w:val="•"/>
      <w:lvlJc w:val="left"/>
      <w:pPr>
        <w:ind w:left="371" w:hanging="360"/>
      </w:pPr>
      <w:rPr>
        <w:rFonts w:hint="default"/>
        <w:lang w:val="en-US" w:eastAsia="en-US" w:bidi="ar-SA"/>
      </w:rPr>
    </w:lvl>
    <w:lvl w:ilvl="6" w:tplc="5B3A41EA">
      <w:numFmt w:val="bullet"/>
      <w:lvlText w:val="•"/>
      <w:lvlJc w:val="left"/>
      <w:pPr>
        <w:ind w:left="239" w:hanging="360"/>
      </w:pPr>
      <w:rPr>
        <w:rFonts w:hint="default"/>
        <w:lang w:val="en-US" w:eastAsia="en-US" w:bidi="ar-SA"/>
      </w:rPr>
    </w:lvl>
    <w:lvl w:ilvl="7" w:tplc="09DCB964">
      <w:numFmt w:val="bullet"/>
      <w:lvlText w:val="•"/>
      <w:lvlJc w:val="left"/>
      <w:pPr>
        <w:ind w:left="107" w:hanging="360"/>
      </w:pPr>
      <w:rPr>
        <w:rFonts w:hint="default"/>
        <w:lang w:val="en-US" w:eastAsia="en-US" w:bidi="ar-SA"/>
      </w:rPr>
    </w:lvl>
    <w:lvl w:ilvl="8" w:tplc="B5B6AB74">
      <w:numFmt w:val="bullet"/>
      <w:lvlText w:val="•"/>
      <w:lvlJc w:val="left"/>
      <w:pPr>
        <w:ind w:left="-25" w:hanging="360"/>
      </w:pPr>
      <w:rPr>
        <w:rFonts w:hint="default"/>
        <w:lang w:val="en-US" w:eastAsia="en-US" w:bidi="ar-SA"/>
      </w:rPr>
    </w:lvl>
  </w:abstractNum>
  <w:abstractNum w:abstractNumId="5" w15:restartNumberingAfterBreak="0">
    <w:nsid w:val="3DFA552F"/>
    <w:multiLevelType w:val="hybridMultilevel"/>
    <w:tmpl w:val="8F78872E"/>
    <w:lvl w:ilvl="0" w:tplc="696CCB98">
      <w:start w:val="1"/>
      <w:numFmt w:val="upperRoman"/>
      <w:lvlText w:val="%1."/>
      <w:lvlJc w:val="left"/>
      <w:pPr>
        <w:ind w:left="1193" w:hanging="200"/>
        <w:jc w:val="right"/>
      </w:pPr>
      <w:rPr>
        <w:rFonts w:hint="default"/>
        <w:spacing w:val="0"/>
        <w:w w:val="99"/>
        <w:lang w:val="en-US" w:eastAsia="en-US" w:bidi="ar-SA"/>
      </w:rPr>
    </w:lvl>
    <w:lvl w:ilvl="1" w:tplc="8236B89C">
      <w:start w:val="1"/>
      <w:numFmt w:val="decimal"/>
      <w:lvlText w:val="%2."/>
      <w:lvlJc w:val="left"/>
      <w:pPr>
        <w:ind w:left="900" w:hanging="360"/>
      </w:pPr>
      <w:rPr>
        <w:rFonts w:ascii="Times New Roman" w:eastAsia="Times New Roman" w:hAnsi="Times New Roman" w:cs="Times New Roman"/>
        <w:b/>
        <w:bCs/>
        <w:i/>
        <w:iCs/>
        <w:spacing w:val="0"/>
        <w:w w:val="99"/>
        <w:sz w:val="19"/>
        <w:szCs w:val="19"/>
        <w:lang w:val="en-US" w:eastAsia="en-US" w:bidi="ar-SA"/>
      </w:rPr>
    </w:lvl>
    <w:lvl w:ilvl="2" w:tplc="F5C4F226">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3" w:tplc="41E44DF2">
      <w:numFmt w:val="bullet"/>
      <w:lvlText w:val="•"/>
      <w:lvlJc w:val="left"/>
      <w:pPr>
        <w:ind w:left="1890" w:hanging="360"/>
      </w:pPr>
      <w:rPr>
        <w:rFonts w:hint="default"/>
        <w:lang w:val="en-US" w:eastAsia="en-US" w:bidi="ar-SA"/>
      </w:rPr>
    </w:lvl>
    <w:lvl w:ilvl="4" w:tplc="A496BF9E">
      <w:numFmt w:val="bullet"/>
      <w:lvlText w:val="•"/>
      <w:lvlJc w:val="left"/>
      <w:pPr>
        <w:ind w:left="1600" w:hanging="360"/>
      </w:pPr>
      <w:rPr>
        <w:rFonts w:hint="default"/>
        <w:lang w:val="en-US" w:eastAsia="en-US" w:bidi="ar-SA"/>
      </w:rPr>
    </w:lvl>
    <w:lvl w:ilvl="5" w:tplc="8258C7D4">
      <w:numFmt w:val="bullet"/>
      <w:lvlText w:val="•"/>
      <w:lvlJc w:val="left"/>
      <w:pPr>
        <w:ind w:left="1310" w:hanging="360"/>
      </w:pPr>
      <w:rPr>
        <w:rFonts w:hint="default"/>
        <w:lang w:val="en-US" w:eastAsia="en-US" w:bidi="ar-SA"/>
      </w:rPr>
    </w:lvl>
    <w:lvl w:ilvl="6" w:tplc="CA0248FE">
      <w:numFmt w:val="bullet"/>
      <w:lvlText w:val="•"/>
      <w:lvlJc w:val="left"/>
      <w:pPr>
        <w:ind w:left="1020" w:hanging="360"/>
      </w:pPr>
      <w:rPr>
        <w:rFonts w:hint="default"/>
        <w:lang w:val="en-US" w:eastAsia="en-US" w:bidi="ar-SA"/>
      </w:rPr>
    </w:lvl>
    <w:lvl w:ilvl="7" w:tplc="B9AEC5DE">
      <w:numFmt w:val="bullet"/>
      <w:lvlText w:val="•"/>
      <w:lvlJc w:val="left"/>
      <w:pPr>
        <w:ind w:left="730" w:hanging="360"/>
      </w:pPr>
      <w:rPr>
        <w:rFonts w:hint="default"/>
        <w:lang w:val="en-US" w:eastAsia="en-US" w:bidi="ar-SA"/>
      </w:rPr>
    </w:lvl>
    <w:lvl w:ilvl="8" w:tplc="92B6CDFE">
      <w:numFmt w:val="bullet"/>
      <w:lvlText w:val="•"/>
      <w:lvlJc w:val="left"/>
      <w:pPr>
        <w:ind w:left="440" w:hanging="360"/>
      </w:pPr>
      <w:rPr>
        <w:rFonts w:hint="default"/>
        <w:lang w:val="en-US" w:eastAsia="en-US" w:bidi="ar-SA"/>
      </w:rPr>
    </w:lvl>
  </w:abstractNum>
  <w:abstractNum w:abstractNumId="6" w15:restartNumberingAfterBreak="0">
    <w:nsid w:val="3E0203AE"/>
    <w:multiLevelType w:val="multilevel"/>
    <w:tmpl w:val="B9023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7E47D7"/>
    <w:multiLevelType w:val="hybridMultilevel"/>
    <w:tmpl w:val="8F78872E"/>
    <w:lvl w:ilvl="0" w:tplc="FFFFFFFF">
      <w:start w:val="1"/>
      <w:numFmt w:val="upperRoman"/>
      <w:lvlText w:val="%1."/>
      <w:lvlJc w:val="left"/>
      <w:pPr>
        <w:ind w:left="1193" w:hanging="200"/>
        <w:jc w:val="right"/>
      </w:pPr>
      <w:rPr>
        <w:rFonts w:hint="default"/>
        <w:spacing w:val="0"/>
        <w:w w:val="99"/>
        <w:lang w:val="en-US" w:eastAsia="en-US" w:bidi="ar-SA"/>
      </w:rPr>
    </w:lvl>
    <w:lvl w:ilvl="1" w:tplc="FFFFFFFF">
      <w:start w:val="1"/>
      <w:numFmt w:val="decimal"/>
      <w:lvlText w:val="%2."/>
      <w:lvlJc w:val="left"/>
      <w:pPr>
        <w:ind w:left="900" w:hanging="360"/>
      </w:pPr>
      <w:rPr>
        <w:rFonts w:ascii="Times New Roman" w:eastAsia="Times New Roman" w:hAnsi="Times New Roman" w:cs="Times New Roman"/>
        <w:b/>
        <w:bCs/>
        <w:i/>
        <w:iCs/>
        <w:spacing w:val="0"/>
        <w:w w:val="99"/>
        <w:sz w:val="19"/>
        <w:szCs w:val="19"/>
        <w:lang w:val="en-US" w:eastAsia="en-US" w:bidi="ar-SA"/>
      </w:rPr>
    </w:lvl>
    <w:lvl w:ilvl="2" w:tplc="FFFFFFFF">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3" w:tplc="FFFFFFFF">
      <w:numFmt w:val="bullet"/>
      <w:lvlText w:val="•"/>
      <w:lvlJc w:val="left"/>
      <w:pPr>
        <w:ind w:left="1890" w:hanging="360"/>
      </w:pPr>
      <w:rPr>
        <w:rFonts w:hint="default"/>
        <w:lang w:val="en-US" w:eastAsia="en-US" w:bidi="ar-SA"/>
      </w:rPr>
    </w:lvl>
    <w:lvl w:ilvl="4" w:tplc="FFFFFFFF">
      <w:numFmt w:val="bullet"/>
      <w:lvlText w:val="•"/>
      <w:lvlJc w:val="left"/>
      <w:pPr>
        <w:ind w:left="1600" w:hanging="360"/>
      </w:pPr>
      <w:rPr>
        <w:rFonts w:hint="default"/>
        <w:lang w:val="en-US" w:eastAsia="en-US" w:bidi="ar-SA"/>
      </w:rPr>
    </w:lvl>
    <w:lvl w:ilvl="5" w:tplc="FFFFFFFF">
      <w:numFmt w:val="bullet"/>
      <w:lvlText w:val="•"/>
      <w:lvlJc w:val="left"/>
      <w:pPr>
        <w:ind w:left="1310" w:hanging="360"/>
      </w:pPr>
      <w:rPr>
        <w:rFonts w:hint="default"/>
        <w:lang w:val="en-US" w:eastAsia="en-US" w:bidi="ar-SA"/>
      </w:rPr>
    </w:lvl>
    <w:lvl w:ilvl="6" w:tplc="FFFFFFFF">
      <w:numFmt w:val="bullet"/>
      <w:lvlText w:val="•"/>
      <w:lvlJc w:val="left"/>
      <w:pPr>
        <w:ind w:left="1020" w:hanging="360"/>
      </w:pPr>
      <w:rPr>
        <w:rFonts w:hint="default"/>
        <w:lang w:val="en-US" w:eastAsia="en-US" w:bidi="ar-SA"/>
      </w:rPr>
    </w:lvl>
    <w:lvl w:ilvl="7" w:tplc="FFFFFFFF">
      <w:numFmt w:val="bullet"/>
      <w:lvlText w:val="•"/>
      <w:lvlJc w:val="left"/>
      <w:pPr>
        <w:ind w:left="730" w:hanging="360"/>
      </w:pPr>
      <w:rPr>
        <w:rFonts w:hint="default"/>
        <w:lang w:val="en-US" w:eastAsia="en-US" w:bidi="ar-SA"/>
      </w:rPr>
    </w:lvl>
    <w:lvl w:ilvl="8" w:tplc="FFFFFFFF">
      <w:numFmt w:val="bullet"/>
      <w:lvlText w:val="•"/>
      <w:lvlJc w:val="left"/>
      <w:pPr>
        <w:ind w:left="440" w:hanging="360"/>
      </w:pPr>
      <w:rPr>
        <w:rFonts w:hint="default"/>
        <w:lang w:val="en-US" w:eastAsia="en-US" w:bidi="ar-SA"/>
      </w:rPr>
    </w:lvl>
  </w:abstractNum>
  <w:abstractNum w:abstractNumId="8" w15:restartNumberingAfterBreak="0">
    <w:nsid w:val="61A70142"/>
    <w:multiLevelType w:val="hybridMultilevel"/>
    <w:tmpl w:val="C7AA3ED6"/>
    <w:lvl w:ilvl="0" w:tplc="F7A6412C">
      <w:start w:val="1"/>
      <w:numFmt w:val="decimal"/>
      <w:lvlText w:val="%1."/>
      <w:lvlJc w:val="left"/>
      <w:pPr>
        <w:ind w:left="6301" w:hanging="360"/>
        <w:jc w:val="right"/>
      </w:pPr>
      <w:rPr>
        <w:rFonts w:ascii="Times New Roman" w:eastAsia="Times New Roman" w:hAnsi="Times New Roman" w:cs="Times New Roman" w:hint="default"/>
        <w:b w:val="0"/>
        <w:bCs w:val="0"/>
        <w:i w:val="0"/>
        <w:iCs w:val="0"/>
        <w:spacing w:val="0"/>
        <w:w w:val="100"/>
        <w:sz w:val="16"/>
        <w:szCs w:val="16"/>
        <w:lang w:val="en-US" w:eastAsia="en-US" w:bidi="ar-SA"/>
      </w:rPr>
    </w:lvl>
    <w:lvl w:ilvl="1" w:tplc="B1DCFC0E">
      <w:numFmt w:val="bullet"/>
      <w:lvlText w:val="•"/>
      <w:lvlJc w:val="left"/>
      <w:pPr>
        <w:ind w:left="6750" w:hanging="360"/>
      </w:pPr>
      <w:rPr>
        <w:rFonts w:hint="default"/>
        <w:lang w:val="en-US" w:eastAsia="en-US" w:bidi="ar-SA"/>
      </w:rPr>
    </w:lvl>
    <w:lvl w:ilvl="2" w:tplc="34D67360">
      <w:numFmt w:val="bullet"/>
      <w:lvlText w:val="•"/>
      <w:lvlJc w:val="left"/>
      <w:pPr>
        <w:ind w:left="7200" w:hanging="360"/>
      </w:pPr>
      <w:rPr>
        <w:rFonts w:hint="default"/>
        <w:lang w:val="en-US" w:eastAsia="en-US" w:bidi="ar-SA"/>
      </w:rPr>
    </w:lvl>
    <w:lvl w:ilvl="3" w:tplc="BCA0BACA">
      <w:numFmt w:val="bullet"/>
      <w:lvlText w:val="•"/>
      <w:lvlJc w:val="left"/>
      <w:pPr>
        <w:ind w:left="7650" w:hanging="360"/>
      </w:pPr>
      <w:rPr>
        <w:rFonts w:hint="default"/>
        <w:lang w:val="en-US" w:eastAsia="en-US" w:bidi="ar-SA"/>
      </w:rPr>
    </w:lvl>
    <w:lvl w:ilvl="4" w:tplc="472CD60A">
      <w:numFmt w:val="bullet"/>
      <w:lvlText w:val="•"/>
      <w:lvlJc w:val="left"/>
      <w:pPr>
        <w:ind w:left="8100" w:hanging="360"/>
      </w:pPr>
      <w:rPr>
        <w:rFonts w:hint="default"/>
        <w:lang w:val="en-US" w:eastAsia="en-US" w:bidi="ar-SA"/>
      </w:rPr>
    </w:lvl>
    <w:lvl w:ilvl="5" w:tplc="DC9E1F20">
      <w:numFmt w:val="bullet"/>
      <w:lvlText w:val="•"/>
      <w:lvlJc w:val="left"/>
      <w:pPr>
        <w:ind w:left="8550" w:hanging="360"/>
      </w:pPr>
      <w:rPr>
        <w:rFonts w:hint="default"/>
        <w:lang w:val="en-US" w:eastAsia="en-US" w:bidi="ar-SA"/>
      </w:rPr>
    </w:lvl>
    <w:lvl w:ilvl="6" w:tplc="8E60844A">
      <w:numFmt w:val="bullet"/>
      <w:lvlText w:val="•"/>
      <w:lvlJc w:val="left"/>
      <w:pPr>
        <w:ind w:left="9000" w:hanging="360"/>
      </w:pPr>
      <w:rPr>
        <w:rFonts w:hint="default"/>
        <w:lang w:val="en-US" w:eastAsia="en-US" w:bidi="ar-SA"/>
      </w:rPr>
    </w:lvl>
    <w:lvl w:ilvl="7" w:tplc="796EFB62">
      <w:numFmt w:val="bullet"/>
      <w:lvlText w:val="•"/>
      <w:lvlJc w:val="left"/>
      <w:pPr>
        <w:ind w:left="9450" w:hanging="360"/>
      </w:pPr>
      <w:rPr>
        <w:rFonts w:hint="default"/>
        <w:lang w:val="en-US" w:eastAsia="en-US" w:bidi="ar-SA"/>
      </w:rPr>
    </w:lvl>
    <w:lvl w:ilvl="8" w:tplc="6CE89CE2">
      <w:numFmt w:val="bullet"/>
      <w:lvlText w:val="•"/>
      <w:lvlJc w:val="left"/>
      <w:pPr>
        <w:ind w:left="9900" w:hanging="360"/>
      </w:pPr>
      <w:rPr>
        <w:rFonts w:hint="default"/>
        <w:lang w:val="en-US" w:eastAsia="en-US" w:bidi="ar-SA"/>
      </w:rPr>
    </w:lvl>
  </w:abstractNum>
  <w:abstractNum w:abstractNumId="9" w15:restartNumberingAfterBreak="0">
    <w:nsid w:val="676D0F5B"/>
    <w:multiLevelType w:val="hybridMultilevel"/>
    <w:tmpl w:val="FCD65282"/>
    <w:lvl w:ilvl="0" w:tplc="0810C3FA">
      <w:start w:val="9"/>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0E38CA"/>
    <w:multiLevelType w:val="hybridMultilevel"/>
    <w:tmpl w:val="8F78872E"/>
    <w:lvl w:ilvl="0" w:tplc="FFFFFFFF">
      <w:start w:val="1"/>
      <w:numFmt w:val="upperRoman"/>
      <w:lvlText w:val="%1."/>
      <w:lvlJc w:val="left"/>
      <w:pPr>
        <w:ind w:left="2189" w:hanging="200"/>
        <w:jc w:val="right"/>
      </w:pPr>
      <w:rPr>
        <w:rFonts w:hint="default"/>
        <w:spacing w:val="0"/>
        <w:w w:val="99"/>
        <w:lang w:val="en-US" w:eastAsia="en-US" w:bidi="ar-SA"/>
      </w:rPr>
    </w:lvl>
    <w:lvl w:ilvl="1" w:tplc="FFFFFFFF">
      <w:start w:val="1"/>
      <w:numFmt w:val="decimal"/>
      <w:lvlText w:val="%2."/>
      <w:lvlJc w:val="left"/>
      <w:pPr>
        <w:ind w:left="900" w:hanging="360"/>
      </w:pPr>
      <w:rPr>
        <w:rFonts w:ascii="Times New Roman" w:eastAsia="Times New Roman" w:hAnsi="Times New Roman" w:cs="Times New Roman"/>
        <w:b/>
        <w:bCs/>
        <w:i/>
        <w:iCs/>
        <w:spacing w:val="0"/>
        <w:w w:val="99"/>
        <w:sz w:val="19"/>
        <w:szCs w:val="19"/>
        <w:lang w:val="en-US" w:eastAsia="en-US" w:bidi="ar-SA"/>
      </w:rPr>
    </w:lvl>
    <w:lvl w:ilvl="2" w:tplc="FFFFFFFF">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3" w:tplc="FFFFFFFF">
      <w:numFmt w:val="bullet"/>
      <w:lvlText w:val="•"/>
      <w:lvlJc w:val="left"/>
      <w:pPr>
        <w:ind w:left="1890" w:hanging="360"/>
      </w:pPr>
      <w:rPr>
        <w:rFonts w:hint="default"/>
        <w:lang w:val="en-US" w:eastAsia="en-US" w:bidi="ar-SA"/>
      </w:rPr>
    </w:lvl>
    <w:lvl w:ilvl="4" w:tplc="FFFFFFFF">
      <w:numFmt w:val="bullet"/>
      <w:lvlText w:val="•"/>
      <w:lvlJc w:val="left"/>
      <w:pPr>
        <w:ind w:left="1600" w:hanging="360"/>
      </w:pPr>
      <w:rPr>
        <w:rFonts w:hint="default"/>
        <w:lang w:val="en-US" w:eastAsia="en-US" w:bidi="ar-SA"/>
      </w:rPr>
    </w:lvl>
    <w:lvl w:ilvl="5" w:tplc="FFFFFFFF">
      <w:numFmt w:val="bullet"/>
      <w:lvlText w:val="•"/>
      <w:lvlJc w:val="left"/>
      <w:pPr>
        <w:ind w:left="1310" w:hanging="360"/>
      </w:pPr>
      <w:rPr>
        <w:rFonts w:hint="default"/>
        <w:lang w:val="en-US" w:eastAsia="en-US" w:bidi="ar-SA"/>
      </w:rPr>
    </w:lvl>
    <w:lvl w:ilvl="6" w:tplc="FFFFFFFF">
      <w:numFmt w:val="bullet"/>
      <w:lvlText w:val="•"/>
      <w:lvlJc w:val="left"/>
      <w:pPr>
        <w:ind w:left="1020" w:hanging="360"/>
      </w:pPr>
      <w:rPr>
        <w:rFonts w:hint="default"/>
        <w:lang w:val="en-US" w:eastAsia="en-US" w:bidi="ar-SA"/>
      </w:rPr>
    </w:lvl>
    <w:lvl w:ilvl="7" w:tplc="FFFFFFFF">
      <w:numFmt w:val="bullet"/>
      <w:lvlText w:val="•"/>
      <w:lvlJc w:val="left"/>
      <w:pPr>
        <w:ind w:left="730" w:hanging="360"/>
      </w:pPr>
      <w:rPr>
        <w:rFonts w:hint="default"/>
        <w:lang w:val="en-US" w:eastAsia="en-US" w:bidi="ar-SA"/>
      </w:rPr>
    </w:lvl>
    <w:lvl w:ilvl="8" w:tplc="FFFFFFFF">
      <w:numFmt w:val="bullet"/>
      <w:lvlText w:val="•"/>
      <w:lvlJc w:val="left"/>
      <w:pPr>
        <w:ind w:left="440" w:hanging="360"/>
      </w:pPr>
      <w:rPr>
        <w:rFonts w:hint="default"/>
        <w:lang w:val="en-US" w:eastAsia="en-US" w:bidi="ar-SA"/>
      </w:rPr>
    </w:lvl>
  </w:abstractNum>
  <w:abstractNum w:abstractNumId="11" w15:restartNumberingAfterBreak="0">
    <w:nsid w:val="74D84366"/>
    <w:multiLevelType w:val="hybridMultilevel"/>
    <w:tmpl w:val="BE72C578"/>
    <w:lvl w:ilvl="0" w:tplc="3210ED0A">
      <w:numFmt w:val="bullet"/>
      <w:lvlText w:val=""/>
      <w:lvlJc w:val="left"/>
      <w:pPr>
        <w:ind w:left="900" w:hanging="360"/>
      </w:pPr>
      <w:rPr>
        <w:rFonts w:ascii="Symbol" w:eastAsia="Symbol" w:hAnsi="Symbol" w:cs="Symbol" w:hint="default"/>
        <w:b w:val="0"/>
        <w:bCs w:val="0"/>
        <w:i w:val="0"/>
        <w:iCs w:val="0"/>
        <w:spacing w:val="0"/>
        <w:w w:val="99"/>
        <w:sz w:val="20"/>
        <w:szCs w:val="20"/>
        <w:lang w:val="en-US" w:eastAsia="en-US" w:bidi="ar-SA"/>
      </w:rPr>
    </w:lvl>
    <w:lvl w:ilvl="1" w:tplc="3BA0D90C">
      <w:numFmt w:val="bullet"/>
      <w:lvlText w:val="•"/>
      <w:lvlJc w:val="left"/>
      <w:pPr>
        <w:ind w:left="1349" w:hanging="360"/>
      </w:pPr>
      <w:rPr>
        <w:rFonts w:hint="default"/>
        <w:lang w:val="en-US" w:eastAsia="en-US" w:bidi="ar-SA"/>
      </w:rPr>
    </w:lvl>
    <w:lvl w:ilvl="2" w:tplc="1BB696DE">
      <w:numFmt w:val="bullet"/>
      <w:lvlText w:val="•"/>
      <w:lvlJc w:val="left"/>
      <w:pPr>
        <w:ind w:left="1799" w:hanging="360"/>
      </w:pPr>
      <w:rPr>
        <w:rFonts w:hint="default"/>
        <w:lang w:val="en-US" w:eastAsia="en-US" w:bidi="ar-SA"/>
      </w:rPr>
    </w:lvl>
    <w:lvl w:ilvl="3" w:tplc="57FE3A2E">
      <w:numFmt w:val="bullet"/>
      <w:lvlText w:val="•"/>
      <w:lvlJc w:val="left"/>
      <w:pPr>
        <w:ind w:left="2249" w:hanging="360"/>
      </w:pPr>
      <w:rPr>
        <w:rFonts w:hint="default"/>
        <w:lang w:val="en-US" w:eastAsia="en-US" w:bidi="ar-SA"/>
      </w:rPr>
    </w:lvl>
    <w:lvl w:ilvl="4" w:tplc="8398BC5A">
      <w:numFmt w:val="bullet"/>
      <w:lvlText w:val="•"/>
      <w:lvlJc w:val="left"/>
      <w:pPr>
        <w:ind w:left="2699" w:hanging="360"/>
      </w:pPr>
      <w:rPr>
        <w:rFonts w:hint="default"/>
        <w:lang w:val="en-US" w:eastAsia="en-US" w:bidi="ar-SA"/>
      </w:rPr>
    </w:lvl>
    <w:lvl w:ilvl="5" w:tplc="5D420882">
      <w:numFmt w:val="bullet"/>
      <w:lvlText w:val="•"/>
      <w:lvlJc w:val="left"/>
      <w:pPr>
        <w:ind w:left="3149" w:hanging="360"/>
      </w:pPr>
      <w:rPr>
        <w:rFonts w:hint="default"/>
        <w:lang w:val="en-US" w:eastAsia="en-US" w:bidi="ar-SA"/>
      </w:rPr>
    </w:lvl>
    <w:lvl w:ilvl="6" w:tplc="B6F8ED9E">
      <w:numFmt w:val="bullet"/>
      <w:lvlText w:val="•"/>
      <w:lvlJc w:val="left"/>
      <w:pPr>
        <w:ind w:left="3599" w:hanging="360"/>
      </w:pPr>
      <w:rPr>
        <w:rFonts w:hint="default"/>
        <w:lang w:val="en-US" w:eastAsia="en-US" w:bidi="ar-SA"/>
      </w:rPr>
    </w:lvl>
    <w:lvl w:ilvl="7" w:tplc="4D704FC6">
      <w:numFmt w:val="bullet"/>
      <w:lvlText w:val="•"/>
      <w:lvlJc w:val="left"/>
      <w:pPr>
        <w:ind w:left="4049" w:hanging="360"/>
      </w:pPr>
      <w:rPr>
        <w:rFonts w:hint="default"/>
        <w:lang w:val="en-US" w:eastAsia="en-US" w:bidi="ar-SA"/>
      </w:rPr>
    </w:lvl>
    <w:lvl w:ilvl="8" w:tplc="B75E4838">
      <w:numFmt w:val="bullet"/>
      <w:lvlText w:val="•"/>
      <w:lvlJc w:val="left"/>
      <w:pPr>
        <w:ind w:left="4499" w:hanging="360"/>
      </w:pPr>
      <w:rPr>
        <w:rFonts w:hint="default"/>
        <w:lang w:val="en-US" w:eastAsia="en-US" w:bidi="ar-SA"/>
      </w:rPr>
    </w:lvl>
  </w:abstractNum>
  <w:num w:numId="1" w16cid:durableId="1239560184">
    <w:abstractNumId w:val="8"/>
  </w:num>
  <w:num w:numId="2" w16cid:durableId="776099471">
    <w:abstractNumId w:val="11"/>
  </w:num>
  <w:num w:numId="3" w16cid:durableId="1978025229">
    <w:abstractNumId w:val="1"/>
  </w:num>
  <w:num w:numId="4" w16cid:durableId="914125902">
    <w:abstractNumId w:val="4"/>
  </w:num>
  <w:num w:numId="5" w16cid:durableId="567764702">
    <w:abstractNumId w:val="2"/>
  </w:num>
  <w:num w:numId="6" w16cid:durableId="1175993291">
    <w:abstractNumId w:val="5"/>
  </w:num>
  <w:num w:numId="7" w16cid:durableId="248927256">
    <w:abstractNumId w:val="6"/>
  </w:num>
  <w:num w:numId="8" w16cid:durableId="1641956090">
    <w:abstractNumId w:val="3"/>
  </w:num>
  <w:num w:numId="9" w16cid:durableId="877205188">
    <w:abstractNumId w:val="0"/>
  </w:num>
  <w:num w:numId="10" w16cid:durableId="1701710331">
    <w:abstractNumId w:val="10"/>
  </w:num>
  <w:num w:numId="11" w16cid:durableId="1086733275">
    <w:abstractNumId w:val="7"/>
  </w:num>
  <w:num w:numId="12" w16cid:durableId="4011461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AC0E9D"/>
    <w:rsid w:val="000A463C"/>
    <w:rsid w:val="001B77E5"/>
    <w:rsid w:val="00307C01"/>
    <w:rsid w:val="0034628B"/>
    <w:rsid w:val="004E3EE3"/>
    <w:rsid w:val="006D4795"/>
    <w:rsid w:val="00746605"/>
    <w:rsid w:val="00914983"/>
    <w:rsid w:val="00AC0E9D"/>
    <w:rsid w:val="00AC5DCA"/>
    <w:rsid w:val="00B166DC"/>
    <w:rsid w:val="00B81D3F"/>
    <w:rsid w:val="00BE2DF9"/>
    <w:rsid w:val="00C2417E"/>
    <w:rsid w:val="00C60E39"/>
    <w:rsid w:val="00CE38CF"/>
    <w:rsid w:val="00D42991"/>
    <w:rsid w:val="00EC095A"/>
    <w:rsid w:val="00FE19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15BB7"/>
  <w15:docId w15:val="{BB405D43-1EFF-4E4F-8E11-61946A9B8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00" w:right="315" w:hanging="360"/>
      <w:jc w:val="both"/>
      <w:outlineLvl w:val="0"/>
    </w:pPr>
    <w:rPr>
      <w:b/>
      <w:bCs/>
      <w:sz w:val="20"/>
      <w:szCs w:val="20"/>
    </w:rPr>
  </w:style>
  <w:style w:type="paragraph" w:styleId="Heading2">
    <w:name w:val="heading 2"/>
    <w:basedOn w:val="Normal"/>
    <w:uiPriority w:val="9"/>
    <w:unhideWhenUsed/>
    <w:qFormat/>
    <w:pPr>
      <w:spacing w:before="1"/>
      <w:ind w:hanging="308"/>
      <w:outlineLvl w:val="1"/>
    </w:pPr>
    <w:rPr>
      <w:b/>
      <w:bCs/>
      <w:i/>
      <w:iCs/>
      <w:sz w:val="20"/>
      <w:szCs w:val="20"/>
    </w:rPr>
  </w:style>
  <w:style w:type="paragraph" w:styleId="Heading3">
    <w:name w:val="heading 3"/>
    <w:basedOn w:val="Normal"/>
    <w:uiPriority w:val="9"/>
    <w:unhideWhenUsed/>
    <w:qFormat/>
    <w:pPr>
      <w:ind w:left="778"/>
      <w:jc w:val="both"/>
      <w:outlineLvl w:val="2"/>
    </w:pPr>
    <w:rPr>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3"/>
      <w:ind w:left="379" w:firstLine="526"/>
    </w:pPr>
    <w:rPr>
      <w:sz w:val="48"/>
      <w:szCs w:val="48"/>
    </w:rPr>
  </w:style>
  <w:style w:type="paragraph" w:styleId="ListParagraph">
    <w:name w:val="List Paragraph"/>
    <w:basedOn w:val="Normal"/>
    <w:uiPriority w:val="1"/>
    <w:qFormat/>
    <w:pPr>
      <w:ind w:left="900" w:hanging="360"/>
      <w:jc w:val="both"/>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CE38CF"/>
    <w:rPr>
      <w:color w:val="0000FF" w:themeColor="hyperlink"/>
      <w:u w:val="single"/>
    </w:rPr>
  </w:style>
  <w:style w:type="character" w:styleId="UnresolvedMention">
    <w:name w:val="Unresolved Mention"/>
    <w:basedOn w:val="DefaultParagraphFont"/>
    <w:uiPriority w:val="99"/>
    <w:semiHidden/>
    <w:unhideWhenUsed/>
    <w:rsid w:val="00CE38CF"/>
    <w:rPr>
      <w:color w:val="605E5C"/>
      <w:shd w:val="clear" w:color="auto" w:fill="E1DFDD"/>
    </w:rPr>
  </w:style>
  <w:style w:type="paragraph" w:styleId="NormalWeb">
    <w:name w:val="Normal (Web)"/>
    <w:basedOn w:val="Normal"/>
    <w:uiPriority w:val="99"/>
    <w:unhideWhenUsed/>
    <w:rsid w:val="0034628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34">
      <w:bodyDiv w:val="1"/>
      <w:marLeft w:val="0"/>
      <w:marRight w:val="0"/>
      <w:marTop w:val="0"/>
      <w:marBottom w:val="0"/>
      <w:divBdr>
        <w:top w:val="none" w:sz="0" w:space="0" w:color="auto"/>
        <w:left w:val="none" w:sz="0" w:space="0" w:color="auto"/>
        <w:bottom w:val="none" w:sz="0" w:space="0" w:color="auto"/>
        <w:right w:val="none" w:sz="0" w:space="0" w:color="auto"/>
      </w:divBdr>
    </w:div>
    <w:div w:id="83844914">
      <w:bodyDiv w:val="1"/>
      <w:marLeft w:val="0"/>
      <w:marRight w:val="0"/>
      <w:marTop w:val="0"/>
      <w:marBottom w:val="0"/>
      <w:divBdr>
        <w:top w:val="none" w:sz="0" w:space="0" w:color="auto"/>
        <w:left w:val="none" w:sz="0" w:space="0" w:color="auto"/>
        <w:bottom w:val="none" w:sz="0" w:space="0" w:color="auto"/>
        <w:right w:val="none" w:sz="0" w:space="0" w:color="auto"/>
      </w:divBdr>
    </w:div>
    <w:div w:id="140270852">
      <w:bodyDiv w:val="1"/>
      <w:marLeft w:val="0"/>
      <w:marRight w:val="0"/>
      <w:marTop w:val="0"/>
      <w:marBottom w:val="0"/>
      <w:divBdr>
        <w:top w:val="none" w:sz="0" w:space="0" w:color="auto"/>
        <w:left w:val="none" w:sz="0" w:space="0" w:color="auto"/>
        <w:bottom w:val="none" w:sz="0" w:space="0" w:color="auto"/>
        <w:right w:val="none" w:sz="0" w:space="0" w:color="auto"/>
      </w:divBdr>
    </w:div>
    <w:div w:id="264272644">
      <w:bodyDiv w:val="1"/>
      <w:marLeft w:val="0"/>
      <w:marRight w:val="0"/>
      <w:marTop w:val="0"/>
      <w:marBottom w:val="0"/>
      <w:divBdr>
        <w:top w:val="none" w:sz="0" w:space="0" w:color="auto"/>
        <w:left w:val="none" w:sz="0" w:space="0" w:color="auto"/>
        <w:bottom w:val="none" w:sz="0" w:space="0" w:color="auto"/>
        <w:right w:val="none" w:sz="0" w:space="0" w:color="auto"/>
      </w:divBdr>
    </w:div>
    <w:div w:id="273294645">
      <w:bodyDiv w:val="1"/>
      <w:marLeft w:val="0"/>
      <w:marRight w:val="0"/>
      <w:marTop w:val="0"/>
      <w:marBottom w:val="0"/>
      <w:divBdr>
        <w:top w:val="none" w:sz="0" w:space="0" w:color="auto"/>
        <w:left w:val="none" w:sz="0" w:space="0" w:color="auto"/>
        <w:bottom w:val="none" w:sz="0" w:space="0" w:color="auto"/>
        <w:right w:val="none" w:sz="0" w:space="0" w:color="auto"/>
      </w:divBdr>
    </w:div>
    <w:div w:id="428156780">
      <w:bodyDiv w:val="1"/>
      <w:marLeft w:val="0"/>
      <w:marRight w:val="0"/>
      <w:marTop w:val="0"/>
      <w:marBottom w:val="0"/>
      <w:divBdr>
        <w:top w:val="none" w:sz="0" w:space="0" w:color="auto"/>
        <w:left w:val="none" w:sz="0" w:space="0" w:color="auto"/>
        <w:bottom w:val="none" w:sz="0" w:space="0" w:color="auto"/>
        <w:right w:val="none" w:sz="0" w:space="0" w:color="auto"/>
      </w:divBdr>
    </w:div>
    <w:div w:id="503938973">
      <w:bodyDiv w:val="1"/>
      <w:marLeft w:val="0"/>
      <w:marRight w:val="0"/>
      <w:marTop w:val="0"/>
      <w:marBottom w:val="0"/>
      <w:divBdr>
        <w:top w:val="none" w:sz="0" w:space="0" w:color="auto"/>
        <w:left w:val="none" w:sz="0" w:space="0" w:color="auto"/>
        <w:bottom w:val="none" w:sz="0" w:space="0" w:color="auto"/>
        <w:right w:val="none" w:sz="0" w:space="0" w:color="auto"/>
      </w:divBdr>
    </w:div>
    <w:div w:id="686751855">
      <w:bodyDiv w:val="1"/>
      <w:marLeft w:val="0"/>
      <w:marRight w:val="0"/>
      <w:marTop w:val="0"/>
      <w:marBottom w:val="0"/>
      <w:divBdr>
        <w:top w:val="none" w:sz="0" w:space="0" w:color="auto"/>
        <w:left w:val="none" w:sz="0" w:space="0" w:color="auto"/>
        <w:bottom w:val="none" w:sz="0" w:space="0" w:color="auto"/>
        <w:right w:val="none" w:sz="0" w:space="0" w:color="auto"/>
      </w:divBdr>
    </w:div>
    <w:div w:id="860514387">
      <w:bodyDiv w:val="1"/>
      <w:marLeft w:val="0"/>
      <w:marRight w:val="0"/>
      <w:marTop w:val="0"/>
      <w:marBottom w:val="0"/>
      <w:divBdr>
        <w:top w:val="none" w:sz="0" w:space="0" w:color="auto"/>
        <w:left w:val="none" w:sz="0" w:space="0" w:color="auto"/>
        <w:bottom w:val="none" w:sz="0" w:space="0" w:color="auto"/>
        <w:right w:val="none" w:sz="0" w:space="0" w:color="auto"/>
      </w:divBdr>
    </w:div>
    <w:div w:id="938953193">
      <w:bodyDiv w:val="1"/>
      <w:marLeft w:val="0"/>
      <w:marRight w:val="0"/>
      <w:marTop w:val="0"/>
      <w:marBottom w:val="0"/>
      <w:divBdr>
        <w:top w:val="none" w:sz="0" w:space="0" w:color="auto"/>
        <w:left w:val="none" w:sz="0" w:space="0" w:color="auto"/>
        <w:bottom w:val="none" w:sz="0" w:space="0" w:color="auto"/>
        <w:right w:val="none" w:sz="0" w:space="0" w:color="auto"/>
      </w:divBdr>
    </w:div>
    <w:div w:id="1167479542">
      <w:bodyDiv w:val="1"/>
      <w:marLeft w:val="0"/>
      <w:marRight w:val="0"/>
      <w:marTop w:val="0"/>
      <w:marBottom w:val="0"/>
      <w:divBdr>
        <w:top w:val="none" w:sz="0" w:space="0" w:color="auto"/>
        <w:left w:val="none" w:sz="0" w:space="0" w:color="auto"/>
        <w:bottom w:val="none" w:sz="0" w:space="0" w:color="auto"/>
        <w:right w:val="none" w:sz="0" w:space="0" w:color="auto"/>
      </w:divBdr>
    </w:div>
    <w:div w:id="1385908683">
      <w:bodyDiv w:val="1"/>
      <w:marLeft w:val="0"/>
      <w:marRight w:val="0"/>
      <w:marTop w:val="0"/>
      <w:marBottom w:val="0"/>
      <w:divBdr>
        <w:top w:val="none" w:sz="0" w:space="0" w:color="auto"/>
        <w:left w:val="none" w:sz="0" w:space="0" w:color="auto"/>
        <w:bottom w:val="none" w:sz="0" w:space="0" w:color="auto"/>
        <w:right w:val="none" w:sz="0" w:space="0" w:color="auto"/>
      </w:divBdr>
    </w:div>
    <w:div w:id="1480685067">
      <w:bodyDiv w:val="1"/>
      <w:marLeft w:val="0"/>
      <w:marRight w:val="0"/>
      <w:marTop w:val="0"/>
      <w:marBottom w:val="0"/>
      <w:divBdr>
        <w:top w:val="none" w:sz="0" w:space="0" w:color="auto"/>
        <w:left w:val="none" w:sz="0" w:space="0" w:color="auto"/>
        <w:bottom w:val="none" w:sz="0" w:space="0" w:color="auto"/>
        <w:right w:val="none" w:sz="0" w:space="0" w:color="auto"/>
      </w:divBdr>
    </w:div>
    <w:div w:id="1547058425">
      <w:bodyDiv w:val="1"/>
      <w:marLeft w:val="0"/>
      <w:marRight w:val="0"/>
      <w:marTop w:val="0"/>
      <w:marBottom w:val="0"/>
      <w:divBdr>
        <w:top w:val="none" w:sz="0" w:space="0" w:color="auto"/>
        <w:left w:val="none" w:sz="0" w:space="0" w:color="auto"/>
        <w:bottom w:val="none" w:sz="0" w:space="0" w:color="auto"/>
        <w:right w:val="none" w:sz="0" w:space="0" w:color="auto"/>
      </w:divBdr>
    </w:div>
    <w:div w:id="1594127340">
      <w:bodyDiv w:val="1"/>
      <w:marLeft w:val="0"/>
      <w:marRight w:val="0"/>
      <w:marTop w:val="0"/>
      <w:marBottom w:val="0"/>
      <w:divBdr>
        <w:top w:val="none" w:sz="0" w:space="0" w:color="auto"/>
        <w:left w:val="none" w:sz="0" w:space="0" w:color="auto"/>
        <w:bottom w:val="none" w:sz="0" w:space="0" w:color="auto"/>
        <w:right w:val="none" w:sz="0" w:space="0" w:color="auto"/>
      </w:divBdr>
    </w:div>
    <w:div w:id="1665549293">
      <w:bodyDiv w:val="1"/>
      <w:marLeft w:val="0"/>
      <w:marRight w:val="0"/>
      <w:marTop w:val="0"/>
      <w:marBottom w:val="0"/>
      <w:divBdr>
        <w:top w:val="none" w:sz="0" w:space="0" w:color="auto"/>
        <w:left w:val="none" w:sz="0" w:space="0" w:color="auto"/>
        <w:bottom w:val="none" w:sz="0" w:space="0" w:color="auto"/>
        <w:right w:val="none" w:sz="0" w:space="0" w:color="auto"/>
      </w:divBdr>
    </w:div>
    <w:div w:id="1957440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5</Pages>
  <Words>2661</Words>
  <Characters>15171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creator>Tharun CK</dc:creator>
  <cp:lastModifiedBy>Yash R</cp:lastModifiedBy>
  <cp:revision>4</cp:revision>
  <dcterms:created xsi:type="dcterms:W3CDTF">2025-01-07T14:13:00Z</dcterms:created>
  <dcterms:modified xsi:type="dcterms:W3CDTF">2025-01-07T18:01:00Z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 2013</vt:lpwstr>
  </property>
  <property fmtid="{D5CDD505-2E9C-101B-9397-08002B2CF9AE}" pid="4" name="LastSaved">
    <vt:filetime>2025-01-07T00:00:00Z</vt:filetime>
  </property>
  <property fmtid="{D5CDD505-2E9C-101B-9397-08002B2CF9AE}" pid="5" name="Producer">
    <vt:lpwstr>Microsoft® Word 2013</vt:lpwstr>
  </property>
</Properties>
</file>