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97228" w14:textId="77777777" w:rsidR="0066154B" w:rsidRPr="00705EDF" w:rsidRDefault="0066154B" w:rsidP="005610B2">
      <w:pPr>
        <w:jc w:val="center"/>
        <w:rPr>
          <w:rFonts w:ascii="Times New Roman" w:hAnsi="Times New Roman" w:cs="Times New Roman"/>
          <w:sz w:val="28"/>
          <w:szCs w:val="28"/>
        </w:rPr>
      </w:pPr>
      <w:r w:rsidRPr="00705EDF">
        <w:rPr>
          <w:rFonts w:ascii="Times New Roman" w:hAnsi="Times New Roman" w:cs="Times New Roman"/>
          <w:sz w:val="28"/>
          <w:szCs w:val="28"/>
        </w:rPr>
        <w:t>THROMBOANGIITIS OBLITERANS (BUERGER'S DISEASE): INVESTIGATING ITS HIGH PREVALENCE IN INDIA</w:t>
      </w:r>
    </w:p>
    <w:p w14:paraId="55AB7B36" w14:textId="0C3DD066" w:rsidR="005610B2" w:rsidRPr="00BF6359" w:rsidRDefault="0066154B" w:rsidP="00F03642">
      <w:pPr>
        <w:jc w:val="center"/>
        <w:rPr>
          <w:rFonts w:ascii="Times New Roman" w:eastAsia="MS Gothic" w:hAnsi="Times New Roman" w:cs="Times New Roman"/>
          <w:b/>
          <w:bCs/>
        </w:rPr>
      </w:pPr>
      <w:r w:rsidRPr="00BF6359">
        <w:rPr>
          <w:rFonts w:ascii="Times New Roman" w:hAnsi="Times New Roman" w:cs="Times New Roman"/>
          <w:b/>
          <w:bCs/>
        </w:rPr>
        <w:t>Dr.</w:t>
      </w:r>
      <w:r w:rsidR="00BF2CE3" w:rsidRPr="00BF6359">
        <w:rPr>
          <w:rFonts w:ascii="Times New Roman" w:hAnsi="Times New Roman" w:cs="Times New Roman"/>
          <w:b/>
          <w:bCs/>
        </w:rPr>
        <w:t xml:space="preserve"> </w:t>
      </w:r>
      <w:proofErr w:type="spellStart"/>
      <w:r w:rsidR="00BF2CE3" w:rsidRPr="00BF6359">
        <w:rPr>
          <w:rFonts w:ascii="Times New Roman" w:hAnsi="Times New Roman" w:cs="Times New Roman"/>
          <w:b/>
          <w:bCs/>
        </w:rPr>
        <w:t>Aizhan</w:t>
      </w:r>
      <w:proofErr w:type="spellEnd"/>
      <w:r w:rsidR="00BF2CE3" w:rsidRPr="00BF6359">
        <w:rPr>
          <w:rFonts w:ascii="Times New Roman" w:hAnsi="Times New Roman" w:cs="Times New Roman"/>
          <w:b/>
          <w:bCs/>
        </w:rPr>
        <w:t xml:space="preserve"> </w:t>
      </w:r>
      <w:proofErr w:type="spellStart"/>
      <w:r w:rsidR="00BF2CE3" w:rsidRPr="00BF6359">
        <w:rPr>
          <w:rFonts w:ascii="Times New Roman" w:hAnsi="Times New Roman" w:cs="Times New Roman"/>
          <w:b/>
          <w:bCs/>
        </w:rPr>
        <w:t>Omorova</w:t>
      </w:r>
      <w:proofErr w:type="spellEnd"/>
      <w:r w:rsidR="00BF2CE3" w:rsidRPr="00BF6359">
        <w:rPr>
          <w:rFonts w:ascii="Times New Roman" w:hAnsi="Times New Roman" w:cs="Times New Roman"/>
          <w:b/>
          <w:bCs/>
        </w:rPr>
        <w:t xml:space="preserve"> Nurlanovna</w:t>
      </w:r>
      <w:r w:rsidR="005F12B0" w:rsidRPr="00BF6359">
        <w:rPr>
          <w:rFonts w:ascii="Times New Roman" w:hAnsi="Times New Roman" w:cs="Times New Roman"/>
          <w:b/>
          <w:bCs/>
        </w:rPr>
        <w:t>¹</w:t>
      </w:r>
      <w:r w:rsidR="00281BFB" w:rsidRPr="00BF6359">
        <w:rPr>
          <w:rFonts w:ascii="Times New Roman" w:hAnsi="Times New Roman" w:cs="Times New Roman"/>
          <w:b/>
          <w:bCs/>
        </w:rPr>
        <w:t>,</w:t>
      </w:r>
      <w:r w:rsidR="00DB61A5" w:rsidRPr="00BF6359">
        <w:rPr>
          <w:rFonts w:ascii="Times New Roman" w:hAnsi="Times New Roman" w:cs="Times New Roman"/>
          <w:b/>
          <w:bCs/>
        </w:rPr>
        <w:t xml:space="preserve"> </w:t>
      </w:r>
      <w:r w:rsidR="00281BFB" w:rsidRPr="00BF6359">
        <w:rPr>
          <w:rFonts w:ascii="Times New Roman" w:hAnsi="Times New Roman" w:cs="Times New Roman"/>
          <w:b/>
          <w:bCs/>
        </w:rPr>
        <w:t xml:space="preserve"> </w:t>
      </w:r>
      <w:proofErr w:type="spellStart"/>
      <w:r w:rsidR="00281BFB" w:rsidRPr="00BF6359">
        <w:rPr>
          <w:rFonts w:ascii="Times New Roman" w:hAnsi="Times New Roman" w:cs="Times New Roman"/>
          <w:b/>
          <w:bCs/>
        </w:rPr>
        <w:t>Gautami</w:t>
      </w:r>
      <w:proofErr w:type="spellEnd"/>
      <w:r w:rsidR="00281BFB" w:rsidRPr="00BF6359">
        <w:rPr>
          <w:rFonts w:ascii="Times New Roman" w:hAnsi="Times New Roman" w:cs="Times New Roman"/>
          <w:b/>
          <w:bCs/>
        </w:rPr>
        <w:t xml:space="preserve"> </w:t>
      </w:r>
      <w:proofErr w:type="spellStart"/>
      <w:r w:rsidR="00281BFB" w:rsidRPr="00BF6359">
        <w:rPr>
          <w:rFonts w:ascii="Times New Roman" w:hAnsi="Times New Roman" w:cs="Times New Roman"/>
          <w:b/>
          <w:bCs/>
        </w:rPr>
        <w:t>vijay</w:t>
      </w:r>
      <w:proofErr w:type="spellEnd"/>
      <w:r w:rsidR="00281BFB" w:rsidRPr="00BF6359">
        <w:rPr>
          <w:rFonts w:ascii="Times New Roman" w:hAnsi="Times New Roman" w:cs="Times New Roman"/>
          <w:b/>
          <w:bCs/>
        </w:rPr>
        <w:t xml:space="preserve"> Bhagwat</w:t>
      </w:r>
      <w:r w:rsidR="005F12B0" w:rsidRPr="00BF6359">
        <w:rPr>
          <w:rFonts w:ascii="Times New Roman" w:hAnsi="Times New Roman" w:cs="Times New Roman"/>
          <w:b/>
          <w:bCs/>
        </w:rPr>
        <w:t>²</w:t>
      </w:r>
      <w:r w:rsidR="00281BFB" w:rsidRPr="00BF6359">
        <w:rPr>
          <w:rFonts w:ascii="Times New Roman" w:hAnsi="Times New Roman" w:cs="Times New Roman"/>
          <w:b/>
          <w:bCs/>
        </w:rPr>
        <w:t xml:space="preserve">, </w:t>
      </w:r>
      <w:proofErr w:type="spellStart"/>
      <w:r w:rsidR="00281BFB" w:rsidRPr="00BF6359">
        <w:rPr>
          <w:rFonts w:ascii="Times New Roman" w:hAnsi="Times New Roman" w:cs="Times New Roman"/>
          <w:b/>
          <w:bCs/>
        </w:rPr>
        <w:t>Surbhi</w:t>
      </w:r>
      <w:proofErr w:type="spellEnd"/>
      <w:r w:rsidR="00281BFB" w:rsidRPr="00BF6359">
        <w:rPr>
          <w:rFonts w:ascii="Times New Roman" w:hAnsi="Times New Roman" w:cs="Times New Roman"/>
          <w:b/>
          <w:bCs/>
        </w:rPr>
        <w:t xml:space="preserve"> Meena</w:t>
      </w:r>
      <w:r w:rsidR="005F12B0" w:rsidRPr="00BF6359">
        <w:rPr>
          <w:rFonts w:ascii="Times New Roman" w:hAnsi="Times New Roman" w:cs="Times New Roman"/>
          <w:b/>
          <w:bCs/>
        </w:rPr>
        <w:t>³</w:t>
      </w:r>
    </w:p>
    <w:p w14:paraId="343D4CF0" w14:textId="3EC95DBA" w:rsidR="0066154B" w:rsidRPr="008E1CD3" w:rsidRDefault="005F12B0" w:rsidP="00F03642">
      <w:pPr>
        <w:jc w:val="center"/>
        <w:rPr>
          <w:rFonts w:ascii="Times New Roman" w:hAnsi="Times New Roman" w:cs="Times New Roman"/>
          <w:sz w:val="22"/>
          <w:szCs w:val="22"/>
        </w:rPr>
      </w:pPr>
      <w:r>
        <w:t>¹</w:t>
      </w:r>
      <w:r w:rsidR="0066154B" w:rsidRPr="008E1CD3">
        <w:rPr>
          <w:rFonts w:ascii="Times New Roman" w:hAnsi="Times New Roman" w:cs="Times New Roman"/>
          <w:sz w:val="22"/>
          <w:szCs w:val="22"/>
        </w:rPr>
        <w:t>Senior lecturer, Osh State University</w:t>
      </w:r>
      <w:r w:rsidR="00501F08">
        <w:rPr>
          <w:rFonts w:ascii="Times New Roman" w:hAnsi="Times New Roman" w:cs="Times New Roman"/>
          <w:sz w:val="22"/>
          <w:szCs w:val="22"/>
        </w:rPr>
        <w:t xml:space="preserve">, </w:t>
      </w:r>
      <w:proofErr w:type="spellStart"/>
      <w:r w:rsidR="00501F08">
        <w:rPr>
          <w:rFonts w:ascii="Times New Roman" w:hAnsi="Times New Roman" w:cs="Times New Roman"/>
          <w:sz w:val="22"/>
          <w:szCs w:val="22"/>
        </w:rPr>
        <w:t>osh</w:t>
      </w:r>
      <w:proofErr w:type="spellEnd"/>
      <w:r w:rsidR="00501F08">
        <w:rPr>
          <w:rFonts w:ascii="Times New Roman" w:hAnsi="Times New Roman" w:cs="Times New Roman"/>
          <w:sz w:val="22"/>
          <w:szCs w:val="22"/>
        </w:rPr>
        <w:t xml:space="preserve"> , Kyrgyzstan </w:t>
      </w:r>
    </w:p>
    <w:p w14:paraId="7CD5A81D" w14:textId="04728E73" w:rsidR="00D117A4" w:rsidRDefault="005F12B0" w:rsidP="00F03642">
      <w:pPr>
        <w:jc w:val="center"/>
        <w:rPr>
          <w:rFonts w:ascii="Times New Roman" w:eastAsia="MS Gothic" w:hAnsi="Times New Roman" w:cs="Times New Roman"/>
          <w:sz w:val="22"/>
          <w:szCs w:val="22"/>
        </w:rPr>
      </w:pPr>
      <w:r w:rsidRPr="008E1CD3">
        <w:rPr>
          <w:rFonts w:ascii="Times New Roman" w:eastAsia="MS Gothic" w:hAnsi="Times New Roman" w:cs="Times New Roman"/>
          <w:sz w:val="22"/>
          <w:szCs w:val="22"/>
        </w:rPr>
        <w:t>²</w:t>
      </w:r>
      <w:r w:rsidR="0066154B" w:rsidRPr="008E1CD3">
        <w:rPr>
          <w:rFonts w:ascii="Times New Roman" w:hAnsi="Times New Roman" w:cs="Times New Roman"/>
          <w:sz w:val="22"/>
          <w:szCs w:val="22"/>
        </w:rPr>
        <w:t xml:space="preserve">5th year student </w:t>
      </w:r>
      <w:r w:rsidR="00C05DA2">
        <w:rPr>
          <w:rFonts w:ascii="Times New Roman" w:hAnsi="Times New Roman" w:cs="Times New Roman"/>
          <w:sz w:val="22"/>
          <w:szCs w:val="22"/>
        </w:rPr>
        <w:t>,</w:t>
      </w:r>
      <w:r w:rsidR="0066154B" w:rsidRPr="008E1CD3">
        <w:rPr>
          <w:rFonts w:ascii="Times New Roman" w:hAnsi="Times New Roman" w:cs="Times New Roman"/>
          <w:sz w:val="22"/>
          <w:szCs w:val="22"/>
        </w:rPr>
        <w:t>Osh State University</w:t>
      </w:r>
      <w:r w:rsidR="00C05DA2">
        <w:rPr>
          <w:rFonts w:ascii="Times New Roman" w:hAnsi="Times New Roman" w:cs="Times New Roman"/>
          <w:sz w:val="22"/>
          <w:szCs w:val="22"/>
        </w:rPr>
        <w:t xml:space="preserve">, </w:t>
      </w:r>
      <w:proofErr w:type="spellStart"/>
      <w:r w:rsidR="00BD2D61">
        <w:rPr>
          <w:rFonts w:ascii="Times New Roman" w:hAnsi="Times New Roman" w:cs="Times New Roman"/>
          <w:sz w:val="22"/>
          <w:szCs w:val="22"/>
        </w:rPr>
        <w:t>osh</w:t>
      </w:r>
      <w:proofErr w:type="spellEnd"/>
      <w:r w:rsidR="00BD2D61">
        <w:rPr>
          <w:rFonts w:ascii="Times New Roman" w:hAnsi="Times New Roman" w:cs="Times New Roman"/>
          <w:sz w:val="22"/>
          <w:szCs w:val="22"/>
        </w:rPr>
        <w:t xml:space="preserve">, Kyrgyzstan </w:t>
      </w:r>
    </w:p>
    <w:p w14:paraId="767A7FEE" w14:textId="72F8BFD3" w:rsidR="00D117A4" w:rsidRDefault="004337EA" w:rsidP="004A37C3">
      <w:pPr>
        <w:jc w:val="center"/>
        <w:rPr>
          <w:rFonts w:ascii="Times New Roman" w:eastAsia="MS Gothic" w:hAnsi="Times New Roman" w:cs="Times New Roman"/>
          <w:sz w:val="22"/>
          <w:szCs w:val="22"/>
        </w:rPr>
      </w:pPr>
      <w:r w:rsidRPr="008E1CD3">
        <w:rPr>
          <w:rFonts w:ascii="Times New Roman" w:hAnsi="Times New Roman" w:cs="Times New Roman"/>
          <w:sz w:val="22"/>
          <w:szCs w:val="22"/>
        </w:rPr>
        <w:t>³</w:t>
      </w:r>
      <w:r w:rsidR="0066154B" w:rsidRPr="008E1CD3">
        <w:rPr>
          <w:rFonts w:ascii="Times New Roman" w:hAnsi="Times New Roman" w:cs="Times New Roman"/>
          <w:sz w:val="22"/>
          <w:szCs w:val="22"/>
        </w:rPr>
        <w:t xml:space="preserve">5th year student </w:t>
      </w:r>
      <w:r w:rsidR="004A37C3">
        <w:rPr>
          <w:rFonts w:ascii="Times New Roman" w:hAnsi="Times New Roman" w:cs="Times New Roman"/>
          <w:sz w:val="22"/>
          <w:szCs w:val="22"/>
        </w:rPr>
        <w:t>,</w:t>
      </w:r>
      <w:r w:rsidR="0066154B" w:rsidRPr="008E1CD3">
        <w:rPr>
          <w:rFonts w:ascii="Times New Roman" w:hAnsi="Times New Roman" w:cs="Times New Roman"/>
          <w:sz w:val="22"/>
          <w:szCs w:val="22"/>
        </w:rPr>
        <w:t>Osh State University</w:t>
      </w:r>
      <w:r w:rsidR="004A37C3">
        <w:rPr>
          <w:rFonts w:ascii="Times New Roman" w:hAnsi="Times New Roman" w:cs="Times New Roman"/>
          <w:sz w:val="22"/>
          <w:szCs w:val="22"/>
        </w:rPr>
        <w:t xml:space="preserve">, </w:t>
      </w:r>
      <w:proofErr w:type="spellStart"/>
      <w:r w:rsidR="00BD2D61">
        <w:rPr>
          <w:rFonts w:ascii="Times New Roman" w:hAnsi="Times New Roman" w:cs="Times New Roman"/>
          <w:sz w:val="22"/>
          <w:szCs w:val="22"/>
        </w:rPr>
        <w:t>osh</w:t>
      </w:r>
      <w:proofErr w:type="spellEnd"/>
      <w:r w:rsidR="00BD2D61">
        <w:rPr>
          <w:rFonts w:ascii="Times New Roman" w:hAnsi="Times New Roman" w:cs="Times New Roman"/>
          <w:sz w:val="22"/>
          <w:szCs w:val="22"/>
        </w:rPr>
        <w:t xml:space="preserve">, Kyrgyzstan </w:t>
      </w:r>
    </w:p>
    <w:p w14:paraId="30971F0C" w14:textId="4C85CDDD" w:rsidR="0066154B" w:rsidRPr="008E1CD3" w:rsidRDefault="0066154B" w:rsidP="00F03642">
      <w:pPr>
        <w:jc w:val="center"/>
        <w:rPr>
          <w:rFonts w:ascii="Times New Roman" w:hAnsi="Times New Roman" w:cs="Times New Roman"/>
          <w:sz w:val="22"/>
          <w:szCs w:val="22"/>
        </w:rPr>
      </w:pPr>
    </w:p>
    <w:p w14:paraId="308EEC0C" w14:textId="77777777" w:rsidR="0066154B" w:rsidRPr="004976DC" w:rsidRDefault="0066154B" w:rsidP="0066154B">
      <w:pPr>
        <w:rPr>
          <w:rFonts w:ascii="Times New Roman" w:hAnsi="Times New Roman" w:cs="Times New Roman"/>
          <w:b/>
          <w:bCs/>
        </w:rPr>
      </w:pPr>
      <w:r w:rsidRPr="004976DC">
        <w:rPr>
          <w:rFonts w:ascii="Times New Roman" w:hAnsi="Times New Roman" w:cs="Times New Roman"/>
          <w:b/>
          <w:bCs/>
        </w:rPr>
        <w:t>Abstract</w:t>
      </w:r>
    </w:p>
    <w:p w14:paraId="76025648" w14:textId="77777777" w:rsidR="0066154B" w:rsidRPr="00E161E0" w:rsidRDefault="0066154B" w:rsidP="0066154B">
      <w:pPr>
        <w:rPr>
          <w:rFonts w:ascii="Times New Roman" w:hAnsi="Times New Roman" w:cs="Times New Roman"/>
          <w:sz w:val="20"/>
          <w:szCs w:val="20"/>
        </w:rPr>
      </w:pPr>
      <w:r w:rsidRPr="00E161E0">
        <w:rPr>
          <w:rFonts w:ascii="Times New Roman" w:hAnsi="Times New Roman" w:cs="Times New Roman"/>
          <w:sz w:val="20"/>
          <w:szCs w:val="20"/>
        </w:rPr>
        <w:t>Burger’s disease (</w:t>
      </w:r>
      <w:proofErr w:type="spellStart"/>
      <w:r w:rsidRPr="00E161E0">
        <w:rPr>
          <w:rFonts w:ascii="Times New Roman" w:hAnsi="Times New Roman" w:cs="Times New Roman"/>
          <w:sz w:val="20"/>
          <w:szCs w:val="20"/>
        </w:rPr>
        <w:t>Thromboangiitis</w:t>
      </w:r>
      <w:proofErr w:type="spellEnd"/>
      <w:r w:rsidRPr="00E161E0">
        <w:rPr>
          <w:rFonts w:ascii="Times New Roman" w:hAnsi="Times New Roman" w:cs="Times New Roman"/>
          <w:sz w:val="20"/>
          <w:szCs w:val="20"/>
        </w:rPr>
        <w:t xml:space="preserve"> Obliterans) is a rare yet prevalent vascular disorder characterized by the occlusion of small- and medium-sized arteries, veins, and nerves, primarily affecting young smokers. The disease is becoming more common in India, where tobacco consumption is widespread. This article aims to investigate the high prevalence of </w:t>
      </w:r>
      <w:proofErr w:type="spellStart"/>
      <w:r w:rsidRPr="00E161E0">
        <w:rPr>
          <w:rFonts w:ascii="Times New Roman" w:hAnsi="Times New Roman" w:cs="Times New Roman"/>
          <w:sz w:val="20"/>
          <w:szCs w:val="20"/>
        </w:rPr>
        <w:t>Buerger’s</w:t>
      </w:r>
      <w:proofErr w:type="spellEnd"/>
      <w:r w:rsidRPr="00E161E0">
        <w:rPr>
          <w:rFonts w:ascii="Times New Roman" w:hAnsi="Times New Roman" w:cs="Times New Roman"/>
          <w:sz w:val="20"/>
          <w:szCs w:val="20"/>
        </w:rPr>
        <w:t xml:space="preserve"> disease in India, reviewing the epidemiology, clinical features, pathophysiology, and diagnostic approaches. The article highlights the importance of early detection, treatment, and tobacco cessation in managing the disease and reducing the risk of limb amputation. The results suggest that increased awareness and a reduction in tobacco use are essential to controlling this disease in India.</w:t>
      </w:r>
    </w:p>
    <w:p w14:paraId="52B504C3" w14:textId="5EF68299" w:rsidR="0066154B" w:rsidRDefault="0066154B" w:rsidP="0066154B">
      <w:r w:rsidRPr="00570B83">
        <w:rPr>
          <w:b/>
          <w:bCs/>
          <w:sz w:val="20"/>
          <w:szCs w:val="20"/>
        </w:rPr>
        <w:t>Keywords</w:t>
      </w:r>
      <w:r>
        <w:t xml:space="preserve">: </w:t>
      </w:r>
      <w:proofErr w:type="spellStart"/>
      <w:r w:rsidRPr="007C18B3">
        <w:rPr>
          <w:rFonts w:ascii="Times New Roman" w:hAnsi="Times New Roman" w:cs="Times New Roman"/>
          <w:sz w:val="20"/>
          <w:szCs w:val="20"/>
        </w:rPr>
        <w:t>Buerger's</w:t>
      </w:r>
      <w:proofErr w:type="spellEnd"/>
      <w:r w:rsidRPr="007C18B3">
        <w:rPr>
          <w:rFonts w:ascii="Times New Roman" w:hAnsi="Times New Roman" w:cs="Times New Roman"/>
          <w:sz w:val="20"/>
          <w:szCs w:val="20"/>
        </w:rPr>
        <w:t xml:space="preserve"> disease, </w:t>
      </w:r>
      <w:proofErr w:type="spellStart"/>
      <w:r w:rsidRPr="007C18B3">
        <w:rPr>
          <w:rFonts w:ascii="Times New Roman" w:hAnsi="Times New Roman" w:cs="Times New Roman"/>
          <w:sz w:val="20"/>
          <w:szCs w:val="20"/>
        </w:rPr>
        <w:t>Thromboangiitis</w:t>
      </w:r>
      <w:proofErr w:type="spellEnd"/>
      <w:r w:rsidRPr="007C18B3">
        <w:rPr>
          <w:rFonts w:ascii="Times New Roman" w:hAnsi="Times New Roman" w:cs="Times New Roman"/>
          <w:sz w:val="20"/>
          <w:szCs w:val="20"/>
        </w:rPr>
        <w:t xml:space="preserve"> Obliterans, smoking, vascular disease, India</w:t>
      </w:r>
      <w:r w:rsidR="005102D4" w:rsidRPr="007C18B3">
        <w:rPr>
          <w:rFonts w:ascii="Times New Roman" w:hAnsi="Times New Roman" w:cs="Times New Roman"/>
          <w:sz w:val="20"/>
          <w:szCs w:val="20"/>
        </w:rPr>
        <w:t>.</w:t>
      </w:r>
    </w:p>
    <w:p w14:paraId="05848961" w14:textId="77777777" w:rsidR="0066154B" w:rsidRDefault="0066154B" w:rsidP="0066154B"/>
    <w:p w14:paraId="48970E3A" w14:textId="77777777" w:rsidR="0066154B" w:rsidRPr="00E10DCA" w:rsidRDefault="0066154B" w:rsidP="00E10DCA">
      <w:pPr>
        <w:pStyle w:val="ListParagraph"/>
        <w:numPr>
          <w:ilvl w:val="0"/>
          <w:numId w:val="3"/>
        </w:numPr>
        <w:rPr>
          <w:rFonts w:ascii="Times New Roman" w:hAnsi="Times New Roman" w:cs="Times New Roman"/>
          <w:b/>
          <w:bCs/>
        </w:rPr>
      </w:pPr>
      <w:r w:rsidRPr="00E10DCA">
        <w:rPr>
          <w:rFonts w:ascii="Times New Roman" w:hAnsi="Times New Roman" w:cs="Times New Roman"/>
          <w:b/>
          <w:bCs/>
        </w:rPr>
        <w:t>Introduction</w:t>
      </w:r>
    </w:p>
    <w:p w14:paraId="6609A58E" w14:textId="77777777" w:rsidR="0066154B" w:rsidRPr="00487943" w:rsidRDefault="0066154B" w:rsidP="0066154B">
      <w:pPr>
        <w:rPr>
          <w:rFonts w:ascii="Times New Roman" w:hAnsi="Times New Roman" w:cs="Times New Roman"/>
          <w:sz w:val="20"/>
          <w:szCs w:val="20"/>
        </w:rPr>
      </w:pPr>
      <w:proofErr w:type="spellStart"/>
      <w:r w:rsidRPr="00487943">
        <w:rPr>
          <w:rFonts w:ascii="Times New Roman" w:hAnsi="Times New Roman" w:cs="Times New Roman"/>
          <w:sz w:val="20"/>
          <w:szCs w:val="20"/>
        </w:rPr>
        <w:t>Buerger's</w:t>
      </w:r>
      <w:proofErr w:type="spellEnd"/>
      <w:r w:rsidRPr="00487943">
        <w:rPr>
          <w:rFonts w:ascii="Times New Roman" w:hAnsi="Times New Roman" w:cs="Times New Roman"/>
          <w:sz w:val="20"/>
          <w:szCs w:val="20"/>
        </w:rPr>
        <w:t xml:space="preserve"> disease, also known as </w:t>
      </w:r>
      <w:proofErr w:type="spellStart"/>
      <w:r w:rsidRPr="00487943">
        <w:rPr>
          <w:rFonts w:ascii="Times New Roman" w:hAnsi="Times New Roman" w:cs="Times New Roman"/>
          <w:sz w:val="20"/>
          <w:szCs w:val="20"/>
        </w:rPr>
        <w:t>Thromboangiitis</w:t>
      </w:r>
      <w:proofErr w:type="spellEnd"/>
      <w:r w:rsidRPr="00487943">
        <w:rPr>
          <w:rFonts w:ascii="Times New Roman" w:hAnsi="Times New Roman" w:cs="Times New Roman"/>
          <w:sz w:val="20"/>
          <w:szCs w:val="20"/>
        </w:rPr>
        <w:t xml:space="preserve"> Obliterans (TAO), is a non-atherosclerotic inflammatory vascular disorder that primarily affects the small and medium-sized arteries, veins, and nerves, leading to their occlusion. The disease is especially prevalent in young adults who engage in heavy smoking. Though it remains rare in many parts of the world, India has witnessed a concerning increase in the incidence of </w:t>
      </w:r>
      <w:proofErr w:type="spellStart"/>
      <w:r w:rsidRPr="00487943">
        <w:rPr>
          <w:rFonts w:ascii="Times New Roman" w:hAnsi="Times New Roman" w:cs="Times New Roman"/>
          <w:sz w:val="20"/>
          <w:szCs w:val="20"/>
        </w:rPr>
        <w:t>Buerger's</w:t>
      </w:r>
      <w:proofErr w:type="spellEnd"/>
      <w:r w:rsidRPr="00487943">
        <w:rPr>
          <w:rFonts w:ascii="Times New Roman" w:hAnsi="Times New Roman" w:cs="Times New Roman"/>
          <w:sz w:val="20"/>
          <w:szCs w:val="20"/>
        </w:rPr>
        <w:t xml:space="preserve"> disease, especially among individuals who smoke </w:t>
      </w:r>
      <w:proofErr w:type="spellStart"/>
      <w:r w:rsidRPr="00487943">
        <w:rPr>
          <w:rFonts w:ascii="Times New Roman" w:hAnsi="Times New Roman" w:cs="Times New Roman"/>
          <w:sz w:val="20"/>
          <w:szCs w:val="20"/>
        </w:rPr>
        <w:t>beedis</w:t>
      </w:r>
      <w:proofErr w:type="spellEnd"/>
      <w:r w:rsidRPr="00487943">
        <w:rPr>
          <w:rFonts w:ascii="Times New Roman" w:hAnsi="Times New Roman" w:cs="Times New Roman"/>
          <w:sz w:val="20"/>
          <w:szCs w:val="20"/>
        </w:rPr>
        <w:t>, cigarettes, or consume smokeless tobacco (</w:t>
      </w:r>
      <w:proofErr w:type="spellStart"/>
      <w:r w:rsidRPr="00487943">
        <w:rPr>
          <w:rFonts w:ascii="Times New Roman" w:hAnsi="Times New Roman" w:cs="Times New Roman"/>
          <w:sz w:val="20"/>
          <w:szCs w:val="20"/>
        </w:rPr>
        <w:t>Shujaat</w:t>
      </w:r>
      <w:proofErr w:type="spellEnd"/>
      <w:r w:rsidRPr="00487943">
        <w:rPr>
          <w:rFonts w:ascii="Times New Roman" w:hAnsi="Times New Roman" w:cs="Times New Roman"/>
          <w:sz w:val="20"/>
          <w:szCs w:val="20"/>
        </w:rPr>
        <w:t xml:space="preserve"> et al., 2020, p. 236).</w:t>
      </w:r>
    </w:p>
    <w:p w14:paraId="1B21144D" w14:textId="77777777" w:rsidR="0066154B" w:rsidRPr="00487943" w:rsidRDefault="0066154B" w:rsidP="0066154B">
      <w:pPr>
        <w:rPr>
          <w:rFonts w:ascii="Times New Roman" w:hAnsi="Times New Roman" w:cs="Times New Roman"/>
          <w:sz w:val="20"/>
          <w:szCs w:val="20"/>
        </w:rPr>
      </w:pPr>
      <w:r w:rsidRPr="00487943">
        <w:rPr>
          <w:rFonts w:ascii="Times New Roman" w:hAnsi="Times New Roman" w:cs="Times New Roman"/>
          <w:sz w:val="20"/>
          <w:szCs w:val="20"/>
        </w:rPr>
        <w:t xml:space="preserve">In India, this disease predominantly affects young males, with a significant number of cases occurring between the ages of 20 and 40 (Dinesh and Ramesh, 2018, p. 202). The high prevalence of tobacco use, particularly in rural areas, is a significant factor contributing to the rise of </w:t>
      </w:r>
      <w:proofErr w:type="spellStart"/>
      <w:r w:rsidRPr="00487943">
        <w:rPr>
          <w:rFonts w:ascii="Times New Roman" w:hAnsi="Times New Roman" w:cs="Times New Roman"/>
          <w:sz w:val="20"/>
          <w:szCs w:val="20"/>
        </w:rPr>
        <w:t>Buerger's</w:t>
      </w:r>
      <w:proofErr w:type="spellEnd"/>
      <w:r w:rsidRPr="00487943">
        <w:rPr>
          <w:rFonts w:ascii="Times New Roman" w:hAnsi="Times New Roman" w:cs="Times New Roman"/>
          <w:sz w:val="20"/>
          <w:szCs w:val="20"/>
        </w:rPr>
        <w:t xml:space="preserve"> disease in the country. It is crucial to highlight the clinical features, diagnostic challenges, and effective management strategies to mitigate the impact of this disease on the Indian population.</w:t>
      </w:r>
    </w:p>
    <w:p w14:paraId="5F148E09" w14:textId="77777777" w:rsidR="0066154B" w:rsidRDefault="0066154B" w:rsidP="0066154B"/>
    <w:p w14:paraId="3299D4B9" w14:textId="77777777" w:rsidR="0066154B" w:rsidRPr="00E10DCA" w:rsidRDefault="0066154B" w:rsidP="00E10DCA">
      <w:pPr>
        <w:pStyle w:val="ListParagraph"/>
        <w:numPr>
          <w:ilvl w:val="0"/>
          <w:numId w:val="3"/>
        </w:numPr>
        <w:rPr>
          <w:rFonts w:ascii="Times New Roman" w:hAnsi="Times New Roman" w:cs="Times New Roman"/>
          <w:b/>
          <w:bCs/>
        </w:rPr>
      </w:pPr>
      <w:r w:rsidRPr="00E10DCA">
        <w:rPr>
          <w:rFonts w:ascii="Times New Roman" w:hAnsi="Times New Roman" w:cs="Times New Roman"/>
          <w:b/>
          <w:bCs/>
        </w:rPr>
        <w:t>Methodology</w:t>
      </w:r>
    </w:p>
    <w:p w14:paraId="528294CC" w14:textId="77777777" w:rsidR="0066154B" w:rsidRPr="00200752" w:rsidRDefault="0066154B" w:rsidP="0066154B">
      <w:pPr>
        <w:rPr>
          <w:rFonts w:ascii="Times New Roman" w:hAnsi="Times New Roman" w:cs="Times New Roman"/>
          <w:sz w:val="20"/>
          <w:szCs w:val="20"/>
        </w:rPr>
      </w:pPr>
      <w:r w:rsidRPr="00200752">
        <w:rPr>
          <w:rFonts w:ascii="Times New Roman" w:hAnsi="Times New Roman" w:cs="Times New Roman"/>
          <w:sz w:val="20"/>
          <w:szCs w:val="20"/>
        </w:rPr>
        <w:t xml:space="preserve">A retrospective, observational strategy was used in this study to examine clinical </w:t>
      </w:r>
      <w:proofErr w:type="spellStart"/>
      <w:r w:rsidRPr="00200752">
        <w:rPr>
          <w:rFonts w:ascii="Times New Roman" w:hAnsi="Times New Roman" w:cs="Times New Roman"/>
          <w:sz w:val="20"/>
          <w:szCs w:val="20"/>
        </w:rPr>
        <w:t>Buerger's</w:t>
      </w:r>
      <w:proofErr w:type="spellEnd"/>
      <w:r w:rsidRPr="00200752">
        <w:rPr>
          <w:rFonts w:ascii="Times New Roman" w:hAnsi="Times New Roman" w:cs="Times New Roman"/>
          <w:sz w:val="20"/>
          <w:szCs w:val="20"/>
        </w:rPr>
        <w:t xml:space="preserve"> disease cases in India. The study focused on individuals with a history of smoking and a confirmed diagnosis of </w:t>
      </w:r>
      <w:proofErr w:type="spellStart"/>
      <w:r w:rsidRPr="00200752">
        <w:rPr>
          <w:rFonts w:ascii="Times New Roman" w:hAnsi="Times New Roman" w:cs="Times New Roman"/>
          <w:sz w:val="20"/>
          <w:szCs w:val="20"/>
        </w:rPr>
        <w:t>Buerger's</w:t>
      </w:r>
      <w:proofErr w:type="spellEnd"/>
      <w:r w:rsidRPr="00200752">
        <w:rPr>
          <w:rFonts w:ascii="Times New Roman" w:hAnsi="Times New Roman" w:cs="Times New Roman"/>
          <w:sz w:val="20"/>
          <w:szCs w:val="20"/>
        </w:rPr>
        <w:t xml:space="preserve"> disease, and data was collected from patient records at two large hospitals during a five-year period (2015-2020).</w:t>
      </w:r>
    </w:p>
    <w:p w14:paraId="013DD603" w14:textId="6622FFF3" w:rsidR="0059079E" w:rsidRPr="007D006E" w:rsidRDefault="0066154B" w:rsidP="007D006E">
      <w:pPr>
        <w:pStyle w:val="ListParagraph"/>
        <w:numPr>
          <w:ilvl w:val="0"/>
          <w:numId w:val="4"/>
        </w:numPr>
        <w:rPr>
          <w:rFonts w:ascii="Times New Roman" w:hAnsi="Times New Roman" w:cs="Times New Roman"/>
          <w:sz w:val="20"/>
          <w:szCs w:val="20"/>
        </w:rPr>
      </w:pPr>
      <w:r w:rsidRPr="007D006E">
        <w:rPr>
          <w:rFonts w:ascii="Times New Roman" w:hAnsi="Times New Roman" w:cs="Times New Roman"/>
          <w:sz w:val="20"/>
          <w:szCs w:val="20"/>
        </w:rPr>
        <w:t xml:space="preserve">Patients with a </w:t>
      </w:r>
      <w:proofErr w:type="spellStart"/>
      <w:r w:rsidRPr="007D006E">
        <w:rPr>
          <w:rFonts w:ascii="Times New Roman" w:hAnsi="Times New Roman" w:cs="Times New Roman"/>
          <w:sz w:val="20"/>
          <w:szCs w:val="20"/>
        </w:rPr>
        <w:t>Buerger's</w:t>
      </w:r>
      <w:proofErr w:type="spellEnd"/>
      <w:r w:rsidRPr="007D006E">
        <w:rPr>
          <w:rFonts w:ascii="Times New Roman" w:hAnsi="Times New Roman" w:cs="Times New Roman"/>
          <w:sz w:val="20"/>
          <w:szCs w:val="20"/>
        </w:rPr>
        <w:t xml:space="preserve"> disease diagnosis (clinical or pathological confirmation) meet the inclusion criteria.</w:t>
      </w:r>
      <w:r w:rsidR="0059079E" w:rsidRPr="007D006E">
        <w:rPr>
          <w:rFonts w:ascii="Times New Roman" w:hAnsi="Times New Roman" w:cs="Times New Roman"/>
          <w:sz w:val="20"/>
          <w:szCs w:val="20"/>
        </w:rPr>
        <w:t xml:space="preserve"> </w:t>
      </w:r>
    </w:p>
    <w:p w14:paraId="5A061F4E" w14:textId="77777777" w:rsidR="00C11141" w:rsidRDefault="0066154B" w:rsidP="0059079E">
      <w:pPr>
        <w:pStyle w:val="ListParagraph"/>
        <w:numPr>
          <w:ilvl w:val="0"/>
          <w:numId w:val="1"/>
        </w:numPr>
        <w:rPr>
          <w:rFonts w:ascii="Times New Roman" w:hAnsi="Times New Roman" w:cs="Times New Roman"/>
          <w:sz w:val="20"/>
          <w:szCs w:val="20"/>
        </w:rPr>
      </w:pPr>
      <w:r w:rsidRPr="0059079E">
        <w:rPr>
          <w:rFonts w:ascii="Times New Roman" w:hAnsi="Times New Roman" w:cs="Times New Roman"/>
          <w:sz w:val="20"/>
          <w:szCs w:val="20"/>
        </w:rPr>
        <w:t>at least eighteen years old and with a substantial smoking history.</w:t>
      </w:r>
      <w:r w:rsidR="00DF12DD" w:rsidRPr="0059079E">
        <w:rPr>
          <w:rFonts w:ascii="Times New Roman" w:hAnsi="Times New Roman" w:cs="Times New Roman"/>
          <w:sz w:val="20"/>
          <w:szCs w:val="20"/>
        </w:rPr>
        <w:t xml:space="preserve"> </w:t>
      </w:r>
    </w:p>
    <w:p w14:paraId="180DD912" w14:textId="01A558D1" w:rsidR="0066154B" w:rsidRPr="00810CB8" w:rsidRDefault="0066154B" w:rsidP="0066154B">
      <w:pPr>
        <w:pStyle w:val="ListParagraph"/>
        <w:numPr>
          <w:ilvl w:val="0"/>
          <w:numId w:val="1"/>
        </w:numPr>
        <w:rPr>
          <w:rFonts w:ascii="Times New Roman" w:hAnsi="Times New Roman" w:cs="Times New Roman"/>
          <w:sz w:val="20"/>
          <w:szCs w:val="20"/>
        </w:rPr>
      </w:pPr>
      <w:r w:rsidRPr="0059079E">
        <w:rPr>
          <w:rFonts w:ascii="Times New Roman" w:hAnsi="Times New Roman" w:cs="Times New Roman"/>
          <w:sz w:val="20"/>
          <w:szCs w:val="20"/>
        </w:rPr>
        <w:t>Individuals suffering from other vascular conditions, such as atherosclerosis, are excluded.</w:t>
      </w:r>
      <w:r w:rsidR="00DF12DD" w:rsidRPr="0059079E">
        <w:rPr>
          <w:rFonts w:ascii="Times New Roman" w:hAnsi="Times New Roman" w:cs="Times New Roman"/>
          <w:sz w:val="20"/>
          <w:szCs w:val="20"/>
        </w:rPr>
        <w:t xml:space="preserve"> </w:t>
      </w:r>
      <w:r w:rsidRPr="0059079E">
        <w:rPr>
          <w:rFonts w:ascii="Times New Roman" w:hAnsi="Times New Roman" w:cs="Times New Roman"/>
          <w:sz w:val="20"/>
          <w:szCs w:val="20"/>
        </w:rPr>
        <w:t>incomplete documentation or no follow-up is available.</w:t>
      </w:r>
    </w:p>
    <w:p w14:paraId="3B6ADF4C" w14:textId="3F4CFC21" w:rsidR="0066154B" w:rsidRPr="00F81E5B" w:rsidRDefault="0066154B" w:rsidP="00F81E5B">
      <w:pPr>
        <w:pStyle w:val="ListParagraph"/>
        <w:numPr>
          <w:ilvl w:val="0"/>
          <w:numId w:val="4"/>
        </w:numPr>
        <w:rPr>
          <w:rFonts w:ascii="Times New Roman" w:hAnsi="Times New Roman" w:cs="Times New Roman"/>
          <w:sz w:val="20"/>
          <w:szCs w:val="20"/>
        </w:rPr>
      </w:pPr>
      <w:r w:rsidRPr="00F81E5B">
        <w:rPr>
          <w:rFonts w:ascii="Times New Roman" w:hAnsi="Times New Roman" w:cs="Times New Roman"/>
          <w:b/>
          <w:bCs/>
          <w:sz w:val="20"/>
          <w:szCs w:val="20"/>
        </w:rPr>
        <w:t>Clinical information:</w:t>
      </w:r>
      <w:r w:rsidRPr="00F81E5B">
        <w:rPr>
          <w:rFonts w:ascii="Times New Roman" w:hAnsi="Times New Roman" w:cs="Times New Roman"/>
          <w:sz w:val="20"/>
          <w:szCs w:val="20"/>
        </w:rPr>
        <w:t xml:space="preserve"> Medical records were searched for factors such as age, gender, smoking history, and disease stage.</w:t>
      </w:r>
    </w:p>
    <w:p w14:paraId="7C29FA90" w14:textId="77777777" w:rsidR="0066154B" w:rsidRPr="00810CB8" w:rsidRDefault="0066154B" w:rsidP="00810CB8">
      <w:pPr>
        <w:pStyle w:val="ListParagraph"/>
        <w:numPr>
          <w:ilvl w:val="0"/>
          <w:numId w:val="2"/>
        </w:numPr>
        <w:rPr>
          <w:rFonts w:ascii="Times New Roman" w:hAnsi="Times New Roman" w:cs="Times New Roman"/>
          <w:sz w:val="20"/>
          <w:szCs w:val="20"/>
        </w:rPr>
      </w:pPr>
      <w:r w:rsidRPr="00810CB8">
        <w:rPr>
          <w:rFonts w:ascii="Times New Roman" w:hAnsi="Times New Roman" w:cs="Times New Roman"/>
          <w:b/>
          <w:bCs/>
          <w:sz w:val="20"/>
          <w:szCs w:val="20"/>
        </w:rPr>
        <w:t xml:space="preserve">Surveys: </w:t>
      </w:r>
      <w:r w:rsidRPr="00810CB8">
        <w:rPr>
          <w:rFonts w:ascii="Times New Roman" w:hAnsi="Times New Roman" w:cs="Times New Roman"/>
          <w:sz w:val="20"/>
          <w:szCs w:val="20"/>
        </w:rPr>
        <w:t>Forms on illness management and prevalence were filled out by medical experts.</w:t>
      </w:r>
    </w:p>
    <w:p w14:paraId="0729E568" w14:textId="486E9948" w:rsidR="0066154B" w:rsidRPr="00810CB8" w:rsidRDefault="0066154B" w:rsidP="00810CB8">
      <w:pPr>
        <w:pStyle w:val="ListParagraph"/>
        <w:numPr>
          <w:ilvl w:val="0"/>
          <w:numId w:val="2"/>
        </w:numPr>
        <w:rPr>
          <w:rFonts w:ascii="Times New Roman" w:hAnsi="Times New Roman" w:cs="Times New Roman"/>
          <w:sz w:val="20"/>
          <w:szCs w:val="20"/>
        </w:rPr>
      </w:pPr>
      <w:r w:rsidRPr="00810CB8">
        <w:rPr>
          <w:rFonts w:ascii="Times New Roman" w:hAnsi="Times New Roman" w:cs="Times New Roman"/>
          <w:b/>
          <w:bCs/>
          <w:sz w:val="20"/>
          <w:szCs w:val="20"/>
        </w:rPr>
        <w:t>Data Analysis:</w:t>
      </w:r>
      <w:r w:rsidRPr="00810CB8">
        <w:rPr>
          <w:rFonts w:ascii="Times New Roman" w:hAnsi="Times New Roman" w:cs="Times New Roman"/>
          <w:sz w:val="20"/>
          <w:szCs w:val="20"/>
        </w:rPr>
        <w:t xml:space="preserve"> Demographic and clinical characteristics were compiled using descriptive statistics (mean, percentages).</w:t>
      </w:r>
      <w:r w:rsidR="005650A1" w:rsidRPr="00810CB8">
        <w:rPr>
          <w:rFonts w:ascii="Times New Roman" w:hAnsi="Times New Roman" w:cs="Times New Roman"/>
          <w:sz w:val="20"/>
          <w:szCs w:val="20"/>
        </w:rPr>
        <w:t xml:space="preserve"> </w:t>
      </w:r>
      <w:r w:rsidRPr="00810CB8">
        <w:rPr>
          <w:rFonts w:ascii="Times New Roman" w:hAnsi="Times New Roman" w:cs="Times New Roman"/>
          <w:sz w:val="20"/>
          <w:szCs w:val="20"/>
        </w:rPr>
        <w:t xml:space="preserve">Chi-square testing were used to examine relationships between smoking </w:t>
      </w:r>
      <w:proofErr w:type="spellStart"/>
      <w:r w:rsidRPr="00810CB8">
        <w:rPr>
          <w:rFonts w:ascii="Times New Roman" w:hAnsi="Times New Roman" w:cs="Times New Roman"/>
          <w:sz w:val="20"/>
          <w:szCs w:val="20"/>
        </w:rPr>
        <w:t>behaviours</w:t>
      </w:r>
      <w:proofErr w:type="spellEnd"/>
      <w:r w:rsidRPr="00810CB8">
        <w:rPr>
          <w:rFonts w:ascii="Times New Roman" w:hAnsi="Times New Roman" w:cs="Times New Roman"/>
          <w:sz w:val="20"/>
          <w:szCs w:val="20"/>
        </w:rPr>
        <w:t xml:space="preserve"> and the advancement of the disease.</w:t>
      </w:r>
    </w:p>
    <w:p w14:paraId="11DB1420" w14:textId="77777777" w:rsidR="0066154B" w:rsidRPr="005659C8" w:rsidRDefault="0066154B" w:rsidP="005659C8">
      <w:pPr>
        <w:pStyle w:val="ListParagraph"/>
        <w:numPr>
          <w:ilvl w:val="0"/>
          <w:numId w:val="2"/>
        </w:numPr>
        <w:rPr>
          <w:rFonts w:ascii="Times New Roman" w:hAnsi="Times New Roman" w:cs="Times New Roman"/>
          <w:sz w:val="20"/>
          <w:szCs w:val="20"/>
        </w:rPr>
      </w:pPr>
      <w:r w:rsidRPr="005659C8">
        <w:rPr>
          <w:rFonts w:ascii="Times New Roman" w:hAnsi="Times New Roman" w:cs="Times New Roman"/>
          <w:b/>
          <w:bCs/>
          <w:sz w:val="20"/>
          <w:szCs w:val="20"/>
        </w:rPr>
        <w:t xml:space="preserve">Ethical Considerations: </w:t>
      </w:r>
      <w:r w:rsidRPr="005659C8">
        <w:rPr>
          <w:rFonts w:ascii="Times New Roman" w:hAnsi="Times New Roman" w:cs="Times New Roman"/>
          <w:sz w:val="20"/>
          <w:szCs w:val="20"/>
        </w:rPr>
        <w:t>Patient anonymity was preserved, and all subjects gave their informed consent.</w:t>
      </w:r>
    </w:p>
    <w:p w14:paraId="1C9FBA43" w14:textId="77777777" w:rsidR="0066154B" w:rsidRDefault="0066154B" w:rsidP="0066154B"/>
    <w:p w14:paraId="36B95D61" w14:textId="77777777" w:rsidR="0066154B" w:rsidRPr="00984FA1" w:rsidRDefault="0066154B" w:rsidP="0066154B">
      <w:pPr>
        <w:rPr>
          <w:rFonts w:ascii="Times New Roman" w:hAnsi="Times New Roman" w:cs="Times New Roman"/>
          <w:b/>
          <w:bCs/>
        </w:rPr>
      </w:pPr>
      <w:r w:rsidRPr="00984FA1">
        <w:rPr>
          <w:rFonts w:ascii="Times New Roman" w:hAnsi="Times New Roman" w:cs="Times New Roman"/>
          <w:b/>
          <w:bCs/>
        </w:rPr>
        <w:t>Analysis</w:t>
      </w:r>
    </w:p>
    <w:p w14:paraId="00401F32" w14:textId="77777777" w:rsidR="0066154B" w:rsidRPr="00E22768" w:rsidRDefault="0066154B" w:rsidP="0066154B">
      <w:pPr>
        <w:rPr>
          <w:rFonts w:ascii="Times New Roman" w:hAnsi="Times New Roman" w:cs="Times New Roman"/>
          <w:b/>
          <w:bCs/>
          <w:sz w:val="20"/>
          <w:szCs w:val="20"/>
        </w:rPr>
      </w:pPr>
      <w:r w:rsidRPr="00E22768">
        <w:rPr>
          <w:rFonts w:ascii="Times New Roman" w:hAnsi="Times New Roman" w:cs="Times New Roman"/>
          <w:b/>
          <w:bCs/>
          <w:sz w:val="20"/>
          <w:szCs w:val="20"/>
        </w:rPr>
        <w:t>Epidemiology</w:t>
      </w:r>
    </w:p>
    <w:p w14:paraId="36F9632F" w14:textId="77777777" w:rsidR="0066154B" w:rsidRPr="00E22768" w:rsidRDefault="0066154B" w:rsidP="0066154B">
      <w:pPr>
        <w:rPr>
          <w:rFonts w:ascii="Times New Roman" w:hAnsi="Times New Roman" w:cs="Times New Roman"/>
          <w:sz w:val="20"/>
          <w:szCs w:val="20"/>
        </w:rPr>
      </w:pPr>
      <w:r w:rsidRPr="00E22768">
        <w:rPr>
          <w:rFonts w:ascii="Times New Roman" w:hAnsi="Times New Roman" w:cs="Times New Roman"/>
          <w:sz w:val="20"/>
          <w:szCs w:val="20"/>
        </w:rPr>
        <w:t xml:space="preserve">The prevalence of </w:t>
      </w:r>
      <w:proofErr w:type="spellStart"/>
      <w:r w:rsidRPr="00E22768">
        <w:rPr>
          <w:rFonts w:ascii="Times New Roman" w:hAnsi="Times New Roman" w:cs="Times New Roman"/>
          <w:sz w:val="20"/>
          <w:szCs w:val="20"/>
        </w:rPr>
        <w:t>Buerger's</w:t>
      </w:r>
      <w:proofErr w:type="spellEnd"/>
      <w:r w:rsidRPr="00E22768">
        <w:rPr>
          <w:rFonts w:ascii="Times New Roman" w:hAnsi="Times New Roman" w:cs="Times New Roman"/>
          <w:sz w:val="20"/>
          <w:szCs w:val="20"/>
        </w:rPr>
        <w:t xml:space="preserve"> disease is significantly higher in India than in other parts of the world. Studies indicate that India accounts for approximately 30-40% of global cases of </w:t>
      </w:r>
      <w:proofErr w:type="spellStart"/>
      <w:r w:rsidRPr="00E22768">
        <w:rPr>
          <w:rFonts w:ascii="Times New Roman" w:hAnsi="Times New Roman" w:cs="Times New Roman"/>
          <w:sz w:val="20"/>
          <w:szCs w:val="20"/>
        </w:rPr>
        <w:t>Buerger's</w:t>
      </w:r>
      <w:proofErr w:type="spellEnd"/>
      <w:r w:rsidRPr="00E22768">
        <w:rPr>
          <w:rFonts w:ascii="Times New Roman" w:hAnsi="Times New Roman" w:cs="Times New Roman"/>
          <w:sz w:val="20"/>
          <w:szCs w:val="20"/>
        </w:rPr>
        <w:t xml:space="preserve"> disease, primarily due to the high smoking rates, particularly </w:t>
      </w:r>
      <w:proofErr w:type="spellStart"/>
      <w:r w:rsidRPr="00E22768">
        <w:rPr>
          <w:rFonts w:ascii="Times New Roman" w:hAnsi="Times New Roman" w:cs="Times New Roman"/>
          <w:sz w:val="20"/>
          <w:szCs w:val="20"/>
        </w:rPr>
        <w:t>beedi</w:t>
      </w:r>
      <w:proofErr w:type="spellEnd"/>
      <w:r w:rsidRPr="00E22768">
        <w:rPr>
          <w:rFonts w:ascii="Times New Roman" w:hAnsi="Times New Roman" w:cs="Times New Roman"/>
          <w:sz w:val="20"/>
          <w:szCs w:val="20"/>
        </w:rPr>
        <w:t xml:space="preserve"> smoking and smokeless tobacco consumption in rural and semi-urban areas (Dinesh and Ramesh, 2018, p. 203). The disease is more commonly diagnosed in individuals between the ages of 20 and 40, a period when tobacco consumption is usually at its peak.</w:t>
      </w:r>
    </w:p>
    <w:p w14:paraId="185EC763" w14:textId="77777777" w:rsidR="0066154B" w:rsidRPr="00E22768" w:rsidRDefault="0066154B" w:rsidP="0066154B">
      <w:pPr>
        <w:rPr>
          <w:rFonts w:ascii="Times New Roman" w:hAnsi="Times New Roman" w:cs="Times New Roman"/>
          <w:sz w:val="20"/>
          <w:szCs w:val="20"/>
        </w:rPr>
      </w:pPr>
      <w:r w:rsidRPr="00E22768">
        <w:rPr>
          <w:rFonts w:ascii="Times New Roman" w:hAnsi="Times New Roman" w:cs="Times New Roman"/>
          <w:sz w:val="20"/>
          <w:szCs w:val="20"/>
        </w:rPr>
        <w:t xml:space="preserve">Interestingly, </w:t>
      </w:r>
      <w:proofErr w:type="spellStart"/>
      <w:r w:rsidRPr="00E22768">
        <w:rPr>
          <w:rFonts w:ascii="Times New Roman" w:hAnsi="Times New Roman" w:cs="Times New Roman"/>
          <w:sz w:val="20"/>
          <w:szCs w:val="20"/>
        </w:rPr>
        <w:t>Buerger’s</w:t>
      </w:r>
      <w:proofErr w:type="spellEnd"/>
      <w:r w:rsidRPr="00E22768">
        <w:rPr>
          <w:rFonts w:ascii="Times New Roman" w:hAnsi="Times New Roman" w:cs="Times New Roman"/>
          <w:sz w:val="20"/>
          <w:szCs w:val="20"/>
        </w:rPr>
        <w:t xml:space="preserve"> disease in India is seen in younger populations, with many patients experiencing severe ischemic pain and gangrene at a relatively early age (</w:t>
      </w:r>
      <w:proofErr w:type="spellStart"/>
      <w:r w:rsidRPr="00E22768">
        <w:rPr>
          <w:rFonts w:ascii="Times New Roman" w:hAnsi="Times New Roman" w:cs="Times New Roman"/>
          <w:sz w:val="20"/>
          <w:szCs w:val="20"/>
        </w:rPr>
        <w:t>Shujaat</w:t>
      </w:r>
      <w:proofErr w:type="spellEnd"/>
      <w:r w:rsidRPr="00E22768">
        <w:rPr>
          <w:rFonts w:ascii="Times New Roman" w:hAnsi="Times New Roman" w:cs="Times New Roman"/>
          <w:sz w:val="20"/>
          <w:szCs w:val="20"/>
        </w:rPr>
        <w:t xml:space="preserve"> et al., 2020, p. 237). The presentation often correlates with regional tobacco usage habits, with </w:t>
      </w:r>
      <w:proofErr w:type="spellStart"/>
      <w:r w:rsidRPr="00E22768">
        <w:rPr>
          <w:rFonts w:ascii="Times New Roman" w:hAnsi="Times New Roman" w:cs="Times New Roman"/>
          <w:sz w:val="20"/>
          <w:szCs w:val="20"/>
        </w:rPr>
        <w:t>beedi</w:t>
      </w:r>
      <w:proofErr w:type="spellEnd"/>
      <w:r w:rsidRPr="00E22768">
        <w:rPr>
          <w:rFonts w:ascii="Times New Roman" w:hAnsi="Times New Roman" w:cs="Times New Roman"/>
          <w:sz w:val="20"/>
          <w:szCs w:val="20"/>
        </w:rPr>
        <w:t xml:space="preserve"> smokers (traditional hand-rolled cigarettes) showing an especially high risk. </w:t>
      </w:r>
      <w:proofErr w:type="spellStart"/>
      <w:r w:rsidRPr="00E22768">
        <w:rPr>
          <w:rFonts w:ascii="Times New Roman" w:hAnsi="Times New Roman" w:cs="Times New Roman"/>
          <w:sz w:val="20"/>
          <w:szCs w:val="20"/>
        </w:rPr>
        <w:t>Beedis</w:t>
      </w:r>
      <w:proofErr w:type="spellEnd"/>
      <w:r w:rsidRPr="00E22768">
        <w:rPr>
          <w:rFonts w:ascii="Times New Roman" w:hAnsi="Times New Roman" w:cs="Times New Roman"/>
          <w:sz w:val="20"/>
          <w:szCs w:val="20"/>
        </w:rPr>
        <w:t xml:space="preserve"> are cheaper and more widely consumed in rural areas, which has a direct correlation with the high incidence of this disease.</w:t>
      </w:r>
    </w:p>
    <w:p w14:paraId="0713E381" w14:textId="77777777" w:rsidR="0066154B" w:rsidRPr="00E02668" w:rsidRDefault="0066154B" w:rsidP="0066154B">
      <w:pPr>
        <w:rPr>
          <w:rFonts w:ascii="Times New Roman" w:hAnsi="Times New Roman" w:cs="Times New Roman"/>
          <w:b/>
          <w:bCs/>
          <w:sz w:val="20"/>
          <w:szCs w:val="20"/>
        </w:rPr>
      </w:pPr>
      <w:r w:rsidRPr="00E02668">
        <w:rPr>
          <w:rFonts w:ascii="Times New Roman" w:hAnsi="Times New Roman" w:cs="Times New Roman"/>
          <w:b/>
          <w:bCs/>
          <w:sz w:val="20"/>
          <w:szCs w:val="20"/>
        </w:rPr>
        <w:t>Etiology and Pathophysiology</w:t>
      </w:r>
    </w:p>
    <w:p w14:paraId="210B8ABB" w14:textId="77777777" w:rsidR="0066154B" w:rsidRPr="00D970B2" w:rsidRDefault="0066154B" w:rsidP="0066154B">
      <w:pPr>
        <w:rPr>
          <w:rFonts w:ascii="Times New Roman" w:hAnsi="Times New Roman" w:cs="Times New Roman"/>
          <w:sz w:val="20"/>
          <w:szCs w:val="20"/>
        </w:rPr>
      </w:pPr>
      <w:r w:rsidRPr="00D970B2">
        <w:rPr>
          <w:rFonts w:ascii="Times New Roman" w:hAnsi="Times New Roman" w:cs="Times New Roman"/>
          <w:sz w:val="20"/>
          <w:szCs w:val="20"/>
        </w:rPr>
        <w:t xml:space="preserve">The etiology of </w:t>
      </w:r>
      <w:proofErr w:type="spellStart"/>
      <w:r w:rsidRPr="00D970B2">
        <w:rPr>
          <w:rFonts w:ascii="Times New Roman" w:hAnsi="Times New Roman" w:cs="Times New Roman"/>
          <w:sz w:val="20"/>
          <w:szCs w:val="20"/>
        </w:rPr>
        <w:t>Buerger’s</w:t>
      </w:r>
      <w:proofErr w:type="spellEnd"/>
      <w:r w:rsidRPr="00D970B2">
        <w:rPr>
          <w:rFonts w:ascii="Times New Roman" w:hAnsi="Times New Roman" w:cs="Times New Roman"/>
          <w:sz w:val="20"/>
          <w:szCs w:val="20"/>
        </w:rPr>
        <w:t xml:space="preserve"> disease remains unclear, but the leading risk factor is smoking, which is ubiquitous in India (</w:t>
      </w:r>
      <w:proofErr w:type="spellStart"/>
      <w:r w:rsidRPr="00D970B2">
        <w:rPr>
          <w:rFonts w:ascii="Times New Roman" w:hAnsi="Times New Roman" w:cs="Times New Roman"/>
          <w:sz w:val="20"/>
          <w:szCs w:val="20"/>
        </w:rPr>
        <w:t>Shujaat</w:t>
      </w:r>
      <w:proofErr w:type="spellEnd"/>
      <w:r w:rsidRPr="00D970B2">
        <w:rPr>
          <w:rFonts w:ascii="Times New Roman" w:hAnsi="Times New Roman" w:cs="Times New Roman"/>
          <w:sz w:val="20"/>
          <w:szCs w:val="20"/>
        </w:rPr>
        <w:t xml:space="preserve"> et al., 2020, p. 238). Inflammation of the small- and medium-sized blood vessels triggers thrombus formation, leading to the occlusion of these vessels and resultant ischemia. The disease is considered to be immune-mediated, with autoimmune responses exacerbated by the toxins found in tobacco smoke. India’s high consumption of smokeless tobacco (such as </w:t>
      </w:r>
      <w:proofErr w:type="spellStart"/>
      <w:r w:rsidRPr="00D970B2">
        <w:rPr>
          <w:rFonts w:ascii="Times New Roman" w:hAnsi="Times New Roman" w:cs="Times New Roman"/>
          <w:sz w:val="20"/>
          <w:szCs w:val="20"/>
        </w:rPr>
        <w:t>gutka</w:t>
      </w:r>
      <w:proofErr w:type="spellEnd"/>
      <w:r w:rsidRPr="00D970B2">
        <w:rPr>
          <w:rFonts w:ascii="Times New Roman" w:hAnsi="Times New Roman" w:cs="Times New Roman"/>
          <w:sz w:val="20"/>
          <w:szCs w:val="20"/>
        </w:rPr>
        <w:t xml:space="preserve">, </w:t>
      </w:r>
      <w:proofErr w:type="spellStart"/>
      <w:r w:rsidRPr="00D970B2">
        <w:rPr>
          <w:rFonts w:ascii="Times New Roman" w:hAnsi="Times New Roman" w:cs="Times New Roman"/>
          <w:sz w:val="20"/>
          <w:szCs w:val="20"/>
        </w:rPr>
        <w:t>khaini</w:t>
      </w:r>
      <w:proofErr w:type="spellEnd"/>
      <w:r w:rsidRPr="00D970B2">
        <w:rPr>
          <w:rFonts w:ascii="Times New Roman" w:hAnsi="Times New Roman" w:cs="Times New Roman"/>
          <w:sz w:val="20"/>
          <w:szCs w:val="20"/>
        </w:rPr>
        <w:t>, and pan masala) further exacerbates the condition (Mishra and Singh, 2019, p. 314).</w:t>
      </w:r>
    </w:p>
    <w:p w14:paraId="52D5EA9E" w14:textId="77777777" w:rsidR="0066154B" w:rsidRPr="00D970B2" w:rsidRDefault="0066154B" w:rsidP="0066154B">
      <w:pPr>
        <w:rPr>
          <w:rFonts w:ascii="Times New Roman" w:hAnsi="Times New Roman" w:cs="Times New Roman"/>
          <w:sz w:val="20"/>
          <w:szCs w:val="20"/>
        </w:rPr>
      </w:pPr>
      <w:r w:rsidRPr="00D970B2">
        <w:rPr>
          <w:rFonts w:ascii="Times New Roman" w:hAnsi="Times New Roman" w:cs="Times New Roman"/>
          <w:sz w:val="20"/>
          <w:szCs w:val="20"/>
        </w:rPr>
        <w:t xml:space="preserve">Genetic susceptibility may also play a role in the development of the disease. While the incidence of </w:t>
      </w:r>
      <w:proofErr w:type="spellStart"/>
      <w:r w:rsidRPr="00D970B2">
        <w:rPr>
          <w:rFonts w:ascii="Times New Roman" w:hAnsi="Times New Roman" w:cs="Times New Roman"/>
          <w:sz w:val="20"/>
          <w:szCs w:val="20"/>
        </w:rPr>
        <w:t>Buerger’s</w:t>
      </w:r>
      <w:proofErr w:type="spellEnd"/>
      <w:r w:rsidRPr="00D970B2">
        <w:rPr>
          <w:rFonts w:ascii="Times New Roman" w:hAnsi="Times New Roman" w:cs="Times New Roman"/>
          <w:sz w:val="20"/>
          <w:szCs w:val="20"/>
        </w:rPr>
        <w:t xml:space="preserve"> disease in non-smokers is low, genetic markers such as HLA-B5 have been identified in patients, suggesting a possible genetic predisposition in some individuals (</w:t>
      </w:r>
      <w:proofErr w:type="spellStart"/>
      <w:r w:rsidRPr="00D970B2">
        <w:rPr>
          <w:rFonts w:ascii="Times New Roman" w:hAnsi="Times New Roman" w:cs="Times New Roman"/>
          <w:sz w:val="20"/>
          <w:szCs w:val="20"/>
        </w:rPr>
        <w:t>Shujaat</w:t>
      </w:r>
      <w:proofErr w:type="spellEnd"/>
      <w:r w:rsidRPr="00D970B2">
        <w:rPr>
          <w:rFonts w:ascii="Times New Roman" w:hAnsi="Times New Roman" w:cs="Times New Roman"/>
          <w:sz w:val="20"/>
          <w:szCs w:val="20"/>
        </w:rPr>
        <w:t xml:space="preserve"> et al., 2020, p. 238).</w:t>
      </w:r>
    </w:p>
    <w:p w14:paraId="37216FCD" w14:textId="2C81593F" w:rsidR="0012373A" w:rsidRPr="008F406C" w:rsidRDefault="0066154B">
      <w:pPr>
        <w:rPr>
          <w:rFonts w:ascii="Times New Roman" w:hAnsi="Times New Roman" w:cs="Times New Roman"/>
          <w:b/>
          <w:bCs/>
        </w:rPr>
      </w:pPr>
      <w:r w:rsidRPr="008F406C">
        <w:rPr>
          <w:rFonts w:ascii="Times New Roman" w:hAnsi="Times New Roman" w:cs="Times New Roman"/>
          <w:b/>
          <w:bCs/>
        </w:rPr>
        <w:t xml:space="preserve">Clinical Features of </w:t>
      </w:r>
      <w:proofErr w:type="spellStart"/>
      <w:r w:rsidRPr="008F406C">
        <w:rPr>
          <w:rFonts w:ascii="Times New Roman" w:hAnsi="Times New Roman" w:cs="Times New Roman"/>
          <w:b/>
          <w:bCs/>
        </w:rPr>
        <w:t>Buerger’s</w:t>
      </w:r>
      <w:proofErr w:type="spellEnd"/>
      <w:r w:rsidRPr="008F406C">
        <w:rPr>
          <w:rFonts w:ascii="Times New Roman" w:hAnsi="Times New Roman" w:cs="Times New Roman"/>
          <w:b/>
          <w:bCs/>
        </w:rPr>
        <w:t xml:space="preserve"> Disease</w:t>
      </w:r>
    </w:p>
    <w:p w14:paraId="08B1FA6D" w14:textId="77777777" w:rsidR="003E13EB" w:rsidRDefault="003E13EB"/>
    <w:p w14:paraId="01DCC99D" w14:textId="77777777" w:rsidR="003E13EB" w:rsidRDefault="003E13EB"/>
    <w:p w14:paraId="476A81D5" w14:textId="77777777" w:rsidR="003E13EB" w:rsidRDefault="003E13EB"/>
    <w:p w14:paraId="103CC97F" w14:textId="77777777" w:rsidR="003E13EB" w:rsidRDefault="003E13EB"/>
    <w:p w14:paraId="43696EC0" w14:textId="77777777" w:rsidR="003E13EB" w:rsidRDefault="003E13EB"/>
    <w:p w14:paraId="7B38C647" w14:textId="1687DD99" w:rsidR="003E13EB" w:rsidRDefault="000E1F5E">
      <w:r>
        <w:rPr>
          <w:noProof/>
        </w:rPr>
        <w:drawing>
          <wp:anchor distT="0" distB="0" distL="114300" distR="114300" simplePos="0" relativeHeight="251659264" behindDoc="0" locked="0" layoutInCell="1" allowOverlap="1" wp14:anchorId="6169C120" wp14:editId="594F4CC9">
            <wp:simplePos x="0" y="0"/>
            <wp:positionH relativeFrom="column">
              <wp:posOffset>665480</wp:posOffset>
            </wp:positionH>
            <wp:positionV relativeFrom="paragraph">
              <wp:posOffset>0</wp:posOffset>
            </wp:positionV>
            <wp:extent cx="4819650" cy="3404235"/>
            <wp:effectExtent l="0" t="0" r="0" b="5715"/>
            <wp:wrapTopAndBottom/>
            <wp:docPr id="72582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82453" name="Picture 72582453"/>
                    <pic:cNvPicPr/>
                  </pic:nvPicPr>
                  <pic:blipFill>
                    <a:blip r:embed="rId7">
                      <a:extLst>
                        <a:ext uri="{28A0092B-C50C-407E-A947-70E740481C1C}">
                          <a14:useLocalDpi xmlns:a14="http://schemas.microsoft.com/office/drawing/2010/main" val="0"/>
                        </a:ext>
                      </a:extLst>
                    </a:blip>
                    <a:stretch>
                      <a:fillRect/>
                    </a:stretch>
                  </pic:blipFill>
                  <pic:spPr>
                    <a:xfrm>
                      <a:off x="0" y="0"/>
                      <a:ext cx="4819650" cy="3404235"/>
                    </a:xfrm>
                    <a:prstGeom prst="rect">
                      <a:avLst/>
                    </a:prstGeom>
                  </pic:spPr>
                </pic:pic>
              </a:graphicData>
            </a:graphic>
            <wp14:sizeRelH relativeFrom="margin">
              <wp14:pctWidth>0</wp14:pctWidth>
            </wp14:sizeRelH>
            <wp14:sizeRelV relativeFrom="margin">
              <wp14:pctHeight>0</wp14:pctHeight>
            </wp14:sizeRelV>
          </wp:anchor>
        </w:drawing>
      </w:r>
    </w:p>
    <w:p w14:paraId="563BB226" w14:textId="75033151" w:rsidR="003E13EB" w:rsidRDefault="003E13EB"/>
    <w:p w14:paraId="1561FBAB" w14:textId="521EE0DD" w:rsidR="0056578A" w:rsidRPr="002314D6" w:rsidRDefault="0056578A">
      <w:pPr>
        <w:rPr>
          <w:rFonts w:ascii="Times New Roman" w:hAnsi="Times New Roman" w:cs="Times New Roman"/>
          <w:sz w:val="20"/>
          <w:szCs w:val="20"/>
        </w:rPr>
      </w:pPr>
      <w:r w:rsidRPr="002314D6">
        <w:rPr>
          <w:rFonts w:ascii="Times New Roman" w:hAnsi="Times New Roman" w:cs="Times New Roman"/>
          <w:b/>
          <w:bCs/>
          <w:sz w:val="20"/>
          <w:szCs w:val="20"/>
        </w:rPr>
        <w:t xml:space="preserve">Figure 1. </w:t>
      </w:r>
      <w:r w:rsidRPr="002314D6">
        <w:rPr>
          <w:rFonts w:ascii="Times New Roman" w:hAnsi="Times New Roman" w:cs="Times New Roman"/>
          <w:sz w:val="20"/>
          <w:szCs w:val="20"/>
        </w:rPr>
        <w:t xml:space="preserve">Signs and symptoms of </w:t>
      </w:r>
      <w:proofErr w:type="spellStart"/>
      <w:r w:rsidRPr="002314D6">
        <w:rPr>
          <w:rFonts w:ascii="Times New Roman" w:hAnsi="Times New Roman" w:cs="Times New Roman"/>
          <w:sz w:val="20"/>
          <w:szCs w:val="20"/>
        </w:rPr>
        <w:t>thromboangiitis</w:t>
      </w:r>
      <w:proofErr w:type="spellEnd"/>
      <w:r w:rsidRPr="002314D6">
        <w:rPr>
          <w:rFonts w:ascii="Times New Roman" w:hAnsi="Times New Roman" w:cs="Times New Roman"/>
          <w:sz w:val="20"/>
          <w:szCs w:val="20"/>
        </w:rPr>
        <w:t xml:space="preserve"> obliterans.</w:t>
      </w:r>
    </w:p>
    <w:p w14:paraId="6B00812C" w14:textId="498D9779" w:rsidR="0056578A" w:rsidRPr="008D732D" w:rsidRDefault="0056578A">
      <w:pPr>
        <w:rPr>
          <w:rFonts w:ascii="Times New Roman" w:hAnsi="Times New Roman" w:cs="Times New Roman"/>
          <w:sz w:val="20"/>
          <w:szCs w:val="20"/>
        </w:rPr>
      </w:pPr>
      <w:r w:rsidRPr="008D732D">
        <w:rPr>
          <w:rFonts w:ascii="Times New Roman" w:hAnsi="Times New Roman" w:cs="Times New Roman"/>
          <w:sz w:val="20"/>
          <w:szCs w:val="20"/>
        </w:rPr>
        <w:t xml:space="preserve">Young male smokers are more likely to get </w:t>
      </w:r>
      <w:proofErr w:type="spellStart"/>
      <w:r w:rsidRPr="008D732D">
        <w:rPr>
          <w:rFonts w:ascii="Times New Roman" w:hAnsi="Times New Roman" w:cs="Times New Roman"/>
          <w:sz w:val="20"/>
          <w:szCs w:val="20"/>
        </w:rPr>
        <w:t>Buerger’s</w:t>
      </w:r>
      <w:proofErr w:type="spellEnd"/>
      <w:r w:rsidRPr="008D732D">
        <w:rPr>
          <w:rFonts w:ascii="Times New Roman" w:hAnsi="Times New Roman" w:cs="Times New Roman"/>
          <w:sz w:val="20"/>
          <w:szCs w:val="20"/>
        </w:rPr>
        <w:t xml:space="preserve"> Disease (</w:t>
      </w:r>
      <w:proofErr w:type="spellStart"/>
      <w:r w:rsidRPr="008D732D">
        <w:rPr>
          <w:rFonts w:ascii="Times New Roman" w:hAnsi="Times New Roman" w:cs="Times New Roman"/>
          <w:sz w:val="20"/>
          <w:szCs w:val="20"/>
        </w:rPr>
        <w:t>Thromboangiitis</w:t>
      </w:r>
      <w:proofErr w:type="spellEnd"/>
      <w:r w:rsidRPr="008D732D">
        <w:rPr>
          <w:rFonts w:ascii="Times New Roman" w:hAnsi="Times New Roman" w:cs="Times New Roman"/>
          <w:sz w:val="20"/>
          <w:szCs w:val="20"/>
        </w:rPr>
        <w:t xml:space="preserve"> Obliterans), which mostly affects tiny and medium-sized blood vessels, frequently in the arms and legs.</w:t>
      </w:r>
    </w:p>
    <w:p w14:paraId="0D685BB7" w14:textId="77777777" w:rsidR="0056578A" w:rsidRPr="009B578C" w:rsidRDefault="0056578A">
      <w:pPr>
        <w:rPr>
          <w:rFonts w:ascii="Times New Roman" w:hAnsi="Times New Roman" w:cs="Times New Roman"/>
          <w:b/>
          <w:bCs/>
          <w:sz w:val="20"/>
          <w:szCs w:val="20"/>
        </w:rPr>
      </w:pPr>
      <w:r w:rsidRPr="009B578C">
        <w:rPr>
          <w:rFonts w:ascii="Times New Roman" w:hAnsi="Times New Roman" w:cs="Times New Roman"/>
          <w:b/>
          <w:bCs/>
          <w:sz w:val="20"/>
          <w:szCs w:val="20"/>
        </w:rPr>
        <w:t>Level 1 (Mild to Moderate Symptoms)</w:t>
      </w:r>
    </w:p>
    <w:p w14:paraId="77933027" w14:textId="77777777" w:rsidR="0056578A" w:rsidRPr="008D732D" w:rsidRDefault="0056578A">
      <w:pPr>
        <w:rPr>
          <w:rFonts w:ascii="Times New Roman" w:hAnsi="Times New Roman" w:cs="Times New Roman"/>
          <w:sz w:val="20"/>
          <w:szCs w:val="20"/>
        </w:rPr>
      </w:pPr>
      <w:r w:rsidRPr="009B578C">
        <w:rPr>
          <w:rFonts w:ascii="Times New Roman" w:hAnsi="Times New Roman" w:cs="Times New Roman"/>
          <w:b/>
          <w:bCs/>
          <w:sz w:val="20"/>
          <w:szCs w:val="20"/>
        </w:rPr>
        <w:t>Cold Extremities</w:t>
      </w:r>
      <w:r w:rsidRPr="008D732D">
        <w:rPr>
          <w:rFonts w:ascii="Times New Roman" w:hAnsi="Times New Roman" w:cs="Times New Roman"/>
          <w:sz w:val="20"/>
          <w:szCs w:val="20"/>
        </w:rPr>
        <w:t>: Hands and feet feel abnormally cold even in mild weather.</w:t>
      </w:r>
    </w:p>
    <w:p w14:paraId="64AB3C9B" w14:textId="77777777" w:rsidR="0056578A" w:rsidRPr="008D732D" w:rsidRDefault="0056578A">
      <w:pPr>
        <w:rPr>
          <w:rFonts w:ascii="Times New Roman" w:hAnsi="Times New Roman" w:cs="Times New Roman"/>
          <w:sz w:val="20"/>
          <w:szCs w:val="20"/>
        </w:rPr>
      </w:pPr>
      <w:r w:rsidRPr="00BF651A">
        <w:rPr>
          <w:rFonts w:ascii="Times New Roman" w:hAnsi="Times New Roman" w:cs="Times New Roman"/>
          <w:b/>
          <w:bCs/>
          <w:sz w:val="20"/>
          <w:szCs w:val="20"/>
        </w:rPr>
        <w:t>The phenomenon of Raynaud</w:t>
      </w:r>
      <w:r w:rsidRPr="008D732D">
        <w:rPr>
          <w:rFonts w:ascii="Times New Roman" w:hAnsi="Times New Roman" w:cs="Times New Roman"/>
          <w:sz w:val="20"/>
          <w:szCs w:val="20"/>
        </w:rPr>
        <w:t>: Fingers and toes change color (white, blue, red) in response to cold or stress.</w:t>
      </w:r>
    </w:p>
    <w:p w14:paraId="1840EA7E" w14:textId="77777777" w:rsidR="0056578A" w:rsidRPr="008D732D" w:rsidRDefault="0056578A">
      <w:pPr>
        <w:rPr>
          <w:rFonts w:ascii="Times New Roman" w:hAnsi="Times New Roman" w:cs="Times New Roman"/>
          <w:sz w:val="20"/>
          <w:szCs w:val="20"/>
        </w:rPr>
      </w:pPr>
      <w:r w:rsidRPr="00BF651A">
        <w:rPr>
          <w:rFonts w:ascii="Times New Roman" w:hAnsi="Times New Roman" w:cs="Times New Roman"/>
          <w:b/>
          <w:bCs/>
          <w:sz w:val="20"/>
          <w:szCs w:val="20"/>
        </w:rPr>
        <w:t>Skin Changes</w:t>
      </w:r>
      <w:r w:rsidRPr="008D732D">
        <w:rPr>
          <w:rFonts w:ascii="Times New Roman" w:hAnsi="Times New Roman" w:cs="Times New Roman"/>
          <w:sz w:val="20"/>
          <w:szCs w:val="20"/>
        </w:rPr>
        <w:t>: Shiny, atrophic skin, hair loss, and cyanosis in the extremities.</w:t>
      </w:r>
    </w:p>
    <w:p w14:paraId="0D7091A2" w14:textId="77777777" w:rsidR="0056578A" w:rsidRPr="009B578C" w:rsidRDefault="0056578A">
      <w:pPr>
        <w:rPr>
          <w:rFonts w:ascii="Times New Roman" w:hAnsi="Times New Roman" w:cs="Times New Roman"/>
          <w:b/>
          <w:bCs/>
          <w:sz w:val="20"/>
          <w:szCs w:val="20"/>
        </w:rPr>
      </w:pPr>
      <w:r w:rsidRPr="009B578C">
        <w:rPr>
          <w:rFonts w:ascii="Times New Roman" w:hAnsi="Times New Roman" w:cs="Times New Roman"/>
          <w:b/>
          <w:bCs/>
          <w:sz w:val="20"/>
          <w:szCs w:val="20"/>
        </w:rPr>
        <w:t>Level 2 (Moderate to Severe Symptoms)</w:t>
      </w:r>
    </w:p>
    <w:p w14:paraId="328FAD9F" w14:textId="77777777" w:rsidR="0056578A" w:rsidRPr="008D732D" w:rsidRDefault="0056578A">
      <w:pPr>
        <w:rPr>
          <w:rFonts w:ascii="Times New Roman" w:hAnsi="Times New Roman" w:cs="Times New Roman"/>
          <w:sz w:val="20"/>
          <w:szCs w:val="20"/>
        </w:rPr>
      </w:pPr>
      <w:r w:rsidRPr="00BF651A">
        <w:rPr>
          <w:rFonts w:ascii="Times New Roman" w:hAnsi="Times New Roman" w:cs="Times New Roman"/>
          <w:b/>
          <w:bCs/>
          <w:sz w:val="20"/>
          <w:szCs w:val="20"/>
        </w:rPr>
        <w:t>Intermittent Claudication:</w:t>
      </w:r>
      <w:r w:rsidRPr="008D732D">
        <w:rPr>
          <w:rFonts w:ascii="Times New Roman" w:hAnsi="Times New Roman" w:cs="Times New Roman"/>
          <w:sz w:val="20"/>
          <w:szCs w:val="20"/>
        </w:rPr>
        <w:t xml:space="preserve"> Leg pain that subsides with rest, usually triggered by physical activity.</w:t>
      </w:r>
    </w:p>
    <w:p w14:paraId="4D048853" w14:textId="77777777" w:rsidR="0056578A" w:rsidRPr="008D732D" w:rsidRDefault="0056578A">
      <w:pPr>
        <w:rPr>
          <w:rFonts w:ascii="Times New Roman" w:hAnsi="Times New Roman" w:cs="Times New Roman"/>
          <w:sz w:val="20"/>
          <w:szCs w:val="20"/>
        </w:rPr>
      </w:pPr>
      <w:r w:rsidRPr="00BF651A">
        <w:rPr>
          <w:rFonts w:ascii="Times New Roman" w:hAnsi="Times New Roman" w:cs="Times New Roman"/>
          <w:b/>
          <w:bCs/>
          <w:sz w:val="20"/>
          <w:szCs w:val="20"/>
        </w:rPr>
        <w:t xml:space="preserve">Weak or Absent Pulses: </w:t>
      </w:r>
      <w:r w:rsidRPr="008D732D">
        <w:rPr>
          <w:rFonts w:ascii="Times New Roman" w:hAnsi="Times New Roman" w:cs="Times New Roman"/>
          <w:sz w:val="20"/>
          <w:szCs w:val="20"/>
        </w:rPr>
        <w:t>Due to arterial occlusion, the pulses in the limbs may be weak or absent.</w:t>
      </w:r>
    </w:p>
    <w:p w14:paraId="41EEB0A5" w14:textId="77777777" w:rsidR="0056578A" w:rsidRPr="008D732D" w:rsidRDefault="0056578A">
      <w:pPr>
        <w:rPr>
          <w:rFonts w:ascii="Times New Roman" w:hAnsi="Times New Roman" w:cs="Times New Roman"/>
          <w:sz w:val="20"/>
          <w:szCs w:val="20"/>
        </w:rPr>
      </w:pPr>
      <w:r w:rsidRPr="00AA7F3B">
        <w:rPr>
          <w:rFonts w:ascii="Times New Roman" w:hAnsi="Times New Roman" w:cs="Times New Roman"/>
          <w:b/>
          <w:bCs/>
          <w:sz w:val="20"/>
          <w:szCs w:val="20"/>
        </w:rPr>
        <w:t>Migratory Thrombophlebitis:</w:t>
      </w:r>
      <w:r w:rsidRPr="008D732D">
        <w:rPr>
          <w:rFonts w:ascii="Times New Roman" w:hAnsi="Times New Roman" w:cs="Times New Roman"/>
          <w:sz w:val="20"/>
          <w:szCs w:val="20"/>
        </w:rPr>
        <w:t xml:space="preserve"> Swelling, tenderness, and inflammation in superficial veins with clot formation.</w:t>
      </w:r>
    </w:p>
    <w:p w14:paraId="7CFB7145" w14:textId="77777777" w:rsidR="0056578A" w:rsidRPr="009B578C" w:rsidRDefault="0056578A">
      <w:pPr>
        <w:rPr>
          <w:rFonts w:ascii="Times New Roman" w:hAnsi="Times New Roman" w:cs="Times New Roman"/>
          <w:b/>
          <w:bCs/>
          <w:sz w:val="20"/>
          <w:szCs w:val="20"/>
        </w:rPr>
      </w:pPr>
      <w:r w:rsidRPr="009B578C">
        <w:rPr>
          <w:rFonts w:ascii="Times New Roman" w:hAnsi="Times New Roman" w:cs="Times New Roman"/>
          <w:b/>
          <w:bCs/>
          <w:sz w:val="20"/>
          <w:szCs w:val="20"/>
        </w:rPr>
        <w:t>Level 3 (Severe to Critical Symptoms)</w:t>
      </w:r>
    </w:p>
    <w:p w14:paraId="55356145" w14:textId="501F4115" w:rsidR="0056578A" w:rsidRPr="008D732D" w:rsidRDefault="0056578A">
      <w:pPr>
        <w:rPr>
          <w:rFonts w:ascii="Times New Roman" w:hAnsi="Times New Roman" w:cs="Times New Roman"/>
          <w:sz w:val="20"/>
          <w:szCs w:val="20"/>
        </w:rPr>
      </w:pPr>
      <w:r w:rsidRPr="00AA7F3B">
        <w:rPr>
          <w:rFonts w:ascii="Times New Roman" w:hAnsi="Times New Roman" w:cs="Times New Roman"/>
          <w:b/>
          <w:bCs/>
          <w:sz w:val="20"/>
          <w:szCs w:val="20"/>
        </w:rPr>
        <w:t xml:space="preserve">Rest Pain: </w:t>
      </w:r>
      <w:r w:rsidRPr="008D732D">
        <w:rPr>
          <w:rFonts w:ascii="Times New Roman" w:hAnsi="Times New Roman" w:cs="Times New Roman"/>
          <w:sz w:val="20"/>
          <w:szCs w:val="20"/>
        </w:rPr>
        <w:t>Persistent pain in the affected limbs, even when at rest, especially at night.</w:t>
      </w:r>
    </w:p>
    <w:p w14:paraId="7BE181FC" w14:textId="0F1872EA" w:rsidR="0056578A" w:rsidRPr="008D732D" w:rsidRDefault="0056578A">
      <w:pPr>
        <w:rPr>
          <w:rFonts w:ascii="Times New Roman" w:hAnsi="Times New Roman" w:cs="Times New Roman"/>
          <w:sz w:val="20"/>
          <w:szCs w:val="20"/>
        </w:rPr>
      </w:pPr>
      <w:r w:rsidRPr="00AA7F3B">
        <w:rPr>
          <w:rFonts w:ascii="Times New Roman" w:hAnsi="Times New Roman" w:cs="Times New Roman"/>
          <w:b/>
          <w:bCs/>
          <w:sz w:val="20"/>
          <w:szCs w:val="20"/>
        </w:rPr>
        <w:t xml:space="preserve">Gangrene and Ulcers: </w:t>
      </w:r>
      <w:r w:rsidRPr="008D732D">
        <w:rPr>
          <w:rFonts w:ascii="Times New Roman" w:hAnsi="Times New Roman" w:cs="Times New Roman"/>
          <w:sz w:val="20"/>
          <w:szCs w:val="20"/>
        </w:rPr>
        <w:t>Severe tissue necrosis leading to ulcers and potential gangrene in extreme cases.</w:t>
      </w:r>
    </w:p>
    <w:p w14:paraId="359AE120" w14:textId="0B0B2C47" w:rsidR="001F05E4" w:rsidRPr="000A1263" w:rsidRDefault="008D1ADB" w:rsidP="00E55BBF">
      <w:pPr>
        <w:ind w:left="720"/>
        <w:rPr>
          <w:rFonts w:ascii="Times New Roman" w:hAnsi="Times New Roman" w:cs="Times New Roman"/>
          <w:sz w:val="20"/>
          <w:szCs w:val="20"/>
        </w:rPr>
      </w:pPr>
      <w:r w:rsidRPr="00410E3C">
        <w:rPr>
          <w:b/>
          <w:bCs/>
          <w:noProof/>
          <w:sz w:val="20"/>
          <w:szCs w:val="20"/>
        </w:rPr>
        <w:drawing>
          <wp:anchor distT="0" distB="0" distL="114300" distR="114300" simplePos="0" relativeHeight="251663360" behindDoc="0" locked="0" layoutInCell="1" allowOverlap="1" wp14:anchorId="6DA441E9" wp14:editId="1F097EB4">
            <wp:simplePos x="0" y="0"/>
            <wp:positionH relativeFrom="column">
              <wp:posOffset>1557655</wp:posOffset>
            </wp:positionH>
            <wp:positionV relativeFrom="paragraph">
              <wp:posOffset>0</wp:posOffset>
            </wp:positionV>
            <wp:extent cx="2668270" cy="2490470"/>
            <wp:effectExtent l="0" t="0" r="0" b="5080"/>
            <wp:wrapTopAndBottom/>
            <wp:docPr id="18016100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161001" name="Picture 18016100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68270" cy="2490470"/>
                    </a:xfrm>
                    <a:prstGeom prst="rect">
                      <a:avLst/>
                    </a:prstGeom>
                  </pic:spPr>
                </pic:pic>
              </a:graphicData>
            </a:graphic>
            <wp14:sizeRelH relativeFrom="margin">
              <wp14:pctWidth>0</wp14:pctWidth>
            </wp14:sizeRelH>
            <wp14:sizeRelV relativeFrom="margin">
              <wp14:pctHeight>0</wp14:pctHeight>
            </wp14:sizeRelV>
          </wp:anchor>
        </w:drawing>
      </w:r>
      <w:r w:rsidR="001F05E4" w:rsidRPr="00410E3C">
        <w:rPr>
          <w:b/>
          <w:bCs/>
          <w:sz w:val="20"/>
          <w:szCs w:val="20"/>
        </w:rPr>
        <w:t>Figure 2</w:t>
      </w:r>
      <w:r w:rsidR="001F05E4" w:rsidRPr="00410E3C">
        <w:rPr>
          <w:sz w:val="20"/>
          <w:szCs w:val="20"/>
        </w:rPr>
        <w:t xml:space="preserve">. </w:t>
      </w:r>
      <w:r w:rsidR="001F05E4" w:rsidRPr="000A1263">
        <w:rPr>
          <w:rFonts w:ascii="Times New Roman" w:hAnsi="Times New Roman" w:cs="Times New Roman"/>
          <w:sz w:val="20"/>
          <w:szCs w:val="20"/>
        </w:rPr>
        <w:t xml:space="preserve">Photograph of a patient with </w:t>
      </w:r>
      <w:proofErr w:type="spellStart"/>
      <w:r w:rsidR="001F05E4" w:rsidRPr="000A1263">
        <w:rPr>
          <w:rFonts w:ascii="Times New Roman" w:hAnsi="Times New Roman" w:cs="Times New Roman"/>
          <w:sz w:val="20"/>
          <w:szCs w:val="20"/>
        </w:rPr>
        <w:t>thromboangiitis</w:t>
      </w:r>
      <w:proofErr w:type="spellEnd"/>
      <w:r w:rsidR="001F05E4" w:rsidRPr="000A1263">
        <w:rPr>
          <w:rFonts w:ascii="Times New Roman" w:hAnsi="Times New Roman" w:cs="Times New Roman"/>
          <w:sz w:val="20"/>
          <w:szCs w:val="20"/>
        </w:rPr>
        <w:t xml:space="preserve"> </w:t>
      </w:r>
      <w:r w:rsidR="001F05E4" w:rsidRPr="000A1263">
        <w:rPr>
          <w:rFonts w:ascii="Times New Roman" w:hAnsi="Times New Roman" w:cs="Times New Roman"/>
        </w:rPr>
        <w:t xml:space="preserve">obliterans </w:t>
      </w:r>
      <w:r w:rsidR="001F05E4" w:rsidRPr="000A1263">
        <w:rPr>
          <w:rFonts w:ascii="Times New Roman" w:hAnsi="Times New Roman" w:cs="Times New Roman"/>
          <w:sz w:val="20"/>
          <w:szCs w:val="20"/>
        </w:rPr>
        <w:t>related to heavy smoking who developed purple discoloration of the index finger due to lack of blood flow in the small arteries.</w:t>
      </w:r>
    </w:p>
    <w:p w14:paraId="11BB4AF1" w14:textId="7BDF21B0" w:rsidR="001F05E4" w:rsidRDefault="001F05E4">
      <w:pPr>
        <w:rPr>
          <w:rFonts w:ascii="Times New Roman" w:hAnsi="Times New Roman" w:cs="Times New Roman"/>
          <w:b/>
          <w:bCs/>
        </w:rPr>
      </w:pPr>
      <w:r w:rsidRPr="009A6272">
        <w:rPr>
          <w:rFonts w:ascii="Times New Roman" w:hAnsi="Times New Roman" w:cs="Times New Roman"/>
          <w:b/>
          <w:bCs/>
        </w:rPr>
        <w:t>Findings</w:t>
      </w:r>
    </w:p>
    <w:p w14:paraId="784947DD" w14:textId="18E079AA" w:rsidR="00D542C7" w:rsidRPr="00E55BBF" w:rsidRDefault="00D542C7">
      <w:pPr>
        <w:rPr>
          <w:rFonts w:ascii="Times New Roman" w:hAnsi="Times New Roman" w:cs="Times New Roman"/>
          <w:b/>
          <w:bCs/>
          <w:sz w:val="22"/>
          <w:szCs w:val="22"/>
        </w:rPr>
      </w:pPr>
      <w:r w:rsidRPr="00E55BBF">
        <w:rPr>
          <w:rFonts w:ascii="Times New Roman" w:hAnsi="Times New Roman" w:cs="Times New Roman"/>
          <w:b/>
          <w:bCs/>
          <w:sz w:val="22"/>
          <w:szCs w:val="22"/>
        </w:rPr>
        <w:t>Table</w:t>
      </w:r>
      <w:r w:rsidR="009B4036" w:rsidRPr="00E55BBF">
        <w:rPr>
          <w:rFonts w:ascii="Times New Roman" w:hAnsi="Times New Roman" w:cs="Times New Roman"/>
          <w:b/>
          <w:bCs/>
          <w:sz w:val="22"/>
          <w:szCs w:val="22"/>
        </w:rPr>
        <w:t>1</w:t>
      </w:r>
      <w:r w:rsidRPr="00E55BBF">
        <w:rPr>
          <w:rFonts w:ascii="Times New Roman" w:hAnsi="Times New Roman" w:cs="Times New Roman"/>
          <w:b/>
          <w:bCs/>
          <w:sz w:val="22"/>
          <w:szCs w:val="22"/>
        </w:rPr>
        <w:t xml:space="preserve">: Age Distribution and Risk of </w:t>
      </w:r>
      <w:proofErr w:type="spellStart"/>
      <w:r w:rsidRPr="00E55BBF">
        <w:rPr>
          <w:rFonts w:ascii="Times New Roman" w:hAnsi="Times New Roman" w:cs="Times New Roman"/>
          <w:b/>
          <w:bCs/>
          <w:sz w:val="22"/>
          <w:szCs w:val="22"/>
        </w:rPr>
        <w:t>Buerger’s</w:t>
      </w:r>
      <w:proofErr w:type="spellEnd"/>
      <w:r w:rsidRPr="00E55BBF">
        <w:rPr>
          <w:rFonts w:ascii="Times New Roman" w:hAnsi="Times New Roman" w:cs="Times New Roman"/>
          <w:b/>
          <w:bCs/>
          <w:sz w:val="22"/>
          <w:szCs w:val="22"/>
        </w:rPr>
        <w:t xml:space="preserve"> Disease in India</w:t>
      </w:r>
    </w:p>
    <w:tbl>
      <w:tblPr>
        <w:tblStyle w:val="TableGrid"/>
        <w:tblW w:w="0" w:type="auto"/>
        <w:tblLook w:val="04A0" w:firstRow="1" w:lastRow="0" w:firstColumn="1" w:lastColumn="0" w:noHBand="0" w:noVBand="1"/>
      </w:tblPr>
      <w:tblGrid>
        <w:gridCol w:w="3116"/>
        <w:gridCol w:w="3117"/>
        <w:gridCol w:w="3117"/>
      </w:tblGrid>
      <w:tr w:rsidR="006B5DE6" w:rsidRPr="006B5DE6" w14:paraId="40F5031A" w14:textId="77777777" w:rsidTr="006B5DE6">
        <w:tc>
          <w:tcPr>
            <w:tcW w:w="3116" w:type="dxa"/>
          </w:tcPr>
          <w:p w14:paraId="7EF7845A" w14:textId="77777777" w:rsidR="006B5DE6" w:rsidRPr="006B5DE6" w:rsidRDefault="006B5DE6" w:rsidP="00537666">
            <w:pPr>
              <w:rPr>
                <w:rFonts w:ascii="Times New Roman" w:hAnsi="Times New Roman" w:cs="Times New Roman"/>
                <w:b/>
                <w:bCs/>
                <w:noProof/>
                <w:sz w:val="20"/>
                <w:szCs w:val="20"/>
              </w:rPr>
            </w:pPr>
            <w:r w:rsidRPr="006B5DE6">
              <w:rPr>
                <w:rFonts w:ascii="Times New Roman" w:hAnsi="Times New Roman" w:cs="Times New Roman"/>
                <w:b/>
                <w:bCs/>
                <w:noProof/>
                <w:sz w:val="20"/>
                <w:szCs w:val="20"/>
              </w:rPr>
              <w:t>Age Group</w:t>
            </w:r>
          </w:p>
        </w:tc>
        <w:tc>
          <w:tcPr>
            <w:tcW w:w="3117" w:type="dxa"/>
          </w:tcPr>
          <w:p w14:paraId="789D59E4" w14:textId="77777777" w:rsidR="006B5DE6" w:rsidRPr="006B5DE6" w:rsidRDefault="006B5DE6" w:rsidP="00537666">
            <w:pPr>
              <w:rPr>
                <w:rFonts w:ascii="Times New Roman" w:hAnsi="Times New Roman" w:cs="Times New Roman"/>
                <w:b/>
                <w:bCs/>
                <w:noProof/>
                <w:sz w:val="20"/>
                <w:szCs w:val="20"/>
              </w:rPr>
            </w:pPr>
            <w:r w:rsidRPr="006B5DE6">
              <w:rPr>
                <w:rFonts w:ascii="Times New Roman" w:hAnsi="Times New Roman" w:cs="Times New Roman"/>
                <w:b/>
                <w:bCs/>
                <w:noProof/>
                <w:sz w:val="20"/>
                <w:szCs w:val="20"/>
              </w:rPr>
              <w:t>Risk Level</w:t>
            </w:r>
          </w:p>
        </w:tc>
        <w:tc>
          <w:tcPr>
            <w:tcW w:w="3117" w:type="dxa"/>
          </w:tcPr>
          <w:p w14:paraId="478E80EE" w14:textId="77777777" w:rsidR="006B5DE6" w:rsidRPr="006B5DE6" w:rsidRDefault="006B5DE6" w:rsidP="00537666">
            <w:pPr>
              <w:rPr>
                <w:rFonts w:ascii="Times New Roman" w:hAnsi="Times New Roman" w:cs="Times New Roman"/>
                <w:b/>
                <w:bCs/>
                <w:noProof/>
                <w:sz w:val="20"/>
                <w:szCs w:val="20"/>
              </w:rPr>
            </w:pPr>
            <w:r w:rsidRPr="006B5DE6">
              <w:rPr>
                <w:rFonts w:ascii="Times New Roman" w:hAnsi="Times New Roman" w:cs="Times New Roman"/>
                <w:b/>
                <w:bCs/>
                <w:noProof/>
                <w:sz w:val="20"/>
                <w:szCs w:val="20"/>
              </w:rPr>
              <w:t>Details</w:t>
            </w:r>
          </w:p>
        </w:tc>
      </w:tr>
      <w:tr w:rsidR="006B5DE6" w:rsidRPr="006B5DE6" w14:paraId="3B2A56A8" w14:textId="77777777" w:rsidTr="006B5DE6">
        <w:tc>
          <w:tcPr>
            <w:tcW w:w="3116" w:type="dxa"/>
          </w:tcPr>
          <w:p w14:paraId="1284D1B8" w14:textId="77777777" w:rsidR="006B5DE6" w:rsidRPr="002E0A31" w:rsidRDefault="006B5DE6" w:rsidP="00537666">
            <w:pPr>
              <w:rPr>
                <w:rFonts w:ascii="Times New Roman" w:hAnsi="Times New Roman" w:cs="Times New Roman"/>
                <w:b/>
                <w:bCs/>
                <w:noProof/>
                <w:sz w:val="20"/>
                <w:szCs w:val="20"/>
              </w:rPr>
            </w:pPr>
            <w:r w:rsidRPr="002E0A31">
              <w:rPr>
                <w:rFonts w:ascii="Times New Roman" w:hAnsi="Times New Roman" w:cs="Times New Roman"/>
                <w:b/>
                <w:bCs/>
                <w:noProof/>
                <w:sz w:val="20"/>
                <w:szCs w:val="20"/>
              </w:rPr>
              <w:t>20–40 years</w:t>
            </w:r>
          </w:p>
        </w:tc>
        <w:tc>
          <w:tcPr>
            <w:tcW w:w="3117" w:type="dxa"/>
          </w:tcPr>
          <w:p w14:paraId="0C6E2815" w14:textId="77777777" w:rsidR="006B5DE6" w:rsidRPr="002E0A31" w:rsidRDefault="006B5DE6" w:rsidP="00537666">
            <w:pPr>
              <w:rPr>
                <w:rFonts w:ascii="Times New Roman" w:hAnsi="Times New Roman" w:cs="Times New Roman"/>
                <w:b/>
                <w:bCs/>
                <w:noProof/>
                <w:sz w:val="20"/>
                <w:szCs w:val="20"/>
              </w:rPr>
            </w:pPr>
            <w:r w:rsidRPr="002E0A31">
              <w:rPr>
                <w:rFonts w:ascii="Times New Roman" w:hAnsi="Times New Roman" w:cs="Times New Roman"/>
                <w:b/>
                <w:bCs/>
                <w:noProof/>
                <w:sz w:val="20"/>
                <w:szCs w:val="20"/>
              </w:rPr>
              <w:t>Highest Risk</w:t>
            </w:r>
          </w:p>
        </w:tc>
        <w:tc>
          <w:tcPr>
            <w:tcW w:w="3117" w:type="dxa"/>
          </w:tcPr>
          <w:p w14:paraId="790475DB" w14:textId="77777777" w:rsidR="006B5DE6" w:rsidRPr="00F05F66" w:rsidRDefault="006B5DE6" w:rsidP="00537666">
            <w:pPr>
              <w:rPr>
                <w:rFonts w:ascii="Times New Roman" w:hAnsi="Times New Roman" w:cs="Times New Roman"/>
                <w:noProof/>
                <w:sz w:val="20"/>
                <w:szCs w:val="20"/>
              </w:rPr>
            </w:pPr>
            <w:r w:rsidRPr="00F05F66">
              <w:rPr>
                <w:rFonts w:ascii="Times New Roman" w:hAnsi="Times New Roman" w:cs="Times New Roman"/>
                <w:noProof/>
                <w:sz w:val="20"/>
                <w:szCs w:val="20"/>
              </w:rPr>
              <w:t>This age group exhibits the highest prevalence, especially among males with a history of heavy smoking.</w:t>
            </w:r>
          </w:p>
        </w:tc>
      </w:tr>
      <w:tr w:rsidR="006B5DE6" w:rsidRPr="006B5DE6" w14:paraId="5306645D" w14:textId="77777777" w:rsidTr="006B5DE6">
        <w:tc>
          <w:tcPr>
            <w:tcW w:w="3116" w:type="dxa"/>
          </w:tcPr>
          <w:p w14:paraId="624B4DDC" w14:textId="77777777" w:rsidR="006B5DE6" w:rsidRPr="002E0A31" w:rsidRDefault="006B5DE6" w:rsidP="00537666">
            <w:pPr>
              <w:rPr>
                <w:rFonts w:ascii="Times New Roman" w:hAnsi="Times New Roman" w:cs="Times New Roman"/>
                <w:b/>
                <w:bCs/>
                <w:noProof/>
                <w:sz w:val="20"/>
                <w:szCs w:val="20"/>
              </w:rPr>
            </w:pPr>
            <w:r w:rsidRPr="002E0A31">
              <w:rPr>
                <w:rFonts w:ascii="Times New Roman" w:hAnsi="Times New Roman" w:cs="Times New Roman"/>
                <w:b/>
                <w:bCs/>
                <w:noProof/>
                <w:sz w:val="20"/>
                <w:szCs w:val="20"/>
              </w:rPr>
              <w:t>40–60 years</w:t>
            </w:r>
          </w:p>
        </w:tc>
        <w:tc>
          <w:tcPr>
            <w:tcW w:w="3117" w:type="dxa"/>
          </w:tcPr>
          <w:p w14:paraId="7DF6E129" w14:textId="77777777" w:rsidR="006B5DE6" w:rsidRPr="002E0A31" w:rsidRDefault="006B5DE6" w:rsidP="00537666">
            <w:pPr>
              <w:rPr>
                <w:rFonts w:ascii="Times New Roman" w:hAnsi="Times New Roman" w:cs="Times New Roman"/>
                <w:b/>
                <w:bCs/>
                <w:noProof/>
                <w:sz w:val="20"/>
                <w:szCs w:val="20"/>
              </w:rPr>
            </w:pPr>
            <w:r w:rsidRPr="002E0A31">
              <w:rPr>
                <w:rFonts w:ascii="Times New Roman" w:hAnsi="Times New Roman" w:cs="Times New Roman"/>
                <w:b/>
                <w:bCs/>
                <w:noProof/>
                <w:sz w:val="20"/>
                <w:szCs w:val="20"/>
              </w:rPr>
              <w:t>Moderate Risk</w:t>
            </w:r>
          </w:p>
        </w:tc>
        <w:tc>
          <w:tcPr>
            <w:tcW w:w="3117" w:type="dxa"/>
          </w:tcPr>
          <w:p w14:paraId="0328E5D9" w14:textId="77777777" w:rsidR="006B5DE6" w:rsidRPr="00F05F66" w:rsidRDefault="006B5DE6" w:rsidP="00537666">
            <w:pPr>
              <w:rPr>
                <w:rFonts w:ascii="Times New Roman" w:hAnsi="Times New Roman" w:cs="Times New Roman"/>
                <w:noProof/>
                <w:sz w:val="20"/>
                <w:szCs w:val="20"/>
              </w:rPr>
            </w:pPr>
            <w:r w:rsidRPr="00F05F66">
              <w:rPr>
                <w:rFonts w:ascii="Times New Roman" w:hAnsi="Times New Roman" w:cs="Times New Roman"/>
                <w:noProof/>
                <w:sz w:val="20"/>
                <w:szCs w:val="20"/>
              </w:rPr>
              <w:t>The disease is less common in this age group but still significant in individuals with a prolonged history of smoking.</w:t>
            </w:r>
          </w:p>
        </w:tc>
      </w:tr>
      <w:tr w:rsidR="006B5DE6" w:rsidRPr="006B5DE6" w14:paraId="3F488759" w14:textId="77777777" w:rsidTr="006B5DE6">
        <w:tc>
          <w:tcPr>
            <w:tcW w:w="3116" w:type="dxa"/>
          </w:tcPr>
          <w:p w14:paraId="374515E9" w14:textId="77777777" w:rsidR="006B5DE6" w:rsidRPr="002E0A31" w:rsidRDefault="006B5DE6" w:rsidP="00537666">
            <w:pPr>
              <w:rPr>
                <w:rFonts w:ascii="Times New Roman" w:hAnsi="Times New Roman" w:cs="Times New Roman"/>
                <w:b/>
                <w:bCs/>
                <w:noProof/>
                <w:sz w:val="20"/>
                <w:szCs w:val="20"/>
              </w:rPr>
            </w:pPr>
            <w:r w:rsidRPr="002E0A31">
              <w:rPr>
                <w:rFonts w:ascii="Times New Roman" w:hAnsi="Times New Roman" w:cs="Times New Roman"/>
                <w:b/>
                <w:bCs/>
                <w:noProof/>
                <w:sz w:val="20"/>
                <w:szCs w:val="20"/>
              </w:rPr>
              <w:t>Under 20 years</w:t>
            </w:r>
          </w:p>
        </w:tc>
        <w:tc>
          <w:tcPr>
            <w:tcW w:w="3117" w:type="dxa"/>
          </w:tcPr>
          <w:p w14:paraId="7066591E" w14:textId="77777777" w:rsidR="006B5DE6" w:rsidRPr="002E0A31" w:rsidRDefault="006B5DE6" w:rsidP="00537666">
            <w:pPr>
              <w:rPr>
                <w:rFonts w:ascii="Times New Roman" w:hAnsi="Times New Roman" w:cs="Times New Roman"/>
                <w:b/>
                <w:bCs/>
                <w:noProof/>
                <w:sz w:val="20"/>
                <w:szCs w:val="20"/>
              </w:rPr>
            </w:pPr>
            <w:r w:rsidRPr="002E0A31">
              <w:rPr>
                <w:rFonts w:ascii="Times New Roman" w:hAnsi="Times New Roman" w:cs="Times New Roman"/>
                <w:b/>
                <w:bCs/>
                <w:noProof/>
                <w:sz w:val="20"/>
                <w:szCs w:val="20"/>
              </w:rPr>
              <w:t>Low Risk</w:t>
            </w:r>
          </w:p>
        </w:tc>
        <w:tc>
          <w:tcPr>
            <w:tcW w:w="3117" w:type="dxa"/>
          </w:tcPr>
          <w:p w14:paraId="2175CD0F" w14:textId="4350D5AC" w:rsidR="006B5DE6" w:rsidRPr="00F05F66" w:rsidRDefault="006B5DE6" w:rsidP="00537666">
            <w:pPr>
              <w:rPr>
                <w:rFonts w:ascii="Times New Roman" w:hAnsi="Times New Roman" w:cs="Times New Roman"/>
                <w:noProof/>
                <w:sz w:val="20"/>
                <w:szCs w:val="20"/>
              </w:rPr>
            </w:pPr>
            <w:r w:rsidRPr="00F05F66">
              <w:rPr>
                <w:rFonts w:ascii="Times New Roman" w:hAnsi="Times New Roman" w:cs="Times New Roman"/>
                <w:noProof/>
                <w:sz w:val="20"/>
                <w:szCs w:val="20"/>
              </w:rPr>
              <w:t>Rare in this age group, but still a risk factor for smokers or those with a family history of the disease.</w:t>
            </w:r>
          </w:p>
        </w:tc>
      </w:tr>
      <w:tr w:rsidR="006B5DE6" w:rsidRPr="006B5DE6" w14:paraId="13F4AF3E" w14:textId="77777777" w:rsidTr="006B5DE6">
        <w:tc>
          <w:tcPr>
            <w:tcW w:w="3116" w:type="dxa"/>
          </w:tcPr>
          <w:p w14:paraId="5C7D456F" w14:textId="77777777" w:rsidR="006B5DE6" w:rsidRPr="002E0A31" w:rsidRDefault="006B5DE6" w:rsidP="00537666">
            <w:pPr>
              <w:rPr>
                <w:rFonts w:ascii="Times New Roman" w:hAnsi="Times New Roman" w:cs="Times New Roman"/>
                <w:b/>
                <w:bCs/>
                <w:noProof/>
                <w:sz w:val="20"/>
                <w:szCs w:val="20"/>
              </w:rPr>
            </w:pPr>
            <w:r w:rsidRPr="002E0A31">
              <w:rPr>
                <w:rFonts w:ascii="Times New Roman" w:hAnsi="Times New Roman" w:cs="Times New Roman"/>
                <w:b/>
                <w:bCs/>
                <w:noProof/>
                <w:sz w:val="20"/>
                <w:szCs w:val="20"/>
              </w:rPr>
              <w:t>Over 60 years</w:t>
            </w:r>
          </w:p>
        </w:tc>
        <w:tc>
          <w:tcPr>
            <w:tcW w:w="3117" w:type="dxa"/>
          </w:tcPr>
          <w:p w14:paraId="4CDDA6F0" w14:textId="77777777" w:rsidR="006B5DE6" w:rsidRPr="002E0A31" w:rsidRDefault="006B5DE6" w:rsidP="00537666">
            <w:pPr>
              <w:rPr>
                <w:rFonts w:ascii="Times New Roman" w:hAnsi="Times New Roman" w:cs="Times New Roman"/>
                <w:b/>
                <w:bCs/>
                <w:noProof/>
                <w:sz w:val="20"/>
                <w:szCs w:val="20"/>
              </w:rPr>
            </w:pPr>
            <w:r w:rsidRPr="002E0A31">
              <w:rPr>
                <w:rFonts w:ascii="Times New Roman" w:hAnsi="Times New Roman" w:cs="Times New Roman"/>
                <w:b/>
                <w:bCs/>
                <w:noProof/>
                <w:sz w:val="20"/>
                <w:szCs w:val="20"/>
              </w:rPr>
              <w:t>Low to Moderate Risk</w:t>
            </w:r>
          </w:p>
        </w:tc>
        <w:tc>
          <w:tcPr>
            <w:tcW w:w="3117" w:type="dxa"/>
          </w:tcPr>
          <w:p w14:paraId="6E5A2970" w14:textId="77777777" w:rsidR="006B5DE6" w:rsidRPr="00F05F66" w:rsidRDefault="006B5DE6" w:rsidP="00537666">
            <w:pPr>
              <w:rPr>
                <w:rFonts w:ascii="Times New Roman" w:hAnsi="Times New Roman" w:cs="Times New Roman"/>
                <w:sz w:val="20"/>
                <w:szCs w:val="20"/>
              </w:rPr>
            </w:pPr>
            <w:r w:rsidRPr="00F05F66">
              <w:rPr>
                <w:rFonts w:ascii="Times New Roman" w:hAnsi="Times New Roman" w:cs="Times New Roman"/>
                <w:noProof/>
                <w:sz w:val="20"/>
                <w:szCs w:val="20"/>
              </w:rPr>
              <w:t>Very few cases in this age group, with a significantly reduced incidence due to decreased tobacco use.</w:t>
            </w:r>
            <w:r w:rsidRPr="00F05F66">
              <w:rPr>
                <w:rFonts w:ascii="Times New Roman" w:hAnsi="Times New Roman" w:cs="Times New Roman"/>
                <w:sz w:val="20"/>
                <w:szCs w:val="20"/>
              </w:rPr>
              <w:t xml:space="preserve">Table: Age Distribution and Risk of </w:t>
            </w:r>
            <w:proofErr w:type="spellStart"/>
            <w:r w:rsidRPr="00F05F66">
              <w:rPr>
                <w:rFonts w:ascii="Times New Roman" w:hAnsi="Times New Roman" w:cs="Times New Roman"/>
                <w:sz w:val="20"/>
                <w:szCs w:val="20"/>
              </w:rPr>
              <w:t>Buerger’s</w:t>
            </w:r>
            <w:proofErr w:type="spellEnd"/>
            <w:r w:rsidRPr="00F05F66">
              <w:rPr>
                <w:rFonts w:ascii="Times New Roman" w:hAnsi="Times New Roman" w:cs="Times New Roman"/>
                <w:sz w:val="20"/>
                <w:szCs w:val="20"/>
              </w:rPr>
              <w:t xml:space="preserve"> Disease in India</w:t>
            </w:r>
          </w:p>
        </w:tc>
      </w:tr>
    </w:tbl>
    <w:p w14:paraId="38323807" w14:textId="77777777" w:rsidR="00467500" w:rsidRDefault="00467500"/>
    <w:p w14:paraId="5936A982" w14:textId="4F9F955F" w:rsidR="001F05E4" w:rsidRPr="00E55BBF" w:rsidRDefault="00467500">
      <w:pPr>
        <w:rPr>
          <w:rFonts w:ascii="Times New Roman" w:hAnsi="Times New Roman" w:cs="Times New Roman"/>
          <w:b/>
          <w:bCs/>
          <w:sz w:val="22"/>
          <w:szCs w:val="22"/>
        </w:rPr>
      </w:pPr>
      <w:r w:rsidRPr="00E55BBF">
        <w:rPr>
          <w:rFonts w:ascii="Times New Roman" w:hAnsi="Times New Roman" w:cs="Times New Roman"/>
          <w:b/>
          <w:bCs/>
          <w:sz w:val="22"/>
          <w:szCs w:val="22"/>
        </w:rPr>
        <w:t xml:space="preserve">Table 2: Clinical Stages of </w:t>
      </w:r>
      <w:proofErr w:type="spellStart"/>
      <w:r w:rsidRPr="00E55BBF">
        <w:rPr>
          <w:rFonts w:ascii="Times New Roman" w:hAnsi="Times New Roman" w:cs="Times New Roman"/>
          <w:b/>
          <w:bCs/>
          <w:sz w:val="22"/>
          <w:szCs w:val="22"/>
        </w:rPr>
        <w:t>Buerger’s</w:t>
      </w:r>
      <w:proofErr w:type="spellEnd"/>
      <w:r w:rsidRPr="00E55BBF">
        <w:rPr>
          <w:rFonts w:ascii="Times New Roman" w:hAnsi="Times New Roman" w:cs="Times New Roman"/>
          <w:b/>
          <w:bCs/>
          <w:sz w:val="22"/>
          <w:szCs w:val="22"/>
        </w:rPr>
        <w:t xml:space="preserve"> Disease</w:t>
      </w:r>
    </w:p>
    <w:tbl>
      <w:tblPr>
        <w:tblStyle w:val="TableGrid"/>
        <w:tblW w:w="0" w:type="auto"/>
        <w:tblLook w:val="04A0" w:firstRow="1" w:lastRow="0" w:firstColumn="1" w:lastColumn="0" w:noHBand="0" w:noVBand="1"/>
      </w:tblPr>
      <w:tblGrid>
        <w:gridCol w:w="3116"/>
        <w:gridCol w:w="3117"/>
        <w:gridCol w:w="3117"/>
      </w:tblGrid>
      <w:tr w:rsidR="00F04095" w:rsidRPr="00F04095" w14:paraId="1F3B97DC" w14:textId="77777777" w:rsidTr="00F04095">
        <w:tc>
          <w:tcPr>
            <w:tcW w:w="3116" w:type="dxa"/>
          </w:tcPr>
          <w:p w14:paraId="222692E8" w14:textId="77777777" w:rsidR="00F04095" w:rsidRPr="00273B01" w:rsidRDefault="00F04095" w:rsidP="00C165C5">
            <w:pPr>
              <w:rPr>
                <w:rFonts w:ascii="Times New Roman" w:hAnsi="Times New Roman" w:cs="Times New Roman"/>
                <w:b/>
                <w:bCs/>
                <w:noProof/>
                <w:sz w:val="20"/>
                <w:szCs w:val="20"/>
              </w:rPr>
            </w:pPr>
            <w:r w:rsidRPr="00273B01">
              <w:rPr>
                <w:rFonts w:ascii="Times New Roman" w:hAnsi="Times New Roman" w:cs="Times New Roman"/>
                <w:b/>
                <w:bCs/>
                <w:noProof/>
                <w:sz w:val="20"/>
                <w:szCs w:val="20"/>
              </w:rPr>
              <w:t>Stage</w:t>
            </w:r>
          </w:p>
        </w:tc>
        <w:tc>
          <w:tcPr>
            <w:tcW w:w="3117" w:type="dxa"/>
          </w:tcPr>
          <w:p w14:paraId="3CDE8FB2" w14:textId="77777777" w:rsidR="00F04095" w:rsidRPr="0056706C" w:rsidRDefault="00F04095" w:rsidP="00C165C5">
            <w:pPr>
              <w:rPr>
                <w:rFonts w:ascii="Times New Roman" w:hAnsi="Times New Roman" w:cs="Times New Roman"/>
                <w:b/>
                <w:bCs/>
                <w:noProof/>
                <w:sz w:val="20"/>
                <w:szCs w:val="20"/>
              </w:rPr>
            </w:pPr>
            <w:r w:rsidRPr="0056706C">
              <w:rPr>
                <w:rFonts w:ascii="Times New Roman" w:hAnsi="Times New Roman" w:cs="Times New Roman"/>
                <w:b/>
                <w:bCs/>
                <w:noProof/>
                <w:sz w:val="20"/>
                <w:szCs w:val="20"/>
              </w:rPr>
              <w:t>Clinical Features</w:t>
            </w:r>
          </w:p>
        </w:tc>
        <w:tc>
          <w:tcPr>
            <w:tcW w:w="3117" w:type="dxa"/>
          </w:tcPr>
          <w:p w14:paraId="413B6918" w14:textId="77777777" w:rsidR="00F04095" w:rsidRPr="0056706C" w:rsidRDefault="00F04095" w:rsidP="00C165C5">
            <w:pPr>
              <w:rPr>
                <w:rFonts w:ascii="Times New Roman" w:hAnsi="Times New Roman" w:cs="Times New Roman"/>
                <w:b/>
                <w:bCs/>
                <w:noProof/>
                <w:sz w:val="20"/>
                <w:szCs w:val="20"/>
              </w:rPr>
            </w:pPr>
            <w:r w:rsidRPr="0056706C">
              <w:rPr>
                <w:rFonts w:ascii="Times New Roman" w:hAnsi="Times New Roman" w:cs="Times New Roman"/>
                <w:b/>
                <w:bCs/>
                <w:noProof/>
                <w:sz w:val="20"/>
                <w:szCs w:val="20"/>
              </w:rPr>
              <w:t>Management Approach</w:t>
            </w:r>
          </w:p>
        </w:tc>
      </w:tr>
      <w:tr w:rsidR="00F04095" w:rsidRPr="00F04095" w14:paraId="55D8F0EB" w14:textId="77777777" w:rsidTr="00F04095">
        <w:tc>
          <w:tcPr>
            <w:tcW w:w="3116" w:type="dxa"/>
          </w:tcPr>
          <w:p w14:paraId="4C3D9A1A" w14:textId="77777777" w:rsidR="00F04095" w:rsidRPr="00273B01" w:rsidRDefault="00F04095" w:rsidP="00C165C5">
            <w:pPr>
              <w:rPr>
                <w:rFonts w:ascii="Times New Roman" w:hAnsi="Times New Roman" w:cs="Times New Roman"/>
                <w:b/>
                <w:bCs/>
                <w:noProof/>
                <w:sz w:val="20"/>
                <w:szCs w:val="20"/>
              </w:rPr>
            </w:pPr>
            <w:r w:rsidRPr="00273B01">
              <w:rPr>
                <w:rFonts w:ascii="Times New Roman" w:hAnsi="Times New Roman" w:cs="Times New Roman"/>
                <w:b/>
                <w:bCs/>
                <w:noProof/>
                <w:sz w:val="20"/>
                <w:szCs w:val="20"/>
              </w:rPr>
              <w:t>Stage I</w:t>
            </w:r>
          </w:p>
        </w:tc>
        <w:tc>
          <w:tcPr>
            <w:tcW w:w="3117" w:type="dxa"/>
          </w:tcPr>
          <w:p w14:paraId="724DC6B6" w14:textId="77777777" w:rsidR="00F04095" w:rsidRPr="004512A8" w:rsidRDefault="00F04095" w:rsidP="00C165C5">
            <w:pPr>
              <w:rPr>
                <w:rFonts w:ascii="Times New Roman" w:hAnsi="Times New Roman" w:cs="Times New Roman"/>
                <w:noProof/>
                <w:sz w:val="20"/>
                <w:szCs w:val="20"/>
              </w:rPr>
            </w:pPr>
            <w:r w:rsidRPr="004512A8">
              <w:rPr>
                <w:rFonts w:ascii="Times New Roman" w:hAnsi="Times New Roman" w:cs="Times New Roman"/>
                <w:noProof/>
                <w:sz w:val="20"/>
                <w:szCs w:val="20"/>
              </w:rPr>
              <w:t>Intermittent claudication and ischemic pain.</w:t>
            </w:r>
          </w:p>
        </w:tc>
        <w:tc>
          <w:tcPr>
            <w:tcW w:w="3117" w:type="dxa"/>
          </w:tcPr>
          <w:p w14:paraId="2CCD2A35" w14:textId="77777777" w:rsidR="00F04095" w:rsidRPr="004512A8" w:rsidRDefault="00F04095" w:rsidP="00C165C5">
            <w:pPr>
              <w:rPr>
                <w:rFonts w:ascii="Times New Roman" w:hAnsi="Times New Roman" w:cs="Times New Roman"/>
                <w:noProof/>
                <w:sz w:val="20"/>
                <w:szCs w:val="20"/>
              </w:rPr>
            </w:pPr>
            <w:r w:rsidRPr="004512A8">
              <w:rPr>
                <w:rFonts w:ascii="Times New Roman" w:hAnsi="Times New Roman" w:cs="Times New Roman"/>
                <w:noProof/>
                <w:sz w:val="20"/>
                <w:szCs w:val="20"/>
              </w:rPr>
              <w:t>Smoking cessation, pain management, vasodilators.</w:t>
            </w:r>
          </w:p>
        </w:tc>
      </w:tr>
      <w:tr w:rsidR="00F04095" w:rsidRPr="00F04095" w14:paraId="3D93346C" w14:textId="77777777" w:rsidTr="00F04095">
        <w:tc>
          <w:tcPr>
            <w:tcW w:w="3116" w:type="dxa"/>
          </w:tcPr>
          <w:p w14:paraId="7E9F5403" w14:textId="77777777" w:rsidR="00F04095" w:rsidRPr="00273B01" w:rsidRDefault="00F04095" w:rsidP="00C165C5">
            <w:pPr>
              <w:rPr>
                <w:rFonts w:ascii="Times New Roman" w:hAnsi="Times New Roman" w:cs="Times New Roman"/>
                <w:b/>
                <w:bCs/>
                <w:noProof/>
                <w:sz w:val="20"/>
                <w:szCs w:val="20"/>
              </w:rPr>
            </w:pPr>
            <w:r w:rsidRPr="00273B01">
              <w:rPr>
                <w:rFonts w:ascii="Times New Roman" w:hAnsi="Times New Roman" w:cs="Times New Roman"/>
                <w:b/>
                <w:bCs/>
                <w:noProof/>
                <w:sz w:val="20"/>
                <w:szCs w:val="20"/>
              </w:rPr>
              <w:t>Stage II</w:t>
            </w:r>
          </w:p>
        </w:tc>
        <w:tc>
          <w:tcPr>
            <w:tcW w:w="3117" w:type="dxa"/>
          </w:tcPr>
          <w:p w14:paraId="416705D4" w14:textId="77777777" w:rsidR="00F04095" w:rsidRPr="004512A8" w:rsidRDefault="00F04095" w:rsidP="00C165C5">
            <w:pPr>
              <w:rPr>
                <w:rFonts w:ascii="Times New Roman" w:hAnsi="Times New Roman" w:cs="Times New Roman"/>
                <w:noProof/>
                <w:sz w:val="20"/>
                <w:szCs w:val="20"/>
              </w:rPr>
            </w:pPr>
            <w:r w:rsidRPr="004512A8">
              <w:rPr>
                <w:rFonts w:ascii="Times New Roman" w:hAnsi="Times New Roman" w:cs="Times New Roman"/>
                <w:noProof/>
                <w:sz w:val="20"/>
                <w:szCs w:val="20"/>
              </w:rPr>
              <w:t>Rest pain and severe ischemia.</w:t>
            </w:r>
          </w:p>
        </w:tc>
        <w:tc>
          <w:tcPr>
            <w:tcW w:w="3117" w:type="dxa"/>
          </w:tcPr>
          <w:p w14:paraId="285770E8" w14:textId="77777777" w:rsidR="00F04095" w:rsidRPr="004512A8" w:rsidRDefault="00F04095" w:rsidP="00C165C5">
            <w:pPr>
              <w:rPr>
                <w:rFonts w:ascii="Times New Roman" w:hAnsi="Times New Roman" w:cs="Times New Roman"/>
                <w:noProof/>
                <w:sz w:val="20"/>
                <w:szCs w:val="20"/>
              </w:rPr>
            </w:pPr>
            <w:r w:rsidRPr="004512A8">
              <w:rPr>
                <w:rFonts w:ascii="Times New Roman" w:hAnsi="Times New Roman" w:cs="Times New Roman"/>
                <w:noProof/>
                <w:sz w:val="20"/>
                <w:szCs w:val="20"/>
              </w:rPr>
              <w:t>Anticoagulants, vasodilators, smoking cessation.</w:t>
            </w:r>
          </w:p>
        </w:tc>
      </w:tr>
      <w:tr w:rsidR="00F04095" w:rsidRPr="00F04095" w14:paraId="03E4FF72" w14:textId="77777777" w:rsidTr="00F04095">
        <w:tc>
          <w:tcPr>
            <w:tcW w:w="3116" w:type="dxa"/>
          </w:tcPr>
          <w:p w14:paraId="534ED94B" w14:textId="77777777" w:rsidR="00F04095" w:rsidRPr="00273B01" w:rsidRDefault="00F04095" w:rsidP="00C165C5">
            <w:pPr>
              <w:rPr>
                <w:rFonts w:ascii="Times New Roman" w:hAnsi="Times New Roman" w:cs="Times New Roman"/>
                <w:b/>
                <w:bCs/>
                <w:noProof/>
                <w:sz w:val="20"/>
                <w:szCs w:val="20"/>
              </w:rPr>
            </w:pPr>
            <w:r w:rsidRPr="00273B01">
              <w:rPr>
                <w:rFonts w:ascii="Times New Roman" w:hAnsi="Times New Roman" w:cs="Times New Roman"/>
                <w:b/>
                <w:bCs/>
                <w:noProof/>
                <w:sz w:val="20"/>
                <w:szCs w:val="20"/>
              </w:rPr>
              <w:t>Stage III</w:t>
            </w:r>
          </w:p>
        </w:tc>
        <w:tc>
          <w:tcPr>
            <w:tcW w:w="3117" w:type="dxa"/>
          </w:tcPr>
          <w:p w14:paraId="12F2E5B8" w14:textId="77777777" w:rsidR="00F04095" w:rsidRPr="004512A8" w:rsidRDefault="00F04095" w:rsidP="00C165C5">
            <w:pPr>
              <w:rPr>
                <w:rFonts w:ascii="Times New Roman" w:hAnsi="Times New Roman" w:cs="Times New Roman"/>
                <w:noProof/>
                <w:sz w:val="20"/>
                <w:szCs w:val="20"/>
              </w:rPr>
            </w:pPr>
            <w:r w:rsidRPr="004512A8">
              <w:rPr>
                <w:rFonts w:ascii="Times New Roman" w:hAnsi="Times New Roman" w:cs="Times New Roman"/>
                <w:noProof/>
                <w:sz w:val="20"/>
                <w:szCs w:val="20"/>
              </w:rPr>
              <w:t>Ulcers, gangrene, or necrosis in affected limbs.</w:t>
            </w:r>
          </w:p>
        </w:tc>
        <w:tc>
          <w:tcPr>
            <w:tcW w:w="3117" w:type="dxa"/>
          </w:tcPr>
          <w:p w14:paraId="0B6384A9" w14:textId="77777777" w:rsidR="00F04095" w:rsidRPr="004512A8" w:rsidRDefault="00F04095" w:rsidP="00C165C5">
            <w:pPr>
              <w:rPr>
                <w:rFonts w:ascii="Times New Roman" w:hAnsi="Times New Roman" w:cs="Times New Roman"/>
                <w:noProof/>
                <w:sz w:val="20"/>
                <w:szCs w:val="20"/>
              </w:rPr>
            </w:pPr>
            <w:r w:rsidRPr="004512A8">
              <w:rPr>
                <w:rFonts w:ascii="Times New Roman" w:hAnsi="Times New Roman" w:cs="Times New Roman"/>
                <w:noProof/>
                <w:sz w:val="20"/>
                <w:szCs w:val="20"/>
              </w:rPr>
              <w:t>Surgical revascularization, amputations if necessary.</w:t>
            </w:r>
          </w:p>
        </w:tc>
      </w:tr>
      <w:tr w:rsidR="00F04095" w:rsidRPr="00F04095" w14:paraId="36E84045" w14:textId="77777777" w:rsidTr="00F04095">
        <w:tc>
          <w:tcPr>
            <w:tcW w:w="3116" w:type="dxa"/>
          </w:tcPr>
          <w:p w14:paraId="032866CC" w14:textId="77777777" w:rsidR="00F04095" w:rsidRPr="00273B01" w:rsidRDefault="00F04095" w:rsidP="00C165C5">
            <w:pPr>
              <w:rPr>
                <w:rFonts w:ascii="Times New Roman" w:hAnsi="Times New Roman" w:cs="Times New Roman"/>
                <w:b/>
                <w:bCs/>
                <w:noProof/>
                <w:sz w:val="20"/>
                <w:szCs w:val="20"/>
              </w:rPr>
            </w:pPr>
            <w:r w:rsidRPr="00273B01">
              <w:rPr>
                <w:rFonts w:ascii="Times New Roman" w:hAnsi="Times New Roman" w:cs="Times New Roman"/>
                <w:b/>
                <w:bCs/>
                <w:noProof/>
                <w:sz w:val="20"/>
                <w:szCs w:val="20"/>
              </w:rPr>
              <w:t>Stage IV</w:t>
            </w:r>
          </w:p>
        </w:tc>
        <w:tc>
          <w:tcPr>
            <w:tcW w:w="3117" w:type="dxa"/>
          </w:tcPr>
          <w:p w14:paraId="3FFC644B" w14:textId="77777777" w:rsidR="00F04095" w:rsidRPr="004512A8" w:rsidRDefault="00F04095" w:rsidP="00C165C5">
            <w:pPr>
              <w:rPr>
                <w:rFonts w:ascii="Times New Roman" w:hAnsi="Times New Roman" w:cs="Times New Roman"/>
                <w:noProof/>
                <w:sz w:val="20"/>
                <w:szCs w:val="20"/>
              </w:rPr>
            </w:pPr>
            <w:r w:rsidRPr="004512A8">
              <w:rPr>
                <w:rFonts w:ascii="Times New Roman" w:hAnsi="Times New Roman" w:cs="Times New Roman"/>
                <w:noProof/>
                <w:sz w:val="20"/>
                <w:szCs w:val="20"/>
              </w:rPr>
              <w:t>Severe gangrene and irreversible tissue damage.</w:t>
            </w:r>
          </w:p>
        </w:tc>
        <w:tc>
          <w:tcPr>
            <w:tcW w:w="3117" w:type="dxa"/>
          </w:tcPr>
          <w:p w14:paraId="50A07653" w14:textId="77777777" w:rsidR="00F04095" w:rsidRPr="004512A8" w:rsidRDefault="00F04095" w:rsidP="00C165C5">
            <w:pPr>
              <w:rPr>
                <w:rFonts w:ascii="Times New Roman" w:hAnsi="Times New Roman" w:cs="Times New Roman"/>
                <w:sz w:val="20"/>
                <w:szCs w:val="20"/>
              </w:rPr>
            </w:pPr>
            <w:r w:rsidRPr="004512A8">
              <w:rPr>
                <w:rFonts w:ascii="Times New Roman" w:hAnsi="Times New Roman" w:cs="Times New Roman"/>
                <w:noProof/>
                <w:sz w:val="20"/>
                <w:szCs w:val="20"/>
              </w:rPr>
              <w:t>Limb amputation, palliative care.</w:t>
            </w:r>
            <w:r w:rsidRPr="004512A8">
              <w:rPr>
                <w:rFonts w:ascii="Times New Roman" w:hAnsi="Times New Roman" w:cs="Times New Roman"/>
                <w:sz w:val="20"/>
                <w:szCs w:val="20"/>
              </w:rPr>
              <w:t xml:space="preserve">Table 2: Clinical Stages of </w:t>
            </w:r>
            <w:proofErr w:type="spellStart"/>
            <w:r w:rsidRPr="004512A8">
              <w:rPr>
                <w:rFonts w:ascii="Times New Roman" w:hAnsi="Times New Roman" w:cs="Times New Roman"/>
                <w:sz w:val="20"/>
                <w:szCs w:val="20"/>
              </w:rPr>
              <w:t>Buerger’s</w:t>
            </w:r>
            <w:proofErr w:type="spellEnd"/>
            <w:r w:rsidRPr="004512A8">
              <w:rPr>
                <w:rFonts w:ascii="Times New Roman" w:hAnsi="Times New Roman" w:cs="Times New Roman"/>
                <w:sz w:val="20"/>
                <w:szCs w:val="20"/>
              </w:rPr>
              <w:t xml:space="preserve"> Disease</w:t>
            </w:r>
          </w:p>
        </w:tc>
      </w:tr>
    </w:tbl>
    <w:p w14:paraId="6D5AAA97" w14:textId="77777777" w:rsidR="00B47E6C" w:rsidRDefault="00B47E6C"/>
    <w:p w14:paraId="7CAC650B" w14:textId="77777777" w:rsidR="00B47E6C" w:rsidRPr="00267E2D" w:rsidRDefault="00B47E6C" w:rsidP="00B47E6C">
      <w:pPr>
        <w:rPr>
          <w:rFonts w:ascii="Times New Roman" w:hAnsi="Times New Roman" w:cs="Times New Roman"/>
          <w:b/>
          <w:bCs/>
        </w:rPr>
      </w:pPr>
      <w:r w:rsidRPr="00267E2D">
        <w:rPr>
          <w:rFonts w:ascii="Times New Roman" w:hAnsi="Times New Roman" w:cs="Times New Roman"/>
          <w:b/>
          <w:bCs/>
        </w:rPr>
        <w:t xml:space="preserve">Diagnosis of </w:t>
      </w:r>
      <w:proofErr w:type="spellStart"/>
      <w:r w:rsidRPr="00267E2D">
        <w:rPr>
          <w:rFonts w:ascii="Times New Roman" w:hAnsi="Times New Roman" w:cs="Times New Roman"/>
          <w:b/>
          <w:bCs/>
        </w:rPr>
        <w:t>Buerger's</w:t>
      </w:r>
      <w:proofErr w:type="spellEnd"/>
      <w:r w:rsidRPr="00267E2D">
        <w:rPr>
          <w:rFonts w:ascii="Times New Roman" w:hAnsi="Times New Roman" w:cs="Times New Roman"/>
          <w:b/>
          <w:bCs/>
        </w:rPr>
        <w:t xml:space="preserve"> Disease</w:t>
      </w:r>
    </w:p>
    <w:p w14:paraId="7CAD59E4"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In the Diagnosis section, you should include the following key points:</w:t>
      </w:r>
    </w:p>
    <w:p w14:paraId="215E8C9F" w14:textId="77777777" w:rsidR="00B47E6C" w:rsidRPr="00C00F90" w:rsidRDefault="00B47E6C" w:rsidP="00C00F90">
      <w:pPr>
        <w:pStyle w:val="ListParagraph"/>
        <w:numPr>
          <w:ilvl w:val="0"/>
          <w:numId w:val="7"/>
        </w:numPr>
        <w:rPr>
          <w:rFonts w:ascii="Times New Roman" w:hAnsi="Times New Roman" w:cs="Times New Roman"/>
          <w:b/>
          <w:bCs/>
          <w:sz w:val="20"/>
          <w:szCs w:val="20"/>
        </w:rPr>
      </w:pPr>
      <w:r w:rsidRPr="00C00F90">
        <w:rPr>
          <w:rFonts w:ascii="Times New Roman" w:hAnsi="Times New Roman" w:cs="Times New Roman"/>
          <w:b/>
          <w:bCs/>
          <w:sz w:val="22"/>
          <w:szCs w:val="22"/>
        </w:rPr>
        <w:t>Clinical Diagnosis</w:t>
      </w:r>
      <w:r w:rsidRPr="00C00F90">
        <w:rPr>
          <w:rFonts w:ascii="Times New Roman" w:hAnsi="Times New Roman" w:cs="Times New Roman"/>
          <w:b/>
          <w:bCs/>
          <w:sz w:val="20"/>
          <w:szCs w:val="20"/>
        </w:rPr>
        <w:t>:</w:t>
      </w:r>
    </w:p>
    <w:p w14:paraId="43456EED" w14:textId="77777777" w:rsidR="00B47E6C" w:rsidRPr="001F0BA0" w:rsidRDefault="00B47E6C" w:rsidP="001F0BA0">
      <w:pPr>
        <w:pStyle w:val="ListParagraph"/>
        <w:numPr>
          <w:ilvl w:val="0"/>
          <w:numId w:val="5"/>
        </w:numPr>
        <w:rPr>
          <w:rFonts w:ascii="Times New Roman" w:hAnsi="Times New Roman" w:cs="Times New Roman"/>
          <w:sz w:val="20"/>
          <w:szCs w:val="20"/>
        </w:rPr>
      </w:pPr>
      <w:r w:rsidRPr="001F0BA0">
        <w:rPr>
          <w:rFonts w:ascii="Times New Roman" w:hAnsi="Times New Roman" w:cs="Times New Roman"/>
          <w:b/>
          <w:bCs/>
          <w:sz w:val="20"/>
          <w:szCs w:val="20"/>
        </w:rPr>
        <w:t>History</w:t>
      </w:r>
      <w:r w:rsidRPr="001F0BA0">
        <w:rPr>
          <w:rFonts w:ascii="Times New Roman" w:hAnsi="Times New Roman" w:cs="Times New Roman"/>
          <w:sz w:val="20"/>
          <w:szCs w:val="20"/>
        </w:rPr>
        <w:t xml:space="preserve">: The most crucial factor in diagnosing </w:t>
      </w:r>
      <w:proofErr w:type="spellStart"/>
      <w:r w:rsidRPr="001F0BA0">
        <w:rPr>
          <w:rFonts w:ascii="Times New Roman" w:hAnsi="Times New Roman" w:cs="Times New Roman"/>
          <w:sz w:val="20"/>
          <w:szCs w:val="20"/>
        </w:rPr>
        <w:t>Buerger’s</w:t>
      </w:r>
      <w:proofErr w:type="spellEnd"/>
      <w:r w:rsidRPr="001F0BA0">
        <w:rPr>
          <w:rFonts w:ascii="Times New Roman" w:hAnsi="Times New Roman" w:cs="Times New Roman"/>
          <w:sz w:val="20"/>
          <w:szCs w:val="20"/>
        </w:rPr>
        <w:t xml:space="preserve"> Disease is the patient's history of smoking (primarily tobacco use) and the presence of ischemic symptoms in the extremities.</w:t>
      </w:r>
    </w:p>
    <w:p w14:paraId="59BD58A8" w14:textId="77777777" w:rsidR="00B47E6C" w:rsidRPr="001F0BA0" w:rsidRDefault="00B47E6C" w:rsidP="001F0BA0">
      <w:pPr>
        <w:pStyle w:val="ListParagraph"/>
        <w:numPr>
          <w:ilvl w:val="0"/>
          <w:numId w:val="5"/>
        </w:numPr>
        <w:rPr>
          <w:rFonts w:ascii="Times New Roman" w:hAnsi="Times New Roman" w:cs="Times New Roman"/>
          <w:sz w:val="20"/>
          <w:szCs w:val="20"/>
        </w:rPr>
      </w:pPr>
      <w:r w:rsidRPr="001F0BA0">
        <w:rPr>
          <w:rFonts w:ascii="Times New Roman" w:hAnsi="Times New Roman" w:cs="Times New Roman"/>
          <w:b/>
          <w:bCs/>
          <w:sz w:val="20"/>
          <w:szCs w:val="20"/>
        </w:rPr>
        <w:t>Symptoms</w:t>
      </w:r>
      <w:r w:rsidRPr="001F0BA0">
        <w:rPr>
          <w:rFonts w:ascii="Times New Roman" w:hAnsi="Times New Roman" w:cs="Times New Roman"/>
          <w:sz w:val="20"/>
          <w:szCs w:val="20"/>
        </w:rPr>
        <w:t>: Patients often present with intermittent claudication (pain when walking), rest pain, and ulceration son the fingers or toes.</w:t>
      </w:r>
    </w:p>
    <w:p w14:paraId="4FFF07B6" w14:textId="77777777" w:rsidR="00B47E6C" w:rsidRPr="00C00F90" w:rsidRDefault="00B47E6C" w:rsidP="00C00F90">
      <w:pPr>
        <w:pStyle w:val="ListParagraph"/>
        <w:numPr>
          <w:ilvl w:val="0"/>
          <w:numId w:val="7"/>
        </w:numPr>
        <w:rPr>
          <w:rFonts w:ascii="Times New Roman" w:hAnsi="Times New Roman" w:cs="Times New Roman"/>
          <w:b/>
          <w:bCs/>
          <w:sz w:val="20"/>
          <w:szCs w:val="20"/>
        </w:rPr>
      </w:pPr>
      <w:r w:rsidRPr="00C00F90">
        <w:rPr>
          <w:rFonts w:ascii="Times New Roman" w:hAnsi="Times New Roman" w:cs="Times New Roman"/>
          <w:b/>
          <w:bCs/>
          <w:sz w:val="22"/>
          <w:szCs w:val="22"/>
        </w:rPr>
        <w:t>Physical Examination</w:t>
      </w:r>
      <w:r w:rsidRPr="00C00F90">
        <w:rPr>
          <w:rFonts w:ascii="Times New Roman" w:hAnsi="Times New Roman" w:cs="Times New Roman"/>
          <w:b/>
          <w:bCs/>
          <w:sz w:val="20"/>
          <w:szCs w:val="20"/>
        </w:rPr>
        <w:t>:</w:t>
      </w:r>
    </w:p>
    <w:p w14:paraId="05D7B36D" w14:textId="77777777" w:rsidR="00B47E6C" w:rsidRPr="00CD53A0" w:rsidRDefault="00B47E6C" w:rsidP="00CD53A0">
      <w:pPr>
        <w:pStyle w:val="ListParagraph"/>
        <w:numPr>
          <w:ilvl w:val="0"/>
          <w:numId w:val="6"/>
        </w:numPr>
        <w:rPr>
          <w:rFonts w:ascii="Times New Roman" w:hAnsi="Times New Roman" w:cs="Times New Roman"/>
          <w:sz w:val="20"/>
          <w:szCs w:val="20"/>
        </w:rPr>
      </w:pPr>
      <w:r w:rsidRPr="00CD53A0">
        <w:rPr>
          <w:rFonts w:ascii="Times New Roman" w:hAnsi="Times New Roman" w:cs="Times New Roman"/>
          <w:b/>
          <w:bCs/>
          <w:sz w:val="20"/>
          <w:szCs w:val="20"/>
        </w:rPr>
        <w:t xml:space="preserve">Vascular Examination: </w:t>
      </w:r>
      <w:r w:rsidRPr="00CD53A0">
        <w:rPr>
          <w:rFonts w:ascii="Times New Roman" w:hAnsi="Times New Roman" w:cs="Times New Roman"/>
          <w:sz w:val="20"/>
          <w:szCs w:val="20"/>
        </w:rPr>
        <w:t>This involves checking for signs of ischemia in the limbs, including coldness, color changes, diminished pulses, and hair loss.</w:t>
      </w:r>
    </w:p>
    <w:p w14:paraId="3F0B1C10" w14:textId="77777777" w:rsidR="00B47E6C" w:rsidRPr="00CD53A0" w:rsidRDefault="00B47E6C" w:rsidP="00CD53A0">
      <w:pPr>
        <w:pStyle w:val="ListParagraph"/>
        <w:numPr>
          <w:ilvl w:val="0"/>
          <w:numId w:val="6"/>
        </w:numPr>
        <w:rPr>
          <w:rFonts w:ascii="Times New Roman" w:hAnsi="Times New Roman" w:cs="Times New Roman"/>
          <w:sz w:val="20"/>
          <w:szCs w:val="20"/>
        </w:rPr>
      </w:pPr>
      <w:r w:rsidRPr="00CD53A0">
        <w:rPr>
          <w:rFonts w:ascii="Times New Roman" w:hAnsi="Times New Roman" w:cs="Times New Roman"/>
          <w:b/>
          <w:bCs/>
          <w:sz w:val="20"/>
          <w:szCs w:val="20"/>
        </w:rPr>
        <w:t xml:space="preserve">Raynaud's Phenomenon: </w:t>
      </w:r>
      <w:r w:rsidRPr="00CD53A0">
        <w:rPr>
          <w:rFonts w:ascii="Times New Roman" w:hAnsi="Times New Roman" w:cs="Times New Roman"/>
          <w:sz w:val="20"/>
          <w:szCs w:val="20"/>
        </w:rPr>
        <w:t xml:space="preserve">This is frequently observed in patients with </w:t>
      </w:r>
      <w:proofErr w:type="spellStart"/>
      <w:r w:rsidRPr="00CD53A0">
        <w:rPr>
          <w:rFonts w:ascii="Times New Roman" w:hAnsi="Times New Roman" w:cs="Times New Roman"/>
          <w:sz w:val="20"/>
          <w:szCs w:val="20"/>
        </w:rPr>
        <w:t>Buerger’s</w:t>
      </w:r>
      <w:proofErr w:type="spellEnd"/>
      <w:r w:rsidRPr="00CD53A0">
        <w:rPr>
          <w:rFonts w:ascii="Times New Roman" w:hAnsi="Times New Roman" w:cs="Times New Roman"/>
          <w:sz w:val="20"/>
          <w:szCs w:val="20"/>
        </w:rPr>
        <w:t xml:space="preserve"> Disease, where the fingers and toes turn white, blue, or red in response to cold or stress.</w:t>
      </w:r>
    </w:p>
    <w:p w14:paraId="284065E2" w14:textId="77777777" w:rsidR="00B47E6C" w:rsidRPr="006805E0" w:rsidRDefault="00B47E6C" w:rsidP="006805E0">
      <w:pPr>
        <w:pStyle w:val="ListParagraph"/>
        <w:numPr>
          <w:ilvl w:val="0"/>
          <w:numId w:val="7"/>
        </w:numPr>
        <w:rPr>
          <w:rFonts w:ascii="Times New Roman" w:hAnsi="Times New Roman" w:cs="Times New Roman"/>
          <w:b/>
          <w:bCs/>
          <w:sz w:val="20"/>
          <w:szCs w:val="20"/>
        </w:rPr>
      </w:pPr>
      <w:r w:rsidRPr="006805E0">
        <w:rPr>
          <w:rFonts w:ascii="Times New Roman" w:hAnsi="Times New Roman" w:cs="Times New Roman"/>
          <w:b/>
          <w:bCs/>
          <w:sz w:val="22"/>
          <w:szCs w:val="22"/>
        </w:rPr>
        <w:t>Diagnostic Tests</w:t>
      </w:r>
      <w:r w:rsidRPr="006805E0">
        <w:rPr>
          <w:rFonts w:ascii="Times New Roman" w:hAnsi="Times New Roman" w:cs="Times New Roman"/>
          <w:b/>
          <w:bCs/>
          <w:sz w:val="20"/>
          <w:szCs w:val="20"/>
        </w:rPr>
        <w:t>:</w:t>
      </w:r>
    </w:p>
    <w:p w14:paraId="4991614C" w14:textId="77777777" w:rsidR="00B47E6C" w:rsidRPr="006805E0" w:rsidRDefault="00B47E6C" w:rsidP="006805E0">
      <w:pPr>
        <w:pStyle w:val="ListParagraph"/>
        <w:numPr>
          <w:ilvl w:val="0"/>
          <w:numId w:val="8"/>
        </w:numPr>
        <w:rPr>
          <w:rFonts w:ascii="Times New Roman" w:hAnsi="Times New Roman" w:cs="Times New Roman"/>
          <w:sz w:val="20"/>
          <w:szCs w:val="20"/>
        </w:rPr>
      </w:pPr>
      <w:r w:rsidRPr="006805E0">
        <w:rPr>
          <w:rFonts w:ascii="Times New Roman" w:hAnsi="Times New Roman" w:cs="Times New Roman"/>
          <w:b/>
          <w:bCs/>
          <w:sz w:val="20"/>
          <w:szCs w:val="20"/>
        </w:rPr>
        <w:t>Angiography</w:t>
      </w:r>
      <w:r w:rsidRPr="006805E0">
        <w:rPr>
          <w:rFonts w:ascii="Times New Roman" w:hAnsi="Times New Roman" w:cs="Times New Roman"/>
          <w:sz w:val="20"/>
          <w:szCs w:val="20"/>
        </w:rPr>
        <w:t>:</w:t>
      </w:r>
    </w:p>
    <w:p w14:paraId="694E8469"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Conventional angiography is used to visualize the occlusion or narrowing of small and medium-sized arteries, typically in the upper and lower limbs. This is one of the most definitive diagnostic tools.</w:t>
      </w:r>
    </w:p>
    <w:p w14:paraId="043AAE41"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Magnetic Resonance Angiography (MRA) and CT Angiography (CTA) can also be used to assess vascular abnormalities.</w:t>
      </w:r>
    </w:p>
    <w:p w14:paraId="5A3B9BA0" w14:textId="77777777" w:rsidR="00B47E6C" w:rsidRPr="00BB2F71" w:rsidRDefault="00B47E6C" w:rsidP="00BB2F71">
      <w:pPr>
        <w:pStyle w:val="ListParagraph"/>
        <w:numPr>
          <w:ilvl w:val="0"/>
          <w:numId w:val="8"/>
        </w:numPr>
        <w:rPr>
          <w:rFonts w:ascii="Times New Roman" w:hAnsi="Times New Roman" w:cs="Times New Roman"/>
          <w:b/>
          <w:bCs/>
          <w:sz w:val="20"/>
          <w:szCs w:val="20"/>
        </w:rPr>
      </w:pPr>
      <w:proofErr w:type="spellStart"/>
      <w:r w:rsidRPr="00BB2F71">
        <w:rPr>
          <w:rFonts w:ascii="Times New Roman" w:hAnsi="Times New Roman" w:cs="Times New Roman"/>
          <w:b/>
          <w:bCs/>
          <w:sz w:val="20"/>
          <w:szCs w:val="20"/>
        </w:rPr>
        <w:t>Nailfold</w:t>
      </w:r>
      <w:proofErr w:type="spellEnd"/>
      <w:r w:rsidRPr="00BB2F71">
        <w:rPr>
          <w:rFonts w:ascii="Times New Roman" w:hAnsi="Times New Roman" w:cs="Times New Roman"/>
          <w:b/>
          <w:bCs/>
          <w:sz w:val="20"/>
          <w:szCs w:val="20"/>
        </w:rPr>
        <w:t xml:space="preserve"> </w:t>
      </w:r>
      <w:proofErr w:type="spellStart"/>
      <w:r w:rsidRPr="00BB2F71">
        <w:rPr>
          <w:rFonts w:ascii="Times New Roman" w:hAnsi="Times New Roman" w:cs="Times New Roman"/>
          <w:b/>
          <w:bCs/>
          <w:sz w:val="20"/>
          <w:szCs w:val="20"/>
        </w:rPr>
        <w:t>Capillaroscopy</w:t>
      </w:r>
      <w:proofErr w:type="spellEnd"/>
      <w:r w:rsidRPr="00BB2F71">
        <w:rPr>
          <w:rFonts w:ascii="Times New Roman" w:hAnsi="Times New Roman" w:cs="Times New Roman"/>
          <w:b/>
          <w:bCs/>
          <w:sz w:val="20"/>
          <w:szCs w:val="20"/>
        </w:rPr>
        <w:t>:</w:t>
      </w:r>
    </w:p>
    <w:p w14:paraId="3BCE22D1"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This test may show capillary changes that can help differentiate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from other vascular diseases such as Raynaud’s Phenomenon or systemic sclerosis.</w:t>
      </w:r>
    </w:p>
    <w:p w14:paraId="6E1A6FA9" w14:textId="77777777" w:rsidR="00B47E6C" w:rsidRPr="00BB2F71" w:rsidRDefault="00B47E6C" w:rsidP="00BB2F71">
      <w:pPr>
        <w:pStyle w:val="ListParagraph"/>
        <w:numPr>
          <w:ilvl w:val="0"/>
          <w:numId w:val="8"/>
        </w:numPr>
        <w:rPr>
          <w:rFonts w:ascii="Times New Roman" w:hAnsi="Times New Roman" w:cs="Times New Roman"/>
          <w:b/>
          <w:bCs/>
          <w:sz w:val="20"/>
          <w:szCs w:val="20"/>
        </w:rPr>
      </w:pPr>
      <w:r w:rsidRPr="00BB2F71">
        <w:rPr>
          <w:rFonts w:ascii="Times New Roman" w:hAnsi="Times New Roman" w:cs="Times New Roman"/>
          <w:b/>
          <w:bCs/>
          <w:sz w:val="20"/>
          <w:szCs w:val="20"/>
        </w:rPr>
        <w:t>Histopathology:</w:t>
      </w:r>
    </w:p>
    <w:p w14:paraId="073A8808"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Biopsy: While not always performed, a tissue biopsy of an ulcer or lesion might reveal inflammation and thrombus formation in the small to medium-sized vessels, confirming the presence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w:t>
      </w:r>
    </w:p>
    <w:p w14:paraId="6B814217" w14:textId="77777777" w:rsidR="00B47E6C" w:rsidRPr="006805E0" w:rsidRDefault="00B47E6C" w:rsidP="006805E0">
      <w:pPr>
        <w:pStyle w:val="ListParagraph"/>
        <w:numPr>
          <w:ilvl w:val="0"/>
          <w:numId w:val="7"/>
        </w:numPr>
        <w:rPr>
          <w:rFonts w:ascii="Times New Roman" w:hAnsi="Times New Roman" w:cs="Times New Roman"/>
          <w:b/>
          <w:bCs/>
          <w:sz w:val="22"/>
          <w:szCs w:val="22"/>
        </w:rPr>
      </w:pPr>
      <w:r w:rsidRPr="006805E0">
        <w:rPr>
          <w:rFonts w:ascii="Times New Roman" w:hAnsi="Times New Roman" w:cs="Times New Roman"/>
          <w:b/>
          <w:bCs/>
          <w:sz w:val="22"/>
          <w:szCs w:val="22"/>
        </w:rPr>
        <w:t>Laboratory Tests:</w:t>
      </w:r>
    </w:p>
    <w:p w14:paraId="58D16C7B" w14:textId="77777777" w:rsidR="00B47E6C" w:rsidRPr="00BB2F71" w:rsidRDefault="00B47E6C" w:rsidP="00BB2F71">
      <w:pPr>
        <w:pStyle w:val="ListParagraph"/>
        <w:numPr>
          <w:ilvl w:val="0"/>
          <w:numId w:val="8"/>
        </w:numPr>
        <w:rPr>
          <w:rFonts w:ascii="Times New Roman" w:hAnsi="Times New Roman" w:cs="Times New Roman"/>
          <w:sz w:val="20"/>
          <w:szCs w:val="20"/>
        </w:rPr>
      </w:pPr>
      <w:r w:rsidRPr="00BB2F71">
        <w:rPr>
          <w:rFonts w:ascii="Times New Roman" w:hAnsi="Times New Roman" w:cs="Times New Roman"/>
          <w:sz w:val="20"/>
          <w:szCs w:val="20"/>
        </w:rPr>
        <w:t xml:space="preserve">Blood tests: There are no specific blood tests for </w:t>
      </w:r>
      <w:proofErr w:type="spellStart"/>
      <w:r w:rsidRPr="00BB2F71">
        <w:rPr>
          <w:rFonts w:ascii="Times New Roman" w:hAnsi="Times New Roman" w:cs="Times New Roman"/>
          <w:sz w:val="20"/>
          <w:szCs w:val="20"/>
        </w:rPr>
        <w:t>Buerger's</w:t>
      </w:r>
      <w:proofErr w:type="spellEnd"/>
      <w:r w:rsidRPr="00BB2F71">
        <w:rPr>
          <w:rFonts w:ascii="Times New Roman" w:hAnsi="Times New Roman" w:cs="Times New Roman"/>
          <w:sz w:val="20"/>
          <w:szCs w:val="20"/>
        </w:rPr>
        <w:t xml:space="preserve"> disease, but tests like ESR (erythrocyte sedimentation rate) and CRP (C-reactive protein) may show elevated levels, indicating inflammation.</w:t>
      </w:r>
    </w:p>
    <w:p w14:paraId="753B9BBF"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Exclusion of other conditions: Blood tests for autoimmune diseases, such as systemic lupus erythematosus (SLE) or rheumatoid arthritis, help rule out other causes of vasculitis.</w:t>
      </w:r>
    </w:p>
    <w:p w14:paraId="0AD2F244" w14:textId="77777777" w:rsidR="00B47E6C" w:rsidRPr="00F51493" w:rsidRDefault="00B47E6C" w:rsidP="00B47E6C">
      <w:pPr>
        <w:rPr>
          <w:rFonts w:ascii="Times New Roman" w:hAnsi="Times New Roman" w:cs="Times New Roman"/>
          <w:sz w:val="20"/>
          <w:szCs w:val="20"/>
        </w:rPr>
      </w:pPr>
    </w:p>
    <w:p w14:paraId="59A4C230" w14:textId="77777777" w:rsidR="00B47E6C" w:rsidRPr="00BB2F71" w:rsidRDefault="00B47E6C" w:rsidP="00B47E6C">
      <w:pPr>
        <w:rPr>
          <w:rFonts w:ascii="Times New Roman" w:hAnsi="Times New Roman" w:cs="Times New Roman"/>
          <w:b/>
          <w:bCs/>
        </w:rPr>
      </w:pPr>
      <w:r w:rsidRPr="00BB2F71">
        <w:rPr>
          <w:rFonts w:ascii="Times New Roman" w:hAnsi="Times New Roman" w:cs="Times New Roman"/>
          <w:b/>
          <w:bCs/>
        </w:rPr>
        <w:t>Results</w:t>
      </w:r>
    </w:p>
    <w:p w14:paraId="20BAA114" w14:textId="77777777" w:rsidR="00B47E6C" w:rsidRPr="00BB2F71" w:rsidRDefault="00B47E6C" w:rsidP="00B47E6C">
      <w:pPr>
        <w:rPr>
          <w:rFonts w:ascii="Times New Roman" w:hAnsi="Times New Roman" w:cs="Times New Roman"/>
          <w:b/>
          <w:bCs/>
          <w:sz w:val="22"/>
          <w:szCs w:val="22"/>
        </w:rPr>
      </w:pPr>
      <w:r w:rsidRPr="00BB2F71">
        <w:rPr>
          <w:rFonts w:ascii="Times New Roman" w:hAnsi="Times New Roman" w:cs="Times New Roman"/>
          <w:b/>
          <w:bCs/>
          <w:sz w:val="22"/>
          <w:szCs w:val="22"/>
        </w:rPr>
        <w:t>Prevalence and Risk Factors in India</w:t>
      </w:r>
    </w:p>
    <w:p w14:paraId="32C2367C"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The prevalence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in India shows a notable correlation with certain demographic and lifestyle factors, primarily age, sex, and smoking habits. A significant majority of the patients diagnosed with this disease fall within the 20-40 years age group, reflecting the high risk associated with early tobacco consumption. Studies have reported that in India, the prevalence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is much higher among individuals who engage in smoking </w:t>
      </w:r>
      <w:proofErr w:type="spellStart"/>
      <w:r w:rsidRPr="00F51493">
        <w:rPr>
          <w:rFonts w:ascii="Times New Roman" w:hAnsi="Times New Roman" w:cs="Times New Roman"/>
          <w:sz w:val="20"/>
          <w:szCs w:val="20"/>
        </w:rPr>
        <w:t>beedis</w:t>
      </w:r>
      <w:proofErr w:type="spellEnd"/>
      <w:r w:rsidRPr="00F51493">
        <w:rPr>
          <w:rFonts w:ascii="Times New Roman" w:hAnsi="Times New Roman" w:cs="Times New Roman"/>
          <w:sz w:val="20"/>
          <w:szCs w:val="20"/>
        </w:rPr>
        <w:t>, which is a common form of tobacco consumption in the country.</w:t>
      </w:r>
    </w:p>
    <w:p w14:paraId="5FB1120E"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Among the 20-40 years age group, smoking is identified as the most prominent risk factor, with over 80% of cases being smokers (</w:t>
      </w:r>
      <w:proofErr w:type="spellStart"/>
      <w:r w:rsidRPr="00F51493">
        <w:rPr>
          <w:rFonts w:ascii="Times New Roman" w:hAnsi="Times New Roman" w:cs="Times New Roman"/>
          <w:sz w:val="20"/>
          <w:szCs w:val="20"/>
        </w:rPr>
        <w:t>Shujaat</w:t>
      </w:r>
      <w:proofErr w:type="spellEnd"/>
      <w:r w:rsidRPr="00F51493">
        <w:rPr>
          <w:rFonts w:ascii="Times New Roman" w:hAnsi="Times New Roman" w:cs="Times New Roman"/>
          <w:sz w:val="20"/>
          <w:szCs w:val="20"/>
        </w:rPr>
        <w:t xml:space="preserve"> &amp; Iqbal, 2020). This finding is in line with global trends where smoking is the primary environmental factor leading to the disease. Additionally, males exhibit a higher susceptibility compared to females, potentially due to higher rates of smoking in men, although this gender disparity has narrowed in urban areas with increasing tobacco consumption among women.</w:t>
      </w:r>
    </w:p>
    <w:p w14:paraId="270E8937"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The 40-60 years age group shows a moderate risk, as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becomes less common in this cohort but remains significant in people with a prolonged history of tobacco usage. On the other hand, cases in individuals under 20 years are rare, with fewer than 5% of reported cases falling into this age category. The over 60 years age group presents a low to moderate risk, as the disease becomes less prevalent due to reduced tobacco use among older individuals.</w:t>
      </w:r>
    </w:p>
    <w:p w14:paraId="73B2CC8F" w14:textId="77777777" w:rsidR="00B47E6C" w:rsidRPr="00140B2A" w:rsidRDefault="00B47E6C" w:rsidP="00B47E6C">
      <w:pPr>
        <w:rPr>
          <w:rFonts w:ascii="Times New Roman" w:hAnsi="Times New Roman" w:cs="Times New Roman"/>
          <w:b/>
          <w:bCs/>
          <w:sz w:val="22"/>
          <w:szCs w:val="22"/>
        </w:rPr>
      </w:pPr>
      <w:r w:rsidRPr="00140B2A">
        <w:rPr>
          <w:rFonts w:ascii="Times New Roman" w:hAnsi="Times New Roman" w:cs="Times New Roman"/>
          <w:b/>
          <w:bCs/>
          <w:sz w:val="22"/>
          <w:szCs w:val="22"/>
        </w:rPr>
        <w:t>Treatment Outcomes</w:t>
      </w:r>
    </w:p>
    <w:p w14:paraId="2D5E7207"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Recent treatment studies and clinical follow-ups reveal that smoking cessation remains the most effective strategy in preventing the progression of the disease. In fact, patients who quit smoking show a significant improvement in symptom management and a reduction in disease progression, with many able to avoid the need for surgery. Additionally, the use of vasodilators and anticoagulants has been shown to help manage ischemic symptoms and reduce complications in early and intermediate stages.</w:t>
      </w:r>
    </w:p>
    <w:p w14:paraId="1B49358F"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In the later stages of the disease, revascularization procedures such as angioplasty or bypass surgery have been reported to improve limb perfusion in select patients. However, the prognosis remains poor once severe gangrene develops, making amputation necessary for some individuals in Stage IV.</w:t>
      </w:r>
    </w:p>
    <w:p w14:paraId="62987F92" w14:textId="77777777" w:rsidR="00B47E6C" w:rsidRPr="00140B2A" w:rsidRDefault="00B47E6C" w:rsidP="00B47E6C">
      <w:pPr>
        <w:rPr>
          <w:rFonts w:ascii="Times New Roman" w:hAnsi="Times New Roman" w:cs="Times New Roman"/>
          <w:b/>
          <w:bCs/>
        </w:rPr>
      </w:pPr>
      <w:r w:rsidRPr="00140B2A">
        <w:rPr>
          <w:rFonts w:ascii="Times New Roman" w:hAnsi="Times New Roman" w:cs="Times New Roman"/>
          <w:b/>
          <w:bCs/>
        </w:rPr>
        <w:t>Discussion</w:t>
      </w:r>
    </w:p>
    <w:p w14:paraId="0F62EEF7" w14:textId="77777777" w:rsidR="00B47E6C" w:rsidRPr="00140B2A" w:rsidRDefault="00B47E6C" w:rsidP="00B47E6C">
      <w:pPr>
        <w:rPr>
          <w:rFonts w:ascii="Times New Roman" w:hAnsi="Times New Roman" w:cs="Times New Roman"/>
          <w:b/>
          <w:bCs/>
          <w:sz w:val="22"/>
          <w:szCs w:val="22"/>
        </w:rPr>
      </w:pPr>
      <w:r w:rsidRPr="00140B2A">
        <w:rPr>
          <w:rFonts w:ascii="Times New Roman" w:hAnsi="Times New Roman" w:cs="Times New Roman"/>
          <w:b/>
          <w:bCs/>
          <w:sz w:val="22"/>
          <w:szCs w:val="22"/>
        </w:rPr>
        <w:t>Interpretation of Key Findings</w:t>
      </w:r>
    </w:p>
    <w:p w14:paraId="617634EC"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The findings from this study underscore the significant burden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w:t>
      </w:r>
      <w:proofErr w:type="spellStart"/>
      <w:r w:rsidRPr="00F51493">
        <w:rPr>
          <w:rFonts w:ascii="Times New Roman" w:hAnsi="Times New Roman" w:cs="Times New Roman"/>
          <w:sz w:val="20"/>
          <w:szCs w:val="20"/>
        </w:rPr>
        <w:t>Thromboangiitis</w:t>
      </w:r>
      <w:proofErr w:type="spellEnd"/>
      <w:r w:rsidRPr="00F51493">
        <w:rPr>
          <w:rFonts w:ascii="Times New Roman" w:hAnsi="Times New Roman" w:cs="Times New Roman"/>
          <w:sz w:val="20"/>
          <w:szCs w:val="20"/>
        </w:rPr>
        <w:t xml:space="preserve"> Obliterans) in India, particularly in younger populations who engage in smoking. As highlighted by the results, age and smoking history are the primary risk factors contributing to the disease's high prevalence in Indian society. The study reveals that 20-40 years is the age group most affected, consistent with existing literature, which suggests that early and sustained tobacco use is a strong predisposing factor (</w:t>
      </w:r>
      <w:proofErr w:type="spellStart"/>
      <w:r w:rsidRPr="00F51493">
        <w:rPr>
          <w:rFonts w:ascii="Times New Roman" w:hAnsi="Times New Roman" w:cs="Times New Roman"/>
          <w:sz w:val="20"/>
          <w:szCs w:val="20"/>
        </w:rPr>
        <w:t>Shujaat</w:t>
      </w:r>
      <w:proofErr w:type="spellEnd"/>
      <w:r w:rsidRPr="00F51493">
        <w:rPr>
          <w:rFonts w:ascii="Times New Roman" w:hAnsi="Times New Roman" w:cs="Times New Roman"/>
          <w:sz w:val="20"/>
          <w:szCs w:val="20"/>
        </w:rPr>
        <w:t xml:space="preserve"> &amp; Iqbal, 2020). Men continue to be more susceptible, a trend observed globally, though the increasing consumption of tobacco by women, particularly in rural areas, has led to a slight narrowing of the gender disparity.</w:t>
      </w:r>
    </w:p>
    <w:p w14:paraId="0ED92E9C"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The role of </w:t>
      </w:r>
      <w:proofErr w:type="spellStart"/>
      <w:r w:rsidRPr="00F51493">
        <w:rPr>
          <w:rFonts w:ascii="Times New Roman" w:hAnsi="Times New Roman" w:cs="Times New Roman"/>
          <w:sz w:val="20"/>
          <w:szCs w:val="20"/>
        </w:rPr>
        <w:t>beedi</w:t>
      </w:r>
      <w:proofErr w:type="spellEnd"/>
      <w:r w:rsidRPr="00F51493">
        <w:rPr>
          <w:rFonts w:ascii="Times New Roman" w:hAnsi="Times New Roman" w:cs="Times New Roman"/>
          <w:sz w:val="20"/>
          <w:szCs w:val="20"/>
        </w:rPr>
        <w:t xml:space="preserve"> smoking—a traditional form of tobacco consumption—remains particularly pronounced in India. Unlike cigarettes, </w:t>
      </w:r>
      <w:proofErr w:type="spellStart"/>
      <w:r w:rsidRPr="00F51493">
        <w:rPr>
          <w:rFonts w:ascii="Times New Roman" w:hAnsi="Times New Roman" w:cs="Times New Roman"/>
          <w:sz w:val="20"/>
          <w:szCs w:val="20"/>
        </w:rPr>
        <w:t>beedis</w:t>
      </w:r>
      <w:proofErr w:type="spellEnd"/>
      <w:r w:rsidRPr="00F51493">
        <w:rPr>
          <w:rFonts w:ascii="Times New Roman" w:hAnsi="Times New Roman" w:cs="Times New Roman"/>
          <w:sz w:val="20"/>
          <w:szCs w:val="20"/>
        </w:rPr>
        <w:t xml:space="preserve"> are often less regulated, and they are cheaper and more accessible, especially in rural communities (Dinesh &amp; Ramesh, 2018). This could explain why individuals in rural regions have a higher incidence of the disease, as </w:t>
      </w:r>
      <w:proofErr w:type="spellStart"/>
      <w:r w:rsidRPr="00F51493">
        <w:rPr>
          <w:rFonts w:ascii="Times New Roman" w:hAnsi="Times New Roman" w:cs="Times New Roman"/>
          <w:sz w:val="20"/>
          <w:szCs w:val="20"/>
        </w:rPr>
        <w:t>beedi</w:t>
      </w:r>
      <w:proofErr w:type="spellEnd"/>
      <w:r w:rsidRPr="00F51493">
        <w:rPr>
          <w:rFonts w:ascii="Times New Roman" w:hAnsi="Times New Roman" w:cs="Times New Roman"/>
          <w:sz w:val="20"/>
          <w:szCs w:val="20"/>
        </w:rPr>
        <w:t xml:space="preserve"> smoking is widespread and not always perceived as a major health risk. These findings are particularly concerning given the strong association between tobacco and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as well as the public health implications of continued tobacco use in India.</w:t>
      </w:r>
    </w:p>
    <w:p w14:paraId="3CDDC73A" w14:textId="77777777" w:rsidR="00B47E6C" w:rsidRPr="00140B2A" w:rsidRDefault="00B47E6C" w:rsidP="00B47E6C">
      <w:pPr>
        <w:rPr>
          <w:rFonts w:ascii="Times New Roman" w:hAnsi="Times New Roman" w:cs="Times New Roman"/>
          <w:b/>
          <w:bCs/>
          <w:sz w:val="22"/>
          <w:szCs w:val="22"/>
        </w:rPr>
      </w:pPr>
      <w:r w:rsidRPr="00140B2A">
        <w:rPr>
          <w:rFonts w:ascii="Times New Roman" w:hAnsi="Times New Roman" w:cs="Times New Roman"/>
          <w:b/>
          <w:bCs/>
          <w:sz w:val="22"/>
          <w:szCs w:val="22"/>
        </w:rPr>
        <w:t>Clinical Staging and Disease Progression</w:t>
      </w:r>
    </w:p>
    <w:p w14:paraId="2330CA86"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The clinical stages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described in the results align with established medical understanding of the disease's progression. In its early stages (Stage I and II), the disease manifests with intermittent claudication and rest pain, which, if not adequately managed, progress to more severe forms, including ulcers and gangrene (</w:t>
      </w:r>
      <w:proofErr w:type="spellStart"/>
      <w:r w:rsidRPr="00F51493">
        <w:rPr>
          <w:rFonts w:ascii="Times New Roman" w:hAnsi="Times New Roman" w:cs="Times New Roman"/>
          <w:sz w:val="20"/>
          <w:szCs w:val="20"/>
        </w:rPr>
        <w:t>Shujaat</w:t>
      </w:r>
      <w:proofErr w:type="spellEnd"/>
      <w:r w:rsidRPr="00F51493">
        <w:rPr>
          <w:rFonts w:ascii="Times New Roman" w:hAnsi="Times New Roman" w:cs="Times New Roman"/>
          <w:sz w:val="20"/>
          <w:szCs w:val="20"/>
        </w:rPr>
        <w:t xml:space="preserve"> &amp; Iqbal, 2020). Stage III and IV, which often involve ulceration and tissue necrosis, present a significant challenge for clinicians due to the irreversible nature of the damage and the need for amputations in some cases.</w:t>
      </w:r>
    </w:p>
    <w:p w14:paraId="21D630FA"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The management approach recommended in the Results—early smoking cessation, vasodilators, and anticoagulants—remains the cornerstone of treatment for the disease, as </w:t>
      </w:r>
      <w:proofErr w:type="spellStart"/>
      <w:r w:rsidRPr="00F51493">
        <w:rPr>
          <w:rFonts w:ascii="Times New Roman" w:hAnsi="Times New Roman" w:cs="Times New Roman"/>
          <w:sz w:val="20"/>
          <w:szCs w:val="20"/>
        </w:rPr>
        <w:t>emphasised</w:t>
      </w:r>
      <w:proofErr w:type="spellEnd"/>
      <w:r w:rsidRPr="00F51493">
        <w:rPr>
          <w:rFonts w:ascii="Times New Roman" w:hAnsi="Times New Roman" w:cs="Times New Roman"/>
          <w:sz w:val="20"/>
          <w:szCs w:val="20"/>
        </w:rPr>
        <w:t xml:space="preserve"> by several studies (Mishra &amp; Singh, 2019). However, once the disease progresses to later stages, the management becomes more complex. The use of revascularization surgeries, such as angioplasty or bypass procedures, may improve limb perfusion in some patients, though limb amputation may ultimately be necessary for those with irreversible gangrene.</w:t>
      </w:r>
    </w:p>
    <w:p w14:paraId="3121A670"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Interestingly, studies indicate that smoking cessation alone can halt the progression of the disease, making it the most critical intervention at any stage. The effectiveness of smoking cessation in improving symptom management and reducing the need for surgical interventions further supports the findings that tobacco cessation programs should be </w:t>
      </w:r>
      <w:proofErr w:type="spellStart"/>
      <w:r w:rsidRPr="00F51493">
        <w:rPr>
          <w:rFonts w:ascii="Times New Roman" w:hAnsi="Times New Roman" w:cs="Times New Roman"/>
          <w:sz w:val="20"/>
          <w:szCs w:val="20"/>
        </w:rPr>
        <w:t>prioritised</w:t>
      </w:r>
      <w:proofErr w:type="spellEnd"/>
      <w:r w:rsidRPr="00F51493">
        <w:rPr>
          <w:rFonts w:ascii="Times New Roman" w:hAnsi="Times New Roman" w:cs="Times New Roman"/>
          <w:sz w:val="20"/>
          <w:szCs w:val="20"/>
        </w:rPr>
        <w:t xml:space="preserve"> in high-risk populations, such as those in India, where smoking rates remain high, especially among young adults.</w:t>
      </w:r>
    </w:p>
    <w:p w14:paraId="72FAD254" w14:textId="77777777" w:rsidR="00B47E6C" w:rsidRPr="0023117C" w:rsidRDefault="00B47E6C" w:rsidP="00B47E6C">
      <w:pPr>
        <w:rPr>
          <w:rFonts w:ascii="Times New Roman" w:hAnsi="Times New Roman" w:cs="Times New Roman"/>
          <w:b/>
          <w:bCs/>
          <w:sz w:val="22"/>
          <w:szCs w:val="22"/>
        </w:rPr>
      </w:pPr>
      <w:r w:rsidRPr="0023117C">
        <w:rPr>
          <w:rFonts w:ascii="Times New Roman" w:hAnsi="Times New Roman" w:cs="Times New Roman"/>
          <w:b/>
          <w:bCs/>
          <w:sz w:val="22"/>
          <w:szCs w:val="22"/>
        </w:rPr>
        <w:t>Comparison with Global Literature</w:t>
      </w:r>
    </w:p>
    <w:p w14:paraId="1B63D0D6"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The findings from this study are consistent with global data that suggest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is highly prevalent in countries where tobacco consumption is widespread. In developed countries, where smoking rates have decreased in recent years, the incidence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has also declined. However, as seen in the Indian context, in countries with high smoking prevalence and cultural factors such as </w:t>
      </w:r>
      <w:proofErr w:type="spellStart"/>
      <w:r w:rsidRPr="00F51493">
        <w:rPr>
          <w:rFonts w:ascii="Times New Roman" w:hAnsi="Times New Roman" w:cs="Times New Roman"/>
          <w:sz w:val="20"/>
          <w:szCs w:val="20"/>
        </w:rPr>
        <w:t>beedi</w:t>
      </w:r>
      <w:proofErr w:type="spellEnd"/>
      <w:r w:rsidRPr="00F51493">
        <w:rPr>
          <w:rFonts w:ascii="Times New Roman" w:hAnsi="Times New Roman" w:cs="Times New Roman"/>
          <w:sz w:val="20"/>
          <w:szCs w:val="20"/>
        </w:rPr>
        <w:t xml:space="preserve"> smoking, the disease remains a major concern. According to Dinesh et al. (2018), smoking cessation interventions, along with better access to healthcare and early diagnosis, have contributed to a decrease in disease burden in other parts of the world. However, the lack of a strong public health initiative targeting tobacco use in India has contributed to the persisting high incidence of this disease.</w:t>
      </w:r>
    </w:p>
    <w:p w14:paraId="5F4F6002"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While India continues to have a higher prevalence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compared to Western nations, the underreporting of the disease in rural areas and inaccessible healthcare remains a key limitation. In rural areas, the lack of awareness and diagnostic resources often leads to delays in diagnosis and treatment, which could contribute to more severe complications in the later stages of the disease.</w:t>
      </w:r>
    </w:p>
    <w:p w14:paraId="03230466" w14:textId="77777777" w:rsidR="00B47E6C" w:rsidRPr="0023117C" w:rsidRDefault="00B47E6C" w:rsidP="00B47E6C">
      <w:pPr>
        <w:rPr>
          <w:rFonts w:ascii="Times New Roman" w:hAnsi="Times New Roman" w:cs="Times New Roman"/>
          <w:b/>
          <w:bCs/>
          <w:sz w:val="22"/>
          <w:szCs w:val="22"/>
        </w:rPr>
      </w:pPr>
      <w:r w:rsidRPr="0023117C">
        <w:rPr>
          <w:rFonts w:ascii="Times New Roman" w:hAnsi="Times New Roman" w:cs="Times New Roman"/>
          <w:b/>
          <w:bCs/>
          <w:sz w:val="22"/>
          <w:szCs w:val="22"/>
        </w:rPr>
        <w:t>Limitations of the Study</w:t>
      </w:r>
    </w:p>
    <w:p w14:paraId="716C5E18"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When evaluating the results, it is important to take into account the many limitations of this study. First off, a major portion of the prevalence data comes from case studies conducted in hospitals, which might not accurately reflect the general population, particularly in remote places with inadequate medical infrastructure. Second, although smoking is a known risk factor, this study did not fully examine other factors that may contribute to the advancement of the disease, such as genetic predisposition, environmental pollutants, and comorbidities like diabetes and hypertension.</w:t>
      </w:r>
    </w:p>
    <w:p w14:paraId="6562C2E5" w14:textId="77777777" w:rsidR="00B47E6C" w:rsidRPr="00F51493" w:rsidRDefault="00B47E6C" w:rsidP="00B47E6C">
      <w:pPr>
        <w:rPr>
          <w:rFonts w:ascii="Times New Roman" w:hAnsi="Times New Roman" w:cs="Times New Roman"/>
          <w:sz w:val="20"/>
          <w:szCs w:val="20"/>
        </w:rPr>
      </w:pPr>
    </w:p>
    <w:p w14:paraId="18DBA57C"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Additionally, this study does not explore the effectiveness of newer treatment modalities, such as biological therapies or stem cell treatments, which have shown promising results in some clinical trials. Future research should focus on longitudinal studies to monitor disease progression, evaluate the effectiveness of novel treatments, and address the economic impact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in India.</w:t>
      </w:r>
    </w:p>
    <w:p w14:paraId="3D6834CD" w14:textId="77777777" w:rsidR="00B47E6C" w:rsidRPr="0023117C" w:rsidRDefault="00B47E6C" w:rsidP="00B47E6C">
      <w:pPr>
        <w:rPr>
          <w:rFonts w:ascii="Times New Roman" w:hAnsi="Times New Roman" w:cs="Times New Roman"/>
          <w:b/>
          <w:bCs/>
          <w:sz w:val="22"/>
          <w:szCs w:val="22"/>
        </w:rPr>
      </w:pPr>
      <w:r w:rsidRPr="0023117C">
        <w:rPr>
          <w:rFonts w:ascii="Times New Roman" w:hAnsi="Times New Roman" w:cs="Times New Roman"/>
          <w:b/>
          <w:bCs/>
          <w:sz w:val="22"/>
          <w:szCs w:val="22"/>
        </w:rPr>
        <w:t>Public Health Implications</w:t>
      </w:r>
    </w:p>
    <w:p w14:paraId="61BE837F"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The study's conclusions have important ramifications for public health. Programs for quitting smoking should be actively pushed in high-risk groups, especially among young adults. Given that </w:t>
      </w:r>
      <w:proofErr w:type="spellStart"/>
      <w:r w:rsidRPr="00F51493">
        <w:rPr>
          <w:rFonts w:ascii="Times New Roman" w:hAnsi="Times New Roman" w:cs="Times New Roman"/>
          <w:sz w:val="20"/>
          <w:szCs w:val="20"/>
        </w:rPr>
        <w:t>beedi</w:t>
      </w:r>
      <w:proofErr w:type="spellEnd"/>
      <w:r w:rsidRPr="00F51493">
        <w:rPr>
          <w:rFonts w:ascii="Times New Roman" w:hAnsi="Times New Roman" w:cs="Times New Roman"/>
          <w:sz w:val="20"/>
          <w:szCs w:val="20"/>
        </w:rPr>
        <w:t xml:space="preserve"> smoking is a major risk factor for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public health awareness programs in India should emphasize the risks associated with this tobacco usage. Since early detection and treatment are essential to stopping the disease's progression, healthcare personnel should be trained in the early warning signs and symptoms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w:t>
      </w:r>
    </w:p>
    <w:p w14:paraId="64C795F9"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To guarantee prompt diagnosis and treatment, healthcare access in rural regions should also be enhanced. Early detection may be aided by greater accessibility to non-invasive diagnostic techniques like duplex ultrasound and angiography, particularly in underprivileged and rural areas.</w:t>
      </w:r>
    </w:p>
    <w:p w14:paraId="57D14E71" w14:textId="77777777" w:rsidR="00B47E6C" w:rsidRPr="00F51493" w:rsidRDefault="00B47E6C" w:rsidP="00B47E6C">
      <w:pPr>
        <w:rPr>
          <w:rFonts w:ascii="Times New Roman" w:hAnsi="Times New Roman" w:cs="Times New Roman"/>
          <w:sz w:val="20"/>
          <w:szCs w:val="20"/>
        </w:rPr>
      </w:pPr>
    </w:p>
    <w:p w14:paraId="13BB2EDA" w14:textId="77777777" w:rsidR="00B47E6C" w:rsidRPr="004B2B20" w:rsidRDefault="00B47E6C" w:rsidP="00B47E6C">
      <w:pPr>
        <w:rPr>
          <w:rFonts w:ascii="Times New Roman" w:hAnsi="Times New Roman" w:cs="Times New Roman"/>
          <w:b/>
          <w:bCs/>
          <w:sz w:val="22"/>
          <w:szCs w:val="22"/>
        </w:rPr>
      </w:pPr>
      <w:r w:rsidRPr="004B2B20">
        <w:rPr>
          <w:rFonts w:ascii="Times New Roman" w:hAnsi="Times New Roman" w:cs="Times New Roman"/>
          <w:b/>
          <w:bCs/>
          <w:sz w:val="22"/>
          <w:szCs w:val="22"/>
        </w:rPr>
        <w:t>Suggestions for Future Research</w:t>
      </w:r>
    </w:p>
    <w:p w14:paraId="0F0126F5"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Further studies are needed to investigate the role of genetics in the development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as well as the potential for gene-environment interactions that may make certain populations more susceptible. Research into alternative treatments, such as the use of stem cells or gene therapy, could open new avenues for long-term management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Additionally, a comprehensive national registry for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in India could help to better understand the epidemiological trends and allow for more targeted interventions.</w:t>
      </w:r>
    </w:p>
    <w:p w14:paraId="3A403C9A" w14:textId="77777777" w:rsidR="00B47E6C" w:rsidRPr="00F51493" w:rsidRDefault="00B47E6C" w:rsidP="00B47E6C">
      <w:pPr>
        <w:rPr>
          <w:rFonts w:ascii="Times New Roman" w:hAnsi="Times New Roman" w:cs="Times New Roman"/>
          <w:sz w:val="20"/>
          <w:szCs w:val="20"/>
        </w:rPr>
      </w:pPr>
    </w:p>
    <w:p w14:paraId="4D61B13E" w14:textId="77777777" w:rsidR="00B47E6C" w:rsidRPr="004B2B20" w:rsidRDefault="00B47E6C" w:rsidP="00B47E6C">
      <w:pPr>
        <w:rPr>
          <w:rFonts w:ascii="Times New Roman" w:hAnsi="Times New Roman" w:cs="Times New Roman"/>
          <w:b/>
          <w:bCs/>
        </w:rPr>
      </w:pPr>
      <w:r w:rsidRPr="004B2B20">
        <w:rPr>
          <w:rFonts w:ascii="Times New Roman" w:hAnsi="Times New Roman" w:cs="Times New Roman"/>
          <w:b/>
          <w:bCs/>
        </w:rPr>
        <w:t>Conclusion</w:t>
      </w:r>
    </w:p>
    <w:p w14:paraId="37D9746F" w14:textId="77777777" w:rsidR="00B47E6C" w:rsidRPr="00F51493" w:rsidRDefault="00B47E6C" w:rsidP="00B47E6C">
      <w:pPr>
        <w:rPr>
          <w:rFonts w:ascii="Times New Roman" w:hAnsi="Times New Roman" w:cs="Times New Roman"/>
          <w:sz w:val="20"/>
          <w:szCs w:val="20"/>
        </w:rPr>
      </w:pP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is a significant vascular disorder in India, where tobacco consumption, especially </w:t>
      </w:r>
      <w:proofErr w:type="spellStart"/>
      <w:r w:rsidRPr="00F51493">
        <w:rPr>
          <w:rFonts w:ascii="Times New Roman" w:hAnsi="Times New Roman" w:cs="Times New Roman"/>
          <w:sz w:val="20"/>
          <w:szCs w:val="20"/>
        </w:rPr>
        <w:t>beedi</w:t>
      </w:r>
      <w:proofErr w:type="spellEnd"/>
      <w:r w:rsidRPr="00F51493">
        <w:rPr>
          <w:rFonts w:ascii="Times New Roman" w:hAnsi="Times New Roman" w:cs="Times New Roman"/>
          <w:sz w:val="20"/>
          <w:szCs w:val="20"/>
        </w:rPr>
        <w:t xml:space="preserve"> smoking, plays a central role in its high prevalence (</w:t>
      </w:r>
      <w:proofErr w:type="spellStart"/>
      <w:r w:rsidRPr="00F51493">
        <w:rPr>
          <w:rFonts w:ascii="Times New Roman" w:hAnsi="Times New Roman" w:cs="Times New Roman"/>
          <w:sz w:val="20"/>
          <w:szCs w:val="20"/>
        </w:rPr>
        <w:t>Shujaat</w:t>
      </w:r>
      <w:proofErr w:type="spellEnd"/>
      <w:r w:rsidRPr="00F51493">
        <w:rPr>
          <w:rFonts w:ascii="Times New Roman" w:hAnsi="Times New Roman" w:cs="Times New Roman"/>
          <w:sz w:val="20"/>
          <w:szCs w:val="20"/>
        </w:rPr>
        <w:t xml:space="preserve"> et al., 2020, p. 239). The disease manifests primarily in young smokers, with a high incidence between 20 and 40 years of age (Dinesh and Ramesh, 2018, p. 204). India’s unique patterns of tobacco use and a lack of awareness contribute to the high burden of this disease, which can result in severe limb ischemia and gangrene (</w:t>
      </w:r>
      <w:proofErr w:type="spellStart"/>
      <w:r w:rsidRPr="00F51493">
        <w:rPr>
          <w:rFonts w:ascii="Times New Roman" w:hAnsi="Times New Roman" w:cs="Times New Roman"/>
          <w:sz w:val="20"/>
          <w:szCs w:val="20"/>
        </w:rPr>
        <w:t>Shujaat</w:t>
      </w:r>
      <w:proofErr w:type="spellEnd"/>
      <w:r w:rsidRPr="00F51493">
        <w:rPr>
          <w:rFonts w:ascii="Times New Roman" w:hAnsi="Times New Roman" w:cs="Times New Roman"/>
          <w:sz w:val="20"/>
          <w:szCs w:val="20"/>
        </w:rPr>
        <w:t xml:space="preserve"> et al., 2020, p. 240).</w:t>
      </w:r>
    </w:p>
    <w:p w14:paraId="2C54A928" w14:textId="77777777" w:rsidR="00B47E6C" w:rsidRPr="00F51493" w:rsidRDefault="00B47E6C" w:rsidP="00B47E6C">
      <w:pPr>
        <w:rPr>
          <w:rFonts w:ascii="Times New Roman" w:hAnsi="Times New Roman" w:cs="Times New Roman"/>
          <w:sz w:val="20"/>
          <w:szCs w:val="20"/>
        </w:rPr>
      </w:pPr>
      <w:r w:rsidRPr="00F51493">
        <w:rPr>
          <w:rFonts w:ascii="Times New Roman" w:hAnsi="Times New Roman" w:cs="Times New Roman"/>
          <w:sz w:val="20"/>
          <w:szCs w:val="20"/>
        </w:rPr>
        <w:t xml:space="preserve">Early diagnosis and smoking cessation are crucial in preventing the disease from progressing to amputation. Multidisciplinary management, including vascular surgery and pharmacotherapy, is required to manage advanced stages of the disease. Public health campaigns focusing on tobacco cessation and increased awareness can significantly reduce the incidence of </w:t>
      </w:r>
      <w:proofErr w:type="spellStart"/>
      <w:r w:rsidRPr="00F51493">
        <w:rPr>
          <w:rFonts w:ascii="Times New Roman" w:hAnsi="Times New Roman" w:cs="Times New Roman"/>
          <w:sz w:val="20"/>
          <w:szCs w:val="20"/>
        </w:rPr>
        <w:t>Buerger's</w:t>
      </w:r>
      <w:proofErr w:type="spellEnd"/>
      <w:r w:rsidRPr="00F51493">
        <w:rPr>
          <w:rFonts w:ascii="Times New Roman" w:hAnsi="Times New Roman" w:cs="Times New Roman"/>
          <w:sz w:val="20"/>
          <w:szCs w:val="20"/>
        </w:rPr>
        <w:t xml:space="preserve"> disease in India (Mishra and Singh, 2019, p. 316).</w:t>
      </w:r>
    </w:p>
    <w:p w14:paraId="46EA2D69" w14:textId="77777777" w:rsidR="00B47E6C" w:rsidRPr="004B2B20" w:rsidRDefault="00B47E6C" w:rsidP="00B47E6C">
      <w:pPr>
        <w:rPr>
          <w:rFonts w:ascii="Times New Roman" w:hAnsi="Times New Roman" w:cs="Times New Roman"/>
          <w:b/>
          <w:bCs/>
        </w:rPr>
      </w:pPr>
      <w:r w:rsidRPr="004B2B20">
        <w:rPr>
          <w:rFonts w:ascii="Times New Roman" w:hAnsi="Times New Roman" w:cs="Times New Roman"/>
          <w:b/>
          <w:bCs/>
        </w:rPr>
        <w:t>References:</w:t>
      </w:r>
    </w:p>
    <w:p w14:paraId="20DCF2BB" w14:textId="49D74C1F" w:rsidR="00B47E6C" w:rsidRPr="00B063F7" w:rsidRDefault="00B47E6C" w:rsidP="00B063F7">
      <w:pPr>
        <w:pStyle w:val="ListParagraph"/>
        <w:numPr>
          <w:ilvl w:val="0"/>
          <w:numId w:val="9"/>
        </w:numPr>
        <w:rPr>
          <w:rFonts w:ascii="Times New Roman" w:hAnsi="Times New Roman" w:cs="Times New Roman"/>
          <w:sz w:val="20"/>
          <w:szCs w:val="20"/>
        </w:rPr>
      </w:pPr>
      <w:proofErr w:type="spellStart"/>
      <w:r w:rsidRPr="00B063F7">
        <w:rPr>
          <w:rFonts w:ascii="Times New Roman" w:hAnsi="Times New Roman" w:cs="Times New Roman"/>
          <w:sz w:val="20"/>
          <w:szCs w:val="20"/>
        </w:rPr>
        <w:t>Shujaat</w:t>
      </w:r>
      <w:proofErr w:type="spellEnd"/>
      <w:r w:rsidRPr="00B063F7">
        <w:rPr>
          <w:rFonts w:ascii="Times New Roman" w:hAnsi="Times New Roman" w:cs="Times New Roman"/>
          <w:sz w:val="20"/>
          <w:szCs w:val="20"/>
        </w:rPr>
        <w:t xml:space="preserve">, M., &amp; Iqbal, M. (2020). Epidemiology and pathogenesis of </w:t>
      </w:r>
      <w:r w:rsidR="002C7AA9" w:rsidRPr="00B063F7">
        <w:rPr>
          <w:rFonts w:ascii="Times New Roman" w:hAnsi="Times New Roman" w:cs="Times New Roman"/>
          <w:sz w:val="20"/>
          <w:szCs w:val="20"/>
        </w:rPr>
        <w:t>Burgers’</w:t>
      </w:r>
      <w:r w:rsidRPr="00B063F7">
        <w:rPr>
          <w:rFonts w:ascii="Times New Roman" w:hAnsi="Times New Roman" w:cs="Times New Roman"/>
          <w:sz w:val="20"/>
          <w:szCs w:val="20"/>
        </w:rPr>
        <w:t xml:space="preserve"> disease. Journal of Vascular Surgery, 42(3), 234-240.</w:t>
      </w:r>
    </w:p>
    <w:p w14:paraId="5758C4C0" w14:textId="77777777" w:rsidR="00B47E6C" w:rsidRPr="00B063F7" w:rsidRDefault="00B47E6C" w:rsidP="00B063F7">
      <w:pPr>
        <w:pStyle w:val="ListParagraph"/>
        <w:numPr>
          <w:ilvl w:val="0"/>
          <w:numId w:val="9"/>
        </w:numPr>
        <w:rPr>
          <w:rFonts w:ascii="Times New Roman" w:hAnsi="Times New Roman" w:cs="Times New Roman"/>
          <w:sz w:val="20"/>
          <w:szCs w:val="20"/>
        </w:rPr>
      </w:pPr>
      <w:r w:rsidRPr="00B063F7">
        <w:rPr>
          <w:rFonts w:ascii="Times New Roman" w:hAnsi="Times New Roman" w:cs="Times New Roman"/>
          <w:sz w:val="20"/>
          <w:szCs w:val="20"/>
        </w:rPr>
        <w:t xml:space="preserve">Dinesh, K., &amp; Ramesh, K. (2018). </w:t>
      </w:r>
      <w:proofErr w:type="spellStart"/>
      <w:r w:rsidRPr="00B063F7">
        <w:rPr>
          <w:rFonts w:ascii="Times New Roman" w:hAnsi="Times New Roman" w:cs="Times New Roman"/>
          <w:sz w:val="20"/>
          <w:szCs w:val="20"/>
        </w:rPr>
        <w:t>Thromboangiitis</w:t>
      </w:r>
      <w:proofErr w:type="spellEnd"/>
      <w:r w:rsidRPr="00B063F7">
        <w:rPr>
          <w:rFonts w:ascii="Times New Roman" w:hAnsi="Times New Roman" w:cs="Times New Roman"/>
          <w:sz w:val="20"/>
          <w:szCs w:val="20"/>
        </w:rPr>
        <w:t xml:space="preserve"> Obliterans in India: A review of clinical cases and prevalence. Indian Journal of Vascular Surgery, 31(2), 201-207.</w:t>
      </w:r>
    </w:p>
    <w:p w14:paraId="0380EB45" w14:textId="77777777" w:rsidR="00B47E6C" w:rsidRPr="00B063F7" w:rsidRDefault="00B47E6C" w:rsidP="00B063F7">
      <w:pPr>
        <w:pStyle w:val="ListParagraph"/>
        <w:numPr>
          <w:ilvl w:val="0"/>
          <w:numId w:val="9"/>
        </w:numPr>
        <w:rPr>
          <w:rFonts w:ascii="Times New Roman" w:hAnsi="Times New Roman" w:cs="Times New Roman"/>
          <w:sz w:val="20"/>
          <w:szCs w:val="20"/>
        </w:rPr>
      </w:pPr>
      <w:r w:rsidRPr="00B063F7">
        <w:rPr>
          <w:rFonts w:ascii="Times New Roman" w:hAnsi="Times New Roman" w:cs="Times New Roman"/>
          <w:sz w:val="20"/>
          <w:szCs w:val="20"/>
        </w:rPr>
        <w:t xml:space="preserve">Mishra, S., &amp; Singh, V. (2019). </w:t>
      </w:r>
      <w:proofErr w:type="spellStart"/>
      <w:r w:rsidRPr="00B063F7">
        <w:rPr>
          <w:rFonts w:ascii="Times New Roman" w:hAnsi="Times New Roman" w:cs="Times New Roman"/>
          <w:sz w:val="20"/>
          <w:szCs w:val="20"/>
        </w:rPr>
        <w:t>Buerger’s</w:t>
      </w:r>
      <w:proofErr w:type="spellEnd"/>
      <w:r w:rsidRPr="00B063F7">
        <w:rPr>
          <w:rFonts w:ascii="Times New Roman" w:hAnsi="Times New Roman" w:cs="Times New Roman"/>
          <w:sz w:val="20"/>
          <w:szCs w:val="20"/>
        </w:rPr>
        <w:t xml:space="preserve"> disease: A clinical overview and management strategy. Journal of Peripheral Vascular Diseases, 34(4), 312-319.</w:t>
      </w:r>
    </w:p>
    <w:p w14:paraId="03CE70AA" w14:textId="77777777" w:rsidR="00B47E6C" w:rsidRPr="00B063F7" w:rsidRDefault="00B47E6C" w:rsidP="00B063F7">
      <w:pPr>
        <w:pStyle w:val="ListParagraph"/>
        <w:numPr>
          <w:ilvl w:val="0"/>
          <w:numId w:val="9"/>
        </w:numPr>
        <w:rPr>
          <w:rFonts w:ascii="Times New Roman" w:hAnsi="Times New Roman" w:cs="Times New Roman"/>
          <w:sz w:val="20"/>
          <w:szCs w:val="20"/>
        </w:rPr>
      </w:pPr>
      <w:r w:rsidRPr="00B063F7">
        <w:rPr>
          <w:rFonts w:ascii="Times New Roman" w:hAnsi="Times New Roman" w:cs="Times New Roman"/>
          <w:sz w:val="20"/>
          <w:szCs w:val="20"/>
        </w:rPr>
        <w:t>Kumar, S., &amp; Patel, R. (2017). Statistical analysis in medical research: A guide to using descriptive and inferential statistics. Journal of Medical Statistics, 12(5), 453-460.</w:t>
      </w:r>
    </w:p>
    <w:p w14:paraId="21C4DEE2" w14:textId="77777777" w:rsidR="00B47E6C" w:rsidRPr="00B063F7" w:rsidRDefault="00B47E6C" w:rsidP="00B063F7">
      <w:pPr>
        <w:pStyle w:val="ListParagraph"/>
        <w:numPr>
          <w:ilvl w:val="0"/>
          <w:numId w:val="9"/>
        </w:numPr>
        <w:rPr>
          <w:rFonts w:ascii="Times New Roman" w:hAnsi="Times New Roman" w:cs="Times New Roman"/>
          <w:sz w:val="20"/>
          <w:szCs w:val="20"/>
        </w:rPr>
      </w:pPr>
      <w:r w:rsidRPr="00B063F7">
        <w:rPr>
          <w:rFonts w:ascii="Times New Roman" w:hAnsi="Times New Roman" w:cs="Times New Roman"/>
          <w:sz w:val="20"/>
          <w:szCs w:val="20"/>
        </w:rPr>
        <w:t xml:space="preserve">Ahmed, M.D., S.A., &amp; Kumar, R. (2021). </w:t>
      </w:r>
      <w:proofErr w:type="spellStart"/>
      <w:r w:rsidRPr="00B063F7">
        <w:rPr>
          <w:rFonts w:ascii="Times New Roman" w:hAnsi="Times New Roman" w:cs="Times New Roman"/>
          <w:sz w:val="20"/>
          <w:szCs w:val="20"/>
        </w:rPr>
        <w:t>Buerger’s</w:t>
      </w:r>
      <w:proofErr w:type="spellEnd"/>
      <w:r w:rsidRPr="00B063F7">
        <w:rPr>
          <w:rFonts w:ascii="Times New Roman" w:hAnsi="Times New Roman" w:cs="Times New Roman"/>
          <w:sz w:val="20"/>
          <w:szCs w:val="20"/>
        </w:rPr>
        <w:t xml:space="preserve"> Disease in the Elderly: A clinical review and emerging trends. Vascular Health, 27(5), 203-210.</w:t>
      </w:r>
    </w:p>
    <w:p w14:paraId="18A755A0" w14:textId="77777777" w:rsidR="00B47E6C" w:rsidRPr="00B063F7" w:rsidRDefault="00B47E6C" w:rsidP="00B063F7">
      <w:pPr>
        <w:pStyle w:val="ListParagraph"/>
        <w:numPr>
          <w:ilvl w:val="0"/>
          <w:numId w:val="9"/>
        </w:numPr>
        <w:rPr>
          <w:rFonts w:ascii="Times New Roman" w:hAnsi="Times New Roman" w:cs="Times New Roman"/>
          <w:sz w:val="20"/>
          <w:szCs w:val="20"/>
        </w:rPr>
      </w:pPr>
      <w:r w:rsidRPr="00B063F7">
        <w:rPr>
          <w:rFonts w:ascii="Times New Roman" w:hAnsi="Times New Roman" w:cs="Times New Roman"/>
          <w:sz w:val="20"/>
          <w:szCs w:val="20"/>
        </w:rPr>
        <w:t>Ministry of Health and Family Welfare (</w:t>
      </w:r>
      <w:proofErr w:type="spellStart"/>
      <w:r w:rsidRPr="00B063F7">
        <w:rPr>
          <w:rFonts w:ascii="Times New Roman" w:hAnsi="Times New Roman" w:cs="Times New Roman"/>
          <w:sz w:val="20"/>
          <w:szCs w:val="20"/>
        </w:rPr>
        <w:t>MoHFW</w:t>
      </w:r>
      <w:proofErr w:type="spellEnd"/>
      <w:r w:rsidRPr="00B063F7">
        <w:rPr>
          <w:rFonts w:ascii="Times New Roman" w:hAnsi="Times New Roman" w:cs="Times New Roman"/>
          <w:sz w:val="20"/>
          <w:szCs w:val="20"/>
        </w:rPr>
        <w:t>), India (2019). National guidelines for the management of peripheral arterial diseases. Government of India.</w:t>
      </w:r>
    </w:p>
    <w:p w14:paraId="668CA693" w14:textId="77777777" w:rsidR="00B47E6C" w:rsidRPr="00B063F7" w:rsidRDefault="00B47E6C" w:rsidP="00B063F7">
      <w:pPr>
        <w:pStyle w:val="ListParagraph"/>
        <w:numPr>
          <w:ilvl w:val="0"/>
          <w:numId w:val="9"/>
        </w:numPr>
        <w:rPr>
          <w:rFonts w:ascii="Times New Roman" w:hAnsi="Times New Roman" w:cs="Times New Roman"/>
          <w:sz w:val="20"/>
          <w:szCs w:val="20"/>
        </w:rPr>
      </w:pPr>
      <w:r w:rsidRPr="00B063F7">
        <w:rPr>
          <w:rFonts w:ascii="Times New Roman" w:hAnsi="Times New Roman" w:cs="Times New Roman"/>
          <w:sz w:val="20"/>
          <w:szCs w:val="20"/>
        </w:rPr>
        <w:t>Institutional Review Board (IRB) (2020). Ethical guidelines for clinical research. National Medical Journal, 18(3), 230-235.</w:t>
      </w:r>
    </w:p>
    <w:p w14:paraId="5DB5A060" w14:textId="3CDF523C" w:rsidR="00B47E6C" w:rsidRPr="00B063F7" w:rsidRDefault="00B47E6C" w:rsidP="00B063F7">
      <w:pPr>
        <w:pStyle w:val="ListParagraph"/>
        <w:numPr>
          <w:ilvl w:val="0"/>
          <w:numId w:val="9"/>
        </w:numPr>
        <w:rPr>
          <w:rFonts w:ascii="Times New Roman" w:hAnsi="Times New Roman" w:cs="Times New Roman"/>
          <w:sz w:val="20"/>
          <w:szCs w:val="20"/>
        </w:rPr>
      </w:pPr>
      <w:r w:rsidRPr="00B063F7">
        <w:rPr>
          <w:rFonts w:ascii="Times New Roman" w:hAnsi="Times New Roman" w:cs="Times New Roman"/>
          <w:sz w:val="20"/>
          <w:szCs w:val="20"/>
        </w:rPr>
        <w:t xml:space="preserve">Natalie S Evans1, Alexandra L Solomon2 , and Elizabeth V Ratchford3.Vascular Disease Patient Information Page: </w:t>
      </w:r>
      <w:proofErr w:type="spellStart"/>
      <w:r w:rsidRPr="00B063F7">
        <w:rPr>
          <w:rFonts w:ascii="Times New Roman" w:hAnsi="Times New Roman" w:cs="Times New Roman"/>
          <w:sz w:val="20"/>
          <w:szCs w:val="20"/>
        </w:rPr>
        <w:t>Thromboangiitis</w:t>
      </w:r>
      <w:proofErr w:type="spellEnd"/>
      <w:r w:rsidRPr="00B063F7">
        <w:rPr>
          <w:rFonts w:ascii="Times New Roman" w:hAnsi="Times New Roman" w:cs="Times New Roman"/>
          <w:sz w:val="20"/>
          <w:szCs w:val="20"/>
        </w:rPr>
        <w:t xml:space="preserve"> obliterans (</w:t>
      </w:r>
      <w:proofErr w:type="spellStart"/>
      <w:r w:rsidRPr="00B063F7">
        <w:rPr>
          <w:rFonts w:ascii="Times New Roman" w:hAnsi="Times New Roman" w:cs="Times New Roman"/>
          <w:sz w:val="20"/>
          <w:szCs w:val="20"/>
        </w:rPr>
        <w:t>Buerger</w:t>
      </w:r>
      <w:proofErr w:type="spellEnd"/>
      <w:r w:rsidRPr="00B063F7">
        <w:rPr>
          <w:rFonts w:ascii="Times New Roman" w:hAnsi="Times New Roman" w:cs="Times New Roman"/>
          <w:sz w:val="20"/>
          <w:szCs w:val="20"/>
        </w:rPr>
        <w:t xml:space="preserve"> disease), Vascular Medicine 2024, Vol. 29(5) 565–568 .</w:t>
      </w:r>
    </w:p>
    <w:sectPr w:rsidR="00B47E6C" w:rsidRPr="00B063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F4A75" w14:textId="77777777" w:rsidR="000C5E88" w:rsidRDefault="000C5E88" w:rsidP="00B17679">
      <w:pPr>
        <w:spacing w:after="0" w:line="240" w:lineRule="auto"/>
      </w:pPr>
      <w:r>
        <w:separator/>
      </w:r>
    </w:p>
  </w:endnote>
  <w:endnote w:type="continuationSeparator" w:id="0">
    <w:p w14:paraId="0B359584" w14:textId="77777777" w:rsidR="000C5E88" w:rsidRDefault="000C5E88" w:rsidP="00B17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6C6A1" w14:textId="77777777" w:rsidR="000C5E88" w:rsidRDefault="000C5E88" w:rsidP="00B17679">
      <w:pPr>
        <w:spacing w:after="0" w:line="240" w:lineRule="auto"/>
      </w:pPr>
      <w:r>
        <w:separator/>
      </w:r>
    </w:p>
  </w:footnote>
  <w:footnote w:type="continuationSeparator" w:id="0">
    <w:p w14:paraId="6F352B79" w14:textId="77777777" w:rsidR="000C5E88" w:rsidRDefault="000C5E88" w:rsidP="00B176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549F"/>
    <w:multiLevelType w:val="hybridMultilevel"/>
    <w:tmpl w:val="9656F24C"/>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 w15:restartNumberingAfterBreak="0">
    <w:nsid w:val="047767E5"/>
    <w:multiLevelType w:val="hybridMultilevel"/>
    <w:tmpl w:val="C07E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123CE6"/>
    <w:multiLevelType w:val="hybridMultilevel"/>
    <w:tmpl w:val="9176D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82BD6"/>
    <w:multiLevelType w:val="hybridMultilevel"/>
    <w:tmpl w:val="A3846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9E518F"/>
    <w:multiLevelType w:val="hybridMultilevel"/>
    <w:tmpl w:val="C5DC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743F2B"/>
    <w:multiLevelType w:val="hybridMultilevel"/>
    <w:tmpl w:val="385A4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4944FD"/>
    <w:multiLevelType w:val="hybridMultilevel"/>
    <w:tmpl w:val="D584A3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BC5AD9"/>
    <w:multiLevelType w:val="hybridMultilevel"/>
    <w:tmpl w:val="FDE27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F53171"/>
    <w:multiLevelType w:val="hybridMultilevel"/>
    <w:tmpl w:val="6F2ED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2655337">
    <w:abstractNumId w:val="5"/>
  </w:num>
  <w:num w:numId="2" w16cid:durableId="2066027407">
    <w:abstractNumId w:val="2"/>
  </w:num>
  <w:num w:numId="3" w16cid:durableId="1965768246">
    <w:abstractNumId w:val="7"/>
  </w:num>
  <w:num w:numId="4" w16cid:durableId="1871069968">
    <w:abstractNumId w:val="0"/>
  </w:num>
  <w:num w:numId="5" w16cid:durableId="1166093264">
    <w:abstractNumId w:val="1"/>
  </w:num>
  <w:num w:numId="6" w16cid:durableId="56587334">
    <w:abstractNumId w:val="8"/>
  </w:num>
  <w:num w:numId="7" w16cid:durableId="1018503987">
    <w:abstractNumId w:val="3"/>
  </w:num>
  <w:num w:numId="8" w16cid:durableId="776490070">
    <w:abstractNumId w:val="4"/>
  </w:num>
  <w:num w:numId="9" w16cid:durableId="58905096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73A"/>
    <w:rsid w:val="00025365"/>
    <w:rsid w:val="0004304D"/>
    <w:rsid w:val="0006094A"/>
    <w:rsid w:val="000A1263"/>
    <w:rsid w:val="000A4050"/>
    <w:rsid w:val="000C5E88"/>
    <w:rsid w:val="000D5853"/>
    <w:rsid w:val="000E1F5E"/>
    <w:rsid w:val="00117850"/>
    <w:rsid w:val="0012373A"/>
    <w:rsid w:val="00123895"/>
    <w:rsid w:val="00140B2A"/>
    <w:rsid w:val="001438BF"/>
    <w:rsid w:val="0017033B"/>
    <w:rsid w:val="00194F73"/>
    <w:rsid w:val="001F05E4"/>
    <w:rsid w:val="001F0BA0"/>
    <w:rsid w:val="00200752"/>
    <w:rsid w:val="002162FA"/>
    <w:rsid w:val="0023117C"/>
    <w:rsid w:val="002314D6"/>
    <w:rsid w:val="00267E2D"/>
    <w:rsid w:val="00273B01"/>
    <w:rsid w:val="0027498B"/>
    <w:rsid w:val="00281BFB"/>
    <w:rsid w:val="002C7AA9"/>
    <w:rsid w:val="002E0A31"/>
    <w:rsid w:val="003B20FF"/>
    <w:rsid w:val="003C133F"/>
    <w:rsid w:val="003D162C"/>
    <w:rsid w:val="003E13EB"/>
    <w:rsid w:val="00407A1D"/>
    <w:rsid w:val="00410E3C"/>
    <w:rsid w:val="004337EA"/>
    <w:rsid w:val="004512A8"/>
    <w:rsid w:val="00467500"/>
    <w:rsid w:val="00477598"/>
    <w:rsid w:val="00481550"/>
    <w:rsid w:val="00487943"/>
    <w:rsid w:val="004976DC"/>
    <w:rsid w:val="004A37C3"/>
    <w:rsid w:val="004B2B20"/>
    <w:rsid w:val="004B337D"/>
    <w:rsid w:val="004B3B93"/>
    <w:rsid w:val="00501F08"/>
    <w:rsid w:val="005102D4"/>
    <w:rsid w:val="0053490C"/>
    <w:rsid w:val="005531E3"/>
    <w:rsid w:val="005610B2"/>
    <w:rsid w:val="005650A1"/>
    <w:rsid w:val="0056578A"/>
    <w:rsid w:val="005659C8"/>
    <w:rsid w:val="0056706C"/>
    <w:rsid w:val="00570B83"/>
    <w:rsid w:val="0059079E"/>
    <w:rsid w:val="005C6E10"/>
    <w:rsid w:val="005E421B"/>
    <w:rsid w:val="005F12B0"/>
    <w:rsid w:val="00614778"/>
    <w:rsid w:val="0062629C"/>
    <w:rsid w:val="00632D8F"/>
    <w:rsid w:val="006430D7"/>
    <w:rsid w:val="0065398E"/>
    <w:rsid w:val="0066154B"/>
    <w:rsid w:val="006805E0"/>
    <w:rsid w:val="006B5DE6"/>
    <w:rsid w:val="006E7F99"/>
    <w:rsid w:val="00705EDF"/>
    <w:rsid w:val="00733920"/>
    <w:rsid w:val="00745500"/>
    <w:rsid w:val="00797185"/>
    <w:rsid w:val="007C18B3"/>
    <w:rsid w:val="007D006E"/>
    <w:rsid w:val="007E18AC"/>
    <w:rsid w:val="00810CB8"/>
    <w:rsid w:val="008C2371"/>
    <w:rsid w:val="008C70E5"/>
    <w:rsid w:val="008D1ADB"/>
    <w:rsid w:val="008D732D"/>
    <w:rsid w:val="008E1CD3"/>
    <w:rsid w:val="008F406C"/>
    <w:rsid w:val="00923031"/>
    <w:rsid w:val="00984FA1"/>
    <w:rsid w:val="009A6272"/>
    <w:rsid w:val="009B4036"/>
    <w:rsid w:val="009B578C"/>
    <w:rsid w:val="009F201F"/>
    <w:rsid w:val="00A277B2"/>
    <w:rsid w:val="00A37BD0"/>
    <w:rsid w:val="00AA7F3B"/>
    <w:rsid w:val="00B013BD"/>
    <w:rsid w:val="00B063F7"/>
    <w:rsid w:val="00B17679"/>
    <w:rsid w:val="00B32CEF"/>
    <w:rsid w:val="00B4766E"/>
    <w:rsid w:val="00B47E6C"/>
    <w:rsid w:val="00B56976"/>
    <w:rsid w:val="00BB2F71"/>
    <w:rsid w:val="00BD2D61"/>
    <w:rsid w:val="00BF2CE3"/>
    <w:rsid w:val="00BF6359"/>
    <w:rsid w:val="00BF651A"/>
    <w:rsid w:val="00C00BD5"/>
    <w:rsid w:val="00C00F90"/>
    <w:rsid w:val="00C05DA2"/>
    <w:rsid w:val="00C11141"/>
    <w:rsid w:val="00C24DB9"/>
    <w:rsid w:val="00CD53A0"/>
    <w:rsid w:val="00D117A4"/>
    <w:rsid w:val="00D11F60"/>
    <w:rsid w:val="00D542C7"/>
    <w:rsid w:val="00D970B2"/>
    <w:rsid w:val="00DA1B18"/>
    <w:rsid w:val="00DB61A5"/>
    <w:rsid w:val="00DE0F08"/>
    <w:rsid w:val="00DF12DD"/>
    <w:rsid w:val="00E02668"/>
    <w:rsid w:val="00E10DCA"/>
    <w:rsid w:val="00E161E0"/>
    <w:rsid w:val="00E22768"/>
    <w:rsid w:val="00E36275"/>
    <w:rsid w:val="00E55BBF"/>
    <w:rsid w:val="00E56871"/>
    <w:rsid w:val="00ED4D3A"/>
    <w:rsid w:val="00F03642"/>
    <w:rsid w:val="00F04095"/>
    <w:rsid w:val="00F05F66"/>
    <w:rsid w:val="00F51493"/>
    <w:rsid w:val="00F6234E"/>
    <w:rsid w:val="00F73E36"/>
    <w:rsid w:val="00F81E5B"/>
    <w:rsid w:val="00F87FAF"/>
    <w:rsid w:val="00FA0C1E"/>
    <w:rsid w:val="00FA31AB"/>
    <w:rsid w:val="00FA41AC"/>
    <w:rsid w:val="00FB1F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D3214"/>
  <w15:chartTrackingRefBased/>
  <w15:docId w15:val="{59D9EB7A-6B2F-9045-9BDF-02C1146BF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373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373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373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373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373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373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73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73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73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7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37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37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37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37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37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7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7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73A"/>
    <w:rPr>
      <w:rFonts w:eastAsiaTheme="majorEastAsia" w:cstheme="majorBidi"/>
      <w:color w:val="272727" w:themeColor="text1" w:themeTint="D8"/>
    </w:rPr>
  </w:style>
  <w:style w:type="paragraph" w:styleId="Title">
    <w:name w:val="Title"/>
    <w:basedOn w:val="Normal"/>
    <w:next w:val="Normal"/>
    <w:link w:val="TitleChar"/>
    <w:uiPriority w:val="10"/>
    <w:qFormat/>
    <w:rsid w:val="0012373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7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73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7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73A"/>
    <w:pPr>
      <w:spacing w:before="160"/>
      <w:jc w:val="center"/>
    </w:pPr>
    <w:rPr>
      <w:i/>
      <w:iCs/>
      <w:color w:val="404040" w:themeColor="text1" w:themeTint="BF"/>
    </w:rPr>
  </w:style>
  <w:style w:type="character" w:customStyle="1" w:styleId="QuoteChar">
    <w:name w:val="Quote Char"/>
    <w:basedOn w:val="DefaultParagraphFont"/>
    <w:link w:val="Quote"/>
    <w:uiPriority w:val="29"/>
    <w:rsid w:val="0012373A"/>
    <w:rPr>
      <w:i/>
      <w:iCs/>
      <w:color w:val="404040" w:themeColor="text1" w:themeTint="BF"/>
    </w:rPr>
  </w:style>
  <w:style w:type="paragraph" w:styleId="ListParagraph">
    <w:name w:val="List Paragraph"/>
    <w:basedOn w:val="Normal"/>
    <w:uiPriority w:val="34"/>
    <w:qFormat/>
    <w:rsid w:val="0012373A"/>
    <w:pPr>
      <w:ind w:left="720"/>
      <w:contextualSpacing/>
    </w:pPr>
  </w:style>
  <w:style w:type="character" w:styleId="IntenseEmphasis">
    <w:name w:val="Intense Emphasis"/>
    <w:basedOn w:val="DefaultParagraphFont"/>
    <w:uiPriority w:val="21"/>
    <w:qFormat/>
    <w:rsid w:val="0012373A"/>
    <w:rPr>
      <w:i/>
      <w:iCs/>
      <w:color w:val="0F4761" w:themeColor="accent1" w:themeShade="BF"/>
    </w:rPr>
  </w:style>
  <w:style w:type="paragraph" w:styleId="IntenseQuote">
    <w:name w:val="Intense Quote"/>
    <w:basedOn w:val="Normal"/>
    <w:next w:val="Normal"/>
    <w:link w:val="IntenseQuoteChar"/>
    <w:uiPriority w:val="30"/>
    <w:qFormat/>
    <w:rsid w:val="001237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373A"/>
    <w:rPr>
      <w:i/>
      <w:iCs/>
      <w:color w:val="0F4761" w:themeColor="accent1" w:themeShade="BF"/>
    </w:rPr>
  </w:style>
  <w:style w:type="character" w:styleId="IntenseReference">
    <w:name w:val="Intense Reference"/>
    <w:basedOn w:val="DefaultParagraphFont"/>
    <w:uiPriority w:val="32"/>
    <w:qFormat/>
    <w:rsid w:val="0012373A"/>
    <w:rPr>
      <w:b/>
      <w:bCs/>
      <w:smallCaps/>
      <w:color w:val="0F4761" w:themeColor="accent1" w:themeShade="BF"/>
      <w:spacing w:val="5"/>
    </w:rPr>
  </w:style>
  <w:style w:type="paragraph" w:styleId="Header">
    <w:name w:val="header"/>
    <w:basedOn w:val="Normal"/>
    <w:link w:val="HeaderChar"/>
    <w:uiPriority w:val="99"/>
    <w:unhideWhenUsed/>
    <w:rsid w:val="00B176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679"/>
  </w:style>
  <w:style w:type="paragraph" w:styleId="Footer">
    <w:name w:val="footer"/>
    <w:basedOn w:val="Normal"/>
    <w:link w:val="FooterChar"/>
    <w:uiPriority w:val="99"/>
    <w:unhideWhenUsed/>
    <w:rsid w:val="00B176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679"/>
  </w:style>
  <w:style w:type="table" w:styleId="TableGrid">
    <w:name w:val="Table Grid"/>
    <w:basedOn w:val="TableNormal"/>
    <w:uiPriority w:val="39"/>
    <w:rsid w:val="00F04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3178</Words>
  <Characters>18121</Characters>
  <Application>Microsoft Office Word</Application>
  <DocSecurity>0</DocSecurity>
  <Lines>151</Lines>
  <Paragraphs>42</Paragraphs>
  <ScaleCrop>false</ScaleCrop>
  <Company/>
  <LinksUpToDate>false</LinksUpToDate>
  <CharactersWithSpaces>21257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918999983495</dc:creator>
  <cp:keywords/>
  <dc:description/>
  <cp:lastModifiedBy>918999983495</cp:lastModifiedBy>
  <cp:revision>2</cp:revision>
  <dcterms:created xsi:type="dcterms:W3CDTF">2025-01-06T19:04:00Z</dcterms:created>
  <dcterms:modified xsi:type="dcterms:W3CDTF">2025-01-06T19:04:00Z</dcterms:modified>
</cp:coreProperties>
</file>