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F2326C" w14:textId="2E601886" w:rsidR="00C06404" w:rsidRPr="000A4708" w:rsidRDefault="008D077A" w:rsidP="002F233C">
      <w:pPr>
        <w:jc w:val="center"/>
        <w:rPr>
          <w:rFonts w:ascii="Times New Roman" w:hAnsi="Times New Roman" w:cs="Times New Roman"/>
          <w:b/>
          <w:bCs/>
          <w:sz w:val="24"/>
          <w:szCs w:val="24"/>
        </w:rPr>
      </w:pPr>
      <w:r w:rsidRPr="008D077A">
        <w:rPr>
          <w:rFonts w:ascii="Times New Roman" w:hAnsi="Times New Roman" w:cs="Times New Roman"/>
          <w:b/>
          <w:bCs/>
          <w:sz w:val="24"/>
          <w:szCs w:val="24"/>
        </w:rPr>
        <w:t xml:space="preserve"> </w:t>
      </w:r>
      <w:r w:rsidR="002F233C" w:rsidRPr="002F233C">
        <w:rPr>
          <w:rFonts w:ascii="Times New Roman" w:hAnsi="Times New Roman" w:cs="Times New Roman"/>
          <w:b/>
          <w:bCs/>
          <w:sz w:val="24"/>
          <w:szCs w:val="24"/>
        </w:rPr>
        <w:t>A STUDY ON EMPLOYEE SAFETY AND WELFARE MEASURES AT BHARGAVE RUBBER PRIVATE LIMITED, MADURAI</w:t>
      </w:r>
    </w:p>
    <w:p w14:paraId="61090F41" w14:textId="5645C602" w:rsidR="00344561" w:rsidRPr="000A4708" w:rsidRDefault="00344561" w:rsidP="00C06404">
      <w:pPr>
        <w:jc w:val="center"/>
        <w:rPr>
          <w:rFonts w:ascii="Times New Roman" w:hAnsi="Times New Roman" w:cs="Times New Roman"/>
          <w:sz w:val="24"/>
          <w:szCs w:val="24"/>
        </w:rPr>
      </w:pPr>
      <w:r w:rsidRPr="000A4708">
        <w:rPr>
          <w:rFonts w:ascii="Times New Roman" w:hAnsi="Times New Roman" w:cs="Times New Roman"/>
          <w:b/>
          <w:bCs/>
          <w:sz w:val="24"/>
          <w:szCs w:val="24"/>
        </w:rPr>
        <w:t>Mr.</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M.</w:t>
      </w:r>
      <w:r w:rsidR="00D93E57">
        <w:rPr>
          <w:rFonts w:ascii="Times New Roman" w:hAnsi="Times New Roman" w:cs="Times New Roman"/>
          <w:b/>
          <w:bCs/>
          <w:sz w:val="24"/>
          <w:szCs w:val="24"/>
        </w:rPr>
        <w:t xml:space="preserve"> </w:t>
      </w:r>
      <w:r w:rsidRPr="000A4708">
        <w:rPr>
          <w:rFonts w:ascii="Times New Roman" w:hAnsi="Times New Roman" w:cs="Times New Roman"/>
          <w:b/>
          <w:bCs/>
          <w:sz w:val="24"/>
          <w:szCs w:val="24"/>
        </w:rPr>
        <w:t xml:space="preserve">Lakshmanan </w:t>
      </w:r>
      <w:r w:rsidRPr="000A4708">
        <w:rPr>
          <w:rFonts w:ascii="Times New Roman" w:hAnsi="Times New Roman" w:cs="Times New Roman"/>
          <w:sz w:val="24"/>
          <w:szCs w:val="24"/>
        </w:rPr>
        <w:t xml:space="preserve">Teaching Faculty, Department of Management </w:t>
      </w:r>
      <w:r w:rsidR="00D93E57" w:rsidRPr="000A4708">
        <w:rPr>
          <w:rFonts w:ascii="Times New Roman" w:hAnsi="Times New Roman" w:cs="Times New Roman"/>
          <w:sz w:val="24"/>
          <w:szCs w:val="24"/>
        </w:rPr>
        <w:t>Studies, Centre</w:t>
      </w:r>
      <w:r w:rsidR="000A4708" w:rsidRPr="000A4708">
        <w:rPr>
          <w:rFonts w:ascii="Times New Roman" w:hAnsi="Times New Roman" w:cs="Times New Roman"/>
          <w:sz w:val="24"/>
          <w:szCs w:val="24"/>
        </w:rPr>
        <w:t xml:space="preserve"> of Distance Education, Madurai.</w:t>
      </w:r>
    </w:p>
    <w:p w14:paraId="6ECE18D0" w14:textId="64364E75" w:rsidR="000A4708" w:rsidRDefault="000A4708" w:rsidP="002F233C">
      <w:pPr>
        <w:jc w:val="center"/>
        <w:rPr>
          <w:rFonts w:ascii="Times New Roman" w:hAnsi="Times New Roman" w:cs="Times New Roman"/>
          <w:sz w:val="24"/>
          <w:szCs w:val="24"/>
        </w:rPr>
      </w:pPr>
      <w:r w:rsidRPr="000A4708">
        <w:rPr>
          <w:rFonts w:ascii="Times New Roman" w:hAnsi="Times New Roman" w:cs="Times New Roman"/>
          <w:b/>
          <w:bCs/>
          <w:sz w:val="24"/>
          <w:szCs w:val="24"/>
        </w:rPr>
        <w:t>Ms.</w:t>
      </w:r>
      <w:r w:rsidR="00D93E57">
        <w:rPr>
          <w:rFonts w:ascii="Times New Roman" w:hAnsi="Times New Roman" w:cs="Times New Roman"/>
          <w:b/>
          <w:bCs/>
          <w:sz w:val="24"/>
          <w:szCs w:val="24"/>
        </w:rPr>
        <w:t xml:space="preserve"> </w:t>
      </w:r>
      <w:r w:rsidR="002F233C">
        <w:rPr>
          <w:rFonts w:ascii="Times New Roman" w:hAnsi="Times New Roman" w:cs="Times New Roman"/>
          <w:b/>
          <w:bCs/>
          <w:sz w:val="24"/>
          <w:szCs w:val="24"/>
        </w:rPr>
        <w:t>R</w:t>
      </w:r>
      <w:r w:rsidR="002A184E">
        <w:rPr>
          <w:rFonts w:ascii="Times New Roman" w:hAnsi="Times New Roman" w:cs="Times New Roman"/>
          <w:b/>
          <w:bCs/>
          <w:sz w:val="24"/>
          <w:szCs w:val="24"/>
        </w:rPr>
        <w:t>.</w:t>
      </w:r>
      <w:r w:rsidR="002F233C">
        <w:rPr>
          <w:rFonts w:ascii="Times New Roman" w:hAnsi="Times New Roman" w:cs="Times New Roman"/>
          <w:b/>
          <w:bCs/>
          <w:sz w:val="24"/>
          <w:szCs w:val="24"/>
        </w:rPr>
        <w:t xml:space="preserve"> S</w:t>
      </w:r>
      <w:r w:rsidR="009D6044">
        <w:rPr>
          <w:rFonts w:ascii="Times New Roman" w:hAnsi="Times New Roman" w:cs="Times New Roman"/>
          <w:b/>
          <w:bCs/>
          <w:sz w:val="24"/>
          <w:szCs w:val="24"/>
        </w:rPr>
        <w:t>h</w:t>
      </w:r>
      <w:r w:rsidR="002F233C">
        <w:rPr>
          <w:rFonts w:ascii="Times New Roman" w:hAnsi="Times New Roman" w:cs="Times New Roman"/>
          <w:b/>
          <w:bCs/>
          <w:sz w:val="24"/>
          <w:szCs w:val="24"/>
        </w:rPr>
        <w:t>ruthi Laxmi</w:t>
      </w:r>
      <w:r w:rsidRPr="000A4708">
        <w:rPr>
          <w:rFonts w:ascii="Times New Roman" w:hAnsi="Times New Roman" w:cs="Times New Roman"/>
          <w:b/>
          <w:bCs/>
          <w:sz w:val="24"/>
          <w:szCs w:val="24"/>
        </w:rPr>
        <w:t xml:space="preserve"> </w:t>
      </w:r>
      <w:r w:rsidRPr="000A4708">
        <w:rPr>
          <w:rFonts w:ascii="Times New Roman" w:hAnsi="Times New Roman" w:cs="Times New Roman"/>
          <w:sz w:val="24"/>
          <w:szCs w:val="24"/>
        </w:rPr>
        <w:t xml:space="preserve">Research Scholar, Anna </w:t>
      </w:r>
      <w:r w:rsidR="00D93E57" w:rsidRPr="000A4708">
        <w:rPr>
          <w:rFonts w:ascii="Times New Roman" w:hAnsi="Times New Roman" w:cs="Times New Roman"/>
          <w:sz w:val="24"/>
          <w:szCs w:val="24"/>
        </w:rPr>
        <w:t>University, (</w:t>
      </w:r>
      <w:r w:rsidRPr="000A4708">
        <w:rPr>
          <w:rFonts w:ascii="Times New Roman" w:hAnsi="Times New Roman" w:cs="Times New Roman"/>
          <w:sz w:val="24"/>
          <w:szCs w:val="24"/>
        </w:rPr>
        <w:t>M.A.M.B-School) Tamil Nadu</w:t>
      </w:r>
    </w:p>
    <w:p w14:paraId="51D8D3C0" w14:textId="77777777" w:rsidR="002F233C" w:rsidRPr="000A4708" w:rsidRDefault="002F233C" w:rsidP="002F233C">
      <w:pPr>
        <w:jc w:val="center"/>
        <w:rPr>
          <w:rFonts w:ascii="Times New Roman" w:hAnsi="Times New Roman" w:cs="Times New Roman"/>
          <w:sz w:val="24"/>
          <w:szCs w:val="24"/>
        </w:rPr>
      </w:pPr>
    </w:p>
    <w:p w14:paraId="3B511EC8" w14:textId="5C2A2F86" w:rsidR="00C06404" w:rsidRPr="000A4708" w:rsidRDefault="00C06404" w:rsidP="000A4708">
      <w:pPr>
        <w:rPr>
          <w:rFonts w:ascii="Times New Roman" w:hAnsi="Times New Roman" w:cs="Times New Roman"/>
          <w:b/>
          <w:bCs/>
          <w:sz w:val="24"/>
          <w:szCs w:val="24"/>
        </w:rPr>
      </w:pPr>
      <w:r w:rsidRPr="000A4708">
        <w:rPr>
          <w:rFonts w:ascii="Times New Roman" w:hAnsi="Times New Roman" w:cs="Times New Roman"/>
          <w:b/>
          <w:bCs/>
          <w:sz w:val="24"/>
          <w:szCs w:val="24"/>
        </w:rPr>
        <w:t>Abstract</w:t>
      </w:r>
    </w:p>
    <w:p w14:paraId="788C83B7" w14:textId="6A364968" w:rsidR="00614F84" w:rsidRDefault="002F233C" w:rsidP="002A184E">
      <w:pPr>
        <w:pStyle w:val="BodyText"/>
        <w:spacing w:line="360" w:lineRule="auto"/>
        <w:ind w:right="630"/>
        <w:jc w:val="both"/>
        <w:rPr>
          <w:lang w:val="en-IN"/>
        </w:rPr>
      </w:pPr>
      <w:r w:rsidRPr="002F233C">
        <w:rPr>
          <w:lang w:val="en-IN"/>
        </w:rPr>
        <w:t>This study examines the effectiveness of employee safety and welfare measures at Bhargave Rubber Private Limited, Madurai. The research aims to evaluate the organization's adherence to safety protocols, identify gaps in welfare provisions, and assess their impact on employee satisfaction, productivity, and retention. Data was collected through structured questionnaires, interviews, and on-site observations, focusing on key areas such as workplace safety, health benefits, grievance handling, and work-life balance initiatives. The findings highlight the existing strengths of the company’s welfare practices and pinpoint areas requiring improvement. Recommendations are provided to enhance the safety and welfare ecosystem, aligning with industry standards and employee expectations to foster a supportive and secure work environment. This study underscores the critical role of robust safety and welfare measures in building a motivated and resilient</w:t>
      </w:r>
      <w:r w:rsidR="002A184E" w:rsidRPr="002A184E">
        <w:rPr>
          <w:lang w:val="en-IN"/>
        </w:rPr>
        <w:t>.</w:t>
      </w:r>
    </w:p>
    <w:p w14:paraId="0E6C504B" w14:textId="77777777" w:rsidR="000A4708" w:rsidRDefault="000A4708" w:rsidP="00C06404">
      <w:pPr>
        <w:rPr>
          <w:rFonts w:ascii="Times New Roman" w:hAnsi="Times New Roman" w:cs="Times New Roman"/>
          <w:b/>
          <w:bCs/>
          <w:sz w:val="24"/>
          <w:szCs w:val="24"/>
        </w:rPr>
      </w:pPr>
    </w:p>
    <w:p w14:paraId="41044A29" w14:textId="77777777" w:rsidR="002F233C" w:rsidRPr="000A4708" w:rsidRDefault="002F233C" w:rsidP="00C06404">
      <w:pPr>
        <w:rPr>
          <w:rFonts w:ascii="Times New Roman" w:hAnsi="Times New Roman" w:cs="Times New Roman"/>
          <w:b/>
          <w:bCs/>
          <w:sz w:val="24"/>
          <w:szCs w:val="24"/>
        </w:rPr>
        <w:sectPr w:rsidR="002F233C" w:rsidRPr="000A4708" w:rsidSect="00614F84">
          <w:pgSz w:w="11906" w:h="16838"/>
          <w:pgMar w:top="1440" w:right="1440" w:bottom="1440" w:left="1440" w:header="708" w:footer="708" w:gutter="0"/>
          <w:cols w:space="708"/>
          <w:docGrid w:linePitch="360"/>
        </w:sectPr>
      </w:pPr>
    </w:p>
    <w:p w14:paraId="67DF0625" w14:textId="45F1EA44" w:rsidR="00C06404" w:rsidRPr="000A4708" w:rsidRDefault="00C06404" w:rsidP="00C06404">
      <w:pPr>
        <w:rPr>
          <w:rFonts w:ascii="Times New Roman" w:hAnsi="Times New Roman" w:cs="Times New Roman"/>
          <w:b/>
          <w:bCs/>
          <w:sz w:val="24"/>
          <w:szCs w:val="24"/>
        </w:rPr>
      </w:pPr>
      <w:r w:rsidRPr="000A4708">
        <w:rPr>
          <w:rFonts w:ascii="Times New Roman" w:hAnsi="Times New Roman" w:cs="Times New Roman"/>
          <w:b/>
          <w:bCs/>
          <w:sz w:val="24"/>
          <w:szCs w:val="24"/>
        </w:rPr>
        <w:t>Introduction</w:t>
      </w:r>
    </w:p>
    <w:p w14:paraId="31D94033" w14:textId="19C0A5D0" w:rsidR="00C06404" w:rsidRPr="000A4708" w:rsidRDefault="002F233C" w:rsidP="00D22E7C">
      <w:pPr>
        <w:pStyle w:val="BodyText"/>
        <w:spacing w:line="360" w:lineRule="auto"/>
        <w:ind w:right="630"/>
        <w:jc w:val="both"/>
      </w:pPr>
      <w:r w:rsidRPr="002F233C">
        <w:rPr>
          <w:lang w:val="en-IN"/>
        </w:rPr>
        <w:t xml:space="preserve">Employee safety and welfare are pivotal components of organizational success, particularly in industries like manufacturing, where workers are exposed to various occupational risks. Bhargave Rubber Private Limited, located in Madurai, operates in a sector that demands stringent adherence to safety protocols and comprehensive welfare measures to safeguard its workforce. This study seeks to explore the existing safety and welfare practices implemented by the organization, evaluate their effectiveness, and identify areas for improvement. By </w:t>
      </w:r>
      <w:proofErr w:type="spellStart"/>
      <w:r w:rsidRPr="002F233C">
        <w:rPr>
          <w:lang w:val="en-IN"/>
        </w:rPr>
        <w:t>analyzing</w:t>
      </w:r>
      <w:proofErr w:type="spellEnd"/>
      <w:r w:rsidRPr="002F233C">
        <w:rPr>
          <w:lang w:val="en-IN"/>
        </w:rPr>
        <w:t xml:space="preserve"> the impact of these measures on employee satisfaction, productivity, and overall organizational performance, this research aims to provide actionable insights that can enhance workplace well-being and foster a culture of safety and care. Through a systematic evaluation of policies, employee perceptions, and compliance with regulatory standards, this study will contribute to understanding the role of robust safety and welfare mechanisms in driving sustainable growth in industrial settings.</w:t>
      </w:r>
    </w:p>
    <w:p w14:paraId="2B5D708B" w14:textId="12E2F98B" w:rsidR="00C06404" w:rsidRDefault="00C06404" w:rsidP="000A4708">
      <w:pPr>
        <w:rPr>
          <w:rFonts w:ascii="Times New Roman" w:hAnsi="Times New Roman" w:cs="Times New Roman"/>
          <w:b/>
          <w:bCs/>
          <w:sz w:val="24"/>
          <w:szCs w:val="24"/>
        </w:rPr>
      </w:pPr>
    </w:p>
    <w:p w14:paraId="77CB4300" w14:textId="4BD65375" w:rsidR="002F233C" w:rsidRPr="002F233C" w:rsidRDefault="000A4708" w:rsidP="002F233C">
      <w:pPr>
        <w:rPr>
          <w:rFonts w:ascii="Times New Roman" w:hAnsi="Times New Roman" w:cs="Times New Roman"/>
          <w:b/>
          <w:bCs/>
          <w:sz w:val="24"/>
          <w:szCs w:val="24"/>
        </w:rPr>
      </w:pPr>
      <w:r>
        <w:rPr>
          <w:rFonts w:ascii="Times New Roman" w:hAnsi="Times New Roman" w:cs="Times New Roman"/>
          <w:b/>
          <w:bCs/>
          <w:sz w:val="24"/>
          <w:szCs w:val="24"/>
        </w:rPr>
        <w:lastRenderedPageBreak/>
        <w:t>Objective of the Study:</w:t>
      </w:r>
    </w:p>
    <w:p w14:paraId="7E263306" w14:textId="133C76DA" w:rsidR="004C3455" w:rsidRPr="004C3455" w:rsidRDefault="002F233C" w:rsidP="002F233C">
      <w:pPr>
        <w:pStyle w:val="BodyText"/>
        <w:numPr>
          <w:ilvl w:val="0"/>
          <w:numId w:val="32"/>
        </w:numPr>
        <w:spacing w:before="136" w:line="360" w:lineRule="auto"/>
        <w:ind w:right="1335"/>
        <w:jc w:val="both"/>
        <w:rPr>
          <w:position w:val="2"/>
          <w:lang w:val="en-IN"/>
        </w:rPr>
      </w:pPr>
      <w:r w:rsidRPr="002F233C">
        <w:rPr>
          <w:position w:val="2"/>
          <w:lang w:val="en-IN"/>
        </w:rPr>
        <w:t xml:space="preserve">To study about the Employee Welfare Measures in </w:t>
      </w:r>
      <w:proofErr w:type="spellStart"/>
      <w:r w:rsidRPr="002F233C">
        <w:rPr>
          <w:position w:val="2"/>
          <w:lang w:val="en-IN"/>
        </w:rPr>
        <w:t>bhargave</w:t>
      </w:r>
      <w:proofErr w:type="spellEnd"/>
      <w:r w:rsidRPr="002F233C">
        <w:rPr>
          <w:position w:val="2"/>
          <w:lang w:val="en-IN"/>
        </w:rPr>
        <w:t xml:space="preserve"> Rubber </w:t>
      </w:r>
    </w:p>
    <w:p w14:paraId="24F1BE26" w14:textId="77777777" w:rsidR="002F233C" w:rsidRDefault="002F233C" w:rsidP="002F233C">
      <w:pPr>
        <w:pStyle w:val="Default"/>
        <w:numPr>
          <w:ilvl w:val="0"/>
          <w:numId w:val="32"/>
        </w:numPr>
        <w:rPr>
          <w:sz w:val="23"/>
          <w:szCs w:val="23"/>
        </w:rPr>
      </w:pPr>
      <w:r>
        <w:rPr>
          <w:sz w:val="23"/>
          <w:szCs w:val="23"/>
        </w:rPr>
        <w:t xml:space="preserve">To find the satisfaction level of employees regarding welfare ‘measures in the organization. </w:t>
      </w:r>
    </w:p>
    <w:p w14:paraId="159858C5" w14:textId="77777777" w:rsidR="00D22E7C" w:rsidRPr="00D22E7C" w:rsidRDefault="00D22E7C" w:rsidP="00D22E7C">
      <w:pPr>
        <w:pStyle w:val="BodyText"/>
        <w:spacing w:line="360" w:lineRule="auto"/>
        <w:ind w:left="720" w:right="630"/>
        <w:jc w:val="both"/>
        <w:rPr>
          <w:lang w:val="en-IN"/>
        </w:rPr>
      </w:pPr>
    </w:p>
    <w:p w14:paraId="432E2F60" w14:textId="055880C3" w:rsidR="00B66747" w:rsidRPr="00B66747" w:rsidRDefault="00B66747" w:rsidP="000A4708">
      <w:pPr>
        <w:rPr>
          <w:rFonts w:ascii="Times New Roman" w:hAnsi="Times New Roman" w:cs="Times New Roman"/>
          <w:b/>
          <w:bCs/>
          <w:sz w:val="24"/>
          <w:szCs w:val="24"/>
        </w:rPr>
      </w:pPr>
      <w:r w:rsidRPr="00B66747">
        <w:rPr>
          <w:rFonts w:ascii="Times New Roman" w:hAnsi="Times New Roman" w:cs="Times New Roman"/>
          <w:b/>
          <w:bCs/>
          <w:sz w:val="24"/>
          <w:szCs w:val="24"/>
        </w:rPr>
        <w:t>Hypothesis of the Study:</w:t>
      </w:r>
    </w:p>
    <w:p w14:paraId="3C8A3C2B" w14:textId="0384A77B" w:rsidR="00B66747" w:rsidRPr="004C3455" w:rsidRDefault="00B66747" w:rsidP="004C3455">
      <w:pPr>
        <w:pStyle w:val="BodyText"/>
        <w:spacing w:before="136" w:line="360" w:lineRule="auto"/>
        <w:ind w:right="1335"/>
        <w:jc w:val="both"/>
        <w:rPr>
          <w:position w:val="2"/>
          <w:lang w:val="en-IN"/>
        </w:rPr>
      </w:pPr>
      <w:r>
        <w:t xml:space="preserve">H0 </w:t>
      </w:r>
      <w:r w:rsidR="004C3455">
        <w:t>-</w:t>
      </w:r>
      <w:r w:rsidR="004C3455">
        <w:rPr>
          <w:position w:val="2"/>
          <w:lang w:val="en-IN"/>
        </w:rPr>
        <w:t xml:space="preserve"> </w:t>
      </w:r>
      <w:r w:rsidR="004C3455" w:rsidRPr="004C3455">
        <w:rPr>
          <w:position w:val="2"/>
          <w:lang w:val="en-IN"/>
        </w:rPr>
        <w:t>There is no significant relationship between age of respondents and satisfaction level of safety equipment</w:t>
      </w:r>
      <w:r w:rsidR="004C3455">
        <w:rPr>
          <w:position w:val="2"/>
          <w:lang w:val="en-IN"/>
        </w:rPr>
        <w:t>.</w:t>
      </w:r>
    </w:p>
    <w:p w14:paraId="74E84351" w14:textId="77777777" w:rsidR="00556FDA" w:rsidRDefault="00556FDA" w:rsidP="00C77546">
      <w:pPr>
        <w:rPr>
          <w:rFonts w:ascii="Times New Roman" w:hAnsi="Times New Roman" w:cs="Times New Roman"/>
          <w:b/>
          <w:bCs/>
          <w:sz w:val="24"/>
          <w:szCs w:val="24"/>
        </w:rPr>
      </w:pPr>
    </w:p>
    <w:p w14:paraId="306C346E" w14:textId="4E94A429" w:rsidR="00C77546" w:rsidRPr="00C77546" w:rsidRDefault="00B66747" w:rsidP="00C77546">
      <w:pPr>
        <w:rPr>
          <w:rFonts w:ascii="Times New Roman" w:hAnsi="Times New Roman" w:cs="Times New Roman"/>
          <w:b/>
          <w:bCs/>
          <w:sz w:val="24"/>
          <w:szCs w:val="24"/>
        </w:rPr>
      </w:pPr>
      <w:r w:rsidRPr="00B66747">
        <w:rPr>
          <w:rFonts w:ascii="Times New Roman" w:hAnsi="Times New Roman" w:cs="Times New Roman"/>
          <w:b/>
          <w:bCs/>
          <w:sz w:val="24"/>
          <w:szCs w:val="24"/>
        </w:rPr>
        <w:t>Review of Literature:</w:t>
      </w:r>
    </w:p>
    <w:p w14:paraId="3B875B11" w14:textId="77777777" w:rsidR="00F93995" w:rsidRDefault="00F93995" w:rsidP="00B66747">
      <w:pPr>
        <w:pStyle w:val="BodyText"/>
        <w:spacing w:line="360" w:lineRule="auto"/>
        <w:ind w:right="630"/>
        <w:jc w:val="both"/>
        <w:rPr>
          <w:lang w:val="en-IN"/>
        </w:rPr>
      </w:pPr>
      <w:r w:rsidRPr="00F93995">
        <w:rPr>
          <w:b/>
          <w:bCs/>
          <w:lang w:val="en-IN"/>
        </w:rPr>
        <w:t xml:space="preserve">A Saravanakumar &amp; DR. S </w:t>
      </w:r>
      <w:proofErr w:type="spellStart"/>
      <w:r w:rsidRPr="00F93995">
        <w:rPr>
          <w:b/>
          <w:bCs/>
          <w:lang w:val="en-IN"/>
        </w:rPr>
        <w:t>Akilandeswari</w:t>
      </w:r>
      <w:proofErr w:type="spellEnd"/>
      <w:r w:rsidRPr="00F93995">
        <w:rPr>
          <w:b/>
          <w:bCs/>
          <w:lang w:val="en-IN"/>
        </w:rPr>
        <w:t xml:space="preserve"> (2017)</w:t>
      </w:r>
      <w:r w:rsidRPr="00F93995">
        <w:rPr>
          <w:lang w:val="en-IN"/>
        </w:rPr>
        <w:t xml:space="preserve"> in their work- A study on Employees Health, Safety and Welfare measures in a private industry in Coimbatore city declared that the, organization has provided sufficient health and safety measures. But sure factors were diagnosed that a few personnel are happy and a few aren't happy with the existing welfare measures welfare refers to physical, intellectual and emotional wellbeing of the individual. So, in future, the control can properly think about enhancing the welfare with the aid of using consulting with employees. </w:t>
      </w:r>
    </w:p>
    <w:p w14:paraId="49336CA4" w14:textId="77777777" w:rsidR="00F93995" w:rsidRDefault="00F93995" w:rsidP="00B66747">
      <w:pPr>
        <w:pStyle w:val="BodyText"/>
        <w:spacing w:line="360" w:lineRule="auto"/>
        <w:ind w:right="630"/>
        <w:jc w:val="both"/>
        <w:rPr>
          <w:lang w:val="en-IN"/>
        </w:rPr>
      </w:pPr>
      <w:r w:rsidRPr="00F93995">
        <w:rPr>
          <w:b/>
          <w:bCs/>
          <w:lang w:val="en-IN"/>
        </w:rPr>
        <w:t xml:space="preserve">B.R. </w:t>
      </w:r>
      <w:proofErr w:type="spellStart"/>
      <w:r w:rsidRPr="00F93995">
        <w:rPr>
          <w:b/>
          <w:bCs/>
          <w:lang w:val="en-IN"/>
        </w:rPr>
        <w:t>Manasa</w:t>
      </w:r>
      <w:proofErr w:type="spellEnd"/>
      <w:r w:rsidRPr="00F93995">
        <w:rPr>
          <w:b/>
          <w:bCs/>
          <w:lang w:val="en-IN"/>
        </w:rPr>
        <w:t xml:space="preserve"> &amp; C.N. </w:t>
      </w:r>
      <w:proofErr w:type="spellStart"/>
      <w:r w:rsidRPr="00F93995">
        <w:rPr>
          <w:b/>
          <w:bCs/>
          <w:lang w:val="en-IN"/>
        </w:rPr>
        <w:t>Krishnanaik</w:t>
      </w:r>
      <w:proofErr w:type="spellEnd"/>
      <w:r w:rsidRPr="00F93995">
        <w:rPr>
          <w:b/>
          <w:bCs/>
          <w:lang w:val="en-IN"/>
        </w:rPr>
        <w:t xml:space="preserve"> (2015)</w:t>
      </w:r>
      <w:r w:rsidRPr="00F93995">
        <w:rPr>
          <w:lang w:val="en-IN"/>
        </w:rPr>
        <w:t xml:space="preserve"> in their work entitled- Employee Welfare Measures- a Study on Cement Corporation of India Units, in </w:t>
      </w:r>
      <w:proofErr w:type="spellStart"/>
      <w:r w:rsidRPr="00F93995">
        <w:rPr>
          <w:lang w:val="en-IN"/>
        </w:rPr>
        <w:t>Thandur</w:t>
      </w:r>
      <w:proofErr w:type="spellEnd"/>
      <w:r w:rsidRPr="00F93995">
        <w:rPr>
          <w:lang w:val="en-IN"/>
        </w:rPr>
        <w:t xml:space="preserve"> and </w:t>
      </w:r>
      <w:proofErr w:type="spellStart"/>
      <w:r w:rsidRPr="00F93995">
        <w:rPr>
          <w:lang w:val="en-IN"/>
        </w:rPr>
        <w:t>Adilabad</w:t>
      </w:r>
      <w:proofErr w:type="spellEnd"/>
      <w:r w:rsidRPr="00F93995">
        <w:rPr>
          <w:lang w:val="en-IN"/>
        </w:rPr>
        <w:t xml:space="preserve"> announced that the Employees welfare facilities provided by the company were satisfactory and it was commendable. Yet there was scope for further improvement in order to enhance efficiency, effectiveness and productivity of the employees that would help organization accomplish the organization goals. </w:t>
      </w:r>
    </w:p>
    <w:p w14:paraId="349C6E2E" w14:textId="03CF2E16" w:rsidR="00F93995" w:rsidRDefault="00F93995" w:rsidP="00B66747">
      <w:pPr>
        <w:pStyle w:val="BodyText"/>
        <w:spacing w:line="360" w:lineRule="auto"/>
        <w:ind w:right="630"/>
        <w:jc w:val="both"/>
        <w:rPr>
          <w:lang w:val="en-IN"/>
        </w:rPr>
      </w:pPr>
      <w:r w:rsidRPr="00F93995">
        <w:rPr>
          <w:b/>
          <w:bCs/>
          <w:lang w:val="en-IN"/>
        </w:rPr>
        <w:t>G. Aarthi, &amp; P. Srinivasan (2018)</w:t>
      </w:r>
      <w:r w:rsidRPr="00F93995">
        <w:rPr>
          <w:lang w:val="en-IN"/>
        </w:rPr>
        <w:t xml:space="preserve"> conducted the study on impact of employee welfare measures in automobile industry. By </w:t>
      </w:r>
      <w:proofErr w:type="spellStart"/>
      <w:r w:rsidRPr="00F93995">
        <w:rPr>
          <w:lang w:val="en-IN"/>
        </w:rPr>
        <w:t>analyzing</w:t>
      </w:r>
      <w:proofErr w:type="spellEnd"/>
      <w:r w:rsidRPr="00F93995">
        <w:rPr>
          <w:lang w:val="en-IN"/>
        </w:rPr>
        <w:t xml:space="preserve"> summary of the results, it was identified that the welfare safety activities, which was followed by the organization was satisfied and they wanted some improvement in the system. As the strength of ant organization depends entirely on sincere working of all employees the management should take special care to frame certain policies procedures to improve welfare and safety measures of the organization. </w:t>
      </w:r>
    </w:p>
    <w:p w14:paraId="1ADD24C0" w14:textId="77777777" w:rsidR="00F93995" w:rsidRDefault="00F93995" w:rsidP="00B66747">
      <w:pPr>
        <w:pStyle w:val="BodyText"/>
        <w:spacing w:line="360" w:lineRule="auto"/>
        <w:ind w:right="630"/>
        <w:jc w:val="both"/>
        <w:rPr>
          <w:lang w:val="en-IN"/>
        </w:rPr>
      </w:pPr>
    </w:p>
    <w:p w14:paraId="5BFDB174" w14:textId="77777777" w:rsidR="00F93995" w:rsidRDefault="00F93995" w:rsidP="00B66747">
      <w:pPr>
        <w:pStyle w:val="BodyText"/>
        <w:spacing w:line="360" w:lineRule="auto"/>
        <w:ind w:right="630"/>
        <w:jc w:val="both"/>
        <w:rPr>
          <w:lang w:val="en-IN"/>
        </w:rPr>
      </w:pPr>
    </w:p>
    <w:p w14:paraId="118E625C" w14:textId="02027DB0" w:rsidR="00CA3419" w:rsidRDefault="00CA3419" w:rsidP="00B66747">
      <w:pPr>
        <w:pStyle w:val="BodyText"/>
        <w:spacing w:line="360" w:lineRule="auto"/>
        <w:ind w:right="630"/>
        <w:jc w:val="both"/>
        <w:rPr>
          <w:b/>
          <w:bCs/>
        </w:rPr>
      </w:pPr>
      <w:r w:rsidRPr="00CA3419">
        <w:rPr>
          <w:b/>
          <w:bCs/>
        </w:rPr>
        <w:t>Research methodology:</w:t>
      </w:r>
    </w:p>
    <w:p w14:paraId="6D0C384E" w14:textId="3E27B505" w:rsidR="005C16E3" w:rsidRDefault="00F93995" w:rsidP="00B66747">
      <w:pPr>
        <w:pStyle w:val="BodyText"/>
        <w:spacing w:line="360" w:lineRule="auto"/>
        <w:ind w:right="630"/>
        <w:jc w:val="both"/>
        <w:rPr>
          <w:lang w:val="en-IN"/>
        </w:rPr>
      </w:pPr>
      <w:r w:rsidRPr="00F93995">
        <w:rPr>
          <w:lang w:val="en-IN"/>
        </w:rPr>
        <w:t xml:space="preserve">The study on employee safety and welfare measures at Bhargave Rubber Private Limited, Madurai, adopts a descriptive research design to </w:t>
      </w:r>
      <w:proofErr w:type="spellStart"/>
      <w:r w:rsidRPr="00F93995">
        <w:rPr>
          <w:lang w:val="en-IN"/>
        </w:rPr>
        <w:t>analyze</w:t>
      </w:r>
      <w:proofErr w:type="spellEnd"/>
      <w:r w:rsidRPr="00F93995">
        <w:rPr>
          <w:lang w:val="en-IN"/>
        </w:rPr>
        <w:t xml:space="preserve"> the current practices </w:t>
      </w:r>
      <w:r w:rsidRPr="00F93995">
        <w:rPr>
          <w:lang w:val="en-IN"/>
        </w:rPr>
        <w:lastRenderedPageBreak/>
        <w:t xml:space="preserve">and their impact on employee well-being. The studies is based on each number one and secondary data. Primary data will be collected through structured questionnaires and interviews with employees across various departments to understand their perceptions, experiences, and suggestions regarding safety and welfare measures. Secondary data will be gathered from company records, policy documents, and relevant literature. A sample size of employees will be selected using a stratified random sampling method to ensure representation of different job roles and levels. Quantitative data will be </w:t>
      </w:r>
      <w:proofErr w:type="spellStart"/>
      <w:r w:rsidRPr="00F93995">
        <w:rPr>
          <w:lang w:val="en-IN"/>
        </w:rPr>
        <w:t>analyzed</w:t>
      </w:r>
      <w:proofErr w:type="spellEnd"/>
      <w:r w:rsidRPr="00F93995">
        <w:rPr>
          <w:lang w:val="en-IN"/>
        </w:rPr>
        <w:t xml:space="preserve"> using statistical tools to identify trends and patterns, while qualitative responses will be examined to capture insights into employee concerns and expectations. The study aims to provide actionable recommendations for enhancing safety and welfare practices within the organization.</w:t>
      </w:r>
    </w:p>
    <w:p w14:paraId="0600C00B" w14:textId="77777777" w:rsidR="00F93995" w:rsidRDefault="00F93995" w:rsidP="00B66747">
      <w:pPr>
        <w:pStyle w:val="BodyText"/>
        <w:spacing w:line="360" w:lineRule="auto"/>
        <w:ind w:right="630"/>
        <w:jc w:val="both"/>
        <w:rPr>
          <w:b/>
          <w:bCs/>
        </w:rPr>
      </w:pPr>
    </w:p>
    <w:p w14:paraId="18E0278B" w14:textId="19CD1E33" w:rsidR="00CA3419" w:rsidRDefault="00CA3419" w:rsidP="00B66747">
      <w:pPr>
        <w:pStyle w:val="BodyText"/>
        <w:spacing w:line="360" w:lineRule="auto"/>
        <w:ind w:right="630"/>
        <w:jc w:val="both"/>
        <w:rPr>
          <w:b/>
          <w:bCs/>
        </w:rPr>
      </w:pPr>
      <w:r w:rsidRPr="00CA3419">
        <w:rPr>
          <w:b/>
          <w:bCs/>
        </w:rPr>
        <w:t>Scope of the Study:</w:t>
      </w:r>
    </w:p>
    <w:p w14:paraId="7C693D10" w14:textId="367D2E5A" w:rsidR="00592846" w:rsidRDefault="004C3455" w:rsidP="00B66747">
      <w:pPr>
        <w:pStyle w:val="BodyText"/>
        <w:spacing w:line="360" w:lineRule="auto"/>
        <w:ind w:right="630"/>
        <w:jc w:val="both"/>
        <w:rPr>
          <w:lang w:val="en-IN"/>
        </w:rPr>
      </w:pPr>
      <w:r w:rsidRPr="004C3455">
        <w:rPr>
          <w:lang w:val="en-IN"/>
        </w:rPr>
        <w:t xml:space="preserve">Employee welfare activities are based on the plan that higher productivity requires more than modern machinery and hard work. It requires co-operative endeavour of the both parties, employees. This is possible only when employee is given due importance of human elements is taken into account at every stage. </w:t>
      </w:r>
    </w:p>
    <w:p w14:paraId="5D3C7C54" w14:textId="65D40AB5" w:rsidR="00FE037C" w:rsidRDefault="00CA3419" w:rsidP="00FE037C">
      <w:pPr>
        <w:pStyle w:val="BodyText"/>
        <w:spacing w:line="360" w:lineRule="auto"/>
        <w:ind w:right="630"/>
        <w:jc w:val="center"/>
        <w:rPr>
          <w:b/>
          <w:bCs/>
          <w:lang w:val="en-IN"/>
        </w:rPr>
      </w:pPr>
      <w:r>
        <w:rPr>
          <w:b/>
          <w:bCs/>
          <w:lang w:val="en-IN"/>
        </w:rPr>
        <w:t xml:space="preserve">Table 1: </w:t>
      </w:r>
      <w:r w:rsidR="005C16E3">
        <w:rPr>
          <w:b/>
          <w:bCs/>
          <w:lang w:val="en-IN"/>
        </w:rPr>
        <w:t>CHI – Square Test</w:t>
      </w:r>
      <w:r w:rsidR="005C16E3" w:rsidRPr="005C16E3">
        <w:rPr>
          <w:b/>
          <w:bCs/>
          <w:noProof/>
          <w:lang w:val="en-IN"/>
        </w:rPr>
        <w:drawing>
          <wp:inline distT="0" distB="0" distL="0" distR="0" wp14:anchorId="43C44F98" wp14:editId="330DA2EC">
            <wp:extent cx="5543550" cy="3267415"/>
            <wp:effectExtent l="0" t="0" r="0" b="9525"/>
            <wp:docPr id="1865040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040865" name=""/>
                    <pic:cNvPicPr/>
                  </pic:nvPicPr>
                  <pic:blipFill>
                    <a:blip r:embed="rId7"/>
                    <a:stretch>
                      <a:fillRect/>
                    </a:stretch>
                  </pic:blipFill>
                  <pic:spPr>
                    <a:xfrm>
                      <a:off x="0" y="0"/>
                      <a:ext cx="5547590" cy="3269796"/>
                    </a:xfrm>
                    <a:prstGeom prst="rect">
                      <a:avLst/>
                    </a:prstGeom>
                  </pic:spPr>
                </pic:pic>
              </a:graphicData>
            </a:graphic>
          </wp:inline>
        </w:drawing>
      </w:r>
    </w:p>
    <w:p w14:paraId="25BB24A9" w14:textId="595CCFCF" w:rsidR="00FE037C" w:rsidRDefault="00FE037C" w:rsidP="00FE037C">
      <w:pPr>
        <w:pStyle w:val="BodyText"/>
        <w:spacing w:line="360" w:lineRule="auto"/>
        <w:ind w:right="630"/>
        <w:jc w:val="both"/>
        <w:rPr>
          <w:lang w:val="en-IN"/>
        </w:rPr>
      </w:pPr>
      <w:r>
        <w:rPr>
          <w:lang w:val="en-IN"/>
        </w:rPr>
        <w:t>The Chi-square worth</w:t>
      </w:r>
      <w:r w:rsidRPr="00FE037C">
        <w:rPr>
          <w:lang w:val="en-IN"/>
        </w:rPr>
        <w:t xml:space="preserve"> </w:t>
      </w:r>
      <w:r>
        <w:rPr>
          <w:lang w:val="en-IN"/>
        </w:rPr>
        <w:t xml:space="preserve">of </w:t>
      </w:r>
      <w:r w:rsidR="0074319B" w:rsidRPr="0074319B">
        <w:rPr>
          <w:lang w:val="en-IN"/>
        </w:rPr>
        <w:t>the</w:t>
      </w:r>
      <w:r w:rsidR="00507579" w:rsidRPr="00507579">
        <w:rPr>
          <w:lang w:val="en-IN"/>
        </w:rPr>
        <w:t xml:space="preserve"> p value is less than 0.05, we accept the alternate hypotheses. This means that the assumption of homogeneity of variance holds, suggesting that the variances across the group are significantly different.</w:t>
      </w:r>
    </w:p>
    <w:p w14:paraId="7619C685" w14:textId="77777777" w:rsidR="00FE037C" w:rsidRDefault="00FE037C" w:rsidP="00FE037C">
      <w:pPr>
        <w:pStyle w:val="BodyText"/>
        <w:spacing w:line="360" w:lineRule="auto"/>
        <w:ind w:right="630"/>
        <w:jc w:val="both"/>
        <w:rPr>
          <w:lang w:val="en-IN"/>
        </w:rPr>
      </w:pPr>
    </w:p>
    <w:p w14:paraId="50971CF3" w14:textId="773E6A2B" w:rsidR="00FE037C" w:rsidRPr="00FE037C" w:rsidRDefault="00FE037C" w:rsidP="00FE037C">
      <w:pPr>
        <w:pStyle w:val="BodyText"/>
        <w:spacing w:line="360" w:lineRule="auto"/>
        <w:ind w:right="630"/>
        <w:jc w:val="both"/>
        <w:rPr>
          <w:b/>
          <w:bCs/>
          <w:lang w:val="en-IN"/>
        </w:rPr>
      </w:pPr>
      <w:r w:rsidRPr="00FE037C">
        <w:rPr>
          <w:b/>
          <w:bCs/>
          <w:lang w:val="en-IN"/>
        </w:rPr>
        <w:lastRenderedPageBreak/>
        <w:t>Issues in</w:t>
      </w:r>
      <w:r w:rsidR="006471B4">
        <w:rPr>
          <w:b/>
          <w:bCs/>
          <w:lang w:val="en-IN"/>
        </w:rPr>
        <w:t xml:space="preserve"> </w:t>
      </w:r>
      <w:r w:rsidR="006471B4" w:rsidRPr="006471B4">
        <w:rPr>
          <w:b/>
          <w:bCs/>
          <w:lang w:val="en-IN"/>
        </w:rPr>
        <w:t>Employee</w:t>
      </w:r>
      <w:r w:rsidR="005363EF">
        <w:rPr>
          <w:b/>
          <w:bCs/>
          <w:lang w:val="en-IN"/>
        </w:rPr>
        <w:t xml:space="preserve"> </w:t>
      </w:r>
      <w:r w:rsidR="005363EF" w:rsidRPr="005363EF">
        <w:rPr>
          <w:b/>
          <w:bCs/>
          <w:lang w:val="en-IN"/>
        </w:rPr>
        <w:t>Safety And Welfare Measures</w:t>
      </w:r>
      <w:r w:rsidRPr="00FE037C">
        <w:rPr>
          <w:b/>
          <w:bCs/>
          <w:lang w:val="en-IN"/>
        </w:rPr>
        <w:t>:</w:t>
      </w:r>
    </w:p>
    <w:p w14:paraId="712C3BFB" w14:textId="71CFD2E2" w:rsidR="005363EF" w:rsidRPr="005363EF" w:rsidRDefault="005363EF" w:rsidP="005363EF">
      <w:pPr>
        <w:pStyle w:val="BodyText"/>
        <w:numPr>
          <w:ilvl w:val="0"/>
          <w:numId w:val="15"/>
        </w:numPr>
        <w:spacing w:line="360" w:lineRule="auto"/>
        <w:ind w:right="630"/>
        <w:jc w:val="both"/>
        <w:rPr>
          <w:lang w:val="en-IN"/>
        </w:rPr>
      </w:pPr>
      <w:r w:rsidRPr="005363EF">
        <w:rPr>
          <w:b/>
          <w:bCs/>
          <w:lang w:val="en-IN"/>
        </w:rPr>
        <w:t>Lack of Awareness Among Employees</w:t>
      </w:r>
      <w:r w:rsidRPr="005363EF">
        <w:rPr>
          <w:lang w:val="en-IN"/>
        </w:rPr>
        <w:t>: Employees may not be fully aware of their rights or the safety and welfare measures implemented by the company.</w:t>
      </w:r>
    </w:p>
    <w:p w14:paraId="4905FA8E" w14:textId="26ED73A3" w:rsidR="005363EF" w:rsidRPr="005363EF" w:rsidRDefault="005363EF" w:rsidP="005363EF">
      <w:pPr>
        <w:pStyle w:val="BodyText"/>
        <w:numPr>
          <w:ilvl w:val="0"/>
          <w:numId w:val="15"/>
        </w:numPr>
        <w:spacing w:line="360" w:lineRule="auto"/>
        <w:ind w:right="630"/>
        <w:jc w:val="both"/>
        <w:rPr>
          <w:lang w:val="en-IN"/>
        </w:rPr>
      </w:pPr>
      <w:r w:rsidRPr="005363EF">
        <w:rPr>
          <w:b/>
          <w:bCs/>
          <w:lang w:val="en-IN"/>
        </w:rPr>
        <w:t>Inadequate Implementation</w:t>
      </w:r>
      <w:r w:rsidRPr="005363EF">
        <w:rPr>
          <w:lang w:val="en-IN"/>
        </w:rPr>
        <w:t>: Gaps between policies and actual practices, leading to ineffective safety and welfare measures.</w:t>
      </w:r>
    </w:p>
    <w:p w14:paraId="0569E27F" w14:textId="7750CDB2" w:rsidR="005363EF" w:rsidRPr="005363EF" w:rsidRDefault="005363EF" w:rsidP="005363EF">
      <w:pPr>
        <w:pStyle w:val="BodyText"/>
        <w:numPr>
          <w:ilvl w:val="0"/>
          <w:numId w:val="15"/>
        </w:numPr>
        <w:spacing w:line="360" w:lineRule="auto"/>
        <w:ind w:right="630"/>
        <w:jc w:val="both"/>
        <w:rPr>
          <w:lang w:val="en-IN"/>
        </w:rPr>
      </w:pPr>
      <w:r w:rsidRPr="005363EF">
        <w:rPr>
          <w:b/>
          <w:bCs/>
          <w:lang w:val="en-IN"/>
        </w:rPr>
        <w:t>Resistance to Change</w:t>
      </w:r>
      <w:r w:rsidRPr="005363EF">
        <w:rPr>
          <w:lang w:val="en-IN"/>
        </w:rPr>
        <w:t>: Resistance from management or employees to adopt new safety standards or welfare programs due to cost or time constraints.</w:t>
      </w:r>
    </w:p>
    <w:p w14:paraId="4A22CB7F" w14:textId="58009227" w:rsidR="005363EF" w:rsidRPr="005363EF" w:rsidRDefault="005363EF" w:rsidP="005363EF">
      <w:pPr>
        <w:pStyle w:val="BodyText"/>
        <w:numPr>
          <w:ilvl w:val="0"/>
          <w:numId w:val="15"/>
        </w:numPr>
        <w:spacing w:line="360" w:lineRule="auto"/>
        <w:ind w:right="630"/>
        <w:jc w:val="both"/>
        <w:rPr>
          <w:lang w:val="en-IN"/>
        </w:rPr>
      </w:pPr>
      <w:r w:rsidRPr="005363EF">
        <w:rPr>
          <w:b/>
          <w:bCs/>
          <w:lang w:val="en-IN"/>
        </w:rPr>
        <w:t>Data Collection Challenges</w:t>
      </w:r>
      <w:r w:rsidRPr="005363EF">
        <w:rPr>
          <w:lang w:val="en-IN"/>
        </w:rPr>
        <w:t>: Difficulty in obtaining honest feedback from employees due to fear of repercussions or a lack of trust in the study's purpose.</w:t>
      </w:r>
    </w:p>
    <w:p w14:paraId="31D08477" w14:textId="2C86D41F" w:rsidR="00FE037C" w:rsidRPr="003F47AE" w:rsidRDefault="005363EF" w:rsidP="005363EF">
      <w:pPr>
        <w:pStyle w:val="BodyText"/>
        <w:numPr>
          <w:ilvl w:val="0"/>
          <w:numId w:val="15"/>
        </w:numPr>
        <w:spacing w:line="360" w:lineRule="auto"/>
        <w:ind w:right="630"/>
        <w:jc w:val="both"/>
        <w:rPr>
          <w:lang w:val="en-IN"/>
        </w:rPr>
      </w:pPr>
      <w:r w:rsidRPr="005363EF">
        <w:rPr>
          <w:b/>
          <w:bCs/>
          <w:lang w:val="en-IN"/>
        </w:rPr>
        <w:t>Industry-Specific Risks</w:t>
      </w:r>
      <w:r w:rsidRPr="005363EF">
        <w:rPr>
          <w:lang w:val="en-IN"/>
        </w:rPr>
        <w:t>: The inherent risks of working in a rubber manufacturing environment, such as exposure to hazardous materials and physical strain, complicating the evaluation of safety measures.</w:t>
      </w:r>
    </w:p>
    <w:p w14:paraId="2E65AA4B" w14:textId="77777777" w:rsidR="006471B4" w:rsidRDefault="006471B4" w:rsidP="006471B4">
      <w:pPr>
        <w:pStyle w:val="BodyText"/>
        <w:spacing w:line="360" w:lineRule="auto"/>
        <w:ind w:left="720" w:right="630"/>
        <w:jc w:val="both"/>
        <w:rPr>
          <w:lang w:val="en-IN"/>
        </w:rPr>
      </w:pPr>
    </w:p>
    <w:p w14:paraId="216A1863" w14:textId="77777777" w:rsidR="003F47AE" w:rsidRDefault="003F47AE" w:rsidP="00FE037C">
      <w:pPr>
        <w:pStyle w:val="BodyText"/>
        <w:spacing w:line="360" w:lineRule="auto"/>
        <w:ind w:right="630"/>
        <w:jc w:val="both"/>
        <w:rPr>
          <w:b/>
          <w:bCs/>
          <w:lang w:val="en-IN"/>
        </w:rPr>
      </w:pPr>
    </w:p>
    <w:p w14:paraId="3583CFAC" w14:textId="77777777" w:rsidR="005363EF" w:rsidRDefault="005363EF" w:rsidP="00FE037C">
      <w:pPr>
        <w:pStyle w:val="BodyText"/>
        <w:spacing w:line="360" w:lineRule="auto"/>
        <w:ind w:right="630"/>
        <w:jc w:val="both"/>
        <w:rPr>
          <w:b/>
          <w:bCs/>
          <w:lang w:val="en-IN"/>
        </w:rPr>
      </w:pPr>
    </w:p>
    <w:p w14:paraId="100F9845" w14:textId="68314945" w:rsidR="00FE037C" w:rsidRDefault="00FE037C" w:rsidP="00FE037C">
      <w:pPr>
        <w:pStyle w:val="BodyText"/>
        <w:spacing w:line="360" w:lineRule="auto"/>
        <w:ind w:right="630"/>
        <w:jc w:val="both"/>
        <w:rPr>
          <w:b/>
          <w:bCs/>
          <w:lang w:val="en-IN"/>
        </w:rPr>
      </w:pPr>
      <w:r>
        <w:rPr>
          <w:b/>
          <w:bCs/>
          <w:lang w:val="en-IN"/>
        </w:rPr>
        <w:t xml:space="preserve">Challenges in </w:t>
      </w:r>
      <w:r w:rsidR="005363EF" w:rsidRPr="006471B4">
        <w:rPr>
          <w:b/>
          <w:bCs/>
          <w:lang w:val="en-IN"/>
        </w:rPr>
        <w:t>Employee</w:t>
      </w:r>
      <w:r w:rsidR="005363EF">
        <w:rPr>
          <w:b/>
          <w:bCs/>
          <w:lang w:val="en-IN"/>
        </w:rPr>
        <w:t xml:space="preserve"> </w:t>
      </w:r>
      <w:r w:rsidR="005363EF" w:rsidRPr="005363EF">
        <w:rPr>
          <w:b/>
          <w:bCs/>
          <w:lang w:val="en-IN"/>
        </w:rPr>
        <w:t>Safety And Welfare Measures</w:t>
      </w:r>
      <w:r w:rsidR="003F47AE" w:rsidRPr="00FE037C">
        <w:rPr>
          <w:b/>
          <w:bCs/>
          <w:lang w:val="en-IN"/>
        </w:rPr>
        <w:t>:</w:t>
      </w:r>
    </w:p>
    <w:p w14:paraId="50020F20" w14:textId="77777777" w:rsidR="005363EF" w:rsidRPr="005363EF" w:rsidRDefault="005363EF" w:rsidP="005363EF">
      <w:pPr>
        <w:pStyle w:val="BodyText"/>
        <w:numPr>
          <w:ilvl w:val="0"/>
          <w:numId w:val="22"/>
        </w:numPr>
        <w:spacing w:line="360" w:lineRule="auto"/>
        <w:ind w:right="630"/>
        <w:jc w:val="both"/>
        <w:rPr>
          <w:lang w:val="en-IN"/>
        </w:rPr>
      </w:pPr>
      <w:r w:rsidRPr="005363EF">
        <w:rPr>
          <w:b/>
          <w:bCs/>
          <w:lang w:val="en-IN"/>
        </w:rPr>
        <w:t>Limited Awareness Among Employees</w:t>
      </w:r>
      <w:r w:rsidRPr="005363EF">
        <w:rPr>
          <w:lang w:val="en-IN"/>
        </w:rPr>
        <w:t>: Employees may lack awareness of safety and welfare measures, leading to difficulty in obtaining insightful feedback.</w:t>
      </w:r>
    </w:p>
    <w:p w14:paraId="7A0B1517" w14:textId="77777777" w:rsidR="005363EF" w:rsidRPr="005363EF" w:rsidRDefault="005363EF" w:rsidP="005363EF">
      <w:pPr>
        <w:pStyle w:val="BodyText"/>
        <w:numPr>
          <w:ilvl w:val="0"/>
          <w:numId w:val="22"/>
        </w:numPr>
        <w:spacing w:line="360" w:lineRule="auto"/>
        <w:ind w:right="630"/>
        <w:jc w:val="both"/>
        <w:rPr>
          <w:lang w:val="en-IN"/>
        </w:rPr>
      </w:pPr>
      <w:r w:rsidRPr="005363EF">
        <w:rPr>
          <w:b/>
          <w:bCs/>
          <w:lang w:val="en-IN"/>
        </w:rPr>
        <w:t>Reluctance to Share Honest Feedback</w:t>
      </w:r>
      <w:r w:rsidRPr="005363EF">
        <w:rPr>
          <w:lang w:val="en-IN"/>
        </w:rPr>
        <w:t>: Fear of management retaliation may prevent employees from openly discussing safety and welfare concerns.</w:t>
      </w:r>
    </w:p>
    <w:p w14:paraId="163504BA" w14:textId="77777777" w:rsidR="005363EF" w:rsidRPr="005363EF" w:rsidRDefault="005363EF" w:rsidP="005363EF">
      <w:pPr>
        <w:pStyle w:val="BodyText"/>
        <w:numPr>
          <w:ilvl w:val="0"/>
          <w:numId w:val="22"/>
        </w:numPr>
        <w:spacing w:line="360" w:lineRule="auto"/>
        <w:ind w:right="630"/>
        <w:jc w:val="both"/>
        <w:rPr>
          <w:lang w:val="en-IN"/>
        </w:rPr>
      </w:pPr>
      <w:r w:rsidRPr="005363EF">
        <w:rPr>
          <w:b/>
          <w:bCs/>
          <w:lang w:val="en-IN"/>
        </w:rPr>
        <w:t>Data Accessibility</w:t>
      </w:r>
      <w:r w:rsidRPr="005363EF">
        <w:rPr>
          <w:lang w:val="en-IN"/>
        </w:rPr>
        <w:t>: Accessing internal data and records related to safety incidents and welfare policies may be restricted due to confidentiality or management policies.</w:t>
      </w:r>
    </w:p>
    <w:p w14:paraId="0B03004E" w14:textId="77777777" w:rsidR="005363EF" w:rsidRPr="005363EF" w:rsidRDefault="005363EF" w:rsidP="005363EF">
      <w:pPr>
        <w:pStyle w:val="BodyText"/>
        <w:numPr>
          <w:ilvl w:val="0"/>
          <w:numId w:val="22"/>
        </w:numPr>
        <w:spacing w:line="360" w:lineRule="auto"/>
        <w:ind w:right="630"/>
        <w:jc w:val="both"/>
        <w:rPr>
          <w:lang w:val="en-IN"/>
        </w:rPr>
      </w:pPr>
      <w:r w:rsidRPr="005363EF">
        <w:rPr>
          <w:b/>
          <w:bCs/>
          <w:lang w:val="en-IN"/>
        </w:rPr>
        <w:t>Dynamic Workplace Environment</w:t>
      </w:r>
      <w:r w:rsidRPr="005363EF">
        <w:rPr>
          <w:lang w:val="en-IN"/>
        </w:rPr>
        <w:t>: Changes in workplace conditions or organizational policies during the study may affect the consistency and reliability of the findings.</w:t>
      </w:r>
    </w:p>
    <w:p w14:paraId="5E041683" w14:textId="7E04A741" w:rsidR="00861608" w:rsidRDefault="005363EF" w:rsidP="005363EF">
      <w:pPr>
        <w:pStyle w:val="BodyText"/>
        <w:numPr>
          <w:ilvl w:val="0"/>
          <w:numId w:val="22"/>
        </w:numPr>
        <w:spacing w:line="360" w:lineRule="auto"/>
        <w:ind w:right="630"/>
        <w:jc w:val="both"/>
        <w:rPr>
          <w:lang w:val="en-IN"/>
        </w:rPr>
      </w:pPr>
      <w:r w:rsidRPr="005363EF">
        <w:rPr>
          <w:b/>
          <w:bCs/>
          <w:lang w:val="en-IN"/>
        </w:rPr>
        <w:t>Compliance with Legal Standards</w:t>
      </w:r>
      <w:r w:rsidRPr="005363EF">
        <w:rPr>
          <w:lang w:val="en-IN"/>
        </w:rPr>
        <w:t xml:space="preserve">: Difficulty in assessing whether the organization meets all statutory safety and welfare requirements due to the complexity of </w:t>
      </w:r>
      <w:proofErr w:type="spellStart"/>
      <w:r w:rsidRPr="005363EF">
        <w:rPr>
          <w:lang w:val="en-IN"/>
        </w:rPr>
        <w:t>labor</w:t>
      </w:r>
      <w:proofErr w:type="spellEnd"/>
      <w:r w:rsidRPr="005363EF">
        <w:rPr>
          <w:lang w:val="en-IN"/>
        </w:rPr>
        <w:t xml:space="preserve"> laws.</w:t>
      </w:r>
    </w:p>
    <w:p w14:paraId="4E4C1634" w14:textId="77777777" w:rsidR="005363EF" w:rsidRPr="005363EF" w:rsidRDefault="005363EF" w:rsidP="005363EF">
      <w:pPr>
        <w:pStyle w:val="BodyText"/>
        <w:spacing w:line="360" w:lineRule="auto"/>
        <w:ind w:left="1440" w:right="630"/>
        <w:jc w:val="both"/>
        <w:rPr>
          <w:lang w:val="en-IN"/>
        </w:rPr>
      </w:pPr>
    </w:p>
    <w:p w14:paraId="0A84E145" w14:textId="731A337D" w:rsidR="00861608" w:rsidRDefault="00861608" w:rsidP="00861608">
      <w:pPr>
        <w:pStyle w:val="BodyText"/>
        <w:spacing w:line="360" w:lineRule="auto"/>
        <w:ind w:right="630"/>
        <w:jc w:val="both"/>
        <w:rPr>
          <w:b/>
          <w:bCs/>
          <w:lang w:val="en-IN"/>
        </w:rPr>
      </w:pPr>
      <w:r w:rsidRPr="00861608">
        <w:rPr>
          <w:b/>
          <w:bCs/>
          <w:lang w:val="en-IN"/>
        </w:rPr>
        <w:t>Remedial measure to overcome the issues and challenges:</w:t>
      </w:r>
    </w:p>
    <w:p w14:paraId="638F5BBC" w14:textId="2CFD2674" w:rsidR="005363EF" w:rsidRPr="005363EF" w:rsidRDefault="005363EF" w:rsidP="005363EF">
      <w:pPr>
        <w:pStyle w:val="BodyText"/>
        <w:numPr>
          <w:ilvl w:val="0"/>
          <w:numId w:val="28"/>
        </w:numPr>
        <w:spacing w:line="360" w:lineRule="auto"/>
        <w:ind w:right="630"/>
        <w:jc w:val="both"/>
        <w:rPr>
          <w:lang w:val="en-IN"/>
        </w:rPr>
      </w:pPr>
      <w:r w:rsidRPr="005363EF">
        <w:rPr>
          <w:b/>
          <w:bCs/>
          <w:lang w:val="en-IN"/>
        </w:rPr>
        <w:t>Awareness Campaigns</w:t>
      </w:r>
      <w:r w:rsidRPr="005363EF">
        <w:rPr>
          <w:lang w:val="en-IN"/>
        </w:rPr>
        <w:t xml:space="preserve">: Conduct preliminary awareness sessions for employees to educate them on the importance of safety and welfare measures </w:t>
      </w:r>
      <w:r w:rsidRPr="005363EF">
        <w:rPr>
          <w:lang w:val="en-IN"/>
        </w:rPr>
        <w:lastRenderedPageBreak/>
        <w:t>and their rights, fostering informed participation.</w:t>
      </w:r>
    </w:p>
    <w:p w14:paraId="0DBF31B0" w14:textId="68C3DA27" w:rsidR="005363EF" w:rsidRPr="005363EF" w:rsidRDefault="005363EF" w:rsidP="005363EF">
      <w:pPr>
        <w:pStyle w:val="BodyText"/>
        <w:numPr>
          <w:ilvl w:val="0"/>
          <w:numId w:val="28"/>
        </w:numPr>
        <w:spacing w:line="360" w:lineRule="auto"/>
        <w:ind w:right="630"/>
        <w:jc w:val="both"/>
        <w:rPr>
          <w:lang w:val="en-IN"/>
        </w:rPr>
      </w:pPr>
      <w:r w:rsidRPr="005363EF">
        <w:rPr>
          <w:b/>
          <w:bCs/>
          <w:lang w:val="en-IN"/>
        </w:rPr>
        <w:t>Anonymous Feedback Mechanism</w:t>
      </w:r>
      <w:r w:rsidRPr="005363EF">
        <w:rPr>
          <w:lang w:val="en-IN"/>
        </w:rPr>
        <w:t>: Use anonymous surveys or suggestion boxes to encourage employees to share honest opinions without fear of repercussions.</w:t>
      </w:r>
    </w:p>
    <w:p w14:paraId="7AE1E01C" w14:textId="4FE3A77B" w:rsidR="005363EF" w:rsidRPr="005363EF" w:rsidRDefault="005363EF" w:rsidP="005363EF">
      <w:pPr>
        <w:pStyle w:val="BodyText"/>
        <w:numPr>
          <w:ilvl w:val="0"/>
          <w:numId w:val="28"/>
        </w:numPr>
        <w:spacing w:line="360" w:lineRule="auto"/>
        <w:ind w:right="630"/>
        <w:jc w:val="both"/>
        <w:rPr>
          <w:lang w:val="en-IN"/>
        </w:rPr>
      </w:pPr>
      <w:r w:rsidRPr="005363EF">
        <w:rPr>
          <w:b/>
          <w:bCs/>
          <w:lang w:val="en-IN"/>
        </w:rPr>
        <w:t>Collaboration with Management</w:t>
      </w:r>
      <w:r w:rsidRPr="005363EF">
        <w:rPr>
          <w:lang w:val="en-IN"/>
        </w:rPr>
        <w:t>: Build rapport with the management to gain access to relevant data while ensuring confidentiality and emphasizing the study's value to the organization.</w:t>
      </w:r>
    </w:p>
    <w:p w14:paraId="465F94B2" w14:textId="5D6F87E1" w:rsidR="005363EF" w:rsidRPr="005363EF" w:rsidRDefault="005363EF" w:rsidP="005363EF">
      <w:pPr>
        <w:pStyle w:val="BodyText"/>
        <w:numPr>
          <w:ilvl w:val="0"/>
          <w:numId w:val="28"/>
        </w:numPr>
        <w:spacing w:line="360" w:lineRule="auto"/>
        <w:ind w:right="630"/>
        <w:jc w:val="both"/>
        <w:rPr>
          <w:lang w:val="en-IN"/>
        </w:rPr>
      </w:pPr>
      <w:r w:rsidRPr="005363EF">
        <w:rPr>
          <w:b/>
          <w:bCs/>
          <w:lang w:val="en-IN"/>
        </w:rPr>
        <w:t>Regular Monitoring and Updates</w:t>
      </w:r>
      <w:r w:rsidRPr="005363EF">
        <w:rPr>
          <w:lang w:val="en-IN"/>
        </w:rPr>
        <w:t>: Adapt the study design to account for changes in workplace conditions or policies, ensuring that findings remain current and relevant.</w:t>
      </w:r>
    </w:p>
    <w:p w14:paraId="2F324CF1" w14:textId="0385A6B4" w:rsidR="00387005" w:rsidRPr="00387005" w:rsidRDefault="005363EF" w:rsidP="005363EF">
      <w:pPr>
        <w:pStyle w:val="BodyText"/>
        <w:numPr>
          <w:ilvl w:val="0"/>
          <w:numId w:val="28"/>
        </w:numPr>
        <w:spacing w:line="360" w:lineRule="auto"/>
        <w:ind w:right="630"/>
        <w:jc w:val="both"/>
      </w:pPr>
      <w:r w:rsidRPr="005363EF">
        <w:rPr>
          <w:b/>
          <w:bCs/>
          <w:lang w:val="en-IN"/>
        </w:rPr>
        <w:t>Consult Legal Experts</w:t>
      </w:r>
      <w:r w:rsidRPr="005363EF">
        <w:rPr>
          <w:lang w:val="en-IN"/>
        </w:rPr>
        <w:t>: Engage with legal professionals or auditors to accurately evaluate the organization's compliance with statutory safety and welfare requirements.</w:t>
      </w:r>
    </w:p>
    <w:p w14:paraId="6DD787AD" w14:textId="2F02FAE8" w:rsidR="00861608" w:rsidRDefault="00861608" w:rsidP="00861608">
      <w:pPr>
        <w:pStyle w:val="BodyText"/>
        <w:spacing w:line="360" w:lineRule="auto"/>
        <w:ind w:right="630"/>
        <w:jc w:val="both"/>
        <w:rPr>
          <w:b/>
          <w:bCs/>
        </w:rPr>
      </w:pPr>
      <w:r>
        <w:rPr>
          <w:b/>
          <w:bCs/>
        </w:rPr>
        <w:t>Conclusion:</w:t>
      </w:r>
    </w:p>
    <w:p w14:paraId="799676CC" w14:textId="18F7CFBF" w:rsidR="004137B6" w:rsidRPr="005363EF" w:rsidRDefault="005363EF" w:rsidP="005363EF">
      <w:pPr>
        <w:pStyle w:val="BodyText"/>
        <w:spacing w:line="360" w:lineRule="auto"/>
        <w:ind w:right="630"/>
        <w:jc w:val="both"/>
      </w:pPr>
      <w:r w:rsidRPr="005363EF">
        <w:t xml:space="preserve">A study based on “Employees Welfare Measure was conducted at Bhargave, Madurai. The main objective of the study was to analysis the level of welfare measures of employees is partially satisfied with their job. The management must find out the reason for dissatisfaction among employees and adopt remedial strategies, they make take all necessary steps to build a better work climate and thus reduce the distress among employees. </w:t>
      </w:r>
      <w:r w:rsidRPr="005363EF">
        <w:rPr>
          <w:lang w:val="en-IN"/>
        </w:rPr>
        <w:t>The employees at Bhargave rubber are satisfied with payment bonus, leave policy, recreation, facility, compensation etc. this will help the management to build up goodwill with in the organization.</w:t>
      </w:r>
    </w:p>
    <w:p w14:paraId="17EDCDAB" w14:textId="77777777" w:rsidR="005363EF" w:rsidRDefault="005363EF" w:rsidP="005363EF">
      <w:pPr>
        <w:pStyle w:val="BodyText"/>
        <w:spacing w:line="360" w:lineRule="auto"/>
        <w:ind w:right="630"/>
        <w:jc w:val="both"/>
        <w:rPr>
          <w:lang w:val="en-IN"/>
        </w:rPr>
      </w:pPr>
    </w:p>
    <w:p w14:paraId="5C4702A6" w14:textId="4F11B772" w:rsidR="00861608" w:rsidRDefault="00861608" w:rsidP="00861608">
      <w:pPr>
        <w:pStyle w:val="BodyText"/>
        <w:spacing w:line="360" w:lineRule="auto"/>
        <w:ind w:right="630"/>
        <w:jc w:val="both"/>
        <w:rPr>
          <w:b/>
          <w:bCs/>
          <w:lang w:val="en-IN"/>
        </w:rPr>
      </w:pPr>
      <w:r w:rsidRPr="00861608">
        <w:rPr>
          <w:b/>
          <w:bCs/>
          <w:lang w:val="en-IN"/>
        </w:rPr>
        <w:t>References</w:t>
      </w:r>
      <w:r>
        <w:rPr>
          <w:b/>
          <w:bCs/>
          <w:lang w:val="en-IN"/>
        </w:rPr>
        <w:t>:</w:t>
      </w:r>
    </w:p>
    <w:p w14:paraId="577394A3" w14:textId="77777777" w:rsidR="005363EF" w:rsidRPr="005363EF" w:rsidRDefault="005363EF" w:rsidP="005363EF">
      <w:pPr>
        <w:pStyle w:val="BodyText"/>
        <w:spacing w:line="360" w:lineRule="auto"/>
        <w:ind w:right="630"/>
        <w:jc w:val="both"/>
      </w:pPr>
    </w:p>
    <w:p w14:paraId="081A1A0B" w14:textId="75664322" w:rsidR="005363EF" w:rsidRPr="005363EF" w:rsidRDefault="005363EF" w:rsidP="005363EF">
      <w:pPr>
        <w:pStyle w:val="BodyText"/>
        <w:spacing w:line="360" w:lineRule="auto"/>
        <w:ind w:right="630"/>
        <w:jc w:val="both"/>
      </w:pPr>
      <w:r>
        <w:t xml:space="preserve">1. </w:t>
      </w:r>
      <w:r w:rsidRPr="005363EF">
        <w:t xml:space="preserve">Kothari CR Research Methodology - New Age International Publisher -New Delhi 2003 Second Revised Edition - Page No (109-149) </w:t>
      </w:r>
    </w:p>
    <w:p w14:paraId="6C65CFE4" w14:textId="77777777" w:rsidR="005363EF" w:rsidRPr="005363EF" w:rsidRDefault="005363EF" w:rsidP="005363EF">
      <w:pPr>
        <w:pStyle w:val="BodyText"/>
        <w:spacing w:line="360" w:lineRule="auto"/>
        <w:ind w:right="630"/>
        <w:jc w:val="both"/>
      </w:pPr>
      <w:r w:rsidRPr="005363EF">
        <w:t xml:space="preserve">2. </w:t>
      </w:r>
      <w:proofErr w:type="spellStart"/>
      <w:r w:rsidRPr="005363EF">
        <w:t>Ravindra</w:t>
      </w:r>
      <w:proofErr w:type="spellEnd"/>
      <w:r w:rsidRPr="005363EF">
        <w:t xml:space="preserve"> KB </w:t>
      </w:r>
      <w:proofErr w:type="spellStart"/>
      <w:r w:rsidRPr="005363EF">
        <w:t>labour</w:t>
      </w:r>
      <w:proofErr w:type="spellEnd"/>
      <w:r w:rsidRPr="005363EF">
        <w:t xml:space="preserve"> Welfare Practices and Social Security in Industries - International Journal of Research in Commerce - Delhi - 2006 Third Edition - Page No (3-24) </w:t>
      </w:r>
    </w:p>
    <w:p w14:paraId="18E54B00" w14:textId="77777777" w:rsidR="005363EF" w:rsidRPr="005363EF" w:rsidRDefault="005363EF" w:rsidP="005363EF">
      <w:pPr>
        <w:pStyle w:val="BodyText"/>
        <w:spacing w:line="360" w:lineRule="auto"/>
        <w:ind w:right="630"/>
        <w:jc w:val="both"/>
      </w:pPr>
      <w:r w:rsidRPr="005363EF">
        <w:t xml:space="preserve">3. </w:t>
      </w:r>
      <w:proofErr w:type="spellStart"/>
      <w:r w:rsidRPr="005363EF">
        <w:t>Mamoria</w:t>
      </w:r>
      <w:proofErr w:type="spellEnd"/>
      <w:r w:rsidRPr="005363EF">
        <w:t xml:space="preserve"> CB Human Resource Management –Himalaya publication - Mumbai - 11™ edition -Page No (17-56) </w:t>
      </w:r>
    </w:p>
    <w:p w14:paraId="2F7B0B81" w14:textId="77777777" w:rsidR="005363EF" w:rsidRPr="005363EF" w:rsidRDefault="005363EF" w:rsidP="005363EF">
      <w:pPr>
        <w:pStyle w:val="BodyText"/>
        <w:spacing w:line="360" w:lineRule="auto"/>
        <w:ind w:right="630"/>
        <w:jc w:val="both"/>
      </w:pPr>
      <w:r w:rsidRPr="005363EF">
        <w:t xml:space="preserve">4. Joseph B </w:t>
      </w:r>
      <w:proofErr w:type="spellStart"/>
      <w:r w:rsidRPr="005363EF">
        <w:t>Labour</w:t>
      </w:r>
      <w:proofErr w:type="spellEnd"/>
      <w:r w:rsidRPr="005363EF">
        <w:t xml:space="preserve"> Welfare in India - Journal of Workplace Behavioral Health-Mumbai 5™ Edition - Page No (34-67) </w:t>
      </w:r>
    </w:p>
    <w:p w14:paraId="1E7518CD" w14:textId="77777777" w:rsidR="005363EF" w:rsidRPr="005363EF" w:rsidRDefault="005363EF" w:rsidP="005363EF">
      <w:pPr>
        <w:pStyle w:val="BodyText"/>
        <w:spacing w:line="360" w:lineRule="auto"/>
        <w:ind w:right="630"/>
        <w:jc w:val="both"/>
      </w:pPr>
      <w:r w:rsidRPr="005363EF">
        <w:t xml:space="preserve">5. Singh RK Welfare Measures and Its Impact on Manpower Productivity – Indian Journal of Research - Delhi 2012 edition Page No (56-78) </w:t>
      </w:r>
    </w:p>
    <w:p w14:paraId="0D452826" w14:textId="77777777" w:rsidR="005363EF" w:rsidRPr="005363EF" w:rsidRDefault="005363EF" w:rsidP="005363EF">
      <w:pPr>
        <w:pStyle w:val="BodyText"/>
        <w:spacing w:line="360" w:lineRule="auto"/>
        <w:ind w:right="630"/>
        <w:jc w:val="both"/>
      </w:pPr>
      <w:r w:rsidRPr="005363EF">
        <w:lastRenderedPageBreak/>
        <w:t xml:space="preserve">6. Rao TV Reading In Human Resource Development- Oxford &amp;IBH Publications - New Delhi 1991 Edition Page No (25 — 56) </w:t>
      </w:r>
    </w:p>
    <w:p w14:paraId="3121EBB5" w14:textId="77777777" w:rsidR="005363EF" w:rsidRPr="005363EF" w:rsidRDefault="005363EF" w:rsidP="005363EF">
      <w:pPr>
        <w:pStyle w:val="BodyText"/>
        <w:spacing w:line="360" w:lineRule="auto"/>
        <w:ind w:right="630"/>
        <w:jc w:val="both"/>
      </w:pPr>
      <w:r w:rsidRPr="005363EF">
        <w:t xml:space="preserve">7. Smith Herman W Strategies of Social Research International Journal of Engineering - Mumbai - 2006 Third edition - Page No (76-87). </w:t>
      </w:r>
    </w:p>
    <w:p w14:paraId="16BF24F2" w14:textId="2B17FCD7" w:rsidR="00861608" w:rsidRPr="005C6C15" w:rsidRDefault="00861608" w:rsidP="005363EF">
      <w:pPr>
        <w:pStyle w:val="BodyText"/>
        <w:spacing w:line="360" w:lineRule="auto"/>
        <w:ind w:right="630"/>
        <w:jc w:val="both"/>
        <w:rPr>
          <w:lang w:val="en-IN"/>
        </w:rPr>
      </w:pPr>
    </w:p>
    <w:sectPr w:rsidR="00861608" w:rsidRPr="005C6C15" w:rsidSect="00614F8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78DC6A" w14:textId="77777777" w:rsidR="000E21A5" w:rsidRDefault="000E21A5" w:rsidP="00344561">
      <w:pPr>
        <w:spacing w:after="0" w:line="240" w:lineRule="auto"/>
      </w:pPr>
      <w:r>
        <w:separator/>
      </w:r>
    </w:p>
  </w:endnote>
  <w:endnote w:type="continuationSeparator" w:id="0">
    <w:p w14:paraId="711CA303" w14:textId="77777777" w:rsidR="000E21A5" w:rsidRDefault="000E21A5" w:rsidP="0034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E460D" w14:textId="77777777" w:rsidR="000E21A5" w:rsidRDefault="000E21A5" w:rsidP="00344561">
      <w:pPr>
        <w:spacing w:after="0" w:line="240" w:lineRule="auto"/>
      </w:pPr>
      <w:r>
        <w:separator/>
      </w:r>
    </w:p>
  </w:footnote>
  <w:footnote w:type="continuationSeparator" w:id="0">
    <w:p w14:paraId="2B1D3BEC" w14:textId="77777777" w:rsidR="000E21A5" w:rsidRDefault="000E21A5" w:rsidP="00344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7B108E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C75E7C"/>
    <w:multiLevelType w:val="hybridMultilevel"/>
    <w:tmpl w:val="2FECE3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8A20BB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B450079"/>
    <w:multiLevelType w:val="multilevel"/>
    <w:tmpl w:val="999EE31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4" w15:restartNumberingAfterBreak="0">
    <w:nsid w:val="0D7B4D4A"/>
    <w:multiLevelType w:val="multilevel"/>
    <w:tmpl w:val="9A867A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9A43E1"/>
    <w:multiLevelType w:val="hybridMultilevel"/>
    <w:tmpl w:val="A864970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A851AEE"/>
    <w:multiLevelType w:val="multilevel"/>
    <w:tmpl w:val="82A447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43F4D7F"/>
    <w:multiLevelType w:val="multilevel"/>
    <w:tmpl w:val="8C446E52"/>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8" w15:restartNumberingAfterBreak="0">
    <w:nsid w:val="257A012F"/>
    <w:multiLevelType w:val="hybridMultilevel"/>
    <w:tmpl w:val="42E481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72912C7"/>
    <w:multiLevelType w:val="multilevel"/>
    <w:tmpl w:val="FC9E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A401A52"/>
    <w:multiLevelType w:val="hybridMultilevel"/>
    <w:tmpl w:val="4B9621E4"/>
    <w:lvl w:ilvl="0" w:tplc="D19A86A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DCB0EE5"/>
    <w:multiLevelType w:val="hybridMultilevel"/>
    <w:tmpl w:val="3EACB0DE"/>
    <w:lvl w:ilvl="0" w:tplc="40090011">
      <w:start w:val="1"/>
      <w:numFmt w:val="decimal"/>
      <w:lvlText w:val="%1)"/>
      <w:lvlJc w:val="left"/>
      <w:pPr>
        <w:ind w:left="1285" w:hanging="360"/>
      </w:pPr>
    </w:lvl>
    <w:lvl w:ilvl="1" w:tplc="40090019">
      <w:start w:val="1"/>
      <w:numFmt w:val="lowerLetter"/>
      <w:lvlText w:val="%2."/>
      <w:lvlJc w:val="left"/>
      <w:pPr>
        <w:ind w:left="2005" w:hanging="360"/>
      </w:pPr>
    </w:lvl>
    <w:lvl w:ilvl="2" w:tplc="4009001B" w:tentative="1">
      <w:start w:val="1"/>
      <w:numFmt w:val="lowerRoman"/>
      <w:lvlText w:val="%3."/>
      <w:lvlJc w:val="right"/>
      <w:pPr>
        <w:ind w:left="2725" w:hanging="180"/>
      </w:pPr>
    </w:lvl>
    <w:lvl w:ilvl="3" w:tplc="4009000F" w:tentative="1">
      <w:start w:val="1"/>
      <w:numFmt w:val="decimal"/>
      <w:lvlText w:val="%4."/>
      <w:lvlJc w:val="left"/>
      <w:pPr>
        <w:ind w:left="3445" w:hanging="360"/>
      </w:pPr>
    </w:lvl>
    <w:lvl w:ilvl="4" w:tplc="40090019" w:tentative="1">
      <w:start w:val="1"/>
      <w:numFmt w:val="lowerLetter"/>
      <w:lvlText w:val="%5."/>
      <w:lvlJc w:val="left"/>
      <w:pPr>
        <w:ind w:left="4165" w:hanging="360"/>
      </w:pPr>
    </w:lvl>
    <w:lvl w:ilvl="5" w:tplc="4009001B" w:tentative="1">
      <w:start w:val="1"/>
      <w:numFmt w:val="lowerRoman"/>
      <w:lvlText w:val="%6."/>
      <w:lvlJc w:val="right"/>
      <w:pPr>
        <w:ind w:left="4885" w:hanging="180"/>
      </w:pPr>
    </w:lvl>
    <w:lvl w:ilvl="6" w:tplc="4009000F" w:tentative="1">
      <w:start w:val="1"/>
      <w:numFmt w:val="decimal"/>
      <w:lvlText w:val="%7."/>
      <w:lvlJc w:val="left"/>
      <w:pPr>
        <w:ind w:left="5605" w:hanging="360"/>
      </w:pPr>
    </w:lvl>
    <w:lvl w:ilvl="7" w:tplc="40090019" w:tentative="1">
      <w:start w:val="1"/>
      <w:numFmt w:val="lowerLetter"/>
      <w:lvlText w:val="%8."/>
      <w:lvlJc w:val="left"/>
      <w:pPr>
        <w:ind w:left="6325" w:hanging="360"/>
      </w:pPr>
    </w:lvl>
    <w:lvl w:ilvl="8" w:tplc="4009001B" w:tentative="1">
      <w:start w:val="1"/>
      <w:numFmt w:val="lowerRoman"/>
      <w:lvlText w:val="%9."/>
      <w:lvlJc w:val="right"/>
      <w:pPr>
        <w:ind w:left="7045" w:hanging="180"/>
      </w:pPr>
    </w:lvl>
  </w:abstractNum>
  <w:abstractNum w:abstractNumId="12" w15:restartNumberingAfterBreak="0">
    <w:nsid w:val="3056127D"/>
    <w:multiLevelType w:val="multilevel"/>
    <w:tmpl w:val="0FCEB9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337A0244"/>
    <w:multiLevelType w:val="multilevel"/>
    <w:tmpl w:val="5028A6D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4" w15:restartNumberingAfterBreak="0">
    <w:nsid w:val="33E351A5"/>
    <w:multiLevelType w:val="hybridMultilevel"/>
    <w:tmpl w:val="C4BE64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49D2462"/>
    <w:multiLevelType w:val="multilevel"/>
    <w:tmpl w:val="D9204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170ABA"/>
    <w:multiLevelType w:val="multilevel"/>
    <w:tmpl w:val="7E66A6C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7" w15:restartNumberingAfterBreak="0">
    <w:nsid w:val="4013494E"/>
    <w:multiLevelType w:val="hybridMultilevel"/>
    <w:tmpl w:val="E040AB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034521F"/>
    <w:multiLevelType w:val="hybridMultilevel"/>
    <w:tmpl w:val="7E842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BC63840"/>
    <w:multiLevelType w:val="hybridMultilevel"/>
    <w:tmpl w:val="09D0E010"/>
    <w:lvl w:ilvl="0" w:tplc="1A6CEB7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C6C1013"/>
    <w:multiLevelType w:val="hybridMultilevel"/>
    <w:tmpl w:val="B2A2A0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FA647DC"/>
    <w:multiLevelType w:val="hybridMultilevel"/>
    <w:tmpl w:val="02C0C8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02F70E2"/>
    <w:multiLevelType w:val="hybridMultilevel"/>
    <w:tmpl w:val="A406F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9E2EA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A1D45B9"/>
    <w:multiLevelType w:val="hybridMultilevel"/>
    <w:tmpl w:val="FEC6A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A6F2B8C"/>
    <w:multiLevelType w:val="hybridMultilevel"/>
    <w:tmpl w:val="8A5A19C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5B7B57CC"/>
    <w:multiLevelType w:val="multilevel"/>
    <w:tmpl w:val="E99CCC70"/>
    <w:lvl w:ilvl="0">
      <w:start w:val="5"/>
      <w:numFmt w:val="decimal"/>
      <w:lvlText w:val="%1"/>
      <w:lvlJc w:val="left"/>
      <w:pPr>
        <w:ind w:left="986" w:hanging="420"/>
      </w:pPr>
      <w:rPr>
        <w:rFonts w:hint="default"/>
        <w:lang w:val="en-US" w:eastAsia="en-US" w:bidi="ar-SA"/>
      </w:rPr>
    </w:lvl>
    <w:lvl w:ilvl="1">
      <w:start w:val="1"/>
      <w:numFmt w:val="decimal"/>
      <w:lvlText w:val="%1.%2"/>
      <w:lvlJc w:val="left"/>
      <w:pPr>
        <w:ind w:left="986"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1537" w:hanging="2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254" w:hanging="260"/>
      </w:pPr>
      <w:rPr>
        <w:rFonts w:hint="default"/>
        <w:lang w:val="en-US" w:eastAsia="en-US" w:bidi="ar-SA"/>
      </w:rPr>
    </w:lvl>
    <w:lvl w:ilvl="4">
      <w:numFmt w:val="bullet"/>
      <w:lvlText w:val="•"/>
      <w:lvlJc w:val="left"/>
      <w:pPr>
        <w:ind w:left="3228" w:hanging="260"/>
      </w:pPr>
      <w:rPr>
        <w:rFonts w:hint="default"/>
        <w:lang w:val="en-US" w:eastAsia="en-US" w:bidi="ar-SA"/>
      </w:rPr>
    </w:lvl>
    <w:lvl w:ilvl="5">
      <w:numFmt w:val="bullet"/>
      <w:lvlText w:val="•"/>
      <w:lvlJc w:val="left"/>
      <w:pPr>
        <w:ind w:left="4202" w:hanging="260"/>
      </w:pPr>
      <w:rPr>
        <w:rFonts w:hint="default"/>
        <w:lang w:val="en-US" w:eastAsia="en-US" w:bidi="ar-SA"/>
      </w:rPr>
    </w:lvl>
    <w:lvl w:ilvl="6">
      <w:numFmt w:val="bullet"/>
      <w:lvlText w:val="•"/>
      <w:lvlJc w:val="left"/>
      <w:pPr>
        <w:ind w:left="5176" w:hanging="260"/>
      </w:pPr>
      <w:rPr>
        <w:rFonts w:hint="default"/>
        <w:lang w:val="en-US" w:eastAsia="en-US" w:bidi="ar-SA"/>
      </w:rPr>
    </w:lvl>
    <w:lvl w:ilvl="7">
      <w:numFmt w:val="bullet"/>
      <w:lvlText w:val="•"/>
      <w:lvlJc w:val="left"/>
      <w:pPr>
        <w:ind w:left="6150" w:hanging="260"/>
      </w:pPr>
      <w:rPr>
        <w:rFonts w:hint="default"/>
        <w:lang w:val="en-US" w:eastAsia="en-US" w:bidi="ar-SA"/>
      </w:rPr>
    </w:lvl>
    <w:lvl w:ilvl="8">
      <w:numFmt w:val="bullet"/>
      <w:lvlText w:val="•"/>
      <w:lvlJc w:val="left"/>
      <w:pPr>
        <w:ind w:left="7125" w:hanging="260"/>
      </w:pPr>
      <w:rPr>
        <w:rFonts w:hint="default"/>
        <w:lang w:val="en-US" w:eastAsia="en-US" w:bidi="ar-SA"/>
      </w:rPr>
    </w:lvl>
  </w:abstractNum>
  <w:abstractNum w:abstractNumId="27" w15:restartNumberingAfterBreak="0">
    <w:nsid w:val="610D7D24"/>
    <w:multiLevelType w:val="hybridMultilevel"/>
    <w:tmpl w:val="696CE16C"/>
    <w:lvl w:ilvl="0" w:tplc="ABCC586C">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6145832"/>
    <w:multiLevelType w:val="multilevel"/>
    <w:tmpl w:val="99FCF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C50022E"/>
    <w:multiLevelType w:val="multilevel"/>
    <w:tmpl w:val="7C567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D14639C"/>
    <w:multiLevelType w:val="hybridMultilevel"/>
    <w:tmpl w:val="303020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37AC45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57F5607"/>
    <w:multiLevelType w:val="multilevel"/>
    <w:tmpl w:val="1E285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63531DF"/>
    <w:multiLevelType w:val="multilevel"/>
    <w:tmpl w:val="F68C093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num w:numId="1" w16cid:durableId="2084790954">
    <w:abstractNumId w:val="22"/>
  </w:num>
  <w:num w:numId="2" w16cid:durableId="1769152909">
    <w:abstractNumId w:val="10"/>
  </w:num>
  <w:num w:numId="3" w16cid:durableId="371270082">
    <w:abstractNumId w:val="25"/>
  </w:num>
  <w:num w:numId="4" w16cid:durableId="1969431024">
    <w:abstractNumId w:val="11"/>
  </w:num>
  <w:num w:numId="5" w16cid:durableId="1211116975">
    <w:abstractNumId w:val="24"/>
  </w:num>
  <w:num w:numId="6" w16cid:durableId="561404094">
    <w:abstractNumId w:val="17"/>
  </w:num>
  <w:num w:numId="7" w16cid:durableId="897742659">
    <w:abstractNumId w:val="4"/>
  </w:num>
  <w:num w:numId="8" w16cid:durableId="1680889515">
    <w:abstractNumId w:val="26"/>
  </w:num>
  <w:num w:numId="9" w16cid:durableId="388114336">
    <w:abstractNumId w:val="21"/>
  </w:num>
  <w:num w:numId="10" w16cid:durableId="661471440">
    <w:abstractNumId w:val="31"/>
  </w:num>
  <w:num w:numId="11" w16cid:durableId="2141415759">
    <w:abstractNumId w:val="20"/>
  </w:num>
  <w:num w:numId="12" w16cid:durableId="953556015">
    <w:abstractNumId w:val="23"/>
  </w:num>
  <w:num w:numId="13" w16cid:durableId="324556095">
    <w:abstractNumId w:val="8"/>
  </w:num>
  <w:num w:numId="14" w16cid:durableId="1746222913">
    <w:abstractNumId w:val="30"/>
  </w:num>
  <w:num w:numId="15" w16cid:durableId="1263879517">
    <w:abstractNumId w:val="14"/>
  </w:num>
  <w:num w:numId="16" w16cid:durableId="831750075">
    <w:abstractNumId w:val="33"/>
  </w:num>
  <w:num w:numId="17" w16cid:durableId="494690726">
    <w:abstractNumId w:val="29"/>
  </w:num>
  <w:num w:numId="18" w16cid:durableId="1091662731">
    <w:abstractNumId w:val="28"/>
  </w:num>
  <w:num w:numId="19" w16cid:durableId="1009675248">
    <w:abstractNumId w:val="32"/>
  </w:num>
  <w:num w:numId="20" w16cid:durableId="1110583969">
    <w:abstractNumId w:val="9"/>
  </w:num>
  <w:num w:numId="21" w16cid:durableId="1977224662">
    <w:abstractNumId w:val="1"/>
  </w:num>
  <w:num w:numId="22" w16cid:durableId="1861238311">
    <w:abstractNumId w:val="5"/>
  </w:num>
  <w:num w:numId="23" w16cid:durableId="487333739">
    <w:abstractNumId w:val="19"/>
  </w:num>
  <w:num w:numId="24" w16cid:durableId="2130708384">
    <w:abstractNumId w:val="3"/>
  </w:num>
  <w:num w:numId="25" w16cid:durableId="2114666808">
    <w:abstractNumId w:val="13"/>
  </w:num>
  <w:num w:numId="26" w16cid:durableId="117191874">
    <w:abstractNumId w:val="12"/>
  </w:num>
  <w:num w:numId="27" w16cid:durableId="1726492455">
    <w:abstractNumId w:val="7"/>
  </w:num>
  <w:num w:numId="28" w16cid:durableId="1091003427">
    <w:abstractNumId w:val="16"/>
  </w:num>
  <w:num w:numId="29" w16cid:durableId="1041051796">
    <w:abstractNumId w:val="27"/>
  </w:num>
  <w:num w:numId="30" w16cid:durableId="78985076">
    <w:abstractNumId w:val="15"/>
  </w:num>
  <w:num w:numId="31" w16cid:durableId="1770270922">
    <w:abstractNumId w:val="2"/>
  </w:num>
  <w:num w:numId="32" w16cid:durableId="1166751702">
    <w:abstractNumId w:val="18"/>
  </w:num>
  <w:num w:numId="33" w16cid:durableId="1858496483">
    <w:abstractNumId w:val="0"/>
  </w:num>
  <w:num w:numId="34" w16cid:durableId="11763105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404"/>
    <w:rsid w:val="000A4708"/>
    <w:rsid w:val="000E21A5"/>
    <w:rsid w:val="00117D7D"/>
    <w:rsid w:val="00123404"/>
    <w:rsid w:val="00180772"/>
    <w:rsid w:val="001B4362"/>
    <w:rsid w:val="002A184E"/>
    <w:rsid w:val="002F0B91"/>
    <w:rsid w:val="002F233C"/>
    <w:rsid w:val="00302DFF"/>
    <w:rsid w:val="00344561"/>
    <w:rsid w:val="00380DFC"/>
    <w:rsid w:val="00387005"/>
    <w:rsid w:val="003C50A4"/>
    <w:rsid w:val="003F47AE"/>
    <w:rsid w:val="004137B6"/>
    <w:rsid w:val="00432EFC"/>
    <w:rsid w:val="004C3455"/>
    <w:rsid w:val="00507579"/>
    <w:rsid w:val="005363EF"/>
    <w:rsid w:val="00547DFD"/>
    <w:rsid w:val="00556FDA"/>
    <w:rsid w:val="00592846"/>
    <w:rsid w:val="005C16E3"/>
    <w:rsid w:val="005C6C15"/>
    <w:rsid w:val="00614F84"/>
    <w:rsid w:val="006471B4"/>
    <w:rsid w:val="00722CBD"/>
    <w:rsid w:val="0074319B"/>
    <w:rsid w:val="007A1D99"/>
    <w:rsid w:val="00861608"/>
    <w:rsid w:val="008D077A"/>
    <w:rsid w:val="009022D1"/>
    <w:rsid w:val="00975DA8"/>
    <w:rsid w:val="009D6044"/>
    <w:rsid w:val="00A515E3"/>
    <w:rsid w:val="00B60D1D"/>
    <w:rsid w:val="00B66747"/>
    <w:rsid w:val="00C06404"/>
    <w:rsid w:val="00C77546"/>
    <w:rsid w:val="00C9647A"/>
    <w:rsid w:val="00CA3419"/>
    <w:rsid w:val="00CD37B8"/>
    <w:rsid w:val="00CD4862"/>
    <w:rsid w:val="00D22E7C"/>
    <w:rsid w:val="00D93E57"/>
    <w:rsid w:val="00E83B33"/>
    <w:rsid w:val="00EB0F9C"/>
    <w:rsid w:val="00F03B52"/>
    <w:rsid w:val="00F61A53"/>
    <w:rsid w:val="00F93995"/>
    <w:rsid w:val="00FB44FA"/>
    <w:rsid w:val="00FE03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253CAB"/>
  <w15:chartTrackingRefBased/>
  <w15:docId w15:val="{8BFF94E6-D762-412E-9530-5029C52765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D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6404"/>
    <w:pPr>
      <w:ind w:left="720"/>
      <w:contextualSpacing/>
    </w:pPr>
  </w:style>
  <w:style w:type="paragraph" w:styleId="Header">
    <w:name w:val="header"/>
    <w:basedOn w:val="Normal"/>
    <w:link w:val="HeaderChar"/>
    <w:uiPriority w:val="99"/>
    <w:unhideWhenUsed/>
    <w:rsid w:val="0034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561"/>
  </w:style>
  <w:style w:type="paragraph" w:styleId="Footer">
    <w:name w:val="footer"/>
    <w:basedOn w:val="Normal"/>
    <w:link w:val="FooterChar"/>
    <w:uiPriority w:val="99"/>
    <w:unhideWhenUsed/>
    <w:rsid w:val="0034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4561"/>
  </w:style>
  <w:style w:type="paragraph" w:styleId="BodyText">
    <w:name w:val="Body Text"/>
    <w:basedOn w:val="Normal"/>
    <w:link w:val="BodyTextChar"/>
    <w:uiPriority w:val="1"/>
    <w:qFormat/>
    <w:rsid w:val="000A470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0A4708"/>
    <w:rPr>
      <w:rFonts w:ascii="Times New Roman" w:eastAsia="Times New Roman" w:hAnsi="Times New Roman" w:cs="Times New Roman"/>
      <w:kern w:val="0"/>
      <w:sz w:val="24"/>
      <w:szCs w:val="24"/>
      <w:lang w:val="en-US"/>
      <w14:ligatures w14:val="none"/>
    </w:rPr>
  </w:style>
  <w:style w:type="paragraph" w:customStyle="1" w:styleId="Default">
    <w:name w:val="Default"/>
    <w:rsid w:val="00D22E7C"/>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51548">
      <w:bodyDiv w:val="1"/>
      <w:marLeft w:val="0"/>
      <w:marRight w:val="0"/>
      <w:marTop w:val="0"/>
      <w:marBottom w:val="0"/>
      <w:divBdr>
        <w:top w:val="none" w:sz="0" w:space="0" w:color="auto"/>
        <w:left w:val="none" w:sz="0" w:space="0" w:color="auto"/>
        <w:bottom w:val="none" w:sz="0" w:space="0" w:color="auto"/>
        <w:right w:val="none" w:sz="0" w:space="0" w:color="auto"/>
      </w:divBdr>
    </w:div>
    <w:div w:id="130634150">
      <w:bodyDiv w:val="1"/>
      <w:marLeft w:val="0"/>
      <w:marRight w:val="0"/>
      <w:marTop w:val="0"/>
      <w:marBottom w:val="0"/>
      <w:divBdr>
        <w:top w:val="none" w:sz="0" w:space="0" w:color="auto"/>
        <w:left w:val="none" w:sz="0" w:space="0" w:color="auto"/>
        <w:bottom w:val="none" w:sz="0" w:space="0" w:color="auto"/>
        <w:right w:val="none" w:sz="0" w:space="0" w:color="auto"/>
      </w:divBdr>
      <w:divsChild>
        <w:div w:id="1837644091">
          <w:marLeft w:val="0"/>
          <w:marRight w:val="0"/>
          <w:marTop w:val="0"/>
          <w:marBottom w:val="0"/>
          <w:divBdr>
            <w:top w:val="none" w:sz="0" w:space="0" w:color="auto"/>
            <w:left w:val="none" w:sz="0" w:space="0" w:color="auto"/>
            <w:bottom w:val="none" w:sz="0" w:space="0" w:color="auto"/>
            <w:right w:val="none" w:sz="0" w:space="0" w:color="auto"/>
          </w:divBdr>
          <w:divsChild>
            <w:div w:id="578709270">
              <w:marLeft w:val="0"/>
              <w:marRight w:val="0"/>
              <w:marTop w:val="0"/>
              <w:marBottom w:val="0"/>
              <w:divBdr>
                <w:top w:val="none" w:sz="0" w:space="0" w:color="auto"/>
                <w:left w:val="none" w:sz="0" w:space="0" w:color="auto"/>
                <w:bottom w:val="none" w:sz="0" w:space="0" w:color="auto"/>
                <w:right w:val="none" w:sz="0" w:space="0" w:color="auto"/>
              </w:divBdr>
              <w:divsChild>
                <w:div w:id="252980264">
                  <w:marLeft w:val="0"/>
                  <w:marRight w:val="0"/>
                  <w:marTop w:val="0"/>
                  <w:marBottom w:val="0"/>
                  <w:divBdr>
                    <w:top w:val="none" w:sz="0" w:space="0" w:color="auto"/>
                    <w:left w:val="none" w:sz="0" w:space="0" w:color="auto"/>
                    <w:bottom w:val="none" w:sz="0" w:space="0" w:color="auto"/>
                    <w:right w:val="none" w:sz="0" w:space="0" w:color="auto"/>
                  </w:divBdr>
                  <w:divsChild>
                    <w:div w:id="25259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44568">
          <w:marLeft w:val="0"/>
          <w:marRight w:val="0"/>
          <w:marTop w:val="0"/>
          <w:marBottom w:val="0"/>
          <w:divBdr>
            <w:top w:val="none" w:sz="0" w:space="0" w:color="auto"/>
            <w:left w:val="none" w:sz="0" w:space="0" w:color="auto"/>
            <w:bottom w:val="none" w:sz="0" w:space="0" w:color="auto"/>
            <w:right w:val="none" w:sz="0" w:space="0" w:color="auto"/>
          </w:divBdr>
          <w:divsChild>
            <w:div w:id="1221745600">
              <w:marLeft w:val="0"/>
              <w:marRight w:val="0"/>
              <w:marTop w:val="0"/>
              <w:marBottom w:val="0"/>
              <w:divBdr>
                <w:top w:val="none" w:sz="0" w:space="0" w:color="auto"/>
                <w:left w:val="none" w:sz="0" w:space="0" w:color="auto"/>
                <w:bottom w:val="none" w:sz="0" w:space="0" w:color="auto"/>
                <w:right w:val="none" w:sz="0" w:space="0" w:color="auto"/>
              </w:divBdr>
              <w:divsChild>
                <w:div w:id="326055091">
                  <w:marLeft w:val="0"/>
                  <w:marRight w:val="0"/>
                  <w:marTop w:val="0"/>
                  <w:marBottom w:val="0"/>
                  <w:divBdr>
                    <w:top w:val="none" w:sz="0" w:space="0" w:color="auto"/>
                    <w:left w:val="none" w:sz="0" w:space="0" w:color="auto"/>
                    <w:bottom w:val="none" w:sz="0" w:space="0" w:color="auto"/>
                    <w:right w:val="none" w:sz="0" w:space="0" w:color="auto"/>
                  </w:divBdr>
                  <w:divsChild>
                    <w:div w:id="77459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4704">
      <w:bodyDiv w:val="1"/>
      <w:marLeft w:val="0"/>
      <w:marRight w:val="0"/>
      <w:marTop w:val="0"/>
      <w:marBottom w:val="0"/>
      <w:divBdr>
        <w:top w:val="none" w:sz="0" w:space="0" w:color="auto"/>
        <w:left w:val="none" w:sz="0" w:space="0" w:color="auto"/>
        <w:bottom w:val="none" w:sz="0" w:space="0" w:color="auto"/>
        <w:right w:val="none" w:sz="0" w:space="0" w:color="auto"/>
      </w:divBdr>
    </w:div>
    <w:div w:id="221331627">
      <w:bodyDiv w:val="1"/>
      <w:marLeft w:val="0"/>
      <w:marRight w:val="0"/>
      <w:marTop w:val="0"/>
      <w:marBottom w:val="0"/>
      <w:divBdr>
        <w:top w:val="none" w:sz="0" w:space="0" w:color="auto"/>
        <w:left w:val="none" w:sz="0" w:space="0" w:color="auto"/>
        <w:bottom w:val="none" w:sz="0" w:space="0" w:color="auto"/>
        <w:right w:val="none" w:sz="0" w:space="0" w:color="auto"/>
      </w:divBdr>
    </w:div>
    <w:div w:id="260724469">
      <w:bodyDiv w:val="1"/>
      <w:marLeft w:val="0"/>
      <w:marRight w:val="0"/>
      <w:marTop w:val="0"/>
      <w:marBottom w:val="0"/>
      <w:divBdr>
        <w:top w:val="none" w:sz="0" w:space="0" w:color="auto"/>
        <w:left w:val="none" w:sz="0" w:space="0" w:color="auto"/>
        <w:bottom w:val="none" w:sz="0" w:space="0" w:color="auto"/>
        <w:right w:val="none" w:sz="0" w:space="0" w:color="auto"/>
      </w:divBdr>
      <w:divsChild>
        <w:div w:id="612590412">
          <w:marLeft w:val="0"/>
          <w:marRight w:val="0"/>
          <w:marTop w:val="0"/>
          <w:marBottom w:val="0"/>
          <w:divBdr>
            <w:top w:val="none" w:sz="0" w:space="0" w:color="auto"/>
            <w:left w:val="none" w:sz="0" w:space="0" w:color="auto"/>
            <w:bottom w:val="none" w:sz="0" w:space="0" w:color="auto"/>
            <w:right w:val="none" w:sz="0" w:space="0" w:color="auto"/>
          </w:divBdr>
          <w:divsChild>
            <w:div w:id="537857403">
              <w:marLeft w:val="0"/>
              <w:marRight w:val="0"/>
              <w:marTop w:val="0"/>
              <w:marBottom w:val="0"/>
              <w:divBdr>
                <w:top w:val="none" w:sz="0" w:space="0" w:color="auto"/>
                <w:left w:val="none" w:sz="0" w:space="0" w:color="auto"/>
                <w:bottom w:val="none" w:sz="0" w:space="0" w:color="auto"/>
                <w:right w:val="none" w:sz="0" w:space="0" w:color="auto"/>
              </w:divBdr>
              <w:divsChild>
                <w:div w:id="1377122105">
                  <w:marLeft w:val="0"/>
                  <w:marRight w:val="0"/>
                  <w:marTop w:val="0"/>
                  <w:marBottom w:val="0"/>
                  <w:divBdr>
                    <w:top w:val="none" w:sz="0" w:space="0" w:color="auto"/>
                    <w:left w:val="none" w:sz="0" w:space="0" w:color="auto"/>
                    <w:bottom w:val="none" w:sz="0" w:space="0" w:color="auto"/>
                    <w:right w:val="none" w:sz="0" w:space="0" w:color="auto"/>
                  </w:divBdr>
                  <w:divsChild>
                    <w:div w:id="50771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198736">
          <w:marLeft w:val="0"/>
          <w:marRight w:val="0"/>
          <w:marTop w:val="0"/>
          <w:marBottom w:val="0"/>
          <w:divBdr>
            <w:top w:val="none" w:sz="0" w:space="0" w:color="auto"/>
            <w:left w:val="none" w:sz="0" w:space="0" w:color="auto"/>
            <w:bottom w:val="none" w:sz="0" w:space="0" w:color="auto"/>
            <w:right w:val="none" w:sz="0" w:space="0" w:color="auto"/>
          </w:divBdr>
          <w:divsChild>
            <w:div w:id="1329988481">
              <w:marLeft w:val="0"/>
              <w:marRight w:val="0"/>
              <w:marTop w:val="0"/>
              <w:marBottom w:val="0"/>
              <w:divBdr>
                <w:top w:val="none" w:sz="0" w:space="0" w:color="auto"/>
                <w:left w:val="none" w:sz="0" w:space="0" w:color="auto"/>
                <w:bottom w:val="none" w:sz="0" w:space="0" w:color="auto"/>
                <w:right w:val="none" w:sz="0" w:space="0" w:color="auto"/>
              </w:divBdr>
              <w:divsChild>
                <w:div w:id="982319440">
                  <w:marLeft w:val="0"/>
                  <w:marRight w:val="0"/>
                  <w:marTop w:val="0"/>
                  <w:marBottom w:val="0"/>
                  <w:divBdr>
                    <w:top w:val="none" w:sz="0" w:space="0" w:color="auto"/>
                    <w:left w:val="none" w:sz="0" w:space="0" w:color="auto"/>
                    <w:bottom w:val="none" w:sz="0" w:space="0" w:color="auto"/>
                    <w:right w:val="none" w:sz="0" w:space="0" w:color="auto"/>
                  </w:divBdr>
                  <w:divsChild>
                    <w:div w:id="20056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143576">
      <w:bodyDiv w:val="1"/>
      <w:marLeft w:val="0"/>
      <w:marRight w:val="0"/>
      <w:marTop w:val="0"/>
      <w:marBottom w:val="0"/>
      <w:divBdr>
        <w:top w:val="none" w:sz="0" w:space="0" w:color="auto"/>
        <w:left w:val="none" w:sz="0" w:space="0" w:color="auto"/>
        <w:bottom w:val="none" w:sz="0" w:space="0" w:color="auto"/>
        <w:right w:val="none" w:sz="0" w:space="0" w:color="auto"/>
      </w:divBdr>
    </w:div>
    <w:div w:id="404106657">
      <w:bodyDiv w:val="1"/>
      <w:marLeft w:val="0"/>
      <w:marRight w:val="0"/>
      <w:marTop w:val="0"/>
      <w:marBottom w:val="0"/>
      <w:divBdr>
        <w:top w:val="none" w:sz="0" w:space="0" w:color="auto"/>
        <w:left w:val="none" w:sz="0" w:space="0" w:color="auto"/>
        <w:bottom w:val="none" w:sz="0" w:space="0" w:color="auto"/>
        <w:right w:val="none" w:sz="0" w:space="0" w:color="auto"/>
      </w:divBdr>
      <w:divsChild>
        <w:div w:id="1024408534">
          <w:marLeft w:val="0"/>
          <w:marRight w:val="0"/>
          <w:marTop w:val="0"/>
          <w:marBottom w:val="0"/>
          <w:divBdr>
            <w:top w:val="none" w:sz="0" w:space="0" w:color="auto"/>
            <w:left w:val="none" w:sz="0" w:space="0" w:color="auto"/>
            <w:bottom w:val="none" w:sz="0" w:space="0" w:color="auto"/>
            <w:right w:val="none" w:sz="0" w:space="0" w:color="auto"/>
          </w:divBdr>
          <w:divsChild>
            <w:div w:id="1967202695">
              <w:marLeft w:val="0"/>
              <w:marRight w:val="0"/>
              <w:marTop w:val="0"/>
              <w:marBottom w:val="0"/>
              <w:divBdr>
                <w:top w:val="none" w:sz="0" w:space="0" w:color="auto"/>
                <w:left w:val="none" w:sz="0" w:space="0" w:color="auto"/>
                <w:bottom w:val="none" w:sz="0" w:space="0" w:color="auto"/>
                <w:right w:val="none" w:sz="0" w:space="0" w:color="auto"/>
              </w:divBdr>
              <w:divsChild>
                <w:div w:id="1129712454">
                  <w:marLeft w:val="0"/>
                  <w:marRight w:val="0"/>
                  <w:marTop w:val="0"/>
                  <w:marBottom w:val="0"/>
                  <w:divBdr>
                    <w:top w:val="none" w:sz="0" w:space="0" w:color="auto"/>
                    <w:left w:val="none" w:sz="0" w:space="0" w:color="auto"/>
                    <w:bottom w:val="none" w:sz="0" w:space="0" w:color="auto"/>
                    <w:right w:val="none" w:sz="0" w:space="0" w:color="auto"/>
                  </w:divBdr>
                  <w:divsChild>
                    <w:div w:id="65569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104982">
          <w:marLeft w:val="0"/>
          <w:marRight w:val="0"/>
          <w:marTop w:val="0"/>
          <w:marBottom w:val="0"/>
          <w:divBdr>
            <w:top w:val="none" w:sz="0" w:space="0" w:color="auto"/>
            <w:left w:val="none" w:sz="0" w:space="0" w:color="auto"/>
            <w:bottom w:val="none" w:sz="0" w:space="0" w:color="auto"/>
            <w:right w:val="none" w:sz="0" w:space="0" w:color="auto"/>
          </w:divBdr>
          <w:divsChild>
            <w:div w:id="787818666">
              <w:marLeft w:val="0"/>
              <w:marRight w:val="0"/>
              <w:marTop w:val="0"/>
              <w:marBottom w:val="0"/>
              <w:divBdr>
                <w:top w:val="none" w:sz="0" w:space="0" w:color="auto"/>
                <w:left w:val="none" w:sz="0" w:space="0" w:color="auto"/>
                <w:bottom w:val="none" w:sz="0" w:space="0" w:color="auto"/>
                <w:right w:val="none" w:sz="0" w:space="0" w:color="auto"/>
              </w:divBdr>
              <w:divsChild>
                <w:div w:id="1242520120">
                  <w:marLeft w:val="0"/>
                  <w:marRight w:val="0"/>
                  <w:marTop w:val="0"/>
                  <w:marBottom w:val="0"/>
                  <w:divBdr>
                    <w:top w:val="none" w:sz="0" w:space="0" w:color="auto"/>
                    <w:left w:val="none" w:sz="0" w:space="0" w:color="auto"/>
                    <w:bottom w:val="none" w:sz="0" w:space="0" w:color="auto"/>
                    <w:right w:val="none" w:sz="0" w:space="0" w:color="auto"/>
                  </w:divBdr>
                  <w:divsChild>
                    <w:div w:id="41343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332157">
      <w:bodyDiv w:val="1"/>
      <w:marLeft w:val="0"/>
      <w:marRight w:val="0"/>
      <w:marTop w:val="0"/>
      <w:marBottom w:val="0"/>
      <w:divBdr>
        <w:top w:val="none" w:sz="0" w:space="0" w:color="auto"/>
        <w:left w:val="none" w:sz="0" w:space="0" w:color="auto"/>
        <w:bottom w:val="none" w:sz="0" w:space="0" w:color="auto"/>
        <w:right w:val="none" w:sz="0" w:space="0" w:color="auto"/>
      </w:divBdr>
    </w:div>
    <w:div w:id="568885166">
      <w:bodyDiv w:val="1"/>
      <w:marLeft w:val="0"/>
      <w:marRight w:val="0"/>
      <w:marTop w:val="0"/>
      <w:marBottom w:val="0"/>
      <w:divBdr>
        <w:top w:val="none" w:sz="0" w:space="0" w:color="auto"/>
        <w:left w:val="none" w:sz="0" w:space="0" w:color="auto"/>
        <w:bottom w:val="none" w:sz="0" w:space="0" w:color="auto"/>
        <w:right w:val="none" w:sz="0" w:space="0" w:color="auto"/>
      </w:divBdr>
    </w:div>
    <w:div w:id="574777000">
      <w:bodyDiv w:val="1"/>
      <w:marLeft w:val="0"/>
      <w:marRight w:val="0"/>
      <w:marTop w:val="0"/>
      <w:marBottom w:val="0"/>
      <w:divBdr>
        <w:top w:val="none" w:sz="0" w:space="0" w:color="auto"/>
        <w:left w:val="none" w:sz="0" w:space="0" w:color="auto"/>
        <w:bottom w:val="none" w:sz="0" w:space="0" w:color="auto"/>
        <w:right w:val="none" w:sz="0" w:space="0" w:color="auto"/>
      </w:divBdr>
    </w:div>
    <w:div w:id="629287937">
      <w:bodyDiv w:val="1"/>
      <w:marLeft w:val="0"/>
      <w:marRight w:val="0"/>
      <w:marTop w:val="0"/>
      <w:marBottom w:val="0"/>
      <w:divBdr>
        <w:top w:val="none" w:sz="0" w:space="0" w:color="auto"/>
        <w:left w:val="none" w:sz="0" w:space="0" w:color="auto"/>
        <w:bottom w:val="none" w:sz="0" w:space="0" w:color="auto"/>
        <w:right w:val="none" w:sz="0" w:space="0" w:color="auto"/>
      </w:divBdr>
    </w:div>
    <w:div w:id="654846304">
      <w:bodyDiv w:val="1"/>
      <w:marLeft w:val="0"/>
      <w:marRight w:val="0"/>
      <w:marTop w:val="0"/>
      <w:marBottom w:val="0"/>
      <w:divBdr>
        <w:top w:val="none" w:sz="0" w:space="0" w:color="auto"/>
        <w:left w:val="none" w:sz="0" w:space="0" w:color="auto"/>
        <w:bottom w:val="none" w:sz="0" w:space="0" w:color="auto"/>
        <w:right w:val="none" w:sz="0" w:space="0" w:color="auto"/>
      </w:divBdr>
    </w:div>
    <w:div w:id="802428361">
      <w:bodyDiv w:val="1"/>
      <w:marLeft w:val="0"/>
      <w:marRight w:val="0"/>
      <w:marTop w:val="0"/>
      <w:marBottom w:val="0"/>
      <w:divBdr>
        <w:top w:val="none" w:sz="0" w:space="0" w:color="auto"/>
        <w:left w:val="none" w:sz="0" w:space="0" w:color="auto"/>
        <w:bottom w:val="none" w:sz="0" w:space="0" w:color="auto"/>
        <w:right w:val="none" w:sz="0" w:space="0" w:color="auto"/>
      </w:divBdr>
    </w:div>
    <w:div w:id="869145429">
      <w:bodyDiv w:val="1"/>
      <w:marLeft w:val="0"/>
      <w:marRight w:val="0"/>
      <w:marTop w:val="0"/>
      <w:marBottom w:val="0"/>
      <w:divBdr>
        <w:top w:val="none" w:sz="0" w:space="0" w:color="auto"/>
        <w:left w:val="none" w:sz="0" w:space="0" w:color="auto"/>
        <w:bottom w:val="none" w:sz="0" w:space="0" w:color="auto"/>
        <w:right w:val="none" w:sz="0" w:space="0" w:color="auto"/>
      </w:divBdr>
      <w:divsChild>
        <w:div w:id="1614511426">
          <w:marLeft w:val="0"/>
          <w:marRight w:val="0"/>
          <w:marTop w:val="0"/>
          <w:marBottom w:val="0"/>
          <w:divBdr>
            <w:top w:val="none" w:sz="0" w:space="0" w:color="auto"/>
            <w:left w:val="none" w:sz="0" w:space="0" w:color="auto"/>
            <w:bottom w:val="none" w:sz="0" w:space="0" w:color="auto"/>
            <w:right w:val="none" w:sz="0" w:space="0" w:color="auto"/>
          </w:divBdr>
          <w:divsChild>
            <w:div w:id="1560436602">
              <w:marLeft w:val="0"/>
              <w:marRight w:val="0"/>
              <w:marTop w:val="0"/>
              <w:marBottom w:val="0"/>
              <w:divBdr>
                <w:top w:val="none" w:sz="0" w:space="0" w:color="auto"/>
                <w:left w:val="none" w:sz="0" w:space="0" w:color="auto"/>
                <w:bottom w:val="none" w:sz="0" w:space="0" w:color="auto"/>
                <w:right w:val="none" w:sz="0" w:space="0" w:color="auto"/>
              </w:divBdr>
              <w:divsChild>
                <w:div w:id="272447221">
                  <w:marLeft w:val="0"/>
                  <w:marRight w:val="0"/>
                  <w:marTop w:val="0"/>
                  <w:marBottom w:val="0"/>
                  <w:divBdr>
                    <w:top w:val="none" w:sz="0" w:space="0" w:color="auto"/>
                    <w:left w:val="none" w:sz="0" w:space="0" w:color="auto"/>
                    <w:bottom w:val="none" w:sz="0" w:space="0" w:color="auto"/>
                    <w:right w:val="none" w:sz="0" w:space="0" w:color="auto"/>
                  </w:divBdr>
                  <w:divsChild>
                    <w:div w:id="127559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7125">
          <w:marLeft w:val="0"/>
          <w:marRight w:val="0"/>
          <w:marTop w:val="0"/>
          <w:marBottom w:val="0"/>
          <w:divBdr>
            <w:top w:val="none" w:sz="0" w:space="0" w:color="auto"/>
            <w:left w:val="none" w:sz="0" w:space="0" w:color="auto"/>
            <w:bottom w:val="none" w:sz="0" w:space="0" w:color="auto"/>
            <w:right w:val="none" w:sz="0" w:space="0" w:color="auto"/>
          </w:divBdr>
          <w:divsChild>
            <w:div w:id="1764648866">
              <w:marLeft w:val="0"/>
              <w:marRight w:val="0"/>
              <w:marTop w:val="0"/>
              <w:marBottom w:val="0"/>
              <w:divBdr>
                <w:top w:val="none" w:sz="0" w:space="0" w:color="auto"/>
                <w:left w:val="none" w:sz="0" w:space="0" w:color="auto"/>
                <w:bottom w:val="none" w:sz="0" w:space="0" w:color="auto"/>
                <w:right w:val="none" w:sz="0" w:space="0" w:color="auto"/>
              </w:divBdr>
              <w:divsChild>
                <w:div w:id="589512184">
                  <w:marLeft w:val="0"/>
                  <w:marRight w:val="0"/>
                  <w:marTop w:val="0"/>
                  <w:marBottom w:val="0"/>
                  <w:divBdr>
                    <w:top w:val="none" w:sz="0" w:space="0" w:color="auto"/>
                    <w:left w:val="none" w:sz="0" w:space="0" w:color="auto"/>
                    <w:bottom w:val="none" w:sz="0" w:space="0" w:color="auto"/>
                    <w:right w:val="none" w:sz="0" w:space="0" w:color="auto"/>
                  </w:divBdr>
                  <w:divsChild>
                    <w:div w:id="179551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447727">
      <w:bodyDiv w:val="1"/>
      <w:marLeft w:val="0"/>
      <w:marRight w:val="0"/>
      <w:marTop w:val="0"/>
      <w:marBottom w:val="0"/>
      <w:divBdr>
        <w:top w:val="none" w:sz="0" w:space="0" w:color="auto"/>
        <w:left w:val="none" w:sz="0" w:space="0" w:color="auto"/>
        <w:bottom w:val="none" w:sz="0" w:space="0" w:color="auto"/>
        <w:right w:val="none" w:sz="0" w:space="0" w:color="auto"/>
      </w:divBdr>
    </w:div>
    <w:div w:id="993681107">
      <w:bodyDiv w:val="1"/>
      <w:marLeft w:val="0"/>
      <w:marRight w:val="0"/>
      <w:marTop w:val="0"/>
      <w:marBottom w:val="0"/>
      <w:divBdr>
        <w:top w:val="none" w:sz="0" w:space="0" w:color="auto"/>
        <w:left w:val="none" w:sz="0" w:space="0" w:color="auto"/>
        <w:bottom w:val="none" w:sz="0" w:space="0" w:color="auto"/>
        <w:right w:val="none" w:sz="0" w:space="0" w:color="auto"/>
      </w:divBdr>
    </w:div>
    <w:div w:id="1126462643">
      <w:bodyDiv w:val="1"/>
      <w:marLeft w:val="0"/>
      <w:marRight w:val="0"/>
      <w:marTop w:val="0"/>
      <w:marBottom w:val="0"/>
      <w:divBdr>
        <w:top w:val="none" w:sz="0" w:space="0" w:color="auto"/>
        <w:left w:val="none" w:sz="0" w:space="0" w:color="auto"/>
        <w:bottom w:val="none" w:sz="0" w:space="0" w:color="auto"/>
        <w:right w:val="none" w:sz="0" w:space="0" w:color="auto"/>
      </w:divBdr>
    </w:div>
    <w:div w:id="1285455571">
      <w:bodyDiv w:val="1"/>
      <w:marLeft w:val="0"/>
      <w:marRight w:val="0"/>
      <w:marTop w:val="0"/>
      <w:marBottom w:val="0"/>
      <w:divBdr>
        <w:top w:val="none" w:sz="0" w:space="0" w:color="auto"/>
        <w:left w:val="none" w:sz="0" w:space="0" w:color="auto"/>
        <w:bottom w:val="none" w:sz="0" w:space="0" w:color="auto"/>
        <w:right w:val="none" w:sz="0" w:space="0" w:color="auto"/>
      </w:divBdr>
    </w:div>
    <w:div w:id="1289626608">
      <w:bodyDiv w:val="1"/>
      <w:marLeft w:val="0"/>
      <w:marRight w:val="0"/>
      <w:marTop w:val="0"/>
      <w:marBottom w:val="0"/>
      <w:divBdr>
        <w:top w:val="none" w:sz="0" w:space="0" w:color="auto"/>
        <w:left w:val="none" w:sz="0" w:space="0" w:color="auto"/>
        <w:bottom w:val="none" w:sz="0" w:space="0" w:color="auto"/>
        <w:right w:val="none" w:sz="0" w:space="0" w:color="auto"/>
      </w:divBdr>
    </w:div>
    <w:div w:id="1367146849">
      <w:bodyDiv w:val="1"/>
      <w:marLeft w:val="0"/>
      <w:marRight w:val="0"/>
      <w:marTop w:val="0"/>
      <w:marBottom w:val="0"/>
      <w:divBdr>
        <w:top w:val="none" w:sz="0" w:space="0" w:color="auto"/>
        <w:left w:val="none" w:sz="0" w:space="0" w:color="auto"/>
        <w:bottom w:val="none" w:sz="0" w:space="0" w:color="auto"/>
        <w:right w:val="none" w:sz="0" w:space="0" w:color="auto"/>
      </w:divBdr>
    </w:div>
    <w:div w:id="1379159859">
      <w:bodyDiv w:val="1"/>
      <w:marLeft w:val="0"/>
      <w:marRight w:val="0"/>
      <w:marTop w:val="0"/>
      <w:marBottom w:val="0"/>
      <w:divBdr>
        <w:top w:val="none" w:sz="0" w:space="0" w:color="auto"/>
        <w:left w:val="none" w:sz="0" w:space="0" w:color="auto"/>
        <w:bottom w:val="none" w:sz="0" w:space="0" w:color="auto"/>
        <w:right w:val="none" w:sz="0" w:space="0" w:color="auto"/>
      </w:divBdr>
      <w:divsChild>
        <w:div w:id="1456487548">
          <w:marLeft w:val="0"/>
          <w:marRight w:val="0"/>
          <w:marTop w:val="0"/>
          <w:marBottom w:val="0"/>
          <w:divBdr>
            <w:top w:val="none" w:sz="0" w:space="0" w:color="auto"/>
            <w:left w:val="none" w:sz="0" w:space="0" w:color="auto"/>
            <w:bottom w:val="none" w:sz="0" w:space="0" w:color="auto"/>
            <w:right w:val="none" w:sz="0" w:space="0" w:color="auto"/>
          </w:divBdr>
          <w:divsChild>
            <w:div w:id="827405591">
              <w:marLeft w:val="0"/>
              <w:marRight w:val="0"/>
              <w:marTop w:val="0"/>
              <w:marBottom w:val="0"/>
              <w:divBdr>
                <w:top w:val="none" w:sz="0" w:space="0" w:color="auto"/>
                <w:left w:val="none" w:sz="0" w:space="0" w:color="auto"/>
                <w:bottom w:val="none" w:sz="0" w:space="0" w:color="auto"/>
                <w:right w:val="none" w:sz="0" w:space="0" w:color="auto"/>
              </w:divBdr>
              <w:divsChild>
                <w:div w:id="107358372">
                  <w:marLeft w:val="0"/>
                  <w:marRight w:val="0"/>
                  <w:marTop w:val="0"/>
                  <w:marBottom w:val="0"/>
                  <w:divBdr>
                    <w:top w:val="none" w:sz="0" w:space="0" w:color="auto"/>
                    <w:left w:val="none" w:sz="0" w:space="0" w:color="auto"/>
                    <w:bottom w:val="none" w:sz="0" w:space="0" w:color="auto"/>
                    <w:right w:val="none" w:sz="0" w:space="0" w:color="auto"/>
                  </w:divBdr>
                  <w:divsChild>
                    <w:div w:id="16245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05960">
          <w:marLeft w:val="0"/>
          <w:marRight w:val="0"/>
          <w:marTop w:val="0"/>
          <w:marBottom w:val="0"/>
          <w:divBdr>
            <w:top w:val="none" w:sz="0" w:space="0" w:color="auto"/>
            <w:left w:val="none" w:sz="0" w:space="0" w:color="auto"/>
            <w:bottom w:val="none" w:sz="0" w:space="0" w:color="auto"/>
            <w:right w:val="none" w:sz="0" w:space="0" w:color="auto"/>
          </w:divBdr>
          <w:divsChild>
            <w:div w:id="1231378852">
              <w:marLeft w:val="0"/>
              <w:marRight w:val="0"/>
              <w:marTop w:val="0"/>
              <w:marBottom w:val="0"/>
              <w:divBdr>
                <w:top w:val="none" w:sz="0" w:space="0" w:color="auto"/>
                <w:left w:val="none" w:sz="0" w:space="0" w:color="auto"/>
                <w:bottom w:val="none" w:sz="0" w:space="0" w:color="auto"/>
                <w:right w:val="none" w:sz="0" w:space="0" w:color="auto"/>
              </w:divBdr>
              <w:divsChild>
                <w:div w:id="1747532085">
                  <w:marLeft w:val="0"/>
                  <w:marRight w:val="0"/>
                  <w:marTop w:val="0"/>
                  <w:marBottom w:val="0"/>
                  <w:divBdr>
                    <w:top w:val="none" w:sz="0" w:space="0" w:color="auto"/>
                    <w:left w:val="none" w:sz="0" w:space="0" w:color="auto"/>
                    <w:bottom w:val="none" w:sz="0" w:space="0" w:color="auto"/>
                    <w:right w:val="none" w:sz="0" w:space="0" w:color="auto"/>
                  </w:divBdr>
                  <w:divsChild>
                    <w:div w:id="184531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1998048">
      <w:bodyDiv w:val="1"/>
      <w:marLeft w:val="0"/>
      <w:marRight w:val="0"/>
      <w:marTop w:val="0"/>
      <w:marBottom w:val="0"/>
      <w:divBdr>
        <w:top w:val="none" w:sz="0" w:space="0" w:color="auto"/>
        <w:left w:val="none" w:sz="0" w:space="0" w:color="auto"/>
        <w:bottom w:val="none" w:sz="0" w:space="0" w:color="auto"/>
        <w:right w:val="none" w:sz="0" w:space="0" w:color="auto"/>
      </w:divBdr>
    </w:div>
    <w:div w:id="1560480125">
      <w:bodyDiv w:val="1"/>
      <w:marLeft w:val="0"/>
      <w:marRight w:val="0"/>
      <w:marTop w:val="0"/>
      <w:marBottom w:val="0"/>
      <w:divBdr>
        <w:top w:val="none" w:sz="0" w:space="0" w:color="auto"/>
        <w:left w:val="none" w:sz="0" w:space="0" w:color="auto"/>
        <w:bottom w:val="none" w:sz="0" w:space="0" w:color="auto"/>
        <w:right w:val="none" w:sz="0" w:space="0" w:color="auto"/>
      </w:divBdr>
      <w:divsChild>
        <w:div w:id="682630758">
          <w:marLeft w:val="0"/>
          <w:marRight w:val="0"/>
          <w:marTop w:val="0"/>
          <w:marBottom w:val="0"/>
          <w:divBdr>
            <w:top w:val="none" w:sz="0" w:space="0" w:color="auto"/>
            <w:left w:val="none" w:sz="0" w:space="0" w:color="auto"/>
            <w:bottom w:val="none" w:sz="0" w:space="0" w:color="auto"/>
            <w:right w:val="none" w:sz="0" w:space="0" w:color="auto"/>
          </w:divBdr>
          <w:divsChild>
            <w:div w:id="940258128">
              <w:marLeft w:val="0"/>
              <w:marRight w:val="0"/>
              <w:marTop w:val="0"/>
              <w:marBottom w:val="0"/>
              <w:divBdr>
                <w:top w:val="none" w:sz="0" w:space="0" w:color="auto"/>
                <w:left w:val="none" w:sz="0" w:space="0" w:color="auto"/>
                <w:bottom w:val="none" w:sz="0" w:space="0" w:color="auto"/>
                <w:right w:val="none" w:sz="0" w:space="0" w:color="auto"/>
              </w:divBdr>
              <w:divsChild>
                <w:div w:id="820267728">
                  <w:marLeft w:val="0"/>
                  <w:marRight w:val="0"/>
                  <w:marTop w:val="0"/>
                  <w:marBottom w:val="0"/>
                  <w:divBdr>
                    <w:top w:val="none" w:sz="0" w:space="0" w:color="auto"/>
                    <w:left w:val="none" w:sz="0" w:space="0" w:color="auto"/>
                    <w:bottom w:val="none" w:sz="0" w:space="0" w:color="auto"/>
                    <w:right w:val="none" w:sz="0" w:space="0" w:color="auto"/>
                  </w:divBdr>
                  <w:divsChild>
                    <w:div w:id="5201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0418820">
          <w:marLeft w:val="0"/>
          <w:marRight w:val="0"/>
          <w:marTop w:val="0"/>
          <w:marBottom w:val="0"/>
          <w:divBdr>
            <w:top w:val="none" w:sz="0" w:space="0" w:color="auto"/>
            <w:left w:val="none" w:sz="0" w:space="0" w:color="auto"/>
            <w:bottom w:val="none" w:sz="0" w:space="0" w:color="auto"/>
            <w:right w:val="none" w:sz="0" w:space="0" w:color="auto"/>
          </w:divBdr>
          <w:divsChild>
            <w:div w:id="189150394">
              <w:marLeft w:val="0"/>
              <w:marRight w:val="0"/>
              <w:marTop w:val="0"/>
              <w:marBottom w:val="0"/>
              <w:divBdr>
                <w:top w:val="none" w:sz="0" w:space="0" w:color="auto"/>
                <w:left w:val="none" w:sz="0" w:space="0" w:color="auto"/>
                <w:bottom w:val="none" w:sz="0" w:space="0" w:color="auto"/>
                <w:right w:val="none" w:sz="0" w:space="0" w:color="auto"/>
              </w:divBdr>
              <w:divsChild>
                <w:div w:id="249387128">
                  <w:marLeft w:val="0"/>
                  <w:marRight w:val="0"/>
                  <w:marTop w:val="0"/>
                  <w:marBottom w:val="0"/>
                  <w:divBdr>
                    <w:top w:val="none" w:sz="0" w:space="0" w:color="auto"/>
                    <w:left w:val="none" w:sz="0" w:space="0" w:color="auto"/>
                    <w:bottom w:val="none" w:sz="0" w:space="0" w:color="auto"/>
                    <w:right w:val="none" w:sz="0" w:space="0" w:color="auto"/>
                  </w:divBdr>
                  <w:divsChild>
                    <w:div w:id="138170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945162">
      <w:bodyDiv w:val="1"/>
      <w:marLeft w:val="0"/>
      <w:marRight w:val="0"/>
      <w:marTop w:val="0"/>
      <w:marBottom w:val="0"/>
      <w:divBdr>
        <w:top w:val="none" w:sz="0" w:space="0" w:color="auto"/>
        <w:left w:val="none" w:sz="0" w:space="0" w:color="auto"/>
        <w:bottom w:val="none" w:sz="0" w:space="0" w:color="auto"/>
        <w:right w:val="none" w:sz="0" w:space="0" w:color="auto"/>
      </w:divBdr>
    </w:div>
    <w:div w:id="1661494000">
      <w:bodyDiv w:val="1"/>
      <w:marLeft w:val="0"/>
      <w:marRight w:val="0"/>
      <w:marTop w:val="0"/>
      <w:marBottom w:val="0"/>
      <w:divBdr>
        <w:top w:val="none" w:sz="0" w:space="0" w:color="auto"/>
        <w:left w:val="none" w:sz="0" w:space="0" w:color="auto"/>
        <w:bottom w:val="none" w:sz="0" w:space="0" w:color="auto"/>
        <w:right w:val="none" w:sz="0" w:space="0" w:color="auto"/>
      </w:divBdr>
    </w:div>
    <w:div w:id="1754278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1.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1500</Words>
  <Characters>8551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Vigneshwari Ravindran</dc:creator>
  <cp:keywords/>
  <dc:description/>
  <cp:lastModifiedBy>Shruthi Laxmi Rajasekar</cp:lastModifiedBy>
  <cp:revision>5</cp:revision>
  <dcterms:created xsi:type="dcterms:W3CDTF">2024-12-27T18:15:00Z</dcterms:created>
  <dcterms:modified xsi:type="dcterms:W3CDTF">2025-01-06T17:37:00Z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2372d9c36d0fb59e64e6d93007819cf3043dc63c22045d7d4b1dee33afcf1a09</vt:lpwstr>
  </property>
</Properties>
</file>