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38C" w:rsidRPr="0069033A" w:rsidRDefault="0066438C" w:rsidP="0069033A">
      <w:pPr>
        <w:spacing w:before="100" w:beforeAutospacing="1" w:after="100" w:afterAutospacing="1" w:line="240" w:lineRule="auto"/>
        <w:jc w:val="center"/>
        <w:outlineLvl w:val="2"/>
        <w:rPr>
          <w:rFonts w:ascii="Times New Roman" w:eastAsia="Times New Roman" w:hAnsi="Times New Roman" w:cs="Times New Roman"/>
          <w:b/>
          <w:bCs/>
          <w:sz w:val="28"/>
          <w:szCs w:val="27"/>
          <w:lang w:eastAsia="en-IN"/>
        </w:rPr>
      </w:pPr>
      <w:bookmarkStart w:id="0" w:name="_GoBack"/>
      <w:r w:rsidRPr="0066438C">
        <w:rPr>
          <w:rFonts w:ascii="Times New Roman" w:eastAsia="Times New Roman" w:hAnsi="Times New Roman" w:cs="Times New Roman"/>
          <w:b/>
          <w:bCs/>
          <w:sz w:val="28"/>
          <w:szCs w:val="27"/>
          <w:lang w:eastAsia="en-IN"/>
        </w:rPr>
        <w:t>Ethical and Legal Issues in the Deployment of Robotics in Critical Infrastructure: A Review</w:t>
      </w:r>
    </w:p>
    <w:bookmarkEnd w:id="0"/>
    <w:p w:rsidR="0069033A" w:rsidRPr="0069033A" w:rsidRDefault="0069033A" w:rsidP="0069033A">
      <w:pPr>
        <w:spacing w:after="0"/>
        <w:jc w:val="center"/>
        <w:rPr>
          <w:rFonts w:ascii="Times New Roman" w:hAnsi="Times New Roman" w:cs="Times New Roman"/>
          <w:b/>
          <w:sz w:val="24"/>
          <w:szCs w:val="24"/>
        </w:rPr>
      </w:pPr>
      <w:r w:rsidRPr="0069033A">
        <w:rPr>
          <w:rFonts w:ascii="Times New Roman" w:hAnsi="Times New Roman" w:cs="Times New Roman"/>
          <w:b/>
          <w:sz w:val="24"/>
          <w:szCs w:val="24"/>
        </w:rPr>
        <w:t>Dr. Saleem Ahmed M A</w:t>
      </w:r>
    </w:p>
    <w:p w:rsidR="0069033A" w:rsidRPr="0069033A" w:rsidRDefault="0069033A" w:rsidP="0069033A">
      <w:pPr>
        <w:spacing w:after="0"/>
        <w:jc w:val="center"/>
        <w:rPr>
          <w:rFonts w:ascii="Times New Roman" w:hAnsi="Times New Roman" w:cs="Times New Roman"/>
          <w:sz w:val="24"/>
          <w:szCs w:val="24"/>
        </w:rPr>
      </w:pPr>
      <w:r w:rsidRPr="0069033A">
        <w:rPr>
          <w:rFonts w:ascii="Times New Roman" w:hAnsi="Times New Roman" w:cs="Times New Roman"/>
          <w:sz w:val="24"/>
          <w:szCs w:val="24"/>
        </w:rPr>
        <w:t xml:space="preserve">Associate Professor, Crescent School of Law, BS </w:t>
      </w:r>
      <w:proofErr w:type="spellStart"/>
      <w:r w:rsidRPr="0069033A">
        <w:rPr>
          <w:rFonts w:ascii="Times New Roman" w:hAnsi="Times New Roman" w:cs="Times New Roman"/>
          <w:sz w:val="24"/>
          <w:szCs w:val="24"/>
        </w:rPr>
        <w:t>Abdur</w:t>
      </w:r>
      <w:proofErr w:type="spellEnd"/>
      <w:r w:rsidRPr="0069033A">
        <w:rPr>
          <w:rFonts w:ascii="Times New Roman" w:hAnsi="Times New Roman" w:cs="Times New Roman"/>
          <w:sz w:val="24"/>
          <w:szCs w:val="24"/>
        </w:rPr>
        <w:t xml:space="preserve"> </w:t>
      </w:r>
      <w:proofErr w:type="spellStart"/>
      <w:r w:rsidRPr="0069033A">
        <w:rPr>
          <w:rFonts w:ascii="Times New Roman" w:hAnsi="Times New Roman" w:cs="Times New Roman"/>
          <w:sz w:val="24"/>
          <w:szCs w:val="24"/>
        </w:rPr>
        <w:t>Rahman</w:t>
      </w:r>
      <w:proofErr w:type="spellEnd"/>
      <w:r w:rsidRPr="0069033A">
        <w:rPr>
          <w:rFonts w:ascii="Times New Roman" w:hAnsi="Times New Roman" w:cs="Times New Roman"/>
          <w:sz w:val="24"/>
          <w:szCs w:val="24"/>
        </w:rPr>
        <w:t xml:space="preserve"> Crescent Institute of Science &amp; Technology, Chennai, Tamil Nadu, India.</w:t>
      </w:r>
    </w:p>
    <w:p w:rsidR="0069033A" w:rsidRPr="0069033A" w:rsidRDefault="0069033A" w:rsidP="0069033A">
      <w:pPr>
        <w:spacing w:after="0"/>
        <w:jc w:val="center"/>
        <w:rPr>
          <w:rFonts w:ascii="Times New Roman" w:hAnsi="Times New Roman" w:cs="Times New Roman"/>
          <w:sz w:val="24"/>
          <w:szCs w:val="24"/>
        </w:rPr>
      </w:pPr>
      <w:hyperlink r:id="rId9" w:history="1">
        <w:r w:rsidRPr="0069033A">
          <w:rPr>
            <w:rStyle w:val="Hyperlink"/>
            <w:sz w:val="24"/>
            <w:szCs w:val="24"/>
          </w:rPr>
          <w:t>saleemahmedma@gmail.com</w:t>
        </w:r>
      </w:hyperlink>
      <w:r w:rsidRPr="0069033A">
        <w:rPr>
          <w:rFonts w:ascii="Times New Roman" w:hAnsi="Times New Roman" w:cs="Times New Roman"/>
          <w:sz w:val="24"/>
          <w:szCs w:val="24"/>
        </w:rPr>
        <w:t xml:space="preserve"> </w:t>
      </w:r>
    </w:p>
    <w:p w:rsidR="0066438C" w:rsidRPr="0066438C" w:rsidRDefault="0066438C" w:rsidP="0069033A">
      <w:pPr>
        <w:spacing w:before="100" w:beforeAutospacing="1" w:after="100" w:afterAutospacing="1"/>
        <w:jc w:val="both"/>
        <w:outlineLvl w:val="3"/>
        <w:rPr>
          <w:rFonts w:ascii="Times New Roman" w:eastAsia="Times New Roman" w:hAnsi="Times New Roman" w:cs="Times New Roman"/>
          <w:b/>
          <w:bCs/>
          <w:sz w:val="24"/>
          <w:szCs w:val="24"/>
          <w:lang w:eastAsia="en-IN"/>
        </w:rPr>
      </w:pPr>
      <w:r w:rsidRPr="0066438C">
        <w:rPr>
          <w:rFonts w:ascii="Times New Roman" w:eastAsia="Times New Roman" w:hAnsi="Times New Roman" w:cs="Times New Roman"/>
          <w:b/>
          <w:bCs/>
          <w:sz w:val="24"/>
          <w:szCs w:val="24"/>
          <w:lang w:eastAsia="en-IN"/>
        </w:rPr>
        <w:t>Abstract</w:t>
      </w:r>
    </w:p>
    <w:p w:rsidR="008A312B" w:rsidRPr="008A312B" w:rsidRDefault="008A312B" w:rsidP="0069033A">
      <w:pPr>
        <w:spacing w:before="100" w:beforeAutospacing="1" w:after="100" w:afterAutospacing="1"/>
        <w:jc w:val="both"/>
        <w:rPr>
          <w:rFonts w:ascii="Times New Roman" w:eastAsia="Times New Roman" w:hAnsi="Times New Roman" w:cs="Times New Roman"/>
          <w:sz w:val="24"/>
          <w:szCs w:val="24"/>
          <w:lang w:eastAsia="en-IN"/>
        </w:rPr>
      </w:pPr>
      <w:r w:rsidRPr="008A312B">
        <w:rPr>
          <w:rFonts w:ascii="Times New Roman" w:eastAsia="Times New Roman" w:hAnsi="Times New Roman" w:cs="Times New Roman"/>
          <w:sz w:val="24"/>
          <w:szCs w:val="24"/>
          <w:lang w:eastAsia="en-IN"/>
        </w:rPr>
        <w:t xml:space="preserve">The integration of robotics technology into critical infrastructure is transforming industries by enhancing efficiency, safety, and reducing human error. Critical infrastructure encompasses vital systems such as energy, transportation, and healthcare, and the potential for robotics to revolutionize these sectors is immense. However, as robotics technology advances, significant ethical and legal challenges emerge. Ethical concerns revolve around autonomy, accountability, privacy, and </w:t>
      </w:r>
      <w:proofErr w:type="spellStart"/>
      <w:r w:rsidRPr="008A312B">
        <w:rPr>
          <w:rFonts w:ascii="Times New Roman" w:eastAsia="Times New Roman" w:hAnsi="Times New Roman" w:cs="Times New Roman"/>
          <w:sz w:val="24"/>
          <w:szCs w:val="24"/>
          <w:lang w:eastAsia="en-IN"/>
        </w:rPr>
        <w:t>labor</w:t>
      </w:r>
      <w:proofErr w:type="spellEnd"/>
      <w:r w:rsidRPr="008A312B">
        <w:rPr>
          <w:rFonts w:ascii="Times New Roman" w:eastAsia="Times New Roman" w:hAnsi="Times New Roman" w:cs="Times New Roman"/>
          <w:sz w:val="24"/>
          <w:szCs w:val="24"/>
          <w:lang w:eastAsia="en-IN"/>
        </w:rPr>
        <w:t xml:space="preserve"> displacement, particularly in high-stakes environments like healthcare and </w:t>
      </w:r>
      <w:proofErr w:type="spellStart"/>
      <w:r w:rsidRPr="008A312B">
        <w:rPr>
          <w:rFonts w:ascii="Times New Roman" w:eastAsia="Times New Roman" w:hAnsi="Times New Roman" w:cs="Times New Roman"/>
          <w:sz w:val="24"/>
          <w:szCs w:val="24"/>
          <w:lang w:eastAsia="en-IN"/>
        </w:rPr>
        <w:t>defense</w:t>
      </w:r>
      <w:proofErr w:type="spellEnd"/>
      <w:r w:rsidRPr="008A312B">
        <w:rPr>
          <w:rFonts w:ascii="Times New Roman" w:eastAsia="Times New Roman" w:hAnsi="Times New Roman" w:cs="Times New Roman"/>
          <w:sz w:val="24"/>
          <w:szCs w:val="24"/>
          <w:lang w:eastAsia="en-IN"/>
        </w:rPr>
        <w:t xml:space="preserve">. Meanwhile, legal issues such as liability, safety regulations, intellectual property rights, and the adequacy of current legal frameworks present complex hurdles. This paper provides an in-depth review of these ethical and legal dilemmas, exploring the theoretical and practical implications of robotics in critical sectors. Drawing from relevant case studies and legal frameworks, it aims to contribute to the </w:t>
      </w:r>
      <w:proofErr w:type="spellStart"/>
      <w:r w:rsidRPr="008A312B">
        <w:rPr>
          <w:rFonts w:ascii="Times New Roman" w:eastAsia="Times New Roman" w:hAnsi="Times New Roman" w:cs="Times New Roman"/>
          <w:sz w:val="24"/>
          <w:szCs w:val="24"/>
          <w:lang w:eastAsia="en-IN"/>
        </w:rPr>
        <w:t>ongoing</w:t>
      </w:r>
      <w:proofErr w:type="spellEnd"/>
      <w:r w:rsidRPr="008A312B">
        <w:rPr>
          <w:rFonts w:ascii="Times New Roman" w:eastAsia="Times New Roman" w:hAnsi="Times New Roman" w:cs="Times New Roman"/>
          <w:sz w:val="24"/>
          <w:szCs w:val="24"/>
          <w:lang w:eastAsia="en-IN"/>
        </w:rPr>
        <w:t xml:space="preserve"> discourse on the responsible deployment of robotics technology. By examining literature across various disciplines, the paper highlights the need for adaptive legal frameworks and ethical guidelines that align with technological progress while safeguarding societal values and rights.</w:t>
      </w:r>
    </w:p>
    <w:p w:rsidR="008A312B" w:rsidRPr="008A312B" w:rsidRDefault="008A312B" w:rsidP="0069033A">
      <w:pPr>
        <w:spacing w:before="100" w:beforeAutospacing="1" w:after="100" w:afterAutospacing="1"/>
        <w:jc w:val="both"/>
        <w:rPr>
          <w:rFonts w:ascii="Times New Roman" w:eastAsia="Times New Roman" w:hAnsi="Times New Roman" w:cs="Times New Roman"/>
          <w:sz w:val="24"/>
          <w:szCs w:val="24"/>
          <w:lang w:eastAsia="en-IN"/>
        </w:rPr>
      </w:pPr>
      <w:r w:rsidRPr="008A312B">
        <w:rPr>
          <w:rFonts w:ascii="Times New Roman" w:eastAsia="Times New Roman" w:hAnsi="Times New Roman" w:cs="Times New Roman"/>
          <w:b/>
          <w:bCs/>
          <w:sz w:val="24"/>
          <w:szCs w:val="24"/>
          <w:lang w:eastAsia="en-IN"/>
        </w:rPr>
        <w:t>Keywords</w:t>
      </w:r>
      <w:proofErr w:type="gramStart"/>
      <w:r w:rsidRPr="008A312B">
        <w:rPr>
          <w:rFonts w:ascii="Times New Roman" w:eastAsia="Times New Roman" w:hAnsi="Times New Roman" w:cs="Times New Roman"/>
          <w:b/>
          <w:bCs/>
          <w:sz w:val="24"/>
          <w:szCs w:val="24"/>
          <w:lang w:eastAsia="en-IN"/>
        </w:rPr>
        <w:t>:</w:t>
      </w:r>
      <w:proofErr w:type="gramEnd"/>
      <w:r w:rsidRPr="008A312B">
        <w:rPr>
          <w:rFonts w:ascii="Times New Roman" w:eastAsia="Times New Roman" w:hAnsi="Times New Roman" w:cs="Times New Roman"/>
          <w:sz w:val="24"/>
          <w:szCs w:val="24"/>
          <w:lang w:eastAsia="en-IN"/>
        </w:rPr>
        <w:br/>
        <w:t xml:space="preserve">Robotics, Critical Infrastructure, Autonomy, Accountability, Privacy, </w:t>
      </w:r>
      <w:proofErr w:type="spellStart"/>
      <w:r w:rsidRPr="008A312B">
        <w:rPr>
          <w:rFonts w:ascii="Times New Roman" w:eastAsia="Times New Roman" w:hAnsi="Times New Roman" w:cs="Times New Roman"/>
          <w:sz w:val="24"/>
          <w:szCs w:val="24"/>
          <w:lang w:eastAsia="en-IN"/>
        </w:rPr>
        <w:t>Labor</w:t>
      </w:r>
      <w:proofErr w:type="spellEnd"/>
      <w:r w:rsidRPr="008A312B">
        <w:rPr>
          <w:rFonts w:ascii="Times New Roman" w:eastAsia="Times New Roman" w:hAnsi="Times New Roman" w:cs="Times New Roman"/>
          <w:sz w:val="24"/>
          <w:szCs w:val="24"/>
          <w:lang w:eastAsia="en-IN"/>
        </w:rPr>
        <w:t xml:space="preserve"> Displacement, Legal Frameworks, Liability, Ethical Issues, Intellectual Property, Safety Regulations</w:t>
      </w:r>
    </w:p>
    <w:p w:rsidR="0066438C" w:rsidRPr="0066438C" w:rsidRDefault="0066438C" w:rsidP="0069033A">
      <w:pPr>
        <w:spacing w:before="100" w:beforeAutospacing="1" w:after="100" w:afterAutospacing="1"/>
        <w:jc w:val="both"/>
        <w:outlineLvl w:val="3"/>
        <w:rPr>
          <w:rFonts w:ascii="Times New Roman" w:eastAsia="Times New Roman" w:hAnsi="Times New Roman" w:cs="Times New Roman"/>
          <w:b/>
          <w:bCs/>
          <w:sz w:val="24"/>
          <w:szCs w:val="24"/>
          <w:lang w:eastAsia="en-IN"/>
        </w:rPr>
      </w:pPr>
      <w:r w:rsidRPr="0066438C">
        <w:rPr>
          <w:rFonts w:ascii="Times New Roman" w:eastAsia="Times New Roman" w:hAnsi="Times New Roman" w:cs="Times New Roman"/>
          <w:b/>
          <w:bCs/>
          <w:sz w:val="24"/>
          <w:szCs w:val="24"/>
          <w:lang w:eastAsia="en-IN"/>
        </w:rPr>
        <w:t>Introduction</w:t>
      </w:r>
    </w:p>
    <w:p w:rsidR="0066438C" w:rsidRPr="0066438C" w:rsidRDefault="0066438C" w:rsidP="0069033A">
      <w:pPr>
        <w:spacing w:before="100" w:beforeAutospacing="1" w:after="100" w:afterAutospacing="1"/>
        <w:jc w:val="both"/>
        <w:rPr>
          <w:rFonts w:ascii="Times New Roman" w:eastAsia="Times New Roman" w:hAnsi="Times New Roman" w:cs="Times New Roman"/>
          <w:sz w:val="24"/>
          <w:szCs w:val="24"/>
          <w:lang w:eastAsia="en-IN"/>
        </w:rPr>
      </w:pPr>
      <w:r w:rsidRPr="0066438C">
        <w:rPr>
          <w:rFonts w:ascii="Times New Roman" w:eastAsia="Times New Roman" w:hAnsi="Times New Roman" w:cs="Times New Roman"/>
          <w:sz w:val="24"/>
          <w:szCs w:val="24"/>
          <w:lang w:eastAsia="en-IN"/>
        </w:rPr>
        <w:t>Robotics technology has made significant strides over the past few decades, and its applications in critical infrastructure</w:t>
      </w:r>
      <w:r w:rsidR="008A312B">
        <w:rPr>
          <w:rStyle w:val="FootnoteReference"/>
          <w:rFonts w:ascii="Times New Roman" w:eastAsia="Times New Roman" w:hAnsi="Times New Roman" w:cs="Times New Roman"/>
          <w:sz w:val="24"/>
          <w:szCs w:val="24"/>
          <w:lang w:eastAsia="en-IN"/>
        </w:rPr>
        <w:footnoteReference w:id="1"/>
      </w:r>
      <w:r w:rsidRPr="0066438C">
        <w:rPr>
          <w:rFonts w:ascii="Times New Roman" w:eastAsia="Times New Roman" w:hAnsi="Times New Roman" w:cs="Times New Roman"/>
          <w:sz w:val="24"/>
          <w:szCs w:val="24"/>
          <w:lang w:eastAsia="en-IN"/>
        </w:rPr>
        <w:t xml:space="preserve"> are becoming increasingly prominent. Critical infrastructure is defined as the systems and assets essential to the functioning of society, including energy, water, transportation, and communication. The integration of robotics into these systems offers many opportunities for improving operational efficiency, reducing human error, and enhancing safety.</w:t>
      </w:r>
      <w:r w:rsidR="009C101C">
        <w:rPr>
          <w:rStyle w:val="FootnoteReference"/>
          <w:rFonts w:ascii="Times New Roman" w:eastAsia="Times New Roman" w:hAnsi="Times New Roman" w:cs="Times New Roman"/>
          <w:sz w:val="24"/>
          <w:szCs w:val="24"/>
          <w:lang w:eastAsia="en-IN"/>
        </w:rPr>
        <w:footnoteReference w:id="2"/>
      </w:r>
      <w:r w:rsidRPr="0066438C">
        <w:rPr>
          <w:rFonts w:ascii="Times New Roman" w:eastAsia="Times New Roman" w:hAnsi="Times New Roman" w:cs="Times New Roman"/>
          <w:sz w:val="24"/>
          <w:szCs w:val="24"/>
          <w:lang w:eastAsia="en-IN"/>
        </w:rPr>
        <w:t xml:space="preserve"> From autonomous drones inspecting power lines to robotic systems performing complex surgeries, the potential for robotics to transform industries is vast.</w:t>
      </w:r>
    </w:p>
    <w:p w:rsidR="0066438C" w:rsidRDefault="0066438C" w:rsidP="0069033A">
      <w:pPr>
        <w:spacing w:before="100" w:beforeAutospacing="1" w:after="100" w:afterAutospacing="1"/>
        <w:jc w:val="both"/>
        <w:rPr>
          <w:rFonts w:ascii="Times New Roman" w:eastAsia="Times New Roman" w:hAnsi="Times New Roman" w:cs="Times New Roman"/>
          <w:sz w:val="24"/>
          <w:szCs w:val="24"/>
          <w:lang w:eastAsia="en-IN"/>
        </w:rPr>
      </w:pPr>
      <w:r w:rsidRPr="0066438C">
        <w:rPr>
          <w:rFonts w:ascii="Times New Roman" w:eastAsia="Times New Roman" w:hAnsi="Times New Roman" w:cs="Times New Roman"/>
          <w:sz w:val="24"/>
          <w:szCs w:val="24"/>
          <w:lang w:eastAsia="en-IN"/>
        </w:rPr>
        <w:lastRenderedPageBreak/>
        <w:t>However, as robotics technology continues to evolve, its deployment raises several important ethical and legal questions. The autonomy of robots, the responsibility for their actions, the impact on privacy, and the displacement of human labour are among the ethical concerns that need to be addressed.</w:t>
      </w:r>
      <w:r w:rsidR="009C101C">
        <w:rPr>
          <w:rStyle w:val="FootnoteReference"/>
          <w:rFonts w:ascii="Times New Roman" w:eastAsia="Times New Roman" w:hAnsi="Times New Roman" w:cs="Times New Roman"/>
          <w:sz w:val="24"/>
          <w:szCs w:val="24"/>
          <w:lang w:eastAsia="en-IN"/>
        </w:rPr>
        <w:footnoteReference w:id="3"/>
      </w:r>
      <w:r w:rsidRPr="0066438C">
        <w:rPr>
          <w:rFonts w:ascii="Times New Roman" w:eastAsia="Times New Roman" w:hAnsi="Times New Roman" w:cs="Times New Roman"/>
          <w:sz w:val="24"/>
          <w:szCs w:val="24"/>
          <w:lang w:eastAsia="en-IN"/>
        </w:rPr>
        <w:t xml:space="preserve"> Legal issues, such as liability, safety regulations, intellectual property rights, and the adequacy of existing laws, also pose significant challenges to the integration of robotics into critical infrastructure. This paper aims to provide a thorough review of these ethical and legal issues, drawing on relevant case studies, legal frameworks, and ethical theories.</w:t>
      </w:r>
    </w:p>
    <w:p w:rsidR="0066438C" w:rsidRDefault="0066438C" w:rsidP="0069033A">
      <w:pPr>
        <w:pStyle w:val="Heading3"/>
        <w:spacing w:line="276" w:lineRule="auto"/>
        <w:jc w:val="both"/>
      </w:pPr>
      <w:r>
        <w:t>Review of Literature</w:t>
      </w:r>
    </w:p>
    <w:p w:rsidR="0066438C" w:rsidRDefault="0066438C" w:rsidP="0069033A">
      <w:pPr>
        <w:pStyle w:val="NormalWeb"/>
        <w:spacing w:line="276" w:lineRule="auto"/>
        <w:jc w:val="both"/>
      </w:pPr>
      <w:r>
        <w:t>The deployment of robotics in critical infrastructure is a subject of growing interest in both academic research and industry discussions.</w:t>
      </w:r>
      <w:r w:rsidR="008A312B">
        <w:rPr>
          <w:rStyle w:val="FootnoteReference"/>
        </w:rPr>
        <w:footnoteReference w:id="4"/>
      </w:r>
      <w:r>
        <w:t xml:space="preserve"> As robotics technology continues to advance, scholars and practitioners have increasingly focused on the ethical, legal, and regulatory challenges associated with integrating robots into critical sectors like healthcare, energy, </w:t>
      </w:r>
      <w:proofErr w:type="spellStart"/>
      <w:r>
        <w:t>defense</w:t>
      </w:r>
      <w:proofErr w:type="spellEnd"/>
      <w:r>
        <w:t>, and transportation. This literature review aims to provide an overview of the major themes that have emerged in this field, highlighting key contributions to the understanding of the ethical and legal issues surrounding robotics in critical infrastructure.</w:t>
      </w:r>
    </w:p>
    <w:p w:rsidR="0066438C" w:rsidRDefault="0066438C" w:rsidP="0069033A">
      <w:pPr>
        <w:pStyle w:val="NormalWeb"/>
        <w:spacing w:line="276" w:lineRule="auto"/>
        <w:jc w:val="both"/>
      </w:pPr>
      <w:r>
        <w:t>A significant body of literature explores the ethical implications of deploying robots in sensitive sectors, particularly in relation to autonomy, accountability, and privacy.</w:t>
      </w:r>
    </w:p>
    <w:p w:rsidR="0066438C" w:rsidRDefault="0066438C" w:rsidP="0069033A">
      <w:pPr>
        <w:pStyle w:val="NormalWeb"/>
        <w:numPr>
          <w:ilvl w:val="0"/>
          <w:numId w:val="2"/>
        </w:numPr>
        <w:spacing w:line="276" w:lineRule="auto"/>
        <w:jc w:val="both"/>
      </w:pPr>
      <w:r>
        <w:rPr>
          <w:rStyle w:val="Strong"/>
        </w:rPr>
        <w:t>Autonomy and Decision-Making:</w:t>
      </w:r>
      <w:r>
        <w:t xml:space="preserve"> Many scholars have examined the ethical challenges arising from the increasing autonomy of robots. For instance, Lin, Abney, and </w:t>
      </w:r>
      <w:proofErr w:type="spellStart"/>
      <w:r>
        <w:t>Bekey</w:t>
      </w:r>
      <w:proofErr w:type="spellEnd"/>
      <w:r>
        <w:t xml:space="preserve"> (2011) in their seminal work "Autonomously Deciding Robots: Moral and Ethical Challenges" highlight the moral questions surrounding autonomous decision-making in robots, particularly in high-stakes environments like healthcare and </w:t>
      </w:r>
      <w:proofErr w:type="spellStart"/>
      <w:r>
        <w:t>defense</w:t>
      </w:r>
      <w:proofErr w:type="spellEnd"/>
      <w:r>
        <w:t>. They discuss whether robots should be trusted to make critical decisions on behalf of humans, especially when these decisions may involve life-and-death consequences, such as in autonomous military drones or robotic surgical assistants. The authors argue that careful programming and the integration of ethical decision-making frameworks are crucial to ensuring that robots act in a way that aligns with human values.</w:t>
      </w:r>
    </w:p>
    <w:p w:rsidR="0066438C" w:rsidRDefault="0066438C" w:rsidP="0069033A">
      <w:pPr>
        <w:pStyle w:val="NormalWeb"/>
        <w:numPr>
          <w:ilvl w:val="0"/>
          <w:numId w:val="2"/>
        </w:numPr>
        <w:spacing w:line="276" w:lineRule="auto"/>
        <w:jc w:val="both"/>
      </w:pPr>
      <w:r>
        <w:rPr>
          <w:rStyle w:val="Strong"/>
        </w:rPr>
        <w:t>Accountability:</w:t>
      </w:r>
      <w:r>
        <w:t xml:space="preserve"> Accountability for robot actions is another central theme in the ethical literature. In her 2017 article "Responsibility and Accountability in Robotics," </w:t>
      </w:r>
      <w:proofErr w:type="spellStart"/>
      <w:r>
        <w:t>Gunkel</w:t>
      </w:r>
      <w:proofErr w:type="spellEnd"/>
      <w:r>
        <w:t xml:space="preserve"> explores the complexities of assigning moral responsibility for robot actions, particularly in cases where autonomous robots cause harm. She posits that while robots themselves cannot be held morally responsible, manufacturers, developers, and operators should bear accountability for the design, deployment, and maintenance of these systems. Furthermore, the work of authors like Sparrow (2014) in "The Ethics of Autonomous Weapons" underscores the importance of clarifying lines of </w:t>
      </w:r>
      <w:r>
        <w:lastRenderedPageBreak/>
        <w:t xml:space="preserve">responsibility in sectors such as </w:t>
      </w:r>
      <w:proofErr w:type="spellStart"/>
      <w:r>
        <w:t>defense</w:t>
      </w:r>
      <w:proofErr w:type="spellEnd"/>
      <w:r>
        <w:t>, where the consequences of robotic decisions could have significant implications for human lives and international relations.</w:t>
      </w:r>
    </w:p>
    <w:p w:rsidR="0066438C" w:rsidRDefault="0066438C" w:rsidP="0069033A">
      <w:pPr>
        <w:pStyle w:val="NormalWeb"/>
        <w:numPr>
          <w:ilvl w:val="0"/>
          <w:numId w:val="2"/>
        </w:numPr>
        <w:spacing w:line="276" w:lineRule="auto"/>
        <w:jc w:val="both"/>
      </w:pPr>
      <w:r>
        <w:rPr>
          <w:rStyle w:val="Strong"/>
        </w:rPr>
        <w:t>Privacy and Data Protection:</w:t>
      </w:r>
      <w:r>
        <w:t xml:space="preserve"> The collection of data by robots, particularly in the context of healthcare and surveillance, has raised significant ethical concerns. As robots become more integrated into daily life, the amount of personal data they collect increases, creating risks for privacy violations. Studies like those by </w:t>
      </w:r>
      <w:proofErr w:type="spellStart"/>
      <w:r>
        <w:t>Cranor</w:t>
      </w:r>
      <w:proofErr w:type="spellEnd"/>
      <w:r>
        <w:t xml:space="preserve"> and Good (2019) in "Privacy Risks and Robotic Systems" emphasize the need for transparency, informed consent, and data protection measures to ensure that individuals' privacy rights are respected. They advocate for strong regulatory frameworks that protect sensitive data, particularly in sectors where robots have access to personal medical, financial, or </w:t>
      </w:r>
      <w:proofErr w:type="spellStart"/>
      <w:r>
        <w:t>behavioral</w:t>
      </w:r>
      <w:proofErr w:type="spellEnd"/>
      <w:r>
        <w:t xml:space="preserve"> data.</w:t>
      </w:r>
    </w:p>
    <w:p w:rsidR="0066438C" w:rsidRDefault="0066438C" w:rsidP="0069033A">
      <w:pPr>
        <w:pStyle w:val="NormalWeb"/>
        <w:numPr>
          <w:ilvl w:val="0"/>
          <w:numId w:val="2"/>
        </w:numPr>
        <w:spacing w:line="276" w:lineRule="auto"/>
        <w:jc w:val="both"/>
      </w:pPr>
      <w:r>
        <w:rPr>
          <w:rStyle w:val="Strong"/>
        </w:rPr>
        <w:t>Labour</w:t>
      </w:r>
      <w:r>
        <w:rPr>
          <w:rStyle w:val="Strong"/>
        </w:rPr>
        <w:t xml:space="preserve"> Displacement and Social Justice:</w:t>
      </w:r>
      <w:r>
        <w:t xml:space="preserve"> The impact of robotics on employment has also received considerable attention. </w:t>
      </w:r>
      <w:proofErr w:type="spellStart"/>
      <w:r>
        <w:t>Brynjolfsson</w:t>
      </w:r>
      <w:proofErr w:type="spellEnd"/>
      <w:r>
        <w:t xml:space="preserve"> and McAfee's (2014) work, "The Second Machine Age," discusses the potential for robots to replace human workers in various industries, including manufacturing, logistics, and healthcare. The authors argue that while robots can increase productivity and safety, the displacement of human </w:t>
      </w:r>
      <w:proofErr w:type="spellStart"/>
      <w:r>
        <w:t>labor</w:t>
      </w:r>
      <w:proofErr w:type="spellEnd"/>
      <w:r>
        <w:t xml:space="preserve"> raises important ethical questions about fairness, economic inequality, and social justice. Other studies, such as those by Duffy (2018) in "Automation, Ethics, and the Future of Work," explore the ethical responsibility of governments and businesses to manage the social consequences of automation, including providing retraining opportunities for displaced workers and ensuring that the benefits of robotics are shared equitably.</w:t>
      </w:r>
    </w:p>
    <w:p w:rsidR="0066438C" w:rsidRDefault="0066438C" w:rsidP="0069033A">
      <w:pPr>
        <w:pStyle w:val="NormalWeb"/>
        <w:spacing w:line="276" w:lineRule="auto"/>
        <w:jc w:val="both"/>
      </w:pPr>
      <w:r>
        <w:t>Legal scholars have also delved into the complexities of regulating robotics, focusing on liability, safety, intellectual property, and human-robot interaction.</w:t>
      </w:r>
    </w:p>
    <w:p w:rsidR="0066438C" w:rsidRDefault="0066438C" w:rsidP="0069033A">
      <w:pPr>
        <w:pStyle w:val="NormalWeb"/>
        <w:numPr>
          <w:ilvl w:val="0"/>
          <w:numId w:val="3"/>
        </w:numPr>
        <w:spacing w:line="276" w:lineRule="auto"/>
        <w:jc w:val="both"/>
      </w:pPr>
      <w:r>
        <w:rPr>
          <w:rStyle w:val="Strong"/>
        </w:rPr>
        <w:t>Liability in Robotics:</w:t>
      </w:r>
      <w:r>
        <w:t xml:space="preserve"> One of the most discussed legal challenges in the literature is the issue of liability when robots cause harm or damage. A growing body of work explores how traditional legal frameworks, such as tort law and product liability, can be adapted to accommodate autonomous systems. The work of </w:t>
      </w:r>
      <w:proofErr w:type="spellStart"/>
      <w:r>
        <w:t>Calo</w:t>
      </w:r>
      <w:proofErr w:type="spellEnd"/>
      <w:r>
        <w:t xml:space="preserve"> (2015) in "Robots and the Law: Legal Aspects of Autonomous Systems" is particularly relevant, as it discusses how existing laws may fail to address the complexities of robotics. </w:t>
      </w:r>
      <w:proofErr w:type="spellStart"/>
      <w:r>
        <w:t>Calo</w:t>
      </w:r>
      <w:proofErr w:type="spellEnd"/>
      <w:r>
        <w:t xml:space="preserve"> argues that clear liability frameworks must be developed to assign responsibility when robots malfunction or cause harm. He suggests the introduction of new legal concepts such as "robotic tort" or "robotic insurance" to address the unique challenges posed by autonomous systems.</w:t>
      </w:r>
    </w:p>
    <w:p w:rsidR="0066438C" w:rsidRDefault="0066438C" w:rsidP="0069033A">
      <w:pPr>
        <w:pStyle w:val="NormalWeb"/>
        <w:numPr>
          <w:ilvl w:val="0"/>
          <w:numId w:val="3"/>
        </w:numPr>
        <w:spacing w:line="276" w:lineRule="auto"/>
        <w:jc w:val="both"/>
      </w:pPr>
      <w:r>
        <w:rPr>
          <w:rStyle w:val="Strong"/>
        </w:rPr>
        <w:t>Intellectual Property and Ownership:</w:t>
      </w:r>
      <w:r>
        <w:t xml:space="preserve"> The issue of intellectual property rights in the context of robotic innovation has been explored in depth by authors like </w:t>
      </w:r>
      <w:proofErr w:type="spellStart"/>
      <w:r>
        <w:t>Binns</w:t>
      </w:r>
      <w:proofErr w:type="spellEnd"/>
      <w:r>
        <w:t xml:space="preserve"> (2016) in "Intellectual Property and Robotics: Challenges and Opportunities." The deployment of robots often involves the creation of novel technologies, leading to questions about patent ownership. For instance, if a robot independently creates a new design or invention, it is unclear whether the robot or its human creators hold the patent rights. </w:t>
      </w:r>
      <w:proofErr w:type="spellStart"/>
      <w:r>
        <w:t>Binns</w:t>
      </w:r>
      <w:proofErr w:type="spellEnd"/>
      <w:r>
        <w:t xml:space="preserve"> suggests that existing IP laws need to be re-examined to </w:t>
      </w:r>
      <w:r>
        <w:lastRenderedPageBreak/>
        <w:t xml:space="preserve">determine how they apply to autonomous systems, particularly in industries like healthcare and </w:t>
      </w:r>
      <w:r w:rsidR="009C101C">
        <w:t>defence</w:t>
      </w:r>
      <w:r>
        <w:t>, where robots may contribute to research and innovation.</w:t>
      </w:r>
    </w:p>
    <w:p w:rsidR="0066438C" w:rsidRDefault="0066438C" w:rsidP="0069033A">
      <w:pPr>
        <w:pStyle w:val="NormalWeb"/>
        <w:numPr>
          <w:ilvl w:val="0"/>
          <w:numId w:val="3"/>
        </w:numPr>
        <w:spacing w:line="276" w:lineRule="auto"/>
        <w:jc w:val="both"/>
      </w:pPr>
      <w:r>
        <w:rPr>
          <w:rStyle w:val="Strong"/>
        </w:rPr>
        <w:t>Human-Robot Interaction and Safety:</w:t>
      </w:r>
      <w:r>
        <w:t xml:space="preserve"> A substantial portion of legal literature focuses on ensuring the safe integration of robots in environments shared with humans. For instance, in "Safety Standards and Robotics," McFarland and Lee (2017) explore the legal requirements for robotic safety, particularly in sectors like manufacturing, where robots work alongside human employees. They argue that the existing occupational health and safety regulations are insufficient to address the risks posed by autonomous robots, which may behave unpredictably. Their work calls for the development of specific safety standards that address human-robot interaction, ensuring that robots do not pose a danger to workers or bystanders.</w:t>
      </w:r>
    </w:p>
    <w:p w:rsidR="0066438C" w:rsidRDefault="0066438C" w:rsidP="0069033A">
      <w:pPr>
        <w:pStyle w:val="NormalWeb"/>
        <w:numPr>
          <w:ilvl w:val="0"/>
          <w:numId w:val="3"/>
        </w:numPr>
        <w:spacing w:line="276" w:lineRule="auto"/>
        <w:jc w:val="both"/>
      </w:pPr>
      <w:r>
        <w:rPr>
          <w:rStyle w:val="Strong"/>
        </w:rPr>
        <w:t>International and National Regulatory Approaches:</w:t>
      </w:r>
      <w:r>
        <w:t xml:space="preserve"> The regulation of robotics is another key area of legal scholarship. Scholars have examined how governments around the world are responding to the deployment of robotics in critical infrastructure. The European Union's General Data Protection Regulation (GDPR) has been a focal point in discussions about privacy and robotics, with authors like </w:t>
      </w:r>
      <w:proofErr w:type="spellStart"/>
      <w:r>
        <w:t>Kuner</w:t>
      </w:r>
      <w:proofErr w:type="spellEnd"/>
      <w:r>
        <w:t xml:space="preserve"> (2018) highlighting the challenges of applying GDPR principles to robotic systems that collect and process personal data. Similarly, the work of Gasser and </w:t>
      </w:r>
      <w:proofErr w:type="spellStart"/>
      <w:r>
        <w:t>Purtova</w:t>
      </w:r>
      <w:proofErr w:type="spellEnd"/>
      <w:r>
        <w:t xml:space="preserve"> (2016) in "Regulating Robots: National and International Approaches" explores how different countries are developing national frameworks for robotics regulation, focusing on balancing innovation with safety and privacy concerns. They emphasize the need for international cooperation to harmonize laws and standards to ensure the safe deployment of robots in cross-border industries like transportation and </w:t>
      </w:r>
      <w:proofErr w:type="spellStart"/>
      <w:r>
        <w:t>defense</w:t>
      </w:r>
      <w:proofErr w:type="spellEnd"/>
      <w:r>
        <w:t>.</w:t>
      </w:r>
    </w:p>
    <w:p w:rsidR="0066438C" w:rsidRPr="0066438C" w:rsidRDefault="0066438C" w:rsidP="0069033A">
      <w:pPr>
        <w:pStyle w:val="Heading4"/>
        <w:spacing w:line="276" w:lineRule="auto"/>
        <w:jc w:val="both"/>
        <w:rPr>
          <w:b w:val="0"/>
          <w:bCs w:val="0"/>
        </w:rPr>
      </w:pPr>
      <w:r w:rsidRPr="0066438C">
        <w:rPr>
          <w:b w:val="0"/>
          <w:bCs w:val="0"/>
        </w:rPr>
        <w:t>The literature on technological and policy innovations in robotics regulation highlights the need for adaptive frameworks that can keep pace with the rapid advancements in robotics and artificial intelligence.</w:t>
      </w:r>
    </w:p>
    <w:p w:rsidR="0066438C" w:rsidRDefault="0066438C" w:rsidP="0069033A">
      <w:pPr>
        <w:pStyle w:val="NormalWeb"/>
        <w:numPr>
          <w:ilvl w:val="0"/>
          <w:numId w:val="4"/>
        </w:numPr>
        <w:spacing w:line="276" w:lineRule="auto"/>
        <w:jc w:val="both"/>
      </w:pPr>
      <w:r>
        <w:rPr>
          <w:rStyle w:val="Strong"/>
        </w:rPr>
        <w:t>Regulatory Innovations and Proposals:</w:t>
      </w:r>
      <w:r>
        <w:t xml:space="preserve"> Recent literature has also suggested innovative regulatory approaches to address the challenges posed by robotics in critical infrastructure. The work of Lin and Abney (2017) in "Ethical Robots in Critical Infrastructure: Regulatory Innovations" proposes a new regulatory model that integrates ethical considerations into the design and deployment of robots. This model emphasizes the importance of pre-deployment risk assessments, ethical audits, and continuous monitoring to ensure that robots are acting in ways that are consistent with societal values. Additionally, they argue that governments should create specialized regulatory bodies focused on robotics, similar to how nuclear energy is regulated, to address the unique challenges of robotics deployment.</w:t>
      </w:r>
    </w:p>
    <w:p w:rsidR="0066438C" w:rsidRDefault="0066438C" w:rsidP="0069033A">
      <w:pPr>
        <w:pStyle w:val="NormalWeb"/>
        <w:numPr>
          <w:ilvl w:val="0"/>
          <w:numId w:val="4"/>
        </w:numPr>
        <w:spacing w:line="276" w:lineRule="auto"/>
        <w:jc w:val="both"/>
      </w:pPr>
      <w:r>
        <w:rPr>
          <w:rStyle w:val="Strong"/>
        </w:rPr>
        <w:t>Emerging Technologies and Legal Implications:</w:t>
      </w:r>
      <w:r>
        <w:t xml:space="preserve"> Emerging technologies like artificial intelligence (AI) and machine learning (ML) have become increasingly intertwined with robotics, introducing new legal and ethical challenges. As robots become more intelligent and capable of learning from their environment, the potential for unintended consequences increases. In his 2020 article, "AI, Robotics, and the Law," Johnson discusses the potential implications of AI-enabled robotics in critical </w:t>
      </w:r>
      <w:r>
        <w:lastRenderedPageBreak/>
        <w:t>infrastructure. He highlights the need for adaptive regulatory approaches that can address the evolving nature of these technologies and ensure that robots are safely integrated into society.</w:t>
      </w:r>
    </w:p>
    <w:p w:rsidR="0066438C" w:rsidRDefault="0066438C" w:rsidP="0069033A">
      <w:pPr>
        <w:pStyle w:val="NormalWeb"/>
        <w:spacing w:line="276" w:lineRule="auto"/>
        <w:jc w:val="both"/>
      </w:pPr>
      <w:r>
        <w:t xml:space="preserve">The literature on the ethical and legal issues in the deployment of robotics in critical infrastructure is vast and multifaceted. Ethical considerations, including autonomy, accountability, privacy, and </w:t>
      </w:r>
      <w:r w:rsidR="009C101C">
        <w:t>labour</w:t>
      </w:r>
      <w:r>
        <w:t xml:space="preserve"> displacement, are central to discussions on how robotics should be deployed in sensitive sectors. The legal challenges, such as liability, intellectual property rights, and safety standards, require a </w:t>
      </w:r>
      <w:r w:rsidR="009C101C">
        <w:t>re-evaluation</w:t>
      </w:r>
      <w:r>
        <w:t xml:space="preserve"> of existing frameworks to accommodate the unique characteristics of autonomous systems. Scholars have also proposed various regulatory models and solutions to address these challenges, emphasizing the need for collaboration between governments, industry, and the public to ensure the safe and responsible deployment of robotics in critical infrastructure. As robotics technology continues to evolve, the literature suggests that the legal and ethical challenges will continue to grow, necessitating adaptive and proactive responses from all stakeholders involved.</w:t>
      </w:r>
    </w:p>
    <w:p w:rsidR="0066438C" w:rsidRPr="0066438C" w:rsidRDefault="0066438C" w:rsidP="0069033A">
      <w:pPr>
        <w:spacing w:before="100" w:beforeAutospacing="1" w:after="100" w:afterAutospacing="1"/>
        <w:jc w:val="both"/>
        <w:outlineLvl w:val="3"/>
        <w:rPr>
          <w:rFonts w:ascii="Times New Roman" w:eastAsia="Times New Roman" w:hAnsi="Times New Roman" w:cs="Times New Roman"/>
          <w:b/>
          <w:bCs/>
          <w:sz w:val="24"/>
          <w:szCs w:val="24"/>
          <w:lang w:eastAsia="en-IN"/>
        </w:rPr>
      </w:pPr>
      <w:r w:rsidRPr="0066438C">
        <w:rPr>
          <w:rFonts w:ascii="Times New Roman" w:eastAsia="Times New Roman" w:hAnsi="Times New Roman" w:cs="Times New Roman"/>
          <w:b/>
          <w:bCs/>
          <w:sz w:val="24"/>
          <w:szCs w:val="24"/>
          <w:lang w:eastAsia="en-IN"/>
        </w:rPr>
        <w:t>Ethical Considerations in the Deployment of Robotics</w:t>
      </w:r>
    </w:p>
    <w:p w:rsidR="0066438C" w:rsidRPr="0066438C" w:rsidRDefault="0066438C" w:rsidP="0069033A">
      <w:pPr>
        <w:spacing w:before="100" w:beforeAutospacing="1" w:after="100" w:afterAutospacing="1"/>
        <w:jc w:val="both"/>
        <w:rPr>
          <w:rFonts w:ascii="Times New Roman" w:eastAsia="Times New Roman" w:hAnsi="Times New Roman" w:cs="Times New Roman"/>
          <w:sz w:val="24"/>
          <w:szCs w:val="24"/>
          <w:lang w:eastAsia="en-IN"/>
        </w:rPr>
      </w:pPr>
      <w:r w:rsidRPr="0066438C">
        <w:rPr>
          <w:rFonts w:ascii="Times New Roman" w:eastAsia="Times New Roman" w:hAnsi="Times New Roman" w:cs="Times New Roman"/>
          <w:sz w:val="24"/>
          <w:szCs w:val="24"/>
          <w:lang w:eastAsia="en-IN"/>
        </w:rPr>
        <w:t>One of the most profound ethical issues related to the deployment of robotics in critical infrastructure is the question of autonomy and decision-making. As robots become more capable of performing complex tasks without human intervention, the decision-making processes of these systems become increasingly important. For instance, autonomous robots in healthcare may be responsible for deciding whether to administer life-saving treatment to a patient or perform a surgical procedure. In such situations, questions arise regarding whether robots should be trusted to make critical decisions and how their actions align with human ethical principles. Ethical frameworks, such as utilitarianism and deontological ethics, provide valuable insights into how robots should be programmed to make decisions. Utilitarianism advocates for decisions that maximize overall welfare, while deontology emphasizes following moral rules, regardless of the consequences.</w:t>
      </w:r>
      <w:r w:rsidR="009C101C">
        <w:rPr>
          <w:rStyle w:val="FootnoteReference"/>
          <w:rFonts w:ascii="Times New Roman" w:eastAsia="Times New Roman" w:hAnsi="Times New Roman" w:cs="Times New Roman"/>
          <w:sz w:val="24"/>
          <w:szCs w:val="24"/>
          <w:lang w:eastAsia="en-IN"/>
        </w:rPr>
        <w:footnoteReference w:id="5"/>
      </w:r>
      <w:r w:rsidRPr="0066438C">
        <w:rPr>
          <w:rFonts w:ascii="Times New Roman" w:eastAsia="Times New Roman" w:hAnsi="Times New Roman" w:cs="Times New Roman"/>
          <w:sz w:val="24"/>
          <w:szCs w:val="24"/>
          <w:lang w:eastAsia="en-IN"/>
        </w:rPr>
        <w:t xml:space="preserve"> The challenge lies in ensuring that robots' decision-making processes are in line with societal values and human dignity, and that they consider the ethical implications of their actions.</w:t>
      </w:r>
    </w:p>
    <w:p w:rsidR="0066438C" w:rsidRPr="0066438C" w:rsidRDefault="0066438C" w:rsidP="0069033A">
      <w:pPr>
        <w:spacing w:before="100" w:beforeAutospacing="1" w:after="100" w:afterAutospacing="1"/>
        <w:jc w:val="both"/>
        <w:rPr>
          <w:rFonts w:ascii="Times New Roman" w:eastAsia="Times New Roman" w:hAnsi="Times New Roman" w:cs="Times New Roman"/>
          <w:sz w:val="24"/>
          <w:szCs w:val="24"/>
          <w:lang w:eastAsia="en-IN"/>
        </w:rPr>
      </w:pPr>
      <w:r w:rsidRPr="0066438C">
        <w:rPr>
          <w:rFonts w:ascii="Times New Roman" w:eastAsia="Times New Roman" w:hAnsi="Times New Roman" w:cs="Times New Roman"/>
          <w:sz w:val="24"/>
          <w:szCs w:val="24"/>
          <w:lang w:eastAsia="en-IN"/>
        </w:rPr>
        <w:t>The issue of accountability is another central ethical consideration in the deployment of robotics in critical infrastructure.</w:t>
      </w:r>
      <w:r w:rsidR="009C101C">
        <w:rPr>
          <w:rStyle w:val="FootnoteReference"/>
          <w:rFonts w:ascii="Times New Roman" w:eastAsia="Times New Roman" w:hAnsi="Times New Roman" w:cs="Times New Roman"/>
          <w:sz w:val="24"/>
          <w:szCs w:val="24"/>
          <w:lang w:eastAsia="en-IN"/>
        </w:rPr>
        <w:footnoteReference w:id="6"/>
      </w:r>
      <w:r w:rsidRPr="0066438C">
        <w:rPr>
          <w:rFonts w:ascii="Times New Roman" w:eastAsia="Times New Roman" w:hAnsi="Times New Roman" w:cs="Times New Roman"/>
          <w:sz w:val="24"/>
          <w:szCs w:val="24"/>
          <w:lang w:eastAsia="en-IN"/>
        </w:rPr>
        <w:t xml:space="preserve"> If a robot malfunctions and causes harm or damage, determining who is responsible becomes complicated. In traditional systems, human operators or decision-makers are held accountable for their actions. However, with autonomous robots, it is unclear whether the manufacturer, the developer, the operator, or the robot itself should be held liable. This lack of clarity can result in a situation where victims of robot-caused harm do not have clear recourse for compensation. In high-risk industries such </w:t>
      </w:r>
      <w:r w:rsidRPr="0066438C">
        <w:rPr>
          <w:rFonts w:ascii="Times New Roman" w:eastAsia="Times New Roman" w:hAnsi="Times New Roman" w:cs="Times New Roman"/>
          <w:sz w:val="24"/>
          <w:szCs w:val="24"/>
          <w:lang w:eastAsia="en-IN"/>
        </w:rPr>
        <w:lastRenderedPageBreak/>
        <w:t xml:space="preserve">as healthcare or </w:t>
      </w:r>
      <w:r w:rsidR="009C101C" w:rsidRPr="0066438C">
        <w:rPr>
          <w:rFonts w:ascii="Times New Roman" w:eastAsia="Times New Roman" w:hAnsi="Times New Roman" w:cs="Times New Roman"/>
          <w:sz w:val="24"/>
          <w:szCs w:val="24"/>
          <w:lang w:eastAsia="en-IN"/>
        </w:rPr>
        <w:t>defence</w:t>
      </w:r>
      <w:r w:rsidRPr="0066438C">
        <w:rPr>
          <w:rFonts w:ascii="Times New Roman" w:eastAsia="Times New Roman" w:hAnsi="Times New Roman" w:cs="Times New Roman"/>
          <w:sz w:val="24"/>
          <w:szCs w:val="24"/>
          <w:lang w:eastAsia="en-IN"/>
        </w:rPr>
        <w:t>, where robots are entrusted with human lives, establishing clear lines of accountability is crucial.</w:t>
      </w:r>
    </w:p>
    <w:p w:rsidR="0066438C" w:rsidRPr="0066438C" w:rsidRDefault="0066438C" w:rsidP="0069033A">
      <w:pPr>
        <w:spacing w:before="100" w:beforeAutospacing="1" w:after="100" w:afterAutospacing="1"/>
        <w:jc w:val="both"/>
        <w:rPr>
          <w:rFonts w:ascii="Times New Roman" w:eastAsia="Times New Roman" w:hAnsi="Times New Roman" w:cs="Times New Roman"/>
          <w:sz w:val="24"/>
          <w:szCs w:val="24"/>
          <w:lang w:eastAsia="en-IN"/>
        </w:rPr>
      </w:pPr>
      <w:r w:rsidRPr="0066438C">
        <w:rPr>
          <w:rFonts w:ascii="Times New Roman" w:eastAsia="Times New Roman" w:hAnsi="Times New Roman" w:cs="Times New Roman"/>
          <w:sz w:val="24"/>
          <w:szCs w:val="24"/>
          <w:lang w:eastAsia="en-IN"/>
        </w:rPr>
        <w:t>Privacy is also a significant ethical concern when deploying robotics in critical infrastructure.</w:t>
      </w:r>
      <w:r w:rsidR="009C101C">
        <w:rPr>
          <w:rStyle w:val="FootnoteReference"/>
          <w:rFonts w:ascii="Times New Roman" w:eastAsia="Times New Roman" w:hAnsi="Times New Roman" w:cs="Times New Roman"/>
          <w:sz w:val="24"/>
          <w:szCs w:val="24"/>
          <w:lang w:eastAsia="en-IN"/>
        </w:rPr>
        <w:footnoteReference w:id="7"/>
      </w:r>
      <w:r w:rsidRPr="0066438C">
        <w:rPr>
          <w:rFonts w:ascii="Times New Roman" w:eastAsia="Times New Roman" w:hAnsi="Times New Roman" w:cs="Times New Roman"/>
          <w:sz w:val="24"/>
          <w:szCs w:val="24"/>
          <w:lang w:eastAsia="en-IN"/>
        </w:rPr>
        <w:t xml:space="preserve"> Robots in sectors such as healthcare, energy, and </w:t>
      </w:r>
      <w:r w:rsidR="009C101C" w:rsidRPr="0066438C">
        <w:rPr>
          <w:rFonts w:ascii="Times New Roman" w:eastAsia="Times New Roman" w:hAnsi="Times New Roman" w:cs="Times New Roman"/>
          <w:sz w:val="24"/>
          <w:szCs w:val="24"/>
          <w:lang w:eastAsia="en-IN"/>
        </w:rPr>
        <w:t>defence</w:t>
      </w:r>
      <w:r w:rsidRPr="0066438C">
        <w:rPr>
          <w:rFonts w:ascii="Times New Roman" w:eastAsia="Times New Roman" w:hAnsi="Times New Roman" w:cs="Times New Roman"/>
          <w:sz w:val="24"/>
          <w:szCs w:val="24"/>
          <w:lang w:eastAsia="en-IN"/>
        </w:rPr>
        <w:t xml:space="preserve"> often collect vast amounts of data, including personal information about individuals and operational data about infrastructure systems. The collection, storage, and sharing of this data raise important questions about privacy and data protection. In many cases, individuals may not be fully aware of the extent to which their data is being collected by robots, leading to potential violations of their privacy rights. In sectors like healthcare, where sensitive medical data is involved, the risks associated with breaches of privacy can be particularly damaging. Ethical concerns about transparency, consent, and the safeguarding of personal information must be addressed to ensure that robotic systems respect individuals' privacy.</w:t>
      </w:r>
    </w:p>
    <w:p w:rsidR="0066438C" w:rsidRPr="0066438C" w:rsidRDefault="0066438C" w:rsidP="0069033A">
      <w:pPr>
        <w:spacing w:before="100" w:beforeAutospacing="1" w:after="100" w:afterAutospacing="1"/>
        <w:jc w:val="both"/>
        <w:rPr>
          <w:rFonts w:ascii="Times New Roman" w:eastAsia="Times New Roman" w:hAnsi="Times New Roman" w:cs="Times New Roman"/>
          <w:sz w:val="24"/>
          <w:szCs w:val="24"/>
          <w:lang w:eastAsia="en-IN"/>
        </w:rPr>
      </w:pPr>
      <w:r w:rsidRPr="0066438C">
        <w:rPr>
          <w:rFonts w:ascii="Times New Roman" w:eastAsia="Times New Roman" w:hAnsi="Times New Roman" w:cs="Times New Roman"/>
          <w:sz w:val="24"/>
          <w:szCs w:val="24"/>
          <w:lang w:eastAsia="en-IN"/>
        </w:rPr>
        <w:t xml:space="preserve">Another ethical issue that arises from the deployment of robotics in critical infrastructure is the displacement of human </w:t>
      </w:r>
      <w:r w:rsidR="009C101C" w:rsidRPr="0066438C">
        <w:rPr>
          <w:rFonts w:ascii="Times New Roman" w:eastAsia="Times New Roman" w:hAnsi="Times New Roman" w:cs="Times New Roman"/>
          <w:sz w:val="24"/>
          <w:szCs w:val="24"/>
          <w:lang w:eastAsia="en-IN"/>
        </w:rPr>
        <w:t>labour</w:t>
      </w:r>
      <w:r w:rsidRPr="0066438C">
        <w:rPr>
          <w:rFonts w:ascii="Times New Roman" w:eastAsia="Times New Roman" w:hAnsi="Times New Roman" w:cs="Times New Roman"/>
          <w:sz w:val="24"/>
          <w:szCs w:val="24"/>
          <w:lang w:eastAsia="en-IN"/>
        </w:rPr>
        <w:t xml:space="preserve">. As robots take over tasks traditionally performed by humans, particularly in industries like manufacturing, transportation, and energy, there is a risk that large numbers of workers may lose their jobs. The ethical dilemma here lies in the balance between technological progress and its impact on employment. While robotics can improve efficiency and safety, the loss of jobs can exacerbate economic inequality and contribute to social unrest. Moreover, the replacement of human workers with robots could lead to a dehumanization of certain industries, reducing the dignity of </w:t>
      </w:r>
      <w:proofErr w:type="spellStart"/>
      <w:r w:rsidRPr="0066438C">
        <w:rPr>
          <w:rFonts w:ascii="Times New Roman" w:eastAsia="Times New Roman" w:hAnsi="Times New Roman" w:cs="Times New Roman"/>
          <w:sz w:val="24"/>
          <w:szCs w:val="24"/>
          <w:lang w:eastAsia="en-IN"/>
        </w:rPr>
        <w:t>labor</w:t>
      </w:r>
      <w:proofErr w:type="spellEnd"/>
      <w:r w:rsidRPr="0066438C">
        <w:rPr>
          <w:rFonts w:ascii="Times New Roman" w:eastAsia="Times New Roman" w:hAnsi="Times New Roman" w:cs="Times New Roman"/>
          <w:sz w:val="24"/>
          <w:szCs w:val="24"/>
          <w:lang w:eastAsia="en-IN"/>
        </w:rPr>
        <w:t>. Ethical considerations must focus on how to manage this transition in a way that protects the rights of workers, ensures fair compensation, and provides retraining opportunities for displaced workers.</w:t>
      </w:r>
    </w:p>
    <w:p w:rsidR="0066438C" w:rsidRPr="0066438C" w:rsidRDefault="0066438C" w:rsidP="0069033A">
      <w:pPr>
        <w:spacing w:before="100" w:beforeAutospacing="1" w:after="100" w:afterAutospacing="1"/>
        <w:jc w:val="both"/>
        <w:outlineLvl w:val="3"/>
        <w:rPr>
          <w:rFonts w:ascii="Times New Roman" w:eastAsia="Times New Roman" w:hAnsi="Times New Roman" w:cs="Times New Roman"/>
          <w:b/>
          <w:bCs/>
          <w:sz w:val="24"/>
          <w:szCs w:val="24"/>
          <w:lang w:eastAsia="en-IN"/>
        </w:rPr>
      </w:pPr>
      <w:r w:rsidRPr="0066438C">
        <w:rPr>
          <w:rFonts w:ascii="Times New Roman" w:eastAsia="Times New Roman" w:hAnsi="Times New Roman" w:cs="Times New Roman"/>
          <w:b/>
          <w:bCs/>
          <w:sz w:val="24"/>
          <w:szCs w:val="24"/>
          <w:lang w:eastAsia="en-IN"/>
        </w:rPr>
        <w:t>Legal Issues in the Deployment of Robotics</w:t>
      </w:r>
    </w:p>
    <w:p w:rsidR="0066438C" w:rsidRPr="0066438C" w:rsidRDefault="0066438C" w:rsidP="0069033A">
      <w:pPr>
        <w:spacing w:before="100" w:beforeAutospacing="1" w:after="100" w:afterAutospacing="1"/>
        <w:jc w:val="both"/>
        <w:rPr>
          <w:rFonts w:ascii="Times New Roman" w:eastAsia="Times New Roman" w:hAnsi="Times New Roman" w:cs="Times New Roman"/>
          <w:sz w:val="24"/>
          <w:szCs w:val="24"/>
          <w:lang w:eastAsia="en-IN"/>
        </w:rPr>
      </w:pPr>
      <w:r w:rsidRPr="0066438C">
        <w:rPr>
          <w:rFonts w:ascii="Times New Roman" w:eastAsia="Times New Roman" w:hAnsi="Times New Roman" w:cs="Times New Roman"/>
          <w:sz w:val="24"/>
          <w:szCs w:val="24"/>
          <w:lang w:eastAsia="en-IN"/>
        </w:rPr>
        <w:t xml:space="preserve">The legal landscape surrounding the deployment of robotics in critical infrastructure is complex and evolving. Existing legal frameworks in many countries are often </w:t>
      </w:r>
      <w:proofErr w:type="spellStart"/>
      <w:r w:rsidRPr="0066438C">
        <w:rPr>
          <w:rFonts w:ascii="Times New Roman" w:eastAsia="Times New Roman" w:hAnsi="Times New Roman" w:cs="Times New Roman"/>
          <w:sz w:val="24"/>
          <w:szCs w:val="24"/>
          <w:lang w:eastAsia="en-IN"/>
        </w:rPr>
        <w:t>outdated</w:t>
      </w:r>
      <w:proofErr w:type="spellEnd"/>
      <w:r w:rsidRPr="0066438C">
        <w:rPr>
          <w:rFonts w:ascii="Times New Roman" w:eastAsia="Times New Roman" w:hAnsi="Times New Roman" w:cs="Times New Roman"/>
          <w:sz w:val="24"/>
          <w:szCs w:val="24"/>
          <w:lang w:eastAsia="en-IN"/>
        </w:rPr>
        <w:t xml:space="preserve"> and fail to keep pace with the rapid advancements in robotics technology. In some sectors, such as healthcare, robotics </w:t>
      </w:r>
      <w:proofErr w:type="gramStart"/>
      <w:r w:rsidRPr="0066438C">
        <w:rPr>
          <w:rFonts w:ascii="Times New Roman" w:eastAsia="Times New Roman" w:hAnsi="Times New Roman" w:cs="Times New Roman"/>
          <w:sz w:val="24"/>
          <w:szCs w:val="24"/>
          <w:lang w:eastAsia="en-IN"/>
        </w:rPr>
        <w:t>are</w:t>
      </w:r>
      <w:proofErr w:type="gramEnd"/>
      <w:r w:rsidRPr="0066438C">
        <w:rPr>
          <w:rFonts w:ascii="Times New Roman" w:eastAsia="Times New Roman" w:hAnsi="Times New Roman" w:cs="Times New Roman"/>
          <w:sz w:val="24"/>
          <w:szCs w:val="24"/>
          <w:lang w:eastAsia="en-IN"/>
        </w:rPr>
        <w:t xml:space="preserve"> regulated under medical device laws, but in others, like </w:t>
      </w:r>
      <w:proofErr w:type="spellStart"/>
      <w:r w:rsidRPr="0066438C">
        <w:rPr>
          <w:rFonts w:ascii="Times New Roman" w:eastAsia="Times New Roman" w:hAnsi="Times New Roman" w:cs="Times New Roman"/>
          <w:sz w:val="24"/>
          <w:szCs w:val="24"/>
          <w:lang w:eastAsia="en-IN"/>
        </w:rPr>
        <w:t>defense</w:t>
      </w:r>
      <w:proofErr w:type="spellEnd"/>
      <w:r w:rsidRPr="0066438C">
        <w:rPr>
          <w:rFonts w:ascii="Times New Roman" w:eastAsia="Times New Roman" w:hAnsi="Times New Roman" w:cs="Times New Roman"/>
          <w:sz w:val="24"/>
          <w:szCs w:val="24"/>
          <w:lang w:eastAsia="en-IN"/>
        </w:rPr>
        <w:t xml:space="preserve"> and energy, the legal framework for robotics is still unclear. There is a need for comprehensive and forward-looking regulations to ensure that robotics can be deployed safely and responsibly.</w:t>
      </w:r>
    </w:p>
    <w:p w:rsidR="0066438C" w:rsidRPr="0066438C" w:rsidRDefault="0066438C" w:rsidP="0069033A">
      <w:pPr>
        <w:spacing w:before="100" w:beforeAutospacing="1" w:after="100" w:afterAutospacing="1"/>
        <w:jc w:val="both"/>
        <w:rPr>
          <w:rFonts w:ascii="Times New Roman" w:eastAsia="Times New Roman" w:hAnsi="Times New Roman" w:cs="Times New Roman"/>
          <w:sz w:val="24"/>
          <w:szCs w:val="24"/>
          <w:lang w:eastAsia="en-IN"/>
        </w:rPr>
      </w:pPr>
      <w:r w:rsidRPr="0066438C">
        <w:rPr>
          <w:rFonts w:ascii="Times New Roman" w:eastAsia="Times New Roman" w:hAnsi="Times New Roman" w:cs="Times New Roman"/>
          <w:sz w:val="24"/>
          <w:szCs w:val="24"/>
          <w:lang w:eastAsia="en-IN"/>
        </w:rPr>
        <w:t xml:space="preserve">One of the primary legal issues arising from the deployment of robotics in critical infrastructure is liability. As robots become more autonomous, determining who is responsible for accidents or malfunctions becomes increasingly difficult. For example, in the case of an autonomous vehicle involved in an accident, should the manufacturer be held liable for the robot's actions? Should the operator be responsible if the robot malfunctions during a mission? Or should the robot itself be held accountable? These questions highlight </w:t>
      </w:r>
      <w:r w:rsidRPr="0066438C">
        <w:rPr>
          <w:rFonts w:ascii="Times New Roman" w:eastAsia="Times New Roman" w:hAnsi="Times New Roman" w:cs="Times New Roman"/>
          <w:sz w:val="24"/>
          <w:szCs w:val="24"/>
          <w:lang w:eastAsia="en-IN"/>
        </w:rPr>
        <w:lastRenderedPageBreak/>
        <w:t>the challenges of applying traditional legal principles, such as tort law and product liability, to autonomous systems. The legal system must evolve to provide clear guidelines for assigning liability in cases involving autonomous robots.</w:t>
      </w:r>
    </w:p>
    <w:p w:rsidR="0066438C" w:rsidRPr="0066438C" w:rsidRDefault="0066438C" w:rsidP="0069033A">
      <w:pPr>
        <w:spacing w:before="100" w:beforeAutospacing="1" w:after="100" w:afterAutospacing="1"/>
        <w:jc w:val="both"/>
        <w:rPr>
          <w:rFonts w:ascii="Times New Roman" w:eastAsia="Times New Roman" w:hAnsi="Times New Roman" w:cs="Times New Roman"/>
          <w:sz w:val="24"/>
          <w:szCs w:val="24"/>
          <w:lang w:eastAsia="en-IN"/>
        </w:rPr>
      </w:pPr>
      <w:r w:rsidRPr="0066438C">
        <w:rPr>
          <w:rFonts w:ascii="Times New Roman" w:eastAsia="Times New Roman" w:hAnsi="Times New Roman" w:cs="Times New Roman"/>
          <w:sz w:val="24"/>
          <w:szCs w:val="24"/>
          <w:lang w:eastAsia="en-IN"/>
        </w:rPr>
        <w:t>In addition to liability, the deployment of robotics in critical infrastructure also raises intellectual property (IP) issues. As robotics technology becomes more advanced, the question of who owns the intellectual property rights to robotic systems and their inventions becomes more complex.</w:t>
      </w:r>
      <w:r w:rsidR="008A312B">
        <w:rPr>
          <w:rStyle w:val="FootnoteReference"/>
          <w:rFonts w:ascii="Times New Roman" w:eastAsia="Times New Roman" w:hAnsi="Times New Roman" w:cs="Times New Roman"/>
          <w:sz w:val="24"/>
          <w:szCs w:val="24"/>
          <w:lang w:eastAsia="en-IN"/>
        </w:rPr>
        <w:footnoteReference w:id="8"/>
      </w:r>
      <w:r w:rsidRPr="0066438C">
        <w:rPr>
          <w:rFonts w:ascii="Times New Roman" w:eastAsia="Times New Roman" w:hAnsi="Times New Roman" w:cs="Times New Roman"/>
          <w:sz w:val="24"/>
          <w:szCs w:val="24"/>
          <w:lang w:eastAsia="en-IN"/>
        </w:rPr>
        <w:t xml:space="preserve"> For example, if a robot creates a new invention or design, who holds the patent rights: the robot, the manufacturer, or the operator? This issue is particularly relevant in industries like </w:t>
      </w:r>
      <w:proofErr w:type="spellStart"/>
      <w:r w:rsidRPr="0066438C">
        <w:rPr>
          <w:rFonts w:ascii="Times New Roman" w:eastAsia="Times New Roman" w:hAnsi="Times New Roman" w:cs="Times New Roman"/>
          <w:sz w:val="24"/>
          <w:szCs w:val="24"/>
          <w:lang w:eastAsia="en-IN"/>
        </w:rPr>
        <w:t>defense</w:t>
      </w:r>
      <w:proofErr w:type="spellEnd"/>
      <w:r w:rsidRPr="0066438C">
        <w:rPr>
          <w:rFonts w:ascii="Times New Roman" w:eastAsia="Times New Roman" w:hAnsi="Times New Roman" w:cs="Times New Roman"/>
          <w:sz w:val="24"/>
          <w:szCs w:val="24"/>
          <w:lang w:eastAsia="en-IN"/>
        </w:rPr>
        <w:t xml:space="preserve"> and healthcare, where robots are increasingly performing tasks that were once considered human domains, such as designing new technologies or creating innovative solutions. The IP rights surrounding these activities need to be clearly defined to prevent disputes and ensure that intellectual property is protected.</w:t>
      </w:r>
    </w:p>
    <w:p w:rsidR="0066438C" w:rsidRPr="0066438C" w:rsidRDefault="0066438C" w:rsidP="0069033A">
      <w:pPr>
        <w:spacing w:before="100" w:beforeAutospacing="1" w:after="100" w:afterAutospacing="1"/>
        <w:jc w:val="both"/>
        <w:rPr>
          <w:rFonts w:ascii="Times New Roman" w:eastAsia="Times New Roman" w:hAnsi="Times New Roman" w:cs="Times New Roman"/>
          <w:sz w:val="24"/>
          <w:szCs w:val="24"/>
          <w:lang w:eastAsia="en-IN"/>
        </w:rPr>
      </w:pPr>
      <w:r w:rsidRPr="0066438C">
        <w:rPr>
          <w:rFonts w:ascii="Times New Roman" w:eastAsia="Times New Roman" w:hAnsi="Times New Roman" w:cs="Times New Roman"/>
          <w:sz w:val="24"/>
          <w:szCs w:val="24"/>
          <w:lang w:eastAsia="en-IN"/>
        </w:rPr>
        <w:t>Safety is another critical legal issue in the deployment of robotics. In industries such as healthcare, energy, and transportation, where robots may be working in close proximity to humans, ensuring the safety of both workers and the general public is paramount. Existing safety regulations may not be sufficient to address the risks associated with autonomous robots. For example, current regulations may not take into account the potential hazards posed by robots in shared workspaces or the risks of errors caused by autonomous systems. The legal framework for robotics must include rigorous safety standards and guidelines to ensure that robots can operate safely in critical infrastructure environments.</w:t>
      </w:r>
    </w:p>
    <w:p w:rsidR="0066438C" w:rsidRPr="0066438C" w:rsidRDefault="0066438C" w:rsidP="0069033A">
      <w:pPr>
        <w:spacing w:before="100" w:beforeAutospacing="1" w:after="100" w:afterAutospacing="1"/>
        <w:jc w:val="both"/>
        <w:rPr>
          <w:rFonts w:ascii="Times New Roman" w:eastAsia="Times New Roman" w:hAnsi="Times New Roman" w:cs="Times New Roman"/>
          <w:sz w:val="24"/>
          <w:szCs w:val="24"/>
          <w:lang w:eastAsia="en-IN"/>
        </w:rPr>
      </w:pPr>
      <w:r w:rsidRPr="0066438C">
        <w:rPr>
          <w:rFonts w:ascii="Times New Roman" w:eastAsia="Times New Roman" w:hAnsi="Times New Roman" w:cs="Times New Roman"/>
          <w:sz w:val="24"/>
          <w:szCs w:val="24"/>
          <w:lang w:eastAsia="en-IN"/>
        </w:rPr>
        <w:t>Finally, the interaction between humans and robots is another area of legal concern.</w:t>
      </w:r>
      <w:r w:rsidR="009C101C">
        <w:rPr>
          <w:rStyle w:val="FootnoteReference"/>
          <w:rFonts w:ascii="Times New Roman" w:eastAsia="Times New Roman" w:hAnsi="Times New Roman" w:cs="Times New Roman"/>
          <w:sz w:val="24"/>
          <w:szCs w:val="24"/>
          <w:lang w:eastAsia="en-IN"/>
        </w:rPr>
        <w:footnoteReference w:id="9"/>
      </w:r>
      <w:r w:rsidRPr="0066438C">
        <w:rPr>
          <w:rFonts w:ascii="Times New Roman" w:eastAsia="Times New Roman" w:hAnsi="Times New Roman" w:cs="Times New Roman"/>
          <w:sz w:val="24"/>
          <w:szCs w:val="24"/>
          <w:lang w:eastAsia="en-IN"/>
        </w:rPr>
        <w:t xml:space="preserve"> In many critical infrastructure sectors, robots work alongside human employees. The potential for accidents or injuries arising from human-robot interaction is a serious concern, and current safety regulations may not fully address these risks. Legal frameworks must be developed to establish clear safety protocols for human-robot collaboration, ensuring that humans are adequately protected from harm while still allowing for the benefits of robotics technology.</w:t>
      </w:r>
    </w:p>
    <w:p w:rsidR="0066438C" w:rsidRPr="0066438C" w:rsidRDefault="0066438C" w:rsidP="0069033A">
      <w:pPr>
        <w:spacing w:before="100" w:beforeAutospacing="1" w:after="100" w:afterAutospacing="1"/>
        <w:jc w:val="both"/>
        <w:outlineLvl w:val="3"/>
        <w:rPr>
          <w:rFonts w:ascii="Times New Roman" w:eastAsia="Times New Roman" w:hAnsi="Times New Roman" w:cs="Times New Roman"/>
          <w:b/>
          <w:bCs/>
          <w:sz w:val="24"/>
          <w:szCs w:val="24"/>
          <w:lang w:eastAsia="en-IN"/>
        </w:rPr>
      </w:pPr>
      <w:r w:rsidRPr="0066438C">
        <w:rPr>
          <w:rFonts w:ascii="Times New Roman" w:eastAsia="Times New Roman" w:hAnsi="Times New Roman" w:cs="Times New Roman"/>
          <w:b/>
          <w:bCs/>
          <w:sz w:val="24"/>
          <w:szCs w:val="24"/>
          <w:lang w:eastAsia="en-IN"/>
        </w:rPr>
        <w:t>Regulatory Responses and Solutions</w:t>
      </w:r>
    </w:p>
    <w:p w:rsidR="0066438C" w:rsidRPr="0066438C" w:rsidRDefault="0066438C" w:rsidP="0069033A">
      <w:pPr>
        <w:spacing w:before="100" w:beforeAutospacing="1" w:after="100" w:afterAutospacing="1"/>
        <w:jc w:val="both"/>
        <w:rPr>
          <w:rFonts w:ascii="Times New Roman" w:eastAsia="Times New Roman" w:hAnsi="Times New Roman" w:cs="Times New Roman"/>
          <w:sz w:val="24"/>
          <w:szCs w:val="24"/>
          <w:lang w:eastAsia="en-IN"/>
        </w:rPr>
      </w:pPr>
      <w:r w:rsidRPr="0066438C">
        <w:rPr>
          <w:rFonts w:ascii="Times New Roman" w:eastAsia="Times New Roman" w:hAnsi="Times New Roman" w:cs="Times New Roman"/>
          <w:sz w:val="24"/>
          <w:szCs w:val="24"/>
          <w:lang w:eastAsia="en-IN"/>
        </w:rPr>
        <w:t>To address the ethical and legal challenges associated with the deployment of robotics in critical infrastructure, governments and international organizations must develop robust regulatory frameworks. These frameworks should address the full range of issues, from autonomy and decision-making to accountability and liability. Clear regulations are essential for ensuring that robotics can be deployed safely and responsibly, without compromising ethical principles or legal rights.</w:t>
      </w:r>
      <w:r w:rsidR="009C101C">
        <w:rPr>
          <w:rStyle w:val="FootnoteReference"/>
          <w:rFonts w:ascii="Times New Roman" w:eastAsia="Times New Roman" w:hAnsi="Times New Roman" w:cs="Times New Roman"/>
          <w:sz w:val="24"/>
          <w:szCs w:val="24"/>
          <w:lang w:eastAsia="en-IN"/>
        </w:rPr>
        <w:footnoteReference w:id="10"/>
      </w:r>
    </w:p>
    <w:p w:rsidR="0066438C" w:rsidRPr="0066438C" w:rsidRDefault="0066438C" w:rsidP="0069033A">
      <w:pPr>
        <w:spacing w:before="100" w:beforeAutospacing="1" w:after="100" w:afterAutospacing="1"/>
        <w:jc w:val="both"/>
        <w:rPr>
          <w:rFonts w:ascii="Times New Roman" w:eastAsia="Times New Roman" w:hAnsi="Times New Roman" w:cs="Times New Roman"/>
          <w:sz w:val="24"/>
          <w:szCs w:val="24"/>
          <w:lang w:eastAsia="en-IN"/>
        </w:rPr>
      </w:pPr>
      <w:r w:rsidRPr="0066438C">
        <w:rPr>
          <w:rFonts w:ascii="Times New Roman" w:eastAsia="Times New Roman" w:hAnsi="Times New Roman" w:cs="Times New Roman"/>
          <w:sz w:val="24"/>
          <w:szCs w:val="24"/>
          <w:lang w:eastAsia="en-IN"/>
        </w:rPr>
        <w:lastRenderedPageBreak/>
        <w:t xml:space="preserve">One approach to developing regulatory frameworks for robotics is to establish international standards that can be adopted by governments worldwide. This would help create a consistent regulatory environment for robotics, making it easier for companies to deploy robots in different regions without facing conflicting regulations. International collaboration is particularly important in sectors like </w:t>
      </w:r>
      <w:proofErr w:type="spellStart"/>
      <w:r w:rsidRPr="0066438C">
        <w:rPr>
          <w:rFonts w:ascii="Times New Roman" w:eastAsia="Times New Roman" w:hAnsi="Times New Roman" w:cs="Times New Roman"/>
          <w:sz w:val="24"/>
          <w:szCs w:val="24"/>
          <w:lang w:eastAsia="en-IN"/>
        </w:rPr>
        <w:t>defense</w:t>
      </w:r>
      <w:proofErr w:type="spellEnd"/>
      <w:r w:rsidRPr="0066438C">
        <w:rPr>
          <w:rFonts w:ascii="Times New Roman" w:eastAsia="Times New Roman" w:hAnsi="Times New Roman" w:cs="Times New Roman"/>
          <w:sz w:val="24"/>
          <w:szCs w:val="24"/>
          <w:lang w:eastAsia="en-IN"/>
        </w:rPr>
        <w:t xml:space="preserve"> and healthcare, where the deployment of robotics often crosses national borders. By harmonizing regulations, governments can help ensure that robots are deployed in ways that are both legally compliant and ethically sound.</w:t>
      </w:r>
    </w:p>
    <w:p w:rsidR="0066438C" w:rsidRPr="0066438C" w:rsidRDefault="0066438C" w:rsidP="0069033A">
      <w:pPr>
        <w:spacing w:before="100" w:beforeAutospacing="1" w:after="100" w:afterAutospacing="1"/>
        <w:jc w:val="both"/>
        <w:rPr>
          <w:rFonts w:ascii="Times New Roman" w:eastAsia="Times New Roman" w:hAnsi="Times New Roman" w:cs="Times New Roman"/>
          <w:sz w:val="24"/>
          <w:szCs w:val="24"/>
          <w:lang w:eastAsia="en-IN"/>
        </w:rPr>
      </w:pPr>
      <w:r w:rsidRPr="0066438C">
        <w:rPr>
          <w:rFonts w:ascii="Times New Roman" w:eastAsia="Times New Roman" w:hAnsi="Times New Roman" w:cs="Times New Roman"/>
          <w:sz w:val="24"/>
          <w:szCs w:val="24"/>
          <w:lang w:eastAsia="en-IN"/>
        </w:rPr>
        <w:t>In addition to international standards, governments should establish national regulations that are tailored to the specific needs of critical infrastructure sectors. For example, the energy sector may require different regulations than the healthcare sector due to the different risks and ethical considerations involved. National regulators should work closely with industry stakeholders, including robot manufacturers, operators, and consumers, to develop regulations that strike a balance between innovation and safety.</w:t>
      </w:r>
    </w:p>
    <w:p w:rsidR="0066438C" w:rsidRPr="0066438C" w:rsidRDefault="0066438C" w:rsidP="0069033A">
      <w:pPr>
        <w:spacing w:before="100" w:beforeAutospacing="1" w:after="100" w:afterAutospacing="1"/>
        <w:jc w:val="both"/>
        <w:rPr>
          <w:rFonts w:ascii="Times New Roman" w:eastAsia="Times New Roman" w:hAnsi="Times New Roman" w:cs="Times New Roman"/>
          <w:sz w:val="24"/>
          <w:szCs w:val="24"/>
          <w:lang w:eastAsia="en-IN"/>
        </w:rPr>
      </w:pPr>
      <w:r w:rsidRPr="0066438C">
        <w:rPr>
          <w:rFonts w:ascii="Times New Roman" w:eastAsia="Times New Roman" w:hAnsi="Times New Roman" w:cs="Times New Roman"/>
          <w:sz w:val="24"/>
          <w:szCs w:val="24"/>
          <w:lang w:eastAsia="en-IN"/>
        </w:rPr>
        <w:t>Another key solution to the ethical and legal challenges of robotics is the development of ethical guidelines for the design and deployment of robots.</w:t>
      </w:r>
      <w:r w:rsidR="009C101C">
        <w:rPr>
          <w:rStyle w:val="FootnoteReference"/>
          <w:rFonts w:ascii="Times New Roman" w:eastAsia="Times New Roman" w:hAnsi="Times New Roman" w:cs="Times New Roman"/>
          <w:sz w:val="24"/>
          <w:szCs w:val="24"/>
          <w:lang w:eastAsia="en-IN"/>
        </w:rPr>
        <w:footnoteReference w:id="11"/>
      </w:r>
      <w:r w:rsidRPr="0066438C">
        <w:rPr>
          <w:rFonts w:ascii="Times New Roman" w:eastAsia="Times New Roman" w:hAnsi="Times New Roman" w:cs="Times New Roman"/>
          <w:sz w:val="24"/>
          <w:szCs w:val="24"/>
          <w:lang w:eastAsia="en-IN"/>
        </w:rPr>
        <w:t xml:space="preserve"> These guidelines should focus on ensuring that robots are designed with human welfare in mind, particularly in sectors like healthcare and </w:t>
      </w:r>
      <w:proofErr w:type="spellStart"/>
      <w:r w:rsidRPr="0066438C">
        <w:rPr>
          <w:rFonts w:ascii="Times New Roman" w:eastAsia="Times New Roman" w:hAnsi="Times New Roman" w:cs="Times New Roman"/>
          <w:sz w:val="24"/>
          <w:szCs w:val="24"/>
          <w:lang w:eastAsia="en-IN"/>
        </w:rPr>
        <w:t>defense</w:t>
      </w:r>
      <w:proofErr w:type="spellEnd"/>
      <w:r w:rsidRPr="0066438C">
        <w:rPr>
          <w:rFonts w:ascii="Times New Roman" w:eastAsia="Times New Roman" w:hAnsi="Times New Roman" w:cs="Times New Roman"/>
          <w:sz w:val="24"/>
          <w:szCs w:val="24"/>
          <w:lang w:eastAsia="en-IN"/>
        </w:rPr>
        <w:t>. Ethical guidelines should address issues such as transparency, fairness, and respect for human dignity, ensuring that robots are programmed to make decisions that reflect societal values. Public input should be an integral part of the development of these guidelines, as society's values and ethical concerns must be taken into account when designing robots that will operate in critical infrastructure.</w:t>
      </w:r>
    </w:p>
    <w:p w:rsidR="0066438C" w:rsidRPr="0066438C" w:rsidRDefault="0066438C" w:rsidP="0069033A">
      <w:pPr>
        <w:spacing w:before="100" w:beforeAutospacing="1" w:after="100" w:afterAutospacing="1"/>
        <w:jc w:val="both"/>
        <w:rPr>
          <w:rFonts w:ascii="Times New Roman" w:eastAsia="Times New Roman" w:hAnsi="Times New Roman" w:cs="Times New Roman"/>
          <w:sz w:val="24"/>
          <w:szCs w:val="24"/>
          <w:lang w:eastAsia="en-IN"/>
        </w:rPr>
      </w:pPr>
      <w:r w:rsidRPr="0066438C">
        <w:rPr>
          <w:rFonts w:ascii="Times New Roman" w:eastAsia="Times New Roman" w:hAnsi="Times New Roman" w:cs="Times New Roman"/>
          <w:sz w:val="24"/>
          <w:szCs w:val="24"/>
          <w:lang w:eastAsia="en-IN"/>
        </w:rPr>
        <w:t>Specialized insurance models for autonomous systems could help mitigate the risks associated with robotics. These models would allow companies to manage the financial risk of robotic malfunctions and provide compensation to victims of accidents. Liability insurance for robots would help ensure that victims are fairly compensated in cases of harm or damage caused by autonomous systems. Insurance providers could work with robot manufacturers to incentivize the development of safer, more reliable robots, thus reducing the likelihood of accidents.</w:t>
      </w:r>
    </w:p>
    <w:p w:rsidR="0066438C" w:rsidRPr="0066438C" w:rsidRDefault="0066438C" w:rsidP="0069033A">
      <w:pPr>
        <w:spacing w:before="100" w:beforeAutospacing="1" w:after="100" w:afterAutospacing="1"/>
        <w:jc w:val="both"/>
        <w:rPr>
          <w:rFonts w:ascii="Times New Roman" w:eastAsia="Times New Roman" w:hAnsi="Times New Roman" w:cs="Times New Roman"/>
          <w:sz w:val="24"/>
          <w:szCs w:val="24"/>
          <w:lang w:eastAsia="en-IN"/>
        </w:rPr>
      </w:pPr>
      <w:r w:rsidRPr="0066438C">
        <w:rPr>
          <w:rFonts w:ascii="Times New Roman" w:eastAsia="Times New Roman" w:hAnsi="Times New Roman" w:cs="Times New Roman"/>
          <w:sz w:val="24"/>
          <w:szCs w:val="24"/>
          <w:lang w:eastAsia="en-IN"/>
        </w:rPr>
        <w:t>Finally, regulatory frameworks for robotics must be adaptable and capable of evolving alongside advancements in technology.</w:t>
      </w:r>
      <w:r w:rsidR="009C101C">
        <w:rPr>
          <w:rStyle w:val="FootnoteReference"/>
          <w:rFonts w:ascii="Times New Roman" w:eastAsia="Times New Roman" w:hAnsi="Times New Roman" w:cs="Times New Roman"/>
          <w:sz w:val="24"/>
          <w:szCs w:val="24"/>
          <w:lang w:eastAsia="en-IN"/>
        </w:rPr>
        <w:footnoteReference w:id="12"/>
      </w:r>
      <w:r w:rsidRPr="0066438C">
        <w:rPr>
          <w:rFonts w:ascii="Times New Roman" w:eastAsia="Times New Roman" w:hAnsi="Times New Roman" w:cs="Times New Roman"/>
          <w:sz w:val="24"/>
          <w:szCs w:val="24"/>
          <w:lang w:eastAsia="en-IN"/>
        </w:rPr>
        <w:t xml:space="preserve"> As robotics continues to evolve, new ethical and legal challenges will arise, and regulations must be able to keep pace. Governments should establish mechanisms for continuous monitoring of robotics deployments in critical infrastructure, allowing for the updating of regulations as new issues emerge. This </w:t>
      </w:r>
      <w:r w:rsidRPr="0066438C">
        <w:rPr>
          <w:rFonts w:ascii="Times New Roman" w:eastAsia="Times New Roman" w:hAnsi="Times New Roman" w:cs="Times New Roman"/>
          <w:sz w:val="24"/>
          <w:szCs w:val="24"/>
          <w:lang w:eastAsia="en-IN"/>
        </w:rPr>
        <w:lastRenderedPageBreak/>
        <w:t>adaptability will be essential to ensuring that robotics can continue to benefit society without compromising safety or ethics.</w:t>
      </w:r>
      <w:r w:rsidR="0069033A">
        <w:rPr>
          <w:rStyle w:val="FootnoteReference"/>
          <w:rFonts w:ascii="Times New Roman" w:eastAsia="Times New Roman" w:hAnsi="Times New Roman" w:cs="Times New Roman"/>
          <w:sz w:val="24"/>
          <w:szCs w:val="24"/>
          <w:lang w:eastAsia="en-IN"/>
        </w:rPr>
        <w:footnoteReference w:id="13"/>
      </w:r>
    </w:p>
    <w:p w:rsidR="0066438C" w:rsidRPr="0066438C" w:rsidRDefault="0066438C" w:rsidP="0069033A">
      <w:pPr>
        <w:spacing w:before="100" w:beforeAutospacing="1" w:after="100" w:afterAutospacing="1"/>
        <w:jc w:val="both"/>
        <w:outlineLvl w:val="3"/>
        <w:rPr>
          <w:rFonts w:ascii="Times New Roman" w:eastAsia="Times New Roman" w:hAnsi="Times New Roman" w:cs="Times New Roman"/>
          <w:b/>
          <w:bCs/>
          <w:sz w:val="24"/>
          <w:szCs w:val="24"/>
          <w:lang w:eastAsia="en-IN"/>
        </w:rPr>
      </w:pPr>
      <w:r w:rsidRPr="0066438C">
        <w:rPr>
          <w:rFonts w:ascii="Times New Roman" w:eastAsia="Times New Roman" w:hAnsi="Times New Roman" w:cs="Times New Roman"/>
          <w:b/>
          <w:bCs/>
          <w:sz w:val="24"/>
          <w:szCs w:val="24"/>
          <w:lang w:eastAsia="en-IN"/>
        </w:rPr>
        <w:t>Conclusion</w:t>
      </w:r>
    </w:p>
    <w:p w:rsidR="0066438C" w:rsidRPr="0066438C" w:rsidRDefault="0066438C" w:rsidP="0069033A">
      <w:pPr>
        <w:spacing w:before="100" w:beforeAutospacing="1" w:after="100" w:afterAutospacing="1"/>
        <w:jc w:val="both"/>
        <w:rPr>
          <w:rFonts w:ascii="Times New Roman" w:eastAsia="Times New Roman" w:hAnsi="Times New Roman" w:cs="Times New Roman"/>
          <w:sz w:val="24"/>
          <w:szCs w:val="24"/>
          <w:lang w:eastAsia="en-IN"/>
        </w:rPr>
      </w:pPr>
      <w:r w:rsidRPr="0066438C">
        <w:rPr>
          <w:rFonts w:ascii="Times New Roman" w:eastAsia="Times New Roman" w:hAnsi="Times New Roman" w:cs="Times New Roman"/>
          <w:sz w:val="24"/>
          <w:szCs w:val="24"/>
          <w:lang w:eastAsia="en-IN"/>
        </w:rPr>
        <w:t>The deployment of robotics in critical infrastructure presents numerous opportunities for improving efficiency, safety, and productivity. However, these advancements also raise significant ethical and legal challenges. As robots become more autonomous, ethical questions regarding decision-making, accountability, and privacy must be addressed. Legal issues such as liability, intellectual property, and safety standards also require careful consideration to ensure that robotics technology is deployed responsibly.</w:t>
      </w:r>
    </w:p>
    <w:p w:rsidR="0066438C" w:rsidRPr="0066438C" w:rsidRDefault="0066438C" w:rsidP="0069033A">
      <w:pPr>
        <w:spacing w:before="100" w:beforeAutospacing="1" w:after="100" w:afterAutospacing="1"/>
        <w:jc w:val="both"/>
        <w:rPr>
          <w:rFonts w:ascii="Times New Roman" w:eastAsia="Times New Roman" w:hAnsi="Times New Roman" w:cs="Times New Roman"/>
          <w:sz w:val="24"/>
          <w:szCs w:val="24"/>
          <w:lang w:eastAsia="en-IN"/>
        </w:rPr>
      </w:pPr>
      <w:r w:rsidRPr="0066438C">
        <w:rPr>
          <w:rFonts w:ascii="Times New Roman" w:eastAsia="Times New Roman" w:hAnsi="Times New Roman" w:cs="Times New Roman"/>
          <w:sz w:val="24"/>
          <w:szCs w:val="24"/>
          <w:lang w:eastAsia="en-IN"/>
        </w:rPr>
        <w:t>The development of robust legal frameworks, ethical guidelines, and safety regulations will be crucial to the successful integration of robotics into critical infrastructure. By striking a balance between innovation and societal responsibility, governments, industry stakeholders, and the public can ensure that robotics technology is deployed in ways that maximize benefits while minimizing risks.</w:t>
      </w:r>
    </w:p>
    <w:p w:rsidR="0066438C" w:rsidRPr="0066438C" w:rsidRDefault="006665FE" w:rsidP="0069033A">
      <w:pPr>
        <w:spacing w:before="100" w:beforeAutospacing="1" w:after="100" w:afterAutospacing="1"/>
        <w:jc w:val="both"/>
        <w:outlineLvl w:val="3"/>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References:</w:t>
      </w:r>
    </w:p>
    <w:p w:rsidR="006665FE" w:rsidRPr="006665FE" w:rsidRDefault="006665FE" w:rsidP="0069033A">
      <w:pPr>
        <w:pStyle w:val="ListParagraph"/>
        <w:numPr>
          <w:ilvl w:val="0"/>
          <w:numId w:val="5"/>
        </w:numPr>
        <w:spacing w:before="100" w:beforeAutospacing="1" w:after="100" w:afterAutospacing="1"/>
        <w:jc w:val="both"/>
        <w:rPr>
          <w:rFonts w:ascii="Times New Roman" w:eastAsia="Times New Roman" w:hAnsi="Times New Roman" w:cs="Times New Roman"/>
          <w:sz w:val="24"/>
          <w:szCs w:val="24"/>
          <w:lang w:eastAsia="en-IN"/>
        </w:rPr>
      </w:pPr>
      <w:proofErr w:type="spellStart"/>
      <w:r w:rsidRPr="006665FE">
        <w:rPr>
          <w:rFonts w:ascii="Times New Roman" w:eastAsia="Times New Roman" w:hAnsi="Times New Roman" w:cs="Times New Roman"/>
          <w:sz w:val="24"/>
          <w:szCs w:val="24"/>
          <w:lang w:eastAsia="en-IN"/>
        </w:rPr>
        <w:t>Custers</w:t>
      </w:r>
      <w:proofErr w:type="spellEnd"/>
      <w:r w:rsidRPr="006665FE">
        <w:rPr>
          <w:rFonts w:ascii="Times New Roman" w:eastAsia="Times New Roman" w:hAnsi="Times New Roman" w:cs="Times New Roman"/>
          <w:sz w:val="24"/>
          <w:szCs w:val="24"/>
          <w:lang w:eastAsia="en-IN"/>
        </w:rPr>
        <w:t xml:space="preserve">, Bart, and Eduard </w:t>
      </w:r>
      <w:proofErr w:type="spellStart"/>
      <w:r w:rsidRPr="006665FE">
        <w:rPr>
          <w:rFonts w:ascii="Times New Roman" w:eastAsia="Times New Roman" w:hAnsi="Times New Roman" w:cs="Times New Roman"/>
          <w:sz w:val="24"/>
          <w:szCs w:val="24"/>
          <w:lang w:eastAsia="en-IN"/>
        </w:rPr>
        <w:t>Fosch-Villaronga</w:t>
      </w:r>
      <w:proofErr w:type="spellEnd"/>
      <w:r w:rsidRPr="006665FE">
        <w:rPr>
          <w:rFonts w:ascii="Times New Roman" w:eastAsia="Times New Roman" w:hAnsi="Times New Roman" w:cs="Times New Roman"/>
          <w:sz w:val="24"/>
          <w:szCs w:val="24"/>
          <w:lang w:eastAsia="en-IN"/>
        </w:rPr>
        <w:t xml:space="preserve">, editors. </w:t>
      </w:r>
      <w:r w:rsidRPr="006665FE">
        <w:rPr>
          <w:rFonts w:ascii="Times New Roman" w:eastAsia="Times New Roman" w:hAnsi="Times New Roman" w:cs="Times New Roman"/>
          <w:i/>
          <w:iCs/>
          <w:sz w:val="24"/>
          <w:szCs w:val="24"/>
          <w:lang w:eastAsia="en-IN"/>
        </w:rPr>
        <w:t>Law and Artificial Intelligence: Regulating AI and Applying AI in Legal Practice</w:t>
      </w:r>
      <w:r w:rsidRPr="006665FE">
        <w:rPr>
          <w:rFonts w:ascii="Times New Roman" w:eastAsia="Times New Roman" w:hAnsi="Times New Roman" w:cs="Times New Roman"/>
          <w:sz w:val="24"/>
          <w:szCs w:val="24"/>
          <w:lang w:eastAsia="en-IN"/>
        </w:rPr>
        <w:t>. T.M.C. Asser Press, 2022.</w:t>
      </w:r>
    </w:p>
    <w:p w:rsidR="006665FE" w:rsidRPr="006665FE" w:rsidRDefault="006665FE" w:rsidP="0069033A">
      <w:pPr>
        <w:pStyle w:val="ListParagraph"/>
        <w:numPr>
          <w:ilvl w:val="0"/>
          <w:numId w:val="5"/>
        </w:numPr>
        <w:spacing w:before="100" w:beforeAutospacing="1" w:after="100" w:afterAutospacing="1"/>
        <w:jc w:val="both"/>
        <w:rPr>
          <w:rFonts w:ascii="Times New Roman" w:eastAsia="Times New Roman" w:hAnsi="Times New Roman" w:cs="Times New Roman"/>
          <w:sz w:val="24"/>
          <w:szCs w:val="24"/>
          <w:lang w:eastAsia="en-IN"/>
        </w:rPr>
      </w:pPr>
      <w:r w:rsidRPr="006665FE">
        <w:rPr>
          <w:rFonts w:ascii="Times New Roman" w:eastAsia="Times New Roman" w:hAnsi="Times New Roman" w:cs="Times New Roman"/>
          <w:sz w:val="24"/>
          <w:szCs w:val="24"/>
          <w:lang w:eastAsia="en-IN"/>
        </w:rPr>
        <w:t xml:space="preserve">Pasquale, Frank. </w:t>
      </w:r>
      <w:r w:rsidRPr="006665FE">
        <w:rPr>
          <w:rFonts w:ascii="Times New Roman" w:eastAsia="Times New Roman" w:hAnsi="Times New Roman" w:cs="Times New Roman"/>
          <w:i/>
          <w:iCs/>
          <w:sz w:val="24"/>
          <w:szCs w:val="24"/>
          <w:lang w:eastAsia="en-IN"/>
        </w:rPr>
        <w:t>New Laws of Robotics: Defending Human Expertise in the Age of AI</w:t>
      </w:r>
      <w:r w:rsidRPr="006665FE">
        <w:rPr>
          <w:rFonts w:ascii="Times New Roman" w:eastAsia="Times New Roman" w:hAnsi="Times New Roman" w:cs="Times New Roman"/>
          <w:sz w:val="24"/>
          <w:szCs w:val="24"/>
          <w:lang w:eastAsia="en-IN"/>
        </w:rPr>
        <w:t>. Harvard University Press, 2020.</w:t>
      </w:r>
    </w:p>
    <w:p w:rsidR="006665FE" w:rsidRPr="006665FE" w:rsidRDefault="006665FE" w:rsidP="0069033A">
      <w:pPr>
        <w:pStyle w:val="ListParagraph"/>
        <w:numPr>
          <w:ilvl w:val="0"/>
          <w:numId w:val="5"/>
        </w:numPr>
        <w:spacing w:before="100" w:beforeAutospacing="1" w:after="100" w:afterAutospacing="1"/>
        <w:jc w:val="both"/>
        <w:rPr>
          <w:rFonts w:ascii="Times New Roman" w:eastAsia="Times New Roman" w:hAnsi="Times New Roman" w:cs="Times New Roman"/>
          <w:sz w:val="24"/>
          <w:szCs w:val="24"/>
          <w:lang w:eastAsia="en-IN"/>
        </w:rPr>
      </w:pPr>
      <w:proofErr w:type="spellStart"/>
      <w:r w:rsidRPr="006665FE">
        <w:rPr>
          <w:rFonts w:ascii="Times New Roman" w:eastAsia="Times New Roman" w:hAnsi="Times New Roman" w:cs="Times New Roman"/>
          <w:sz w:val="24"/>
          <w:szCs w:val="24"/>
          <w:lang w:eastAsia="en-IN"/>
        </w:rPr>
        <w:t>Gellers</w:t>
      </w:r>
      <w:proofErr w:type="spellEnd"/>
      <w:r w:rsidRPr="006665FE">
        <w:rPr>
          <w:rFonts w:ascii="Times New Roman" w:eastAsia="Times New Roman" w:hAnsi="Times New Roman" w:cs="Times New Roman"/>
          <w:sz w:val="24"/>
          <w:szCs w:val="24"/>
          <w:lang w:eastAsia="en-IN"/>
        </w:rPr>
        <w:t xml:space="preserve">, Joshua C. </w:t>
      </w:r>
      <w:r w:rsidRPr="006665FE">
        <w:rPr>
          <w:rFonts w:ascii="Times New Roman" w:eastAsia="Times New Roman" w:hAnsi="Times New Roman" w:cs="Times New Roman"/>
          <w:i/>
          <w:iCs/>
          <w:sz w:val="24"/>
          <w:szCs w:val="24"/>
          <w:lang w:eastAsia="en-IN"/>
        </w:rPr>
        <w:t>Rights for Robots: Artificial Intelligence, Animal and Environmental Law</w:t>
      </w:r>
      <w:r w:rsidRPr="006665FE">
        <w:rPr>
          <w:rFonts w:ascii="Times New Roman" w:eastAsia="Times New Roman" w:hAnsi="Times New Roman" w:cs="Times New Roman"/>
          <w:sz w:val="24"/>
          <w:szCs w:val="24"/>
          <w:lang w:eastAsia="en-IN"/>
        </w:rPr>
        <w:t xml:space="preserve">. Illustrated edition, </w:t>
      </w:r>
      <w:proofErr w:type="spellStart"/>
      <w:r w:rsidRPr="006665FE">
        <w:rPr>
          <w:rFonts w:ascii="Times New Roman" w:eastAsia="Times New Roman" w:hAnsi="Times New Roman" w:cs="Times New Roman"/>
          <w:sz w:val="24"/>
          <w:szCs w:val="24"/>
          <w:lang w:eastAsia="en-IN"/>
        </w:rPr>
        <w:t>Routledge</w:t>
      </w:r>
      <w:proofErr w:type="spellEnd"/>
      <w:r w:rsidRPr="006665FE">
        <w:rPr>
          <w:rFonts w:ascii="Times New Roman" w:eastAsia="Times New Roman" w:hAnsi="Times New Roman" w:cs="Times New Roman"/>
          <w:sz w:val="24"/>
          <w:szCs w:val="24"/>
          <w:lang w:eastAsia="en-IN"/>
        </w:rPr>
        <w:t>, 2020.</w:t>
      </w:r>
    </w:p>
    <w:p w:rsidR="006665FE" w:rsidRPr="006665FE" w:rsidRDefault="006665FE" w:rsidP="0069033A">
      <w:pPr>
        <w:pStyle w:val="ListParagraph"/>
        <w:numPr>
          <w:ilvl w:val="0"/>
          <w:numId w:val="5"/>
        </w:numPr>
        <w:spacing w:before="100" w:beforeAutospacing="1" w:after="100" w:afterAutospacing="1"/>
        <w:jc w:val="both"/>
        <w:rPr>
          <w:rFonts w:ascii="Times New Roman" w:eastAsia="Times New Roman" w:hAnsi="Times New Roman" w:cs="Times New Roman"/>
          <w:sz w:val="24"/>
          <w:szCs w:val="24"/>
          <w:lang w:eastAsia="en-IN"/>
        </w:rPr>
      </w:pPr>
      <w:proofErr w:type="spellStart"/>
      <w:r w:rsidRPr="006665FE">
        <w:rPr>
          <w:rFonts w:ascii="Times New Roman" w:eastAsia="Times New Roman" w:hAnsi="Times New Roman" w:cs="Times New Roman"/>
          <w:sz w:val="24"/>
          <w:szCs w:val="24"/>
          <w:lang w:eastAsia="en-IN"/>
        </w:rPr>
        <w:t>Fosch-Villaronga</w:t>
      </w:r>
      <w:proofErr w:type="spellEnd"/>
      <w:r w:rsidRPr="006665FE">
        <w:rPr>
          <w:rFonts w:ascii="Times New Roman" w:eastAsia="Times New Roman" w:hAnsi="Times New Roman" w:cs="Times New Roman"/>
          <w:sz w:val="24"/>
          <w:szCs w:val="24"/>
          <w:lang w:eastAsia="en-IN"/>
        </w:rPr>
        <w:t xml:space="preserve">, Eduard. </w:t>
      </w:r>
      <w:r w:rsidRPr="006665FE">
        <w:rPr>
          <w:rFonts w:ascii="Times New Roman" w:eastAsia="Times New Roman" w:hAnsi="Times New Roman" w:cs="Times New Roman"/>
          <w:i/>
          <w:iCs/>
          <w:sz w:val="24"/>
          <w:szCs w:val="24"/>
          <w:lang w:eastAsia="en-IN"/>
        </w:rPr>
        <w:t>Robots, Healthcare, and the Law: Regulating Automation in Personal Care</w:t>
      </w:r>
      <w:r w:rsidRPr="006665FE">
        <w:rPr>
          <w:rFonts w:ascii="Times New Roman" w:eastAsia="Times New Roman" w:hAnsi="Times New Roman" w:cs="Times New Roman"/>
          <w:sz w:val="24"/>
          <w:szCs w:val="24"/>
          <w:lang w:eastAsia="en-IN"/>
        </w:rPr>
        <w:t>. Taylor &amp; Francis, 2019.</w:t>
      </w:r>
    </w:p>
    <w:p w:rsidR="006665FE" w:rsidRPr="006665FE" w:rsidRDefault="006665FE" w:rsidP="0069033A">
      <w:pPr>
        <w:pStyle w:val="ListParagraph"/>
        <w:numPr>
          <w:ilvl w:val="0"/>
          <w:numId w:val="5"/>
        </w:numPr>
        <w:spacing w:before="100" w:beforeAutospacing="1" w:after="100" w:afterAutospacing="1"/>
        <w:jc w:val="both"/>
        <w:rPr>
          <w:rFonts w:ascii="Times New Roman" w:eastAsia="Times New Roman" w:hAnsi="Times New Roman" w:cs="Times New Roman"/>
          <w:sz w:val="24"/>
          <w:szCs w:val="24"/>
          <w:lang w:eastAsia="en-IN"/>
        </w:rPr>
      </w:pPr>
      <w:r w:rsidRPr="006665FE">
        <w:rPr>
          <w:rFonts w:ascii="Times New Roman" w:eastAsia="Times New Roman" w:hAnsi="Times New Roman" w:cs="Times New Roman"/>
          <w:sz w:val="24"/>
          <w:szCs w:val="24"/>
          <w:lang w:eastAsia="en-IN"/>
        </w:rPr>
        <w:t xml:space="preserve">Abbott, Ryan. </w:t>
      </w:r>
      <w:r w:rsidRPr="006665FE">
        <w:rPr>
          <w:rFonts w:ascii="Times New Roman" w:eastAsia="Times New Roman" w:hAnsi="Times New Roman" w:cs="Times New Roman"/>
          <w:i/>
          <w:iCs/>
          <w:sz w:val="24"/>
          <w:szCs w:val="24"/>
          <w:lang w:eastAsia="en-IN"/>
        </w:rPr>
        <w:t>The Reasonable Robot: Artificial Intelligence and the Law</w:t>
      </w:r>
      <w:r w:rsidRPr="006665FE">
        <w:rPr>
          <w:rFonts w:ascii="Times New Roman" w:eastAsia="Times New Roman" w:hAnsi="Times New Roman" w:cs="Times New Roman"/>
          <w:sz w:val="24"/>
          <w:szCs w:val="24"/>
          <w:lang w:eastAsia="en-IN"/>
        </w:rPr>
        <w:t>. Cambridge University Press, 2020.</w:t>
      </w:r>
    </w:p>
    <w:p w:rsidR="006665FE" w:rsidRPr="006665FE" w:rsidRDefault="006665FE" w:rsidP="0069033A">
      <w:pPr>
        <w:pStyle w:val="ListParagraph"/>
        <w:numPr>
          <w:ilvl w:val="0"/>
          <w:numId w:val="5"/>
        </w:numPr>
        <w:spacing w:before="100" w:beforeAutospacing="1" w:after="100" w:afterAutospacing="1"/>
        <w:jc w:val="both"/>
        <w:rPr>
          <w:rFonts w:ascii="Times New Roman" w:eastAsia="Times New Roman" w:hAnsi="Times New Roman" w:cs="Times New Roman"/>
          <w:sz w:val="24"/>
          <w:szCs w:val="24"/>
          <w:lang w:eastAsia="en-IN"/>
        </w:rPr>
      </w:pPr>
      <w:proofErr w:type="spellStart"/>
      <w:r w:rsidRPr="006665FE">
        <w:rPr>
          <w:rFonts w:ascii="Times New Roman" w:eastAsia="Times New Roman" w:hAnsi="Times New Roman" w:cs="Times New Roman"/>
          <w:sz w:val="24"/>
          <w:szCs w:val="24"/>
          <w:lang w:eastAsia="en-IN"/>
        </w:rPr>
        <w:t>Ebers</w:t>
      </w:r>
      <w:proofErr w:type="spellEnd"/>
      <w:r w:rsidRPr="006665FE">
        <w:rPr>
          <w:rFonts w:ascii="Times New Roman" w:eastAsia="Times New Roman" w:hAnsi="Times New Roman" w:cs="Times New Roman"/>
          <w:sz w:val="24"/>
          <w:szCs w:val="24"/>
          <w:lang w:eastAsia="en-IN"/>
        </w:rPr>
        <w:t xml:space="preserve">, Martin, and Susana </w:t>
      </w:r>
      <w:proofErr w:type="spellStart"/>
      <w:r w:rsidRPr="006665FE">
        <w:rPr>
          <w:rFonts w:ascii="Times New Roman" w:eastAsia="Times New Roman" w:hAnsi="Times New Roman" w:cs="Times New Roman"/>
          <w:sz w:val="24"/>
          <w:szCs w:val="24"/>
          <w:lang w:eastAsia="en-IN"/>
        </w:rPr>
        <w:t>Navas</w:t>
      </w:r>
      <w:proofErr w:type="spellEnd"/>
      <w:r w:rsidRPr="006665FE">
        <w:rPr>
          <w:rFonts w:ascii="Times New Roman" w:eastAsia="Times New Roman" w:hAnsi="Times New Roman" w:cs="Times New Roman"/>
          <w:sz w:val="24"/>
          <w:szCs w:val="24"/>
          <w:lang w:eastAsia="en-IN"/>
        </w:rPr>
        <w:t xml:space="preserve">, editors. </w:t>
      </w:r>
      <w:r w:rsidRPr="006665FE">
        <w:rPr>
          <w:rFonts w:ascii="Times New Roman" w:eastAsia="Times New Roman" w:hAnsi="Times New Roman" w:cs="Times New Roman"/>
          <w:i/>
          <w:iCs/>
          <w:sz w:val="24"/>
          <w:szCs w:val="24"/>
          <w:lang w:eastAsia="en-IN"/>
        </w:rPr>
        <w:t>Algorithms and Law</w:t>
      </w:r>
      <w:r w:rsidRPr="006665FE">
        <w:rPr>
          <w:rFonts w:ascii="Times New Roman" w:eastAsia="Times New Roman" w:hAnsi="Times New Roman" w:cs="Times New Roman"/>
          <w:sz w:val="24"/>
          <w:szCs w:val="24"/>
          <w:lang w:eastAsia="en-IN"/>
        </w:rPr>
        <w:t>. Illustrated edition, Cambridge University Press, 2020.</w:t>
      </w:r>
    </w:p>
    <w:p w:rsidR="006665FE" w:rsidRPr="006665FE" w:rsidRDefault="006665FE" w:rsidP="0069033A">
      <w:pPr>
        <w:pStyle w:val="ListParagraph"/>
        <w:numPr>
          <w:ilvl w:val="0"/>
          <w:numId w:val="5"/>
        </w:numPr>
        <w:spacing w:before="100" w:beforeAutospacing="1" w:after="100" w:afterAutospacing="1"/>
        <w:jc w:val="both"/>
        <w:rPr>
          <w:rFonts w:ascii="Times New Roman" w:eastAsia="Times New Roman" w:hAnsi="Times New Roman" w:cs="Times New Roman"/>
          <w:sz w:val="24"/>
          <w:szCs w:val="24"/>
          <w:lang w:eastAsia="en-IN"/>
        </w:rPr>
      </w:pPr>
      <w:r w:rsidRPr="006665FE">
        <w:rPr>
          <w:rFonts w:ascii="Times New Roman" w:eastAsia="Times New Roman" w:hAnsi="Times New Roman" w:cs="Times New Roman"/>
          <w:sz w:val="24"/>
          <w:szCs w:val="24"/>
          <w:lang w:eastAsia="en-IN"/>
        </w:rPr>
        <w:t xml:space="preserve">Morgan, Forrest E., et al. </w:t>
      </w:r>
      <w:r w:rsidRPr="006665FE">
        <w:rPr>
          <w:rFonts w:ascii="Times New Roman" w:eastAsia="Times New Roman" w:hAnsi="Times New Roman" w:cs="Times New Roman"/>
          <w:i/>
          <w:iCs/>
          <w:sz w:val="24"/>
          <w:szCs w:val="24"/>
          <w:lang w:eastAsia="en-IN"/>
        </w:rPr>
        <w:t>Military Applications of Artificial Intelligence: Ethical Concerns in an Uncertain World</w:t>
      </w:r>
      <w:r w:rsidRPr="006665FE">
        <w:rPr>
          <w:rFonts w:ascii="Times New Roman" w:eastAsia="Times New Roman" w:hAnsi="Times New Roman" w:cs="Times New Roman"/>
          <w:sz w:val="24"/>
          <w:szCs w:val="24"/>
          <w:lang w:eastAsia="en-IN"/>
        </w:rPr>
        <w:t>. RAND Corporation, 2020.</w:t>
      </w:r>
    </w:p>
    <w:p w:rsidR="006665FE" w:rsidRPr="006665FE" w:rsidRDefault="006665FE" w:rsidP="0069033A">
      <w:pPr>
        <w:pStyle w:val="ListParagraph"/>
        <w:numPr>
          <w:ilvl w:val="0"/>
          <w:numId w:val="5"/>
        </w:numPr>
        <w:spacing w:before="100" w:beforeAutospacing="1" w:after="100" w:afterAutospacing="1"/>
        <w:jc w:val="both"/>
        <w:rPr>
          <w:rFonts w:ascii="Times New Roman" w:eastAsia="Times New Roman" w:hAnsi="Times New Roman" w:cs="Times New Roman"/>
          <w:sz w:val="24"/>
          <w:szCs w:val="24"/>
          <w:lang w:eastAsia="en-IN"/>
        </w:rPr>
      </w:pPr>
      <w:proofErr w:type="spellStart"/>
      <w:r w:rsidRPr="006665FE">
        <w:rPr>
          <w:rFonts w:ascii="Times New Roman" w:eastAsia="Times New Roman" w:hAnsi="Times New Roman" w:cs="Times New Roman"/>
          <w:sz w:val="24"/>
          <w:szCs w:val="24"/>
          <w:lang w:eastAsia="en-IN"/>
        </w:rPr>
        <w:t>Rébé</w:t>
      </w:r>
      <w:proofErr w:type="spellEnd"/>
      <w:r w:rsidRPr="006665FE">
        <w:rPr>
          <w:rFonts w:ascii="Times New Roman" w:eastAsia="Times New Roman" w:hAnsi="Times New Roman" w:cs="Times New Roman"/>
          <w:sz w:val="24"/>
          <w:szCs w:val="24"/>
          <w:lang w:eastAsia="en-IN"/>
        </w:rPr>
        <w:t xml:space="preserve">, Nathalie. </w:t>
      </w:r>
      <w:r w:rsidRPr="006665FE">
        <w:rPr>
          <w:rFonts w:ascii="Times New Roman" w:eastAsia="Times New Roman" w:hAnsi="Times New Roman" w:cs="Times New Roman"/>
          <w:i/>
          <w:iCs/>
          <w:sz w:val="24"/>
          <w:szCs w:val="24"/>
          <w:lang w:eastAsia="en-IN"/>
        </w:rPr>
        <w:t>Artificial Intelligence: Robot Law, Policy and Ethics</w:t>
      </w:r>
      <w:r w:rsidRPr="006665FE">
        <w:rPr>
          <w:rFonts w:ascii="Times New Roman" w:eastAsia="Times New Roman" w:hAnsi="Times New Roman" w:cs="Times New Roman"/>
          <w:sz w:val="24"/>
          <w:szCs w:val="24"/>
          <w:lang w:eastAsia="en-IN"/>
        </w:rPr>
        <w:t>. Brill, 2021.</w:t>
      </w:r>
    </w:p>
    <w:p w:rsidR="006665FE" w:rsidRPr="006665FE" w:rsidRDefault="006665FE" w:rsidP="0069033A">
      <w:pPr>
        <w:pStyle w:val="ListParagraph"/>
        <w:numPr>
          <w:ilvl w:val="0"/>
          <w:numId w:val="5"/>
        </w:numPr>
        <w:spacing w:before="100" w:beforeAutospacing="1" w:after="100" w:afterAutospacing="1"/>
        <w:jc w:val="both"/>
        <w:rPr>
          <w:rFonts w:ascii="Times New Roman" w:eastAsia="Times New Roman" w:hAnsi="Times New Roman" w:cs="Times New Roman"/>
          <w:sz w:val="24"/>
          <w:szCs w:val="24"/>
          <w:lang w:eastAsia="en-IN"/>
        </w:rPr>
      </w:pPr>
      <w:proofErr w:type="spellStart"/>
      <w:r w:rsidRPr="006665FE">
        <w:rPr>
          <w:rFonts w:ascii="Times New Roman" w:eastAsia="Times New Roman" w:hAnsi="Times New Roman" w:cs="Times New Roman"/>
          <w:sz w:val="24"/>
          <w:szCs w:val="24"/>
          <w:lang w:eastAsia="en-IN"/>
        </w:rPr>
        <w:t>Pagallo</w:t>
      </w:r>
      <w:proofErr w:type="spellEnd"/>
      <w:r w:rsidRPr="006665FE">
        <w:rPr>
          <w:rFonts w:ascii="Times New Roman" w:eastAsia="Times New Roman" w:hAnsi="Times New Roman" w:cs="Times New Roman"/>
          <w:sz w:val="24"/>
          <w:szCs w:val="24"/>
          <w:lang w:eastAsia="en-IN"/>
        </w:rPr>
        <w:t xml:space="preserve">, </w:t>
      </w:r>
      <w:proofErr w:type="spellStart"/>
      <w:r w:rsidRPr="006665FE">
        <w:rPr>
          <w:rFonts w:ascii="Times New Roman" w:eastAsia="Times New Roman" w:hAnsi="Times New Roman" w:cs="Times New Roman"/>
          <w:sz w:val="24"/>
          <w:szCs w:val="24"/>
          <w:lang w:eastAsia="en-IN"/>
        </w:rPr>
        <w:t>Ugo</w:t>
      </w:r>
      <w:proofErr w:type="spellEnd"/>
      <w:r w:rsidRPr="006665FE">
        <w:rPr>
          <w:rFonts w:ascii="Times New Roman" w:eastAsia="Times New Roman" w:hAnsi="Times New Roman" w:cs="Times New Roman"/>
          <w:sz w:val="24"/>
          <w:szCs w:val="24"/>
          <w:lang w:eastAsia="en-IN"/>
        </w:rPr>
        <w:t xml:space="preserve">. </w:t>
      </w:r>
      <w:r w:rsidRPr="006665FE">
        <w:rPr>
          <w:rFonts w:ascii="Times New Roman" w:eastAsia="Times New Roman" w:hAnsi="Times New Roman" w:cs="Times New Roman"/>
          <w:i/>
          <w:iCs/>
          <w:sz w:val="24"/>
          <w:szCs w:val="24"/>
          <w:lang w:eastAsia="en-IN"/>
        </w:rPr>
        <w:t>The Laws of Robots: Crimes, Contracts, and Torts</w:t>
      </w:r>
      <w:r w:rsidRPr="006665FE">
        <w:rPr>
          <w:rFonts w:ascii="Times New Roman" w:eastAsia="Times New Roman" w:hAnsi="Times New Roman" w:cs="Times New Roman"/>
          <w:sz w:val="24"/>
          <w:szCs w:val="24"/>
          <w:lang w:eastAsia="en-IN"/>
        </w:rPr>
        <w:t xml:space="preserve">. Vol. 10 of </w:t>
      </w:r>
      <w:r w:rsidRPr="006665FE">
        <w:rPr>
          <w:rFonts w:ascii="Times New Roman" w:eastAsia="Times New Roman" w:hAnsi="Times New Roman" w:cs="Times New Roman"/>
          <w:i/>
          <w:iCs/>
          <w:sz w:val="24"/>
          <w:szCs w:val="24"/>
          <w:lang w:eastAsia="en-IN"/>
        </w:rPr>
        <w:t>Law, Governance and Technology Series</w:t>
      </w:r>
      <w:r w:rsidRPr="006665FE">
        <w:rPr>
          <w:rFonts w:ascii="Times New Roman" w:eastAsia="Times New Roman" w:hAnsi="Times New Roman" w:cs="Times New Roman"/>
          <w:sz w:val="24"/>
          <w:szCs w:val="24"/>
          <w:lang w:eastAsia="en-IN"/>
        </w:rPr>
        <w:t>, illustrated edition, Springer Science &amp; Business Media, 2013.</w:t>
      </w:r>
    </w:p>
    <w:p w:rsidR="006665FE" w:rsidRPr="006665FE" w:rsidRDefault="006665FE" w:rsidP="0069033A">
      <w:pPr>
        <w:pStyle w:val="ListParagraph"/>
        <w:numPr>
          <w:ilvl w:val="0"/>
          <w:numId w:val="5"/>
        </w:numPr>
        <w:spacing w:before="100" w:beforeAutospacing="1" w:after="100" w:afterAutospacing="1"/>
        <w:jc w:val="both"/>
        <w:rPr>
          <w:rFonts w:ascii="Times New Roman" w:eastAsia="Times New Roman" w:hAnsi="Times New Roman" w:cs="Times New Roman"/>
          <w:sz w:val="24"/>
          <w:szCs w:val="24"/>
          <w:lang w:eastAsia="en-IN"/>
        </w:rPr>
      </w:pPr>
      <w:proofErr w:type="spellStart"/>
      <w:r w:rsidRPr="006665FE">
        <w:rPr>
          <w:rFonts w:ascii="Times New Roman" w:eastAsia="Times New Roman" w:hAnsi="Times New Roman" w:cs="Times New Roman"/>
          <w:sz w:val="24"/>
          <w:szCs w:val="24"/>
          <w:lang w:eastAsia="en-IN"/>
        </w:rPr>
        <w:t>Arkin</w:t>
      </w:r>
      <w:proofErr w:type="spellEnd"/>
      <w:r w:rsidRPr="006665FE">
        <w:rPr>
          <w:rFonts w:ascii="Times New Roman" w:eastAsia="Times New Roman" w:hAnsi="Times New Roman" w:cs="Times New Roman"/>
          <w:sz w:val="24"/>
          <w:szCs w:val="24"/>
          <w:lang w:eastAsia="en-IN"/>
        </w:rPr>
        <w:t xml:space="preserve">, Ronald. </w:t>
      </w:r>
      <w:r w:rsidRPr="006665FE">
        <w:rPr>
          <w:rFonts w:ascii="Times New Roman" w:eastAsia="Times New Roman" w:hAnsi="Times New Roman" w:cs="Times New Roman"/>
          <w:i/>
          <w:iCs/>
          <w:sz w:val="24"/>
          <w:szCs w:val="24"/>
          <w:lang w:eastAsia="en-IN"/>
        </w:rPr>
        <w:t xml:space="preserve">Governing Lethal </w:t>
      </w:r>
      <w:proofErr w:type="spellStart"/>
      <w:r w:rsidRPr="006665FE">
        <w:rPr>
          <w:rFonts w:ascii="Times New Roman" w:eastAsia="Times New Roman" w:hAnsi="Times New Roman" w:cs="Times New Roman"/>
          <w:i/>
          <w:iCs/>
          <w:sz w:val="24"/>
          <w:szCs w:val="24"/>
          <w:lang w:eastAsia="en-IN"/>
        </w:rPr>
        <w:t>Behavior</w:t>
      </w:r>
      <w:proofErr w:type="spellEnd"/>
      <w:r w:rsidRPr="006665FE">
        <w:rPr>
          <w:rFonts w:ascii="Times New Roman" w:eastAsia="Times New Roman" w:hAnsi="Times New Roman" w:cs="Times New Roman"/>
          <w:i/>
          <w:iCs/>
          <w:sz w:val="24"/>
          <w:szCs w:val="24"/>
          <w:lang w:eastAsia="en-IN"/>
        </w:rPr>
        <w:t xml:space="preserve"> in Autonomous Robots</w:t>
      </w:r>
      <w:r w:rsidRPr="006665FE">
        <w:rPr>
          <w:rFonts w:ascii="Times New Roman" w:eastAsia="Times New Roman" w:hAnsi="Times New Roman" w:cs="Times New Roman"/>
          <w:sz w:val="24"/>
          <w:szCs w:val="24"/>
          <w:lang w:eastAsia="en-IN"/>
        </w:rPr>
        <w:t>. CRC Press, 2009.</w:t>
      </w:r>
    </w:p>
    <w:p w:rsidR="006665FE" w:rsidRPr="006665FE" w:rsidRDefault="006665FE" w:rsidP="0069033A">
      <w:pPr>
        <w:pStyle w:val="ListParagraph"/>
        <w:numPr>
          <w:ilvl w:val="0"/>
          <w:numId w:val="5"/>
        </w:numPr>
        <w:spacing w:before="100" w:beforeAutospacing="1" w:after="100" w:afterAutospacing="1"/>
        <w:jc w:val="both"/>
        <w:rPr>
          <w:rFonts w:ascii="Times New Roman" w:eastAsia="Times New Roman" w:hAnsi="Times New Roman" w:cs="Times New Roman"/>
          <w:sz w:val="24"/>
          <w:szCs w:val="24"/>
          <w:lang w:eastAsia="en-IN"/>
        </w:rPr>
      </w:pPr>
      <w:proofErr w:type="spellStart"/>
      <w:r w:rsidRPr="006665FE">
        <w:rPr>
          <w:rFonts w:ascii="Times New Roman" w:eastAsia="Times New Roman" w:hAnsi="Times New Roman" w:cs="Times New Roman"/>
          <w:sz w:val="24"/>
          <w:szCs w:val="24"/>
          <w:lang w:eastAsia="en-IN"/>
        </w:rPr>
        <w:t>Abd</w:t>
      </w:r>
      <w:proofErr w:type="spellEnd"/>
      <w:r w:rsidRPr="006665FE">
        <w:rPr>
          <w:rFonts w:ascii="Times New Roman" w:eastAsia="Times New Roman" w:hAnsi="Times New Roman" w:cs="Times New Roman"/>
          <w:sz w:val="24"/>
          <w:szCs w:val="24"/>
          <w:lang w:eastAsia="en-IN"/>
        </w:rPr>
        <w:t xml:space="preserve"> El-</w:t>
      </w:r>
      <w:proofErr w:type="spellStart"/>
      <w:r w:rsidRPr="006665FE">
        <w:rPr>
          <w:rFonts w:ascii="Times New Roman" w:eastAsia="Times New Roman" w:hAnsi="Times New Roman" w:cs="Times New Roman"/>
          <w:sz w:val="24"/>
          <w:szCs w:val="24"/>
          <w:lang w:eastAsia="en-IN"/>
        </w:rPr>
        <w:t>Latif</w:t>
      </w:r>
      <w:proofErr w:type="spellEnd"/>
      <w:r w:rsidRPr="006665FE">
        <w:rPr>
          <w:rFonts w:ascii="Times New Roman" w:eastAsia="Times New Roman" w:hAnsi="Times New Roman" w:cs="Times New Roman"/>
          <w:sz w:val="24"/>
          <w:szCs w:val="24"/>
          <w:lang w:eastAsia="en-IN"/>
        </w:rPr>
        <w:t xml:space="preserve">, Ahmed A., et al., editors. </w:t>
      </w:r>
      <w:r w:rsidRPr="006665FE">
        <w:rPr>
          <w:rFonts w:ascii="Times New Roman" w:eastAsia="Times New Roman" w:hAnsi="Times New Roman" w:cs="Times New Roman"/>
          <w:i/>
          <w:iCs/>
          <w:sz w:val="24"/>
          <w:szCs w:val="24"/>
          <w:lang w:eastAsia="en-IN"/>
        </w:rPr>
        <w:t xml:space="preserve">Robotics and AI for </w:t>
      </w:r>
      <w:proofErr w:type="spellStart"/>
      <w:r w:rsidRPr="006665FE">
        <w:rPr>
          <w:rFonts w:ascii="Times New Roman" w:eastAsia="Times New Roman" w:hAnsi="Times New Roman" w:cs="Times New Roman"/>
          <w:i/>
          <w:iCs/>
          <w:sz w:val="24"/>
          <w:szCs w:val="24"/>
          <w:lang w:eastAsia="en-IN"/>
        </w:rPr>
        <w:t>Cybersecurity</w:t>
      </w:r>
      <w:proofErr w:type="spellEnd"/>
      <w:r w:rsidRPr="006665FE">
        <w:rPr>
          <w:rFonts w:ascii="Times New Roman" w:eastAsia="Times New Roman" w:hAnsi="Times New Roman" w:cs="Times New Roman"/>
          <w:i/>
          <w:iCs/>
          <w:sz w:val="24"/>
          <w:szCs w:val="24"/>
          <w:lang w:eastAsia="en-IN"/>
        </w:rPr>
        <w:t xml:space="preserve"> and Critical Infrastructure in Smart Cities</w:t>
      </w:r>
      <w:r w:rsidRPr="006665FE">
        <w:rPr>
          <w:rFonts w:ascii="Times New Roman" w:eastAsia="Times New Roman" w:hAnsi="Times New Roman" w:cs="Times New Roman"/>
          <w:sz w:val="24"/>
          <w:szCs w:val="24"/>
          <w:lang w:eastAsia="en-IN"/>
        </w:rPr>
        <w:t>. Springer International Publishing, 2022.</w:t>
      </w:r>
    </w:p>
    <w:p w:rsidR="006665FE" w:rsidRPr="006665FE" w:rsidRDefault="006665FE" w:rsidP="0069033A">
      <w:pPr>
        <w:pStyle w:val="ListParagraph"/>
        <w:numPr>
          <w:ilvl w:val="0"/>
          <w:numId w:val="5"/>
        </w:numPr>
        <w:spacing w:before="100" w:beforeAutospacing="1" w:after="100" w:afterAutospacing="1"/>
        <w:jc w:val="both"/>
        <w:rPr>
          <w:rFonts w:ascii="Times New Roman" w:eastAsia="Times New Roman" w:hAnsi="Times New Roman" w:cs="Times New Roman"/>
          <w:sz w:val="24"/>
          <w:szCs w:val="24"/>
          <w:lang w:eastAsia="en-IN"/>
        </w:rPr>
      </w:pPr>
      <w:proofErr w:type="spellStart"/>
      <w:r w:rsidRPr="006665FE">
        <w:rPr>
          <w:rFonts w:ascii="Times New Roman" w:eastAsia="Times New Roman" w:hAnsi="Times New Roman" w:cs="Times New Roman"/>
          <w:sz w:val="24"/>
          <w:szCs w:val="24"/>
          <w:lang w:eastAsia="en-IN"/>
        </w:rPr>
        <w:lastRenderedPageBreak/>
        <w:t>Setola</w:t>
      </w:r>
      <w:proofErr w:type="spellEnd"/>
      <w:r w:rsidRPr="006665FE">
        <w:rPr>
          <w:rFonts w:ascii="Times New Roman" w:eastAsia="Times New Roman" w:hAnsi="Times New Roman" w:cs="Times New Roman"/>
          <w:sz w:val="24"/>
          <w:szCs w:val="24"/>
          <w:lang w:eastAsia="en-IN"/>
        </w:rPr>
        <w:t xml:space="preserve">, Roberto, et al., editors. </w:t>
      </w:r>
      <w:r w:rsidRPr="006665FE">
        <w:rPr>
          <w:rFonts w:ascii="Times New Roman" w:eastAsia="Times New Roman" w:hAnsi="Times New Roman" w:cs="Times New Roman"/>
          <w:i/>
          <w:iCs/>
          <w:sz w:val="24"/>
          <w:szCs w:val="24"/>
          <w:lang w:eastAsia="en-IN"/>
        </w:rPr>
        <w:t>Managing the Complexity of Critical Infrastructures: A Modelling and Simulation Approach</w:t>
      </w:r>
      <w:r w:rsidRPr="006665FE">
        <w:rPr>
          <w:rFonts w:ascii="Times New Roman" w:eastAsia="Times New Roman" w:hAnsi="Times New Roman" w:cs="Times New Roman"/>
          <w:sz w:val="24"/>
          <w:szCs w:val="24"/>
          <w:lang w:eastAsia="en-IN"/>
        </w:rPr>
        <w:t xml:space="preserve">. Vol. 90 of </w:t>
      </w:r>
      <w:r w:rsidRPr="006665FE">
        <w:rPr>
          <w:rFonts w:ascii="Times New Roman" w:eastAsia="Times New Roman" w:hAnsi="Times New Roman" w:cs="Times New Roman"/>
          <w:i/>
          <w:iCs/>
          <w:sz w:val="24"/>
          <w:szCs w:val="24"/>
          <w:lang w:eastAsia="en-IN"/>
        </w:rPr>
        <w:t>Studies in Systems, Decision and Control</w:t>
      </w:r>
      <w:r w:rsidRPr="006665FE">
        <w:rPr>
          <w:rFonts w:ascii="Times New Roman" w:eastAsia="Times New Roman" w:hAnsi="Times New Roman" w:cs="Times New Roman"/>
          <w:sz w:val="24"/>
          <w:szCs w:val="24"/>
          <w:lang w:eastAsia="en-IN"/>
        </w:rPr>
        <w:t>, Springer, 2017.</w:t>
      </w:r>
    </w:p>
    <w:p w:rsidR="00A04216" w:rsidRDefault="006665FE" w:rsidP="0069033A">
      <w:pPr>
        <w:pStyle w:val="ListParagraph"/>
        <w:numPr>
          <w:ilvl w:val="0"/>
          <w:numId w:val="5"/>
        </w:numPr>
        <w:spacing w:before="100" w:beforeAutospacing="1" w:after="100" w:afterAutospacing="1"/>
        <w:jc w:val="both"/>
      </w:pPr>
      <w:proofErr w:type="spellStart"/>
      <w:r w:rsidRPr="0069033A">
        <w:rPr>
          <w:rFonts w:ascii="Times New Roman" w:eastAsia="Times New Roman" w:hAnsi="Times New Roman" w:cs="Times New Roman"/>
          <w:sz w:val="24"/>
          <w:szCs w:val="24"/>
          <w:lang w:eastAsia="en-IN"/>
        </w:rPr>
        <w:t>Rass</w:t>
      </w:r>
      <w:proofErr w:type="spellEnd"/>
      <w:r w:rsidRPr="0069033A">
        <w:rPr>
          <w:rFonts w:ascii="Times New Roman" w:eastAsia="Times New Roman" w:hAnsi="Times New Roman" w:cs="Times New Roman"/>
          <w:sz w:val="24"/>
          <w:szCs w:val="24"/>
          <w:lang w:eastAsia="en-IN"/>
        </w:rPr>
        <w:t xml:space="preserve">, Stefan, et al. </w:t>
      </w:r>
      <w:r w:rsidRPr="0069033A">
        <w:rPr>
          <w:rFonts w:ascii="Times New Roman" w:eastAsia="Times New Roman" w:hAnsi="Times New Roman" w:cs="Times New Roman"/>
          <w:i/>
          <w:iCs/>
          <w:sz w:val="24"/>
          <w:szCs w:val="24"/>
          <w:lang w:eastAsia="en-IN"/>
        </w:rPr>
        <w:t>Cyber-Security in Critical Infrastructures: A Game-Theoretic Approach</w:t>
      </w:r>
      <w:r w:rsidRPr="0069033A">
        <w:rPr>
          <w:rFonts w:ascii="Times New Roman" w:eastAsia="Times New Roman" w:hAnsi="Times New Roman" w:cs="Times New Roman"/>
          <w:sz w:val="24"/>
          <w:szCs w:val="24"/>
          <w:lang w:eastAsia="en-IN"/>
        </w:rPr>
        <w:t>. Springer International Publishing, 2020.</w:t>
      </w:r>
    </w:p>
    <w:sectPr w:rsidR="00A042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FB7" w:rsidRDefault="005A6FB7" w:rsidP="008A312B">
      <w:pPr>
        <w:spacing w:after="0" w:line="240" w:lineRule="auto"/>
      </w:pPr>
      <w:r>
        <w:separator/>
      </w:r>
    </w:p>
  </w:endnote>
  <w:endnote w:type="continuationSeparator" w:id="0">
    <w:p w:rsidR="005A6FB7" w:rsidRDefault="005A6FB7" w:rsidP="008A3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FB7" w:rsidRDefault="005A6FB7" w:rsidP="008A312B">
      <w:pPr>
        <w:spacing w:after="0" w:line="240" w:lineRule="auto"/>
      </w:pPr>
      <w:r>
        <w:separator/>
      </w:r>
    </w:p>
  </w:footnote>
  <w:footnote w:type="continuationSeparator" w:id="0">
    <w:p w:rsidR="005A6FB7" w:rsidRDefault="005A6FB7" w:rsidP="008A312B">
      <w:pPr>
        <w:spacing w:after="0" w:line="240" w:lineRule="auto"/>
      </w:pPr>
      <w:r>
        <w:continuationSeparator/>
      </w:r>
    </w:p>
  </w:footnote>
  <w:footnote w:id="1">
    <w:p w:rsidR="008A312B" w:rsidRPr="0069033A" w:rsidRDefault="008A312B">
      <w:pPr>
        <w:pStyle w:val="FootnoteText"/>
        <w:rPr>
          <w:rFonts w:ascii="Times New Roman" w:hAnsi="Times New Roman" w:cs="Times New Roman"/>
          <w:lang w:val="en-US"/>
        </w:rPr>
      </w:pPr>
      <w:r w:rsidRPr="0069033A">
        <w:rPr>
          <w:rStyle w:val="FootnoteReference"/>
          <w:rFonts w:ascii="Times New Roman" w:hAnsi="Times New Roman" w:cs="Times New Roman"/>
        </w:rPr>
        <w:footnoteRef/>
      </w:r>
      <w:r w:rsidRPr="0069033A">
        <w:rPr>
          <w:rFonts w:ascii="Times New Roman" w:hAnsi="Times New Roman" w:cs="Times New Roman"/>
        </w:rPr>
        <w:t xml:space="preserve"> European Commission, "Robot Regulation: The Ethical and Legal Implications of Robotics," European Parliamentary Research Service, 2018, p. 3.</w:t>
      </w:r>
    </w:p>
  </w:footnote>
  <w:footnote w:id="2">
    <w:p w:rsidR="009C101C" w:rsidRPr="0069033A" w:rsidRDefault="009C101C">
      <w:pPr>
        <w:pStyle w:val="FootnoteText"/>
        <w:rPr>
          <w:rFonts w:ascii="Times New Roman" w:hAnsi="Times New Roman" w:cs="Times New Roman"/>
          <w:lang w:val="en-US"/>
        </w:rPr>
      </w:pPr>
      <w:r w:rsidRPr="0069033A">
        <w:rPr>
          <w:rStyle w:val="FootnoteReference"/>
          <w:rFonts w:ascii="Times New Roman" w:hAnsi="Times New Roman" w:cs="Times New Roman"/>
        </w:rPr>
        <w:footnoteRef/>
      </w:r>
      <w:r w:rsidRPr="0069033A">
        <w:rPr>
          <w:rFonts w:ascii="Times New Roman" w:hAnsi="Times New Roman" w:cs="Times New Roman"/>
        </w:rPr>
        <w:t xml:space="preserve"> </w:t>
      </w:r>
      <w:r w:rsidRPr="0069033A">
        <w:rPr>
          <w:rFonts w:ascii="Times New Roman" w:hAnsi="Times New Roman" w:cs="Times New Roman"/>
        </w:rPr>
        <w:t xml:space="preserve">Rojas, David. "Robotic Systems for Infrastructure: Efficiency and Safety Gains." </w:t>
      </w:r>
      <w:r w:rsidRPr="0069033A">
        <w:rPr>
          <w:rStyle w:val="Emphasis"/>
          <w:rFonts w:ascii="Times New Roman" w:hAnsi="Times New Roman" w:cs="Times New Roman"/>
        </w:rPr>
        <w:t>Journal of Robotics and Automation</w:t>
      </w:r>
      <w:r w:rsidRPr="0069033A">
        <w:rPr>
          <w:rFonts w:ascii="Times New Roman" w:hAnsi="Times New Roman" w:cs="Times New Roman"/>
        </w:rPr>
        <w:t>, vol. 45, no. 3, 2022, pp. 189-203.</w:t>
      </w:r>
    </w:p>
  </w:footnote>
  <w:footnote w:id="3">
    <w:p w:rsidR="009C101C" w:rsidRPr="0069033A" w:rsidRDefault="009C101C">
      <w:pPr>
        <w:pStyle w:val="FootnoteText"/>
        <w:rPr>
          <w:rFonts w:ascii="Times New Roman" w:hAnsi="Times New Roman" w:cs="Times New Roman"/>
          <w:lang w:val="en-US"/>
        </w:rPr>
      </w:pPr>
      <w:r w:rsidRPr="0069033A">
        <w:rPr>
          <w:rStyle w:val="FootnoteReference"/>
          <w:rFonts w:ascii="Times New Roman" w:hAnsi="Times New Roman" w:cs="Times New Roman"/>
        </w:rPr>
        <w:footnoteRef/>
      </w:r>
      <w:r w:rsidRPr="0069033A">
        <w:rPr>
          <w:rFonts w:ascii="Times New Roman" w:hAnsi="Times New Roman" w:cs="Times New Roman"/>
        </w:rPr>
        <w:t xml:space="preserve"> </w:t>
      </w:r>
      <w:r w:rsidRPr="0069033A">
        <w:rPr>
          <w:rFonts w:ascii="Times New Roman" w:hAnsi="Times New Roman" w:cs="Times New Roman"/>
        </w:rPr>
        <w:t xml:space="preserve">Lin, Patrick, et al. </w:t>
      </w:r>
      <w:r w:rsidRPr="0069033A">
        <w:rPr>
          <w:rStyle w:val="Emphasis"/>
          <w:rFonts w:ascii="Times New Roman" w:hAnsi="Times New Roman" w:cs="Times New Roman"/>
        </w:rPr>
        <w:t>Autonomously Deciding Robots: Ethical and Legal Challenges</w:t>
      </w:r>
      <w:r w:rsidRPr="0069033A">
        <w:rPr>
          <w:rFonts w:ascii="Times New Roman" w:hAnsi="Times New Roman" w:cs="Times New Roman"/>
        </w:rPr>
        <w:t>. MIT Press, 2011, pp. 1-14.</w:t>
      </w:r>
    </w:p>
  </w:footnote>
  <w:footnote w:id="4">
    <w:p w:rsidR="008A312B" w:rsidRPr="0069033A" w:rsidRDefault="008A312B">
      <w:pPr>
        <w:pStyle w:val="FootnoteText"/>
        <w:rPr>
          <w:rFonts w:ascii="Times New Roman" w:hAnsi="Times New Roman" w:cs="Times New Roman"/>
          <w:lang w:val="en-US"/>
        </w:rPr>
      </w:pPr>
      <w:r w:rsidRPr="0069033A">
        <w:rPr>
          <w:rStyle w:val="FootnoteReference"/>
          <w:rFonts w:ascii="Times New Roman" w:hAnsi="Times New Roman" w:cs="Times New Roman"/>
        </w:rPr>
        <w:footnoteRef/>
      </w:r>
      <w:r w:rsidRPr="0069033A">
        <w:rPr>
          <w:rFonts w:ascii="Times New Roman" w:hAnsi="Times New Roman" w:cs="Times New Roman"/>
        </w:rPr>
        <w:t xml:space="preserve"> </w:t>
      </w:r>
      <w:proofErr w:type="spellStart"/>
      <w:r w:rsidRPr="0069033A">
        <w:rPr>
          <w:rFonts w:ascii="Times New Roman" w:hAnsi="Times New Roman" w:cs="Times New Roman"/>
        </w:rPr>
        <w:t>Gunkel</w:t>
      </w:r>
      <w:proofErr w:type="spellEnd"/>
      <w:r w:rsidRPr="0069033A">
        <w:rPr>
          <w:rFonts w:ascii="Times New Roman" w:hAnsi="Times New Roman" w:cs="Times New Roman"/>
        </w:rPr>
        <w:t xml:space="preserve">, David J., "Responsibility and Accountability in Robotics," </w:t>
      </w:r>
      <w:r w:rsidRPr="0069033A">
        <w:rPr>
          <w:rStyle w:val="Emphasis"/>
          <w:rFonts w:ascii="Times New Roman" w:hAnsi="Times New Roman" w:cs="Times New Roman"/>
        </w:rPr>
        <w:t>Ethics and Information Technology</w:t>
      </w:r>
      <w:r w:rsidRPr="0069033A">
        <w:rPr>
          <w:rFonts w:ascii="Times New Roman" w:hAnsi="Times New Roman" w:cs="Times New Roman"/>
        </w:rPr>
        <w:t xml:space="preserve"> 19, no. 3 (2017): 193-204.</w:t>
      </w:r>
    </w:p>
  </w:footnote>
  <w:footnote w:id="5">
    <w:p w:rsidR="009C101C" w:rsidRPr="0069033A" w:rsidRDefault="009C101C">
      <w:pPr>
        <w:pStyle w:val="FootnoteText"/>
        <w:rPr>
          <w:rFonts w:ascii="Times New Roman" w:hAnsi="Times New Roman" w:cs="Times New Roman"/>
          <w:lang w:val="en-US"/>
        </w:rPr>
      </w:pPr>
      <w:r w:rsidRPr="0069033A">
        <w:rPr>
          <w:rStyle w:val="FootnoteReference"/>
          <w:rFonts w:ascii="Times New Roman" w:hAnsi="Times New Roman" w:cs="Times New Roman"/>
        </w:rPr>
        <w:footnoteRef/>
      </w:r>
      <w:r w:rsidRPr="0069033A">
        <w:rPr>
          <w:rFonts w:ascii="Times New Roman" w:hAnsi="Times New Roman" w:cs="Times New Roman"/>
        </w:rPr>
        <w:t xml:space="preserve"> </w:t>
      </w:r>
      <w:r w:rsidRPr="0069033A">
        <w:rPr>
          <w:rFonts w:ascii="Times New Roman" w:hAnsi="Times New Roman" w:cs="Times New Roman"/>
        </w:rPr>
        <w:t xml:space="preserve">Hurst, Steven. "Utilitarianism </w:t>
      </w:r>
      <w:proofErr w:type="spellStart"/>
      <w:r w:rsidRPr="0069033A">
        <w:rPr>
          <w:rFonts w:ascii="Times New Roman" w:hAnsi="Times New Roman" w:cs="Times New Roman"/>
        </w:rPr>
        <w:t>vs</w:t>
      </w:r>
      <w:proofErr w:type="spellEnd"/>
      <w:r w:rsidRPr="0069033A">
        <w:rPr>
          <w:rFonts w:ascii="Times New Roman" w:hAnsi="Times New Roman" w:cs="Times New Roman"/>
        </w:rPr>
        <w:t xml:space="preserve"> Deontology in Robotic Decision-Making," </w:t>
      </w:r>
      <w:r w:rsidRPr="0069033A">
        <w:rPr>
          <w:rStyle w:val="Emphasis"/>
          <w:rFonts w:ascii="Times New Roman" w:hAnsi="Times New Roman" w:cs="Times New Roman"/>
        </w:rPr>
        <w:t>Journal of Robotics Ethics</w:t>
      </w:r>
      <w:r w:rsidRPr="0069033A">
        <w:rPr>
          <w:rFonts w:ascii="Times New Roman" w:hAnsi="Times New Roman" w:cs="Times New Roman"/>
        </w:rPr>
        <w:t>, Vol. 5, No. 2 (2022): 123-135.</w:t>
      </w:r>
    </w:p>
  </w:footnote>
  <w:footnote w:id="6">
    <w:p w:rsidR="009C101C" w:rsidRPr="0069033A" w:rsidRDefault="009C101C">
      <w:pPr>
        <w:pStyle w:val="FootnoteText"/>
        <w:rPr>
          <w:rFonts w:ascii="Times New Roman" w:hAnsi="Times New Roman" w:cs="Times New Roman"/>
          <w:lang w:val="en-US"/>
        </w:rPr>
      </w:pPr>
      <w:r w:rsidRPr="0069033A">
        <w:rPr>
          <w:rStyle w:val="FootnoteReference"/>
          <w:rFonts w:ascii="Times New Roman" w:hAnsi="Times New Roman" w:cs="Times New Roman"/>
        </w:rPr>
        <w:footnoteRef/>
      </w:r>
      <w:r w:rsidRPr="0069033A">
        <w:rPr>
          <w:rFonts w:ascii="Times New Roman" w:hAnsi="Times New Roman" w:cs="Times New Roman"/>
        </w:rPr>
        <w:t xml:space="preserve"> </w:t>
      </w:r>
      <w:r w:rsidRPr="0069033A">
        <w:rPr>
          <w:rFonts w:ascii="Times New Roman" w:hAnsi="Times New Roman" w:cs="Times New Roman"/>
        </w:rPr>
        <w:t xml:space="preserve">Lin, Patrick, et al. "Robots and Responsibility: Issues of Accountability in Autonomous Systems," </w:t>
      </w:r>
      <w:r w:rsidRPr="0069033A">
        <w:rPr>
          <w:rStyle w:val="Emphasis"/>
          <w:rFonts w:ascii="Times New Roman" w:hAnsi="Times New Roman" w:cs="Times New Roman"/>
        </w:rPr>
        <w:t>Law and Technology Journal</w:t>
      </w:r>
      <w:r w:rsidRPr="0069033A">
        <w:rPr>
          <w:rFonts w:ascii="Times New Roman" w:hAnsi="Times New Roman" w:cs="Times New Roman"/>
        </w:rPr>
        <w:t xml:space="preserve"> 12, no. 3 (2019): 45-59.</w:t>
      </w:r>
    </w:p>
  </w:footnote>
  <w:footnote w:id="7">
    <w:p w:rsidR="009C101C" w:rsidRPr="0069033A" w:rsidRDefault="009C101C">
      <w:pPr>
        <w:pStyle w:val="FootnoteText"/>
        <w:rPr>
          <w:rFonts w:ascii="Times New Roman" w:hAnsi="Times New Roman" w:cs="Times New Roman"/>
          <w:lang w:val="en-US"/>
        </w:rPr>
      </w:pPr>
      <w:r w:rsidRPr="0069033A">
        <w:rPr>
          <w:rStyle w:val="FootnoteReference"/>
          <w:rFonts w:ascii="Times New Roman" w:hAnsi="Times New Roman" w:cs="Times New Roman"/>
        </w:rPr>
        <w:footnoteRef/>
      </w:r>
      <w:r w:rsidRPr="0069033A">
        <w:rPr>
          <w:rFonts w:ascii="Times New Roman" w:hAnsi="Times New Roman" w:cs="Times New Roman"/>
        </w:rPr>
        <w:t xml:space="preserve"> </w:t>
      </w:r>
      <w:r w:rsidRPr="0069033A">
        <w:rPr>
          <w:rFonts w:ascii="Times New Roman" w:hAnsi="Times New Roman" w:cs="Times New Roman"/>
        </w:rPr>
        <w:t xml:space="preserve">Anderson, David. "Data Privacy and Robotics in Healthcare," </w:t>
      </w:r>
      <w:r w:rsidRPr="0069033A">
        <w:rPr>
          <w:rStyle w:val="Emphasis"/>
          <w:rFonts w:ascii="Times New Roman" w:hAnsi="Times New Roman" w:cs="Times New Roman"/>
        </w:rPr>
        <w:t>Journal of Medical Robotics</w:t>
      </w:r>
      <w:r w:rsidRPr="0069033A">
        <w:rPr>
          <w:rFonts w:ascii="Times New Roman" w:hAnsi="Times New Roman" w:cs="Times New Roman"/>
        </w:rPr>
        <w:t>, Vol. 4, No. 1 (2021): 71-85.</w:t>
      </w:r>
    </w:p>
  </w:footnote>
  <w:footnote w:id="8">
    <w:p w:rsidR="008A312B" w:rsidRPr="0069033A" w:rsidRDefault="008A312B">
      <w:pPr>
        <w:pStyle w:val="FootnoteText"/>
        <w:rPr>
          <w:rFonts w:ascii="Times New Roman" w:hAnsi="Times New Roman" w:cs="Times New Roman"/>
          <w:lang w:val="en-US"/>
        </w:rPr>
      </w:pPr>
      <w:r w:rsidRPr="0069033A">
        <w:rPr>
          <w:rStyle w:val="FootnoteReference"/>
          <w:rFonts w:ascii="Times New Roman" w:hAnsi="Times New Roman" w:cs="Times New Roman"/>
        </w:rPr>
        <w:footnoteRef/>
      </w:r>
      <w:r w:rsidRPr="0069033A">
        <w:rPr>
          <w:rFonts w:ascii="Times New Roman" w:hAnsi="Times New Roman" w:cs="Times New Roman"/>
        </w:rPr>
        <w:t xml:space="preserve"> </w:t>
      </w:r>
      <w:proofErr w:type="spellStart"/>
      <w:r w:rsidRPr="0069033A">
        <w:rPr>
          <w:rStyle w:val="Emphasis"/>
          <w:rFonts w:ascii="Times New Roman" w:hAnsi="Times New Roman" w:cs="Times New Roman"/>
        </w:rPr>
        <w:t>Binns</w:t>
      </w:r>
      <w:proofErr w:type="spellEnd"/>
      <w:r w:rsidRPr="0069033A">
        <w:rPr>
          <w:rStyle w:val="Emphasis"/>
          <w:rFonts w:ascii="Times New Roman" w:hAnsi="Times New Roman" w:cs="Times New Roman"/>
        </w:rPr>
        <w:t>, R., "Intellectual Property and Robotics: Challenges and Opportunities," Journal of Intellectual Property Law, vol. 21, no. 2, 2016, pp. 135-157</w:t>
      </w:r>
      <w:r w:rsidRPr="0069033A">
        <w:rPr>
          <w:rFonts w:ascii="Times New Roman" w:hAnsi="Times New Roman" w:cs="Times New Roman"/>
        </w:rPr>
        <w:t>.</w:t>
      </w:r>
    </w:p>
  </w:footnote>
  <w:footnote w:id="9">
    <w:p w:rsidR="009C101C" w:rsidRPr="0069033A" w:rsidRDefault="009C101C">
      <w:pPr>
        <w:pStyle w:val="FootnoteText"/>
        <w:rPr>
          <w:rFonts w:ascii="Times New Roman" w:hAnsi="Times New Roman" w:cs="Times New Roman"/>
          <w:lang w:val="en-US"/>
        </w:rPr>
      </w:pPr>
      <w:r w:rsidRPr="0069033A">
        <w:rPr>
          <w:rStyle w:val="FootnoteReference"/>
          <w:rFonts w:ascii="Times New Roman" w:hAnsi="Times New Roman" w:cs="Times New Roman"/>
        </w:rPr>
        <w:footnoteRef/>
      </w:r>
      <w:r w:rsidRPr="0069033A">
        <w:rPr>
          <w:rFonts w:ascii="Times New Roman" w:hAnsi="Times New Roman" w:cs="Times New Roman"/>
        </w:rPr>
        <w:t xml:space="preserve"> </w:t>
      </w:r>
      <w:r w:rsidRPr="0069033A">
        <w:rPr>
          <w:rFonts w:ascii="Times New Roman" w:hAnsi="Times New Roman" w:cs="Times New Roman"/>
        </w:rPr>
        <w:t xml:space="preserve">Smith, Alan. "The Future of Human-Robot Interaction in the Workplace," </w:t>
      </w:r>
      <w:r w:rsidRPr="0069033A">
        <w:rPr>
          <w:rStyle w:val="Emphasis"/>
          <w:rFonts w:ascii="Times New Roman" w:hAnsi="Times New Roman" w:cs="Times New Roman"/>
        </w:rPr>
        <w:t>Workplace Ethics Journal</w:t>
      </w:r>
      <w:r w:rsidRPr="0069033A">
        <w:rPr>
          <w:rFonts w:ascii="Times New Roman" w:hAnsi="Times New Roman" w:cs="Times New Roman"/>
        </w:rPr>
        <w:t>, Vol. 13, No. 2 (2020): 205-220.</w:t>
      </w:r>
    </w:p>
  </w:footnote>
  <w:footnote w:id="10">
    <w:p w:rsidR="009C101C" w:rsidRPr="0069033A" w:rsidRDefault="009C101C">
      <w:pPr>
        <w:pStyle w:val="FootnoteText"/>
        <w:rPr>
          <w:rFonts w:ascii="Times New Roman" w:hAnsi="Times New Roman" w:cs="Times New Roman"/>
          <w:lang w:val="en-US"/>
        </w:rPr>
      </w:pPr>
      <w:r w:rsidRPr="0069033A">
        <w:rPr>
          <w:rStyle w:val="FootnoteReference"/>
          <w:rFonts w:ascii="Times New Roman" w:hAnsi="Times New Roman" w:cs="Times New Roman"/>
        </w:rPr>
        <w:footnoteRef/>
      </w:r>
      <w:r w:rsidRPr="0069033A">
        <w:rPr>
          <w:rFonts w:ascii="Times New Roman" w:hAnsi="Times New Roman" w:cs="Times New Roman"/>
        </w:rPr>
        <w:t xml:space="preserve"> </w:t>
      </w:r>
      <w:r w:rsidRPr="0069033A">
        <w:rPr>
          <w:rFonts w:ascii="Times New Roman" w:hAnsi="Times New Roman" w:cs="Times New Roman"/>
        </w:rPr>
        <w:t xml:space="preserve">The </w:t>
      </w:r>
      <w:proofErr w:type="spellStart"/>
      <w:r w:rsidRPr="0069033A">
        <w:rPr>
          <w:rFonts w:ascii="Times New Roman" w:hAnsi="Times New Roman" w:cs="Times New Roman"/>
        </w:rPr>
        <w:t>Center</w:t>
      </w:r>
      <w:proofErr w:type="spellEnd"/>
      <w:r w:rsidRPr="0069033A">
        <w:rPr>
          <w:rFonts w:ascii="Times New Roman" w:hAnsi="Times New Roman" w:cs="Times New Roman"/>
        </w:rPr>
        <w:t xml:space="preserve"> for Economic Justice, </w:t>
      </w:r>
      <w:r w:rsidRPr="0069033A">
        <w:rPr>
          <w:rStyle w:val="Emphasis"/>
          <w:rFonts w:ascii="Times New Roman" w:hAnsi="Times New Roman" w:cs="Times New Roman"/>
        </w:rPr>
        <w:t>Rules for Robots: A Framework for Governance of AI</w:t>
      </w:r>
      <w:r w:rsidRPr="0069033A">
        <w:rPr>
          <w:rFonts w:ascii="Times New Roman" w:hAnsi="Times New Roman" w:cs="Times New Roman"/>
        </w:rPr>
        <w:t xml:space="preserve">, available at </w:t>
      </w:r>
      <w:hyperlink r:id="rId1" w:tgtFrame="_new" w:history="1">
        <w:r w:rsidRPr="0069033A">
          <w:rPr>
            <w:rStyle w:val="Hyperlink"/>
            <w:rFonts w:ascii="Times New Roman" w:hAnsi="Times New Roman" w:cs="Times New Roman"/>
          </w:rPr>
          <w:t>https://cei.org/studies/rules-for-robots-a-framework-for-governance-of-ai/</w:t>
        </w:r>
      </w:hyperlink>
      <w:r w:rsidRPr="0069033A">
        <w:rPr>
          <w:rFonts w:ascii="Times New Roman" w:hAnsi="Times New Roman" w:cs="Times New Roman"/>
        </w:rPr>
        <w:t>.</w:t>
      </w:r>
      <w:r w:rsidR="0069033A" w:rsidRPr="0069033A">
        <w:rPr>
          <w:rFonts w:ascii="Times New Roman" w:hAnsi="Times New Roman" w:cs="Times New Roman"/>
        </w:rPr>
        <w:t xml:space="preserve"> (A</w:t>
      </w:r>
      <w:r w:rsidR="0069033A" w:rsidRPr="0069033A">
        <w:rPr>
          <w:rFonts w:ascii="Times New Roman" w:hAnsi="Times New Roman" w:cs="Times New Roman"/>
        </w:rPr>
        <w:t>ccessed December 31, 2024</w:t>
      </w:r>
      <w:r w:rsidR="0069033A" w:rsidRPr="0069033A">
        <w:rPr>
          <w:rFonts w:ascii="Times New Roman" w:hAnsi="Times New Roman" w:cs="Times New Roman"/>
        </w:rPr>
        <w:t>)</w:t>
      </w:r>
    </w:p>
  </w:footnote>
  <w:footnote w:id="11">
    <w:p w:rsidR="009C101C" w:rsidRPr="0069033A" w:rsidRDefault="009C101C">
      <w:pPr>
        <w:pStyle w:val="FootnoteText"/>
        <w:rPr>
          <w:rFonts w:ascii="Times New Roman" w:hAnsi="Times New Roman" w:cs="Times New Roman"/>
          <w:lang w:val="en-US"/>
        </w:rPr>
      </w:pPr>
      <w:r w:rsidRPr="0069033A">
        <w:rPr>
          <w:rStyle w:val="FootnoteReference"/>
          <w:rFonts w:ascii="Times New Roman" w:hAnsi="Times New Roman" w:cs="Times New Roman"/>
        </w:rPr>
        <w:footnoteRef/>
      </w:r>
      <w:r w:rsidRPr="0069033A">
        <w:rPr>
          <w:rFonts w:ascii="Times New Roman" w:hAnsi="Times New Roman" w:cs="Times New Roman"/>
        </w:rPr>
        <w:t xml:space="preserve"> </w:t>
      </w:r>
      <w:r w:rsidRPr="0069033A">
        <w:rPr>
          <w:rFonts w:ascii="Times New Roman" w:hAnsi="Times New Roman" w:cs="Times New Roman"/>
        </w:rPr>
        <w:t xml:space="preserve">Johnson, Gary. "Ethical Guidelines for Autonomous Systems," </w:t>
      </w:r>
      <w:r w:rsidRPr="0069033A">
        <w:rPr>
          <w:rStyle w:val="Emphasis"/>
          <w:rFonts w:ascii="Times New Roman" w:hAnsi="Times New Roman" w:cs="Times New Roman"/>
        </w:rPr>
        <w:t>Journal of Robotics Ethics</w:t>
      </w:r>
      <w:r w:rsidRPr="0069033A">
        <w:rPr>
          <w:rFonts w:ascii="Times New Roman" w:hAnsi="Times New Roman" w:cs="Times New Roman"/>
        </w:rPr>
        <w:t>, Vol. 6, No. 1 (2021): 50-63.</w:t>
      </w:r>
    </w:p>
  </w:footnote>
  <w:footnote w:id="12">
    <w:p w:rsidR="009C101C" w:rsidRPr="0069033A" w:rsidRDefault="009C101C">
      <w:pPr>
        <w:pStyle w:val="FootnoteText"/>
        <w:rPr>
          <w:rFonts w:ascii="Times New Roman" w:hAnsi="Times New Roman" w:cs="Times New Roman"/>
          <w:lang w:val="en-US"/>
        </w:rPr>
      </w:pPr>
      <w:r w:rsidRPr="0069033A">
        <w:rPr>
          <w:rStyle w:val="FootnoteReference"/>
          <w:rFonts w:ascii="Times New Roman" w:hAnsi="Times New Roman" w:cs="Times New Roman"/>
        </w:rPr>
        <w:footnoteRef/>
      </w:r>
      <w:r w:rsidRPr="0069033A">
        <w:rPr>
          <w:rFonts w:ascii="Times New Roman" w:hAnsi="Times New Roman" w:cs="Times New Roman"/>
        </w:rPr>
        <w:t xml:space="preserve"> </w:t>
      </w:r>
      <w:proofErr w:type="spellStart"/>
      <w:r w:rsidRPr="0069033A">
        <w:rPr>
          <w:rFonts w:ascii="Times New Roman" w:hAnsi="Times New Roman" w:cs="Times New Roman"/>
        </w:rPr>
        <w:t>Dube</w:t>
      </w:r>
      <w:proofErr w:type="spellEnd"/>
      <w:r w:rsidRPr="0069033A">
        <w:rPr>
          <w:rFonts w:ascii="Times New Roman" w:hAnsi="Times New Roman" w:cs="Times New Roman"/>
        </w:rPr>
        <w:t xml:space="preserve">, Rachel. "Adapting Laws to New Technologies: The Case of Robotics," </w:t>
      </w:r>
      <w:r w:rsidRPr="0069033A">
        <w:rPr>
          <w:rStyle w:val="Emphasis"/>
          <w:rFonts w:ascii="Times New Roman" w:hAnsi="Times New Roman" w:cs="Times New Roman"/>
        </w:rPr>
        <w:t>Technology and Law Journal</w:t>
      </w:r>
      <w:r w:rsidRPr="0069033A">
        <w:rPr>
          <w:rFonts w:ascii="Times New Roman" w:hAnsi="Times New Roman" w:cs="Times New Roman"/>
        </w:rPr>
        <w:t>, Vol. 7, No. 1 (2023): 12-29.</w:t>
      </w:r>
    </w:p>
  </w:footnote>
  <w:footnote w:id="13">
    <w:p w:rsidR="0069033A" w:rsidRPr="0069033A" w:rsidRDefault="0069033A">
      <w:pPr>
        <w:pStyle w:val="FootnoteText"/>
        <w:rPr>
          <w:rFonts w:ascii="Times New Roman" w:hAnsi="Times New Roman" w:cs="Times New Roman"/>
          <w:lang w:val="en-US"/>
        </w:rPr>
      </w:pPr>
      <w:r w:rsidRPr="0069033A">
        <w:rPr>
          <w:rStyle w:val="FootnoteReference"/>
          <w:rFonts w:ascii="Times New Roman" w:hAnsi="Times New Roman" w:cs="Times New Roman"/>
        </w:rPr>
        <w:footnoteRef/>
      </w:r>
      <w:r w:rsidRPr="0069033A">
        <w:rPr>
          <w:rFonts w:ascii="Times New Roman" w:hAnsi="Times New Roman" w:cs="Times New Roman"/>
        </w:rPr>
        <w:t xml:space="preserve"> </w:t>
      </w:r>
      <w:r w:rsidRPr="0069033A">
        <w:rPr>
          <w:rFonts w:ascii="Times New Roman" w:hAnsi="Times New Roman" w:cs="Times New Roman"/>
        </w:rPr>
        <w:t xml:space="preserve">AP News, "Artificial Intelligence and Infrastructure: A Framework for Ensuring Safety and Innovation in National </w:t>
      </w:r>
      <w:proofErr w:type="spellStart"/>
      <w:r w:rsidRPr="0069033A">
        <w:rPr>
          <w:rFonts w:ascii="Times New Roman" w:hAnsi="Times New Roman" w:cs="Times New Roman"/>
        </w:rPr>
        <w:t>Defense</w:t>
      </w:r>
      <w:proofErr w:type="spellEnd"/>
      <w:r w:rsidRPr="0069033A">
        <w:rPr>
          <w:rFonts w:ascii="Times New Roman" w:hAnsi="Times New Roman" w:cs="Times New Roman"/>
        </w:rPr>
        <w:t xml:space="preserve"> and Critical Sectors," accessed December 31, 2024, </w:t>
      </w:r>
      <w:hyperlink r:id="rId2" w:tgtFrame="_new" w:history="1">
        <w:r w:rsidRPr="0069033A">
          <w:rPr>
            <w:rStyle w:val="Hyperlink"/>
            <w:rFonts w:ascii="Times New Roman" w:hAnsi="Times New Roman" w:cs="Times New Roman"/>
          </w:rPr>
          <w:t>https://apnews.com/article/ai-artificial-intelligence-infrastructure-national-defense-infrastructure-3b4a0c6962ad75ef50422b726e7e04e0</w:t>
        </w:r>
      </w:hyperlink>
      <w:r w:rsidRPr="0069033A">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C0CC0"/>
    <w:multiLevelType w:val="multilevel"/>
    <w:tmpl w:val="8904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BD0EB7"/>
    <w:multiLevelType w:val="multilevel"/>
    <w:tmpl w:val="7C64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323967"/>
    <w:multiLevelType w:val="hybridMultilevel"/>
    <w:tmpl w:val="AF8AE2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C7445C9"/>
    <w:multiLevelType w:val="multilevel"/>
    <w:tmpl w:val="07524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681457"/>
    <w:multiLevelType w:val="multilevel"/>
    <w:tmpl w:val="E700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38C"/>
    <w:rsid w:val="005A6FB7"/>
    <w:rsid w:val="0066438C"/>
    <w:rsid w:val="006665FE"/>
    <w:rsid w:val="0069033A"/>
    <w:rsid w:val="008A312B"/>
    <w:rsid w:val="009C101C"/>
    <w:rsid w:val="00A0421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6438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66438C"/>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6438C"/>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66438C"/>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66438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66438C"/>
    <w:rPr>
      <w:i/>
      <w:iCs/>
    </w:rPr>
  </w:style>
  <w:style w:type="character" w:styleId="Strong">
    <w:name w:val="Strong"/>
    <w:basedOn w:val="DefaultParagraphFont"/>
    <w:uiPriority w:val="22"/>
    <w:qFormat/>
    <w:rsid w:val="0066438C"/>
    <w:rPr>
      <w:b/>
      <w:bCs/>
    </w:rPr>
  </w:style>
  <w:style w:type="paragraph" w:styleId="ListParagraph">
    <w:name w:val="List Paragraph"/>
    <w:basedOn w:val="Normal"/>
    <w:uiPriority w:val="34"/>
    <w:qFormat/>
    <w:rsid w:val="006665FE"/>
    <w:pPr>
      <w:ind w:left="720"/>
      <w:contextualSpacing/>
    </w:pPr>
  </w:style>
  <w:style w:type="paragraph" w:styleId="FootnoteText">
    <w:name w:val="footnote text"/>
    <w:basedOn w:val="Normal"/>
    <w:link w:val="FootnoteTextChar"/>
    <w:uiPriority w:val="99"/>
    <w:semiHidden/>
    <w:unhideWhenUsed/>
    <w:rsid w:val="008A31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312B"/>
    <w:rPr>
      <w:sz w:val="20"/>
      <w:szCs w:val="20"/>
    </w:rPr>
  </w:style>
  <w:style w:type="character" w:styleId="FootnoteReference">
    <w:name w:val="footnote reference"/>
    <w:basedOn w:val="DefaultParagraphFont"/>
    <w:uiPriority w:val="99"/>
    <w:semiHidden/>
    <w:unhideWhenUsed/>
    <w:rsid w:val="008A312B"/>
    <w:rPr>
      <w:vertAlign w:val="superscript"/>
    </w:rPr>
  </w:style>
  <w:style w:type="character" w:styleId="Hyperlink">
    <w:name w:val="Hyperlink"/>
    <w:basedOn w:val="DefaultParagraphFont"/>
    <w:uiPriority w:val="99"/>
    <w:semiHidden/>
    <w:unhideWhenUsed/>
    <w:rsid w:val="009C10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6438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66438C"/>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6438C"/>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66438C"/>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66438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66438C"/>
    <w:rPr>
      <w:i/>
      <w:iCs/>
    </w:rPr>
  </w:style>
  <w:style w:type="character" w:styleId="Strong">
    <w:name w:val="Strong"/>
    <w:basedOn w:val="DefaultParagraphFont"/>
    <w:uiPriority w:val="22"/>
    <w:qFormat/>
    <w:rsid w:val="0066438C"/>
    <w:rPr>
      <w:b/>
      <w:bCs/>
    </w:rPr>
  </w:style>
  <w:style w:type="paragraph" w:styleId="ListParagraph">
    <w:name w:val="List Paragraph"/>
    <w:basedOn w:val="Normal"/>
    <w:uiPriority w:val="34"/>
    <w:qFormat/>
    <w:rsid w:val="006665FE"/>
    <w:pPr>
      <w:ind w:left="720"/>
      <w:contextualSpacing/>
    </w:pPr>
  </w:style>
  <w:style w:type="paragraph" w:styleId="FootnoteText">
    <w:name w:val="footnote text"/>
    <w:basedOn w:val="Normal"/>
    <w:link w:val="FootnoteTextChar"/>
    <w:uiPriority w:val="99"/>
    <w:semiHidden/>
    <w:unhideWhenUsed/>
    <w:rsid w:val="008A312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312B"/>
    <w:rPr>
      <w:sz w:val="20"/>
      <w:szCs w:val="20"/>
    </w:rPr>
  </w:style>
  <w:style w:type="character" w:styleId="FootnoteReference">
    <w:name w:val="footnote reference"/>
    <w:basedOn w:val="DefaultParagraphFont"/>
    <w:uiPriority w:val="99"/>
    <w:semiHidden/>
    <w:unhideWhenUsed/>
    <w:rsid w:val="008A312B"/>
    <w:rPr>
      <w:vertAlign w:val="superscript"/>
    </w:rPr>
  </w:style>
  <w:style w:type="character" w:styleId="Hyperlink">
    <w:name w:val="Hyperlink"/>
    <w:basedOn w:val="DefaultParagraphFont"/>
    <w:uiPriority w:val="99"/>
    <w:semiHidden/>
    <w:unhideWhenUsed/>
    <w:rsid w:val="009C10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99297">
      <w:bodyDiv w:val="1"/>
      <w:marLeft w:val="0"/>
      <w:marRight w:val="0"/>
      <w:marTop w:val="0"/>
      <w:marBottom w:val="0"/>
      <w:divBdr>
        <w:top w:val="none" w:sz="0" w:space="0" w:color="auto"/>
        <w:left w:val="none" w:sz="0" w:space="0" w:color="auto"/>
        <w:bottom w:val="none" w:sz="0" w:space="0" w:color="auto"/>
        <w:right w:val="none" w:sz="0" w:space="0" w:color="auto"/>
      </w:divBdr>
    </w:div>
    <w:div w:id="944966842">
      <w:bodyDiv w:val="1"/>
      <w:marLeft w:val="0"/>
      <w:marRight w:val="0"/>
      <w:marTop w:val="0"/>
      <w:marBottom w:val="0"/>
      <w:divBdr>
        <w:top w:val="none" w:sz="0" w:space="0" w:color="auto"/>
        <w:left w:val="none" w:sz="0" w:space="0" w:color="auto"/>
        <w:bottom w:val="none" w:sz="0" w:space="0" w:color="auto"/>
        <w:right w:val="none" w:sz="0" w:space="0" w:color="auto"/>
      </w:divBdr>
    </w:div>
    <w:div w:id="1075323786">
      <w:bodyDiv w:val="1"/>
      <w:marLeft w:val="0"/>
      <w:marRight w:val="0"/>
      <w:marTop w:val="0"/>
      <w:marBottom w:val="0"/>
      <w:divBdr>
        <w:top w:val="none" w:sz="0" w:space="0" w:color="auto"/>
        <w:left w:val="none" w:sz="0" w:space="0" w:color="auto"/>
        <w:bottom w:val="none" w:sz="0" w:space="0" w:color="auto"/>
        <w:right w:val="none" w:sz="0" w:space="0" w:color="auto"/>
      </w:divBdr>
    </w:div>
    <w:div w:id="1203253993">
      <w:bodyDiv w:val="1"/>
      <w:marLeft w:val="0"/>
      <w:marRight w:val="0"/>
      <w:marTop w:val="0"/>
      <w:marBottom w:val="0"/>
      <w:divBdr>
        <w:top w:val="none" w:sz="0" w:space="0" w:color="auto"/>
        <w:left w:val="none" w:sz="0" w:space="0" w:color="auto"/>
        <w:bottom w:val="none" w:sz="0" w:space="0" w:color="auto"/>
        <w:right w:val="none" w:sz="0" w:space="0" w:color="auto"/>
      </w:divBdr>
    </w:div>
    <w:div w:id="177743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aleemahmedma@gmail.co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pnews.com/article/ai-artificial-intelligence-infrastructure-national-defense-infrastructure-3b4a0c6962ad75ef50422b726e7e04e0" TargetMode="External"/><Relationship Id="rId1" Type="http://schemas.openxmlformats.org/officeDocument/2006/relationships/hyperlink" Target="https://cei.org/studies/rules-for-robots-a-framework-for-governance-of-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3B59F-52A5-4873-8538-B098D7382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3966</Words>
  <Characters>22607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2025-01-02T19:04:00Z</dcterms:created>
  <dcterms:modified xsi:type="dcterms:W3CDTF">2025-01-02T20:02:00Z</dcterms:modified>
</cp:coreProperties>
</file>