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74" w:line="360" w:lineRule="auto"/>
        <w:ind w:left="841" w:firstLine="0"/>
        <w:jc w:val="left"/>
        <w:rPr>
          <w:sz w:val="24"/>
          <w:szCs w:val="24"/>
        </w:rPr>
      </w:pPr>
      <w:r w:rsidDel="00000000" w:rsidR="00000000" w:rsidRPr="00000000">
        <w:rPr>
          <w:sz w:val="24"/>
          <w:szCs w:val="24"/>
          <w:rtl w:val="0"/>
        </w:rPr>
        <w:t xml:space="preserve">                                        AI IN B2B MARKETING AUTOMATION</w:t>
      </w:r>
    </w:p>
    <w:p w:rsidR="00000000" w:rsidDel="00000000" w:rsidP="00000000" w:rsidRDefault="00000000" w:rsidRPr="00000000" w14:paraId="00000002">
      <w:pPr>
        <w:spacing w:line="360" w:lineRule="auto"/>
        <w:rPr>
          <w:sz w:val="24"/>
          <w:szCs w:val="24"/>
        </w:rPr>
      </w:pPr>
      <w:r w:rsidDel="00000000" w:rsidR="00000000" w:rsidRPr="00000000">
        <w:rPr>
          <w:rtl w:val="0"/>
        </w:rPr>
      </w:r>
    </w:p>
    <w:p w:rsidR="00000000" w:rsidDel="00000000" w:rsidP="00000000" w:rsidRDefault="00000000" w:rsidRPr="00000000" w14:paraId="00000003">
      <w:pPr>
        <w:spacing w:before="0" w:line="360" w:lineRule="auto"/>
        <w:jc w:val="center"/>
        <w:rPr>
          <w:b w:val="1"/>
          <w:sz w:val="24"/>
          <w:szCs w:val="24"/>
        </w:rPr>
      </w:pPr>
      <w:r w:rsidDel="00000000" w:rsidR="00000000" w:rsidRPr="00000000">
        <w:rPr>
          <w:b w:val="1"/>
          <w:sz w:val="24"/>
          <w:szCs w:val="24"/>
          <w:rtl w:val="0"/>
        </w:rPr>
        <w:t xml:space="preserve"> DR.V ANITHA </w:t>
      </w:r>
    </w:p>
    <w:p w:rsidR="00000000" w:rsidDel="00000000" w:rsidP="00000000" w:rsidRDefault="00000000" w:rsidRPr="00000000" w14:paraId="00000004">
      <w:pPr>
        <w:widowControl w:val="1"/>
        <w:spacing w:before="0" w:line="360" w:lineRule="auto"/>
        <w:ind w:left="839" w:right="851" w:firstLine="0"/>
        <w:jc w:val="center"/>
        <w:rPr>
          <w:sz w:val="24"/>
          <w:szCs w:val="24"/>
        </w:rPr>
      </w:pPr>
      <w:r w:rsidDel="00000000" w:rsidR="00000000" w:rsidRPr="00000000">
        <w:rPr>
          <w:sz w:val="24"/>
          <w:szCs w:val="24"/>
          <w:rtl w:val="0"/>
        </w:rPr>
        <w:t xml:space="preserve">Assistant professor, Sri Sairam Institute of Management Studies</w:t>
      </w:r>
    </w:p>
    <w:p w:rsidR="00000000" w:rsidDel="00000000" w:rsidP="00000000" w:rsidRDefault="00000000" w:rsidRPr="00000000" w14:paraId="00000005">
      <w:pPr>
        <w:widowControl w:val="1"/>
        <w:spacing w:before="0" w:line="360" w:lineRule="auto"/>
        <w:ind w:left="839" w:right="851" w:firstLine="0"/>
        <w:jc w:val="center"/>
        <w:rPr>
          <w:sz w:val="24"/>
          <w:szCs w:val="24"/>
        </w:rPr>
      </w:pPr>
      <w:r w:rsidDel="00000000" w:rsidR="00000000" w:rsidRPr="00000000">
        <w:rPr>
          <w:sz w:val="24"/>
          <w:szCs w:val="24"/>
          <w:rtl w:val="0"/>
        </w:rPr>
        <w:t xml:space="preserve">Sri Sairam Engineering College, Chennai</w:t>
      </w:r>
    </w:p>
    <w:p w:rsidR="00000000" w:rsidDel="00000000" w:rsidP="00000000" w:rsidRDefault="00000000" w:rsidRPr="00000000" w14:paraId="00000006">
      <w:pPr>
        <w:widowControl w:val="1"/>
        <w:spacing w:before="0" w:line="360" w:lineRule="auto"/>
        <w:ind w:left="839" w:right="851" w:firstLine="0"/>
        <w:jc w:val="center"/>
        <w:rPr>
          <w:sz w:val="24"/>
          <w:szCs w:val="24"/>
        </w:rPr>
      </w:pPr>
      <w:r w:rsidDel="00000000" w:rsidR="00000000" w:rsidRPr="00000000">
        <w:rPr>
          <w:sz w:val="24"/>
          <w:szCs w:val="24"/>
          <w:rtl w:val="0"/>
        </w:rPr>
        <w:t xml:space="preserve">              </w:t>
      </w:r>
      <w:hyperlink r:id="rId7">
        <w:r w:rsidDel="00000000" w:rsidR="00000000" w:rsidRPr="00000000">
          <w:rPr>
            <w:color w:val="0000ff"/>
            <w:sz w:val="24"/>
            <w:szCs w:val="24"/>
            <w:u w:val="single"/>
            <w:rtl w:val="0"/>
          </w:rPr>
          <w:t xml:space="preserve">anitha.mba@sairam.edu.in</w:t>
        </w:r>
      </w:hyperlink>
      <w:r w:rsidDel="00000000" w:rsidR="00000000" w:rsidRPr="00000000">
        <w:rPr>
          <w:rtl w:val="0"/>
        </w:rPr>
      </w:r>
    </w:p>
    <w:p w:rsidR="00000000" w:rsidDel="00000000" w:rsidP="00000000" w:rsidRDefault="00000000" w:rsidRPr="00000000" w14:paraId="00000007">
      <w:pPr>
        <w:widowControl w:val="1"/>
        <w:spacing w:before="0" w:line="360" w:lineRule="auto"/>
        <w:ind w:left="0" w:right="851" w:firstLine="0"/>
        <w:jc w:val="center"/>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  SATHISH.L </w:t>
      </w:r>
    </w:p>
    <w:p w:rsidR="00000000" w:rsidDel="00000000" w:rsidP="00000000" w:rsidRDefault="00000000" w:rsidRPr="00000000" w14:paraId="00000008">
      <w:pPr>
        <w:widowControl w:val="1"/>
        <w:spacing w:before="0" w:line="360" w:lineRule="auto"/>
        <w:ind w:left="839" w:right="851" w:firstLine="0"/>
        <w:jc w:val="center"/>
        <w:rPr>
          <w:sz w:val="24"/>
          <w:szCs w:val="24"/>
        </w:rPr>
      </w:pPr>
      <w:r w:rsidDel="00000000" w:rsidR="00000000" w:rsidRPr="00000000">
        <w:rPr>
          <w:sz w:val="24"/>
          <w:szCs w:val="24"/>
          <w:rtl w:val="0"/>
        </w:rPr>
        <w:t xml:space="preserve">Scholar, Sri Sairam Institute of Management Studies</w:t>
      </w:r>
    </w:p>
    <w:p w:rsidR="00000000" w:rsidDel="00000000" w:rsidP="00000000" w:rsidRDefault="00000000" w:rsidRPr="00000000" w14:paraId="00000009">
      <w:pPr>
        <w:widowControl w:val="1"/>
        <w:spacing w:before="0" w:line="360" w:lineRule="auto"/>
        <w:ind w:left="839" w:right="851" w:firstLine="0"/>
        <w:jc w:val="center"/>
        <w:rPr>
          <w:sz w:val="24"/>
          <w:szCs w:val="24"/>
        </w:rPr>
      </w:pPr>
      <w:r w:rsidDel="00000000" w:rsidR="00000000" w:rsidRPr="00000000">
        <w:rPr>
          <w:sz w:val="24"/>
          <w:szCs w:val="24"/>
          <w:rtl w:val="0"/>
        </w:rPr>
        <w:t xml:space="preserve">Sri Sairam Engineering College, Chennai</w:t>
      </w:r>
    </w:p>
    <w:p w:rsidR="00000000" w:rsidDel="00000000" w:rsidP="00000000" w:rsidRDefault="00000000" w:rsidRPr="00000000" w14:paraId="0000000A">
      <w:pPr>
        <w:spacing w:before="0" w:line="360" w:lineRule="auto"/>
        <w:ind w:left="0" w:right="0" w:firstLine="0"/>
        <w:rPr>
          <w:sz w:val="24"/>
          <w:szCs w:val="24"/>
        </w:rPr>
      </w:pPr>
      <w:r w:rsidDel="00000000" w:rsidR="00000000" w:rsidRPr="00000000">
        <w:rPr>
          <w:rtl w:val="0"/>
        </w:rPr>
      </w:r>
    </w:p>
    <w:p w:rsidR="00000000" w:rsidDel="00000000" w:rsidP="00000000" w:rsidRDefault="00000000" w:rsidRPr="00000000" w14:paraId="0000000B">
      <w:pPr>
        <w:spacing w:before="0" w:line="360" w:lineRule="auto"/>
        <w:ind w:left="0" w:right="0" w:firstLine="0"/>
        <w:rPr>
          <w:b w:val="1"/>
          <w:sz w:val="24"/>
          <w:szCs w:val="24"/>
        </w:rPr>
      </w:pPr>
      <w:r w:rsidDel="00000000" w:rsidR="00000000" w:rsidRPr="00000000">
        <w:rPr>
          <w:sz w:val="24"/>
          <w:szCs w:val="24"/>
          <w:rtl w:val="0"/>
        </w:rPr>
        <w:t xml:space="preserve">                  </w:t>
      </w:r>
      <w:r w:rsidDel="00000000" w:rsidR="00000000" w:rsidRPr="00000000">
        <w:rPr>
          <w:b w:val="1"/>
          <w:sz w:val="24"/>
          <w:szCs w:val="24"/>
          <w:rtl w:val="0"/>
        </w:rPr>
        <w:t xml:space="preserve">ABSTRACT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360" w:lineRule="auto"/>
        <w:ind w:left="0" w:right="0" w:firstLine="0"/>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41" w:right="1073"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 the current landscape, the integration of AI technologies is reshaping various industries, driving efficiency and innovation while also presenting challenges. The rapid advancement of machine learning and autonomous systems is enabling businesses to Streamline operations, boost decision-making processes, and improve the experience of customers. However, this shift also raises concerns about job displacement, ethical considerations, and data privacy. Key</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841" w:right="1073"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sectors such as finance, healthcare, manufacturing, and logistics are witnessing substantial transformations. For instance, AI applications in healthcare are revolutionizing diagnostics and personalized medicine, while in finance, algorithms are streamlining trading and risk assessment. Moreover, as organizations adopt AI, there is a pressing need for a comprehensive understanding of its implications on workforce dynamics and regulatory frameworks. This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841" w:right="1073"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includes handling problems related to accountability, clearness, and fairness in AI systems. The ongoing research aims to provide valuable insights into these developments, identifying</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841" w:right="1073"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opportunities for collaboration between industry, academia, and policymakers to navigate the complexities of AI's effect on the community and the economy. Overall, while the potential benefits of AI are immense, a balanced approach is essential to maximize advantages while mitigating risks.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360" w:lineRule="auto"/>
        <w:ind w:left="0" w:right="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841" w:right="0" w:firstLine="0"/>
        <w:rPr>
          <w:i w:val="0"/>
          <w:smallCaps w:val="0"/>
          <w:strike w:val="0"/>
          <w:color w:val="000000"/>
          <w:sz w:val="24"/>
          <w:szCs w:val="24"/>
          <w:u w:val="none"/>
          <w:shd w:fill="auto" w:val="clear"/>
          <w:vertAlign w:val="baseline"/>
        </w:rPr>
        <w:sectPr>
          <w:footerReference r:id="rId8" w:type="default"/>
          <w:pgSz w:h="16840" w:w="11920" w:orient="portrait"/>
          <w:pgMar w:bottom="520" w:top="1060" w:left="500" w:right="240" w:header="0" w:footer="338"/>
          <w:pgNumType w:start="1"/>
        </w:sectPr>
      </w:pPr>
      <w:r w:rsidDel="00000000" w:rsidR="00000000" w:rsidRPr="00000000">
        <w:rPr>
          <w:b w:val="1"/>
          <w:i w:val="0"/>
          <w:smallCaps w:val="0"/>
          <w:strike w:val="0"/>
          <w:color w:val="000000"/>
          <w:sz w:val="24"/>
          <w:szCs w:val="24"/>
          <w:u w:val="none"/>
          <w:shd w:fill="auto" w:val="clear"/>
          <w:vertAlign w:val="baseline"/>
          <w:rtl w:val="0"/>
        </w:rPr>
        <w:t xml:space="preserve">Key Terms : </w:t>
      </w:r>
      <w:r w:rsidDel="00000000" w:rsidR="00000000" w:rsidRPr="00000000">
        <w:rPr>
          <w:i w:val="0"/>
          <w:smallCaps w:val="0"/>
          <w:strike w:val="0"/>
          <w:color w:val="000000"/>
          <w:sz w:val="24"/>
          <w:szCs w:val="24"/>
          <w:u w:val="none"/>
          <w:shd w:fill="auto" w:val="clear"/>
          <w:vertAlign w:val="baseline"/>
          <w:rtl w:val="0"/>
        </w:rPr>
        <w:t xml:space="preserve">B2B Marketing, AI Technologies, Artificial Intelligenc</w:t>
      </w:r>
      <w:r w:rsidDel="00000000" w:rsidR="00000000" w:rsidRPr="00000000">
        <w:rPr>
          <w:sz w:val="24"/>
          <w:szCs w:val="24"/>
          <w:rtl w:val="0"/>
        </w:rPr>
        <w:t xml:space="preserve">e</w:t>
      </w:r>
      <w:r w:rsidDel="00000000" w:rsidR="00000000" w:rsidRPr="00000000">
        <w:rPr>
          <w:rtl w:val="0"/>
        </w:rPr>
      </w:r>
    </w:p>
    <w:p w:rsidR="00000000" w:rsidDel="00000000" w:rsidP="00000000" w:rsidRDefault="00000000" w:rsidRPr="00000000" w14:paraId="00000013">
      <w:pPr>
        <w:pStyle w:val="Heading1"/>
        <w:tabs>
          <w:tab w:val="left" w:leader="none" w:pos="1051"/>
        </w:tabs>
        <w:spacing w:after="0" w:before="59" w:line="360" w:lineRule="auto"/>
        <w:ind w:left="0" w:right="0" w:firstLine="0"/>
        <w:rPr>
          <w:sz w:val="24"/>
          <w:szCs w:val="24"/>
        </w:rPr>
      </w:pPr>
      <w:r w:rsidDel="00000000" w:rsidR="00000000" w:rsidRPr="00000000">
        <w:rPr>
          <w:sz w:val="24"/>
          <w:szCs w:val="24"/>
          <w:rtl w:val="0"/>
        </w:rPr>
        <w:t xml:space="preserve">            INTRODUCTION</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360" w:lineRule="auto"/>
        <w:ind w:left="946" w:right="1142"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 current years, the incorporation of artificial intelligence (AI) into B2B marketing automation has revolutionized the operational and customer engagement strategies of businesses. As organizations strive for increased efficiency and refined marketing strategies, AI technologies provide innovative solutions that streamline processes, personalize interactions with customers, and enhance decision-making capabilities. The amalgamation of these two domains not only promises to augment productivity but also equips marketers with the ability to utilize data-driven insights for more effective campaign management. The proliferation of huge data and advanced statistical analyses has necessitated the evolution of marketing automation platforms. With the daily generation of vast amounts of data, businesses face the challenge of extracting meaningful insights that can drive the effectiveness of their marketing efforts.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360" w:lineRule="auto"/>
        <w:ind w:left="0" w:right="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946" w:right="1143" w:firstLine="6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Automation technologies, including machine learning and natural language processing, offer the necessary tools for analyzing complex datasets, thereby enabling marketers to identify trends, segment audiences, and customize messaging with unparalleled precision. This capability is particularly critical in the B2B sector, where a deep understanding of client needs and preferences can significantly influence sales outcomes. Furthermore, AI-driven automation improves lead scoring and nurturing processes, allowing businesses to prioritize high-quality leads and deliver content that is timely and relevant. By automating mundane tasks, marketers are freed to focus on strategic initiatives and creative solutions, thereby enhancing their return on investment (ROI). This transition not only optimizes the allocation of resources but also cultivates a more agile marketing environment capable of adapting to shifts in market conditions and customer behaviors.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360" w:lineRule="auto"/>
        <w:ind w:left="0" w:right="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931" w:right="1144" w:firstLine="0"/>
        <w:rPr>
          <w:i w:val="0"/>
          <w:smallCaps w:val="0"/>
          <w:strike w:val="0"/>
          <w:color w:val="000000"/>
          <w:sz w:val="24"/>
          <w:szCs w:val="24"/>
          <w:u w:val="none"/>
          <w:shd w:fill="auto" w:val="clear"/>
          <w:vertAlign w:val="baseline"/>
        </w:rPr>
        <w:sectPr>
          <w:type w:val="nextPage"/>
          <w:pgSz w:h="16840" w:w="11920" w:orient="portrait"/>
          <w:pgMar w:bottom="520" w:top="1780" w:left="500" w:right="240" w:header="0" w:footer="338"/>
        </w:sectPr>
      </w:pPr>
      <w:r w:rsidDel="00000000" w:rsidR="00000000" w:rsidRPr="00000000">
        <w:rPr>
          <w:i w:val="0"/>
          <w:smallCaps w:val="0"/>
          <w:strike w:val="0"/>
          <w:color w:val="000000"/>
          <w:sz w:val="24"/>
          <w:szCs w:val="24"/>
          <w:u w:val="none"/>
          <w:shd w:fill="auto" w:val="clear"/>
          <w:vertAlign w:val="baseline"/>
          <w:rtl w:val="0"/>
        </w:rPr>
        <w:t xml:space="preserve">The implementation of AI in B2B marketing automation is not without its challenges. Issues related to data privacy, The ethical usage of machine learning, including the possibility of bias due to algorithms pose significant questions regarding the responsible deployment of these technologies. Organizations must navigate these complexities while ensuring compliance with regulations and maintaining customer trust. As AI continues to advance, establishing frameworks for ethical AI use in marketing is crucial to strike a balance between innovation and accountability. As businesses adopt these technologies, it is imperative to engage in ongoing research and dialogue to address the obstacles and ethical concerns related with the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360" w:lineRule="auto"/>
        <w:ind w:left="931" w:right="0"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adoption of artificial intelligence.</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 w:line="360" w:lineRule="auto"/>
        <w:ind w:left="0" w:right="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pStyle w:val="Heading1"/>
        <w:numPr>
          <w:ilvl w:val="0"/>
          <w:numId w:val="4"/>
        </w:numPr>
        <w:tabs>
          <w:tab w:val="left" w:leader="none" w:pos="1226"/>
        </w:tabs>
        <w:spacing w:after="0" w:before="0" w:line="360" w:lineRule="auto"/>
        <w:ind w:left="1226" w:right="0" w:hanging="280"/>
        <w:rPr>
          <w:sz w:val="24"/>
          <w:szCs w:val="24"/>
        </w:rPr>
      </w:pPr>
      <w:r w:rsidDel="00000000" w:rsidR="00000000" w:rsidRPr="00000000">
        <w:rPr>
          <w:sz w:val="24"/>
          <w:szCs w:val="24"/>
          <w:rtl w:val="0"/>
        </w:rPr>
        <w:t xml:space="preserve">B2B MARKETING IN INDIA</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 w:line="360" w:lineRule="auto"/>
        <w:ind w:left="946" w:right="1143"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integration of Artificial Intelligence (AI) into B2B marketing within India is swiftly gaining momentum, propelled by the nation's expanding technology ecosystem and the growing emphasis on data-driven decision-making processes. As Indian enterprises increasingly embrace digital transformation strategies, AI technologies are being employed to augment personalization in marketing initiatives. Through the analysis of extensive data sets, organizations are able to customize their marketing communications to specific industries and client requirements, thereby significantly elevating engagement and conversion rates. This transition towards personalized marketing strategies enables Indian businesses to differentiate themselves within a competitive marketplace, addressing the unique needs of various sectors including manufacturing, IT, and finance.</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 w:line="360" w:lineRule="auto"/>
        <w:ind w:left="0" w:right="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946" w:right="1143" w:firstLine="0"/>
        <w:rPr>
          <w:i w:val="0"/>
          <w:smallCaps w:val="0"/>
          <w:strike w:val="0"/>
          <w:color w:val="000000"/>
          <w:sz w:val="24"/>
          <w:szCs w:val="24"/>
          <w:u w:val="none"/>
          <w:shd w:fill="auto" w:val="clear"/>
          <w:vertAlign w:val="baseline"/>
        </w:rPr>
        <w:sectPr>
          <w:type w:val="nextPage"/>
          <w:pgSz w:h="16840" w:w="11920" w:orient="portrait"/>
          <w:pgMar w:bottom="520" w:top="1060" w:left="500" w:right="240" w:header="0" w:footer="338"/>
        </w:sectPr>
      </w:pPr>
      <w:r w:rsidDel="00000000" w:rsidR="00000000" w:rsidRPr="00000000">
        <w:rPr>
          <w:i w:val="0"/>
          <w:smallCaps w:val="0"/>
          <w:strike w:val="0"/>
          <w:color w:val="000000"/>
          <w:sz w:val="24"/>
          <w:szCs w:val="24"/>
          <w:u w:val="none"/>
          <w:shd w:fill="auto" w:val="clear"/>
          <w:vertAlign w:val="baseline"/>
          <w:rtl w:val="0"/>
        </w:rPr>
        <w:t xml:space="preserve">Furthermore, AI is transforming the landscape of lead generation and management for B2B marketers in India. The application of predictive analytics and machine learning algorithms empowers businesses to more accurately score leads, identifying prospects with high potential based on historical behavior and engagement patterns. This level of precision enables sales teams to concentrate their efforts on leads most likely to convert, thereby optimizing resource allocation and enhancing the overall efficiency of sales operations. Moreover, the utilization of automated marketing tools, powered by AI, facilitates the streamlining of outreach processes, making it easier for Indian companies to cultivate relationships and maintain consistent communication with potential clients. In addition, AI enhances the customer experience within the Indian B2B domain through the implementation of tools such as chatbots and virtual assistants. These technologies offer immediate support, addressing customer inquiries and facilitating more seamless interactions, which is particularly crucial in a market characterized by rapid expansion and escalating customer expectations. As businesses continue to harness AI for data analysis and campaign optimization, they are able to gain valuable insights into market trends and consumer decision making behavior. In summary, the adoption of deep learning in B2B promotion within India is not only enhancing operational efficiency but also fostering deeper connections between businesses and their clients, positioning Indian companies for sustained growth in an increasingly competitive landscape.</w:t>
      </w:r>
    </w:p>
    <w:p w:rsidR="00000000" w:rsidDel="00000000" w:rsidP="00000000" w:rsidRDefault="00000000" w:rsidRPr="00000000" w14:paraId="00000021">
      <w:pPr>
        <w:pStyle w:val="Heading1"/>
        <w:numPr>
          <w:ilvl w:val="0"/>
          <w:numId w:val="4"/>
        </w:numPr>
        <w:tabs>
          <w:tab w:val="left" w:leader="none" w:pos="1121"/>
        </w:tabs>
        <w:spacing w:after="0" w:before="75" w:line="360" w:lineRule="auto"/>
        <w:ind w:left="1121" w:right="0" w:hanging="280"/>
        <w:rPr>
          <w:sz w:val="24"/>
          <w:szCs w:val="24"/>
        </w:rPr>
      </w:pPr>
      <w:r w:rsidDel="00000000" w:rsidR="00000000" w:rsidRPr="00000000">
        <w:rPr>
          <w:sz w:val="24"/>
          <w:szCs w:val="24"/>
          <w:rtl w:val="0"/>
        </w:rPr>
        <w:t xml:space="preserve">PURPOSE OF THE STUDY</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360" w:lineRule="auto"/>
        <w:ind w:left="0" w:right="0" w:firstLine="0"/>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946" w:right="1144"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purpose of this research is to critically examine the integration of AI into B2B marketing strategies in India, with an emphasis on its transformative effects and practical applications. This study aims to give a detailed recognition of real-world applications and consequences by investigating how AI technologies transform marketing strategies, such as improving personalization, optimizing lead management, and increasing consumer engagement. The study also aims to describe the barriers and moral problems related to implementation of AI, such as security of data and algorithmic discrimination, and the need for transparency in AI-driven marketing, highlighting potential pitfalls and providing insights into best practices for responsible implementation. Finally, the researcher hopes to produce practical insights that aid B2B marketers as they negotiate the difficulties of digital transformation, identifying trends and tactics for success.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 w:line="360" w:lineRule="auto"/>
        <w:ind w:left="0" w:right="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pStyle w:val="Heading1"/>
        <w:numPr>
          <w:ilvl w:val="0"/>
          <w:numId w:val="4"/>
        </w:numPr>
        <w:tabs>
          <w:tab w:val="left" w:leader="none" w:pos="1226"/>
        </w:tabs>
        <w:spacing w:after="0" w:before="0" w:line="360" w:lineRule="auto"/>
        <w:ind w:left="1226" w:right="0" w:hanging="280"/>
        <w:rPr>
          <w:sz w:val="24"/>
          <w:szCs w:val="24"/>
        </w:rPr>
      </w:pPr>
      <w:r w:rsidDel="00000000" w:rsidR="00000000" w:rsidRPr="00000000">
        <w:rPr>
          <w:sz w:val="24"/>
          <w:szCs w:val="24"/>
          <w:rtl w:val="0"/>
        </w:rPr>
        <w:t xml:space="preserve">SIGNIFICANCE OF THE STUDY</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 w:line="360" w:lineRule="auto"/>
        <w:ind w:left="946" w:right="1145"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This study is significant because it provides a detailed evaluation of the impact of artificial intelligence (AI) on B2B promotional strategies in India, a sector that is rapidly shaped by digital transformation. As businesses attempt to remain competitive in a fast changing world, understanding how AI may improve marketing efforts becomes critical. This study intends to provide significant insights into AI's practical applications, illustrating how it may improve personalization, optimize lead management, and increase client engagement—all of which are critical success criteria in B2B situations. Furthermore, the paper discusses the obstacles and ethical considerations connected with AI adoption, including personal information, machine learning bias, and the value of openness. The research promotes trust and integrity in marketing strategies by assisting firms through the responsible implementation of AI. Finally, this study adds to business and academic conversation by providing a valuable resource for understanding and negotiating the complexity of AI integration in B2B marketing.</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 w:line="360" w:lineRule="auto"/>
        <w:ind w:left="0" w:right="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pStyle w:val="Heading1"/>
        <w:numPr>
          <w:ilvl w:val="0"/>
          <w:numId w:val="4"/>
        </w:numPr>
        <w:tabs>
          <w:tab w:val="left" w:leader="none" w:pos="1226"/>
        </w:tabs>
        <w:spacing w:after="0" w:before="1" w:line="360" w:lineRule="auto"/>
        <w:ind w:left="1226" w:right="0" w:hanging="280"/>
        <w:rPr>
          <w:sz w:val="24"/>
          <w:szCs w:val="24"/>
        </w:rPr>
      </w:pPr>
      <w:r w:rsidDel="00000000" w:rsidR="00000000" w:rsidRPr="00000000">
        <w:rPr>
          <w:sz w:val="24"/>
          <w:szCs w:val="24"/>
          <w:rtl w:val="0"/>
        </w:rPr>
        <w:t xml:space="preserve">RESEARCH OBJECTIVE</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01"/>
        </w:tabs>
        <w:spacing w:after="0" w:before="174" w:line="360" w:lineRule="auto"/>
        <w:ind w:left="1201" w:right="0" w:hanging="240"/>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Identify the key AI technologies used in B2B marketing automation.</w:t>
      </w:r>
      <w:r w:rsidDel="00000000" w:rsidR="00000000" w:rsidRPr="00000000">
        <w:rPr>
          <w:rtl w:val="0"/>
        </w:rPr>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86"/>
        </w:tabs>
        <w:spacing w:after="0" w:before="147" w:line="360" w:lineRule="auto"/>
        <w:ind w:left="1186" w:right="0" w:hanging="240"/>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Analyze the impact of AI on customer engagement and personalization strategies.</w:t>
      </w: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86"/>
        </w:tabs>
        <w:spacing w:after="0" w:before="264" w:line="360" w:lineRule="auto"/>
        <w:ind w:left="1186" w:right="0" w:hanging="240"/>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Assess the effectiveness of AI in optimizing lead scoring and management processes.</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186"/>
        </w:tabs>
        <w:spacing w:after="0" w:before="264" w:line="360" w:lineRule="auto"/>
        <w:ind w:left="1186" w:right="0" w:hanging="240"/>
        <w:rPr>
          <w:i w:val="0"/>
          <w:smallCaps w:val="0"/>
          <w:strike w:val="0"/>
          <w:color w:val="000000"/>
          <w:shd w:fill="auto" w:val="clear"/>
          <w:vertAlign w:val="baseline"/>
        </w:rPr>
        <w:sectPr>
          <w:type w:val="nextPage"/>
          <w:pgSz w:h="16840" w:w="11920" w:orient="portrait"/>
          <w:pgMar w:bottom="520" w:top="1500" w:left="500" w:right="240" w:header="0" w:footer="338"/>
        </w:sectPr>
      </w:pPr>
      <w:r w:rsidDel="00000000" w:rsidR="00000000" w:rsidRPr="00000000">
        <w:rPr>
          <w:i w:val="0"/>
          <w:smallCaps w:val="0"/>
          <w:strike w:val="0"/>
          <w:color w:val="000000"/>
          <w:sz w:val="24"/>
          <w:szCs w:val="24"/>
          <w:u w:val="none"/>
          <w:shd w:fill="auto" w:val="clear"/>
          <w:vertAlign w:val="baseline"/>
          <w:rtl w:val="0"/>
        </w:rPr>
        <w:t xml:space="preserve">Explore the role of AI in predictive analytics for forecasting customer behavior.</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1246"/>
        </w:tabs>
        <w:spacing w:after="0" w:before="65" w:line="360" w:lineRule="auto"/>
        <w:ind w:left="946" w:right="2279" w:firstLine="60"/>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Address the challenges and ethical considerations of AI implementation in B2B marketing.</w:t>
      </w: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pStyle w:val="Heading1"/>
        <w:numPr>
          <w:ilvl w:val="0"/>
          <w:numId w:val="4"/>
        </w:numPr>
        <w:tabs>
          <w:tab w:val="left" w:leader="none" w:pos="1226"/>
        </w:tabs>
        <w:spacing w:after="0" w:before="1" w:line="360" w:lineRule="auto"/>
        <w:ind w:left="1226" w:right="0" w:hanging="280"/>
        <w:rPr>
          <w:sz w:val="24"/>
          <w:szCs w:val="24"/>
        </w:rPr>
      </w:pPr>
      <w:r w:rsidDel="00000000" w:rsidR="00000000" w:rsidRPr="00000000">
        <w:rPr>
          <w:sz w:val="24"/>
          <w:szCs w:val="24"/>
          <w:rtl w:val="0"/>
        </w:rPr>
        <w:t xml:space="preserve">LITERATURE REVIEW</w:t>
      </w:r>
    </w:p>
    <w:p w:rsidR="00000000" w:rsidDel="00000000" w:rsidP="00000000" w:rsidRDefault="00000000" w:rsidRPr="00000000" w14:paraId="0000003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76"/>
          <w:tab w:val="left" w:leader="none" w:pos="1666"/>
        </w:tabs>
        <w:spacing w:after="0" w:before="163" w:line="360" w:lineRule="auto"/>
        <w:ind w:left="1666" w:right="1190" w:hanging="345"/>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Carolina Herrando, David Fehrenbach and María José Martín-De Hoyos. The Institute of Marketing ,University of Zaragoza, Gran Vía 2, 50005 Zaragoza, Spain Author to whom correspondence should be addressed. </w:t>
      </w:r>
      <w:r w:rsidDel="00000000" w:rsidR="00000000" w:rsidRPr="00000000">
        <w:rPr>
          <w:i w:val="1"/>
          <w:smallCaps w:val="0"/>
          <w:strike w:val="0"/>
          <w:color w:val="000000"/>
          <w:sz w:val="24"/>
          <w:szCs w:val="24"/>
          <w:u w:val="none"/>
          <w:shd w:fill="auto" w:val="clear"/>
          <w:vertAlign w:val="baseline"/>
          <w:rtl w:val="0"/>
        </w:rPr>
        <w:t xml:space="preserve">Sustainability </w:t>
      </w:r>
      <w:r w:rsidDel="00000000" w:rsidR="00000000" w:rsidRPr="00000000">
        <w:rPr>
          <w:i w:val="0"/>
          <w:smallCaps w:val="0"/>
          <w:strike w:val="0"/>
          <w:color w:val="000000"/>
          <w:sz w:val="24"/>
          <w:szCs w:val="24"/>
          <w:u w:val="none"/>
          <w:shd w:fill="auto" w:val="clear"/>
          <w:vertAlign w:val="baseline"/>
          <w:rtl w:val="0"/>
        </w:rPr>
        <w:t xml:space="preserve">2024, </w:t>
      </w:r>
      <w:r w:rsidDel="00000000" w:rsidR="00000000" w:rsidRPr="00000000">
        <w:rPr>
          <w:i w:val="1"/>
          <w:smallCaps w:val="0"/>
          <w:strike w:val="0"/>
          <w:color w:val="000000"/>
          <w:sz w:val="24"/>
          <w:szCs w:val="24"/>
          <w:u w:val="none"/>
          <w:shd w:fill="auto" w:val="clear"/>
          <w:vertAlign w:val="baseline"/>
          <w:rtl w:val="0"/>
        </w:rPr>
        <w:t xml:space="preserve">16</w:t>
      </w:r>
      <w:r w:rsidDel="00000000" w:rsidR="00000000" w:rsidRPr="00000000">
        <w:rPr>
          <w:i w:val="0"/>
          <w:smallCaps w:val="0"/>
          <w:strike w:val="0"/>
          <w:color w:val="000000"/>
          <w:sz w:val="24"/>
          <w:szCs w:val="24"/>
          <w:u w:val="none"/>
          <w:shd w:fill="auto" w:val="clear"/>
          <w:vertAlign w:val="baseline"/>
          <w:rtl w:val="0"/>
        </w:rPr>
        <w:t xml:space="preserve">(18), 8009. Artificial intelligence has profoundly changed business to business markets, affecting firms across goods, services, and company dimensions. A central aspect is figuring out a way to harness AI's capabilities to enhance and streamline activities, ultimately delivering value to customers. One particular area of beneficial generation examined in marketing is the co-design among involved parties. Integrating </w:t>
      </w:r>
      <w:r w:rsidDel="00000000" w:rsidR="00000000" w:rsidRPr="00000000">
        <w:rPr>
          <w:i w:val="0"/>
          <w:smallCaps w:val="0"/>
          <w:strike w:val="0"/>
          <w:color w:val="1f1f1f"/>
          <w:sz w:val="24"/>
          <w:szCs w:val="24"/>
          <w:u w:val="none"/>
          <w:shd w:fill="auto" w:val="clear"/>
          <w:vertAlign w:val="baseline"/>
          <w:rtl w:val="0"/>
        </w:rPr>
        <w:t xml:space="preserve">Automatic technology </w:t>
      </w:r>
      <w:r w:rsidDel="00000000" w:rsidR="00000000" w:rsidRPr="00000000">
        <w:rPr>
          <w:i w:val="0"/>
          <w:smallCaps w:val="0"/>
          <w:strike w:val="0"/>
          <w:color w:val="000000"/>
          <w:sz w:val="24"/>
          <w:szCs w:val="24"/>
          <w:u w:val="none"/>
          <w:shd w:fill="auto" w:val="clear"/>
          <w:vertAlign w:val="baseline"/>
          <w:rtl w:val="0"/>
        </w:rPr>
        <w:t xml:space="preserve">into the co-design process is intriguing because of its technical features and the potential company benefits it could offer. This research looks into the current landscape of AI-enabled co-design in B2B markets. It analyzes the interactions among Purchasers, vendors, and tech companies with their motivations and traits. Additionally, it explores the processes that facilitate these conversations.</w:t>
      </w: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636"/>
          <w:tab w:val="left" w:leader="none" w:pos="1666"/>
        </w:tabs>
        <w:spacing w:after="0" w:before="30" w:line="360" w:lineRule="auto"/>
        <w:ind w:left="1666" w:right="1265" w:hanging="360"/>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Brendan James Keegan, Denis Dennehy &amp; Peter Naudé . Published: 26 May 2022,Volume 26, pages 1025–1039, (2024)Using Intelligent Technology in The conventional method Business to Business Marketing Practices: An Activity Theory Approach . This research was driven by the necessity to fill the knowledge gap regarding the mediating function of AI within B2B marketing, which is a fundamentally intricate and socially integrated activity. The study revealed contradictions that arise during the integration and application of AI in this setting and highlighted how these contradictions may affect the effective implementation of AI in B2B marketing strategies. Thus, it makes a valuable contribution to the limited amount of research in B2B marketing that examines the socio-cultural impacts of AI on marketing professionals. By doing so, this research offers insights grounded in empirical data concerning the exaggerated expectations of AI in a sector of B2B business practices, an area that has largely been overlooked in research.</w:t>
      </w:r>
      <w:r w:rsidDel="00000000" w:rsidR="00000000" w:rsidRPr="00000000">
        <w:rPr>
          <w:rtl w:val="0"/>
        </w:rPr>
      </w:r>
    </w:p>
    <w:p w:rsidR="00000000" w:rsidDel="00000000" w:rsidP="00000000" w:rsidRDefault="00000000" w:rsidRPr="00000000" w14:paraId="0000003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606"/>
          <w:tab w:val="left" w:leader="none" w:pos="1666"/>
        </w:tabs>
        <w:spacing w:after="0" w:before="36" w:line="360" w:lineRule="auto"/>
        <w:ind w:left="1666" w:right="1263" w:hanging="360"/>
        <w:rPr>
          <w:i w:val="0"/>
          <w:smallCaps w:val="0"/>
          <w:strike w:val="0"/>
          <w:color w:val="000000"/>
          <w:shd w:fill="auto" w:val="clear"/>
          <w:vertAlign w:val="baseline"/>
        </w:rPr>
        <w:sectPr>
          <w:type w:val="nextPage"/>
          <w:pgSz w:h="16840" w:w="11920" w:orient="portrait"/>
          <w:pgMar w:bottom="520" w:top="1200" w:left="500" w:right="240" w:header="0" w:footer="338"/>
        </w:sectPr>
      </w:pPr>
      <w:r w:rsidDel="00000000" w:rsidR="00000000" w:rsidRPr="00000000">
        <w:rPr>
          <w:i w:val="0"/>
          <w:smallCaps w:val="0"/>
          <w:strike w:val="0"/>
          <w:color w:val="000000"/>
          <w:sz w:val="24"/>
          <w:szCs w:val="24"/>
          <w:u w:val="none"/>
          <w:shd w:fill="auto" w:val="clear"/>
          <w:vertAlign w:val="baseline"/>
          <w:rtl w:val="0"/>
        </w:rPr>
        <w:t xml:space="preserve">Masoud Moradi , Mayukh Dass Industrial Marketing Management Volume 107, November 2022, Pages 300-314. As artificial intelligence (AI) gains more popularity in changing how businesses market to each other (B2B), there's an increasing need to fully grasp how AI is being used and its impact on B2B marketing. This research</w:t>
      </w: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360" w:lineRule="auto"/>
        <w:ind w:left="1666" w:right="1265"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looks into the different AI techniques and how they're used in B2B marketing throughout the four stages of customer interaction: awareness, acquisition, conversion, and keeping customers.</w:t>
      </w:r>
    </w:p>
    <w:p w:rsidR="00000000" w:rsidDel="00000000" w:rsidP="00000000" w:rsidRDefault="00000000" w:rsidRPr="00000000" w14:paraId="0000003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46"/>
        </w:tabs>
        <w:spacing w:after="0" w:before="32" w:line="360" w:lineRule="auto"/>
        <w:ind w:left="1546" w:right="0" w:hanging="240"/>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Sami Rusthollkarhu, Sebastian Toukola, Leena Aarikka</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360" w:lineRule="auto"/>
        <w:ind w:left="1666" w:right="1263"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Stenroos, Tommi Mahlamäki Industrial Marketing Management ,Volume 104, July 2022, Pages 241-257. In this investigation, we looked at how digital technologies, particularly AI-powered services, could assist B2B organizations manage client journeys. We synthesized a fragmented understanding of B2B customer journeys and management via an integrative academic study. We presented four customer journey management activities: assess, develop, involve and direction, which conceptualize the required corporate actions for managing B2B customer journeys. These activities foster a management awareness of how B2B client journeys, which need activities that bridge the conventional sales-marketing split, should be handled.</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360" w:lineRule="auto"/>
        <w:ind w:left="0" w:right="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61"/>
          <w:tab w:val="left" w:leader="none" w:pos="1666"/>
        </w:tabs>
        <w:spacing w:after="0" w:before="0" w:line="360" w:lineRule="auto"/>
        <w:ind w:left="1666" w:right="1262" w:hanging="360"/>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Surajit Bag, Shivam Gupta, Ajay Kumar, Uthayasankar Sivarajah Industrial marketing management 92, 178-189, 2021. This study investigates how big data-powered artificial intelligence influences the development of customer, user, and external market information, hence impacting B2B marketing decisions and business performance. The theoretical model depends on knowledge administration Theory with primary data sourced from business-to-business companies in the South African coal sector. The outcomes suggest that enormously data-driven algorithms and the road to consumer knowledge development are important. Second, big data-powered artificial intelligence and the road to user knowledge creation are important. Third, big data-driven artificial intelligence and the path to outer market awareness creation are critical. It was discovered that knowledge is produced by customers, users, and external markets. This has a significant influence on B2B marketing's logical decision making.</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4" w:line="360" w:lineRule="auto"/>
        <w:ind w:left="0" w:right="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76"/>
          <w:tab w:val="left" w:leader="none" w:pos="1666"/>
        </w:tabs>
        <w:spacing w:after="0" w:before="0" w:line="360" w:lineRule="auto"/>
        <w:ind w:left="1666" w:right="1262" w:hanging="360"/>
        <w:rPr>
          <w:i w:val="0"/>
          <w:smallCaps w:val="0"/>
          <w:strike w:val="0"/>
          <w:color w:val="000000"/>
          <w:shd w:fill="auto" w:val="clear"/>
          <w:vertAlign w:val="baseline"/>
        </w:rPr>
        <w:sectPr>
          <w:type w:val="nextPage"/>
          <w:pgSz w:h="16840" w:w="11920" w:orient="portrait"/>
          <w:pgMar w:bottom="520" w:top="1060" w:left="500" w:right="240" w:header="0" w:footer="338"/>
        </w:sectPr>
      </w:pPr>
      <w:r w:rsidDel="00000000" w:rsidR="00000000" w:rsidRPr="00000000">
        <w:rPr>
          <w:i w:val="0"/>
          <w:smallCaps w:val="0"/>
          <w:strike w:val="0"/>
          <w:color w:val="000000"/>
          <w:sz w:val="24"/>
          <w:szCs w:val="24"/>
          <w:u w:val="none"/>
          <w:shd w:fill="auto" w:val="clear"/>
          <w:vertAlign w:val="baseline"/>
          <w:rtl w:val="0"/>
        </w:rPr>
        <w:t xml:space="preserve">Merlin Stone Article of Business-to-Business Marketing Volume 28, 2021 - Issue 2 Innovations in B2B and B2C Sales and Marketing Management Systems This perspective piece examines how recent advancements in regards to information and conversation technology affect the automation and assistance in marketing and sales. It contrasts the scenario in the B2B sector with that in the business-to-consumer market, highlighting both the similarities and disparities between them. This article talks about how MSA has changed and how it's really</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360" w:lineRule="auto"/>
        <w:ind w:left="1666" w:right="1575"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changed the way people plan and carry out their marketing plans. Basically, it says the change is big, especially for the early adopters of MSA.</w:t>
      </w:r>
    </w:p>
    <w:p w:rsidR="00000000" w:rsidDel="00000000" w:rsidP="00000000" w:rsidRDefault="00000000" w:rsidRPr="00000000" w14:paraId="0000003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576"/>
          <w:tab w:val="left" w:leader="none" w:pos="1666"/>
        </w:tabs>
        <w:spacing w:after="0" w:before="31" w:line="360" w:lineRule="auto"/>
        <w:ind w:left="1666" w:right="1264" w:hanging="360"/>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Jeannette Paschen, Jan Kietzmann, Tim Christian Kietzmann .Magazine of Business and Economic Branding ISSN: 0885-8624 Article publication date: 17 June 2019 . This paper aims to break down what automation intelligence is and how it will help in branding knowledge-based products and services to businesses. It'll cover the basic parts of an AI system and how they all work together. We'll also talk about how these parts affect understanding the market in business-to-business (B2B) marketing and suggest areas for more research down the line.</w:t>
      </w: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360" w:lineRule="auto"/>
        <w:ind w:left="0" w:right="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1226"/>
        </w:tabs>
        <w:spacing w:after="0" w:before="0" w:line="360" w:lineRule="auto"/>
        <w:ind w:left="1226" w:right="0" w:hanging="280"/>
        <w:rPr>
          <w:b w:val="1"/>
          <w:i w:val="0"/>
          <w:smallCaps w:val="0"/>
          <w:strike w:val="0"/>
          <w:color w:val="212121"/>
          <w:sz w:val="24"/>
          <w:szCs w:val="24"/>
          <w:shd w:fill="auto" w:val="clear"/>
          <w:vertAlign w:val="baseline"/>
        </w:rPr>
      </w:pPr>
      <w:r w:rsidDel="00000000" w:rsidR="00000000" w:rsidRPr="00000000">
        <w:rPr>
          <w:b w:val="1"/>
          <w:i w:val="0"/>
          <w:smallCaps w:val="0"/>
          <w:strike w:val="0"/>
          <w:color w:val="212121"/>
          <w:sz w:val="24"/>
          <w:szCs w:val="24"/>
          <w:u w:val="none"/>
          <w:shd w:fill="auto" w:val="clear"/>
          <w:vertAlign w:val="baseline"/>
          <w:rtl w:val="0"/>
        </w:rPr>
        <w:t xml:space="preserve">RESEARCH METHODOLOGY</w:t>
      </w:r>
      <w:r w:rsidDel="00000000" w:rsidR="00000000" w:rsidRPr="00000000">
        <w:rPr>
          <w:rtl w:val="0"/>
        </w:rPr>
      </w:r>
    </w:p>
    <w:p w:rsidR="00000000" w:rsidDel="00000000" w:rsidP="00000000" w:rsidRDefault="00000000" w:rsidRPr="00000000" w14:paraId="00000042">
      <w:pPr>
        <w:pStyle w:val="Heading2"/>
        <w:numPr>
          <w:ilvl w:val="1"/>
          <w:numId w:val="4"/>
        </w:numPr>
        <w:tabs>
          <w:tab w:val="left" w:leader="none" w:pos="1306"/>
        </w:tabs>
        <w:spacing w:after="0" w:before="176" w:line="360" w:lineRule="auto"/>
        <w:ind w:left="1306" w:right="0" w:hanging="360"/>
        <w:rPr>
          <w:sz w:val="24"/>
          <w:szCs w:val="24"/>
        </w:rPr>
      </w:pPr>
      <w:r w:rsidDel="00000000" w:rsidR="00000000" w:rsidRPr="00000000">
        <w:rPr>
          <w:rtl w:val="0"/>
        </w:rPr>
        <w:t xml:space="preserve">RESEARCH DESIGN AND SAMPLE SIZE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360" w:lineRule="auto"/>
        <w:ind w:left="946" w:right="0"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Quantitative correlational study design using standardized tools.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360" w:lineRule="auto"/>
        <w:ind w:left="0" w:right="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pStyle w:val="Heading2"/>
        <w:numPr>
          <w:ilvl w:val="1"/>
          <w:numId w:val="4"/>
        </w:numPr>
        <w:tabs>
          <w:tab w:val="left" w:leader="none" w:pos="1306"/>
        </w:tabs>
        <w:spacing w:after="0" w:before="0" w:line="360" w:lineRule="auto"/>
        <w:ind w:left="1306" w:right="0" w:hanging="360"/>
        <w:rPr>
          <w:sz w:val="24"/>
          <w:szCs w:val="24"/>
        </w:rPr>
      </w:pPr>
      <w:r w:rsidDel="00000000" w:rsidR="00000000" w:rsidRPr="00000000">
        <w:rPr>
          <w:rtl w:val="0"/>
        </w:rPr>
        <w:t xml:space="preserve">DATA COLLECTION:</w:t>
      </w:r>
    </w:p>
    <w:p w:rsidR="00000000" w:rsidDel="00000000" w:rsidP="00000000" w:rsidRDefault="00000000" w:rsidRPr="00000000" w14:paraId="00000047">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556"/>
          <w:tab w:val="left" w:leader="none" w:pos="1726"/>
        </w:tabs>
        <w:spacing w:after="0" w:before="170" w:line="360" w:lineRule="auto"/>
        <w:ind w:left="1726" w:right="1152" w:hanging="360"/>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Survey: </w:t>
      </w:r>
      <w:r w:rsidDel="00000000" w:rsidR="00000000" w:rsidRPr="00000000">
        <w:rPr>
          <w:i w:val="0"/>
          <w:smallCaps w:val="0"/>
          <w:strike w:val="0"/>
          <w:color w:val="000000"/>
          <w:sz w:val="24"/>
          <w:szCs w:val="24"/>
          <w:u w:val="none"/>
          <w:shd w:fill="auto" w:val="clear"/>
          <w:vertAlign w:val="baseline"/>
          <w:rtl w:val="0"/>
        </w:rPr>
        <w:t xml:space="preserve">Conduct a structured survey with B2B marketing professionals, focusing on their experiences with AI in marketing, their primary goals, familiarity with AI, and observed ROI impacts.</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511"/>
          <w:tab w:val="left" w:leader="none" w:pos="1726"/>
        </w:tabs>
        <w:spacing w:after="0" w:before="52" w:line="360" w:lineRule="auto"/>
        <w:ind w:left="1726" w:right="1474" w:hanging="360"/>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Key Metrics: </w:t>
      </w:r>
      <w:r w:rsidDel="00000000" w:rsidR="00000000" w:rsidRPr="00000000">
        <w:rPr>
          <w:i w:val="0"/>
          <w:smallCaps w:val="0"/>
          <w:strike w:val="0"/>
          <w:color w:val="000000"/>
          <w:sz w:val="24"/>
          <w:szCs w:val="24"/>
          <w:u w:val="none"/>
          <w:shd w:fill="auto" w:val="clear"/>
          <w:vertAlign w:val="baseline"/>
          <w:rtl w:val="0"/>
        </w:rPr>
        <w:t xml:space="preserve">ROI, primary goal achievement, levels of AI-driven improvement, and AI familiarity.</w:t>
      </w: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1722"/>
          <w:tab w:val="left" w:leader="none" w:pos="1989"/>
        </w:tabs>
        <w:spacing w:after="0" w:before="51" w:line="360" w:lineRule="auto"/>
        <w:ind w:left="1989" w:right="1368" w:hanging="412.00000000000017"/>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Sample Size: </w:t>
      </w:r>
      <w:r w:rsidDel="00000000" w:rsidR="00000000" w:rsidRPr="00000000">
        <w:rPr>
          <w:i w:val="0"/>
          <w:smallCaps w:val="0"/>
          <w:strike w:val="0"/>
          <w:color w:val="000000"/>
          <w:sz w:val="24"/>
          <w:szCs w:val="24"/>
          <w:u w:val="none"/>
          <w:shd w:fill="auto" w:val="clear"/>
          <w:vertAlign w:val="baseline"/>
          <w:rtl w:val="0"/>
        </w:rPr>
        <w:t xml:space="preserve">A minimum of 100 B2B marketing professionals from diverse sectors (e.g., finance, healthcare, manufacturing, logistics) to ensure generalizability.</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360" w:lineRule="auto"/>
        <w:ind w:left="0" w:right="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pStyle w:val="Heading2"/>
        <w:numPr>
          <w:ilvl w:val="1"/>
          <w:numId w:val="4"/>
        </w:numPr>
        <w:tabs>
          <w:tab w:val="left" w:leader="none" w:pos="1306"/>
        </w:tabs>
        <w:spacing w:after="0" w:before="0" w:line="360" w:lineRule="auto"/>
        <w:ind w:left="1306" w:right="0" w:hanging="360"/>
        <w:rPr>
          <w:b w:val="0"/>
          <w:sz w:val="24"/>
          <w:szCs w:val="24"/>
        </w:rPr>
      </w:pPr>
      <w:r w:rsidDel="00000000" w:rsidR="00000000" w:rsidRPr="00000000">
        <w:rPr>
          <w:rtl w:val="0"/>
        </w:rPr>
        <w:t xml:space="preserve">DATA ANALYSIS TECHNIQUES</w:t>
      </w:r>
      <w:r w:rsidDel="00000000" w:rsidR="00000000" w:rsidRPr="00000000">
        <w:rPr>
          <w:b w:val="0"/>
          <w:rtl w:val="0"/>
        </w:rPr>
        <w:t xml:space="preserve">:</w:t>
      </w:r>
    </w:p>
    <w:p w:rsidR="00000000" w:rsidDel="00000000" w:rsidP="00000000" w:rsidRDefault="00000000" w:rsidRPr="00000000" w14:paraId="0000004C">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811"/>
        </w:tabs>
        <w:spacing w:after="0" w:before="168" w:line="360" w:lineRule="auto"/>
        <w:ind w:left="1666" w:right="1542" w:firstLine="0"/>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Descriptive Statistics: Summarize key variables (e.g., ROI, familiarity with AI). • Correlation Analysis: Use Pearson’s correlation coefficient to assess relationships between:Primary goals and ROI.</w:t>
      </w: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811"/>
        </w:tabs>
        <w:spacing w:after="0" w:before="46" w:line="360" w:lineRule="auto"/>
        <w:ind w:left="1811" w:right="0" w:hanging="145"/>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AI-driven improvements and ROI.</w:t>
      </w: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811"/>
        </w:tabs>
        <w:spacing w:after="0" w:before="164" w:line="360" w:lineRule="auto"/>
        <w:ind w:left="1811" w:right="0" w:hanging="145"/>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Familiarity with AI and ROI.</w:t>
      </w:r>
      <w:r w:rsidDel="00000000" w:rsidR="00000000" w:rsidRPr="00000000">
        <w:rPr>
          <w:rtl w:val="0"/>
        </w:rPr>
      </w:r>
    </w:p>
    <w:p w:rsidR="00000000" w:rsidDel="00000000" w:rsidP="00000000" w:rsidRDefault="00000000" w:rsidRPr="00000000" w14:paraId="0000004F">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856"/>
          <w:tab w:val="left" w:leader="none" w:pos="2026"/>
        </w:tabs>
        <w:spacing w:after="0" w:before="158" w:line="360" w:lineRule="auto"/>
        <w:ind w:left="2026" w:right="1150" w:hanging="360"/>
        <w:rPr>
          <w:rFonts w:ascii="Times New Roman" w:cs="Times New Roman" w:eastAsia="Times New Roman" w:hAnsi="Times New Roman"/>
          <w:i w:val="0"/>
          <w:smallCaps w:val="0"/>
          <w:strike w:val="0"/>
          <w:color w:val="000000"/>
          <w:shd w:fill="auto" w:val="clear"/>
          <w:vertAlign w:val="baseline"/>
        </w:rPr>
        <w:sectPr>
          <w:type w:val="nextPage"/>
          <w:pgSz w:h="16840" w:w="11920" w:orient="portrait"/>
          <w:pgMar w:bottom="520" w:top="1880" w:left="500" w:right="240" w:header="0" w:footer="338"/>
        </w:sectPr>
      </w:pPr>
      <w:r w:rsidDel="00000000" w:rsidR="00000000" w:rsidRPr="00000000">
        <w:rPr>
          <w:i w:val="0"/>
          <w:smallCaps w:val="0"/>
          <w:strike w:val="0"/>
          <w:color w:val="000000"/>
          <w:sz w:val="24"/>
          <w:szCs w:val="24"/>
          <w:u w:val="none"/>
          <w:shd w:fill="auto" w:val="clear"/>
          <w:vertAlign w:val="baseline"/>
          <w:rtl w:val="0"/>
        </w:rPr>
        <w:t xml:space="preserve">Regression Analysis: Conduct a multiple regression analysis to assess the unique contribution of each independent variable (primary goals, AI-driven improvements, familiarity with AI) to ROI.</w:t>
      </w:r>
      <w:r w:rsidDel="00000000" w:rsidR="00000000" w:rsidRPr="00000000">
        <w:rPr>
          <w:rtl w:val="0"/>
        </w:rPr>
      </w:r>
    </w:p>
    <w:p w:rsidR="00000000" w:rsidDel="00000000" w:rsidP="00000000" w:rsidRDefault="00000000" w:rsidRPr="00000000" w14:paraId="00000050">
      <w:pPr>
        <w:pStyle w:val="Heading2"/>
        <w:numPr>
          <w:ilvl w:val="1"/>
          <w:numId w:val="4"/>
        </w:numPr>
        <w:tabs>
          <w:tab w:val="left" w:leader="none" w:pos="1366"/>
        </w:tabs>
        <w:spacing w:after="0" w:before="63" w:line="360" w:lineRule="auto"/>
        <w:ind w:left="1366" w:right="0" w:hanging="420"/>
        <w:rPr>
          <w:sz w:val="24"/>
          <w:szCs w:val="24"/>
        </w:rPr>
      </w:pPr>
      <w:r w:rsidDel="00000000" w:rsidR="00000000" w:rsidRPr="00000000">
        <w:rPr>
          <w:rtl w:val="0"/>
        </w:rPr>
        <w:t xml:space="preserve">STATEMENT OF THE PROBLEM</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360" w:lineRule="auto"/>
        <w:ind w:left="1306" w:right="1073" w:firstLine="15"/>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 Demographic details like Gender, Age, Educational Qualification and Occupation 2. What is the relationship between AI integration and ROI in B2B marketing? 3. How do primary marketing goals (e.g., sales, lead generation) affect ROI when using AI in marketing automation?</w:t>
      </w:r>
    </w:p>
    <w:p w:rsidR="00000000" w:rsidDel="00000000" w:rsidP="00000000" w:rsidRDefault="00000000" w:rsidRPr="00000000" w14:paraId="0000005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546"/>
          <w:tab w:val="left" w:leader="none" w:pos="1666"/>
        </w:tabs>
        <w:spacing w:after="0" w:before="27" w:line="360" w:lineRule="auto"/>
        <w:ind w:left="1666" w:right="1803" w:hanging="360"/>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To what extent do AI-driven improvements (such as lead generation and insights) correlate with ROI?</w:t>
      </w: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1546"/>
        </w:tabs>
        <w:spacing w:after="0" w:before="25" w:line="360" w:lineRule="auto"/>
        <w:ind w:left="1546" w:right="0" w:hanging="240"/>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How does familiarity with AI tools impact marketing outcomes?</w:t>
      </w: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pStyle w:val="Heading2"/>
        <w:numPr>
          <w:ilvl w:val="1"/>
          <w:numId w:val="4"/>
        </w:numPr>
        <w:tabs>
          <w:tab w:val="left" w:leader="none" w:pos="1306"/>
        </w:tabs>
        <w:spacing w:after="0" w:before="0" w:line="360" w:lineRule="auto"/>
        <w:ind w:left="1306" w:right="0" w:hanging="360"/>
        <w:rPr>
          <w:sz w:val="24"/>
          <w:szCs w:val="24"/>
        </w:rPr>
      </w:pPr>
      <w:r w:rsidDel="00000000" w:rsidR="00000000" w:rsidRPr="00000000">
        <w:rPr>
          <w:rtl w:val="0"/>
        </w:rPr>
        <w:t xml:space="preserve">STATISTICAL TOOLS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 w:line="360" w:lineRule="auto"/>
        <w:ind w:left="946" w:right="1143"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We used the SPSS instrument for statistical analysis to evaluate the data and summarize the information as we use correlation and regression analysis to identify relationships between various marketing variables, by analyzing historical data, businesses can predict how changes in their marketing strategies may impact outcomes, enabling more informed solution. This approach improves the utilization of resources and enhances overall campaign effectiveness, driving better results and higher ROI.</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360" w:lineRule="auto"/>
        <w:ind w:left="0" w:right="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pStyle w:val="Heading2"/>
        <w:numPr>
          <w:ilvl w:val="1"/>
          <w:numId w:val="4"/>
        </w:numPr>
        <w:tabs>
          <w:tab w:val="left" w:leader="none" w:pos="1306"/>
        </w:tabs>
        <w:spacing w:after="0" w:before="1" w:line="360" w:lineRule="auto"/>
        <w:ind w:left="1306" w:right="0" w:hanging="360"/>
        <w:rPr>
          <w:sz w:val="24"/>
          <w:szCs w:val="24"/>
        </w:rPr>
      </w:pPr>
      <w:r w:rsidDel="00000000" w:rsidR="00000000" w:rsidRPr="00000000">
        <w:rPr>
          <w:rtl w:val="0"/>
        </w:rPr>
        <w:t xml:space="preserve">RESEARCH HYPOTHESIS</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360" w:lineRule="auto"/>
        <w:ind w:left="946" w:right="1073" w:firstLine="60"/>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H1: </w:t>
      </w:r>
      <w:r w:rsidDel="00000000" w:rsidR="00000000" w:rsidRPr="00000000">
        <w:rPr>
          <w:i w:val="0"/>
          <w:smallCaps w:val="0"/>
          <w:strike w:val="0"/>
          <w:color w:val="000000"/>
          <w:sz w:val="24"/>
          <w:szCs w:val="24"/>
          <w:u w:val="none"/>
          <w:shd w:fill="auto" w:val="clear"/>
          <w:vertAlign w:val="baseline"/>
          <w:rtl w:val="0"/>
        </w:rPr>
        <w:t xml:space="preserve">There is a positive correlation between achieving primary goals (such as sales or lead generation) and ROI in B2B marketing.</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360" w:lineRule="auto"/>
        <w:ind w:left="1006" w:right="0" w:firstLine="0"/>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H2: </w:t>
      </w:r>
      <w:r w:rsidDel="00000000" w:rsidR="00000000" w:rsidRPr="00000000">
        <w:rPr>
          <w:i w:val="0"/>
          <w:smallCaps w:val="0"/>
          <w:strike w:val="0"/>
          <w:color w:val="000000"/>
          <w:sz w:val="24"/>
          <w:szCs w:val="24"/>
          <w:u w:val="none"/>
          <w:shd w:fill="auto" w:val="clear"/>
          <w:vertAlign w:val="baseline"/>
          <w:rtl w:val="0"/>
        </w:rPr>
        <w:t xml:space="preserve">AI-driven improvements in marketing processes are positively associated with ROI.</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360" w:lineRule="auto"/>
        <w:ind w:left="946" w:right="0" w:firstLine="0"/>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H3: </w:t>
      </w:r>
      <w:r w:rsidDel="00000000" w:rsidR="00000000" w:rsidRPr="00000000">
        <w:rPr>
          <w:i w:val="0"/>
          <w:smallCaps w:val="0"/>
          <w:strike w:val="0"/>
          <w:color w:val="000000"/>
          <w:sz w:val="24"/>
          <w:szCs w:val="24"/>
          <w:u w:val="none"/>
          <w:shd w:fill="auto" w:val="clear"/>
          <w:vertAlign w:val="baseline"/>
          <w:rtl w:val="0"/>
        </w:rPr>
        <w:t xml:space="preserve">Familiarity with AI tools has a positive effect on ROI, though the impact may be weak.</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360" w:lineRule="auto"/>
        <w:ind w:left="0" w:right="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pStyle w:val="Heading2"/>
        <w:numPr>
          <w:ilvl w:val="1"/>
          <w:numId w:val="4"/>
        </w:numPr>
        <w:tabs>
          <w:tab w:val="left" w:leader="none" w:pos="1306"/>
        </w:tabs>
        <w:spacing w:after="0" w:before="1" w:line="360" w:lineRule="auto"/>
        <w:ind w:left="1306" w:right="0" w:hanging="360"/>
        <w:rPr>
          <w:sz w:val="24"/>
          <w:szCs w:val="24"/>
        </w:rPr>
      </w:pPr>
      <w:r w:rsidDel="00000000" w:rsidR="00000000" w:rsidRPr="00000000">
        <w:rPr>
          <w:rtl w:val="0"/>
        </w:rPr>
        <w:t xml:space="preserve">DATA ANALYSIS AND INTERPRETATION</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spacing w:before="1" w:line="360" w:lineRule="auto"/>
        <w:ind w:left="946" w:right="0" w:firstLine="0"/>
        <w:rPr>
          <w:b w:val="1"/>
          <w:sz w:val="24"/>
          <w:szCs w:val="24"/>
        </w:rPr>
      </w:pPr>
      <w:r w:rsidDel="00000000" w:rsidR="00000000" w:rsidRPr="00000000">
        <w:rPr>
          <w:b w:val="1"/>
          <w:sz w:val="24"/>
          <w:szCs w:val="24"/>
          <w:rtl w:val="0"/>
        </w:rPr>
        <w:t xml:space="preserve">CORRELATION ANALYSIS:</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360" w:lineRule="auto"/>
        <w:ind w:left="1051" w:right="0" w:firstLine="0"/>
        <w:rPr>
          <w:i w:val="0"/>
          <w:smallCaps w:val="0"/>
          <w:strike w:val="0"/>
          <w:color w:val="000000"/>
          <w:sz w:val="24"/>
          <w:szCs w:val="24"/>
          <w:u w:val="none"/>
          <w:shd w:fill="auto" w:val="clear"/>
          <w:vertAlign w:val="baseline"/>
        </w:rPr>
        <w:sectPr>
          <w:type w:val="nextPage"/>
          <w:pgSz w:h="16840" w:w="11920" w:orient="portrait"/>
          <w:pgMar w:bottom="520" w:top="1820" w:left="500" w:right="240" w:header="0" w:footer="338"/>
        </w:sectPr>
      </w:pPr>
      <w:r w:rsidDel="00000000" w:rsidR="00000000" w:rsidRPr="00000000">
        <w:rPr>
          <w:i w:val="0"/>
          <w:smallCaps w:val="0"/>
          <w:strike w:val="0"/>
          <w:color w:val="000000"/>
          <w:sz w:val="24"/>
          <w:szCs w:val="24"/>
          <w:u w:val="none"/>
          <w:shd w:fill="auto" w:val="clear"/>
          <w:vertAlign w:val="baseline"/>
          <w:rtl w:val="0"/>
        </w:rPr>
        <w:t xml:space="preserve">There is a moderate positive correlation (0.30) between Impact on ROI and Primary Goal.</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360" w:lineRule="auto"/>
        <w:ind w:left="0" w:right="0" w:firstLine="0"/>
        <w:rPr>
          <w:i w:val="0"/>
          <w:smallCaps w:val="0"/>
          <w:strike w:val="0"/>
          <w:color w:val="000000"/>
          <w:sz w:val="24"/>
          <w:szCs w:val="24"/>
          <w:u w:val="none"/>
          <w:shd w:fill="auto" w:val="clear"/>
          <w:vertAlign w:val="baseline"/>
        </w:rPr>
      </w:pPr>
      <w:r w:rsidDel="00000000" w:rsidR="00000000" w:rsidRPr="00000000">
        <w:rPr>
          <w:rtl w:val="0"/>
        </w:rPr>
      </w:r>
    </w:p>
    <w:tbl>
      <w:tblPr>
        <w:tblStyle w:val="Table1"/>
        <w:tblW w:w="10940.0" w:type="dxa"/>
        <w:jc w:val="left"/>
        <w:tblInd w:w="139.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540"/>
        <w:gridCol w:w="1280"/>
        <w:gridCol w:w="1360"/>
        <w:gridCol w:w="1340"/>
        <w:gridCol w:w="2280"/>
        <w:gridCol w:w="1720"/>
        <w:gridCol w:w="1420"/>
        <w:tblGridChange w:id="0">
          <w:tblGrid>
            <w:gridCol w:w="1540"/>
            <w:gridCol w:w="1280"/>
            <w:gridCol w:w="1360"/>
            <w:gridCol w:w="1340"/>
            <w:gridCol w:w="2280"/>
            <w:gridCol w:w="1720"/>
            <w:gridCol w:w="1420"/>
          </w:tblGrid>
        </w:tblGridChange>
      </w:tblGrid>
      <w:tr>
        <w:trPr>
          <w:cantSplit w:val="0"/>
          <w:trHeight w:val="1060" w:hRule="atLeast"/>
          <w:tblHeader w:val="0"/>
        </w:trPr>
        <w:tc>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123" w:line="360" w:lineRule="auto"/>
              <w:ind w:left="111"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VARIABLE</w:t>
            </w:r>
          </w:p>
        </w:tc>
        <w:tc>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123" w:line="360" w:lineRule="auto"/>
              <w:ind w:left="101" w:right="189"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IMPACT ON ROI</w:t>
            </w:r>
          </w:p>
        </w:tc>
        <w:tc>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123" w:line="360" w:lineRule="auto"/>
              <w:ind w:left="96" w:right="185"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FAMILIA RITY WITH AI</w:t>
            </w:r>
          </w:p>
        </w:tc>
        <w:tc>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123" w:line="360" w:lineRule="auto"/>
              <w:ind w:left="101" w:right="193"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AI TOOL USED</w:t>
            </w:r>
          </w:p>
        </w:tc>
        <w:tc>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123" w:line="360" w:lineRule="auto"/>
              <w:ind w:left="111"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IMPROVEMENTS FROM AI</w:t>
            </w:r>
          </w:p>
        </w:tc>
        <w:tc>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123" w:line="360" w:lineRule="auto"/>
              <w:ind w:left="96"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CHALLENG ES FACED</w:t>
            </w:r>
          </w:p>
        </w:tc>
        <w:tc>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123" w:line="360" w:lineRule="auto"/>
              <w:ind w:left="101" w:right="133"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PRIMARY GOAL</w:t>
            </w:r>
          </w:p>
        </w:tc>
      </w:tr>
      <w:tr>
        <w:trPr>
          <w:cantSplit w:val="0"/>
          <w:trHeight w:val="779" w:hRule="atLeast"/>
          <w:tblHeader w:val="0"/>
        </w:trPr>
        <w:tc>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123" w:line="360" w:lineRule="auto"/>
              <w:ind w:left="111" w:right="439"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IMPACT ON ROI</w:t>
            </w:r>
          </w:p>
        </w:tc>
        <w:tc>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123" w:line="360" w:lineRule="auto"/>
              <w:ind w:left="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1.00</w:t>
            </w:r>
          </w:p>
        </w:tc>
        <w:tc>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123" w:line="360" w:lineRule="auto"/>
              <w:ind w:left="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0.10</w:t>
            </w:r>
          </w:p>
        </w:tc>
        <w:tc>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123" w:line="360" w:lineRule="auto"/>
              <w:ind w:left="23"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-0.15</w:t>
            </w:r>
          </w:p>
        </w:tc>
        <w:tc>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123" w:line="360" w:lineRule="auto"/>
              <w:ind w:left="1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0.20</w:t>
            </w:r>
          </w:p>
        </w:tc>
        <w:tc>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123" w:line="360" w:lineRule="auto"/>
              <w:ind w:left="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-0.05</w:t>
            </w:r>
          </w:p>
        </w:tc>
        <w:tc>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123" w:line="360" w:lineRule="auto"/>
              <w:ind w:left="1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0.30</w:t>
            </w:r>
          </w:p>
        </w:tc>
      </w:tr>
      <w:tr>
        <w:trPr>
          <w:cantSplit w:val="0"/>
          <w:trHeight w:val="1060" w:hRule="atLeast"/>
          <w:tblHeader w:val="0"/>
        </w:trPr>
        <w:tc>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118" w:line="360" w:lineRule="auto"/>
              <w:ind w:left="111" w:right="86"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FAMILIARI TY WITH AI</w:t>
            </w:r>
          </w:p>
        </w:tc>
        <w:tc>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118" w:line="360" w:lineRule="auto"/>
              <w:ind w:left="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0.10</w:t>
            </w:r>
          </w:p>
        </w:tc>
        <w:tc>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118" w:line="360" w:lineRule="auto"/>
              <w:ind w:left="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1.00</w:t>
            </w:r>
          </w:p>
        </w:tc>
        <w:tc>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118" w:line="360" w:lineRule="auto"/>
              <w:ind w:left="23"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0.25</w:t>
            </w:r>
          </w:p>
        </w:tc>
        <w:tc>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118" w:line="360" w:lineRule="auto"/>
              <w:ind w:left="1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0.15</w:t>
            </w:r>
          </w:p>
        </w:tc>
        <w:tc>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118" w:line="360" w:lineRule="auto"/>
              <w:ind w:left="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-0.10</w:t>
            </w:r>
          </w:p>
        </w:tc>
        <w:tc>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118" w:line="360" w:lineRule="auto"/>
              <w:ind w:left="1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0.12</w:t>
            </w:r>
          </w:p>
        </w:tc>
      </w:tr>
      <w:tr>
        <w:trPr>
          <w:cantSplit w:val="0"/>
          <w:trHeight w:val="779" w:hRule="atLeast"/>
          <w:tblHeader w:val="0"/>
        </w:trPr>
        <w:tc>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118" w:line="360" w:lineRule="auto"/>
              <w:ind w:left="111" w:right="383"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AI TOOL USED</w:t>
            </w:r>
          </w:p>
        </w:tc>
        <w:tc>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118" w:line="360" w:lineRule="auto"/>
              <w:ind w:left="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-0.15</w:t>
            </w:r>
          </w:p>
        </w:tc>
        <w:tc>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118" w:line="360" w:lineRule="auto"/>
              <w:ind w:left="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0.25</w:t>
            </w:r>
          </w:p>
        </w:tc>
        <w:tc>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118" w:line="360" w:lineRule="auto"/>
              <w:ind w:left="23"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1.00</w:t>
            </w:r>
          </w:p>
        </w:tc>
        <w:tc>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118" w:line="360" w:lineRule="auto"/>
              <w:ind w:left="1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-0.05</w:t>
            </w:r>
          </w:p>
        </w:tc>
        <w:tc>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118" w:line="360" w:lineRule="auto"/>
              <w:ind w:left="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0.30</w:t>
            </w:r>
          </w:p>
        </w:tc>
        <w:tc>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118" w:line="360" w:lineRule="auto"/>
              <w:ind w:left="1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0.10</w:t>
            </w:r>
          </w:p>
        </w:tc>
      </w:tr>
      <w:tr>
        <w:trPr>
          <w:cantSplit w:val="0"/>
          <w:trHeight w:val="1060" w:hRule="atLeast"/>
          <w:tblHeader w:val="0"/>
        </w:trPr>
        <w:tc>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113" w:line="360" w:lineRule="auto"/>
              <w:ind w:left="111"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IMPROVE MENTS FROM AI</w:t>
            </w:r>
          </w:p>
        </w:tc>
        <w:tc>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113" w:line="360" w:lineRule="auto"/>
              <w:ind w:left="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0.20</w:t>
            </w:r>
          </w:p>
        </w:tc>
        <w:tc>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113" w:line="360" w:lineRule="auto"/>
              <w:ind w:left="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0.15</w:t>
            </w:r>
          </w:p>
        </w:tc>
        <w:tc>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113" w:line="360" w:lineRule="auto"/>
              <w:ind w:left="23"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-0.05</w:t>
            </w:r>
          </w:p>
        </w:tc>
        <w:tc>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113" w:line="360" w:lineRule="auto"/>
              <w:ind w:left="1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1.00</w:t>
            </w:r>
          </w:p>
        </w:tc>
        <w:tc>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113" w:line="360" w:lineRule="auto"/>
              <w:ind w:left="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0.12</w:t>
            </w:r>
          </w:p>
        </w:tc>
        <w:tc>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113" w:line="360" w:lineRule="auto"/>
              <w:ind w:left="1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0.22</w:t>
            </w:r>
          </w:p>
        </w:tc>
      </w:tr>
      <w:tr>
        <w:trPr>
          <w:cantSplit w:val="0"/>
          <w:trHeight w:val="1060" w:hRule="atLeast"/>
          <w:tblHeader w:val="0"/>
        </w:trPr>
        <w:tc>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113" w:line="360" w:lineRule="auto"/>
              <w:ind w:left="111" w:right="144"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CHALLEN GES FACED</w:t>
            </w:r>
          </w:p>
        </w:tc>
        <w:tc>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113" w:line="360" w:lineRule="auto"/>
              <w:ind w:left="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-0.05</w:t>
            </w:r>
          </w:p>
        </w:tc>
        <w:tc>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113" w:line="360" w:lineRule="auto"/>
              <w:ind w:left="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-0.10</w:t>
            </w:r>
          </w:p>
        </w:tc>
        <w:tc>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113" w:line="360" w:lineRule="auto"/>
              <w:ind w:left="23"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0.30</w:t>
            </w:r>
          </w:p>
        </w:tc>
        <w:tc>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113" w:line="360" w:lineRule="auto"/>
              <w:ind w:left="1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0.12</w:t>
            </w:r>
          </w:p>
        </w:tc>
        <w:tc>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113" w:line="360" w:lineRule="auto"/>
              <w:ind w:left="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1.00</w:t>
            </w:r>
          </w:p>
        </w:tc>
        <w:tc>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113" w:line="360" w:lineRule="auto"/>
              <w:ind w:left="1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-0.20</w:t>
            </w:r>
          </w:p>
        </w:tc>
      </w:tr>
      <w:tr>
        <w:trPr>
          <w:cantSplit w:val="0"/>
          <w:trHeight w:val="780" w:hRule="atLeast"/>
          <w:tblHeader w:val="0"/>
        </w:trPr>
        <w:tc>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113" w:line="360" w:lineRule="auto"/>
              <w:ind w:left="111" w:right="243"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PRIMARY GOAL</w:t>
            </w:r>
          </w:p>
        </w:tc>
        <w:tc>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113" w:line="360" w:lineRule="auto"/>
              <w:ind w:left="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0.30</w:t>
            </w:r>
          </w:p>
        </w:tc>
        <w:tc>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113" w:line="360" w:lineRule="auto"/>
              <w:ind w:left="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0.12</w:t>
            </w:r>
          </w:p>
        </w:tc>
        <w:tc>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113" w:line="360" w:lineRule="auto"/>
              <w:ind w:left="23"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0.10</w:t>
            </w:r>
          </w:p>
        </w:tc>
        <w:tc>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113" w:line="360" w:lineRule="auto"/>
              <w:ind w:left="1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0.22</w:t>
            </w:r>
          </w:p>
        </w:tc>
        <w:tc>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113" w:line="360" w:lineRule="auto"/>
              <w:ind w:left="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-0.20</w:t>
            </w:r>
          </w:p>
        </w:tc>
        <w:tc>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113" w:line="360" w:lineRule="auto"/>
              <w:ind w:left="1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1.00</w:t>
            </w:r>
          </w:p>
        </w:tc>
      </w:tr>
    </w:tbl>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 w:line="360" w:lineRule="auto"/>
        <w:ind w:left="0" w:right="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pStyle w:val="Heading1"/>
        <w:spacing w:line="360" w:lineRule="auto"/>
        <w:ind w:left="841" w:firstLine="0"/>
        <w:rPr>
          <w:sz w:val="24"/>
          <w:szCs w:val="24"/>
        </w:rPr>
      </w:pPr>
      <w:r w:rsidDel="00000000" w:rsidR="00000000" w:rsidRPr="00000000">
        <w:rPr>
          <w:sz w:val="24"/>
          <w:szCs w:val="24"/>
          <w:rtl w:val="0"/>
        </w:rPr>
        <w:t xml:space="preserve">INTERPRETATION</w:t>
      </w:r>
    </w:p>
    <w:p w:rsidR="00000000" w:rsidDel="00000000" w:rsidP="00000000" w:rsidRDefault="00000000" w:rsidRPr="00000000" w14:paraId="0000009B">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1301"/>
          <w:tab w:val="left" w:leader="none" w:pos="1471"/>
        </w:tabs>
        <w:spacing w:after="0" w:before="228" w:line="360" w:lineRule="auto"/>
        <w:ind w:left="1471" w:right="1626"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Suggesting that certain primary goals, such as increased sales or lead generation, could improve ROI. Improvements from AI shows a weak positive correlation (0.20) with Impact on ROI, indicating that companies experiencing improvements in lead generation or insights may see a slight improvement in ROI.</w:t>
      </w: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 w:line="360" w:lineRule="auto"/>
        <w:ind w:left="0" w:right="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pStyle w:val="Heading1"/>
        <w:spacing w:line="360" w:lineRule="auto"/>
        <w:ind w:left="1141" w:firstLine="0"/>
        <w:rPr>
          <w:sz w:val="24"/>
          <w:szCs w:val="24"/>
        </w:rPr>
      </w:pPr>
      <w:r w:rsidDel="00000000" w:rsidR="00000000" w:rsidRPr="00000000">
        <w:rPr>
          <w:sz w:val="24"/>
          <w:szCs w:val="24"/>
          <w:rtl w:val="0"/>
        </w:rPr>
        <w:t xml:space="preserve">REGRESSION ANALYSIS:</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3" w:line="360" w:lineRule="auto"/>
        <w:ind w:left="0" w:right="0" w:firstLine="0"/>
        <w:rPr>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8940.0" w:type="dxa"/>
        <w:jc w:val="left"/>
        <w:tblInd w:w="1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980"/>
        <w:gridCol w:w="2980"/>
        <w:gridCol w:w="2980"/>
        <w:tblGridChange w:id="0">
          <w:tblGrid>
            <w:gridCol w:w="2980"/>
            <w:gridCol w:w="2980"/>
            <w:gridCol w:w="2980"/>
          </w:tblGrid>
        </w:tblGridChange>
      </w:tblGrid>
      <w:tr>
        <w:trPr>
          <w:cantSplit w:val="0"/>
          <w:trHeight w:val="779" w:hRule="atLeast"/>
          <w:tblHeader w:val="0"/>
        </w:trPr>
        <w:tc>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113" w:line="360" w:lineRule="auto"/>
              <w:ind w:left="96"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PREDICTOR VARIABLE</w:t>
            </w:r>
          </w:p>
        </w:tc>
        <w:tc>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113" w:line="360" w:lineRule="auto"/>
              <w:ind w:left="101"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COEFFICIENT</w:t>
            </w:r>
          </w:p>
        </w:tc>
        <w:tc>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113" w:line="360" w:lineRule="auto"/>
              <w:ind w:left="106" w:right="1072"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SIGNIFICANCE (P-VALUE)</w:t>
            </w:r>
          </w:p>
        </w:tc>
      </w:tr>
      <w:tr>
        <w:trPr>
          <w:cantSplit w:val="0"/>
          <w:trHeight w:val="479" w:hRule="atLeast"/>
          <w:tblHeader w:val="0"/>
        </w:trPr>
        <w:tc>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108" w:line="360" w:lineRule="auto"/>
              <w:ind w:left="96"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INTERCEPT</w:t>
            </w:r>
          </w:p>
        </w:tc>
        <w:tc>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108" w:line="360" w:lineRule="auto"/>
              <w:ind w:left="28" w:right="1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1.02</w:t>
            </w:r>
          </w:p>
        </w:tc>
        <w:tc>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108" w:line="360" w:lineRule="auto"/>
              <w:ind w:left="2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0.05</w:t>
            </w:r>
          </w:p>
        </w:tc>
      </w:tr>
      <w:tr>
        <w:trPr>
          <w:cantSplit w:val="0"/>
          <w:trHeight w:val="500" w:hRule="atLeast"/>
          <w:tblHeader w:val="0"/>
        </w:trPr>
        <w:tc>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118" w:line="360" w:lineRule="auto"/>
              <w:ind w:left="96"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FAMILIARITY WITH AI</w:t>
            </w:r>
          </w:p>
        </w:tc>
        <w:tc>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118" w:line="360" w:lineRule="auto"/>
              <w:ind w:left="28" w:right="1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0.05</w:t>
            </w:r>
          </w:p>
        </w:tc>
        <w:tc>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118" w:line="360" w:lineRule="auto"/>
              <w:ind w:left="2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0.22</w:t>
            </w:r>
          </w:p>
        </w:tc>
      </w:tr>
    </w:tbl>
    <w:p w:rsidR="00000000" w:rsidDel="00000000" w:rsidP="00000000" w:rsidRDefault="00000000" w:rsidRPr="00000000" w14:paraId="000000AA">
      <w:pPr>
        <w:spacing w:after="0" w:line="360" w:lineRule="auto"/>
        <w:ind w:firstLine="0"/>
        <w:rPr>
          <w:sz w:val="24"/>
          <w:szCs w:val="24"/>
        </w:rPr>
        <w:sectPr>
          <w:type w:val="nextPage"/>
          <w:pgSz w:h="16840" w:w="11920" w:orient="portrait"/>
          <w:pgMar w:bottom="682" w:top="1940" w:left="500" w:right="240" w:header="0" w:footer="338"/>
        </w:sect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sz w:val="24"/>
          <w:szCs w:val="24"/>
        </w:rPr>
      </w:pPr>
      <w:r w:rsidDel="00000000" w:rsidR="00000000" w:rsidRPr="00000000">
        <w:rPr>
          <w:rtl w:val="0"/>
        </w:rPr>
      </w:r>
    </w:p>
    <w:tbl>
      <w:tblPr>
        <w:tblStyle w:val="Table3"/>
        <w:tblW w:w="8940.0" w:type="dxa"/>
        <w:jc w:val="left"/>
        <w:tblInd w:w="11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980"/>
        <w:gridCol w:w="2980"/>
        <w:gridCol w:w="2980"/>
        <w:tblGridChange w:id="0">
          <w:tblGrid>
            <w:gridCol w:w="2980"/>
            <w:gridCol w:w="2980"/>
            <w:gridCol w:w="2980"/>
          </w:tblGrid>
        </w:tblGridChange>
      </w:tblGrid>
      <w:tr>
        <w:trPr>
          <w:cantSplit w:val="0"/>
          <w:trHeight w:val="479" w:hRule="atLeast"/>
          <w:tblHeader w:val="0"/>
        </w:trPr>
        <w:tc>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113" w:line="360" w:lineRule="auto"/>
              <w:ind w:left="96"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AI TOOL USED</w:t>
            </w:r>
          </w:p>
        </w:tc>
        <w:tc>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113" w:line="360" w:lineRule="auto"/>
              <w:ind w:left="28" w:right="1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-0.1</w:t>
            </w:r>
          </w:p>
        </w:tc>
        <w:tc>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113" w:line="360" w:lineRule="auto"/>
              <w:ind w:left="2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0.18</w:t>
            </w:r>
          </w:p>
        </w:tc>
      </w:tr>
      <w:tr>
        <w:trPr>
          <w:cantSplit w:val="0"/>
          <w:trHeight w:val="779" w:hRule="atLeast"/>
          <w:tblHeader w:val="0"/>
        </w:trPr>
        <w:tc>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123" w:line="360" w:lineRule="auto"/>
              <w:ind w:left="96" w:right="161"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IMPROVEMENTS FROM AI</w:t>
            </w:r>
          </w:p>
        </w:tc>
        <w:tc>
          <w:tcPr/>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123" w:line="360" w:lineRule="auto"/>
              <w:ind w:left="28" w:right="1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0.12</w:t>
            </w:r>
          </w:p>
        </w:tc>
        <w:tc>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123" w:line="360" w:lineRule="auto"/>
              <w:ind w:left="2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0.15</w:t>
            </w:r>
          </w:p>
        </w:tc>
      </w:tr>
      <w:tr>
        <w:trPr>
          <w:cantSplit w:val="0"/>
          <w:trHeight w:val="500" w:hRule="atLeast"/>
          <w:tblHeader w:val="0"/>
        </w:trPr>
        <w:tc>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118" w:line="360" w:lineRule="auto"/>
              <w:ind w:left="96"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CHALLENGES FACED</w:t>
            </w:r>
          </w:p>
        </w:tc>
        <w:tc>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118" w:line="360" w:lineRule="auto"/>
              <w:ind w:left="28" w:right="1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-0.03</w:t>
            </w:r>
          </w:p>
        </w:tc>
        <w:tc>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118" w:line="360" w:lineRule="auto"/>
              <w:ind w:left="2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0.31</w:t>
            </w:r>
          </w:p>
        </w:tc>
      </w:tr>
      <w:tr>
        <w:trPr>
          <w:cantSplit w:val="0"/>
          <w:trHeight w:val="480" w:hRule="atLeast"/>
          <w:tblHeader w:val="0"/>
        </w:trPr>
        <w:tc>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108" w:line="360" w:lineRule="auto"/>
              <w:ind w:left="96"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PRIMARY GOAL</w:t>
            </w:r>
          </w:p>
        </w:tc>
        <w:tc>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108" w:line="360" w:lineRule="auto"/>
              <w:ind w:left="28" w:right="1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0.25</w:t>
            </w:r>
          </w:p>
        </w:tc>
        <w:tc>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108" w:line="360" w:lineRule="auto"/>
              <w:ind w:left="28" w:right="0" w:firstLine="0"/>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0.04</w:t>
            </w:r>
          </w:p>
        </w:tc>
      </w:tr>
    </w:tbl>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 w:line="360" w:lineRule="auto"/>
        <w:ind w:left="0" w:right="0" w:firstLine="0"/>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spacing w:before="1" w:line="360" w:lineRule="auto"/>
        <w:ind w:left="1051" w:right="0" w:firstLine="0"/>
        <w:rPr>
          <w:b w:val="1"/>
          <w:sz w:val="24"/>
          <w:szCs w:val="24"/>
        </w:rPr>
      </w:pPr>
      <w:r w:rsidDel="00000000" w:rsidR="00000000" w:rsidRPr="00000000">
        <w:rPr>
          <w:b w:val="1"/>
          <w:sz w:val="24"/>
          <w:szCs w:val="24"/>
          <w:rtl w:val="0"/>
        </w:rPr>
        <w:t xml:space="preserve">INTERPRETATION</w:t>
      </w:r>
    </w:p>
    <w:p w:rsidR="00000000" w:rsidDel="00000000" w:rsidP="00000000" w:rsidRDefault="00000000" w:rsidRPr="00000000" w14:paraId="000000BD">
      <w:pPr>
        <w:keepNext w:val="0"/>
        <w:keepLines w:val="0"/>
        <w:pageBreakBefore w:val="0"/>
        <w:widowControl w:val="0"/>
        <w:numPr>
          <w:ilvl w:val="3"/>
          <w:numId w:val="4"/>
        </w:numPr>
        <w:pBdr>
          <w:top w:space="0" w:sz="0" w:val="nil"/>
          <w:left w:space="0" w:sz="0" w:val="nil"/>
          <w:bottom w:space="0" w:sz="0" w:val="nil"/>
          <w:right w:space="0" w:sz="0" w:val="nil"/>
          <w:between w:space="0" w:sz="0" w:val="nil"/>
        </w:pBdr>
        <w:shd w:fill="auto" w:val="clear"/>
        <w:tabs>
          <w:tab w:val="left" w:leader="none" w:pos="1526"/>
          <w:tab w:val="left" w:leader="none" w:pos="1666"/>
        </w:tabs>
        <w:spacing w:after="0" w:before="238" w:line="360" w:lineRule="auto"/>
        <w:ind w:left="1666" w:right="1623" w:hanging="360"/>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There is a moderate positive correlation (0.30) between Impact on ROI and Primary Goal, suggesting that certain primary goals, such as increased sales or lead generation, could improve ROI.Improvements from AI shows a weak positive correlation (0.20) with Impact on ROI, indicating that companies experiencing improvements in lead generation or insights may see a slight improvement in ROI.</w:t>
      </w: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360" w:lineRule="auto"/>
        <w:ind w:left="0" w:right="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pStyle w:val="Heading1"/>
        <w:numPr>
          <w:ilvl w:val="0"/>
          <w:numId w:val="4"/>
        </w:numPr>
        <w:tabs>
          <w:tab w:val="left" w:leader="none" w:pos="1156"/>
        </w:tabs>
        <w:spacing w:after="0" w:before="1" w:line="360" w:lineRule="auto"/>
        <w:ind w:left="1156" w:right="0" w:hanging="210"/>
        <w:rPr>
          <w:sz w:val="24"/>
          <w:szCs w:val="24"/>
        </w:rPr>
      </w:pPr>
      <w:r w:rsidDel="00000000" w:rsidR="00000000" w:rsidRPr="00000000">
        <w:rPr>
          <w:sz w:val="24"/>
          <w:szCs w:val="24"/>
          <w:rtl w:val="0"/>
        </w:rPr>
        <w:t xml:space="preserve">FINDINGS</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1" w:line="360" w:lineRule="auto"/>
        <w:ind w:left="946" w:right="907"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research findings reveal that the integration of AI in B2B marketing significantly influences ROI, particularly through the lens of primary marketing goals such as sales and lead generation. The correlation analysis indicates a moderate positive relationship (0.30) between achieving these goals and ROI, suggesting that a focused approach on specific objectives can enhance marketing effectiveness.</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946" w:right="905" w:firstLine="0"/>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Moderate Link to Core Objectives</w:t>
      </w:r>
      <w:r w:rsidDel="00000000" w:rsidR="00000000" w:rsidRPr="00000000">
        <w:rPr>
          <w:i w:val="0"/>
          <w:smallCaps w:val="0"/>
          <w:strike w:val="0"/>
          <w:color w:val="000000"/>
          <w:sz w:val="24"/>
          <w:szCs w:val="24"/>
          <w:u w:val="none"/>
          <w:shd w:fill="auto" w:val="clear"/>
          <w:vertAlign w:val="baseline"/>
          <w:rtl w:val="0"/>
        </w:rPr>
        <w:t xml:space="preserve">: A moderate positive link (0.30) exists between fulfilling core marketing objectives (such as revenue and lead cultivation) and ROI, implying that targeted tactics can boost efficiency.</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 w:line="360" w:lineRule="auto"/>
        <w:ind w:left="946" w:right="903" w:firstLine="0"/>
        <w:rPr>
          <w:i w:val="0"/>
          <w:smallCaps w:val="0"/>
          <w:strike w:val="0"/>
          <w:color w:val="000000"/>
          <w:sz w:val="24"/>
          <w:szCs w:val="24"/>
          <w:u w:val="none"/>
          <w:shd w:fill="auto" w:val="clear"/>
          <w:vertAlign w:val="baseline"/>
        </w:rPr>
        <w:sectPr>
          <w:type w:val="continuous"/>
          <w:pgSz w:h="16840" w:w="11920" w:orient="portrait"/>
          <w:pgMar w:bottom="520" w:top="1100" w:left="500" w:right="240" w:header="0" w:footer="338"/>
        </w:sectPr>
      </w:pPr>
      <w:r w:rsidDel="00000000" w:rsidR="00000000" w:rsidRPr="00000000">
        <w:rPr>
          <w:b w:val="1"/>
          <w:i w:val="0"/>
          <w:smallCaps w:val="0"/>
          <w:strike w:val="0"/>
          <w:color w:val="000000"/>
          <w:sz w:val="24"/>
          <w:szCs w:val="24"/>
          <w:u w:val="none"/>
          <w:shd w:fill="auto" w:val="clear"/>
          <w:vertAlign w:val="baseline"/>
          <w:rtl w:val="0"/>
        </w:rPr>
        <w:t xml:space="preserve">Weak Connection with AI Enhancements</w:t>
      </w:r>
      <w:r w:rsidDel="00000000" w:rsidR="00000000" w:rsidRPr="00000000">
        <w:rPr>
          <w:i w:val="0"/>
          <w:smallCaps w:val="0"/>
          <w:strike w:val="0"/>
          <w:color w:val="000000"/>
          <w:sz w:val="24"/>
          <w:szCs w:val="24"/>
          <w:u w:val="none"/>
          <w:shd w:fill="auto" w:val="clear"/>
          <w:vertAlign w:val="baseline"/>
          <w:rtl w:val="0"/>
        </w:rPr>
        <w:t xml:space="preserve">: Enhancements driven by AI present a weak positive connection (0.20) with ROI, implying that advancements in aspects like lead cultivation might not greatly influence financial gains without strategic coherence. </w:t>
      </w:r>
      <w:r w:rsidDel="00000000" w:rsidR="00000000" w:rsidRPr="00000000">
        <w:rPr>
          <w:b w:val="1"/>
          <w:i w:val="0"/>
          <w:smallCaps w:val="0"/>
          <w:strike w:val="0"/>
          <w:color w:val="000000"/>
          <w:sz w:val="24"/>
          <w:szCs w:val="24"/>
          <w:u w:val="none"/>
          <w:shd w:fill="auto" w:val="clear"/>
          <w:vertAlign w:val="baseline"/>
          <w:rtl w:val="0"/>
        </w:rPr>
        <w:t xml:space="preserve">Limited Impact of Proficiency</w:t>
      </w:r>
      <w:r w:rsidDel="00000000" w:rsidR="00000000" w:rsidRPr="00000000">
        <w:rPr>
          <w:i w:val="0"/>
          <w:smallCaps w:val="0"/>
          <w:strike w:val="0"/>
          <w:color w:val="000000"/>
          <w:sz w:val="24"/>
          <w:szCs w:val="24"/>
          <w:u w:val="none"/>
          <w:shd w:fill="auto" w:val="clear"/>
          <w:vertAlign w:val="baseline"/>
          <w:rtl w:val="0"/>
        </w:rPr>
        <w:t xml:space="preserve">: Knowledge of AI tools has a weak correlation (0.10) with R OI, indicating that while familiarity with these resources is advantageous, it may not serve as a strong indicator of monetary success.</w:t>
      </w:r>
    </w:p>
    <w:p w:rsidR="00000000" w:rsidDel="00000000" w:rsidP="00000000" w:rsidRDefault="00000000" w:rsidRPr="00000000" w14:paraId="000000C3">
      <w:pPr>
        <w:pStyle w:val="Heading1"/>
        <w:numPr>
          <w:ilvl w:val="0"/>
          <w:numId w:val="4"/>
        </w:numPr>
        <w:tabs>
          <w:tab w:val="left" w:leader="none" w:pos="1156"/>
        </w:tabs>
        <w:spacing w:after="0" w:before="75" w:line="360" w:lineRule="auto"/>
        <w:ind w:left="1156" w:right="0" w:hanging="210"/>
        <w:rPr>
          <w:sz w:val="24"/>
          <w:szCs w:val="24"/>
        </w:rPr>
      </w:pPr>
      <w:r w:rsidDel="00000000" w:rsidR="00000000" w:rsidRPr="00000000">
        <w:rPr>
          <w:sz w:val="24"/>
          <w:szCs w:val="24"/>
          <w:rtl w:val="0"/>
        </w:rPr>
        <w:t xml:space="preserve">CONCLUSION</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360" w:lineRule="auto"/>
        <w:ind w:left="1036" w:right="1263" w:firstLine="15"/>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As B2B branding continues to expand, the integration of AI into marketing automation plans presents both significant opportunities and challenges. By harnessing the power of AI, businesses can enhance their marketing efforts, improve customer experiences, and drive better results. However, to completely understand theseBusinesses have to fix the accompanying problems thoughtfully and strategically. The eventual B2B marketing will likely be modified by those who can effectively leverage AI to create more intelligent, responsive, and customer-centric marketing strategies. Embracing AI not only positions businesses for success in a competitive landscape but also empowers them to innovate and thrive in an increasingly digital world. By acknowledging the potential and navigating the complexities of AI in B2B marketing automation, organizations can achieve a sustainable advantage and foster enduring relationships with their clients.</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 w:line="360" w:lineRule="auto"/>
        <w:ind w:left="0" w:right="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pStyle w:val="Heading1"/>
        <w:spacing w:line="360" w:lineRule="auto"/>
        <w:ind w:left="0" w:firstLine="0"/>
        <w:rPr>
          <w:sz w:val="24"/>
          <w:szCs w:val="24"/>
        </w:rPr>
      </w:pPr>
      <w:r w:rsidDel="00000000" w:rsidR="00000000" w:rsidRPr="00000000">
        <w:rPr>
          <w:sz w:val="24"/>
          <w:szCs w:val="24"/>
          <w:rtl w:val="0"/>
        </w:rPr>
        <w:t xml:space="preserve">REFERENCE:</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56"/>
        </w:tabs>
        <w:spacing w:after="0" w:before="307" w:line="360" w:lineRule="auto"/>
        <w:ind w:left="720" w:right="1969"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Chaffey, D., &amp; Smith, P. R. (2022). Digital Advertising Excellence: preparing, Enhancing, and Incorporating Online Marketing</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Routledge.</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1"/>
        </w:tabs>
        <w:spacing w:after="0" w:before="89" w:line="360" w:lineRule="auto"/>
        <w:ind w:left="720" w:right="1269"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Overview of AI integration in digital marketing strategies for B2B firms. Paschen, J., Pitt, L. F., &amp; Kietzmann, J. (2020). Artificial Intelligence: Building Supplies and Creativity Typology Business Horizons, 63(2), 147-155.</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360" w:lineRule="auto"/>
        <w:ind w:left="720" w:right="0"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Explores AI's role in innovation within B2B marketing.</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1"/>
        </w:tabs>
        <w:spacing w:after="0" w:before="268" w:line="360" w:lineRule="auto"/>
        <w:ind w:left="720" w:right="2606"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Kietzmann, J., Paschen, J., &amp; Treen, E. (2018). Artificial Intelligence in marketing. Journal of Advertising Research, 58(3), 263-267.</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720" w:right="0"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Discusses how AI impacts digital advertising and lead generation in B2B markets.</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360" w:lineRule="auto"/>
        <w:ind w:left="720" w:right="0" w:firstLine="0"/>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01"/>
        </w:tabs>
        <w:spacing w:after="0" w:before="0" w:line="360" w:lineRule="auto"/>
        <w:ind w:left="720" w:right="1271"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Sheth, J., &amp; Kellstadt, C. H. (2021). Next Frontiers of Research in Data-Driven Marketing: Can Strategies Catch Up with the Data Tsunami?Journal of Business Research, 125, 780-784.</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720" w:right="0"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Examines AI-driven approaches to handling big data in B2B marketing.</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531"/>
        </w:tabs>
        <w:spacing w:after="0" w:before="266" w:line="360" w:lineRule="auto"/>
        <w:ind w:left="720" w:right="1263"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Davenport, T., Guha, A., Grewal, D., &amp; Bressgott, T. (2020). How Artificial Intelligence Will Change the Future of Marketing</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Journal of the Academy of Marketing Science, 48, 24-42.</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Analyzes how AI tools will transform marketing efforts in B2B and B2C</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1"/>
        </w:tabs>
        <w:spacing w:after="0" w:before="268" w:line="360" w:lineRule="auto"/>
        <w:ind w:left="720" w:right="1508"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Rust, R. T., &amp; Huang, M. H. (2021). The AI Revolution in Marketing</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Journal of the Academy of Marketing Science, 48(1), 24-42.</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720" w:right="0" w:firstLine="0"/>
        <w:rPr>
          <w:i w:val="0"/>
          <w:smallCaps w:val="0"/>
          <w:strike w:val="0"/>
          <w:color w:val="000000"/>
          <w:sz w:val="24"/>
          <w:szCs w:val="24"/>
          <w:u w:val="none"/>
          <w:shd w:fill="auto" w:val="clear"/>
          <w:vertAlign w:val="baseline"/>
        </w:rPr>
        <w:sectPr>
          <w:type w:val="nextPage"/>
          <w:pgSz w:h="16840" w:w="11920" w:orient="portrait"/>
          <w:pgMar w:bottom="520" w:top="1500" w:left="500" w:right="240" w:header="0" w:footer="338"/>
        </w:sectPr>
      </w:pPr>
      <w:r w:rsidDel="00000000" w:rsidR="00000000" w:rsidRPr="00000000">
        <w:rPr>
          <w:i w:val="0"/>
          <w:smallCaps w:val="0"/>
          <w:strike w:val="0"/>
          <w:color w:val="000000"/>
          <w:sz w:val="24"/>
          <w:szCs w:val="24"/>
          <w:u w:val="none"/>
          <w:shd w:fill="auto" w:val="clear"/>
          <w:vertAlign w:val="baseline"/>
          <w:rtl w:val="0"/>
        </w:rPr>
        <w:t xml:space="preserve">Reviews AI-driven marketing innovations and their applications to B2B context</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1"/>
        </w:tabs>
        <w:spacing w:after="0" w:before="61" w:line="360" w:lineRule="auto"/>
        <w:ind w:left="0" w:right="1593"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Kumar, V., &amp; Reinartz, W. (2021). Customer Relationship Management and AI</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Journal of Marketing, 85(1), 30-53.</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Examines the role of AI in enhancing CRM in B2B sectors.</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41"/>
        </w:tabs>
        <w:spacing w:after="0" w:before="0" w:line="360" w:lineRule="auto"/>
        <w:ind w:left="720" w:right="1917"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Kotler, P., Kartajaya, H., &amp; Setiawan, I. (2021). Marketing 5.0: Technology for Humanity</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Wiley.</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Insights into AI's role in modern marketing, with B2B applications.</w:t>
      </w:r>
    </w:p>
    <w:p w:rsidR="00000000" w:rsidDel="00000000" w:rsidP="00000000" w:rsidRDefault="00000000" w:rsidRPr="00000000" w14:paraId="000000D8">
      <w:pPr>
        <w:widowControl w:val="1"/>
        <w:shd w:fill="ffffff" w:val="clear"/>
        <w:spacing w:line="360" w:lineRule="auto"/>
        <w:ind w:left="720" w:firstLine="0"/>
        <w:rPr>
          <w:sz w:val="24"/>
          <w:szCs w:val="24"/>
        </w:rPr>
      </w:pPr>
      <w:r w:rsidDel="00000000" w:rsidR="00000000" w:rsidRPr="00000000">
        <w:rPr>
          <w:sz w:val="24"/>
          <w:szCs w:val="24"/>
          <w:rtl w:val="0"/>
        </w:rPr>
        <w:t xml:space="preserve">Venkatesh, P., et al. "A Study on The Market Characteristics, Consumer Purchasing, and Behaviour Towards Footwear With Reference to Vellore Dist., Tamilnadu." </w:t>
      </w:r>
      <w:r w:rsidDel="00000000" w:rsidR="00000000" w:rsidRPr="00000000">
        <w:rPr>
          <w:i w:val="1"/>
          <w:sz w:val="24"/>
          <w:szCs w:val="24"/>
          <w:rtl w:val="0"/>
        </w:rPr>
        <w:t xml:space="preserve">3rd International Conference on Reinventing Business Practices, Start-ups and Sustainability (ICRBSS 2023)</w:t>
      </w:r>
      <w:r w:rsidDel="00000000" w:rsidR="00000000" w:rsidRPr="00000000">
        <w:rPr>
          <w:sz w:val="24"/>
          <w:szCs w:val="24"/>
          <w:rtl w:val="0"/>
        </w:rPr>
        <w:t xml:space="preserve">. Atlantis Press, 2024.</w:t>
      </w:r>
    </w:p>
    <w:p w:rsidR="00000000" w:rsidDel="00000000" w:rsidP="00000000" w:rsidRDefault="00000000" w:rsidRPr="00000000" w14:paraId="000000D9">
      <w:pPr>
        <w:widowControl w:val="1"/>
        <w:shd w:fill="ffffff" w:val="clea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DA">
      <w:pPr>
        <w:widowControl w:val="1"/>
        <w:spacing w:after="280" w:before="280" w:line="360" w:lineRule="auto"/>
        <w:ind w:left="720" w:firstLine="0"/>
        <w:rPr>
          <w:sz w:val="24"/>
          <w:szCs w:val="24"/>
        </w:rPr>
      </w:pPr>
      <w:r w:rsidDel="00000000" w:rsidR="00000000" w:rsidRPr="00000000">
        <w:rPr>
          <w:sz w:val="24"/>
          <w:szCs w:val="24"/>
          <w:rtl w:val="0"/>
        </w:rPr>
        <w:t xml:space="preserve">V Dhayalan  , Karthik Srivatchan  (2024) , E-Grocery Buying Behaviour .International Journal of Research Publication and Reviews, Volume 5 , Issue issue (6) Page – 3610-3613.</w:t>
      </w:r>
    </w:p>
    <w:p w:rsidR="00000000" w:rsidDel="00000000" w:rsidP="00000000" w:rsidRDefault="00000000" w:rsidRPr="00000000" w14:paraId="000000DB">
      <w:pPr>
        <w:widowControl w:val="1"/>
        <w:spacing w:after="280" w:before="280" w:line="360" w:lineRule="auto"/>
        <w:ind w:left="720" w:firstLine="0"/>
        <w:rPr>
          <w:sz w:val="24"/>
          <w:szCs w:val="24"/>
        </w:rPr>
      </w:pPr>
      <w:r w:rsidDel="00000000" w:rsidR="00000000" w:rsidRPr="00000000">
        <w:rPr>
          <w:sz w:val="24"/>
          <w:szCs w:val="24"/>
          <w:rtl w:val="0"/>
        </w:rPr>
        <w:t xml:space="preserve">P. Venkatesh, K. Murugan, M. Ramu, M. Manikandan, C. R. Senthilnathan and M. Krishnamoorthi, "A Comprehensive Investigation to Examine the Preferences and Satisfaction Levels of Outpatients in Relation to the Quality of Services Provided by Hospitals in the Vellore District," </w:t>
      </w:r>
      <w:r w:rsidDel="00000000" w:rsidR="00000000" w:rsidRPr="00000000">
        <w:rPr>
          <w:i w:val="1"/>
          <w:sz w:val="24"/>
          <w:szCs w:val="24"/>
          <w:rtl w:val="0"/>
        </w:rPr>
        <w:t xml:space="preserve">2023 Intelligent Computing and Control for Engineering and Business Systems (ICCEBS)</w:t>
      </w:r>
      <w:r w:rsidDel="00000000" w:rsidR="00000000" w:rsidRPr="00000000">
        <w:rPr>
          <w:sz w:val="24"/>
          <w:szCs w:val="24"/>
          <w:rtl w:val="0"/>
        </w:rPr>
        <w:t xml:space="preserve">, Chennai, India, 2023.</w:t>
      </w:r>
    </w:p>
    <w:p w:rsidR="00000000" w:rsidDel="00000000" w:rsidP="00000000" w:rsidRDefault="00000000" w:rsidRPr="00000000" w14:paraId="000000DC">
      <w:pPr>
        <w:widowControl w:val="1"/>
        <w:shd w:fill="ffffff" w:val="clear"/>
        <w:spacing w:after="160" w:line="360" w:lineRule="auto"/>
        <w:ind w:left="720" w:firstLine="0"/>
        <w:rPr>
          <w:sz w:val="24"/>
          <w:szCs w:val="24"/>
        </w:rPr>
      </w:pPr>
      <w:r w:rsidDel="00000000" w:rsidR="00000000" w:rsidRPr="00000000">
        <w:rPr>
          <w:sz w:val="24"/>
          <w:szCs w:val="24"/>
          <w:rtl w:val="0"/>
        </w:rPr>
        <w:t xml:space="preserve">Murugan.K., S. Helen Roselin Gracy, and P. Venkatesh. "A Study on Customer Perception Towards Mugi Ultra Liquid Detergent." IJMPERD 8.3 (2018): 978-984.</w:t>
      </w:r>
    </w:p>
    <w:p w:rsidR="00000000" w:rsidDel="00000000" w:rsidP="00000000" w:rsidRDefault="00000000" w:rsidRPr="00000000" w14:paraId="000000DD">
      <w:pPr>
        <w:widowControl w:val="1"/>
        <w:shd w:fill="ffffff" w:val="clea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DE">
      <w:pPr>
        <w:widowControl w:val="1"/>
        <w:shd w:fill="ffffff" w:val="clear"/>
        <w:spacing w:line="360" w:lineRule="auto"/>
        <w:ind w:left="720" w:firstLine="0"/>
        <w:rPr>
          <w:sz w:val="24"/>
          <w:szCs w:val="24"/>
        </w:rPr>
      </w:pPr>
      <w:r w:rsidDel="00000000" w:rsidR="00000000" w:rsidRPr="00000000">
        <w:rPr>
          <w:sz w:val="24"/>
          <w:szCs w:val="24"/>
          <w:rtl w:val="0"/>
        </w:rPr>
        <w:t xml:space="preserve">Suresh, V., Prabhakar, K., Santhanalakshmi, K., &amp; Maran, K. (2016). Applying technology acceptance (TAM) model to determine the factors of acceptance in out-patient information system in private hospital sectors in Chennai city. </w:t>
      </w:r>
      <w:r w:rsidDel="00000000" w:rsidR="00000000" w:rsidRPr="00000000">
        <w:rPr>
          <w:i w:val="1"/>
          <w:sz w:val="24"/>
          <w:szCs w:val="24"/>
          <w:rtl w:val="0"/>
        </w:rPr>
        <w:t xml:space="preserve">Journal of Pharmaceutical Sciences and Research</w:t>
      </w:r>
      <w:r w:rsidDel="00000000" w:rsidR="00000000" w:rsidRPr="00000000">
        <w:rPr>
          <w:sz w:val="24"/>
          <w:szCs w:val="24"/>
          <w:rtl w:val="0"/>
        </w:rPr>
        <w:t xml:space="preserve">, </w:t>
      </w:r>
      <w:r w:rsidDel="00000000" w:rsidR="00000000" w:rsidRPr="00000000">
        <w:rPr>
          <w:i w:val="1"/>
          <w:sz w:val="24"/>
          <w:szCs w:val="24"/>
          <w:rtl w:val="0"/>
        </w:rPr>
        <w:t xml:space="preserve">8</w:t>
      </w:r>
      <w:r w:rsidDel="00000000" w:rsidR="00000000" w:rsidRPr="00000000">
        <w:rPr>
          <w:sz w:val="24"/>
          <w:szCs w:val="24"/>
          <w:rtl w:val="0"/>
        </w:rPr>
        <w:t xml:space="preserve">(12), 1373.</w:t>
      </w:r>
    </w:p>
    <w:p w:rsidR="00000000" w:rsidDel="00000000" w:rsidP="00000000" w:rsidRDefault="00000000" w:rsidRPr="00000000" w14:paraId="000000DF">
      <w:pPr>
        <w:widowControl w:val="1"/>
        <w:shd w:fill="ffffff" w:val="clea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E0">
      <w:pPr>
        <w:widowControl w:val="1"/>
        <w:shd w:fill="ffffff" w:val="clear"/>
        <w:spacing w:after="160" w:line="360" w:lineRule="auto"/>
        <w:ind w:left="720" w:firstLine="0"/>
        <w:rPr>
          <w:sz w:val="24"/>
          <w:szCs w:val="24"/>
        </w:rPr>
      </w:pPr>
      <w:r w:rsidDel="00000000" w:rsidR="00000000" w:rsidRPr="00000000">
        <w:rPr>
          <w:sz w:val="24"/>
          <w:szCs w:val="24"/>
          <w:rtl w:val="0"/>
        </w:rPr>
        <w:t xml:space="preserve">Kumar, S. D., &amp; Kumar, V. H. (2016). Advertisements’ Influence and Antecedents of Purchase Intention towards FMCG Products in Chennai City-A Study. </w:t>
      </w:r>
      <w:r w:rsidDel="00000000" w:rsidR="00000000" w:rsidRPr="00000000">
        <w:rPr>
          <w:i w:val="1"/>
          <w:sz w:val="24"/>
          <w:szCs w:val="24"/>
          <w:rtl w:val="0"/>
        </w:rPr>
        <w:t xml:space="preserve">SAMVAD</w:t>
      </w:r>
      <w:r w:rsidDel="00000000" w:rsidR="00000000" w:rsidRPr="00000000">
        <w:rPr>
          <w:sz w:val="24"/>
          <w:szCs w:val="24"/>
          <w:rtl w:val="0"/>
        </w:rPr>
        <w:t xml:space="preserve">, </w:t>
      </w:r>
      <w:r w:rsidDel="00000000" w:rsidR="00000000" w:rsidRPr="00000000">
        <w:rPr>
          <w:i w:val="1"/>
          <w:sz w:val="24"/>
          <w:szCs w:val="24"/>
          <w:rtl w:val="0"/>
        </w:rPr>
        <w:t xml:space="preserve">11</w:t>
      </w:r>
      <w:r w:rsidDel="00000000" w:rsidR="00000000" w:rsidRPr="00000000">
        <w:rPr>
          <w:sz w:val="24"/>
          <w:szCs w:val="24"/>
          <w:rtl w:val="0"/>
        </w:rPr>
        <w:t xml:space="preserve">, 65-70.</w:t>
      </w:r>
    </w:p>
    <w:p w:rsidR="00000000" w:rsidDel="00000000" w:rsidP="00000000" w:rsidRDefault="00000000" w:rsidRPr="00000000" w14:paraId="000000E1">
      <w:pPr>
        <w:widowControl w:val="1"/>
        <w:shd w:fill="ffffff" w:val="clear"/>
        <w:spacing w:after="160" w:line="360" w:lineRule="auto"/>
        <w:ind w:left="720" w:firstLine="0"/>
        <w:rPr>
          <w:sz w:val="24"/>
          <w:szCs w:val="24"/>
        </w:rPr>
      </w:pPr>
      <w:r w:rsidDel="00000000" w:rsidR="00000000" w:rsidRPr="00000000">
        <w:rPr>
          <w:sz w:val="24"/>
          <w:szCs w:val="24"/>
          <w:rtl w:val="0"/>
        </w:rPr>
        <w:t xml:space="preserve">Pooja, S., &amp; Kannaa, K. D. (2024). Influencer marketing: Instagram &amp; YouTube  bloggers strategies driving consumer purchases. Asian Journal of Management and Commerce, 5(1), 570–577. </w:t>
      </w:r>
      <w:hyperlink r:id="rId9">
        <w:r w:rsidDel="00000000" w:rsidR="00000000" w:rsidRPr="00000000">
          <w:rPr>
            <w:color w:val="0000ff"/>
            <w:sz w:val="24"/>
            <w:szCs w:val="24"/>
            <w:u w:val="single"/>
            <w:rtl w:val="0"/>
          </w:rPr>
          <w:t xml:space="preserve">https://doi.org/10.22271/27084515.2024.v5.i1g.306</w:t>
        </w:r>
      </w:hyperlink>
      <w:r w:rsidDel="00000000" w:rsidR="00000000" w:rsidRPr="00000000">
        <w:rPr>
          <w:rtl w:val="0"/>
        </w:rPr>
      </w:r>
    </w:p>
    <w:p w:rsidR="00000000" w:rsidDel="00000000" w:rsidP="00000000" w:rsidRDefault="00000000" w:rsidRPr="00000000" w14:paraId="000000E2">
      <w:pPr>
        <w:widowControl w:val="1"/>
        <w:shd w:fill="ffffff" w:val="clear"/>
        <w:spacing w:after="160" w:line="360" w:lineRule="auto"/>
        <w:ind w:left="720" w:firstLine="0"/>
        <w:rPr>
          <w:sz w:val="24"/>
          <w:szCs w:val="24"/>
        </w:rPr>
      </w:pPr>
      <w:r w:rsidDel="00000000" w:rsidR="00000000" w:rsidRPr="00000000">
        <w:rPr>
          <w:sz w:val="24"/>
          <w:szCs w:val="24"/>
          <w:rtl w:val="0"/>
        </w:rPr>
        <w:t xml:space="preserve">Anitha, V.; Krishnan, A.R. Situational factors ascendant impulse purchase behavior of private label brands with special reference to modern trade retail outlets in Chennai. </w:t>
      </w:r>
      <w:r w:rsidDel="00000000" w:rsidR="00000000" w:rsidRPr="00000000">
        <w:rPr>
          <w:i w:val="1"/>
          <w:sz w:val="24"/>
          <w:szCs w:val="24"/>
          <w:rtl w:val="0"/>
        </w:rPr>
        <w:t xml:space="preserve">Int. J. Manag.</w:t>
      </w:r>
      <w:r w:rsidDel="00000000" w:rsidR="00000000" w:rsidRPr="00000000">
        <w:rPr>
          <w:sz w:val="24"/>
          <w:szCs w:val="24"/>
          <w:rtl w:val="0"/>
        </w:rPr>
        <w:t xml:space="preserve"> </w:t>
      </w:r>
      <w:r w:rsidDel="00000000" w:rsidR="00000000" w:rsidRPr="00000000">
        <w:rPr>
          <w:b w:val="1"/>
          <w:sz w:val="24"/>
          <w:szCs w:val="24"/>
          <w:rtl w:val="0"/>
        </w:rPr>
        <w:t xml:space="preserve">2020</w:t>
      </w:r>
      <w:r w:rsidDel="00000000" w:rsidR="00000000" w:rsidRPr="00000000">
        <w:rPr>
          <w:sz w:val="24"/>
          <w:szCs w:val="24"/>
          <w:rtl w:val="0"/>
        </w:rPr>
        <w:t xml:space="preserve">, </w:t>
      </w:r>
      <w:r w:rsidDel="00000000" w:rsidR="00000000" w:rsidRPr="00000000">
        <w:rPr>
          <w:i w:val="1"/>
          <w:sz w:val="24"/>
          <w:szCs w:val="24"/>
          <w:rtl w:val="0"/>
        </w:rPr>
        <w:t xml:space="preserve">11</w:t>
      </w:r>
      <w:r w:rsidDel="00000000" w:rsidR="00000000" w:rsidRPr="00000000">
        <w:rPr>
          <w:sz w:val="24"/>
          <w:szCs w:val="24"/>
          <w:rtl w:val="0"/>
        </w:rPr>
        <w:t xml:space="preserve">, 178–187.</w:t>
      </w:r>
    </w:p>
    <w:p w:rsidR="00000000" w:rsidDel="00000000" w:rsidP="00000000" w:rsidRDefault="00000000" w:rsidRPr="00000000" w14:paraId="000000E3">
      <w:pPr>
        <w:widowControl w:val="1"/>
        <w:spacing w:after="160" w:line="360" w:lineRule="auto"/>
        <w:ind w:left="720" w:firstLine="0"/>
        <w:rPr>
          <w:sz w:val="24"/>
          <w:szCs w:val="24"/>
        </w:rPr>
      </w:pPr>
      <w:r w:rsidDel="00000000" w:rsidR="00000000" w:rsidRPr="00000000">
        <w:rPr>
          <w:sz w:val="24"/>
          <w:szCs w:val="24"/>
          <w:rtl w:val="0"/>
        </w:rPr>
        <w:t xml:space="preserve">Illakya, T., Keerthana, B., Murugan, K., Venkatesh, P., Manikandan, M., &amp; Maran, K. (2024). The role of the internet of things in the telecom sector. 2022 International Conference on Communication, Computing and Internet of Things (IC3IoT), 21, 1–5. https://doi.org/10.1109/ic3iot60841.2024.10550390</w:t>
      </w:r>
    </w:p>
    <w:p w:rsidR="00000000" w:rsidDel="00000000" w:rsidP="00000000" w:rsidRDefault="00000000" w:rsidRPr="00000000" w14:paraId="000000E4">
      <w:pPr>
        <w:widowControl w:val="1"/>
        <w:spacing w:after="160" w:line="360" w:lineRule="auto"/>
        <w:ind w:left="720" w:firstLine="0"/>
        <w:rPr>
          <w:sz w:val="24"/>
          <w:szCs w:val="24"/>
        </w:rPr>
      </w:pPr>
      <w:r w:rsidDel="00000000" w:rsidR="00000000" w:rsidRPr="00000000">
        <w:rPr>
          <w:rtl w:val="0"/>
        </w:rPr>
      </w:r>
    </w:p>
    <w:p w:rsidR="00000000" w:rsidDel="00000000" w:rsidP="00000000" w:rsidRDefault="00000000" w:rsidRPr="00000000" w14:paraId="000000E5">
      <w:pPr>
        <w:widowControl w:val="1"/>
        <w:spacing w:after="160" w:line="360" w:lineRule="auto"/>
        <w:ind w:left="720" w:firstLine="0"/>
        <w:rPr>
          <w:sz w:val="24"/>
          <w:szCs w:val="24"/>
        </w:rPr>
      </w:pPr>
      <w:r w:rsidDel="00000000" w:rsidR="00000000" w:rsidRPr="00000000">
        <w:rPr>
          <w:sz w:val="24"/>
          <w:szCs w:val="24"/>
          <w:rtl w:val="0"/>
        </w:rPr>
        <w:t xml:space="preserve">          Manikandan, M., Venkatesh, P., Illakya, T., Krishnamoorthi, M., Senthilnathan, C., &amp; Maran, K. (2024). The Significance of Big Data Analytics in the Global Healthcare Market. 2022 International Conference on Communication, Computing and Internet of Things (IC3IoT). https://doi.org/10.1109/ic3iot60841.2024.10550417</w:t>
      </w:r>
    </w:p>
    <w:p w:rsidR="00000000" w:rsidDel="00000000" w:rsidP="00000000" w:rsidRDefault="00000000" w:rsidRPr="00000000" w14:paraId="000000E6">
      <w:pPr>
        <w:widowControl w:val="1"/>
        <w:spacing w:after="160" w:line="360"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E7">
      <w:pPr>
        <w:widowControl w:val="1"/>
        <w:spacing w:after="160" w:line="360" w:lineRule="auto"/>
        <w:ind w:left="720" w:firstLine="0"/>
        <w:rPr>
          <w:sz w:val="24"/>
          <w:szCs w:val="24"/>
        </w:rPr>
      </w:pPr>
      <w:r w:rsidDel="00000000" w:rsidR="00000000" w:rsidRPr="00000000">
        <w:rPr>
          <w:sz w:val="24"/>
          <w:szCs w:val="24"/>
          <w:rtl w:val="0"/>
        </w:rPr>
        <w:t xml:space="preserve"> Ilakkiya, T., Manikandan, M., Ch, R. K., M, K., Ramu, M., &amp; Venkatesh, P. (2024). Neuro Computing-Based Models of Digital Marketing as a Business Strategy for Bangalore’s Startup Founders. Ieee, 1–3. </w:t>
      </w:r>
      <w:hyperlink r:id="rId10">
        <w:r w:rsidDel="00000000" w:rsidR="00000000" w:rsidRPr="00000000">
          <w:rPr>
            <w:sz w:val="24"/>
            <w:szCs w:val="24"/>
            <w:rtl w:val="0"/>
          </w:rPr>
          <w:t xml:space="preserve">https://doi.org/10.1109/incos59338.2024.10527779</w:t>
        </w:r>
      </w:hyperlink>
      <w:r w:rsidDel="00000000" w:rsidR="00000000" w:rsidRPr="00000000">
        <w:rPr>
          <w:rtl w:val="0"/>
        </w:rPr>
      </w:r>
    </w:p>
    <w:p w:rsidR="00000000" w:rsidDel="00000000" w:rsidP="00000000" w:rsidRDefault="00000000" w:rsidRPr="00000000" w14:paraId="000000E8">
      <w:pPr>
        <w:widowControl w:val="1"/>
        <w:spacing w:after="160" w:line="360" w:lineRule="auto"/>
        <w:ind w:left="72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E9">
      <w:pPr>
        <w:widowControl w:val="1"/>
        <w:spacing w:after="160" w:line="360" w:lineRule="auto"/>
        <w:ind w:left="720" w:firstLine="0"/>
        <w:rPr>
          <w:sz w:val="24"/>
          <w:szCs w:val="24"/>
        </w:rPr>
      </w:pPr>
      <w:r w:rsidDel="00000000" w:rsidR="00000000" w:rsidRPr="00000000">
        <w:rPr>
          <w:sz w:val="24"/>
          <w:szCs w:val="24"/>
          <w:rtl w:val="0"/>
        </w:rPr>
        <w:t xml:space="preserve">Venkatesh, P., Selvakumar, V., Ramu, M., Manikandan, M., &amp; Senthilnathan, C. R. (2023). Measure of Well-Being of Freelancers in it Sector. Ieee. https://doi.org/10.1109/iccebs58601.2023.10448738</w:t>
      </w:r>
    </w:p>
    <w:p w:rsidR="00000000" w:rsidDel="00000000" w:rsidP="00000000" w:rsidRDefault="00000000" w:rsidRPr="00000000" w14:paraId="000000EA">
      <w:pPr>
        <w:widowControl w:val="1"/>
        <w:shd w:fill="ffffff" w:val="clear"/>
        <w:spacing w:after="160" w:line="360" w:lineRule="auto"/>
        <w:ind w:left="720" w:firstLine="0"/>
        <w:rPr>
          <w:sz w:val="24"/>
          <w:szCs w:val="24"/>
        </w:rPr>
      </w:pPr>
      <w:r w:rsidDel="00000000" w:rsidR="00000000" w:rsidRPr="00000000">
        <w:rPr>
          <w:sz w:val="24"/>
          <w:szCs w:val="24"/>
          <w:rtl w:val="0"/>
        </w:rPr>
        <w:t xml:space="preserve">Venkatesh, P., et al. "A Comprehensive Investigation to Examine the Preferences and Satisfaction Levels of Outpatients in Relation to the Quality of Services Provided by Hospitals in the Vellore District." </w:t>
      </w:r>
      <w:r w:rsidDel="00000000" w:rsidR="00000000" w:rsidRPr="00000000">
        <w:rPr>
          <w:i w:val="1"/>
          <w:sz w:val="24"/>
          <w:szCs w:val="24"/>
          <w:rtl w:val="0"/>
        </w:rPr>
        <w:t xml:space="preserve">2023 Intelligent Computing and Control for Engineering and Business Systems (ICCEBS)</w:t>
      </w:r>
      <w:r w:rsidDel="00000000" w:rsidR="00000000" w:rsidRPr="00000000">
        <w:rPr>
          <w:sz w:val="24"/>
          <w:szCs w:val="24"/>
          <w:rtl w:val="0"/>
        </w:rPr>
        <w:t xml:space="preserve">. IEEE, 2023.</w:t>
      </w:r>
    </w:p>
    <w:p w:rsidR="00000000" w:rsidDel="00000000" w:rsidP="00000000" w:rsidRDefault="00000000" w:rsidRPr="00000000" w14:paraId="000000EB">
      <w:pPr>
        <w:widowControl w:val="1"/>
        <w:shd w:fill="ffffff" w:val="clear"/>
        <w:spacing w:after="240" w:before="240" w:line="360" w:lineRule="auto"/>
        <w:ind w:left="630" w:firstLine="0"/>
        <w:rPr>
          <w:sz w:val="24"/>
          <w:szCs w:val="24"/>
        </w:rPr>
      </w:pPr>
      <w:r w:rsidDel="00000000" w:rsidR="00000000" w:rsidRPr="00000000">
        <w:rPr>
          <w:sz w:val="24"/>
          <w:szCs w:val="24"/>
          <w:rtl w:val="0"/>
        </w:rPr>
        <w:t xml:space="preserve">Suresh, Vetriselvi, K. Maran, and Shanmuga Priya AR. "A Study On Impact Of An Affiliate Marketing In E-Business For Consumer’s Perspective." SP AR-International Journal of Engineering and Technology 10.2 (2018): 471-475.</w:t>
      </w:r>
    </w:p>
    <w:p w:rsidR="00000000" w:rsidDel="00000000" w:rsidP="00000000" w:rsidRDefault="00000000" w:rsidRPr="00000000" w14:paraId="000000EC">
      <w:pPr>
        <w:widowControl w:val="1"/>
        <w:shd w:fill="ffffff" w:val="clear"/>
        <w:spacing w:after="240" w:before="240" w:line="360" w:lineRule="auto"/>
        <w:ind w:left="630" w:firstLine="0"/>
        <w:rPr>
          <w:sz w:val="24"/>
          <w:szCs w:val="24"/>
        </w:rPr>
      </w:pPr>
      <w:r w:rsidDel="00000000" w:rsidR="00000000" w:rsidRPr="00000000">
        <w:rPr>
          <w:sz w:val="24"/>
          <w:szCs w:val="24"/>
          <w:rtl w:val="0"/>
        </w:rPr>
        <w:t xml:space="preserve">Sankar, S., K. Maran, and S. I. M. S. Director. "Market Trading in India-Customer Perception." International Journal of Engineering and Management Research 3.2 (2013): 1-13.</w:t>
      </w:r>
    </w:p>
    <w:p w:rsidR="00000000" w:rsidDel="00000000" w:rsidP="00000000" w:rsidRDefault="00000000" w:rsidRPr="00000000" w14:paraId="000000ED">
      <w:pPr>
        <w:widowControl w:val="1"/>
        <w:shd w:fill="ffffff" w:val="clear"/>
        <w:spacing w:after="160" w:line="360" w:lineRule="auto"/>
        <w:rPr>
          <w:sz w:val="24"/>
          <w:szCs w:val="24"/>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rPr>
          <w:sz w:val="24"/>
          <w:szCs w:val="24"/>
        </w:rPr>
      </w:pPr>
      <w:r w:rsidDel="00000000" w:rsidR="00000000" w:rsidRPr="00000000">
        <w:rPr>
          <w:rtl w:val="0"/>
        </w:rPr>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31" w:right="0" w:firstLine="0"/>
        <w:rPr>
          <w:sz w:val="24"/>
          <w:szCs w:val="24"/>
        </w:rPr>
      </w:pPr>
      <w:r w:rsidDel="00000000" w:rsidR="00000000" w:rsidRPr="00000000">
        <w:rPr>
          <w:rtl w:val="0"/>
        </w:rPr>
      </w:r>
    </w:p>
    <w:sectPr>
      <w:type w:val="nextPage"/>
      <w:pgSz w:h="16840" w:w="11920" w:orient="portrait"/>
      <w:pgMar w:bottom="520" w:top="1620" w:left="500" w:right="240" w:header="0" w:footer="33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0">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3340100</wp:posOffset>
              </wp:positionH>
              <wp:positionV relativeFrom="paragraph">
                <wp:posOffset>10312400</wp:posOffset>
              </wp:positionV>
              <wp:extent cx="263525" cy="200660"/>
              <wp:effectExtent b="0" l="0" r="0" t="0"/>
              <wp:wrapNone/>
              <wp:docPr id="3" name=""/>
              <a:graphic>
                <a:graphicData uri="http://schemas.microsoft.com/office/word/2010/wordprocessingShape">
                  <wps:wsp>
                    <wps:cNvSpPr/>
                    <wps:cNvPr id="2" name="Shape 2"/>
                    <wps:spPr>
                      <a:xfrm>
                        <a:off x="5223763" y="3689195"/>
                        <a:ext cx="244475" cy="181610"/>
                      </a:xfrm>
                      <a:prstGeom prst="rect">
                        <a:avLst/>
                      </a:prstGeom>
                      <a:noFill/>
                      <a:ln>
                        <a:noFill/>
                      </a:ln>
                    </wps:spPr>
                    <wps:txbx>
                      <w:txbxContent>
                        <w:p w:rsidR="00000000" w:rsidDel="00000000" w:rsidP="00000000" w:rsidRDefault="00000000" w:rsidRPr="00000000">
                          <w:pPr>
                            <w:spacing w:after="0" w:before="12.999999523162842" w:line="240"/>
                            <w:ind w:left="60" w:right="0" w:firstLine="120"/>
                            <w:jc w:val="left"/>
                            <w:textDirection w:val="btLr"/>
                          </w:pPr>
                          <w:r w:rsidDel="00000000" w:rsidR="00000000" w:rsidRPr="00000000">
                            <w:rPr>
                              <w:rFonts w:ascii="Arial" w:cs="Arial" w:eastAsia="Arial" w:hAnsi="Arial"/>
                              <w:b w:val="0"/>
                              <w:i w:val="0"/>
                              <w:smallCaps w:val="0"/>
                              <w:strike w:val="0"/>
                              <w:color w:val="000000"/>
                              <w:sz w:val="22"/>
                              <w:vertAlign w:val="baseline"/>
                            </w:rPr>
                            <w:t xml:space="preserve"> PAGE 10</w:t>
                          </w:r>
                        </w:p>
                      </w:txbxContent>
                    </wps:txbx>
                    <wps:bodyPr anchorCtr="0" anchor="t" bIns="0" lIns="0" spcFirstLastPara="1"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3340100</wp:posOffset>
              </wp:positionH>
              <wp:positionV relativeFrom="paragraph">
                <wp:posOffset>10312400</wp:posOffset>
              </wp:positionV>
              <wp:extent cx="263525" cy="200660"/>
              <wp:effectExtent b="0" l="0" r="0" t="0"/>
              <wp:wrapNone/>
              <wp:docPr id="3"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63525" cy="20066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4"/>
      <w:numFmt w:val="decimal"/>
      <w:lvlText w:val="%1."/>
      <w:lvlJc w:val="left"/>
      <w:pPr>
        <w:ind w:left="1666" w:hanging="240"/>
      </w:pPr>
      <w:rPr>
        <w:rFonts w:ascii="Times New Roman" w:cs="Times New Roman" w:eastAsia="Times New Roman" w:hAnsi="Times New Roman"/>
        <w:b w:val="0"/>
        <w:i w:val="0"/>
        <w:sz w:val="24"/>
        <w:szCs w:val="24"/>
      </w:rPr>
    </w:lvl>
    <w:lvl w:ilvl="1">
      <w:start w:val="0"/>
      <w:numFmt w:val="bullet"/>
      <w:lvlText w:val="•"/>
      <w:lvlJc w:val="left"/>
      <w:pPr>
        <w:ind w:left="2612" w:hanging="240"/>
      </w:pPr>
      <w:rPr/>
    </w:lvl>
    <w:lvl w:ilvl="2">
      <w:start w:val="0"/>
      <w:numFmt w:val="bullet"/>
      <w:lvlText w:val="•"/>
      <w:lvlJc w:val="left"/>
      <w:pPr>
        <w:ind w:left="3564" w:hanging="240"/>
      </w:pPr>
      <w:rPr/>
    </w:lvl>
    <w:lvl w:ilvl="3">
      <w:start w:val="0"/>
      <w:numFmt w:val="bullet"/>
      <w:lvlText w:val="•"/>
      <w:lvlJc w:val="left"/>
      <w:pPr>
        <w:ind w:left="4516" w:hanging="240"/>
      </w:pPr>
      <w:rPr/>
    </w:lvl>
    <w:lvl w:ilvl="4">
      <w:start w:val="0"/>
      <w:numFmt w:val="bullet"/>
      <w:lvlText w:val="•"/>
      <w:lvlJc w:val="left"/>
      <w:pPr>
        <w:ind w:left="5468" w:hanging="240"/>
      </w:pPr>
      <w:rPr/>
    </w:lvl>
    <w:lvl w:ilvl="5">
      <w:start w:val="0"/>
      <w:numFmt w:val="bullet"/>
      <w:lvlText w:val="•"/>
      <w:lvlJc w:val="left"/>
      <w:pPr>
        <w:ind w:left="6420" w:hanging="240"/>
      </w:pPr>
      <w:rPr/>
    </w:lvl>
    <w:lvl w:ilvl="6">
      <w:start w:val="0"/>
      <w:numFmt w:val="bullet"/>
      <w:lvlText w:val="•"/>
      <w:lvlJc w:val="left"/>
      <w:pPr>
        <w:ind w:left="7372" w:hanging="240"/>
      </w:pPr>
      <w:rPr/>
    </w:lvl>
    <w:lvl w:ilvl="7">
      <w:start w:val="0"/>
      <w:numFmt w:val="bullet"/>
      <w:lvlText w:val="•"/>
      <w:lvlJc w:val="left"/>
      <w:pPr>
        <w:ind w:left="8324" w:hanging="240"/>
      </w:pPr>
      <w:rPr/>
    </w:lvl>
    <w:lvl w:ilvl="8">
      <w:start w:val="0"/>
      <w:numFmt w:val="bullet"/>
      <w:lvlText w:val="•"/>
      <w:lvlJc w:val="left"/>
      <w:pPr>
        <w:ind w:left="9276" w:hanging="240"/>
      </w:pPr>
      <w:rPr/>
    </w:lvl>
  </w:abstractNum>
  <w:abstractNum w:abstractNumId="2">
    <w:lvl w:ilvl="0">
      <w:start w:val="1"/>
      <w:numFmt w:val="decimal"/>
      <w:lvlText w:val="%1."/>
      <w:lvlJc w:val="left"/>
      <w:pPr>
        <w:ind w:left="1201" w:hanging="240"/>
      </w:pPr>
      <w:rPr>
        <w:rFonts w:ascii="Times New Roman" w:cs="Times New Roman" w:eastAsia="Times New Roman" w:hAnsi="Times New Roman"/>
        <w:b w:val="0"/>
        <w:i w:val="0"/>
        <w:sz w:val="24"/>
        <w:szCs w:val="24"/>
      </w:rPr>
    </w:lvl>
    <w:lvl w:ilvl="1">
      <w:start w:val="0"/>
      <w:numFmt w:val="bullet"/>
      <w:lvlText w:val="•"/>
      <w:lvlJc w:val="left"/>
      <w:pPr>
        <w:ind w:left="2198" w:hanging="240"/>
      </w:pPr>
      <w:rPr/>
    </w:lvl>
    <w:lvl w:ilvl="2">
      <w:start w:val="0"/>
      <w:numFmt w:val="bullet"/>
      <w:lvlText w:val="•"/>
      <w:lvlJc w:val="left"/>
      <w:pPr>
        <w:ind w:left="3196" w:hanging="240"/>
      </w:pPr>
      <w:rPr/>
    </w:lvl>
    <w:lvl w:ilvl="3">
      <w:start w:val="0"/>
      <w:numFmt w:val="bullet"/>
      <w:lvlText w:val="•"/>
      <w:lvlJc w:val="left"/>
      <w:pPr>
        <w:ind w:left="4194" w:hanging="240"/>
      </w:pPr>
      <w:rPr/>
    </w:lvl>
    <w:lvl w:ilvl="4">
      <w:start w:val="0"/>
      <w:numFmt w:val="bullet"/>
      <w:lvlText w:val="•"/>
      <w:lvlJc w:val="left"/>
      <w:pPr>
        <w:ind w:left="5192" w:hanging="240"/>
      </w:pPr>
      <w:rPr/>
    </w:lvl>
    <w:lvl w:ilvl="5">
      <w:start w:val="0"/>
      <w:numFmt w:val="bullet"/>
      <w:lvlText w:val="•"/>
      <w:lvlJc w:val="left"/>
      <w:pPr>
        <w:ind w:left="6190" w:hanging="240"/>
      </w:pPr>
      <w:rPr/>
    </w:lvl>
    <w:lvl w:ilvl="6">
      <w:start w:val="0"/>
      <w:numFmt w:val="bullet"/>
      <w:lvlText w:val="•"/>
      <w:lvlJc w:val="left"/>
      <w:pPr>
        <w:ind w:left="7188" w:hanging="240"/>
      </w:pPr>
      <w:rPr/>
    </w:lvl>
    <w:lvl w:ilvl="7">
      <w:start w:val="0"/>
      <w:numFmt w:val="bullet"/>
      <w:lvlText w:val="•"/>
      <w:lvlJc w:val="left"/>
      <w:pPr>
        <w:ind w:left="8186" w:hanging="240"/>
      </w:pPr>
      <w:rPr/>
    </w:lvl>
    <w:lvl w:ilvl="8">
      <w:start w:val="0"/>
      <w:numFmt w:val="bullet"/>
      <w:lvlText w:val="•"/>
      <w:lvlJc w:val="left"/>
      <w:pPr>
        <w:ind w:left="9184" w:hanging="240"/>
      </w:pPr>
      <w:rPr/>
    </w:lvl>
  </w:abstractNum>
  <w:abstractNum w:abstractNumId="3">
    <w:lvl w:ilvl="0">
      <w:start w:val="1"/>
      <w:numFmt w:val="decimal"/>
      <w:lvlText w:val="%1."/>
      <w:lvlJc w:val="left"/>
      <w:pPr>
        <w:ind w:left="1666" w:hanging="255"/>
      </w:pPr>
      <w:rPr>
        <w:rFonts w:ascii="Times New Roman" w:cs="Times New Roman" w:eastAsia="Times New Roman" w:hAnsi="Times New Roman"/>
        <w:b w:val="0"/>
        <w:i w:val="0"/>
        <w:sz w:val="24"/>
        <w:szCs w:val="24"/>
      </w:rPr>
    </w:lvl>
    <w:lvl w:ilvl="1">
      <w:start w:val="0"/>
      <w:numFmt w:val="bullet"/>
      <w:lvlText w:val="•"/>
      <w:lvlJc w:val="left"/>
      <w:pPr>
        <w:ind w:left="2612" w:hanging="255"/>
      </w:pPr>
      <w:rPr/>
    </w:lvl>
    <w:lvl w:ilvl="2">
      <w:start w:val="0"/>
      <w:numFmt w:val="bullet"/>
      <w:lvlText w:val="•"/>
      <w:lvlJc w:val="left"/>
      <w:pPr>
        <w:ind w:left="3564" w:hanging="255"/>
      </w:pPr>
      <w:rPr/>
    </w:lvl>
    <w:lvl w:ilvl="3">
      <w:start w:val="0"/>
      <w:numFmt w:val="bullet"/>
      <w:lvlText w:val="•"/>
      <w:lvlJc w:val="left"/>
      <w:pPr>
        <w:ind w:left="4516" w:hanging="255"/>
      </w:pPr>
      <w:rPr/>
    </w:lvl>
    <w:lvl w:ilvl="4">
      <w:start w:val="0"/>
      <w:numFmt w:val="bullet"/>
      <w:lvlText w:val="•"/>
      <w:lvlJc w:val="left"/>
      <w:pPr>
        <w:ind w:left="5468" w:hanging="255"/>
      </w:pPr>
      <w:rPr/>
    </w:lvl>
    <w:lvl w:ilvl="5">
      <w:start w:val="0"/>
      <w:numFmt w:val="bullet"/>
      <w:lvlText w:val="•"/>
      <w:lvlJc w:val="left"/>
      <w:pPr>
        <w:ind w:left="6420" w:hanging="255"/>
      </w:pPr>
      <w:rPr/>
    </w:lvl>
    <w:lvl w:ilvl="6">
      <w:start w:val="0"/>
      <w:numFmt w:val="bullet"/>
      <w:lvlText w:val="•"/>
      <w:lvlJc w:val="left"/>
      <w:pPr>
        <w:ind w:left="7372" w:hanging="255"/>
      </w:pPr>
      <w:rPr/>
    </w:lvl>
    <w:lvl w:ilvl="7">
      <w:start w:val="0"/>
      <w:numFmt w:val="bullet"/>
      <w:lvlText w:val="•"/>
      <w:lvlJc w:val="left"/>
      <w:pPr>
        <w:ind w:left="8324" w:hanging="255"/>
      </w:pPr>
      <w:rPr/>
    </w:lvl>
    <w:lvl w:ilvl="8">
      <w:start w:val="0"/>
      <w:numFmt w:val="bullet"/>
      <w:lvlText w:val="•"/>
      <w:lvlJc w:val="left"/>
      <w:pPr>
        <w:ind w:left="9276" w:hanging="255"/>
      </w:pPr>
      <w:rPr/>
    </w:lvl>
  </w:abstractNum>
  <w:abstractNum w:abstractNumId="4">
    <w:lvl w:ilvl="0">
      <w:start w:val="1"/>
      <w:numFmt w:val="decimal"/>
      <w:lvlText w:val="%1."/>
      <w:lvlJc w:val="left"/>
      <w:pPr>
        <w:ind w:left="1053" w:hanging="212"/>
      </w:pPr>
      <w:rPr/>
    </w:lvl>
    <w:lvl w:ilvl="1">
      <w:start w:val="1"/>
      <w:numFmt w:val="decimal"/>
      <w:lvlText w:val="%1.%2."/>
      <w:lvlJc w:val="left"/>
      <w:pPr>
        <w:ind w:left="1307" w:hanging="361"/>
      </w:pPr>
      <w:rPr>
        <w:rFonts w:ascii="Times New Roman" w:cs="Times New Roman" w:eastAsia="Times New Roman" w:hAnsi="Times New Roman"/>
        <w:b w:val="1"/>
        <w:i w:val="0"/>
        <w:sz w:val="22"/>
        <w:szCs w:val="22"/>
      </w:rPr>
    </w:lvl>
    <w:lvl w:ilvl="2">
      <w:start w:val="0"/>
      <w:numFmt w:val="bullet"/>
      <w:lvlText w:val="•"/>
      <w:lvlJc w:val="left"/>
      <w:pPr>
        <w:ind w:left="1726" w:hanging="192"/>
      </w:pPr>
      <w:rPr>
        <w:rFonts w:ascii="Arial" w:cs="Arial" w:eastAsia="Arial" w:hAnsi="Arial"/>
        <w:b w:val="0"/>
        <w:i w:val="0"/>
        <w:sz w:val="24"/>
        <w:szCs w:val="24"/>
      </w:rPr>
    </w:lvl>
    <w:lvl w:ilvl="3">
      <w:start w:val="0"/>
      <w:numFmt w:val="bullet"/>
      <w:lvlText w:val="•"/>
      <w:lvlJc w:val="left"/>
      <w:pPr>
        <w:ind w:left="1989" w:hanging="146.99999999999977"/>
      </w:pPr>
      <w:rPr>
        <w:rFonts w:ascii="Arial" w:cs="Arial" w:eastAsia="Arial" w:hAnsi="Arial"/>
        <w:b w:val="0"/>
        <w:i w:val="0"/>
        <w:sz w:val="24"/>
        <w:szCs w:val="24"/>
      </w:rPr>
    </w:lvl>
    <w:lvl w:ilvl="4">
      <w:start w:val="0"/>
      <w:numFmt w:val="bullet"/>
      <w:lvlText w:val="•"/>
      <w:lvlJc w:val="left"/>
      <w:pPr>
        <w:ind w:left="1720" w:hanging="147"/>
      </w:pPr>
      <w:rPr/>
    </w:lvl>
    <w:lvl w:ilvl="5">
      <w:start w:val="0"/>
      <w:numFmt w:val="bullet"/>
      <w:lvlText w:val="•"/>
      <w:lvlJc w:val="left"/>
      <w:pPr>
        <w:ind w:left="1980" w:hanging="147"/>
      </w:pPr>
      <w:rPr/>
    </w:lvl>
    <w:lvl w:ilvl="6">
      <w:start w:val="0"/>
      <w:numFmt w:val="bullet"/>
      <w:lvlText w:val="•"/>
      <w:lvlJc w:val="left"/>
      <w:pPr>
        <w:ind w:left="3820" w:hanging="147"/>
      </w:pPr>
      <w:rPr/>
    </w:lvl>
    <w:lvl w:ilvl="7">
      <w:start w:val="0"/>
      <w:numFmt w:val="bullet"/>
      <w:lvlText w:val="•"/>
      <w:lvlJc w:val="left"/>
      <w:pPr>
        <w:ind w:left="5660" w:hanging="147"/>
      </w:pPr>
      <w:rPr/>
    </w:lvl>
    <w:lvl w:ilvl="8">
      <w:start w:val="0"/>
      <w:numFmt w:val="bullet"/>
      <w:lvlText w:val="•"/>
      <w:lvlJc w:val="left"/>
      <w:pPr>
        <w:ind w:left="7500" w:hanging="147"/>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26" w:hanging="280"/>
    </w:pPr>
    <w:rPr>
      <w:rFonts w:ascii="Times New Roman" w:cs="Times New Roman" w:eastAsia="Times New Roman" w:hAnsi="Times New Roman"/>
      <w:b w:val="1"/>
      <w:sz w:val="28"/>
      <w:szCs w:val="28"/>
    </w:rPr>
  </w:style>
  <w:style w:type="paragraph" w:styleId="Heading2">
    <w:name w:val="heading 2"/>
    <w:basedOn w:val="Normal"/>
    <w:next w:val="Normal"/>
    <w:pPr>
      <w:ind w:left="1306" w:hanging="360"/>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226" w:hanging="280"/>
    </w:pPr>
    <w:rPr>
      <w:rFonts w:ascii="Times New Roman" w:cs="Times New Roman" w:eastAsia="Times New Roman" w:hAnsi="Times New Roman"/>
      <w:b w:val="1"/>
      <w:sz w:val="28"/>
      <w:szCs w:val="28"/>
    </w:rPr>
  </w:style>
  <w:style w:type="paragraph" w:styleId="Heading2">
    <w:name w:val="heading 2"/>
    <w:basedOn w:val="Normal"/>
    <w:next w:val="Normal"/>
    <w:pPr>
      <w:ind w:left="1306" w:hanging="360"/>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rPr>
      <w:rFonts w:ascii="Times New Roman" w:cs="Times New Roman" w:eastAsia="Times New Roman" w:hAnsi="Times New Roman"/>
      <w:sz w:val="24"/>
      <w:szCs w:val="24"/>
      <w:lang w:bidi="ar-SA" w:eastAsia="en-US" w:val="en-US"/>
    </w:rPr>
  </w:style>
  <w:style w:type="paragraph" w:styleId="Heading1">
    <w:name w:val="Heading 1"/>
    <w:basedOn w:val="Normal"/>
    <w:uiPriority w:val="1"/>
    <w:qFormat w:val="1"/>
    <w:pPr>
      <w:ind w:left="1226" w:hanging="280"/>
      <w:outlineLvl w:val="1"/>
    </w:pPr>
    <w:rPr>
      <w:rFonts w:ascii="Times New Roman" w:cs="Times New Roman" w:eastAsia="Times New Roman" w:hAnsi="Times New Roman"/>
      <w:b w:val="1"/>
      <w:bCs w:val="1"/>
      <w:sz w:val="28"/>
      <w:szCs w:val="28"/>
      <w:lang w:bidi="ar-SA" w:eastAsia="en-US" w:val="en-US"/>
    </w:rPr>
  </w:style>
  <w:style w:type="paragraph" w:styleId="Heading2">
    <w:name w:val="Heading 2"/>
    <w:basedOn w:val="Normal"/>
    <w:uiPriority w:val="1"/>
    <w:qFormat w:val="1"/>
    <w:pPr>
      <w:ind w:left="1306" w:hanging="360"/>
      <w:outlineLvl w:val="2"/>
    </w:pPr>
    <w:rPr>
      <w:rFonts w:ascii="Times New Roman" w:cs="Times New Roman" w:eastAsia="Times New Roman" w:hAnsi="Times New Roman"/>
      <w:b w:val="1"/>
      <w:bCs w:val="1"/>
      <w:sz w:val="24"/>
      <w:szCs w:val="24"/>
      <w:lang w:bidi="ar-SA" w:eastAsia="en-US" w:val="en-US"/>
    </w:rPr>
  </w:style>
  <w:style w:type="paragraph" w:styleId="ListParagraph">
    <w:name w:val="List Paragraph"/>
    <w:basedOn w:val="Normal"/>
    <w:uiPriority w:val="1"/>
    <w:qFormat w:val="1"/>
    <w:pPr>
      <w:ind w:left="1201" w:hanging="360"/>
    </w:pPr>
    <w:rPr>
      <w:rFonts w:ascii="Times New Roman" w:cs="Times New Roman" w:eastAsia="Times New Roman" w:hAnsi="Times New Roman"/>
      <w:lang w:bidi="ar-SA" w:eastAsia="en-US" w:val="en-US"/>
    </w:rPr>
  </w:style>
  <w:style w:type="paragraph" w:styleId="TableParagraph">
    <w:name w:val="Table Paragraph"/>
    <w:basedOn w:val="Normal"/>
    <w:uiPriority w:val="1"/>
    <w:qFormat w:val="1"/>
    <w:pPr>
      <w:spacing w:before="113"/>
      <w:ind w:left="8"/>
      <w:jc w:val="center"/>
    </w:pPr>
    <w:rPr>
      <w:rFonts w:ascii="Times New Roman" w:cs="Times New Roman" w:eastAsia="Times New Roman" w:hAnsi="Times New Roman"/>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oi.org/10.1109/incos59338.2024.10527779" TargetMode="External"/><Relationship Id="rId9" Type="http://schemas.openxmlformats.org/officeDocument/2006/relationships/hyperlink" Target="https://doi.org/10.22271/27084515.2024.v5.i1g.30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anitha.mba@sairam.edu.in" TargetMode="Externa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j1/cgA7EIrf+cU3/Dsm/xkBitA==">CgMxLjA4AHIhMUNqZlQwN2FvLWx2T1diX0xyY2d4ZTlDZUJqQldzWXRQ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2024-11-23T16:11:04Z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m133 Google Docs Renderer</vt:lpwstr>
  </property>
</Properties>
</file>