
<file path=[Content_Types].xml><?xml version="1.0" encoding="utf-8"?>
<Types xmlns="http://schemas.openxmlformats.org/package/2006/content-types">
  <Default Extension="webp" ContentType="image/unknown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AC9" w:rsidRDefault="00696518">
      <w:bookmarkStart w:id="0" w:name="_GoBack"/>
      <w:bookmarkEnd w:id="0"/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-717456</wp:posOffset>
                </wp:positionH>
                <wp:positionV relativeFrom="paragraph">
                  <wp:posOffset>268705</wp:posOffset>
                </wp:positionV>
                <wp:extent cx="7146292" cy="9481185"/>
                <wp:effectExtent l="0" t="0" r="16508" b="24765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6292" cy="9481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22AC9" w:rsidRDefault="00696518">
                            <w:pPr>
                              <w:spacing w:before="156" w:line="247" w:lineRule="auto"/>
                              <w:ind w:right="191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Abstract</w:t>
                            </w:r>
                          </w:p>
                          <w:p w:rsidR="00322AC9" w:rsidRDefault="00696518">
                            <w:pPr>
                              <w:spacing w:before="156" w:line="247" w:lineRule="auto"/>
                              <w:ind w:right="191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The formulation and evaluation of a Kiwi and Aloevera energy bar were investigated to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develop a nutritious and     functional snack that combines the antioxidant properties of kiwi with the health benefits of</w:t>
                            </w:r>
                            <w:r>
                              <w:rPr>
                                <w:color w:val="000000"/>
                                <w:spacing w:val="-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Aloe</w:t>
                            </w:r>
                            <w:r>
                              <w:rPr>
                                <w:color w:val="000000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Vera.</w:t>
                            </w:r>
                            <w:r>
                              <w:rPr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color w:val="000000"/>
                                <w:spacing w:val="-1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energy</w:t>
                            </w:r>
                            <w:r>
                              <w:rPr>
                                <w:color w:val="000000"/>
                                <w:spacing w:val="-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bar was prepared by incorporating dried kiwi pulp and</w:t>
                            </w:r>
                            <w:r>
                              <w:rPr>
                                <w:color w:val="000000"/>
                                <w:spacing w:val="-1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Aloevera gel into a base made from oats, nuts, and seeds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, ensuring a balanced composition of carbohydrates, protein, fiber, and essential micronutrients. The formulation was optimized for taste, texture, and nutritional content. The energy bars were then evaluated for their physical characteristics, including t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exture, color, and appearance, as well as their nutritional profile, including moisture content, protein, fat, and fiber content.Sensory</w:t>
                            </w:r>
                            <w:r>
                              <w:rPr>
                                <w:color w:val="000000"/>
                                <w:spacing w:val="-2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evaluation</w:t>
                            </w:r>
                            <w:r>
                              <w:rPr>
                                <w:color w:val="000000"/>
                                <w:spacing w:val="-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revealed high acceptability among panelists, and the bars demonstrated significant antioxidant activity due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to the combined</w:t>
                            </w:r>
                            <w:r>
                              <w:rPr>
                                <w:color w:val="000000"/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effects</w:t>
                            </w:r>
                            <w:r>
                              <w:rPr>
                                <w:color w:val="000000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kiwi and Aloe Vera. The results suggest that the Kiwi and Aloe Vera energy bar is a promising functional food product with potential health benefits for consumers seeking a convenient, nutritious, and energizing snack.</w:t>
                            </w:r>
                          </w:p>
                          <w:p w:rsidR="00322AC9" w:rsidRDefault="00696518">
                            <w:pPr>
                              <w:spacing w:before="156" w:line="247" w:lineRule="auto"/>
                              <w:ind w:left="142" w:right="191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Keyword :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Energy bar ,Kiwi ,Aloevera ,formulation, evalution ,Antioxidant.</w:t>
                            </w:r>
                          </w:p>
                          <w:p w:rsidR="00322AC9" w:rsidRDefault="00696518">
                            <w:pPr>
                              <w:spacing w:before="156" w:line="247" w:lineRule="auto"/>
                              <w:ind w:right="191"/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color w:val="000000"/>
                                <w:sz w:val="24"/>
                                <w:szCs w:val="24"/>
                              </w:rPr>
                              <w:t>Introduction :</w:t>
                            </w:r>
                          </w:p>
                          <w:p w:rsidR="00322AC9" w:rsidRDefault="00696518">
                            <w:pPr>
                              <w:spacing w:line="247" w:lineRule="auto"/>
                              <w:ind w:left="142" w:right="191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In the modern era, the demand for functional and nutritious snack options has surged, driven by the growing awareness of healthy eating and busy lifestyles. Energy bars have b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ecome a preferred choice for consumers seeking convenient, on-the-go nutrition. Among the myriad of innovative formulations, combining aloevera and kiwi offers a unique and health-focused approach to energy bar development.</w:t>
                            </w:r>
                          </w:p>
                          <w:p w:rsidR="00322AC9" w:rsidRDefault="00322AC9">
                            <w:pPr>
                              <w:spacing w:line="247" w:lineRule="auto"/>
                              <w:ind w:left="142" w:right="191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22AC9" w:rsidRDefault="00696518">
                            <w:pPr>
                              <w:spacing w:line="247" w:lineRule="auto"/>
                              <w:ind w:left="142" w:right="191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Aloevera, revered for centuries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in traditional medicine, is a treasure trove of bioactive compounds, including vitamins, antioxidants, and amino acids. Known for its hydrating, anti-inflammatory, and digestive health benefits, it is a natural choice for enhancing the functional value of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food products. Kiwi, often dubbed a "superfruit," complements aloevera with its rich vitamin C content, potent antioxidants, and natural enzymes that aid in digestion and boost immunity. Together, aloevera and kiwi create a synergy of flavor and nutrition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, making them an ideal foundation for a unique energy bar.</w:t>
                            </w:r>
                          </w:p>
                          <w:p w:rsidR="00322AC9" w:rsidRDefault="00322AC9">
                            <w:pPr>
                              <w:spacing w:line="247" w:lineRule="auto"/>
                              <w:ind w:left="142" w:right="191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22AC9" w:rsidRDefault="00696518">
                            <w:pPr>
                              <w:spacing w:line="247" w:lineRule="auto"/>
                              <w:ind w:left="142" w:right="191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This project focuses on the formulation and evaluation of an aloevera and kiwi-based energy bar, emphasizing a balance of taste, texture, and nutritional benefits. The inclusion of natural ingredi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ents such as oats, nuts, and honey ensures a wholesome, energy-boosting snack suitable for diverse consumer needs. By integrating modern food science techniques and sensory evaluation methods, the study aims to develop a product that is not only appealing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but also aligns with the growing trend of functional foods.</w:t>
                            </w:r>
                          </w:p>
                          <w:p w:rsidR="00322AC9" w:rsidRDefault="00322AC9">
                            <w:pPr>
                              <w:spacing w:line="247" w:lineRule="auto"/>
                              <w:ind w:left="142" w:right="191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22AC9" w:rsidRDefault="00696518">
                            <w:pPr>
                              <w:spacing w:line="247" w:lineRule="auto"/>
                              <w:ind w:left="142" w:right="191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The aloevera and kiwi energy bar stands as an innovative response to the demand for healthy, convenient, and delicious snack options, paving the way for a product that blends traditional wellness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with modern convenience.</w:t>
                            </w:r>
                          </w:p>
                          <w:p w:rsidR="00322AC9" w:rsidRDefault="00696518">
                            <w:pPr>
                              <w:spacing w:line="247" w:lineRule="auto"/>
                              <w:ind w:right="191"/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  <w:szCs w:val="24"/>
                              </w:rPr>
                              <w:t>Pharmacognosy :</w:t>
                            </w:r>
                          </w:p>
                          <w:p w:rsidR="00322AC9" w:rsidRDefault="0069651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7" w:lineRule="auto"/>
                              <w:ind w:right="191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Aloevera:</w:t>
                            </w:r>
                            <w:r>
                              <w:t xml:space="preserve"> </w:t>
                            </w:r>
                          </w:p>
                          <w:p w:rsidR="00322AC9" w:rsidRDefault="00696518">
                            <w:pPr>
                              <w:pStyle w:val="ListParagraph"/>
                              <w:spacing w:line="276" w:lineRule="auto"/>
                              <w:ind w:left="502" w:right="191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Scientific Name: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Aloe barbadensis miller</w:t>
                            </w:r>
                          </w:p>
                          <w:p w:rsidR="00322AC9" w:rsidRDefault="00696518">
                            <w:pPr>
                              <w:pStyle w:val="ListParagraph"/>
                              <w:spacing w:line="276" w:lineRule="auto"/>
                              <w:ind w:left="502" w:right="191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Family: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Asphodelaceae</w:t>
                            </w:r>
                          </w:p>
                          <w:p w:rsidR="00322AC9" w:rsidRDefault="00696518">
                            <w:pPr>
                              <w:pStyle w:val="ListParagraph"/>
                              <w:spacing w:line="276" w:lineRule="auto"/>
                              <w:ind w:left="502" w:right="191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Morphology:</w:t>
                            </w:r>
                          </w:p>
                          <w:p w:rsidR="00322AC9" w:rsidRDefault="00696518">
                            <w:pPr>
                              <w:pStyle w:val="ListParagraph"/>
                              <w:spacing w:line="276" w:lineRule="auto"/>
                              <w:ind w:left="502" w:right="191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Part Used: Leaves (gel and latex).</w:t>
                            </w:r>
                          </w:p>
                          <w:p w:rsidR="00322AC9" w:rsidRDefault="00696518">
                            <w:pPr>
                              <w:pStyle w:val="ListParagraph"/>
                              <w:spacing w:line="276" w:lineRule="auto"/>
                              <w:ind w:left="502" w:right="191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Description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: The aloe vera plant is a succulent with fleshy, lance-shaped green leaves that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have serrated edges. The clear gel inside the leaves is rich in bioactive compounds.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4999207" cy="875757"/>
                                  <wp:effectExtent l="0" t="0" r="0" b="543"/>
                                  <wp:docPr id="1" name="Picture 1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99207" cy="875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2AC9" w:rsidRDefault="00322AC9">
                            <w:pPr>
                              <w:pStyle w:val="ListParagraph"/>
                              <w:spacing w:line="276" w:lineRule="auto"/>
                              <w:ind w:left="502" w:right="191"/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22AC9" w:rsidRDefault="00696518">
                            <w:pPr>
                              <w:ind w:left="142" w:right="191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Pharmacological Properties:</w:t>
                            </w:r>
                          </w:p>
                          <w:p w:rsidR="00322AC9" w:rsidRDefault="00322AC9">
                            <w:pPr>
                              <w:ind w:left="142" w:right="191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322AC9" w:rsidRDefault="00696518">
                            <w:pPr>
                              <w:spacing w:line="360" w:lineRule="auto"/>
                              <w:ind w:right="191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Wound Healing: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Stimulates fibroblast activity and collagen production.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ind w:right="191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Anti-inflammatory: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Inhibits prostaglandin 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synthesis and reduces inflammation.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ind w:right="191"/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Antioxidant: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Scavenges free radicals and protects cells.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ind w:right="191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 Immunomodulatory: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Enhances immune response through acemannan.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ind w:right="191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  Gastroprotective: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Treats ulcers and soothes the gastrointestinal tract.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ind w:right="191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 xml:space="preserve">      Laxative: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 Aloin acts as a potent stimulant laxative.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6.5pt;margin-top:21.15pt;width:562.7pt;height:746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" strokeweight=".26467mm">
                <v:textbox>
                  <w:txbxContent>
                    <w:p w:rsidR="00322AC9" w:rsidRDefault="00696518">
                      <w:pPr>
                        <w:spacing w:before="156" w:line="247" w:lineRule="auto"/>
                        <w:ind w:right="191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 xml:space="preserve">                                                                                  Abstract</w:t>
                      </w:r>
                    </w:p>
                    <w:p w:rsidR="00322AC9" w:rsidRDefault="00696518">
                      <w:pPr>
                        <w:spacing w:before="156" w:line="247" w:lineRule="auto"/>
                        <w:ind w:right="191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The formulation and evaluation of a Kiwi and Aloevera energy bar were investigated to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develop a nutritious and     functional snack that combines the antioxidant properties of kiwi with the health benefits of</w:t>
                      </w:r>
                      <w:r>
                        <w:rPr>
                          <w:color w:val="000000"/>
                          <w:spacing w:val="-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Aloe</w:t>
                      </w:r>
                      <w:r>
                        <w:rPr>
                          <w:color w:val="000000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Vera.</w:t>
                      </w:r>
                      <w:r>
                        <w:rPr>
                          <w:color w:val="000000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color w:val="000000"/>
                          <w:spacing w:val="-1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energy</w:t>
                      </w:r>
                      <w:r>
                        <w:rPr>
                          <w:color w:val="000000"/>
                          <w:spacing w:val="-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bar was prepared by incorporating dried kiwi pulp and</w:t>
                      </w:r>
                      <w:r>
                        <w:rPr>
                          <w:color w:val="000000"/>
                          <w:spacing w:val="-1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Aloevera gel into a base made from oats, nuts, and seeds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, ensuring a balanced composition of carbohydrates, protein, fiber, and essential micronutrients. The formulation was optimized for taste, texture, and nutritional content. The energy bars were then evaluated for their physical characteristics, including t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exture, color, and appearance, as well as their nutritional profile, including moisture content, protein, fat, and fiber content.Sensory</w:t>
                      </w:r>
                      <w:r>
                        <w:rPr>
                          <w:color w:val="000000"/>
                          <w:spacing w:val="-2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evaluation</w:t>
                      </w:r>
                      <w:r>
                        <w:rPr>
                          <w:color w:val="000000"/>
                          <w:spacing w:val="-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revealed high acceptability among panelists, and the bars demonstrated significant antioxidant activity due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to the combined</w:t>
                      </w:r>
                      <w:r>
                        <w:rPr>
                          <w:color w:val="000000"/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effects</w:t>
                      </w:r>
                      <w:r>
                        <w:rPr>
                          <w:color w:val="000000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kiwi and Aloe Vera. The results suggest that the Kiwi and Aloe Vera energy bar is a promising functional food product with potential health benefits for consumers seeking a convenient, nutritious, and energizing snack.</w:t>
                      </w:r>
                    </w:p>
                    <w:p w:rsidR="00322AC9" w:rsidRDefault="00696518">
                      <w:pPr>
                        <w:spacing w:before="156" w:line="247" w:lineRule="auto"/>
                        <w:ind w:left="142" w:right="191"/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Keyword :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Energy bar ,Kiwi ,Aloevera ,formulation, evalution ,Antioxidant.</w:t>
                      </w:r>
                    </w:p>
                    <w:p w:rsidR="00322AC9" w:rsidRDefault="00696518">
                      <w:pPr>
                        <w:spacing w:before="156" w:line="247" w:lineRule="auto"/>
                        <w:ind w:right="191"/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Calibri"/>
                          <w:b/>
                          <w:color w:val="000000"/>
                          <w:sz w:val="24"/>
                          <w:szCs w:val="24"/>
                        </w:rPr>
                        <w:t>Introduction :</w:t>
                      </w:r>
                    </w:p>
                    <w:p w:rsidR="00322AC9" w:rsidRDefault="00696518">
                      <w:pPr>
                        <w:spacing w:line="247" w:lineRule="auto"/>
                        <w:ind w:left="142" w:right="191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In the modern era, the demand for functional and nutritious snack options has surged, driven by the growing awareness of healthy eating and busy lifestyles. Energy bars have b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ecome a preferred choice for consumers seeking convenient, on-the-go nutrition. Among the myriad of innovative formulations, combining aloevera and kiwi offers a unique and health-focused approach to energy bar development.</w:t>
                      </w:r>
                    </w:p>
                    <w:p w:rsidR="00322AC9" w:rsidRDefault="00322AC9">
                      <w:pPr>
                        <w:spacing w:line="247" w:lineRule="auto"/>
                        <w:ind w:left="142" w:right="191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322AC9" w:rsidRDefault="00696518">
                      <w:pPr>
                        <w:spacing w:line="247" w:lineRule="auto"/>
                        <w:ind w:left="142" w:right="191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Aloevera, revered for centuries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in traditional medicine, is a treasure trove of bioactive compounds, including vitamins, antioxidants, and amino acids. Known for its hydrating, anti-inflammatory, and digestive health benefits, it is a natural choice for enhancing the functional value of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food products. Kiwi, often dubbed a "superfruit," complements aloevera with its rich vitamin C content, potent antioxidants, and natural enzymes that aid in digestion and boost immunity. Together, aloevera and kiwi create a synergy of flavor and nutrition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, making them an ideal foundation for a unique energy bar.</w:t>
                      </w:r>
                    </w:p>
                    <w:p w:rsidR="00322AC9" w:rsidRDefault="00322AC9">
                      <w:pPr>
                        <w:spacing w:line="247" w:lineRule="auto"/>
                        <w:ind w:left="142" w:right="191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322AC9" w:rsidRDefault="00696518">
                      <w:pPr>
                        <w:spacing w:line="247" w:lineRule="auto"/>
                        <w:ind w:left="142" w:right="191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This project focuses on the formulation and evaluation of an aloevera and kiwi-based energy bar, emphasizing a balance of taste, texture, and nutritional benefits. The inclusion of natural ingredi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ents such as oats, nuts, and honey ensures a wholesome, energy-boosting snack suitable for diverse consumer needs. By integrating modern food science techniques and sensory evaluation methods, the study aims to develop a product that is not only appealing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but also aligns with the growing trend of functional foods.</w:t>
                      </w:r>
                    </w:p>
                    <w:p w:rsidR="00322AC9" w:rsidRDefault="00322AC9">
                      <w:pPr>
                        <w:spacing w:line="247" w:lineRule="auto"/>
                        <w:ind w:left="142" w:right="191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322AC9" w:rsidRDefault="00696518">
                      <w:pPr>
                        <w:spacing w:line="247" w:lineRule="auto"/>
                        <w:ind w:left="142" w:right="191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The aloevera and kiwi energy bar stands as an innovative response to the demand for healthy, convenient, and delicious snack options, paving the way for a product that blends traditional wellness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with modern convenience.</w:t>
                      </w:r>
                    </w:p>
                    <w:p w:rsidR="00322AC9" w:rsidRDefault="00696518">
                      <w:pPr>
                        <w:spacing w:line="247" w:lineRule="auto"/>
                        <w:ind w:right="191"/>
                        <w:rPr>
                          <w:b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  <w:szCs w:val="24"/>
                        </w:rPr>
                        <w:t>Pharmacognosy :</w:t>
                      </w:r>
                    </w:p>
                    <w:p w:rsidR="00322AC9" w:rsidRDefault="0069651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7" w:lineRule="auto"/>
                        <w:ind w:right="191"/>
                      </w:pPr>
                      <w:r>
                        <w:rPr>
                          <w:b/>
                          <w:color w:val="000000"/>
                        </w:rPr>
                        <w:t>Aloevera:</w:t>
                      </w:r>
                      <w:r>
                        <w:t xml:space="preserve"> </w:t>
                      </w:r>
                    </w:p>
                    <w:p w:rsidR="00322AC9" w:rsidRDefault="00696518">
                      <w:pPr>
                        <w:pStyle w:val="ListParagraph"/>
                        <w:spacing w:line="276" w:lineRule="auto"/>
                        <w:ind w:left="502" w:right="191"/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Scientific Name: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Aloe barbadensis miller</w:t>
                      </w:r>
                    </w:p>
                    <w:p w:rsidR="00322AC9" w:rsidRDefault="00696518">
                      <w:pPr>
                        <w:pStyle w:val="ListParagraph"/>
                        <w:spacing w:line="276" w:lineRule="auto"/>
                        <w:ind w:left="502" w:right="191"/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Family: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Asphodelaceae</w:t>
                      </w:r>
                    </w:p>
                    <w:p w:rsidR="00322AC9" w:rsidRDefault="00696518">
                      <w:pPr>
                        <w:pStyle w:val="ListParagraph"/>
                        <w:spacing w:line="276" w:lineRule="auto"/>
                        <w:ind w:left="502" w:right="191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Morphology:</w:t>
                      </w:r>
                    </w:p>
                    <w:p w:rsidR="00322AC9" w:rsidRDefault="00696518">
                      <w:pPr>
                        <w:pStyle w:val="ListParagraph"/>
                        <w:spacing w:line="276" w:lineRule="auto"/>
                        <w:ind w:left="502" w:right="191"/>
                        <w:rPr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>Part Used: Leaves (gel and latex).</w:t>
                      </w:r>
                    </w:p>
                    <w:p w:rsidR="00322AC9" w:rsidRDefault="00696518">
                      <w:pPr>
                        <w:pStyle w:val="ListParagraph"/>
                        <w:spacing w:line="276" w:lineRule="auto"/>
                        <w:ind w:left="502" w:right="191"/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Description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: The aloe vera plant is a succulent with fleshy, lance-shaped green leaves that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have serrated edges. The clear gel inside the leaves is rich in bioactive compounds.</w:t>
                      </w:r>
                      <w:r>
                        <w:t xml:space="preserve">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4999207" cy="875757"/>
                            <wp:effectExtent l="0" t="0" r="0" b="543"/>
                            <wp:docPr id="1" name="Picture 1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99207" cy="875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2AC9" w:rsidRDefault="00322AC9">
                      <w:pPr>
                        <w:pStyle w:val="ListParagraph"/>
                        <w:spacing w:line="276" w:lineRule="auto"/>
                        <w:ind w:left="502" w:right="191"/>
                        <w:rPr>
                          <w:color w:val="000000"/>
                          <w:sz w:val="20"/>
                          <w:szCs w:val="20"/>
                        </w:rPr>
                      </w:pPr>
                    </w:p>
                    <w:p w:rsidR="00322AC9" w:rsidRDefault="00696518">
                      <w:pPr>
                        <w:ind w:left="142" w:right="191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Pharmacological Properties:</w:t>
                      </w:r>
                    </w:p>
                    <w:p w:rsidR="00322AC9" w:rsidRDefault="00322AC9">
                      <w:pPr>
                        <w:ind w:left="142" w:right="191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</w:p>
                    <w:p w:rsidR="00322AC9" w:rsidRDefault="00696518">
                      <w:pPr>
                        <w:spacing w:line="360" w:lineRule="auto"/>
                        <w:ind w:right="191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Wound Healing: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Stimulates fibroblast activity and collagen production.</w:t>
                      </w:r>
                    </w:p>
                    <w:p w:rsidR="00322AC9" w:rsidRDefault="00696518">
                      <w:pPr>
                        <w:spacing w:line="360" w:lineRule="auto"/>
                        <w:ind w:right="191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Anti-inflammatory: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Inhibits prostaglandin 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>synthesis and reduces inflammation.</w:t>
                      </w:r>
                    </w:p>
                    <w:p w:rsidR="00322AC9" w:rsidRDefault="00696518">
                      <w:pPr>
                        <w:spacing w:line="360" w:lineRule="auto"/>
                        <w:ind w:right="191"/>
                      </w:pP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       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>Antioxidant: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Scavenges free radicals and protects cells.</w:t>
                      </w:r>
                    </w:p>
                    <w:p w:rsidR="00322AC9" w:rsidRDefault="00696518">
                      <w:pPr>
                        <w:spacing w:line="360" w:lineRule="auto"/>
                        <w:ind w:right="191"/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        Immunomodulatory: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Enhances immune response through acemannan.</w:t>
                      </w:r>
                    </w:p>
                    <w:p w:rsidR="00322AC9" w:rsidRDefault="00696518">
                      <w:pPr>
                        <w:spacing w:line="360" w:lineRule="auto"/>
                        <w:ind w:right="191"/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       Gastroprotective: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Treats ulcers and soothes the gastrointestinal tract.</w:t>
                      </w:r>
                    </w:p>
                    <w:p w:rsidR="00322AC9" w:rsidRDefault="00696518">
                      <w:pPr>
                        <w:spacing w:line="360" w:lineRule="auto"/>
                        <w:ind w:right="191"/>
                      </w:pP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b/>
                          <w:color w:val="000000"/>
                          <w:sz w:val="20"/>
                          <w:szCs w:val="20"/>
                        </w:rPr>
                        <w:t xml:space="preserve">      Laxative:</w:t>
                      </w:r>
                      <w:r>
                        <w:rPr>
                          <w:color w:val="000000"/>
                          <w:sz w:val="20"/>
                          <w:szCs w:val="20"/>
                        </w:rPr>
                        <w:t xml:space="preserve"> Aloin acts as a potent stimulant laxative.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sz w:val="18"/>
          <w:szCs w:val="18"/>
        </w:rPr>
        <w:t xml:space="preserve">A COMPREHENSIVE STUDY AND REVIEW OF ALOEVERA AND KIWI ENERGY BAR </w:t>
      </w:r>
    </w:p>
    <w:p w:rsidR="00322AC9" w:rsidRDefault="00696518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-696352</wp:posOffset>
                </wp:positionH>
                <wp:positionV relativeFrom="paragraph">
                  <wp:posOffset>-35167</wp:posOffset>
                </wp:positionV>
                <wp:extent cx="7146292" cy="10135237"/>
                <wp:effectExtent l="0" t="0" r="16508" b="18413"/>
                <wp:wrapNone/>
                <wp:docPr id="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6292" cy="101352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22AC9" w:rsidRDefault="00696518">
                            <w:r>
                              <w:rPr>
                                <w:b/>
                              </w:rPr>
                              <w:t xml:space="preserve">   2-Kiwi:</w:t>
                            </w:r>
                            <w:r>
                              <w:t xml:space="preserve"> </w:t>
                            </w:r>
                          </w:p>
                          <w:p w:rsidR="00322AC9" w:rsidRDefault="00696518"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</w:rPr>
                              <w:t xml:space="preserve">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Scientific Name: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Actinidia deliciosa</w:t>
                            </w:r>
                          </w:p>
                          <w:p w:rsidR="00322AC9" w:rsidRDefault="00696518"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Family: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Actinidiaceae</w:t>
                            </w:r>
                          </w:p>
                          <w:p w:rsidR="00322AC9" w:rsidRDefault="00696518">
                            <w:pPr>
                              <w:spacing w:line="276" w:lineRule="auto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Morphology:</w:t>
                            </w:r>
                          </w:p>
                          <w:p w:rsidR="00322AC9" w:rsidRDefault="00696518">
                            <w:pPr>
                              <w:spacing w:line="276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Part Used: Fruit (p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ulp and seeds).</w:t>
                            </w:r>
                            <w:r>
                              <w:t xml:space="preserve"> </w:t>
                            </w:r>
                          </w:p>
                          <w:p w:rsidR="00322AC9" w:rsidRDefault="00696518">
                            <w:pPr>
                              <w:spacing w:line="276" w:lineRule="auto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Description: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 kiwi fruit is oval-shaped with a fuzzy brown outer skin. The inner pulp is vibrant green .</w:t>
                            </w:r>
                          </w:p>
                          <w:p w:rsidR="00322AC9" w:rsidRDefault="00696518">
                            <w:pPr>
                              <w:spacing w:line="276" w:lineRule="auto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954021" cy="982120"/>
                                  <wp:effectExtent l="0" t="0" r="8379" b="8480"/>
                                  <wp:docPr id="3" name="Picture 1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flipH="1">
                                            <a:off x="0" y="0"/>
                                            <a:ext cx="3954021" cy="982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2AC9" w:rsidRDefault="0069651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Pharmacological Properties:</w:t>
                            </w:r>
                          </w:p>
                          <w:p w:rsidR="00322AC9" w:rsidRDefault="00322AC9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Antioxidant: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Protects against oxidative stress and DNA damage.</w:t>
                            </w:r>
                            <w:r>
                              <w:t xml:space="preserve"> 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Anti-inflammatory: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Reduces inflammation through polyphenolic activity.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Digestive Health: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Actinidin enhances protein digestion and improves gut motility.</w:t>
                            </w:r>
                            <w:r>
                              <w:t xml:space="preserve"> 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Cardioprotective: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Lowers blood pressure and reduces cholesterol levels.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Immunomodulatory: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Boosts immunity with vitamin C and other antioxidants.</w:t>
                            </w:r>
                            <w:r>
                              <w:t xml:space="preserve"> 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Antimicrobial: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Inhibits the growth of certain pathogens.</w:t>
                            </w:r>
                            <w:r>
                              <w:t xml:space="preserve"> </w:t>
                            </w:r>
                          </w:p>
                          <w:p w:rsidR="00322AC9" w:rsidRDefault="00322AC9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Procedure: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1. Ingredient Selection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Aloe Vera: Use fresh aloe vera gel or commercially available aloe vera powde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r.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Kiwi: Use fresh or freeze-dried kiwi puree or pieces.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Other Ingredients: Select complementary ingredients such as oats, nuts, seeds, honey,           dates, or any binding agents (e.g., peanut butter).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Preservatives: If necessary, add natural preserva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tives like lemon juice to extend shelf life</w:t>
                            </w:r>
                          </w:p>
                          <w:p w:rsidR="00322AC9" w:rsidRDefault="00322AC9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2. Preparation of Ingredients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Aloe Vera Gel: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Wash the aloe vera leaves thoroughly.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Peel off the outer green layer and extract the clear gel.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Blend the gel into a smooth puree.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Kiwi: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Wash and peel the kiwi fruit.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Blend into a smooth puree or cut into small pieces.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Other Ingredients: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Roast oats, nuts, or seeds (optional) to enhance flavor.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Chop dried fruits (if used) into small pieces</w:t>
                            </w:r>
                          </w:p>
                          <w:p w:rsidR="00322AC9" w:rsidRDefault="00322AC9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3. Formulation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Create a base formula by mixing the following (adjust proportions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to achieve desired texture and flavor):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Aloe Vera Gel: 20-30%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Kiwi Puree: 15-20%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Oats: 20-25%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Nuts/Seeds: 10-15%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Binding Agents (e.g., dates, honey, or peanut butter): 10-15%</w:t>
                            </w:r>
                          </w:p>
                          <w:p w:rsidR="00322AC9" w:rsidRDefault="00322AC9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22AC9" w:rsidRDefault="00322AC9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Blend all ingredients evenly using a food processor.</w:t>
                            </w:r>
                          </w:p>
                          <w:p w:rsidR="00322AC9" w:rsidRDefault="00696518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:rsidR="00322AC9" w:rsidRDefault="00322AC9">
                            <w:pPr>
                              <w:spacing w:line="36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margin-left:-54.85pt;margin-top:-2.75pt;width:562.7pt;height:798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" strokeweight=".17625mm">
                <v:textbox>
                  <w:txbxContent>
                    <w:p w:rsidR="00322AC9" w:rsidRDefault="00696518">
                      <w:r>
                        <w:rPr>
                          <w:b/>
                        </w:rPr>
                        <w:t xml:space="preserve">   2-Kiwi:</w:t>
                      </w:r>
                      <w:r>
                        <w:t xml:space="preserve"> </w:t>
                      </w:r>
                    </w:p>
                    <w:p w:rsidR="00322AC9" w:rsidRDefault="00696518">
                      <w:pPr>
                        <w:spacing w:line="276" w:lineRule="auto"/>
                      </w:pPr>
                      <w:r>
                        <w:rPr>
                          <w:b/>
                        </w:rPr>
                        <w:t xml:space="preserve">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Scientific Name: </w:t>
                      </w:r>
                      <w:r>
                        <w:rPr>
                          <w:sz w:val="20"/>
                          <w:szCs w:val="20"/>
                        </w:rPr>
                        <w:t>Actinidia deliciosa</w:t>
                      </w:r>
                    </w:p>
                    <w:p w:rsidR="00322AC9" w:rsidRDefault="00696518">
                      <w:pPr>
                        <w:spacing w:line="276" w:lineRule="auto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Family: </w:t>
                      </w:r>
                      <w:r>
                        <w:rPr>
                          <w:sz w:val="20"/>
                          <w:szCs w:val="20"/>
                        </w:rPr>
                        <w:t>Actinidiaceae</w:t>
                      </w:r>
                    </w:p>
                    <w:p w:rsidR="00322AC9" w:rsidRDefault="00696518">
                      <w:pPr>
                        <w:spacing w:line="276" w:lineRule="auto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Morphology:</w:t>
                      </w:r>
                    </w:p>
                    <w:p w:rsidR="00322AC9" w:rsidRDefault="00696518">
                      <w:pPr>
                        <w:spacing w:line="276" w:lineRule="auto"/>
                      </w:pPr>
                      <w:r>
                        <w:rPr>
                          <w:sz w:val="20"/>
                          <w:szCs w:val="20"/>
                        </w:rPr>
                        <w:t xml:space="preserve">       Part Used: Fruit (p</w:t>
                      </w:r>
                      <w:r>
                        <w:rPr>
                          <w:sz w:val="20"/>
                          <w:szCs w:val="20"/>
                        </w:rPr>
                        <w:t>ulp and seeds).</w:t>
                      </w:r>
                      <w:r>
                        <w:t xml:space="preserve"> </w:t>
                      </w:r>
                    </w:p>
                    <w:p w:rsidR="00322AC9" w:rsidRDefault="00696518">
                      <w:pPr>
                        <w:spacing w:line="276" w:lineRule="auto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Description: </w:t>
                      </w:r>
                      <w:r>
                        <w:rPr>
                          <w:sz w:val="20"/>
                          <w:szCs w:val="20"/>
                        </w:rPr>
                        <w:t>The kiwi fruit is oval-shaped with a fuzzy brown outer skin. The inner pulp is vibrant green .</w:t>
                      </w:r>
                    </w:p>
                    <w:p w:rsidR="00322AC9" w:rsidRDefault="00696518">
                      <w:pPr>
                        <w:spacing w:line="276" w:lineRule="auto"/>
                      </w:pPr>
                      <w:r>
                        <w:rPr>
                          <w:sz w:val="20"/>
                          <w:szCs w:val="20"/>
                        </w:rPr>
                        <w:t xml:space="preserve">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954021" cy="982120"/>
                            <wp:effectExtent l="0" t="0" r="8379" b="8480"/>
                            <wp:docPr id="3" name="Picture 1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flipH="1">
                                      <a:off x="0" y="0"/>
                                      <a:ext cx="3954021" cy="982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2AC9" w:rsidRDefault="0069651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Pharmacological Properties:</w:t>
                      </w:r>
                    </w:p>
                    <w:p w:rsidR="00322AC9" w:rsidRDefault="00322AC9">
                      <w:pPr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322AC9" w:rsidRDefault="00696518">
                      <w:pPr>
                        <w:spacing w:line="360" w:lineRule="auto"/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Antioxidant: </w:t>
                      </w:r>
                      <w:r>
                        <w:rPr>
                          <w:sz w:val="20"/>
                          <w:szCs w:val="20"/>
                        </w:rPr>
                        <w:t>Protects against oxidative stress and DNA damage.</w:t>
                      </w:r>
                      <w:r>
                        <w:t xml:space="preserve"> 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Anti-inflammatory:</w:t>
                      </w:r>
                      <w:r>
                        <w:rPr>
                          <w:sz w:val="20"/>
                          <w:szCs w:val="20"/>
                        </w:rPr>
                        <w:t xml:space="preserve"> Reduces inflammation through polyphenolic activity.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Digestive Health:</w:t>
                      </w:r>
                      <w:r>
                        <w:rPr>
                          <w:sz w:val="20"/>
                          <w:szCs w:val="20"/>
                        </w:rPr>
                        <w:t xml:space="preserve"> Actinidin enhances protein digestion and improves gut motility.</w:t>
                      </w:r>
                      <w:r>
                        <w:t xml:space="preserve"> 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Cardioprotective:</w:t>
                      </w:r>
                      <w:r>
                        <w:rPr>
                          <w:sz w:val="20"/>
                          <w:szCs w:val="20"/>
                        </w:rPr>
                        <w:t xml:space="preserve"> Lowers blood pressure and reduces cholesterol levels.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Immunomodulatory:</w:t>
                      </w:r>
                      <w:r>
                        <w:rPr>
                          <w:sz w:val="20"/>
                          <w:szCs w:val="20"/>
                        </w:rPr>
                        <w:t xml:space="preserve"> Boosts immunity with vitamin C and other antioxidants.</w:t>
                      </w:r>
                      <w:r>
                        <w:t xml:space="preserve"> 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 xml:space="preserve">       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Antimicrobial:</w:t>
                      </w:r>
                      <w:r>
                        <w:rPr>
                          <w:sz w:val="20"/>
                          <w:szCs w:val="20"/>
                        </w:rPr>
                        <w:t xml:space="preserve"> Inhibits the growth of certain pathogens.</w:t>
                      </w:r>
                      <w:r>
                        <w:t xml:space="preserve"> </w:t>
                      </w:r>
                    </w:p>
                    <w:p w:rsidR="00322AC9" w:rsidRDefault="00322AC9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322AC9" w:rsidRDefault="00696518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b/>
                          <w:sz w:val="24"/>
                          <w:szCs w:val="24"/>
                        </w:rPr>
                        <w:t>Procedure: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1. Ingredient Selection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</w:pPr>
                      <w:r>
                        <w:rPr>
                          <w:b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sz w:val="24"/>
                          <w:szCs w:val="24"/>
                        </w:rPr>
                        <w:t>Aloe Vera: Use fresh aloe vera gel or commercially available aloe vera powde</w:t>
                      </w:r>
                      <w:r>
                        <w:rPr>
                          <w:sz w:val="24"/>
                          <w:szCs w:val="24"/>
                        </w:rPr>
                        <w:t>r.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Kiwi: Use fresh or freeze-dried kiwi puree or pieces.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Other Ingredients: Select complementary ingredients such as oats, nuts, seeds, honey,           dates, or any binding agents (e.g., peanut butter).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Preservatives: If necessary, add natural preserva</w:t>
                      </w:r>
                      <w:r>
                        <w:rPr>
                          <w:sz w:val="24"/>
                          <w:szCs w:val="24"/>
                        </w:rPr>
                        <w:t>tives like lemon juice to extend shelf life</w:t>
                      </w:r>
                    </w:p>
                    <w:p w:rsidR="00322AC9" w:rsidRDefault="00322AC9">
                      <w:pPr>
                        <w:spacing w:line="36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2. Preparation of Ingredients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Aloe Vera Gel: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Wash the aloe vera leaves thoroughly.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Peel off the outer green layer and extract the clear gel.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Blend the gel into a smooth puree.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Kiwi: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Wash and peel the kiwi fruit.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Blend into a smooth puree or cut into small pieces.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Other Ingredients: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Roast oats, nuts, or seeds (optional) to enhance flavor.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Chop dried fruits (if used) into small pieces</w:t>
                      </w:r>
                    </w:p>
                    <w:p w:rsidR="00322AC9" w:rsidRDefault="00322AC9">
                      <w:pPr>
                        <w:spacing w:line="36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3. Formulation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Create a base formula by mixing the following (adjust proportions</w:t>
                      </w:r>
                      <w:r>
                        <w:rPr>
                          <w:sz w:val="24"/>
                          <w:szCs w:val="24"/>
                        </w:rPr>
                        <w:t xml:space="preserve"> to achieve desired texture and flavor):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Aloe Vera Gel: 20-30%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Kiwi Puree: 15-20%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Oats: 20-25%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Nuts/Seeds: 10-15%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Binding Agents (e.g., dates, honey, or peanut butter): 10-15%</w:t>
                      </w:r>
                    </w:p>
                    <w:p w:rsidR="00322AC9" w:rsidRDefault="00322AC9">
                      <w:pPr>
                        <w:spacing w:line="36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22AC9" w:rsidRDefault="00322AC9">
                      <w:pPr>
                        <w:spacing w:line="36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Blend all ingredients evenly using a food processor.</w:t>
                      </w:r>
                    </w:p>
                    <w:p w:rsidR="00322AC9" w:rsidRDefault="00696518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</w:t>
                      </w:r>
                    </w:p>
                    <w:p w:rsidR="00322AC9" w:rsidRDefault="00322AC9">
                      <w:pPr>
                        <w:spacing w:line="360" w:lineRule="auto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“A NATURAL BOOST </w:t>
      </w:r>
      <w:r>
        <w:t>FOR VITALITY”</w:t>
      </w:r>
    </w:p>
    <w:p w:rsidR="00322AC9" w:rsidRDefault="00322AC9"/>
    <w:p w:rsidR="00322AC9" w:rsidRDefault="00696518">
      <w:pPr>
        <w:sectPr w:rsidR="00322AC9">
          <w:footerReference w:type="default" r:id="rId9"/>
          <w:pgSz w:w="11909" w:h="16838"/>
          <w:pgMar w:top="720" w:right="1440" w:bottom="720" w:left="1440" w:header="720" w:footer="720" w:gutter="0"/>
          <w:lnNumType w:countBy="1" w:distance="180" w:restart="continuous"/>
          <w:cols w:space="720"/>
          <w:titlePg/>
        </w:sectPr>
      </w:pPr>
      <w:r>
        <w:t xml:space="preserve">                                                     </w:t>
      </w:r>
      <w:r>
        <w:br/>
      </w:r>
    </w:p>
    <w:p w:rsidR="00322AC9" w:rsidRDefault="00696518">
      <w:pPr>
        <w:sectPr w:rsidR="00322AC9">
          <w:footerReference w:type="default" r:id="rId10"/>
          <w:pgSz w:w="11909" w:h="16838"/>
          <w:pgMar w:top="720" w:right="1440" w:bottom="720" w:left="1440" w:header="720" w:footer="720" w:gutter="0"/>
          <w:lnNumType w:countBy="1" w:distance="180" w:restart="continuous"/>
          <w:cols w:space="720"/>
          <w:titlePg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-710415</wp:posOffset>
                </wp:positionH>
                <wp:positionV relativeFrom="paragraph">
                  <wp:posOffset>-274320</wp:posOffset>
                </wp:positionV>
                <wp:extent cx="7160264" cy="9938385"/>
                <wp:effectExtent l="0" t="0" r="21586" b="24765"/>
                <wp:wrapNone/>
                <wp:docPr id="5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0264" cy="9938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22AC9" w:rsidRDefault="006965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4. Processing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1. Shaping: Spread the mixture on a baking tray or mold, ensuring uniform thickness.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2. Cooling/Setting:</w:t>
                            </w:r>
                          </w:p>
                          <w:p w:rsidR="00322AC9" w:rsidRDefault="00696518">
                            <w:r>
                              <w:t>If a raw energy bar is preferred, refrigerate for 2-4 hours unt</w:t>
                            </w:r>
                            <w:r>
                              <w:t>il firm.</w:t>
                            </w:r>
                          </w:p>
                          <w:p w:rsidR="00322AC9" w:rsidRDefault="00696518">
                            <w:r>
                              <w:t>For baked bars, preheat the oven to 180°C and bake for 10-15 minutes.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3. Cutting: Once set, cut into uniform bars using a sharp knife.</w:t>
                            </w:r>
                          </w:p>
                          <w:p w:rsidR="00322AC9" w:rsidRDefault="00322AC9"/>
                          <w:p w:rsidR="00322AC9" w:rsidRDefault="006965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5. Packaging</w:t>
                            </w:r>
                          </w:p>
                          <w:p w:rsidR="00322AC9" w:rsidRDefault="00322AC9">
                            <w:pPr>
                              <w:rPr>
                                <w:b/>
                              </w:rPr>
                            </w:pPr>
                          </w:p>
                          <w:p w:rsidR="00322AC9" w:rsidRDefault="00696518">
                            <w:r>
                              <w:t>Wrap each bar individually in food-grade wrappers or store in an airtight container.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Label with</w:t>
                            </w:r>
                            <w:r>
                              <w:t xml:space="preserve"> storage instructions and nutritional information (if available).</w:t>
                            </w:r>
                          </w:p>
                          <w:p w:rsidR="00322AC9" w:rsidRDefault="00322AC9"/>
                          <w:p w:rsidR="00322AC9" w:rsidRDefault="0069651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 Evaluation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A. Physicochemical Analysis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Moisture Content: To determine shelf stability.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pH: Ensure a safe pH range (4-6) for extended shelf life.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Nutritional Analysis: Analyze macronu</w:t>
                            </w:r>
                            <w:r>
                              <w:t>trients (carbohydrates, proteins, fats) and energy content.</w:t>
                            </w:r>
                          </w:p>
                          <w:p w:rsidR="00322AC9" w:rsidRDefault="00322AC9"/>
                          <w:p w:rsidR="00322AC9" w:rsidRDefault="00322AC9"/>
                          <w:p w:rsidR="00322AC9" w:rsidRDefault="00696518">
                            <w:r>
                              <w:t>B. Sensory Evaluation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Conduct a sensory panel with 10-20 participants.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Assess attributes like: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Appearance: Visual appeal and uniformity.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Texture: Firmness, chewiness, and smoothness.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Flavor</w:t>
                            </w:r>
                            <w:r>
                              <w:t>: Balance of aloe vera, kiwi, and other ingredients.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Aroma: Freshness and pleasantness.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Overall Acceptability: General liking and purchase intent.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C. Shelf Life Testing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Store samples at different conditions (room temperature, refrigeration).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 xml:space="preserve">Monitor </w:t>
                            </w:r>
                            <w:r>
                              <w:t>for changes in texture, flavor, and microbial growth over time.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7</w:t>
                            </w:r>
                            <w:r>
                              <w:rPr>
                                <w:b/>
                              </w:rPr>
                              <w:t>. Documentation</w:t>
                            </w:r>
                          </w:p>
                          <w:p w:rsidR="00322AC9" w:rsidRDefault="00322AC9"/>
                          <w:p w:rsidR="00322AC9" w:rsidRDefault="00696518">
                            <w:r>
                              <w:t>Record all formulation steps, ingredient proportions, and evaluation results.</w:t>
                            </w:r>
                          </w:p>
                          <w:p w:rsidR="00322AC9" w:rsidRDefault="00322AC9"/>
                          <w:p w:rsidR="00322AC9" w:rsidRDefault="00322AC9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8" type="#_x0000_t202" style="position:absolute;margin-left:-55.95pt;margin-top:-21.6pt;width:563.8pt;height:782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" strokeweight=".17625mm">
                <v:textbox>
                  <w:txbxContent>
                    <w:p w:rsidR="00322AC9" w:rsidRDefault="0069651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4. Processing</w:t>
                      </w:r>
                    </w:p>
                    <w:p w:rsidR="00322AC9" w:rsidRDefault="00322AC9"/>
                    <w:p w:rsidR="00322AC9" w:rsidRDefault="00696518">
                      <w:r>
                        <w:t>1. Shaping: Spread the mixture on a baking tray or mold, ensuring uniform thickness.</w:t>
                      </w:r>
                    </w:p>
                    <w:p w:rsidR="00322AC9" w:rsidRDefault="00322AC9"/>
                    <w:p w:rsidR="00322AC9" w:rsidRDefault="00696518">
                      <w:r>
                        <w:t>2. Cooling/Setting:</w:t>
                      </w:r>
                    </w:p>
                    <w:p w:rsidR="00322AC9" w:rsidRDefault="00696518">
                      <w:r>
                        <w:t>If a raw energy bar is preferred, refrigerate for 2-4 hours unt</w:t>
                      </w:r>
                      <w:r>
                        <w:t>il firm.</w:t>
                      </w:r>
                    </w:p>
                    <w:p w:rsidR="00322AC9" w:rsidRDefault="00696518">
                      <w:r>
                        <w:t>For baked bars, preheat the oven to 180°C and bake for 10-15 minutes.</w:t>
                      </w:r>
                    </w:p>
                    <w:p w:rsidR="00322AC9" w:rsidRDefault="00322AC9"/>
                    <w:p w:rsidR="00322AC9" w:rsidRDefault="00696518">
                      <w:r>
                        <w:t>3. Cutting: Once set, cut into uniform bars using a sharp knife.</w:t>
                      </w:r>
                    </w:p>
                    <w:p w:rsidR="00322AC9" w:rsidRDefault="00322AC9"/>
                    <w:p w:rsidR="00322AC9" w:rsidRDefault="0069651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5. Packaging</w:t>
                      </w:r>
                    </w:p>
                    <w:p w:rsidR="00322AC9" w:rsidRDefault="00322AC9">
                      <w:pPr>
                        <w:rPr>
                          <w:b/>
                        </w:rPr>
                      </w:pPr>
                    </w:p>
                    <w:p w:rsidR="00322AC9" w:rsidRDefault="00696518">
                      <w:r>
                        <w:t>Wrap each bar individually in food-grade wrappers or store in an airtight container.</w:t>
                      </w:r>
                    </w:p>
                    <w:p w:rsidR="00322AC9" w:rsidRDefault="00322AC9"/>
                    <w:p w:rsidR="00322AC9" w:rsidRDefault="00696518">
                      <w:r>
                        <w:t>Label with</w:t>
                      </w:r>
                      <w:r>
                        <w:t xml:space="preserve"> storage instructions and nutritional information (if available).</w:t>
                      </w:r>
                    </w:p>
                    <w:p w:rsidR="00322AC9" w:rsidRDefault="00322AC9"/>
                    <w:p w:rsidR="00322AC9" w:rsidRDefault="0069651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6. Evaluation</w:t>
                      </w:r>
                    </w:p>
                    <w:p w:rsidR="00322AC9" w:rsidRDefault="00322AC9"/>
                    <w:p w:rsidR="00322AC9" w:rsidRDefault="00696518">
                      <w:r>
                        <w:t>A. Physicochemical Analysis</w:t>
                      </w:r>
                    </w:p>
                    <w:p w:rsidR="00322AC9" w:rsidRDefault="00322AC9"/>
                    <w:p w:rsidR="00322AC9" w:rsidRDefault="00696518">
                      <w:r>
                        <w:t>Moisture Content: To determine shelf stability.</w:t>
                      </w:r>
                    </w:p>
                    <w:p w:rsidR="00322AC9" w:rsidRDefault="00322AC9"/>
                    <w:p w:rsidR="00322AC9" w:rsidRDefault="00696518">
                      <w:r>
                        <w:t>pH: Ensure a safe pH range (4-6) for extended shelf life.</w:t>
                      </w:r>
                    </w:p>
                    <w:p w:rsidR="00322AC9" w:rsidRDefault="00322AC9"/>
                    <w:p w:rsidR="00322AC9" w:rsidRDefault="00696518">
                      <w:r>
                        <w:t>Nutritional Analysis: Analyze macronu</w:t>
                      </w:r>
                      <w:r>
                        <w:t>trients (carbohydrates, proteins, fats) and energy content.</w:t>
                      </w:r>
                    </w:p>
                    <w:p w:rsidR="00322AC9" w:rsidRDefault="00322AC9"/>
                    <w:p w:rsidR="00322AC9" w:rsidRDefault="00322AC9"/>
                    <w:p w:rsidR="00322AC9" w:rsidRDefault="00696518">
                      <w:r>
                        <w:t>B. Sensory Evaluation</w:t>
                      </w:r>
                    </w:p>
                    <w:p w:rsidR="00322AC9" w:rsidRDefault="00322AC9"/>
                    <w:p w:rsidR="00322AC9" w:rsidRDefault="00696518">
                      <w:r>
                        <w:t>Conduct a sensory panel with 10-20 participants.</w:t>
                      </w:r>
                    </w:p>
                    <w:p w:rsidR="00322AC9" w:rsidRDefault="00322AC9"/>
                    <w:p w:rsidR="00322AC9" w:rsidRDefault="00696518">
                      <w:r>
                        <w:t>Assess attributes like:</w:t>
                      </w:r>
                    </w:p>
                    <w:p w:rsidR="00322AC9" w:rsidRDefault="00322AC9"/>
                    <w:p w:rsidR="00322AC9" w:rsidRDefault="00696518">
                      <w:r>
                        <w:t>Appearance: Visual appeal and uniformity.</w:t>
                      </w:r>
                    </w:p>
                    <w:p w:rsidR="00322AC9" w:rsidRDefault="00322AC9"/>
                    <w:p w:rsidR="00322AC9" w:rsidRDefault="00696518">
                      <w:r>
                        <w:t>Texture: Firmness, chewiness, and smoothness.</w:t>
                      </w:r>
                    </w:p>
                    <w:p w:rsidR="00322AC9" w:rsidRDefault="00322AC9"/>
                    <w:p w:rsidR="00322AC9" w:rsidRDefault="00696518">
                      <w:r>
                        <w:t>Flavor</w:t>
                      </w:r>
                      <w:r>
                        <w:t>: Balance of aloe vera, kiwi, and other ingredients.</w:t>
                      </w:r>
                    </w:p>
                    <w:p w:rsidR="00322AC9" w:rsidRDefault="00322AC9"/>
                    <w:p w:rsidR="00322AC9" w:rsidRDefault="00696518">
                      <w:r>
                        <w:t>Aroma: Freshness and pleasantness.</w:t>
                      </w:r>
                    </w:p>
                    <w:p w:rsidR="00322AC9" w:rsidRDefault="00322AC9"/>
                    <w:p w:rsidR="00322AC9" w:rsidRDefault="00696518">
                      <w:r>
                        <w:t>Overall Acceptability: General liking and purchase intent.</w:t>
                      </w:r>
                    </w:p>
                    <w:p w:rsidR="00322AC9" w:rsidRDefault="00322AC9"/>
                    <w:p w:rsidR="00322AC9" w:rsidRDefault="00696518">
                      <w:r>
                        <w:t>C. Shelf Life Testing</w:t>
                      </w:r>
                    </w:p>
                    <w:p w:rsidR="00322AC9" w:rsidRDefault="00322AC9"/>
                    <w:p w:rsidR="00322AC9" w:rsidRDefault="00696518">
                      <w:r>
                        <w:t>Store samples at different conditions (room temperature, refrigeration).</w:t>
                      </w:r>
                    </w:p>
                    <w:p w:rsidR="00322AC9" w:rsidRDefault="00322AC9"/>
                    <w:p w:rsidR="00322AC9" w:rsidRDefault="00696518">
                      <w:r>
                        <w:t xml:space="preserve">Monitor </w:t>
                      </w:r>
                      <w:r>
                        <w:t>for changes in texture, flavor, and microbial growth over time.</w:t>
                      </w:r>
                    </w:p>
                    <w:p w:rsidR="00322AC9" w:rsidRDefault="00322AC9"/>
                    <w:p w:rsidR="00322AC9" w:rsidRDefault="00696518">
                      <w:r>
                        <w:t>7</w:t>
                      </w:r>
                      <w:r>
                        <w:rPr>
                          <w:b/>
                        </w:rPr>
                        <w:t>. Documentation</w:t>
                      </w:r>
                    </w:p>
                    <w:p w:rsidR="00322AC9" w:rsidRDefault="00322AC9"/>
                    <w:p w:rsidR="00322AC9" w:rsidRDefault="00696518">
                      <w:r>
                        <w:t>Record all formulation steps, ingredient proportions, and evaluation results.</w:t>
                      </w:r>
                    </w:p>
                    <w:p w:rsidR="00322AC9" w:rsidRDefault="00322AC9"/>
                    <w:p w:rsidR="00322AC9" w:rsidRDefault="00322AC9"/>
                  </w:txbxContent>
                </v:textbox>
              </v:shape>
            </w:pict>
          </mc:Fallback>
        </mc:AlternateContent>
      </w:r>
    </w:p>
    <w:p w:rsidR="00322AC9" w:rsidRDefault="0069651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-703383</wp:posOffset>
                </wp:positionH>
                <wp:positionV relativeFrom="paragraph">
                  <wp:posOffset>-260256</wp:posOffset>
                </wp:positionV>
                <wp:extent cx="7167240" cy="10015852"/>
                <wp:effectExtent l="0" t="0" r="14610" b="23498"/>
                <wp:wrapNone/>
                <wp:docPr id="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7240" cy="1001585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322AC9" w:rsidRDefault="006965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267946" cy="2853174"/>
                                  <wp:effectExtent l="0" t="0" r="8654" b="4326"/>
                                  <wp:docPr id="6" name="Image 1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67946" cy="28531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775219" cy="2867110"/>
                                  <wp:effectExtent l="0" t="0" r="0" b="9440"/>
                                  <wp:docPr id="7" name="Image 1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775219" cy="28671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2AC9" w:rsidRDefault="00322AC9"/>
                          <w:p w:rsidR="00322AC9" w:rsidRDefault="00322AC9"/>
                          <w:p w:rsidR="00322AC9" w:rsidRDefault="00322AC9"/>
                          <w:p w:rsidR="00322AC9" w:rsidRDefault="0069651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Conclusion:</w:t>
                            </w:r>
                          </w:p>
                          <w:p w:rsidR="00322AC9" w:rsidRDefault="00696518">
                            <w:pPr>
                              <w:pStyle w:val="BodyText"/>
                              <w:spacing w:before="154" w:line="247" w:lineRule="auto"/>
                              <w:ind w:left="144" w:right="173"/>
                            </w:pPr>
                            <w:r>
                              <w:rPr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In conclusion, the Aloevera and Kiwi Energy Bar demonstrates a promisin</w:t>
                            </w:r>
                            <w:r>
                              <w:rPr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g potential as a natural</w:t>
                            </w:r>
                            <w:r>
                              <w:rPr>
                                <w:b w:val="0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energy booster and</w:t>
                            </w:r>
                            <w:r>
                              <w:rPr>
                                <w:b w:val="0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vitality</w:t>
                            </w:r>
                            <w:r>
                              <w:rPr>
                                <w:b w:val="0"/>
                                <w:color w:val="000000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enhancer. The combination of Aloevera’s digestive benefits and Kiwi’s rich vitamin content offers a healthy and convenient way to improve</w:t>
                            </w:r>
                            <w:r>
                              <w:rPr>
                                <w:b w:val="0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energy</w:t>
                            </w:r>
                            <w:r>
                              <w:rPr>
                                <w:b w:val="0"/>
                                <w:color w:val="000000"/>
                                <w:spacing w:val="-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levels</w:t>
                            </w:r>
                            <w:r>
                              <w:rPr>
                                <w:b w:val="0"/>
                                <w:color w:val="000000"/>
                                <w:spacing w:val="-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and</w:t>
                            </w:r>
                            <w:r>
                              <w:rPr>
                                <w:b w:val="0"/>
                                <w:color w:val="000000"/>
                                <w:spacing w:val="-1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overall</w:t>
                            </w:r>
                            <w:r>
                              <w:rPr>
                                <w:b w:val="0"/>
                                <w:color w:val="000000"/>
                                <w:spacing w:val="-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 xml:space="preserve">well-being. This energy bar can serve </w:t>
                            </w:r>
                            <w:r>
                              <w:rPr>
                                <w:b w:val="0"/>
                                <w:color w:val="000000"/>
                                <w:sz w:val="20"/>
                                <w:szCs w:val="20"/>
                              </w:rPr>
                              <w:t>as an effective alternative to traditional, processed snacks, contributing to improved hydration, digestion, and vitality. Future research will focus on optimizing the ingredients and exploring the long-term health benefits of this innovative energy bar.</w:t>
                            </w:r>
                          </w:p>
                          <w:p w:rsidR="00322AC9" w:rsidRDefault="00322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2AC9" w:rsidRDefault="00696518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References:</w:t>
                            </w:r>
                          </w:p>
                          <w:p w:rsidR="00322AC9" w:rsidRDefault="006965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1. Nutritional Benefits of Aloe Vera:</w:t>
                            </w:r>
                          </w:p>
                          <w:p w:rsidR="00322AC9" w:rsidRDefault="006965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Eshun, K., &amp; He, Q. (2004). Aloe vera: A valuable ingredient for the food, pharmaceutical, and cosmetic industries—A review. Critical Reviews in Food Science and Nutrition, 44(2), 91–96.</w:t>
                            </w:r>
                          </w:p>
                          <w:p w:rsidR="00322AC9" w:rsidRDefault="00322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2AC9" w:rsidRDefault="006965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Choi, S., &amp; Chung,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M. H. (2003). A review on the relationship between aloe vera components and their biologic effects. Seminars in Integrative Medicine, 1(1), 53–62.</w:t>
                            </w:r>
                          </w:p>
                          <w:p w:rsidR="00322AC9" w:rsidRDefault="00322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2AC9" w:rsidRDefault="006965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2. Nutritional Profile and Health Benefits of Kiwi:</w:t>
                            </w:r>
                          </w:p>
                          <w:p w:rsidR="00322AC9" w:rsidRDefault="006965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Nishiyama, I. (2007). Fruits of the Actinidia genus: Ki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wifruit. Advances in Food and Nutrition Research, 52, 293–324.</w:t>
                            </w:r>
                          </w:p>
                          <w:p w:rsidR="00322AC9" w:rsidRDefault="006965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Ferguson, A. R., &amp; Ferguson, L. R. (2003). Kiwifruit: A healthy fruit with a history of health benefits. Asia Pacific Journal of Clinical Nutrition, 12(1), 35–42.</w:t>
                            </w:r>
                          </w:p>
                          <w:p w:rsidR="00322AC9" w:rsidRDefault="00322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2AC9" w:rsidRDefault="006965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3. Energy Bar Formulation:</w:t>
                            </w:r>
                          </w:p>
                          <w:p w:rsidR="00322AC9" w:rsidRDefault="006965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Pa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rn, O. J., Bhat, R., Yeoh, T. K., &amp; Al-Hassan, A. A. (2015). Development of novel fruit bars by utilizing date paste. Food Bioscience, 9, 20–27.</w:t>
                            </w:r>
                          </w:p>
                          <w:p w:rsidR="00322AC9" w:rsidRDefault="0069651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22AC9" w:rsidRDefault="00696518">
                            <w:pPr>
                              <w:tabs>
                                <w:tab w:val="left" w:pos="404"/>
                                <w:tab w:val="left" w:pos="406"/>
                              </w:tabs>
                              <w:spacing w:line="247" w:lineRule="auto"/>
                              <w:ind w:right="21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4.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Fennema, O. R. (2008). Food Chemistry. CRC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Press.</w:t>
                            </w:r>
                          </w:p>
                          <w:p w:rsidR="00322AC9" w:rsidRDefault="00696518">
                            <w:pPr>
                              <w:tabs>
                                <w:tab w:val="left" w:pos="406"/>
                                <w:tab w:val="left" w:pos="483"/>
                              </w:tabs>
                              <w:spacing w:before="160" w:line="247" w:lineRule="auto"/>
                              <w:ind w:right="19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5.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Hui, Y. H. (2011). Handbook of Food Science, Technol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ogy, and Engineering. CRC Press.</w:t>
                            </w:r>
                          </w:p>
                          <w:p w:rsidR="00322AC9" w:rsidRDefault="00322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2AC9" w:rsidRDefault="00696518">
                            <w:pPr>
                              <w:tabs>
                                <w:tab w:val="left" w:pos="404"/>
                                <w:tab w:val="left" w:pos="406"/>
                                <w:tab w:val="left" w:pos="1601"/>
                              </w:tabs>
                              <w:spacing w:before="168" w:line="251" w:lineRule="auto"/>
                              <w:ind w:left="-1" w:right="18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6. Guroo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I, Wani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SA, Wani SM, Ahmad M,</w:t>
                            </w:r>
                            <w:r>
                              <w:rPr>
                                <w:spacing w:val="-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Mir</w:t>
                            </w:r>
                            <w:r>
                              <w:rPr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SA, et </w:t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>al.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  <w:t>(2017) A Review of Production and Processing of</w:t>
                            </w:r>
                            <w:r>
                              <w:rPr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Kiwifruit.</w:t>
                            </w:r>
                          </w:p>
                          <w:p w:rsidR="00322AC9" w:rsidRDefault="00322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22AC9" w:rsidRDefault="00696518">
                            <w:pPr>
                              <w:tabs>
                                <w:tab w:val="left" w:pos="406"/>
                                <w:tab w:val="left" w:pos="2828"/>
                                <w:tab w:val="left" w:pos="5069"/>
                                <w:tab w:val="left" w:pos="6134"/>
                              </w:tabs>
                              <w:spacing w:before="163" w:line="247" w:lineRule="auto"/>
                              <w:ind w:right="18"/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7.</w:t>
                            </w:r>
                            <w:r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Effect of Three Different Aloe vera Gel-Based Edible</w:t>
                            </w:r>
                            <w:r>
                              <w:rPr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Coatings on the Quality of Fresh-Cut </w:t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“Hayward”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20"/>
                                <w:szCs w:val="20"/>
                              </w:rPr>
                              <w:t>Kiwifruits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pacing w:val="-4"/>
                                <w:sz w:val="20"/>
                                <w:szCs w:val="20"/>
                              </w:rPr>
                              <w:t xml:space="preserve">MDPI. </w:t>
                            </w:r>
                          </w:p>
                          <w:p w:rsidR="00322AC9" w:rsidRDefault="00322AC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9" type="#_x0000_t202" style="position:absolute;margin-left:-55.4pt;margin-top:-20.5pt;width:564.35pt;height:788.6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" strokeweight=".17625mm">
                <v:textbox>
                  <w:txbxContent>
                    <w:p w:rsidR="00322AC9" w:rsidRDefault="00696518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267946" cy="2853174"/>
                            <wp:effectExtent l="0" t="0" r="8654" b="4326"/>
                            <wp:docPr id="6" name="Image 1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67946" cy="28531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775219" cy="2867110"/>
                            <wp:effectExtent l="0" t="0" r="0" b="9440"/>
                            <wp:docPr id="7" name="Image 1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1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775219" cy="28671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2AC9" w:rsidRDefault="00322AC9"/>
                    <w:p w:rsidR="00322AC9" w:rsidRDefault="00322AC9"/>
                    <w:p w:rsidR="00322AC9" w:rsidRDefault="00322AC9"/>
                    <w:p w:rsidR="00322AC9" w:rsidRDefault="0069651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Conclusion:</w:t>
                      </w:r>
                    </w:p>
                    <w:p w:rsidR="00322AC9" w:rsidRDefault="00696518">
                      <w:pPr>
                        <w:pStyle w:val="BodyText"/>
                        <w:spacing w:before="154" w:line="247" w:lineRule="auto"/>
                        <w:ind w:left="144" w:right="173"/>
                      </w:pPr>
                      <w:r>
                        <w:rPr>
                          <w:b w:val="0"/>
                          <w:color w:val="000000"/>
                          <w:sz w:val="20"/>
                          <w:szCs w:val="20"/>
                        </w:rPr>
                        <w:t>In conclusion, the Aloevera and Kiwi Energy Bar demonstrates a promisin</w:t>
                      </w:r>
                      <w:r>
                        <w:rPr>
                          <w:b w:val="0"/>
                          <w:color w:val="000000"/>
                          <w:sz w:val="20"/>
                          <w:szCs w:val="20"/>
                        </w:rPr>
                        <w:t>g potential as a natural</w:t>
                      </w:r>
                      <w:r>
                        <w:rPr>
                          <w:b w:val="0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color w:val="000000"/>
                          <w:sz w:val="20"/>
                          <w:szCs w:val="20"/>
                        </w:rPr>
                        <w:t>energy booster and</w:t>
                      </w:r>
                      <w:r>
                        <w:rPr>
                          <w:b w:val="0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color w:val="000000"/>
                          <w:sz w:val="20"/>
                          <w:szCs w:val="20"/>
                        </w:rPr>
                        <w:t>vitality</w:t>
                      </w:r>
                      <w:r>
                        <w:rPr>
                          <w:b w:val="0"/>
                          <w:color w:val="000000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color w:val="000000"/>
                          <w:sz w:val="20"/>
                          <w:szCs w:val="20"/>
                        </w:rPr>
                        <w:t>enhancer. The combination of Aloevera’s digestive benefits and Kiwi’s rich vitamin content offers a healthy and convenient way to improve</w:t>
                      </w:r>
                      <w:r>
                        <w:rPr>
                          <w:b w:val="0"/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color w:val="000000"/>
                          <w:sz w:val="20"/>
                          <w:szCs w:val="20"/>
                        </w:rPr>
                        <w:t>energy</w:t>
                      </w:r>
                      <w:r>
                        <w:rPr>
                          <w:b w:val="0"/>
                          <w:color w:val="000000"/>
                          <w:spacing w:val="-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color w:val="000000"/>
                          <w:sz w:val="20"/>
                          <w:szCs w:val="20"/>
                        </w:rPr>
                        <w:t>levels</w:t>
                      </w:r>
                      <w:r>
                        <w:rPr>
                          <w:b w:val="0"/>
                          <w:color w:val="000000"/>
                          <w:spacing w:val="-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color w:val="000000"/>
                          <w:sz w:val="20"/>
                          <w:szCs w:val="20"/>
                        </w:rPr>
                        <w:t>and</w:t>
                      </w:r>
                      <w:r>
                        <w:rPr>
                          <w:b w:val="0"/>
                          <w:color w:val="000000"/>
                          <w:spacing w:val="-1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color w:val="000000"/>
                          <w:sz w:val="20"/>
                          <w:szCs w:val="20"/>
                        </w:rPr>
                        <w:t>overall</w:t>
                      </w:r>
                      <w:r>
                        <w:rPr>
                          <w:b w:val="0"/>
                          <w:color w:val="000000"/>
                          <w:spacing w:val="-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 w:val="0"/>
                          <w:color w:val="000000"/>
                          <w:sz w:val="20"/>
                          <w:szCs w:val="20"/>
                        </w:rPr>
                        <w:t xml:space="preserve">well-being. This energy bar can serve </w:t>
                      </w:r>
                      <w:r>
                        <w:rPr>
                          <w:b w:val="0"/>
                          <w:color w:val="000000"/>
                          <w:sz w:val="20"/>
                          <w:szCs w:val="20"/>
                        </w:rPr>
                        <w:t>as an effective alternative to traditional, processed snacks, contributing to improved hydration, digestion, and vitality. Future research will focus on optimizing the ingredients and exploring the long-term health benefits of this innovative energy bar.</w:t>
                      </w:r>
                    </w:p>
                    <w:p w:rsidR="00322AC9" w:rsidRDefault="00322AC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2AC9" w:rsidRDefault="00696518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References:</w:t>
                      </w:r>
                    </w:p>
                    <w:p w:rsidR="00322AC9" w:rsidRDefault="006965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1. Nutritional Benefits of Aloe Vera:</w:t>
                      </w:r>
                    </w:p>
                    <w:p w:rsidR="00322AC9" w:rsidRDefault="006965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Eshun, K., &amp; He, Q. (2004). Aloe vera: A valuable ingredient for the food, pharmaceutical, and cosmetic industries—A review. Critical Reviews in Food Science and Nutrition, 44(2), 91–96.</w:t>
                      </w:r>
                    </w:p>
                    <w:p w:rsidR="00322AC9" w:rsidRDefault="00322AC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2AC9" w:rsidRDefault="006965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Choi, S., &amp; Chung,</w:t>
                      </w:r>
                      <w:r>
                        <w:rPr>
                          <w:sz w:val="20"/>
                          <w:szCs w:val="20"/>
                        </w:rPr>
                        <w:t xml:space="preserve"> M. H. (2003). A review on the relationship between aloe vera components and their biologic effects. Seminars in Integrative Medicine, 1(1), 53–62.</w:t>
                      </w:r>
                    </w:p>
                    <w:p w:rsidR="00322AC9" w:rsidRDefault="00322AC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2AC9" w:rsidRDefault="006965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2. Nutritional Profile and Health Benefits of Kiwi:</w:t>
                      </w:r>
                    </w:p>
                    <w:p w:rsidR="00322AC9" w:rsidRDefault="006965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Nishiyama, I. (2007). Fruits of the Actinidia genus: Ki</w:t>
                      </w:r>
                      <w:r>
                        <w:rPr>
                          <w:sz w:val="20"/>
                          <w:szCs w:val="20"/>
                        </w:rPr>
                        <w:t>wifruit. Advances in Food and Nutrition Research, 52, 293–324.</w:t>
                      </w:r>
                    </w:p>
                    <w:p w:rsidR="00322AC9" w:rsidRDefault="006965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Ferguson, A. R., &amp; Ferguson, L. R. (2003). Kiwifruit: A healthy fruit with a history of health benefits. Asia Pacific Journal of Clinical Nutrition, 12(1), 35–42.</w:t>
                      </w:r>
                    </w:p>
                    <w:p w:rsidR="00322AC9" w:rsidRDefault="00322AC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2AC9" w:rsidRDefault="006965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3. Energy Bar Formulation:</w:t>
                      </w:r>
                    </w:p>
                    <w:p w:rsidR="00322AC9" w:rsidRDefault="006965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Pa</w:t>
                      </w:r>
                      <w:r>
                        <w:rPr>
                          <w:sz w:val="20"/>
                          <w:szCs w:val="20"/>
                        </w:rPr>
                        <w:t>rn, O. J., Bhat, R., Yeoh, T. K., &amp; Al-Hassan, A. A. (2015). Development of novel fruit bars by utilizing date paste. Food Bioscience, 9, 20–27.</w:t>
                      </w:r>
                    </w:p>
                    <w:p w:rsidR="00322AC9" w:rsidRDefault="00696518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322AC9" w:rsidRDefault="00696518">
                      <w:pPr>
                        <w:tabs>
                          <w:tab w:val="left" w:pos="404"/>
                          <w:tab w:val="left" w:pos="406"/>
                        </w:tabs>
                        <w:spacing w:line="247" w:lineRule="auto"/>
                        <w:ind w:right="21"/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>4.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Fennema, O. R. (2008). Food Chemistry. CRC 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>Press.</w:t>
                      </w:r>
                    </w:p>
                    <w:p w:rsidR="00322AC9" w:rsidRDefault="00696518">
                      <w:pPr>
                        <w:tabs>
                          <w:tab w:val="left" w:pos="406"/>
                          <w:tab w:val="left" w:pos="483"/>
                        </w:tabs>
                        <w:spacing w:before="160" w:line="247" w:lineRule="auto"/>
                        <w:ind w:right="19"/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>5.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Hui, Y. H. (2011). Handbook of Food Science, Technol</w:t>
                      </w:r>
                      <w:r>
                        <w:rPr>
                          <w:sz w:val="20"/>
                          <w:szCs w:val="20"/>
                        </w:rPr>
                        <w:t>ogy, and Engineering. CRC Press.</w:t>
                      </w:r>
                    </w:p>
                    <w:p w:rsidR="00322AC9" w:rsidRDefault="00322AC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2AC9" w:rsidRDefault="00696518">
                      <w:pPr>
                        <w:tabs>
                          <w:tab w:val="left" w:pos="404"/>
                          <w:tab w:val="left" w:pos="406"/>
                          <w:tab w:val="left" w:pos="1601"/>
                        </w:tabs>
                        <w:spacing w:before="168" w:line="251" w:lineRule="auto"/>
                        <w:ind w:left="-1" w:right="18"/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>6. Guroo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I, Wani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SA, Wani SM, Ahmad M,</w:t>
                      </w:r>
                      <w:r>
                        <w:rPr>
                          <w:spacing w:val="-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Mir</w:t>
                      </w:r>
                      <w:r>
                        <w:rPr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SA, et </w:t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>al.</w:t>
                      </w:r>
                      <w:r>
                        <w:rPr>
                          <w:sz w:val="20"/>
                          <w:szCs w:val="20"/>
                        </w:rPr>
                        <w:tab/>
                        <w:t>(2017) A Review of Production and Processing of</w:t>
                      </w:r>
                      <w:r>
                        <w:rPr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Kiwifruit.</w:t>
                      </w:r>
                    </w:p>
                    <w:p w:rsidR="00322AC9" w:rsidRDefault="00322AC9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22AC9" w:rsidRDefault="00696518">
                      <w:pPr>
                        <w:tabs>
                          <w:tab w:val="left" w:pos="406"/>
                          <w:tab w:val="left" w:pos="2828"/>
                          <w:tab w:val="left" w:pos="5069"/>
                          <w:tab w:val="left" w:pos="6134"/>
                        </w:tabs>
                        <w:spacing w:before="163" w:line="247" w:lineRule="auto"/>
                        <w:ind w:right="18"/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>7.</w:t>
                      </w:r>
                      <w:r>
                        <w:rPr>
                          <w:b/>
                          <w:sz w:val="28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Effect of Three Different Aloe vera Gel-Based Edible</w:t>
                      </w:r>
                      <w:r>
                        <w:rPr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Coatings on the Quality of Fresh-Cut </w:t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>“Hayward”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pacing w:val="-2"/>
                          <w:sz w:val="20"/>
                          <w:szCs w:val="20"/>
                        </w:rPr>
                        <w:t>Kiwifruits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pacing w:val="-10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sz w:val="20"/>
                          <w:szCs w:val="20"/>
                        </w:rPr>
                        <w:tab/>
                      </w:r>
                      <w:r>
                        <w:rPr>
                          <w:spacing w:val="-4"/>
                          <w:sz w:val="20"/>
                          <w:szCs w:val="20"/>
                        </w:rPr>
                        <w:t xml:space="preserve">MDPI. </w:t>
                      </w:r>
                    </w:p>
                    <w:p w:rsidR="00322AC9" w:rsidRDefault="00322AC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2AC9">
      <w:footerReference w:type="default" r:id="rId13"/>
      <w:pgSz w:w="11909" w:h="16838"/>
      <w:pgMar w:top="720" w:right="1440" w:bottom="720" w:left="1440" w:header="720" w:footer="720" w:gutter="0"/>
      <w:lnNumType w:countBy="1" w:distance="180" w:restart="continuous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96518">
      <w:r>
        <w:separator/>
      </w:r>
    </w:p>
  </w:endnote>
  <w:endnote w:type="continuationSeparator" w:id="0">
    <w:p w:rsidR="00000000" w:rsidRDefault="00696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F1" w:rsidRDefault="00696518">
    <w:pPr>
      <w:pStyle w:val="Footer"/>
      <w:ind w:right="-11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F1" w:rsidRDefault="00696518">
    <w:pPr>
      <w:pStyle w:val="Footer"/>
      <w:ind w:right="-11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BF1" w:rsidRDefault="00696518">
    <w:pPr>
      <w:pStyle w:val="Footer"/>
      <w:ind w:right="-11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96518">
      <w:r>
        <w:rPr>
          <w:color w:val="000000"/>
        </w:rPr>
        <w:separator/>
      </w:r>
    </w:p>
  </w:footnote>
  <w:footnote w:type="continuationSeparator" w:id="0">
    <w:p w:rsidR="00000000" w:rsidRDefault="00696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30ED9"/>
    <w:multiLevelType w:val="multilevel"/>
    <w:tmpl w:val="A7E0DE2E"/>
    <w:lvl w:ilvl="0">
      <w:start w:val="1"/>
      <w:numFmt w:val="decimal"/>
      <w:lvlText w:val="%1-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attachedTemplate r:id="rId1"/>
  <w:revisionView w:inkAnnotations="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322AC9"/>
    <w:rsid w:val="00322AC9"/>
    <w:rsid w:val="0069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5CA0737-ACF5-49A7-9BB3-94D102D5A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LineNumber">
    <w:name w:val="line number"/>
    <w:basedOn w:val="DefaultParagraphFont"/>
  </w:style>
  <w:style w:type="paragraph" w:styleId="Header">
    <w:name w:val="header"/>
    <w:basedOn w:val="Normal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rPr>
      <w:rFonts w:ascii="Arial" w:eastAsia="Arial" w:hAnsi="Arial" w:cs="Arial"/>
    </w:r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rPr>
      <w:rFonts w:ascii="Arial" w:eastAsia="Arial" w:hAnsi="Arial" w:cs="Arial"/>
    </w:rPr>
  </w:style>
  <w:style w:type="paragraph" w:styleId="BodyText">
    <w:name w:val="Body Text"/>
    <w:basedOn w:val="Normal"/>
    <w:rPr>
      <w:b/>
      <w:bCs/>
      <w:sz w:val="32"/>
      <w:szCs w:val="32"/>
    </w:rPr>
  </w:style>
  <w:style w:type="character" w:customStyle="1" w:styleId="BodyTextChar">
    <w:name w:val="Body Text Char"/>
    <w:basedOn w:val="DefaultParagraphFont"/>
    <w:rPr>
      <w:rFonts w:ascii="Arial" w:eastAsia="Arial" w:hAnsi="Arial" w:cs="Arial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ebp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136</Characters>
  <Application>Microsoft Office Word</Application>
  <DocSecurity>4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word</cp:lastModifiedBy>
  <cp:revision>2</cp:revision>
  <dcterms:created xsi:type="dcterms:W3CDTF">2025-01-01T19:04:00Z</dcterms:created>
  <dcterms:modified xsi:type="dcterms:W3CDTF">2025-01-01T19:04:00Z</dcterms:modified>
</cp:coreProperties>
</file>