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BA06D">
      <w:pPr>
        <w:spacing w:before="100" w:beforeAutospacing="1" w:after="100" w:afterAutospacing="1" w:line="360" w:lineRule="auto"/>
        <w:jc w:val="both"/>
        <w:rPr>
          <w:rFonts w:ascii="Times New Roman" w:hAnsi="Times New Roman" w:eastAsia="Times New Roman" w:cs="Times New Roman"/>
          <w:b/>
          <w:bCs/>
          <w:sz w:val="24"/>
          <w:szCs w:val="24"/>
          <w:lang w:eastAsia="en-IN"/>
        </w:rPr>
      </w:pPr>
      <w:bookmarkStart w:id="0" w:name="_GoBack"/>
      <w:bookmarkEnd w:id="0"/>
      <w:r>
        <w:rPr>
          <w:rFonts w:ascii="Times New Roman" w:hAnsi="Times New Roman" w:eastAsia="Times New Roman" w:cs="Times New Roman"/>
          <w:b/>
          <w:bCs/>
          <w:sz w:val="24"/>
          <w:szCs w:val="24"/>
          <w:lang w:eastAsia="en-IN"/>
        </w:rPr>
        <w:t>Title:</w:t>
      </w:r>
      <w:r>
        <w:rPr>
          <w:rFonts w:ascii="Times New Roman" w:hAnsi="Times New Roman" w:eastAsia="Times New Roman" w:cs="Times New Roman"/>
          <w:sz w:val="24"/>
          <w:szCs w:val="24"/>
          <w:lang w:eastAsia="en-IN"/>
        </w:rPr>
        <w:t xml:space="preserve"> </w:t>
      </w:r>
      <w:r>
        <w:rPr>
          <w:rFonts w:ascii="Times New Roman" w:hAnsi="Times New Roman" w:eastAsia="Times New Roman" w:cs="Times New Roman"/>
          <w:b/>
          <w:bCs/>
          <w:sz w:val="24"/>
          <w:szCs w:val="24"/>
          <w:lang w:eastAsia="en-IN"/>
        </w:rPr>
        <w:t>"Assessing the Impact of Mobile Marketing on Consumer Attitudes: A Gender-Based Analysis"</w:t>
      </w:r>
    </w:p>
    <w:p w14:paraId="4DDEE79B">
      <w:pPr>
        <w:spacing w:before="100" w:beforeAutospacing="1" w:after="100" w:afterAutospacing="1" w:line="240" w:lineRule="auto"/>
        <w:jc w:val="both"/>
        <w:rPr>
          <w:rFonts w:ascii="Times New Roman" w:hAnsi="Times New Roman" w:eastAsia="Times New Roman" w:cs="Times New Roman"/>
          <w:b/>
          <w:bCs/>
          <w:lang w:eastAsia="en-IN"/>
        </w:rPr>
      </w:pPr>
      <w:r>
        <w:rPr>
          <w:rFonts w:ascii="Times New Roman" w:hAnsi="Times New Roman" w:eastAsia="Times New Roman" w:cs="Times New Roman"/>
          <w:b/>
          <w:bCs/>
          <w:lang w:eastAsia="en-IN"/>
        </w:rPr>
        <w:t>Author : SAIRAM S HEGDE</w:t>
      </w:r>
    </w:p>
    <w:p w14:paraId="0FFD9E3A">
      <w:pPr>
        <w:spacing w:before="100" w:beforeAutospacing="1" w:after="100" w:afterAutospacing="1" w:line="240" w:lineRule="auto"/>
        <w:jc w:val="both"/>
        <w:rPr>
          <w:rFonts w:ascii="Times New Roman" w:hAnsi="Times New Roman" w:eastAsia="Times New Roman" w:cs="Times New Roman"/>
          <w:b/>
          <w:bCs/>
          <w:lang w:eastAsia="en-IN"/>
        </w:rPr>
      </w:pPr>
      <w:r>
        <w:rPr>
          <w:rFonts w:ascii="Times New Roman" w:hAnsi="Times New Roman" w:eastAsia="Times New Roman" w:cs="Times New Roman"/>
          <w:b/>
          <w:bCs/>
          <w:lang w:eastAsia="en-IN"/>
        </w:rPr>
        <w:t>DEPARTMENT OF BUSINESS ADMINISTRATION</w:t>
      </w:r>
    </w:p>
    <w:p w14:paraId="0353CDB3">
      <w:pPr>
        <w:spacing w:before="191" w:line="240" w:lineRule="auto"/>
        <w:ind w:right="3356"/>
        <w:rPr>
          <w:rFonts w:ascii="Times New Roman" w:hAnsi="Times New Roman" w:eastAsia="Times New Roman" w:cs="Times New Roman"/>
          <w:b/>
          <w:bCs/>
          <w:lang w:eastAsia="en-IN"/>
        </w:rPr>
      </w:pPr>
      <w:r>
        <w:rPr>
          <w:rFonts w:ascii="Times New Roman" w:hAnsi="Times New Roman" w:eastAsia="Times New Roman" w:cs="Times New Roman"/>
          <w:b/>
          <w:bCs/>
          <w:lang w:eastAsia="en-IN"/>
        </w:rPr>
        <w:t>SAHYADRI COLLEGE OF ENGINEERING &amp; MANAGEMENT</w:t>
      </w:r>
    </w:p>
    <w:p w14:paraId="1D8A989B">
      <w:pPr>
        <w:spacing w:before="100" w:beforeAutospacing="1" w:after="100" w:afterAutospacing="1" w:line="360" w:lineRule="auto"/>
        <w:jc w:val="both"/>
        <w:rPr>
          <w:rFonts w:ascii="Times New Roman" w:hAnsi="Times New Roman" w:eastAsia="Times New Roman" w:cs="Times New Roman"/>
          <w:b/>
          <w:bCs/>
          <w:lang w:eastAsia="en-IN"/>
        </w:rPr>
      </w:pPr>
    </w:p>
    <w:p w14:paraId="62C4E32B">
      <w:pPr>
        <w:spacing w:before="100" w:beforeAutospacing="1" w:after="100" w:afterAutospacing="1" w:line="360" w:lineRule="auto"/>
        <w:jc w:val="both"/>
        <w:rPr>
          <w:rFonts w:ascii="Times New Roman" w:hAnsi="Times New Roman" w:eastAsia="Times New Roman" w:cs="Times New Roman"/>
          <w:sz w:val="24"/>
          <w:szCs w:val="24"/>
          <w:lang w:eastAsia="en-IN"/>
        </w:rPr>
      </w:pPr>
    </w:p>
    <w:p w14:paraId="01761C7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Abstract:</w:t>
      </w:r>
      <w:r>
        <w:rPr>
          <w:rFonts w:ascii="Times New Roman" w:hAnsi="Times New Roman" w:eastAsia="Times New Roman" w:cs="Times New Roman"/>
          <w:sz w:val="24"/>
          <w:szCs w:val="24"/>
          <w:lang w:eastAsia="en-IN"/>
        </w:rPr>
        <w:t xml:space="preserve"> This study investigates the impact of mobile marketing on consumer attitudes with a focus on gender differences. Using a sample of 309 respondents, data were collected through surveys to assess how mobile marketing influences consumer buying intentions and attitudes. The analysis reveals that mobile marketing significantly affects consumer behavior, with notable variations across educational levels and minimal gender differences. These findings suggest the need for more personalized and targeted mobile marketing strategies to enhance consumer engagement.</w:t>
      </w:r>
    </w:p>
    <w:p w14:paraId="2B2FA54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Keywords:</w:t>
      </w:r>
      <w:r>
        <w:rPr>
          <w:rFonts w:ascii="Times New Roman" w:hAnsi="Times New Roman" w:eastAsia="Times New Roman" w:cs="Times New Roman"/>
          <w:sz w:val="24"/>
          <w:szCs w:val="24"/>
          <w:lang w:eastAsia="en-IN"/>
        </w:rPr>
        <w:t xml:space="preserve"> Mobile Marketing, Consumer Attitudes, Gender Differences, Buying Intentions, Personalization</w:t>
      </w:r>
    </w:p>
    <w:p w14:paraId="5DE55629">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5" o:spt="1" style="height:1.5pt;width:0pt;" fillcolor="#A0A0A0" filled="t" stroked="f" coordsize="21600,21600" o:hr="t" o:hrstd="t" o:hralign="center">
            <v:path/>
            <v:fill on="t" focussize="0,0"/>
            <v:stroke on="f"/>
            <v:imagedata o:title=""/>
            <o:lock v:ext="edit"/>
            <w10:wrap type="none"/>
            <w10:anchorlock/>
          </v:rect>
        </w:pict>
      </w:r>
    </w:p>
    <w:p w14:paraId="42274A68">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Introduction:</w:t>
      </w:r>
      <w:r>
        <w:rPr>
          <w:rFonts w:ascii="Times New Roman" w:hAnsi="Times New Roman" w:eastAsia="Times New Roman" w:cs="Times New Roman"/>
          <w:sz w:val="24"/>
          <w:szCs w:val="24"/>
          <w:lang w:eastAsia="en-IN"/>
        </w:rPr>
        <w:t xml:space="preserve"> Mobile marketing has emerged as a pivotal tool in the digital marketing landscape, leveraging smartphones, tablets, and other mobile devices to reach consumers. The rapid growth of mobile technology, especially in India, has transformed how businesses engage with customers. With over a billion mobile subscribers, marketers can now deliver personalized, location-based advertisements that are both timely and relevant. However, the effectiveness of these strategies varies among different consumer segments, particularly across genders. This study aims to explore these variations and understand how mobile marketing influences consumer attitudes and buying intentions.</w:t>
      </w:r>
    </w:p>
    <w:p w14:paraId="785E6253">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Research Objectives:</w:t>
      </w:r>
    </w:p>
    <w:p w14:paraId="57EF1598">
      <w:pPr>
        <w:numPr>
          <w:ilvl w:val="0"/>
          <w:numId w:val="1"/>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evaluate the factors influencing consumer attitudes toward mobile marketing.</w:t>
      </w:r>
    </w:p>
    <w:p w14:paraId="0A1C4369">
      <w:pPr>
        <w:numPr>
          <w:ilvl w:val="0"/>
          <w:numId w:val="1"/>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compare attitudes toward mobile marketing between male and female consumers.</w:t>
      </w:r>
    </w:p>
    <w:p w14:paraId="7952C8CA">
      <w:pPr>
        <w:numPr>
          <w:ilvl w:val="0"/>
          <w:numId w:val="1"/>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assess the impact of mobile marketing on consumer buying intentions.</w:t>
      </w:r>
    </w:p>
    <w:p w14:paraId="77EDEFAE">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Literature Review:</w:t>
      </w:r>
      <w:r>
        <w:rPr>
          <w:rFonts w:ascii="Times New Roman" w:hAnsi="Times New Roman" w:eastAsia="Times New Roman" w:cs="Times New Roman"/>
          <w:sz w:val="24"/>
          <w:szCs w:val="24"/>
          <w:lang w:eastAsia="en-IN"/>
        </w:rPr>
        <w:t xml:space="preserve"> Previous studies have highlighted the growing importance of mobile marketing in influencing consumer behavior. For instance, Strandvik's research on "Consumer Responsiveness to Mobile Marketing" emphasized the need for understanding consumer behavior to create effective campaigns. Similarly, Bauer (2005) explored the psychological factors driving consumer acceptance of mobile marketing, noting the importance of personalization. This study builds on these foundations by focusing on the Indian market and examining gender-specific responses to mobile marketing.</w:t>
      </w:r>
    </w:p>
    <w:p w14:paraId="7E10E19D">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6" o:spt="1" style="height:1.5pt;width:0pt;" fillcolor="#A0A0A0" filled="t" stroked="f" coordsize="21600,21600" o:hr="t" o:hrstd="t" o:hralign="center">
            <v:path/>
            <v:fill on="t" focussize="0,0"/>
            <v:stroke on="f"/>
            <v:imagedata o:title=""/>
            <o:lock v:ext="edit"/>
            <w10:wrap type="none"/>
            <w10:anchorlock/>
          </v:rect>
        </w:pict>
      </w:r>
    </w:p>
    <w:p w14:paraId="68AC4A87">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Methodology:</w:t>
      </w:r>
      <w:r>
        <w:rPr>
          <w:rFonts w:ascii="Times New Roman" w:hAnsi="Times New Roman" w:eastAsia="Times New Roman" w:cs="Times New Roman"/>
          <w:sz w:val="24"/>
          <w:szCs w:val="24"/>
          <w:lang w:eastAsia="en-IN"/>
        </w:rPr>
        <w:t xml:space="preserve"> This study employed a quantitative research design, using surveys distributed via Google Forms to collect primary data from 309 respondents. The sample was drawn using non-probability convenience sampling, targeting consumers within a local area. The survey included questions on demographic details, mobile marketing engagement, and consumer attitudes toward mobile marketing messages. Data were analyzed using regression and ANOVA to test the hypotheses.</w:t>
      </w:r>
    </w:p>
    <w:p w14:paraId="34B41F0B">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Hypotheses:</w:t>
      </w:r>
    </w:p>
    <w:p w14:paraId="7D17C874">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H0:</w:t>
      </w:r>
      <w:r>
        <w:rPr>
          <w:rFonts w:ascii="Times New Roman" w:hAnsi="Times New Roman" w:eastAsia="Times New Roman" w:cs="Times New Roman"/>
          <w:sz w:val="24"/>
          <w:szCs w:val="24"/>
          <w:lang w:eastAsia="en-IN"/>
        </w:rPr>
        <w:t xml:space="preserve"> There is no significant difference in attitudes toward mobile marketing between male and female consumers.</w:t>
      </w:r>
    </w:p>
    <w:p w14:paraId="1471F3B8">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H1:</w:t>
      </w:r>
      <w:r>
        <w:rPr>
          <w:rFonts w:ascii="Times New Roman" w:hAnsi="Times New Roman" w:eastAsia="Times New Roman" w:cs="Times New Roman"/>
          <w:sz w:val="24"/>
          <w:szCs w:val="24"/>
          <w:lang w:eastAsia="en-IN"/>
        </w:rPr>
        <w:t xml:space="preserve"> Mobile marketing significantly influences consumer buying intentions.</w:t>
      </w:r>
    </w:p>
    <w:p w14:paraId="729F8AC5">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Data Analysis:</w:t>
      </w:r>
      <w:r>
        <w:rPr>
          <w:rFonts w:ascii="Times New Roman" w:hAnsi="Times New Roman" w:eastAsia="Times New Roman" w:cs="Times New Roman"/>
          <w:sz w:val="24"/>
          <w:szCs w:val="24"/>
          <w:lang w:eastAsia="en-IN"/>
        </w:rPr>
        <w:t xml:space="preserve"> The data collected were subjected to statistical analysis to determine the significance of the relationships between variables. The ANOVA results suggested a marginally significant relationship between mobile marketing and consumer buying intentions (p = 0.053), while regression analysis revealed a small positive effect of mobile marketing on purchasing decisions.</w:t>
      </w:r>
    </w:p>
    <w:p w14:paraId="6D9B98DB">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7" o:spt="1" style="height:1.5pt;width:0pt;" fillcolor="#A0A0A0" filled="t" stroked="f" coordsize="21600,21600" o:hr="t" o:hrstd="t" o:hralign="center">
            <v:path/>
            <v:fill on="t" focussize="0,0"/>
            <v:stroke on="f"/>
            <v:imagedata o:title=""/>
            <o:lock v:ext="edit"/>
            <w10:wrap type="none"/>
            <w10:anchorlock/>
          </v:rect>
        </w:pict>
      </w:r>
    </w:p>
    <w:p w14:paraId="0543FBFA">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Results:</w:t>
      </w:r>
      <w:r>
        <w:rPr>
          <w:rFonts w:ascii="Times New Roman" w:hAnsi="Times New Roman" w:eastAsia="Times New Roman" w:cs="Times New Roman"/>
          <w:sz w:val="24"/>
          <w:szCs w:val="24"/>
          <w:lang w:eastAsia="en-IN"/>
        </w:rPr>
        <w:t xml:space="preserve"> The survey results indicated that mobile marketing has a notable impact on consumer attitudes, particularly among individuals with higher education levels. Gender differences were minimal, with females showing slightly higher engagement. The findings suggest that mobile marketing messages are more effective when personalized and relevant to the consumer's interests. For instance, 85 respondents agreed that mobile marketing messages influenced their purchasing decisions, while 65 strongly agreed.</w:t>
      </w:r>
    </w:p>
    <w:p w14:paraId="1C266763">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8" o:spt="1" style="height:1.5pt;width:0pt;" fillcolor="#A0A0A0" filled="t" stroked="f" coordsize="21600,21600" o:hr="t" o:hrstd="t" o:hralign="center">
            <v:path/>
            <v:fill on="t" focussize="0,0"/>
            <v:stroke on="f"/>
            <v:imagedata o:title=""/>
            <o:lock v:ext="edit"/>
            <w10:wrap type="none"/>
            <w10:anchorlock/>
          </v:rect>
        </w:pict>
      </w:r>
    </w:p>
    <w:p w14:paraId="0858F1F9">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Discussion:</w:t>
      </w:r>
      <w:r>
        <w:rPr>
          <w:rFonts w:ascii="Times New Roman" w:hAnsi="Times New Roman" w:eastAsia="Times New Roman" w:cs="Times New Roman"/>
          <w:sz w:val="24"/>
          <w:szCs w:val="24"/>
          <w:lang w:eastAsia="en-IN"/>
        </w:rPr>
        <w:t xml:space="preserve"> The findings of this study align with previous research, indicating that mobile marketing is an effective tool for influencing consumer behavior. However, the impact varies across demographic groups. The minimal gender differences observed suggest that marketers should adopt a more balanced approach when designing campaigns, ensuring that both male and female consumers are equally engaged. Moreover, the strong influence of education on mobile marketing effectiveness underscores the need for targeted strategies that cater to different educational levels.</w:t>
      </w:r>
    </w:p>
    <w:p w14:paraId="574788F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Limitations:</w:t>
      </w:r>
      <w:r>
        <w:rPr>
          <w:rFonts w:ascii="Times New Roman" w:hAnsi="Times New Roman" w:eastAsia="Times New Roman" w:cs="Times New Roman"/>
          <w:sz w:val="24"/>
          <w:szCs w:val="24"/>
          <w:lang w:eastAsia="en-IN"/>
        </w:rPr>
        <w:t xml:space="preserve"> This study is not without limitations. The use of convenience sampling may limit the generalizability of the findings. Additionally, the rapid pace of technological change means that the relevance of the findings may diminish over time.</w:t>
      </w:r>
    </w:p>
    <w:p w14:paraId="6E5F4034">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9" o:spt="1" style="height:1.5pt;width:0pt;" fillcolor="#A0A0A0" filled="t" stroked="f" coordsize="21600,21600" o:hr="t" o:hrstd="t" o:hralign="center">
            <v:path/>
            <v:fill on="t" focussize="0,0"/>
            <v:stroke on="f"/>
            <v:imagedata o:title=""/>
            <o:lock v:ext="edit"/>
            <w10:wrap type="none"/>
            <w10:anchorlock/>
          </v:rect>
        </w:pict>
      </w:r>
    </w:p>
    <w:p w14:paraId="572EF31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Conclusion:</w:t>
      </w:r>
      <w:r>
        <w:rPr>
          <w:rFonts w:ascii="Times New Roman" w:hAnsi="Times New Roman" w:eastAsia="Times New Roman" w:cs="Times New Roman"/>
          <w:sz w:val="24"/>
          <w:szCs w:val="24"/>
          <w:lang w:eastAsia="en-IN"/>
        </w:rPr>
        <w:t xml:space="preserve"> Mobile marketing plays a significant role in shaping consumer attitudes and buying intentions. The study's findings highlight the importance of personalization and relevance in mobile marketing messages, as well as the need for strategies that address the specific preferences of different consumer segments. Marketers should focus on enhancing the trustworthiness and cultural adaptability of their campaigns to maximize consumer engagement.</w:t>
      </w:r>
    </w:p>
    <w:p w14:paraId="3F3192DA">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Future Research:</w:t>
      </w:r>
      <w:r>
        <w:rPr>
          <w:rFonts w:ascii="Times New Roman" w:hAnsi="Times New Roman" w:eastAsia="Times New Roman" w:cs="Times New Roman"/>
          <w:sz w:val="24"/>
          <w:szCs w:val="24"/>
          <w:lang w:eastAsia="en-IN"/>
        </w:rPr>
        <w:t xml:space="preserve"> Further research could explore the long-term effects of mobile marketing on brand loyalty and the impact of emerging technologies on consumer behavior.</w:t>
      </w:r>
    </w:p>
    <w:p w14:paraId="6BDB7D93">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30" o:spt="1" style="height:1.5pt;width:0pt;" fillcolor="#A0A0A0" filled="t" stroked="f" coordsize="21600,21600" o:hr="t" o:hrstd="t" o:hralign="center">
            <v:path/>
            <v:fill on="t" focussize="0,0"/>
            <v:stroke on="f"/>
            <v:imagedata o:title=""/>
            <o:lock v:ext="edit"/>
            <w10:wrap type="none"/>
            <w10:anchorlock/>
          </v:rect>
        </w:pict>
      </w:r>
    </w:p>
    <w:p w14:paraId="5E6D5C13">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Bibliography:</w:t>
      </w:r>
    </w:p>
    <w:p w14:paraId="24721F7E">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Bauer, H. H. (2005). Driving Consumer Acceptance of Mobile Marketing. </w:t>
      </w:r>
      <w:r>
        <w:rPr>
          <w:rFonts w:ascii="Times New Roman" w:hAnsi="Times New Roman" w:eastAsia="Times New Roman" w:cs="Times New Roman"/>
          <w:i/>
          <w:iCs/>
          <w:sz w:val="24"/>
          <w:szCs w:val="24"/>
          <w:lang w:eastAsia="en-IN"/>
        </w:rPr>
        <w:t>Journal of Interactive Marketing</w:t>
      </w:r>
      <w:r>
        <w:rPr>
          <w:rFonts w:ascii="Times New Roman" w:hAnsi="Times New Roman" w:eastAsia="Times New Roman" w:cs="Times New Roman"/>
          <w:sz w:val="24"/>
          <w:szCs w:val="24"/>
          <w:lang w:eastAsia="en-IN"/>
        </w:rPr>
        <w:t>, 19(3), 25-41.</w:t>
      </w:r>
    </w:p>
    <w:p w14:paraId="492EEF67">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Strandvik, T. (2004). Consumer Responsiveness to Mobile Marketing. </w:t>
      </w:r>
      <w:r>
        <w:rPr>
          <w:rFonts w:ascii="Times New Roman" w:hAnsi="Times New Roman" w:eastAsia="Times New Roman" w:cs="Times New Roman"/>
          <w:i/>
          <w:iCs/>
          <w:sz w:val="24"/>
          <w:szCs w:val="24"/>
          <w:lang w:eastAsia="en-IN"/>
        </w:rPr>
        <w:t>Journal of Consumer Research</w:t>
      </w:r>
      <w:r>
        <w:rPr>
          <w:rFonts w:ascii="Times New Roman" w:hAnsi="Times New Roman" w:eastAsia="Times New Roman" w:cs="Times New Roman"/>
          <w:sz w:val="24"/>
          <w:szCs w:val="24"/>
          <w:lang w:eastAsia="en-IN"/>
        </w:rPr>
        <w:t>, 31(4), 487-495.</w:t>
      </w:r>
    </w:p>
    <w:p w14:paraId="28A318F6">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Varnali, K. (2010). Mobile Marketing Research: The State-of-the-Art. </w:t>
      </w:r>
      <w:r>
        <w:rPr>
          <w:rFonts w:ascii="Times New Roman" w:hAnsi="Times New Roman" w:eastAsia="Times New Roman" w:cs="Times New Roman"/>
          <w:i/>
          <w:iCs/>
          <w:sz w:val="24"/>
          <w:szCs w:val="24"/>
          <w:lang w:eastAsia="en-IN"/>
        </w:rPr>
        <w:t>International Journal of Mobile Communications</w:t>
      </w:r>
      <w:r>
        <w:rPr>
          <w:rFonts w:ascii="Times New Roman" w:hAnsi="Times New Roman" w:eastAsia="Times New Roman" w:cs="Times New Roman"/>
          <w:sz w:val="24"/>
          <w:szCs w:val="24"/>
          <w:lang w:eastAsia="en-IN"/>
        </w:rPr>
        <w:t>, 8(2), 173-194.</w:t>
      </w:r>
    </w:p>
    <w:p w14:paraId="14016757">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Dinsmore, J. B., &amp; et al. (2017). Consumer Behavior Towards Mobile Apps. </w:t>
      </w:r>
      <w:r>
        <w:rPr>
          <w:rFonts w:ascii="Times New Roman" w:hAnsi="Times New Roman" w:eastAsia="Times New Roman" w:cs="Times New Roman"/>
          <w:i/>
          <w:iCs/>
          <w:sz w:val="24"/>
          <w:szCs w:val="24"/>
          <w:lang w:eastAsia="en-IN"/>
        </w:rPr>
        <w:t>Journal of Marketing Management</w:t>
      </w:r>
      <w:r>
        <w:rPr>
          <w:rFonts w:ascii="Times New Roman" w:hAnsi="Times New Roman" w:eastAsia="Times New Roman" w:cs="Times New Roman"/>
          <w:sz w:val="24"/>
          <w:szCs w:val="24"/>
          <w:lang w:eastAsia="en-IN"/>
        </w:rPr>
        <w:t>, 33(5-6), 426-446.</w:t>
      </w:r>
    </w:p>
    <w:p w14:paraId="14E64382">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Tsang, M. M. (2004). Consumer Attitudes Toward Mobile Advertising: An Empirical Study. </w:t>
      </w:r>
      <w:r>
        <w:rPr>
          <w:rFonts w:ascii="Times New Roman" w:hAnsi="Times New Roman" w:eastAsia="Times New Roman" w:cs="Times New Roman"/>
          <w:i/>
          <w:iCs/>
          <w:sz w:val="24"/>
          <w:szCs w:val="24"/>
          <w:lang w:eastAsia="en-IN"/>
        </w:rPr>
        <w:t>International Journal of Electronic Commerce</w:t>
      </w:r>
      <w:r>
        <w:rPr>
          <w:rFonts w:ascii="Times New Roman" w:hAnsi="Times New Roman" w:eastAsia="Times New Roman" w:cs="Times New Roman"/>
          <w:sz w:val="24"/>
          <w:szCs w:val="24"/>
          <w:lang w:eastAsia="en-IN"/>
        </w:rPr>
        <w:t>, 8(3), 65-78.</w:t>
      </w:r>
    </w:p>
    <w:p w14:paraId="76B28292">
      <w:pPr>
        <w:spacing w:line="360" w:lineRule="auto"/>
        <w:jc w:val="both"/>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A2ABC"/>
    <w:multiLevelType w:val="multilevel"/>
    <w:tmpl w:val="44DA2A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CB40674"/>
    <w:multiLevelType w:val="multilevel"/>
    <w:tmpl w:val="6CB4067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C2451CE"/>
    <w:multiLevelType w:val="multilevel"/>
    <w:tmpl w:val="7C2451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6D"/>
    <w:rsid w:val="0028056D"/>
    <w:rsid w:val="004F0963"/>
    <w:rsid w:val="00C31CBB"/>
    <w:rsid w:val="2CB35BA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6">
    <w:name w:val="Strong"/>
    <w:basedOn w:val="2"/>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905</Words>
  <Characters>5162</Characters>
  <Lines>43</Lines>
  <Paragraphs>12</Paragraphs>
  <TotalTime>12</TotalTime>
  <ScaleCrop>false</ScaleCrop>
  <LinksUpToDate>false</LinksUpToDate>
  <CharactersWithSpaces>6055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2024-08-29T07:09:00Z</dcterms:created>
  <dc:creator>Sahyadri</dc:creator>
  <cp:lastModifiedBy>SAIRAM S HEGDE</cp:lastModifiedBy>
  <dcterms:modified xsi:type="dcterms:W3CDTF">2024-08-29T07:40:40Z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D8D0EBE2FA5E46C59144B37D8D55B3AA_13</vt:lpwstr>
  </property>
</Properties>
</file>