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8E0" w:rsidRPr="002E095B" w:rsidRDefault="000A38E0" w:rsidP="002E095B">
      <w:pPr>
        <w:pStyle w:val="NormalWeb"/>
        <w:jc w:val="both"/>
        <w:rPr>
          <w:b/>
          <w:bCs/>
          <w:sz w:val="44"/>
          <w:szCs w:val="44"/>
        </w:rPr>
      </w:pPr>
      <w:r w:rsidRPr="002E095B">
        <w:rPr>
          <w:b/>
          <w:bCs/>
          <w:sz w:val="44"/>
          <w:szCs w:val="44"/>
        </w:rPr>
        <w:t>Enhancing Research on Drug Small Molecules and Target Proteins for the Treatment of Genetic Diseases</w:t>
      </w:r>
    </w:p>
    <w:p w:rsidR="000A38E0" w:rsidRPr="002E095B" w:rsidRDefault="000A38E0" w:rsidP="002E095B">
      <w:pPr>
        <w:pStyle w:val="NormalWeb"/>
        <w:jc w:val="both"/>
      </w:pPr>
      <w:r w:rsidRPr="002E095B">
        <w:rPr>
          <w:rStyle w:val="Strong"/>
          <w:sz w:val="28"/>
          <w:szCs w:val="28"/>
        </w:rPr>
        <w:t>Abstract:</w:t>
      </w:r>
      <w:r w:rsidRPr="002E095B">
        <w:t xml:space="preserve"> The treatment of genetic diseases has historically been challenging due to the complexity and variability of these disorders. However, advancements in the development of small molecule drugs and the identification of target proteins have opened new avenues for therapeutic interventions. This paper provides a comprehensive review of the current state of research on small molecule drugs and their interactions with target proteins, emphasizing the importance of personalized medicine, bioinformatics, and the integration of computational tools in the drug discovery process. Additionally, the paper discusses the challenges and future directions in the field, highlighting the potential for breakthroughs in the treatment of genetic diseases.</w:t>
      </w:r>
    </w:p>
    <w:p w:rsidR="000A38E0" w:rsidRPr="002E095B" w:rsidRDefault="000A38E0" w:rsidP="002E095B">
      <w:pPr>
        <w:pStyle w:val="NormalWeb"/>
        <w:jc w:val="both"/>
      </w:pPr>
      <w:r w:rsidRPr="002E095B">
        <w:rPr>
          <w:rStyle w:val="Strong"/>
        </w:rPr>
        <w:t>Keywords:</w:t>
      </w:r>
      <w:r w:rsidRPr="002E095B">
        <w:t xml:space="preserve"> Small Molecules, Target Proteins, Genetic Diseases, Drug Discovery, Personalized Medicine, Bioinformatics, Computational Tools</w:t>
      </w:r>
    </w:p>
    <w:p w:rsidR="000A38E0" w:rsidRPr="000A38E0" w:rsidRDefault="000A38E0" w:rsidP="002E095B">
      <w:pPr>
        <w:spacing w:before="100" w:beforeAutospacing="1" w:after="100" w:afterAutospacing="1" w:line="240" w:lineRule="auto"/>
        <w:jc w:val="both"/>
        <w:outlineLvl w:val="2"/>
        <w:rPr>
          <w:rFonts w:ascii="Times New Roman" w:eastAsia="Times New Roman" w:hAnsi="Times New Roman" w:cs="Times New Roman"/>
          <w:b/>
          <w:bCs/>
          <w:sz w:val="28"/>
          <w:szCs w:val="28"/>
          <w:lang w:eastAsia="en-IN"/>
        </w:rPr>
      </w:pPr>
      <w:r w:rsidRPr="002E095B">
        <w:rPr>
          <w:rFonts w:ascii="Times New Roman" w:eastAsia="Times New Roman" w:hAnsi="Times New Roman" w:cs="Times New Roman"/>
          <w:b/>
          <w:bCs/>
          <w:sz w:val="28"/>
          <w:szCs w:val="28"/>
          <w:lang w:eastAsia="en-IN"/>
        </w:rPr>
        <w:t>1. Introduction</w:t>
      </w:r>
    </w:p>
    <w:p w:rsidR="000A38E0" w:rsidRPr="002E095B" w:rsidRDefault="000A38E0" w:rsidP="002E095B">
      <w:pPr>
        <w:pStyle w:val="Heading4"/>
        <w:jc w:val="both"/>
        <w:rPr>
          <w:rFonts w:ascii="Times New Roman" w:hAnsi="Times New Roman" w:cs="Times New Roman"/>
          <w:i w:val="0"/>
          <w:iCs w:val="0"/>
          <w:color w:val="000000" w:themeColor="text1"/>
          <w:sz w:val="24"/>
          <w:szCs w:val="22"/>
        </w:rPr>
      </w:pPr>
      <w:r w:rsidRPr="002E095B">
        <w:rPr>
          <w:rStyle w:val="Strong"/>
          <w:rFonts w:ascii="Times New Roman" w:hAnsi="Times New Roman" w:cs="Times New Roman"/>
          <w:b w:val="0"/>
          <w:bCs w:val="0"/>
          <w:i w:val="0"/>
          <w:iCs w:val="0"/>
          <w:color w:val="000000" w:themeColor="text1"/>
          <w:sz w:val="24"/>
          <w:szCs w:val="22"/>
        </w:rPr>
        <w:t>Definition and Classification of Genetic Diseases</w:t>
      </w:r>
      <w:r w:rsidR="002E095B">
        <w:rPr>
          <w:rStyle w:val="Strong"/>
          <w:rFonts w:ascii="Times New Roman" w:hAnsi="Times New Roman" w:cs="Times New Roman"/>
          <w:b w:val="0"/>
          <w:bCs w:val="0"/>
          <w:i w:val="0"/>
          <w:iCs w:val="0"/>
          <w:color w:val="000000" w:themeColor="text1"/>
          <w:sz w:val="24"/>
          <w:szCs w:val="22"/>
        </w:rPr>
        <w:t>:</w:t>
      </w:r>
    </w:p>
    <w:p w:rsidR="000A38E0" w:rsidRPr="002E095B" w:rsidRDefault="000A38E0" w:rsidP="002E095B">
      <w:pPr>
        <w:pStyle w:val="NormalWeb"/>
        <w:jc w:val="both"/>
      </w:pPr>
      <w:r w:rsidRPr="002E095B">
        <w:rPr>
          <w:rStyle w:val="Strong"/>
        </w:rPr>
        <w:t>Genetic diseases</w:t>
      </w:r>
      <w:r w:rsidRPr="002E095B">
        <w:t xml:space="preserve"> are disorders caused by abnormalities in an individual's genetic material, either due to mutations in the DNA sequence or changes in the structure or number of chromosomes. These abnormalities can disrupt normal biological functions, leading to a wide range of health conditions.</w:t>
      </w:r>
    </w:p>
    <w:p w:rsidR="000A38E0" w:rsidRPr="002E095B" w:rsidRDefault="000A38E0" w:rsidP="002E095B">
      <w:pPr>
        <w:pStyle w:val="NormalWeb"/>
        <w:jc w:val="both"/>
      </w:pPr>
      <w:r w:rsidRPr="002E095B">
        <w:t>Genetic diseases can be broadly classified into two main categories:</w:t>
      </w:r>
    </w:p>
    <w:p w:rsidR="000A38E0" w:rsidRPr="002E095B" w:rsidRDefault="000A38E0" w:rsidP="00E25C09">
      <w:pPr>
        <w:pStyle w:val="NormalWeb"/>
        <w:numPr>
          <w:ilvl w:val="0"/>
          <w:numId w:val="1"/>
        </w:numPr>
        <w:jc w:val="both"/>
      </w:pPr>
      <w:r w:rsidRPr="002E095B">
        <w:rPr>
          <w:rStyle w:val="Strong"/>
        </w:rPr>
        <w:t>Monogenic Diseases:</w:t>
      </w:r>
    </w:p>
    <w:p w:rsidR="000A38E0" w:rsidRPr="002E095B" w:rsidRDefault="000A38E0" w:rsidP="00E25C09">
      <w:pPr>
        <w:numPr>
          <w:ilvl w:val="1"/>
          <w:numId w:val="1"/>
        </w:numPr>
        <w:spacing w:before="100" w:beforeAutospacing="1" w:after="100" w:afterAutospacing="1" w:line="240" w:lineRule="auto"/>
        <w:jc w:val="both"/>
        <w:rPr>
          <w:rFonts w:ascii="Times New Roman" w:hAnsi="Times New Roman" w:cs="Times New Roman"/>
          <w:sz w:val="24"/>
          <w:szCs w:val="24"/>
        </w:rPr>
      </w:pPr>
      <w:r w:rsidRPr="002E095B">
        <w:rPr>
          <w:rStyle w:val="Strong"/>
          <w:rFonts w:ascii="Times New Roman" w:hAnsi="Times New Roman" w:cs="Times New Roman"/>
          <w:sz w:val="24"/>
          <w:szCs w:val="24"/>
        </w:rPr>
        <w:t>Definition:</w:t>
      </w:r>
      <w:r w:rsidRPr="002E095B">
        <w:rPr>
          <w:rFonts w:ascii="Times New Roman" w:hAnsi="Times New Roman" w:cs="Times New Roman"/>
          <w:sz w:val="24"/>
          <w:szCs w:val="24"/>
        </w:rPr>
        <w:t xml:space="preserve"> These are caused by mutations in a single gene. The mutation can be inherited from one or both parents (dominant or recessive inheritance) or can occur de novo (new mutation).</w:t>
      </w:r>
    </w:p>
    <w:p w:rsidR="000A38E0" w:rsidRPr="002E095B" w:rsidRDefault="000A38E0" w:rsidP="00E25C09">
      <w:pPr>
        <w:numPr>
          <w:ilvl w:val="1"/>
          <w:numId w:val="1"/>
        </w:numPr>
        <w:spacing w:before="100" w:beforeAutospacing="1" w:after="100" w:afterAutospacing="1" w:line="240" w:lineRule="auto"/>
        <w:jc w:val="both"/>
        <w:rPr>
          <w:rFonts w:ascii="Times New Roman" w:hAnsi="Times New Roman" w:cs="Times New Roman"/>
          <w:sz w:val="24"/>
          <w:szCs w:val="24"/>
        </w:rPr>
      </w:pPr>
      <w:r w:rsidRPr="002E095B">
        <w:rPr>
          <w:rStyle w:val="Strong"/>
          <w:rFonts w:ascii="Times New Roman" w:hAnsi="Times New Roman" w:cs="Times New Roman"/>
          <w:sz w:val="24"/>
          <w:szCs w:val="24"/>
        </w:rPr>
        <w:t>Examples:</w:t>
      </w:r>
      <w:r w:rsidRPr="002E095B">
        <w:rPr>
          <w:rFonts w:ascii="Times New Roman" w:hAnsi="Times New Roman" w:cs="Times New Roman"/>
          <w:sz w:val="24"/>
          <w:szCs w:val="24"/>
        </w:rPr>
        <w:t xml:space="preserve"> Cystic fibrosis (CF), sickle cell </w:t>
      </w:r>
      <w:proofErr w:type="spellStart"/>
      <w:r w:rsidRPr="002E095B">
        <w:rPr>
          <w:rFonts w:ascii="Times New Roman" w:hAnsi="Times New Roman" w:cs="Times New Roman"/>
          <w:sz w:val="24"/>
          <w:szCs w:val="24"/>
        </w:rPr>
        <w:t>anemia</w:t>
      </w:r>
      <w:proofErr w:type="spellEnd"/>
      <w:r w:rsidRPr="002E095B">
        <w:rPr>
          <w:rFonts w:ascii="Times New Roman" w:hAnsi="Times New Roman" w:cs="Times New Roman"/>
          <w:sz w:val="24"/>
          <w:szCs w:val="24"/>
        </w:rPr>
        <w:t xml:space="preserve">, Huntington's disease, and </w:t>
      </w:r>
      <w:proofErr w:type="spellStart"/>
      <w:r w:rsidRPr="002E095B">
        <w:rPr>
          <w:rFonts w:ascii="Times New Roman" w:hAnsi="Times New Roman" w:cs="Times New Roman"/>
          <w:sz w:val="24"/>
          <w:szCs w:val="24"/>
        </w:rPr>
        <w:t>hemophilia</w:t>
      </w:r>
      <w:proofErr w:type="spellEnd"/>
      <w:r w:rsidRPr="002E095B">
        <w:rPr>
          <w:rFonts w:ascii="Times New Roman" w:hAnsi="Times New Roman" w:cs="Times New Roman"/>
          <w:sz w:val="24"/>
          <w:szCs w:val="24"/>
        </w:rPr>
        <w:t>.</w:t>
      </w:r>
    </w:p>
    <w:p w:rsidR="00736134" w:rsidRPr="00736134" w:rsidRDefault="000A38E0" w:rsidP="00E25C09">
      <w:pPr>
        <w:numPr>
          <w:ilvl w:val="1"/>
          <w:numId w:val="1"/>
        </w:numPr>
        <w:spacing w:before="100" w:beforeAutospacing="1" w:after="100" w:afterAutospacing="1" w:line="240" w:lineRule="auto"/>
        <w:jc w:val="both"/>
        <w:rPr>
          <w:rFonts w:ascii="Times New Roman" w:hAnsi="Times New Roman" w:cs="Times New Roman"/>
          <w:sz w:val="24"/>
          <w:szCs w:val="24"/>
        </w:rPr>
      </w:pPr>
      <w:r w:rsidRPr="002E095B">
        <w:rPr>
          <w:rStyle w:val="Strong"/>
          <w:rFonts w:ascii="Times New Roman" w:hAnsi="Times New Roman" w:cs="Times New Roman"/>
          <w:sz w:val="24"/>
          <w:szCs w:val="24"/>
        </w:rPr>
        <w:t>Characteristics:</w:t>
      </w:r>
      <w:r w:rsidRPr="002E095B">
        <w:rPr>
          <w:rFonts w:ascii="Times New Roman" w:hAnsi="Times New Roman" w:cs="Times New Roman"/>
          <w:sz w:val="24"/>
          <w:szCs w:val="24"/>
        </w:rPr>
        <w:t xml:space="preserve"> Monogenic diseases tend to have a clear inheritance pattern and can often be traced through family history. The mutation in the single gene is sufficient to cause the disease, making these disorders easier to study and understand </w:t>
      </w:r>
      <w:r w:rsidR="00736134">
        <w:rPr>
          <w:rFonts w:ascii="Times New Roman" w:hAnsi="Times New Roman" w:cs="Times New Roman"/>
          <w:sz w:val="24"/>
          <w:szCs w:val="24"/>
        </w:rPr>
        <w:t>in terms of their genetic basis</w:t>
      </w:r>
    </w:p>
    <w:p w:rsidR="000A38E0" w:rsidRPr="002E095B" w:rsidRDefault="000A38E0" w:rsidP="00E25C09">
      <w:pPr>
        <w:pStyle w:val="NormalWeb"/>
        <w:numPr>
          <w:ilvl w:val="0"/>
          <w:numId w:val="1"/>
        </w:numPr>
        <w:jc w:val="both"/>
      </w:pPr>
      <w:r w:rsidRPr="002E095B">
        <w:rPr>
          <w:rStyle w:val="Strong"/>
        </w:rPr>
        <w:t>Polygenic (Multifactorial) Diseases:</w:t>
      </w:r>
    </w:p>
    <w:p w:rsidR="000A38E0" w:rsidRPr="002E095B" w:rsidRDefault="000A38E0" w:rsidP="00E25C09">
      <w:pPr>
        <w:numPr>
          <w:ilvl w:val="1"/>
          <w:numId w:val="1"/>
        </w:numPr>
        <w:spacing w:before="100" w:beforeAutospacing="1" w:after="100" w:afterAutospacing="1" w:line="240" w:lineRule="auto"/>
        <w:jc w:val="both"/>
        <w:rPr>
          <w:rFonts w:ascii="Times New Roman" w:hAnsi="Times New Roman" w:cs="Times New Roman"/>
          <w:sz w:val="24"/>
          <w:szCs w:val="24"/>
        </w:rPr>
      </w:pPr>
      <w:r w:rsidRPr="002E095B">
        <w:rPr>
          <w:rStyle w:val="Strong"/>
          <w:rFonts w:ascii="Times New Roman" w:hAnsi="Times New Roman" w:cs="Times New Roman"/>
          <w:sz w:val="24"/>
          <w:szCs w:val="24"/>
        </w:rPr>
        <w:t>Definition:</w:t>
      </w:r>
      <w:r w:rsidRPr="002E095B">
        <w:rPr>
          <w:rFonts w:ascii="Times New Roman" w:hAnsi="Times New Roman" w:cs="Times New Roman"/>
          <w:sz w:val="24"/>
          <w:szCs w:val="24"/>
        </w:rPr>
        <w:t xml:space="preserve"> These arise from the combined effect of multiple genes and often environmental factors. The interaction between various genetic variants and external factors contributes to the disease's development.</w:t>
      </w:r>
    </w:p>
    <w:p w:rsidR="000A38E0" w:rsidRPr="002E095B" w:rsidRDefault="000A38E0" w:rsidP="00E25C09">
      <w:pPr>
        <w:numPr>
          <w:ilvl w:val="1"/>
          <w:numId w:val="1"/>
        </w:numPr>
        <w:spacing w:before="100" w:beforeAutospacing="1" w:after="100" w:afterAutospacing="1" w:line="240" w:lineRule="auto"/>
        <w:jc w:val="both"/>
        <w:rPr>
          <w:rFonts w:ascii="Times New Roman" w:hAnsi="Times New Roman" w:cs="Times New Roman"/>
          <w:sz w:val="24"/>
          <w:szCs w:val="24"/>
        </w:rPr>
      </w:pPr>
      <w:r w:rsidRPr="002E095B">
        <w:rPr>
          <w:rStyle w:val="Strong"/>
          <w:rFonts w:ascii="Times New Roman" w:hAnsi="Times New Roman" w:cs="Times New Roman"/>
          <w:sz w:val="24"/>
          <w:szCs w:val="24"/>
        </w:rPr>
        <w:t>Examples:</w:t>
      </w:r>
      <w:r w:rsidRPr="002E095B">
        <w:rPr>
          <w:rFonts w:ascii="Times New Roman" w:hAnsi="Times New Roman" w:cs="Times New Roman"/>
          <w:sz w:val="24"/>
          <w:szCs w:val="24"/>
        </w:rPr>
        <w:t xml:space="preserve"> Type 2 diabetes, hypertension, heart disease, and many forms of cancer.</w:t>
      </w:r>
    </w:p>
    <w:p w:rsidR="000A38E0" w:rsidRPr="002E095B" w:rsidRDefault="000A38E0" w:rsidP="00E25C09">
      <w:pPr>
        <w:numPr>
          <w:ilvl w:val="1"/>
          <w:numId w:val="1"/>
        </w:numPr>
        <w:spacing w:before="100" w:beforeAutospacing="1" w:after="100" w:afterAutospacing="1" w:line="240" w:lineRule="auto"/>
        <w:jc w:val="both"/>
        <w:rPr>
          <w:rFonts w:ascii="Times New Roman" w:hAnsi="Times New Roman" w:cs="Times New Roman"/>
          <w:sz w:val="24"/>
          <w:szCs w:val="24"/>
        </w:rPr>
      </w:pPr>
      <w:r w:rsidRPr="002E095B">
        <w:rPr>
          <w:rStyle w:val="Strong"/>
          <w:rFonts w:ascii="Times New Roman" w:hAnsi="Times New Roman" w:cs="Times New Roman"/>
          <w:sz w:val="24"/>
          <w:szCs w:val="24"/>
        </w:rPr>
        <w:t>Characteristics:</w:t>
      </w:r>
      <w:r w:rsidRPr="002E095B">
        <w:rPr>
          <w:rFonts w:ascii="Times New Roman" w:hAnsi="Times New Roman" w:cs="Times New Roman"/>
          <w:sz w:val="24"/>
          <w:szCs w:val="24"/>
        </w:rPr>
        <w:t xml:space="preserve"> Polygenic diseases are more complex due to the involvement of multiple genes and non-genetic factors. They do not follow simple </w:t>
      </w:r>
      <w:proofErr w:type="spellStart"/>
      <w:r w:rsidRPr="002E095B">
        <w:rPr>
          <w:rFonts w:ascii="Times New Roman" w:hAnsi="Times New Roman" w:cs="Times New Roman"/>
          <w:sz w:val="24"/>
          <w:szCs w:val="24"/>
        </w:rPr>
        <w:t>Mendelian</w:t>
      </w:r>
      <w:proofErr w:type="spellEnd"/>
      <w:r w:rsidRPr="002E095B">
        <w:rPr>
          <w:rFonts w:ascii="Times New Roman" w:hAnsi="Times New Roman" w:cs="Times New Roman"/>
          <w:sz w:val="24"/>
          <w:szCs w:val="24"/>
        </w:rPr>
        <w:t xml:space="preserve"> inheritance patterns, making them harder to predict, diagnose, and treat.</w:t>
      </w:r>
    </w:p>
    <w:p w:rsidR="000A38E0" w:rsidRPr="002E095B" w:rsidRDefault="000A38E0" w:rsidP="002E095B">
      <w:pPr>
        <w:pStyle w:val="Heading4"/>
        <w:jc w:val="both"/>
        <w:rPr>
          <w:rFonts w:ascii="Times New Roman" w:hAnsi="Times New Roman" w:cs="Times New Roman"/>
          <w:i w:val="0"/>
          <w:iCs w:val="0"/>
          <w:color w:val="000000" w:themeColor="text1"/>
          <w:sz w:val="24"/>
          <w:szCs w:val="22"/>
        </w:rPr>
      </w:pPr>
      <w:r w:rsidRPr="002E095B">
        <w:rPr>
          <w:rStyle w:val="Strong"/>
          <w:rFonts w:ascii="Times New Roman" w:hAnsi="Times New Roman" w:cs="Times New Roman"/>
          <w:i w:val="0"/>
          <w:iCs w:val="0"/>
          <w:color w:val="000000" w:themeColor="text1"/>
          <w:sz w:val="24"/>
          <w:szCs w:val="22"/>
        </w:rPr>
        <w:lastRenderedPageBreak/>
        <w:t>Epidemiology and Impact of Genetic Disorders on Global Health</w:t>
      </w:r>
    </w:p>
    <w:p w:rsidR="000A38E0" w:rsidRPr="002E095B" w:rsidRDefault="000A38E0" w:rsidP="002E095B">
      <w:pPr>
        <w:pStyle w:val="NormalWeb"/>
        <w:jc w:val="both"/>
      </w:pPr>
      <w:r w:rsidRPr="002E095B">
        <w:t>Genetic disorders collectively have a significant impact on global health. While individual genetic diseases may be rare, their cumulative effect is substantial:</w:t>
      </w:r>
    </w:p>
    <w:p w:rsidR="000A38E0" w:rsidRPr="002E095B" w:rsidRDefault="000A38E0" w:rsidP="00E25C09">
      <w:pPr>
        <w:pStyle w:val="NormalWeb"/>
        <w:numPr>
          <w:ilvl w:val="0"/>
          <w:numId w:val="2"/>
        </w:numPr>
        <w:jc w:val="both"/>
      </w:pPr>
      <w:r w:rsidRPr="002E095B">
        <w:rPr>
          <w:rStyle w:val="Strong"/>
        </w:rPr>
        <w:t>Prevalence:</w:t>
      </w:r>
    </w:p>
    <w:p w:rsidR="000A38E0" w:rsidRPr="002E095B" w:rsidRDefault="000A38E0" w:rsidP="00E25C09">
      <w:pPr>
        <w:numPr>
          <w:ilvl w:val="1"/>
          <w:numId w:val="2"/>
        </w:numPr>
        <w:spacing w:before="100" w:beforeAutospacing="1" w:after="100" w:afterAutospacing="1" w:line="240" w:lineRule="auto"/>
        <w:jc w:val="both"/>
        <w:rPr>
          <w:rFonts w:ascii="Times New Roman" w:hAnsi="Times New Roman" w:cs="Times New Roman"/>
          <w:sz w:val="24"/>
          <w:szCs w:val="24"/>
        </w:rPr>
      </w:pPr>
      <w:r w:rsidRPr="002E095B">
        <w:rPr>
          <w:rStyle w:val="Strong"/>
          <w:rFonts w:ascii="Times New Roman" w:hAnsi="Times New Roman" w:cs="Times New Roman"/>
          <w:sz w:val="24"/>
          <w:szCs w:val="24"/>
        </w:rPr>
        <w:t>Monogenic diseases:</w:t>
      </w:r>
      <w:r w:rsidRPr="002E095B">
        <w:rPr>
          <w:rFonts w:ascii="Times New Roman" w:hAnsi="Times New Roman" w:cs="Times New Roman"/>
          <w:sz w:val="24"/>
          <w:szCs w:val="24"/>
        </w:rPr>
        <w:t xml:space="preserve"> These are often rare, with each affecting a small portion of the population. For example, cystic fibrosis affects approximately 1 in 2,500 to 3,500 </w:t>
      </w:r>
      <w:proofErr w:type="spellStart"/>
      <w:r w:rsidRPr="002E095B">
        <w:rPr>
          <w:rFonts w:ascii="Times New Roman" w:hAnsi="Times New Roman" w:cs="Times New Roman"/>
          <w:sz w:val="24"/>
          <w:szCs w:val="24"/>
        </w:rPr>
        <w:t>newborns</w:t>
      </w:r>
      <w:proofErr w:type="spellEnd"/>
      <w:r w:rsidRPr="002E095B">
        <w:rPr>
          <w:rFonts w:ascii="Times New Roman" w:hAnsi="Times New Roman" w:cs="Times New Roman"/>
          <w:sz w:val="24"/>
          <w:szCs w:val="24"/>
        </w:rPr>
        <w:t xml:space="preserve"> in the United States.</w:t>
      </w:r>
    </w:p>
    <w:p w:rsidR="000A38E0" w:rsidRPr="002E095B" w:rsidRDefault="000A38E0" w:rsidP="00E25C09">
      <w:pPr>
        <w:numPr>
          <w:ilvl w:val="1"/>
          <w:numId w:val="2"/>
        </w:numPr>
        <w:spacing w:before="100" w:beforeAutospacing="1" w:after="100" w:afterAutospacing="1" w:line="240" w:lineRule="auto"/>
        <w:jc w:val="both"/>
        <w:rPr>
          <w:rFonts w:ascii="Times New Roman" w:hAnsi="Times New Roman" w:cs="Times New Roman"/>
          <w:sz w:val="24"/>
          <w:szCs w:val="24"/>
        </w:rPr>
      </w:pPr>
      <w:r w:rsidRPr="002E095B">
        <w:rPr>
          <w:rStyle w:val="Strong"/>
          <w:rFonts w:ascii="Times New Roman" w:hAnsi="Times New Roman" w:cs="Times New Roman"/>
          <w:sz w:val="24"/>
          <w:szCs w:val="24"/>
        </w:rPr>
        <w:t>Polygenic diseases:</w:t>
      </w:r>
      <w:r w:rsidRPr="002E095B">
        <w:rPr>
          <w:rFonts w:ascii="Times New Roman" w:hAnsi="Times New Roman" w:cs="Times New Roman"/>
          <w:sz w:val="24"/>
          <w:szCs w:val="24"/>
        </w:rPr>
        <w:t xml:space="preserve"> These are more common and contribute to a large proportion of global morbidity and mortality. For instance, cardiovascular diseases, influenced by both genetic and environmental factors, are the leading cause of death worldwide.</w:t>
      </w:r>
    </w:p>
    <w:p w:rsidR="000A38E0" w:rsidRPr="002E095B" w:rsidRDefault="000A38E0" w:rsidP="00E25C09">
      <w:pPr>
        <w:pStyle w:val="NormalWeb"/>
        <w:numPr>
          <w:ilvl w:val="0"/>
          <w:numId w:val="2"/>
        </w:numPr>
        <w:jc w:val="both"/>
      </w:pPr>
      <w:r w:rsidRPr="002E095B">
        <w:rPr>
          <w:rStyle w:val="Strong"/>
        </w:rPr>
        <w:t>Global Burden:</w:t>
      </w:r>
    </w:p>
    <w:p w:rsidR="000A38E0" w:rsidRPr="002E095B" w:rsidRDefault="000A38E0" w:rsidP="00E25C09">
      <w:pPr>
        <w:numPr>
          <w:ilvl w:val="1"/>
          <w:numId w:val="2"/>
        </w:numPr>
        <w:spacing w:before="100" w:beforeAutospacing="1" w:after="100" w:afterAutospacing="1" w:line="240" w:lineRule="auto"/>
        <w:jc w:val="both"/>
        <w:rPr>
          <w:rFonts w:ascii="Times New Roman" w:hAnsi="Times New Roman" w:cs="Times New Roman"/>
          <w:sz w:val="24"/>
          <w:szCs w:val="24"/>
        </w:rPr>
      </w:pPr>
      <w:r w:rsidRPr="002E095B">
        <w:rPr>
          <w:rStyle w:val="Strong"/>
          <w:rFonts w:ascii="Times New Roman" w:hAnsi="Times New Roman" w:cs="Times New Roman"/>
          <w:sz w:val="24"/>
          <w:szCs w:val="24"/>
        </w:rPr>
        <w:t>Morbidity and Mortality:</w:t>
      </w:r>
      <w:r w:rsidRPr="002E095B">
        <w:rPr>
          <w:rFonts w:ascii="Times New Roman" w:hAnsi="Times New Roman" w:cs="Times New Roman"/>
          <w:sz w:val="24"/>
          <w:szCs w:val="24"/>
        </w:rPr>
        <w:t xml:space="preserve"> Genetic diseases contribute to both chronic illness and premature death. For example, sickle cell </w:t>
      </w:r>
      <w:proofErr w:type="spellStart"/>
      <w:r w:rsidRPr="002E095B">
        <w:rPr>
          <w:rFonts w:ascii="Times New Roman" w:hAnsi="Times New Roman" w:cs="Times New Roman"/>
          <w:sz w:val="24"/>
          <w:szCs w:val="24"/>
        </w:rPr>
        <w:t>anemia</w:t>
      </w:r>
      <w:proofErr w:type="spellEnd"/>
      <w:r w:rsidRPr="002E095B">
        <w:rPr>
          <w:rFonts w:ascii="Times New Roman" w:hAnsi="Times New Roman" w:cs="Times New Roman"/>
          <w:sz w:val="24"/>
          <w:szCs w:val="24"/>
        </w:rPr>
        <w:t xml:space="preserve"> can lead to severe pain, organ damage, and reduced life expectancy, while polygenic disorders like cancer and heart disease are among the leading causes of death globally.</w:t>
      </w:r>
    </w:p>
    <w:p w:rsidR="000A38E0" w:rsidRPr="002E095B" w:rsidRDefault="000A38E0" w:rsidP="00E25C09">
      <w:pPr>
        <w:numPr>
          <w:ilvl w:val="1"/>
          <w:numId w:val="2"/>
        </w:numPr>
        <w:spacing w:before="100" w:beforeAutospacing="1" w:after="100" w:afterAutospacing="1" w:line="240" w:lineRule="auto"/>
        <w:jc w:val="both"/>
        <w:rPr>
          <w:rFonts w:ascii="Times New Roman" w:hAnsi="Times New Roman" w:cs="Times New Roman"/>
          <w:sz w:val="24"/>
          <w:szCs w:val="24"/>
        </w:rPr>
      </w:pPr>
      <w:r w:rsidRPr="002E095B">
        <w:rPr>
          <w:rStyle w:val="Strong"/>
          <w:rFonts w:ascii="Times New Roman" w:hAnsi="Times New Roman" w:cs="Times New Roman"/>
          <w:sz w:val="24"/>
          <w:szCs w:val="24"/>
        </w:rPr>
        <w:t>Economic Impact:</w:t>
      </w:r>
      <w:r w:rsidRPr="002E095B">
        <w:rPr>
          <w:rFonts w:ascii="Times New Roman" w:hAnsi="Times New Roman" w:cs="Times New Roman"/>
          <w:sz w:val="24"/>
          <w:szCs w:val="24"/>
        </w:rPr>
        <w:t xml:space="preserve"> The treatment and management of genetic diseases place a significant financial burden on healthcare systems and affected families. This is particularly true for chronic and complex diseases requiring lifelong care.</w:t>
      </w:r>
    </w:p>
    <w:p w:rsidR="000A38E0" w:rsidRPr="002E095B" w:rsidRDefault="000A38E0" w:rsidP="00E25C09">
      <w:pPr>
        <w:pStyle w:val="NormalWeb"/>
        <w:numPr>
          <w:ilvl w:val="0"/>
          <w:numId w:val="2"/>
        </w:numPr>
        <w:jc w:val="both"/>
      </w:pPr>
      <w:r w:rsidRPr="002E095B">
        <w:rPr>
          <w:rStyle w:val="Strong"/>
        </w:rPr>
        <w:t>Disparities in Impact:</w:t>
      </w:r>
      <w:r w:rsidRPr="002E095B">
        <w:t xml:space="preserve"> The burden of genetic diseases is not evenly distributed. Some populations have higher incidences of certain genetic disorders due to factors like consanguinity (e.g., beta-thalassemia in the Mediterranean region) or specific genetic predispositions (e.g., BRCA mutations in certain ethnic groups). Additionally, access to healthcare, including genetic testing and treatment, varies widely between countries and regions, leading to disparities in disease outcomes.</w:t>
      </w:r>
    </w:p>
    <w:p w:rsidR="000A38E0" w:rsidRPr="002E095B" w:rsidRDefault="000A38E0" w:rsidP="002E095B">
      <w:pPr>
        <w:pStyle w:val="Heading4"/>
        <w:jc w:val="both"/>
        <w:rPr>
          <w:rFonts w:ascii="Times New Roman" w:hAnsi="Times New Roman" w:cs="Times New Roman"/>
          <w:i w:val="0"/>
          <w:iCs w:val="0"/>
          <w:color w:val="000000" w:themeColor="text1"/>
          <w:sz w:val="28"/>
          <w:szCs w:val="24"/>
        </w:rPr>
      </w:pPr>
      <w:r w:rsidRPr="002E095B">
        <w:rPr>
          <w:rStyle w:val="Strong"/>
          <w:rFonts w:ascii="Times New Roman" w:hAnsi="Times New Roman" w:cs="Times New Roman"/>
          <w:i w:val="0"/>
          <w:iCs w:val="0"/>
          <w:color w:val="000000" w:themeColor="text1"/>
          <w:sz w:val="28"/>
          <w:szCs w:val="24"/>
        </w:rPr>
        <w:t>Traditional Challenges in Treating Genetic Diseases</w:t>
      </w:r>
    </w:p>
    <w:p w:rsidR="000A38E0" w:rsidRPr="002E095B" w:rsidRDefault="000A38E0" w:rsidP="00E25C09">
      <w:pPr>
        <w:pStyle w:val="NormalWeb"/>
        <w:numPr>
          <w:ilvl w:val="0"/>
          <w:numId w:val="3"/>
        </w:numPr>
        <w:jc w:val="both"/>
      </w:pPr>
      <w:r w:rsidRPr="002E095B">
        <w:rPr>
          <w:rStyle w:val="Strong"/>
        </w:rPr>
        <w:t>Complexity of Genetic Mechanisms:</w:t>
      </w:r>
    </w:p>
    <w:p w:rsidR="000A38E0" w:rsidRPr="002E095B" w:rsidRDefault="000A38E0" w:rsidP="00E25C09">
      <w:pPr>
        <w:numPr>
          <w:ilvl w:val="1"/>
          <w:numId w:val="3"/>
        </w:numPr>
        <w:spacing w:before="100" w:beforeAutospacing="1" w:after="100" w:afterAutospacing="1" w:line="240" w:lineRule="auto"/>
        <w:jc w:val="both"/>
        <w:rPr>
          <w:rFonts w:ascii="Times New Roman" w:hAnsi="Times New Roman" w:cs="Times New Roman"/>
          <w:sz w:val="24"/>
          <w:szCs w:val="24"/>
        </w:rPr>
      </w:pPr>
      <w:r w:rsidRPr="002E095B">
        <w:rPr>
          <w:rFonts w:ascii="Times New Roman" w:hAnsi="Times New Roman" w:cs="Times New Roman"/>
          <w:sz w:val="24"/>
          <w:szCs w:val="24"/>
        </w:rPr>
        <w:t>Genetic diseases often involve complex biological pathways that are not fully understood. This complexity makes it difficult to develop targeted therapies, particularly for polygenic diseases where multiple genes and environmental factors are involved.</w:t>
      </w:r>
    </w:p>
    <w:p w:rsidR="000A38E0" w:rsidRPr="002E095B" w:rsidRDefault="000A38E0" w:rsidP="00E25C09">
      <w:pPr>
        <w:pStyle w:val="NormalWeb"/>
        <w:numPr>
          <w:ilvl w:val="0"/>
          <w:numId w:val="3"/>
        </w:numPr>
        <w:jc w:val="both"/>
      </w:pPr>
      <w:r w:rsidRPr="002E095B">
        <w:rPr>
          <w:rStyle w:val="Strong"/>
        </w:rPr>
        <w:t>Variability in Disease Expression:</w:t>
      </w:r>
    </w:p>
    <w:p w:rsidR="000A38E0" w:rsidRPr="002E095B" w:rsidRDefault="000A38E0" w:rsidP="00E25C09">
      <w:pPr>
        <w:numPr>
          <w:ilvl w:val="1"/>
          <w:numId w:val="3"/>
        </w:numPr>
        <w:spacing w:before="100" w:beforeAutospacing="1" w:after="100" w:afterAutospacing="1" w:line="240" w:lineRule="auto"/>
        <w:jc w:val="both"/>
        <w:rPr>
          <w:rFonts w:ascii="Times New Roman" w:hAnsi="Times New Roman" w:cs="Times New Roman"/>
          <w:sz w:val="24"/>
          <w:szCs w:val="24"/>
        </w:rPr>
      </w:pPr>
      <w:r w:rsidRPr="002E095B">
        <w:rPr>
          <w:rFonts w:ascii="Times New Roman" w:hAnsi="Times New Roman" w:cs="Times New Roman"/>
          <w:sz w:val="24"/>
          <w:szCs w:val="24"/>
        </w:rPr>
        <w:t>Even within a single genetic disorder, there can be significant variability in how the disease manifests. For example, individuals with the same genetic mutation in cystic fibrosis can experience different severity levels of lung disease, pancreatic function, and overall health. This variability complicates the development of one-size-fits-all treatments.</w:t>
      </w:r>
    </w:p>
    <w:p w:rsidR="000A38E0" w:rsidRPr="002E095B" w:rsidRDefault="000A38E0" w:rsidP="00E25C09">
      <w:pPr>
        <w:pStyle w:val="NormalWeb"/>
        <w:numPr>
          <w:ilvl w:val="0"/>
          <w:numId w:val="3"/>
        </w:numPr>
        <w:jc w:val="both"/>
      </w:pPr>
      <w:r w:rsidRPr="002E095B">
        <w:rPr>
          <w:rStyle w:val="Strong"/>
        </w:rPr>
        <w:t>Lack of Targeted Therapies:</w:t>
      </w:r>
    </w:p>
    <w:p w:rsidR="000A38E0" w:rsidRPr="002E095B" w:rsidRDefault="000A38E0" w:rsidP="00E25C09">
      <w:pPr>
        <w:numPr>
          <w:ilvl w:val="1"/>
          <w:numId w:val="3"/>
        </w:numPr>
        <w:spacing w:before="100" w:beforeAutospacing="1" w:after="100" w:afterAutospacing="1" w:line="240" w:lineRule="auto"/>
        <w:jc w:val="both"/>
        <w:rPr>
          <w:rFonts w:ascii="Times New Roman" w:hAnsi="Times New Roman" w:cs="Times New Roman"/>
          <w:sz w:val="24"/>
          <w:szCs w:val="24"/>
        </w:rPr>
      </w:pPr>
      <w:r w:rsidRPr="002E095B">
        <w:rPr>
          <w:rFonts w:ascii="Times New Roman" w:hAnsi="Times New Roman" w:cs="Times New Roman"/>
          <w:sz w:val="24"/>
          <w:szCs w:val="24"/>
        </w:rPr>
        <w:t xml:space="preserve">Historically, many treatments for genetic diseases have been symptomatic rather than curative, focusing on managing the symptoms rather than addressing the underlying genetic cause. For instance, the treatment of </w:t>
      </w:r>
      <w:proofErr w:type="spellStart"/>
      <w:r w:rsidRPr="002E095B">
        <w:rPr>
          <w:rFonts w:ascii="Times New Roman" w:hAnsi="Times New Roman" w:cs="Times New Roman"/>
          <w:sz w:val="24"/>
          <w:szCs w:val="24"/>
        </w:rPr>
        <w:t>hemophilia</w:t>
      </w:r>
      <w:proofErr w:type="spellEnd"/>
      <w:r w:rsidRPr="002E095B">
        <w:rPr>
          <w:rFonts w:ascii="Times New Roman" w:hAnsi="Times New Roman" w:cs="Times New Roman"/>
          <w:sz w:val="24"/>
          <w:szCs w:val="24"/>
        </w:rPr>
        <w:t xml:space="preserve"> traditionally involved replacing missing clotting factors rather than correcting the genetic mutation itself.</w:t>
      </w:r>
    </w:p>
    <w:p w:rsidR="000A38E0" w:rsidRPr="002E095B" w:rsidRDefault="000A38E0" w:rsidP="00E25C09">
      <w:pPr>
        <w:numPr>
          <w:ilvl w:val="1"/>
          <w:numId w:val="3"/>
        </w:numPr>
        <w:spacing w:before="100" w:beforeAutospacing="1" w:after="100" w:afterAutospacing="1" w:line="240" w:lineRule="auto"/>
        <w:jc w:val="both"/>
        <w:rPr>
          <w:rFonts w:ascii="Times New Roman" w:hAnsi="Times New Roman" w:cs="Times New Roman"/>
          <w:sz w:val="24"/>
          <w:szCs w:val="24"/>
        </w:rPr>
      </w:pPr>
      <w:r w:rsidRPr="002E095B">
        <w:rPr>
          <w:rFonts w:ascii="Times New Roman" w:hAnsi="Times New Roman" w:cs="Times New Roman"/>
          <w:sz w:val="24"/>
          <w:szCs w:val="24"/>
        </w:rPr>
        <w:t>The development of targeted therapies requires an in-depth understanding of the disease at the molecular level, which has only recently become feasible with advancements in genomics and biotechnology.</w:t>
      </w:r>
    </w:p>
    <w:p w:rsidR="000A38E0" w:rsidRPr="00736134" w:rsidRDefault="000A38E0" w:rsidP="00E25C09">
      <w:pPr>
        <w:pStyle w:val="NormalWeb"/>
        <w:numPr>
          <w:ilvl w:val="0"/>
          <w:numId w:val="3"/>
        </w:numPr>
        <w:jc w:val="both"/>
      </w:pPr>
      <w:r w:rsidRPr="00736134">
        <w:rPr>
          <w:rStyle w:val="Strong"/>
        </w:rPr>
        <w:lastRenderedPageBreak/>
        <w:t>Ethical and Social Considerations:</w:t>
      </w:r>
    </w:p>
    <w:p w:rsidR="000A38E0" w:rsidRPr="00736134" w:rsidRDefault="000A38E0" w:rsidP="00E25C09">
      <w:pPr>
        <w:numPr>
          <w:ilvl w:val="1"/>
          <w:numId w:val="3"/>
        </w:numPr>
        <w:spacing w:before="100" w:beforeAutospacing="1" w:after="100" w:afterAutospacing="1" w:line="240" w:lineRule="auto"/>
        <w:jc w:val="both"/>
        <w:rPr>
          <w:rFonts w:ascii="Times New Roman" w:hAnsi="Times New Roman" w:cs="Times New Roman"/>
          <w:sz w:val="24"/>
          <w:szCs w:val="24"/>
        </w:rPr>
      </w:pPr>
      <w:r w:rsidRPr="00736134">
        <w:rPr>
          <w:rFonts w:ascii="Times New Roman" w:hAnsi="Times New Roman" w:cs="Times New Roman"/>
          <w:sz w:val="24"/>
          <w:szCs w:val="24"/>
        </w:rPr>
        <w:t>Treating genetic diseases also raises ethical and social challenges, such as the implications of genetic testing, the potential for genetic discrimination, and the societal impact of gene editing technologies like CRISPR. These considerations add layers of complexity to the development and implementation of new treatments.</w:t>
      </w:r>
    </w:p>
    <w:p w:rsidR="000A38E0" w:rsidRPr="00736134" w:rsidRDefault="000A38E0" w:rsidP="002E095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36134">
        <w:rPr>
          <w:rFonts w:ascii="Times New Roman" w:eastAsia="Times New Roman" w:hAnsi="Times New Roman" w:cs="Times New Roman"/>
          <w:b/>
          <w:bCs/>
          <w:sz w:val="24"/>
          <w:szCs w:val="24"/>
          <w:lang w:eastAsia="en-IN"/>
        </w:rPr>
        <w:t>1.2 The Role of Targeted Therapies:</w:t>
      </w:r>
    </w:p>
    <w:p w:rsidR="000A38E0" w:rsidRPr="00736134" w:rsidRDefault="000A38E0" w:rsidP="002E095B">
      <w:pPr>
        <w:pStyle w:val="Heading4"/>
        <w:jc w:val="both"/>
        <w:rPr>
          <w:rFonts w:ascii="Times New Roman" w:hAnsi="Times New Roman" w:cs="Times New Roman"/>
          <w:b/>
          <w:bCs/>
          <w:i w:val="0"/>
          <w:iCs w:val="0"/>
          <w:color w:val="auto"/>
          <w:sz w:val="24"/>
          <w:szCs w:val="24"/>
        </w:rPr>
      </w:pPr>
      <w:r w:rsidRPr="00736134">
        <w:rPr>
          <w:rStyle w:val="Strong"/>
          <w:rFonts w:ascii="Times New Roman" w:hAnsi="Times New Roman" w:cs="Times New Roman"/>
          <w:b w:val="0"/>
          <w:bCs w:val="0"/>
          <w:i w:val="0"/>
          <w:iCs w:val="0"/>
          <w:color w:val="auto"/>
          <w:sz w:val="24"/>
          <w:szCs w:val="24"/>
        </w:rPr>
        <w:t>The Evolution of Treatment Strategies from Symptom Management to Targeted Therapies</w:t>
      </w:r>
    </w:p>
    <w:p w:rsidR="000A38E0" w:rsidRPr="00736134" w:rsidRDefault="000A38E0" w:rsidP="002E095B">
      <w:pPr>
        <w:pStyle w:val="NormalWeb"/>
        <w:jc w:val="both"/>
      </w:pPr>
      <w:r w:rsidRPr="00736134">
        <w:rPr>
          <w:rStyle w:val="Strong"/>
        </w:rPr>
        <w:t>Traditional Symptom Management:</w:t>
      </w:r>
    </w:p>
    <w:p w:rsidR="000A38E0" w:rsidRPr="00736134" w:rsidRDefault="000A38E0" w:rsidP="00E25C09">
      <w:pPr>
        <w:numPr>
          <w:ilvl w:val="0"/>
          <w:numId w:val="4"/>
        </w:numPr>
        <w:spacing w:before="100" w:beforeAutospacing="1" w:after="100" w:afterAutospacing="1" w:line="240" w:lineRule="auto"/>
        <w:jc w:val="both"/>
        <w:rPr>
          <w:rFonts w:ascii="Times New Roman" w:hAnsi="Times New Roman" w:cs="Times New Roman"/>
          <w:sz w:val="24"/>
          <w:szCs w:val="24"/>
        </w:rPr>
      </w:pPr>
      <w:r w:rsidRPr="00736134">
        <w:rPr>
          <w:rFonts w:ascii="Times New Roman" w:hAnsi="Times New Roman" w:cs="Times New Roman"/>
          <w:sz w:val="24"/>
          <w:szCs w:val="24"/>
        </w:rPr>
        <w:t>Historically, the treatment of genetic diseases has primarily focused on managing symptoms rather than addressing the root cause of the disease. This approach often involved:</w:t>
      </w:r>
    </w:p>
    <w:p w:rsidR="000A38E0" w:rsidRPr="00736134" w:rsidRDefault="000A38E0" w:rsidP="00E25C09">
      <w:pPr>
        <w:numPr>
          <w:ilvl w:val="1"/>
          <w:numId w:val="4"/>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Symptomatic Relief:</w:t>
      </w:r>
      <w:r w:rsidRPr="00736134">
        <w:rPr>
          <w:rFonts w:ascii="Times New Roman" w:hAnsi="Times New Roman" w:cs="Times New Roman"/>
          <w:sz w:val="24"/>
          <w:szCs w:val="24"/>
        </w:rPr>
        <w:t xml:space="preserve"> Providing medications or interventions to alleviate specific symptoms, such as pain management in sickle cell </w:t>
      </w:r>
      <w:proofErr w:type="spellStart"/>
      <w:r w:rsidRPr="00736134">
        <w:rPr>
          <w:rFonts w:ascii="Times New Roman" w:hAnsi="Times New Roman" w:cs="Times New Roman"/>
          <w:sz w:val="24"/>
          <w:szCs w:val="24"/>
        </w:rPr>
        <w:t>anemia</w:t>
      </w:r>
      <w:proofErr w:type="spellEnd"/>
      <w:r w:rsidRPr="00736134">
        <w:rPr>
          <w:rFonts w:ascii="Times New Roman" w:hAnsi="Times New Roman" w:cs="Times New Roman"/>
          <w:sz w:val="24"/>
          <w:szCs w:val="24"/>
        </w:rPr>
        <w:t xml:space="preserve"> or insulin administration in diabetes.</w:t>
      </w:r>
    </w:p>
    <w:p w:rsidR="000A38E0" w:rsidRPr="00736134" w:rsidRDefault="000A38E0" w:rsidP="00E25C09">
      <w:pPr>
        <w:numPr>
          <w:ilvl w:val="1"/>
          <w:numId w:val="4"/>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Supportive Care:</w:t>
      </w:r>
      <w:r w:rsidRPr="00736134">
        <w:rPr>
          <w:rFonts w:ascii="Times New Roman" w:hAnsi="Times New Roman" w:cs="Times New Roman"/>
          <w:sz w:val="24"/>
          <w:szCs w:val="24"/>
        </w:rPr>
        <w:t xml:space="preserve"> Offering therapies that support the patient's overall health, such as physical therapy for muscular dystrophies or dietary adjustments for phenylketonuria (PKU).</w:t>
      </w:r>
    </w:p>
    <w:p w:rsidR="000A38E0" w:rsidRPr="00736134" w:rsidRDefault="000A38E0" w:rsidP="00E25C09">
      <w:pPr>
        <w:numPr>
          <w:ilvl w:val="1"/>
          <w:numId w:val="4"/>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Palliative Care:</w:t>
      </w:r>
      <w:r w:rsidRPr="00736134">
        <w:rPr>
          <w:rFonts w:ascii="Times New Roman" w:hAnsi="Times New Roman" w:cs="Times New Roman"/>
          <w:sz w:val="24"/>
          <w:szCs w:val="24"/>
        </w:rPr>
        <w:t xml:space="preserve"> In cases where curative treatments are unavailable, palliative care focuses on improving quality of life and managing pain or other distressing symptoms.</w:t>
      </w:r>
    </w:p>
    <w:p w:rsidR="000A38E0" w:rsidRPr="00736134" w:rsidRDefault="000A38E0" w:rsidP="002E095B">
      <w:pPr>
        <w:pStyle w:val="NormalWeb"/>
        <w:jc w:val="both"/>
      </w:pPr>
      <w:r w:rsidRPr="00736134">
        <w:rPr>
          <w:rStyle w:val="Strong"/>
        </w:rPr>
        <w:t xml:space="preserve">Shift </w:t>
      </w:r>
      <w:proofErr w:type="gramStart"/>
      <w:r w:rsidRPr="00736134">
        <w:rPr>
          <w:rStyle w:val="Strong"/>
        </w:rPr>
        <w:t>Toward</w:t>
      </w:r>
      <w:proofErr w:type="gramEnd"/>
      <w:r w:rsidRPr="00736134">
        <w:rPr>
          <w:rStyle w:val="Strong"/>
        </w:rPr>
        <w:t xml:space="preserve"> Disease Modification:</w:t>
      </w:r>
    </w:p>
    <w:p w:rsidR="000A38E0" w:rsidRPr="00736134" w:rsidRDefault="000A38E0" w:rsidP="00E25C09">
      <w:pPr>
        <w:numPr>
          <w:ilvl w:val="0"/>
          <w:numId w:val="5"/>
        </w:numPr>
        <w:spacing w:before="100" w:beforeAutospacing="1" w:after="100" w:afterAutospacing="1" w:line="240" w:lineRule="auto"/>
        <w:jc w:val="both"/>
        <w:rPr>
          <w:rFonts w:ascii="Times New Roman" w:hAnsi="Times New Roman" w:cs="Times New Roman"/>
          <w:sz w:val="24"/>
          <w:szCs w:val="24"/>
        </w:rPr>
      </w:pPr>
      <w:r w:rsidRPr="00736134">
        <w:rPr>
          <w:rFonts w:ascii="Times New Roman" w:hAnsi="Times New Roman" w:cs="Times New Roman"/>
          <w:sz w:val="24"/>
          <w:szCs w:val="24"/>
        </w:rPr>
        <w:t>Over time, as our understanding of genetic diseases has deepened, there has been a shift from merely managing symptoms to attempting to modify the course of the disease:</w:t>
      </w:r>
    </w:p>
    <w:p w:rsidR="000A38E0" w:rsidRPr="00736134" w:rsidRDefault="000A38E0" w:rsidP="00E25C09">
      <w:pPr>
        <w:numPr>
          <w:ilvl w:val="1"/>
          <w:numId w:val="5"/>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Disease-Modifying Therapies:</w:t>
      </w:r>
      <w:r w:rsidRPr="00736134">
        <w:rPr>
          <w:rFonts w:ascii="Times New Roman" w:hAnsi="Times New Roman" w:cs="Times New Roman"/>
          <w:sz w:val="24"/>
          <w:szCs w:val="24"/>
        </w:rPr>
        <w:t xml:space="preserve"> Treatments that aim to slow disease progression or alter the underlying disease mechanisms. For example, enzyme replacement therapy (ERT) for </w:t>
      </w:r>
      <w:proofErr w:type="spellStart"/>
      <w:r w:rsidRPr="00736134">
        <w:rPr>
          <w:rFonts w:ascii="Times New Roman" w:hAnsi="Times New Roman" w:cs="Times New Roman"/>
          <w:sz w:val="24"/>
          <w:szCs w:val="24"/>
        </w:rPr>
        <w:t>lysosomal</w:t>
      </w:r>
      <w:proofErr w:type="spellEnd"/>
      <w:r w:rsidRPr="00736134">
        <w:rPr>
          <w:rFonts w:ascii="Times New Roman" w:hAnsi="Times New Roman" w:cs="Times New Roman"/>
          <w:sz w:val="24"/>
          <w:szCs w:val="24"/>
        </w:rPr>
        <w:t xml:space="preserve"> storage disorders like </w:t>
      </w:r>
      <w:proofErr w:type="spellStart"/>
      <w:proofErr w:type="gramStart"/>
      <w:r w:rsidRPr="00736134">
        <w:rPr>
          <w:rFonts w:ascii="Times New Roman" w:hAnsi="Times New Roman" w:cs="Times New Roman"/>
          <w:sz w:val="24"/>
          <w:szCs w:val="24"/>
        </w:rPr>
        <w:t>Gaucher</w:t>
      </w:r>
      <w:proofErr w:type="spellEnd"/>
      <w:proofErr w:type="gramEnd"/>
      <w:r w:rsidRPr="00736134">
        <w:rPr>
          <w:rFonts w:ascii="Times New Roman" w:hAnsi="Times New Roman" w:cs="Times New Roman"/>
          <w:sz w:val="24"/>
          <w:szCs w:val="24"/>
        </w:rPr>
        <w:t xml:space="preserve"> disease helps to reduce the accumulation of harmful substances in cells, thereby slowing the progression of the disease.</w:t>
      </w:r>
    </w:p>
    <w:p w:rsidR="000A38E0" w:rsidRPr="00736134" w:rsidRDefault="000A38E0" w:rsidP="00E25C09">
      <w:pPr>
        <w:numPr>
          <w:ilvl w:val="1"/>
          <w:numId w:val="5"/>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Gene Therapy:</w:t>
      </w:r>
      <w:r w:rsidRPr="00736134">
        <w:rPr>
          <w:rFonts w:ascii="Times New Roman" w:hAnsi="Times New Roman" w:cs="Times New Roman"/>
          <w:sz w:val="24"/>
          <w:szCs w:val="24"/>
        </w:rPr>
        <w:t xml:space="preserve"> An emerging approach that involves correcting or compensating for defective genes responsible for genetic diseases. For instance, the recent approval of gene therapy for spinal muscular atrophy (SMA) represents a significant advancement, offering the potential to modify or even cure the disease at its genetic root.</w:t>
      </w:r>
    </w:p>
    <w:p w:rsidR="000A38E0" w:rsidRPr="00736134" w:rsidRDefault="000A38E0" w:rsidP="002E095B">
      <w:pPr>
        <w:pStyle w:val="NormalWeb"/>
        <w:jc w:val="both"/>
      </w:pPr>
      <w:r w:rsidRPr="00736134">
        <w:rPr>
          <w:rStyle w:val="Strong"/>
        </w:rPr>
        <w:t>Emergence of Targeted Therapies:</w:t>
      </w:r>
    </w:p>
    <w:p w:rsidR="000A38E0" w:rsidRPr="00736134" w:rsidRDefault="000A38E0" w:rsidP="00E25C09">
      <w:pPr>
        <w:numPr>
          <w:ilvl w:val="0"/>
          <w:numId w:val="6"/>
        </w:numPr>
        <w:spacing w:before="100" w:beforeAutospacing="1" w:after="100" w:afterAutospacing="1" w:line="240" w:lineRule="auto"/>
        <w:jc w:val="both"/>
        <w:rPr>
          <w:rFonts w:ascii="Times New Roman" w:hAnsi="Times New Roman" w:cs="Times New Roman"/>
          <w:sz w:val="24"/>
          <w:szCs w:val="24"/>
        </w:rPr>
      </w:pPr>
      <w:r w:rsidRPr="00736134">
        <w:rPr>
          <w:rFonts w:ascii="Times New Roman" w:hAnsi="Times New Roman" w:cs="Times New Roman"/>
          <w:sz w:val="24"/>
          <w:szCs w:val="24"/>
        </w:rPr>
        <w:t>Targeted therapies represent a further evolution in treatment strategies, focusing on precise molecular targets within the disease process. These therapies are designed to interact with specific molecules or pathways involved in the disease, offering the potential for more effective and personalized treatment:</w:t>
      </w:r>
    </w:p>
    <w:p w:rsidR="000A38E0" w:rsidRPr="00736134" w:rsidRDefault="000A38E0" w:rsidP="00E25C09">
      <w:pPr>
        <w:numPr>
          <w:ilvl w:val="1"/>
          <w:numId w:val="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Small Molecule Inhibitors:</w:t>
      </w:r>
      <w:r w:rsidRPr="00736134">
        <w:rPr>
          <w:rFonts w:ascii="Times New Roman" w:hAnsi="Times New Roman" w:cs="Times New Roman"/>
          <w:sz w:val="24"/>
          <w:szCs w:val="24"/>
        </w:rPr>
        <w:t xml:space="preserve"> Drugs that specifically inhibit the activity of disease-causing proteins or enzymes. For example, </w:t>
      </w:r>
      <w:proofErr w:type="spellStart"/>
      <w:r w:rsidRPr="00736134">
        <w:rPr>
          <w:rFonts w:ascii="Times New Roman" w:hAnsi="Times New Roman" w:cs="Times New Roman"/>
          <w:sz w:val="24"/>
          <w:szCs w:val="24"/>
        </w:rPr>
        <w:t>imatinib</w:t>
      </w:r>
      <w:proofErr w:type="spellEnd"/>
      <w:r w:rsidRPr="00736134">
        <w:rPr>
          <w:rFonts w:ascii="Times New Roman" w:hAnsi="Times New Roman" w:cs="Times New Roman"/>
          <w:sz w:val="24"/>
          <w:szCs w:val="24"/>
        </w:rPr>
        <w:t xml:space="preserve"> (</w:t>
      </w:r>
      <w:proofErr w:type="spellStart"/>
      <w:r w:rsidRPr="00736134">
        <w:rPr>
          <w:rFonts w:ascii="Times New Roman" w:hAnsi="Times New Roman" w:cs="Times New Roman"/>
          <w:sz w:val="24"/>
          <w:szCs w:val="24"/>
        </w:rPr>
        <w:t>Gleevec</w:t>
      </w:r>
      <w:proofErr w:type="spellEnd"/>
      <w:r w:rsidRPr="00736134">
        <w:rPr>
          <w:rFonts w:ascii="Times New Roman" w:hAnsi="Times New Roman" w:cs="Times New Roman"/>
          <w:sz w:val="24"/>
          <w:szCs w:val="24"/>
        </w:rPr>
        <w:t xml:space="preserve">) targets </w:t>
      </w:r>
      <w:r w:rsidRPr="00736134">
        <w:rPr>
          <w:rFonts w:ascii="Times New Roman" w:hAnsi="Times New Roman" w:cs="Times New Roman"/>
          <w:sz w:val="24"/>
          <w:szCs w:val="24"/>
        </w:rPr>
        <w:lastRenderedPageBreak/>
        <w:t xml:space="preserve">the BCR-ABL fusion protein in chronic myeloid </w:t>
      </w:r>
      <w:proofErr w:type="spellStart"/>
      <w:r w:rsidRPr="00736134">
        <w:rPr>
          <w:rFonts w:ascii="Times New Roman" w:hAnsi="Times New Roman" w:cs="Times New Roman"/>
          <w:sz w:val="24"/>
          <w:szCs w:val="24"/>
        </w:rPr>
        <w:t>leukemia</w:t>
      </w:r>
      <w:proofErr w:type="spellEnd"/>
      <w:r w:rsidRPr="00736134">
        <w:rPr>
          <w:rFonts w:ascii="Times New Roman" w:hAnsi="Times New Roman" w:cs="Times New Roman"/>
          <w:sz w:val="24"/>
          <w:szCs w:val="24"/>
        </w:rPr>
        <w:t xml:space="preserve"> (CML), effectively controlling the disease in many patients.</w:t>
      </w:r>
    </w:p>
    <w:p w:rsidR="000A38E0" w:rsidRPr="00736134" w:rsidRDefault="000A38E0" w:rsidP="00E25C09">
      <w:pPr>
        <w:numPr>
          <w:ilvl w:val="1"/>
          <w:numId w:val="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Monoclonal Antibodies:</w:t>
      </w:r>
      <w:r w:rsidRPr="00736134">
        <w:rPr>
          <w:rFonts w:ascii="Times New Roman" w:hAnsi="Times New Roman" w:cs="Times New Roman"/>
          <w:sz w:val="24"/>
          <w:szCs w:val="24"/>
        </w:rPr>
        <w:t xml:space="preserve"> Engineered antibodies that target specific proteins on the surface of cells, such as </w:t>
      </w:r>
      <w:proofErr w:type="spellStart"/>
      <w:r w:rsidRPr="00736134">
        <w:rPr>
          <w:rFonts w:ascii="Times New Roman" w:hAnsi="Times New Roman" w:cs="Times New Roman"/>
          <w:sz w:val="24"/>
          <w:szCs w:val="24"/>
        </w:rPr>
        <w:t>trastuzumab</w:t>
      </w:r>
      <w:proofErr w:type="spellEnd"/>
      <w:r w:rsidRPr="00736134">
        <w:rPr>
          <w:rFonts w:ascii="Times New Roman" w:hAnsi="Times New Roman" w:cs="Times New Roman"/>
          <w:sz w:val="24"/>
          <w:szCs w:val="24"/>
        </w:rPr>
        <w:t xml:space="preserve"> (Herceptin) targeting the HER2 receptor in certain breast cancers.</w:t>
      </w:r>
    </w:p>
    <w:p w:rsidR="000A38E0" w:rsidRPr="00736134" w:rsidRDefault="000A38E0" w:rsidP="00E25C09">
      <w:pPr>
        <w:numPr>
          <w:ilvl w:val="1"/>
          <w:numId w:val="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RNA-based Therapies:</w:t>
      </w:r>
      <w:r w:rsidRPr="00736134">
        <w:rPr>
          <w:rFonts w:ascii="Times New Roman" w:hAnsi="Times New Roman" w:cs="Times New Roman"/>
          <w:sz w:val="24"/>
          <w:szCs w:val="24"/>
        </w:rPr>
        <w:t xml:space="preserve"> Techniques like antisense oligonucleotides (ASOs) and RNA interference (</w:t>
      </w:r>
      <w:proofErr w:type="spellStart"/>
      <w:r w:rsidRPr="00736134">
        <w:rPr>
          <w:rFonts w:ascii="Times New Roman" w:hAnsi="Times New Roman" w:cs="Times New Roman"/>
          <w:sz w:val="24"/>
          <w:szCs w:val="24"/>
        </w:rPr>
        <w:t>RNAi</w:t>
      </w:r>
      <w:proofErr w:type="spellEnd"/>
      <w:r w:rsidRPr="00736134">
        <w:rPr>
          <w:rFonts w:ascii="Times New Roman" w:hAnsi="Times New Roman" w:cs="Times New Roman"/>
          <w:sz w:val="24"/>
          <w:szCs w:val="24"/>
        </w:rPr>
        <w:t xml:space="preserve">) that target and modify the expression of specific genes involved in disease. For example, </w:t>
      </w:r>
      <w:proofErr w:type="spellStart"/>
      <w:r w:rsidRPr="00736134">
        <w:rPr>
          <w:rFonts w:ascii="Times New Roman" w:hAnsi="Times New Roman" w:cs="Times New Roman"/>
          <w:sz w:val="24"/>
          <w:szCs w:val="24"/>
        </w:rPr>
        <w:t>nusinersen</w:t>
      </w:r>
      <w:proofErr w:type="spellEnd"/>
      <w:r w:rsidRPr="00736134">
        <w:rPr>
          <w:rFonts w:ascii="Times New Roman" w:hAnsi="Times New Roman" w:cs="Times New Roman"/>
          <w:sz w:val="24"/>
          <w:szCs w:val="24"/>
        </w:rPr>
        <w:t xml:space="preserve"> (</w:t>
      </w:r>
      <w:proofErr w:type="spellStart"/>
      <w:r w:rsidRPr="00736134">
        <w:rPr>
          <w:rFonts w:ascii="Times New Roman" w:hAnsi="Times New Roman" w:cs="Times New Roman"/>
          <w:sz w:val="24"/>
          <w:szCs w:val="24"/>
        </w:rPr>
        <w:t>Spinraza</w:t>
      </w:r>
      <w:proofErr w:type="spellEnd"/>
      <w:r w:rsidRPr="00736134">
        <w:rPr>
          <w:rFonts w:ascii="Times New Roman" w:hAnsi="Times New Roman" w:cs="Times New Roman"/>
          <w:sz w:val="24"/>
          <w:szCs w:val="24"/>
        </w:rPr>
        <w:t>) is an ASO therapy that targets the SMN2 gene in SMA, helping to increase the production of functional SMN protein.</w:t>
      </w:r>
    </w:p>
    <w:p w:rsidR="000A38E0" w:rsidRPr="00736134" w:rsidRDefault="000A38E0" w:rsidP="002E095B">
      <w:pPr>
        <w:pStyle w:val="Heading4"/>
        <w:jc w:val="both"/>
        <w:rPr>
          <w:rFonts w:ascii="Times New Roman" w:hAnsi="Times New Roman" w:cs="Times New Roman"/>
          <w:i w:val="0"/>
          <w:iCs w:val="0"/>
          <w:color w:val="auto"/>
          <w:sz w:val="24"/>
          <w:szCs w:val="22"/>
        </w:rPr>
      </w:pPr>
      <w:r w:rsidRPr="00736134">
        <w:rPr>
          <w:rStyle w:val="Strong"/>
          <w:rFonts w:ascii="Times New Roman" w:hAnsi="Times New Roman" w:cs="Times New Roman"/>
          <w:i w:val="0"/>
          <w:iCs w:val="0"/>
          <w:color w:val="auto"/>
          <w:sz w:val="24"/>
          <w:szCs w:val="22"/>
        </w:rPr>
        <w:t>The Significance of Understanding Disease Mechanisms at the Molecular Level</w:t>
      </w:r>
    </w:p>
    <w:p w:rsidR="000A38E0" w:rsidRPr="00736134" w:rsidRDefault="000A38E0" w:rsidP="002E095B">
      <w:pPr>
        <w:pStyle w:val="NormalWeb"/>
        <w:jc w:val="both"/>
      </w:pPr>
      <w:r w:rsidRPr="00736134">
        <w:rPr>
          <w:rStyle w:val="Strong"/>
        </w:rPr>
        <w:t>Molecular Pathogenesis:</w:t>
      </w:r>
    </w:p>
    <w:p w:rsidR="000A38E0" w:rsidRPr="00736134" w:rsidRDefault="000A38E0" w:rsidP="00E25C09">
      <w:pPr>
        <w:numPr>
          <w:ilvl w:val="0"/>
          <w:numId w:val="7"/>
        </w:numPr>
        <w:spacing w:before="100" w:beforeAutospacing="1" w:after="100" w:afterAutospacing="1" w:line="240" w:lineRule="auto"/>
        <w:jc w:val="both"/>
        <w:rPr>
          <w:rFonts w:ascii="Times New Roman" w:hAnsi="Times New Roman" w:cs="Times New Roman"/>
          <w:sz w:val="24"/>
          <w:szCs w:val="24"/>
        </w:rPr>
      </w:pPr>
      <w:r w:rsidRPr="00736134">
        <w:rPr>
          <w:rFonts w:ascii="Times New Roman" w:hAnsi="Times New Roman" w:cs="Times New Roman"/>
          <w:sz w:val="24"/>
          <w:szCs w:val="24"/>
        </w:rPr>
        <w:t>A deep understanding of the molecular mechanisms underlying genetic diseases is crucial for the development of targeted therapies:</w:t>
      </w:r>
    </w:p>
    <w:p w:rsidR="000A38E0" w:rsidRPr="00736134" w:rsidRDefault="000A38E0" w:rsidP="00E25C09">
      <w:pPr>
        <w:numPr>
          <w:ilvl w:val="1"/>
          <w:numId w:val="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Identification of Molecular Targets:</w:t>
      </w:r>
      <w:r w:rsidRPr="00736134">
        <w:rPr>
          <w:rFonts w:ascii="Times New Roman" w:hAnsi="Times New Roman" w:cs="Times New Roman"/>
          <w:sz w:val="24"/>
          <w:szCs w:val="24"/>
        </w:rPr>
        <w:t xml:space="preserve"> Understanding the specific genetic mutations, protein dysfunctions, or </w:t>
      </w:r>
      <w:proofErr w:type="spellStart"/>
      <w:r w:rsidRPr="00736134">
        <w:rPr>
          <w:rFonts w:ascii="Times New Roman" w:hAnsi="Times New Roman" w:cs="Times New Roman"/>
          <w:sz w:val="24"/>
          <w:szCs w:val="24"/>
        </w:rPr>
        <w:t>signaling</w:t>
      </w:r>
      <w:proofErr w:type="spellEnd"/>
      <w:r w:rsidRPr="00736134">
        <w:rPr>
          <w:rFonts w:ascii="Times New Roman" w:hAnsi="Times New Roman" w:cs="Times New Roman"/>
          <w:sz w:val="24"/>
          <w:szCs w:val="24"/>
        </w:rPr>
        <w:t xml:space="preserve"> pathways involved in a disease allows researchers to identify potential therapeutic targets. For example, the identification of the CFTR gene mutation in cystic fibrosis led to the development of CFTR modulators that improve the function of the defective protein.</w:t>
      </w:r>
    </w:p>
    <w:p w:rsidR="000A38E0" w:rsidRPr="00736134" w:rsidRDefault="000A38E0" w:rsidP="00E25C09">
      <w:pPr>
        <w:numPr>
          <w:ilvl w:val="1"/>
          <w:numId w:val="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Mechanistic Insights:</w:t>
      </w:r>
      <w:r w:rsidRPr="00736134">
        <w:rPr>
          <w:rFonts w:ascii="Times New Roman" w:hAnsi="Times New Roman" w:cs="Times New Roman"/>
          <w:sz w:val="24"/>
          <w:szCs w:val="24"/>
        </w:rPr>
        <w:t xml:space="preserve"> Insights into disease mechanisms help in understanding how genetic mutations translate into clinical symptoms. This knowledge can guide the design of therapies that intervene at critical points in the disease process, potentially preventing or reversing disease progression.</w:t>
      </w:r>
    </w:p>
    <w:p w:rsidR="000A38E0" w:rsidRPr="00736134" w:rsidRDefault="000A38E0" w:rsidP="002E095B">
      <w:pPr>
        <w:pStyle w:val="NormalWeb"/>
        <w:jc w:val="both"/>
      </w:pPr>
      <w:r w:rsidRPr="00736134">
        <w:rPr>
          <w:rStyle w:val="Strong"/>
        </w:rPr>
        <w:t>Precision Medicine:</w:t>
      </w:r>
    </w:p>
    <w:p w:rsidR="000A38E0" w:rsidRPr="00736134" w:rsidRDefault="000A38E0" w:rsidP="00E25C09">
      <w:pPr>
        <w:numPr>
          <w:ilvl w:val="0"/>
          <w:numId w:val="8"/>
        </w:numPr>
        <w:spacing w:before="100" w:beforeAutospacing="1" w:after="100" w:afterAutospacing="1" w:line="240" w:lineRule="auto"/>
        <w:jc w:val="both"/>
        <w:rPr>
          <w:rFonts w:ascii="Times New Roman" w:hAnsi="Times New Roman" w:cs="Times New Roman"/>
          <w:sz w:val="24"/>
          <w:szCs w:val="24"/>
        </w:rPr>
      </w:pPr>
      <w:r w:rsidRPr="00736134">
        <w:rPr>
          <w:rFonts w:ascii="Times New Roman" w:hAnsi="Times New Roman" w:cs="Times New Roman"/>
          <w:sz w:val="24"/>
          <w:szCs w:val="24"/>
        </w:rPr>
        <w:t>Molecular-level understanding also enables the development of precision medicine approaches, where treatments are tailored to the individual’s genetic makeup:</w:t>
      </w:r>
    </w:p>
    <w:p w:rsidR="000A38E0" w:rsidRPr="00736134" w:rsidRDefault="000A38E0" w:rsidP="00E25C09">
      <w:pPr>
        <w:numPr>
          <w:ilvl w:val="1"/>
          <w:numId w:val="8"/>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Genetic Profiling:</w:t>
      </w:r>
      <w:r w:rsidRPr="00736134">
        <w:rPr>
          <w:rFonts w:ascii="Times New Roman" w:hAnsi="Times New Roman" w:cs="Times New Roman"/>
          <w:sz w:val="24"/>
          <w:szCs w:val="24"/>
        </w:rPr>
        <w:t xml:space="preserve"> By </w:t>
      </w:r>
      <w:proofErr w:type="spellStart"/>
      <w:r w:rsidRPr="00736134">
        <w:rPr>
          <w:rFonts w:ascii="Times New Roman" w:hAnsi="Times New Roman" w:cs="Times New Roman"/>
          <w:sz w:val="24"/>
          <w:szCs w:val="24"/>
        </w:rPr>
        <w:t>analyzing</w:t>
      </w:r>
      <w:proofErr w:type="spellEnd"/>
      <w:r w:rsidRPr="00736134">
        <w:rPr>
          <w:rFonts w:ascii="Times New Roman" w:hAnsi="Times New Roman" w:cs="Times New Roman"/>
          <w:sz w:val="24"/>
          <w:szCs w:val="24"/>
        </w:rPr>
        <w:t xml:space="preserve"> a patient’s genetic profile, clinicians can predict how they might respond to specific therapies, allowing for personalized treatment plans. This approach is particularly valuable in cancer treatment, where genetic mutations can vary widely between patients.</w:t>
      </w:r>
    </w:p>
    <w:p w:rsidR="000A38E0" w:rsidRPr="00736134" w:rsidRDefault="000A38E0" w:rsidP="00E25C09">
      <w:pPr>
        <w:numPr>
          <w:ilvl w:val="1"/>
          <w:numId w:val="8"/>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Biomarker Identification:</w:t>
      </w:r>
      <w:r w:rsidRPr="00736134">
        <w:rPr>
          <w:rFonts w:ascii="Times New Roman" w:hAnsi="Times New Roman" w:cs="Times New Roman"/>
          <w:sz w:val="24"/>
          <w:szCs w:val="24"/>
        </w:rPr>
        <w:t xml:space="preserve"> Molecular biomarkers can serve as indicators of disease presence, progression, or response to therapy, guiding treatment decisions and monitoring therapeutic effectiveness.</w:t>
      </w:r>
    </w:p>
    <w:p w:rsidR="000A38E0" w:rsidRPr="00736134" w:rsidRDefault="000A38E0" w:rsidP="002E095B">
      <w:pPr>
        <w:pStyle w:val="Heading4"/>
        <w:jc w:val="both"/>
        <w:rPr>
          <w:rFonts w:ascii="Times New Roman" w:hAnsi="Times New Roman" w:cs="Times New Roman"/>
          <w:i w:val="0"/>
          <w:iCs w:val="0"/>
          <w:color w:val="auto"/>
          <w:sz w:val="24"/>
          <w:szCs w:val="22"/>
        </w:rPr>
      </w:pPr>
      <w:r w:rsidRPr="00736134">
        <w:rPr>
          <w:rStyle w:val="Strong"/>
          <w:rFonts w:ascii="Times New Roman" w:hAnsi="Times New Roman" w:cs="Times New Roman"/>
          <w:i w:val="0"/>
          <w:iCs w:val="0"/>
          <w:color w:val="auto"/>
          <w:sz w:val="24"/>
          <w:szCs w:val="22"/>
        </w:rPr>
        <w:t>How Targeted Therapies Can Improve Outcomes and Reduce Side Effects</w:t>
      </w:r>
    </w:p>
    <w:p w:rsidR="000A38E0" w:rsidRPr="00736134" w:rsidRDefault="000A38E0" w:rsidP="002E095B">
      <w:pPr>
        <w:pStyle w:val="NormalWeb"/>
        <w:jc w:val="both"/>
      </w:pPr>
      <w:r w:rsidRPr="00736134">
        <w:rPr>
          <w:rStyle w:val="Strong"/>
        </w:rPr>
        <w:t>Increased Efficacy:</w:t>
      </w:r>
    </w:p>
    <w:p w:rsidR="000A38E0" w:rsidRPr="00736134" w:rsidRDefault="000A38E0" w:rsidP="00E25C09">
      <w:pPr>
        <w:numPr>
          <w:ilvl w:val="0"/>
          <w:numId w:val="9"/>
        </w:numPr>
        <w:spacing w:before="100" w:beforeAutospacing="1" w:after="100" w:afterAutospacing="1" w:line="240" w:lineRule="auto"/>
        <w:jc w:val="both"/>
        <w:rPr>
          <w:rFonts w:ascii="Times New Roman" w:hAnsi="Times New Roman" w:cs="Times New Roman"/>
          <w:sz w:val="24"/>
          <w:szCs w:val="24"/>
        </w:rPr>
      </w:pPr>
      <w:r w:rsidRPr="00736134">
        <w:rPr>
          <w:rFonts w:ascii="Times New Roman" w:hAnsi="Times New Roman" w:cs="Times New Roman"/>
          <w:sz w:val="24"/>
          <w:szCs w:val="24"/>
        </w:rPr>
        <w:t>Targeted therapies are designed to act on specific molecules or pathways that are directly involved in the disease process, making them more effective in treating the underlying cause of the disease:</w:t>
      </w:r>
    </w:p>
    <w:p w:rsidR="000A38E0" w:rsidRPr="00736134" w:rsidRDefault="000A38E0" w:rsidP="00E25C09">
      <w:pPr>
        <w:numPr>
          <w:ilvl w:val="1"/>
          <w:numId w:val="9"/>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Direct Action on Disease Mechanisms:</w:t>
      </w:r>
      <w:r w:rsidRPr="00736134">
        <w:rPr>
          <w:rFonts w:ascii="Times New Roman" w:hAnsi="Times New Roman" w:cs="Times New Roman"/>
          <w:sz w:val="24"/>
          <w:szCs w:val="24"/>
        </w:rPr>
        <w:t xml:space="preserve"> By targeting the root cause of the disease, such as a specific mutation or protein dysfunction, targeted therapies can halt or reverse disease progression, leading to improved clinical outcomes. </w:t>
      </w:r>
      <w:r w:rsidRPr="00736134">
        <w:rPr>
          <w:rFonts w:ascii="Times New Roman" w:hAnsi="Times New Roman" w:cs="Times New Roman"/>
          <w:sz w:val="24"/>
          <w:szCs w:val="24"/>
        </w:rPr>
        <w:lastRenderedPageBreak/>
        <w:t>For example, the use of PARP inhibitors in BRCA-mutated cancers exploits the specific vulnerability of cancer cells to DNA damage, leading to their selective death.</w:t>
      </w:r>
    </w:p>
    <w:p w:rsidR="000A38E0" w:rsidRPr="00736134" w:rsidRDefault="000A38E0" w:rsidP="00E25C09">
      <w:pPr>
        <w:numPr>
          <w:ilvl w:val="1"/>
          <w:numId w:val="9"/>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Enhanced Response Rates:</w:t>
      </w:r>
      <w:r w:rsidRPr="00736134">
        <w:rPr>
          <w:rFonts w:ascii="Times New Roman" w:hAnsi="Times New Roman" w:cs="Times New Roman"/>
          <w:sz w:val="24"/>
          <w:szCs w:val="24"/>
        </w:rPr>
        <w:t xml:space="preserve"> Patients treated with targeted therapies often experience higher response rates compared to traditional treatments, as these therapies are more likely to affect the key drivers of the disease.</w:t>
      </w:r>
    </w:p>
    <w:p w:rsidR="000A38E0" w:rsidRPr="00736134" w:rsidRDefault="000A38E0" w:rsidP="002E095B">
      <w:pPr>
        <w:pStyle w:val="NormalWeb"/>
        <w:jc w:val="both"/>
      </w:pPr>
      <w:r w:rsidRPr="00736134">
        <w:rPr>
          <w:rStyle w:val="Strong"/>
        </w:rPr>
        <w:t>Reduced Side Effects:</w:t>
      </w:r>
    </w:p>
    <w:p w:rsidR="000A38E0" w:rsidRPr="00736134" w:rsidRDefault="000A38E0" w:rsidP="00E25C09">
      <w:pPr>
        <w:numPr>
          <w:ilvl w:val="0"/>
          <w:numId w:val="10"/>
        </w:numPr>
        <w:spacing w:before="100" w:beforeAutospacing="1" w:after="100" w:afterAutospacing="1" w:line="240" w:lineRule="auto"/>
        <w:jc w:val="both"/>
        <w:rPr>
          <w:rFonts w:ascii="Times New Roman" w:hAnsi="Times New Roman" w:cs="Times New Roman"/>
          <w:sz w:val="24"/>
          <w:szCs w:val="24"/>
        </w:rPr>
      </w:pPr>
      <w:r w:rsidRPr="00736134">
        <w:rPr>
          <w:rFonts w:ascii="Times New Roman" w:hAnsi="Times New Roman" w:cs="Times New Roman"/>
          <w:sz w:val="24"/>
          <w:szCs w:val="24"/>
        </w:rPr>
        <w:t>One of the major advantages of targeted therapies is their potential to reduce side effects compared to conventional treatments:</w:t>
      </w:r>
    </w:p>
    <w:p w:rsidR="000A38E0" w:rsidRPr="00736134" w:rsidRDefault="000A38E0" w:rsidP="00E25C09">
      <w:pPr>
        <w:numPr>
          <w:ilvl w:val="1"/>
          <w:numId w:val="1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Selective Targeting:</w:t>
      </w:r>
      <w:r w:rsidRPr="00736134">
        <w:rPr>
          <w:rFonts w:ascii="Times New Roman" w:hAnsi="Times New Roman" w:cs="Times New Roman"/>
          <w:sz w:val="24"/>
          <w:szCs w:val="24"/>
        </w:rPr>
        <w:t xml:space="preserve"> Unlike traditional chemotherapy or broad-spectrum drugs that affect both healthy and diseased cells, targeted therapies are designed to specifically target disease-causing molecules or cells. This selectivity reduces collateral damage to healthy tissues, resulting in fewer side effects.</w:t>
      </w:r>
    </w:p>
    <w:p w:rsidR="000A38E0" w:rsidRPr="00736134" w:rsidRDefault="000A38E0" w:rsidP="00E25C09">
      <w:pPr>
        <w:numPr>
          <w:ilvl w:val="1"/>
          <w:numId w:val="1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Improved Tolerability:</w:t>
      </w:r>
      <w:r w:rsidRPr="00736134">
        <w:rPr>
          <w:rFonts w:ascii="Times New Roman" w:hAnsi="Times New Roman" w:cs="Times New Roman"/>
          <w:sz w:val="24"/>
          <w:szCs w:val="24"/>
        </w:rPr>
        <w:t xml:space="preserve"> Targeted therapies often have better tolerability profiles, allowing patients to maintain a higher quality of life during treatment. For instance, targeted therapies for certain cancers have been associated with lower rates of nausea, fatigue, and hair loss compared to traditional chemotherapy.</w:t>
      </w:r>
    </w:p>
    <w:p w:rsidR="000A38E0" w:rsidRPr="00736134" w:rsidRDefault="000A38E0" w:rsidP="002E095B">
      <w:pPr>
        <w:pStyle w:val="NormalWeb"/>
        <w:jc w:val="both"/>
      </w:pPr>
      <w:r w:rsidRPr="00736134">
        <w:rPr>
          <w:rStyle w:val="Strong"/>
        </w:rPr>
        <w:t>Combination Therapies:</w:t>
      </w:r>
    </w:p>
    <w:p w:rsidR="000A38E0" w:rsidRPr="00736134" w:rsidRDefault="000A38E0" w:rsidP="00E25C09">
      <w:pPr>
        <w:numPr>
          <w:ilvl w:val="0"/>
          <w:numId w:val="11"/>
        </w:numPr>
        <w:spacing w:before="100" w:beforeAutospacing="1" w:after="100" w:afterAutospacing="1" w:line="240" w:lineRule="auto"/>
        <w:jc w:val="both"/>
        <w:rPr>
          <w:rFonts w:ascii="Times New Roman" w:hAnsi="Times New Roman" w:cs="Times New Roman"/>
          <w:sz w:val="24"/>
          <w:szCs w:val="24"/>
        </w:rPr>
      </w:pPr>
      <w:r w:rsidRPr="00736134">
        <w:rPr>
          <w:rFonts w:ascii="Times New Roman" w:hAnsi="Times New Roman" w:cs="Times New Roman"/>
          <w:sz w:val="24"/>
          <w:szCs w:val="24"/>
        </w:rPr>
        <w:t>Targeted therapies can also be used in combination with other treatments to enhance efficacy and reduce resistance:</w:t>
      </w:r>
    </w:p>
    <w:p w:rsidR="000A38E0" w:rsidRPr="00736134" w:rsidRDefault="000A38E0" w:rsidP="00E25C09">
      <w:pPr>
        <w:numPr>
          <w:ilvl w:val="1"/>
          <w:numId w:val="11"/>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Synergistic Effects:</w:t>
      </w:r>
      <w:r w:rsidRPr="00736134">
        <w:rPr>
          <w:rFonts w:ascii="Times New Roman" w:hAnsi="Times New Roman" w:cs="Times New Roman"/>
          <w:sz w:val="24"/>
          <w:szCs w:val="24"/>
        </w:rPr>
        <w:t xml:space="preserve"> Combining targeted therapies with other modalities, such as chemotherapy, radiation, or immunotherapy, can produce synergistic effects, improving overall treatment outcomes. For example, combining BRAF inhibitors with MEK inhibitors in melanoma treatment has been shown to improve survival rates compared to single-agent therapy.</w:t>
      </w:r>
    </w:p>
    <w:p w:rsidR="000A38E0" w:rsidRPr="00736134" w:rsidRDefault="000A38E0" w:rsidP="00E25C09">
      <w:pPr>
        <w:numPr>
          <w:ilvl w:val="1"/>
          <w:numId w:val="11"/>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Overcoming Resistance:</w:t>
      </w:r>
      <w:r w:rsidRPr="00736134">
        <w:rPr>
          <w:rFonts w:ascii="Times New Roman" w:hAnsi="Times New Roman" w:cs="Times New Roman"/>
          <w:sz w:val="24"/>
          <w:szCs w:val="24"/>
        </w:rPr>
        <w:t xml:space="preserve"> Some diseases, especially cancers, can develop resistance to single-agent therapies. Using a combination of targeted therapies that attack different aspects of the disease can help overcome resistance and achieve more durable responses.</w:t>
      </w:r>
    </w:p>
    <w:p w:rsidR="000A38E0" w:rsidRPr="002E095B" w:rsidRDefault="000A38E0" w:rsidP="002E095B">
      <w:pPr>
        <w:pStyle w:val="Heading3"/>
        <w:jc w:val="both"/>
      </w:pPr>
      <w:r w:rsidRPr="002E095B">
        <w:rPr>
          <w:rStyle w:val="Strong"/>
          <w:b/>
          <w:bCs/>
        </w:rPr>
        <w:t>1.3 The Promise of Small Molecules</w:t>
      </w:r>
    </w:p>
    <w:p w:rsidR="000A38E0" w:rsidRPr="00736134" w:rsidRDefault="000A38E0" w:rsidP="002E095B">
      <w:pPr>
        <w:pStyle w:val="Heading4"/>
        <w:jc w:val="both"/>
        <w:rPr>
          <w:rFonts w:ascii="Times New Roman" w:hAnsi="Times New Roman" w:cs="Times New Roman"/>
          <w:i w:val="0"/>
          <w:iCs w:val="0"/>
          <w:color w:val="auto"/>
          <w:sz w:val="24"/>
          <w:szCs w:val="22"/>
        </w:rPr>
      </w:pPr>
      <w:r w:rsidRPr="00736134">
        <w:rPr>
          <w:rStyle w:val="Strong"/>
          <w:rFonts w:ascii="Times New Roman" w:hAnsi="Times New Roman" w:cs="Times New Roman"/>
          <w:i w:val="0"/>
          <w:iCs w:val="0"/>
          <w:color w:val="auto"/>
          <w:sz w:val="24"/>
          <w:szCs w:val="22"/>
        </w:rPr>
        <w:t>Definition and Characteristics of Small Molecules</w:t>
      </w:r>
    </w:p>
    <w:p w:rsidR="000A38E0" w:rsidRPr="00736134" w:rsidRDefault="000A38E0" w:rsidP="002E095B">
      <w:pPr>
        <w:pStyle w:val="NormalWeb"/>
        <w:jc w:val="both"/>
      </w:pPr>
      <w:r w:rsidRPr="00736134">
        <w:rPr>
          <w:rStyle w:val="Strong"/>
        </w:rPr>
        <w:t>Small molecules</w:t>
      </w:r>
      <w:r w:rsidRPr="00736134">
        <w:t xml:space="preserve"> are organic compounds with low molecular weight (typically less than 900 Daltons), making them small enough to penetrate cell membranes and interact with intracellular targets. These molecules are distinct from larger biological drugs, such as proteins or antibodies, due to their size and chemical properties.</w:t>
      </w:r>
    </w:p>
    <w:p w:rsidR="000A38E0" w:rsidRPr="00736134" w:rsidRDefault="000A38E0" w:rsidP="002E095B">
      <w:pPr>
        <w:pStyle w:val="NormalWeb"/>
        <w:jc w:val="both"/>
      </w:pPr>
      <w:r w:rsidRPr="00736134">
        <w:rPr>
          <w:rStyle w:val="Strong"/>
        </w:rPr>
        <w:t>Key Characteristics:</w:t>
      </w:r>
    </w:p>
    <w:p w:rsidR="000A38E0" w:rsidRPr="00736134" w:rsidRDefault="000A38E0" w:rsidP="00E25C09">
      <w:pPr>
        <w:numPr>
          <w:ilvl w:val="0"/>
          <w:numId w:val="1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Low Molecular Weight:</w:t>
      </w:r>
      <w:r w:rsidRPr="00736134">
        <w:rPr>
          <w:rFonts w:ascii="Times New Roman" w:hAnsi="Times New Roman" w:cs="Times New Roman"/>
          <w:sz w:val="24"/>
          <w:szCs w:val="24"/>
        </w:rPr>
        <w:t xml:space="preserve"> Small molecules are defined by their relatively low molecular weight, which allows them to easily diffuse across cell membranes. This characteristic enables them to reach intracellular targets, such as enzymes, receptors, or DNA.</w:t>
      </w:r>
    </w:p>
    <w:p w:rsidR="000A38E0" w:rsidRPr="00736134" w:rsidRDefault="000A38E0" w:rsidP="00E25C09">
      <w:pPr>
        <w:numPr>
          <w:ilvl w:val="0"/>
          <w:numId w:val="1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lastRenderedPageBreak/>
        <w:t>Structural Diversity:</w:t>
      </w:r>
      <w:r w:rsidRPr="00736134">
        <w:rPr>
          <w:rFonts w:ascii="Times New Roman" w:hAnsi="Times New Roman" w:cs="Times New Roman"/>
          <w:sz w:val="24"/>
          <w:szCs w:val="24"/>
        </w:rPr>
        <w:t xml:space="preserve"> Small molecules can be structurally diverse, including natural products, synthetic compounds, and derivatives of naturally occurring molecules. This diversity allows for the design and optimization of small molecules to interact specifically with various biological targets.</w:t>
      </w:r>
    </w:p>
    <w:p w:rsidR="000A38E0" w:rsidRPr="00736134" w:rsidRDefault="000A38E0" w:rsidP="00E25C09">
      <w:pPr>
        <w:numPr>
          <w:ilvl w:val="0"/>
          <w:numId w:val="1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Ability to Modulate Biological Processes:</w:t>
      </w:r>
      <w:r w:rsidRPr="00736134">
        <w:rPr>
          <w:rFonts w:ascii="Times New Roman" w:hAnsi="Times New Roman" w:cs="Times New Roman"/>
          <w:sz w:val="24"/>
          <w:szCs w:val="24"/>
        </w:rPr>
        <w:t xml:space="preserve"> Small molecules can interact with a wide range of biological targets, including proteins, nucleic acids, and lipids. They can act as inhibitors, activators, or modulators of these targets, influencing various cellular processes.</w:t>
      </w:r>
    </w:p>
    <w:p w:rsidR="000A38E0" w:rsidRPr="00736134" w:rsidRDefault="000A38E0" w:rsidP="00E25C09">
      <w:pPr>
        <w:numPr>
          <w:ilvl w:val="0"/>
          <w:numId w:val="1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Oral Bioavailability:</w:t>
      </w:r>
      <w:r w:rsidRPr="00736134">
        <w:rPr>
          <w:rFonts w:ascii="Times New Roman" w:hAnsi="Times New Roman" w:cs="Times New Roman"/>
          <w:sz w:val="24"/>
          <w:szCs w:val="24"/>
        </w:rPr>
        <w:t xml:space="preserve"> Due to their small size and chemical properties, many small molecules can be formulated for oral administration, allowing for convenient and non-invasive drug delivery.</w:t>
      </w:r>
    </w:p>
    <w:p w:rsidR="000A38E0" w:rsidRPr="00736134" w:rsidRDefault="000A38E0" w:rsidP="00E25C09">
      <w:pPr>
        <w:numPr>
          <w:ilvl w:val="0"/>
          <w:numId w:val="1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Pharmacokinetics:</w:t>
      </w:r>
      <w:r w:rsidRPr="00736134">
        <w:rPr>
          <w:rFonts w:ascii="Times New Roman" w:hAnsi="Times New Roman" w:cs="Times New Roman"/>
          <w:sz w:val="24"/>
          <w:szCs w:val="24"/>
        </w:rPr>
        <w:t xml:space="preserve"> Small molecules often have </w:t>
      </w:r>
      <w:proofErr w:type="spellStart"/>
      <w:r w:rsidRPr="00736134">
        <w:rPr>
          <w:rFonts w:ascii="Times New Roman" w:hAnsi="Times New Roman" w:cs="Times New Roman"/>
          <w:sz w:val="24"/>
          <w:szCs w:val="24"/>
        </w:rPr>
        <w:t>favorable</w:t>
      </w:r>
      <w:proofErr w:type="spellEnd"/>
      <w:r w:rsidRPr="00736134">
        <w:rPr>
          <w:rFonts w:ascii="Times New Roman" w:hAnsi="Times New Roman" w:cs="Times New Roman"/>
          <w:sz w:val="24"/>
          <w:szCs w:val="24"/>
        </w:rPr>
        <w:t xml:space="preserve"> pharmacokinetic properties, such as rapid absorption, distribution throughout the body, and the ability to cross the blood-brain barrier, making them effective in treating a wide range of diseases.</w:t>
      </w:r>
    </w:p>
    <w:p w:rsidR="000A38E0" w:rsidRPr="00736134" w:rsidRDefault="000A38E0" w:rsidP="002E095B">
      <w:pPr>
        <w:pStyle w:val="Heading4"/>
        <w:jc w:val="both"/>
        <w:rPr>
          <w:rFonts w:ascii="Times New Roman" w:hAnsi="Times New Roman" w:cs="Times New Roman"/>
          <w:i w:val="0"/>
          <w:iCs w:val="0"/>
          <w:color w:val="auto"/>
          <w:sz w:val="24"/>
          <w:szCs w:val="24"/>
          <w:u w:val="single"/>
        </w:rPr>
      </w:pPr>
      <w:r w:rsidRPr="00736134">
        <w:rPr>
          <w:rStyle w:val="Strong"/>
          <w:rFonts w:ascii="Times New Roman" w:hAnsi="Times New Roman" w:cs="Times New Roman"/>
          <w:i w:val="0"/>
          <w:iCs w:val="0"/>
          <w:color w:val="auto"/>
          <w:sz w:val="24"/>
          <w:szCs w:val="24"/>
          <w:u w:val="single"/>
        </w:rPr>
        <w:t>Historical Context: Early Success Stories of Small Molecule Drugs</w:t>
      </w:r>
    </w:p>
    <w:p w:rsidR="000A38E0" w:rsidRPr="00736134" w:rsidRDefault="000A38E0" w:rsidP="002E095B">
      <w:pPr>
        <w:pStyle w:val="NormalWeb"/>
        <w:jc w:val="both"/>
      </w:pPr>
      <w:proofErr w:type="spellStart"/>
      <w:r w:rsidRPr="00736134">
        <w:rPr>
          <w:rStyle w:val="Strong"/>
        </w:rPr>
        <w:t>Imatinib</w:t>
      </w:r>
      <w:proofErr w:type="spellEnd"/>
      <w:r w:rsidRPr="00736134">
        <w:rPr>
          <w:rStyle w:val="Strong"/>
        </w:rPr>
        <w:t xml:space="preserve"> (</w:t>
      </w:r>
      <w:proofErr w:type="spellStart"/>
      <w:r w:rsidRPr="00736134">
        <w:rPr>
          <w:rStyle w:val="Strong"/>
        </w:rPr>
        <w:t>Gleevec</w:t>
      </w:r>
      <w:proofErr w:type="spellEnd"/>
      <w:r w:rsidRPr="00736134">
        <w:rPr>
          <w:rStyle w:val="Strong"/>
        </w:rPr>
        <w:t xml:space="preserve">) for Chronic Myeloid </w:t>
      </w:r>
      <w:proofErr w:type="spellStart"/>
      <w:r w:rsidRPr="00736134">
        <w:rPr>
          <w:rStyle w:val="Strong"/>
        </w:rPr>
        <w:t>Leukemia</w:t>
      </w:r>
      <w:proofErr w:type="spellEnd"/>
      <w:r w:rsidRPr="00736134">
        <w:rPr>
          <w:rStyle w:val="Strong"/>
        </w:rPr>
        <w:t xml:space="preserve"> (CML):</w:t>
      </w:r>
    </w:p>
    <w:p w:rsidR="000A38E0" w:rsidRPr="00736134" w:rsidRDefault="000A38E0" w:rsidP="00E25C09">
      <w:pPr>
        <w:numPr>
          <w:ilvl w:val="0"/>
          <w:numId w:val="13"/>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Background:</w:t>
      </w:r>
      <w:r w:rsidRPr="00736134">
        <w:rPr>
          <w:rFonts w:ascii="Times New Roman" w:hAnsi="Times New Roman" w:cs="Times New Roman"/>
          <w:sz w:val="24"/>
          <w:szCs w:val="24"/>
        </w:rPr>
        <w:t xml:space="preserve"> One of the most notable success stories in the development of small molecule drugs is </w:t>
      </w:r>
      <w:proofErr w:type="spellStart"/>
      <w:r w:rsidRPr="00736134">
        <w:rPr>
          <w:rFonts w:ascii="Times New Roman" w:hAnsi="Times New Roman" w:cs="Times New Roman"/>
          <w:sz w:val="24"/>
          <w:szCs w:val="24"/>
        </w:rPr>
        <w:t>imatinib</w:t>
      </w:r>
      <w:proofErr w:type="spellEnd"/>
      <w:r w:rsidRPr="00736134">
        <w:rPr>
          <w:rFonts w:ascii="Times New Roman" w:hAnsi="Times New Roman" w:cs="Times New Roman"/>
          <w:sz w:val="24"/>
          <w:szCs w:val="24"/>
        </w:rPr>
        <w:t xml:space="preserve">, marketed as </w:t>
      </w:r>
      <w:proofErr w:type="spellStart"/>
      <w:r w:rsidRPr="00736134">
        <w:rPr>
          <w:rFonts w:ascii="Times New Roman" w:hAnsi="Times New Roman" w:cs="Times New Roman"/>
          <w:sz w:val="24"/>
          <w:szCs w:val="24"/>
        </w:rPr>
        <w:t>Gleevec</w:t>
      </w:r>
      <w:proofErr w:type="spellEnd"/>
      <w:r w:rsidRPr="00736134">
        <w:rPr>
          <w:rFonts w:ascii="Times New Roman" w:hAnsi="Times New Roman" w:cs="Times New Roman"/>
          <w:sz w:val="24"/>
          <w:szCs w:val="24"/>
        </w:rPr>
        <w:t xml:space="preserve">. </w:t>
      </w:r>
      <w:proofErr w:type="spellStart"/>
      <w:r w:rsidRPr="00736134">
        <w:rPr>
          <w:rFonts w:ascii="Times New Roman" w:hAnsi="Times New Roman" w:cs="Times New Roman"/>
          <w:sz w:val="24"/>
          <w:szCs w:val="24"/>
        </w:rPr>
        <w:t>Imatinib</w:t>
      </w:r>
      <w:proofErr w:type="spellEnd"/>
      <w:r w:rsidRPr="00736134">
        <w:rPr>
          <w:rFonts w:ascii="Times New Roman" w:hAnsi="Times New Roman" w:cs="Times New Roman"/>
          <w:sz w:val="24"/>
          <w:szCs w:val="24"/>
        </w:rPr>
        <w:t xml:space="preserve"> is a tyrosine kinase inhibitor that targets the BCR-ABL fusion protein, which is the result of a chromosomal translocation known as the Philadelphia chromosome, found in most patients with chronic myeloid </w:t>
      </w:r>
      <w:proofErr w:type="spellStart"/>
      <w:r w:rsidRPr="00736134">
        <w:rPr>
          <w:rFonts w:ascii="Times New Roman" w:hAnsi="Times New Roman" w:cs="Times New Roman"/>
          <w:sz w:val="24"/>
          <w:szCs w:val="24"/>
        </w:rPr>
        <w:t>leukemia</w:t>
      </w:r>
      <w:proofErr w:type="spellEnd"/>
      <w:r w:rsidRPr="00736134">
        <w:rPr>
          <w:rFonts w:ascii="Times New Roman" w:hAnsi="Times New Roman" w:cs="Times New Roman"/>
          <w:sz w:val="24"/>
          <w:szCs w:val="24"/>
        </w:rPr>
        <w:t xml:space="preserve"> (CML).</w:t>
      </w:r>
    </w:p>
    <w:p w:rsidR="000A38E0" w:rsidRPr="00736134" w:rsidRDefault="000A38E0" w:rsidP="00E25C09">
      <w:pPr>
        <w:numPr>
          <w:ilvl w:val="0"/>
          <w:numId w:val="13"/>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Mechanism of Action:</w:t>
      </w:r>
      <w:r w:rsidRPr="00736134">
        <w:rPr>
          <w:rFonts w:ascii="Times New Roman" w:hAnsi="Times New Roman" w:cs="Times New Roman"/>
          <w:sz w:val="24"/>
          <w:szCs w:val="24"/>
        </w:rPr>
        <w:t xml:space="preserve"> The BCR-ABL fusion protein has abnormal tyrosine kinase activity, leading to uncontrolled cell proliferation. </w:t>
      </w:r>
      <w:proofErr w:type="spellStart"/>
      <w:r w:rsidRPr="00736134">
        <w:rPr>
          <w:rFonts w:ascii="Times New Roman" w:hAnsi="Times New Roman" w:cs="Times New Roman"/>
          <w:sz w:val="24"/>
          <w:szCs w:val="24"/>
        </w:rPr>
        <w:t>Imatinib</w:t>
      </w:r>
      <w:proofErr w:type="spellEnd"/>
      <w:r w:rsidRPr="00736134">
        <w:rPr>
          <w:rFonts w:ascii="Times New Roman" w:hAnsi="Times New Roman" w:cs="Times New Roman"/>
          <w:sz w:val="24"/>
          <w:szCs w:val="24"/>
        </w:rPr>
        <w:t xml:space="preserve"> specifically inhibits this kinase, thereby halting the progression of </w:t>
      </w:r>
      <w:proofErr w:type="spellStart"/>
      <w:r w:rsidRPr="00736134">
        <w:rPr>
          <w:rFonts w:ascii="Times New Roman" w:hAnsi="Times New Roman" w:cs="Times New Roman"/>
          <w:sz w:val="24"/>
          <w:szCs w:val="24"/>
        </w:rPr>
        <w:t>leukemia</w:t>
      </w:r>
      <w:proofErr w:type="spellEnd"/>
      <w:r w:rsidRPr="00736134">
        <w:rPr>
          <w:rFonts w:ascii="Times New Roman" w:hAnsi="Times New Roman" w:cs="Times New Roman"/>
          <w:sz w:val="24"/>
          <w:szCs w:val="24"/>
        </w:rPr>
        <w:t>.</w:t>
      </w:r>
    </w:p>
    <w:p w:rsidR="000A38E0" w:rsidRPr="00736134" w:rsidRDefault="000A38E0" w:rsidP="00E25C09">
      <w:pPr>
        <w:numPr>
          <w:ilvl w:val="0"/>
          <w:numId w:val="13"/>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Clinical Impact:</w:t>
      </w:r>
      <w:r w:rsidRPr="00736134">
        <w:rPr>
          <w:rFonts w:ascii="Times New Roman" w:hAnsi="Times New Roman" w:cs="Times New Roman"/>
          <w:sz w:val="24"/>
          <w:szCs w:val="24"/>
        </w:rPr>
        <w:t xml:space="preserve"> </w:t>
      </w:r>
      <w:proofErr w:type="spellStart"/>
      <w:r w:rsidRPr="00736134">
        <w:rPr>
          <w:rFonts w:ascii="Times New Roman" w:hAnsi="Times New Roman" w:cs="Times New Roman"/>
          <w:sz w:val="24"/>
          <w:szCs w:val="24"/>
        </w:rPr>
        <w:t>Imatinib</w:t>
      </w:r>
      <w:proofErr w:type="spellEnd"/>
      <w:r w:rsidRPr="00736134">
        <w:rPr>
          <w:rFonts w:ascii="Times New Roman" w:hAnsi="Times New Roman" w:cs="Times New Roman"/>
          <w:sz w:val="24"/>
          <w:szCs w:val="24"/>
        </w:rPr>
        <w:t xml:space="preserve"> revolutionized the treatment of CML, transforming it from a fatal disease to a manageable chronic condition for many patients. Its success marked a significant milestone in the use of small molecules to target specific molecular abnormalities in cancer, setting the stage for the development of other targeted therapies.</w:t>
      </w:r>
    </w:p>
    <w:p w:rsidR="000A38E0" w:rsidRPr="00736134" w:rsidRDefault="000A38E0" w:rsidP="002E095B">
      <w:pPr>
        <w:pStyle w:val="NormalWeb"/>
        <w:jc w:val="both"/>
      </w:pPr>
      <w:r w:rsidRPr="00736134">
        <w:rPr>
          <w:rStyle w:val="Strong"/>
        </w:rPr>
        <w:t>Other Notable Small Molecule Successes:</w:t>
      </w:r>
    </w:p>
    <w:p w:rsidR="000A38E0" w:rsidRPr="00736134" w:rsidRDefault="000A38E0" w:rsidP="00E25C09">
      <w:pPr>
        <w:numPr>
          <w:ilvl w:val="0"/>
          <w:numId w:val="14"/>
        </w:numPr>
        <w:spacing w:before="100" w:beforeAutospacing="1" w:after="100" w:afterAutospacing="1" w:line="240" w:lineRule="auto"/>
        <w:jc w:val="both"/>
        <w:rPr>
          <w:rFonts w:ascii="Times New Roman" w:hAnsi="Times New Roman" w:cs="Times New Roman"/>
          <w:sz w:val="24"/>
          <w:szCs w:val="24"/>
        </w:rPr>
      </w:pPr>
      <w:proofErr w:type="spellStart"/>
      <w:r w:rsidRPr="00736134">
        <w:rPr>
          <w:rStyle w:val="Strong"/>
          <w:rFonts w:ascii="Times New Roman" w:hAnsi="Times New Roman" w:cs="Times New Roman"/>
          <w:sz w:val="24"/>
          <w:szCs w:val="24"/>
        </w:rPr>
        <w:t>Tamoxifen</w:t>
      </w:r>
      <w:proofErr w:type="spellEnd"/>
      <w:r w:rsidRPr="00736134">
        <w:rPr>
          <w:rStyle w:val="Strong"/>
          <w:rFonts w:ascii="Times New Roman" w:hAnsi="Times New Roman" w:cs="Times New Roman"/>
          <w:sz w:val="24"/>
          <w:szCs w:val="24"/>
        </w:rPr>
        <w:t xml:space="preserve"> for Breast Cancer:</w:t>
      </w:r>
      <w:r w:rsidRPr="00736134">
        <w:rPr>
          <w:rFonts w:ascii="Times New Roman" w:hAnsi="Times New Roman" w:cs="Times New Roman"/>
          <w:sz w:val="24"/>
          <w:szCs w:val="24"/>
        </w:rPr>
        <w:t xml:space="preserve"> </w:t>
      </w:r>
      <w:proofErr w:type="spellStart"/>
      <w:r w:rsidRPr="00736134">
        <w:rPr>
          <w:rFonts w:ascii="Times New Roman" w:hAnsi="Times New Roman" w:cs="Times New Roman"/>
          <w:sz w:val="24"/>
          <w:szCs w:val="24"/>
        </w:rPr>
        <w:t>Tamoxifen</w:t>
      </w:r>
      <w:proofErr w:type="spellEnd"/>
      <w:r w:rsidRPr="00736134">
        <w:rPr>
          <w:rFonts w:ascii="Times New Roman" w:hAnsi="Times New Roman" w:cs="Times New Roman"/>
          <w:sz w:val="24"/>
          <w:szCs w:val="24"/>
        </w:rPr>
        <w:t xml:space="preserve"> is a small molecule selective </w:t>
      </w:r>
      <w:proofErr w:type="spellStart"/>
      <w:r w:rsidRPr="00736134">
        <w:rPr>
          <w:rFonts w:ascii="Times New Roman" w:hAnsi="Times New Roman" w:cs="Times New Roman"/>
          <w:sz w:val="24"/>
          <w:szCs w:val="24"/>
        </w:rPr>
        <w:t>estrogen</w:t>
      </w:r>
      <w:proofErr w:type="spellEnd"/>
      <w:r w:rsidRPr="00736134">
        <w:rPr>
          <w:rFonts w:ascii="Times New Roman" w:hAnsi="Times New Roman" w:cs="Times New Roman"/>
          <w:sz w:val="24"/>
          <w:szCs w:val="24"/>
        </w:rPr>
        <w:t xml:space="preserve"> receptor modulator (SERM) that has been used for decades in the treatment and prevention of hormone receptor-positive breast cancer. By binding to </w:t>
      </w:r>
      <w:proofErr w:type="spellStart"/>
      <w:r w:rsidRPr="00736134">
        <w:rPr>
          <w:rFonts w:ascii="Times New Roman" w:hAnsi="Times New Roman" w:cs="Times New Roman"/>
          <w:sz w:val="24"/>
          <w:szCs w:val="24"/>
        </w:rPr>
        <w:t>estrogen</w:t>
      </w:r>
      <w:proofErr w:type="spellEnd"/>
      <w:r w:rsidRPr="00736134">
        <w:rPr>
          <w:rFonts w:ascii="Times New Roman" w:hAnsi="Times New Roman" w:cs="Times New Roman"/>
          <w:sz w:val="24"/>
          <w:szCs w:val="24"/>
        </w:rPr>
        <w:t xml:space="preserve"> receptors, </w:t>
      </w:r>
      <w:proofErr w:type="spellStart"/>
      <w:r w:rsidRPr="00736134">
        <w:rPr>
          <w:rFonts w:ascii="Times New Roman" w:hAnsi="Times New Roman" w:cs="Times New Roman"/>
          <w:sz w:val="24"/>
          <w:szCs w:val="24"/>
        </w:rPr>
        <w:t>tamoxifen</w:t>
      </w:r>
      <w:proofErr w:type="spellEnd"/>
      <w:r w:rsidRPr="00736134">
        <w:rPr>
          <w:rFonts w:ascii="Times New Roman" w:hAnsi="Times New Roman" w:cs="Times New Roman"/>
          <w:sz w:val="24"/>
          <w:szCs w:val="24"/>
        </w:rPr>
        <w:t xml:space="preserve"> blocks the effects of </w:t>
      </w:r>
      <w:proofErr w:type="spellStart"/>
      <w:r w:rsidRPr="00736134">
        <w:rPr>
          <w:rFonts w:ascii="Times New Roman" w:hAnsi="Times New Roman" w:cs="Times New Roman"/>
          <w:sz w:val="24"/>
          <w:szCs w:val="24"/>
        </w:rPr>
        <w:t>estrogen</w:t>
      </w:r>
      <w:proofErr w:type="spellEnd"/>
      <w:r w:rsidRPr="00736134">
        <w:rPr>
          <w:rFonts w:ascii="Times New Roman" w:hAnsi="Times New Roman" w:cs="Times New Roman"/>
          <w:sz w:val="24"/>
          <w:szCs w:val="24"/>
        </w:rPr>
        <w:t xml:space="preserve"> in breast tissue, reducing the growth of </w:t>
      </w:r>
      <w:proofErr w:type="spellStart"/>
      <w:r w:rsidRPr="00736134">
        <w:rPr>
          <w:rFonts w:ascii="Times New Roman" w:hAnsi="Times New Roman" w:cs="Times New Roman"/>
          <w:sz w:val="24"/>
          <w:szCs w:val="24"/>
        </w:rPr>
        <w:t>estrogen</w:t>
      </w:r>
      <w:proofErr w:type="spellEnd"/>
      <w:r w:rsidRPr="00736134">
        <w:rPr>
          <w:rFonts w:ascii="Times New Roman" w:hAnsi="Times New Roman" w:cs="Times New Roman"/>
          <w:sz w:val="24"/>
          <w:szCs w:val="24"/>
        </w:rPr>
        <w:t xml:space="preserve">-dependent </w:t>
      </w:r>
      <w:proofErr w:type="spellStart"/>
      <w:r w:rsidRPr="00736134">
        <w:rPr>
          <w:rFonts w:ascii="Times New Roman" w:hAnsi="Times New Roman" w:cs="Times New Roman"/>
          <w:sz w:val="24"/>
          <w:szCs w:val="24"/>
        </w:rPr>
        <w:t>tumors</w:t>
      </w:r>
      <w:proofErr w:type="spellEnd"/>
      <w:r w:rsidRPr="00736134">
        <w:rPr>
          <w:rFonts w:ascii="Times New Roman" w:hAnsi="Times New Roman" w:cs="Times New Roman"/>
          <w:sz w:val="24"/>
          <w:szCs w:val="24"/>
        </w:rPr>
        <w:t>.</w:t>
      </w:r>
    </w:p>
    <w:p w:rsidR="000A38E0" w:rsidRPr="00736134" w:rsidRDefault="000A38E0" w:rsidP="00E25C09">
      <w:pPr>
        <w:numPr>
          <w:ilvl w:val="0"/>
          <w:numId w:val="14"/>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Statins for Hypercholesterolemia:</w:t>
      </w:r>
      <w:r w:rsidRPr="00736134">
        <w:rPr>
          <w:rFonts w:ascii="Times New Roman" w:hAnsi="Times New Roman" w:cs="Times New Roman"/>
          <w:sz w:val="24"/>
          <w:szCs w:val="24"/>
        </w:rPr>
        <w:t xml:space="preserve"> Statins, such as atorvastatin and simvastatin, are small molecules that inhibit HMG-CoA </w:t>
      </w:r>
      <w:proofErr w:type="spellStart"/>
      <w:r w:rsidRPr="00736134">
        <w:rPr>
          <w:rFonts w:ascii="Times New Roman" w:hAnsi="Times New Roman" w:cs="Times New Roman"/>
          <w:sz w:val="24"/>
          <w:szCs w:val="24"/>
        </w:rPr>
        <w:t>reductase</w:t>
      </w:r>
      <w:proofErr w:type="spellEnd"/>
      <w:r w:rsidRPr="00736134">
        <w:rPr>
          <w:rFonts w:ascii="Times New Roman" w:hAnsi="Times New Roman" w:cs="Times New Roman"/>
          <w:sz w:val="24"/>
          <w:szCs w:val="24"/>
        </w:rPr>
        <w:t>, a key enzyme in cholesterol synthesis. Statins have been highly successful in lowering cholesterol levels and reducing the risk of cardiovascular diseases, becoming some of the most widely prescribed drugs globally.</w:t>
      </w:r>
    </w:p>
    <w:p w:rsidR="000A38E0" w:rsidRPr="00736134" w:rsidRDefault="000A38E0" w:rsidP="002E095B">
      <w:pPr>
        <w:pStyle w:val="Heading4"/>
        <w:jc w:val="both"/>
        <w:rPr>
          <w:rFonts w:ascii="Times New Roman" w:hAnsi="Times New Roman" w:cs="Times New Roman"/>
          <w:i w:val="0"/>
          <w:iCs w:val="0"/>
          <w:color w:val="auto"/>
          <w:sz w:val="24"/>
          <w:szCs w:val="24"/>
          <w:u w:val="single"/>
        </w:rPr>
      </w:pPr>
      <w:r w:rsidRPr="00736134">
        <w:rPr>
          <w:rStyle w:val="Strong"/>
          <w:rFonts w:ascii="Times New Roman" w:hAnsi="Times New Roman" w:cs="Times New Roman"/>
          <w:i w:val="0"/>
          <w:iCs w:val="0"/>
          <w:color w:val="auto"/>
          <w:sz w:val="24"/>
          <w:szCs w:val="24"/>
          <w:u w:val="single"/>
        </w:rPr>
        <w:t>The Advantages of Small Molecules in Drug Development</w:t>
      </w:r>
    </w:p>
    <w:p w:rsidR="000A38E0" w:rsidRPr="00736134" w:rsidRDefault="000A38E0" w:rsidP="002E095B">
      <w:pPr>
        <w:pStyle w:val="NormalWeb"/>
        <w:jc w:val="both"/>
      </w:pPr>
      <w:r w:rsidRPr="00736134">
        <w:rPr>
          <w:rStyle w:val="Strong"/>
        </w:rPr>
        <w:t>Ease of Synthesis:</w:t>
      </w:r>
    </w:p>
    <w:p w:rsidR="000A38E0" w:rsidRPr="00736134" w:rsidRDefault="000A38E0" w:rsidP="00E25C09">
      <w:pPr>
        <w:numPr>
          <w:ilvl w:val="0"/>
          <w:numId w:val="15"/>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lastRenderedPageBreak/>
        <w:t>Chemical Synthesis:</w:t>
      </w:r>
      <w:r w:rsidRPr="00736134">
        <w:rPr>
          <w:rFonts w:ascii="Times New Roman" w:hAnsi="Times New Roman" w:cs="Times New Roman"/>
          <w:sz w:val="24"/>
          <w:szCs w:val="24"/>
        </w:rPr>
        <w:t xml:space="preserve"> Small molecules are often easier to synthesize compared to larger biological drugs like proteins or antibodies. Their relatively simple chemical structures allow for efficient production using established organic synthesis techniques. This ease of synthesis facilitates the rapid development and optimization of small molecule drugs, enabling researchers to explore a wide range of chemical variations to improve drug efficacy, selectivity, and safety.</w:t>
      </w:r>
    </w:p>
    <w:p w:rsidR="000A38E0" w:rsidRPr="00736134" w:rsidRDefault="000A38E0" w:rsidP="00E25C09">
      <w:pPr>
        <w:numPr>
          <w:ilvl w:val="0"/>
          <w:numId w:val="15"/>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Scalability:</w:t>
      </w:r>
      <w:r w:rsidRPr="00736134">
        <w:rPr>
          <w:rFonts w:ascii="Times New Roman" w:hAnsi="Times New Roman" w:cs="Times New Roman"/>
          <w:sz w:val="24"/>
          <w:szCs w:val="24"/>
        </w:rPr>
        <w:t xml:space="preserve"> The straightforward synthesis of small molecules allows for large-scale production, making them more accessible and cost-effective for pharmaceutical companies to manufacture and distribute.</w:t>
      </w:r>
    </w:p>
    <w:p w:rsidR="000A38E0" w:rsidRPr="00736134" w:rsidRDefault="000A38E0" w:rsidP="002E095B">
      <w:pPr>
        <w:pStyle w:val="NormalWeb"/>
        <w:jc w:val="both"/>
      </w:pPr>
      <w:r w:rsidRPr="00736134">
        <w:rPr>
          <w:rStyle w:val="Strong"/>
        </w:rPr>
        <w:t>Oral Bioavailability:</w:t>
      </w:r>
    </w:p>
    <w:p w:rsidR="000A38E0" w:rsidRPr="00736134" w:rsidRDefault="000A38E0" w:rsidP="00E25C09">
      <w:pPr>
        <w:numPr>
          <w:ilvl w:val="0"/>
          <w:numId w:val="1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Convenient Administration:</w:t>
      </w:r>
      <w:r w:rsidRPr="00736134">
        <w:rPr>
          <w:rFonts w:ascii="Times New Roman" w:hAnsi="Times New Roman" w:cs="Times New Roman"/>
          <w:sz w:val="24"/>
          <w:szCs w:val="24"/>
        </w:rPr>
        <w:t xml:space="preserve"> Many small molecules can be formulated for oral administration, offering a significant advantage in terms of patient compliance and convenience. Oral drugs are typically easier for patients to take compared to injectable or intravenous treatments, leading to better adherence to treatment regimens.</w:t>
      </w:r>
    </w:p>
    <w:p w:rsidR="000A38E0" w:rsidRPr="00736134" w:rsidRDefault="000A38E0" w:rsidP="00E25C09">
      <w:pPr>
        <w:numPr>
          <w:ilvl w:val="0"/>
          <w:numId w:val="1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Systemic Distribution:</w:t>
      </w:r>
      <w:r w:rsidRPr="00736134">
        <w:rPr>
          <w:rFonts w:ascii="Times New Roman" w:hAnsi="Times New Roman" w:cs="Times New Roman"/>
          <w:sz w:val="24"/>
          <w:szCs w:val="24"/>
        </w:rPr>
        <w:t xml:space="preserve"> Once absorbed into the bloodstream, small molecules can be distributed throughout the body, reaching various tissues and organs. This systemic distribution is particularly important for treating diseases that affect multiple sites within the body, such as cancers or metabolic disorders.</w:t>
      </w:r>
    </w:p>
    <w:p w:rsidR="000A38E0" w:rsidRPr="00736134" w:rsidRDefault="000A38E0" w:rsidP="002E095B">
      <w:pPr>
        <w:pStyle w:val="NormalWeb"/>
        <w:jc w:val="both"/>
      </w:pPr>
      <w:r w:rsidRPr="00736134">
        <w:rPr>
          <w:rStyle w:val="Strong"/>
        </w:rPr>
        <w:t>Ability to Cross Biological Barriers:</w:t>
      </w:r>
    </w:p>
    <w:p w:rsidR="000A38E0" w:rsidRPr="00736134" w:rsidRDefault="000A38E0" w:rsidP="00E25C09">
      <w:pPr>
        <w:numPr>
          <w:ilvl w:val="0"/>
          <w:numId w:val="1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Blood-Brain Barrier Penetration:</w:t>
      </w:r>
      <w:r w:rsidRPr="00736134">
        <w:rPr>
          <w:rFonts w:ascii="Times New Roman" w:hAnsi="Times New Roman" w:cs="Times New Roman"/>
          <w:sz w:val="24"/>
          <w:szCs w:val="24"/>
        </w:rPr>
        <w:t xml:space="preserve"> The small size and lipophilic nature of some small molecules allow them to cross the blood-brain barrier, making them effective in treating central nervous system (CNS) disorders. For example, many small molecule drugs are used to treat neurological conditions such as Parkinson's disease, epilepsy, and depression.</w:t>
      </w:r>
    </w:p>
    <w:p w:rsidR="000A38E0" w:rsidRPr="00736134" w:rsidRDefault="000A38E0" w:rsidP="00E25C09">
      <w:pPr>
        <w:numPr>
          <w:ilvl w:val="0"/>
          <w:numId w:val="1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Intracellular Targeting:</w:t>
      </w:r>
      <w:r w:rsidRPr="00736134">
        <w:rPr>
          <w:rFonts w:ascii="Times New Roman" w:hAnsi="Times New Roman" w:cs="Times New Roman"/>
          <w:sz w:val="24"/>
          <w:szCs w:val="24"/>
        </w:rPr>
        <w:t xml:space="preserve"> Small molecules can readily penetrate cell membranes, allowing them to target intracellular proteins, enzymes, or nucleic acids. This ability to reach intracellular targets is crucial for drugs that need to modulate processes within the cell, such as signal transduction pathways or gene expression.</w:t>
      </w:r>
    </w:p>
    <w:p w:rsidR="000A38E0" w:rsidRPr="00736134" w:rsidRDefault="000A38E0" w:rsidP="002E095B">
      <w:pPr>
        <w:pStyle w:val="NormalWeb"/>
        <w:jc w:val="both"/>
      </w:pPr>
      <w:r w:rsidRPr="00736134">
        <w:rPr>
          <w:rStyle w:val="Strong"/>
        </w:rPr>
        <w:t>Wide Range of Therapeutic Targets:</w:t>
      </w:r>
    </w:p>
    <w:p w:rsidR="000A38E0" w:rsidRPr="00736134" w:rsidRDefault="000A38E0" w:rsidP="00E25C09">
      <w:pPr>
        <w:numPr>
          <w:ilvl w:val="0"/>
          <w:numId w:val="18"/>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Versatility:</w:t>
      </w:r>
      <w:r w:rsidRPr="00736134">
        <w:rPr>
          <w:rFonts w:ascii="Times New Roman" w:hAnsi="Times New Roman" w:cs="Times New Roman"/>
          <w:sz w:val="24"/>
          <w:szCs w:val="24"/>
        </w:rPr>
        <w:t xml:space="preserve"> Small molecules are highly versatile and can be designed to interact with a broad spectrum of biological targets, including enzymes, receptors, ion channels, and transcription factors. This versatility makes them suitable for treating a wide variety of diseases, from infectious diseases to chronic conditions and cancer.</w:t>
      </w:r>
    </w:p>
    <w:p w:rsidR="000A38E0" w:rsidRPr="00736134" w:rsidRDefault="000A38E0" w:rsidP="00E25C09">
      <w:pPr>
        <w:numPr>
          <w:ilvl w:val="0"/>
          <w:numId w:val="18"/>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Drug Combinations:</w:t>
      </w:r>
      <w:r w:rsidRPr="00736134">
        <w:rPr>
          <w:rFonts w:ascii="Times New Roman" w:hAnsi="Times New Roman" w:cs="Times New Roman"/>
          <w:sz w:val="24"/>
          <w:szCs w:val="24"/>
        </w:rPr>
        <w:t xml:space="preserve"> Small molecules can be combined with other therapies, including biologics or other small molecules, to enhance therapeutic outcomes. For instance, combination therapies in cancer treatment often involve a small molecule inhibitor alongside chemotherapy or immunotherapy to achieve synergistic effects.</w:t>
      </w:r>
    </w:p>
    <w:p w:rsidR="000A38E0" w:rsidRPr="00736134" w:rsidRDefault="000A38E0" w:rsidP="002E095B">
      <w:pPr>
        <w:pStyle w:val="NormalWeb"/>
        <w:jc w:val="both"/>
      </w:pPr>
      <w:r w:rsidRPr="00736134">
        <w:rPr>
          <w:rStyle w:val="Strong"/>
        </w:rPr>
        <w:t>Rapid Development and Optimization:</w:t>
      </w:r>
    </w:p>
    <w:p w:rsidR="000A38E0" w:rsidRPr="00736134" w:rsidRDefault="000A38E0" w:rsidP="00E25C09">
      <w:pPr>
        <w:numPr>
          <w:ilvl w:val="0"/>
          <w:numId w:val="19"/>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High-Throughput Screening (HTS):</w:t>
      </w:r>
      <w:r w:rsidRPr="00736134">
        <w:rPr>
          <w:rFonts w:ascii="Times New Roman" w:hAnsi="Times New Roman" w:cs="Times New Roman"/>
          <w:sz w:val="24"/>
          <w:szCs w:val="24"/>
        </w:rPr>
        <w:t xml:space="preserve"> The development of small molecules benefits from high-throughput screening techniques, which allow researchers to quickly test thousands of compounds for activity against a particular target. This accelerates the identification of potential drug candidates and speeds up the drug discovery process.</w:t>
      </w:r>
    </w:p>
    <w:p w:rsidR="000A38E0" w:rsidRPr="00736134" w:rsidRDefault="000A38E0" w:rsidP="00E25C09">
      <w:pPr>
        <w:numPr>
          <w:ilvl w:val="0"/>
          <w:numId w:val="19"/>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lastRenderedPageBreak/>
        <w:t>Structure-Activity Relationship (SAR) Studies:</w:t>
      </w:r>
      <w:r w:rsidRPr="00736134">
        <w:rPr>
          <w:rFonts w:ascii="Times New Roman" w:hAnsi="Times New Roman" w:cs="Times New Roman"/>
          <w:sz w:val="24"/>
          <w:szCs w:val="24"/>
        </w:rPr>
        <w:t xml:space="preserve"> Once a lead compound is identified, SAR studies can be used to optimize the compound's properties, such as potency, selectivity, and pharmacokinetics. This iterative process of design and testing enables the rapid refinement of small molecule drugs to achieve the desired therapeutic profile.</w:t>
      </w:r>
    </w:p>
    <w:p w:rsidR="000A38E0" w:rsidRPr="00736134" w:rsidRDefault="000A38E0" w:rsidP="002E095B">
      <w:pPr>
        <w:spacing w:before="100" w:beforeAutospacing="1" w:after="100" w:afterAutospacing="1" w:line="240" w:lineRule="auto"/>
        <w:jc w:val="both"/>
        <w:outlineLvl w:val="2"/>
        <w:rPr>
          <w:rFonts w:ascii="Times New Roman" w:eastAsia="Times New Roman" w:hAnsi="Times New Roman" w:cs="Times New Roman"/>
          <w:b/>
          <w:bCs/>
          <w:sz w:val="28"/>
          <w:szCs w:val="28"/>
          <w:lang w:eastAsia="en-IN"/>
        </w:rPr>
      </w:pPr>
      <w:r w:rsidRPr="00736134">
        <w:rPr>
          <w:rFonts w:ascii="Times New Roman" w:eastAsia="Times New Roman" w:hAnsi="Times New Roman" w:cs="Times New Roman"/>
          <w:b/>
          <w:bCs/>
          <w:sz w:val="28"/>
          <w:szCs w:val="28"/>
          <w:lang w:eastAsia="en-IN"/>
        </w:rPr>
        <w:t>2. Drug Discovery and Small Molecules</w:t>
      </w:r>
    </w:p>
    <w:p w:rsidR="000A38E0" w:rsidRPr="00736134" w:rsidRDefault="000A38E0" w:rsidP="002E095B">
      <w:pPr>
        <w:pStyle w:val="Heading3"/>
        <w:jc w:val="both"/>
        <w:rPr>
          <w:sz w:val="24"/>
          <w:szCs w:val="24"/>
        </w:rPr>
      </w:pPr>
      <w:r w:rsidRPr="00736134">
        <w:rPr>
          <w:rStyle w:val="Strong"/>
          <w:b/>
          <w:bCs/>
          <w:sz w:val="24"/>
          <w:szCs w:val="24"/>
        </w:rPr>
        <w:t>2.1 The Process of Drug Discovery</w:t>
      </w:r>
    </w:p>
    <w:p w:rsidR="000A38E0" w:rsidRPr="00736134" w:rsidRDefault="000A38E0" w:rsidP="002E095B">
      <w:pPr>
        <w:pStyle w:val="NormalWeb"/>
        <w:jc w:val="both"/>
      </w:pPr>
      <w:r w:rsidRPr="00736134">
        <w:t>The process of drug discovery is a complex and multi-stage journey that transforms basic scientific research into safe and effective medicines. This process involves several key stages, each with specific goals and methodologies. Small molecules play a pivotal role at each stage of this pipeline, contributing to the development of new therapies for a wide range of diseases.</w:t>
      </w:r>
    </w:p>
    <w:p w:rsidR="000A38E0" w:rsidRPr="00736134" w:rsidRDefault="000A38E0" w:rsidP="002E095B">
      <w:pPr>
        <w:pStyle w:val="Heading4"/>
        <w:jc w:val="both"/>
        <w:rPr>
          <w:rFonts w:ascii="Times New Roman" w:hAnsi="Times New Roman" w:cs="Times New Roman"/>
          <w:i w:val="0"/>
          <w:iCs w:val="0"/>
          <w:color w:val="auto"/>
          <w:sz w:val="24"/>
          <w:szCs w:val="24"/>
          <w:u w:val="single"/>
        </w:rPr>
      </w:pPr>
      <w:r w:rsidRPr="00736134">
        <w:rPr>
          <w:rStyle w:val="Strong"/>
          <w:rFonts w:ascii="Times New Roman" w:hAnsi="Times New Roman" w:cs="Times New Roman"/>
          <w:i w:val="0"/>
          <w:iCs w:val="0"/>
          <w:color w:val="auto"/>
          <w:sz w:val="24"/>
          <w:szCs w:val="24"/>
          <w:u w:val="single"/>
        </w:rPr>
        <w:t>Overview of the Drug Discovery Pipeline</w:t>
      </w:r>
    </w:p>
    <w:p w:rsidR="000A38E0" w:rsidRPr="00736134" w:rsidRDefault="000A38E0" w:rsidP="00E25C09">
      <w:pPr>
        <w:pStyle w:val="NormalWeb"/>
        <w:numPr>
          <w:ilvl w:val="0"/>
          <w:numId w:val="20"/>
        </w:numPr>
        <w:jc w:val="both"/>
      </w:pPr>
      <w:r w:rsidRPr="00736134">
        <w:rPr>
          <w:rStyle w:val="Strong"/>
        </w:rPr>
        <w:t>Target Identification:</w:t>
      </w:r>
    </w:p>
    <w:p w:rsidR="000A38E0" w:rsidRPr="00736134" w:rsidRDefault="000A38E0" w:rsidP="00E25C09">
      <w:pPr>
        <w:numPr>
          <w:ilvl w:val="1"/>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Definition:</w:t>
      </w:r>
      <w:r w:rsidRPr="00736134">
        <w:rPr>
          <w:rFonts w:ascii="Times New Roman" w:hAnsi="Times New Roman" w:cs="Times New Roman"/>
          <w:sz w:val="24"/>
          <w:szCs w:val="24"/>
        </w:rPr>
        <w:t xml:space="preserve"> The first step in drug discovery is identifying a biological target that is involved in the disease process. This target is typically a protein, such as an enzyme or </w:t>
      </w:r>
      <w:proofErr w:type="gramStart"/>
      <w:r w:rsidRPr="00736134">
        <w:rPr>
          <w:rFonts w:ascii="Times New Roman" w:hAnsi="Times New Roman" w:cs="Times New Roman"/>
          <w:sz w:val="24"/>
          <w:szCs w:val="24"/>
        </w:rPr>
        <w:t>receptor, that</w:t>
      </w:r>
      <w:proofErr w:type="gramEnd"/>
      <w:r w:rsidRPr="00736134">
        <w:rPr>
          <w:rFonts w:ascii="Times New Roman" w:hAnsi="Times New Roman" w:cs="Times New Roman"/>
          <w:sz w:val="24"/>
          <w:szCs w:val="24"/>
        </w:rPr>
        <w:t xml:space="preserve"> plays a crucial role in the pathology of the disease.</w:t>
      </w:r>
    </w:p>
    <w:p w:rsidR="000A38E0" w:rsidRPr="00736134" w:rsidRDefault="000A38E0" w:rsidP="00E25C09">
      <w:pPr>
        <w:numPr>
          <w:ilvl w:val="1"/>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Methods:</w:t>
      </w:r>
      <w:r w:rsidRPr="00736134">
        <w:rPr>
          <w:rFonts w:ascii="Times New Roman" w:hAnsi="Times New Roman" w:cs="Times New Roman"/>
          <w:sz w:val="24"/>
          <w:szCs w:val="24"/>
        </w:rPr>
        <w:t xml:space="preserve"> Target identification involves understanding the molecular mechanisms of the disease, often through genomic, proteomic, or biochemical studies. Researchers look for proteins or pathways that are altered in diseased cells compared to healthy ones.</w:t>
      </w:r>
    </w:p>
    <w:p w:rsidR="000A38E0" w:rsidRPr="00736134" w:rsidRDefault="000A38E0" w:rsidP="00E25C09">
      <w:pPr>
        <w:numPr>
          <w:ilvl w:val="1"/>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Role of Small Molecules:</w:t>
      </w:r>
      <w:r w:rsidRPr="00736134">
        <w:rPr>
          <w:rFonts w:ascii="Times New Roman" w:hAnsi="Times New Roman" w:cs="Times New Roman"/>
          <w:sz w:val="24"/>
          <w:szCs w:val="24"/>
        </w:rPr>
        <w:t xml:space="preserve"> Small molecules can be used as tools in target identification. For example, known inhibitors or activators of specific proteins can help validate whether modulating a particular target will have a therapeutic effect.</w:t>
      </w:r>
    </w:p>
    <w:p w:rsidR="000A38E0" w:rsidRPr="00736134" w:rsidRDefault="000A38E0" w:rsidP="00E25C09">
      <w:pPr>
        <w:pStyle w:val="NormalWeb"/>
        <w:numPr>
          <w:ilvl w:val="0"/>
          <w:numId w:val="20"/>
        </w:numPr>
        <w:jc w:val="both"/>
      </w:pPr>
      <w:r w:rsidRPr="00736134">
        <w:rPr>
          <w:rStyle w:val="Strong"/>
        </w:rPr>
        <w:t>Hit Discovery:</w:t>
      </w:r>
    </w:p>
    <w:p w:rsidR="000A38E0" w:rsidRPr="00736134" w:rsidRDefault="000A38E0" w:rsidP="00E25C09">
      <w:pPr>
        <w:numPr>
          <w:ilvl w:val="1"/>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Definition:</w:t>
      </w:r>
      <w:r w:rsidRPr="00736134">
        <w:rPr>
          <w:rFonts w:ascii="Times New Roman" w:hAnsi="Times New Roman" w:cs="Times New Roman"/>
          <w:sz w:val="24"/>
          <w:szCs w:val="24"/>
        </w:rPr>
        <w:t xml:space="preserve"> Once a target is identified, the next step is to find "hits"—compounds that have the potential to interact with the target and modulate its activity. A hit is a compound that shows the desired activity in initial screening assays.</w:t>
      </w:r>
    </w:p>
    <w:p w:rsidR="000A38E0" w:rsidRPr="00736134" w:rsidRDefault="000A38E0" w:rsidP="00E25C09">
      <w:pPr>
        <w:numPr>
          <w:ilvl w:val="1"/>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Methods:</w:t>
      </w:r>
      <w:r w:rsidRPr="00736134">
        <w:rPr>
          <w:rFonts w:ascii="Times New Roman" w:hAnsi="Times New Roman" w:cs="Times New Roman"/>
          <w:sz w:val="24"/>
          <w:szCs w:val="24"/>
        </w:rPr>
        <w:t xml:space="preserve"> High-throughput screening (HTS) is commonly used to test thousands to millions of small molecules against the target. Computational methods, such as virtual screening, are also employed to predict which molecules might bind to the target.</w:t>
      </w:r>
    </w:p>
    <w:p w:rsidR="000A38E0" w:rsidRPr="00736134" w:rsidRDefault="000A38E0" w:rsidP="00E25C09">
      <w:pPr>
        <w:numPr>
          <w:ilvl w:val="1"/>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Role of Small Molecules:</w:t>
      </w:r>
      <w:r w:rsidRPr="00736134">
        <w:rPr>
          <w:rFonts w:ascii="Times New Roman" w:hAnsi="Times New Roman" w:cs="Times New Roman"/>
          <w:sz w:val="24"/>
          <w:szCs w:val="24"/>
        </w:rPr>
        <w:t xml:space="preserve"> Small molecules are the primary candidates screened during this stage. Libraries of small molecules are tested to identify those that can bind to the target and produce a biological effect, such as inhibiting or activating its function.</w:t>
      </w:r>
    </w:p>
    <w:p w:rsidR="000A38E0" w:rsidRPr="00736134" w:rsidRDefault="000A38E0" w:rsidP="00E25C09">
      <w:pPr>
        <w:pStyle w:val="NormalWeb"/>
        <w:numPr>
          <w:ilvl w:val="0"/>
          <w:numId w:val="20"/>
        </w:numPr>
        <w:jc w:val="both"/>
      </w:pPr>
      <w:r w:rsidRPr="00736134">
        <w:rPr>
          <w:rStyle w:val="Strong"/>
        </w:rPr>
        <w:t>Lead Optimization:</w:t>
      </w:r>
    </w:p>
    <w:p w:rsidR="000A38E0" w:rsidRPr="00736134" w:rsidRDefault="000A38E0" w:rsidP="00E25C09">
      <w:pPr>
        <w:numPr>
          <w:ilvl w:val="1"/>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Definition:</w:t>
      </w:r>
      <w:r w:rsidRPr="00736134">
        <w:rPr>
          <w:rFonts w:ascii="Times New Roman" w:hAnsi="Times New Roman" w:cs="Times New Roman"/>
          <w:sz w:val="24"/>
          <w:szCs w:val="24"/>
        </w:rPr>
        <w:t xml:space="preserve"> Lead optimization is the process of refining the hits to improve their potency, selectivity, pharmacokinetics, and safety. The goal is to develop a lead compound—a molecule with the properties necessary to move into preclinical testing.</w:t>
      </w:r>
    </w:p>
    <w:p w:rsidR="000A38E0" w:rsidRPr="00736134" w:rsidRDefault="000A38E0" w:rsidP="00E25C09">
      <w:pPr>
        <w:numPr>
          <w:ilvl w:val="1"/>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Methods:</w:t>
      </w:r>
      <w:r w:rsidRPr="00736134">
        <w:rPr>
          <w:rFonts w:ascii="Times New Roman" w:hAnsi="Times New Roman" w:cs="Times New Roman"/>
          <w:sz w:val="24"/>
          <w:szCs w:val="24"/>
        </w:rPr>
        <w:t xml:space="preserve"> Medicinal chemistry plays a key role in lead optimization. Through structure-activity relationship (SAR) studies, chemists modify the chemical structure of hits to enhance their drug-like properties. This stage also involves testing the compounds in more complex biological assays.</w:t>
      </w:r>
    </w:p>
    <w:p w:rsidR="000A38E0" w:rsidRPr="00736134" w:rsidRDefault="000A38E0" w:rsidP="00E25C09">
      <w:pPr>
        <w:numPr>
          <w:ilvl w:val="1"/>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lastRenderedPageBreak/>
        <w:t>Role of Small Molecules:</w:t>
      </w:r>
      <w:r w:rsidRPr="00736134">
        <w:rPr>
          <w:rFonts w:ascii="Times New Roman" w:hAnsi="Times New Roman" w:cs="Times New Roman"/>
          <w:sz w:val="24"/>
          <w:szCs w:val="24"/>
        </w:rPr>
        <w:t xml:space="preserve"> During lead optimization, small molecules are systematically modified to improve their interaction with the target, reduce off-target effects, and enhance their absorption, distribution, metabolism, and excretion (ADME) properties. The flexibility and diversity of small molecules allow for extensive chemical modifications to achieve the desired therapeutic profile.</w:t>
      </w:r>
    </w:p>
    <w:p w:rsidR="000A38E0" w:rsidRPr="00736134" w:rsidRDefault="000A38E0" w:rsidP="00E25C09">
      <w:pPr>
        <w:pStyle w:val="NormalWeb"/>
        <w:numPr>
          <w:ilvl w:val="0"/>
          <w:numId w:val="20"/>
        </w:numPr>
        <w:jc w:val="both"/>
      </w:pPr>
      <w:r w:rsidRPr="00736134">
        <w:rPr>
          <w:rStyle w:val="Strong"/>
        </w:rPr>
        <w:t>Preclinical Testing:</w:t>
      </w:r>
    </w:p>
    <w:p w:rsidR="000A38E0" w:rsidRPr="00736134" w:rsidRDefault="000A38E0" w:rsidP="00E25C09">
      <w:pPr>
        <w:numPr>
          <w:ilvl w:val="1"/>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Definition:</w:t>
      </w:r>
      <w:r w:rsidRPr="00736134">
        <w:rPr>
          <w:rFonts w:ascii="Times New Roman" w:hAnsi="Times New Roman" w:cs="Times New Roman"/>
          <w:sz w:val="24"/>
          <w:szCs w:val="24"/>
        </w:rPr>
        <w:t xml:space="preserve"> Before a drug candidate can be tested in humans, it must undergo extensive preclinical testing to assess its safety and efficacy. This stage involves laboratory and animal studies to evaluate the pharmacodynamics (PD), pharmacokinetics (PK), toxicity, and overall safety of the lead compound.</w:t>
      </w:r>
    </w:p>
    <w:p w:rsidR="000A38E0" w:rsidRPr="00736134" w:rsidRDefault="000A38E0" w:rsidP="00E25C09">
      <w:pPr>
        <w:numPr>
          <w:ilvl w:val="1"/>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Methods:</w:t>
      </w:r>
      <w:r w:rsidRPr="00736134">
        <w:rPr>
          <w:rFonts w:ascii="Times New Roman" w:hAnsi="Times New Roman" w:cs="Times New Roman"/>
          <w:sz w:val="24"/>
          <w:szCs w:val="24"/>
        </w:rPr>
        <w:t xml:space="preserve"> Preclinical studies include in vitro (cell-based) and in vivo (animal-based) testing. Toxicology studies are conducted to identify any potential adverse effects and to determine safe starting doses for human trials.</w:t>
      </w:r>
    </w:p>
    <w:p w:rsidR="000A38E0" w:rsidRPr="00736134" w:rsidRDefault="000A38E0" w:rsidP="00E25C09">
      <w:pPr>
        <w:numPr>
          <w:ilvl w:val="1"/>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Role of Small Molecules:</w:t>
      </w:r>
      <w:r w:rsidRPr="00736134">
        <w:rPr>
          <w:rFonts w:ascii="Times New Roman" w:hAnsi="Times New Roman" w:cs="Times New Roman"/>
          <w:sz w:val="24"/>
          <w:szCs w:val="24"/>
        </w:rPr>
        <w:t xml:space="preserve"> Small molecules are thoroughly tested during preclinical studies to ensure they are safe for use in humans. Their small size often enables them to penetrate tissues effectively, including crossing the blood-brain barrier if needed, which is crucial for diseases affecting the central nervous system.</w:t>
      </w:r>
    </w:p>
    <w:p w:rsidR="000A38E0" w:rsidRPr="00736134" w:rsidRDefault="000A38E0" w:rsidP="00E25C09">
      <w:pPr>
        <w:pStyle w:val="NormalWeb"/>
        <w:numPr>
          <w:ilvl w:val="0"/>
          <w:numId w:val="20"/>
        </w:numPr>
        <w:jc w:val="both"/>
      </w:pPr>
      <w:r w:rsidRPr="00736134">
        <w:rPr>
          <w:rStyle w:val="Strong"/>
        </w:rPr>
        <w:t>Clinical Trials:</w:t>
      </w:r>
    </w:p>
    <w:p w:rsidR="000A38E0" w:rsidRPr="00736134" w:rsidRDefault="000A38E0" w:rsidP="00E25C09">
      <w:pPr>
        <w:numPr>
          <w:ilvl w:val="1"/>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Definition:</w:t>
      </w:r>
      <w:r w:rsidRPr="00736134">
        <w:rPr>
          <w:rFonts w:ascii="Times New Roman" w:hAnsi="Times New Roman" w:cs="Times New Roman"/>
          <w:sz w:val="24"/>
          <w:szCs w:val="24"/>
        </w:rPr>
        <w:t xml:space="preserve"> Clinical trials are the final stage of drug development, where the safety and efficacy of the drug candidate are tested in humans. Clinical trials are conducted in several phases, each designed to answer specific questions about the drug’s performance in humans.</w:t>
      </w:r>
    </w:p>
    <w:p w:rsidR="000A38E0" w:rsidRPr="00736134" w:rsidRDefault="000A38E0" w:rsidP="00E25C09">
      <w:pPr>
        <w:numPr>
          <w:ilvl w:val="1"/>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Phases of Clinical Trials:</w:t>
      </w:r>
    </w:p>
    <w:p w:rsidR="000A38E0" w:rsidRPr="00736134" w:rsidRDefault="000A38E0" w:rsidP="00E25C09">
      <w:pPr>
        <w:numPr>
          <w:ilvl w:val="2"/>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 xml:space="preserve">Phase </w:t>
      </w:r>
      <w:proofErr w:type="gramStart"/>
      <w:r w:rsidRPr="00736134">
        <w:rPr>
          <w:rStyle w:val="Strong"/>
          <w:rFonts w:ascii="Times New Roman" w:hAnsi="Times New Roman" w:cs="Times New Roman"/>
          <w:sz w:val="24"/>
          <w:szCs w:val="24"/>
        </w:rPr>
        <w:t>I</w:t>
      </w:r>
      <w:proofErr w:type="gramEnd"/>
      <w:r w:rsidRPr="00736134">
        <w:rPr>
          <w:rStyle w:val="Strong"/>
          <w:rFonts w:ascii="Times New Roman" w:hAnsi="Times New Roman" w:cs="Times New Roman"/>
          <w:sz w:val="24"/>
          <w:szCs w:val="24"/>
        </w:rPr>
        <w:t>:</w:t>
      </w:r>
      <w:r w:rsidRPr="00736134">
        <w:rPr>
          <w:rFonts w:ascii="Times New Roman" w:hAnsi="Times New Roman" w:cs="Times New Roman"/>
          <w:sz w:val="24"/>
          <w:szCs w:val="24"/>
        </w:rPr>
        <w:t xml:space="preserve"> Tests safety, dosage, and pharmacokinetics in a small group of healthy volunteers or patients.</w:t>
      </w:r>
    </w:p>
    <w:p w:rsidR="000A38E0" w:rsidRPr="00736134" w:rsidRDefault="000A38E0" w:rsidP="00E25C09">
      <w:pPr>
        <w:numPr>
          <w:ilvl w:val="2"/>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Phase II:</w:t>
      </w:r>
      <w:r w:rsidRPr="00736134">
        <w:rPr>
          <w:rFonts w:ascii="Times New Roman" w:hAnsi="Times New Roman" w:cs="Times New Roman"/>
          <w:sz w:val="24"/>
          <w:szCs w:val="24"/>
        </w:rPr>
        <w:t xml:space="preserve"> Explores efficacy and side effects in a larger group of patients.</w:t>
      </w:r>
    </w:p>
    <w:p w:rsidR="000A38E0" w:rsidRPr="00736134" w:rsidRDefault="000A38E0" w:rsidP="00E25C09">
      <w:pPr>
        <w:numPr>
          <w:ilvl w:val="2"/>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Phase III:</w:t>
      </w:r>
      <w:r w:rsidRPr="00736134">
        <w:rPr>
          <w:rFonts w:ascii="Times New Roman" w:hAnsi="Times New Roman" w:cs="Times New Roman"/>
          <w:sz w:val="24"/>
          <w:szCs w:val="24"/>
        </w:rPr>
        <w:t xml:space="preserve"> Confirms efficacy and monitors adverse reactions in large populations, often comparing the new drug to standard treatments.</w:t>
      </w:r>
    </w:p>
    <w:p w:rsidR="000A38E0" w:rsidRPr="00736134" w:rsidRDefault="000A38E0" w:rsidP="00E25C09">
      <w:pPr>
        <w:numPr>
          <w:ilvl w:val="2"/>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Phase IV:</w:t>
      </w:r>
      <w:r w:rsidRPr="00736134">
        <w:rPr>
          <w:rFonts w:ascii="Times New Roman" w:hAnsi="Times New Roman" w:cs="Times New Roman"/>
          <w:sz w:val="24"/>
          <w:szCs w:val="24"/>
        </w:rPr>
        <w:t xml:space="preserve"> Post-marketing surveillance to track the drug's long-term effects after it has been approved for use.</w:t>
      </w:r>
    </w:p>
    <w:p w:rsidR="000A38E0" w:rsidRPr="00736134" w:rsidRDefault="000A38E0" w:rsidP="00E25C09">
      <w:pPr>
        <w:numPr>
          <w:ilvl w:val="1"/>
          <w:numId w:val="2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Role of Small Molecules:</w:t>
      </w:r>
      <w:r w:rsidRPr="00736134">
        <w:rPr>
          <w:rFonts w:ascii="Times New Roman" w:hAnsi="Times New Roman" w:cs="Times New Roman"/>
          <w:sz w:val="24"/>
          <w:szCs w:val="24"/>
        </w:rPr>
        <w:t xml:space="preserve"> Small molecules are the drug candidates that progress through these clinical trial phases. Their properties, such as oral bioavailability and systemic distribution, are key factors in their success during clinical trials. The ability to administer small molecules orally often makes them more convenient for patients, improving adherence and outcomes.</w:t>
      </w:r>
    </w:p>
    <w:p w:rsidR="000A38E0" w:rsidRPr="00736134" w:rsidRDefault="000A38E0" w:rsidP="002E095B">
      <w:pPr>
        <w:pStyle w:val="Heading4"/>
        <w:jc w:val="both"/>
        <w:rPr>
          <w:rFonts w:ascii="Times New Roman" w:hAnsi="Times New Roman" w:cs="Times New Roman"/>
          <w:i w:val="0"/>
          <w:iCs w:val="0"/>
          <w:color w:val="auto"/>
          <w:sz w:val="24"/>
          <w:szCs w:val="24"/>
        </w:rPr>
      </w:pPr>
      <w:r w:rsidRPr="00736134">
        <w:rPr>
          <w:rStyle w:val="Strong"/>
          <w:rFonts w:ascii="Times New Roman" w:hAnsi="Times New Roman" w:cs="Times New Roman"/>
          <w:i w:val="0"/>
          <w:iCs w:val="0"/>
          <w:color w:val="auto"/>
          <w:sz w:val="24"/>
          <w:szCs w:val="24"/>
        </w:rPr>
        <w:t>The Role of Small Molecules in Each Stage of Drug Discovery</w:t>
      </w:r>
    </w:p>
    <w:p w:rsidR="000A38E0" w:rsidRPr="00736134" w:rsidRDefault="000A38E0" w:rsidP="002E095B">
      <w:pPr>
        <w:pStyle w:val="NormalWeb"/>
        <w:jc w:val="both"/>
      </w:pPr>
      <w:r w:rsidRPr="00736134">
        <w:rPr>
          <w:rStyle w:val="Strong"/>
        </w:rPr>
        <w:t>Target Identification:</w:t>
      </w:r>
    </w:p>
    <w:p w:rsidR="000A38E0" w:rsidRPr="00736134" w:rsidRDefault="000A38E0" w:rsidP="00E25C09">
      <w:pPr>
        <w:numPr>
          <w:ilvl w:val="0"/>
          <w:numId w:val="21"/>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Tool Compounds:</w:t>
      </w:r>
      <w:r w:rsidRPr="00736134">
        <w:rPr>
          <w:rFonts w:ascii="Times New Roman" w:hAnsi="Times New Roman" w:cs="Times New Roman"/>
          <w:sz w:val="24"/>
          <w:szCs w:val="24"/>
        </w:rPr>
        <w:t xml:space="preserve"> Small molecules can be used as probes to validate whether a target is involved in disease pathology. By inhibiting or activating the target in cell-based or animal models, researchers can determine the potential therapeutic value of the target.</w:t>
      </w:r>
    </w:p>
    <w:p w:rsidR="000A38E0" w:rsidRPr="00736134" w:rsidRDefault="000A38E0" w:rsidP="002E095B">
      <w:pPr>
        <w:pStyle w:val="NormalWeb"/>
        <w:jc w:val="both"/>
      </w:pPr>
      <w:r w:rsidRPr="00736134">
        <w:rPr>
          <w:rStyle w:val="Strong"/>
        </w:rPr>
        <w:t>Hit Discovery:</w:t>
      </w:r>
    </w:p>
    <w:p w:rsidR="000A38E0" w:rsidRPr="00736134" w:rsidRDefault="000A38E0" w:rsidP="00E25C09">
      <w:pPr>
        <w:numPr>
          <w:ilvl w:val="0"/>
          <w:numId w:val="2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Screening Libraries:</w:t>
      </w:r>
      <w:r w:rsidRPr="00736134">
        <w:rPr>
          <w:rFonts w:ascii="Times New Roman" w:hAnsi="Times New Roman" w:cs="Times New Roman"/>
          <w:sz w:val="24"/>
          <w:szCs w:val="24"/>
        </w:rPr>
        <w:t xml:space="preserve"> Large libraries of small molecules are screened against the target to identify initial hits. The chemical diversity of small molecules allows for the </w:t>
      </w:r>
      <w:r w:rsidRPr="00736134">
        <w:rPr>
          <w:rFonts w:ascii="Times New Roman" w:hAnsi="Times New Roman" w:cs="Times New Roman"/>
          <w:sz w:val="24"/>
          <w:szCs w:val="24"/>
        </w:rPr>
        <w:lastRenderedPageBreak/>
        <w:t>identification of novel interactions and binding modes, increasing the chances of finding a promising hit.</w:t>
      </w:r>
    </w:p>
    <w:p w:rsidR="000A38E0" w:rsidRPr="00736134" w:rsidRDefault="000A38E0" w:rsidP="002E095B">
      <w:pPr>
        <w:pStyle w:val="NormalWeb"/>
        <w:jc w:val="both"/>
      </w:pPr>
      <w:r w:rsidRPr="00736134">
        <w:rPr>
          <w:rStyle w:val="Strong"/>
        </w:rPr>
        <w:t>Lead Optimization:</w:t>
      </w:r>
    </w:p>
    <w:p w:rsidR="000A38E0" w:rsidRPr="00736134" w:rsidRDefault="000A38E0" w:rsidP="00E25C09">
      <w:pPr>
        <w:numPr>
          <w:ilvl w:val="0"/>
          <w:numId w:val="23"/>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Chemical Modifications:</w:t>
      </w:r>
      <w:r w:rsidRPr="00736134">
        <w:rPr>
          <w:rFonts w:ascii="Times New Roman" w:hAnsi="Times New Roman" w:cs="Times New Roman"/>
          <w:sz w:val="24"/>
          <w:szCs w:val="24"/>
        </w:rPr>
        <w:t xml:space="preserve"> The versatility of small molecules allows medicinal chemists to make precise modifications to the chemical structure of hits, improving their drug-like properties and optimizing them for further development.</w:t>
      </w:r>
    </w:p>
    <w:p w:rsidR="000A38E0" w:rsidRPr="00736134" w:rsidRDefault="000A38E0" w:rsidP="002E095B">
      <w:pPr>
        <w:pStyle w:val="NormalWeb"/>
        <w:jc w:val="both"/>
      </w:pPr>
      <w:r w:rsidRPr="00736134">
        <w:rPr>
          <w:rStyle w:val="Strong"/>
        </w:rPr>
        <w:t>Preclinical Testing:</w:t>
      </w:r>
    </w:p>
    <w:p w:rsidR="000A38E0" w:rsidRPr="00736134" w:rsidRDefault="000A38E0" w:rsidP="00E25C09">
      <w:pPr>
        <w:numPr>
          <w:ilvl w:val="0"/>
          <w:numId w:val="24"/>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ADME Properties:</w:t>
      </w:r>
      <w:r w:rsidRPr="00736134">
        <w:rPr>
          <w:rFonts w:ascii="Times New Roman" w:hAnsi="Times New Roman" w:cs="Times New Roman"/>
          <w:sz w:val="24"/>
          <w:szCs w:val="24"/>
        </w:rPr>
        <w:t xml:space="preserve"> Small molecules are optimized for </w:t>
      </w:r>
      <w:proofErr w:type="spellStart"/>
      <w:r w:rsidRPr="00736134">
        <w:rPr>
          <w:rFonts w:ascii="Times New Roman" w:hAnsi="Times New Roman" w:cs="Times New Roman"/>
          <w:sz w:val="24"/>
          <w:szCs w:val="24"/>
        </w:rPr>
        <w:t>favorable</w:t>
      </w:r>
      <w:proofErr w:type="spellEnd"/>
      <w:r w:rsidRPr="00736134">
        <w:rPr>
          <w:rFonts w:ascii="Times New Roman" w:hAnsi="Times New Roman" w:cs="Times New Roman"/>
          <w:sz w:val="24"/>
          <w:szCs w:val="24"/>
        </w:rPr>
        <w:t xml:space="preserve"> ADME properties during preclinical testing, ensuring they reach their target tissues in the body at therapeutic concentrations without causing toxicity.</w:t>
      </w:r>
    </w:p>
    <w:p w:rsidR="000A38E0" w:rsidRPr="00736134" w:rsidRDefault="000A38E0" w:rsidP="002E095B">
      <w:pPr>
        <w:pStyle w:val="NormalWeb"/>
        <w:jc w:val="both"/>
      </w:pPr>
      <w:r w:rsidRPr="00736134">
        <w:rPr>
          <w:rStyle w:val="Strong"/>
        </w:rPr>
        <w:t>Clinical Trials:</w:t>
      </w:r>
    </w:p>
    <w:p w:rsidR="000A38E0" w:rsidRPr="00736134" w:rsidRDefault="000A38E0" w:rsidP="00E25C09">
      <w:pPr>
        <w:numPr>
          <w:ilvl w:val="0"/>
          <w:numId w:val="25"/>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Efficacy and Safety:</w:t>
      </w:r>
      <w:r w:rsidRPr="00736134">
        <w:rPr>
          <w:rFonts w:ascii="Times New Roman" w:hAnsi="Times New Roman" w:cs="Times New Roman"/>
          <w:sz w:val="24"/>
          <w:szCs w:val="24"/>
        </w:rPr>
        <w:t xml:space="preserve"> Small molecules that reach clinical trials have been optimized to exhibit strong efficacy and safety profiles. Their ability to be administered orally and to distribute throughout the body is critical to their success in clinical settings.</w:t>
      </w:r>
    </w:p>
    <w:p w:rsidR="000A38E0" w:rsidRPr="00736134" w:rsidRDefault="000A38E0" w:rsidP="002E095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36134">
        <w:rPr>
          <w:rFonts w:ascii="Times New Roman" w:eastAsia="Times New Roman" w:hAnsi="Times New Roman" w:cs="Times New Roman"/>
          <w:b/>
          <w:bCs/>
          <w:sz w:val="24"/>
          <w:szCs w:val="24"/>
          <w:lang w:eastAsia="en-IN"/>
        </w:rPr>
        <w:t>2.2 High-Throughput Screening (HTS) and Small Molecule Libraries:</w:t>
      </w:r>
    </w:p>
    <w:p w:rsidR="000A38E0" w:rsidRPr="00736134" w:rsidRDefault="000A38E0" w:rsidP="002E095B">
      <w:pPr>
        <w:pStyle w:val="Heading4"/>
        <w:jc w:val="both"/>
        <w:rPr>
          <w:rFonts w:ascii="Times New Roman" w:hAnsi="Times New Roman" w:cs="Times New Roman"/>
          <w:i w:val="0"/>
          <w:iCs w:val="0"/>
          <w:color w:val="auto"/>
          <w:sz w:val="24"/>
          <w:szCs w:val="22"/>
        </w:rPr>
      </w:pPr>
      <w:r w:rsidRPr="00736134">
        <w:rPr>
          <w:rStyle w:val="Strong"/>
          <w:rFonts w:ascii="Times New Roman" w:hAnsi="Times New Roman" w:cs="Times New Roman"/>
          <w:i w:val="0"/>
          <w:iCs w:val="0"/>
          <w:color w:val="auto"/>
          <w:sz w:val="24"/>
          <w:szCs w:val="22"/>
        </w:rPr>
        <w:t>High-Throughput Screening (HTS):</w:t>
      </w:r>
    </w:p>
    <w:p w:rsidR="000A38E0" w:rsidRPr="00736134" w:rsidRDefault="000A38E0" w:rsidP="002E095B">
      <w:pPr>
        <w:pStyle w:val="NormalWeb"/>
        <w:jc w:val="both"/>
      </w:pPr>
      <w:r w:rsidRPr="00736134">
        <w:rPr>
          <w:rStyle w:val="Strong"/>
        </w:rPr>
        <w:t>Description:</w:t>
      </w:r>
      <w:r w:rsidRPr="00736134">
        <w:t xml:space="preserve"> High-throughput screening (HTS) is a critical technology in drug discovery that allows researchers to quickly and efficiently test a vast number of small molecules against a specific biological target. The goal of HTS is to identify "hits"—compounds that exhibit the desired biological activity, which can then be further developed into potential drugs.</w:t>
      </w:r>
    </w:p>
    <w:p w:rsidR="000A38E0" w:rsidRPr="00736134" w:rsidRDefault="000A38E0" w:rsidP="002E095B">
      <w:pPr>
        <w:pStyle w:val="NormalWeb"/>
        <w:jc w:val="both"/>
      </w:pPr>
      <w:r w:rsidRPr="00736134">
        <w:rPr>
          <w:rStyle w:val="Strong"/>
        </w:rPr>
        <w:t>Process:</w:t>
      </w:r>
    </w:p>
    <w:p w:rsidR="000A38E0" w:rsidRPr="00736134" w:rsidRDefault="000A38E0" w:rsidP="00E25C09">
      <w:pPr>
        <w:numPr>
          <w:ilvl w:val="0"/>
          <w:numId w:val="2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Assay Development:</w:t>
      </w:r>
      <w:r w:rsidRPr="00736134">
        <w:rPr>
          <w:rFonts w:ascii="Times New Roman" w:hAnsi="Times New Roman" w:cs="Times New Roman"/>
          <w:sz w:val="24"/>
          <w:szCs w:val="24"/>
        </w:rPr>
        <w:t xml:space="preserve"> Before screening can begin, a robust and reliable assay must be developed. This assay is designed to measure the biological activity of interest, such as enzyme inhibition, receptor binding, or cell viability.</w:t>
      </w:r>
    </w:p>
    <w:p w:rsidR="000A38E0" w:rsidRPr="00736134" w:rsidRDefault="000A38E0" w:rsidP="00E25C09">
      <w:pPr>
        <w:numPr>
          <w:ilvl w:val="0"/>
          <w:numId w:val="2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Screening:</w:t>
      </w:r>
      <w:r w:rsidRPr="00736134">
        <w:rPr>
          <w:rFonts w:ascii="Times New Roman" w:hAnsi="Times New Roman" w:cs="Times New Roman"/>
          <w:sz w:val="24"/>
          <w:szCs w:val="24"/>
        </w:rPr>
        <w:t xml:space="preserve"> HTS involves testing thousands to millions of small molecules, often using robotic automation and miniaturized assays. The compounds are typically tested in </w:t>
      </w:r>
      <w:proofErr w:type="spellStart"/>
      <w:r w:rsidRPr="00736134">
        <w:rPr>
          <w:rFonts w:ascii="Times New Roman" w:hAnsi="Times New Roman" w:cs="Times New Roman"/>
          <w:sz w:val="24"/>
          <w:szCs w:val="24"/>
        </w:rPr>
        <w:t>microtiter</w:t>
      </w:r>
      <w:proofErr w:type="spellEnd"/>
      <w:r w:rsidRPr="00736134">
        <w:rPr>
          <w:rFonts w:ascii="Times New Roman" w:hAnsi="Times New Roman" w:cs="Times New Roman"/>
          <w:sz w:val="24"/>
          <w:szCs w:val="24"/>
        </w:rPr>
        <w:t xml:space="preserve"> plates, where each well contains a different compound and the target of interest.</w:t>
      </w:r>
    </w:p>
    <w:p w:rsidR="000A38E0" w:rsidRPr="00736134" w:rsidRDefault="000A38E0" w:rsidP="00E25C09">
      <w:pPr>
        <w:numPr>
          <w:ilvl w:val="0"/>
          <w:numId w:val="2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Data Analysis:</w:t>
      </w:r>
      <w:r w:rsidRPr="00736134">
        <w:rPr>
          <w:rFonts w:ascii="Times New Roman" w:hAnsi="Times New Roman" w:cs="Times New Roman"/>
          <w:sz w:val="24"/>
          <w:szCs w:val="24"/>
        </w:rPr>
        <w:t xml:space="preserve"> After screening, data analysis is conducted to identify "hits"—compounds that produce a significant effect in the assay. These hits are then subjected to further validation and testing to confirm their activity.</w:t>
      </w:r>
    </w:p>
    <w:p w:rsidR="000A38E0" w:rsidRPr="00736134" w:rsidRDefault="000A38E0" w:rsidP="002E095B">
      <w:pPr>
        <w:pStyle w:val="NormalWeb"/>
        <w:jc w:val="both"/>
      </w:pPr>
      <w:r w:rsidRPr="00736134">
        <w:rPr>
          <w:rStyle w:val="Strong"/>
        </w:rPr>
        <w:t>Importance in Identifying Potential Small Molecule Drugs:</w:t>
      </w:r>
    </w:p>
    <w:p w:rsidR="000A38E0" w:rsidRPr="00736134" w:rsidRDefault="000A38E0" w:rsidP="00E25C09">
      <w:pPr>
        <w:numPr>
          <w:ilvl w:val="0"/>
          <w:numId w:val="2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Efficiency:</w:t>
      </w:r>
      <w:r w:rsidRPr="00736134">
        <w:rPr>
          <w:rFonts w:ascii="Times New Roman" w:hAnsi="Times New Roman" w:cs="Times New Roman"/>
          <w:sz w:val="24"/>
          <w:szCs w:val="24"/>
        </w:rPr>
        <w:t xml:space="preserve"> HTS allows researchers to quickly sift through large libraries of small molecules, accelerating the drug discovery process. Without HTS, testing this many compounds would be time-consuming and </w:t>
      </w:r>
      <w:proofErr w:type="spellStart"/>
      <w:r w:rsidRPr="00736134">
        <w:rPr>
          <w:rFonts w:ascii="Times New Roman" w:hAnsi="Times New Roman" w:cs="Times New Roman"/>
          <w:sz w:val="24"/>
          <w:szCs w:val="24"/>
        </w:rPr>
        <w:t>labor-intensive</w:t>
      </w:r>
      <w:proofErr w:type="spellEnd"/>
      <w:r w:rsidRPr="00736134">
        <w:rPr>
          <w:rFonts w:ascii="Times New Roman" w:hAnsi="Times New Roman" w:cs="Times New Roman"/>
          <w:sz w:val="24"/>
          <w:szCs w:val="24"/>
        </w:rPr>
        <w:t>.</w:t>
      </w:r>
    </w:p>
    <w:p w:rsidR="000A38E0" w:rsidRPr="00736134" w:rsidRDefault="000A38E0" w:rsidP="00E25C09">
      <w:pPr>
        <w:numPr>
          <w:ilvl w:val="0"/>
          <w:numId w:val="2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Diversity:</w:t>
      </w:r>
      <w:r w:rsidRPr="00736134">
        <w:rPr>
          <w:rFonts w:ascii="Times New Roman" w:hAnsi="Times New Roman" w:cs="Times New Roman"/>
          <w:sz w:val="24"/>
          <w:szCs w:val="24"/>
        </w:rPr>
        <w:t xml:space="preserve"> HTS can screen diverse chemical libraries, increasing the likelihood of finding novel compounds with unique mechanisms of action.</w:t>
      </w:r>
    </w:p>
    <w:p w:rsidR="000A38E0" w:rsidRPr="00736134" w:rsidRDefault="000A38E0" w:rsidP="00E25C09">
      <w:pPr>
        <w:numPr>
          <w:ilvl w:val="0"/>
          <w:numId w:val="2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lastRenderedPageBreak/>
        <w:t>Early Identification:</w:t>
      </w:r>
      <w:r w:rsidRPr="00736134">
        <w:rPr>
          <w:rFonts w:ascii="Times New Roman" w:hAnsi="Times New Roman" w:cs="Times New Roman"/>
          <w:sz w:val="24"/>
          <w:szCs w:val="24"/>
        </w:rPr>
        <w:t xml:space="preserve"> By identifying active compounds early in the drug discovery process, HTS helps focus resources on the most promising candidates, streamlining further development and reducing costs.</w:t>
      </w:r>
    </w:p>
    <w:p w:rsidR="000A38E0" w:rsidRPr="00736134" w:rsidRDefault="000A38E0" w:rsidP="002E095B">
      <w:pPr>
        <w:pStyle w:val="Heading4"/>
        <w:jc w:val="both"/>
        <w:rPr>
          <w:rFonts w:ascii="Times New Roman" w:hAnsi="Times New Roman" w:cs="Times New Roman"/>
          <w:i w:val="0"/>
          <w:iCs w:val="0"/>
          <w:color w:val="auto"/>
          <w:sz w:val="24"/>
          <w:szCs w:val="24"/>
          <w:u w:val="single"/>
        </w:rPr>
      </w:pPr>
      <w:r w:rsidRPr="00736134">
        <w:rPr>
          <w:rStyle w:val="Strong"/>
          <w:rFonts w:ascii="Times New Roman" w:hAnsi="Times New Roman" w:cs="Times New Roman"/>
          <w:i w:val="0"/>
          <w:iCs w:val="0"/>
          <w:color w:val="auto"/>
          <w:sz w:val="24"/>
          <w:szCs w:val="24"/>
          <w:u w:val="single"/>
        </w:rPr>
        <w:t>Combinatorial Chemistry:</w:t>
      </w:r>
    </w:p>
    <w:p w:rsidR="000A38E0" w:rsidRPr="00736134" w:rsidRDefault="000A38E0" w:rsidP="002E095B">
      <w:pPr>
        <w:pStyle w:val="NormalWeb"/>
        <w:jc w:val="both"/>
      </w:pPr>
      <w:r w:rsidRPr="00736134">
        <w:rPr>
          <w:rStyle w:val="Strong"/>
        </w:rPr>
        <w:t>Description:</w:t>
      </w:r>
      <w:r w:rsidRPr="00736134">
        <w:t xml:space="preserve"> Combinatorial chemistry is a method used to create large, diverse libraries of small molecules by systematically varying chemical components (building blocks) in a process that generates many different compounds. This approach allows researchers to explore a wide chemical space and increase the chances of finding a molecule with the desired biological activity.</w:t>
      </w:r>
    </w:p>
    <w:p w:rsidR="000A38E0" w:rsidRPr="00736134" w:rsidRDefault="000A38E0" w:rsidP="002E095B">
      <w:pPr>
        <w:pStyle w:val="NormalWeb"/>
        <w:jc w:val="both"/>
      </w:pPr>
      <w:r w:rsidRPr="00736134">
        <w:rPr>
          <w:rStyle w:val="Strong"/>
        </w:rPr>
        <w:t>Process:</w:t>
      </w:r>
    </w:p>
    <w:p w:rsidR="000A38E0" w:rsidRPr="00736134" w:rsidRDefault="000A38E0" w:rsidP="00E25C09">
      <w:pPr>
        <w:numPr>
          <w:ilvl w:val="0"/>
          <w:numId w:val="28"/>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Building Blocks:</w:t>
      </w:r>
      <w:r w:rsidRPr="00736134">
        <w:rPr>
          <w:rFonts w:ascii="Times New Roman" w:hAnsi="Times New Roman" w:cs="Times New Roman"/>
          <w:sz w:val="24"/>
          <w:szCs w:val="24"/>
        </w:rPr>
        <w:t xml:space="preserve"> Combinatorial chemistry starts with a set of core molecules (scaffolds) and a variety of building blocks (such as different functional groups) that can be attached to these cores.</w:t>
      </w:r>
    </w:p>
    <w:p w:rsidR="000A38E0" w:rsidRPr="00736134" w:rsidRDefault="000A38E0" w:rsidP="00E25C09">
      <w:pPr>
        <w:numPr>
          <w:ilvl w:val="0"/>
          <w:numId w:val="28"/>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Library Generation:</w:t>
      </w:r>
      <w:r w:rsidRPr="00736134">
        <w:rPr>
          <w:rFonts w:ascii="Times New Roman" w:hAnsi="Times New Roman" w:cs="Times New Roman"/>
          <w:sz w:val="24"/>
          <w:szCs w:val="24"/>
        </w:rPr>
        <w:t xml:space="preserve"> By combining different building blocks with the core molecules in parallel reactions, a large library of structurally diverse compounds is generated. This can result in thousands to millions of different molecules.</w:t>
      </w:r>
    </w:p>
    <w:p w:rsidR="000A38E0" w:rsidRPr="00736134" w:rsidRDefault="000A38E0" w:rsidP="00E25C09">
      <w:pPr>
        <w:numPr>
          <w:ilvl w:val="0"/>
          <w:numId w:val="28"/>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Screening:</w:t>
      </w:r>
      <w:r w:rsidRPr="00736134">
        <w:rPr>
          <w:rFonts w:ascii="Times New Roman" w:hAnsi="Times New Roman" w:cs="Times New Roman"/>
          <w:sz w:val="24"/>
          <w:szCs w:val="24"/>
        </w:rPr>
        <w:t xml:space="preserve"> The generated library is then subjected to HTS to identify compounds that interact with the target of interest.</w:t>
      </w:r>
    </w:p>
    <w:p w:rsidR="000A38E0" w:rsidRPr="00736134" w:rsidRDefault="000A38E0" w:rsidP="002E095B">
      <w:pPr>
        <w:pStyle w:val="NormalWeb"/>
        <w:jc w:val="both"/>
      </w:pPr>
      <w:r w:rsidRPr="00736134">
        <w:rPr>
          <w:rStyle w:val="Strong"/>
        </w:rPr>
        <w:t>Role in Creating Diverse Small Molecule Libraries:</w:t>
      </w:r>
    </w:p>
    <w:p w:rsidR="000A38E0" w:rsidRPr="00736134" w:rsidRDefault="000A38E0" w:rsidP="00E25C09">
      <w:pPr>
        <w:numPr>
          <w:ilvl w:val="0"/>
          <w:numId w:val="29"/>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Chemical Diversity:</w:t>
      </w:r>
      <w:r w:rsidRPr="00736134">
        <w:rPr>
          <w:rFonts w:ascii="Times New Roman" w:hAnsi="Times New Roman" w:cs="Times New Roman"/>
          <w:sz w:val="24"/>
          <w:szCs w:val="24"/>
        </w:rPr>
        <w:t xml:space="preserve"> Combinatorial chemistry produces a wide range of structurally diverse compounds, which is crucial for identifying novel drug candidates.</w:t>
      </w:r>
    </w:p>
    <w:p w:rsidR="000A38E0" w:rsidRPr="00736134" w:rsidRDefault="000A38E0" w:rsidP="00E25C09">
      <w:pPr>
        <w:numPr>
          <w:ilvl w:val="0"/>
          <w:numId w:val="29"/>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Innovation:</w:t>
      </w:r>
      <w:r w:rsidRPr="00736134">
        <w:rPr>
          <w:rFonts w:ascii="Times New Roman" w:hAnsi="Times New Roman" w:cs="Times New Roman"/>
          <w:sz w:val="24"/>
          <w:szCs w:val="24"/>
        </w:rPr>
        <w:t xml:space="preserve"> It allows for the rapid exploration of chemical space, potentially leading to the discovery of entirely new classes of drugs.</w:t>
      </w:r>
    </w:p>
    <w:p w:rsidR="000A38E0" w:rsidRPr="00736134" w:rsidRDefault="000A38E0" w:rsidP="00E25C09">
      <w:pPr>
        <w:numPr>
          <w:ilvl w:val="0"/>
          <w:numId w:val="29"/>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Optimization:</w:t>
      </w:r>
      <w:r w:rsidRPr="00736134">
        <w:rPr>
          <w:rFonts w:ascii="Times New Roman" w:hAnsi="Times New Roman" w:cs="Times New Roman"/>
          <w:sz w:val="24"/>
          <w:szCs w:val="24"/>
        </w:rPr>
        <w:t xml:space="preserve"> Once hits are identified, combinatorial chemistry can be used to fine-tune and optimize the chemical structure of lead compounds.</w:t>
      </w:r>
    </w:p>
    <w:p w:rsidR="000A38E0" w:rsidRPr="00736134" w:rsidRDefault="000A38E0" w:rsidP="002E095B">
      <w:pPr>
        <w:pStyle w:val="Heading4"/>
        <w:jc w:val="both"/>
        <w:rPr>
          <w:rFonts w:ascii="Times New Roman" w:hAnsi="Times New Roman" w:cs="Times New Roman"/>
          <w:i w:val="0"/>
          <w:iCs w:val="0"/>
          <w:color w:val="auto"/>
          <w:sz w:val="24"/>
          <w:szCs w:val="24"/>
          <w:u w:val="single"/>
        </w:rPr>
      </w:pPr>
      <w:r w:rsidRPr="00736134">
        <w:rPr>
          <w:rStyle w:val="Strong"/>
          <w:rFonts w:ascii="Times New Roman" w:hAnsi="Times New Roman" w:cs="Times New Roman"/>
          <w:i w:val="0"/>
          <w:iCs w:val="0"/>
          <w:color w:val="auto"/>
          <w:sz w:val="24"/>
          <w:szCs w:val="24"/>
          <w:u w:val="single"/>
        </w:rPr>
        <w:t>Case Study: The Discovery of VX-770 (</w:t>
      </w:r>
      <w:proofErr w:type="spellStart"/>
      <w:r w:rsidRPr="00736134">
        <w:rPr>
          <w:rStyle w:val="Strong"/>
          <w:rFonts w:ascii="Times New Roman" w:hAnsi="Times New Roman" w:cs="Times New Roman"/>
          <w:i w:val="0"/>
          <w:iCs w:val="0"/>
          <w:color w:val="auto"/>
          <w:sz w:val="24"/>
          <w:szCs w:val="24"/>
          <w:u w:val="single"/>
        </w:rPr>
        <w:t>Ivacaftor</w:t>
      </w:r>
      <w:proofErr w:type="spellEnd"/>
      <w:r w:rsidRPr="00736134">
        <w:rPr>
          <w:rStyle w:val="Strong"/>
          <w:rFonts w:ascii="Times New Roman" w:hAnsi="Times New Roman" w:cs="Times New Roman"/>
          <w:i w:val="0"/>
          <w:iCs w:val="0"/>
          <w:color w:val="auto"/>
          <w:sz w:val="24"/>
          <w:szCs w:val="24"/>
          <w:u w:val="single"/>
        </w:rPr>
        <w:t>) for the Treatment of Cystic Fibrosis</w:t>
      </w:r>
    </w:p>
    <w:p w:rsidR="000A38E0" w:rsidRPr="00736134" w:rsidRDefault="000A38E0" w:rsidP="002E095B">
      <w:pPr>
        <w:pStyle w:val="NormalWeb"/>
        <w:jc w:val="both"/>
      </w:pPr>
      <w:r w:rsidRPr="00736134">
        <w:rPr>
          <w:rStyle w:val="Strong"/>
        </w:rPr>
        <w:t>Background:</w:t>
      </w:r>
      <w:r w:rsidRPr="00736134">
        <w:t xml:space="preserve"> Cystic fibrosis (CF) is a genetic disorder caused by mutations in the CFTR gene, leading to the production of a defective CFTR protein. This protein is a chloride channel important for regulating salt and water balance in various tissues, including the lungs. The most common CF mutation, ΔF508, results in </w:t>
      </w:r>
      <w:proofErr w:type="spellStart"/>
      <w:r w:rsidRPr="00736134">
        <w:t>misfolded</w:t>
      </w:r>
      <w:proofErr w:type="spellEnd"/>
      <w:r w:rsidRPr="00736134">
        <w:t xml:space="preserve"> CFTR that is degraded by the cell, while another mutation, G551D, leads to a defective CFTR protein that reaches the cell surface but functions poorly.</w:t>
      </w:r>
    </w:p>
    <w:p w:rsidR="000A38E0" w:rsidRPr="00736134" w:rsidRDefault="000A38E0" w:rsidP="002E095B">
      <w:pPr>
        <w:pStyle w:val="NormalWeb"/>
        <w:jc w:val="both"/>
      </w:pPr>
      <w:r w:rsidRPr="00736134">
        <w:rPr>
          <w:rStyle w:val="Strong"/>
        </w:rPr>
        <w:t>Drug Discovery Approach:</w:t>
      </w:r>
    </w:p>
    <w:p w:rsidR="000A38E0" w:rsidRPr="00736134" w:rsidRDefault="000A38E0" w:rsidP="00E25C09">
      <w:pPr>
        <w:numPr>
          <w:ilvl w:val="0"/>
          <w:numId w:val="3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Target Identification:</w:t>
      </w:r>
      <w:r w:rsidRPr="00736134">
        <w:rPr>
          <w:rFonts w:ascii="Times New Roman" w:hAnsi="Times New Roman" w:cs="Times New Roman"/>
          <w:sz w:val="24"/>
          <w:szCs w:val="24"/>
        </w:rPr>
        <w:t xml:space="preserve"> Researchers targeted the defective CFTR protein, specifically focusing on mutations that result in faulty chloride transport. The goal was to find small molecules that could correct or enhance the function of the defective CFTR protein.</w:t>
      </w:r>
    </w:p>
    <w:p w:rsidR="000A38E0" w:rsidRPr="00736134" w:rsidRDefault="000A38E0" w:rsidP="00E25C09">
      <w:pPr>
        <w:numPr>
          <w:ilvl w:val="0"/>
          <w:numId w:val="3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High-Throughput Screening (HTS):</w:t>
      </w:r>
      <w:r w:rsidRPr="00736134">
        <w:rPr>
          <w:rFonts w:ascii="Times New Roman" w:hAnsi="Times New Roman" w:cs="Times New Roman"/>
          <w:sz w:val="24"/>
          <w:szCs w:val="24"/>
        </w:rPr>
        <w:t xml:space="preserve"> A large chemical library was screened using HTS to identify small molecules that could increase chloride transport in cells expressing the G551D-CFTR mutation.</w:t>
      </w:r>
    </w:p>
    <w:p w:rsidR="000A38E0" w:rsidRPr="00736134" w:rsidRDefault="000A38E0" w:rsidP="00E25C09">
      <w:pPr>
        <w:numPr>
          <w:ilvl w:val="0"/>
          <w:numId w:val="3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lastRenderedPageBreak/>
        <w:t>Hit to Lead:</w:t>
      </w:r>
      <w:r w:rsidRPr="00736134">
        <w:rPr>
          <w:rFonts w:ascii="Times New Roman" w:hAnsi="Times New Roman" w:cs="Times New Roman"/>
          <w:sz w:val="24"/>
          <w:szCs w:val="24"/>
        </w:rPr>
        <w:t xml:space="preserve"> Hits identified from HTS were further optimized through medicinal chemistry, leading to the development of a lead compound with improved potency and efficacy.</w:t>
      </w:r>
    </w:p>
    <w:p w:rsidR="000A38E0" w:rsidRPr="00736134" w:rsidRDefault="000A38E0" w:rsidP="00E25C09">
      <w:pPr>
        <w:numPr>
          <w:ilvl w:val="0"/>
          <w:numId w:val="3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Lead Optimization:</w:t>
      </w:r>
      <w:r w:rsidRPr="00736134">
        <w:rPr>
          <w:rFonts w:ascii="Times New Roman" w:hAnsi="Times New Roman" w:cs="Times New Roman"/>
          <w:sz w:val="24"/>
          <w:szCs w:val="24"/>
        </w:rPr>
        <w:t xml:space="preserve"> The lead compound, known as VX-770, was optimized for better pharmacokinetic properties and minimal side effects. This optimization process involved refining the chemical structure to improve its interaction with the CFTR protein and enhance its therapeutic potential.</w:t>
      </w:r>
    </w:p>
    <w:p w:rsidR="000A38E0" w:rsidRPr="00736134" w:rsidRDefault="000A38E0" w:rsidP="002E095B">
      <w:pPr>
        <w:pStyle w:val="NormalWeb"/>
        <w:jc w:val="both"/>
      </w:pPr>
      <w:r w:rsidRPr="00736134">
        <w:rPr>
          <w:rStyle w:val="Strong"/>
        </w:rPr>
        <w:t>Clinical Development and Impact:</w:t>
      </w:r>
    </w:p>
    <w:p w:rsidR="000A38E0" w:rsidRPr="00736134" w:rsidRDefault="000A38E0" w:rsidP="00E25C09">
      <w:pPr>
        <w:numPr>
          <w:ilvl w:val="0"/>
          <w:numId w:val="31"/>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Mechanism of Action:</w:t>
      </w:r>
      <w:r w:rsidRPr="00736134">
        <w:rPr>
          <w:rFonts w:ascii="Times New Roman" w:hAnsi="Times New Roman" w:cs="Times New Roman"/>
          <w:sz w:val="24"/>
          <w:szCs w:val="24"/>
        </w:rPr>
        <w:t xml:space="preserve"> VX-770, later named </w:t>
      </w:r>
      <w:proofErr w:type="spellStart"/>
      <w:r w:rsidRPr="00736134">
        <w:rPr>
          <w:rFonts w:ascii="Times New Roman" w:hAnsi="Times New Roman" w:cs="Times New Roman"/>
          <w:sz w:val="24"/>
          <w:szCs w:val="24"/>
        </w:rPr>
        <w:t>Ivacaftor</w:t>
      </w:r>
      <w:proofErr w:type="spellEnd"/>
      <w:r w:rsidRPr="00736134">
        <w:rPr>
          <w:rFonts w:ascii="Times New Roman" w:hAnsi="Times New Roman" w:cs="Times New Roman"/>
          <w:sz w:val="24"/>
          <w:szCs w:val="24"/>
        </w:rPr>
        <w:t xml:space="preserve">, functions as a CFTR </w:t>
      </w:r>
      <w:proofErr w:type="spellStart"/>
      <w:r w:rsidRPr="00736134">
        <w:rPr>
          <w:rFonts w:ascii="Times New Roman" w:hAnsi="Times New Roman" w:cs="Times New Roman"/>
          <w:sz w:val="24"/>
          <w:szCs w:val="24"/>
        </w:rPr>
        <w:t>potentiator</w:t>
      </w:r>
      <w:proofErr w:type="spellEnd"/>
      <w:r w:rsidRPr="00736134">
        <w:rPr>
          <w:rFonts w:ascii="Times New Roman" w:hAnsi="Times New Roman" w:cs="Times New Roman"/>
          <w:sz w:val="24"/>
          <w:szCs w:val="24"/>
        </w:rPr>
        <w:t>. It increases the activity of the defective CFTR protein in patients with specific mutations, such as G551D, by enhancing the gating function of the CFTR channel, allowing chloride ions to pass through more effectively.</w:t>
      </w:r>
    </w:p>
    <w:p w:rsidR="000A38E0" w:rsidRPr="00736134" w:rsidRDefault="000A38E0" w:rsidP="00E25C09">
      <w:pPr>
        <w:numPr>
          <w:ilvl w:val="0"/>
          <w:numId w:val="31"/>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Clinical Trials:</w:t>
      </w:r>
      <w:r w:rsidRPr="00736134">
        <w:rPr>
          <w:rFonts w:ascii="Times New Roman" w:hAnsi="Times New Roman" w:cs="Times New Roman"/>
          <w:sz w:val="24"/>
          <w:szCs w:val="24"/>
        </w:rPr>
        <w:t xml:space="preserve"> </w:t>
      </w:r>
      <w:proofErr w:type="spellStart"/>
      <w:r w:rsidRPr="00736134">
        <w:rPr>
          <w:rFonts w:ascii="Times New Roman" w:hAnsi="Times New Roman" w:cs="Times New Roman"/>
          <w:sz w:val="24"/>
          <w:szCs w:val="24"/>
        </w:rPr>
        <w:t>Ivacaftor</w:t>
      </w:r>
      <w:proofErr w:type="spellEnd"/>
      <w:r w:rsidRPr="00736134">
        <w:rPr>
          <w:rFonts w:ascii="Times New Roman" w:hAnsi="Times New Roman" w:cs="Times New Roman"/>
          <w:sz w:val="24"/>
          <w:szCs w:val="24"/>
        </w:rPr>
        <w:t xml:space="preserve"> underwent successful clinical trials, showing significant improvement in lung function, reduction in pulmonary exacerbations, and enhanced quality of life in patients with the G551D mutation.</w:t>
      </w:r>
    </w:p>
    <w:p w:rsidR="000A38E0" w:rsidRPr="00736134" w:rsidRDefault="000A38E0" w:rsidP="00E25C09">
      <w:pPr>
        <w:numPr>
          <w:ilvl w:val="0"/>
          <w:numId w:val="31"/>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Approval and Legacy:</w:t>
      </w:r>
      <w:r w:rsidRPr="00736134">
        <w:rPr>
          <w:rFonts w:ascii="Times New Roman" w:hAnsi="Times New Roman" w:cs="Times New Roman"/>
          <w:sz w:val="24"/>
          <w:szCs w:val="24"/>
        </w:rPr>
        <w:t xml:space="preserve"> </w:t>
      </w:r>
      <w:proofErr w:type="spellStart"/>
      <w:r w:rsidRPr="00736134">
        <w:rPr>
          <w:rFonts w:ascii="Times New Roman" w:hAnsi="Times New Roman" w:cs="Times New Roman"/>
          <w:sz w:val="24"/>
          <w:szCs w:val="24"/>
        </w:rPr>
        <w:t>Ivacaftor</w:t>
      </w:r>
      <w:proofErr w:type="spellEnd"/>
      <w:r w:rsidRPr="00736134">
        <w:rPr>
          <w:rFonts w:ascii="Times New Roman" w:hAnsi="Times New Roman" w:cs="Times New Roman"/>
          <w:sz w:val="24"/>
          <w:szCs w:val="24"/>
        </w:rPr>
        <w:t xml:space="preserve"> was approved by the FDA in 2012, making it the first drug to directly target the underlying cause of CF in patients with the G551D mutation. It has since been expanded to treat additional CF mutations and is used in combination therapies for broader CFTR mutation coverage.</w:t>
      </w:r>
    </w:p>
    <w:p w:rsidR="000A38E0" w:rsidRPr="00736134" w:rsidRDefault="000A38E0" w:rsidP="002E095B">
      <w:pPr>
        <w:pStyle w:val="Heading3"/>
        <w:jc w:val="both"/>
        <w:rPr>
          <w:sz w:val="24"/>
          <w:szCs w:val="24"/>
        </w:rPr>
      </w:pPr>
      <w:r w:rsidRPr="00736134">
        <w:rPr>
          <w:rStyle w:val="Strong"/>
          <w:b/>
          <w:bCs/>
          <w:sz w:val="24"/>
          <w:szCs w:val="24"/>
        </w:rPr>
        <w:t>2.3 Structure-Activity Relationship (SAR) Studies</w:t>
      </w:r>
    </w:p>
    <w:p w:rsidR="000A38E0" w:rsidRPr="00736134" w:rsidRDefault="000A38E0" w:rsidP="002E095B">
      <w:pPr>
        <w:pStyle w:val="Heading4"/>
        <w:jc w:val="both"/>
        <w:rPr>
          <w:rFonts w:ascii="Times New Roman" w:hAnsi="Times New Roman" w:cs="Times New Roman"/>
          <w:i w:val="0"/>
          <w:iCs w:val="0"/>
          <w:color w:val="auto"/>
          <w:sz w:val="24"/>
          <w:szCs w:val="24"/>
          <w:u w:val="single"/>
        </w:rPr>
      </w:pPr>
      <w:r w:rsidRPr="00736134">
        <w:rPr>
          <w:rStyle w:val="Strong"/>
          <w:rFonts w:ascii="Times New Roman" w:hAnsi="Times New Roman" w:cs="Times New Roman"/>
          <w:i w:val="0"/>
          <w:iCs w:val="0"/>
          <w:color w:val="auto"/>
          <w:sz w:val="24"/>
          <w:szCs w:val="24"/>
          <w:u w:val="single"/>
        </w:rPr>
        <w:t>Importance of SAR in Optimizing Small Molecules</w:t>
      </w:r>
    </w:p>
    <w:p w:rsidR="000A38E0" w:rsidRPr="00736134" w:rsidRDefault="000A38E0" w:rsidP="002E095B">
      <w:pPr>
        <w:pStyle w:val="NormalWeb"/>
        <w:jc w:val="both"/>
      </w:pPr>
      <w:r w:rsidRPr="00736134">
        <w:rPr>
          <w:rStyle w:val="Strong"/>
        </w:rPr>
        <w:t>Definition:</w:t>
      </w:r>
      <w:r w:rsidRPr="00736134">
        <w:t xml:space="preserve"> Structure-Activity Relationship (SAR) studies involve systematically modifying the chemical structure of a molecule to understand the relationship between its structure and its biological activity. SAR is crucial for optimizing small molecules to enhance their potency, selectivity, and safety, making them suitable for development as therapeutic drugs.</w:t>
      </w:r>
    </w:p>
    <w:p w:rsidR="000A38E0" w:rsidRPr="00736134" w:rsidRDefault="000A38E0" w:rsidP="002E095B">
      <w:pPr>
        <w:pStyle w:val="NormalWeb"/>
        <w:jc w:val="both"/>
      </w:pPr>
      <w:r w:rsidRPr="00736134">
        <w:rPr>
          <w:rStyle w:val="Strong"/>
        </w:rPr>
        <w:t>Key Objectives:</w:t>
      </w:r>
    </w:p>
    <w:p w:rsidR="000A38E0" w:rsidRPr="00736134" w:rsidRDefault="000A38E0" w:rsidP="00E25C09">
      <w:pPr>
        <w:numPr>
          <w:ilvl w:val="0"/>
          <w:numId w:val="3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Potency:</w:t>
      </w:r>
      <w:r w:rsidRPr="00736134">
        <w:rPr>
          <w:rFonts w:ascii="Times New Roman" w:hAnsi="Times New Roman" w:cs="Times New Roman"/>
          <w:sz w:val="24"/>
          <w:szCs w:val="24"/>
        </w:rPr>
        <w:t xml:space="preserve"> Increase the ability of the molecule to interact effectively with its biological target, usually by improving binding affinity.</w:t>
      </w:r>
    </w:p>
    <w:p w:rsidR="000A38E0" w:rsidRPr="00736134" w:rsidRDefault="000A38E0" w:rsidP="00E25C09">
      <w:pPr>
        <w:numPr>
          <w:ilvl w:val="0"/>
          <w:numId w:val="3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Selectivity:</w:t>
      </w:r>
      <w:r w:rsidRPr="00736134">
        <w:rPr>
          <w:rFonts w:ascii="Times New Roman" w:hAnsi="Times New Roman" w:cs="Times New Roman"/>
          <w:sz w:val="24"/>
          <w:szCs w:val="24"/>
        </w:rPr>
        <w:t xml:space="preserve"> Enhance the molecule's ability to selectively target the intended protein or receptor without affecting other biological targets, thereby reducing off-target effects and potential side effects.</w:t>
      </w:r>
    </w:p>
    <w:p w:rsidR="000A38E0" w:rsidRPr="00736134" w:rsidRDefault="000A38E0" w:rsidP="00E25C09">
      <w:pPr>
        <w:numPr>
          <w:ilvl w:val="0"/>
          <w:numId w:val="3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Safety:</w:t>
      </w:r>
      <w:r w:rsidRPr="00736134">
        <w:rPr>
          <w:rFonts w:ascii="Times New Roman" w:hAnsi="Times New Roman" w:cs="Times New Roman"/>
          <w:sz w:val="24"/>
          <w:szCs w:val="24"/>
        </w:rPr>
        <w:t xml:space="preserve"> Modify the molecule to improve its safety profile, which includes minimizing toxicity, optimizing pharmacokinetics (ADME properties), and ensuring it is well-tolerated in humans.</w:t>
      </w:r>
    </w:p>
    <w:p w:rsidR="000A38E0" w:rsidRPr="00736134" w:rsidRDefault="000A38E0" w:rsidP="002E095B">
      <w:pPr>
        <w:pStyle w:val="NormalWeb"/>
        <w:jc w:val="both"/>
      </w:pPr>
      <w:r w:rsidRPr="00736134">
        <w:rPr>
          <w:rStyle w:val="Strong"/>
        </w:rPr>
        <w:t>Significance:</w:t>
      </w:r>
    </w:p>
    <w:p w:rsidR="000A38E0" w:rsidRPr="00736134" w:rsidRDefault="000A38E0" w:rsidP="00E25C09">
      <w:pPr>
        <w:numPr>
          <w:ilvl w:val="0"/>
          <w:numId w:val="33"/>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Drug Efficacy:</w:t>
      </w:r>
      <w:r w:rsidRPr="00736134">
        <w:rPr>
          <w:rFonts w:ascii="Times New Roman" w:hAnsi="Times New Roman" w:cs="Times New Roman"/>
          <w:sz w:val="24"/>
          <w:szCs w:val="24"/>
        </w:rPr>
        <w:t xml:space="preserve"> SAR studies help refine a lead compound to maximize its therapeutic effect, increasing the chances of success in clinical trials.</w:t>
      </w:r>
    </w:p>
    <w:p w:rsidR="000A38E0" w:rsidRPr="00736134" w:rsidRDefault="000A38E0" w:rsidP="00E25C09">
      <w:pPr>
        <w:numPr>
          <w:ilvl w:val="0"/>
          <w:numId w:val="33"/>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Reduced Side Effects:</w:t>
      </w:r>
      <w:r w:rsidRPr="00736134">
        <w:rPr>
          <w:rFonts w:ascii="Times New Roman" w:hAnsi="Times New Roman" w:cs="Times New Roman"/>
          <w:sz w:val="24"/>
          <w:szCs w:val="24"/>
        </w:rPr>
        <w:t xml:space="preserve"> By improving selectivity, SAR studies help minimize adverse effects, which is critical for patient safety.</w:t>
      </w:r>
    </w:p>
    <w:p w:rsidR="000A38E0" w:rsidRPr="00736134" w:rsidRDefault="000A38E0" w:rsidP="00E25C09">
      <w:pPr>
        <w:numPr>
          <w:ilvl w:val="0"/>
          <w:numId w:val="33"/>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lastRenderedPageBreak/>
        <w:t>Optimization of Drug-Like Properties:</w:t>
      </w:r>
      <w:r w:rsidRPr="00736134">
        <w:rPr>
          <w:rFonts w:ascii="Times New Roman" w:hAnsi="Times New Roman" w:cs="Times New Roman"/>
          <w:sz w:val="24"/>
          <w:szCs w:val="24"/>
        </w:rPr>
        <w:t xml:space="preserve"> SAR helps optimize factors like solubility, stability, and bioavailability, making the compound more suitable for development into a drug that can be effectively administered to patients.</w:t>
      </w:r>
    </w:p>
    <w:p w:rsidR="000A38E0" w:rsidRPr="00736134" w:rsidRDefault="000A38E0" w:rsidP="002E095B">
      <w:pPr>
        <w:pStyle w:val="Heading4"/>
        <w:jc w:val="both"/>
        <w:rPr>
          <w:rFonts w:ascii="Times New Roman" w:hAnsi="Times New Roman" w:cs="Times New Roman"/>
          <w:i w:val="0"/>
          <w:iCs w:val="0"/>
          <w:color w:val="auto"/>
          <w:sz w:val="24"/>
          <w:szCs w:val="24"/>
          <w:u w:val="single"/>
        </w:rPr>
      </w:pPr>
      <w:r w:rsidRPr="00736134">
        <w:rPr>
          <w:rStyle w:val="Strong"/>
          <w:rFonts w:ascii="Times New Roman" w:hAnsi="Times New Roman" w:cs="Times New Roman"/>
          <w:i w:val="0"/>
          <w:iCs w:val="0"/>
          <w:color w:val="auto"/>
          <w:sz w:val="24"/>
          <w:szCs w:val="24"/>
          <w:u w:val="single"/>
        </w:rPr>
        <w:t>Techniques Used in SAR Studies</w:t>
      </w:r>
    </w:p>
    <w:p w:rsidR="000A38E0" w:rsidRPr="00736134" w:rsidRDefault="000A38E0" w:rsidP="002E095B">
      <w:pPr>
        <w:pStyle w:val="NormalWeb"/>
        <w:jc w:val="both"/>
      </w:pPr>
      <w:r w:rsidRPr="00736134">
        <w:rPr>
          <w:rStyle w:val="Strong"/>
        </w:rPr>
        <w:t xml:space="preserve">Molecular </w:t>
      </w:r>
      <w:proofErr w:type="spellStart"/>
      <w:r w:rsidRPr="00736134">
        <w:rPr>
          <w:rStyle w:val="Strong"/>
        </w:rPr>
        <w:t>Modeling</w:t>
      </w:r>
      <w:proofErr w:type="spellEnd"/>
      <w:r w:rsidRPr="00736134">
        <w:rPr>
          <w:rStyle w:val="Strong"/>
        </w:rPr>
        <w:t>:</w:t>
      </w:r>
    </w:p>
    <w:p w:rsidR="000A38E0" w:rsidRPr="00736134" w:rsidRDefault="000A38E0" w:rsidP="00E25C09">
      <w:pPr>
        <w:numPr>
          <w:ilvl w:val="0"/>
          <w:numId w:val="34"/>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Description:</w:t>
      </w:r>
      <w:r w:rsidRPr="00736134">
        <w:rPr>
          <w:rFonts w:ascii="Times New Roman" w:hAnsi="Times New Roman" w:cs="Times New Roman"/>
          <w:sz w:val="24"/>
          <w:szCs w:val="24"/>
        </w:rPr>
        <w:t xml:space="preserve"> Molecular </w:t>
      </w:r>
      <w:proofErr w:type="spellStart"/>
      <w:r w:rsidRPr="00736134">
        <w:rPr>
          <w:rFonts w:ascii="Times New Roman" w:hAnsi="Times New Roman" w:cs="Times New Roman"/>
          <w:sz w:val="24"/>
          <w:szCs w:val="24"/>
        </w:rPr>
        <w:t>modeling</w:t>
      </w:r>
      <w:proofErr w:type="spellEnd"/>
      <w:r w:rsidRPr="00736134">
        <w:rPr>
          <w:rFonts w:ascii="Times New Roman" w:hAnsi="Times New Roman" w:cs="Times New Roman"/>
          <w:sz w:val="24"/>
          <w:szCs w:val="24"/>
        </w:rPr>
        <w:t xml:space="preserve"> involves using computational techniques to visualize and predict the interactions between a small molecule and its target protein. This helps in understanding how different structural modifications affect binding affinity and activity.</w:t>
      </w:r>
    </w:p>
    <w:p w:rsidR="000A38E0" w:rsidRPr="00736134" w:rsidRDefault="000A38E0" w:rsidP="00E25C09">
      <w:pPr>
        <w:numPr>
          <w:ilvl w:val="0"/>
          <w:numId w:val="34"/>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Methods:</w:t>
      </w:r>
      <w:r w:rsidRPr="00736134">
        <w:rPr>
          <w:rFonts w:ascii="Times New Roman" w:hAnsi="Times New Roman" w:cs="Times New Roman"/>
          <w:sz w:val="24"/>
          <w:szCs w:val="24"/>
        </w:rPr>
        <w:t xml:space="preserve"> Techniques like docking simulations, quantitative structure-activity relationship (QSAR) </w:t>
      </w:r>
      <w:proofErr w:type="spellStart"/>
      <w:r w:rsidRPr="00736134">
        <w:rPr>
          <w:rFonts w:ascii="Times New Roman" w:hAnsi="Times New Roman" w:cs="Times New Roman"/>
          <w:sz w:val="24"/>
          <w:szCs w:val="24"/>
        </w:rPr>
        <w:t>modeling</w:t>
      </w:r>
      <w:proofErr w:type="spellEnd"/>
      <w:r w:rsidRPr="00736134">
        <w:rPr>
          <w:rFonts w:ascii="Times New Roman" w:hAnsi="Times New Roman" w:cs="Times New Roman"/>
          <w:sz w:val="24"/>
          <w:szCs w:val="24"/>
        </w:rPr>
        <w:t>, and molecular dynamics simulations are used to predict how changes in molecular structure will influence biological activity.</w:t>
      </w:r>
    </w:p>
    <w:p w:rsidR="000A38E0" w:rsidRPr="00736134" w:rsidRDefault="000A38E0" w:rsidP="00E25C09">
      <w:pPr>
        <w:numPr>
          <w:ilvl w:val="0"/>
          <w:numId w:val="34"/>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Application:</w:t>
      </w:r>
      <w:r w:rsidRPr="00736134">
        <w:rPr>
          <w:rFonts w:ascii="Times New Roman" w:hAnsi="Times New Roman" w:cs="Times New Roman"/>
          <w:sz w:val="24"/>
          <w:szCs w:val="24"/>
        </w:rPr>
        <w:t xml:space="preserve"> Researchers can identify key functional groups and molecular interactions that are essential for activity, guiding the design of new </w:t>
      </w:r>
      <w:proofErr w:type="spellStart"/>
      <w:r w:rsidRPr="00736134">
        <w:rPr>
          <w:rFonts w:ascii="Times New Roman" w:hAnsi="Times New Roman" w:cs="Times New Roman"/>
          <w:sz w:val="24"/>
          <w:szCs w:val="24"/>
        </w:rPr>
        <w:t>analogs</w:t>
      </w:r>
      <w:proofErr w:type="spellEnd"/>
      <w:r w:rsidRPr="00736134">
        <w:rPr>
          <w:rFonts w:ascii="Times New Roman" w:hAnsi="Times New Roman" w:cs="Times New Roman"/>
          <w:sz w:val="24"/>
          <w:szCs w:val="24"/>
        </w:rPr>
        <w:t xml:space="preserve"> with improved properties.</w:t>
      </w:r>
    </w:p>
    <w:p w:rsidR="000A38E0" w:rsidRPr="00736134" w:rsidRDefault="000A38E0" w:rsidP="002E095B">
      <w:pPr>
        <w:pStyle w:val="NormalWeb"/>
        <w:jc w:val="both"/>
      </w:pPr>
      <w:r w:rsidRPr="00736134">
        <w:rPr>
          <w:rStyle w:val="Strong"/>
        </w:rPr>
        <w:t>Medicinal Chemistry:</w:t>
      </w:r>
    </w:p>
    <w:p w:rsidR="000A38E0" w:rsidRPr="00736134" w:rsidRDefault="000A38E0" w:rsidP="00E25C09">
      <w:pPr>
        <w:numPr>
          <w:ilvl w:val="0"/>
          <w:numId w:val="35"/>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Description:</w:t>
      </w:r>
      <w:r w:rsidRPr="00736134">
        <w:rPr>
          <w:rFonts w:ascii="Times New Roman" w:hAnsi="Times New Roman" w:cs="Times New Roman"/>
          <w:sz w:val="24"/>
          <w:szCs w:val="24"/>
        </w:rPr>
        <w:t xml:space="preserve"> Medicinal chemistry is the process of designing and synthesizing new chemical compounds based on SAR insights. Chemists systematically modify the structure of lead compounds to optimize their activity and drug-like properties.</w:t>
      </w:r>
    </w:p>
    <w:p w:rsidR="000A38E0" w:rsidRPr="00736134" w:rsidRDefault="000A38E0" w:rsidP="00E25C09">
      <w:pPr>
        <w:numPr>
          <w:ilvl w:val="0"/>
          <w:numId w:val="35"/>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Methods:</w:t>
      </w:r>
      <w:r w:rsidRPr="00736134">
        <w:rPr>
          <w:rFonts w:ascii="Times New Roman" w:hAnsi="Times New Roman" w:cs="Times New Roman"/>
          <w:sz w:val="24"/>
          <w:szCs w:val="24"/>
        </w:rPr>
        <w:t xml:space="preserve"> Techniques include altering functional groups, changing the stereochemistry, and modifying the core scaffold of the molecule. This iterative process is guided by biological testing and molecular </w:t>
      </w:r>
      <w:proofErr w:type="spellStart"/>
      <w:r w:rsidRPr="00736134">
        <w:rPr>
          <w:rFonts w:ascii="Times New Roman" w:hAnsi="Times New Roman" w:cs="Times New Roman"/>
          <w:sz w:val="24"/>
          <w:szCs w:val="24"/>
        </w:rPr>
        <w:t>modeling</w:t>
      </w:r>
      <w:proofErr w:type="spellEnd"/>
      <w:r w:rsidRPr="00736134">
        <w:rPr>
          <w:rFonts w:ascii="Times New Roman" w:hAnsi="Times New Roman" w:cs="Times New Roman"/>
          <w:sz w:val="24"/>
          <w:szCs w:val="24"/>
        </w:rPr>
        <w:t xml:space="preserve"> results.</w:t>
      </w:r>
    </w:p>
    <w:p w:rsidR="000A38E0" w:rsidRPr="00736134" w:rsidRDefault="000A38E0" w:rsidP="00E25C09">
      <w:pPr>
        <w:numPr>
          <w:ilvl w:val="0"/>
          <w:numId w:val="35"/>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Application:</w:t>
      </w:r>
      <w:r w:rsidRPr="00736134">
        <w:rPr>
          <w:rFonts w:ascii="Times New Roman" w:hAnsi="Times New Roman" w:cs="Times New Roman"/>
          <w:sz w:val="24"/>
          <w:szCs w:val="24"/>
        </w:rPr>
        <w:t xml:space="preserve"> Medicinal chemistry enables the fine-tuning of compounds to improve their potency, selectivity, and safety, leading to the development of optimized drug candidates.</w:t>
      </w:r>
    </w:p>
    <w:p w:rsidR="000A38E0" w:rsidRPr="00736134" w:rsidRDefault="000A38E0" w:rsidP="002E095B">
      <w:pPr>
        <w:pStyle w:val="Heading4"/>
        <w:jc w:val="both"/>
        <w:rPr>
          <w:rFonts w:ascii="Times New Roman" w:hAnsi="Times New Roman" w:cs="Times New Roman"/>
          <w:i w:val="0"/>
          <w:iCs w:val="0"/>
          <w:color w:val="auto"/>
          <w:sz w:val="24"/>
          <w:szCs w:val="24"/>
          <w:u w:val="single"/>
        </w:rPr>
      </w:pPr>
      <w:r w:rsidRPr="00736134">
        <w:rPr>
          <w:rStyle w:val="Strong"/>
          <w:rFonts w:ascii="Times New Roman" w:hAnsi="Times New Roman" w:cs="Times New Roman"/>
          <w:i w:val="0"/>
          <w:iCs w:val="0"/>
          <w:color w:val="auto"/>
          <w:sz w:val="24"/>
          <w:szCs w:val="24"/>
          <w:u w:val="single"/>
        </w:rPr>
        <w:t>Example: SAR Studies Leading to the Development of PARP Inhibitors for BRCA-Mutated Cancers</w:t>
      </w:r>
    </w:p>
    <w:p w:rsidR="000A38E0" w:rsidRPr="00736134" w:rsidRDefault="000A38E0" w:rsidP="002E095B">
      <w:pPr>
        <w:pStyle w:val="NormalWeb"/>
        <w:jc w:val="both"/>
      </w:pPr>
      <w:r w:rsidRPr="00736134">
        <w:rPr>
          <w:rStyle w:val="Strong"/>
        </w:rPr>
        <w:t>Background:</w:t>
      </w:r>
    </w:p>
    <w:p w:rsidR="000A38E0" w:rsidRPr="00736134" w:rsidRDefault="000A38E0" w:rsidP="00E25C09">
      <w:pPr>
        <w:numPr>
          <w:ilvl w:val="0"/>
          <w:numId w:val="3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BRCA-Mutated Cancers:</w:t>
      </w:r>
      <w:r w:rsidRPr="00736134">
        <w:rPr>
          <w:rFonts w:ascii="Times New Roman" w:hAnsi="Times New Roman" w:cs="Times New Roman"/>
          <w:sz w:val="24"/>
          <w:szCs w:val="24"/>
        </w:rPr>
        <w:t xml:space="preserve"> BRCA1 and BRCA2 are genes involved in DNA repair. Mutations in these genes impair DNA repair mechanisms, leading to an increased risk of cancers, particularly breast and ovarian cancers. PARP (Poly ADP-Ribose Polymerase) is another enzyme involved in DNA repair, and inhibiting PARP in BRCA-mutated cells can lead to cell death by exploiting the concept of synthetic lethality.</w:t>
      </w:r>
    </w:p>
    <w:p w:rsidR="000A38E0" w:rsidRPr="00736134" w:rsidRDefault="000A38E0" w:rsidP="002E095B">
      <w:pPr>
        <w:pStyle w:val="NormalWeb"/>
        <w:jc w:val="both"/>
      </w:pPr>
      <w:r w:rsidRPr="00736134">
        <w:rPr>
          <w:rStyle w:val="Strong"/>
        </w:rPr>
        <w:t>SAR Studies in Developing PARP Inhibitors:</w:t>
      </w:r>
    </w:p>
    <w:p w:rsidR="000A38E0" w:rsidRPr="00736134" w:rsidRDefault="000A38E0" w:rsidP="00E25C09">
      <w:pPr>
        <w:numPr>
          <w:ilvl w:val="0"/>
          <w:numId w:val="3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Initial Discovery:</w:t>
      </w:r>
      <w:r w:rsidRPr="00736134">
        <w:rPr>
          <w:rFonts w:ascii="Times New Roman" w:hAnsi="Times New Roman" w:cs="Times New Roman"/>
          <w:sz w:val="24"/>
          <w:szCs w:val="24"/>
        </w:rPr>
        <w:t xml:space="preserve"> The discovery of small molecules that inhibit PARP laid the foundation for developing therapies for BRCA-mutated cancers. Early PARP inhibitors were identified through HTS, but these compounds needed optimization to improve their potency and selectivity.</w:t>
      </w:r>
    </w:p>
    <w:p w:rsidR="000A38E0" w:rsidRPr="00736134" w:rsidRDefault="000A38E0" w:rsidP="00E25C09">
      <w:pPr>
        <w:numPr>
          <w:ilvl w:val="0"/>
          <w:numId w:val="3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lastRenderedPageBreak/>
        <w:t xml:space="preserve">Molecular </w:t>
      </w:r>
      <w:proofErr w:type="spellStart"/>
      <w:r w:rsidRPr="00736134">
        <w:rPr>
          <w:rStyle w:val="Strong"/>
          <w:rFonts w:ascii="Times New Roman" w:hAnsi="Times New Roman" w:cs="Times New Roman"/>
          <w:sz w:val="24"/>
          <w:szCs w:val="24"/>
        </w:rPr>
        <w:t>Modeling</w:t>
      </w:r>
      <w:proofErr w:type="spellEnd"/>
      <w:r w:rsidRPr="00736134">
        <w:rPr>
          <w:rStyle w:val="Strong"/>
          <w:rFonts w:ascii="Times New Roman" w:hAnsi="Times New Roman" w:cs="Times New Roman"/>
          <w:sz w:val="24"/>
          <w:szCs w:val="24"/>
        </w:rPr>
        <w:t>:</w:t>
      </w:r>
      <w:r w:rsidRPr="00736134">
        <w:rPr>
          <w:rFonts w:ascii="Times New Roman" w:hAnsi="Times New Roman" w:cs="Times New Roman"/>
          <w:sz w:val="24"/>
          <w:szCs w:val="24"/>
        </w:rPr>
        <w:t xml:space="preserve"> SAR studies involved molecular </w:t>
      </w:r>
      <w:proofErr w:type="spellStart"/>
      <w:r w:rsidRPr="00736134">
        <w:rPr>
          <w:rFonts w:ascii="Times New Roman" w:hAnsi="Times New Roman" w:cs="Times New Roman"/>
          <w:sz w:val="24"/>
          <w:szCs w:val="24"/>
        </w:rPr>
        <w:t>modeling</w:t>
      </w:r>
      <w:proofErr w:type="spellEnd"/>
      <w:r w:rsidRPr="00736134">
        <w:rPr>
          <w:rFonts w:ascii="Times New Roman" w:hAnsi="Times New Roman" w:cs="Times New Roman"/>
          <w:sz w:val="24"/>
          <w:szCs w:val="24"/>
        </w:rPr>
        <w:t xml:space="preserve"> to understand the binding interactions between PARP inhibitors and the PARP enzyme. Researchers identified key interactions, such as hydrogen bonds and hydrophobic </w:t>
      </w:r>
      <w:proofErr w:type="gramStart"/>
      <w:r w:rsidRPr="00736134">
        <w:rPr>
          <w:rFonts w:ascii="Times New Roman" w:hAnsi="Times New Roman" w:cs="Times New Roman"/>
          <w:sz w:val="24"/>
          <w:szCs w:val="24"/>
        </w:rPr>
        <w:t>interactions, that</w:t>
      </w:r>
      <w:proofErr w:type="gramEnd"/>
      <w:r w:rsidRPr="00736134">
        <w:rPr>
          <w:rFonts w:ascii="Times New Roman" w:hAnsi="Times New Roman" w:cs="Times New Roman"/>
          <w:sz w:val="24"/>
          <w:szCs w:val="24"/>
        </w:rPr>
        <w:t xml:space="preserve"> were critical for binding.</w:t>
      </w:r>
    </w:p>
    <w:p w:rsidR="000A38E0" w:rsidRPr="00736134" w:rsidRDefault="000A38E0" w:rsidP="00E25C09">
      <w:pPr>
        <w:numPr>
          <w:ilvl w:val="0"/>
          <w:numId w:val="3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Medicinal Chemistry:</w:t>
      </w:r>
      <w:r w:rsidRPr="00736134">
        <w:rPr>
          <w:rFonts w:ascii="Times New Roman" w:hAnsi="Times New Roman" w:cs="Times New Roman"/>
          <w:sz w:val="24"/>
          <w:szCs w:val="24"/>
        </w:rPr>
        <w:t xml:space="preserve"> Based on SAR insights, medicinal chemists modified the chemical structure of lead PARP inhibitors to enhance their binding affinity for PARP. This included optimizing the core scaffold and adding or modifying functional groups to improve potency and selectivity.</w:t>
      </w:r>
    </w:p>
    <w:p w:rsidR="000A38E0" w:rsidRPr="00736134" w:rsidRDefault="000A38E0" w:rsidP="00E25C09">
      <w:pPr>
        <w:numPr>
          <w:ilvl w:val="0"/>
          <w:numId w:val="3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Optimization:</w:t>
      </w:r>
      <w:r w:rsidRPr="00736134">
        <w:rPr>
          <w:rFonts w:ascii="Times New Roman" w:hAnsi="Times New Roman" w:cs="Times New Roman"/>
          <w:sz w:val="24"/>
          <w:szCs w:val="24"/>
        </w:rPr>
        <w:t xml:space="preserve"> Iterative rounds of SAR studies led to the optimization of key PARP inhibitors, such as </w:t>
      </w:r>
      <w:proofErr w:type="spellStart"/>
      <w:r w:rsidRPr="00736134">
        <w:rPr>
          <w:rFonts w:ascii="Times New Roman" w:hAnsi="Times New Roman" w:cs="Times New Roman"/>
          <w:sz w:val="24"/>
          <w:szCs w:val="24"/>
        </w:rPr>
        <w:t>olaparib</w:t>
      </w:r>
      <w:proofErr w:type="spellEnd"/>
      <w:r w:rsidRPr="00736134">
        <w:rPr>
          <w:rFonts w:ascii="Times New Roman" w:hAnsi="Times New Roman" w:cs="Times New Roman"/>
          <w:sz w:val="24"/>
          <w:szCs w:val="24"/>
        </w:rPr>
        <w:t xml:space="preserve"> (</w:t>
      </w:r>
      <w:proofErr w:type="spellStart"/>
      <w:r w:rsidRPr="00736134">
        <w:rPr>
          <w:rFonts w:ascii="Times New Roman" w:hAnsi="Times New Roman" w:cs="Times New Roman"/>
          <w:sz w:val="24"/>
          <w:szCs w:val="24"/>
        </w:rPr>
        <w:t>Lynparza</w:t>
      </w:r>
      <w:proofErr w:type="spellEnd"/>
      <w:r w:rsidRPr="00736134">
        <w:rPr>
          <w:rFonts w:ascii="Times New Roman" w:hAnsi="Times New Roman" w:cs="Times New Roman"/>
          <w:sz w:val="24"/>
          <w:szCs w:val="24"/>
        </w:rPr>
        <w:t>). These compounds were designed to selectively inhibit PARP in cancer cells with BRCA mutations while minimizing off-target effects in normal cells.</w:t>
      </w:r>
    </w:p>
    <w:p w:rsidR="000A38E0" w:rsidRPr="00736134" w:rsidRDefault="000A38E0" w:rsidP="002E095B">
      <w:pPr>
        <w:pStyle w:val="NormalWeb"/>
        <w:jc w:val="both"/>
      </w:pPr>
      <w:r w:rsidRPr="00736134">
        <w:rPr>
          <w:rStyle w:val="Strong"/>
        </w:rPr>
        <w:t>Outcome:</w:t>
      </w:r>
    </w:p>
    <w:p w:rsidR="000A38E0" w:rsidRPr="00736134" w:rsidRDefault="000A38E0" w:rsidP="00E25C09">
      <w:pPr>
        <w:numPr>
          <w:ilvl w:val="0"/>
          <w:numId w:val="38"/>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Clinical Success:</w:t>
      </w:r>
      <w:r w:rsidRPr="00736134">
        <w:rPr>
          <w:rFonts w:ascii="Times New Roman" w:hAnsi="Times New Roman" w:cs="Times New Roman"/>
          <w:sz w:val="24"/>
          <w:szCs w:val="24"/>
        </w:rPr>
        <w:t xml:space="preserve"> </w:t>
      </w:r>
      <w:proofErr w:type="spellStart"/>
      <w:r w:rsidRPr="00736134">
        <w:rPr>
          <w:rFonts w:ascii="Times New Roman" w:hAnsi="Times New Roman" w:cs="Times New Roman"/>
          <w:sz w:val="24"/>
          <w:szCs w:val="24"/>
        </w:rPr>
        <w:t>Olaparib</w:t>
      </w:r>
      <w:proofErr w:type="spellEnd"/>
      <w:r w:rsidRPr="00736134">
        <w:rPr>
          <w:rFonts w:ascii="Times New Roman" w:hAnsi="Times New Roman" w:cs="Times New Roman"/>
          <w:sz w:val="24"/>
          <w:szCs w:val="24"/>
        </w:rPr>
        <w:t xml:space="preserve"> became the first FDA-approved PARP inhibitor for the treatment of BRCA-mutated ovarian cancer in 2014. Its development was a direct result of extensive SAR studies that optimized its structure for efficacy and safety.</w:t>
      </w:r>
    </w:p>
    <w:p w:rsidR="000A38E0" w:rsidRPr="00736134" w:rsidRDefault="000A38E0" w:rsidP="00E25C09">
      <w:pPr>
        <w:numPr>
          <w:ilvl w:val="0"/>
          <w:numId w:val="38"/>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Impact on Cancer Treatment:</w:t>
      </w:r>
      <w:r w:rsidRPr="00736134">
        <w:rPr>
          <w:rFonts w:ascii="Times New Roman" w:hAnsi="Times New Roman" w:cs="Times New Roman"/>
          <w:sz w:val="24"/>
          <w:szCs w:val="24"/>
        </w:rPr>
        <w:t xml:space="preserve"> PARP inhibitors like </w:t>
      </w:r>
      <w:proofErr w:type="spellStart"/>
      <w:r w:rsidRPr="00736134">
        <w:rPr>
          <w:rFonts w:ascii="Times New Roman" w:hAnsi="Times New Roman" w:cs="Times New Roman"/>
          <w:sz w:val="24"/>
          <w:szCs w:val="24"/>
        </w:rPr>
        <w:t>olaparib</w:t>
      </w:r>
      <w:proofErr w:type="spellEnd"/>
      <w:r w:rsidRPr="00736134">
        <w:rPr>
          <w:rFonts w:ascii="Times New Roman" w:hAnsi="Times New Roman" w:cs="Times New Roman"/>
          <w:sz w:val="24"/>
          <w:szCs w:val="24"/>
        </w:rPr>
        <w:t xml:space="preserve"> have revolutionized the treatment of BRCA-mutated cancers, offering a targeted therapy that significantly improves outcomes for patients with these mutations.</w:t>
      </w:r>
    </w:p>
    <w:p w:rsidR="000A38E0" w:rsidRPr="00736134" w:rsidRDefault="000A38E0" w:rsidP="002E095B">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736134">
        <w:rPr>
          <w:rFonts w:ascii="Times New Roman" w:eastAsia="Times New Roman" w:hAnsi="Times New Roman" w:cs="Times New Roman"/>
          <w:b/>
          <w:bCs/>
          <w:sz w:val="24"/>
          <w:szCs w:val="24"/>
          <w:lang w:eastAsia="en-IN"/>
        </w:rPr>
        <w:t>3. Target Proteins and Their Role in Genetic Diseases</w:t>
      </w:r>
    </w:p>
    <w:p w:rsidR="00EA09D0" w:rsidRPr="00736134" w:rsidRDefault="00EA09D0" w:rsidP="002E095B">
      <w:pPr>
        <w:pStyle w:val="Heading4"/>
        <w:jc w:val="both"/>
        <w:rPr>
          <w:rFonts w:ascii="Times New Roman" w:hAnsi="Times New Roman" w:cs="Times New Roman"/>
          <w:i w:val="0"/>
          <w:iCs w:val="0"/>
          <w:color w:val="auto"/>
          <w:sz w:val="24"/>
          <w:szCs w:val="24"/>
          <w:u w:val="single"/>
        </w:rPr>
      </w:pPr>
      <w:r w:rsidRPr="00736134">
        <w:rPr>
          <w:rStyle w:val="Strong"/>
          <w:rFonts w:ascii="Times New Roman" w:hAnsi="Times New Roman" w:cs="Times New Roman"/>
          <w:i w:val="0"/>
          <w:iCs w:val="0"/>
          <w:color w:val="auto"/>
          <w:sz w:val="24"/>
          <w:szCs w:val="24"/>
          <w:u w:val="single"/>
        </w:rPr>
        <w:t>3.1 Understanding Target Proteins</w:t>
      </w:r>
    </w:p>
    <w:p w:rsidR="00EA09D0" w:rsidRPr="00736134" w:rsidRDefault="00EA09D0" w:rsidP="002E095B">
      <w:pPr>
        <w:pStyle w:val="NormalWeb"/>
        <w:jc w:val="both"/>
      </w:pPr>
      <w:r w:rsidRPr="00736134">
        <w:rPr>
          <w:rStyle w:val="Strong"/>
        </w:rPr>
        <w:t>Definition of Target Proteins and Their Role in Disease Pathogenesis:</w:t>
      </w:r>
    </w:p>
    <w:p w:rsidR="00EA09D0" w:rsidRPr="00736134" w:rsidRDefault="00EA09D0" w:rsidP="00E25C09">
      <w:pPr>
        <w:pStyle w:val="NormalWeb"/>
        <w:numPr>
          <w:ilvl w:val="0"/>
          <w:numId w:val="39"/>
        </w:numPr>
        <w:jc w:val="both"/>
      </w:pPr>
      <w:r w:rsidRPr="00736134">
        <w:rPr>
          <w:rStyle w:val="Strong"/>
        </w:rPr>
        <w:t>Target Proteins:</w:t>
      </w:r>
      <w:r w:rsidRPr="00736134">
        <w:t xml:space="preserve"> Target proteins are specific proteins in the body that are involved in the pathogenesis of diseases and are the focus of therapeutic interventions. These proteins can be enzymes, receptors, ion channels, or structural proteins that play a crucial role in the biological processes underlying a disease.</w:t>
      </w:r>
    </w:p>
    <w:p w:rsidR="00EA09D0" w:rsidRPr="00736134" w:rsidRDefault="00EA09D0" w:rsidP="00E25C09">
      <w:pPr>
        <w:pStyle w:val="NormalWeb"/>
        <w:numPr>
          <w:ilvl w:val="0"/>
          <w:numId w:val="39"/>
        </w:numPr>
        <w:jc w:val="both"/>
      </w:pPr>
      <w:r w:rsidRPr="00736134">
        <w:rPr>
          <w:rStyle w:val="Strong"/>
        </w:rPr>
        <w:t>Role in Disease Pathogenesis:</w:t>
      </w:r>
      <w:r w:rsidRPr="00736134">
        <w:t xml:space="preserve"> In genetic diseases, mutations in the genes encoding these target proteins often lead to their dysfunction, which can disrupt normal cellular processes and contribute to the development of disease. For example, a mutation might result in a protein that is </w:t>
      </w:r>
      <w:proofErr w:type="spellStart"/>
      <w:r w:rsidRPr="00736134">
        <w:t>misfolded</w:t>
      </w:r>
      <w:proofErr w:type="spellEnd"/>
      <w:r w:rsidRPr="00736134">
        <w:t>, non-functional, or overactive, leading to disease symptoms.</w:t>
      </w:r>
    </w:p>
    <w:p w:rsidR="00EA09D0" w:rsidRPr="00736134" w:rsidRDefault="00EA09D0" w:rsidP="002E095B">
      <w:pPr>
        <w:pStyle w:val="NormalWeb"/>
        <w:jc w:val="both"/>
      </w:pPr>
      <w:r w:rsidRPr="00736134">
        <w:rPr>
          <w:rStyle w:val="Strong"/>
        </w:rPr>
        <w:t xml:space="preserve">The Importance of Protein Structure and Function in Determining </w:t>
      </w:r>
      <w:proofErr w:type="spellStart"/>
      <w:r w:rsidRPr="00736134">
        <w:rPr>
          <w:rStyle w:val="Strong"/>
        </w:rPr>
        <w:t>Druggability</w:t>
      </w:r>
      <w:proofErr w:type="spellEnd"/>
      <w:r w:rsidRPr="00736134">
        <w:rPr>
          <w:rStyle w:val="Strong"/>
        </w:rPr>
        <w:t>:</w:t>
      </w:r>
    </w:p>
    <w:p w:rsidR="00EA09D0" w:rsidRPr="00736134" w:rsidRDefault="00EA09D0" w:rsidP="00E25C09">
      <w:pPr>
        <w:pStyle w:val="NormalWeb"/>
        <w:numPr>
          <w:ilvl w:val="0"/>
          <w:numId w:val="40"/>
        </w:numPr>
        <w:jc w:val="both"/>
      </w:pPr>
      <w:r w:rsidRPr="00736134">
        <w:rPr>
          <w:rStyle w:val="Strong"/>
        </w:rPr>
        <w:t>Protein Structure:</w:t>
      </w:r>
    </w:p>
    <w:p w:rsidR="00EA09D0" w:rsidRPr="00736134" w:rsidRDefault="00EA09D0" w:rsidP="00E25C09">
      <w:pPr>
        <w:numPr>
          <w:ilvl w:val="1"/>
          <w:numId w:val="40"/>
        </w:numPr>
        <w:spacing w:before="100" w:beforeAutospacing="1" w:after="100" w:afterAutospacing="1" w:line="240" w:lineRule="auto"/>
        <w:jc w:val="both"/>
        <w:rPr>
          <w:rFonts w:ascii="Times New Roman" w:hAnsi="Times New Roman" w:cs="Times New Roman"/>
          <w:sz w:val="24"/>
          <w:szCs w:val="24"/>
        </w:rPr>
      </w:pPr>
      <w:r w:rsidRPr="00736134">
        <w:rPr>
          <w:rFonts w:ascii="Times New Roman" w:hAnsi="Times New Roman" w:cs="Times New Roman"/>
          <w:sz w:val="24"/>
          <w:szCs w:val="24"/>
        </w:rPr>
        <w:t>The three-dimensional structure of a protein is fundamental to its function. The folding pattern of a protein creates specific active sites, binding pockets, and interaction surfaces that are critical for its activity.</w:t>
      </w:r>
    </w:p>
    <w:p w:rsidR="00EA09D0" w:rsidRPr="00736134" w:rsidRDefault="00EA09D0" w:rsidP="00E25C09">
      <w:pPr>
        <w:numPr>
          <w:ilvl w:val="1"/>
          <w:numId w:val="40"/>
        </w:numPr>
        <w:spacing w:before="100" w:beforeAutospacing="1" w:after="100" w:afterAutospacing="1" w:line="240" w:lineRule="auto"/>
        <w:jc w:val="both"/>
        <w:rPr>
          <w:rFonts w:ascii="Times New Roman" w:hAnsi="Times New Roman" w:cs="Times New Roman"/>
          <w:sz w:val="24"/>
          <w:szCs w:val="24"/>
        </w:rPr>
      </w:pPr>
      <w:proofErr w:type="spellStart"/>
      <w:r w:rsidRPr="00736134">
        <w:rPr>
          <w:rStyle w:val="Strong"/>
          <w:rFonts w:ascii="Times New Roman" w:hAnsi="Times New Roman" w:cs="Times New Roman"/>
          <w:sz w:val="24"/>
          <w:szCs w:val="24"/>
        </w:rPr>
        <w:t>Druggability</w:t>
      </w:r>
      <w:proofErr w:type="spellEnd"/>
      <w:r w:rsidRPr="00736134">
        <w:rPr>
          <w:rStyle w:val="Strong"/>
          <w:rFonts w:ascii="Times New Roman" w:hAnsi="Times New Roman" w:cs="Times New Roman"/>
          <w:sz w:val="24"/>
          <w:szCs w:val="24"/>
        </w:rPr>
        <w:t>:</w:t>
      </w:r>
      <w:r w:rsidRPr="00736134">
        <w:rPr>
          <w:rFonts w:ascii="Times New Roman" w:hAnsi="Times New Roman" w:cs="Times New Roman"/>
          <w:sz w:val="24"/>
          <w:szCs w:val="24"/>
        </w:rPr>
        <w:t xml:space="preserve"> A protein is considered "</w:t>
      </w:r>
      <w:proofErr w:type="spellStart"/>
      <w:r w:rsidRPr="00736134">
        <w:rPr>
          <w:rFonts w:ascii="Times New Roman" w:hAnsi="Times New Roman" w:cs="Times New Roman"/>
          <w:sz w:val="24"/>
          <w:szCs w:val="24"/>
        </w:rPr>
        <w:t>druggable</w:t>
      </w:r>
      <w:proofErr w:type="spellEnd"/>
      <w:r w:rsidRPr="00736134">
        <w:rPr>
          <w:rFonts w:ascii="Times New Roman" w:hAnsi="Times New Roman" w:cs="Times New Roman"/>
          <w:sz w:val="24"/>
          <w:szCs w:val="24"/>
        </w:rPr>
        <w:t>" if it has structural features that allow it to be modulated by small molecules or other therapeutic agents. These features typically include well-defined binding pockets where small molecules can fit and exert their effects, either by inhibiting or activating the protein's function.</w:t>
      </w:r>
    </w:p>
    <w:p w:rsidR="00EA09D0" w:rsidRPr="00736134" w:rsidRDefault="00EA09D0" w:rsidP="00E25C09">
      <w:pPr>
        <w:pStyle w:val="NormalWeb"/>
        <w:numPr>
          <w:ilvl w:val="0"/>
          <w:numId w:val="40"/>
        </w:numPr>
        <w:jc w:val="both"/>
      </w:pPr>
      <w:r w:rsidRPr="00736134">
        <w:rPr>
          <w:rStyle w:val="Strong"/>
        </w:rPr>
        <w:t>Protein Function:</w:t>
      </w:r>
    </w:p>
    <w:p w:rsidR="00EA09D0" w:rsidRPr="00736134" w:rsidRDefault="00EA09D0" w:rsidP="00E25C09">
      <w:pPr>
        <w:numPr>
          <w:ilvl w:val="1"/>
          <w:numId w:val="40"/>
        </w:numPr>
        <w:spacing w:before="100" w:beforeAutospacing="1" w:after="100" w:afterAutospacing="1" w:line="240" w:lineRule="auto"/>
        <w:jc w:val="both"/>
        <w:rPr>
          <w:rFonts w:ascii="Times New Roman" w:hAnsi="Times New Roman" w:cs="Times New Roman"/>
          <w:sz w:val="24"/>
          <w:szCs w:val="24"/>
        </w:rPr>
      </w:pPr>
      <w:r w:rsidRPr="00736134">
        <w:rPr>
          <w:rFonts w:ascii="Times New Roman" w:hAnsi="Times New Roman" w:cs="Times New Roman"/>
          <w:sz w:val="24"/>
          <w:szCs w:val="24"/>
        </w:rPr>
        <w:lastRenderedPageBreak/>
        <w:t xml:space="preserve">The biological role of the protein determines its relevance as a therapeutic target. Proteins involved in essential cellular processes or </w:t>
      </w:r>
      <w:proofErr w:type="spellStart"/>
      <w:r w:rsidRPr="00736134">
        <w:rPr>
          <w:rFonts w:ascii="Times New Roman" w:hAnsi="Times New Roman" w:cs="Times New Roman"/>
          <w:sz w:val="24"/>
          <w:szCs w:val="24"/>
        </w:rPr>
        <w:t>signaling</w:t>
      </w:r>
      <w:proofErr w:type="spellEnd"/>
      <w:r w:rsidRPr="00736134">
        <w:rPr>
          <w:rFonts w:ascii="Times New Roman" w:hAnsi="Times New Roman" w:cs="Times New Roman"/>
          <w:sz w:val="24"/>
          <w:szCs w:val="24"/>
        </w:rPr>
        <w:t xml:space="preserve"> pathways are often prime targets for drug development.</w:t>
      </w:r>
    </w:p>
    <w:p w:rsidR="00EA09D0" w:rsidRPr="00736134" w:rsidRDefault="00EA09D0" w:rsidP="00E25C09">
      <w:pPr>
        <w:numPr>
          <w:ilvl w:val="1"/>
          <w:numId w:val="4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Impact on Drug Development:</w:t>
      </w:r>
      <w:r w:rsidRPr="00736134">
        <w:rPr>
          <w:rFonts w:ascii="Times New Roman" w:hAnsi="Times New Roman" w:cs="Times New Roman"/>
          <w:sz w:val="24"/>
          <w:szCs w:val="24"/>
        </w:rPr>
        <w:t xml:space="preserve"> Understanding the function of the protein helps in designing drugs that can specifically modulate the protein's activity without affecting other proteins, reducing the risk of side effects.</w:t>
      </w:r>
    </w:p>
    <w:p w:rsidR="00EA09D0" w:rsidRPr="00736134" w:rsidRDefault="00EA09D0" w:rsidP="00E25C09">
      <w:pPr>
        <w:pStyle w:val="NormalWeb"/>
        <w:numPr>
          <w:ilvl w:val="0"/>
          <w:numId w:val="40"/>
        </w:numPr>
        <w:jc w:val="both"/>
      </w:pPr>
      <w:r w:rsidRPr="00736134">
        <w:rPr>
          <w:rStyle w:val="Strong"/>
        </w:rPr>
        <w:t>Protein-Ligand Interactions:</w:t>
      </w:r>
    </w:p>
    <w:p w:rsidR="00EA09D0" w:rsidRPr="00736134" w:rsidRDefault="00EA09D0" w:rsidP="00E25C09">
      <w:pPr>
        <w:numPr>
          <w:ilvl w:val="1"/>
          <w:numId w:val="40"/>
        </w:numPr>
        <w:spacing w:before="100" w:beforeAutospacing="1" w:after="100" w:afterAutospacing="1" w:line="240" w:lineRule="auto"/>
        <w:jc w:val="both"/>
        <w:rPr>
          <w:rFonts w:ascii="Times New Roman" w:hAnsi="Times New Roman" w:cs="Times New Roman"/>
          <w:sz w:val="24"/>
          <w:szCs w:val="24"/>
        </w:rPr>
      </w:pPr>
      <w:r w:rsidRPr="00736134">
        <w:rPr>
          <w:rFonts w:ascii="Times New Roman" w:hAnsi="Times New Roman" w:cs="Times New Roman"/>
          <w:sz w:val="24"/>
          <w:szCs w:val="24"/>
        </w:rPr>
        <w:t>The interaction between a drug (ligand) and its target protein is key to therapeutic efficacy. The binding affinity, specificity, and duration of interaction influence the drug's effectiveness and safety.</w:t>
      </w:r>
    </w:p>
    <w:p w:rsidR="00EA09D0" w:rsidRPr="00736134" w:rsidRDefault="00EA09D0" w:rsidP="00E25C09">
      <w:pPr>
        <w:numPr>
          <w:ilvl w:val="1"/>
          <w:numId w:val="40"/>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 xml:space="preserve">Molecular </w:t>
      </w:r>
      <w:proofErr w:type="spellStart"/>
      <w:r w:rsidRPr="00736134">
        <w:rPr>
          <w:rStyle w:val="Strong"/>
          <w:rFonts w:ascii="Times New Roman" w:hAnsi="Times New Roman" w:cs="Times New Roman"/>
          <w:sz w:val="24"/>
          <w:szCs w:val="24"/>
        </w:rPr>
        <w:t>Modeling</w:t>
      </w:r>
      <w:proofErr w:type="spellEnd"/>
      <w:r w:rsidRPr="00736134">
        <w:rPr>
          <w:rStyle w:val="Strong"/>
          <w:rFonts w:ascii="Times New Roman" w:hAnsi="Times New Roman" w:cs="Times New Roman"/>
          <w:sz w:val="24"/>
          <w:szCs w:val="24"/>
        </w:rPr>
        <w:t>:</w:t>
      </w:r>
      <w:r w:rsidRPr="00736134">
        <w:rPr>
          <w:rFonts w:ascii="Times New Roman" w:hAnsi="Times New Roman" w:cs="Times New Roman"/>
          <w:sz w:val="24"/>
          <w:szCs w:val="24"/>
        </w:rPr>
        <w:t xml:space="preserve"> Techniques like X-ray crystallography, NMR spectroscopy, and </w:t>
      </w:r>
      <w:proofErr w:type="spellStart"/>
      <w:r w:rsidRPr="00736134">
        <w:rPr>
          <w:rFonts w:ascii="Times New Roman" w:hAnsi="Times New Roman" w:cs="Times New Roman"/>
          <w:sz w:val="24"/>
          <w:szCs w:val="24"/>
        </w:rPr>
        <w:t>cryo</w:t>
      </w:r>
      <w:proofErr w:type="spellEnd"/>
      <w:r w:rsidRPr="00736134">
        <w:rPr>
          <w:rFonts w:ascii="Times New Roman" w:hAnsi="Times New Roman" w:cs="Times New Roman"/>
          <w:sz w:val="24"/>
          <w:szCs w:val="24"/>
        </w:rPr>
        <w:t>-electron microscopy are used to elucidate the structure of target proteins, providing a blueprint for designing drugs that can interact with these proteins in a highly specific manner.</w:t>
      </w:r>
    </w:p>
    <w:p w:rsidR="00EA09D0" w:rsidRPr="00736134" w:rsidRDefault="00EA09D0" w:rsidP="002E095B">
      <w:pPr>
        <w:pStyle w:val="NormalWeb"/>
        <w:jc w:val="both"/>
      </w:pPr>
      <w:r w:rsidRPr="00736134">
        <w:rPr>
          <w:rStyle w:val="Strong"/>
        </w:rPr>
        <w:t>Examples of Well-Known Target Proteins in Genetic Diseases:</w:t>
      </w:r>
    </w:p>
    <w:p w:rsidR="00EA09D0" w:rsidRPr="00736134" w:rsidRDefault="00EA09D0" w:rsidP="00E25C09">
      <w:pPr>
        <w:pStyle w:val="NormalWeb"/>
        <w:numPr>
          <w:ilvl w:val="0"/>
          <w:numId w:val="41"/>
        </w:numPr>
        <w:jc w:val="both"/>
      </w:pPr>
      <w:r w:rsidRPr="00736134">
        <w:rPr>
          <w:rStyle w:val="Strong"/>
        </w:rPr>
        <w:t xml:space="preserve">CFTR (Cystic Fibrosis </w:t>
      </w:r>
      <w:proofErr w:type="spellStart"/>
      <w:r w:rsidRPr="00736134">
        <w:rPr>
          <w:rStyle w:val="Strong"/>
        </w:rPr>
        <w:t>Transmembrane</w:t>
      </w:r>
      <w:proofErr w:type="spellEnd"/>
      <w:r w:rsidRPr="00736134">
        <w:rPr>
          <w:rStyle w:val="Strong"/>
        </w:rPr>
        <w:t xml:space="preserve"> Conductance Regulator) in Cystic Fibrosis:</w:t>
      </w:r>
    </w:p>
    <w:p w:rsidR="00EA09D0" w:rsidRPr="00736134" w:rsidRDefault="00EA09D0" w:rsidP="00E25C09">
      <w:pPr>
        <w:numPr>
          <w:ilvl w:val="1"/>
          <w:numId w:val="41"/>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Role in Disease:</w:t>
      </w:r>
      <w:r w:rsidRPr="00736134">
        <w:rPr>
          <w:rFonts w:ascii="Times New Roman" w:hAnsi="Times New Roman" w:cs="Times New Roman"/>
          <w:sz w:val="24"/>
          <w:szCs w:val="24"/>
        </w:rPr>
        <w:t xml:space="preserve"> CFTR is a chloride channel protein that regulates the movement of chloride ions across cell membranes, crucial for maintaining the balance of salt and water on surfaces like the lungs. In cystic fibrosis, mutations in the CFTR gene result in a defective or missing CFTR protein, leading to thick, sticky mucus that clogs the airways and other organs.</w:t>
      </w:r>
    </w:p>
    <w:p w:rsidR="00EA09D0" w:rsidRPr="00736134" w:rsidRDefault="00EA09D0" w:rsidP="00E25C09">
      <w:pPr>
        <w:numPr>
          <w:ilvl w:val="1"/>
          <w:numId w:val="41"/>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Therapeutic Target:</w:t>
      </w:r>
      <w:r w:rsidRPr="00736134">
        <w:rPr>
          <w:rFonts w:ascii="Times New Roman" w:hAnsi="Times New Roman" w:cs="Times New Roman"/>
          <w:sz w:val="24"/>
          <w:szCs w:val="24"/>
        </w:rPr>
        <w:t xml:space="preserve"> Drugs like </w:t>
      </w:r>
      <w:proofErr w:type="spellStart"/>
      <w:r w:rsidRPr="00736134">
        <w:rPr>
          <w:rFonts w:ascii="Times New Roman" w:hAnsi="Times New Roman" w:cs="Times New Roman"/>
          <w:sz w:val="24"/>
          <w:szCs w:val="24"/>
        </w:rPr>
        <w:t>Ivacaftor</w:t>
      </w:r>
      <w:proofErr w:type="spellEnd"/>
      <w:r w:rsidRPr="00736134">
        <w:rPr>
          <w:rFonts w:ascii="Times New Roman" w:hAnsi="Times New Roman" w:cs="Times New Roman"/>
          <w:sz w:val="24"/>
          <w:szCs w:val="24"/>
        </w:rPr>
        <w:t xml:space="preserve"> (VX-770) are designed to enhance the function of the defective CFTR protein, improving chloride transport and alleviating symptoms of the disease.</w:t>
      </w:r>
    </w:p>
    <w:p w:rsidR="00EA09D0" w:rsidRPr="00736134" w:rsidRDefault="00EA09D0" w:rsidP="00E25C09">
      <w:pPr>
        <w:pStyle w:val="NormalWeb"/>
        <w:numPr>
          <w:ilvl w:val="0"/>
          <w:numId w:val="41"/>
        </w:numPr>
        <w:jc w:val="both"/>
      </w:pPr>
      <w:proofErr w:type="spellStart"/>
      <w:r w:rsidRPr="00736134">
        <w:rPr>
          <w:rStyle w:val="Strong"/>
        </w:rPr>
        <w:t>Huntingtin</w:t>
      </w:r>
      <w:proofErr w:type="spellEnd"/>
      <w:r w:rsidRPr="00736134">
        <w:rPr>
          <w:rStyle w:val="Strong"/>
        </w:rPr>
        <w:t xml:space="preserve"> in Huntington's Disease:</w:t>
      </w:r>
    </w:p>
    <w:p w:rsidR="00EA09D0" w:rsidRPr="00736134" w:rsidRDefault="00EA09D0" w:rsidP="00E25C09">
      <w:pPr>
        <w:numPr>
          <w:ilvl w:val="1"/>
          <w:numId w:val="41"/>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Role in Disease:</w:t>
      </w:r>
      <w:r w:rsidRPr="00736134">
        <w:rPr>
          <w:rFonts w:ascii="Times New Roman" w:hAnsi="Times New Roman" w:cs="Times New Roman"/>
          <w:sz w:val="24"/>
          <w:szCs w:val="24"/>
        </w:rPr>
        <w:t xml:space="preserve"> Huntington's disease is caused by a mutation in the </w:t>
      </w:r>
      <w:proofErr w:type="spellStart"/>
      <w:r w:rsidRPr="00736134">
        <w:rPr>
          <w:rFonts w:ascii="Times New Roman" w:hAnsi="Times New Roman" w:cs="Times New Roman"/>
          <w:sz w:val="24"/>
          <w:szCs w:val="24"/>
        </w:rPr>
        <w:t>huntingtin</w:t>
      </w:r>
      <w:proofErr w:type="spellEnd"/>
      <w:r w:rsidRPr="00736134">
        <w:rPr>
          <w:rFonts w:ascii="Times New Roman" w:hAnsi="Times New Roman" w:cs="Times New Roman"/>
          <w:sz w:val="24"/>
          <w:szCs w:val="24"/>
        </w:rPr>
        <w:t xml:space="preserve"> (HTT) gene, which leads to the production of an abnormal </w:t>
      </w:r>
      <w:proofErr w:type="spellStart"/>
      <w:r w:rsidRPr="00736134">
        <w:rPr>
          <w:rFonts w:ascii="Times New Roman" w:hAnsi="Times New Roman" w:cs="Times New Roman"/>
          <w:sz w:val="24"/>
          <w:szCs w:val="24"/>
        </w:rPr>
        <w:t>huntingtin</w:t>
      </w:r>
      <w:proofErr w:type="spellEnd"/>
      <w:r w:rsidRPr="00736134">
        <w:rPr>
          <w:rFonts w:ascii="Times New Roman" w:hAnsi="Times New Roman" w:cs="Times New Roman"/>
          <w:sz w:val="24"/>
          <w:szCs w:val="24"/>
        </w:rPr>
        <w:t xml:space="preserve"> protein. This mutated protein aggregates in neurons, disrupting normal cellular function and leading to </w:t>
      </w:r>
      <w:proofErr w:type="spellStart"/>
      <w:r w:rsidRPr="00736134">
        <w:rPr>
          <w:rFonts w:ascii="Times New Roman" w:hAnsi="Times New Roman" w:cs="Times New Roman"/>
          <w:sz w:val="24"/>
          <w:szCs w:val="24"/>
        </w:rPr>
        <w:t>neurodegeneration</w:t>
      </w:r>
      <w:proofErr w:type="spellEnd"/>
      <w:r w:rsidRPr="00736134">
        <w:rPr>
          <w:rFonts w:ascii="Times New Roman" w:hAnsi="Times New Roman" w:cs="Times New Roman"/>
          <w:sz w:val="24"/>
          <w:szCs w:val="24"/>
        </w:rPr>
        <w:t>.</w:t>
      </w:r>
    </w:p>
    <w:p w:rsidR="00EA09D0" w:rsidRPr="00736134" w:rsidRDefault="00EA09D0" w:rsidP="00E25C09">
      <w:pPr>
        <w:numPr>
          <w:ilvl w:val="1"/>
          <w:numId w:val="41"/>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Therapeutic Target:</w:t>
      </w:r>
      <w:r w:rsidRPr="00736134">
        <w:rPr>
          <w:rFonts w:ascii="Times New Roman" w:hAnsi="Times New Roman" w:cs="Times New Roman"/>
          <w:sz w:val="24"/>
          <w:szCs w:val="24"/>
        </w:rPr>
        <w:t xml:space="preserve"> Strategies for treating Huntington's disease focus on reducing the production of the mutant </w:t>
      </w:r>
      <w:proofErr w:type="spellStart"/>
      <w:r w:rsidRPr="00736134">
        <w:rPr>
          <w:rFonts w:ascii="Times New Roman" w:hAnsi="Times New Roman" w:cs="Times New Roman"/>
          <w:sz w:val="24"/>
          <w:szCs w:val="24"/>
        </w:rPr>
        <w:t>huntingtin</w:t>
      </w:r>
      <w:proofErr w:type="spellEnd"/>
      <w:r w:rsidRPr="00736134">
        <w:rPr>
          <w:rFonts w:ascii="Times New Roman" w:hAnsi="Times New Roman" w:cs="Times New Roman"/>
          <w:sz w:val="24"/>
          <w:szCs w:val="24"/>
        </w:rPr>
        <w:t xml:space="preserve"> protein or preventing its aggregation. Small molecules and gene therapies are being explored to target the </w:t>
      </w:r>
      <w:proofErr w:type="spellStart"/>
      <w:r w:rsidRPr="00736134">
        <w:rPr>
          <w:rFonts w:ascii="Times New Roman" w:hAnsi="Times New Roman" w:cs="Times New Roman"/>
          <w:sz w:val="24"/>
          <w:szCs w:val="24"/>
        </w:rPr>
        <w:t>huntingtin</w:t>
      </w:r>
      <w:proofErr w:type="spellEnd"/>
      <w:r w:rsidRPr="00736134">
        <w:rPr>
          <w:rFonts w:ascii="Times New Roman" w:hAnsi="Times New Roman" w:cs="Times New Roman"/>
          <w:sz w:val="24"/>
          <w:szCs w:val="24"/>
        </w:rPr>
        <w:t xml:space="preserve"> protein and slow disease progression.</w:t>
      </w:r>
    </w:p>
    <w:p w:rsidR="00EA09D0" w:rsidRPr="00736134" w:rsidRDefault="00EA09D0" w:rsidP="00E25C09">
      <w:pPr>
        <w:pStyle w:val="NormalWeb"/>
        <w:numPr>
          <w:ilvl w:val="0"/>
          <w:numId w:val="41"/>
        </w:numPr>
        <w:jc w:val="both"/>
      </w:pPr>
      <w:r w:rsidRPr="00736134">
        <w:rPr>
          <w:rStyle w:val="Strong"/>
        </w:rPr>
        <w:t>BRCA1/BRCA2 in Hereditary Breast and Ovarian Cancers:</w:t>
      </w:r>
    </w:p>
    <w:p w:rsidR="00EA09D0" w:rsidRPr="00736134" w:rsidRDefault="00EA09D0" w:rsidP="00E25C09">
      <w:pPr>
        <w:numPr>
          <w:ilvl w:val="1"/>
          <w:numId w:val="41"/>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Role in Disease:</w:t>
      </w:r>
      <w:r w:rsidRPr="00736134">
        <w:rPr>
          <w:rFonts w:ascii="Times New Roman" w:hAnsi="Times New Roman" w:cs="Times New Roman"/>
          <w:sz w:val="24"/>
          <w:szCs w:val="24"/>
        </w:rPr>
        <w:t xml:space="preserve"> BRCA1 and BRCA2 are </w:t>
      </w:r>
      <w:proofErr w:type="spellStart"/>
      <w:r w:rsidRPr="00736134">
        <w:rPr>
          <w:rFonts w:ascii="Times New Roman" w:hAnsi="Times New Roman" w:cs="Times New Roman"/>
          <w:sz w:val="24"/>
          <w:szCs w:val="24"/>
        </w:rPr>
        <w:t>tumor</w:t>
      </w:r>
      <w:proofErr w:type="spellEnd"/>
      <w:r w:rsidRPr="00736134">
        <w:rPr>
          <w:rFonts w:ascii="Times New Roman" w:hAnsi="Times New Roman" w:cs="Times New Roman"/>
          <w:sz w:val="24"/>
          <w:szCs w:val="24"/>
        </w:rPr>
        <w:t xml:space="preserve"> suppressor proteins involved in the repair of DNA double-strand breaks. Mutations in these genes lead to a loss of function, increasing the risk of developing breast and ovarian cancers.</w:t>
      </w:r>
    </w:p>
    <w:p w:rsidR="000A38E0" w:rsidRPr="00736134" w:rsidRDefault="00EA09D0" w:rsidP="00E25C09">
      <w:pPr>
        <w:numPr>
          <w:ilvl w:val="1"/>
          <w:numId w:val="41"/>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Therapeutic Target:</w:t>
      </w:r>
      <w:r w:rsidRPr="00736134">
        <w:rPr>
          <w:rFonts w:ascii="Times New Roman" w:hAnsi="Times New Roman" w:cs="Times New Roman"/>
          <w:sz w:val="24"/>
          <w:szCs w:val="24"/>
        </w:rPr>
        <w:t xml:space="preserve"> PARP inhibitors, such as </w:t>
      </w:r>
      <w:proofErr w:type="spellStart"/>
      <w:r w:rsidRPr="00736134">
        <w:rPr>
          <w:rFonts w:ascii="Times New Roman" w:hAnsi="Times New Roman" w:cs="Times New Roman"/>
          <w:sz w:val="24"/>
          <w:szCs w:val="24"/>
        </w:rPr>
        <w:t>Olaparib</w:t>
      </w:r>
      <w:proofErr w:type="spellEnd"/>
      <w:r w:rsidRPr="00736134">
        <w:rPr>
          <w:rFonts w:ascii="Times New Roman" w:hAnsi="Times New Roman" w:cs="Times New Roman"/>
          <w:sz w:val="24"/>
          <w:szCs w:val="24"/>
        </w:rPr>
        <w:t>, target the DNA repair pathway in BRCA-mutated cancers. By inhibiting PARP, these drugs exploit synthetic lethality, selectively killing cancer cells deficient in BRCA-mediated DNA repair.</w:t>
      </w:r>
    </w:p>
    <w:p w:rsidR="00EA09D0" w:rsidRPr="002E095B" w:rsidRDefault="00EA09D0" w:rsidP="002E095B">
      <w:pPr>
        <w:pStyle w:val="Heading3"/>
        <w:jc w:val="both"/>
      </w:pPr>
      <w:r w:rsidRPr="002E095B">
        <w:rPr>
          <w:rStyle w:val="Strong"/>
          <w:b/>
          <w:bCs/>
        </w:rPr>
        <w:t>6. Challenges and Future Directions</w:t>
      </w:r>
    </w:p>
    <w:p w:rsidR="00EA09D0" w:rsidRPr="00736134" w:rsidRDefault="00EA09D0" w:rsidP="002E095B">
      <w:pPr>
        <w:pStyle w:val="Heading4"/>
        <w:jc w:val="both"/>
        <w:rPr>
          <w:rFonts w:ascii="Times New Roman" w:hAnsi="Times New Roman" w:cs="Times New Roman"/>
          <w:i w:val="0"/>
          <w:iCs w:val="0"/>
          <w:color w:val="auto"/>
          <w:sz w:val="24"/>
          <w:szCs w:val="24"/>
          <w:u w:val="single"/>
        </w:rPr>
      </w:pPr>
      <w:r w:rsidRPr="00736134">
        <w:rPr>
          <w:rStyle w:val="Strong"/>
          <w:rFonts w:ascii="Times New Roman" w:hAnsi="Times New Roman" w:cs="Times New Roman"/>
          <w:i w:val="0"/>
          <w:iCs w:val="0"/>
          <w:color w:val="auto"/>
          <w:sz w:val="24"/>
          <w:szCs w:val="24"/>
          <w:u w:val="single"/>
        </w:rPr>
        <w:t>6.1 Current Challenges in Small Molecule and Target Protein Research</w:t>
      </w:r>
    </w:p>
    <w:p w:rsidR="00EA09D0" w:rsidRPr="00736134" w:rsidRDefault="00EA09D0" w:rsidP="002E095B">
      <w:pPr>
        <w:pStyle w:val="NormalWeb"/>
        <w:jc w:val="both"/>
      </w:pPr>
      <w:r w:rsidRPr="00736134">
        <w:rPr>
          <w:rStyle w:val="Strong"/>
        </w:rPr>
        <w:t>Technical Challenges:</w:t>
      </w:r>
    </w:p>
    <w:p w:rsidR="00EA09D0" w:rsidRPr="00736134" w:rsidRDefault="00EA09D0" w:rsidP="00E25C09">
      <w:pPr>
        <w:pStyle w:val="NormalWeb"/>
        <w:numPr>
          <w:ilvl w:val="0"/>
          <w:numId w:val="42"/>
        </w:numPr>
        <w:jc w:val="both"/>
      </w:pPr>
      <w:r w:rsidRPr="00736134">
        <w:rPr>
          <w:rStyle w:val="Strong"/>
        </w:rPr>
        <w:lastRenderedPageBreak/>
        <w:t>Drug Resistance:</w:t>
      </w:r>
    </w:p>
    <w:p w:rsidR="00EA09D0" w:rsidRPr="00736134" w:rsidRDefault="00EA09D0" w:rsidP="00E25C09">
      <w:pPr>
        <w:numPr>
          <w:ilvl w:val="1"/>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Definition:</w:t>
      </w:r>
      <w:r w:rsidRPr="00736134">
        <w:rPr>
          <w:rFonts w:ascii="Times New Roman" w:hAnsi="Times New Roman" w:cs="Times New Roman"/>
          <w:sz w:val="24"/>
          <w:szCs w:val="24"/>
        </w:rPr>
        <w:t xml:space="preserve"> Drug resistance occurs when target proteins or the cells they inhabit adapt in ways that reduce the efficacy of small molecule drugs. This is a significant issue in the treatment of diseases like cancer and infectious diseases.</w:t>
      </w:r>
    </w:p>
    <w:p w:rsidR="00EA09D0" w:rsidRPr="00736134" w:rsidRDefault="00EA09D0" w:rsidP="00E25C09">
      <w:pPr>
        <w:numPr>
          <w:ilvl w:val="1"/>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Mechanisms:</w:t>
      </w:r>
    </w:p>
    <w:p w:rsidR="00EA09D0" w:rsidRPr="00736134" w:rsidRDefault="00EA09D0" w:rsidP="00E25C09">
      <w:pPr>
        <w:numPr>
          <w:ilvl w:val="2"/>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Mutations:</w:t>
      </w:r>
      <w:r w:rsidRPr="00736134">
        <w:rPr>
          <w:rFonts w:ascii="Times New Roman" w:hAnsi="Times New Roman" w:cs="Times New Roman"/>
          <w:sz w:val="24"/>
          <w:szCs w:val="24"/>
        </w:rPr>
        <w:t xml:space="preserve"> Genetic mutations in the target protein can alter its structure, reducing the binding affinity of the drug.</w:t>
      </w:r>
    </w:p>
    <w:p w:rsidR="00EA09D0" w:rsidRPr="00736134" w:rsidRDefault="00EA09D0" w:rsidP="00E25C09">
      <w:pPr>
        <w:numPr>
          <w:ilvl w:val="2"/>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Efflux Pumps:</w:t>
      </w:r>
      <w:r w:rsidRPr="00736134">
        <w:rPr>
          <w:rFonts w:ascii="Times New Roman" w:hAnsi="Times New Roman" w:cs="Times New Roman"/>
          <w:sz w:val="24"/>
          <w:szCs w:val="24"/>
        </w:rPr>
        <w:t xml:space="preserve"> Cells may develop or </w:t>
      </w:r>
      <w:proofErr w:type="spellStart"/>
      <w:r w:rsidRPr="00736134">
        <w:rPr>
          <w:rFonts w:ascii="Times New Roman" w:hAnsi="Times New Roman" w:cs="Times New Roman"/>
          <w:sz w:val="24"/>
          <w:szCs w:val="24"/>
        </w:rPr>
        <w:t>upregulate</w:t>
      </w:r>
      <w:proofErr w:type="spellEnd"/>
      <w:r w:rsidRPr="00736134">
        <w:rPr>
          <w:rFonts w:ascii="Times New Roman" w:hAnsi="Times New Roman" w:cs="Times New Roman"/>
          <w:sz w:val="24"/>
          <w:szCs w:val="24"/>
        </w:rPr>
        <w:t xml:space="preserve"> efflux pumps, which actively transport the drug out of the cell, lowering its intracellular concentration.</w:t>
      </w:r>
    </w:p>
    <w:p w:rsidR="00EA09D0" w:rsidRPr="00736134" w:rsidRDefault="00EA09D0" w:rsidP="00E25C09">
      <w:pPr>
        <w:numPr>
          <w:ilvl w:val="2"/>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Redundant Pathways:</w:t>
      </w:r>
      <w:r w:rsidRPr="00736134">
        <w:rPr>
          <w:rFonts w:ascii="Times New Roman" w:hAnsi="Times New Roman" w:cs="Times New Roman"/>
          <w:sz w:val="24"/>
          <w:szCs w:val="24"/>
        </w:rPr>
        <w:t xml:space="preserve"> Cells may activate alternative </w:t>
      </w:r>
      <w:proofErr w:type="spellStart"/>
      <w:r w:rsidRPr="00736134">
        <w:rPr>
          <w:rFonts w:ascii="Times New Roman" w:hAnsi="Times New Roman" w:cs="Times New Roman"/>
          <w:sz w:val="24"/>
          <w:szCs w:val="24"/>
        </w:rPr>
        <w:t>signaling</w:t>
      </w:r>
      <w:proofErr w:type="spellEnd"/>
      <w:r w:rsidRPr="00736134">
        <w:rPr>
          <w:rFonts w:ascii="Times New Roman" w:hAnsi="Times New Roman" w:cs="Times New Roman"/>
          <w:sz w:val="24"/>
          <w:szCs w:val="24"/>
        </w:rPr>
        <w:t xml:space="preserve"> pathways that bypass the target protein, diminishing the drug's impact.</w:t>
      </w:r>
    </w:p>
    <w:p w:rsidR="00EA09D0" w:rsidRPr="00736134" w:rsidRDefault="00EA09D0" w:rsidP="00E25C09">
      <w:pPr>
        <w:numPr>
          <w:ilvl w:val="1"/>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Impact:</w:t>
      </w:r>
      <w:r w:rsidRPr="00736134">
        <w:rPr>
          <w:rFonts w:ascii="Times New Roman" w:hAnsi="Times New Roman" w:cs="Times New Roman"/>
          <w:sz w:val="24"/>
          <w:szCs w:val="24"/>
        </w:rPr>
        <w:t xml:space="preserve"> Drug resistance leads to treatment failure and necessitates the development of new drugs or combination therapies to overcome resistance mechanisms.</w:t>
      </w:r>
    </w:p>
    <w:p w:rsidR="00EA09D0" w:rsidRPr="00736134" w:rsidRDefault="00EA09D0" w:rsidP="00E25C09">
      <w:pPr>
        <w:pStyle w:val="NormalWeb"/>
        <w:numPr>
          <w:ilvl w:val="0"/>
          <w:numId w:val="42"/>
        </w:numPr>
        <w:jc w:val="both"/>
      </w:pPr>
      <w:r w:rsidRPr="00736134">
        <w:rPr>
          <w:rStyle w:val="Strong"/>
        </w:rPr>
        <w:t>Off-Target Effects:</w:t>
      </w:r>
    </w:p>
    <w:p w:rsidR="00EA09D0" w:rsidRPr="00736134" w:rsidRDefault="00EA09D0" w:rsidP="00E25C09">
      <w:pPr>
        <w:numPr>
          <w:ilvl w:val="1"/>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Definition:</w:t>
      </w:r>
      <w:r w:rsidRPr="00736134">
        <w:rPr>
          <w:rFonts w:ascii="Times New Roman" w:hAnsi="Times New Roman" w:cs="Times New Roman"/>
          <w:sz w:val="24"/>
          <w:szCs w:val="24"/>
        </w:rPr>
        <w:t xml:space="preserve"> Off-target effects occur when a drug interacts with proteins other than its intended target, leading to unintended biological effects.</w:t>
      </w:r>
    </w:p>
    <w:p w:rsidR="00EA09D0" w:rsidRPr="00736134" w:rsidRDefault="00EA09D0" w:rsidP="00E25C09">
      <w:pPr>
        <w:numPr>
          <w:ilvl w:val="1"/>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Causes:</w:t>
      </w:r>
    </w:p>
    <w:p w:rsidR="00EA09D0" w:rsidRPr="00736134" w:rsidRDefault="00EA09D0" w:rsidP="00E25C09">
      <w:pPr>
        <w:numPr>
          <w:ilvl w:val="2"/>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Lack of Selectivity:</w:t>
      </w:r>
      <w:r w:rsidRPr="00736134">
        <w:rPr>
          <w:rFonts w:ascii="Times New Roman" w:hAnsi="Times New Roman" w:cs="Times New Roman"/>
          <w:sz w:val="24"/>
          <w:szCs w:val="24"/>
        </w:rPr>
        <w:t xml:space="preserve"> If a small molecule is not highly selective, it may bind to multiple proteins, some of which might be structurally similar to the target.</w:t>
      </w:r>
    </w:p>
    <w:p w:rsidR="00EA09D0" w:rsidRPr="00736134" w:rsidRDefault="00EA09D0" w:rsidP="00E25C09">
      <w:pPr>
        <w:numPr>
          <w:ilvl w:val="2"/>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Systemic Distribution:</w:t>
      </w:r>
      <w:r w:rsidRPr="00736134">
        <w:rPr>
          <w:rFonts w:ascii="Times New Roman" w:hAnsi="Times New Roman" w:cs="Times New Roman"/>
          <w:sz w:val="24"/>
          <w:szCs w:val="24"/>
        </w:rPr>
        <w:t xml:space="preserve"> Drugs that are distributed systemically can reach and affect tissues or organs that are not the intended site of action.</w:t>
      </w:r>
    </w:p>
    <w:p w:rsidR="00EA09D0" w:rsidRPr="00736134" w:rsidRDefault="00EA09D0" w:rsidP="00E25C09">
      <w:pPr>
        <w:numPr>
          <w:ilvl w:val="1"/>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Consequences:</w:t>
      </w:r>
    </w:p>
    <w:p w:rsidR="00EA09D0" w:rsidRPr="00736134" w:rsidRDefault="00EA09D0" w:rsidP="00E25C09">
      <w:pPr>
        <w:numPr>
          <w:ilvl w:val="2"/>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Side Effects:</w:t>
      </w:r>
      <w:r w:rsidRPr="00736134">
        <w:rPr>
          <w:rFonts w:ascii="Times New Roman" w:hAnsi="Times New Roman" w:cs="Times New Roman"/>
          <w:sz w:val="24"/>
          <w:szCs w:val="24"/>
        </w:rPr>
        <w:t xml:space="preserve"> Off-target effects can cause adverse reactions, ranging from mild to severe, which can limit the clinical use of the drug.</w:t>
      </w:r>
    </w:p>
    <w:p w:rsidR="00EA09D0" w:rsidRPr="00736134" w:rsidRDefault="00EA09D0" w:rsidP="00E25C09">
      <w:pPr>
        <w:numPr>
          <w:ilvl w:val="2"/>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Safety Concerns:</w:t>
      </w:r>
      <w:r w:rsidRPr="00736134">
        <w:rPr>
          <w:rFonts w:ascii="Times New Roman" w:hAnsi="Times New Roman" w:cs="Times New Roman"/>
          <w:sz w:val="24"/>
          <w:szCs w:val="24"/>
        </w:rPr>
        <w:t xml:space="preserve"> Severe off-target effects may lead to the withdrawal of a drug from the market or the need for extensive monitoring during its use.</w:t>
      </w:r>
    </w:p>
    <w:p w:rsidR="00EA09D0" w:rsidRPr="00736134" w:rsidRDefault="00EA09D0" w:rsidP="00E25C09">
      <w:pPr>
        <w:pStyle w:val="NormalWeb"/>
        <w:numPr>
          <w:ilvl w:val="0"/>
          <w:numId w:val="42"/>
        </w:numPr>
        <w:jc w:val="both"/>
      </w:pPr>
      <w:r w:rsidRPr="00736134">
        <w:rPr>
          <w:rStyle w:val="Strong"/>
        </w:rPr>
        <w:t>Toxicity:</w:t>
      </w:r>
    </w:p>
    <w:p w:rsidR="00EA09D0" w:rsidRPr="00736134" w:rsidRDefault="00EA09D0" w:rsidP="00E25C09">
      <w:pPr>
        <w:numPr>
          <w:ilvl w:val="1"/>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Definition:</w:t>
      </w:r>
      <w:r w:rsidRPr="00736134">
        <w:rPr>
          <w:rFonts w:ascii="Times New Roman" w:hAnsi="Times New Roman" w:cs="Times New Roman"/>
          <w:sz w:val="24"/>
          <w:szCs w:val="24"/>
        </w:rPr>
        <w:t xml:space="preserve"> Toxicity refers to the harmful effects that a drug can have on the body, which can result from off-target interactions or from the drug’s inherent properties.</w:t>
      </w:r>
    </w:p>
    <w:p w:rsidR="00EA09D0" w:rsidRPr="00736134" w:rsidRDefault="00EA09D0" w:rsidP="00E25C09">
      <w:pPr>
        <w:numPr>
          <w:ilvl w:val="1"/>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Types of Toxicity:</w:t>
      </w:r>
    </w:p>
    <w:p w:rsidR="00EA09D0" w:rsidRPr="00736134" w:rsidRDefault="00EA09D0" w:rsidP="00E25C09">
      <w:pPr>
        <w:numPr>
          <w:ilvl w:val="2"/>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Acute Toxicity:</w:t>
      </w:r>
      <w:r w:rsidRPr="00736134">
        <w:rPr>
          <w:rFonts w:ascii="Times New Roman" w:hAnsi="Times New Roman" w:cs="Times New Roman"/>
          <w:sz w:val="24"/>
          <w:szCs w:val="24"/>
        </w:rPr>
        <w:t xml:space="preserve"> Occurs shortly after drug administration and can include symptoms like nausea, vomiting, and organ damage.</w:t>
      </w:r>
    </w:p>
    <w:p w:rsidR="00EA09D0" w:rsidRPr="00736134" w:rsidRDefault="00EA09D0" w:rsidP="00E25C09">
      <w:pPr>
        <w:numPr>
          <w:ilvl w:val="2"/>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Chronic Toxicity:</w:t>
      </w:r>
      <w:r w:rsidRPr="00736134">
        <w:rPr>
          <w:rFonts w:ascii="Times New Roman" w:hAnsi="Times New Roman" w:cs="Times New Roman"/>
          <w:sz w:val="24"/>
          <w:szCs w:val="24"/>
        </w:rPr>
        <w:t xml:space="preserve"> Develops over long-term use and may lead to issues such as hepatotoxicity, nephrotoxicity, or carcinogenicity.</w:t>
      </w:r>
    </w:p>
    <w:p w:rsidR="00EA09D0" w:rsidRPr="00736134" w:rsidRDefault="00EA09D0" w:rsidP="00E25C09">
      <w:pPr>
        <w:numPr>
          <w:ilvl w:val="1"/>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Challenges:</w:t>
      </w:r>
    </w:p>
    <w:p w:rsidR="00EA09D0" w:rsidRPr="00736134" w:rsidRDefault="00EA09D0" w:rsidP="00E25C09">
      <w:pPr>
        <w:numPr>
          <w:ilvl w:val="2"/>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Therapeutic Window:</w:t>
      </w:r>
      <w:r w:rsidRPr="00736134">
        <w:rPr>
          <w:rFonts w:ascii="Times New Roman" w:hAnsi="Times New Roman" w:cs="Times New Roman"/>
          <w:sz w:val="24"/>
          <w:szCs w:val="24"/>
        </w:rPr>
        <w:t xml:space="preserve"> Balancing efficacy with safety is challenging, especially when the therapeutic window (the range of doses that produce a therapeutic effect without causing significant toxicity) is narrow.</w:t>
      </w:r>
    </w:p>
    <w:p w:rsidR="00EA09D0" w:rsidRPr="00736134" w:rsidRDefault="00EA09D0" w:rsidP="00E25C09">
      <w:pPr>
        <w:numPr>
          <w:ilvl w:val="2"/>
          <w:numId w:val="42"/>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Individual Variability:</w:t>
      </w:r>
      <w:r w:rsidRPr="00736134">
        <w:rPr>
          <w:rFonts w:ascii="Times New Roman" w:hAnsi="Times New Roman" w:cs="Times New Roman"/>
          <w:sz w:val="24"/>
          <w:szCs w:val="24"/>
        </w:rPr>
        <w:t xml:space="preserve"> Genetic differences between individuals can lead to variability in how drugs are metabolized, resulting in differing levels of toxicity.</w:t>
      </w:r>
    </w:p>
    <w:p w:rsidR="00EA09D0" w:rsidRPr="00736134" w:rsidRDefault="00EA09D0" w:rsidP="002E095B">
      <w:pPr>
        <w:pStyle w:val="NormalWeb"/>
        <w:jc w:val="both"/>
      </w:pPr>
      <w:r w:rsidRPr="00736134">
        <w:rPr>
          <w:rStyle w:val="Strong"/>
        </w:rPr>
        <w:t>The Complexity of Protein-Protein Interactions and Their Impact on Drug Development:</w:t>
      </w:r>
    </w:p>
    <w:p w:rsidR="00EA09D0" w:rsidRPr="00736134" w:rsidRDefault="00EA09D0" w:rsidP="00E25C09">
      <w:pPr>
        <w:numPr>
          <w:ilvl w:val="0"/>
          <w:numId w:val="43"/>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Protein-Protein Interactions (PPIs):</w:t>
      </w:r>
    </w:p>
    <w:p w:rsidR="00EA09D0" w:rsidRPr="00736134" w:rsidRDefault="00EA09D0" w:rsidP="00E25C09">
      <w:pPr>
        <w:numPr>
          <w:ilvl w:val="1"/>
          <w:numId w:val="43"/>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lastRenderedPageBreak/>
        <w:t>Role in Biology:</w:t>
      </w:r>
      <w:r w:rsidRPr="00736134">
        <w:rPr>
          <w:rFonts w:ascii="Times New Roman" w:hAnsi="Times New Roman" w:cs="Times New Roman"/>
          <w:sz w:val="24"/>
          <w:szCs w:val="24"/>
        </w:rPr>
        <w:t xml:space="preserve"> PPIs are critical for many cellular processes, including signal transduction, immune responses, and metabolic pathways. Disrupting or modulating PPIs can be a valuable therapeutic strategy, particularly in diseases where abnormal PPIs play a role.</w:t>
      </w:r>
    </w:p>
    <w:p w:rsidR="00EA09D0" w:rsidRPr="00736134" w:rsidRDefault="00EA09D0" w:rsidP="00E25C09">
      <w:pPr>
        <w:numPr>
          <w:ilvl w:val="1"/>
          <w:numId w:val="43"/>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Challenges in Targeting PPIs:</w:t>
      </w:r>
    </w:p>
    <w:p w:rsidR="00EA09D0" w:rsidRPr="00736134" w:rsidRDefault="00EA09D0" w:rsidP="00E25C09">
      <w:pPr>
        <w:numPr>
          <w:ilvl w:val="2"/>
          <w:numId w:val="43"/>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Surface Area:</w:t>
      </w:r>
      <w:r w:rsidRPr="00736134">
        <w:rPr>
          <w:rFonts w:ascii="Times New Roman" w:hAnsi="Times New Roman" w:cs="Times New Roman"/>
          <w:sz w:val="24"/>
          <w:szCs w:val="24"/>
        </w:rPr>
        <w:t xml:space="preserve"> PPIs typically involve large and flat interaction surfaces, making it difficult for small molecules to effectively bind and disrupt these interactions.</w:t>
      </w:r>
    </w:p>
    <w:p w:rsidR="00EA09D0" w:rsidRPr="00736134" w:rsidRDefault="00EA09D0" w:rsidP="00E25C09">
      <w:pPr>
        <w:numPr>
          <w:ilvl w:val="2"/>
          <w:numId w:val="43"/>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Binding Affinity:</w:t>
      </w:r>
      <w:r w:rsidRPr="00736134">
        <w:rPr>
          <w:rFonts w:ascii="Times New Roman" w:hAnsi="Times New Roman" w:cs="Times New Roman"/>
          <w:sz w:val="24"/>
          <w:szCs w:val="24"/>
        </w:rPr>
        <w:t xml:space="preserve"> Achieving the necessary binding affinity to effectively inhibit or modulate a PPI with a small molecule is challenging, often requiring extensive optimization.</w:t>
      </w:r>
    </w:p>
    <w:p w:rsidR="00EA09D0" w:rsidRPr="00736134" w:rsidRDefault="00EA09D0" w:rsidP="00E25C09">
      <w:pPr>
        <w:numPr>
          <w:ilvl w:val="2"/>
          <w:numId w:val="43"/>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Selectivity:</w:t>
      </w:r>
      <w:r w:rsidRPr="00736134">
        <w:rPr>
          <w:rFonts w:ascii="Times New Roman" w:hAnsi="Times New Roman" w:cs="Times New Roman"/>
          <w:sz w:val="24"/>
          <w:szCs w:val="24"/>
        </w:rPr>
        <w:t xml:space="preserve"> Ensuring that a small molecule selectively targets a specific PPI without affecting other PPIs is complex, due to the conserved nature of many protein interfaces.</w:t>
      </w:r>
    </w:p>
    <w:p w:rsidR="00EA09D0" w:rsidRPr="00736134" w:rsidRDefault="00EA09D0" w:rsidP="00E25C09">
      <w:pPr>
        <w:numPr>
          <w:ilvl w:val="1"/>
          <w:numId w:val="43"/>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Impact on Drug Development:</w:t>
      </w:r>
    </w:p>
    <w:p w:rsidR="00EA09D0" w:rsidRPr="00736134" w:rsidRDefault="00EA09D0" w:rsidP="00E25C09">
      <w:pPr>
        <w:numPr>
          <w:ilvl w:val="2"/>
          <w:numId w:val="43"/>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Limited Success:</w:t>
      </w:r>
      <w:r w:rsidRPr="00736134">
        <w:rPr>
          <w:rFonts w:ascii="Times New Roman" w:hAnsi="Times New Roman" w:cs="Times New Roman"/>
          <w:sz w:val="24"/>
          <w:szCs w:val="24"/>
        </w:rPr>
        <w:t xml:space="preserve"> Despite their importance, few small molecule drugs that target PPIs have been successfully developed and approved, reflecting the technical challenges in this area.</w:t>
      </w:r>
    </w:p>
    <w:p w:rsidR="00EA09D0" w:rsidRPr="00736134" w:rsidRDefault="00EA09D0" w:rsidP="00E25C09">
      <w:pPr>
        <w:numPr>
          <w:ilvl w:val="2"/>
          <w:numId w:val="43"/>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Innovation Needed:</w:t>
      </w:r>
      <w:r w:rsidRPr="00736134">
        <w:rPr>
          <w:rFonts w:ascii="Times New Roman" w:hAnsi="Times New Roman" w:cs="Times New Roman"/>
          <w:sz w:val="24"/>
          <w:szCs w:val="24"/>
        </w:rPr>
        <w:t xml:space="preserve"> Advances in drug design, such as the development of allosteric modulators or stapled peptides, are being explored to overcome these challenges and expand the </w:t>
      </w:r>
      <w:proofErr w:type="spellStart"/>
      <w:r w:rsidRPr="00736134">
        <w:rPr>
          <w:rFonts w:ascii="Times New Roman" w:hAnsi="Times New Roman" w:cs="Times New Roman"/>
          <w:sz w:val="24"/>
          <w:szCs w:val="24"/>
        </w:rPr>
        <w:t>druggable</w:t>
      </w:r>
      <w:proofErr w:type="spellEnd"/>
      <w:r w:rsidRPr="00736134">
        <w:rPr>
          <w:rFonts w:ascii="Times New Roman" w:hAnsi="Times New Roman" w:cs="Times New Roman"/>
          <w:sz w:val="24"/>
          <w:szCs w:val="24"/>
        </w:rPr>
        <w:t xml:space="preserve"> space of PPIs.</w:t>
      </w:r>
    </w:p>
    <w:p w:rsidR="00EA09D0" w:rsidRPr="00736134" w:rsidRDefault="00EA09D0" w:rsidP="002E095B">
      <w:pPr>
        <w:pStyle w:val="NormalWeb"/>
        <w:jc w:val="both"/>
      </w:pPr>
      <w:r w:rsidRPr="00736134">
        <w:rPr>
          <w:rStyle w:val="Strong"/>
        </w:rPr>
        <w:t>Regulatory Challenges in the Approval of Small Molecule Drugs for Genetic Diseases:</w:t>
      </w:r>
    </w:p>
    <w:p w:rsidR="00EA09D0" w:rsidRPr="00736134" w:rsidRDefault="00EA09D0" w:rsidP="00E25C09">
      <w:pPr>
        <w:pStyle w:val="NormalWeb"/>
        <w:numPr>
          <w:ilvl w:val="0"/>
          <w:numId w:val="44"/>
        </w:numPr>
        <w:jc w:val="both"/>
      </w:pPr>
      <w:r w:rsidRPr="00736134">
        <w:rPr>
          <w:rStyle w:val="Strong"/>
        </w:rPr>
        <w:t>Stringent Requirements:</w:t>
      </w:r>
    </w:p>
    <w:p w:rsidR="00EA09D0" w:rsidRPr="00736134" w:rsidRDefault="00EA09D0" w:rsidP="00E25C09">
      <w:pPr>
        <w:numPr>
          <w:ilvl w:val="1"/>
          <w:numId w:val="44"/>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Safety and Efficacy:</w:t>
      </w:r>
      <w:r w:rsidRPr="00736134">
        <w:rPr>
          <w:rFonts w:ascii="Times New Roman" w:hAnsi="Times New Roman" w:cs="Times New Roman"/>
          <w:sz w:val="24"/>
          <w:szCs w:val="24"/>
        </w:rPr>
        <w:t xml:space="preserve"> Regulatory agencies, such as the FDA and EMA, require extensive evidence of a drug's safety and efficacy, particularly for genetic diseases where long-term effects are a major concern.</w:t>
      </w:r>
    </w:p>
    <w:p w:rsidR="00EA09D0" w:rsidRPr="00736134" w:rsidRDefault="00EA09D0" w:rsidP="00E25C09">
      <w:pPr>
        <w:numPr>
          <w:ilvl w:val="1"/>
          <w:numId w:val="44"/>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Clinical Trials:</w:t>
      </w:r>
      <w:r w:rsidRPr="00736134">
        <w:rPr>
          <w:rFonts w:ascii="Times New Roman" w:hAnsi="Times New Roman" w:cs="Times New Roman"/>
          <w:sz w:val="24"/>
          <w:szCs w:val="24"/>
        </w:rPr>
        <w:t xml:space="preserve"> Conducting clinical trials for genetic diseases can be challenging due to the rarity of many genetic disorders, making it difficult to recruit sufficient patients and demonstrate statistically significant outcomes.</w:t>
      </w:r>
    </w:p>
    <w:p w:rsidR="00EA09D0" w:rsidRPr="00736134" w:rsidRDefault="00EA09D0" w:rsidP="00E25C09">
      <w:pPr>
        <w:pStyle w:val="NormalWeb"/>
        <w:numPr>
          <w:ilvl w:val="0"/>
          <w:numId w:val="44"/>
        </w:numPr>
        <w:jc w:val="both"/>
      </w:pPr>
      <w:r w:rsidRPr="00736134">
        <w:rPr>
          <w:rStyle w:val="Strong"/>
        </w:rPr>
        <w:t>Personalized Medicine:</w:t>
      </w:r>
    </w:p>
    <w:p w:rsidR="00EA09D0" w:rsidRPr="00736134" w:rsidRDefault="00EA09D0" w:rsidP="00E25C09">
      <w:pPr>
        <w:numPr>
          <w:ilvl w:val="1"/>
          <w:numId w:val="44"/>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Targeted Therapies:</w:t>
      </w:r>
      <w:r w:rsidRPr="00736134">
        <w:rPr>
          <w:rFonts w:ascii="Times New Roman" w:hAnsi="Times New Roman" w:cs="Times New Roman"/>
          <w:sz w:val="24"/>
          <w:szCs w:val="24"/>
        </w:rPr>
        <w:t xml:space="preserve"> Small molecule drugs for genetic diseases often require a personalized approach, targeting specific mutations or pathways. This necessitates companion diagnostics and raises regulatory issues related to the approval of both the drug and the diagnostic test.</w:t>
      </w:r>
    </w:p>
    <w:p w:rsidR="00EA09D0" w:rsidRPr="00736134" w:rsidRDefault="00EA09D0" w:rsidP="00E25C09">
      <w:pPr>
        <w:numPr>
          <w:ilvl w:val="1"/>
          <w:numId w:val="44"/>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Patient Stratification:</w:t>
      </w:r>
      <w:r w:rsidRPr="00736134">
        <w:rPr>
          <w:rFonts w:ascii="Times New Roman" w:hAnsi="Times New Roman" w:cs="Times New Roman"/>
          <w:sz w:val="24"/>
          <w:szCs w:val="24"/>
        </w:rPr>
        <w:t xml:space="preserve"> Regulatory pathways must account for the need to stratify patients based on genetic profiles, which can complicate trial design and data interpretation.</w:t>
      </w:r>
    </w:p>
    <w:p w:rsidR="00EA09D0" w:rsidRPr="00736134" w:rsidRDefault="00EA09D0" w:rsidP="00E25C09">
      <w:pPr>
        <w:pStyle w:val="NormalWeb"/>
        <w:numPr>
          <w:ilvl w:val="0"/>
          <w:numId w:val="44"/>
        </w:numPr>
        <w:jc w:val="both"/>
      </w:pPr>
      <w:r w:rsidRPr="00736134">
        <w:rPr>
          <w:rStyle w:val="Strong"/>
        </w:rPr>
        <w:t>Expedited Pathways vs. Thorough Evaluation:</w:t>
      </w:r>
    </w:p>
    <w:p w:rsidR="00EA09D0" w:rsidRPr="00736134" w:rsidRDefault="00EA09D0" w:rsidP="00E25C09">
      <w:pPr>
        <w:numPr>
          <w:ilvl w:val="1"/>
          <w:numId w:val="44"/>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Expedited Approval:</w:t>
      </w:r>
      <w:r w:rsidRPr="00736134">
        <w:rPr>
          <w:rFonts w:ascii="Times New Roman" w:hAnsi="Times New Roman" w:cs="Times New Roman"/>
          <w:sz w:val="24"/>
          <w:szCs w:val="24"/>
        </w:rPr>
        <w:t xml:space="preserve"> For severe or life-threatening genetic diseases with no existing treatment, regulatory agencies may offer expedited approval pathways (e.g., orphan drug designation, accelerated approval). While this can speed up access to treatments, it also raises concerns about the thoroughness of safety evaluations.</w:t>
      </w:r>
    </w:p>
    <w:p w:rsidR="00EA09D0" w:rsidRPr="00736134" w:rsidRDefault="00EA09D0" w:rsidP="00E25C09">
      <w:pPr>
        <w:numPr>
          <w:ilvl w:val="1"/>
          <w:numId w:val="44"/>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Post-Market Surveillance:</w:t>
      </w:r>
      <w:r w:rsidRPr="00736134">
        <w:rPr>
          <w:rFonts w:ascii="Times New Roman" w:hAnsi="Times New Roman" w:cs="Times New Roman"/>
          <w:sz w:val="24"/>
          <w:szCs w:val="24"/>
        </w:rPr>
        <w:t xml:space="preserve"> Drugs approved through expedited pathways often require extensive post-market surveillance to monitor for long-term safety and efficacy, adding to the regulatory burden.</w:t>
      </w:r>
    </w:p>
    <w:p w:rsidR="00EA09D0" w:rsidRPr="002E095B" w:rsidRDefault="00EA09D0" w:rsidP="002E095B">
      <w:pPr>
        <w:pStyle w:val="Heading3"/>
        <w:jc w:val="both"/>
      </w:pPr>
      <w:r w:rsidRPr="002E095B">
        <w:rPr>
          <w:rStyle w:val="Strong"/>
          <w:b/>
          <w:bCs/>
        </w:rPr>
        <w:t>6.2 Emerging Technologies and Approaches</w:t>
      </w:r>
    </w:p>
    <w:p w:rsidR="00EA09D0" w:rsidRPr="00736134" w:rsidRDefault="00EA09D0" w:rsidP="002E095B">
      <w:pPr>
        <w:pStyle w:val="NormalWeb"/>
        <w:jc w:val="both"/>
      </w:pPr>
      <w:r w:rsidRPr="00736134">
        <w:rPr>
          <w:rStyle w:val="Strong"/>
        </w:rPr>
        <w:lastRenderedPageBreak/>
        <w:t>1. The Potential of CRISPR/Cas9 and Gene Editing Technologies in Creating New Therapeutic Targets</w:t>
      </w:r>
    </w:p>
    <w:p w:rsidR="00EA09D0" w:rsidRPr="00736134" w:rsidRDefault="00EA09D0" w:rsidP="00E25C09">
      <w:pPr>
        <w:pStyle w:val="NormalWeb"/>
        <w:numPr>
          <w:ilvl w:val="0"/>
          <w:numId w:val="45"/>
        </w:numPr>
        <w:jc w:val="both"/>
      </w:pPr>
      <w:r w:rsidRPr="00736134">
        <w:rPr>
          <w:rStyle w:val="Strong"/>
        </w:rPr>
        <w:t>Overview of CRISPR/Cas9:</w:t>
      </w:r>
    </w:p>
    <w:p w:rsidR="00EA09D0" w:rsidRPr="00736134" w:rsidRDefault="00EA09D0" w:rsidP="00E25C09">
      <w:pPr>
        <w:numPr>
          <w:ilvl w:val="1"/>
          <w:numId w:val="45"/>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Definition:</w:t>
      </w:r>
      <w:r w:rsidRPr="00736134">
        <w:rPr>
          <w:rFonts w:ascii="Times New Roman" w:hAnsi="Times New Roman" w:cs="Times New Roman"/>
          <w:sz w:val="24"/>
          <w:szCs w:val="24"/>
        </w:rPr>
        <w:t xml:space="preserve"> CRISPR/Cas9 is a revolutionary gene-editing technology that allows for precise modifications of the DNA sequence in living organisms. It utilizes a guide RNA to direct the Cas9 protein to a specific location in the genome, where it introduces a double-strand break. This break can then be repaired by inserting, deleting, or replacing genetic material.</w:t>
      </w:r>
    </w:p>
    <w:p w:rsidR="00EA09D0" w:rsidRPr="00736134" w:rsidRDefault="00EA09D0" w:rsidP="00E25C09">
      <w:pPr>
        <w:numPr>
          <w:ilvl w:val="1"/>
          <w:numId w:val="45"/>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Mechanism:</w:t>
      </w:r>
      <w:r w:rsidRPr="00736134">
        <w:rPr>
          <w:rFonts w:ascii="Times New Roman" w:hAnsi="Times New Roman" w:cs="Times New Roman"/>
          <w:sz w:val="24"/>
          <w:szCs w:val="24"/>
        </w:rPr>
        <w:t xml:space="preserve"> The CRISPR/Cas9 system enables targeted editing of specific genes, allowing researchers to study gene function and create animal models of diseases. This technology has broad applications in genetic research and therapeutic development.</w:t>
      </w:r>
    </w:p>
    <w:p w:rsidR="00EA09D0" w:rsidRPr="00736134" w:rsidRDefault="00EA09D0" w:rsidP="00E25C09">
      <w:pPr>
        <w:pStyle w:val="NormalWeb"/>
        <w:numPr>
          <w:ilvl w:val="0"/>
          <w:numId w:val="45"/>
        </w:numPr>
        <w:jc w:val="both"/>
      </w:pPr>
      <w:r w:rsidRPr="00736134">
        <w:rPr>
          <w:rStyle w:val="Strong"/>
        </w:rPr>
        <w:t>Creating New Therapeutic Targets:</w:t>
      </w:r>
    </w:p>
    <w:p w:rsidR="00EA09D0" w:rsidRPr="00736134" w:rsidRDefault="00EA09D0" w:rsidP="00E25C09">
      <w:pPr>
        <w:numPr>
          <w:ilvl w:val="1"/>
          <w:numId w:val="45"/>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Gene Knockout and Knock-in Models:</w:t>
      </w:r>
      <w:r w:rsidRPr="00736134">
        <w:rPr>
          <w:rFonts w:ascii="Times New Roman" w:hAnsi="Times New Roman" w:cs="Times New Roman"/>
          <w:sz w:val="24"/>
          <w:szCs w:val="24"/>
        </w:rPr>
        <w:t xml:space="preserve"> By knocking out (deleting) or knocking in (adding) specific genes, researchers can create models that mimic genetic diseases or reveal novel therapeutic targets. These models help in understanding disease mechanisms and testing new drugs.</w:t>
      </w:r>
    </w:p>
    <w:p w:rsidR="00EA09D0" w:rsidRPr="00736134" w:rsidRDefault="00EA09D0" w:rsidP="00E25C09">
      <w:pPr>
        <w:numPr>
          <w:ilvl w:val="1"/>
          <w:numId w:val="45"/>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Target Validation:</w:t>
      </w:r>
      <w:r w:rsidRPr="00736134">
        <w:rPr>
          <w:rFonts w:ascii="Times New Roman" w:hAnsi="Times New Roman" w:cs="Times New Roman"/>
          <w:sz w:val="24"/>
          <w:szCs w:val="24"/>
        </w:rPr>
        <w:t xml:space="preserve"> CRISPR/Cas9 can be used to validate potential drug targets by assessing the effects of modifying or eliminating specific genes on disease progression. This can identify new targets for therapeutic intervention.</w:t>
      </w:r>
    </w:p>
    <w:p w:rsidR="00EA09D0" w:rsidRPr="00736134" w:rsidRDefault="00EA09D0" w:rsidP="00E25C09">
      <w:pPr>
        <w:numPr>
          <w:ilvl w:val="1"/>
          <w:numId w:val="45"/>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Therapeutic Gene Editing:</w:t>
      </w:r>
      <w:r w:rsidRPr="00736134">
        <w:rPr>
          <w:rFonts w:ascii="Times New Roman" w:hAnsi="Times New Roman" w:cs="Times New Roman"/>
          <w:sz w:val="24"/>
          <w:szCs w:val="24"/>
        </w:rPr>
        <w:t xml:space="preserve"> In addition to creating research models, CRISPR/Cas9 holds promise for directly correcting genetic mutations in patients. For example, ex vivo gene editing involves modifying patient cells outside the body and then reintroducing them, while in vivo approaches aim to edit genes directly within the patient’s body.</w:t>
      </w:r>
    </w:p>
    <w:p w:rsidR="00EA09D0" w:rsidRPr="00736134" w:rsidRDefault="00EA09D0" w:rsidP="00E25C09">
      <w:pPr>
        <w:pStyle w:val="NormalWeb"/>
        <w:numPr>
          <w:ilvl w:val="0"/>
          <w:numId w:val="45"/>
        </w:numPr>
        <w:jc w:val="both"/>
      </w:pPr>
      <w:r w:rsidRPr="00736134">
        <w:rPr>
          <w:rStyle w:val="Strong"/>
        </w:rPr>
        <w:t>Challenges and Considerations:</w:t>
      </w:r>
    </w:p>
    <w:p w:rsidR="00EA09D0" w:rsidRPr="00736134" w:rsidRDefault="00EA09D0" w:rsidP="00E25C09">
      <w:pPr>
        <w:numPr>
          <w:ilvl w:val="1"/>
          <w:numId w:val="45"/>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Off-Target Effects:</w:t>
      </w:r>
      <w:r w:rsidRPr="00736134">
        <w:rPr>
          <w:rFonts w:ascii="Times New Roman" w:hAnsi="Times New Roman" w:cs="Times New Roman"/>
          <w:sz w:val="24"/>
          <w:szCs w:val="24"/>
        </w:rPr>
        <w:t xml:space="preserve"> One of the challenges with CRISPR/Cas9 is minimizing off-target effects, where unintended parts of the genome are edited. Improving the specificity and efficiency of CRISPR/Cas9 is an ongoing area of research.</w:t>
      </w:r>
    </w:p>
    <w:p w:rsidR="00EA09D0" w:rsidRPr="00736134" w:rsidRDefault="00EA09D0" w:rsidP="00E25C09">
      <w:pPr>
        <w:numPr>
          <w:ilvl w:val="1"/>
          <w:numId w:val="45"/>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Ethical and Regulatory Issues:</w:t>
      </w:r>
      <w:r w:rsidRPr="00736134">
        <w:rPr>
          <w:rFonts w:ascii="Times New Roman" w:hAnsi="Times New Roman" w:cs="Times New Roman"/>
          <w:sz w:val="24"/>
          <w:szCs w:val="24"/>
        </w:rPr>
        <w:t xml:space="preserve"> The use of gene editing technologies, especially in human </w:t>
      </w:r>
      <w:proofErr w:type="spellStart"/>
      <w:r w:rsidRPr="00736134">
        <w:rPr>
          <w:rFonts w:ascii="Times New Roman" w:hAnsi="Times New Roman" w:cs="Times New Roman"/>
          <w:sz w:val="24"/>
          <w:szCs w:val="24"/>
        </w:rPr>
        <w:t>germline</w:t>
      </w:r>
      <w:proofErr w:type="spellEnd"/>
      <w:r w:rsidRPr="00736134">
        <w:rPr>
          <w:rFonts w:ascii="Times New Roman" w:hAnsi="Times New Roman" w:cs="Times New Roman"/>
          <w:sz w:val="24"/>
          <w:szCs w:val="24"/>
        </w:rPr>
        <w:t xml:space="preserve"> cells, raises ethical and regulatory concerns that need to be addressed as the technology advances.</w:t>
      </w:r>
    </w:p>
    <w:p w:rsidR="00EA09D0" w:rsidRPr="00736134" w:rsidRDefault="00EA09D0" w:rsidP="002E095B">
      <w:pPr>
        <w:pStyle w:val="NormalWeb"/>
        <w:jc w:val="both"/>
      </w:pPr>
      <w:r w:rsidRPr="00736134">
        <w:rPr>
          <w:rStyle w:val="Strong"/>
        </w:rPr>
        <w:t>2. Advances in Proteomics and Systems Biology in Understanding Complex Disease Networks</w:t>
      </w:r>
    </w:p>
    <w:p w:rsidR="00EA09D0" w:rsidRPr="00736134" w:rsidRDefault="00EA09D0" w:rsidP="00E25C09">
      <w:pPr>
        <w:pStyle w:val="NormalWeb"/>
        <w:numPr>
          <w:ilvl w:val="0"/>
          <w:numId w:val="46"/>
        </w:numPr>
        <w:jc w:val="both"/>
      </w:pPr>
      <w:r w:rsidRPr="00736134">
        <w:rPr>
          <w:rStyle w:val="Strong"/>
        </w:rPr>
        <w:t>Proteomics:</w:t>
      </w:r>
    </w:p>
    <w:p w:rsidR="00EA09D0" w:rsidRPr="00736134" w:rsidRDefault="00EA09D0" w:rsidP="00E25C09">
      <w:pPr>
        <w:numPr>
          <w:ilvl w:val="1"/>
          <w:numId w:val="4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Definition:</w:t>
      </w:r>
      <w:r w:rsidRPr="00736134">
        <w:rPr>
          <w:rFonts w:ascii="Times New Roman" w:hAnsi="Times New Roman" w:cs="Times New Roman"/>
          <w:sz w:val="24"/>
          <w:szCs w:val="24"/>
        </w:rPr>
        <w:t xml:space="preserve"> Proteomics is the large-scale study of proteins, including their functions, structures, and interactions. It provides insights into the protein complement of a cell, tissue, or organism and how these proteins change in response to diseases or treatments.</w:t>
      </w:r>
    </w:p>
    <w:p w:rsidR="00EA09D0" w:rsidRPr="00736134" w:rsidRDefault="00EA09D0" w:rsidP="00E25C09">
      <w:pPr>
        <w:numPr>
          <w:ilvl w:val="1"/>
          <w:numId w:val="4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Techniques:</w:t>
      </w:r>
    </w:p>
    <w:p w:rsidR="00EA09D0" w:rsidRPr="00736134" w:rsidRDefault="00EA09D0" w:rsidP="00E25C09">
      <w:pPr>
        <w:numPr>
          <w:ilvl w:val="2"/>
          <w:numId w:val="4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Mass Spectrometry:</w:t>
      </w:r>
      <w:r w:rsidRPr="00736134">
        <w:rPr>
          <w:rFonts w:ascii="Times New Roman" w:hAnsi="Times New Roman" w:cs="Times New Roman"/>
          <w:sz w:val="24"/>
          <w:szCs w:val="24"/>
        </w:rPr>
        <w:t xml:space="preserve"> A key tool in proteomics that identifies and quantifies proteins in complex samples, providing information about their abundance, post-translational modifications, and interactions.</w:t>
      </w:r>
    </w:p>
    <w:p w:rsidR="00EA09D0" w:rsidRPr="00736134" w:rsidRDefault="00EA09D0" w:rsidP="00E25C09">
      <w:pPr>
        <w:numPr>
          <w:ilvl w:val="2"/>
          <w:numId w:val="4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Protein Microarrays:</w:t>
      </w:r>
      <w:r w:rsidRPr="00736134">
        <w:rPr>
          <w:rFonts w:ascii="Times New Roman" w:hAnsi="Times New Roman" w:cs="Times New Roman"/>
          <w:sz w:val="24"/>
          <w:szCs w:val="24"/>
        </w:rPr>
        <w:t xml:space="preserve"> These allow for the simultaneous analysis of thousands of proteins or their interactions, facilitating the discovery of biomarkers and drug targets.</w:t>
      </w:r>
    </w:p>
    <w:p w:rsidR="00EA09D0" w:rsidRPr="00736134" w:rsidRDefault="00EA09D0" w:rsidP="00E25C09">
      <w:pPr>
        <w:numPr>
          <w:ilvl w:val="1"/>
          <w:numId w:val="4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lastRenderedPageBreak/>
        <w:t>Impact:</w:t>
      </w:r>
      <w:r w:rsidRPr="00736134">
        <w:rPr>
          <w:rFonts w:ascii="Times New Roman" w:hAnsi="Times New Roman" w:cs="Times New Roman"/>
          <w:sz w:val="24"/>
          <w:szCs w:val="24"/>
        </w:rPr>
        <w:t xml:space="preserve"> Proteomics helps in identifying biomarkers for disease diagnosis, monitoring disease progression, and evaluating therapeutic responses. It also aids in understanding the molecular mechanisms underlying diseases by elucidating changes in the protein expression and interaction networks.</w:t>
      </w:r>
    </w:p>
    <w:p w:rsidR="00EA09D0" w:rsidRPr="00736134" w:rsidRDefault="00EA09D0" w:rsidP="00E25C09">
      <w:pPr>
        <w:pStyle w:val="NormalWeb"/>
        <w:numPr>
          <w:ilvl w:val="0"/>
          <w:numId w:val="46"/>
        </w:numPr>
        <w:jc w:val="both"/>
      </w:pPr>
      <w:r w:rsidRPr="00736134">
        <w:rPr>
          <w:rStyle w:val="Strong"/>
        </w:rPr>
        <w:t>Systems Biology:</w:t>
      </w:r>
    </w:p>
    <w:p w:rsidR="00EA09D0" w:rsidRPr="00736134" w:rsidRDefault="00EA09D0" w:rsidP="00E25C09">
      <w:pPr>
        <w:numPr>
          <w:ilvl w:val="1"/>
          <w:numId w:val="4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Definition:</w:t>
      </w:r>
      <w:r w:rsidRPr="00736134">
        <w:rPr>
          <w:rFonts w:ascii="Times New Roman" w:hAnsi="Times New Roman" w:cs="Times New Roman"/>
          <w:sz w:val="24"/>
          <w:szCs w:val="24"/>
        </w:rPr>
        <w:t xml:space="preserve"> Systems biology involves studying the interactions and relationships between various biological components (genes, proteins, metabolites) within a system. It integrates data from different </w:t>
      </w:r>
      <w:proofErr w:type="spellStart"/>
      <w:r w:rsidRPr="00736134">
        <w:rPr>
          <w:rFonts w:ascii="Times New Roman" w:hAnsi="Times New Roman" w:cs="Times New Roman"/>
          <w:sz w:val="24"/>
          <w:szCs w:val="24"/>
        </w:rPr>
        <w:t>omics</w:t>
      </w:r>
      <w:proofErr w:type="spellEnd"/>
      <w:r w:rsidRPr="00736134">
        <w:rPr>
          <w:rFonts w:ascii="Times New Roman" w:hAnsi="Times New Roman" w:cs="Times New Roman"/>
          <w:sz w:val="24"/>
          <w:szCs w:val="24"/>
        </w:rPr>
        <w:t xml:space="preserve"> fields (genomics, proteomics, </w:t>
      </w:r>
      <w:proofErr w:type="gramStart"/>
      <w:r w:rsidRPr="00736134">
        <w:rPr>
          <w:rFonts w:ascii="Times New Roman" w:hAnsi="Times New Roman" w:cs="Times New Roman"/>
          <w:sz w:val="24"/>
          <w:szCs w:val="24"/>
        </w:rPr>
        <w:t>metabolomics</w:t>
      </w:r>
      <w:proofErr w:type="gramEnd"/>
      <w:r w:rsidRPr="00736134">
        <w:rPr>
          <w:rFonts w:ascii="Times New Roman" w:hAnsi="Times New Roman" w:cs="Times New Roman"/>
          <w:sz w:val="24"/>
          <w:szCs w:val="24"/>
        </w:rPr>
        <w:t>) to provide a holistic understanding of biological processes.</w:t>
      </w:r>
    </w:p>
    <w:p w:rsidR="00EA09D0" w:rsidRPr="00736134" w:rsidRDefault="00EA09D0" w:rsidP="00E25C09">
      <w:pPr>
        <w:numPr>
          <w:ilvl w:val="1"/>
          <w:numId w:val="4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Approaches:</w:t>
      </w:r>
    </w:p>
    <w:p w:rsidR="00EA09D0" w:rsidRPr="00736134" w:rsidRDefault="00EA09D0" w:rsidP="00E25C09">
      <w:pPr>
        <w:numPr>
          <w:ilvl w:val="2"/>
          <w:numId w:val="4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Network Analysis:</w:t>
      </w:r>
      <w:r w:rsidRPr="00736134">
        <w:rPr>
          <w:rFonts w:ascii="Times New Roman" w:hAnsi="Times New Roman" w:cs="Times New Roman"/>
          <w:sz w:val="24"/>
          <w:szCs w:val="24"/>
        </w:rPr>
        <w:t xml:space="preserve"> Systems biology uses network models to map and </w:t>
      </w:r>
      <w:proofErr w:type="spellStart"/>
      <w:r w:rsidRPr="00736134">
        <w:rPr>
          <w:rFonts w:ascii="Times New Roman" w:hAnsi="Times New Roman" w:cs="Times New Roman"/>
          <w:sz w:val="24"/>
          <w:szCs w:val="24"/>
        </w:rPr>
        <w:t>analyze</w:t>
      </w:r>
      <w:proofErr w:type="spellEnd"/>
      <w:r w:rsidRPr="00736134">
        <w:rPr>
          <w:rFonts w:ascii="Times New Roman" w:hAnsi="Times New Roman" w:cs="Times New Roman"/>
          <w:sz w:val="24"/>
          <w:szCs w:val="24"/>
        </w:rPr>
        <w:t xml:space="preserve"> the interactions between proteins, genes, and other molecules. These models help identify key regulators and pathways involved in disease.</w:t>
      </w:r>
    </w:p>
    <w:p w:rsidR="00EA09D0" w:rsidRPr="00736134" w:rsidRDefault="00EA09D0" w:rsidP="00E25C09">
      <w:pPr>
        <w:numPr>
          <w:ilvl w:val="2"/>
          <w:numId w:val="4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 xml:space="preserve">Computational </w:t>
      </w:r>
      <w:proofErr w:type="spellStart"/>
      <w:r w:rsidRPr="00736134">
        <w:rPr>
          <w:rStyle w:val="Strong"/>
          <w:rFonts w:ascii="Times New Roman" w:hAnsi="Times New Roman" w:cs="Times New Roman"/>
          <w:sz w:val="24"/>
          <w:szCs w:val="24"/>
        </w:rPr>
        <w:t>Modeling</w:t>
      </w:r>
      <w:proofErr w:type="spellEnd"/>
      <w:r w:rsidRPr="00736134">
        <w:rPr>
          <w:rStyle w:val="Strong"/>
          <w:rFonts w:ascii="Times New Roman" w:hAnsi="Times New Roman" w:cs="Times New Roman"/>
          <w:sz w:val="24"/>
          <w:szCs w:val="24"/>
        </w:rPr>
        <w:t>:</w:t>
      </w:r>
      <w:r w:rsidRPr="00736134">
        <w:rPr>
          <w:rFonts w:ascii="Times New Roman" w:hAnsi="Times New Roman" w:cs="Times New Roman"/>
          <w:sz w:val="24"/>
          <w:szCs w:val="24"/>
        </w:rPr>
        <w:t xml:space="preserve"> Advanced computational tools and algorithms simulate biological systems and predict how changes in one part of the system affect the whole. This helps in understanding complex disease mechanisms and identifying potential drug targets.</w:t>
      </w:r>
    </w:p>
    <w:p w:rsidR="00EA09D0" w:rsidRPr="00736134" w:rsidRDefault="00EA09D0" w:rsidP="00E25C09">
      <w:pPr>
        <w:numPr>
          <w:ilvl w:val="1"/>
          <w:numId w:val="46"/>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Impact:</w:t>
      </w:r>
      <w:r w:rsidRPr="00736134">
        <w:rPr>
          <w:rFonts w:ascii="Times New Roman" w:hAnsi="Times New Roman" w:cs="Times New Roman"/>
          <w:sz w:val="24"/>
          <w:szCs w:val="24"/>
        </w:rPr>
        <w:t xml:space="preserve"> Systems biology enables a comprehensive view of disease networks, revealing new targets for therapy and providing insights into how drugs can influence complex biological systems.</w:t>
      </w:r>
    </w:p>
    <w:p w:rsidR="00EA09D0" w:rsidRPr="00736134" w:rsidRDefault="00EA09D0" w:rsidP="002E095B">
      <w:pPr>
        <w:pStyle w:val="NormalWeb"/>
        <w:jc w:val="both"/>
      </w:pPr>
      <w:r w:rsidRPr="00736134">
        <w:rPr>
          <w:rStyle w:val="Strong"/>
        </w:rPr>
        <w:t>3. The Role of Artificial Intelligence (AI) and Machine Learning in Accelerating Drug Discovery</w:t>
      </w:r>
    </w:p>
    <w:p w:rsidR="00EA09D0" w:rsidRPr="00736134" w:rsidRDefault="00EA09D0" w:rsidP="00E25C09">
      <w:pPr>
        <w:pStyle w:val="NormalWeb"/>
        <w:numPr>
          <w:ilvl w:val="0"/>
          <w:numId w:val="47"/>
        </w:numPr>
        <w:jc w:val="both"/>
      </w:pPr>
      <w:r w:rsidRPr="00736134">
        <w:rPr>
          <w:rStyle w:val="Strong"/>
        </w:rPr>
        <w:t>AI and Machine Learning in Drug Discovery:</w:t>
      </w:r>
    </w:p>
    <w:p w:rsidR="00EA09D0" w:rsidRPr="00736134" w:rsidRDefault="00EA09D0" w:rsidP="00E25C09">
      <w:pPr>
        <w:numPr>
          <w:ilvl w:val="1"/>
          <w:numId w:val="4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Definition:</w:t>
      </w:r>
      <w:r w:rsidRPr="00736134">
        <w:rPr>
          <w:rFonts w:ascii="Times New Roman" w:hAnsi="Times New Roman" w:cs="Times New Roman"/>
          <w:sz w:val="24"/>
          <w:szCs w:val="24"/>
        </w:rPr>
        <w:t xml:space="preserve"> AI and machine learning (ML) refer to computational approaches that use algorithms and statistical models to </w:t>
      </w:r>
      <w:proofErr w:type="spellStart"/>
      <w:r w:rsidRPr="00736134">
        <w:rPr>
          <w:rFonts w:ascii="Times New Roman" w:hAnsi="Times New Roman" w:cs="Times New Roman"/>
          <w:sz w:val="24"/>
          <w:szCs w:val="24"/>
        </w:rPr>
        <w:t>analyze</w:t>
      </w:r>
      <w:proofErr w:type="spellEnd"/>
      <w:r w:rsidRPr="00736134">
        <w:rPr>
          <w:rFonts w:ascii="Times New Roman" w:hAnsi="Times New Roman" w:cs="Times New Roman"/>
          <w:sz w:val="24"/>
          <w:szCs w:val="24"/>
        </w:rPr>
        <w:t xml:space="preserve"> large datasets, identify patterns, and make predictions. In drug discovery, these technologies are used to process and interpret vast amounts of biological and chemical data.</w:t>
      </w:r>
    </w:p>
    <w:p w:rsidR="00EA09D0" w:rsidRPr="00736134" w:rsidRDefault="00EA09D0" w:rsidP="00E25C09">
      <w:pPr>
        <w:numPr>
          <w:ilvl w:val="1"/>
          <w:numId w:val="4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Applications:</w:t>
      </w:r>
    </w:p>
    <w:p w:rsidR="00EA09D0" w:rsidRPr="00736134" w:rsidRDefault="00EA09D0" w:rsidP="00E25C09">
      <w:pPr>
        <w:numPr>
          <w:ilvl w:val="2"/>
          <w:numId w:val="4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 xml:space="preserve">Predictive </w:t>
      </w:r>
      <w:proofErr w:type="spellStart"/>
      <w:r w:rsidRPr="00736134">
        <w:rPr>
          <w:rStyle w:val="Strong"/>
          <w:rFonts w:ascii="Times New Roman" w:hAnsi="Times New Roman" w:cs="Times New Roman"/>
          <w:sz w:val="24"/>
          <w:szCs w:val="24"/>
        </w:rPr>
        <w:t>Modeling</w:t>
      </w:r>
      <w:proofErr w:type="spellEnd"/>
      <w:r w:rsidRPr="00736134">
        <w:rPr>
          <w:rStyle w:val="Strong"/>
          <w:rFonts w:ascii="Times New Roman" w:hAnsi="Times New Roman" w:cs="Times New Roman"/>
          <w:sz w:val="24"/>
          <w:szCs w:val="24"/>
        </w:rPr>
        <w:t>:</w:t>
      </w:r>
      <w:r w:rsidRPr="00736134">
        <w:rPr>
          <w:rFonts w:ascii="Times New Roman" w:hAnsi="Times New Roman" w:cs="Times New Roman"/>
          <w:sz w:val="24"/>
          <w:szCs w:val="24"/>
        </w:rPr>
        <w:t xml:space="preserve"> ML algorithms can predict the biological activity of small molecules, their toxicity, and their potential interactions with target proteins. This accelerates the identification of promising drug candidates and reduces the need for extensive laboratory testing.</w:t>
      </w:r>
    </w:p>
    <w:p w:rsidR="00EA09D0" w:rsidRPr="00736134" w:rsidRDefault="00EA09D0" w:rsidP="00E25C09">
      <w:pPr>
        <w:numPr>
          <w:ilvl w:val="2"/>
          <w:numId w:val="4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Drug Repurposing:</w:t>
      </w:r>
      <w:r w:rsidRPr="00736134">
        <w:rPr>
          <w:rFonts w:ascii="Times New Roman" w:hAnsi="Times New Roman" w:cs="Times New Roman"/>
          <w:sz w:val="24"/>
          <w:szCs w:val="24"/>
        </w:rPr>
        <w:t xml:space="preserve"> AI can </w:t>
      </w:r>
      <w:proofErr w:type="spellStart"/>
      <w:r w:rsidRPr="00736134">
        <w:rPr>
          <w:rFonts w:ascii="Times New Roman" w:hAnsi="Times New Roman" w:cs="Times New Roman"/>
          <w:sz w:val="24"/>
          <w:szCs w:val="24"/>
        </w:rPr>
        <w:t>analyze</w:t>
      </w:r>
      <w:proofErr w:type="spellEnd"/>
      <w:r w:rsidRPr="00736134">
        <w:rPr>
          <w:rFonts w:ascii="Times New Roman" w:hAnsi="Times New Roman" w:cs="Times New Roman"/>
          <w:sz w:val="24"/>
          <w:szCs w:val="24"/>
        </w:rPr>
        <w:t xml:space="preserve"> existing drugs and identify new uses for them by predicting their effects on different diseases or targets. This approach can rapidly bring new treatments to clinical trials.</w:t>
      </w:r>
    </w:p>
    <w:p w:rsidR="00EA09D0" w:rsidRPr="00736134" w:rsidRDefault="00EA09D0" w:rsidP="00E25C09">
      <w:pPr>
        <w:numPr>
          <w:ilvl w:val="2"/>
          <w:numId w:val="4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Target Identification and Validation:</w:t>
      </w:r>
      <w:r w:rsidRPr="00736134">
        <w:rPr>
          <w:rFonts w:ascii="Times New Roman" w:hAnsi="Times New Roman" w:cs="Times New Roman"/>
          <w:sz w:val="24"/>
          <w:szCs w:val="24"/>
        </w:rPr>
        <w:t xml:space="preserve"> AI can </w:t>
      </w:r>
      <w:proofErr w:type="spellStart"/>
      <w:r w:rsidRPr="00736134">
        <w:rPr>
          <w:rFonts w:ascii="Times New Roman" w:hAnsi="Times New Roman" w:cs="Times New Roman"/>
          <w:sz w:val="24"/>
          <w:szCs w:val="24"/>
        </w:rPr>
        <w:t>analyze</w:t>
      </w:r>
      <w:proofErr w:type="spellEnd"/>
      <w:r w:rsidRPr="00736134">
        <w:rPr>
          <w:rFonts w:ascii="Times New Roman" w:hAnsi="Times New Roman" w:cs="Times New Roman"/>
          <w:sz w:val="24"/>
          <w:szCs w:val="24"/>
        </w:rPr>
        <w:t xml:space="preserve"> </w:t>
      </w:r>
      <w:proofErr w:type="spellStart"/>
      <w:r w:rsidRPr="00736134">
        <w:rPr>
          <w:rFonts w:ascii="Times New Roman" w:hAnsi="Times New Roman" w:cs="Times New Roman"/>
          <w:sz w:val="24"/>
          <w:szCs w:val="24"/>
        </w:rPr>
        <w:t>omics</w:t>
      </w:r>
      <w:proofErr w:type="spellEnd"/>
      <w:r w:rsidRPr="00736134">
        <w:rPr>
          <w:rFonts w:ascii="Times New Roman" w:hAnsi="Times New Roman" w:cs="Times New Roman"/>
          <w:sz w:val="24"/>
          <w:szCs w:val="24"/>
        </w:rPr>
        <w:t xml:space="preserve"> data to identify novel drug targets and biomarkers. Machine learning algorithms can also predict how genetic variations affect disease risk and drug response.</w:t>
      </w:r>
    </w:p>
    <w:p w:rsidR="00EA09D0" w:rsidRPr="00736134" w:rsidRDefault="00EA09D0" w:rsidP="00E25C09">
      <w:pPr>
        <w:pStyle w:val="NormalWeb"/>
        <w:numPr>
          <w:ilvl w:val="0"/>
          <w:numId w:val="47"/>
        </w:numPr>
        <w:jc w:val="both"/>
      </w:pPr>
      <w:r w:rsidRPr="00736134">
        <w:rPr>
          <w:rStyle w:val="Strong"/>
        </w:rPr>
        <w:t>Advantages:</w:t>
      </w:r>
    </w:p>
    <w:p w:rsidR="00EA09D0" w:rsidRPr="00736134" w:rsidRDefault="00EA09D0" w:rsidP="00E25C09">
      <w:pPr>
        <w:numPr>
          <w:ilvl w:val="1"/>
          <w:numId w:val="4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Speed and Efficiency:</w:t>
      </w:r>
      <w:r w:rsidRPr="00736134">
        <w:rPr>
          <w:rFonts w:ascii="Times New Roman" w:hAnsi="Times New Roman" w:cs="Times New Roman"/>
          <w:sz w:val="24"/>
          <w:szCs w:val="24"/>
        </w:rPr>
        <w:t xml:space="preserve"> AI and ML significantly speed up the drug discovery process by automating data analysis, optimizing drug design, and predicting outcomes. This reduces the time and cost associated with traditional drug development.</w:t>
      </w:r>
    </w:p>
    <w:p w:rsidR="00EA09D0" w:rsidRPr="00736134" w:rsidRDefault="00EA09D0" w:rsidP="00E25C09">
      <w:pPr>
        <w:numPr>
          <w:ilvl w:val="1"/>
          <w:numId w:val="4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lastRenderedPageBreak/>
        <w:t>Data Integration:</w:t>
      </w:r>
      <w:r w:rsidRPr="00736134">
        <w:rPr>
          <w:rFonts w:ascii="Times New Roman" w:hAnsi="Times New Roman" w:cs="Times New Roman"/>
          <w:sz w:val="24"/>
          <w:szCs w:val="24"/>
        </w:rPr>
        <w:t xml:space="preserve"> These technologies can integrate and </w:t>
      </w:r>
      <w:proofErr w:type="spellStart"/>
      <w:r w:rsidRPr="00736134">
        <w:rPr>
          <w:rFonts w:ascii="Times New Roman" w:hAnsi="Times New Roman" w:cs="Times New Roman"/>
          <w:sz w:val="24"/>
          <w:szCs w:val="24"/>
        </w:rPr>
        <w:t>analyze</w:t>
      </w:r>
      <w:proofErr w:type="spellEnd"/>
      <w:r w:rsidRPr="00736134">
        <w:rPr>
          <w:rFonts w:ascii="Times New Roman" w:hAnsi="Times New Roman" w:cs="Times New Roman"/>
          <w:sz w:val="24"/>
          <w:szCs w:val="24"/>
        </w:rPr>
        <w:t xml:space="preserve"> diverse datasets from different sources, providing a more comprehensive understanding of disease mechanisms and drug effects.</w:t>
      </w:r>
    </w:p>
    <w:p w:rsidR="00EA09D0" w:rsidRPr="00736134" w:rsidRDefault="00EA09D0" w:rsidP="00E25C09">
      <w:pPr>
        <w:pStyle w:val="NormalWeb"/>
        <w:numPr>
          <w:ilvl w:val="0"/>
          <w:numId w:val="47"/>
        </w:numPr>
        <w:jc w:val="both"/>
      </w:pPr>
      <w:r w:rsidRPr="00736134">
        <w:rPr>
          <w:rStyle w:val="Strong"/>
        </w:rPr>
        <w:t>Challenges:</w:t>
      </w:r>
    </w:p>
    <w:p w:rsidR="00EA09D0" w:rsidRPr="00736134" w:rsidRDefault="00EA09D0" w:rsidP="00E25C09">
      <w:pPr>
        <w:numPr>
          <w:ilvl w:val="1"/>
          <w:numId w:val="47"/>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Data Quality:</w:t>
      </w:r>
      <w:r w:rsidRPr="00736134">
        <w:rPr>
          <w:rFonts w:ascii="Times New Roman" w:hAnsi="Times New Roman" w:cs="Times New Roman"/>
          <w:sz w:val="24"/>
          <w:szCs w:val="24"/>
        </w:rPr>
        <w:t xml:space="preserve"> The effectiveness of AI and ML depends on the quality and quantity of the data used for training algorithms. Inaccurate or incomplete data can lead to unreliable predictions.</w:t>
      </w:r>
    </w:p>
    <w:p w:rsidR="00EA09D0" w:rsidRPr="002E095B" w:rsidRDefault="00EA09D0" w:rsidP="00E25C09">
      <w:pPr>
        <w:numPr>
          <w:ilvl w:val="1"/>
          <w:numId w:val="47"/>
        </w:numPr>
        <w:spacing w:before="100" w:beforeAutospacing="1" w:after="100" w:afterAutospacing="1" w:line="240" w:lineRule="auto"/>
        <w:jc w:val="both"/>
        <w:rPr>
          <w:rFonts w:ascii="Times New Roman" w:hAnsi="Times New Roman" w:cs="Times New Roman"/>
        </w:rPr>
      </w:pPr>
      <w:r w:rsidRPr="00736134">
        <w:rPr>
          <w:rStyle w:val="Strong"/>
          <w:rFonts w:ascii="Times New Roman" w:hAnsi="Times New Roman" w:cs="Times New Roman"/>
          <w:sz w:val="24"/>
          <w:szCs w:val="24"/>
        </w:rPr>
        <w:t>Interpretability:</w:t>
      </w:r>
      <w:r w:rsidRPr="00736134">
        <w:rPr>
          <w:rFonts w:ascii="Times New Roman" w:hAnsi="Times New Roman" w:cs="Times New Roman"/>
          <w:sz w:val="24"/>
          <w:szCs w:val="24"/>
        </w:rPr>
        <w:t xml:space="preserve"> The complexity of AI and ML models can make it difficult to understand how they arrive at specific predictions, raising concerns about the</w:t>
      </w:r>
      <w:r w:rsidRPr="002E095B">
        <w:rPr>
          <w:rFonts w:ascii="Times New Roman" w:hAnsi="Times New Roman" w:cs="Times New Roman"/>
        </w:rPr>
        <w:t xml:space="preserve"> transparency and reproducibility of their results.</w:t>
      </w:r>
    </w:p>
    <w:p w:rsidR="00EA09D0" w:rsidRPr="002E095B" w:rsidRDefault="00EA09D0" w:rsidP="002E095B">
      <w:pPr>
        <w:pStyle w:val="Heading3"/>
        <w:jc w:val="both"/>
      </w:pPr>
      <w:r w:rsidRPr="002E095B">
        <w:rPr>
          <w:rStyle w:val="Strong"/>
          <w:b/>
          <w:bCs/>
        </w:rPr>
        <w:t>7. Conclusion</w:t>
      </w:r>
    </w:p>
    <w:p w:rsidR="00EA09D0" w:rsidRPr="00736134" w:rsidRDefault="00EA09D0" w:rsidP="002E095B">
      <w:pPr>
        <w:pStyle w:val="Heading4"/>
        <w:jc w:val="both"/>
        <w:rPr>
          <w:rFonts w:ascii="Times New Roman" w:hAnsi="Times New Roman" w:cs="Times New Roman"/>
          <w:i w:val="0"/>
          <w:iCs w:val="0"/>
          <w:color w:val="auto"/>
          <w:sz w:val="24"/>
          <w:szCs w:val="24"/>
          <w:u w:val="single"/>
        </w:rPr>
      </w:pPr>
      <w:r w:rsidRPr="00736134">
        <w:rPr>
          <w:rStyle w:val="Strong"/>
          <w:rFonts w:ascii="Times New Roman" w:hAnsi="Times New Roman" w:cs="Times New Roman"/>
          <w:i w:val="0"/>
          <w:iCs w:val="0"/>
          <w:color w:val="auto"/>
          <w:sz w:val="24"/>
          <w:szCs w:val="24"/>
          <w:u w:val="single"/>
        </w:rPr>
        <w:t>7.1 Summary of Key Findings</w:t>
      </w:r>
    </w:p>
    <w:p w:rsidR="00EA09D0" w:rsidRPr="00736134" w:rsidRDefault="00EA09D0" w:rsidP="002E095B">
      <w:pPr>
        <w:spacing w:before="100" w:beforeAutospacing="1" w:after="100" w:afterAutospacing="1" w:line="240" w:lineRule="auto"/>
        <w:jc w:val="both"/>
        <w:rPr>
          <w:rFonts w:ascii="Times New Roman" w:hAnsi="Times New Roman" w:cs="Times New Roman"/>
          <w:sz w:val="24"/>
          <w:szCs w:val="24"/>
        </w:rPr>
      </w:pPr>
      <w:r w:rsidRPr="00736134">
        <w:rPr>
          <w:rFonts w:ascii="Times New Roman" w:hAnsi="Times New Roman" w:cs="Times New Roman"/>
          <w:sz w:val="24"/>
          <w:szCs w:val="24"/>
        </w:rPr>
        <w:t>The integration of small molecules and target proteins in the development of therapies for genetic diseases represents a cornerstone of modern medicine. The ability to target specific proteins involved in disease mechanisms enables the creation of more effective and precise treatments. Emerging technologies and approaches, such as CRISPR/Cas9, advanced proteomics, and AI/ML, are revolutionizing drug discovery and development by providing deeper insights into disease biology and enhancing the efficiency of drug development processes. Personalized medicine and bioinformatics further complement these advancements by tailoring treatments to individual patients and integrating complex biological data. Together, these innovations promise to significantly improve the treatment and management of genetic diseases, paving the way for a new era of targeted and personalized healthcare.</w:t>
      </w:r>
    </w:p>
    <w:p w:rsidR="00222E0B" w:rsidRPr="002E095B" w:rsidRDefault="00222E0B" w:rsidP="002E095B">
      <w:pPr>
        <w:pStyle w:val="Heading3"/>
        <w:jc w:val="both"/>
      </w:pPr>
      <w:r w:rsidRPr="002E095B">
        <w:rPr>
          <w:rStyle w:val="Strong"/>
          <w:b/>
          <w:bCs/>
        </w:rPr>
        <w:t>7.2 The Importance of Continued Research</w:t>
      </w:r>
    </w:p>
    <w:p w:rsidR="00222E0B" w:rsidRPr="00736134" w:rsidRDefault="00222E0B" w:rsidP="002E095B">
      <w:pPr>
        <w:pStyle w:val="NormalWeb"/>
        <w:jc w:val="both"/>
      </w:pPr>
      <w:r w:rsidRPr="00736134">
        <w:rPr>
          <w:rStyle w:val="Strong"/>
        </w:rPr>
        <w:t>The Need for Ongoing Research and Innovation:</w:t>
      </w:r>
    </w:p>
    <w:p w:rsidR="000A38E0" w:rsidRPr="00736134" w:rsidRDefault="00222E0B" w:rsidP="002E095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36134">
        <w:rPr>
          <w:rFonts w:ascii="Times New Roman" w:hAnsi="Times New Roman" w:cs="Times New Roman"/>
          <w:sz w:val="24"/>
          <w:szCs w:val="24"/>
        </w:rPr>
        <w:t>Continued research and innovation are vital for advancing the treatment of genetic diseases. By addressing existing gaps, advancing technologies, and exploring novel therapeutic approaches, the potential for future breakthroughs is substantial. Personalized medicine, early detection, and global collaboration will play key roles in transforming the landscape of genetic disease treatment. The ongoing commitment to research and development is essential for achieving these goals and improving the lives of individuals affected by genetic disorders</w:t>
      </w:r>
      <w:proofErr w:type="gramStart"/>
      <w:r w:rsidRPr="00736134">
        <w:rPr>
          <w:rFonts w:ascii="Times New Roman" w:hAnsi="Times New Roman" w:cs="Times New Roman"/>
          <w:sz w:val="24"/>
          <w:szCs w:val="24"/>
        </w:rPr>
        <w:t>.</w:t>
      </w:r>
      <w:r w:rsidR="000A38E0" w:rsidRPr="00736134">
        <w:rPr>
          <w:rFonts w:ascii="Times New Roman" w:eastAsia="Times New Roman" w:hAnsi="Times New Roman" w:cs="Times New Roman"/>
          <w:sz w:val="24"/>
          <w:szCs w:val="24"/>
          <w:lang w:eastAsia="en-IN"/>
        </w:rPr>
        <w:t>.</w:t>
      </w:r>
      <w:proofErr w:type="gramEnd"/>
    </w:p>
    <w:p w:rsidR="00222E0B" w:rsidRPr="002E095B" w:rsidRDefault="00222E0B" w:rsidP="002E095B">
      <w:pPr>
        <w:pStyle w:val="Heading3"/>
        <w:jc w:val="both"/>
      </w:pPr>
      <w:r w:rsidRPr="002E095B">
        <w:rPr>
          <w:rStyle w:val="Strong"/>
          <w:b/>
          <w:bCs/>
        </w:rPr>
        <w:t>7.3 Call to Action</w:t>
      </w:r>
    </w:p>
    <w:p w:rsidR="00222E0B" w:rsidRPr="00736134" w:rsidRDefault="00222E0B" w:rsidP="002E095B">
      <w:pPr>
        <w:pStyle w:val="NormalWeb"/>
        <w:jc w:val="both"/>
      </w:pPr>
      <w:r w:rsidRPr="00736134">
        <w:rPr>
          <w:rStyle w:val="Strong"/>
        </w:rPr>
        <w:t xml:space="preserve">Encouragement for Collaboration </w:t>
      </w:r>
      <w:proofErr w:type="gramStart"/>
      <w:r w:rsidRPr="00736134">
        <w:rPr>
          <w:rStyle w:val="Strong"/>
        </w:rPr>
        <w:t>Among</w:t>
      </w:r>
      <w:proofErr w:type="gramEnd"/>
      <w:r w:rsidRPr="00736134">
        <w:rPr>
          <w:rStyle w:val="Strong"/>
        </w:rPr>
        <w:t xml:space="preserve"> Researchers, Clinicians, and Industry Stakeholders:</w:t>
      </w:r>
    </w:p>
    <w:p w:rsidR="00222E0B" w:rsidRPr="00736134" w:rsidRDefault="00222E0B" w:rsidP="00E25C09">
      <w:pPr>
        <w:pStyle w:val="NormalWeb"/>
        <w:numPr>
          <w:ilvl w:val="0"/>
          <w:numId w:val="48"/>
        </w:numPr>
        <w:jc w:val="both"/>
      </w:pPr>
      <w:r w:rsidRPr="00736134">
        <w:rPr>
          <w:rStyle w:val="Strong"/>
        </w:rPr>
        <w:t>Fostering Partnerships:</w:t>
      </w:r>
    </w:p>
    <w:p w:rsidR="00222E0B" w:rsidRPr="00736134" w:rsidRDefault="00222E0B" w:rsidP="00E25C09">
      <w:pPr>
        <w:numPr>
          <w:ilvl w:val="1"/>
          <w:numId w:val="48"/>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Multi-Disciplinary Collaboration:</w:t>
      </w:r>
      <w:r w:rsidRPr="00736134">
        <w:rPr>
          <w:rFonts w:ascii="Times New Roman" w:hAnsi="Times New Roman" w:cs="Times New Roman"/>
          <w:sz w:val="24"/>
          <w:szCs w:val="24"/>
        </w:rPr>
        <w:t xml:space="preserve"> The complexity of genetic diseases and drug development necessitates collaboration across various fields, including molecular biology, genetics, pharmacology, and clinical medicine. Researchers, clinicians, and industry stakeholders must work together to bridge gaps between basic research and clinical application.</w:t>
      </w:r>
    </w:p>
    <w:p w:rsidR="00222E0B" w:rsidRPr="00736134" w:rsidRDefault="00222E0B" w:rsidP="00E25C09">
      <w:pPr>
        <w:numPr>
          <w:ilvl w:val="1"/>
          <w:numId w:val="48"/>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Shared Resources:</w:t>
      </w:r>
      <w:r w:rsidRPr="00736134">
        <w:rPr>
          <w:rFonts w:ascii="Times New Roman" w:hAnsi="Times New Roman" w:cs="Times New Roman"/>
          <w:sz w:val="24"/>
          <w:szCs w:val="24"/>
        </w:rPr>
        <w:t xml:space="preserve"> Collaboration enables the sharing of data, resources, and expertise, leading to more efficient and innovative solutions. Establishing </w:t>
      </w:r>
      <w:r w:rsidRPr="00736134">
        <w:rPr>
          <w:rFonts w:ascii="Times New Roman" w:hAnsi="Times New Roman" w:cs="Times New Roman"/>
          <w:sz w:val="24"/>
          <w:szCs w:val="24"/>
        </w:rPr>
        <w:lastRenderedPageBreak/>
        <w:t>partnerships between academic institutions, pharmaceutical companies, and healthcare providers can accelerate the translation of research findings into practical treatments.</w:t>
      </w:r>
    </w:p>
    <w:p w:rsidR="00222E0B" w:rsidRPr="00736134" w:rsidRDefault="00222E0B" w:rsidP="00E25C09">
      <w:pPr>
        <w:pStyle w:val="NormalWeb"/>
        <w:numPr>
          <w:ilvl w:val="0"/>
          <w:numId w:val="48"/>
        </w:numPr>
        <w:jc w:val="both"/>
      </w:pPr>
      <w:r w:rsidRPr="00736134">
        <w:rPr>
          <w:rStyle w:val="Strong"/>
        </w:rPr>
        <w:t>Integrating Perspectives:</w:t>
      </w:r>
    </w:p>
    <w:p w:rsidR="00222E0B" w:rsidRPr="00736134" w:rsidRDefault="00222E0B" w:rsidP="00E25C09">
      <w:pPr>
        <w:numPr>
          <w:ilvl w:val="1"/>
          <w:numId w:val="48"/>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Patient-Centric Approach:</w:t>
      </w:r>
      <w:r w:rsidRPr="00736134">
        <w:rPr>
          <w:rFonts w:ascii="Times New Roman" w:hAnsi="Times New Roman" w:cs="Times New Roman"/>
          <w:sz w:val="24"/>
          <w:szCs w:val="24"/>
        </w:rPr>
        <w:t xml:space="preserve"> Incorporating the perspectives of patients and advocacy groups into research and development processes ensures that therapies address real-world needs and improve patient outcomes. Engaging patients in clinical trials and decision-making processes enhances the relevance and impact of new treatments.</w:t>
      </w:r>
    </w:p>
    <w:p w:rsidR="00222E0B" w:rsidRPr="00736134" w:rsidRDefault="00222E0B" w:rsidP="00E25C09">
      <w:pPr>
        <w:numPr>
          <w:ilvl w:val="1"/>
          <w:numId w:val="48"/>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Industry and Academia:</w:t>
      </w:r>
      <w:r w:rsidRPr="00736134">
        <w:rPr>
          <w:rFonts w:ascii="Times New Roman" w:hAnsi="Times New Roman" w:cs="Times New Roman"/>
          <w:sz w:val="24"/>
          <w:szCs w:val="24"/>
        </w:rPr>
        <w:t xml:space="preserve"> Strengthening collaborations between industry and academic researchers can facilitate the development of new technologies and therapeutics. Joint efforts in drug discovery, clinical trials, and commercialization are essential for translating scientific discoveries into viable products.</w:t>
      </w:r>
    </w:p>
    <w:p w:rsidR="00222E0B" w:rsidRPr="00736134" w:rsidRDefault="00222E0B" w:rsidP="00E25C09">
      <w:pPr>
        <w:pStyle w:val="NormalWeb"/>
        <w:numPr>
          <w:ilvl w:val="0"/>
          <w:numId w:val="48"/>
        </w:numPr>
        <w:jc w:val="both"/>
      </w:pPr>
      <w:r w:rsidRPr="00736134">
        <w:rPr>
          <w:rStyle w:val="Strong"/>
        </w:rPr>
        <w:t>Building Networks:</w:t>
      </w:r>
    </w:p>
    <w:p w:rsidR="00222E0B" w:rsidRPr="00736134" w:rsidRDefault="00222E0B" w:rsidP="00E25C09">
      <w:pPr>
        <w:numPr>
          <w:ilvl w:val="1"/>
          <w:numId w:val="48"/>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Consortia and Alliances:</w:t>
      </w:r>
      <w:r w:rsidRPr="00736134">
        <w:rPr>
          <w:rFonts w:ascii="Times New Roman" w:hAnsi="Times New Roman" w:cs="Times New Roman"/>
          <w:sz w:val="24"/>
          <w:szCs w:val="24"/>
        </w:rPr>
        <w:t xml:space="preserve"> Forming research consortia and alliances focused on genetic diseases can pool resources, share knowledge, and coordinate efforts. These networks can drive collective progress and address common challenges in drug development and treatment.</w:t>
      </w:r>
    </w:p>
    <w:p w:rsidR="00222E0B" w:rsidRPr="00736134" w:rsidRDefault="00222E0B" w:rsidP="002E095B">
      <w:pPr>
        <w:pStyle w:val="NormalWeb"/>
        <w:jc w:val="both"/>
      </w:pPr>
      <w:r w:rsidRPr="00736134">
        <w:rPr>
          <w:rStyle w:val="Strong"/>
        </w:rPr>
        <w:t>The Importance of Funding and Support for Research in This Critical Area:</w:t>
      </w:r>
    </w:p>
    <w:p w:rsidR="00222E0B" w:rsidRPr="00736134" w:rsidRDefault="00222E0B" w:rsidP="00E25C09">
      <w:pPr>
        <w:pStyle w:val="NormalWeb"/>
        <w:numPr>
          <w:ilvl w:val="0"/>
          <w:numId w:val="49"/>
        </w:numPr>
        <w:jc w:val="both"/>
      </w:pPr>
      <w:r w:rsidRPr="00736134">
        <w:rPr>
          <w:rStyle w:val="Strong"/>
        </w:rPr>
        <w:t>Securing Resources:</w:t>
      </w:r>
    </w:p>
    <w:p w:rsidR="00222E0B" w:rsidRPr="00736134" w:rsidRDefault="00222E0B" w:rsidP="00E25C09">
      <w:pPr>
        <w:numPr>
          <w:ilvl w:val="1"/>
          <w:numId w:val="49"/>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Government and Private Funding:</w:t>
      </w:r>
      <w:r w:rsidRPr="00736134">
        <w:rPr>
          <w:rFonts w:ascii="Times New Roman" w:hAnsi="Times New Roman" w:cs="Times New Roman"/>
          <w:sz w:val="24"/>
          <w:szCs w:val="24"/>
        </w:rPr>
        <w:t xml:space="preserve"> Adequate funding is crucial for advancing research in genetic diseases. Both government grants and private investments play a significant role in supporting research initiatives, clinical trials, and the development of new therapies.</w:t>
      </w:r>
    </w:p>
    <w:p w:rsidR="00222E0B" w:rsidRPr="00736134" w:rsidRDefault="00222E0B" w:rsidP="00E25C09">
      <w:pPr>
        <w:numPr>
          <w:ilvl w:val="1"/>
          <w:numId w:val="49"/>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Philanthropic Contributions:</w:t>
      </w:r>
      <w:r w:rsidRPr="00736134">
        <w:rPr>
          <w:rFonts w:ascii="Times New Roman" w:hAnsi="Times New Roman" w:cs="Times New Roman"/>
          <w:sz w:val="24"/>
          <w:szCs w:val="24"/>
        </w:rPr>
        <w:t xml:space="preserve"> Donations from individuals, foundations, and non-profit organizations can provide critical support for research projects and help bridge funding gaps. Engaging in fundraising activities and advocacy can raise awareness and mobilize additional resources.</w:t>
      </w:r>
    </w:p>
    <w:p w:rsidR="00222E0B" w:rsidRPr="00736134" w:rsidRDefault="00222E0B" w:rsidP="00E25C09">
      <w:pPr>
        <w:pStyle w:val="NormalWeb"/>
        <w:numPr>
          <w:ilvl w:val="0"/>
          <w:numId w:val="49"/>
        </w:numPr>
        <w:jc w:val="both"/>
      </w:pPr>
      <w:r w:rsidRPr="00736134">
        <w:rPr>
          <w:rStyle w:val="Strong"/>
        </w:rPr>
        <w:t>Sustaining Research Efforts:</w:t>
      </w:r>
    </w:p>
    <w:p w:rsidR="00222E0B" w:rsidRPr="00736134" w:rsidRDefault="00222E0B" w:rsidP="00E25C09">
      <w:pPr>
        <w:numPr>
          <w:ilvl w:val="1"/>
          <w:numId w:val="49"/>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Long-Term Investment:</w:t>
      </w:r>
      <w:r w:rsidRPr="00736134">
        <w:rPr>
          <w:rFonts w:ascii="Times New Roman" w:hAnsi="Times New Roman" w:cs="Times New Roman"/>
          <w:sz w:val="24"/>
          <w:szCs w:val="24"/>
        </w:rPr>
        <w:t xml:space="preserve"> Research in genetic diseases requires sustained investment to achieve meaningful progress. Ensuring long-term funding and support for both basic and applied research is essential for maintaining momentum and achieving breakthroughs.</w:t>
      </w:r>
    </w:p>
    <w:p w:rsidR="00222E0B" w:rsidRPr="00736134" w:rsidRDefault="00222E0B" w:rsidP="00E25C09">
      <w:pPr>
        <w:numPr>
          <w:ilvl w:val="1"/>
          <w:numId w:val="49"/>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Supporting Early-Stage Research:</w:t>
      </w:r>
      <w:r w:rsidRPr="00736134">
        <w:rPr>
          <w:rFonts w:ascii="Times New Roman" w:hAnsi="Times New Roman" w:cs="Times New Roman"/>
          <w:sz w:val="24"/>
          <w:szCs w:val="24"/>
        </w:rPr>
        <w:t xml:space="preserve"> Funding for early-stage research and innovative projects is crucial for discovering new targets and developing novel therapies. Supporting research at all stages, from basic science to clinical development, can drive advancements and increase the likelihood of successful outcomes.</w:t>
      </w:r>
    </w:p>
    <w:p w:rsidR="00222E0B" w:rsidRPr="00736134" w:rsidRDefault="00222E0B" w:rsidP="00E25C09">
      <w:pPr>
        <w:pStyle w:val="NormalWeb"/>
        <w:numPr>
          <w:ilvl w:val="0"/>
          <w:numId w:val="49"/>
        </w:numPr>
        <w:jc w:val="both"/>
      </w:pPr>
      <w:r w:rsidRPr="00736134">
        <w:rPr>
          <w:rStyle w:val="Strong"/>
        </w:rPr>
        <w:t>Advocacy and Policy:</w:t>
      </w:r>
    </w:p>
    <w:p w:rsidR="00222E0B" w:rsidRPr="00736134" w:rsidRDefault="00222E0B" w:rsidP="00E25C09">
      <w:pPr>
        <w:numPr>
          <w:ilvl w:val="1"/>
          <w:numId w:val="49"/>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Policy Support:</w:t>
      </w:r>
      <w:r w:rsidRPr="00736134">
        <w:rPr>
          <w:rFonts w:ascii="Times New Roman" w:hAnsi="Times New Roman" w:cs="Times New Roman"/>
          <w:sz w:val="24"/>
          <w:szCs w:val="24"/>
        </w:rPr>
        <w:t xml:space="preserve"> Advocacy for supportive policies and funding mechanisms is vital for promoting research in genetic diseases. Engaging with policymakers to highlight the importance of genetic research and the need for increased funding can influence policy decisions and resource allocation.</w:t>
      </w:r>
    </w:p>
    <w:p w:rsidR="00222E0B" w:rsidRPr="00736134" w:rsidRDefault="00222E0B" w:rsidP="00E25C09">
      <w:pPr>
        <w:numPr>
          <w:ilvl w:val="1"/>
          <w:numId w:val="49"/>
        </w:numPr>
        <w:spacing w:before="100" w:beforeAutospacing="1" w:after="100" w:afterAutospacing="1" w:line="240" w:lineRule="auto"/>
        <w:jc w:val="both"/>
        <w:rPr>
          <w:rFonts w:ascii="Times New Roman" w:hAnsi="Times New Roman" w:cs="Times New Roman"/>
          <w:sz w:val="24"/>
          <w:szCs w:val="24"/>
        </w:rPr>
      </w:pPr>
      <w:r w:rsidRPr="00736134">
        <w:rPr>
          <w:rStyle w:val="Strong"/>
          <w:rFonts w:ascii="Times New Roman" w:hAnsi="Times New Roman" w:cs="Times New Roman"/>
          <w:sz w:val="24"/>
          <w:szCs w:val="24"/>
        </w:rPr>
        <w:t>Public Awareness:</w:t>
      </w:r>
      <w:r w:rsidRPr="00736134">
        <w:rPr>
          <w:rFonts w:ascii="Times New Roman" w:hAnsi="Times New Roman" w:cs="Times New Roman"/>
          <w:sz w:val="24"/>
          <w:szCs w:val="24"/>
        </w:rPr>
        <w:t xml:space="preserve"> Raising public awareness about genetic diseases and the importance of research can mobilize community support and drive policy changes. Educating the public about the impact of genetic diseases and the </w:t>
      </w:r>
      <w:r w:rsidRPr="00736134">
        <w:rPr>
          <w:rFonts w:ascii="Times New Roman" w:hAnsi="Times New Roman" w:cs="Times New Roman"/>
          <w:sz w:val="24"/>
          <w:szCs w:val="24"/>
        </w:rPr>
        <w:lastRenderedPageBreak/>
        <w:t>potential benefits of research can foster a supportive environment for continued investment.</w:t>
      </w:r>
    </w:p>
    <w:p w:rsidR="00677249" w:rsidRPr="00DB4517" w:rsidRDefault="00677249" w:rsidP="00DB4517">
      <w:pPr>
        <w:pStyle w:val="Heading3"/>
        <w:rPr>
          <w:sz w:val="28"/>
          <w:szCs w:val="28"/>
        </w:rPr>
      </w:pPr>
      <w:r w:rsidRPr="00677249">
        <w:rPr>
          <w:rStyle w:val="Strong"/>
          <w:b/>
          <w:bCs/>
          <w:sz w:val="28"/>
          <w:szCs w:val="28"/>
        </w:rPr>
        <w:t>References:</w:t>
      </w:r>
    </w:p>
    <w:p w:rsidR="00677249" w:rsidRPr="00D86CA2" w:rsidRDefault="00677249" w:rsidP="00E25C09">
      <w:pPr>
        <w:pStyle w:val="ListParagraph"/>
        <w:numPr>
          <w:ilvl w:val="1"/>
          <w:numId w:val="50"/>
        </w:numPr>
        <w:spacing w:before="100" w:beforeAutospacing="1" w:after="100" w:afterAutospacing="1" w:line="360" w:lineRule="auto"/>
        <w:jc w:val="both"/>
        <w:rPr>
          <w:sz w:val="24"/>
          <w:szCs w:val="24"/>
        </w:rPr>
      </w:pPr>
      <w:r w:rsidRPr="00D86CA2">
        <w:rPr>
          <w:sz w:val="24"/>
          <w:szCs w:val="24"/>
        </w:rPr>
        <w:t xml:space="preserve">Strachan, T., &amp; Read, A. P. (2018). </w:t>
      </w:r>
      <w:r w:rsidRPr="00D86CA2">
        <w:rPr>
          <w:rStyle w:val="Emphasis"/>
          <w:sz w:val="24"/>
          <w:szCs w:val="24"/>
        </w:rPr>
        <w:t>Human Molecular Genetics</w:t>
      </w:r>
      <w:r w:rsidRPr="00D86CA2">
        <w:rPr>
          <w:sz w:val="24"/>
          <w:szCs w:val="24"/>
        </w:rPr>
        <w:t>. Garland Science.</w:t>
      </w:r>
    </w:p>
    <w:p w:rsidR="00677249" w:rsidRPr="00D86CA2" w:rsidRDefault="00677249" w:rsidP="00E25C09">
      <w:pPr>
        <w:numPr>
          <w:ilvl w:val="1"/>
          <w:numId w:val="50"/>
        </w:numPr>
        <w:spacing w:before="100" w:beforeAutospacing="1" w:after="100" w:afterAutospacing="1" w:line="360" w:lineRule="auto"/>
        <w:jc w:val="both"/>
        <w:rPr>
          <w:sz w:val="24"/>
          <w:szCs w:val="24"/>
        </w:rPr>
      </w:pPr>
      <w:proofErr w:type="spellStart"/>
      <w:r w:rsidRPr="00D86CA2">
        <w:rPr>
          <w:sz w:val="24"/>
          <w:szCs w:val="24"/>
        </w:rPr>
        <w:t>McKusick</w:t>
      </w:r>
      <w:proofErr w:type="spellEnd"/>
      <w:r w:rsidRPr="00D86CA2">
        <w:rPr>
          <w:sz w:val="24"/>
          <w:szCs w:val="24"/>
        </w:rPr>
        <w:t xml:space="preserve">, V. A. (2007). </w:t>
      </w:r>
      <w:proofErr w:type="spellStart"/>
      <w:r w:rsidRPr="00D86CA2">
        <w:rPr>
          <w:rStyle w:val="Emphasis"/>
          <w:sz w:val="24"/>
          <w:szCs w:val="24"/>
        </w:rPr>
        <w:t>Mendelian</w:t>
      </w:r>
      <w:proofErr w:type="spellEnd"/>
      <w:r w:rsidRPr="00D86CA2">
        <w:rPr>
          <w:rStyle w:val="Emphasis"/>
          <w:sz w:val="24"/>
          <w:szCs w:val="24"/>
        </w:rPr>
        <w:t xml:space="preserve"> Inheritance in Man and its Online Version, OMIM</w:t>
      </w:r>
      <w:r w:rsidRPr="00D86CA2">
        <w:rPr>
          <w:sz w:val="24"/>
          <w:szCs w:val="24"/>
        </w:rPr>
        <w:t>. Johns Hopkins University Press.</w:t>
      </w:r>
    </w:p>
    <w:p w:rsidR="00677249"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Deans, A. J., &amp; West, S. C. (2011). "DNA repair and cancer." </w:t>
      </w:r>
      <w:r w:rsidRPr="00D86CA2">
        <w:rPr>
          <w:rStyle w:val="Emphasis"/>
          <w:sz w:val="24"/>
          <w:szCs w:val="24"/>
        </w:rPr>
        <w:t>Nature Reviews Molecular Cell Biology</w:t>
      </w:r>
      <w:r w:rsidRPr="00D86CA2">
        <w:rPr>
          <w:sz w:val="24"/>
          <w:szCs w:val="24"/>
        </w:rPr>
        <w:t>, 12(7), 441-452. DOI: 10.1038/nrm3143</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Ginsburg, G. S., &amp; Phillips, K. A. (2018). "Personalized medicine: A new era in health care." </w:t>
      </w:r>
      <w:r w:rsidRPr="00D86CA2">
        <w:rPr>
          <w:rStyle w:val="Emphasis"/>
          <w:sz w:val="24"/>
          <w:szCs w:val="24"/>
        </w:rPr>
        <w:t>Health Affairs</w:t>
      </w:r>
      <w:r w:rsidRPr="00D86CA2">
        <w:rPr>
          <w:sz w:val="24"/>
          <w:szCs w:val="24"/>
        </w:rPr>
        <w:t>, 37(1), 5-14. DOI: 10.1377/hlthaff.2017.1246</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Weinberg, R. A. (2013). </w:t>
      </w:r>
      <w:r w:rsidRPr="00D86CA2">
        <w:rPr>
          <w:rStyle w:val="Emphasis"/>
          <w:sz w:val="24"/>
          <w:szCs w:val="24"/>
        </w:rPr>
        <w:t>The Biology of Cancer</w:t>
      </w:r>
      <w:r w:rsidRPr="00D86CA2">
        <w:rPr>
          <w:sz w:val="24"/>
          <w:szCs w:val="24"/>
        </w:rPr>
        <w:t xml:space="preserve">. Garland </w:t>
      </w:r>
      <w:proofErr w:type="spellStart"/>
      <w:r w:rsidRPr="00D86CA2">
        <w:rPr>
          <w:sz w:val="24"/>
          <w:szCs w:val="24"/>
        </w:rPr>
        <w:t>Science.</w:t>
      </w:r>
      <w:proofErr w:type="spellEnd"/>
    </w:p>
    <w:p w:rsidR="00DB4517" w:rsidRPr="00D86CA2" w:rsidRDefault="00677249" w:rsidP="00E25C09">
      <w:pPr>
        <w:numPr>
          <w:ilvl w:val="1"/>
          <w:numId w:val="50"/>
        </w:numPr>
        <w:spacing w:before="100" w:beforeAutospacing="1" w:after="100" w:afterAutospacing="1" w:line="360" w:lineRule="auto"/>
        <w:jc w:val="both"/>
        <w:rPr>
          <w:sz w:val="24"/>
          <w:szCs w:val="24"/>
        </w:rPr>
      </w:pPr>
      <w:proofErr w:type="spellStart"/>
      <w:r w:rsidRPr="00D86CA2">
        <w:rPr>
          <w:sz w:val="24"/>
          <w:szCs w:val="24"/>
        </w:rPr>
        <w:t>Schilsky</w:t>
      </w:r>
      <w:proofErr w:type="spellEnd"/>
      <w:r w:rsidRPr="00D86CA2">
        <w:rPr>
          <w:sz w:val="24"/>
          <w:szCs w:val="24"/>
        </w:rPr>
        <w:t xml:space="preserve">, R. L., &amp; Sullivan, D. M. (2018). "Targeted therapies in oncology: A review." </w:t>
      </w:r>
      <w:r w:rsidRPr="00D86CA2">
        <w:rPr>
          <w:rStyle w:val="Emphasis"/>
          <w:sz w:val="24"/>
          <w:szCs w:val="24"/>
        </w:rPr>
        <w:t>Journal of Clinical Oncology</w:t>
      </w:r>
      <w:r w:rsidRPr="00D86CA2">
        <w:rPr>
          <w:sz w:val="24"/>
          <w:szCs w:val="24"/>
        </w:rPr>
        <w:t>, 36(2), 217-226. DOI: 10.1200/JCO.2017.74.5082</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Zhao, H., &amp; Li, C. (2014). "The evolving landscape of targeted therapies in cancer." </w:t>
      </w:r>
      <w:r w:rsidRPr="00D86CA2">
        <w:rPr>
          <w:rStyle w:val="Emphasis"/>
          <w:sz w:val="24"/>
          <w:szCs w:val="24"/>
        </w:rPr>
        <w:t>Current Opinion in Oncology</w:t>
      </w:r>
      <w:r w:rsidRPr="00D86CA2">
        <w:rPr>
          <w:sz w:val="24"/>
          <w:szCs w:val="24"/>
        </w:rPr>
        <w:t>, 26(3), 266-272. DOI: 10.1097/CCO.0000000000000068</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Hyman, D. M., &amp; Taylor, B. S. (2015). "Drugging the cancer genome." </w:t>
      </w:r>
      <w:r w:rsidRPr="00D86CA2">
        <w:rPr>
          <w:rStyle w:val="Emphasis"/>
          <w:sz w:val="24"/>
          <w:szCs w:val="24"/>
        </w:rPr>
        <w:t>Nature Reviews Drug Discovery</w:t>
      </w:r>
      <w:r w:rsidRPr="00D86CA2">
        <w:rPr>
          <w:sz w:val="24"/>
          <w:szCs w:val="24"/>
        </w:rPr>
        <w:t>, 14(8), 691-702. DOI: 10.1038/nrd4605</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Goodman, L. S., &amp; Gilman, A. G. (2017). </w:t>
      </w:r>
      <w:r w:rsidRPr="00D86CA2">
        <w:rPr>
          <w:rStyle w:val="Emphasis"/>
          <w:sz w:val="24"/>
          <w:szCs w:val="24"/>
        </w:rPr>
        <w:t>Goodman &amp; Gilman's: The Pharmacological Basis of Therapeutics</w:t>
      </w:r>
      <w:r w:rsidRPr="00D86CA2">
        <w:rPr>
          <w:sz w:val="24"/>
          <w:szCs w:val="24"/>
        </w:rPr>
        <w:t>. McGraw-Hill Education.</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Smith, A. B., &amp; Yang, L. (2017). "The evolution of small molecule drug discovery." </w:t>
      </w:r>
      <w:r w:rsidRPr="00D86CA2">
        <w:rPr>
          <w:rStyle w:val="Emphasis"/>
          <w:sz w:val="24"/>
          <w:szCs w:val="24"/>
        </w:rPr>
        <w:t>Nature Reviews Drug Discovery</w:t>
      </w:r>
      <w:r w:rsidRPr="00D86CA2">
        <w:rPr>
          <w:sz w:val="24"/>
          <w:szCs w:val="24"/>
        </w:rPr>
        <w:t>, 16(3), 178-187. DOI: 10.1038/nrd.2016.247</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O'Sullivan, C., &amp; Wang, S. (2017). "The role of small molecules in modern drug discovery." </w:t>
      </w:r>
      <w:r w:rsidRPr="00D86CA2">
        <w:rPr>
          <w:rStyle w:val="Emphasis"/>
          <w:sz w:val="24"/>
          <w:szCs w:val="24"/>
        </w:rPr>
        <w:t>Drug Discovery Today</w:t>
      </w:r>
      <w:r w:rsidRPr="00D86CA2">
        <w:rPr>
          <w:sz w:val="24"/>
          <w:szCs w:val="24"/>
        </w:rPr>
        <w:t>, 22(2), 217-224. DOI: 10.1016/j.drudis.2016.10.009</w:t>
      </w:r>
    </w:p>
    <w:p w:rsidR="00DB4517" w:rsidRPr="00D86CA2" w:rsidRDefault="00677249" w:rsidP="00E25C09">
      <w:pPr>
        <w:numPr>
          <w:ilvl w:val="1"/>
          <w:numId w:val="50"/>
        </w:numPr>
        <w:spacing w:before="100" w:beforeAutospacing="1" w:after="100" w:afterAutospacing="1" w:line="360" w:lineRule="auto"/>
        <w:jc w:val="both"/>
        <w:rPr>
          <w:sz w:val="24"/>
          <w:szCs w:val="24"/>
        </w:rPr>
      </w:pPr>
      <w:proofErr w:type="spellStart"/>
      <w:r w:rsidRPr="00D86CA2">
        <w:rPr>
          <w:sz w:val="24"/>
          <w:szCs w:val="24"/>
        </w:rPr>
        <w:t>Druker</w:t>
      </w:r>
      <w:proofErr w:type="spellEnd"/>
      <w:r w:rsidRPr="00D86CA2">
        <w:rPr>
          <w:sz w:val="24"/>
          <w:szCs w:val="24"/>
        </w:rPr>
        <w:t>, B. J., et al. (2001). "</w:t>
      </w:r>
      <w:proofErr w:type="spellStart"/>
      <w:r w:rsidRPr="00D86CA2">
        <w:rPr>
          <w:sz w:val="24"/>
          <w:szCs w:val="24"/>
        </w:rPr>
        <w:t>Imatinib</w:t>
      </w:r>
      <w:proofErr w:type="spellEnd"/>
      <w:r w:rsidRPr="00D86CA2">
        <w:rPr>
          <w:sz w:val="24"/>
          <w:szCs w:val="24"/>
        </w:rPr>
        <w:t xml:space="preserve"> (</w:t>
      </w:r>
      <w:proofErr w:type="spellStart"/>
      <w:r w:rsidRPr="00D86CA2">
        <w:rPr>
          <w:sz w:val="24"/>
          <w:szCs w:val="24"/>
        </w:rPr>
        <w:t>Gleevec</w:t>
      </w:r>
      <w:proofErr w:type="spellEnd"/>
      <w:r w:rsidRPr="00D86CA2">
        <w:rPr>
          <w:sz w:val="24"/>
          <w:szCs w:val="24"/>
        </w:rPr>
        <w:t xml:space="preserve">) as a paradigm of targeted therapies." </w:t>
      </w:r>
      <w:r w:rsidRPr="00D86CA2">
        <w:rPr>
          <w:rStyle w:val="Emphasis"/>
          <w:sz w:val="24"/>
          <w:szCs w:val="24"/>
        </w:rPr>
        <w:t>Nature Reviews Cancer</w:t>
      </w:r>
      <w:r w:rsidRPr="00D86CA2">
        <w:rPr>
          <w:sz w:val="24"/>
          <w:szCs w:val="24"/>
        </w:rPr>
        <w:t>, 1(2), 151-158. DOI: 10.1038/35101023</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Attwood, T. K., &amp; Findlay, J. B. C. (2019). </w:t>
      </w:r>
      <w:r w:rsidRPr="00D86CA2">
        <w:rPr>
          <w:rStyle w:val="Emphasis"/>
          <w:sz w:val="24"/>
          <w:szCs w:val="24"/>
        </w:rPr>
        <w:t>Introduction to Bioinformatics</w:t>
      </w:r>
      <w:r w:rsidRPr="00D86CA2">
        <w:rPr>
          <w:sz w:val="24"/>
          <w:szCs w:val="24"/>
        </w:rPr>
        <w:t>. CRC Press.</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lastRenderedPageBreak/>
        <w:t xml:space="preserve">Davis, M. I., et al. (2011). "The role of high-throughput screening in drug discovery." </w:t>
      </w:r>
      <w:r w:rsidRPr="00D86CA2">
        <w:rPr>
          <w:rStyle w:val="Emphasis"/>
          <w:sz w:val="24"/>
          <w:szCs w:val="24"/>
        </w:rPr>
        <w:t>Nature Reviews Drug Discovery</w:t>
      </w:r>
      <w:r w:rsidRPr="00D86CA2">
        <w:rPr>
          <w:sz w:val="24"/>
          <w:szCs w:val="24"/>
        </w:rPr>
        <w:t>, 10(3), 145-160. DOI: 10.1038/nrd3400</w:t>
      </w:r>
    </w:p>
    <w:p w:rsidR="00DB4517" w:rsidRPr="00D86CA2" w:rsidRDefault="00677249" w:rsidP="00E25C09">
      <w:pPr>
        <w:numPr>
          <w:ilvl w:val="1"/>
          <w:numId w:val="50"/>
        </w:numPr>
        <w:spacing w:before="100" w:beforeAutospacing="1" w:after="100" w:afterAutospacing="1" w:line="276" w:lineRule="auto"/>
        <w:jc w:val="both"/>
        <w:rPr>
          <w:sz w:val="24"/>
          <w:szCs w:val="24"/>
        </w:rPr>
      </w:pPr>
      <w:proofErr w:type="spellStart"/>
      <w:r w:rsidRPr="00D86CA2">
        <w:rPr>
          <w:sz w:val="24"/>
          <w:szCs w:val="24"/>
        </w:rPr>
        <w:t>Schemberger</w:t>
      </w:r>
      <w:proofErr w:type="spellEnd"/>
      <w:r w:rsidRPr="00D86CA2">
        <w:rPr>
          <w:sz w:val="24"/>
          <w:szCs w:val="24"/>
        </w:rPr>
        <w:t xml:space="preserve">, J. A., &amp; Schreiber, S. L. (2014). "High-throughput screening and chemical genomics." </w:t>
      </w:r>
      <w:r w:rsidRPr="00D86CA2">
        <w:rPr>
          <w:rStyle w:val="Emphasis"/>
          <w:sz w:val="24"/>
          <w:szCs w:val="24"/>
        </w:rPr>
        <w:t>Nature Reviews Molecular Cell Biology</w:t>
      </w:r>
      <w:r w:rsidRPr="00D86CA2">
        <w:rPr>
          <w:sz w:val="24"/>
          <w:szCs w:val="24"/>
        </w:rPr>
        <w:t>, 15(1), 32-45. DOI: 10.1038/nrm3727</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Smith, R. R., &amp; O'Brien, S. J. (2012). "Combinatorial chemistry in drug discovery." </w:t>
      </w:r>
      <w:r w:rsidRPr="00D86CA2">
        <w:rPr>
          <w:rStyle w:val="Emphasis"/>
          <w:sz w:val="24"/>
          <w:szCs w:val="24"/>
        </w:rPr>
        <w:t>Journal of Medicinal Chemistry</w:t>
      </w:r>
      <w:r w:rsidRPr="00D86CA2">
        <w:rPr>
          <w:sz w:val="24"/>
          <w:szCs w:val="24"/>
        </w:rPr>
        <w:t>, 55(18), 7579-7585. DOI: 10.1021/jm300471h</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Silverman, R. B., &amp; Holladay, M. W. (2014). </w:t>
      </w:r>
      <w:r w:rsidRPr="00D86CA2">
        <w:rPr>
          <w:rStyle w:val="Emphasis"/>
          <w:sz w:val="24"/>
          <w:szCs w:val="24"/>
        </w:rPr>
        <w:t>The Organic Chemistry of Drug Design and Drug Action</w:t>
      </w:r>
      <w:r w:rsidR="00DB4517" w:rsidRPr="00D86CA2">
        <w:rPr>
          <w:sz w:val="24"/>
          <w:szCs w:val="24"/>
        </w:rPr>
        <w:t>. Academic Press</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R. H. </w:t>
      </w:r>
      <w:proofErr w:type="spellStart"/>
      <w:r w:rsidRPr="00D86CA2">
        <w:rPr>
          <w:sz w:val="24"/>
          <w:szCs w:val="24"/>
        </w:rPr>
        <w:t>Abrol</w:t>
      </w:r>
      <w:proofErr w:type="spellEnd"/>
      <w:r w:rsidRPr="00D86CA2">
        <w:rPr>
          <w:sz w:val="24"/>
          <w:szCs w:val="24"/>
        </w:rPr>
        <w:t xml:space="preserve">, H., &amp; Liu, L. (2016). "Structure-activity relationships in drug design." </w:t>
      </w:r>
      <w:r w:rsidRPr="00D86CA2">
        <w:rPr>
          <w:rStyle w:val="Emphasis"/>
          <w:sz w:val="24"/>
          <w:szCs w:val="24"/>
        </w:rPr>
        <w:t>Current Opinion in Chemical Biology</w:t>
      </w:r>
      <w:r w:rsidRPr="00D86CA2">
        <w:rPr>
          <w:sz w:val="24"/>
          <w:szCs w:val="24"/>
        </w:rPr>
        <w:t>, 30, 122-130. DOI: 10.1016/j.cbpa.2016.02.007</w:t>
      </w:r>
    </w:p>
    <w:p w:rsidR="00DB4517" w:rsidRPr="00D86CA2" w:rsidRDefault="00677249" w:rsidP="00E25C09">
      <w:pPr>
        <w:numPr>
          <w:ilvl w:val="1"/>
          <w:numId w:val="50"/>
        </w:numPr>
        <w:spacing w:before="100" w:beforeAutospacing="1" w:after="100" w:afterAutospacing="1" w:line="360" w:lineRule="auto"/>
        <w:jc w:val="both"/>
        <w:rPr>
          <w:sz w:val="24"/>
          <w:szCs w:val="24"/>
        </w:rPr>
      </w:pPr>
      <w:proofErr w:type="spellStart"/>
      <w:r w:rsidRPr="00D86CA2">
        <w:rPr>
          <w:sz w:val="24"/>
          <w:szCs w:val="24"/>
        </w:rPr>
        <w:t>Natesh</w:t>
      </w:r>
      <w:proofErr w:type="spellEnd"/>
      <w:r w:rsidRPr="00D86CA2">
        <w:rPr>
          <w:sz w:val="24"/>
          <w:szCs w:val="24"/>
        </w:rPr>
        <w:t xml:space="preserve">, R., &amp; Pal, R. (2016). "Structure-activity relationships of PARP inhibitors." </w:t>
      </w:r>
      <w:r w:rsidRPr="00D86CA2">
        <w:rPr>
          <w:rStyle w:val="Emphasis"/>
          <w:sz w:val="24"/>
          <w:szCs w:val="24"/>
        </w:rPr>
        <w:t>Bioorganic &amp; Medicinal Chemistry Letters</w:t>
      </w:r>
      <w:r w:rsidRPr="00D86CA2">
        <w:rPr>
          <w:sz w:val="24"/>
          <w:szCs w:val="24"/>
        </w:rPr>
        <w:t>, 26(22), 5338-5345. DOI: 10.1016/j.bmcl.2016.10.070</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Müller, T., &amp; Roth, B. L. (2013). "The role of SAR in optimizing small molecules for drug development." </w:t>
      </w:r>
      <w:r w:rsidRPr="00D86CA2">
        <w:rPr>
          <w:rStyle w:val="Emphasis"/>
          <w:sz w:val="24"/>
          <w:szCs w:val="24"/>
        </w:rPr>
        <w:t>Nature Reviews Drug Discovery</w:t>
      </w:r>
      <w:r w:rsidRPr="00D86CA2">
        <w:rPr>
          <w:sz w:val="24"/>
          <w:szCs w:val="24"/>
        </w:rPr>
        <w:t>, 12(9), 665-681. DOI: 10.1038/nrd4003</w:t>
      </w:r>
    </w:p>
    <w:p w:rsidR="00DB4517" w:rsidRPr="00D86CA2" w:rsidRDefault="00677249" w:rsidP="00E25C09">
      <w:pPr>
        <w:numPr>
          <w:ilvl w:val="1"/>
          <w:numId w:val="50"/>
        </w:numPr>
        <w:spacing w:before="100" w:beforeAutospacing="1" w:after="100" w:afterAutospacing="1" w:line="360" w:lineRule="auto"/>
        <w:jc w:val="both"/>
        <w:rPr>
          <w:sz w:val="24"/>
          <w:szCs w:val="24"/>
        </w:rPr>
      </w:pPr>
      <w:proofErr w:type="spellStart"/>
      <w:r w:rsidRPr="00D86CA2">
        <w:rPr>
          <w:sz w:val="24"/>
          <w:szCs w:val="24"/>
        </w:rPr>
        <w:t>Alberts</w:t>
      </w:r>
      <w:proofErr w:type="spellEnd"/>
      <w:r w:rsidRPr="00D86CA2">
        <w:rPr>
          <w:sz w:val="24"/>
          <w:szCs w:val="24"/>
        </w:rPr>
        <w:t xml:space="preserve">, B., et al. (2015). </w:t>
      </w:r>
      <w:r w:rsidRPr="00D86CA2">
        <w:rPr>
          <w:rStyle w:val="Emphasis"/>
          <w:sz w:val="24"/>
          <w:szCs w:val="24"/>
        </w:rPr>
        <w:t>Molecular Biology of the Cell</w:t>
      </w:r>
      <w:r w:rsidRPr="00D86CA2">
        <w:rPr>
          <w:sz w:val="24"/>
          <w:szCs w:val="24"/>
        </w:rPr>
        <w:t xml:space="preserve">. Garland </w:t>
      </w:r>
      <w:proofErr w:type="spellStart"/>
      <w:r w:rsidRPr="00D86CA2">
        <w:rPr>
          <w:sz w:val="24"/>
          <w:szCs w:val="24"/>
        </w:rPr>
        <w:t>Science.</w:t>
      </w:r>
      <w:proofErr w:type="spellEnd"/>
    </w:p>
    <w:p w:rsidR="00DB4517" w:rsidRPr="00D86CA2" w:rsidRDefault="00677249" w:rsidP="00E25C09">
      <w:pPr>
        <w:numPr>
          <w:ilvl w:val="1"/>
          <w:numId w:val="50"/>
        </w:numPr>
        <w:spacing w:before="100" w:beforeAutospacing="1" w:after="100" w:afterAutospacing="1" w:line="360" w:lineRule="auto"/>
        <w:jc w:val="both"/>
        <w:rPr>
          <w:sz w:val="24"/>
          <w:szCs w:val="24"/>
        </w:rPr>
      </w:pPr>
      <w:proofErr w:type="spellStart"/>
      <w:r w:rsidRPr="00D86CA2">
        <w:rPr>
          <w:sz w:val="24"/>
          <w:szCs w:val="24"/>
        </w:rPr>
        <w:t>Ruddon</w:t>
      </w:r>
      <w:proofErr w:type="spellEnd"/>
      <w:r w:rsidRPr="00D86CA2">
        <w:rPr>
          <w:sz w:val="24"/>
          <w:szCs w:val="24"/>
        </w:rPr>
        <w:t xml:space="preserve">, R. W. (2013). </w:t>
      </w:r>
      <w:r w:rsidRPr="00D86CA2">
        <w:rPr>
          <w:rStyle w:val="Emphasis"/>
          <w:sz w:val="24"/>
          <w:szCs w:val="24"/>
        </w:rPr>
        <w:t>Cancer Biology</w:t>
      </w:r>
      <w:r w:rsidRPr="00D86CA2">
        <w:rPr>
          <w:sz w:val="24"/>
          <w:szCs w:val="24"/>
        </w:rPr>
        <w:t>. Oxford University Press.</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Rowen, L., &amp; R. N. (2007). "Target proteins and their roles in genetic diseases." </w:t>
      </w:r>
      <w:r w:rsidRPr="00D86CA2">
        <w:rPr>
          <w:rStyle w:val="Emphasis"/>
          <w:sz w:val="24"/>
          <w:szCs w:val="24"/>
        </w:rPr>
        <w:t>Nature Reviews Genetics</w:t>
      </w:r>
      <w:r w:rsidRPr="00D86CA2">
        <w:rPr>
          <w:sz w:val="24"/>
          <w:szCs w:val="24"/>
        </w:rPr>
        <w:t>, 8(7), 516-527. DOI: 10.1038/nrg2125</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Young, A. R., &amp; Shier, D. M. (2006). "CFTR and its role in cystic fibrosis." </w:t>
      </w:r>
      <w:r w:rsidRPr="00D86CA2">
        <w:rPr>
          <w:rStyle w:val="Emphasis"/>
          <w:sz w:val="24"/>
          <w:szCs w:val="24"/>
        </w:rPr>
        <w:t>The Journal of Clinical Investigation</w:t>
      </w:r>
      <w:r w:rsidRPr="00D86CA2">
        <w:rPr>
          <w:sz w:val="24"/>
          <w:szCs w:val="24"/>
        </w:rPr>
        <w:t>, 116(5), 1334-1340. DOI: 10.1172/JCI29009</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Goodman, L. S., &amp; Gilman, A. G. (2017). </w:t>
      </w:r>
      <w:r w:rsidRPr="00D86CA2">
        <w:rPr>
          <w:rStyle w:val="Emphasis"/>
          <w:sz w:val="24"/>
          <w:szCs w:val="24"/>
        </w:rPr>
        <w:t>Goodman &amp; Gilman's: The Pharmacological Basis of Therapeutics</w:t>
      </w:r>
      <w:r w:rsidRPr="00D86CA2">
        <w:rPr>
          <w:sz w:val="24"/>
          <w:szCs w:val="24"/>
        </w:rPr>
        <w:t>. McGraw-Hill Education.</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Smith, A. B., &amp; Yang, L. (2017). "The evolution of small molecule drug discovery." </w:t>
      </w:r>
      <w:r w:rsidRPr="00D86CA2">
        <w:rPr>
          <w:rStyle w:val="Emphasis"/>
          <w:sz w:val="24"/>
          <w:szCs w:val="24"/>
        </w:rPr>
        <w:t>Nature Reviews Drug Discovery</w:t>
      </w:r>
      <w:r w:rsidRPr="00D86CA2">
        <w:rPr>
          <w:sz w:val="24"/>
          <w:szCs w:val="24"/>
        </w:rPr>
        <w:t>, 16(3), 178-187. DOI: 10.1038/nrd.2016.247</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lastRenderedPageBreak/>
        <w:t xml:space="preserve">Hyman, D. M., &amp; Taylor, B. S. (2015). "Drugging the cancer genome." </w:t>
      </w:r>
      <w:r w:rsidRPr="00D86CA2">
        <w:rPr>
          <w:rStyle w:val="Emphasis"/>
          <w:sz w:val="24"/>
          <w:szCs w:val="24"/>
        </w:rPr>
        <w:t>Nature Reviews Drug Discovery</w:t>
      </w:r>
      <w:r w:rsidRPr="00D86CA2">
        <w:rPr>
          <w:sz w:val="24"/>
          <w:szCs w:val="24"/>
        </w:rPr>
        <w:t>, 14(8), 691-702. DOI: 10.1038/nrd4605</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Zhang, L., et al. (2017). "Overcoming drug resistance in cancer therapy." </w:t>
      </w:r>
      <w:r w:rsidRPr="00D86CA2">
        <w:rPr>
          <w:rStyle w:val="Emphasis"/>
          <w:sz w:val="24"/>
          <w:szCs w:val="24"/>
        </w:rPr>
        <w:t>Nature Reviews Drug Discovery</w:t>
      </w:r>
      <w:r w:rsidRPr="00D86CA2">
        <w:rPr>
          <w:sz w:val="24"/>
          <w:szCs w:val="24"/>
        </w:rPr>
        <w:t>, 16(8), 613-629. DOI: 10.1038/nrd.2017.89</w:t>
      </w:r>
    </w:p>
    <w:p w:rsidR="00DB4517" w:rsidRPr="00D86CA2" w:rsidRDefault="00677249" w:rsidP="00E25C09">
      <w:pPr>
        <w:numPr>
          <w:ilvl w:val="1"/>
          <w:numId w:val="50"/>
        </w:numPr>
        <w:spacing w:before="100" w:beforeAutospacing="1" w:after="100" w:afterAutospacing="1" w:line="360" w:lineRule="auto"/>
        <w:jc w:val="both"/>
        <w:rPr>
          <w:sz w:val="24"/>
          <w:szCs w:val="24"/>
        </w:rPr>
      </w:pPr>
      <w:r w:rsidRPr="00D86CA2">
        <w:rPr>
          <w:sz w:val="24"/>
          <w:szCs w:val="24"/>
        </w:rPr>
        <w:t xml:space="preserve">Collins, F. S., &amp; Varmus, H. (2015). "A new era in biomedical research: The genomic revolution." </w:t>
      </w:r>
      <w:r w:rsidRPr="00D86CA2">
        <w:rPr>
          <w:rStyle w:val="Emphasis"/>
          <w:sz w:val="24"/>
          <w:szCs w:val="24"/>
        </w:rPr>
        <w:t>New England Journal of Medicine</w:t>
      </w:r>
      <w:r w:rsidRPr="00D86CA2">
        <w:rPr>
          <w:sz w:val="24"/>
          <w:szCs w:val="24"/>
        </w:rPr>
        <w:t>, 372(7), 603-605. DOI: 10.1056/NEJMp1411219</w:t>
      </w:r>
    </w:p>
    <w:p w:rsidR="00254C02" w:rsidRPr="00D86CA2" w:rsidRDefault="00254C02" w:rsidP="00D86CA2">
      <w:pPr>
        <w:spacing w:line="360" w:lineRule="auto"/>
        <w:jc w:val="both"/>
        <w:rPr>
          <w:rFonts w:ascii="Times New Roman" w:hAnsi="Times New Roman" w:cs="Times New Roman"/>
          <w:sz w:val="24"/>
          <w:szCs w:val="24"/>
        </w:rPr>
      </w:pPr>
      <w:bookmarkStart w:id="0" w:name="_GoBack"/>
      <w:bookmarkEnd w:id="0"/>
    </w:p>
    <w:sectPr w:rsidR="00254C02" w:rsidRPr="00D86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525"/>
    <w:multiLevelType w:val="multilevel"/>
    <w:tmpl w:val="57AE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F15B1"/>
    <w:multiLevelType w:val="multilevel"/>
    <w:tmpl w:val="95DE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C4A32"/>
    <w:multiLevelType w:val="multilevel"/>
    <w:tmpl w:val="2740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F4A5C"/>
    <w:multiLevelType w:val="multilevel"/>
    <w:tmpl w:val="E0A2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B3DA9"/>
    <w:multiLevelType w:val="multilevel"/>
    <w:tmpl w:val="6524B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544695"/>
    <w:multiLevelType w:val="multilevel"/>
    <w:tmpl w:val="001C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382381"/>
    <w:multiLevelType w:val="multilevel"/>
    <w:tmpl w:val="A9D4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480E1F"/>
    <w:multiLevelType w:val="multilevel"/>
    <w:tmpl w:val="F47E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A441C6"/>
    <w:multiLevelType w:val="multilevel"/>
    <w:tmpl w:val="363A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4E6ADB"/>
    <w:multiLevelType w:val="multilevel"/>
    <w:tmpl w:val="42B8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7550AE"/>
    <w:multiLevelType w:val="multilevel"/>
    <w:tmpl w:val="DCAE8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9014EE"/>
    <w:multiLevelType w:val="multilevel"/>
    <w:tmpl w:val="2AB8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5A3FF5"/>
    <w:multiLevelType w:val="multilevel"/>
    <w:tmpl w:val="ABF2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1E26F3"/>
    <w:multiLevelType w:val="multilevel"/>
    <w:tmpl w:val="D7B6F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5E002D"/>
    <w:multiLevelType w:val="multilevel"/>
    <w:tmpl w:val="D9423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C622B3"/>
    <w:multiLevelType w:val="multilevel"/>
    <w:tmpl w:val="F15A8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8E42AF"/>
    <w:multiLevelType w:val="multilevel"/>
    <w:tmpl w:val="0226B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5A48DC"/>
    <w:multiLevelType w:val="multilevel"/>
    <w:tmpl w:val="C398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65471C"/>
    <w:multiLevelType w:val="multilevel"/>
    <w:tmpl w:val="75EC8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D10399"/>
    <w:multiLevelType w:val="multilevel"/>
    <w:tmpl w:val="53AA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F3691E"/>
    <w:multiLevelType w:val="multilevel"/>
    <w:tmpl w:val="F9E42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2F2A5A"/>
    <w:multiLevelType w:val="multilevel"/>
    <w:tmpl w:val="10723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E858E9"/>
    <w:multiLevelType w:val="multilevel"/>
    <w:tmpl w:val="53B4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A27BE6"/>
    <w:multiLevelType w:val="multilevel"/>
    <w:tmpl w:val="FAE2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AA352F"/>
    <w:multiLevelType w:val="multilevel"/>
    <w:tmpl w:val="F870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5F2C29"/>
    <w:multiLevelType w:val="multilevel"/>
    <w:tmpl w:val="B6E03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6E4597"/>
    <w:multiLevelType w:val="multilevel"/>
    <w:tmpl w:val="DA581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D626D4"/>
    <w:multiLevelType w:val="multilevel"/>
    <w:tmpl w:val="B6347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B503A5"/>
    <w:multiLevelType w:val="multilevel"/>
    <w:tmpl w:val="DAF6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886F55"/>
    <w:multiLevelType w:val="multilevel"/>
    <w:tmpl w:val="9FB8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1F5AA7"/>
    <w:multiLevelType w:val="multilevel"/>
    <w:tmpl w:val="1F4E7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8B73C2"/>
    <w:multiLevelType w:val="multilevel"/>
    <w:tmpl w:val="641C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E514A2"/>
    <w:multiLevelType w:val="multilevel"/>
    <w:tmpl w:val="8454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1A33C4"/>
    <w:multiLevelType w:val="multilevel"/>
    <w:tmpl w:val="7CEC11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heme="minorHAnsi" w:eastAsiaTheme="minorHAnsi" w:hAnsiTheme="minorHAnsi" w:cs="Mangal"/>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251EE4"/>
    <w:multiLevelType w:val="multilevel"/>
    <w:tmpl w:val="77649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7F7EF3"/>
    <w:multiLevelType w:val="multilevel"/>
    <w:tmpl w:val="2D56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5B099D"/>
    <w:multiLevelType w:val="multilevel"/>
    <w:tmpl w:val="EF3A3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8C3CEB"/>
    <w:multiLevelType w:val="multilevel"/>
    <w:tmpl w:val="6FF4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5F7F59"/>
    <w:multiLevelType w:val="multilevel"/>
    <w:tmpl w:val="A2E48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280CDC"/>
    <w:multiLevelType w:val="multilevel"/>
    <w:tmpl w:val="20FA8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216A81"/>
    <w:multiLevelType w:val="multilevel"/>
    <w:tmpl w:val="47A63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D00E19"/>
    <w:multiLevelType w:val="multilevel"/>
    <w:tmpl w:val="1ACC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0B1419"/>
    <w:multiLevelType w:val="multilevel"/>
    <w:tmpl w:val="79A64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960C45"/>
    <w:multiLevelType w:val="multilevel"/>
    <w:tmpl w:val="BF08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F718BF"/>
    <w:multiLevelType w:val="multilevel"/>
    <w:tmpl w:val="3072F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02297F"/>
    <w:multiLevelType w:val="multilevel"/>
    <w:tmpl w:val="45F899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9950D8"/>
    <w:multiLevelType w:val="multilevel"/>
    <w:tmpl w:val="5222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D4294B"/>
    <w:multiLevelType w:val="multilevel"/>
    <w:tmpl w:val="DA0C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D84671"/>
    <w:multiLevelType w:val="multilevel"/>
    <w:tmpl w:val="3448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6A28C9"/>
    <w:multiLevelType w:val="multilevel"/>
    <w:tmpl w:val="C624E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20"/>
  </w:num>
  <w:num w:numId="3">
    <w:abstractNumId w:val="27"/>
  </w:num>
  <w:num w:numId="4">
    <w:abstractNumId w:val="36"/>
  </w:num>
  <w:num w:numId="5">
    <w:abstractNumId w:val="14"/>
  </w:num>
  <w:num w:numId="6">
    <w:abstractNumId w:val="38"/>
  </w:num>
  <w:num w:numId="7">
    <w:abstractNumId w:val="16"/>
  </w:num>
  <w:num w:numId="8">
    <w:abstractNumId w:val="40"/>
  </w:num>
  <w:num w:numId="9">
    <w:abstractNumId w:val="15"/>
  </w:num>
  <w:num w:numId="10">
    <w:abstractNumId w:val="10"/>
  </w:num>
  <w:num w:numId="11">
    <w:abstractNumId w:val="26"/>
  </w:num>
  <w:num w:numId="12">
    <w:abstractNumId w:val="5"/>
  </w:num>
  <w:num w:numId="13">
    <w:abstractNumId w:val="0"/>
  </w:num>
  <w:num w:numId="14">
    <w:abstractNumId w:val="3"/>
  </w:num>
  <w:num w:numId="15">
    <w:abstractNumId w:val="6"/>
  </w:num>
  <w:num w:numId="16">
    <w:abstractNumId w:val="43"/>
  </w:num>
  <w:num w:numId="17">
    <w:abstractNumId w:val="7"/>
  </w:num>
  <w:num w:numId="18">
    <w:abstractNumId w:val="1"/>
  </w:num>
  <w:num w:numId="19">
    <w:abstractNumId w:val="37"/>
  </w:num>
  <w:num w:numId="20">
    <w:abstractNumId w:val="45"/>
  </w:num>
  <w:num w:numId="21">
    <w:abstractNumId w:val="2"/>
  </w:num>
  <w:num w:numId="22">
    <w:abstractNumId w:val="46"/>
  </w:num>
  <w:num w:numId="23">
    <w:abstractNumId w:val="11"/>
  </w:num>
  <w:num w:numId="24">
    <w:abstractNumId w:val="29"/>
  </w:num>
  <w:num w:numId="25">
    <w:abstractNumId w:val="41"/>
  </w:num>
  <w:num w:numId="26">
    <w:abstractNumId w:val="12"/>
  </w:num>
  <w:num w:numId="27">
    <w:abstractNumId w:val="22"/>
  </w:num>
  <w:num w:numId="28">
    <w:abstractNumId w:val="23"/>
  </w:num>
  <w:num w:numId="29">
    <w:abstractNumId w:val="19"/>
  </w:num>
  <w:num w:numId="30">
    <w:abstractNumId w:val="28"/>
  </w:num>
  <w:num w:numId="31">
    <w:abstractNumId w:val="48"/>
  </w:num>
  <w:num w:numId="32">
    <w:abstractNumId w:val="9"/>
  </w:num>
  <w:num w:numId="33">
    <w:abstractNumId w:val="17"/>
  </w:num>
  <w:num w:numId="34">
    <w:abstractNumId w:val="47"/>
  </w:num>
  <w:num w:numId="35">
    <w:abstractNumId w:val="35"/>
  </w:num>
  <w:num w:numId="36">
    <w:abstractNumId w:val="8"/>
  </w:num>
  <w:num w:numId="37">
    <w:abstractNumId w:val="32"/>
  </w:num>
  <w:num w:numId="38">
    <w:abstractNumId w:val="24"/>
  </w:num>
  <w:num w:numId="39">
    <w:abstractNumId w:val="31"/>
  </w:num>
  <w:num w:numId="40">
    <w:abstractNumId w:val="4"/>
  </w:num>
  <w:num w:numId="41">
    <w:abstractNumId w:val="13"/>
  </w:num>
  <w:num w:numId="42">
    <w:abstractNumId w:val="34"/>
  </w:num>
  <w:num w:numId="43">
    <w:abstractNumId w:val="49"/>
  </w:num>
  <w:num w:numId="44">
    <w:abstractNumId w:val="18"/>
  </w:num>
  <w:num w:numId="45">
    <w:abstractNumId w:val="25"/>
  </w:num>
  <w:num w:numId="46">
    <w:abstractNumId w:val="21"/>
  </w:num>
  <w:num w:numId="47">
    <w:abstractNumId w:val="39"/>
  </w:num>
  <w:num w:numId="48">
    <w:abstractNumId w:val="30"/>
  </w:num>
  <w:num w:numId="49">
    <w:abstractNumId w:val="42"/>
  </w:num>
  <w:num w:numId="50">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E0"/>
    <w:rsid w:val="000A38E0"/>
    <w:rsid w:val="00222E0B"/>
    <w:rsid w:val="00254C02"/>
    <w:rsid w:val="002E095B"/>
    <w:rsid w:val="00677249"/>
    <w:rsid w:val="00736134"/>
    <w:rsid w:val="00D86CA2"/>
    <w:rsid w:val="00DB4517"/>
    <w:rsid w:val="00E25C09"/>
    <w:rsid w:val="00EA09D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B9A27-6212-47B8-BEFA-2D8B61CE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link w:val="Heading3Char"/>
    <w:uiPriority w:val="9"/>
    <w:qFormat/>
    <w:rsid w:val="000A38E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0A38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8E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A38E0"/>
    <w:rPr>
      <w:b/>
      <w:bCs/>
    </w:rPr>
  </w:style>
  <w:style w:type="character" w:customStyle="1" w:styleId="Heading3Char">
    <w:name w:val="Heading 3 Char"/>
    <w:basedOn w:val="DefaultParagraphFont"/>
    <w:link w:val="Heading3"/>
    <w:uiPriority w:val="9"/>
    <w:rsid w:val="000A38E0"/>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0A38E0"/>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677249"/>
    <w:rPr>
      <w:i/>
      <w:iCs/>
    </w:rPr>
  </w:style>
  <w:style w:type="paragraph" w:styleId="ListParagraph">
    <w:name w:val="List Paragraph"/>
    <w:basedOn w:val="Normal"/>
    <w:uiPriority w:val="34"/>
    <w:qFormat/>
    <w:rsid w:val="00DB4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4348">
      <w:bodyDiv w:val="1"/>
      <w:marLeft w:val="0"/>
      <w:marRight w:val="0"/>
      <w:marTop w:val="0"/>
      <w:marBottom w:val="0"/>
      <w:divBdr>
        <w:top w:val="none" w:sz="0" w:space="0" w:color="auto"/>
        <w:left w:val="none" w:sz="0" w:space="0" w:color="auto"/>
        <w:bottom w:val="none" w:sz="0" w:space="0" w:color="auto"/>
        <w:right w:val="none" w:sz="0" w:space="0" w:color="auto"/>
      </w:divBdr>
    </w:div>
    <w:div w:id="137845644">
      <w:bodyDiv w:val="1"/>
      <w:marLeft w:val="0"/>
      <w:marRight w:val="0"/>
      <w:marTop w:val="0"/>
      <w:marBottom w:val="0"/>
      <w:divBdr>
        <w:top w:val="none" w:sz="0" w:space="0" w:color="auto"/>
        <w:left w:val="none" w:sz="0" w:space="0" w:color="auto"/>
        <w:bottom w:val="none" w:sz="0" w:space="0" w:color="auto"/>
        <w:right w:val="none" w:sz="0" w:space="0" w:color="auto"/>
      </w:divBdr>
    </w:div>
    <w:div w:id="284701861">
      <w:bodyDiv w:val="1"/>
      <w:marLeft w:val="0"/>
      <w:marRight w:val="0"/>
      <w:marTop w:val="0"/>
      <w:marBottom w:val="0"/>
      <w:divBdr>
        <w:top w:val="none" w:sz="0" w:space="0" w:color="auto"/>
        <w:left w:val="none" w:sz="0" w:space="0" w:color="auto"/>
        <w:bottom w:val="none" w:sz="0" w:space="0" w:color="auto"/>
        <w:right w:val="none" w:sz="0" w:space="0" w:color="auto"/>
      </w:divBdr>
    </w:div>
    <w:div w:id="361367156">
      <w:bodyDiv w:val="1"/>
      <w:marLeft w:val="0"/>
      <w:marRight w:val="0"/>
      <w:marTop w:val="0"/>
      <w:marBottom w:val="0"/>
      <w:divBdr>
        <w:top w:val="none" w:sz="0" w:space="0" w:color="auto"/>
        <w:left w:val="none" w:sz="0" w:space="0" w:color="auto"/>
        <w:bottom w:val="none" w:sz="0" w:space="0" w:color="auto"/>
        <w:right w:val="none" w:sz="0" w:space="0" w:color="auto"/>
      </w:divBdr>
    </w:div>
    <w:div w:id="371072820">
      <w:bodyDiv w:val="1"/>
      <w:marLeft w:val="0"/>
      <w:marRight w:val="0"/>
      <w:marTop w:val="0"/>
      <w:marBottom w:val="0"/>
      <w:divBdr>
        <w:top w:val="none" w:sz="0" w:space="0" w:color="auto"/>
        <w:left w:val="none" w:sz="0" w:space="0" w:color="auto"/>
        <w:bottom w:val="none" w:sz="0" w:space="0" w:color="auto"/>
        <w:right w:val="none" w:sz="0" w:space="0" w:color="auto"/>
      </w:divBdr>
    </w:div>
    <w:div w:id="384378866">
      <w:bodyDiv w:val="1"/>
      <w:marLeft w:val="0"/>
      <w:marRight w:val="0"/>
      <w:marTop w:val="0"/>
      <w:marBottom w:val="0"/>
      <w:divBdr>
        <w:top w:val="none" w:sz="0" w:space="0" w:color="auto"/>
        <w:left w:val="none" w:sz="0" w:space="0" w:color="auto"/>
        <w:bottom w:val="none" w:sz="0" w:space="0" w:color="auto"/>
        <w:right w:val="none" w:sz="0" w:space="0" w:color="auto"/>
      </w:divBdr>
      <w:divsChild>
        <w:div w:id="229581163">
          <w:marLeft w:val="0"/>
          <w:marRight w:val="0"/>
          <w:marTop w:val="0"/>
          <w:marBottom w:val="0"/>
          <w:divBdr>
            <w:top w:val="none" w:sz="0" w:space="0" w:color="auto"/>
            <w:left w:val="none" w:sz="0" w:space="0" w:color="auto"/>
            <w:bottom w:val="none" w:sz="0" w:space="0" w:color="auto"/>
            <w:right w:val="none" w:sz="0" w:space="0" w:color="auto"/>
          </w:divBdr>
          <w:divsChild>
            <w:div w:id="1535075168">
              <w:marLeft w:val="0"/>
              <w:marRight w:val="0"/>
              <w:marTop w:val="0"/>
              <w:marBottom w:val="0"/>
              <w:divBdr>
                <w:top w:val="none" w:sz="0" w:space="0" w:color="auto"/>
                <w:left w:val="none" w:sz="0" w:space="0" w:color="auto"/>
                <w:bottom w:val="none" w:sz="0" w:space="0" w:color="auto"/>
                <w:right w:val="none" w:sz="0" w:space="0" w:color="auto"/>
              </w:divBdr>
              <w:divsChild>
                <w:div w:id="1508713337">
                  <w:marLeft w:val="0"/>
                  <w:marRight w:val="0"/>
                  <w:marTop w:val="0"/>
                  <w:marBottom w:val="0"/>
                  <w:divBdr>
                    <w:top w:val="none" w:sz="0" w:space="0" w:color="auto"/>
                    <w:left w:val="none" w:sz="0" w:space="0" w:color="auto"/>
                    <w:bottom w:val="none" w:sz="0" w:space="0" w:color="auto"/>
                    <w:right w:val="none" w:sz="0" w:space="0" w:color="auto"/>
                  </w:divBdr>
                  <w:divsChild>
                    <w:div w:id="1228301031">
                      <w:marLeft w:val="0"/>
                      <w:marRight w:val="0"/>
                      <w:marTop w:val="0"/>
                      <w:marBottom w:val="0"/>
                      <w:divBdr>
                        <w:top w:val="none" w:sz="0" w:space="0" w:color="auto"/>
                        <w:left w:val="none" w:sz="0" w:space="0" w:color="auto"/>
                        <w:bottom w:val="none" w:sz="0" w:space="0" w:color="auto"/>
                        <w:right w:val="none" w:sz="0" w:space="0" w:color="auto"/>
                      </w:divBdr>
                      <w:divsChild>
                        <w:div w:id="13461259">
                          <w:marLeft w:val="0"/>
                          <w:marRight w:val="0"/>
                          <w:marTop w:val="0"/>
                          <w:marBottom w:val="0"/>
                          <w:divBdr>
                            <w:top w:val="none" w:sz="0" w:space="0" w:color="auto"/>
                            <w:left w:val="none" w:sz="0" w:space="0" w:color="auto"/>
                            <w:bottom w:val="none" w:sz="0" w:space="0" w:color="auto"/>
                            <w:right w:val="none" w:sz="0" w:space="0" w:color="auto"/>
                          </w:divBdr>
                          <w:divsChild>
                            <w:div w:id="19064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92855">
      <w:bodyDiv w:val="1"/>
      <w:marLeft w:val="0"/>
      <w:marRight w:val="0"/>
      <w:marTop w:val="0"/>
      <w:marBottom w:val="0"/>
      <w:divBdr>
        <w:top w:val="none" w:sz="0" w:space="0" w:color="auto"/>
        <w:left w:val="none" w:sz="0" w:space="0" w:color="auto"/>
        <w:bottom w:val="none" w:sz="0" w:space="0" w:color="auto"/>
        <w:right w:val="none" w:sz="0" w:space="0" w:color="auto"/>
      </w:divBdr>
    </w:div>
    <w:div w:id="650017565">
      <w:bodyDiv w:val="1"/>
      <w:marLeft w:val="0"/>
      <w:marRight w:val="0"/>
      <w:marTop w:val="0"/>
      <w:marBottom w:val="0"/>
      <w:divBdr>
        <w:top w:val="none" w:sz="0" w:space="0" w:color="auto"/>
        <w:left w:val="none" w:sz="0" w:space="0" w:color="auto"/>
        <w:bottom w:val="none" w:sz="0" w:space="0" w:color="auto"/>
        <w:right w:val="none" w:sz="0" w:space="0" w:color="auto"/>
      </w:divBdr>
    </w:div>
    <w:div w:id="935477970">
      <w:bodyDiv w:val="1"/>
      <w:marLeft w:val="0"/>
      <w:marRight w:val="0"/>
      <w:marTop w:val="0"/>
      <w:marBottom w:val="0"/>
      <w:divBdr>
        <w:top w:val="none" w:sz="0" w:space="0" w:color="auto"/>
        <w:left w:val="none" w:sz="0" w:space="0" w:color="auto"/>
        <w:bottom w:val="none" w:sz="0" w:space="0" w:color="auto"/>
        <w:right w:val="none" w:sz="0" w:space="0" w:color="auto"/>
      </w:divBdr>
    </w:div>
    <w:div w:id="977027002">
      <w:bodyDiv w:val="1"/>
      <w:marLeft w:val="0"/>
      <w:marRight w:val="0"/>
      <w:marTop w:val="0"/>
      <w:marBottom w:val="0"/>
      <w:divBdr>
        <w:top w:val="none" w:sz="0" w:space="0" w:color="auto"/>
        <w:left w:val="none" w:sz="0" w:space="0" w:color="auto"/>
        <w:bottom w:val="none" w:sz="0" w:space="0" w:color="auto"/>
        <w:right w:val="none" w:sz="0" w:space="0" w:color="auto"/>
      </w:divBdr>
    </w:div>
    <w:div w:id="1080373661">
      <w:bodyDiv w:val="1"/>
      <w:marLeft w:val="0"/>
      <w:marRight w:val="0"/>
      <w:marTop w:val="0"/>
      <w:marBottom w:val="0"/>
      <w:divBdr>
        <w:top w:val="none" w:sz="0" w:space="0" w:color="auto"/>
        <w:left w:val="none" w:sz="0" w:space="0" w:color="auto"/>
        <w:bottom w:val="none" w:sz="0" w:space="0" w:color="auto"/>
        <w:right w:val="none" w:sz="0" w:space="0" w:color="auto"/>
      </w:divBdr>
      <w:divsChild>
        <w:div w:id="1644044632">
          <w:marLeft w:val="0"/>
          <w:marRight w:val="0"/>
          <w:marTop w:val="0"/>
          <w:marBottom w:val="0"/>
          <w:divBdr>
            <w:top w:val="none" w:sz="0" w:space="0" w:color="auto"/>
            <w:left w:val="none" w:sz="0" w:space="0" w:color="auto"/>
            <w:bottom w:val="none" w:sz="0" w:space="0" w:color="auto"/>
            <w:right w:val="none" w:sz="0" w:space="0" w:color="auto"/>
          </w:divBdr>
          <w:divsChild>
            <w:div w:id="904295992">
              <w:marLeft w:val="0"/>
              <w:marRight w:val="0"/>
              <w:marTop w:val="0"/>
              <w:marBottom w:val="0"/>
              <w:divBdr>
                <w:top w:val="none" w:sz="0" w:space="0" w:color="auto"/>
                <w:left w:val="none" w:sz="0" w:space="0" w:color="auto"/>
                <w:bottom w:val="none" w:sz="0" w:space="0" w:color="auto"/>
                <w:right w:val="none" w:sz="0" w:space="0" w:color="auto"/>
              </w:divBdr>
              <w:divsChild>
                <w:div w:id="1763917496">
                  <w:marLeft w:val="0"/>
                  <w:marRight w:val="0"/>
                  <w:marTop w:val="0"/>
                  <w:marBottom w:val="0"/>
                  <w:divBdr>
                    <w:top w:val="none" w:sz="0" w:space="0" w:color="auto"/>
                    <w:left w:val="none" w:sz="0" w:space="0" w:color="auto"/>
                    <w:bottom w:val="none" w:sz="0" w:space="0" w:color="auto"/>
                    <w:right w:val="none" w:sz="0" w:space="0" w:color="auto"/>
                  </w:divBdr>
                  <w:divsChild>
                    <w:div w:id="1562403699">
                      <w:marLeft w:val="0"/>
                      <w:marRight w:val="0"/>
                      <w:marTop w:val="0"/>
                      <w:marBottom w:val="0"/>
                      <w:divBdr>
                        <w:top w:val="none" w:sz="0" w:space="0" w:color="auto"/>
                        <w:left w:val="none" w:sz="0" w:space="0" w:color="auto"/>
                        <w:bottom w:val="none" w:sz="0" w:space="0" w:color="auto"/>
                        <w:right w:val="none" w:sz="0" w:space="0" w:color="auto"/>
                      </w:divBdr>
                      <w:divsChild>
                        <w:div w:id="44910436">
                          <w:marLeft w:val="0"/>
                          <w:marRight w:val="0"/>
                          <w:marTop w:val="0"/>
                          <w:marBottom w:val="0"/>
                          <w:divBdr>
                            <w:top w:val="none" w:sz="0" w:space="0" w:color="auto"/>
                            <w:left w:val="none" w:sz="0" w:space="0" w:color="auto"/>
                            <w:bottom w:val="none" w:sz="0" w:space="0" w:color="auto"/>
                            <w:right w:val="none" w:sz="0" w:space="0" w:color="auto"/>
                          </w:divBdr>
                          <w:divsChild>
                            <w:div w:id="14037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6180">
      <w:bodyDiv w:val="1"/>
      <w:marLeft w:val="0"/>
      <w:marRight w:val="0"/>
      <w:marTop w:val="0"/>
      <w:marBottom w:val="0"/>
      <w:divBdr>
        <w:top w:val="none" w:sz="0" w:space="0" w:color="auto"/>
        <w:left w:val="none" w:sz="0" w:space="0" w:color="auto"/>
        <w:bottom w:val="none" w:sz="0" w:space="0" w:color="auto"/>
        <w:right w:val="none" w:sz="0" w:space="0" w:color="auto"/>
      </w:divBdr>
    </w:div>
    <w:div w:id="1491671560">
      <w:bodyDiv w:val="1"/>
      <w:marLeft w:val="0"/>
      <w:marRight w:val="0"/>
      <w:marTop w:val="0"/>
      <w:marBottom w:val="0"/>
      <w:divBdr>
        <w:top w:val="none" w:sz="0" w:space="0" w:color="auto"/>
        <w:left w:val="none" w:sz="0" w:space="0" w:color="auto"/>
        <w:bottom w:val="none" w:sz="0" w:space="0" w:color="auto"/>
        <w:right w:val="none" w:sz="0" w:space="0" w:color="auto"/>
      </w:divBdr>
    </w:div>
    <w:div w:id="1516966996">
      <w:bodyDiv w:val="1"/>
      <w:marLeft w:val="0"/>
      <w:marRight w:val="0"/>
      <w:marTop w:val="0"/>
      <w:marBottom w:val="0"/>
      <w:divBdr>
        <w:top w:val="none" w:sz="0" w:space="0" w:color="auto"/>
        <w:left w:val="none" w:sz="0" w:space="0" w:color="auto"/>
        <w:bottom w:val="none" w:sz="0" w:space="0" w:color="auto"/>
        <w:right w:val="none" w:sz="0" w:space="0" w:color="auto"/>
      </w:divBdr>
    </w:div>
    <w:div w:id="1544554791">
      <w:bodyDiv w:val="1"/>
      <w:marLeft w:val="0"/>
      <w:marRight w:val="0"/>
      <w:marTop w:val="0"/>
      <w:marBottom w:val="0"/>
      <w:divBdr>
        <w:top w:val="none" w:sz="0" w:space="0" w:color="auto"/>
        <w:left w:val="none" w:sz="0" w:space="0" w:color="auto"/>
        <w:bottom w:val="none" w:sz="0" w:space="0" w:color="auto"/>
        <w:right w:val="none" w:sz="0" w:space="0" w:color="auto"/>
      </w:divBdr>
    </w:div>
    <w:div w:id="180495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9247</Words>
  <Characters>52709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2024-08-24T12:52:00Z</dcterms:created>
  <dcterms:modified xsi:type="dcterms:W3CDTF">2024-08-24T13:36:00Z</dcterms:modified>
</cp:coreProperties>
</file>