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992F3" w14:textId="22F0DE54" w:rsidR="00E75995" w:rsidRDefault="00D06088" w:rsidP="00D06088">
      <w:pPr>
        <w:pBdr>
          <w:bottom w:val="single" w:sz="12" w:space="1" w:color="auto"/>
        </w:pBdr>
        <w:jc w:val="center"/>
        <w:rPr>
          <w:rFonts w:ascii="Times New Roman" w:hAnsi="Times New Roman" w:cs="Times New Roman"/>
          <w:sz w:val="32"/>
          <w:szCs w:val="32"/>
        </w:rPr>
      </w:pPr>
      <w:r w:rsidRPr="00711468">
        <w:rPr>
          <w:rFonts w:ascii="Times New Roman" w:hAnsi="Times New Roman" w:cs="Times New Roman"/>
          <w:sz w:val="32"/>
          <w:szCs w:val="32"/>
        </w:rPr>
        <w:t>"Redefining Fiscal Horizons: Evaluating the Transition from Personal Income Tax to Inheritance Tax in India"</w:t>
      </w:r>
      <w:r w:rsidR="00B51C88">
        <w:rPr>
          <w:rFonts w:ascii="Times New Roman" w:hAnsi="Times New Roman" w:cs="Times New Roman"/>
          <w:sz w:val="32"/>
          <w:szCs w:val="32"/>
        </w:rPr>
        <w:t xml:space="preserve">  </w:t>
      </w:r>
    </w:p>
    <w:p w14:paraId="393A1E20" w14:textId="593479D1" w:rsidR="0032393B" w:rsidRDefault="0032393B" w:rsidP="0032393B">
      <w:pPr>
        <w:pBdr>
          <w:bottom w:val="single" w:sz="12" w:space="1" w:color="auto"/>
        </w:pBdr>
        <w:jc w:val="right"/>
        <w:rPr>
          <w:rFonts w:ascii="Times New Roman" w:hAnsi="Times New Roman" w:cs="Times New Roman"/>
          <w:sz w:val="32"/>
          <w:szCs w:val="32"/>
        </w:rPr>
      </w:pPr>
      <w:r w:rsidRPr="0032393B">
        <w:rPr>
          <w:rFonts w:ascii="Times New Roman" w:hAnsi="Times New Roman" w:cs="Times New Roman"/>
          <w:sz w:val="24"/>
          <w:szCs w:val="24"/>
        </w:rPr>
        <w:t xml:space="preserve">Dr. Shaikh </w:t>
      </w:r>
      <w:r w:rsidRPr="0032393B">
        <w:rPr>
          <w:rFonts w:ascii="Times New Roman" w:hAnsi="Times New Roman" w:cs="Times New Roman"/>
          <w:sz w:val="24"/>
          <w:szCs w:val="24"/>
        </w:rPr>
        <w:t>T</w:t>
      </w:r>
      <w:r w:rsidRPr="0032393B">
        <w:rPr>
          <w:rFonts w:ascii="Times New Roman" w:hAnsi="Times New Roman" w:cs="Times New Roman"/>
          <w:sz w:val="24"/>
          <w:szCs w:val="24"/>
        </w:rPr>
        <w:t>aufiq Khalil</w:t>
      </w:r>
      <w:r>
        <w:rPr>
          <w:rFonts w:ascii="Times New Roman" w:hAnsi="Times New Roman" w:cs="Times New Roman"/>
          <w:sz w:val="24"/>
          <w:szCs w:val="24"/>
        </w:rPr>
        <w:t>.</w:t>
      </w:r>
      <w:r w:rsidR="00BC54B5">
        <w:rPr>
          <w:rFonts w:ascii="Times New Roman" w:hAnsi="Times New Roman" w:cs="Times New Roman"/>
          <w:sz w:val="24"/>
          <w:szCs w:val="24"/>
        </w:rPr>
        <w:t xml:space="preserve"> (Assitan professor) </w:t>
      </w:r>
      <w:r>
        <w:rPr>
          <w:rFonts w:ascii="Times New Roman" w:hAnsi="Times New Roman" w:cs="Times New Roman"/>
          <w:sz w:val="32"/>
          <w:szCs w:val="32"/>
        </w:rPr>
        <w:t xml:space="preserve"> </w:t>
      </w:r>
    </w:p>
    <w:p w14:paraId="7758E613" w14:textId="4D322C9A" w:rsidR="002D5C95" w:rsidRPr="002D5C95" w:rsidRDefault="002D5C95" w:rsidP="002D5C95">
      <w:pPr>
        <w:rPr>
          <w:rFonts w:ascii="Times New Roman" w:hAnsi="Times New Roman" w:cs="Times New Roman"/>
          <w:sz w:val="24"/>
          <w:szCs w:val="24"/>
        </w:rPr>
      </w:pPr>
      <w:r w:rsidRPr="002D5C95">
        <w:rPr>
          <w:rFonts w:ascii="Times New Roman" w:hAnsi="Times New Roman" w:cs="Times New Roman"/>
          <w:b/>
          <w:bCs/>
          <w:sz w:val="24"/>
          <w:szCs w:val="24"/>
        </w:rPr>
        <w:t>Abstract</w:t>
      </w:r>
      <w:r w:rsidR="00BC54B5">
        <w:rPr>
          <w:rFonts w:ascii="Times New Roman" w:hAnsi="Times New Roman" w:cs="Times New Roman"/>
          <w:b/>
          <w:bCs/>
          <w:sz w:val="24"/>
          <w:szCs w:val="24"/>
        </w:rPr>
        <w:t>.</w:t>
      </w:r>
    </w:p>
    <w:p w14:paraId="287F520D" w14:textId="77777777" w:rsidR="002D5C95" w:rsidRPr="002D5C95" w:rsidRDefault="002D5C95" w:rsidP="002D5C95">
      <w:pPr>
        <w:spacing w:line="360" w:lineRule="auto"/>
        <w:jc w:val="both"/>
        <w:rPr>
          <w:rFonts w:ascii="Times New Roman" w:hAnsi="Times New Roman" w:cs="Times New Roman"/>
          <w:sz w:val="24"/>
          <w:szCs w:val="24"/>
        </w:rPr>
      </w:pPr>
      <w:r w:rsidRPr="002D5C95">
        <w:rPr>
          <w:rFonts w:ascii="Times New Roman" w:hAnsi="Times New Roman" w:cs="Times New Roman"/>
          <w:sz w:val="24"/>
          <w:szCs w:val="24"/>
        </w:rPr>
        <w:t>The Indian tax system has long relied on personal income tax as a primary source of revenue, yet concerns persist regarding its efficacy in addressing wealth inequality and broadening the tax base. In response to these challenges, there has been growing interest in exploring alternative tax structures that could better redistribute wealth and ensure fiscal sustainability. This paper investigates the potential transition from personal income tax to inheritance tax in India, analyzing its implications for fiscal policy, wealth distribution, and economic equity. Drawing on historical context, current tax data, and international comparisons, the paper evaluates the rationale for such a transition, identifies challenges and considerations, and assesses the potential revenue generation and impact on wealth distribution. By synthesizing insights from expert opinions and research studies, the paper offers recommendations for policymakers and stakeholders considering this fundamental shift in India's tax system. Through this analysis, the paper aims to contribute to the ongoing discourse on tax reform and economic development in India, ultimately redefining fiscal horizons in pursuit of greater equity and prosperity.</w:t>
      </w:r>
    </w:p>
    <w:p w14:paraId="4C1B9690" w14:textId="17A0C9F6" w:rsidR="002D5C95" w:rsidRPr="002D5C95" w:rsidRDefault="002D5C95" w:rsidP="002D5C95">
      <w:pPr>
        <w:pBdr>
          <w:bottom w:val="single" w:sz="12" w:space="1" w:color="auto"/>
        </w:pBdr>
        <w:rPr>
          <w:rFonts w:ascii="Times New Roman" w:hAnsi="Times New Roman" w:cs="Times New Roman"/>
          <w:sz w:val="24"/>
          <w:szCs w:val="24"/>
        </w:rPr>
      </w:pPr>
      <w:r w:rsidRPr="002D5C95">
        <w:rPr>
          <w:rFonts w:ascii="Times New Roman" w:hAnsi="Times New Roman" w:cs="Times New Roman"/>
          <w:b/>
          <w:bCs/>
          <w:sz w:val="24"/>
          <w:szCs w:val="24"/>
        </w:rPr>
        <w:t>Key words:</w:t>
      </w:r>
      <w:r>
        <w:rPr>
          <w:rFonts w:ascii="Times New Roman" w:hAnsi="Times New Roman" w:cs="Times New Roman"/>
          <w:sz w:val="24"/>
          <w:szCs w:val="24"/>
        </w:rPr>
        <w:t xml:space="preserve"> </w:t>
      </w:r>
      <w:r w:rsidRPr="002D5C95">
        <w:rPr>
          <w:rFonts w:ascii="Times New Roman" w:hAnsi="Times New Roman" w:cs="Times New Roman"/>
          <w:sz w:val="24"/>
          <w:szCs w:val="24"/>
        </w:rPr>
        <w:t>Fiscal policy</w:t>
      </w:r>
      <w:r>
        <w:rPr>
          <w:rFonts w:ascii="Times New Roman" w:hAnsi="Times New Roman" w:cs="Times New Roman"/>
          <w:sz w:val="24"/>
          <w:szCs w:val="24"/>
        </w:rPr>
        <w:t xml:space="preserve">, </w:t>
      </w:r>
      <w:r w:rsidRPr="002D5C95">
        <w:rPr>
          <w:rFonts w:ascii="Times New Roman" w:hAnsi="Times New Roman" w:cs="Times New Roman"/>
          <w:sz w:val="24"/>
          <w:szCs w:val="24"/>
        </w:rPr>
        <w:t>Tax reform</w:t>
      </w:r>
      <w:r>
        <w:rPr>
          <w:rFonts w:ascii="Times New Roman" w:hAnsi="Times New Roman" w:cs="Times New Roman"/>
          <w:sz w:val="24"/>
          <w:szCs w:val="24"/>
        </w:rPr>
        <w:t xml:space="preserve">, </w:t>
      </w:r>
      <w:r w:rsidRPr="002D5C95">
        <w:rPr>
          <w:rFonts w:ascii="Times New Roman" w:hAnsi="Times New Roman" w:cs="Times New Roman"/>
          <w:sz w:val="24"/>
          <w:szCs w:val="24"/>
        </w:rPr>
        <w:t>Wealth distribution</w:t>
      </w:r>
      <w:r>
        <w:rPr>
          <w:rFonts w:ascii="Times New Roman" w:hAnsi="Times New Roman" w:cs="Times New Roman"/>
          <w:sz w:val="24"/>
          <w:szCs w:val="24"/>
        </w:rPr>
        <w:t xml:space="preserve">, </w:t>
      </w:r>
      <w:r w:rsidRPr="002D5C95">
        <w:rPr>
          <w:rFonts w:ascii="Times New Roman" w:hAnsi="Times New Roman" w:cs="Times New Roman"/>
          <w:sz w:val="24"/>
          <w:szCs w:val="24"/>
        </w:rPr>
        <w:t>Inheritance tax</w:t>
      </w:r>
      <w:r>
        <w:rPr>
          <w:rFonts w:ascii="Times New Roman" w:hAnsi="Times New Roman" w:cs="Times New Roman"/>
          <w:sz w:val="24"/>
          <w:szCs w:val="24"/>
        </w:rPr>
        <w:t>.</w:t>
      </w:r>
    </w:p>
    <w:p w14:paraId="4236BB1A" w14:textId="77777777" w:rsidR="00711468" w:rsidRDefault="00711468" w:rsidP="002D5C95">
      <w:pPr>
        <w:rPr>
          <w:rFonts w:ascii="Times New Roman" w:hAnsi="Times New Roman" w:cs="Times New Roman"/>
          <w:sz w:val="24"/>
          <w:szCs w:val="24"/>
        </w:rPr>
      </w:pPr>
    </w:p>
    <w:p w14:paraId="6A01B5C3" w14:textId="7A1A9309" w:rsidR="002D5C95" w:rsidRPr="00711468" w:rsidRDefault="00D06088" w:rsidP="002D5C95">
      <w:pPr>
        <w:numPr>
          <w:ilvl w:val="0"/>
          <w:numId w:val="1"/>
        </w:numPr>
        <w:rPr>
          <w:rFonts w:ascii="Times New Roman" w:hAnsi="Times New Roman" w:cs="Times New Roman"/>
          <w:b/>
          <w:bCs/>
          <w:sz w:val="24"/>
          <w:szCs w:val="24"/>
        </w:rPr>
      </w:pPr>
      <w:r w:rsidRPr="00711468">
        <w:rPr>
          <w:rFonts w:ascii="Times New Roman" w:hAnsi="Times New Roman" w:cs="Times New Roman"/>
          <w:b/>
          <w:bCs/>
          <w:sz w:val="24"/>
          <w:szCs w:val="24"/>
        </w:rPr>
        <w:t>Introduction</w:t>
      </w:r>
    </w:p>
    <w:p w14:paraId="116B8A4D" w14:textId="4458250E" w:rsidR="00D6145E" w:rsidRPr="00D6145E" w:rsidRDefault="00D6145E" w:rsidP="00D6145E">
      <w:pPr>
        <w:spacing w:line="360" w:lineRule="auto"/>
        <w:jc w:val="both"/>
        <w:rPr>
          <w:rFonts w:ascii="Times New Roman" w:hAnsi="Times New Roman" w:cs="Times New Roman"/>
          <w:sz w:val="24"/>
          <w:szCs w:val="24"/>
        </w:rPr>
      </w:pPr>
      <w:r w:rsidRPr="00D6145E">
        <w:rPr>
          <w:rFonts w:ascii="Times New Roman" w:hAnsi="Times New Roman" w:cs="Times New Roman"/>
          <w:sz w:val="24"/>
          <w:szCs w:val="24"/>
        </w:rPr>
        <w:t>India's tax landscape has long been characterized by a significant reliance on personal income tax as a primary source of revenue generation. Over the years, this system has undergone various reforms and adjustments to align with the evolving socioeconomic dynamics of the country. However, amidst discussions of fiscal reform and equitable distribution of wealth, there emerges a compelling proposition – the transition from personal income tax to inheritance tax.</w:t>
      </w:r>
      <w:r>
        <w:rPr>
          <w:rFonts w:ascii="Times New Roman" w:hAnsi="Times New Roman" w:cs="Times New Roman"/>
          <w:sz w:val="24"/>
          <w:szCs w:val="24"/>
        </w:rPr>
        <w:t xml:space="preserve"> </w:t>
      </w:r>
      <w:r w:rsidRPr="00D6145E">
        <w:rPr>
          <w:rFonts w:ascii="Times New Roman" w:hAnsi="Times New Roman" w:cs="Times New Roman"/>
          <w:sz w:val="24"/>
          <w:szCs w:val="24"/>
        </w:rPr>
        <w:t>Currently, India operates without an inheritance tax regime, unlike many other nations where such levies play a crucial role in wealth redistribution and fiscal stability. Instead, the country relies heavily on personal income tax to fund its public expenditure and developmental initiatives.</w:t>
      </w:r>
      <w:r>
        <w:rPr>
          <w:rFonts w:ascii="Times New Roman" w:hAnsi="Times New Roman" w:cs="Times New Roman"/>
          <w:sz w:val="24"/>
          <w:szCs w:val="24"/>
        </w:rPr>
        <w:t xml:space="preserve"> </w:t>
      </w:r>
      <w:r w:rsidRPr="00D6145E">
        <w:rPr>
          <w:rFonts w:ascii="Times New Roman" w:hAnsi="Times New Roman" w:cs="Times New Roman"/>
          <w:sz w:val="24"/>
          <w:szCs w:val="24"/>
        </w:rPr>
        <w:t xml:space="preserve">This research endeavors to explore the potential ramifications of redefining India's fiscal horizons through the adoption of an inheritance tax framework. By delving into the intricacies of both personal income tax and inheritance tax systems, this study aims to provide </w:t>
      </w:r>
      <w:r w:rsidRPr="00D6145E">
        <w:rPr>
          <w:rFonts w:ascii="Times New Roman" w:hAnsi="Times New Roman" w:cs="Times New Roman"/>
          <w:sz w:val="24"/>
          <w:szCs w:val="24"/>
        </w:rPr>
        <w:lastRenderedPageBreak/>
        <w:t>a comprehensive understanding of the challenges, opportunities, and implications associated with such a transition.</w:t>
      </w:r>
    </w:p>
    <w:p w14:paraId="4CE6F1C2" w14:textId="50B7611E" w:rsidR="00D6145E" w:rsidRPr="00D06088" w:rsidRDefault="00D6145E" w:rsidP="00D6145E">
      <w:pPr>
        <w:spacing w:line="360" w:lineRule="auto"/>
        <w:jc w:val="both"/>
        <w:rPr>
          <w:rFonts w:ascii="Times New Roman" w:hAnsi="Times New Roman" w:cs="Times New Roman"/>
          <w:sz w:val="24"/>
          <w:szCs w:val="24"/>
        </w:rPr>
      </w:pPr>
      <w:r w:rsidRPr="00D6145E">
        <w:rPr>
          <w:rFonts w:ascii="Times New Roman" w:hAnsi="Times New Roman" w:cs="Times New Roman"/>
          <w:sz w:val="24"/>
          <w:szCs w:val="24"/>
        </w:rPr>
        <w:t>Through a comparative analysis of global practices and domestic socioeconomic contexts, this research seeks to evaluate the feasibility, effectiveness, and desirability of introducing an inheritance tax in India. It will examine the potential impact on revenue generation, wealth distribution, economic inequality, and overall fiscal sustainability.</w:t>
      </w:r>
      <w:r>
        <w:rPr>
          <w:rFonts w:ascii="Times New Roman" w:hAnsi="Times New Roman" w:cs="Times New Roman"/>
          <w:sz w:val="24"/>
          <w:szCs w:val="24"/>
        </w:rPr>
        <w:t xml:space="preserve"> </w:t>
      </w:r>
      <w:r w:rsidRPr="00D6145E">
        <w:rPr>
          <w:rFonts w:ascii="Times New Roman" w:hAnsi="Times New Roman" w:cs="Times New Roman"/>
          <w:sz w:val="24"/>
          <w:szCs w:val="24"/>
        </w:rPr>
        <w:t>Furthermore, this study aims to shed light on the nuanced complexities surrounding inheritance tax, including its historical context, policy implications, and societal perceptions. By critically assessing the arguments for and against the adoption of inheritance tax, this research endeavors to offer valuable insights for policymakers, economists, and stakeholders involved in shaping India's fiscal policies.</w:t>
      </w:r>
      <w:r>
        <w:rPr>
          <w:rFonts w:ascii="Times New Roman" w:hAnsi="Times New Roman" w:cs="Times New Roman"/>
          <w:sz w:val="24"/>
          <w:szCs w:val="24"/>
        </w:rPr>
        <w:t xml:space="preserve"> </w:t>
      </w:r>
      <w:r w:rsidRPr="00D6145E">
        <w:rPr>
          <w:rFonts w:ascii="Times New Roman" w:hAnsi="Times New Roman" w:cs="Times New Roman"/>
          <w:sz w:val="24"/>
          <w:szCs w:val="24"/>
        </w:rPr>
        <w:t>In essence, this research serves as a scholarly exploration into the prospects of transitioning from a personal income tax-centric fiscal framework to one that incorporates inheritance tax, thereby redefining India's fiscal horizons in pursuit of a more equitable and sustainable future.</w:t>
      </w:r>
    </w:p>
    <w:p w14:paraId="0EF0671A" w14:textId="3A45D6AC" w:rsidR="00D6145E" w:rsidRPr="00711468" w:rsidRDefault="00D06088" w:rsidP="00D6145E">
      <w:pPr>
        <w:numPr>
          <w:ilvl w:val="0"/>
          <w:numId w:val="1"/>
        </w:numPr>
        <w:rPr>
          <w:rFonts w:ascii="Times New Roman" w:hAnsi="Times New Roman" w:cs="Times New Roman"/>
          <w:b/>
          <w:bCs/>
          <w:sz w:val="24"/>
          <w:szCs w:val="24"/>
        </w:rPr>
      </w:pPr>
      <w:r w:rsidRPr="00711468">
        <w:rPr>
          <w:rFonts w:ascii="Times New Roman" w:hAnsi="Times New Roman" w:cs="Times New Roman"/>
          <w:b/>
          <w:bCs/>
          <w:sz w:val="24"/>
          <w:szCs w:val="24"/>
        </w:rPr>
        <w:t>Background and Context</w:t>
      </w:r>
    </w:p>
    <w:p w14:paraId="14DCFFC0" w14:textId="12BF98DB" w:rsidR="00D6145E" w:rsidRPr="00D6145E" w:rsidRDefault="00D6145E" w:rsidP="00D6145E">
      <w:pPr>
        <w:spacing w:line="360" w:lineRule="auto"/>
        <w:jc w:val="both"/>
        <w:rPr>
          <w:rFonts w:ascii="Times New Roman" w:hAnsi="Times New Roman" w:cs="Times New Roman"/>
          <w:sz w:val="24"/>
          <w:szCs w:val="24"/>
        </w:rPr>
      </w:pPr>
      <w:r w:rsidRPr="00D6145E">
        <w:rPr>
          <w:rFonts w:ascii="Times New Roman" w:hAnsi="Times New Roman" w:cs="Times New Roman"/>
          <w:sz w:val="24"/>
          <w:szCs w:val="24"/>
        </w:rPr>
        <w:t>Taxation in India has evolved significantly over the years, reflecting the country's changing economic landscape and policy priorities. From the introduction of various tax regimes to their subsequent amendments and abolitions, the history of taxation in India is a testament to the complex interplay between fiscal policy, socioeconomic dynamics, and political considerations.</w:t>
      </w:r>
      <w:r>
        <w:rPr>
          <w:rFonts w:ascii="Times New Roman" w:hAnsi="Times New Roman" w:cs="Times New Roman"/>
          <w:sz w:val="24"/>
          <w:szCs w:val="24"/>
        </w:rPr>
        <w:t xml:space="preserve"> </w:t>
      </w:r>
      <w:r w:rsidRPr="00D6145E">
        <w:rPr>
          <w:rFonts w:ascii="Times New Roman" w:hAnsi="Times New Roman" w:cs="Times New Roman"/>
          <w:sz w:val="24"/>
          <w:szCs w:val="24"/>
        </w:rPr>
        <w:t>One significant aspect of this evolution was the abolition of inheritance tax in 1985 during the tenure of the Rajiv Gandhi government. The Estate Duty Act, colloquially known as the "Death Tax," imposed taxes on the principal value of movable and immovable property inherited by individuals after the death of the owner. However, the tax was eventually repealed due to administrative challenges and its perceived ineffectiveness in generating substantial revenue for the government.</w:t>
      </w:r>
      <w:r>
        <w:rPr>
          <w:rFonts w:ascii="Times New Roman" w:hAnsi="Times New Roman" w:cs="Times New Roman"/>
          <w:sz w:val="24"/>
          <w:szCs w:val="24"/>
        </w:rPr>
        <w:t xml:space="preserve"> </w:t>
      </w:r>
      <w:r w:rsidRPr="00D6145E">
        <w:rPr>
          <w:rFonts w:ascii="Times New Roman" w:hAnsi="Times New Roman" w:cs="Times New Roman"/>
          <w:sz w:val="24"/>
          <w:szCs w:val="24"/>
        </w:rPr>
        <w:t>Currently, India relies heavily on personal income tax as a primary source of revenue generation. Recent statistics reveal a substantial increase in personal income tax collection, with figures surging by 76% between 2018-19 and 2022-23. In contrast, corporate sector contributions to tax collection have shown only marginal growth, highlighting a potential disparity in the distribution of tax burden.</w:t>
      </w:r>
      <w:r>
        <w:rPr>
          <w:rFonts w:ascii="Times New Roman" w:hAnsi="Times New Roman" w:cs="Times New Roman"/>
          <w:sz w:val="24"/>
          <w:szCs w:val="24"/>
        </w:rPr>
        <w:t xml:space="preserve"> </w:t>
      </w:r>
      <w:r w:rsidRPr="00D6145E">
        <w:rPr>
          <w:rFonts w:ascii="Times New Roman" w:hAnsi="Times New Roman" w:cs="Times New Roman"/>
          <w:sz w:val="24"/>
          <w:szCs w:val="24"/>
        </w:rPr>
        <w:t>Furthermore, indirect taxation, particularly through rising fuel prices and excise duties, has become a contentious issue, with concerns raised about its regressive impact on poorer sections of society. The government's strategy of bolstering revenue through indirect taxation has sparked debates about its fairness and socioeconomic implications.</w:t>
      </w:r>
    </w:p>
    <w:p w14:paraId="7D4C2284" w14:textId="77777777" w:rsidR="00D6145E" w:rsidRPr="00D6145E" w:rsidRDefault="00D6145E" w:rsidP="00D6145E">
      <w:pPr>
        <w:spacing w:line="360" w:lineRule="auto"/>
        <w:jc w:val="both"/>
        <w:rPr>
          <w:rFonts w:ascii="Times New Roman" w:hAnsi="Times New Roman" w:cs="Times New Roman"/>
          <w:sz w:val="24"/>
          <w:szCs w:val="24"/>
        </w:rPr>
      </w:pPr>
    </w:p>
    <w:p w14:paraId="20B27143" w14:textId="11B82445" w:rsidR="00D6145E" w:rsidRPr="00D06088" w:rsidRDefault="00D6145E" w:rsidP="00D6145E">
      <w:pPr>
        <w:spacing w:line="360" w:lineRule="auto"/>
        <w:jc w:val="both"/>
        <w:rPr>
          <w:rFonts w:ascii="Times New Roman" w:hAnsi="Times New Roman" w:cs="Times New Roman"/>
          <w:sz w:val="24"/>
          <w:szCs w:val="24"/>
        </w:rPr>
      </w:pPr>
      <w:r w:rsidRPr="00D6145E">
        <w:rPr>
          <w:rFonts w:ascii="Times New Roman" w:hAnsi="Times New Roman" w:cs="Times New Roman"/>
          <w:sz w:val="24"/>
          <w:szCs w:val="24"/>
        </w:rPr>
        <w:t>In this context, discussions around the reintroduction of inheritance tax have gained traction, fueled by calls for wealth redistribution and addressing economic inequality. However, divergent viewpoints exist regarding the feasibility and desirability of such a tax regime.</w:t>
      </w:r>
      <w:r>
        <w:rPr>
          <w:rFonts w:ascii="Times New Roman" w:hAnsi="Times New Roman" w:cs="Times New Roman"/>
          <w:sz w:val="24"/>
          <w:szCs w:val="24"/>
        </w:rPr>
        <w:t xml:space="preserve"> </w:t>
      </w:r>
      <w:r w:rsidRPr="00D6145E">
        <w:rPr>
          <w:rFonts w:ascii="Times New Roman" w:hAnsi="Times New Roman" w:cs="Times New Roman"/>
          <w:sz w:val="24"/>
          <w:szCs w:val="24"/>
        </w:rPr>
        <w:t xml:space="preserve">While some advocate for the revival of inheritance tax </w:t>
      </w:r>
      <w:proofErr w:type="gramStart"/>
      <w:r w:rsidRPr="00D6145E">
        <w:rPr>
          <w:rFonts w:ascii="Times New Roman" w:hAnsi="Times New Roman" w:cs="Times New Roman"/>
          <w:sz w:val="24"/>
          <w:szCs w:val="24"/>
        </w:rPr>
        <w:t>as a means to</w:t>
      </w:r>
      <w:proofErr w:type="gramEnd"/>
      <w:r w:rsidRPr="00D6145E">
        <w:rPr>
          <w:rFonts w:ascii="Times New Roman" w:hAnsi="Times New Roman" w:cs="Times New Roman"/>
          <w:sz w:val="24"/>
          <w:szCs w:val="24"/>
        </w:rPr>
        <w:t xml:space="preserve"> enhance revenue generation and promote equitable wealth distribution, others argue against it, citing administrative challenges and potential adverse effects on investment and economic growth.</w:t>
      </w:r>
      <w:r>
        <w:rPr>
          <w:rFonts w:ascii="Times New Roman" w:hAnsi="Times New Roman" w:cs="Times New Roman"/>
          <w:sz w:val="24"/>
          <w:szCs w:val="24"/>
        </w:rPr>
        <w:t xml:space="preserve"> </w:t>
      </w:r>
      <w:r w:rsidRPr="00D6145E">
        <w:rPr>
          <w:rFonts w:ascii="Times New Roman" w:hAnsi="Times New Roman" w:cs="Times New Roman"/>
          <w:sz w:val="24"/>
          <w:szCs w:val="24"/>
        </w:rPr>
        <w:t>Moreover, recent political discourse surrounding inheritance tax has added another layer of complexity to the debate, with contrasting views expressed by different political factions. Despite occasional proposals to reintroduce inheritance tax, the current tax landscape in India remains devoid of such levies, with the focus primarily on personal income tax and indirect taxation.</w:t>
      </w:r>
      <w:r>
        <w:rPr>
          <w:rFonts w:ascii="Times New Roman" w:hAnsi="Times New Roman" w:cs="Times New Roman"/>
          <w:sz w:val="24"/>
          <w:szCs w:val="24"/>
        </w:rPr>
        <w:t xml:space="preserve"> </w:t>
      </w:r>
      <w:r w:rsidRPr="00D6145E">
        <w:rPr>
          <w:rFonts w:ascii="Times New Roman" w:hAnsi="Times New Roman" w:cs="Times New Roman"/>
          <w:sz w:val="24"/>
          <w:szCs w:val="24"/>
        </w:rPr>
        <w:t>Against this backdrop, this research aims to delve deeper into the historical context, policy implications, and societal perspectives surrounding the transition from personal income tax to inheritance tax in India. By examining the evolution of taxation, current tax collection trends, and global practices, this study seeks to provide valuable insights into the prospects and challenges of redefining India's fiscal horizons.</w:t>
      </w:r>
    </w:p>
    <w:p w14:paraId="16EB58C5" w14:textId="220DED8E" w:rsidR="00F65EF8" w:rsidRPr="00AC5A47" w:rsidRDefault="00D06088" w:rsidP="00F65EF8">
      <w:pPr>
        <w:numPr>
          <w:ilvl w:val="0"/>
          <w:numId w:val="1"/>
        </w:numPr>
        <w:rPr>
          <w:rFonts w:ascii="Times New Roman" w:hAnsi="Times New Roman" w:cs="Times New Roman"/>
          <w:b/>
          <w:bCs/>
          <w:sz w:val="24"/>
          <w:szCs w:val="24"/>
        </w:rPr>
      </w:pPr>
      <w:r w:rsidRPr="00D06088">
        <w:rPr>
          <w:rFonts w:ascii="Times New Roman" w:hAnsi="Times New Roman" w:cs="Times New Roman"/>
          <w:b/>
          <w:bCs/>
          <w:sz w:val="24"/>
          <w:szCs w:val="24"/>
        </w:rPr>
        <w:t>Rationale for Transition</w:t>
      </w:r>
    </w:p>
    <w:p w14:paraId="5DB92CC5" w14:textId="77777777" w:rsidR="00F65EF8" w:rsidRDefault="00F65EF8" w:rsidP="00F65EF8">
      <w:pPr>
        <w:spacing w:line="360" w:lineRule="auto"/>
        <w:jc w:val="both"/>
        <w:rPr>
          <w:rFonts w:ascii="Times New Roman" w:hAnsi="Times New Roman" w:cs="Times New Roman"/>
          <w:sz w:val="24"/>
          <w:szCs w:val="24"/>
        </w:rPr>
      </w:pPr>
      <w:r w:rsidRPr="00F65EF8">
        <w:rPr>
          <w:rFonts w:ascii="Times New Roman" w:hAnsi="Times New Roman" w:cs="Times New Roman"/>
          <w:sz w:val="24"/>
          <w:szCs w:val="24"/>
        </w:rPr>
        <w:t>Transitioning from personal income tax to inheritance tax in India represents a significant shift in fiscal policy with potential far-reaching implications. Several compelling reasons support this transition, each contributing to the broader goal of achieving greater fiscal equity and sustainability.</w:t>
      </w:r>
    </w:p>
    <w:p w14:paraId="65E1B2E2" w14:textId="2E04B326" w:rsidR="00AC5A47" w:rsidRDefault="00AC5A47" w:rsidP="00AC5A47">
      <w:pPr>
        <w:spacing w:line="360" w:lineRule="auto"/>
        <w:jc w:val="both"/>
        <w:rPr>
          <w:rFonts w:ascii="Times New Roman" w:hAnsi="Times New Roman" w:cs="Times New Roman"/>
          <w:sz w:val="24"/>
          <w:szCs w:val="24"/>
        </w:rPr>
      </w:pPr>
      <w:r w:rsidRPr="00AC5A47">
        <w:rPr>
          <w:rFonts w:ascii="Times New Roman" w:hAnsi="Times New Roman" w:cs="Times New Roman"/>
          <w:sz w:val="24"/>
          <w:szCs w:val="24"/>
        </w:rPr>
        <w:t>In addition to addressing wealth inequality and broadening the tax base, the introduction of inheritance tax holds the potential to inject liquidity into the Indian economy, fostering economic growth and development. As individuals who are not liable to pay personal income tax may find themselves with additional disposable income due to inheritance tax exemptions, they could potentially reintroduce this income into the market. This injection of liquidity can stimulate economic activity, drive consumption, and spur investment, thereby contributing to overall economic growth. By leveraging inheritance tax as a tool to redistribute wealth and promote economic participation, India can achieve a more equitable and dynamic economy.</w:t>
      </w:r>
    </w:p>
    <w:p w14:paraId="58E8532F" w14:textId="31B1DF2A" w:rsidR="00C36E35" w:rsidRPr="00F65EF8" w:rsidRDefault="00C36E35" w:rsidP="00C36E35">
      <w:pPr>
        <w:spacing w:line="360" w:lineRule="auto"/>
        <w:jc w:val="both"/>
        <w:rPr>
          <w:rFonts w:ascii="Times New Roman" w:hAnsi="Times New Roman" w:cs="Times New Roman"/>
          <w:sz w:val="24"/>
          <w:szCs w:val="24"/>
        </w:rPr>
      </w:pPr>
      <w:r w:rsidRPr="00C36E35">
        <w:rPr>
          <w:rFonts w:ascii="Times New Roman" w:hAnsi="Times New Roman" w:cs="Times New Roman"/>
          <w:sz w:val="24"/>
          <w:szCs w:val="24"/>
        </w:rPr>
        <w:t xml:space="preserve">Introducing inheritance tax presents an opportunity to address wealth inequality and enhance fiscal sustainability in India. Additionally, it may lead to increased liquidity in the economy. As individuals who are not liable to pay personal income tax find themselves with additional </w:t>
      </w:r>
      <w:r w:rsidRPr="00C36E35">
        <w:rPr>
          <w:rFonts w:ascii="Times New Roman" w:hAnsi="Times New Roman" w:cs="Times New Roman"/>
          <w:sz w:val="24"/>
          <w:szCs w:val="24"/>
        </w:rPr>
        <w:lastRenderedPageBreak/>
        <w:t>disposable income, they could potentially reintroduce this capital into the market. This injection of liquidity can stimulate economic activity, drive consumption, and spur investment, thus</w:t>
      </w:r>
      <w:r>
        <w:rPr>
          <w:rFonts w:ascii="Times New Roman" w:hAnsi="Times New Roman" w:cs="Times New Roman"/>
          <w:sz w:val="24"/>
          <w:szCs w:val="24"/>
        </w:rPr>
        <w:t>,</w:t>
      </w:r>
      <w:r w:rsidRPr="00C36E35">
        <w:rPr>
          <w:rFonts w:ascii="Times New Roman" w:hAnsi="Times New Roman" w:cs="Times New Roman"/>
          <w:sz w:val="24"/>
          <w:szCs w:val="24"/>
        </w:rPr>
        <w:t xml:space="preserve"> contributing to overall economic growth and development.</w:t>
      </w:r>
    </w:p>
    <w:p w14:paraId="65F899BE" w14:textId="2225AFEE" w:rsidR="00F65EF8" w:rsidRPr="00F65EF8" w:rsidRDefault="00F65EF8" w:rsidP="00F65EF8">
      <w:pPr>
        <w:pStyle w:val="ListParagraph"/>
        <w:numPr>
          <w:ilvl w:val="0"/>
          <w:numId w:val="3"/>
        </w:numPr>
        <w:spacing w:line="360" w:lineRule="auto"/>
        <w:jc w:val="both"/>
        <w:rPr>
          <w:rFonts w:ascii="Times New Roman" w:hAnsi="Times New Roman" w:cs="Times New Roman"/>
          <w:sz w:val="24"/>
          <w:szCs w:val="24"/>
        </w:rPr>
      </w:pPr>
      <w:r w:rsidRPr="00F65EF8">
        <w:rPr>
          <w:rFonts w:ascii="Times New Roman" w:hAnsi="Times New Roman" w:cs="Times New Roman"/>
          <w:b/>
          <w:bCs/>
          <w:sz w:val="24"/>
          <w:szCs w:val="24"/>
        </w:rPr>
        <w:t>Addressing Wealth Inequality:</w:t>
      </w:r>
      <w:r w:rsidRPr="00F65EF8">
        <w:rPr>
          <w:rFonts w:ascii="Times New Roman" w:hAnsi="Times New Roman" w:cs="Times New Roman"/>
          <w:sz w:val="24"/>
          <w:szCs w:val="24"/>
        </w:rPr>
        <w:t xml:space="preserve"> India grapples with significant wealth disparities, with a small percentage of the population holding a disproportionate share of wealth. Introducing inheritance tax presents an opportunity to redistribute accumulated wealth more equitably among citizens. By imposing taxes on inherited assets, the government can mitigate intergenerational wealth transfer dynamics, thereby reducing the concentration of wealth within affluent families. This redistribution can help narrow the wealth gap and promote social cohesion and economic justice.</w:t>
      </w:r>
    </w:p>
    <w:p w14:paraId="0D2EED43" w14:textId="1F17D335" w:rsidR="00F65EF8" w:rsidRPr="00F65EF8" w:rsidRDefault="00F65EF8" w:rsidP="00F65EF8">
      <w:pPr>
        <w:pStyle w:val="ListParagraph"/>
        <w:numPr>
          <w:ilvl w:val="0"/>
          <w:numId w:val="3"/>
        </w:numPr>
        <w:spacing w:line="360" w:lineRule="auto"/>
        <w:jc w:val="both"/>
        <w:rPr>
          <w:rFonts w:ascii="Times New Roman" w:hAnsi="Times New Roman" w:cs="Times New Roman"/>
          <w:sz w:val="24"/>
          <w:szCs w:val="24"/>
        </w:rPr>
      </w:pPr>
      <w:r w:rsidRPr="00F65EF8">
        <w:rPr>
          <w:rFonts w:ascii="Times New Roman" w:hAnsi="Times New Roman" w:cs="Times New Roman"/>
          <w:b/>
          <w:bCs/>
          <w:sz w:val="24"/>
          <w:szCs w:val="24"/>
        </w:rPr>
        <w:t>Broadening the Tax Base:</w:t>
      </w:r>
      <w:r w:rsidRPr="00F65EF8">
        <w:rPr>
          <w:rFonts w:ascii="Times New Roman" w:hAnsi="Times New Roman" w:cs="Times New Roman"/>
          <w:sz w:val="24"/>
          <w:szCs w:val="24"/>
        </w:rPr>
        <w:t xml:space="preserve"> While personal income tax remains a significant revenue source, its reliance on salaried individuals and formal sector income limits its inclusivity. In contrast, inheritance tax has the potential to broaden the tax base by encompassing a wider spectrum of wealth holders, including those with substantial assets but limited income. By tapping into inherited wealth, the government can diversify its revenue streams and reduce dependence on a select segment of taxpayers. This expanded tax base enhances fiscal resilience and reduces the burden on individual taxpayers, fostering a more equitable tax system.</w:t>
      </w:r>
    </w:p>
    <w:p w14:paraId="5C50D1A5" w14:textId="3947A671" w:rsidR="00F65EF8" w:rsidRPr="00F65EF8" w:rsidRDefault="00F65EF8" w:rsidP="00F65EF8">
      <w:pPr>
        <w:pStyle w:val="ListParagraph"/>
        <w:numPr>
          <w:ilvl w:val="0"/>
          <w:numId w:val="3"/>
        </w:numPr>
        <w:spacing w:line="360" w:lineRule="auto"/>
        <w:jc w:val="both"/>
        <w:rPr>
          <w:rFonts w:ascii="Times New Roman" w:hAnsi="Times New Roman" w:cs="Times New Roman"/>
          <w:sz w:val="24"/>
          <w:szCs w:val="24"/>
        </w:rPr>
      </w:pPr>
      <w:r w:rsidRPr="00F65EF8">
        <w:rPr>
          <w:rFonts w:ascii="Times New Roman" w:hAnsi="Times New Roman" w:cs="Times New Roman"/>
          <w:b/>
          <w:bCs/>
          <w:sz w:val="24"/>
          <w:szCs w:val="24"/>
        </w:rPr>
        <w:t>Ensuring Fiscal Sustainability:</w:t>
      </w:r>
      <w:r w:rsidRPr="00F65EF8">
        <w:rPr>
          <w:rFonts w:ascii="Times New Roman" w:hAnsi="Times New Roman" w:cs="Times New Roman"/>
          <w:sz w:val="24"/>
          <w:szCs w:val="24"/>
        </w:rPr>
        <w:t xml:space="preserve"> The current trajectory of India's fiscal landscape underscores the need for sustainable revenue generation mechanisms. Despite commendable growth in personal income tax collection, concerns persist about fiscal deficits and long-term revenue adequacy. Introducing inheritance tax offers a sustainable revenue source that aligns with broader fiscal objectives. By capturing wealth transfers across generations, the government can establish a stable revenue stream unaffected by economic cycles. This stability enhances fiscal planning, enables strategic investments in social welfare programs, and strengthens the country's overall fiscal position.</w:t>
      </w:r>
    </w:p>
    <w:p w14:paraId="23878A86" w14:textId="6A6941C1" w:rsidR="00F65EF8" w:rsidRPr="00F65EF8" w:rsidRDefault="00F65EF8" w:rsidP="00F65EF8">
      <w:pPr>
        <w:pStyle w:val="ListParagraph"/>
        <w:numPr>
          <w:ilvl w:val="0"/>
          <w:numId w:val="3"/>
        </w:numPr>
        <w:spacing w:line="360" w:lineRule="auto"/>
        <w:jc w:val="both"/>
        <w:rPr>
          <w:rFonts w:ascii="Times New Roman" w:hAnsi="Times New Roman" w:cs="Times New Roman"/>
          <w:sz w:val="24"/>
          <w:szCs w:val="24"/>
        </w:rPr>
      </w:pPr>
      <w:r w:rsidRPr="00F65EF8">
        <w:rPr>
          <w:rFonts w:ascii="Times New Roman" w:hAnsi="Times New Roman" w:cs="Times New Roman"/>
          <w:b/>
          <w:bCs/>
          <w:sz w:val="24"/>
          <w:szCs w:val="24"/>
        </w:rPr>
        <w:t>Promoting Intergenerational Equity:</w:t>
      </w:r>
      <w:r w:rsidRPr="00F65EF8">
        <w:rPr>
          <w:rFonts w:ascii="Times New Roman" w:hAnsi="Times New Roman" w:cs="Times New Roman"/>
          <w:sz w:val="24"/>
          <w:szCs w:val="24"/>
        </w:rPr>
        <w:t xml:space="preserve"> Inheritance tax promotes the principle of intergenerational equity by ensuring that individuals contribute to society based on their inherited privileges. By imposing taxes on inherited wealth, the government encourages a fairer distribution of opportunities and resources across generations. This approach fosters a sense of responsibility among beneficiaries of inherited wealth, encouraging them to contribute meaningfully to societal development. Moreover, inheritance tax </w:t>
      </w:r>
      <w:r w:rsidRPr="00F65EF8">
        <w:rPr>
          <w:rFonts w:ascii="Times New Roman" w:hAnsi="Times New Roman" w:cs="Times New Roman"/>
          <w:sz w:val="24"/>
          <w:szCs w:val="24"/>
        </w:rPr>
        <w:lastRenderedPageBreak/>
        <w:t>incentivizes productive investments and wealth creation rather than reliance on inherited affluence, fostering a more dynamic and meritocratic economic environment.</w:t>
      </w:r>
    </w:p>
    <w:p w14:paraId="21D9F985" w14:textId="5493DEA7" w:rsidR="00F65EF8" w:rsidRPr="00F65EF8" w:rsidRDefault="00F65EF8" w:rsidP="00F65EF8">
      <w:pPr>
        <w:pStyle w:val="ListParagraph"/>
        <w:numPr>
          <w:ilvl w:val="0"/>
          <w:numId w:val="3"/>
        </w:numPr>
        <w:spacing w:line="360" w:lineRule="auto"/>
        <w:jc w:val="both"/>
        <w:rPr>
          <w:rFonts w:ascii="Times New Roman" w:hAnsi="Times New Roman" w:cs="Times New Roman"/>
          <w:sz w:val="24"/>
          <w:szCs w:val="24"/>
        </w:rPr>
      </w:pPr>
      <w:r w:rsidRPr="00F65EF8">
        <w:rPr>
          <w:rFonts w:ascii="Times New Roman" w:hAnsi="Times New Roman" w:cs="Times New Roman"/>
          <w:b/>
          <w:bCs/>
          <w:sz w:val="24"/>
          <w:szCs w:val="24"/>
        </w:rPr>
        <w:t>Aligning with Global Practices:</w:t>
      </w:r>
      <w:r w:rsidRPr="00F65EF8">
        <w:rPr>
          <w:rFonts w:ascii="Times New Roman" w:hAnsi="Times New Roman" w:cs="Times New Roman"/>
          <w:sz w:val="24"/>
          <w:szCs w:val="24"/>
        </w:rPr>
        <w:t xml:space="preserve"> Many developed and developing countries have embraced inheritance tax as a critical component of their tax systems. By transitioning to inheritance tax, India can align its fiscal policies with global best practices and norms. Drawing on international experiences and lessons, India can tailor its inheritance tax regime to suit its unique socioeconomic context while leveraging global insights to enhance tax efficiency and effectiveness.</w:t>
      </w:r>
    </w:p>
    <w:p w14:paraId="568FB88C" w14:textId="424617B1" w:rsidR="00F65EF8" w:rsidRDefault="00F65EF8" w:rsidP="00F65EF8">
      <w:pPr>
        <w:spacing w:line="360" w:lineRule="auto"/>
        <w:jc w:val="both"/>
        <w:rPr>
          <w:rFonts w:ascii="Times New Roman" w:hAnsi="Times New Roman" w:cs="Times New Roman"/>
          <w:sz w:val="24"/>
          <w:szCs w:val="24"/>
        </w:rPr>
      </w:pPr>
      <w:r w:rsidRPr="00F65EF8">
        <w:rPr>
          <w:rFonts w:ascii="Times New Roman" w:hAnsi="Times New Roman" w:cs="Times New Roman"/>
          <w:sz w:val="24"/>
          <w:szCs w:val="24"/>
        </w:rPr>
        <w:t>In conclusion, the transition from personal income tax to inheritance tax in India offers a promising pathway towards a more equitable, sustainable, and resilient fiscal future. By leveraging the potential advantages of inheritance tax, India can address wealth inequality, broaden the tax base, ensure fiscal sustainability, promote intergenerational equity, and align with global tax norms. However, careful deliberation, stakeholder consultation, and policy design are essential to navigate the complexities and nuances of such a transition effectively.</w:t>
      </w:r>
    </w:p>
    <w:p w14:paraId="77B177C7" w14:textId="00BC06E0" w:rsidR="00F65EF8" w:rsidRPr="00C36E35" w:rsidRDefault="00F65EF8" w:rsidP="00C36E35">
      <w:pPr>
        <w:pStyle w:val="ListParagraph"/>
        <w:numPr>
          <w:ilvl w:val="0"/>
          <w:numId w:val="1"/>
        </w:numPr>
        <w:rPr>
          <w:rFonts w:ascii="Times New Roman" w:hAnsi="Times New Roman" w:cs="Times New Roman"/>
          <w:b/>
          <w:bCs/>
          <w:sz w:val="24"/>
          <w:szCs w:val="24"/>
        </w:rPr>
      </w:pPr>
      <w:r w:rsidRPr="00F65EF8">
        <w:rPr>
          <w:rFonts w:ascii="Times New Roman" w:hAnsi="Times New Roman" w:cs="Times New Roman"/>
          <w:b/>
          <w:bCs/>
          <w:sz w:val="24"/>
          <w:szCs w:val="24"/>
        </w:rPr>
        <w:t>Challenges and Considerations</w:t>
      </w:r>
    </w:p>
    <w:p w14:paraId="788909BA" w14:textId="77777777" w:rsidR="00F65EF8" w:rsidRDefault="00F65EF8" w:rsidP="00F65EF8">
      <w:pPr>
        <w:spacing w:line="360" w:lineRule="auto"/>
        <w:jc w:val="both"/>
        <w:rPr>
          <w:rFonts w:ascii="Times New Roman" w:hAnsi="Times New Roman" w:cs="Times New Roman"/>
          <w:sz w:val="24"/>
          <w:szCs w:val="24"/>
        </w:rPr>
      </w:pPr>
      <w:r w:rsidRPr="00F65EF8">
        <w:rPr>
          <w:rFonts w:ascii="Times New Roman" w:hAnsi="Times New Roman" w:cs="Times New Roman"/>
          <w:sz w:val="24"/>
          <w:szCs w:val="24"/>
        </w:rPr>
        <w:t>Implementing inheritance tax in India presents a host of challenges and considerations that necessitate careful planning and deliberation. While the transition holds promise for addressing wealth inequality and broadening the tax base, several obstacles must be navigated to ensure effective implementation and minimize unintended consequences.</w:t>
      </w:r>
    </w:p>
    <w:p w14:paraId="0001D66E" w14:textId="638E181D" w:rsidR="00C36E35" w:rsidRPr="00F65EF8" w:rsidRDefault="00C36E35" w:rsidP="00C36E35">
      <w:pPr>
        <w:spacing w:line="360" w:lineRule="auto"/>
        <w:jc w:val="both"/>
        <w:rPr>
          <w:rFonts w:ascii="Times New Roman" w:hAnsi="Times New Roman" w:cs="Times New Roman"/>
          <w:sz w:val="24"/>
          <w:szCs w:val="24"/>
        </w:rPr>
      </w:pPr>
      <w:r w:rsidRPr="00C36E35">
        <w:rPr>
          <w:rFonts w:ascii="Times New Roman" w:hAnsi="Times New Roman" w:cs="Times New Roman"/>
          <w:sz w:val="24"/>
          <w:szCs w:val="24"/>
        </w:rPr>
        <w:t>While the introduction of inheritance tax may indeed lead to increased liquidity in the Indian economy, there are potential concerns related to its economic implications. The injection of liquidity could potentially result in inflationary pressures or asset bubbles, posing risks to economic stability. Policymakers must carefully consider these factors and implement measures to mitigate such risks, ensuring that the transition to inheritance tax contributes positively to long-term economic growth and development.</w:t>
      </w:r>
    </w:p>
    <w:p w14:paraId="3C47229A" w14:textId="0CCA26E9" w:rsidR="00F65EF8" w:rsidRPr="00F65EF8" w:rsidRDefault="00F65EF8" w:rsidP="00F65EF8">
      <w:pPr>
        <w:numPr>
          <w:ilvl w:val="0"/>
          <w:numId w:val="4"/>
        </w:numPr>
        <w:spacing w:line="360" w:lineRule="auto"/>
        <w:jc w:val="both"/>
        <w:rPr>
          <w:rFonts w:ascii="Times New Roman" w:hAnsi="Times New Roman" w:cs="Times New Roman"/>
          <w:sz w:val="24"/>
          <w:szCs w:val="24"/>
        </w:rPr>
      </w:pPr>
      <w:r w:rsidRPr="00F65EF8">
        <w:rPr>
          <w:rFonts w:ascii="Times New Roman" w:hAnsi="Times New Roman" w:cs="Times New Roman"/>
          <w:b/>
          <w:bCs/>
          <w:sz w:val="24"/>
          <w:szCs w:val="24"/>
        </w:rPr>
        <w:t>Administrative Feasibility</w:t>
      </w:r>
      <w:r w:rsidRPr="00F65EF8">
        <w:rPr>
          <w:rFonts w:ascii="Times New Roman" w:hAnsi="Times New Roman" w:cs="Times New Roman"/>
          <w:sz w:val="24"/>
          <w:szCs w:val="24"/>
        </w:rPr>
        <w:t>: One of the primary challenges lies in the administrative feasibility of implementing inheritance tax. Assessing and valuing inherited assets, especially non-monetary assets such as real estate, jewe</w:t>
      </w:r>
      <w:r>
        <w:rPr>
          <w:rFonts w:ascii="Times New Roman" w:hAnsi="Times New Roman" w:cs="Times New Roman"/>
          <w:sz w:val="24"/>
          <w:szCs w:val="24"/>
        </w:rPr>
        <w:t>l</w:t>
      </w:r>
      <w:r w:rsidRPr="00F65EF8">
        <w:rPr>
          <w:rFonts w:ascii="Times New Roman" w:hAnsi="Times New Roman" w:cs="Times New Roman"/>
          <w:sz w:val="24"/>
          <w:szCs w:val="24"/>
        </w:rPr>
        <w:t xml:space="preserve">lery, and artwork, can be complex and resource-intensive. India's diverse and decentralized administrative infrastructure may struggle to effectively administer and enforce inheritance tax laws uniformly across the country. Establishing robust valuation mechanisms, training tax </w:t>
      </w:r>
      <w:r w:rsidRPr="00F65EF8">
        <w:rPr>
          <w:rFonts w:ascii="Times New Roman" w:hAnsi="Times New Roman" w:cs="Times New Roman"/>
          <w:sz w:val="24"/>
          <w:szCs w:val="24"/>
        </w:rPr>
        <w:lastRenderedPageBreak/>
        <w:t>officials, and enhancing administrative capacity are imperative to overcome these challenges.</w:t>
      </w:r>
    </w:p>
    <w:p w14:paraId="10073581" w14:textId="77777777" w:rsidR="00F65EF8" w:rsidRPr="00F65EF8" w:rsidRDefault="00F65EF8" w:rsidP="00F65EF8">
      <w:pPr>
        <w:numPr>
          <w:ilvl w:val="0"/>
          <w:numId w:val="4"/>
        </w:numPr>
        <w:spacing w:line="360" w:lineRule="auto"/>
        <w:jc w:val="both"/>
        <w:rPr>
          <w:rFonts w:ascii="Times New Roman" w:hAnsi="Times New Roman" w:cs="Times New Roman"/>
          <w:sz w:val="24"/>
          <w:szCs w:val="24"/>
        </w:rPr>
      </w:pPr>
      <w:r w:rsidRPr="00F65EF8">
        <w:rPr>
          <w:rFonts w:ascii="Times New Roman" w:hAnsi="Times New Roman" w:cs="Times New Roman"/>
          <w:b/>
          <w:bCs/>
          <w:sz w:val="24"/>
          <w:szCs w:val="24"/>
        </w:rPr>
        <w:t>Enforcement Issues</w:t>
      </w:r>
      <w:r w:rsidRPr="00F65EF8">
        <w:rPr>
          <w:rFonts w:ascii="Times New Roman" w:hAnsi="Times New Roman" w:cs="Times New Roman"/>
          <w:sz w:val="24"/>
          <w:szCs w:val="24"/>
        </w:rPr>
        <w:t>: Enforcing compliance with inheritance tax laws poses significant challenges, particularly given the potential for tax evasion and avoidance strategies. High-net-worth individuals may employ sophisticated estate planning techniques, trusts, and offshore structures to minimize their tax liabilities. Strengthening enforcement mechanisms, enhancing transparency, and combating tax evasion through robust regulatory frameworks and international cooperation are essential to ensure the effectiveness of inheritance tax enforcement.</w:t>
      </w:r>
    </w:p>
    <w:p w14:paraId="7F9C5B3E" w14:textId="77777777" w:rsidR="00F65EF8" w:rsidRPr="00F65EF8" w:rsidRDefault="00F65EF8" w:rsidP="00F65EF8">
      <w:pPr>
        <w:numPr>
          <w:ilvl w:val="0"/>
          <w:numId w:val="4"/>
        </w:numPr>
        <w:spacing w:line="360" w:lineRule="auto"/>
        <w:jc w:val="both"/>
        <w:rPr>
          <w:rFonts w:ascii="Times New Roman" w:hAnsi="Times New Roman" w:cs="Times New Roman"/>
          <w:sz w:val="24"/>
          <w:szCs w:val="24"/>
        </w:rPr>
      </w:pPr>
      <w:r w:rsidRPr="00F65EF8">
        <w:rPr>
          <w:rFonts w:ascii="Times New Roman" w:hAnsi="Times New Roman" w:cs="Times New Roman"/>
          <w:b/>
          <w:bCs/>
          <w:sz w:val="24"/>
          <w:szCs w:val="24"/>
        </w:rPr>
        <w:t>Economic Implications</w:t>
      </w:r>
      <w:r w:rsidRPr="00F65EF8">
        <w:rPr>
          <w:rFonts w:ascii="Times New Roman" w:hAnsi="Times New Roman" w:cs="Times New Roman"/>
          <w:sz w:val="24"/>
          <w:szCs w:val="24"/>
        </w:rPr>
        <w:t>: Introducing inheritance tax may have broader economic implications that warrant careful consideration. Critics argue that imposing taxes on inherited wealth could disincentivize savings, investment, and entrepreneurial activity, potentially stifling economic growth and innovation. Moreover, excessive taxation of inherited assets may lead to asset liquidation, fragmentation of family businesses, and intergenerational wealth flight. Balancing the redistributive objectives of inheritance tax with its potential economic repercussions requires nuanced policy design and comprehensive impact assessments.</w:t>
      </w:r>
    </w:p>
    <w:p w14:paraId="2C65615F" w14:textId="77777777" w:rsidR="00F65EF8" w:rsidRPr="00F65EF8" w:rsidRDefault="00F65EF8" w:rsidP="00F65EF8">
      <w:pPr>
        <w:numPr>
          <w:ilvl w:val="0"/>
          <w:numId w:val="4"/>
        </w:numPr>
        <w:spacing w:line="360" w:lineRule="auto"/>
        <w:jc w:val="both"/>
        <w:rPr>
          <w:rFonts w:ascii="Times New Roman" w:hAnsi="Times New Roman" w:cs="Times New Roman"/>
          <w:sz w:val="24"/>
          <w:szCs w:val="24"/>
        </w:rPr>
      </w:pPr>
      <w:r w:rsidRPr="00F65EF8">
        <w:rPr>
          <w:rFonts w:ascii="Times New Roman" w:hAnsi="Times New Roman" w:cs="Times New Roman"/>
          <w:b/>
          <w:bCs/>
          <w:sz w:val="24"/>
          <w:szCs w:val="24"/>
        </w:rPr>
        <w:t>Legal and Constitutional Challenges</w:t>
      </w:r>
      <w:r w:rsidRPr="00F65EF8">
        <w:rPr>
          <w:rFonts w:ascii="Times New Roman" w:hAnsi="Times New Roman" w:cs="Times New Roman"/>
          <w:sz w:val="24"/>
          <w:szCs w:val="24"/>
        </w:rPr>
        <w:t xml:space="preserve">: Implementing inheritance tax may face legal and constitutional challenges related to property rights, federalism, and taxation powers. India's federal structure grants </w:t>
      </w:r>
      <w:proofErr w:type="gramStart"/>
      <w:r w:rsidRPr="00F65EF8">
        <w:rPr>
          <w:rFonts w:ascii="Times New Roman" w:hAnsi="Times New Roman" w:cs="Times New Roman"/>
          <w:sz w:val="24"/>
          <w:szCs w:val="24"/>
        </w:rPr>
        <w:t>states</w:t>
      </w:r>
      <w:proofErr w:type="gramEnd"/>
      <w:r w:rsidRPr="00F65EF8">
        <w:rPr>
          <w:rFonts w:ascii="Times New Roman" w:hAnsi="Times New Roman" w:cs="Times New Roman"/>
          <w:sz w:val="24"/>
          <w:szCs w:val="24"/>
        </w:rPr>
        <w:t xml:space="preserve"> significant autonomy in matters of taxation, complicating efforts to harmonize inheritance tax laws nationwide. Additionally, ensuring the constitutionality of inheritance tax legislation and safeguarding against judicial challenges necessitate careful drafting and adherence to constitutional principles.</w:t>
      </w:r>
    </w:p>
    <w:p w14:paraId="48553920" w14:textId="77777777" w:rsidR="00F65EF8" w:rsidRPr="00F65EF8" w:rsidRDefault="00F65EF8" w:rsidP="00F65EF8">
      <w:pPr>
        <w:numPr>
          <w:ilvl w:val="0"/>
          <w:numId w:val="4"/>
        </w:numPr>
        <w:spacing w:line="360" w:lineRule="auto"/>
        <w:jc w:val="both"/>
        <w:rPr>
          <w:rFonts w:ascii="Times New Roman" w:hAnsi="Times New Roman" w:cs="Times New Roman"/>
          <w:sz w:val="24"/>
          <w:szCs w:val="24"/>
        </w:rPr>
      </w:pPr>
      <w:r w:rsidRPr="00F65EF8">
        <w:rPr>
          <w:rFonts w:ascii="Times New Roman" w:hAnsi="Times New Roman" w:cs="Times New Roman"/>
          <w:b/>
          <w:bCs/>
          <w:sz w:val="24"/>
          <w:szCs w:val="24"/>
        </w:rPr>
        <w:t>Social and Cultural Considerations</w:t>
      </w:r>
      <w:r w:rsidRPr="00F65EF8">
        <w:rPr>
          <w:rFonts w:ascii="Times New Roman" w:hAnsi="Times New Roman" w:cs="Times New Roman"/>
          <w:sz w:val="24"/>
          <w:szCs w:val="24"/>
        </w:rPr>
        <w:t>: Inheritance tax implementation may also intersect with social and cultural norms surrounding familial wealth transmission and inheritance practices in India. Resistance from conservative segments of society, concerns about the impact on family-owned businesses, and cultural attitudes towards wealth redistribution may impede public acceptance of inheritance tax reforms. Engaging stakeholders, fostering public awareness, and addressing cultural sensitivities are essential to garnering support for inheritance tax policies and promoting social cohesion.</w:t>
      </w:r>
    </w:p>
    <w:p w14:paraId="087D62A3" w14:textId="77777777" w:rsidR="00F65EF8" w:rsidRPr="00F65EF8" w:rsidRDefault="00F65EF8" w:rsidP="00F65EF8">
      <w:pPr>
        <w:numPr>
          <w:ilvl w:val="0"/>
          <w:numId w:val="4"/>
        </w:numPr>
        <w:spacing w:line="360" w:lineRule="auto"/>
        <w:jc w:val="both"/>
        <w:rPr>
          <w:rFonts w:ascii="Times New Roman" w:hAnsi="Times New Roman" w:cs="Times New Roman"/>
          <w:sz w:val="24"/>
          <w:szCs w:val="24"/>
        </w:rPr>
      </w:pPr>
      <w:r w:rsidRPr="00F65EF8">
        <w:rPr>
          <w:rFonts w:ascii="Times New Roman" w:hAnsi="Times New Roman" w:cs="Times New Roman"/>
          <w:b/>
          <w:bCs/>
          <w:sz w:val="24"/>
          <w:szCs w:val="24"/>
        </w:rPr>
        <w:lastRenderedPageBreak/>
        <w:t>International Comparisons and Harmonization</w:t>
      </w:r>
      <w:r w:rsidRPr="00F65EF8">
        <w:rPr>
          <w:rFonts w:ascii="Times New Roman" w:hAnsi="Times New Roman" w:cs="Times New Roman"/>
          <w:sz w:val="24"/>
          <w:szCs w:val="24"/>
        </w:rPr>
        <w:t>: India's adoption of inheritance tax must be contextualized within the broader global landscape of taxation. International comparisons and harmonization efforts are necessary to ensure consistency with global tax standards, prevent tax evasion, and mitigate cross-border tax avoidance strategies. Collaborating with international organizations, aligning with international tax treaties, and learning from best practices in other jurisdictions can inform India's inheritance tax framework and enhance its effectiveness.</w:t>
      </w:r>
    </w:p>
    <w:p w14:paraId="4D3DAACE" w14:textId="77777777" w:rsidR="00F65EF8" w:rsidRPr="00F65EF8" w:rsidRDefault="00F65EF8" w:rsidP="00F65EF8">
      <w:pPr>
        <w:spacing w:line="360" w:lineRule="auto"/>
        <w:jc w:val="both"/>
        <w:rPr>
          <w:rFonts w:ascii="Times New Roman" w:hAnsi="Times New Roman" w:cs="Times New Roman"/>
          <w:sz w:val="24"/>
          <w:szCs w:val="24"/>
        </w:rPr>
      </w:pPr>
      <w:r w:rsidRPr="00F65EF8">
        <w:rPr>
          <w:rFonts w:ascii="Times New Roman" w:hAnsi="Times New Roman" w:cs="Times New Roman"/>
          <w:sz w:val="24"/>
          <w:szCs w:val="24"/>
        </w:rPr>
        <w:t>In conclusion, while inheritance tax holds promise for addressing wealth inequality and promoting fiscal equity in India, navigating the challenges and considerations outlined above is essential to ensure successful implementation. By addressing administrative, enforcement, economic, legal, social, and international dimensions, policymakers can design inheritance tax policies that achieve redistributive objectives while fostering economic growth, social cohesion, and legal compliance.</w:t>
      </w:r>
    </w:p>
    <w:p w14:paraId="5199C23B" w14:textId="77777777" w:rsidR="00D06088" w:rsidRPr="002508FA" w:rsidRDefault="00D06088" w:rsidP="00F65EF8">
      <w:pPr>
        <w:numPr>
          <w:ilvl w:val="0"/>
          <w:numId w:val="1"/>
        </w:numPr>
        <w:rPr>
          <w:rFonts w:ascii="Times New Roman" w:hAnsi="Times New Roman" w:cs="Times New Roman"/>
          <w:b/>
          <w:bCs/>
          <w:sz w:val="24"/>
          <w:szCs w:val="24"/>
        </w:rPr>
      </w:pPr>
      <w:r w:rsidRPr="002508FA">
        <w:rPr>
          <w:rFonts w:ascii="Times New Roman" w:hAnsi="Times New Roman" w:cs="Times New Roman"/>
          <w:b/>
          <w:bCs/>
          <w:sz w:val="24"/>
          <w:szCs w:val="24"/>
        </w:rPr>
        <w:t>Potential Revenue Generation</w:t>
      </w:r>
    </w:p>
    <w:p w14:paraId="4C83F508" w14:textId="77777777" w:rsidR="002508FA" w:rsidRPr="002508FA" w:rsidRDefault="002508FA" w:rsidP="002508FA">
      <w:pPr>
        <w:spacing w:line="360" w:lineRule="auto"/>
        <w:jc w:val="both"/>
        <w:rPr>
          <w:rFonts w:ascii="Times New Roman" w:hAnsi="Times New Roman" w:cs="Times New Roman"/>
          <w:sz w:val="24"/>
          <w:szCs w:val="24"/>
        </w:rPr>
      </w:pPr>
      <w:r w:rsidRPr="002508FA">
        <w:rPr>
          <w:rFonts w:ascii="Times New Roman" w:hAnsi="Times New Roman" w:cs="Times New Roman"/>
          <w:sz w:val="24"/>
          <w:szCs w:val="24"/>
        </w:rPr>
        <w:t>Inheritance tax presents an opportunity for significant revenue generation in India, potentially surpassing the current personal income tax system in certain scenarios. By analyzing projected revenue generation from inheritance tax based on various models and scenarios, policymakers can gain insights into its comparative revenue potential.</w:t>
      </w:r>
    </w:p>
    <w:p w14:paraId="4FB627FD" w14:textId="77777777" w:rsidR="002508FA" w:rsidRPr="002508FA" w:rsidRDefault="002508FA" w:rsidP="002508FA">
      <w:pPr>
        <w:spacing w:line="360" w:lineRule="auto"/>
        <w:jc w:val="both"/>
        <w:rPr>
          <w:rFonts w:ascii="Times New Roman" w:hAnsi="Times New Roman" w:cs="Times New Roman"/>
          <w:sz w:val="24"/>
          <w:szCs w:val="24"/>
        </w:rPr>
      </w:pPr>
      <w:r w:rsidRPr="002508FA">
        <w:rPr>
          <w:rFonts w:ascii="Times New Roman" w:hAnsi="Times New Roman" w:cs="Times New Roman"/>
          <w:sz w:val="24"/>
          <w:szCs w:val="24"/>
        </w:rPr>
        <w:t xml:space="preserve">Firstly, inheritance tax models need to consider factors such as tax rates, exemption thresholds, and the scope of taxable assets. Different models may apply varying tax rates and thresholds based on the value of inherited assets. For instance, considering the historical context, if inheritance tax were reintroduced with rates </w:t>
      </w:r>
      <w:proofErr w:type="gramStart"/>
      <w:r w:rsidRPr="002508FA">
        <w:rPr>
          <w:rFonts w:ascii="Times New Roman" w:hAnsi="Times New Roman" w:cs="Times New Roman"/>
          <w:sz w:val="24"/>
          <w:szCs w:val="24"/>
        </w:rPr>
        <w:t>similar to</w:t>
      </w:r>
      <w:proofErr w:type="gramEnd"/>
      <w:r w:rsidRPr="002508FA">
        <w:rPr>
          <w:rFonts w:ascii="Times New Roman" w:hAnsi="Times New Roman" w:cs="Times New Roman"/>
          <w:sz w:val="24"/>
          <w:szCs w:val="24"/>
        </w:rPr>
        <w:t xml:space="preserve"> those of other countries like France (60%), Germany (50%), or the United Kingdom (40%), and considering India's wealth distribution, it could potentially yield significant revenue.</w:t>
      </w:r>
    </w:p>
    <w:p w14:paraId="30EE7B51" w14:textId="77777777" w:rsidR="002508FA" w:rsidRPr="002508FA" w:rsidRDefault="002508FA" w:rsidP="002508FA">
      <w:pPr>
        <w:spacing w:line="360" w:lineRule="auto"/>
        <w:jc w:val="both"/>
        <w:rPr>
          <w:rFonts w:ascii="Times New Roman" w:hAnsi="Times New Roman" w:cs="Times New Roman"/>
          <w:b/>
          <w:bCs/>
          <w:sz w:val="24"/>
          <w:szCs w:val="24"/>
        </w:rPr>
      </w:pPr>
      <w:r w:rsidRPr="002508FA">
        <w:rPr>
          <w:rFonts w:ascii="Times New Roman" w:hAnsi="Times New Roman" w:cs="Times New Roman"/>
          <w:b/>
          <w:bCs/>
          <w:sz w:val="24"/>
          <w:szCs w:val="24"/>
        </w:rPr>
        <w:t>Personal Income Tax Collection Statistics (2018-19 to 2022-23):</w:t>
      </w:r>
    </w:p>
    <w:p w14:paraId="697BC1BC" w14:textId="77777777" w:rsidR="002508FA" w:rsidRPr="002508FA" w:rsidRDefault="002508FA" w:rsidP="002508FA">
      <w:pPr>
        <w:spacing w:line="360" w:lineRule="auto"/>
        <w:jc w:val="both"/>
        <w:rPr>
          <w:rFonts w:ascii="Times New Roman" w:hAnsi="Times New Roman" w:cs="Times New Roman"/>
          <w:sz w:val="24"/>
          <w:szCs w:val="24"/>
        </w:rPr>
      </w:pPr>
      <w:r w:rsidRPr="002508FA">
        <w:rPr>
          <w:rFonts w:ascii="Times New Roman" w:hAnsi="Times New Roman" w:cs="Times New Roman"/>
          <w:sz w:val="24"/>
          <w:szCs w:val="24"/>
        </w:rPr>
        <w:t>2018-19: Rs 4,73,179 crore</w:t>
      </w:r>
    </w:p>
    <w:p w14:paraId="4BC4411B" w14:textId="77777777" w:rsidR="002508FA" w:rsidRPr="002508FA" w:rsidRDefault="002508FA" w:rsidP="002508FA">
      <w:pPr>
        <w:spacing w:line="360" w:lineRule="auto"/>
        <w:jc w:val="both"/>
        <w:rPr>
          <w:rFonts w:ascii="Times New Roman" w:hAnsi="Times New Roman" w:cs="Times New Roman"/>
          <w:sz w:val="24"/>
          <w:szCs w:val="24"/>
        </w:rPr>
      </w:pPr>
      <w:r w:rsidRPr="002508FA">
        <w:rPr>
          <w:rFonts w:ascii="Times New Roman" w:hAnsi="Times New Roman" w:cs="Times New Roman"/>
          <w:sz w:val="24"/>
          <w:szCs w:val="24"/>
        </w:rPr>
        <w:t>2022-23: Rs 8,33,307 crore</w:t>
      </w:r>
    </w:p>
    <w:p w14:paraId="430293A8" w14:textId="42CDBC71" w:rsidR="002508FA" w:rsidRPr="002508FA" w:rsidRDefault="002508FA" w:rsidP="002508FA">
      <w:pPr>
        <w:spacing w:line="360" w:lineRule="auto"/>
        <w:jc w:val="both"/>
        <w:rPr>
          <w:rFonts w:ascii="Times New Roman" w:hAnsi="Times New Roman" w:cs="Times New Roman"/>
          <w:b/>
          <w:bCs/>
          <w:sz w:val="24"/>
          <w:szCs w:val="24"/>
        </w:rPr>
      </w:pPr>
      <w:r w:rsidRPr="002508FA">
        <w:rPr>
          <w:rFonts w:ascii="Times New Roman" w:hAnsi="Times New Roman" w:cs="Times New Roman"/>
          <w:b/>
          <w:bCs/>
          <w:sz w:val="24"/>
          <w:szCs w:val="24"/>
        </w:rPr>
        <w:t xml:space="preserve">Gross Personal Income Tax Collection (2022-23): Rs. 9,60,764 </w:t>
      </w:r>
      <w:r w:rsidR="00DA3A74" w:rsidRPr="002508FA">
        <w:rPr>
          <w:rFonts w:ascii="Times New Roman" w:hAnsi="Times New Roman" w:cs="Times New Roman"/>
          <w:b/>
          <w:bCs/>
          <w:sz w:val="24"/>
          <w:szCs w:val="24"/>
        </w:rPr>
        <w:t>crores</w:t>
      </w:r>
    </w:p>
    <w:p w14:paraId="4D8B9464" w14:textId="77777777" w:rsidR="002508FA" w:rsidRPr="002508FA" w:rsidRDefault="002508FA" w:rsidP="002508FA">
      <w:pPr>
        <w:spacing w:line="360" w:lineRule="auto"/>
        <w:jc w:val="both"/>
        <w:rPr>
          <w:rFonts w:ascii="Times New Roman" w:hAnsi="Times New Roman" w:cs="Times New Roman"/>
          <w:sz w:val="24"/>
          <w:szCs w:val="24"/>
        </w:rPr>
      </w:pPr>
      <w:r w:rsidRPr="002508FA">
        <w:rPr>
          <w:rFonts w:ascii="Times New Roman" w:hAnsi="Times New Roman" w:cs="Times New Roman"/>
          <w:sz w:val="24"/>
          <w:szCs w:val="24"/>
        </w:rPr>
        <w:t xml:space="preserve">Additionally, projections should account for potential behavioral responses to inheritance tax implementation. Individuals may engage in estate planning strategies to minimize tax </w:t>
      </w:r>
      <w:r w:rsidRPr="002508FA">
        <w:rPr>
          <w:rFonts w:ascii="Times New Roman" w:hAnsi="Times New Roman" w:cs="Times New Roman"/>
          <w:sz w:val="24"/>
          <w:szCs w:val="24"/>
        </w:rPr>
        <w:lastRenderedPageBreak/>
        <w:t>liabilities, such as lifetime gifting or creating trusts. These behaviors can influence revenue generation and necessitate adjustments to tax policy to ensure effectiveness.</w:t>
      </w:r>
    </w:p>
    <w:p w14:paraId="7050BAFB" w14:textId="67146EA6" w:rsidR="002508FA" w:rsidRPr="002508FA" w:rsidRDefault="002508FA" w:rsidP="002508FA">
      <w:pPr>
        <w:spacing w:line="360" w:lineRule="auto"/>
        <w:jc w:val="both"/>
        <w:rPr>
          <w:rFonts w:ascii="Times New Roman" w:hAnsi="Times New Roman" w:cs="Times New Roman"/>
          <w:sz w:val="24"/>
          <w:szCs w:val="24"/>
        </w:rPr>
      </w:pPr>
      <w:r w:rsidRPr="002508FA">
        <w:rPr>
          <w:rFonts w:ascii="Times New Roman" w:hAnsi="Times New Roman" w:cs="Times New Roman"/>
          <w:sz w:val="24"/>
          <w:szCs w:val="24"/>
        </w:rPr>
        <w:t>Comparing inheritance tax revenue potential with the current personal income tax system requires a comprehensive analysis of both tax regimes. While personal income tax primarily targets earned income, inheritance tax captures wealth transfers between generations. Therefore, inheritance tax has the potential to generate substantial revenue from high-net-worth individuals and estates with significant assets.</w:t>
      </w:r>
    </w:p>
    <w:p w14:paraId="0CE2CD57" w14:textId="77777777" w:rsidR="002508FA" w:rsidRPr="002508FA" w:rsidRDefault="002508FA" w:rsidP="002508FA">
      <w:pPr>
        <w:spacing w:line="360" w:lineRule="auto"/>
        <w:jc w:val="both"/>
        <w:rPr>
          <w:rFonts w:ascii="Times New Roman" w:hAnsi="Times New Roman" w:cs="Times New Roman"/>
          <w:b/>
          <w:bCs/>
          <w:sz w:val="24"/>
          <w:szCs w:val="24"/>
        </w:rPr>
      </w:pPr>
      <w:r w:rsidRPr="002508FA">
        <w:rPr>
          <w:rFonts w:ascii="Times New Roman" w:hAnsi="Times New Roman" w:cs="Times New Roman"/>
          <w:b/>
          <w:bCs/>
          <w:sz w:val="24"/>
          <w:szCs w:val="24"/>
        </w:rPr>
        <w:t>Income Tax Growth Rate (2018-19 to 2022-23): 76%</w:t>
      </w:r>
    </w:p>
    <w:p w14:paraId="45CFCD3A" w14:textId="77777777" w:rsidR="002508FA" w:rsidRPr="002508FA" w:rsidRDefault="002508FA" w:rsidP="002508FA">
      <w:pPr>
        <w:spacing w:line="360" w:lineRule="auto"/>
        <w:jc w:val="both"/>
        <w:rPr>
          <w:rFonts w:ascii="Times New Roman" w:hAnsi="Times New Roman" w:cs="Times New Roman"/>
          <w:sz w:val="24"/>
          <w:szCs w:val="24"/>
        </w:rPr>
      </w:pPr>
      <w:r w:rsidRPr="002508FA">
        <w:rPr>
          <w:rFonts w:ascii="Times New Roman" w:hAnsi="Times New Roman" w:cs="Times New Roman"/>
          <w:sz w:val="24"/>
          <w:szCs w:val="24"/>
        </w:rPr>
        <w:t>Moreover, inheritance tax revenue can complement existing tax revenue streams, providing diversification and stability to the fiscal system. By reducing reliance on personal income tax, inheritance tax can create a more balanced revenue portfolio, lessening the impact of economic fluctuations on government finances.</w:t>
      </w:r>
    </w:p>
    <w:p w14:paraId="51369C5E" w14:textId="77777777" w:rsidR="002508FA" w:rsidRPr="002508FA" w:rsidRDefault="002508FA" w:rsidP="002508FA">
      <w:pPr>
        <w:spacing w:line="360" w:lineRule="auto"/>
        <w:jc w:val="both"/>
        <w:rPr>
          <w:rFonts w:ascii="Times New Roman" w:hAnsi="Times New Roman" w:cs="Times New Roman"/>
          <w:b/>
          <w:bCs/>
          <w:sz w:val="24"/>
          <w:szCs w:val="24"/>
        </w:rPr>
      </w:pPr>
      <w:r w:rsidRPr="002508FA">
        <w:rPr>
          <w:rFonts w:ascii="Times New Roman" w:hAnsi="Times New Roman" w:cs="Times New Roman"/>
          <w:b/>
          <w:bCs/>
          <w:sz w:val="24"/>
          <w:szCs w:val="24"/>
        </w:rPr>
        <w:t>Net Direct Tax Collections (2022-23): Rs. 16.61 lakh crore</w:t>
      </w:r>
    </w:p>
    <w:p w14:paraId="6F6D68F4" w14:textId="77777777" w:rsidR="002508FA" w:rsidRPr="002508FA" w:rsidRDefault="002508FA" w:rsidP="002508FA">
      <w:pPr>
        <w:spacing w:line="360" w:lineRule="auto"/>
        <w:jc w:val="both"/>
        <w:rPr>
          <w:rFonts w:ascii="Times New Roman" w:hAnsi="Times New Roman" w:cs="Times New Roman"/>
          <w:sz w:val="24"/>
          <w:szCs w:val="24"/>
        </w:rPr>
      </w:pPr>
      <w:r w:rsidRPr="002508FA">
        <w:rPr>
          <w:rFonts w:ascii="Times New Roman" w:hAnsi="Times New Roman" w:cs="Times New Roman"/>
          <w:sz w:val="24"/>
          <w:szCs w:val="24"/>
        </w:rPr>
        <w:t>However, challenges such as tax evasion, administrative complexities, and economic distortions must be considered in revenue projections. Robust enforcement mechanisms and compliance measures are essential to maximize revenue collection and prevent tax avoidance strategies.</w:t>
      </w:r>
    </w:p>
    <w:p w14:paraId="2AD8F28E" w14:textId="32936456" w:rsidR="002508FA" w:rsidRPr="00D06088" w:rsidRDefault="002508FA" w:rsidP="002508FA">
      <w:pPr>
        <w:spacing w:line="360" w:lineRule="auto"/>
        <w:jc w:val="both"/>
        <w:rPr>
          <w:rFonts w:ascii="Times New Roman" w:hAnsi="Times New Roman" w:cs="Times New Roman"/>
          <w:sz w:val="24"/>
          <w:szCs w:val="24"/>
        </w:rPr>
      </w:pPr>
      <w:r w:rsidRPr="002508FA">
        <w:rPr>
          <w:rFonts w:ascii="Times New Roman" w:hAnsi="Times New Roman" w:cs="Times New Roman"/>
          <w:sz w:val="24"/>
          <w:szCs w:val="24"/>
        </w:rPr>
        <w:t>In conclusion, analyzing the potential revenue generation from inheritance tax requires careful consideration of various factors, including tax structures, behavioral responses, and economic dynamics. While inheritance tax offers significant revenue potential, policymakers must address challenges and design effective tax policies to realize its benefits and ensure fiscal sustainability.</w:t>
      </w:r>
    </w:p>
    <w:p w14:paraId="25557157" w14:textId="77777777" w:rsidR="00D06088" w:rsidRPr="00B77191" w:rsidRDefault="00D06088" w:rsidP="00F65EF8">
      <w:pPr>
        <w:numPr>
          <w:ilvl w:val="0"/>
          <w:numId w:val="1"/>
        </w:numPr>
        <w:rPr>
          <w:rFonts w:ascii="Times New Roman" w:hAnsi="Times New Roman" w:cs="Times New Roman"/>
          <w:b/>
          <w:bCs/>
          <w:sz w:val="24"/>
          <w:szCs w:val="24"/>
        </w:rPr>
      </w:pPr>
      <w:r w:rsidRPr="00B77191">
        <w:rPr>
          <w:rFonts w:ascii="Times New Roman" w:hAnsi="Times New Roman" w:cs="Times New Roman"/>
          <w:b/>
          <w:bCs/>
          <w:sz w:val="24"/>
          <w:szCs w:val="24"/>
        </w:rPr>
        <w:t>Impact on Wealth Distribution</w:t>
      </w:r>
    </w:p>
    <w:p w14:paraId="0A2B5845" w14:textId="77777777" w:rsidR="00B77191" w:rsidRPr="00B77191" w:rsidRDefault="00B77191" w:rsidP="00B77191">
      <w:p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The introduction of inheritance tax in India could have a profound impact on wealth distribution patterns, potentially influencing economic inequality and social welfare. By examining historical trends and current data, we can assess how inheritance tax might reshape the distribution of wealth in the country.</w:t>
      </w:r>
    </w:p>
    <w:p w14:paraId="3BE614D3" w14:textId="77777777" w:rsidR="00B77191" w:rsidRPr="00B77191" w:rsidRDefault="00B77191" w:rsidP="00B77191">
      <w:pPr>
        <w:spacing w:line="360" w:lineRule="auto"/>
        <w:jc w:val="both"/>
        <w:rPr>
          <w:rFonts w:ascii="Times New Roman" w:hAnsi="Times New Roman" w:cs="Times New Roman"/>
          <w:sz w:val="24"/>
          <w:szCs w:val="24"/>
        </w:rPr>
      </w:pPr>
      <w:r w:rsidRPr="00B77191">
        <w:rPr>
          <w:rFonts w:ascii="Times New Roman" w:hAnsi="Times New Roman" w:cs="Times New Roman"/>
          <w:b/>
          <w:bCs/>
          <w:sz w:val="24"/>
          <w:szCs w:val="24"/>
        </w:rPr>
        <w:t>Historical Trends in Wealth Inequality:</w:t>
      </w:r>
    </w:p>
    <w:p w14:paraId="04B9C09E" w14:textId="77777777" w:rsidR="00B77191" w:rsidRPr="00B77191" w:rsidRDefault="00B77191" w:rsidP="00B77191">
      <w:pPr>
        <w:numPr>
          <w:ilvl w:val="0"/>
          <w:numId w:val="6"/>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Post-independence till the early 1980s: Inequality declined.</w:t>
      </w:r>
    </w:p>
    <w:p w14:paraId="651F1855" w14:textId="77777777" w:rsidR="00B77191" w:rsidRPr="00B77191" w:rsidRDefault="00B77191" w:rsidP="00B77191">
      <w:pPr>
        <w:numPr>
          <w:ilvl w:val="0"/>
          <w:numId w:val="6"/>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Since the early 1980s: Inequality began rising.</w:t>
      </w:r>
    </w:p>
    <w:p w14:paraId="74F551C9" w14:textId="77777777" w:rsidR="00B77191" w:rsidRPr="00B77191" w:rsidRDefault="00B77191" w:rsidP="00B77191">
      <w:pPr>
        <w:numPr>
          <w:ilvl w:val="0"/>
          <w:numId w:val="6"/>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lastRenderedPageBreak/>
        <w:t>Early 2000s: Inequality skyrocketed.</w:t>
      </w:r>
    </w:p>
    <w:p w14:paraId="024F9538" w14:textId="77777777" w:rsidR="00B77191" w:rsidRPr="00B77191" w:rsidRDefault="00B77191" w:rsidP="00B77191">
      <w:pPr>
        <w:numPr>
          <w:ilvl w:val="0"/>
          <w:numId w:val="6"/>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Top 1% income and wealth shares (22.6% and 40.1%): Reached highest historical levels by 2022-23.</w:t>
      </w:r>
    </w:p>
    <w:p w14:paraId="421C28EF" w14:textId="77777777" w:rsidR="00B77191" w:rsidRPr="00B77191" w:rsidRDefault="00B77191" w:rsidP="00B77191">
      <w:pPr>
        <w:numPr>
          <w:ilvl w:val="0"/>
          <w:numId w:val="6"/>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Top 1% income share: Among the highest in the world.</w:t>
      </w:r>
    </w:p>
    <w:p w14:paraId="4D5B3D61" w14:textId="77777777" w:rsidR="00B77191" w:rsidRPr="00B77191" w:rsidRDefault="00B77191" w:rsidP="00B77191">
      <w:pPr>
        <w:spacing w:line="360" w:lineRule="auto"/>
        <w:jc w:val="both"/>
        <w:rPr>
          <w:rFonts w:ascii="Times New Roman" w:hAnsi="Times New Roman" w:cs="Times New Roman"/>
          <w:sz w:val="24"/>
          <w:szCs w:val="24"/>
        </w:rPr>
      </w:pPr>
      <w:r w:rsidRPr="00B77191">
        <w:rPr>
          <w:rFonts w:ascii="Times New Roman" w:hAnsi="Times New Roman" w:cs="Times New Roman"/>
          <w:b/>
          <w:bCs/>
          <w:sz w:val="24"/>
          <w:szCs w:val="24"/>
        </w:rPr>
        <w:t>Impact of Inheritance Tax on Wealth Distribution:</w:t>
      </w:r>
    </w:p>
    <w:p w14:paraId="404E99F0" w14:textId="1BF27F76" w:rsidR="00B77191" w:rsidRPr="00B77191" w:rsidRDefault="00B77191" w:rsidP="00B77191">
      <w:pPr>
        <w:numPr>
          <w:ilvl w:val="0"/>
          <w:numId w:val="7"/>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Redistribution of Wealth: Inheritance tax can potentially redistribute wealth from high-net-worth individuals and estates to the broader population. By imposing taxes on inherited assets, particularly from the wealthiest segments of society, inheritance tax can help reduce wealth concentration among the top percentile.</w:t>
      </w:r>
    </w:p>
    <w:p w14:paraId="22747504" w14:textId="77777777" w:rsidR="00B77191" w:rsidRPr="00B77191" w:rsidRDefault="00B77191" w:rsidP="00B77191">
      <w:pPr>
        <w:numPr>
          <w:ilvl w:val="0"/>
          <w:numId w:val="7"/>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Promoting Economic Equality: By mitigating extreme wealth accumulation within a small segment of the population, inheritance tax may contribute to a more equitable distribution of economic resources. This can foster greater social cohesion and reduce disparities in opportunities and outcomes across different socio-economic groups.</w:t>
      </w:r>
    </w:p>
    <w:p w14:paraId="68B9D259" w14:textId="77777777" w:rsidR="00B77191" w:rsidRPr="00B77191" w:rsidRDefault="00B77191" w:rsidP="00B77191">
      <w:pPr>
        <w:numPr>
          <w:ilvl w:val="0"/>
          <w:numId w:val="7"/>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Funding Social Welfare Programs: Revenue generated from inheritance tax can be allocated towards funding social welfare programs aimed at addressing poverty, improving education and healthcare, and supporting marginalized communities. By investing in social infrastructure and human capital development, inheritance tax revenue can enhance overall societal well-being and promote inclusive growth.</w:t>
      </w:r>
    </w:p>
    <w:p w14:paraId="3BC78D81" w14:textId="77777777" w:rsidR="00B77191" w:rsidRPr="00B77191" w:rsidRDefault="00B77191" w:rsidP="00B77191">
      <w:pPr>
        <w:numPr>
          <w:ilvl w:val="0"/>
          <w:numId w:val="7"/>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Encouraging Meritocracy: Inheritance tax can incentivize merit-based wealth accumulation and entrepreneurship by reducing the advantage conferred by inherited wealth. By creating a level playing field for individuals to succeed based on their skills, talents, and efforts, inheritance tax can foster a more dynamic and competitive economy.</w:t>
      </w:r>
    </w:p>
    <w:p w14:paraId="718C5A4A" w14:textId="77777777" w:rsidR="00B77191" w:rsidRPr="00B77191" w:rsidRDefault="00B77191" w:rsidP="00B77191">
      <w:pPr>
        <w:spacing w:line="360" w:lineRule="auto"/>
        <w:jc w:val="both"/>
        <w:rPr>
          <w:rFonts w:ascii="Times New Roman" w:hAnsi="Times New Roman" w:cs="Times New Roman"/>
          <w:sz w:val="24"/>
          <w:szCs w:val="24"/>
        </w:rPr>
      </w:pPr>
      <w:r w:rsidRPr="00B77191">
        <w:rPr>
          <w:rFonts w:ascii="Times New Roman" w:hAnsi="Times New Roman" w:cs="Times New Roman"/>
          <w:b/>
          <w:bCs/>
          <w:sz w:val="24"/>
          <w:szCs w:val="24"/>
        </w:rPr>
        <w:t>Data Sources and Transparency:</w:t>
      </w:r>
    </w:p>
    <w:p w14:paraId="3070AD37" w14:textId="77777777" w:rsidR="00B77191" w:rsidRPr="00B77191" w:rsidRDefault="00B77191" w:rsidP="00B77191">
      <w:pPr>
        <w:numPr>
          <w:ilvl w:val="0"/>
          <w:numId w:val="8"/>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Utilizing national income accounts, wealth aggregates, tax tabulations, and rich lists, researchers can construct comprehensive frameworks to analyze wealth distribution dynamics. However, the quality of economic data in India is noted to be poor, potentially underestimating actual inequality levels.</w:t>
      </w:r>
    </w:p>
    <w:p w14:paraId="6DB1D2D9" w14:textId="77777777" w:rsidR="00B77191" w:rsidRPr="00B77191" w:rsidRDefault="00B77191" w:rsidP="00B77191">
      <w:pPr>
        <w:numPr>
          <w:ilvl w:val="0"/>
          <w:numId w:val="8"/>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 xml:space="preserve">Greater access to official data and transparency in data reporting are essential for enhancing the study of inequality and facilitating evidence-based policy debates. </w:t>
      </w:r>
      <w:r w:rsidRPr="00B77191">
        <w:rPr>
          <w:rFonts w:ascii="Times New Roman" w:hAnsi="Times New Roman" w:cs="Times New Roman"/>
          <w:sz w:val="24"/>
          <w:szCs w:val="24"/>
        </w:rPr>
        <w:lastRenderedPageBreak/>
        <w:t>Improving data collection methodologies and ensuring data accuracy can enhance our understanding of wealth distribution patterns and inform effective policy interventions.</w:t>
      </w:r>
    </w:p>
    <w:p w14:paraId="59F2ADB1" w14:textId="77777777" w:rsidR="00B77191" w:rsidRPr="00B77191" w:rsidRDefault="00B77191" w:rsidP="00B77191">
      <w:p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In conclusion, the introduction of inheritance tax in India has the potential to reshape wealth distribution patterns, mitigate economic inequality, and promote social welfare. By implementing progressive tax policies and enhancing data transparency, policymakers can address systemic disparities and foster inclusive economic growth for all segments of society.</w:t>
      </w:r>
    </w:p>
    <w:p w14:paraId="4DFE37A4" w14:textId="77777777" w:rsidR="00B77191" w:rsidRPr="00B77191" w:rsidRDefault="00B77191" w:rsidP="00B77191">
      <w:pPr>
        <w:rPr>
          <w:rFonts w:ascii="Times New Roman" w:hAnsi="Times New Roman" w:cs="Times New Roman"/>
          <w:b/>
          <w:bCs/>
          <w:vanish/>
          <w:sz w:val="24"/>
          <w:szCs w:val="24"/>
        </w:rPr>
      </w:pPr>
      <w:r w:rsidRPr="00B77191">
        <w:rPr>
          <w:rFonts w:ascii="Times New Roman" w:hAnsi="Times New Roman" w:cs="Times New Roman"/>
          <w:b/>
          <w:bCs/>
          <w:vanish/>
          <w:sz w:val="24"/>
          <w:szCs w:val="24"/>
        </w:rPr>
        <w:t>Top of Form</w:t>
      </w:r>
    </w:p>
    <w:p w14:paraId="3B1C87D9" w14:textId="77777777" w:rsidR="00B77191" w:rsidRDefault="00D06088" w:rsidP="00B77191">
      <w:pPr>
        <w:numPr>
          <w:ilvl w:val="0"/>
          <w:numId w:val="1"/>
        </w:numPr>
        <w:rPr>
          <w:rFonts w:ascii="Times New Roman" w:hAnsi="Times New Roman" w:cs="Times New Roman"/>
          <w:b/>
          <w:bCs/>
          <w:sz w:val="24"/>
          <w:szCs w:val="24"/>
        </w:rPr>
      </w:pPr>
      <w:r w:rsidRPr="00B77191">
        <w:rPr>
          <w:rFonts w:ascii="Times New Roman" w:hAnsi="Times New Roman" w:cs="Times New Roman"/>
          <w:b/>
          <w:bCs/>
          <w:sz w:val="24"/>
          <w:szCs w:val="24"/>
        </w:rPr>
        <w:t>Policy Implications</w:t>
      </w:r>
      <w:r w:rsidR="00B77191">
        <w:rPr>
          <w:rFonts w:ascii="Times New Roman" w:hAnsi="Times New Roman" w:cs="Times New Roman"/>
          <w:b/>
          <w:bCs/>
          <w:sz w:val="24"/>
          <w:szCs w:val="24"/>
        </w:rPr>
        <w:t>:</w:t>
      </w:r>
    </w:p>
    <w:p w14:paraId="6EA011F6" w14:textId="3A17B8E2" w:rsidR="00B77191" w:rsidRPr="00B77191" w:rsidRDefault="00B77191" w:rsidP="00B77191">
      <w:pPr>
        <w:spacing w:line="360" w:lineRule="auto"/>
        <w:jc w:val="both"/>
        <w:rPr>
          <w:rFonts w:ascii="Times New Roman" w:hAnsi="Times New Roman" w:cs="Times New Roman"/>
          <w:b/>
          <w:bCs/>
          <w:sz w:val="24"/>
          <w:szCs w:val="24"/>
        </w:rPr>
      </w:pPr>
      <w:r w:rsidRPr="00B77191">
        <w:rPr>
          <w:rFonts w:ascii="Times New Roman" w:hAnsi="Times New Roman" w:cs="Times New Roman"/>
          <w:sz w:val="24"/>
          <w:szCs w:val="24"/>
        </w:rPr>
        <w:t>Transitioning to inheritance tax in India carries significant policy implications, necessitating reforms in tax administration and enforcement while also impacting the broader economic and social landscape of the country.</w:t>
      </w:r>
    </w:p>
    <w:p w14:paraId="0DDDFF09" w14:textId="77777777" w:rsidR="00B77191" w:rsidRPr="00B77191" w:rsidRDefault="00B77191" w:rsidP="00B77191">
      <w:pPr>
        <w:spacing w:line="360" w:lineRule="auto"/>
        <w:jc w:val="both"/>
        <w:rPr>
          <w:rFonts w:ascii="Times New Roman" w:hAnsi="Times New Roman" w:cs="Times New Roman"/>
          <w:sz w:val="24"/>
          <w:szCs w:val="24"/>
        </w:rPr>
      </w:pPr>
      <w:r w:rsidRPr="00B77191">
        <w:rPr>
          <w:rFonts w:ascii="Times New Roman" w:hAnsi="Times New Roman" w:cs="Times New Roman"/>
          <w:b/>
          <w:bCs/>
          <w:sz w:val="24"/>
          <w:szCs w:val="24"/>
        </w:rPr>
        <w:t>Policy Implications:</w:t>
      </w:r>
    </w:p>
    <w:p w14:paraId="188DA8B4" w14:textId="77777777" w:rsidR="00B77191" w:rsidRPr="00B77191" w:rsidRDefault="00B77191" w:rsidP="00B77191">
      <w:pPr>
        <w:numPr>
          <w:ilvl w:val="0"/>
          <w:numId w:val="9"/>
        </w:numPr>
        <w:spacing w:line="360" w:lineRule="auto"/>
        <w:jc w:val="both"/>
        <w:rPr>
          <w:rFonts w:ascii="Times New Roman" w:hAnsi="Times New Roman" w:cs="Times New Roman"/>
          <w:sz w:val="24"/>
          <w:szCs w:val="24"/>
        </w:rPr>
      </w:pPr>
      <w:r w:rsidRPr="00B77191">
        <w:rPr>
          <w:rFonts w:ascii="Times New Roman" w:hAnsi="Times New Roman" w:cs="Times New Roman"/>
          <w:b/>
          <w:bCs/>
          <w:sz w:val="24"/>
          <w:szCs w:val="24"/>
        </w:rPr>
        <w:t>Tax Administration Reforms:</w:t>
      </w:r>
    </w:p>
    <w:p w14:paraId="0D8DD038" w14:textId="77777777" w:rsidR="00B77191" w:rsidRPr="00B77191" w:rsidRDefault="00B77191" w:rsidP="00B77191">
      <w:pPr>
        <w:numPr>
          <w:ilvl w:val="1"/>
          <w:numId w:val="9"/>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Strengthening Administrative Capacity: Implementing inheritance tax would require significant enhancements in tax administration infrastructure, including personnel training, technological upgrades, and procedural reforms to effectively assess, collect, and enforce tax liabilities.</w:t>
      </w:r>
    </w:p>
    <w:p w14:paraId="1479AB1F" w14:textId="77777777" w:rsidR="00B77191" w:rsidRPr="00B77191" w:rsidRDefault="00B77191" w:rsidP="00B77191">
      <w:pPr>
        <w:numPr>
          <w:ilvl w:val="1"/>
          <w:numId w:val="9"/>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Establishing Clear Guidelines: Developing transparent and comprehensive guidelines for valuing inherited assets, determining tax rates, and enforcing compliance is essential to ensure clarity and consistency in tax administration.</w:t>
      </w:r>
    </w:p>
    <w:p w14:paraId="1AA66F46" w14:textId="77777777" w:rsidR="00B77191" w:rsidRPr="00B77191" w:rsidRDefault="00B77191" w:rsidP="00B77191">
      <w:pPr>
        <w:numPr>
          <w:ilvl w:val="0"/>
          <w:numId w:val="9"/>
        </w:numPr>
        <w:spacing w:line="360" w:lineRule="auto"/>
        <w:jc w:val="both"/>
        <w:rPr>
          <w:rFonts w:ascii="Times New Roman" w:hAnsi="Times New Roman" w:cs="Times New Roman"/>
          <w:sz w:val="24"/>
          <w:szCs w:val="24"/>
        </w:rPr>
      </w:pPr>
      <w:r w:rsidRPr="00B77191">
        <w:rPr>
          <w:rFonts w:ascii="Times New Roman" w:hAnsi="Times New Roman" w:cs="Times New Roman"/>
          <w:b/>
          <w:bCs/>
          <w:sz w:val="24"/>
          <w:szCs w:val="24"/>
        </w:rPr>
        <w:t>Enforcement Mechanisms:</w:t>
      </w:r>
    </w:p>
    <w:p w14:paraId="7E078DF1" w14:textId="77777777" w:rsidR="00B77191" w:rsidRPr="00B77191" w:rsidRDefault="00B77191" w:rsidP="00B77191">
      <w:pPr>
        <w:numPr>
          <w:ilvl w:val="1"/>
          <w:numId w:val="9"/>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Preventing Tax Evasion: Implementing robust enforcement mechanisms, including stringent audit procedures, digital tracking systems, and penalties for non-compliance, is crucial to prevent tax evasion and ensure the integrity of the inheritance tax system.</w:t>
      </w:r>
    </w:p>
    <w:p w14:paraId="02DD5BA1" w14:textId="77777777" w:rsidR="00B77191" w:rsidRPr="00B77191" w:rsidRDefault="00B77191" w:rsidP="00B77191">
      <w:pPr>
        <w:numPr>
          <w:ilvl w:val="1"/>
          <w:numId w:val="9"/>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Enhancing Cross-Border Cooperation: Addressing challenges related to cross-border inheritance and offshore assets requires international cooperation and coordination to combat tax evasion and illicit financial flows effectively.</w:t>
      </w:r>
    </w:p>
    <w:p w14:paraId="0110D362" w14:textId="77777777" w:rsidR="00B77191" w:rsidRPr="00B77191" w:rsidRDefault="00B77191" w:rsidP="00B77191">
      <w:pPr>
        <w:numPr>
          <w:ilvl w:val="0"/>
          <w:numId w:val="9"/>
        </w:numPr>
        <w:spacing w:line="360" w:lineRule="auto"/>
        <w:jc w:val="both"/>
        <w:rPr>
          <w:rFonts w:ascii="Times New Roman" w:hAnsi="Times New Roman" w:cs="Times New Roman"/>
          <w:sz w:val="24"/>
          <w:szCs w:val="24"/>
        </w:rPr>
      </w:pPr>
      <w:r w:rsidRPr="00B77191">
        <w:rPr>
          <w:rFonts w:ascii="Times New Roman" w:hAnsi="Times New Roman" w:cs="Times New Roman"/>
          <w:b/>
          <w:bCs/>
          <w:sz w:val="24"/>
          <w:szCs w:val="24"/>
        </w:rPr>
        <w:t>Legal and Regulatory Reforms:</w:t>
      </w:r>
    </w:p>
    <w:p w14:paraId="7D8A0A4D" w14:textId="77777777" w:rsidR="00B77191" w:rsidRPr="00B77191" w:rsidRDefault="00B77191" w:rsidP="00B77191">
      <w:pPr>
        <w:numPr>
          <w:ilvl w:val="1"/>
          <w:numId w:val="9"/>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lastRenderedPageBreak/>
        <w:t>Legislative Amendments: Enacting necessary legislative reforms to introduce and codify inheritance tax laws, including provisions for exemptions, deductions, and compliance procedures, is essential to provide a clear legal framework for tax administration and enforcement.</w:t>
      </w:r>
    </w:p>
    <w:p w14:paraId="33BA298C" w14:textId="77777777" w:rsidR="00B77191" w:rsidRPr="00B77191" w:rsidRDefault="00B77191" w:rsidP="00B77191">
      <w:pPr>
        <w:numPr>
          <w:ilvl w:val="1"/>
          <w:numId w:val="9"/>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Streamlining Regulatory Processes: Simplifying regulatory processes, reducing bureaucratic hurdles, and enhancing legal clarity can facilitate smoother implementation and compliance with inheritance tax regulations.</w:t>
      </w:r>
    </w:p>
    <w:p w14:paraId="07D8B728" w14:textId="77777777" w:rsidR="00B77191" w:rsidRPr="00B77191" w:rsidRDefault="00B77191" w:rsidP="00B77191">
      <w:pPr>
        <w:spacing w:line="360" w:lineRule="auto"/>
        <w:jc w:val="both"/>
        <w:rPr>
          <w:rFonts w:ascii="Times New Roman" w:hAnsi="Times New Roman" w:cs="Times New Roman"/>
          <w:sz w:val="24"/>
          <w:szCs w:val="24"/>
        </w:rPr>
      </w:pPr>
      <w:r w:rsidRPr="00B77191">
        <w:rPr>
          <w:rFonts w:ascii="Times New Roman" w:hAnsi="Times New Roman" w:cs="Times New Roman"/>
          <w:b/>
          <w:bCs/>
          <w:sz w:val="24"/>
          <w:szCs w:val="24"/>
        </w:rPr>
        <w:t>Broader Economic and Social Implications:</w:t>
      </w:r>
    </w:p>
    <w:p w14:paraId="1FF71E19" w14:textId="77777777" w:rsidR="00B77191" w:rsidRPr="00B77191" w:rsidRDefault="00B77191" w:rsidP="00B77191">
      <w:pPr>
        <w:numPr>
          <w:ilvl w:val="0"/>
          <w:numId w:val="10"/>
        </w:numPr>
        <w:spacing w:line="360" w:lineRule="auto"/>
        <w:jc w:val="both"/>
        <w:rPr>
          <w:rFonts w:ascii="Times New Roman" w:hAnsi="Times New Roman" w:cs="Times New Roman"/>
          <w:sz w:val="24"/>
          <w:szCs w:val="24"/>
        </w:rPr>
      </w:pPr>
      <w:r w:rsidRPr="00B77191">
        <w:rPr>
          <w:rFonts w:ascii="Times New Roman" w:hAnsi="Times New Roman" w:cs="Times New Roman"/>
          <w:b/>
          <w:bCs/>
          <w:sz w:val="24"/>
          <w:szCs w:val="24"/>
        </w:rPr>
        <w:t>Economic Impact:</w:t>
      </w:r>
    </w:p>
    <w:p w14:paraId="664A7122" w14:textId="77777777" w:rsidR="00B77191" w:rsidRPr="00B77191" w:rsidRDefault="00B77191" w:rsidP="00B77191">
      <w:pPr>
        <w:numPr>
          <w:ilvl w:val="1"/>
          <w:numId w:val="10"/>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Wealth Redistribution: Inheritance tax can contribute to wealth redistribution by taxing accumulated wealth and assets passed down through generations, potentially reducing wealth inequality and promoting economic inclusivity.</w:t>
      </w:r>
    </w:p>
    <w:p w14:paraId="50E30D34" w14:textId="77777777" w:rsidR="00B77191" w:rsidRPr="00B77191" w:rsidRDefault="00B77191" w:rsidP="00B77191">
      <w:pPr>
        <w:numPr>
          <w:ilvl w:val="1"/>
          <w:numId w:val="10"/>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Revenue Generation: The introduction of inheritance tax has the potential to generate significant revenue for the government, which can be allocated towards public welfare programs, infrastructure development, and economic stimulus initiatives, thereby fostering sustainable economic growth.</w:t>
      </w:r>
    </w:p>
    <w:p w14:paraId="317E544A" w14:textId="77777777" w:rsidR="00B77191" w:rsidRPr="00B77191" w:rsidRDefault="00B77191" w:rsidP="00B77191">
      <w:pPr>
        <w:numPr>
          <w:ilvl w:val="1"/>
          <w:numId w:val="10"/>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Investment and Entrepreneurship: While inheritance tax may discourage the perpetuation of dynastic wealth and promote merit-based wealth accumulation, policymakers must ensure that it does not unduly disincentivize investment, entrepreneurship, and wealth creation.</w:t>
      </w:r>
    </w:p>
    <w:p w14:paraId="567470E6" w14:textId="77777777" w:rsidR="00B77191" w:rsidRPr="00B77191" w:rsidRDefault="00B77191" w:rsidP="00B77191">
      <w:pPr>
        <w:numPr>
          <w:ilvl w:val="0"/>
          <w:numId w:val="10"/>
        </w:numPr>
        <w:spacing w:line="360" w:lineRule="auto"/>
        <w:jc w:val="both"/>
        <w:rPr>
          <w:rFonts w:ascii="Times New Roman" w:hAnsi="Times New Roman" w:cs="Times New Roman"/>
          <w:sz w:val="24"/>
          <w:szCs w:val="24"/>
        </w:rPr>
      </w:pPr>
      <w:r w:rsidRPr="00B77191">
        <w:rPr>
          <w:rFonts w:ascii="Times New Roman" w:hAnsi="Times New Roman" w:cs="Times New Roman"/>
          <w:b/>
          <w:bCs/>
          <w:sz w:val="24"/>
          <w:szCs w:val="24"/>
        </w:rPr>
        <w:t>Social Implications:</w:t>
      </w:r>
    </w:p>
    <w:p w14:paraId="4C1C1579" w14:textId="77777777" w:rsidR="00B77191" w:rsidRPr="00B77191" w:rsidRDefault="00B77191" w:rsidP="00B77191">
      <w:pPr>
        <w:numPr>
          <w:ilvl w:val="1"/>
          <w:numId w:val="10"/>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Social Equity: Inheritance tax can contribute to social equity by promoting fairness and equal opportunity, reducing intergenerational wealth disparities, and fostering a more meritocratic society.</w:t>
      </w:r>
    </w:p>
    <w:p w14:paraId="6C70AEB4" w14:textId="77777777" w:rsidR="00B77191" w:rsidRPr="00B77191" w:rsidRDefault="00B77191" w:rsidP="00B77191">
      <w:pPr>
        <w:numPr>
          <w:ilvl w:val="1"/>
          <w:numId w:val="10"/>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Public Perception and Acceptance: Public perception and acceptance of inheritance tax policies may vary depending on socio-economic factors, cultural norms, and perceptions of fairness. Effective communication and stakeholder engagement are essential to garner support for policy reforms and ensure their successful implementation.</w:t>
      </w:r>
    </w:p>
    <w:p w14:paraId="39EB10DF" w14:textId="77777777" w:rsidR="00B77191" w:rsidRPr="00B77191" w:rsidRDefault="00B77191" w:rsidP="00B77191">
      <w:pPr>
        <w:numPr>
          <w:ilvl w:val="1"/>
          <w:numId w:val="10"/>
        </w:num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lastRenderedPageBreak/>
        <w:t>Long-Term Development Trajectory: The broader economic and social implications of transitioning to inheritance tax must be evaluated within the context of India's long-term development trajectory, including its goals for sustainable development, poverty alleviation, and social justice.</w:t>
      </w:r>
    </w:p>
    <w:p w14:paraId="09F320FE" w14:textId="77777777" w:rsidR="00B77191" w:rsidRPr="00B77191" w:rsidRDefault="00B77191" w:rsidP="00B77191">
      <w:pPr>
        <w:spacing w:line="360" w:lineRule="auto"/>
        <w:jc w:val="both"/>
        <w:rPr>
          <w:rFonts w:ascii="Times New Roman" w:hAnsi="Times New Roman" w:cs="Times New Roman"/>
          <w:sz w:val="24"/>
          <w:szCs w:val="24"/>
        </w:rPr>
      </w:pPr>
      <w:r w:rsidRPr="00B77191">
        <w:rPr>
          <w:rFonts w:ascii="Times New Roman" w:hAnsi="Times New Roman" w:cs="Times New Roman"/>
          <w:sz w:val="24"/>
          <w:szCs w:val="24"/>
        </w:rPr>
        <w:t>In conclusion, transitioning to inheritance tax in India entails a range of policy implications, from tax administration reforms to broader economic and social considerations. By addressing administrative challenges, enhancing enforcement mechanisms, and evaluating the economic and social impact, policymakers can design inheritance tax policies that promote equitable wealth distribution, foster economic growth, and advance social welfare objectives in India.</w:t>
      </w:r>
    </w:p>
    <w:p w14:paraId="1B2571C7" w14:textId="6457B8A3" w:rsidR="00D06088" w:rsidRPr="00955630" w:rsidRDefault="00D06088" w:rsidP="00F65EF8">
      <w:pPr>
        <w:numPr>
          <w:ilvl w:val="0"/>
          <w:numId w:val="1"/>
        </w:numPr>
        <w:rPr>
          <w:rFonts w:ascii="Times New Roman" w:hAnsi="Times New Roman" w:cs="Times New Roman"/>
          <w:b/>
          <w:bCs/>
          <w:sz w:val="24"/>
          <w:szCs w:val="24"/>
        </w:rPr>
      </w:pPr>
      <w:r w:rsidRPr="00955630">
        <w:rPr>
          <w:rFonts w:ascii="Times New Roman" w:hAnsi="Times New Roman" w:cs="Times New Roman"/>
          <w:b/>
          <w:bCs/>
          <w:sz w:val="24"/>
          <w:szCs w:val="24"/>
        </w:rPr>
        <w:t>Case Studies and International Comparisons</w:t>
      </w:r>
      <w:r w:rsidR="00955630">
        <w:rPr>
          <w:rFonts w:ascii="Times New Roman" w:hAnsi="Times New Roman" w:cs="Times New Roman"/>
          <w:b/>
          <w:bCs/>
          <w:sz w:val="24"/>
          <w:szCs w:val="24"/>
        </w:rPr>
        <w:t>.</w:t>
      </w:r>
    </w:p>
    <w:p w14:paraId="3465C4EF" w14:textId="77777777" w:rsidR="00955630" w:rsidRPr="00955630" w:rsidRDefault="00955630" w:rsidP="00955630">
      <w:pPr>
        <w:spacing w:line="360" w:lineRule="auto"/>
        <w:jc w:val="both"/>
        <w:rPr>
          <w:rFonts w:ascii="Times New Roman" w:hAnsi="Times New Roman" w:cs="Times New Roman"/>
          <w:sz w:val="24"/>
          <w:szCs w:val="24"/>
        </w:rPr>
      </w:pPr>
      <w:r w:rsidRPr="00955630">
        <w:rPr>
          <w:rFonts w:ascii="Times New Roman" w:hAnsi="Times New Roman" w:cs="Times New Roman"/>
          <w:b/>
          <w:bCs/>
          <w:sz w:val="24"/>
          <w:szCs w:val="24"/>
        </w:rPr>
        <w:t>Case Studies and International Comparisons:</w:t>
      </w:r>
    </w:p>
    <w:p w14:paraId="3F40C1F7" w14:textId="77777777" w:rsidR="00955630" w:rsidRPr="00955630" w:rsidRDefault="00955630" w:rsidP="00955630">
      <w:pPr>
        <w:numPr>
          <w:ilvl w:val="0"/>
          <w:numId w:val="11"/>
        </w:numPr>
        <w:spacing w:line="360" w:lineRule="auto"/>
        <w:jc w:val="both"/>
        <w:rPr>
          <w:rFonts w:ascii="Times New Roman" w:hAnsi="Times New Roman" w:cs="Times New Roman"/>
          <w:sz w:val="24"/>
          <w:szCs w:val="24"/>
        </w:rPr>
      </w:pPr>
      <w:r w:rsidRPr="00955630">
        <w:rPr>
          <w:rFonts w:ascii="Times New Roman" w:hAnsi="Times New Roman" w:cs="Times New Roman"/>
          <w:b/>
          <w:bCs/>
          <w:sz w:val="24"/>
          <w:szCs w:val="24"/>
        </w:rPr>
        <w:t>United States:</w:t>
      </w:r>
    </w:p>
    <w:p w14:paraId="325E02F6" w14:textId="77777777" w:rsidR="00955630" w:rsidRPr="00955630" w:rsidRDefault="00955630" w:rsidP="00955630">
      <w:pPr>
        <w:numPr>
          <w:ilvl w:val="1"/>
          <w:numId w:val="11"/>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The United States imposes a federal estate tax on the transfer of property upon death, with tax rates ranging from 18% to 40% based on the value of the estate.</w:t>
      </w:r>
    </w:p>
    <w:p w14:paraId="5BA4763A" w14:textId="77777777" w:rsidR="00955630" w:rsidRPr="00955630" w:rsidRDefault="00955630" w:rsidP="00955630">
      <w:pPr>
        <w:numPr>
          <w:ilvl w:val="1"/>
          <w:numId w:val="11"/>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Lessons Learned: The U.S. experience demonstrates the potential for inheritance tax to generate significant revenue for government coffers while also addressing wealth concentration. However, complex regulations and exemptions may create loopholes and opportunities for tax avoidance.</w:t>
      </w:r>
    </w:p>
    <w:p w14:paraId="4F586743" w14:textId="77777777" w:rsidR="00955630" w:rsidRPr="00955630" w:rsidRDefault="00955630" w:rsidP="00955630">
      <w:pPr>
        <w:numPr>
          <w:ilvl w:val="0"/>
          <w:numId w:val="11"/>
        </w:numPr>
        <w:spacing w:line="360" w:lineRule="auto"/>
        <w:jc w:val="both"/>
        <w:rPr>
          <w:rFonts w:ascii="Times New Roman" w:hAnsi="Times New Roman" w:cs="Times New Roman"/>
          <w:sz w:val="24"/>
          <w:szCs w:val="24"/>
        </w:rPr>
      </w:pPr>
      <w:r w:rsidRPr="00955630">
        <w:rPr>
          <w:rFonts w:ascii="Times New Roman" w:hAnsi="Times New Roman" w:cs="Times New Roman"/>
          <w:b/>
          <w:bCs/>
          <w:sz w:val="24"/>
          <w:szCs w:val="24"/>
        </w:rPr>
        <w:t>United Kingdom:</w:t>
      </w:r>
    </w:p>
    <w:p w14:paraId="0D7E472A" w14:textId="77777777" w:rsidR="00955630" w:rsidRPr="00955630" w:rsidRDefault="00955630" w:rsidP="00955630">
      <w:pPr>
        <w:numPr>
          <w:ilvl w:val="1"/>
          <w:numId w:val="11"/>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The United Kingdom levies inheritance tax on estates above a certain threshold, with rates ranging from 0% to 40% based on the value of the estate.</w:t>
      </w:r>
    </w:p>
    <w:p w14:paraId="407CD739" w14:textId="77777777" w:rsidR="00955630" w:rsidRPr="00955630" w:rsidRDefault="00955630" w:rsidP="00955630">
      <w:pPr>
        <w:numPr>
          <w:ilvl w:val="1"/>
          <w:numId w:val="11"/>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Lessons Learned: The UK's inheritance tax system provides exemptions for certain assets and transfers, illustrating the importance of clear and comprehensive guidelines to ensure equitable tax treatment and prevent tax evasion.</w:t>
      </w:r>
    </w:p>
    <w:p w14:paraId="10596BB1" w14:textId="77777777" w:rsidR="00955630" w:rsidRPr="00955630" w:rsidRDefault="00955630" w:rsidP="00955630">
      <w:pPr>
        <w:numPr>
          <w:ilvl w:val="0"/>
          <w:numId w:val="11"/>
        </w:numPr>
        <w:spacing w:line="360" w:lineRule="auto"/>
        <w:jc w:val="both"/>
        <w:rPr>
          <w:rFonts w:ascii="Times New Roman" w:hAnsi="Times New Roman" w:cs="Times New Roman"/>
          <w:sz w:val="24"/>
          <w:szCs w:val="24"/>
        </w:rPr>
      </w:pPr>
      <w:r w:rsidRPr="00955630">
        <w:rPr>
          <w:rFonts w:ascii="Times New Roman" w:hAnsi="Times New Roman" w:cs="Times New Roman"/>
          <w:b/>
          <w:bCs/>
          <w:sz w:val="24"/>
          <w:szCs w:val="24"/>
        </w:rPr>
        <w:t>France:</w:t>
      </w:r>
    </w:p>
    <w:p w14:paraId="518531CD" w14:textId="77777777" w:rsidR="00955630" w:rsidRPr="00955630" w:rsidRDefault="00955630" w:rsidP="00955630">
      <w:pPr>
        <w:numPr>
          <w:ilvl w:val="1"/>
          <w:numId w:val="11"/>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France imposes inheritance tax on transfers of property and assets, with tax rates varying based on the relationship between the deceased and the beneficiary, ranging from 5% to 45%.</w:t>
      </w:r>
    </w:p>
    <w:p w14:paraId="7DD470C4" w14:textId="77777777" w:rsidR="00955630" w:rsidRPr="00955630" w:rsidRDefault="00955630" w:rsidP="00955630">
      <w:pPr>
        <w:numPr>
          <w:ilvl w:val="1"/>
          <w:numId w:val="11"/>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lastRenderedPageBreak/>
        <w:t>Lessons Learned: France's progressive inheritance tax system reflects efforts to promote social equity and reduce wealth inequality, highlighting the potential for inheritance tax to serve as a tool for wealth redistribution.</w:t>
      </w:r>
    </w:p>
    <w:p w14:paraId="59F7139A" w14:textId="77777777" w:rsidR="00955630" w:rsidRPr="00955630" w:rsidRDefault="00955630" w:rsidP="00955630">
      <w:pPr>
        <w:numPr>
          <w:ilvl w:val="0"/>
          <w:numId w:val="11"/>
        </w:numPr>
        <w:spacing w:line="360" w:lineRule="auto"/>
        <w:jc w:val="both"/>
        <w:rPr>
          <w:rFonts w:ascii="Times New Roman" w:hAnsi="Times New Roman" w:cs="Times New Roman"/>
          <w:sz w:val="24"/>
          <w:szCs w:val="24"/>
        </w:rPr>
      </w:pPr>
      <w:r w:rsidRPr="00955630">
        <w:rPr>
          <w:rFonts w:ascii="Times New Roman" w:hAnsi="Times New Roman" w:cs="Times New Roman"/>
          <w:b/>
          <w:bCs/>
          <w:sz w:val="24"/>
          <w:szCs w:val="24"/>
        </w:rPr>
        <w:t>Germany:</w:t>
      </w:r>
    </w:p>
    <w:p w14:paraId="76B7D348" w14:textId="77777777" w:rsidR="00955630" w:rsidRPr="00955630" w:rsidRDefault="00955630" w:rsidP="00955630">
      <w:pPr>
        <w:numPr>
          <w:ilvl w:val="1"/>
          <w:numId w:val="11"/>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Germany imposes inheritance tax on the transfer of property and assets, with tax rates ranging from 7% to 50% based on the value of the estate and the relationship between the deceased and the beneficiary.</w:t>
      </w:r>
    </w:p>
    <w:p w14:paraId="05317748" w14:textId="77777777" w:rsidR="00955630" w:rsidRPr="00955630" w:rsidRDefault="00955630" w:rsidP="00955630">
      <w:pPr>
        <w:numPr>
          <w:ilvl w:val="1"/>
          <w:numId w:val="11"/>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Lessons Learned: Germany's inheritance tax regime underscores the importance of balancing revenue generation with considerations of family succession and intergenerational wealth transfer, suggesting the need for targeted exemptions and relief provisions.</w:t>
      </w:r>
    </w:p>
    <w:p w14:paraId="55B9BE07" w14:textId="77777777" w:rsidR="00955630" w:rsidRPr="00955630" w:rsidRDefault="00955630" w:rsidP="00955630">
      <w:pPr>
        <w:spacing w:line="360" w:lineRule="auto"/>
        <w:jc w:val="both"/>
        <w:rPr>
          <w:rFonts w:ascii="Times New Roman" w:hAnsi="Times New Roman" w:cs="Times New Roman"/>
          <w:sz w:val="24"/>
          <w:szCs w:val="24"/>
        </w:rPr>
      </w:pPr>
      <w:r w:rsidRPr="00955630">
        <w:rPr>
          <w:rFonts w:ascii="Times New Roman" w:hAnsi="Times New Roman" w:cs="Times New Roman"/>
          <w:b/>
          <w:bCs/>
          <w:sz w:val="24"/>
          <w:szCs w:val="24"/>
        </w:rPr>
        <w:t>Comparison with India's Proposed Transition:</w:t>
      </w:r>
    </w:p>
    <w:p w14:paraId="51BBE736" w14:textId="77777777" w:rsidR="00955630" w:rsidRPr="00955630" w:rsidRDefault="00955630" w:rsidP="00955630">
      <w:pPr>
        <w:numPr>
          <w:ilvl w:val="0"/>
          <w:numId w:val="12"/>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India's proposed transition to inheritance tax can draw insights from international best practices and lessons learned to inform policy design and implementation.</w:t>
      </w:r>
    </w:p>
    <w:p w14:paraId="30A1E633" w14:textId="77777777" w:rsidR="00955630" w:rsidRPr="00955630" w:rsidRDefault="00955630" w:rsidP="00955630">
      <w:pPr>
        <w:numPr>
          <w:ilvl w:val="0"/>
          <w:numId w:val="12"/>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Key considerations include:</w:t>
      </w:r>
    </w:p>
    <w:p w14:paraId="4E08F55D" w14:textId="77777777" w:rsidR="00955630" w:rsidRPr="00955630" w:rsidRDefault="00955630" w:rsidP="00955630">
      <w:pPr>
        <w:numPr>
          <w:ilvl w:val="1"/>
          <w:numId w:val="12"/>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Establishing clear and equitable tax rates and thresholds to ensure progressive taxation and prevent tax avoidance.</w:t>
      </w:r>
    </w:p>
    <w:p w14:paraId="48B9CB86" w14:textId="77777777" w:rsidR="00955630" w:rsidRPr="00955630" w:rsidRDefault="00955630" w:rsidP="00955630">
      <w:pPr>
        <w:numPr>
          <w:ilvl w:val="1"/>
          <w:numId w:val="12"/>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Implementing robust enforcement mechanisms and compliance measures to prevent tax evasion and ensure the integrity of the inheritance tax system.</w:t>
      </w:r>
    </w:p>
    <w:p w14:paraId="1AC1AC3F" w14:textId="77777777" w:rsidR="00955630" w:rsidRPr="00955630" w:rsidRDefault="00955630" w:rsidP="00955630">
      <w:pPr>
        <w:numPr>
          <w:ilvl w:val="1"/>
          <w:numId w:val="12"/>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Providing targeted exemptions and relief provisions for family-owned businesses, agricultural land, and primary residences to support entrepreneurship and economic development.</w:t>
      </w:r>
    </w:p>
    <w:p w14:paraId="12F9BB31" w14:textId="77777777" w:rsidR="00955630" w:rsidRPr="00955630" w:rsidRDefault="00955630" w:rsidP="00955630">
      <w:pPr>
        <w:numPr>
          <w:ilvl w:val="1"/>
          <w:numId w:val="12"/>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Enhancing administrative capacity and technological infrastructure to facilitate efficient tax assessment, collection, and enforcement.</w:t>
      </w:r>
    </w:p>
    <w:p w14:paraId="118EF329" w14:textId="77777777" w:rsidR="00955630" w:rsidRPr="00955630" w:rsidRDefault="00955630" w:rsidP="00955630">
      <w:pPr>
        <w:numPr>
          <w:ilvl w:val="0"/>
          <w:numId w:val="12"/>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By learning from international experiences and adapting best practices to the Indian context, policymakers can design an effective and equitable inheritance tax regime that promotes social equity, fosters economic growth, and enhances overall fiscal sustainability.</w:t>
      </w:r>
    </w:p>
    <w:p w14:paraId="522DB62D" w14:textId="77777777" w:rsidR="00955630" w:rsidRDefault="00955630" w:rsidP="00955630">
      <w:pPr>
        <w:rPr>
          <w:rFonts w:ascii="Times New Roman" w:hAnsi="Times New Roman" w:cs="Times New Roman"/>
          <w:sz w:val="24"/>
          <w:szCs w:val="24"/>
        </w:rPr>
      </w:pPr>
    </w:p>
    <w:p w14:paraId="63753953" w14:textId="4EE5B483" w:rsidR="00D06088" w:rsidRPr="00955630" w:rsidRDefault="00D06088" w:rsidP="00F65EF8">
      <w:pPr>
        <w:numPr>
          <w:ilvl w:val="0"/>
          <w:numId w:val="1"/>
        </w:numPr>
        <w:rPr>
          <w:rFonts w:ascii="Times New Roman" w:hAnsi="Times New Roman" w:cs="Times New Roman"/>
          <w:b/>
          <w:bCs/>
          <w:sz w:val="24"/>
          <w:szCs w:val="24"/>
        </w:rPr>
      </w:pPr>
      <w:r w:rsidRPr="00955630">
        <w:rPr>
          <w:rFonts w:ascii="Times New Roman" w:hAnsi="Times New Roman" w:cs="Times New Roman"/>
          <w:b/>
          <w:bCs/>
          <w:sz w:val="24"/>
          <w:szCs w:val="24"/>
        </w:rPr>
        <w:lastRenderedPageBreak/>
        <w:t>Conclusion</w:t>
      </w:r>
      <w:r w:rsidR="00955630">
        <w:rPr>
          <w:rFonts w:ascii="Times New Roman" w:hAnsi="Times New Roman" w:cs="Times New Roman"/>
          <w:b/>
          <w:bCs/>
          <w:sz w:val="24"/>
          <w:szCs w:val="24"/>
        </w:rPr>
        <w:t>:</w:t>
      </w:r>
    </w:p>
    <w:p w14:paraId="71F13386" w14:textId="77777777" w:rsidR="00955630" w:rsidRPr="00955630" w:rsidRDefault="00955630" w:rsidP="00955630">
      <w:pPr>
        <w:spacing w:line="360" w:lineRule="auto"/>
        <w:ind w:left="360"/>
        <w:jc w:val="both"/>
        <w:rPr>
          <w:rFonts w:ascii="Times New Roman" w:hAnsi="Times New Roman" w:cs="Times New Roman"/>
          <w:sz w:val="24"/>
          <w:szCs w:val="24"/>
        </w:rPr>
      </w:pPr>
      <w:r w:rsidRPr="00955630">
        <w:rPr>
          <w:rFonts w:ascii="Times New Roman" w:hAnsi="Times New Roman" w:cs="Times New Roman"/>
          <w:sz w:val="24"/>
          <w:szCs w:val="24"/>
        </w:rPr>
        <w:t>In conclusion, this research paper has explored the potential transition from personal income tax to inheritance tax in India, examining its implications, challenges, and policy considerations.</w:t>
      </w:r>
    </w:p>
    <w:p w14:paraId="4D52852E" w14:textId="77777777" w:rsidR="00955630" w:rsidRPr="00955630" w:rsidRDefault="00955630" w:rsidP="00955630">
      <w:pPr>
        <w:spacing w:line="360" w:lineRule="auto"/>
        <w:ind w:left="360"/>
        <w:jc w:val="both"/>
        <w:rPr>
          <w:rFonts w:ascii="Times New Roman" w:hAnsi="Times New Roman" w:cs="Times New Roman"/>
          <w:b/>
          <w:bCs/>
          <w:sz w:val="24"/>
          <w:szCs w:val="24"/>
        </w:rPr>
      </w:pPr>
      <w:r w:rsidRPr="00955630">
        <w:rPr>
          <w:rFonts w:ascii="Times New Roman" w:hAnsi="Times New Roman" w:cs="Times New Roman"/>
          <w:b/>
          <w:bCs/>
          <w:sz w:val="24"/>
          <w:szCs w:val="24"/>
        </w:rPr>
        <w:t>Key findings and arguments include:</w:t>
      </w:r>
    </w:p>
    <w:p w14:paraId="71CC05F5" w14:textId="77777777" w:rsidR="00955630" w:rsidRPr="00955630" w:rsidRDefault="00955630" w:rsidP="00955630">
      <w:pPr>
        <w:numPr>
          <w:ilvl w:val="0"/>
          <w:numId w:val="13"/>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India's current tax system heavily relies on personal income tax, with significant revenue generated from individual taxpayers.</w:t>
      </w:r>
    </w:p>
    <w:p w14:paraId="3B0D7673" w14:textId="77777777" w:rsidR="00955630" w:rsidRPr="00955630" w:rsidRDefault="00955630" w:rsidP="00955630">
      <w:pPr>
        <w:numPr>
          <w:ilvl w:val="0"/>
          <w:numId w:val="13"/>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Transitioning to inheritance tax offers potential advantages such as addressing wealth inequality, broadening the tax base, and ensuring fiscal sustainability.</w:t>
      </w:r>
    </w:p>
    <w:p w14:paraId="0E85E9BB" w14:textId="77777777" w:rsidR="00955630" w:rsidRPr="00955630" w:rsidRDefault="00955630" w:rsidP="00955630">
      <w:pPr>
        <w:numPr>
          <w:ilvl w:val="0"/>
          <w:numId w:val="13"/>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Challenges associated with implementing inheritance tax include administrative feasibility, enforcement issues, and economic implications.</w:t>
      </w:r>
    </w:p>
    <w:p w14:paraId="42645724" w14:textId="77777777" w:rsidR="00955630" w:rsidRPr="00955630" w:rsidRDefault="00955630" w:rsidP="00955630">
      <w:pPr>
        <w:numPr>
          <w:ilvl w:val="0"/>
          <w:numId w:val="13"/>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The introduction of inheritance tax may lead to increased liquidity in the Indian economy, stimulating economic activity and driving consumption.</w:t>
      </w:r>
    </w:p>
    <w:p w14:paraId="1E6FE05D" w14:textId="77777777" w:rsidR="00955630" w:rsidRPr="00955630" w:rsidRDefault="00955630" w:rsidP="00955630">
      <w:pPr>
        <w:numPr>
          <w:ilvl w:val="0"/>
          <w:numId w:val="13"/>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Policy implications of transitioning to inheritance tax include the need for reforms in tax administration and enforcement, as well as broader economic and social implications for India's development trajectory.</w:t>
      </w:r>
    </w:p>
    <w:p w14:paraId="44FF12EC" w14:textId="77777777" w:rsidR="00955630" w:rsidRPr="00955630" w:rsidRDefault="00955630" w:rsidP="00955630">
      <w:pPr>
        <w:spacing w:line="360" w:lineRule="auto"/>
        <w:ind w:left="360"/>
        <w:jc w:val="both"/>
        <w:rPr>
          <w:rFonts w:ascii="Times New Roman" w:hAnsi="Times New Roman" w:cs="Times New Roman"/>
          <w:sz w:val="24"/>
          <w:szCs w:val="24"/>
        </w:rPr>
      </w:pPr>
      <w:r w:rsidRPr="00955630">
        <w:rPr>
          <w:rFonts w:ascii="Times New Roman" w:hAnsi="Times New Roman" w:cs="Times New Roman"/>
          <w:b/>
          <w:bCs/>
          <w:sz w:val="24"/>
          <w:szCs w:val="24"/>
        </w:rPr>
        <w:t>Recommendations:</w:t>
      </w:r>
    </w:p>
    <w:p w14:paraId="0885B7FC" w14:textId="77777777" w:rsidR="00955630" w:rsidRPr="00955630" w:rsidRDefault="00955630" w:rsidP="00955630">
      <w:pPr>
        <w:spacing w:line="360" w:lineRule="auto"/>
        <w:ind w:left="360"/>
        <w:jc w:val="both"/>
        <w:rPr>
          <w:rFonts w:ascii="Times New Roman" w:hAnsi="Times New Roman" w:cs="Times New Roman"/>
          <w:sz w:val="24"/>
          <w:szCs w:val="24"/>
        </w:rPr>
      </w:pPr>
      <w:r w:rsidRPr="00955630">
        <w:rPr>
          <w:rFonts w:ascii="Times New Roman" w:hAnsi="Times New Roman" w:cs="Times New Roman"/>
          <w:sz w:val="24"/>
          <w:szCs w:val="24"/>
        </w:rPr>
        <w:t>Based on the findings of this paper, the following recommendations are provided for policymakers and stakeholders considering the transition to inheritance tax in India:</w:t>
      </w:r>
    </w:p>
    <w:p w14:paraId="0CF006A2" w14:textId="77777777" w:rsidR="00955630" w:rsidRPr="00955630" w:rsidRDefault="00955630" w:rsidP="00955630">
      <w:pPr>
        <w:numPr>
          <w:ilvl w:val="0"/>
          <w:numId w:val="14"/>
        </w:numPr>
        <w:spacing w:line="360" w:lineRule="auto"/>
        <w:jc w:val="both"/>
        <w:rPr>
          <w:rFonts w:ascii="Times New Roman" w:hAnsi="Times New Roman" w:cs="Times New Roman"/>
          <w:sz w:val="24"/>
          <w:szCs w:val="24"/>
        </w:rPr>
      </w:pPr>
      <w:r w:rsidRPr="00955630">
        <w:rPr>
          <w:rFonts w:ascii="Times New Roman" w:hAnsi="Times New Roman" w:cs="Times New Roman"/>
          <w:b/>
          <w:bCs/>
          <w:sz w:val="24"/>
          <w:szCs w:val="24"/>
        </w:rPr>
        <w:t>Policy Design:</w:t>
      </w:r>
      <w:r w:rsidRPr="00955630">
        <w:rPr>
          <w:rFonts w:ascii="Times New Roman" w:hAnsi="Times New Roman" w:cs="Times New Roman"/>
          <w:sz w:val="24"/>
          <w:szCs w:val="24"/>
        </w:rPr>
        <w:t xml:space="preserve"> Develop a comprehensive inheritance tax regime that balances revenue generation with considerations of fairness, simplicity, and economic efficiency. Consider international best practices and lessons learned to inform policy design.</w:t>
      </w:r>
    </w:p>
    <w:p w14:paraId="6F3B1E49" w14:textId="77777777" w:rsidR="00955630" w:rsidRPr="00955630" w:rsidRDefault="00955630" w:rsidP="00955630">
      <w:pPr>
        <w:numPr>
          <w:ilvl w:val="0"/>
          <w:numId w:val="14"/>
        </w:numPr>
        <w:spacing w:line="360" w:lineRule="auto"/>
        <w:jc w:val="both"/>
        <w:rPr>
          <w:rFonts w:ascii="Times New Roman" w:hAnsi="Times New Roman" w:cs="Times New Roman"/>
          <w:sz w:val="24"/>
          <w:szCs w:val="24"/>
        </w:rPr>
      </w:pPr>
      <w:r w:rsidRPr="00955630">
        <w:rPr>
          <w:rFonts w:ascii="Times New Roman" w:hAnsi="Times New Roman" w:cs="Times New Roman"/>
          <w:b/>
          <w:bCs/>
          <w:sz w:val="24"/>
          <w:szCs w:val="24"/>
        </w:rPr>
        <w:t>Administrative Capacity:</w:t>
      </w:r>
      <w:r w:rsidRPr="00955630">
        <w:rPr>
          <w:rFonts w:ascii="Times New Roman" w:hAnsi="Times New Roman" w:cs="Times New Roman"/>
          <w:sz w:val="24"/>
          <w:szCs w:val="24"/>
        </w:rPr>
        <w:t xml:space="preserve"> Strengthen tax administration and enforcement mechanisms to ensure effective implementation of inheritance tax laws. Invest in administrative capacity building, technological infrastructure, and taxpayer education initiatives.</w:t>
      </w:r>
    </w:p>
    <w:p w14:paraId="4A05C184" w14:textId="77777777" w:rsidR="00955630" w:rsidRPr="00955630" w:rsidRDefault="00955630" w:rsidP="00955630">
      <w:pPr>
        <w:numPr>
          <w:ilvl w:val="0"/>
          <w:numId w:val="14"/>
        </w:numPr>
        <w:spacing w:line="360" w:lineRule="auto"/>
        <w:jc w:val="both"/>
        <w:rPr>
          <w:rFonts w:ascii="Times New Roman" w:hAnsi="Times New Roman" w:cs="Times New Roman"/>
          <w:sz w:val="24"/>
          <w:szCs w:val="24"/>
        </w:rPr>
      </w:pPr>
      <w:r w:rsidRPr="00955630">
        <w:rPr>
          <w:rFonts w:ascii="Times New Roman" w:hAnsi="Times New Roman" w:cs="Times New Roman"/>
          <w:b/>
          <w:bCs/>
          <w:sz w:val="24"/>
          <w:szCs w:val="24"/>
        </w:rPr>
        <w:t>Social Equity:</w:t>
      </w:r>
      <w:r w:rsidRPr="00955630">
        <w:rPr>
          <w:rFonts w:ascii="Times New Roman" w:hAnsi="Times New Roman" w:cs="Times New Roman"/>
          <w:sz w:val="24"/>
          <w:szCs w:val="24"/>
        </w:rPr>
        <w:t xml:space="preserve"> Prioritize measures to promote social equity and mitigate the impact of inheritance tax on vulnerable populations. Consider targeted exemptions and relief provisions for family-owned businesses, agricultural land, and primary residences.</w:t>
      </w:r>
    </w:p>
    <w:p w14:paraId="59DDCD7A" w14:textId="77777777" w:rsidR="00955630" w:rsidRPr="00955630" w:rsidRDefault="00955630" w:rsidP="00955630">
      <w:pPr>
        <w:numPr>
          <w:ilvl w:val="0"/>
          <w:numId w:val="14"/>
        </w:numPr>
        <w:spacing w:line="360" w:lineRule="auto"/>
        <w:jc w:val="both"/>
        <w:rPr>
          <w:rFonts w:ascii="Times New Roman" w:hAnsi="Times New Roman" w:cs="Times New Roman"/>
          <w:sz w:val="24"/>
          <w:szCs w:val="24"/>
        </w:rPr>
      </w:pPr>
      <w:r w:rsidRPr="00955630">
        <w:rPr>
          <w:rFonts w:ascii="Times New Roman" w:hAnsi="Times New Roman" w:cs="Times New Roman"/>
          <w:b/>
          <w:bCs/>
          <w:sz w:val="24"/>
          <w:szCs w:val="24"/>
        </w:rPr>
        <w:lastRenderedPageBreak/>
        <w:t>Economic Impact:</w:t>
      </w:r>
      <w:r w:rsidRPr="00955630">
        <w:rPr>
          <w:rFonts w:ascii="Times New Roman" w:hAnsi="Times New Roman" w:cs="Times New Roman"/>
          <w:sz w:val="24"/>
          <w:szCs w:val="24"/>
        </w:rPr>
        <w:t xml:space="preserve"> Assess the broader economic and social implications of transitioning to inheritance tax, including its effects on investment, entrepreneurship, and intergenerational wealth transfer. Monitor economic trends and adjust policy interventions as needed to support sustainable development.</w:t>
      </w:r>
    </w:p>
    <w:p w14:paraId="2D20AA12" w14:textId="77777777" w:rsidR="00955630" w:rsidRPr="00955630" w:rsidRDefault="00955630" w:rsidP="00955630">
      <w:pPr>
        <w:numPr>
          <w:ilvl w:val="0"/>
          <w:numId w:val="14"/>
        </w:numPr>
        <w:spacing w:line="360" w:lineRule="auto"/>
        <w:jc w:val="both"/>
        <w:rPr>
          <w:rFonts w:ascii="Times New Roman" w:hAnsi="Times New Roman" w:cs="Times New Roman"/>
          <w:sz w:val="24"/>
          <w:szCs w:val="24"/>
        </w:rPr>
      </w:pPr>
      <w:r w:rsidRPr="00955630">
        <w:rPr>
          <w:rFonts w:ascii="Times New Roman" w:hAnsi="Times New Roman" w:cs="Times New Roman"/>
          <w:b/>
          <w:bCs/>
          <w:sz w:val="24"/>
          <w:szCs w:val="24"/>
        </w:rPr>
        <w:t>Stakeholder Engagement:</w:t>
      </w:r>
      <w:r w:rsidRPr="00955630">
        <w:rPr>
          <w:rFonts w:ascii="Times New Roman" w:hAnsi="Times New Roman" w:cs="Times New Roman"/>
          <w:sz w:val="24"/>
          <w:szCs w:val="24"/>
        </w:rPr>
        <w:t xml:space="preserve"> Engage stakeholders from diverse sectors, including government agencies, businesses, civil society organizations, and the </w:t>
      </w:r>
      <w:proofErr w:type="gramStart"/>
      <w:r w:rsidRPr="00955630">
        <w:rPr>
          <w:rFonts w:ascii="Times New Roman" w:hAnsi="Times New Roman" w:cs="Times New Roman"/>
          <w:sz w:val="24"/>
          <w:szCs w:val="24"/>
        </w:rPr>
        <w:t>general public</w:t>
      </w:r>
      <w:proofErr w:type="gramEnd"/>
      <w:r w:rsidRPr="00955630">
        <w:rPr>
          <w:rFonts w:ascii="Times New Roman" w:hAnsi="Times New Roman" w:cs="Times New Roman"/>
          <w:sz w:val="24"/>
          <w:szCs w:val="24"/>
        </w:rPr>
        <w:t>, in the policy development process. Foster dialogue, collaboration, and consensus-building to ensure the successful implementation of inheritance tax reforms.</w:t>
      </w:r>
    </w:p>
    <w:p w14:paraId="59294BD4" w14:textId="77777777" w:rsidR="00955630" w:rsidRPr="00955630" w:rsidRDefault="00955630" w:rsidP="00955630">
      <w:pPr>
        <w:spacing w:line="360" w:lineRule="auto"/>
        <w:ind w:left="360"/>
        <w:jc w:val="both"/>
        <w:rPr>
          <w:rFonts w:ascii="Times New Roman" w:hAnsi="Times New Roman" w:cs="Times New Roman"/>
          <w:sz w:val="24"/>
          <w:szCs w:val="24"/>
        </w:rPr>
      </w:pPr>
      <w:r w:rsidRPr="00955630">
        <w:rPr>
          <w:rFonts w:ascii="Times New Roman" w:hAnsi="Times New Roman" w:cs="Times New Roman"/>
          <w:sz w:val="24"/>
          <w:szCs w:val="24"/>
        </w:rPr>
        <w:t>By adopting a holistic approach to tax policy reform and considering the unique socio-economic context of India, policymakers can position the country for long-term fiscal stability, social equity, and economic prosperity.</w:t>
      </w:r>
    </w:p>
    <w:p w14:paraId="61CB9516" w14:textId="6B504C08" w:rsidR="00D06088" w:rsidRPr="00955630" w:rsidRDefault="00D06088" w:rsidP="00F65EF8">
      <w:pPr>
        <w:numPr>
          <w:ilvl w:val="0"/>
          <w:numId w:val="1"/>
        </w:numPr>
        <w:rPr>
          <w:rFonts w:ascii="Times New Roman" w:hAnsi="Times New Roman" w:cs="Times New Roman"/>
          <w:b/>
          <w:bCs/>
          <w:sz w:val="24"/>
          <w:szCs w:val="24"/>
        </w:rPr>
      </w:pPr>
      <w:r w:rsidRPr="00955630">
        <w:rPr>
          <w:rFonts w:ascii="Times New Roman" w:hAnsi="Times New Roman" w:cs="Times New Roman"/>
          <w:b/>
          <w:bCs/>
          <w:sz w:val="24"/>
          <w:szCs w:val="24"/>
        </w:rPr>
        <w:t>Future Research Directions</w:t>
      </w:r>
    </w:p>
    <w:p w14:paraId="6FAF12C1" w14:textId="77777777" w:rsidR="00955630" w:rsidRPr="00955630" w:rsidRDefault="00955630" w:rsidP="00955630">
      <w:p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While this paper has provided valuable insights into the potential implications of transitioning to inheritance tax in India, there are several areas for future research that warrant further exploration. These include:</w:t>
      </w:r>
    </w:p>
    <w:p w14:paraId="0EBF2E56" w14:textId="65A129DE" w:rsidR="00955630" w:rsidRPr="00955630" w:rsidRDefault="00955630" w:rsidP="00955630">
      <w:pPr>
        <w:pStyle w:val="ListParagraph"/>
        <w:numPr>
          <w:ilvl w:val="0"/>
          <w:numId w:val="15"/>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Long-term Economic Effects: Conduct longitudinal studies to assess the long-term economic effects of implementing inheritance tax in India. Explore how the tax policy influences savings behavior, investment decisions, intergenerational wealth transfer dynamics, and overall economic growth over extended periods.</w:t>
      </w:r>
    </w:p>
    <w:p w14:paraId="5761424D" w14:textId="08B55913" w:rsidR="00955630" w:rsidRPr="00955630" w:rsidRDefault="00955630" w:rsidP="00955630">
      <w:pPr>
        <w:pStyle w:val="ListParagraph"/>
        <w:numPr>
          <w:ilvl w:val="0"/>
          <w:numId w:val="15"/>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Behavioral Responses: Investigate the behavioral responses of taxpayers to the introduction of inheritance tax. Analyze how individuals adjust their financial planning, estate management strategies, and wealth distribution practices in response to the tax policy changes. Explore potential tax avoidance or evasion strategies and their implications for revenue collection.</w:t>
      </w:r>
    </w:p>
    <w:p w14:paraId="4939727E" w14:textId="17933B72" w:rsidR="00955630" w:rsidRPr="00955630" w:rsidRDefault="00955630" w:rsidP="00955630">
      <w:pPr>
        <w:pStyle w:val="ListParagraph"/>
        <w:numPr>
          <w:ilvl w:val="0"/>
          <w:numId w:val="15"/>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Social Welfare Impact: Examine the social welfare impact of inheritance tax on different segments of the population, particularly vulnerable groups such as low-income families, farmers, and small businesses. Assess how the tax policy affects wealth inequality, access to resources, and intergenerational mobility.</w:t>
      </w:r>
    </w:p>
    <w:p w14:paraId="3BEA228A" w14:textId="28EC6F17" w:rsidR="00955630" w:rsidRPr="00955630" w:rsidRDefault="00955630" w:rsidP="00955630">
      <w:pPr>
        <w:pStyle w:val="ListParagraph"/>
        <w:numPr>
          <w:ilvl w:val="0"/>
          <w:numId w:val="15"/>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 xml:space="preserve">International Comparisons: Conduct comparative studies with countries that have implemented inheritance tax or similar wealth transfer taxes. Explore the lessons learned, best practices, and policy innovations from international experiences to inform </w:t>
      </w:r>
      <w:r w:rsidRPr="00955630">
        <w:rPr>
          <w:rFonts w:ascii="Times New Roman" w:hAnsi="Times New Roman" w:cs="Times New Roman"/>
          <w:sz w:val="24"/>
          <w:szCs w:val="24"/>
        </w:rPr>
        <w:lastRenderedPageBreak/>
        <w:t>India's tax reform efforts and optimize the design and implementation of inheritance tax.</w:t>
      </w:r>
    </w:p>
    <w:p w14:paraId="203BEF03" w14:textId="5A431684" w:rsidR="00955630" w:rsidRPr="00955630" w:rsidRDefault="00955630" w:rsidP="00955630">
      <w:pPr>
        <w:pStyle w:val="ListParagraph"/>
        <w:numPr>
          <w:ilvl w:val="0"/>
          <w:numId w:val="15"/>
        </w:num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Administrative Efficiency: Evaluate the administrative efficiency and effectiveness of inheritance tax administration and enforcement mechanisms. Identify opportunities for streamlining tax processes, leveraging technology, enhancing compliance, and minimizing administrative burdens for taxpayers and government agencies.</w:t>
      </w:r>
    </w:p>
    <w:p w14:paraId="364D08A1" w14:textId="1A502CF3" w:rsidR="00955630" w:rsidRPr="006D357D" w:rsidRDefault="00955630" w:rsidP="006D357D">
      <w:pPr>
        <w:pStyle w:val="ListParagraph"/>
        <w:numPr>
          <w:ilvl w:val="0"/>
          <w:numId w:val="15"/>
        </w:numPr>
        <w:spacing w:line="360" w:lineRule="auto"/>
        <w:jc w:val="both"/>
        <w:rPr>
          <w:rFonts w:ascii="Times New Roman" w:hAnsi="Times New Roman" w:cs="Times New Roman"/>
          <w:sz w:val="24"/>
          <w:szCs w:val="24"/>
        </w:rPr>
      </w:pPr>
      <w:r w:rsidRPr="006D357D">
        <w:rPr>
          <w:rFonts w:ascii="Times New Roman" w:hAnsi="Times New Roman" w:cs="Times New Roman"/>
          <w:sz w:val="24"/>
          <w:szCs w:val="24"/>
        </w:rPr>
        <w:t>Legal and Regulatory Framework: Analyze the legal and regulatory framework governing inheritance tax in India, including the adequacy of existing laws, regulations, and enforcement mechanisms. Identify potential legal challenges, ambiguities, and loopholes that may arise in the implementation of inheritance tax and propose legislative reforms or policy adjustments to address them.</w:t>
      </w:r>
    </w:p>
    <w:p w14:paraId="4450C75A" w14:textId="617056CA" w:rsidR="00955630" w:rsidRPr="006D357D" w:rsidRDefault="00955630" w:rsidP="006D357D">
      <w:pPr>
        <w:pStyle w:val="ListParagraph"/>
        <w:numPr>
          <w:ilvl w:val="0"/>
          <w:numId w:val="15"/>
        </w:numPr>
        <w:spacing w:line="360" w:lineRule="auto"/>
        <w:jc w:val="both"/>
        <w:rPr>
          <w:rFonts w:ascii="Times New Roman" w:hAnsi="Times New Roman" w:cs="Times New Roman"/>
          <w:sz w:val="24"/>
          <w:szCs w:val="24"/>
        </w:rPr>
      </w:pPr>
      <w:r w:rsidRPr="006D357D">
        <w:rPr>
          <w:rFonts w:ascii="Times New Roman" w:hAnsi="Times New Roman" w:cs="Times New Roman"/>
          <w:sz w:val="24"/>
          <w:szCs w:val="24"/>
        </w:rPr>
        <w:t>Public Perception and Stakeholder Engagement: Investigate public perception, attitudes, and awareness regarding inheritance tax in India. Assess stakeholders' perspectives, concerns, and preferences regarding the tax policy changes. Explore effective communication strategies, public education campaigns, and stakeholder engagement initiatives to build support for inheritance tax reform.</w:t>
      </w:r>
    </w:p>
    <w:p w14:paraId="7B5091DC" w14:textId="69FCB0BE" w:rsidR="00D06088" w:rsidRDefault="00955630" w:rsidP="00955630">
      <w:pPr>
        <w:spacing w:line="360" w:lineRule="auto"/>
        <w:jc w:val="both"/>
        <w:rPr>
          <w:rFonts w:ascii="Times New Roman" w:hAnsi="Times New Roman" w:cs="Times New Roman"/>
          <w:sz w:val="24"/>
          <w:szCs w:val="24"/>
        </w:rPr>
      </w:pPr>
      <w:r w:rsidRPr="00955630">
        <w:rPr>
          <w:rFonts w:ascii="Times New Roman" w:hAnsi="Times New Roman" w:cs="Times New Roman"/>
          <w:sz w:val="24"/>
          <w:szCs w:val="24"/>
        </w:rPr>
        <w:t>By addressing these research areas, scholars, policymakers, and practitioners can deepen their understanding of the implications of transitioning to inheritance tax in India and inform evidence-based policy decisions to promote fiscal sustainability, social equity, and economic development.</w:t>
      </w:r>
    </w:p>
    <w:p w14:paraId="7DE82AC5" w14:textId="77777777" w:rsidR="00DA3A74" w:rsidRDefault="00DA3A74" w:rsidP="00955630">
      <w:pPr>
        <w:spacing w:line="360" w:lineRule="auto"/>
        <w:jc w:val="both"/>
        <w:rPr>
          <w:rFonts w:ascii="Times New Roman" w:hAnsi="Times New Roman" w:cs="Times New Roman"/>
          <w:sz w:val="24"/>
          <w:szCs w:val="24"/>
        </w:rPr>
      </w:pPr>
    </w:p>
    <w:p w14:paraId="614F6631" w14:textId="77777777" w:rsidR="00DA3A74" w:rsidRDefault="00DA3A74" w:rsidP="00955630">
      <w:pPr>
        <w:spacing w:line="360" w:lineRule="auto"/>
        <w:jc w:val="both"/>
        <w:rPr>
          <w:rFonts w:ascii="Times New Roman" w:hAnsi="Times New Roman" w:cs="Times New Roman"/>
          <w:sz w:val="24"/>
          <w:szCs w:val="24"/>
        </w:rPr>
      </w:pPr>
    </w:p>
    <w:p w14:paraId="12A80E42" w14:textId="77777777" w:rsidR="00DA3A74" w:rsidRDefault="00DA3A74" w:rsidP="00955630">
      <w:pPr>
        <w:spacing w:line="360" w:lineRule="auto"/>
        <w:jc w:val="both"/>
        <w:rPr>
          <w:rFonts w:ascii="Times New Roman" w:hAnsi="Times New Roman" w:cs="Times New Roman"/>
          <w:sz w:val="24"/>
          <w:szCs w:val="24"/>
        </w:rPr>
      </w:pPr>
    </w:p>
    <w:p w14:paraId="794D928E" w14:textId="77777777" w:rsidR="00DA3A74" w:rsidRDefault="00DA3A74" w:rsidP="00955630">
      <w:pPr>
        <w:spacing w:line="360" w:lineRule="auto"/>
        <w:jc w:val="both"/>
        <w:rPr>
          <w:rFonts w:ascii="Times New Roman" w:hAnsi="Times New Roman" w:cs="Times New Roman"/>
          <w:sz w:val="24"/>
          <w:szCs w:val="24"/>
        </w:rPr>
      </w:pPr>
    </w:p>
    <w:p w14:paraId="7EE5D806" w14:textId="77777777" w:rsidR="00DA3A74" w:rsidRDefault="00DA3A74" w:rsidP="00955630">
      <w:pPr>
        <w:spacing w:line="360" w:lineRule="auto"/>
        <w:jc w:val="both"/>
        <w:rPr>
          <w:rFonts w:ascii="Times New Roman" w:hAnsi="Times New Roman" w:cs="Times New Roman"/>
          <w:sz w:val="24"/>
          <w:szCs w:val="24"/>
        </w:rPr>
      </w:pPr>
    </w:p>
    <w:p w14:paraId="7A37C78D" w14:textId="77777777" w:rsidR="00DA3A74" w:rsidRDefault="00DA3A74" w:rsidP="00955630">
      <w:pPr>
        <w:spacing w:line="360" w:lineRule="auto"/>
        <w:jc w:val="both"/>
        <w:rPr>
          <w:rFonts w:ascii="Times New Roman" w:hAnsi="Times New Roman" w:cs="Times New Roman"/>
          <w:sz w:val="24"/>
          <w:szCs w:val="24"/>
        </w:rPr>
      </w:pPr>
    </w:p>
    <w:p w14:paraId="2103273F" w14:textId="77777777" w:rsidR="00DA3A74" w:rsidRDefault="00DA3A74" w:rsidP="00955630">
      <w:pPr>
        <w:spacing w:line="360" w:lineRule="auto"/>
        <w:jc w:val="both"/>
        <w:rPr>
          <w:rFonts w:ascii="Times New Roman" w:hAnsi="Times New Roman" w:cs="Times New Roman"/>
          <w:sz w:val="24"/>
          <w:szCs w:val="24"/>
        </w:rPr>
      </w:pPr>
    </w:p>
    <w:p w14:paraId="14608D59" w14:textId="77777777" w:rsidR="00DA3A74" w:rsidRDefault="00DA3A74" w:rsidP="00955630">
      <w:pPr>
        <w:spacing w:line="360" w:lineRule="auto"/>
        <w:jc w:val="both"/>
        <w:rPr>
          <w:rFonts w:ascii="Times New Roman" w:hAnsi="Times New Roman" w:cs="Times New Roman"/>
          <w:sz w:val="24"/>
          <w:szCs w:val="24"/>
        </w:rPr>
      </w:pPr>
    </w:p>
    <w:p w14:paraId="4C54AB91" w14:textId="77777777" w:rsidR="00DA3A74" w:rsidRDefault="00DA3A74" w:rsidP="00955630">
      <w:pPr>
        <w:spacing w:line="360" w:lineRule="auto"/>
        <w:jc w:val="both"/>
        <w:rPr>
          <w:rFonts w:ascii="Times New Roman" w:hAnsi="Times New Roman" w:cs="Times New Roman"/>
          <w:sz w:val="24"/>
          <w:szCs w:val="24"/>
        </w:rPr>
      </w:pPr>
    </w:p>
    <w:p w14:paraId="4FB45752" w14:textId="5179CA95" w:rsidR="006D357D" w:rsidRPr="006D357D" w:rsidRDefault="006D357D" w:rsidP="006D357D">
      <w:pPr>
        <w:spacing w:line="360" w:lineRule="auto"/>
        <w:jc w:val="both"/>
        <w:rPr>
          <w:rFonts w:ascii="Times New Roman" w:hAnsi="Times New Roman" w:cs="Times New Roman"/>
          <w:b/>
          <w:bCs/>
          <w:sz w:val="24"/>
          <w:szCs w:val="24"/>
        </w:rPr>
      </w:pPr>
      <w:r w:rsidRPr="006D357D">
        <w:rPr>
          <w:rFonts w:ascii="Times New Roman" w:hAnsi="Times New Roman" w:cs="Times New Roman"/>
          <w:b/>
          <w:bCs/>
          <w:sz w:val="24"/>
          <w:szCs w:val="24"/>
        </w:rPr>
        <w:lastRenderedPageBreak/>
        <w:t>Bibliography:</w:t>
      </w:r>
    </w:p>
    <w:p w14:paraId="77E4C944" w14:textId="334A2C2D" w:rsidR="006D357D" w:rsidRPr="006D357D" w:rsidRDefault="006D357D" w:rsidP="006D357D">
      <w:pPr>
        <w:numPr>
          <w:ilvl w:val="0"/>
          <w:numId w:val="16"/>
        </w:numPr>
        <w:spacing w:line="360" w:lineRule="auto"/>
        <w:rPr>
          <w:rFonts w:ascii="Times New Roman" w:hAnsi="Times New Roman" w:cs="Times New Roman"/>
          <w:sz w:val="24"/>
          <w:szCs w:val="24"/>
        </w:rPr>
      </w:pPr>
      <w:r w:rsidRPr="006D357D">
        <w:rPr>
          <w:rFonts w:ascii="Times New Roman" w:hAnsi="Times New Roman" w:cs="Times New Roman"/>
          <w:sz w:val="24"/>
          <w:szCs w:val="24"/>
        </w:rPr>
        <w:t xml:space="preserve">Indian Express. "Direct tax collections surge 76% in 5 years, corporates’ share in it inches up by fraction". </w:t>
      </w:r>
      <w:r w:rsidRPr="006D357D">
        <w:rPr>
          <w:rFonts w:ascii="Times New Roman" w:hAnsi="Times New Roman" w:cs="Times New Roman"/>
          <w:i/>
          <w:iCs/>
          <w:sz w:val="24"/>
          <w:szCs w:val="24"/>
        </w:rPr>
        <w:t>Indian Express</w:t>
      </w:r>
      <w:r w:rsidRPr="006D357D">
        <w:rPr>
          <w:rFonts w:ascii="Times New Roman" w:hAnsi="Times New Roman" w:cs="Times New Roman"/>
          <w:sz w:val="24"/>
          <w:szCs w:val="24"/>
        </w:rPr>
        <w:t>. Retrieved from</w:t>
      </w:r>
      <w:r>
        <w:rPr>
          <w:rFonts w:ascii="Times New Roman" w:hAnsi="Times New Roman" w:cs="Times New Roman"/>
          <w:sz w:val="24"/>
          <w:szCs w:val="24"/>
        </w:rPr>
        <w:t xml:space="preserve"> </w:t>
      </w:r>
      <w:hyperlink r:id="rId5" w:history="1">
        <w:r w:rsidRPr="006D357D">
          <w:rPr>
            <w:rStyle w:val="Hyperlink"/>
            <w:rFonts w:ascii="Times New Roman" w:hAnsi="Times New Roman" w:cs="Times New Roman"/>
            <w:sz w:val="24"/>
            <w:szCs w:val="24"/>
          </w:rPr>
          <w:t>https://indianexpress.com/article/business/economy/direct-tax-corporate-tax-collections-finance-ministry-7935887/</w:t>
        </w:r>
      </w:hyperlink>
      <w:r>
        <w:rPr>
          <w:rFonts w:ascii="Times New Roman" w:hAnsi="Times New Roman" w:cs="Times New Roman"/>
          <w:sz w:val="24"/>
          <w:szCs w:val="24"/>
        </w:rPr>
        <w:t xml:space="preserve"> </w:t>
      </w:r>
    </w:p>
    <w:p w14:paraId="1F0A24D3" w14:textId="0A827CDD" w:rsidR="006D357D" w:rsidRPr="006D357D" w:rsidRDefault="006D357D" w:rsidP="006D357D">
      <w:pPr>
        <w:numPr>
          <w:ilvl w:val="0"/>
          <w:numId w:val="16"/>
        </w:numPr>
        <w:spacing w:line="360" w:lineRule="auto"/>
        <w:rPr>
          <w:rFonts w:ascii="Times New Roman" w:hAnsi="Times New Roman" w:cs="Times New Roman"/>
          <w:sz w:val="24"/>
          <w:szCs w:val="24"/>
        </w:rPr>
      </w:pPr>
      <w:r w:rsidRPr="006D357D">
        <w:rPr>
          <w:rFonts w:ascii="Times New Roman" w:hAnsi="Times New Roman" w:cs="Times New Roman"/>
          <w:sz w:val="24"/>
          <w:szCs w:val="24"/>
        </w:rPr>
        <w:t xml:space="preserve">Press Information Bureau, Government of India. "Direct Tax collections for FY 2022-23 show a 17.63% increase over the collections for FY 2021-22". </w:t>
      </w:r>
      <w:r w:rsidRPr="006D357D">
        <w:rPr>
          <w:rFonts w:ascii="Times New Roman" w:hAnsi="Times New Roman" w:cs="Times New Roman"/>
          <w:i/>
          <w:iCs/>
          <w:sz w:val="24"/>
          <w:szCs w:val="24"/>
        </w:rPr>
        <w:t>Press Information Bureau</w:t>
      </w:r>
      <w:r w:rsidRPr="006D357D">
        <w:rPr>
          <w:rFonts w:ascii="Times New Roman" w:hAnsi="Times New Roman" w:cs="Times New Roman"/>
          <w:sz w:val="24"/>
          <w:szCs w:val="24"/>
        </w:rPr>
        <w:t xml:space="preserve">. Retrieved from </w:t>
      </w:r>
      <w:hyperlink r:id="rId6" w:history="1">
        <w:r w:rsidRPr="006D357D">
          <w:rPr>
            <w:rStyle w:val="Hyperlink"/>
            <w:rFonts w:ascii="Times New Roman" w:hAnsi="Times New Roman" w:cs="Times New Roman"/>
            <w:sz w:val="24"/>
            <w:szCs w:val="24"/>
          </w:rPr>
          <w:t>https://pib.gov.in/PressReleasePage.aspx?PRID=1913403</w:t>
        </w:r>
      </w:hyperlink>
      <w:r>
        <w:rPr>
          <w:rFonts w:ascii="Times New Roman" w:hAnsi="Times New Roman" w:cs="Times New Roman"/>
          <w:sz w:val="24"/>
          <w:szCs w:val="24"/>
        </w:rPr>
        <w:t xml:space="preserve"> </w:t>
      </w:r>
    </w:p>
    <w:p w14:paraId="63337483" w14:textId="29EB6DF3" w:rsidR="006D357D" w:rsidRPr="006D357D" w:rsidRDefault="006D357D" w:rsidP="006D357D">
      <w:pPr>
        <w:numPr>
          <w:ilvl w:val="0"/>
          <w:numId w:val="16"/>
        </w:numPr>
        <w:spacing w:line="360" w:lineRule="auto"/>
        <w:rPr>
          <w:rFonts w:ascii="Times New Roman" w:hAnsi="Times New Roman" w:cs="Times New Roman"/>
          <w:sz w:val="24"/>
          <w:szCs w:val="24"/>
        </w:rPr>
      </w:pPr>
      <w:proofErr w:type="spellStart"/>
      <w:r w:rsidRPr="006D357D">
        <w:rPr>
          <w:rFonts w:ascii="Times New Roman" w:hAnsi="Times New Roman" w:cs="Times New Roman"/>
          <w:sz w:val="24"/>
          <w:szCs w:val="24"/>
        </w:rPr>
        <w:t>Pricewaterhouse</w:t>
      </w:r>
      <w:proofErr w:type="spellEnd"/>
      <w:r w:rsidRPr="006D357D">
        <w:rPr>
          <w:rFonts w:ascii="Times New Roman" w:hAnsi="Times New Roman" w:cs="Times New Roman"/>
          <w:sz w:val="24"/>
          <w:szCs w:val="24"/>
        </w:rPr>
        <w:t xml:space="preserve"> Coopers (PwC). "Worldwide Tax Summaries - Corporate Taxes 2021/22". </w:t>
      </w:r>
      <w:r w:rsidRPr="006D357D">
        <w:rPr>
          <w:rFonts w:ascii="Times New Roman" w:hAnsi="Times New Roman" w:cs="Times New Roman"/>
          <w:i/>
          <w:iCs/>
          <w:sz w:val="24"/>
          <w:szCs w:val="24"/>
        </w:rPr>
        <w:t>PwC</w:t>
      </w:r>
      <w:r w:rsidRPr="006D357D">
        <w:rPr>
          <w:rFonts w:ascii="Times New Roman" w:hAnsi="Times New Roman" w:cs="Times New Roman"/>
          <w:sz w:val="24"/>
          <w:szCs w:val="24"/>
        </w:rPr>
        <w:t xml:space="preserve">. Retrieved from </w:t>
      </w:r>
      <w:hyperlink r:id="rId7" w:history="1">
        <w:r w:rsidRPr="006D357D">
          <w:rPr>
            <w:rStyle w:val="Hyperlink"/>
            <w:rFonts w:ascii="Times New Roman" w:hAnsi="Times New Roman" w:cs="Times New Roman"/>
            <w:sz w:val="24"/>
            <w:szCs w:val="24"/>
          </w:rPr>
          <w:t>https://www.pwc.com/gx/en/services/tax/worldwide-tax-summaries/territory-list/india.html</w:t>
        </w:r>
      </w:hyperlink>
      <w:r>
        <w:rPr>
          <w:rFonts w:ascii="Times New Roman" w:hAnsi="Times New Roman" w:cs="Times New Roman"/>
          <w:sz w:val="24"/>
          <w:szCs w:val="24"/>
        </w:rPr>
        <w:t xml:space="preserve"> </w:t>
      </w:r>
    </w:p>
    <w:p w14:paraId="4809B8D4" w14:textId="6B0E4EFB" w:rsidR="006D357D" w:rsidRPr="006D357D" w:rsidRDefault="006D357D" w:rsidP="006D357D">
      <w:pPr>
        <w:numPr>
          <w:ilvl w:val="0"/>
          <w:numId w:val="16"/>
        </w:numPr>
        <w:spacing w:line="360" w:lineRule="auto"/>
        <w:rPr>
          <w:rFonts w:ascii="Times New Roman" w:hAnsi="Times New Roman" w:cs="Times New Roman"/>
          <w:sz w:val="24"/>
          <w:szCs w:val="24"/>
        </w:rPr>
      </w:pPr>
      <w:r w:rsidRPr="006D357D">
        <w:rPr>
          <w:rFonts w:ascii="Times New Roman" w:hAnsi="Times New Roman" w:cs="Times New Roman"/>
          <w:sz w:val="24"/>
          <w:szCs w:val="24"/>
        </w:rPr>
        <w:t xml:space="preserve">Narayanan, V., &amp; Thampi, S. "India’s Inequality Dynamics: 1870–2023". </w:t>
      </w:r>
      <w:r w:rsidRPr="006D357D">
        <w:rPr>
          <w:rFonts w:ascii="Times New Roman" w:hAnsi="Times New Roman" w:cs="Times New Roman"/>
          <w:i/>
          <w:iCs/>
          <w:sz w:val="24"/>
          <w:szCs w:val="24"/>
        </w:rPr>
        <w:t>Economic &amp; Political Weekly</w:t>
      </w:r>
      <w:r w:rsidRPr="006D357D">
        <w:rPr>
          <w:rFonts w:ascii="Times New Roman" w:hAnsi="Times New Roman" w:cs="Times New Roman"/>
          <w:sz w:val="24"/>
          <w:szCs w:val="24"/>
        </w:rPr>
        <w:t xml:space="preserve">, 58(26-27), 51–58. Retrieved from </w:t>
      </w:r>
      <w:hyperlink r:id="rId8" w:history="1">
        <w:r w:rsidRPr="006D357D">
          <w:rPr>
            <w:rStyle w:val="Hyperlink"/>
            <w:rFonts w:ascii="Times New Roman" w:hAnsi="Times New Roman" w:cs="Times New Roman"/>
            <w:sz w:val="24"/>
            <w:szCs w:val="24"/>
          </w:rPr>
          <w:t>https://www.epw.in/journal/2023/26-27/indias-inequality-dynamics.html</w:t>
        </w:r>
      </w:hyperlink>
      <w:r>
        <w:rPr>
          <w:rFonts w:ascii="Times New Roman" w:hAnsi="Times New Roman" w:cs="Times New Roman"/>
          <w:sz w:val="24"/>
          <w:szCs w:val="24"/>
        </w:rPr>
        <w:t xml:space="preserve"> </w:t>
      </w:r>
    </w:p>
    <w:p w14:paraId="380484CB" w14:textId="703F55A1" w:rsidR="006D357D" w:rsidRPr="006D357D" w:rsidRDefault="006D357D" w:rsidP="006D357D">
      <w:pPr>
        <w:numPr>
          <w:ilvl w:val="0"/>
          <w:numId w:val="16"/>
        </w:numPr>
        <w:spacing w:line="360" w:lineRule="auto"/>
        <w:rPr>
          <w:rFonts w:ascii="Times New Roman" w:hAnsi="Times New Roman" w:cs="Times New Roman"/>
          <w:sz w:val="24"/>
          <w:szCs w:val="24"/>
        </w:rPr>
      </w:pPr>
      <w:r w:rsidRPr="006D357D">
        <w:rPr>
          <w:rFonts w:ascii="Times New Roman" w:hAnsi="Times New Roman" w:cs="Times New Roman"/>
          <w:sz w:val="24"/>
          <w:szCs w:val="24"/>
        </w:rPr>
        <w:t xml:space="preserve">Forbes. "India Rich List". </w:t>
      </w:r>
      <w:r w:rsidRPr="006D357D">
        <w:rPr>
          <w:rFonts w:ascii="Times New Roman" w:hAnsi="Times New Roman" w:cs="Times New Roman"/>
          <w:i/>
          <w:iCs/>
          <w:sz w:val="24"/>
          <w:szCs w:val="24"/>
        </w:rPr>
        <w:t>Forbes</w:t>
      </w:r>
      <w:r w:rsidRPr="006D357D">
        <w:rPr>
          <w:rFonts w:ascii="Times New Roman" w:hAnsi="Times New Roman" w:cs="Times New Roman"/>
          <w:sz w:val="24"/>
          <w:szCs w:val="24"/>
        </w:rPr>
        <w:t xml:space="preserve">. Retrieved from </w:t>
      </w:r>
      <w:hyperlink r:id="rId9" w:history="1">
        <w:r w:rsidRPr="006D357D">
          <w:rPr>
            <w:rStyle w:val="Hyperlink"/>
            <w:rFonts w:ascii="Times New Roman" w:hAnsi="Times New Roman" w:cs="Times New Roman"/>
            <w:sz w:val="24"/>
            <w:szCs w:val="24"/>
          </w:rPr>
          <w:t>https://www.forbes.com/india-billionaires/list/</w:t>
        </w:r>
      </w:hyperlink>
      <w:r>
        <w:rPr>
          <w:rFonts w:ascii="Times New Roman" w:hAnsi="Times New Roman" w:cs="Times New Roman"/>
          <w:sz w:val="24"/>
          <w:szCs w:val="24"/>
        </w:rPr>
        <w:t xml:space="preserve"> </w:t>
      </w:r>
    </w:p>
    <w:p w14:paraId="2067292E" w14:textId="50C0B487" w:rsidR="006D357D" w:rsidRPr="006D357D" w:rsidRDefault="006D357D" w:rsidP="006D357D">
      <w:pPr>
        <w:numPr>
          <w:ilvl w:val="0"/>
          <w:numId w:val="16"/>
        </w:numPr>
        <w:spacing w:line="360" w:lineRule="auto"/>
        <w:rPr>
          <w:rFonts w:ascii="Times New Roman" w:hAnsi="Times New Roman" w:cs="Times New Roman"/>
          <w:sz w:val="24"/>
          <w:szCs w:val="24"/>
        </w:rPr>
      </w:pPr>
      <w:r w:rsidRPr="006D357D">
        <w:rPr>
          <w:rFonts w:ascii="Times New Roman" w:hAnsi="Times New Roman" w:cs="Times New Roman"/>
          <w:sz w:val="24"/>
          <w:szCs w:val="24"/>
        </w:rPr>
        <w:t xml:space="preserve">Hurun Report. "India Rich List 2024". </w:t>
      </w:r>
      <w:r w:rsidRPr="006D357D">
        <w:rPr>
          <w:rFonts w:ascii="Times New Roman" w:hAnsi="Times New Roman" w:cs="Times New Roman"/>
          <w:i/>
          <w:iCs/>
          <w:sz w:val="24"/>
          <w:szCs w:val="24"/>
        </w:rPr>
        <w:t>Hurun Report</w:t>
      </w:r>
      <w:r w:rsidRPr="006D357D">
        <w:rPr>
          <w:rFonts w:ascii="Times New Roman" w:hAnsi="Times New Roman" w:cs="Times New Roman"/>
          <w:sz w:val="24"/>
          <w:szCs w:val="24"/>
        </w:rPr>
        <w:t xml:space="preserve">. Retrieved from </w:t>
      </w:r>
      <w:hyperlink r:id="rId10" w:history="1">
        <w:r w:rsidRPr="006D357D">
          <w:rPr>
            <w:rStyle w:val="Hyperlink"/>
            <w:rFonts w:ascii="Times New Roman" w:hAnsi="Times New Roman" w:cs="Times New Roman"/>
            <w:sz w:val="24"/>
            <w:szCs w:val="24"/>
          </w:rPr>
          <w:t>https://www.hurun.net/en-US/RankList</w:t>
        </w:r>
      </w:hyperlink>
      <w:r>
        <w:rPr>
          <w:rFonts w:ascii="Times New Roman" w:hAnsi="Times New Roman" w:cs="Times New Roman"/>
          <w:sz w:val="24"/>
          <w:szCs w:val="24"/>
        </w:rPr>
        <w:t xml:space="preserve"> </w:t>
      </w:r>
    </w:p>
    <w:p w14:paraId="30A37D7D" w14:textId="333BCACA" w:rsidR="006D357D" w:rsidRPr="006D357D" w:rsidRDefault="006D357D" w:rsidP="006D357D">
      <w:pPr>
        <w:numPr>
          <w:ilvl w:val="0"/>
          <w:numId w:val="16"/>
        </w:numPr>
        <w:spacing w:line="360" w:lineRule="auto"/>
        <w:rPr>
          <w:rFonts w:ascii="Times New Roman" w:hAnsi="Times New Roman" w:cs="Times New Roman"/>
          <w:sz w:val="24"/>
          <w:szCs w:val="24"/>
        </w:rPr>
      </w:pPr>
      <w:r w:rsidRPr="006D357D">
        <w:rPr>
          <w:rFonts w:ascii="Times New Roman" w:hAnsi="Times New Roman" w:cs="Times New Roman"/>
          <w:sz w:val="24"/>
          <w:szCs w:val="24"/>
        </w:rPr>
        <w:t xml:space="preserve">Department of Revenue, Ministry of Finance, Government of India. "Income Tax Act, 1961". </w:t>
      </w:r>
      <w:r w:rsidRPr="006D357D">
        <w:rPr>
          <w:rFonts w:ascii="Times New Roman" w:hAnsi="Times New Roman" w:cs="Times New Roman"/>
          <w:i/>
          <w:iCs/>
          <w:sz w:val="24"/>
          <w:szCs w:val="24"/>
        </w:rPr>
        <w:t>Income Tax Department</w:t>
      </w:r>
      <w:r w:rsidRPr="006D357D">
        <w:rPr>
          <w:rFonts w:ascii="Times New Roman" w:hAnsi="Times New Roman" w:cs="Times New Roman"/>
          <w:sz w:val="24"/>
          <w:szCs w:val="24"/>
        </w:rPr>
        <w:t xml:space="preserve">. Retrieved from </w:t>
      </w:r>
      <w:hyperlink r:id="rId11" w:history="1">
        <w:r w:rsidRPr="006D357D">
          <w:rPr>
            <w:rStyle w:val="Hyperlink"/>
            <w:rFonts w:ascii="Times New Roman" w:hAnsi="Times New Roman" w:cs="Times New Roman"/>
            <w:sz w:val="24"/>
            <w:szCs w:val="24"/>
          </w:rPr>
          <w:t>https://www.incometaxindia.gov.in/pages/acts/income-tax-act.aspx</w:t>
        </w:r>
      </w:hyperlink>
      <w:r>
        <w:rPr>
          <w:rFonts w:ascii="Times New Roman" w:hAnsi="Times New Roman" w:cs="Times New Roman"/>
          <w:sz w:val="24"/>
          <w:szCs w:val="24"/>
        </w:rPr>
        <w:t xml:space="preserve"> </w:t>
      </w:r>
    </w:p>
    <w:p w14:paraId="0B11EB98" w14:textId="48C693D4" w:rsidR="006D357D" w:rsidRPr="006D357D" w:rsidRDefault="006D357D" w:rsidP="006D357D">
      <w:pPr>
        <w:numPr>
          <w:ilvl w:val="0"/>
          <w:numId w:val="16"/>
        </w:numPr>
        <w:spacing w:line="360" w:lineRule="auto"/>
        <w:rPr>
          <w:rFonts w:ascii="Times New Roman" w:hAnsi="Times New Roman" w:cs="Times New Roman"/>
          <w:sz w:val="24"/>
          <w:szCs w:val="24"/>
        </w:rPr>
      </w:pPr>
      <w:r w:rsidRPr="006D357D">
        <w:rPr>
          <w:rFonts w:ascii="Times New Roman" w:hAnsi="Times New Roman" w:cs="Times New Roman"/>
          <w:sz w:val="24"/>
          <w:szCs w:val="24"/>
        </w:rPr>
        <w:t xml:space="preserve">Press Information Bureau, Government of India. "Finance Act, 2004". </w:t>
      </w:r>
      <w:r w:rsidRPr="006D357D">
        <w:rPr>
          <w:rFonts w:ascii="Times New Roman" w:hAnsi="Times New Roman" w:cs="Times New Roman"/>
          <w:i/>
          <w:iCs/>
          <w:sz w:val="24"/>
          <w:szCs w:val="24"/>
        </w:rPr>
        <w:t>Press Information Bureau</w:t>
      </w:r>
      <w:r w:rsidRPr="006D357D">
        <w:rPr>
          <w:rFonts w:ascii="Times New Roman" w:hAnsi="Times New Roman" w:cs="Times New Roman"/>
          <w:sz w:val="24"/>
          <w:szCs w:val="24"/>
        </w:rPr>
        <w:t xml:space="preserve">. Retrieved from </w:t>
      </w:r>
      <w:hyperlink r:id="rId12" w:history="1">
        <w:r w:rsidRPr="006D357D">
          <w:rPr>
            <w:rStyle w:val="Hyperlink"/>
            <w:rFonts w:ascii="Times New Roman" w:hAnsi="Times New Roman" w:cs="Times New Roman"/>
            <w:sz w:val="24"/>
            <w:szCs w:val="24"/>
          </w:rPr>
          <w:t>https://pib.gov.in/PressReleasePage.aspx?PRID=1762180</w:t>
        </w:r>
      </w:hyperlink>
      <w:r>
        <w:rPr>
          <w:rFonts w:ascii="Times New Roman" w:hAnsi="Times New Roman" w:cs="Times New Roman"/>
          <w:sz w:val="24"/>
          <w:szCs w:val="24"/>
        </w:rPr>
        <w:t xml:space="preserve"> </w:t>
      </w:r>
    </w:p>
    <w:p w14:paraId="4987EF20" w14:textId="6C7E8392" w:rsidR="006D357D" w:rsidRPr="006D357D" w:rsidRDefault="006D357D" w:rsidP="006D357D">
      <w:pPr>
        <w:numPr>
          <w:ilvl w:val="0"/>
          <w:numId w:val="16"/>
        </w:numPr>
        <w:spacing w:line="360" w:lineRule="auto"/>
        <w:rPr>
          <w:rFonts w:ascii="Times New Roman" w:hAnsi="Times New Roman" w:cs="Times New Roman"/>
          <w:sz w:val="24"/>
          <w:szCs w:val="24"/>
        </w:rPr>
      </w:pPr>
      <w:r w:rsidRPr="006D357D">
        <w:rPr>
          <w:rFonts w:ascii="Times New Roman" w:hAnsi="Times New Roman" w:cs="Times New Roman"/>
          <w:sz w:val="24"/>
          <w:szCs w:val="24"/>
        </w:rPr>
        <w:t xml:space="preserve">Chidambaram, P. "Speech by Finance Minister P. Chidambaram on 28.02.2013 in the Lok Sabha during the General Budget 2013-14". </w:t>
      </w:r>
      <w:r w:rsidRPr="006D357D">
        <w:rPr>
          <w:rFonts w:ascii="Times New Roman" w:hAnsi="Times New Roman" w:cs="Times New Roman"/>
          <w:i/>
          <w:iCs/>
          <w:sz w:val="24"/>
          <w:szCs w:val="24"/>
        </w:rPr>
        <w:t>Ministry of Finance</w:t>
      </w:r>
      <w:r w:rsidRPr="006D357D">
        <w:rPr>
          <w:rFonts w:ascii="Times New Roman" w:hAnsi="Times New Roman" w:cs="Times New Roman"/>
          <w:sz w:val="24"/>
          <w:szCs w:val="24"/>
        </w:rPr>
        <w:t xml:space="preserve">. Retrieved from </w:t>
      </w:r>
      <w:hyperlink r:id="rId13" w:history="1">
        <w:r w:rsidRPr="006D357D">
          <w:rPr>
            <w:rStyle w:val="Hyperlink"/>
            <w:rFonts w:ascii="Times New Roman" w:hAnsi="Times New Roman" w:cs="Times New Roman"/>
            <w:sz w:val="24"/>
            <w:szCs w:val="24"/>
          </w:rPr>
          <w:t>https://www.indiabudget.gov.in/ubi/budgetspeech.php</w:t>
        </w:r>
      </w:hyperlink>
      <w:r>
        <w:rPr>
          <w:rFonts w:ascii="Times New Roman" w:hAnsi="Times New Roman" w:cs="Times New Roman"/>
          <w:sz w:val="24"/>
          <w:szCs w:val="24"/>
        </w:rPr>
        <w:t xml:space="preserve"> </w:t>
      </w:r>
    </w:p>
    <w:p w14:paraId="3AEFC349" w14:textId="64C69FCD" w:rsidR="006D357D" w:rsidRPr="001C52AE" w:rsidRDefault="006D357D" w:rsidP="001C52AE">
      <w:pPr>
        <w:numPr>
          <w:ilvl w:val="0"/>
          <w:numId w:val="16"/>
        </w:numPr>
        <w:spacing w:line="360" w:lineRule="auto"/>
        <w:rPr>
          <w:rFonts w:ascii="Times New Roman" w:hAnsi="Times New Roman" w:cs="Times New Roman"/>
          <w:sz w:val="24"/>
          <w:szCs w:val="24"/>
        </w:rPr>
      </w:pPr>
      <w:r w:rsidRPr="006D357D">
        <w:rPr>
          <w:rFonts w:ascii="Times New Roman" w:hAnsi="Times New Roman" w:cs="Times New Roman"/>
          <w:sz w:val="24"/>
          <w:szCs w:val="24"/>
        </w:rPr>
        <w:t xml:space="preserve">Planning Commission, Government of India. "High Level Committee Report on Long Term Fiscal Policy". </w:t>
      </w:r>
      <w:r w:rsidRPr="006D357D">
        <w:rPr>
          <w:rFonts w:ascii="Times New Roman" w:hAnsi="Times New Roman" w:cs="Times New Roman"/>
          <w:i/>
          <w:iCs/>
          <w:sz w:val="24"/>
          <w:szCs w:val="24"/>
        </w:rPr>
        <w:t>Planning Commission</w:t>
      </w:r>
      <w:r w:rsidRPr="006D357D">
        <w:rPr>
          <w:rFonts w:ascii="Times New Roman" w:hAnsi="Times New Roman" w:cs="Times New Roman"/>
          <w:sz w:val="24"/>
          <w:szCs w:val="24"/>
        </w:rPr>
        <w:t xml:space="preserve">. Retrieved from </w:t>
      </w:r>
      <w:hyperlink r:id="rId14" w:history="1">
        <w:r w:rsidRPr="006D357D">
          <w:rPr>
            <w:rStyle w:val="Hyperlink"/>
            <w:rFonts w:ascii="Times New Roman" w:hAnsi="Times New Roman" w:cs="Times New Roman"/>
            <w:sz w:val="24"/>
            <w:szCs w:val="24"/>
          </w:rPr>
          <w:t>https://www.nipfp.org.in/media/medialibrary/2013/05/WP_112.pdf</w:t>
        </w:r>
      </w:hyperlink>
      <w:r w:rsidR="003526C1">
        <w:rPr>
          <w:rFonts w:ascii="Times New Roman" w:hAnsi="Times New Roman" w:cs="Times New Roman"/>
          <w:sz w:val="24"/>
          <w:szCs w:val="24"/>
        </w:rPr>
        <w:t xml:space="preserve"> </w:t>
      </w:r>
    </w:p>
    <w:sectPr w:rsidR="006D357D" w:rsidRPr="001C5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300"/>
    <w:multiLevelType w:val="multilevel"/>
    <w:tmpl w:val="AF386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61651"/>
    <w:multiLevelType w:val="multilevel"/>
    <w:tmpl w:val="8912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E20F0A"/>
    <w:multiLevelType w:val="multilevel"/>
    <w:tmpl w:val="2B887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5B6A17"/>
    <w:multiLevelType w:val="multilevel"/>
    <w:tmpl w:val="86AAB4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EC5479"/>
    <w:multiLevelType w:val="multilevel"/>
    <w:tmpl w:val="B50ADB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D31E09"/>
    <w:multiLevelType w:val="multilevel"/>
    <w:tmpl w:val="CB4E20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F508B1"/>
    <w:multiLevelType w:val="multilevel"/>
    <w:tmpl w:val="3BFED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907D48"/>
    <w:multiLevelType w:val="multilevel"/>
    <w:tmpl w:val="1D06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2004E0"/>
    <w:multiLevelType w:val="hybridMultilevel"/>
    <w:tmpl w:val="64F478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AE7B6C"/>
    <w:multiLevelType w:val="multilevel"/>
    <w:tmpl w:val="595A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241C77"/>
    <w:multiLevelType w:val="multilevel"/>
    <w:tmpl w:val="9292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4B038B"/>
    <w:multiLevelType w:val="hybridMultilevel"/>
    <w:tmpl w:val="CD3C0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F54983"/>
    <w:multiLevelType w:val="multilevel"/>
    <w:tmpl w:val="DE58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E14242"/>
    <w:multiLevelType w:val="multilevel"/>
    <w:tmpl w:val="86AAB4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BA0009"/>
    <w:multiLevelType w:val="multilevel"/>
    <w:tmpl w:val="F35E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6C1C32"/>
    <w:multiLevelType w:val="multilevel"/>
    <w:tmpl w:val="E33C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4011745">
    <w:abstractNumId w:val="3"/>
  </w:num>
  <w:num w:numId="2" w16cid:durableId="154422572">
    <w:abstractNumId w:val="9"/>
  </w:num>
  <w:num w:numId="3" w16cid:durableId="1114129404">
    <w:abstractNumId w:val="11"/>
  </w:num>
  <w:num w:numId="4" w16cid:durableId="1735616742">
    <w:abstractNumId w:val="12"/>
  </w:num>
  <w:num w:numId="5" w16cid:durableId="306277648">
    <w:abstractNumId w:val="13"/>
  </w:num>
  <w:num w:numId="6" w16cid:durableId="1831679922">
    <w:abstractNumId w:val="14"/>
  </w:num>
  <w:num w:numId="7" w16cid:durableId="46807938">
    <w:abstractNumId w:val="10"/>
  </w:num>
  <w:num w:numId="8" w16cid:durableId="1032076603">
    <w:abstractNumId w:val="1"/>
  </w:num>
  <w:num w:numId="9" w16cid:durableId="1812557338">
    <w:abstractNumId w:val="2"/>
  </w:num>
  <w:num w:numId="10" w16cid:durableId="600068792">
    <w:abstractNumId w:val="4"/>
  </w:num>
  <w:num w:numId="11" w16cid:durableId="697438432">
    <w:abstractNumId w:val="5"/>
  </w:num>
  <w:num w:numId="12" w16cid:durableId="41682899">
    <w:abstractNumId w:val="0"/>
  </w:num>
  <w:num w:numId="13" w16cid:durableId="2112427917">
    <w:abstractNumId w:val="15"/>
  </w:num>
  <w:num w:numId="14" w16cid:durableId="800804089">
    <w:abstractNumId w:val="6"/>
  </w:num>
  <w:num w:numId="15" w16cid:durableId="1295335198">
    <w:abstractNumId w:val="8"/>
  </w:num>
  <w:num w:numId="16" w16cid:durableId="219286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95"/>
    <w:rsid w:val="001C52AE"/>
    <w:rsid w:val="0024116A"/>
    <w:rsid w:val="002508FA"/>
    <w:rsid w:val="0027325C"/>
    <w:rsid w:val="002D5C95"/>
    <w:rsid w:val="0032393B"/>
    <w:rsid w:val="003526C1"/>
    <w:rsid w:val="006D357D"/>
    <w:rsid w:val="00711468"/>
    <w:rsid w:val="008B6A2B"/>
    <w:rsid w:val="008F5DDB"/>
    <w:rsid w:val="00955630"/>
    <w:rsid w:val="00AC5A47"/>
    <w:rsid w:val="00B51C88"/>
    <w:rsid w:val="00B52B7B"/>
    <w:rsid w:val="00B77191"/>
    <w:rsid w:val="00BC54B5"/>
    <w:rsid w:val="00C36E35"/>
    <w:rsid w:val="00D06088"/>
    <w:rsid w:val="00D071E0"/>
    <w:rsid w:val="00D6145E"/>
    <w:rsid w:val="00DA3A74"/>
    <w:rsid w:val="00E75995"/>
    <w:rsid w:val="00F65EF8"/>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EFA5"/>
  <w15:chartTrackingRefBased/>
  <w15:docId w15:val="{FDCA1FF8-2768-49CC-9C6C-73374127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EF8"/>
    <w:pPr>
      <w:ind w:left="720"/>
      <w:contextualSpacing/>
    </w:pPr>
  </w:style>
  <w:style w:type="character" w:styleId="Hyperlink">
    <w:name w:val="Hyperlink"/>
    <w:basedOn w:val="DefaultParagraphFont"/>
    <w:uiPriority w:val="99"/>
    <w:unhideWhenUsed/>
    <w:rsid w:val="006D357D"/>
    <w:rPr>
      <w:color w:val="0563C1" w:themeColor="hyperlink"/>
      <w:u w:val="single"/>
    </w:rPr>
  </w:style>
  <w:style w:type="character" w:styleId="UnresolvedMention">
    <w:name w:val="Unresolved Mention"/>
    <w:basedOn w:val="DefaultParagraphFont"/>
    <w:uiPriority w:val="99"/>
    <w:semiHidden/>
    <w:unhideWhenUsed/>
    <w:rsid w:val="006D3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9106">
      <w:bodyDiv w:val="1"/>
      <w:marLeft w:val="0"/>
      <w:marRight w:val="0"/>
      <w:marTop w:val="0"/>
      <w:marBottom w:val="0"/>
      <w:divBdr>
        <w:top w:val="none" w:sz="0" w:space="0" w:color="auto"/>
        <w:left w:val="none" w:sz="0" w:space="0" w:color="auto"/>
        <w:bottom w:val="none" w:sz="0" w:space="0" w:color="auto"/>
        <w:right w:val="none" w:sz="0" w:space="0" w:color="auto"/>
      </w:divBdr>
    </w:div>
    <w:div w:id="99373098">
      <w:bodyDiv w:val="1"/>
      <w:marLeft w:val="0"/>
      <w:marRight w:val="0"/>
      <w:marTop w:val="0"/>
      <w:marBottom w:val="0"/>
      <w:divBdr>
        <w:top w:val="none" w:sz="0" w:space="0" w:color="auto"/>
        <w:left w:val="none" w:sz="0" w:space="0" w:color="auto"/>
        <w:bottom w:val="none" w:sz="0" w:space="0" w:color="auto"/>
        <w:right w:val="none" w:sz="0" w:space="0" w:color="auto"/>
      </w:divBdr>
      <w:divsChild>
        <w:div w:id="334841230">
          <w:marLeft w:val="0"/>
          <w:marRight w:val="0"/>
          <w:marTop w:val="0"/>
          <w:marBottom w:val="0"/>
          <w:divBdr>
            <w:top w:val="single" w:sz="2" w:space="0" w:color="E3E3E3"/>
            <w:left w:val="single" w:sz="2" w:space="0" w:color="E3E3E3"/>
            <w:bottom w:val="single" w:sz="2" w:space="0" w:color="E3E3E3"/>
            <w:right w:val="single" w:sz="2" w:space="0" w:color="E3E3E3"/>
          </w:divBdr>
          <w:divsChild>
            <w:div w:id="1129981121">
              <w:marLeft w:val="0"/>
              <w:marRight w:val="0"/>
              <w:marTop w:val="0"/>
              <w:marBottom w:val="0"/>
              <w:divBdr>
                <w:top w:val="single" w:sz="2" w:space="0" w:color="E3E3E3"/>
                <w:left w:val="single" w:sz="2" w:space="0" w:color="E3E3E3"/>
                <w:bottom w:val="single" w:sz="2" w:space="0" w:color="E3E3E3"/>
                <w:right w:val="single" w:sz="2" w:space="0" w:color="E3E3E3"/>
              </w:divBdr>
              <w:divsChild>
                <w:div w:id="1822191525">
                  <w:marLeft w:val="0"/>
                  <w:marRight w:val="0"/>
                  <w:marTop w:val="0"/>
                  <w:marBottom w:val="0"/>
                  <w:divBdr>
                    <w:top w:val="single" w:sz="2" w:space="0" w:color="E3E3E3"/>
                    <w:left w:val="single" w:sz="2" w:space="0" w:color="E3E3E3"/>
                    <w:bottom w:val="single" w:sz="2" w:space="0" w:color="E3E3E3"/>
                    <w:right w:val="single" w:sz="2" w:space="0" w:color="E3E3E3"/>
                  </w:divBdr>
                  <w:divsChild>
                    <w:div w:id="1530682918">
                      <w:marLeft w:val="0"/>
                      <w:marRight w:val="0"/>
                      <w:marTop w:val="0"/>
                      <w:marBottom w:val="0"/>
                      <w:divBdr>
                        <w:top w:val="single" w:sz="2" w:space="0" w:color="E3E3E3"/>
                        <w:left w:val="single" w:sz="2" w:space="0" w:color="E3E3E3"/>
                        <w:bottom w:val="single" w:sz="2" w:space="0" w:color="E3E3E3"/>
                        <w:right w:val="single" w:sz="2" w:space="0" w:color="E3E3E3"/>
                      </w:divBdr>
                      <w:divsChild>
                        <w:div w:id="270554234">
                          <w:marLeft w:val="0"/>
                          <w:marRight w:val="0"/>
                          <w:marTop w:val="0"/>
                          <w:marBottom w:val="0"/>
                          <w:divBdr>
                            <w:top w:val="single" w:sz="2" w:space="0" w:color="E3E3E3"/>
                            <w:left w:val="single" w:sz="2" w:space="0" w:color="E3E3E3"/>
                            <w:bottom w:val="single" w:sz="2" w:space="0" w:color="E3E3E3"/>
                            <w:right w:val="single" w:sz="2" w:space="0" w:color="E3E3E3"/>
                          </w:divBdr>
                          <w:divsChild>
                            <w:div w:id="547424103">
                              <w:marLeft w:val="0"/>
                              <w:marRight w:val="0"/>
                              <w:marTop w:val="0"/>
                              <w:marBottom w:val="0"/>
                              <w:divBdr>
                                <w:top w:val="single" w:sz="2" w:space="0" w:color="E3E3E3"/>
                                <w:left w:val="single" w:sz="2" w:space="0" w:color="E3E3E3"/>
                                <w:bottom w:val="single" w:sz="2" w:space="0" w:color="E3E3E3"/>
                                <w:right w:val="single" w:sz="2" w:space="0" w:color="E3E3E3"/>
                              </w:divBdr>
                              <w:divsChild>
                                <w:div w:id="1801730777">
                                  <w:marLeft w:val="0"/>
                                  <w:marRight w:val="0"/>
                                  <w:marTop w:val="100"/>
                                  <w:marBottom w:val="100"/>
                                  <w:divBdr>
                                    <w:top w:val="single" w:sz="2" w:space="0" w:color="E3E3E3"/>
                                    <w:left w:val="single" w:sz="2" w:space="0" w:color="E3E3E3"/>
                                    <w:bottom w:val="single" w:sz="2" w:space="0" w:color="E3E3E3"/>
                                    <w:right w:val="single" w:sz="2" w:space="0" w:color="E3E3E3"/>
                                  </w:divBdr>
                                  <w:divsChild>
                                    <w:div w:id="684013645">
                                      <w:marLeft w:val="0"/>
                                      <w:marRight w:val="0"/>
                                      <w:marTop w:val="0"/>
                                      <w:marBottom w:val="0"/>
                                      <w:divBdr>
                                        <w:top w:val="single" w:sz="2" w:space="0" w:color="E3E3E3"/>
                                        <w:left w:val="single" w:sz="2" w:space="0" w:color="E3E3E3"/>
                                        <w:bottom w:val="single" w:sz="2" w:space="0" w:color="E3E3E3"/>
                                        <w:right w:val="single" w:sz="2" w:space="0" w:color="E3E3E3"/>
                                      </w:divBdr>
                                      <w:divsChild>
                                        <w:div w:id="966470330">
                                          <w:marLeft w:val="0"/>
                                          <w:marRight w:val="0"/>
                                          <w:marTop w:val="0"/>
                                          <w:marBottom w:val="0"/>
                                          <w:divBdr>
                                            <w:top w:val="single" w:sz="2" w:space="0" w:color="E3E3E3"/>
                                            <w:left w:val="single" w:sz="2" w:space="0" w:color="E3E3E3"/>
                                            <w:bottom w:val="single" w:sz="2" w:space="0" w:color="E3E3E3"/>
                                            <w:right w:val="single" w:sz="2" w:space="0" w:color="E3E3E3"/>
                                          </w:divBdr>
                                          <w:divsChild>
                                            <w:div w:id="801734039">
                                              <w:marLeft w:val="0"/>
                                              <w:marRight w:val="0"/>
                                              <w:marTop w:val="0"/>
                                              <w:marBottom w:val="0"/>
                                              <w:divBdr>
                                                <w:top w:val="single" w:sz="2" w:space="0" w:color="E3E3E3"/>
                                                <w:left w:val="single" w:sz="2" w:space="0" w:color="E3E3E3"/>
                                                <w:bottom w:val="single" w:sz="2" w:space="0" w:color="E3E3E3"/>
                                                <w:right w:val="single" w:sz="2" w:space="0" w:color="E3E3E3"/>
                                              </w:divBdr>
                                              <w:divsChild>
                                                <w:div w:id="524175296">
                                                  <w:marLeft w:val="0"/>
                                                  <w:marRight w:val="0"/>
                                                  <w:marTop w:val="0"/>
                                                  <w:marBottom w:val="0"/>
                                                  <w:divBdr>
                                                    <w:top w:val="single" w:sz="2" w:space="0" w:color="E3E3E3"/>
                                                    <w:left w:val="single" w:sz="2" w:space="0" w:color="E3E3E3"/>
                                                    <w:bottom w:val="single" w:sz="2" w:space="0" w:color="E3E3E3"/>
                                                    <w:right w:val="single" w:sz="2" w:space="0" w:color="E3E3E3"/>
                                                  </w:divBdr>
                                                  <w:divsChild>
                                                    <w:div w:id="1690838403">
                                                      <w:marLeft w:val="0"/>
                                                      <w:marRight w:val="0"/>
                                                      <w:marTop w:val="0"/>
                                                      <w:marBottom w:val="0"/>
                                                      <w:divBdr>
                                                        <w:top w:val="single" w:sz="2" w:space="0" w:color="E3E3E3"/>
                                                        <w:left w:val="single" w:sz="2" w:space="0" w:color="E3E3E3"/>
                                                        <w:bottom w:val="single" w:sz="2" w:space="0" w:color="E3E3E3"/>
                                                        <w:right w:val="single" w:sz="2" w:space="0" w:color="E3E3E3"/>
                                                      </w:divBdr>
                                                      <w:divsChild>
                                                        <w:div w:id="12581002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10913237">
          <w:marLeft w:val="0"/>
          <w:marRight w:val="0"/>
          <w:marTop w:val="0"/>
          <w:marBottom w:val="0"/>
          <w:divBdr>
            <w:top w:val="none" w:sz="0" w:space="0" w:color="auto"/>
            <w:left w:val="none" w:sz="0" w:space="0" w:color="auto"/>
            <w:bottom w:val="none" w:sz="0" w:space="0" w:color="auto"/>
            <w:right w:val="none" w:sz="0" w:space="0" w:color="auto"/>
          </w:divBdr>
        </w:div>
      </w:divsChild>
    </w:div>
    <w:div w:id="179853121">
      <w:bodyDiv w:val="1"/>
      <w:marLeft w:val="0"/>
      <w:marRight w:val="0"/>
      <w:marTop w:val="0"/>
      <w:marBottom w:val="0"/>
      <w:divBdr>
        <w:top w:val="none" w:sz="0" w:space="0" w:color="auto"/>
        <w:left w:val="none" w:sz="0" w:space="0" w:color="auto"/>
        <w:bottom w:val="none" w:sz="0" w:space="0" w:color="auto"/>
        <w:right w:val="none" w:sz="0" w:space="0" w:color="auto"/>
      </w:divBdr>
      <w:divsChild>
        <w:div w:id="274019255">
          <w:marLeft w:val="0"/>
          <w:marRight w:val="0"/>
          <w:marTop w:val="0"/>
          <w:marBottom w:val="0"/>
          <w:divBdr>
            <w:top w:val="single" w:sz="2" w:space="0" w:color="E3E3E3"/>
            <w:left w:val="single" w:sz="2" w:space="0" w:color="E3E3E3"/>
            <w:bottom w:val="single" w:sz="2" w:space="0" w:color="E3E3E3"/>
            <w:right w:val="single" w:sz="2" w:space="0" w:color="E3E3E3"/>
          </w:divBdr>
          <w:divsChild>
            <w:div w:id="1352537814">
              <w:marLeft w:val="0"/>
              <w:marRight w:val="0"/>
              <w:marTop w:val="0"/>
              <w:marBottom w:val="0"/>
              <w:divBdr>
                <w:top w:val="single" w:sz="2" w:space="0" w:color="E3E3E3"/>
                <w:left w:val="single" w:sz="2" w:space="0" w:color="E3E3E3"/>
                <w:bottom w:val="single" w:sz="2" w:space="0" w:color="E3E3E3"/>
                <w:right w:val="single" w:sz="2" w:space="0" w:color="E3E3E3"/>
              </w:divBdr>
              <w:divsChild>
                <w:div w:id="2101288921">
                  <w:marLeft w:val="0"/>
                  <w:marRight w:val="0"/>
                  <w:marTop w:val="0"/>
                  <w:marBottom w:val="0"/>
                  <w:divBdr>
                    <w:top w:val="single" w:sz="2" w:space="0" w:color="E3E3E3"/>
                    <w:left w:val="single" w:sz="2" w:space="0" w:color="E3E3E3"/>
                    <w:bottom w:val="single" w:sz="2" w:space="0" w:color="E3E3E3"/>
                    <w:right w:val="single" w:sz="2" w:space="0" w:color="E3E3E3"/>
                  </w:divBdr>
                  <w:divsChild>
                    <w:div w:id="1243025776">
                      <w:marLeft w:val="0"/>
                      <w:marRight w:val="0"/>
                      <w:marTop w:val="0"/>
                      <w:marBottom w:val="0"/>
                      <w:divBdr>
                        <w:top w:val="single" w:sz="2" w:space="0" w:color="E3E3E3"/>
                        <w:left w:val="single" w:sz="2" w:space="0" w:color="E3E3E3"/>
                        <w:bottom w:val="single" w:sz="2" w:space="0" w:color="E3E3E3"/>
                        <w:right w:val="single" w:sz="2" w:space="0" w:color="E3E3E3"/>
                      </w:divBdr>
                      <w:divsChild>
                        <w:div w:id="1188526918">
                          <w:marLeft w:val="0"/>
                          <w:marRight w:val="0"/>
                          <w:marTop w:val="0"/>
                          <w:marBottom w:val="0"/>
                          <w:divBdr>
                            <w:top w:val="single" w:sz="2" w:space="0" w:color="E3E3E3"/>
                            <w:left w:val="single" w:sz="2" w:space="0" w:color="E3E3E3"/>
                            <w:bottom w:val="single" w:sz="2" w:space="0" w:color="E3E3E3"/>
                            <w:right w:val="single" w:sz="2" w:space="0" w:color="E3E3E3"/>
                          </w:divBdr>
                          <w:divsChild>
                            <w:div w:id="1251500354">
                              <w:marLeft w:val="0"/>
                              <w:marRight w:val="0"/>
                              <w:marTop w:val="0"/>
                              <w:marBottom w:val="0"/>
                              <w:divBdr>
                                <w:top w:val="single" w:sz="2" w:space="0" w:color="E3E3E3"/>
                                <w:left w:val="single" w:sz="2" w:space="0" w:color="E3E3E3"/>
                                <w:bottom w:val="single" w:sz="2" w:space="0" w:color="E3E3E3"/>
                                <w:right w:val="single" w:sz="2" w:space="0" w:color="E3E3E3"/>
                              </w:divBdr>
                              <w:divsChild>
                                <w:div w:id="1634169853">
                                  <w:marLeft w:val="0"/>
                                  <w:marRight w:val="0"/>
                                  <w:marTop w:val="100"/>
                                  <w:marBottom w:val="100"/>
                                  <w:divBdr>
                                    <w:top w:val="single" w:sz="2" w:space="0" w:color="E3E3E3"/>
                                    <w:left w:val="single" w:sz="2" w:space="0" w:color="E3E3E3"/>
                                    <w:bottom w:val="single" w:sz="2" w:space="0" w:color="E3E3E3"/>
                                    <w:right w:val="single" w:sz="2" w:space="0" w:color="E3E3E3"/>
                                  </w:divBdr>
                                  <w:divsChild>
                                    <w:div w:id="1360472947">
                                      <w:marLeft w:val="0"/>
                                      <w:marRight w:val="0"/>
                                      <w:marTop w:val="0"/>
                                      <w:marBottom w:val="0"/>
                                      <w:divBdr>
                                        <w:top w:val="single" w:sz="2" w:space="0" w:color="E3E3E3"/>
                                        <w:left w:val="single" w:sz="2" w:space="0" w:color="E3E3E3"/>
                                        <w:bottom w:val="single" w:sz="2" w:space="0" w:color="E3E3E3"/>
                                        <w:right w:val="single" w:sz="2" w:space="0" w:color="E3E3E3"/>
                                      </w:divBdr>
                                      <w:divsChild>
                                        <w:div w:id="1516575217">
                                          <w:marLeft w:val="0"/>
                                          <w:marRight w:val="0"/>
                                          <w:marTop w:val="0"/>
                                          <w:marBottom w:val="0"/>
                                          <w:divBdr>
                                            <w:top w:val="single" w:sz="2" w:space="0" w:color="E3E3E3"/>
                                            <w:left w:val="single" w:sz="2" w:space="0" w:color="E3E3E3"/>
                                            <w:bottom w:val="single" w:sz="2" w:space="0" w:color="E3E3E3"/>
                                            <w:right w:val="single" w:sz="2" w:space="0" w:color="E3E3E3"/>
                                          </w:divBdr>
                                          <w:divsChild>
                                            <w:div w:id="373164952">
                                              <w:marLeft w:val="0"/>
                                              <w:marRight w:val="0"/>
                                              <w:marTop w:val="0"/>
                                              <w:marBottom w:val="0"/>
                                              <w:divBdr>
                                                <w:top w:val="single" w:sz="2" w:space="0" w:color="E3E3E3"/>
                                                <w:left w:val="single" w:sz="2" w:space="0" w:color="E3E3E3"/>
                                                <w:bottom w:val="single" w:sz="2" w:space="0" w:color="E3E3E3"/>
                                                <w:right w:val="single" w:sz="2" w:space="0" w:color="E3E3E3"/>
                                              </w:divBdr>
                                              <w:divsChild>
                                                <w:div w:id="280497474">
                                                  <w:marLeft w:val="0"/>
                                                  <w:marRight w:val="0"/>
                                                  <w:marTop w:val="0"/>
                                                  <w:marBottom w:val="0"/>
                                                  <w:divBdr>
                                                    <w:top w:val="single" w:sz="2" w:space="0" w:color="E3E3E3"/>
                                                    <w:left w:val="single" w:sz="2" w:space="0" w:color="E3E3E3"/>
                                                    <w:bottom w:val="single" w:sz="2" w:space="0" w:color="E3E3E3"/>
                                                    <w:right w:val="single" w:sz="2" w:space="0" w:color="E3E3E3"/>
                                                  </w:divBdr>
                                                  <w:divsChild>
                                                    <w:div w:id="463353350">
                                                      <w:marLeft w:val="0"/>
                                                      <w:marRight w:val="0"/>
                                                      <w:marTop w:val="0"/>
                                                      <w:marBottom w:val="0"/>
                                                      <w:divBdr>
                                                        <w:top w:val="single" w:sz="2" w:space="0" w:color="E3E3E3"/>
                                                        <w:left w:val="single" w:sz="2" w:space="0" w:color="E3E3E3"/>
                                                        <w:bottom w:val="single" w:sz="2" w:space="0" w:color="E3E3E3"/>
                                                        <w:right w:val="single" w:sz="2" w:space="0" w:color="E3E3E3"/>
                                                      </w:divBdr>
                                                      <w:divsChild>
                                                        <w:div w:id="12611793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33049977">
          <w:marLeft w:val="0"/>
          <w:marRight w:val="0"/>
          <w:marTop w:val="0"/>
          <w:marBottom w:val="0"/>
          <w:divBdr>
            <w:top w:val="none" w:sz="0" w:space="0" w:color="auto"/>
            <w:left w:val="none" w:sz="0" w:space="0" w:color="auto"/>
            <w:bottom w:val="none" w:sz="0" w:space="0" w:color="auto"/>
            <w:right w:val="none" w:sz="0" w:space="0" w:color="auto"/>
          </w:divBdr>
        </w:div>
      </w:divsChild>
    </w:div>
    <w:div w:id="314073077">
      <w:bodyDiv w:val="1"/>
      <w:marLeft w:val="0"/>
      <w:marRight w:val="0"/>
      <w:marTop w:val="0"/>
      <w:marBottom w:val="0"/>
      <w:divBdr>
        <w:top w:val="none" w:sz="0" w:space="0" w:color="auto"/>
        <w:left w:val="none" w:sz="0" w:space="0" w:color="auto"/>
        <w:bottom w:val="none" w:sz="0" w:space="0" w:color="auto"/>
        <w:right w:val="none" w:sz="0" w:space="0" w:color="auto"/>
      </w:divBdr>
    </w:div>
    <w:div w:id="316224891">
      <w:bodyDiv w:val="1"/>
      <w:marLeft w:val="0"/>
      <w:marRight w:val="0"/>
      <w:marTop w:val="0"/>
      <w:marBottom w:val="0"/>
      <w:divBdr>
        <w:top w:val="none" w:sz="0" w:space="0" w:color="auto"/>
        <w:left w:val="none" w:sz="0" w:space="0" w:color="auto"/>
        <w:bottom w:val="none" w:sz="0" w:space="0" w:color="auto"/>
        <w:right w:val="none" w:sz="0" w:space="0" w:color="auto"/>
      </w:divBdr>
    </w:div>
    <w:div w:id="436953040">
      <w:bodyDiv w:val="1"/>
      <w:marLeft w:val="0"/>
      <w:marRight w:val="0"/>
      <w:marTop w:val="0"/>
      <w:marBottom w:val="0"/>
      <w:divBdr>
        <w:top w:val="none" w:sz="0" w:space="0" w:color="auto"/>
        <w:left w:val="none" w:sz="0" w:space="0" w:color="auto"/>
        <w:bottom w:val="none" w:sz="0" w:space="0" w:color="auto"/>
        <w:right w:val="none" w:sz="0" w:space="0" w:color="auto"/>
      </w:divBdr>
    </w:div>
    <w:div w:id="500319891">
      <w:bodyDiv w:val="1"/>
      <w:marLeft w:val="0"/>
      <w:marRight w:val="0"/>
      <w:marTop w:val="0"/>
      <w:marBottom w:val="0"/>
      <w:divBdr>
        <w:top w:val="none" w:sz="0" w:space="0" w:color="auto"/>
        <w:left w:val="none" w:sz="0" w:space="0" w:color="auto"/>
        <w:bottom w:val="none" w:sz="0" w:space="0" w:color="auto"/>
        <w:right w:val="none" w:sz="0" w:space="0" w:color="auto"/>
      </w:divBdr>
    </w:div>
    <w:div w:id="522477495">
      <w:bodyDiv w:val="1"/>
      <w:marLeft w:val="0"/>
      <w:marRight w:val="0"/>
      <w:marTop w:val="0"/>
      <w:marBottom w:val="0"/>
      <w:divBdr>
        <w:top w:val="none" w:sz="0" w:space="0" w:color="auto"/>
        <w:left w:val="none" w:sz="0" w:space="0" w:color="auto"/>
        <w:bottom w:val="none" w:sz="0" w:space="0" w:color="auto"/>
        <w:right w:val="none" w:sz="0" w:space="0" w:color="auto"/>
      </w:divBdr>
    </w:div>
    <w:div w:id="625549396">
      <w:bodyDiv w:val="1"/>
      <w:marLeft w:val="0"/>
      <w:marRight w:val="0"/>
      <w:marTop w:val="0"/>
      <w:marBottom w:val="0"/>
      <w:divBdr>
        <w:top w:val="none" w:sz="0" w:space="0" w:color="auto"/>
        <w:left w:val="none" w:sz="0" w:space="0" w:color="auto"/>
        <w:bottom w:val="none" w:sz="0" w:space="0" w:color="auto"/>
        <w:right w:val="none" w:sz="0" w:space="0" w:color="auto"/>
      </w:divBdr>
    </w:div>
    <w:div w:id="633829608">
      <w:bodyDiv w:val="1"/>
      <w:marLeft w:val="0"/>
      <w:marRight w:val="0"/>
      <w:marTop w:val="0"/>
      <w:marBottom w:val="0"/>
      <w:divBdr>
        <w:top w:val="none" w:sz="0" w:space="0" w:color="auto"/>
        <w:left w:val="none" w:sz="0" w:space="0" w:color="auto"/>
        <w:bottom w:val="none" w:sz="0" w:space="0" w:color="auto"/>
        <w:right w:val="none" w:sz="0" w:space="0" w:color="auto"/>
      </w:divBdr>
    </w:div>
    <w:div w:id="696320099">
      <w:bodyDiv w:val="1"/>
      <w:marLeft w:val="0"/>
      <w:marRight w:val="0"/>
      <w:marTop w:val="0"/>
      <w:marBottom w:val="0"/>
      <w:divBdr>
        <w:top w:val="none" w:sz="0" w:space="0" w:color="auto"/>
        <w:left w:val="none" w:sz="0" w:space="0" w:color="auto"/>
        <w:bottom w:val="none" w:sz="0" w:space="0" w:color="auto"/>
        <w:right w:val="none" w:sz="0" w:space="0" w:color="auto"/>
      </w:divBdr>
    </w:div>
    <w:div w:id="732123659">
      <w:bodyDiv w:val="1"/>
      <w:marLeft w:val="0"/>
      <w:marRight w:val="0"/>
      <w:marTop w:val="0"/>
      <w:marBottom w:val="0"/>
      <w:divBdr>
        <w:top w:val="none" w:sz="0" w:space="0" w:color="auto"/>
        <w:left w:val="none" w:sz="0" w:space="0" w:color="auto"/>
        <w:bottom w:val="none" w:sz="0" w:space="0" w:color="auto"/>
        <w:right w:val="none" w:sz="0" w:space="0" w:color="auto"/>
      </w:divBdr>
    </w:div>
    <w:div w:id="760028165">
      <w:bodyDiv w:val="1"/>
      <w:marLeft w:val="0"/>
      <w:marRight w:val="0"/>
      <w:marTop w:val="0"/>
      <w:marBottom w:val="0"/>
      <w:divBdr>
        <w:top w:val="none" w:sz="0" w:space="0" w:color="auto"/>
        <w:left w:val="none" w:sz="0" w:space="0" w:color="auto"/>
        <w:bottom w:val="none" w:sz="0" w:space="0" w:color="auto"/>
        <w:right w:val="none" w:sz="0" w:space="0" w:color="auto"/>
      </w:divBdr>
    </w:div>
    <w:div w:id="871574367">
      <w:bodyDiv w:val="1"/>
      <w:marLeft w:val="0"/>
      <w:marRight w:val="0"/>
      <w:marTop w:val="0"/>
      <w:marBottom w:val="0"/>
      <w:divBdr>
        <w:top w:val="none" w:sz="0" w:space="0" w:color="auto"/>
        <w:left w:val="none" w:sz="0" w:space="0" w:color="auto"/>
        <w:bottom w:val="none" w:sz="0" w:space="0" w:color="auto"/>
        <w:right w:val="none" w:sz="0" w:space="0" w:color="auto"/>
      </w:divBdr>
    </w:div>
    <w:div w:id="992831285">
      <w:bodyDiv w:val="1"/>
      <w:marLeft w:val="0"/>
      <w:marRight w:val="0"/>
      <w:marTop w:val="0"/>
      <w:marBottom w:val="0"/>
      <w:divBdr>
        <w:top w:val="none" w:sz="0" w:space="0" w:color="auto"/>
        <w:left w:val="none" w:sz="0" w:space="0" w:color="auto"/>
        <w:bottom w:val="none" w:sz="0" w:space="0" w:color="auto"/>
        <w:right w:val="none" w:sz="0" w:space="0" w:color="auto"/>
      </w:divBdr>
    </w:div>
    <w:div w:id="1010597287">
      <w:bodyDiv w:val="1"/>
      <w:marLeft w:val="0"/>
      <w:marRight w:val="0"/>
      <w:marTop w:val="0"/>
      <w:marBottom w:val="0"/>
      <w:divBdr>
        <w:top w:val="none" w:sz="0" w:space="0" w:color="auto"/>
        <w:left w:val="none" w:sz="0" w:space="0" w:color="auto"/>
        <w:bottom w:val="none" w:sz="0" w:space="0" w:color="auto"/>
        <w:right w:val="none" w:sz="0" w:space="0" w:color="auto"/>
      </w:divBdr>
    </w:div>
    <w:div w:id="1013259907">
      <w:bodyDiv w:val="1"/>
      <w:marLeft w:val="0"/>
      <w:marRight w:val="0"/>
      <w:marTop w:val="0"/>
      <w:marBottom w:val="0"/>
      <w:divBdr>
        <w:top w:val="none" w:sz="0" w:space="0" w:color="auto"/>
        <w:left w:val="none" w:sz="0" w:space="0" w:color="auto"/>
        <w:bottom w:val="none" w:sz="0" w:space="0" w:color="auto"/>
        <w:right w:val="none" w:sz="0" w:space="0" w:color="auto"/>
      </w:divBdr>
    </w:div>
    <w:div w:id="1191794540">
      <w:bodyDiv w:val="1"/>
      <w:marLeft w:val="0"/>
      <w:marRight w:val="0"/>
      <w:marTop w:val="0"/>
      <w:marBottom w:val="0"/>
      <w:divBdr>
        <w:top w:val="none" w:sz="0" w:space="0" w:color="auto"/>
        <w:left w:val="none" w:sz="0" w:space="0" w:color="auto"/>
        <w:bottom w:val="none" w:sz="0" w:space="0" w:color="auto"/>
        <w:right w:val="none" w:sz="0" w:space="0" w:color="auto"/>
      </w:divBdr>
    </w:div>
    <w:div w:id="1341815663">
      <w:bodyDiv w:val="1"/>
      <w:marLeft w:val="0"/>
      <w:marRight w:val="0"/>
      <w:marTop w:val="0"/>
      <w:marBottom w:val="0"/>
      <w:divBdr>
        <w:top w:val="none" w:sz="0" w:space="0" w:color="auto"/>
        <w:left w:val="none" w:sz="0" w:space="0" w:color="auto"/>
        <w:bottom w:val="none" w:sz="0" w:space="0" w:color="auto"/>
        <w:right w:val="none" w:sz="0" w:space="0" w:color="auto"/>
      </w:divBdr>
    </w:div>
    <w:div w:id="1355497301">
      <w:bodyDiv w:val="1"/>
      <w:marLeft w:val="0"/>
      <w:marRight w:val="0"/>
      <w:marTop w:val="0"/>
      <w:marBottom w:val="0"/>
      <w:divBdr>
        <w:top w:val="none" w:sz="0" w:space="0" w:color="auto"/>
        <w:left w:val="none" w:sz="0" w:space="0" w:color="auto"/>
        <w:bottom w:val="none" w:sz="0" w:space="0" w:color="auto"/>
        <w:right w:val="none" w:sz="0" w:space="0" w:color="auto"/>
      </w:divBdr>
    </w:div>
    <w:div w:id="1540822734">
      <w:bodyDiv w:val="1"/>
      <w:marLeft w:val="0"/>
      <w:marRight w:val="0"/>
      <w:marTop w:val="0"/>
      <w:marBottom w:val="0"/>
      <w:divBdr>
        <w:top w:val="none" w:sz="0" w:space="0" w:color="auto"/>
        <w:left w:val="none" w:sz="0" w:space="0" w:color="auto"/>
        <w:bottom w:val="none" w:sz="0" w:space="0" w:color="auto"/>
        <w:right w:val="none" w:sz="0" w:space="0" w:color="auto"/>
      </w:divBdr>
    </w:div>
    <w:div w:id="1630892668">
      <w:bodyDiv w:val="1"/>
      <w:marLeft w:val="0"/>
      <w:marRight w:val="0"/>
      <w:marTop w:val="0"/>
      <w:marBottom w:val="0"/>
      <w:divBdr>
        <w:top w:val="none" w:sz="0" w:space="0" w:color="auto"/>
        <w:left w:val="none" w:sz="0" w:space="0" w:color="auto"/>
        <w:bottom w:val="none" w:sz="0" w:space="0" w:color="auto"/>
        <w:right w:val="none" w:sz="0" w:space="0" w:color="auto"/>
      </w:divBdr>
    </w:div>
    <w:div w:id="1680498283">
      <w:bodyDiv w:val="1"/>
      <w:marLeft w:val="0"/>
      <w:marRight w:val="0"/>
      <w:marTop w:val="0"/>
      <w:marBottom w:val="0"/>
      <w:divBdr>
        <w:top w:val="none" w:sz="0" w:space="0" w:color="auto"/>
        <w:left w:val="none" w:sz="0" w:space="0" w:color="auto"/>
        <w:bottom w:val="none" w:sz="0" w:space="0" w:color="auto"/>
        <w:right w:val="none" w:sz="0" w:space="0" w:color="auto"/>
      </w:divBdr>
    </w:div>
    <w:div w:id="19246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w.in/journal/2023/26-27/indias-inequality-dynamics.html" TargetMode="External"/><Relationship Id="rId13" Type="http://schemas.openxmlformats.org/officeDocument/2006/relationships/hyperlink" Target="https://www.indiabudget.gov.in/ubi/budgetspeech.php" TargetMode="External"/><Relationship Id="rId3" Type="http://schemas.openxmlformats.org/officeDocument/2006/relationships/settings" Target="settings.xml"/><Relationship Id="rId7" Type="http://schemas.openxmlformats.org/officeDocument/2006/relationships/hyperlink" Target="https://www.pwc.com/gx/en/services/tax/worldwide-tax-summaries/territory-list/india.html" TargetMode="External"/><Relationship Id="rId12" Type="http://schemas.openxmlformats.org/officeDocument/2006/relationships/hyperlink" Target="https://pib.gov.in/PressReleasePage.aspx?PRID=17621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ib.gov.in/PressReleasePage.aspx?PRID=1913403" TargetMode="External"/><Relationship Id="rId11" Type="http://schemas.openxmlformats.org/officeDocument/2006/relationships/hyperlink" Target="https://www.incometaxindia.gov.in/pages/acts/income-tax-act.aspx" TargetMode="External"/><Relationship Id="rId5" Type="http://schemas.openxmlformats.org/officeDocument/2006/relationships/hyperlink" Target="https://indianexpress.com/article/business/economy/direct-tax-corporate-tax-collections-finance-ministry-7935887/" TargetMode="External"/><Relationship Id="rId15" Type="http://schemas.openxmlformats.org/officeDocument/2006/relationships/fontTable" Target="fontTable.xml"/><Relationship Id="rId10" Type="http://schemas.openxmlformats.org/officeDocument/2006/relationships/hyperlink" Target="https://www.hurun.net/en-US/RankList" TargetMode="External"/><Relationship Id="rId4" Type="http://schemas.openxmlformats.org/officeDocument/2006/relationships/webSettings" Target="webSettings.xml"/><Relationship Id="rId9" Type="http://schemas.openxmlformats.org/officeDocument/2006/relationships/hyperlink" Target="https://www.forbes.com/india-billionaires/list/" TargetMode="External"/><Relationship Id="rId14" Type="http://schemas.openxmlformats.org/officeDocument/2006/relationships/hyperlink" Target="https://www.nipfp.org.in/media/medialibrary/2013/05/WP_1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17</Pages>
  <Words>5693</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Sucharita Sarkar</dc:creator>
  <cp:keywords/>
  <dc:description/>
  <cp:lastModifiedBy>Sucharita Sarkar</cp:lastModifiedBy>
  <cp:revision>17</cp:revision>
  <dcterms:created xsi:type="dcterms:W3CDTF">2024-04-29T03:48:00Z</dcterms:created>
  <dcterms:modified xsi:type="dcterms:W3CDTF">2024-08-21T07:31:00Z</dcterms:modified>
</cp:coreProperties>
</file>