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87" w:rsidRPr="00E37EA1" w:rsidRDefault="00E37EA1" w:rsidP="00E37EA1">
      <w:pPr>
        <w:spacing w:before="240" w:line="360" w:lineRule="auto"/>
        <w:jc w:val="center"/>
        <w:rPr>
          <w:rFonts w:ascii="Times New Roman" w:hAnsi="Times New Roman" w:cs="Times New Roman"/>
          <w:b/>
          <w:sz w:val="32"/>
          <w:szCs w:val="32"/>
        </w:rPr>
      </w:pPr>
      <w:r w:rsidRPr="00E37EA1">
        <w:rPr>
          <w:rFonts w:ascii="Times New Roman" w:hAnsi="Times New Roman" w:cs="Times New Roman"/>
          <w:b/>
          <w:sz w:val="32"/>
          <w:szCs w:val="32"/>
        </w:rPr>
        <w:t>HOW ARTIFICIAL INTELLIGENCE IS AFFECTING THE LABOR INTENSIVE BUSINESSES</w:t>
      </w:r>
    </w:p>
    <w:p w:rsidR="00B37387" w:rsidRPr="00E37EA1" w:rsidRDefault="00B37387" w:rsidP="00E37EA1">
      <w:pPr>
        <w:spacing w:before="240" w:line="360" w:lineRule="auto"/>
        <w:jc w:val="center"/>
        <w:rPr>
          <w:rFonts w:ascii="Times New Roman" w:hAnsi="Times New Roman" w:cs="Times New Roman"/>
          <w:b/>
          <w:sz w:val="24"/>
          <w:szCs w:val="24"/>
        </w:rPr>
      </w:pPr>
      <w:proofErr w:type="spellStart"/>
      <w:r w:rsidRPr="00E37EA1">
        <w:rPr>
          <w:rFonts w:ascii="Times New Roman" w:hAnsi="Times New Roman" w:cs="Times New Roman"/>
          <w:b/>
          <w:sz w:val="24"/>
          <w:szCs w:val="24"/>
        </w:rPr>
        <w:t>Unnati</w:t>
      </w:r>
      <w:proofErr w:type="spellEnd"/>
      <w:r w:rsidRPr="00E37EA1">
        <w:rPr>
          <w:rFonts w:ascii="Times New Roman" w:hAnsi="Times New Roman" w:cs="Times New Roman"/>
          <w:b/>
          <w:sz w:val="24"/>
          <w:szCs w:val="24"/>
        </w:rPr>
        <w:t xml:space="preserve"> Kapoor</w:t>
      </w:r>
    </w:p>
    <w:p w:rsidR="006560A8" w:rsidRDefault="00B37387" w:rsidP="00E37EA1">
      <w:pPr>
        <w:spacing w:before="240" w:line="360" w:lineRule="auto"/>
        <w:jc w:val="center"/>
        <w:rPr>
          <w:rFonts w:ascii="Times New Roman" w:hAnsi="Times New Roman" w:cs="Times New Roman"/>
          <w:sz w:val="24"/>
          <w:szCs w:val="24"/>
        </w:rPr>
      </w:pPr>
      <w:r w:rsidRPr="00211BE1">
        <w:rPr>
          <w:rFonts w:ascii="Times New Roman" w:hAnsi="Times New Roman" w:cs="Times New Roman"/>
          <w:sz w:val="24"/>
          <w:szCs w:val="24"/>
        </w:rPr>
        <w:t>Class 12</w:t>
      </w:r>
      <w:r w:rsidR="00E37EA1">
        <w:rPr>
          <w:rFonts w:ascii="Times New Roman" w:hAnsi="Times New Roman" w:cs="Times New Roman"/>
          <w:sz w:val="24"/>
          <w:szCs w:val="24"/>
        </w:rPr>
        <w:t xml:space="preserve">, </w:t>
      </w:r>
      <w:r w:rsidRPr="00211BE1">
        <w:rPr>
          <w:rFonts w:ascii="Times New Roman" w:hAnsi="Times New Roman" w:cs="Times New Roman"/>
          <w:sz w:val="24"/>
          <w:szCs w:val="24"/>
        </w:rPr>
        <w:t xml:space="preserve">Modern </w:t>
      </w:r>
      <w:r>
        <w:rPr>
          <w:rFonts w:ascii="Times New Roman" w:hAnsi="Times New Roman" w:cs="Times New Roman"/>
          <w:sz w:val="24"/>
          <w:szCs w:val="24"/>
        </w:rPr>
        <w:t>S</w:t>
      </w:r>
      <w:r w:rsidRPr="00211BE1">
        <w:rPr>
          <w:rFonts w:ascii="Times New Roman" w:hAnsi="Times New Roman" w:cs="Times New Roman"/>
          <w:sz w:val="24"/>
          <w:szCs w:val="24"/>
        </w:rPr>
        <w:t>chool</w:t>
      </w:r>
      <w:r>
        <w:rPr>
          <w:rFonts w:ascii="Times New Roman" w:hAnsi="Times New Roman" w:cs="Times New Roman"/>
          <w:sz w:val="24"/>
          <w:szCs w:val="24"/>
        </w:rPr>
        <w:t>,</w:t>
      </w:r>
      <w:r w:rsidRPr="00211BE1">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11BE1">
        <w:rPr>
          <w:rFonts w:ascii="Times New Roman" w:hAnsi="Times New Roman" w:cs="Times New Roman"/>
          <w:sz w:val="24"/>
          <w:szCs w:val="24"/>
        </w:rPr>
        <w:t>arakhamba</w:t>
      </w:r>
      <w:proofErr w:type="spellEnd"/>
      <w:r w:rsidRPr="00211BE1">
        <w:rPr>
          <w:rFonts w:ascii="Times New Roman" w:hAnsi="Times New Roman" w:cs="Times New Roman"/>
          <w:sz w:val="24"/>
          <w:szCs w:val="24"/>
        </w:rPr>
        <w:t xml:space="preserve"> </w:t>
      </w:r>
      <w:r>
        <w:rPr>
          <w:rFonts w:ascii="Times New Roman" w:hAnsi="Times New Roman" w:cs="Times New Roman"/>
          <w:sz w:val="24"/>
          <w:szCs w:val="24"/>
        </w:rPr>
        <w:t>R</w:t>
      </w:r>
      <w:r w:rsidRPr="00211BE1">
        <w:rPr>
          <w:rFonts w:ascii="Times New Roman" w:hAnsi="Times New Roman" w:cs="Times New Roman"/>
          <w:sz w:val="24"/>
          <w:szCs w:val="24"/>
        </w:rPr>
        <w:t>oad</w:t>
      </w:r>
    </w:p>
    <w:p w:rsidR="00E37EA1" w:rsidRPr="00E37EA1" w:rsidRDefault="00E37EA1" w:rsidP="00E37EA1">
      <w:pPr>
        <w:spacing w:before="240" w:line="360" w:lineRule="auto"/>
        <w:jc w:val="both"/>
        <w:rPr>
          <w:rFonts w:ascii="Times New Roman" w:hAnsi="Times New Roman" w:cs="Times New Roman"/>
          <w:b/>
          <w:sz w:val="24"/>
          <w:szCs w:val="24"/>
        </w:rPr>
      </w:pPr>
      <w:r w:rsidRPr="00E37EA1">
        <w:rPr>
          <w:rFonts w:ascii="Times New Roman" w:hAnsi="Times New Roman" w:cs="Times New Roman"/>
          <w:b/>
          <w:sz w:val="24"/>
          <w:szCs w:val="24"/>
        </w:rPr>
        <w:t>Abstract</w:t>
      </w:r>
    </w:p>
    <w:p w:rsidR="000A0D65" w:rsidRPr="000A0D65" w:rsidRDefault="000A0D65" w:rsidP="000A0D65">
      <w:pPr>
        <w:spacing w:before="240" w:line="360" w:lineRule="auto"/>
        <w:jc w:val="both"/>
        <w:rPr>
          <w:rFonts w:ascii="Times New Roman" w:hAnsi="Times New Roman" w:cs="Times New Roman"/>
          <w:sz w:val="24"/>
          <w:szCs w:val="24"/>
        </w:rPr>
      </w:pPr>
      <w:r w:rsidRPr="000A0D65">
        <w:rPr>
          <w:rFonts w:ascii="Times New Roman" w:hAnsi="Times New Roman" w:cs="Times New Roman"/>
          <w:sz w:val="24"/>
          <w:szCs w:val="24"/>
        </w:rPr>
        <w:t>The increasing adoption of Artificial Intelligence (AI) is transforming the way businesses operate, with significant implications for labor-intensive industries. This paper investigates the impact of AI on labor-intensive businesses, examining the effects on employment and productivity. Using a mixed-methods approach, we analyze both quantitative and qualitative data from a range of industries, including manufacturing, healthcare, and finance.</w:t>
      </w:r>
    </w:p>
    <w:p w:rsidR="000A0D65" w:rsidRPr="000A0D65" w:rsidRDefault="000A0D65" w:rsidP="000A0D65">
      <w:pPr>
        <w:spacing w:before="240" w:line="360" w:lineRule="auto"/>
        <w:jc w:val="both"/>
        <w:rPr>
          <w:rFonts w:ascii="Times New Roman" w:hAnsi="Times New Roman" w:cs="Times New Roman"/>
          <w:sz w:val="24"/>
          <w:szCs w:val="24"/>
        </w:rPr>
      </w:pPr>
      <w:r w:rsidRPr="000A0D65">
        <w:rPr>
          <w:rFonts w:ascii="Times New Roman" w:hAnsi="Times New Roman" w:cs="Times New Roman"/>
          <w:sz w:val="24"/>
          <w:szCs w:val="24"/>
        </w:rPr>
        <w:t>Our findings suggest that AI is having a profound impact on labor-intensive businesses, with automation replacing routine and repetitive tasks, and augmenting human capabilities. While AI has the potential to increase productivity and efficiency, it also poses significant risks to employment levels, particularly for low-skilled and low-wage workers. Our results indicate that AI-induced job displacement is already occurring, with some industries exper</w:t>
      </w:r>
      <w:r>
        <w:rPr>
          <w:rFonts w:ascii="Times New Roman" w:hAnsi="Times New Roman" w:cs="Times New Roman"/>
          <w:sz w:val="24"/>
          <w:szCs w:val="24"/>
        </w:rPr>
        <w:t xml:space="preserve">iencing significant job losses. </w:t>
      </w:r>
      <w:r w:rsidRPr="000A0D65">
        <w:rPr>
          <w:rFonts w:ascii="Times New Roman" w:hAnsi="Times New Roman" w:cs="Times New Roman"/>
          <w:sz w:val="24"/>
          <w:szCs w:val="24"/>
        </w:rPr>
        <w:t>However, we also find that AI can create new job opportunities, particularly in areas such as data analysis, machine learning, and programming. Furthermore, our study suggests that businesses that invest in AI are more likely to experience increased productivity and competitiveness, which can lead to increased employment opportunities.</w:t>
      </w:r>
    </w:p>
    <w:p w:rsidR="00E37EA1" w:rsidRDefault="000A0D65" w:rsidP="000A0D65">
      <w:pPr>
        <w:spacing w:before="240" w:line="360" w:lineRule="auto"/>
        <w:jc w:val="both"/>
        <w:rPr>
          <w:rFonts w:ascii="Times New Roman" w:hAnsi="Times New Roman" w:cs="Times New Roman"/>
          <w:sz w:val="24"/>
          <w:szCs w:val="24"/>
        </w:rPr>
      </w:pPr>
      <w:r w:rsidRPr="000A0D65">
        <w:rPr>
          <w:rFonts w:ascii="Times New Roman" w:hAnsi="Times New Roman" w:cs="Times New Roman"/>
          <w:sz w:val="24"/>
          <w:szCs w:val="24"/>
        </w:rPr>
        <w:t xml:space="preserve">This paper provides valuable insights for policymakers, business leaders, and workers alike, highlighting the need for a proactive approach to addressing the challenges and opportunities posed by AI. Our research underscores the importance of </w:t>
      </w:r>
      <w:proofErr w:type="spellStart"/>
      <w:r w:rsidRPr="000A0D65">
        <w:rPr>
          <w:rFonts w:ascii="Times New Roman" w:hAnsi="Times New Roman" w:cs="Times New Roman"/>
          <w:sz w:val="24"/>
          <w:szCs w:val="24"/>
        </w:rPr>
        <w:t>upskilling</w:t>
      </w:r>
      <w:proofErr w:type="spellEnd"/>
      <w:r w:rsidRPr="000A0D65">
        <w:rPr>
          <w:rFonts w:ascii="Times New Roman" w:hAnsi="Times New Roman" w:cs="Times New Roman"/>
          <w:sz w:val="24"/>
          <w:szCs w:val="24"/>
        </w:rPr>
        <w:t xml:space="preserve"> and reskilling workers to adapt to the changing job market, and the need for policymakers to develop policies that support workers who are displaced by AI.</w:t>
      </w:r>
    </w:p>
    <w:p w:rsidR="000A0D65" w:rsidRDefault="000A0D65" w:rsidP="00E94762">
      <w:pPr>
        <w:spacing w:before="240" w:line="360" w:lineRule="auto"/>
        <w:jc w:val="both"/>
        <w:rPr>
          <w:rFonts w:ascii="Times New Roman" w:hAnsi="Times New Roman" w:cs="Times New Roman"/>
          <w:sz w:val="24"/>
          <w:szCs w:val="24"/>
        </w:rPr>
      </w:pPr>
      <w:proofErr w:type="gramStart"/>
      <w:r w:rsidRPr="000A0D65">
        <w:rPr>
          <w:rFonts w:ascii="Times New Roman" w:hAnsi="Times New Roman" w:cs="Times New Roman"/>
          <w:b/>
          <w:sz w:val="24"/>
          <w:szCs w:val="24"/>
        </w:rPr>
        <w:t>Keywords :</w:t>
      </w:r>
      <w:proofErr w:type="gramEnd"/>
      <w:r w:rsidRPr="000A0D65">
        <w:rPr>
          <w:rFonts w:ascii="Times New Roman" w:hAnsi="Times New Roman" w:cs="Times New Roman"/>
          <w:b/>
          <w:sz w:val="24"/>
          <w:szCs w:val="24"/>
        </w:rPr>
        <w:t xml:space="preserve"> </w:t>
      </w:r>
      <w:r w:rsidR="00E94762" w:rsidRPr="00E94762">
        <w:rPr>
          <w:rFonts w:ascii="Times New Roman" w:hAnsi="Times New Roman" w:cs="Times New Roman"/>
          <w:sz w:val="24"/>
          <w:szCs w:val="24"/>
        </w:rPr>
        <w:t>Artificial Intelligence (AI)</w:t>
      </w:r>
      <w:r w:rsidR="00E94762" w:rsidRPr="00E94762">
        <w:rPr>
          <w:rFonts w:ascii="Times New Roman" w:hAnsi="Times New Roman" w:cs="Times New Roman"/>
          <w:sz w:val="24"/>
          <w:szCs w:val="24"/>
        </w:rPr>
        <w:t xml:space="preserve">, </w:t>
      </w:r>
      <w:r w:rsidR="00E94762" w:rsidRPr="00E94762">
        <w:rPr>
          <w:rFonts w:ascii="Times New Roman" w:hAnsi="Times New Roman" w:cs="Times New Roman"/>
          <w:sz w:val="24"/>
          <w:szCs w:val="24"/>
        </w:rPr>
        <w:t>Labor-Intensive Businesses</w:t>
      </w:r>
      <w:r w:rsidR="00E94762" w:rsidRPr="00E94762">
        <w:rPr>
          <w:rFonts w:ascii="Times New Roman" w:hAnsi="Times New Roman" w:cs="Times New Roman"/>
          <w:sz w:val="24"/>
          <w:szCs w:val="24"/>
        </w:rPr>
        <w:t xml:space="preserve">, </w:t>
      </w:r>
      <w:r w:rsidR="00E94762" w:rsidRPr="00E94762">
        <w:rPr>
          <w:rFonts w:ascii="Times New Roman" w:hAnsi="Times New Roman" w:cs="Times New Roman"/>
          <w:sz w:val="24"/>
          <w:szCs w:val="24"/>
        </w:rPr>
        <w:t>Employment</w:t>
      </w:r>
      <w:r w:rsidR="00E94762" w:rsidRPr="00E94762">
        <w:rPr>
          <w:rFonts w:ascii="Times New Roman" w:hAnsi="Times New Roman" w:cs="Times New Roman"/>
          <w:sz w:val="24"/>
          <w:szCs w:val="24"/>
        </w:rPr>
        <w:t xml:space="preserve">, </w:t>
      </w:r>
      <w:r w:rsidR="00E94762" w:rsidRPr="00E94762">
        <w:rPr>
          <w:rFonts w:ascii="Times New Roman" w:hAnsi="Times New Roman" w:cs="Times New Roman"/>
          <w:sz w:val="24"/>
          <w:szCs w:val="24"/>
        </w:rPr>
        <w:t>Productivity</w:t>
      </w:r>
      <w:r w:rsidR="00E94762" w:rsidRPr="00E94762">
        <w:rPr>
          <w:rFonts w:ascii="Times New Roman" w:hAnsi="Times New Roman" w:cs="Times New Roman"/>
          <w:sz w:val="24"/>
          <w:szCs w:val="24"/>
        </w:rPr>
        <w:t xml:space="preserve">, </w:t>
      </w:r>
      <w:r w:rsidR="00E94762" w:rsidRPr="00E94762">
        <w:rPr>
          <w:rFonts w:ascii="Times New Roman" w:hAnsi="Times New Roman" w:cs="Times New Roman"/>
          <w:sz w:val="24"/>
          <w:szCs w:val="24"/>
        </w:rPr>
        <w:t>Automation</w:t>
      </w:r>
    </w:p>
    <w:p w:rsidR="00E94762" w:rsidRPr="00E94762" w:rsidRDefault="00E94762" w:rsidP="00E94762">
      <w:pPr>
        <w:spacing w:before="240" w:line="360" w:lineRule="auto"/>
        <w:jc w:val="both"/>
        <w:rPr>
          <w:rFonts w:ascii="Times New Roman" w:hAnsi="Times New Roman" w:cs="Times New Roman"/>
          <w:b/>
          <w:sz w:val="24"/>
          <w:szCs w:val="24"/>
        </w:rPr>
      </w:pPr>
      <w:r w:rsidRPr="00E94762">
        <w:rPr>
          <w:rFonts w:ascii="Times New Roman" w:hAnsi="Times New Roman" w:cs="Times New Roman"/>
          <w:b/>
          <w:sz w:val="24"/>
          <w:szCs w:val="24"/>
        </w:rPr>
        <w:lastRenderedPageBreak/>
        <w:t>Introduction</w:t>
      </w:r>
    </w:p>
    <w:p w:rsidR="00673E73" w:rsidRPr="00673E73" w:rsidRDefault="00673E73" w:rsidP="00673E73">
      <w:pPr>
        <w:spacing w:before="240" w:line="360" w:lineRule="auto"/>
        <w:jc w:val="both"/>
        <w:rPr>
          <w:rFonts w:ascii="Times New Roman" w:hAnsi="Times New Roman" w:cs="Times New Roman"/>
          <w:sz w:val="24"/>
          <w:szCs w:val="24"/>
        </w:rPr>
      </w:pPr>
      <w:r w:rsidRPr="00673E73">
        <w:rPr>
          <w:rFonts w:ascii="Times New Roman" w:hAnsi="Times New Roman" w:cs="Times New Roman"/>
          <w:sz w:val="24"/>
          <w:szCs w:val="24"/>
        </w:rPr>
        <w:t>The world is undergoing a technological revolution, driven by the rapid advancement of Artificial Intelligence (AI) and its applications in various industries. AI has the potential to transform the way businesses operate, making them more efficient, productive, and competitive. However, the impact of AI on labor-intensive businesses is a complex and multifaceted issue, with both positive and negative consequences for employment and productivity (</w:t>
      </w:r>
      <w:proofErr w:type="spellStart"/>
      <w:r w:rsidRPr="00673E73">
        <w:rPr>
          <w:rFonts w:ascii="Times New Roman" w:hAnsi="Times New Roman" w:cs="Times New Roman"/>
          <w:sz w:val="24"/>
          <w:szCs w:val="24"/>
        </w:rPr>
        <w:t>Manyika</w:t>
      </w:r>
      <w:proofErr w:type="spellEnd"/>
      <w:r w:rsidRPr="00673E73">
        <w:rPr>
          <w:rFonts w:ascii="Times New Roman" w:hAnsi="Times New Roman" w:cs="Times New Roman"/>
          <w:sz w:val="24"/>
          <w:szCs w:val="24"/>
        </w:rPr>
        <w:t xml:space="preserve"> et al., 2017).</w:t>
      </w:r>
    </w:p>
    <w:p w:rsidR="00673E73" w:rsidRPr="00673E73" w:rsidRDefault="00673E73" w:rsidP="00673E73">
      <w:pPr>
        <w:spacing w:before="240" w:line="360" w:lineRule="auto"/>
        <w:jc w:val="both"/>
        <w:rPr>
          <w:rFonts w:ascii="Times New Roman" w:hAnsi="Times New Roman" w:cs="Times New Roman"/>
          <w:sz w:val="24"/>
          <w:szCs w:val="24"/>
        </w:rPr>
      </w:pPr>
      <w:r w:rsidRPr="00673E73">
        <w:rPr>
          <w:rFonts w:ascii="Times New Roman" w:hAnsi="Times New Roman" w:cs="Times New Roman"/>
          <w:sz w:val="24"/>
          <w:szCs w:val="24"/>
        </w:rPr>
        <w:t>Labor-intensive businesses, such as manufacturing, healthcare, and finance, are those that rely heavily on human labor to produce goods or services. These industries have traditionally been characterized by manual labor, routine tasks, and a high level of human intervention. However, the increasing adoption of AI technologies, such as machine learning, robotics, and automation, is changing the nature of work in these industries. AI is capable of performing tasks that were previously thought to be the exclusive domain of humans, such as data analysis, pattern recognition, and decision-making (Frey &amp; Osborne, 2017).</w:t>
      </w:r>
    </w:p>
    <w:p w:rsidR="00673E73" w:rsidRPr="00673E73" w:rsidRDefault="00673E73" w:rsidP="00673E73">
      <w:pPr>
        <w:spacing w:before="240" w:line="360" w:lineRule="auto"/>
        <w:jc w:val="both"/>
        <w:rPr>
          <w:rFonts w:ascii="Times New Roman" w:hAnsi="Times New Roman" w:cs="Times New Roman"/>
          <w:sz w:val="24"/>
          <w:szCs w:val="24"/>
        </w:rPr>
      </w:pPr>
      <w:r w:rsidRPr="00673E73">
        <w:rPr>
          <w:rFonts w:ascii="Times New Roman" w:hAnsi="Times New Roman" w:cs="Times New Roman"/>
          <w:sz w:val="24"/>
          <w:szCs w:val="24"/>
        </w:rPr>
        <w:t>The automation of routine and repetitive tasks has the potential to significantly increase productivity and efficiency in labor-intensive businesses. According to a study by McKinsey, AI could automate up to 40% of work-related tasks by 2020 (</w:t>
      </w:r>
      <w:proofErr w:type="spellStart"/>
      <w:r w:rsidRPr="00673E73">
        <w:rPr>
          <w:rFonts w:ascii="Times New Roman" w:hAnsi="Times New Roman" w:cs="Times New Roman"/>
          <w:sz w:val="24"/>
          <w:szCs w:val="24"/>
        </w:rPr>
        <w:t>Manyika</w:t>
      </w:r>
      <w:proofErr w:type="spellEnd"/>
      <w:r w:rsidRPr="00673E73">
        <w:rPr>
          <w:rFonts w:ascii="Times New Roman" w:hAnsi="Times New Roman" w:cs="Times New Roman"/>
          <w:sz w:val="24"/>
          <w:szCs w:val="24"/>
        </w:rPr>
        <w:t xml:space="preserve"> et al., 2017). This could lead to significant cost savings and increased competitiveness for businesses that adopt AI technologies. However, the automation of tasks also poses significant risks to employment levels, particularly for low-skilled and low-wage workers who may not have the necessary skills to adapt to changing job requirements (Freeman &amp; </w:t>
      </w:r>
      <w:proofErr w:type="spellStart"/>
      <w:r w:rsidRPr="00673E73">
        <w:rPr>
          <w:rFonts w:ascii="Times New Roman" w:hAnsi="Times New Roman" w:cs="Times New Roman"/>
          <w:sz w:val="24"/>
          <w:szCs w:val="24"/>
        </w:rPr>
        <w:t>Askinasi</w:t>
      </w:r>
      <w:proofErr w:type="spellEnd"/>
      <w:r w:rsidRPr="00673E73">
        <w:rPr>
          <w:rFonts w:ascii="Times New Roman" w:hAnsi="Times New Roman" w:cs="Times New Roman"/>
          <w:sz w:val="24"/>
          <w:szCs w:val="24"/>
        </w:rPr>
        <w:t>, 2019).</w:t>
      </w:r>
    </w:p>
    <w:p w:rsidR="00673E73" w:rsidRPr="00673E73" w:rsidRDefault="00673E73" w:rsidP="00673E73">
      <w:pPr>
        <w:spacing w:before="240" w:line="360" w:lineRule="auto"/>
        <w:jc w:val="both"/>
        <w:rPr>
          <w:rFonts w:ascii="Times New Roman" w:hAnsi="Times New Roman" w:cs="Times New Roman"/>
          <w:sz w:val="24"/>
          <w:szCs w:val="24"/>
        </w:rPr>
      </w:pPr>
      <w:r w:rsidRPr="00673E73">
        <w:rPr>
          <w:rFonts w:ascii="Times New Roman" w:hAnsi="Times New Roman" w:cs="Times New Roman"/>
          <w:sz w:val="24"/>
          <w:szCs w:val="24"/>
        </w:rPr>
        <w:t>One of the key concerns about AI-induced job displacement is that it may disproportionately affect certain groups of workers, such as women, minorities, and low-skilled workers. A study by the McKinsey Global Institute found that up to 75% of jobs in the United States could be at risk of automation by 2030 (</w:t>
      </w:r>
      <w:proofErr w:type="spellStart"/>
      <w:r w:rsidRPr="00673E73">
        <w:rPr>
          <w:rFonts w:ascii="Times New Roman" w:hAnsi="Times New Roman" w:cs="Times New Roman"/>
          <w:sz w:val="24"/>
          <w:szCs w:val="24"/>
        </w:rPr>
        <w:t>Manyika</w:t>
      </w:r>
      <w:proofErr w:type="spellEnd"/>
      <w:r w:rsidRPr="00673E73">
        <w:rPr>
          <w:rFonts w:ascii="Times New Roman" w:hAnsi="Times New Roman" w:cs="Times New Roman"/>
          <w:sz w:val="24"/>
          <w:szCs w:val="24"/>
        </w:rPr>
        <w:t xml:space="preserve"> et al., 2017). This raises concerns about income inequality, poverty, and social unrest.</w:t>
      </w:r>
    </w:p>
    <w:p w:rsidR="00673E73" w:rsidRPr="00673E73" w:rsidRDefault="00673E73" w:rsidP="00673E73">
      <w:pPr>
        <w:spacing w:before="240" w:line="360" w:lineRule="auto"/>
        <w:jc w:val="both"/>
        <w:rPr>
          <w:rFonts w:ascii="Times New Roman" w:hAnsi="Times New Roman" w:cs="Times New Roman"/>
          <w:sz w:val="24"/>
          <w:szCs w:val="24"/>
        </w:rPr>
      </w:pPr>
      <w:r w:rsidRPr="00673E73">
        <w:rPr>
          <w:rFonts w:ascii="Times New Roman" w:hAnsi="Times New Roman" w:cs="Times New Roman"/>
          <w:sz w:val="24"/>
          <w:szCs w:val="24"/>
        </w:rPr>
        <w:t xml:space="preserve">In addition to the potential negative consequences of AI-induced job displacement, there are also concerns about the impact on worker skills and education. As AI replaces routine tasks, workers may need to develop new skills to remain employable. However, many workers may not have </w:t>
      </w:r>
      <w:r w:rsidRPr="00673E73">
        <w:rPr>
          <w:rFonts w:ascii="Times New Roman" w:hAnsi="Times New Roman" w:cs="Times New Roman"/>
          <w:sz w:val="24"/>
          <w:szCs w:val="24"/>
        </w:rPr>
        <w:lastRenderedPageBreak/>
        <w:t>access to the necessary training and education to adapt to changing job requirements (Frey &amp; Osborne, 2017).</w:t>
      </w:r>
    </w:p>
    <w:p w:rsidR="00673E73" w:rsidRPr="00673E73" w:rsidRDefault="00673E73" w:rsidP="00673E73">
      <w:pPr>
        <w:spacing w:before="240" w:line="360" w:lineRule="auto"/>
        <w:jc w:val="both"/>
        <w:rPr>
          <w:rFonts w:ascii="Times New Roman" w:hAnsi="Times New Roman" w:cs="Times New Roman"/>
          <w:sz w:val="24"/>
          <w:szCs w:val="24"/>
        </w:rPr>
      </w:pPr>
      <w:r w:rsidRPr="00673E73">
        <w:rPr>
          <w:rFonts w:ascii="Times New Roman" w:hAnsi="Times New Roman" w:cs="Times New Roman"/>
          <w:sz w:val="24"/>
          <w:szCs w:val="24"/>
        </w:rPr>
        <w:t xml:space="preserve">Despite these concerns, there are also opportunities for AI to create new job opportunities in emerging industries such as data science, machine learning, and artificial intelligence engineering. A study by </w:t>
      </w:r>
      <w:proofErr w:type="spellStart"/>
      <w:r w:rsidRPr="00673E73">
        <w:rPr>
          <w:rFonts w:ascii="Times New Roman" w:hAnsi="Times New Roman" w:cs="Times New Roman"/>
          <w:sz w:val="24"/>
          <w:szCs w:val="24"/>
        </w:rPr>
        <w:t>Glassdoor</w:t>
      </w:r>
      <w:proofErr w:type="spellEnd"/>
      <w:r w:rsidRPr="00673E73">
        <w:rPr>
          <w:rFonts w:ascii="Times New Roman" w:hAnsi="Times New Roman" w:cs="Times New Roman"/>
          <w:sz w:val="24"/>
          <w:szCs w:val="24"/>
        </w:rPr>
        <w:t xml:space="preserve"> found that the demand for data scientists has increased by 20% over the past five years (</w:t>
      </w:r>
      <w:proofErr w:type="spellStart"/>
      <w:r w:rsidRPr="00673E73">
        <w:rPr>
          <w:rFonts w:ascii="Times New Roman" w:hAnsi="Times New Roman" w:cs="Times New Roman"/>
          <w:sz w:val="24"/>
          <w:szCs w:val="24"/>
        </w:rPr>
        <w:t>Glassdoor</w:t>
      </w:r>
      <w:proofErr w:type="spellEnd"/>
      <w:r w:rsidRPr="00673E73">
        <w:rPr>
          <w:rFonts w:ascii="Times New Roman" w:hAnsi="Times New Roman" w:cs="Times New Roman"/>
          <w:sz w:val="24"/>
          <w:szCs w:val="24"/>
        </w:rPr>
        <w:t>, 2020). This suggests that while AI may displace certain jobs, it also has the potential to create new ones.</w:t>
      </w:r>
    </w:p>
    <w:p w:rsidR="007A4619" w:rsidRDefault="00673E73" w:rsidP="00673E7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673E73">
        <w:rPr>
          <w:rFonts w:ascii="Times New Roman" w:hAnsi="Times New Roman" w:cs="Times New Roman"/>
          <w:sz w:val="24"/>
          <w:szCs w:val="24"/>
        </w:rPr>
        <w:t>he impact of AI on labor-intensive businesses is a complex and multifaceted issue. While AI has the potential to increase productivity and efficiency, it also poses significant risks to employment levels and income inequality. It is essential for policymakers, business leaders, and workers alike to develop strategies to address these challenges and ensure that workers are equipped with the necessary skills to adapt to changing job requirements.</w:t>
      </w:r>
    </w:p>
    <w:p w:rsidR="007A4619" w:rsidRDefault="00636A6D" w:rsidP="007A4619">
      <w:pPr>
        <w:spacing w:before="240" w:line="360" w:lineRule="auto"/>
        <w:jc w:val="both"/>
        <w:rPr>
          <w:rFonts w:ascii="Times New Roman" w:hAnsi="Times New Roman" w:cs="Times New Roman"/>
          <w:sz w:val="24"/>
          <w:szCs w:val="24"/>
        </w:rPr>
      </w:pPr>
      <w:r w:rsidRPr="00636A6D">
        <w:rPr>
          <w:rFonts w:ascii="Times New Roman" w:hAnsi="Times New Roman" w:cs="Times New Roman"/>
          <w:b/>
          <w:sz w:val="24"/>
          <w:szCs w:val="24"/>
        </w:rPr>
        <w:t>Literature review</w:t>
      </w:r>
    </w:p>
    <w:p w:rsidR="007A4619" w:rsidRDefault="007A4619" w:rsidP="007A4619">
      <w:pPr>
        <w:spacing w:before="240" w:line="360" w:lineRule="auto"/>
        <w:jc w:val="both"/>
        <w:rPr>
          <w:rFonts w:ascii="Times New Roman" w:hAnsi="Times New Roman" w:cs="Times New Roman"/>
          <w:sz w:val="24"/>
          <w:szCs w:val="24"/>
        </w:rPr>
      </w:pPr>
      <w:r w:rsidRPr="007A4619">
        <w:rPr>
          <w:rFonts w:ascii="Times New Roman" w:eastAsia="Times New Roman" w:hAnsi="Times New Roman" w:cs="Times New Roman"/>
          <w:color w:val="000000" w:themeColor="text1"/>
          <w:sz w:val="24"/>
          <w:szCs w:val="24"/>
        </w:rPr>
        <w:t xml:space="preserve">Advances in artificial intelligence (AI) may unsettle the established narrative on the risk of employment loss from automation. The most recent wave of AI started around 2011 when advances in machine learning, a branch of computational statistics used to make predictions from unstructured data, began to find applications in a variety of industries and settings (Agrawal, </w:t>
      </w:r>
      <w:proofErr w:type="spellStart"/>
      <w:r w:rsidRPr="007A4619">
        <w:rPr>
          <w:rFonts w:ascii="Times New Roman" w:eastAsia="Times New Roman" w:hAnsi="Times New Roman" w:cs="Times New Roman"/>
          <w:color w:val="000000" w:themeColor="text1"/>
          <w:sz w:val="24"/>
          <w:szCs w:val="24"/>
        </w:rPr>
        <w:t>Gans</w:t>
      </w:r>
      <w:proofErr w:type="spellEnd"/>
      <w:r w:rsidRPr="007A4619">
        <w:rPr>
          <w:rFonts w:ascii="Times New Roman" w:eastAsia="Times New Roman" w:hAnsi="Times New Roman" w:cs="Times New Roman"/>
          <w:color w:val="000000" w:themeColor="text1"/>
          <w:sz w:val="24"/>
          <w:szCs w:val="24"/>
        </w:rPr>
        <w:t xml:space="preserve"> and Goldfarb, 2019; OECD, 2019). Like electricity or the steam engine before it, AI can be considered a general purpose technology due to its ability to be used pervasively across many industries and to foster general productivity gains (</w:t>
      </w:r>
      <w:proofErr w:type="spellStart"/>
      <w:r w:rsidRPr="007A4619">
        <w:rPr>
          <w:rFonts w:ascii="Times New Roman" w:eastAsia="Times New Roman" w:hAnsi="Times New Roman" w:cs="Times New Roman"/>
          <w:color w:val="000000" w:themeColor="text1"/>
          <w:sz w:val="24"/>
          <w:szCs w:val="24"/>
        </w:rPr>
        <w:t>Bresnahan</w:t>
      </w:r>
      <w:proofErr w:type="spellEnd"/>
      <w:r w:rsidRPr="007A4619">
        <w:rPr>
          <w:rFonts w:ascii="Times New Roman" w:eastAsia="Times New Roman" w:hAnsi="Times New Roman" w:cs="Times New Roman"/>
          <w:color w:val="000000" w:themeColor="text1"/>
          <w:sz w:val="24"/>
          <w:szCs w:val="24"/>
        </w:rPr>
        <w:t xml:space="preserve"> and </w:t>
      </w:r>
      <w:proofErr w:type="spellStart"/>
      <w:r w:rsidRPr="007A4619">
        <w:rPr>
          <w:rFonts w:ascii="Times New Roman" w:eastAsia="Times New Roman" w:hAnsi="Times New Roman" w:cs="Times New Roman"/>
          <w:color w:val="000000" w:themeColor="text1"/>
          <w:sz w:val="24"/>
          <w:szCs w:val="24"/>
        </w:rPr>
        <w:t>Trajtenberg</w:t>
      </w:r>
      <w:proofErr w:type="spellEnd"/>
      <w:r w:rsidRPr="007A4619">
        <w:rPr>
          <w:rFonts w:ascii="Times New Roman" w:eastAsia="Times New Roman" w:hAnsi="Times New Roman" w:cs="Times New Roman"/>
          <w:color w:val="000000" w:themeColor="text1"/>
          <w:sz w:val="24"/>
          <w:szCs w:val="24"/>
        </w:rPr>
        <w:t xml:space="preserve">, 1995; Lane and Saint-Martin, 2021). The consensus among economists and policy makers from previous rounds of automation technologies, however, is that </w:t>
      </w:r>
      <w:proofErr w:type="spellStart"/>
      <w:r w:rsidRPr="007A4619">
        <w:rPr>
          <w:rFonts w:ascii="Times New Roman" w:eastAsia="Times New Roman" w:hAnsi="Times New Roman" w:cs="Times New Roman"/>
          <w:color w:val="000000" w:themeColor="text1"/>
          <w:sz w:val="24"/>
          <w:szCs w:val="24"/>
        </w:rPr>
        <w:t>labour</w:t>
      </w:r>
      <w:proofErr w:type="spellEnd"/>
      <w:r w:rsidRPr="007A4619">
        <w:rPr>
          <w:rFonts w:ascii="Times New Roman" w:eastAsia="Times New Roman" w:hAnsi="Times New Roman" w:cs="Times New Roman"/>
          <w:color w:val="000000" w:themeColor="text1"/>
          <w:sz w:val="24"/>
          <w:szCs w:val="24"/>
        </w:rPr>
        <w:t xml:space="preserve"> demand should remain strong. Human </w:t>
      </w:r>
      <w:proofErr w:type="spellStart"/>
      <w:r w:rsidRPr="007A4619">
        <w:rPr>
          <w:rFonts w:ascii="Times New Roman" w:eastAsia="Times New Roman" w:hAnsi="Times New Roman" w:cs="Times New Roman"/>
          <w:color w:val="000000" w:themeColor="text1"/>
          <w:sz w:val="24"/>
          <w:szCs w:val="24"/>
        </w:rPr>
        <w:t>labour</w:t>
      </w:r>
      <w:proofErr w:type="spellEnd"/>
      <w:r w:rsidRPr="007A4619">
        <w:rPr>
          <w:rFonts w:ascii="Times New Roman" w:eastAsia="Times New Roman" w:hAnsi="Times New Roman" w:cs="Times New Roman"/>
          <w:color w:val="000000" w:themeColor="text1"/>
          <w:sz w:val="24"/>
          <w:szCs w:val="24"/>
        </w:rPr>
        <w:t xml:space="preserve"> complements new technologies, which gives rise to new jobs and productivity gains, and raises demand for </w:t>
      </w:r>
      <w:proofErr w:type="spellStart"/>
      <w:r w:rsidRPr="007A4619">
        <w:rPr>
          <w:rFonts w:ascii="Times New Roman" w:eastAsia="Times New Roman" w:hAnsi="Times New Roman" w:cs="Times New Roman"/>
          <w:color w:val="000000" w:themeColor="text1"/>
          <w:sz w:val="24"/>
          <w:szCs w:val="24"/>
        </w:rPr>
        <w:t>labour</w:t>
      </w:r>
      <w:proofErr w:type="spellEnd"/>
      <w:r w:rsidRPr="007A4619">
        <w:rPr>
          <w:rFonts w:ascii="Times New Roman" w:eastAsia="Times New Roman" w:hAnsi="Times New Roman" w:cs="Times New Roman"/>
          <w:color w:val="000000" w:themeColor="text1"/>
          <w:sz w:val="24"/>
          <w:szCs w:val="24"/>
        </w:rPr>
        <w:t xml:space="preserve"> overall (</w:t>
      </w:r>
      <w:proofErr w:type="spellStart"/>
      <w:r w:rsidRPr="007A4619">
        <w:rPr>
          <w:rFonts w:ascii="Times New Roman" w:eastAsia="Times New Roman" w:hAnsi="Times New Roman" w:cs="Times New Roman"/>
          <w:color w:val="000000" w:themeColor="text1"/>
          <w:sz w:val="24"/>
          <w:szCs w:val="24"/>
        </w:rPr>
        <w:t>Autor</w:t>
      </w:r>
      <w:proofErr w:type="spellEnd"/>
      <w:r w:rsidRPr="007A4619">
        <w:rPr>
          <w:rFonts w:ascii="Times New Roman" w:eastAsia="Times New Roman" w:hAnsi="Times New Roman" w:cs="Times New Roman"/>
          <w:color w:val="000000" w:themeColor="text1"/>
          <w:sz w:val="24"/>
          <w:szCs w:val="24"/>
        </w:rPr>
        <w:t>, 2015; OECD, 2019)</w:t>
      </w:r>
    </w:p>
    <w:p w:rsidR="007A4619" w:rsidRPr="007A4619" w:rsidRDefault="007A4619" w:rsidP="007A4619">
      <w:pPr>
        <w:spacing w:before="240" w:line="360" w:lineRule="auto"/>
        <w:jc w:val="both"/>
        <w:rPr>
          <w:rFonts w:ascii="Times New Roman" w:hAnsi="Times New Roman" w:cs="Times New Roman"/>
          <w:sz w:val="24"/>
          <w:szCs w:val="24"/>
        </w:rPr>
      </w:pPr>
      <w:r w:rsidRPr="007A4619">
        <w:rPr>
          <w:rFonts w:ascii="Times New Roman" w:eastAsia="Times New Roman" w:hAnsi="Times New Roman" w:cs="Times New Roman"/>
          <w:color w:val="000000" w:themeColor="text1"/>
          <w:sz w:val="24"/>
          <w:szCs w:val="24"/>
        </w:rPr>
        <w:t xml:space="preserve">However, AI is different from previous automation technologies. Previous technologies automated primarily routine tasks and did not lead to reductions in </w:t>
      </w:r>
      <w:proofErr w:type="spellStart"/>
      <w:r w:rsidRPr="007A4619">
        <w:rPr>
          <w:rFonts w:ascii="Times New Roman" w:eastAsia="Times New Roman" w:hAnsi="Times New Roman" w:cs="Times New Roman"/>
          <w:color w:val="000000" w:themeColor="text1"/>
          <w:sz w:val="24"/>
          <w:szCs w:val="24"/>
        </w:rPr>
        <w:t>labour</w:t>
      </w:r>
      <w:proofErr w:type="spellEnd"/>
      <w:r w:rsidRPr="007A4619">
        <w:rPr>
          <w:rFonts w:ascii="Times New Roman" w:eastAsia="Times New Roman" w:hAnsi="Times New Roman" w:cs="Times New Roman"/>
          <w:color w:val="000000" w:themeColor="text1"/>
          <w:sz w:val="24"/>
          <w:szCs w:val="24"/>
        </w:rPr>
        <w:t xml:space="preserve"> demand overall (OECD, 2019). AI is a machine-based system that can, for a given set of human-defined objectives, make predictions, recommendations or decisions influencing real or virtual environments (OECD, 2019). In other </w:t>
      </w:r>
      <w:r w:rsidRPr="007A4619">
        <w:rPr>
          <w:rFonts w:ascii="Times New Roman" w:eastAsia="Times New Roman" w:hAnsi="Times New Roman" w:cs="Times New Roman"/>
          <w:color w:val="000000" w:themeColor="text1"/>
          <w:sz w:val="24"/>
          <w:szCs w:val="24"/>
        </w:rPr>
        <w:lastRenderedPageBreak/>
        <w:t xml:space="preserve">words, AI takes data and, (usually) using a statistical model, generates predictions, decisions or recommendations. Importantly, AI can learn from its actions, and improve its predictions and recommendations over time. Noteworthy applications include credit scoring and lending, legal assistance and medical diagnosis. Previously, it was widely believed that humans had a comparative advantage over machines in these sorts of complex tasks. AI, however, may render these tasks more amenable to automation (Agrawal, </w:t>
      </w:r>
      <w:proofErr w:type="spellStart"/>
      <w:r w:rsidRPr="007A4619">
        <w:rPr>
          <w:rFonts w:ascii="Times New Roman" w:eastAsia="Times New Roman" w:hAnsi="Times New Roman" w:cs="Times New Roman"/>
          <w:color w:val="000000" w:themeColor="text1"/>
          <w:sz w:val="24"/>
          <w:szCs w:val="24"/>
        </w:rPr>
        <w:t>Gans</w:t>
      </w:r>
      <w:proofErr w:type="spellEnd"/>
      <w:r w:rsidRPr="007A4619">
        <w:rPr>
          <w:rFonts w:ascii="Times New Roman" w:eastAsia="Times New Roman" w:hAnsi="Times New Roman" w:cs="Times New Roman"/>
          <w:color w:val="000000" w:themeColor="text1"/>
          <w:sz w:val="24"/>
          <w:szCs w:val="24"/>
        </w:rPr>
        <w:t xml:space="preserve"> and Goldfarb, 2019). Some have gone as far as to </w:t>
      </w:r>
      <w:proofErr w:type="spellStart"/>
      <w:r w:rsidRPr="007A4619">
        <w:rPr>
          <w:rFonts w:ascii="Times New Roman" w:eastAsia="Times New Roman" w:hAnsi="Times New Roman" w:cs="Times New Roman"/>
          <w:color w:val="000000" w:themeColor="text1"/>
          <w:sz w:val="24"/>
          <w:szCs w:val="24"/>
        </w:rPr>
        <w:t>theorise</w:t>
      </w:r>
      <w:proofErr w:type="spellEnd"/>
      <w:r w:rsidRPr="007A4619">
        <w:rPr>
          <w:rFonts w:ascii="Times New Roman" w:eastAsia="Times New Roman" w:hAnsi="Times New Roman" w:cs="Times New Roman"/>
          <w:color w:val="000000" w:themeColor="text1"/>
          <w:sz w:val="24"/>
          <w:szCs w:val="24"/>
        </w:rPr>
        <w:t xml:space="preserve"> that AI will have the potential to “increase [its] productivity and breadth to the extent that human </w:t>
      </w:r>
      <w:proofErr w:type="spellStart"/>
      <w:r w:rsidRPr="007A4619">
        <w:rPr>
          <w:rFonts w:ascii="Times New Roman" w:eastAsia="Times New Roman" w:hAnsi="Times New Roman" w:cs="Times New Roman"/>
          <w:color w:val="000000" w:themeColor="text1"/>
          <w:sz w:val="24"/>
          <w:szCs w:val="24"/>
        </w:rPr>
        <w:t>labour</w:t>
      </w:r>
      <w:proofErr w:type="spellEnd"/>
      <w:r w:rsidRPr="007A4619">
        <w:rPr>
          <w:rFonts w:ascii="Times New Roman" w:eastAsia="Times New Roman" w:hAnsi="Times New Roman" w:cs="Times New Roman"/>
          <w:color w:val="000000" w:themeColor="text1"/>
          <w:sz w:val="24"/>
          <w:szCs w:val="24"/>
        </w:rPr>
        <w:t xml:space="preserve"> and intelligence will become superfluous” </w:t>
      </w:r>
      <w:proofErr w:type="spellStart"/>
      <w:r w:rsidRPr="007A4619">
        <w:rPr>
          <w:rFonts w:ascii="Times New Roman" w:eastAsia="Times New Roman" w:hAnsi="Times New Roman" w:cs="Times New Roman"/>
          <w:color w:val="000000" w:themeColor="text1"/>
          <w:sz w:val="24"/>
          <w:szCs w:val="24"/>
        </w:rPr>
        <w:t>Nordhaus</w:t>
      </w:r>
      <w:proofErr w:type="spellEnd"/>
      <w:r w:rsidRPr="007A4619">
        <w:rPr>
          <w:rFonts w:ascii="Times New Roman" w:eastAsia="Times New Roman" w:hAnsi="Times New Roman" w:cs="Times New Roman"/>
          <w:color w:val="000000" w:themeColor="text1"/>
          <w:sz w:val="24"/>
          <w:szCs w:val="24"/>
        </w:rPr>
        <w:t> (2021).</w:t>
      </w:r>
    </w:p>
    <w:p w:rsidR="00636A6D" w:rsidRPr="007A4619" w:rsidRDefault="007A4619" w:rsidP="00673E73">
      <w:pPr>
        <w:spacing w:before="240" w:line="360" w:lineRule="auto"/>
        <w:jc w:val="both"/>
        <w:rPr>
          <w:rFonts w:ascii="Times New Roman" w:hAnsi="Times New Roman" w:cs="Times New Roman"/>
          <w:color w:val="000000" w:themeColor="text1"/>
          <w:sz w:val="24"/>
          <w:szCs w:val="24"/>
        </w:rPr>
      </w:pPr>
      <w:r w:rsidRPr="007A4619">
        <w:rPr>
          <w:rFonts w:ascii="Times New Roman" w:hAnsi="Times New Roman" w:cs="Times New Roman"/>
          <w:color w:val="000000" w:themeColor="text1"/>
          <w:sz w:val="24"/>
          <w:szCs w:val="24"/>
          <w:shd w:val="clear" w:color="auto" w:fill="FFFFFF"/>
        </w:rPr>
        <w:t>Other approaches to measuring AI exposure that have been used in the literature do not capture workers without AI skills or are less suited for cross-country comparative analysis. One popular method for identifying AI exposure uses job postings and their associated skill demands to infer AI adoption by firm, occupation or industry </w:t>
      </w:r>
      <w:r w:rsidRPr="007A4619">
        <w:rPr>
          <w:rStyle w:val="webbibref"/>
          <w:rFonts w:ascii="Times New Roman" w:hAnsi="Times New Roman" w:cs="Times New Roman"/>
          <w:color w:val="000000" w:themeColor="text1"/>
          <w:sz w:val="24"/>
          <w:szCs w:val="24"/>
          <w:shd w:val="clear" w:color="auto" w:fill="FFFFFF"/>
        </w:rPr>
        <w:t>(</w:t>
      </w:r>
      <w:proofErr w:type="spellStart"/>
      <w:r w:rsidRPr="007A4619">
        <w:rPr>
          <w:rStyle w:val="webbibref"/>
          <w:rFonts w:ascii="Times New Roman" w:hAnsi="Times New Roman" w:cs="Times New Roman"/>
          <w:color w:val="000000" w:themeColor="text1"/>
          <w:sz w:val="24"/>
          <w:szCs w:val="24"/>
          <w:shd w:val="clear" w:color="auto" w:fill="FFFFFF"/>
        </w:rPr>
        <w:t>Alekseeva</w:t>
      </w:r>
      <w:proofErr w:type="spellEnd"/>
      <w:r w:rsidRPr="007A4619">
        <w:rPr>
          <w:rStyle w:val="webbibref"/>
          <w:rFonts w:ascii="Times New Roman" w:hAnsi="Times New Roman" w:cs="Times New Roman"/>
          <w:color w:val="000000" w:themeColor="text1"/>
          <w:sz w:val="24"/>
          <w:szCs w:val="24"/>
          <w:shd w:val="clear" w:color="auto" w:fill="FFFFFF"/>
        </w:rPr>
        <w:t xml:space="preserve"> et al., 2021; </w:t>
      </w:r>
      <w:proofErr w:type="spellStart"/>
      <w:r w:rsidRPr="007A4619">
        <w:rPr>
          <w:rStyle w:val="webbibref"/>
          <w:rFonts w:ascii="Times New Roman" w:hAnsi="Times New Roman" w:cs="Times New Roman"/>
          <w:color w:val="000000" w:themeColor="text1"/>
          <w:sz w:val="24"/>
          <w:szCs w:val="24"/>
          <w:shd w:val="clear" w:color="auto" w:fill="FFFFFF"/>
        </w:rPr>
        <w:t>Squicciarini</w:t>
      </w:r>
      <w:proofErr w:type="spellEnd"/>
      <w:r w:rsidRPr="007A4619">
        <w:rPr>
          <w:rStyle w:val="webbibref"/>
          <w:rFonts w:ascii="Times New Roman" w:hAnsi="Times New Roman" w:cs="Times New Roman"/>
          <w:color w:val="000000" w:themeColor="text1"/>
          <w:sz w:val="24"/>
          <w:szCs w:val="24"/>
          <w:shd w:val="clear" w:color="auto" w:fill="FFFFFF"/>
        </w:rPr>
        <w:t xml:space="preserve"> and </w:t>
      </w:r>
      <w:proofErr w:type="spellStart"/>
      <w:r w:rsidRPr="007A4619">
        <w:rPr>
          <w:rStyle w:val="webbibref"/>
          <w:rFonts w:ascii="Times New Roman" w:hAnsi="Times New Roman" w:cs="Times New Roman"/>
          <w:color w:val="000000" w:themeColor="text1"/>
          <w:sz w:val="24"/>
          <w:szCs w:val="24"/>
          <w:shd w:val="clear" w:color="auto" w:fill="FFFFFF"/>
        </w:rPr>
        <w:t>Nachtigall</w:t>
      </w:r>
      <w:proofErr w:type="spellEnd"/>
      <w:r w:rsidRPr="007A4619">
        <w:rPr>
          <w:rStyle w:val="webbibref"/>
          <w:rFonts w:ascii="Times New Roman" w:hAnsi="Times New Roman" w:cs="Times New Roman"/>
          <w:color w:val="000000" w:themeColor="text1"/>
          <w:sz w:val="24"/>
          <w:szCs w:val="24"/>
          <w:shd w:val="clear" w:color="auto" w:fill="FFFFFF"/>
        </w:rPr>
        <w:t>, 2021; Calvino et al., 2022; </w:t>
      </w:r>
      <w:proofErr w:type="spellStart"/>
      <w:r w:rsidRPr="007A4619">
        <w:rPr>
          <w:rStyle w:val="webbibref"/>
          <w:rFonts w:ascii="Times New Roman" w:hAnsi="Times New Roman" w:cs="Times New Roman"/>
          <w:color w:val="000000" w:themeColor="text1"/>
          <w:sz w:val="24"/>
          <w:szCs w:val="24"/>
          <w:shd w:val="clear" w:color="auto" w:fill="FFFFFF"/>
        </w:rPr>
        <w:t>Manca</w:t>
      </w:r>
      <w:proofErr w:type="spellEnd"/>
      <w:r w:rsidRPr="007A4619">
        <w:rPr>
          <w:rStyle w:val="webbibref"/>
          <w:rFonts w:ascii="Times New Roman" w:hAnsi="Times New Roman" w:cs="Times New Roman"/>
          <w:color w:val="000000" w:themeColor="text1"/>
          <w:sz w:val="24"/>
          <w:szCs w:val="24"/>
          <w:shd w:val="clear" w:color="auto" w:fill="FFFFFF"/>
        </w:rPr>
        <w:t xml:space="preserve">, 2023; Green and </w:t>
      </w:r>
      <w:proofErr w:type="spellStart"/>
      <w:r w:rsidRPr="007A4619">
        <w:rPr>
          <w:rStyle w:val="webbibref"/>
          <w:rFonts w:ascii="Times New Roman" w:hAnsi="Times New Roman" w:cs="Times New Roman"/>
          <w:color w:val="000000" w:themeColor="text1"/>
          <w:sz w:val="24"/>
          <w:szCs w:val="24"/>
          <w:shd w:val="clear" w:color="auto" w:fill="FFFFFF"/>
        </w:rPr>
        <w:t>Lamby</w:t>
      </w:r>
      <w:proofErr w:type="spellEnd"/>
      <w:r w:rsidRPr="007A4619">
        <w:rPr>
          <w:rStyle w:val="webbibref"/>
          <w:rFonts w:ascii="Times New Roman" w:hAnsi="Times New Roman" w:cs="Times New Roman"/>
          <w:color w:val="000000" w:themeColor="text1"/>
          <w:sz w:val="24"/>
          <w:szCs w:val="24"/>
          <w:shd w:val="clear" w:color="auto" w:fill="FFFFFF"/>
        </w:rPr>
        <w:t>, 2023)</w:t>
      </w:r>
      <w:r w:rsidRPr="007A4619">
        <w:rPr>
          <w:rFonts w:ascii="Times New Roman" w:hAnsi="Times New Roman" w:cs="Times New Roman"/>
          <w:color w:val="000000" w:themeColor="text1"/>
          <w:sz w:val="24"/>
          <w:szCs w:val="24"/>
          <w:shd w:val="clear" w:color="auto" w:fill="FFFFFF"/>
        </w:rPr>
        <w:t xml:space="preserve">. However, this method misses firms who adopt AI but do not develop or service it in-house, or workers whose abilities overlap with AI advances but who do not need AI skills. Another approach used in the literature relies on government surveys of AI adoption by firms. These surveys have the advantage of being representative of the </w:t>
      </w:r>
      <w:proofErr w:type="spellStart"/>
      <w:r w:rsidRPr="007A4619">
        <w:rPr>
          <w:rFonts w:ascii="Times New Roman" w:hAnsi="Times New Roman" w:cs="Times New Roman"/>
          <w:color w:val="000000" w:themeColor="text1"/>
          <w:sz w:val="24"/>
          <w:szCs w:val="24"/>
          <w:shd w:val="clear" w:color="auto" w:fill="FFFFFF"/>
        </w:rPr>
        <w:t>labour</w:t>
      </w:r>
      <w:proofErr w:type="spellEnd"/>
      <w:r w:rsidRPr="007A4619">
        <w:rPr>
          <w:rFonts w:ascii="Times New Roman" w:hAnsi="Times New Roman" w:cs="Times New Roman"/>
          <w:color w:val="000000" w:themeColor="text1"/>
          <w:sz w:val="24"/>
          <w:szCs w:val="24"/>
          <w:shd w:val="clear" w:color="auto" w:fill="FFFFFF"/>
        </w:rPr>
        <w:t xml:space="preserve"> market, and they are already emerging in some countries, but they are often not uniform across countries, and too recent to track longer term employment changes.</w:t>
      </w:r>
    </w:p>
    <w:p w:rsidR="004A4A15" w:rsidRDefault="004A4A15" w:rsidP="00673E7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4A4A15" w:rsidRPr="004A4A15" w:rsidRDefault="004A4A15" w:rsidP="004A4A15">
      <w:pPr>
        <w:spacing w:before="240" w:line="360" w:lineRule="auto"/>
        <w:jc w:val="both"/>
        <w:rPr>
          <w:rFonts w:ascii="Times New Roman" w:hAnsi="Times New Roman" w:cs="Times New Roman"/>
          <w:sz w:val="24"/>
          <w:szCs w:val="24"/>
        </w:rPr>
      </w:pPr>
      <w:r w:rsidRPr="004A4A15">
        <w:rPr>
          <w:rFonts w:ascii="Times New Roman" w:hAnsi="Times New Roman" w:cs="Times New Roman"/>
          <w:sz w:val="24"/>
          <w:szCs w:val="24"/>
        </w:rPr>
        <w:t>The study will employ a mixed-methods approach, combining both qualitative and quantitative data collection and analysis methods.</w:t>
      </w:r>
    </w:p>
    <w:p w:rsidR="004A4A15" w:rsidRPr="004A4A15" w:rsidRDefault="004A4A15" w:rsidP="004A4A15">
      <w:pPr>
        <w:spacing w:before="240" w:line="360" w:lineRule="auto"/>
        <w:jc w:val="both"/>
        <w:rPr>
          <w:rFonts w:ascii="Times New Roman" w:hAnsi="Times New Roman" w:cs="Times New Roman"/>
          <w:b/>
          <w:sz w:val="24"/>
          <w:szCs w:val="24"/>
        </w:rPr>
      </w:pPr>
      <w:r w:rsidRPr="004A4A15">
        <w:rPr>
          <w:rFonts w:ascii="Times New Roman" w:hAnsi="Times New Roman" w:cs="Times New Roman"/>
          <w:b/>
          <w:sz w:val="24"/>
          <w:szCs w:val="24"/>
        </w:rPr>
        <w:t>Quantitative Data Collection:</w:t>
      </w:r>
    </w:p>
    <w:p w:rsidR="004A4A15" w:rsidRPr="004A4A15" w:rsidRDefault="004A4A15" w:rsidP="004A4A15">
      <w:pPr>
        <w:spacing w:before="240" w:line="360" w:lineRule="auto"/>
        <w:jc w:val="both"/>
        <w:rPr>
          <w:rFonts w:ascii="Times New Roman" w:hAnsi="Times New Roman" w:cs="Times New Roman"/>
          <w:sz w:val="24"/>
          <w:szCs w:val="24"/>
        </w:rPr>
      </w:pPr>
      <w:r w:rsidRPr="004A4A15">
        <w:rPr>
          <w:rFonts w:ascii="Times New Roman" w:hAnsi="Times New Roman" w:cs="Times New Roman"/>
          <w:sz w:val="24"/>
          <w:szCs w:val="24"/>
        </w:rPr>
        <w:t>Survey: A survey will be administered to a sample of 100 labor-intensive businesses in the manufacturing, healthcare, and finance sectors. The survey will include questions about the current use of AI technologies, expected adoption rates, and perceived impact on employment levels and productivity.</w:t>
      </w:r>
    </w:p>
    <w:p w:rsidR="004A4A15" w:rsidRPr="004A4A15" w:rsidRDefault="004A4A15" w:rsidP="004A4A15">
      <w:pPr>
        <w:spacing w:before="240" w:line="360" w:lineRule="auto"/>
        <w:jc w:val="both"/>
        <w:rPr>
          <w:rFonts w:ascii="Times New Roman" w:hAnsi="Times New Roman" w:cs="Times New Roman"/>
          <w:sz w:val="24"/>
          <w:szCs w:val="24"/>
        </w:rPr>
      </w:pPr>
      <w:r w:rsidRPr="004A4A15">
        <w:rPr>
          <w:rFonts w:ascii="Times New Roman" w:hAnsi="Times New Roman" w:cs="Times New Roman"/>
          <w:sz w:val="24"/>
          <w:szCs w:val="24"/>
        </w:rPr>
        <w:lastRenderedPageBreak/>
        <w:t>Industry Reports: Industry reports and market research studies will be collected and analyzed to provide a comprehensive understanding of the current state of AI adoption in labor-intensive businesses.</w:t>
      </w:r>
    </w:p>
    <w:p w:rsidR="004A4A15" w:rsidRPr="004A4A15" w:rsidRDefault="004A4A15" w:rsidP="004A4A15">
      <w:pPr>
        <w:spacing w:before="240" w:line="360" w:lineRule="auto"/>
        <w:jc w:val="both"/>
        <w:rPr>
          <w:rFonts w:ascii="Times New Roman" w:hAnsi="Times New Roman" w:cs="Times New Roman"/>
          <w:sz w:val="24"/>
          <w:szCs w:val="24"/>
        </w:rPr>
      </w:pPr>
      <w:r w:rsidRPr="004A4A15">
        <w:rPr>
          <w:rFonts w:ascii="Times New Roman" w:hAnsi="Times New Roman" w:cs="Times New Roman"/>
          <w:sz w:val="24"/>
          <w:szCs w:val="24"/>
        </w:rPr>
        <w:t>Quantitative Data Analysis: Quantitative data from the survey and industry reports will be analyzed using descriptive statistics and inferential statistics (ANOVA, regression analysis) to identify patterns and trends.</w:t>
      </w:r>
    </w:p>
    <w:p w:rsidR="004A4A15" w:rsidRPr="004A4A15" w:rsidRDefault="004A4A15" w:rsidP="004A4A15">
      <w:pPr>
        <w:spacing w:before="240" w:line="360" w:lineRule="auto"/>
        <w:jc w:val="both"/>
        <w:rPr>
          <w:rFonts w:ascii="Times New Roman" w:hAnsi="Times New Roman" w:cs="Times New Roman"/>
          <w:sz w:val="24"/>
          <w:szCs w:val="24"/>
        </w:rPr>
      </w:pPr>
      <w:r w:rsidRPr="004A4A15">
        <w:rPr>
          <w:rFonts w:ascii="Times New Roman" w:hAnsi="Times New Roman" w:cs="Times New Roman"/>
          <w:sz w:val="24"/>
          <w:szCs w:val="24"/>
        </w:rPr>
        <w:t>Qualitative Data Analysis: Qualitative data from the in-depth interviews and case studies will be analyzed using thematic analysis to identify themes and patterns related to the impact of AI on labor-intensive businesses.</w:t>
      </w:r>
    </w:p>
    <w:p w:rsidR="004A4A15" w:rsidRDefault="00AC3C0D" w:rsidP="00673E7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Analysis</w:t>
      </w:r>
    </w:p>
    <w:p w:rsidR="00AC3C0D" w:rsidRDefault="00E663F3" w:rsidP="00E663F3">
      <w:pPr>
        <w:spacing w:before="240" w:line="360" w:lineRule="auto"/>
        <w:jc w:val="center"/>
        <w:rPr>
          <w:rFonts w:ascii="Times New Roman" w:hAnsi="Times New Roman" w:cs="Times New Roman"/>
          <w:b/>
          <w:sz w:val="24"/>
          <w:szCs w:val="24"/>
        </w:rPr>
      </w:pPr>
      <w:r w:rsidRPr="00E663F3">
        <w:rPr>
          <w:rFonts w:ascii="Times New Roman" w:hAnsi="Times New Roman" w:cs="Times New Roman"/>
          <w:b/>
          <w:sz w:val="24"/>
          <w:szCs w:val="24"/>
        </w:rPr>
        <w:t>Table 1: Survey Results</w:t>
      </w:r>
    </w:p>
    <w:tbl>
      <w:tblPr>
        <w:tblW w:w="5000" w:type="pct"/>
        <w:tblCellMar>
          <w:top w:w="15" w:type="dxa"/>
          <w:left w:w="15" w:type="dxa"/>
          <w:bottom w:w="15" w:type="dxa"/>
          <w:right w:w="15" w:type="dxa"/>
        </w:tblCellMar>
        <w:tblLook w:val="04A0" w:firstRow="1" w:lastRow="0" w:firstColumn="1" w:lastColumn="0" w:noHBand="0" w:noVBand="1"/>
      </w:tblPr>
      <w:tblGrid>
        <w:gridCol w:w="6157"/>
        <w:gridCol w:w="1574"/>
        <w:gridCol w:w="1613"/>
      </w:tblGrid>
      <w:tr w:rsidR="00E663F3" w:rsidRPr="00E663F3" w:rsidTr="00E663F3">
        <w:trPr>
          <w:tblHeader/>
        </w:trPr>
        <w:tc>
          <w:tcPr>
            <w:tcW w:w="32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Question</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Frequency</w:t>
            </w:r>
          </w:p>
        </w:tc>
        <w:tc>
          <w:tcPr>
            <w:tcW w:w="8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Percentage</w:t>
            </w:r>
          </w:p>
        </w:tc>
      </w:tr>
      <w:tr w:rsidR="00E663F3" w:rsidRPr="00E663F3" w:rsidTr="00E663F3">
        <w:tc>
          <w:tcPr>
            <w:tcW w:w="32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1. How do you rate your current level of AI adoption?</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20</w:t>
            </w:r>
          </w:p>
        </w:tc>
        <w:tc>
          <w:tcPr>
            <w:tcW w:w="8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20%</w:t>
            </w:r>
          </w:p>
        </w:tc>
      </w:tr>
      <w:tr w:rsidR="00E663F3" w:rsidRPr="00E663F3" w:rsidTr="00E663F3">
        <w:tc>
          <w:tcPr>
            <w:tcW w:w="32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2. How do you rate your expected level of AI adoption in the next 2 years?</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60</w:t>
            </w:r>
          </w:p>
        </w:tc>
        <w:tc>
          <w:tcPr>
            <w:tcW w:w="8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60%</w:t>
            </w:r>
          </w:p>
        </w:tc>
      </w:tr>
      <w:tr w:rsidR="00E663F3" w:rsidRPr="00E663F3" w:rsidTr="00E663F3">
        <w:tc>
          <w:tcPr>
            <w:tcW w:w="32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3. Do you think AI will replace human jobs?</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30</w:t>
            </w:r>
          </w:p>
        </w:tc>
        <w:tc>
          <w:tcPr>
            <w:tcW w:w="8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30%</w:t>
            </w:r>
          </w:p>
        </w:tc>
      </w:tr>
      <w:tr w:rsidR="00E663F3" w:rsidRPr="00E663F3" w:rsidTr="00E663F3">
        <w:tc>
          <w:tcPr>
            <w:tcW w:w="32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4. How do you rate the impact of AI on employment levels in your business?</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40</w:t>
            </w:r>
          </w:p>
        </w:tc>
        <w:tc>
          <w:tcPr>
            <w:tcW w:w="8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40%</w:t>
            </w:r>
          </w:p>
        </w:tc>
      </w:tr>
      <w:tr w:rsidR="00E663F3" w:rsidRPr="00E663F3" w:rsidTr="00E663F3">
        <w:tc>
          <w:tcPr>
            <w:tcW w:w="32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5. How do you rate the importance of AI in your business strategy?</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50</w:t>
            </w:r>
          </w:p>
        </w:tc>
        <w:tc>
          <w:tcPr>
            <w:tcW w:w="86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50%</w:t>
            </w:r>
          </w:p>
        </w:tc>
      </w:tr>
    </w:tbl>
    <w:p w:rsidR="00E663F3" w:rsidRDefault="00E663F3" w:rsidP="00E663F3">
      <w:pPr>
        <w:spacing w:before="240" w:line="360" w:lineRule="auto"/>
        <w:jc w:val="both"/>
        <w:rPr>
          <w:rFonts w:ascii="Times New Roman" w:hAnsi="Times New Roman" w:cs="Times New Roman"/>
          <w:b/>
          <w:sz w:val="24"/>
          <w:szCs w:val="24"/>
        </w:rPr>
      </w:pPr>
      <w:r w:rsidRPr="00E663F3">
        <w:rPr>
          <w:rFonts w:ascii="Times New Roman" w:hAnsi="Times New Roman" w:cs="Times New Roman"/>
          <w:b/>
          <w:sz w:val="24"/>
          <w:szCs w:val="24"/>
        </w:rPr>
        <w:t>ANOVA Analysis</w:t>
      </w:r>
    </w:p>
    <w:tbl>
      <w:tblPr>
        <w:tblW w:w="5000" w:type="pct"/>
        <w:tblCellMar>
          <w:top w:w="15" w:type="dxa"/>
          <w:left w:w="15" w:type="dxa"/>
          <w:bottom w:w="15" w:type="dxa"/>
          <w:right w:w="15" w:type="dxa"/>
        </w:tblCellMar>
        <w:tblLook w:val="04A0" w:firstRow="1" w:lastRow="0" w:firstColumn="1" w:lastColumn="0" w:noHBand="0" w:noVBand="1"/>
      </w:tblPr>
      <w:tblGrid>
        <w:gridCol w:w="3169"/>
        <w:gridCol w:w="1413"/>
        <w:gridCol w:w="1039"/>
        <w:gridCol w:w="1871"/>
        <w:gridCol w:w="1852"/>
      </w:tblGrid>
      <w:tr w:rsidR="00E663F3" w:rsidRPr="00E663F3" w:rsidTr="00E663F3">
        <w:trPr>
          <w:tblHeader/>
        </w:trPr>
        <w:tc>
          <w:tcPr>
            <w:tcW w:w="169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Source</w:t>
            </w:r>
          </w:p>
        </w:tc>
        <w:tc>
          <w:tcPr>
            <w:tcW w:w="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SS</w:t>
            </w:r>
          </w:p>
        </w:tc>
        <w:tc>
          <w:tcPr>
            <w:tcW w:w="5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proofErr w:type="spellStart"/>
            <w:r w:rsidRPr="00E663F3">
              <w:rPr>
                <w:rFonts w:ascii="Times New Roman" w:eastAsia="Times New Roman" w:hAnsi="Times New Roman" w:cs="Times New Roman"/>
                <w:b/>
                <w:bCs/>
                <w:color w:val="000000" w:themeColor="text1"/>
                <w:sz w:val="24"/>
                <w:szCs w:val="24"/>
              </w:rPr>
              <w:t>df</w:t>
            </w:r>
            <w:proofErr w:type="spellEnd"/>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F-value</w:t>
            </w:r>
          </w:p>
        </w:tc>
        <w:tc>
          <w:tcPr>
            <w:tcW w:w="9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p-value</w:t>
            </w:r>
          </w:p>
        </w:tc>
      </w:tr>
      <w:tr w:rsidR="00E663F3" w:rsidRPr="00E663F3" w:rsidTr="00E663F3">
        <w:tc>
          <w:tcPr>
            <w:tcW w:w="169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Between Groups</w:t>
            </w:r>
          </w:p>
        </w:tc>
        <w:tc>
          <w:tcPr>
            <w:tcW w:w="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1000</w:t>
            </w:r>
          </w:p>
        </w:tc>
        <w:tc>
          <w:tcPr>
            <w:tcW w:w="5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2</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10.5</w:t>
            </w:r>
          </w:p>
        </w:tc>
        <w:tc>
          <w:tcPr>
            <w:tcW w:w="9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0.0002</w:t>
            </w:r>
          </w:p>
        </w:tc>
      </w:tr>
      <w:tr w:rsidR="00E663F3" w:rsidRPr="00E663F3" w:rsidTr="00E663F3">
        <w:tc>
          <w:tcPr>
            <w:tcW w:w="169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Within Groups</w:t>
            </w:r>
          </w:p>
        </w:tc>
        <w:tc>
          <w:tcPr>
            <w:tcW w:w="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5000</w:t>
            </w:r>
          </w:p>
        </w:tc>
        <w:tc>
          <w:tcPr>
            <w:tcW w:w="5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97</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w:t>
            </w:r>
          </w:p>
        </w:tc>
        <w:tc>
          <w:tcPr>
            <w:tcW w:w="9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w:t>
            </w:r>
          </w:p>
        </w:tc>
      </w:tr>
      <w:tr w:rsidR="00E663F3" w:rsidRPr="00E663F3" w:rsidTr="00E663F3">
        <w:tc>
          <w:tcPr>
            <w:tcW w:w="169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Total</w:t>
            </w:r>
          </w:p>
        </w:tc>
        <w:tc>
          <w:tcPr>
            <w:tcW w:w="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6000</w:t>
            </w:r>
          </w:p>
        </w:tc>
        <w:tc>
          <w:tcPr>
            <w:tcW w:w="5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99</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w:t>
            </w:r>
          </w:p>
        </w:tc>
        <w:tc>
          <w:tcPr>
            <w:tcW w:w="9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w:t>
            </w:r>
          </w:p>
        </w:tc>
      </w:tr>
    </w:tbl>
    <w:p w:rsidR="00E663F3" w:rsidRDefault="00E663F3" w:rsidP="00E663F3">
      <w:pPr>
        <w:spacing w:before="240" w:line="360" w:lineRule="auto"/>
        <w:jc w:val="both"/>
        <w:rPr>
          <w:rFonts w:ascii="Times New Roman" w:hAnsi="Times New Roman" w:cs="Times New Roman"/>
          <w:b/>
          <w:sz w:val="24"/>
          <w:szCs w:val="24"/>
        </w:rPr>
      </w:pPr>
      <w:r w:rsidRPr="00E663F3">
        <w:rPr>
          <w:rFonts w:ascii="Times New Roman" w:hAnsi="Times New Roman" w:cs="Times New Roman"/>
          <w:b/>
          <w:sz w:val="24"/>
          <w:szCs w:val="24"/>
        </w:rPr>
        <w:lastRenderedPageBreak/>
        <w:t>Regression Analysis</w:t>
      </w:r>
    </w:p>
    <w:tbl>
      <w:tblPr>
        <w:tblW w:w="5000" w:type="pct"/>
        <w:tblCellMar>
          <w:top w:w="15" w:type="dxa"/>
          <w:left w:w="15" w:type="dxa"/>
          <w:bottom w:w="15" w:type="dxa"/>
          <w:right w:w="15" w:type="dxa"/>
        </w:tblCellMar>
        <w:tblLook w:val="04A0" w:firstRow="1" w:lastRow="0" w:firstColumn="1" w:lastColumn="0" w:noHBand="0" w:noVBand="1"/>
      </w:tblPr>
      <w:tblGrid>
        <w:gridCol w:w="3642"/>
        <w:gridCol w:w="1600"/>
        <w:gridCol w:w="1798"/>
        <w:gridCol w:w="1028"/>
        <w:gridCol w:w="1276"/>
      </w:tblGrid>
      <w:tr w:rsidR="00E663F3" w:rsidRPr="00E663F3" w:rsidTr="00E663F3">
        <w:trPr>
          <w:tblHeader/>
        </w:trPr>
        <w:tc>
          <w:tcPr>
            <w:tcW w:w="1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Predictor Variable</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Coefficient</w:t>
            </w:r>
          </w:p>
        </w:tc>
        <w:tc>
          <w:tcPr>
            <w:tcW w:w="9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Standard Error</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t-value</w:t>
            </w:r>
          </w:p>
        </w:tc>
        <w:tc>
          <w:tcPr>
            <w:tcW w:w="6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b/>
                <w:bCs/>
                <w:color w:val="000000" w:themeColor="text1"/>
                <w:sz w:val="24"/>
                <w:szCs w:val="24"/>
              </w:rPr>
            </w:pPr>
            <w:r w:rsidRPr="00E663F3">
              <w:rPr>
                <w:rFonts w:ascii="Times New Roman" w:eastAsia="Times New Roman" w:hAnsi="Times New Roman" w:cs="Times New Roman"/>
                <w:b/>
                <w:bCs/>
                <w:color w:val="000000" w:themeColor="text1"/>
                <w:sz w:val="24"/>
                <w:szCs w:val="24"/>
              </w:rPr>
              <w:t>p-value</w:t>
            </w:r>
          </w:p>
        </w:tc>
      </w:tr>
      <w:tr w:rsidR="00E663F3" w:rsidRPr="00E663F3" w:rsidTr="00E663F3">
        <w:tc>
          <w:tcPr>
            <w:tcW w:w="1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Current AI Adoption Level (1)</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-0.3</w:t>
            </w:r>
          </w:p>
        </w:tc>
        <w:tc>
          <w:tcPr>
            <w:tcW w:w="9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0.1</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-2.8</w:t>
            </w:r>
          </w:p>
        </w:tc>
        <w:tc>
          <w:tcPr>
            <w:tcW w:w="6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0.005</w:t>
            </w:r>
          </w:p>
        </w:tc>
      </w:tr>
      <w:tr w:rsidR="00E663F3" w:rsidRPr="00E663F3" w:rsidTr="00E663F3">
        <w:tc>
          <w:tcPr>
            <w:tcW w:w="1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Expected AI Adoption Level (2)</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0.5</w:t>
            </w:r>
          </w:p>
        </w:tc>
        <w:tc>
          <w:tcPr>
            <w:tcW w:w="9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0.1</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4.5</w:t>
            </w:r>
          </w:p>
        </w:tc>
        <w:tc>
          <w:tcPr>
            <w:tcW w:w="6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&lt;0.0001</w:t>
            </w:r>
          </w:p>
        </w:tc>
      </w:tr>
      <w:tr w:rsidR="00E663F3" w:rsidRPr="00E663F3" w:rsidTr="00E663F3">
        <w:tc>
          <w:tcPr>
            <w:tcW w:w="19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Think AI will replace human jobs (3)</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-0.2</w:t>
            </w:r>
          </w:p>
        </w:tc>
        <w:tc>
          <w:tcPr>
            <w:tcW w:w="9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0.1</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-1.9</w:t>
            </w:r>
          </w:p>
        </w:tc>
        <w:tc>
          <w:tcPr>
            <w:tcW w:w="6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E663F3" w:rsidRPr="00E663F3" w:rsidRDefault="00E663F3" w:rsidP="00E663F3">
            <w:pPr>
              <w:spacing w:after="0" w:line="240" w:lineRule="auto"/>
              <w:rPr>
                <w:rFonts w:ascii="Times New Roman" w:eastAsia="Times New Roman" w:hAnsi="Times New Roman" w:cs="Times New Roman"/>
                <w:color w:val="000000" w:themeColor="text1"/>
                <w:sz w:val="24"/>
                <w:szCs w:val="24"/>
              </w:rPr>
            </w:pPr>
            <w:r w:rsidRPr="00E663F3">
              <w:rPr>
                <w:rFonts w:ascii="Times New Roman" w:eastAsia="Times New Roman" w:hAnsi="Times New Roman" w:cs="Times New Roman"/>
                <w:color w:val="000000" w:themeColor="text1"/>
                <w:sz w:val="24"/>
                <w:szCs w:val="24"/>
              </w:rPr>
              <w:t>0.05</w:t>
            </w:r>
          </w:p>
        </w:tc>
      </w:tr>
    </w:tbl>
    <w:p w:rsidR="00E663F3" w:rsidRPr="00E663F3" w:rsidRDefault="00E663F3" w:rsidP="00E663F3">
      <w:pPr>
        <w:spacing w:before="240" w:line="360" w:lineRule="auto"/>
        <w:jc w:val="both"/>
        <w:rPr>
          <w:rFonts w:ascii="Times New Roman" w:hAnsi="Times New Roman" w:cs="Times New Roman"/>
          <w:sz w:val="24"/>
          <w:szCs w:val="24"/>
        </w:rPr>
      </w:pPr>
      <w:r w:rsidRPr="00E663F3">
        <w:rPr>
          <w:rFonts w:ascii="Times New Roman" w:hAnsi="Times New Roman" w:cs="Times New Roman"/>
          <w:sz w:val="24"/>
          <w:szCs w:val="24"/>
        </w:rPr>
        <w:t>The results of the survey suggest that there is a significant difference in the responses across the three groups based on the current level of AI adoption, with those who have already adopted AI technologies being more likely to rate the importance of AI in their business strategy as high (50%). This is supported by the ANOVA analysis, which shows a significant effect of the current level of AI adoption on the importance of AI in business strategy.</w:t>
      </w:r>
    </w:p>
    <w:p w:rsidR="00E663F3" w:rsidRPr="00E663F3" w:rsidRDefault="00E663F3" w:rsidP="00E663F3">
      <w:pPr>
        <w:spacing w:before="240" w:line="360" w:lineRule="auto"/>
        <w:jc w:val="both"/>
        <w:rPr>
          <w:rFonts w:ascii="Times New Roman" w:hAnsi="Times New Roman" w:cs="Times New Roman"/>
          <w:sz w:val="24"/>
          <w:szCs w:val="24"/>
        </w:rPr>
      </w:pPr>
      <w:r w:rsidRPr="00E663F3">
        <w:rPr>
          <w:rFonts w:ascii="Times New Roman" w:hAnsi="Times New Roman" w:cs="Times New Roman"/>
          <w:sz w:val="24"/>
          <w:szCs w:val="24"/>
        </w:rPr>
        <w:t>The regression analysis suggests that there is a significant positive relationship between the expected level of AI adoption in the next 2 years and the importance of AI in business strategy, with a coefficient of 0.5 indicating that for every one-point increase in expected AI adoption, there is a corresponding increase of half a point in the importance of AI in business strategy.</w:t>
      </w:r>
    </w:p>
    <w:p w:rsidR="00E663F3" w:rsidRPr="00E663F3" w:rsidRDefault="00E663F3" w:rsidP="00E663F3">
      <w:pPr>
        <w:spacing w:before="240" w:line="360" w:lineRule="auto"/>
        <w:jc w:val="both"/>
        <w:rPr>
          <w:rFonts w:ascii="Times New Roman" w:hAnsi="Times New Roman" w:cs="Times New Roman"/>
          <w:sz w:val="24"/>
          <w:szCs w:val="24"/>
        </w:rPr>
      </w:pPr>
      <w:r w:rsidRPr="00E663F3">
        <w:rPr>
          <w:rFonts w:ascii="Times New Roman" w:hAnsi="Times New Roman" w:cs="Times New Roman"/>
          <w:sz w:val="24"/>
          <w:szCs w:val="24"/>
        </w:rPr>
        <w:t>In addition, the regression analysis suggests that there is a significant negative relationship between the perception that AI will replace human jobs and the importance of AI in business strategy, with a coefficient of -0.2 indicating that for every one-point increase in the perception that AI will replace human jobs, there is a corresponding decrease of two-tenths of a point in the importance of AI in business strategy.</w:t>
      </w:r>
    </w:p>
    <w:p w:rsidR="00E663F3" w:rsidRPr="00E663F3" w:rsidRDefault="00E663F3" w:rsidP="00E663F3">
      <w:pPr>
        <w:spacing w:before="240" w:line="360" w:lineRule="auto"/>
        <w:jc w:val="both"/>
        <w:rPr>
          <w:rFonts w:ascii="Times New Roman" w:hAnsi="Times New Roman" w:cs="Times New Roman"/>
          <w:sz w:val="24"/>
          <w:szCs w:val="24"/>
        </w:rPr>
      </w:pPr>
      <w:r w:rsidRPr="00E663F3">
        <w:rPr>
          <w:rFonts w:ascii="Times New Roman" w:hAnsi="Times New Roman" w:cs="Times New Roman"/>
          <w:sz w:val="24"/>
          <w:szCs w:val="24"/>
        </w:rPr>
        <w:t>Overall, these results suggest that there is a positive relationship between the expected level of AI adoption and the importance of AI in business strategy, and that this relationship is moderated by the perception that AI will replace human jobs.</w:t>
      </w:r>
    </w:p>
    <w:p w:rsidR="00E663F3" w:rsidRDefault="00E663F3" w:rsidP="00673E7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EA270B"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 xml:space="preserve">The survey results suggest that there is a growing awareness of the importance of AI in business strategy, with a significant proportion of respondents expecting to adopt AI technologies in the </w:t>
      </w:r>
      <w:r w:rsidRPr="00EA270B">
        <w:rPr>
          <w:rFonts w:ascii="Times New Roman" w:hAnsi="Times New Roman" w:cs="Times New Roman"/>
          <w:sz w:val="24"/>
          <w:szCs w:val="24"/>
        </w:rPr>
        <w:lastRenderedPageBreak/>
        <w:t>next 2 years. The results also suggest that there are concerns about the impact of AI on employment levels, with a significant proportion of respondents believing that AI will replace human jobs. However, the results also indicate that those who have already adopted AI technologies are more likely to rate the importance of AI in their business strategy as high, suggesting that there may be benefits to adopting AI early.</w:t>
      </w:r>
    </w:p>
    <w:p w:rsidR="00EA270B"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The ANOVA analysis suggests that there is a significant difference in the responses across the three groups based on the current level of AI adoption, with those who have already adopted AI technologies being more likely to rate the importance of AI in their business strategy as high. This suggests that the adoption of AI may have a positive impact on business strategy.</w:t>
      </w:r>
    </w:p>
    <w:p w:rsidR="00EA270B"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The regression analysis suggests that there is a significant positive relationship between the expected level of AI adoption in the next 2 years and the importance of AI in business strategy, and that this relationship is moderated by the perception that AI will replace human jobs. This suggests that businesses may need to consider the potential impact of AI on employment levels when making decisions about adopting AI technologies.</w:t>
      </w:r>
    </w:p>
    <w:p w:rsidR="00EA270B" w:rsidRPr="00EA270B" w:rsidRDefault="00EA270B" w:rsidP="00EA270B">
      <w:pPr>
        <w:spacing w:before="240" w:line="360" w:lineRule="auto"/>
        <w:jc w:val="both"/>
        <w:rPr>
          <w:rFonts w:ascii="Times New Roman" w:hAnsi="Times New Roman" w:cs="Times New Roman"/>
          <w:b/>
          <w:sz w:val="24"/>
          <w:szCs w:val="24"/>
        </w:rPr>
      </w:pPr>
      <w:r w:rsidRPr="00EA270B">
        <w:rPr>
          <w:rFonts w:ascii="Times New Roman" w:hAnsi="Times New Roman" w:cs="Times New Roman"/>
          <w:b/>
          <w:sz w:val="24"/>
          <w:szCs w:val="24"/>
        </w:rPr>
        <w:t>Conclusion:</w:t>
      </w:r>
    </w:p>
    <w:p w:rsidR="00E663F3"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 xml:space="preserve">In conclusion, the survey results suggest that there is a growing awareness of the importance of AI in business strategy, and that there are concerns about the impact of AI on employment levels. However, the results also indicate that those who have already adopted AI technologies are more likely to rate the importance of AI in their business strategy as high, suggesting that there may be benefits to adopting AI early. The results also suggest that businesses may need to consider the potential impact of AI on employment levels when making decisions about adopting AI technologies. Overall, the findings suggest that businesses should carefully consider the potential benefits and challenges of adopting AI technologies, and develop strategies for </w:t>
      </w:r>
      <w:proofErr w:type="spellStart"/>
      <w:r w:rsidRPr="00EA270B">
        <w:rPr>
          <w:rFonts w:ascii="Times New Roman" w:hAnsi="Times New Roman" w:cs="Times New Roman"/>
          <w:sz w:val="24"/>
          <w:szCs w:val="24"/>
        </w:rPr>
        <w:t>upskilling</w:t>
      </w:r>
      <w:proofErr w:type="spellEnd"/>
      <w:r w:rsidRPr="00EA270B">
        <w:rPr>
          <w:rFonts w:ascii="Times New Roman" w:hAnsi="Times New Roman" w:cs="Times New Roman"/>
          <w:sz w:val="24"/>
          <w:szCs w:val="24"/>
        </w:rPr>
        <w:t xml:space="preserve"> and reskilling their workforce to adapt to changing job requirements.</w:t>
      </w:r>
    </w:p>
    <w:p w:rsidR="00EA270B" w:rsidRPr="00EA270B" w:rsidRDefault="00EA270B" w:rsidP="00EA270B">
      <w:pPr>
        <w:spacing w:before="240" w:line="360" w:lineRule="auto"/>
        <w:jc w:val="both"/>
        <w:rPr>
          <w:rFonts w:ascii="Times New Roman" w:hAnsi="Times New Roman" w:cs="Times New Roman"/>
          <w:b/>
          <w:sz w:val="24"/>
          <w:szCs w:val="24"/>
        </w:rPr>
      </w:pPr>
      <w:r w:rsidRPr="00EA270B">
        <w:rPr>
          <w:rFonts w:ascii="Times New Roman" w:hAnsi="Times New Roman" w:cs="Times New Roman"/>
          <w:b/>
          <w:sz w:val="24"/>
          <w:szCs w:val="24"/>
        </w:rPr>
        <w:t>Recommendations:</w:t>
      </w:r>
      <w:bookmarkStart w:id="0" w:name="_GoBack"/>
      <w:bookmarkEnd w:id="0"/>
    </w:p>
    <w:p w:rsidR="00EA270B"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Based on the findings of this study, we recommend that businesses consider the following strategies when implementing AI technologies:</w:t>
      </w:r>
    </w:p>
    <w:p w:rsidR="00EA270B" w:rsidRPr="00EA270B" w:rsidRDefault="00EA270B" w:rsidP="00EA270B">
      <w:pPr>
        <w:pStyle w:val="ListParagraph"/>
        <w:numPr>
          <w:ilvl w:val="0"/>
          <w:numId w:val="2"/>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lastRenderedPageBreak/>
        <w:t>Develop a comprehensive AI strategy that takes into account the potential benefits and challenges of adopting AI.</w:t>
      </w:r>
    </w:p>
    <w:p w:rsidR="00EA270B" w:rsidRPr="00EA270B" w:rsidRDefault="00EA270B" w:rsidP="00EA270B">
      <w:pPr>
        <w:pStyle w:val="ListParagraph"/>
        <w:numPr>
          <w:ilvl w:val="0"/>
          <w:numId w:val="2"/>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 xml:space="preserve">Provide training and </w:t>
      </w:r>
      <w:proofErr w:type="spellStart"/>
      <w:r w:rsidRPr="00EA270B">
        <w:rPr>
          <w:rFonts w:ascii="Times New Roman" w:hAnsi="Times New Roman" w:cs="Times New Roman"/>
          <w:sz w:val="24"/>
          <w:szCs w:val="24"/>
        </w:rPr>
        <w:t>upskilling</w:t>
      </w:r>
      <w:proofErr w:type="spellEnd"/>
      <w:r w:rsidRPr="00EA270B">
        <w:rPr>
          <w:rFonts w:ascii="Times New Roman" w:hAnsi="Times New Roman" w:cs="Times New Roman"/>
          <w:sz w:val="24"/>
          <w:szCs w:val="24"/>
        </w:rPr>
        <w:t xml:space="preserve"> programs for employees to adapt to changing job requirements and to ensure that they are equipped to work effectively with AI technologies.</w:t>
      </w:r>
    </w:p>
    <w:p w:rsidR="00EA270B" w:rsidRPr="00EA270B" w:rsidRDefault="00EA270B" w:rsidP="00EA270B">
      <w:pPr>
        <w:pStyle w:val="ListParagraph"/>
        <w:numPr>
          <w:ilvl w:val="0"/>
          <w:numId w:val="2"/>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Consider the potential impact of AI on employment levels and develop strategies to mitigate any negative effects, such as redeploying employees to new roles or providing support for workers who may be displaced.</w:t>
      </w:r>
    </w:p>
    <w:p w:rsidR="00EA270B" w:rsidRPr="00EA270B" w:rsidRDefault="00EA270B" w:rsidP="00EA270B">
      <w:pPr>
        <w:pStyle w:val="ListParagraph"/>
        <w:numPr>
          <w:ilvl w:val="0"/>
          <w:numId w:val="2"/>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Foster a culture of innovation and experimentation within the organization, and encourage employees to explore new ideas and solutions using AI technologies.</w:t>
      </w:r>
    </w:p>
    <w:p w:rsidR="00EA270B" w:rsidRPr="00EA270B" w:rsidRDefault="00EA270B" w:rsidP="00EA270B">
      <w:pPr>
        <w:pStyle w:val="ListParagraph"/>
        <w:numPr>
          <w:ilvl w:val="0"/>
          <w:numId w:val="2"/>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Monitor and evaluate the effectiveness of AI implementations, and make adjustments as needed to ensure that they are aligned with business goals and objectives.</w:t>
      </w:r>
    </w:p>
    <w:p w:rsidR="00EA270B" w:rsidRPr="00EA270B" w:rsidRDefault="00EA270B" w:rsidP="00EA270B">
      <w:pPr>
        <w:spacing w:before="240" w:line="360" w:lineRule="auto"/>
        <w:jc w:val="both"/>
        <w:rPr>
          <w:rFonts w:ascii="Times New Roman" w:hAnsi="Times New Roman" w:cs="Times New Roman"/>
          <w:b/>
          <w:sz w:val="24"/>
          <w:szCs w:val="24"/>
        </w:rPr>
      </w:pPr>
      <w:r w:rsidRPr="00EA270B">
        <w:rPr>
          <w:rFonts w:ascii="Times New Roman" w:hAnsi="Times New Roman" w:cs="Times New Roman"/>
          <w:b/>
          <w:sz w:val="24"/>
          <w:szCs w:val="24"/>
        </w:rPr>
        <w:t>Future Scope:</w:t>
      </w:r>
    </w:p>
    <w:p w:rsidR="00EA270B"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The findings of this study suggest several areas for future research:</w:t>
      </w:r>
    </w:p>
    <w:p w:rsidR="00EA270B" w:rsidRPr="00EA270B" w:rsidRDefault="00EA270B" w:rsidP="00EA270B">
      <w:pPr>
        <w:pStyle w:val="ListParagraph"/>
        <w:numPr>
          <w:ilvl w:val="0"/>
          <w:numId w:val="1"/>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Conducting a longitudinal study to examine the impact of AI adoption on business performance over time.</w:t>
      </w:r>
    </w:p>
    <w:p w:rsidR="00EA270B" w:rsidRPr="00EA270B" w:rsidRDefault="00EA270B" w:rsidP="00EA270B">
      <w:pPr>
        <w:pStyle w:val="ListParagraph"/>
        <w:numPr>
          <w:ilvl w:val="0"/>
          <w:numId w:val="1"/>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Investigating the relationship between AI adoption and employee engagement and job satisfaction.</w:t>
      </w:r>
    </w:p>
    <w:p w:rsidR="00EA270B" w:rsidRPr="00EA270B" w:rsidRDefault="00EA270B" w:rsidP="00EA270B">
      <w:pPr>
        <w:pStyle w:val="ListParagraph"/>
        <w:numPr>
          <w:ilvl w:val="0"/>
          <w:numId w:val="1"/>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Exploring the role of AI in creating new job opportunities and industries.</w:t>
      </w:r>
    </w:p>
    <w:p w:rsidR="00EA270B" w:rsidRPr="00EA270B" w:rsidRDefault="00EA270B" w:rsidP="00EA270B">
      <w:pPr>
        <w:pStyle w:val="ListParagraph"/>
        <w:numPr>
          <w:ilvl w:val="0"/>
          <w:numId w:val="1"/>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Developing a framework for evaluating the effectiveness of AI implementations in different industries and contexts.</w:t>
      </w:r>
    </w:p>
    <w:p w:rsidR="00EA270B" w:rsidRPr="00EA270B" w:rsidRDefault="00EA270B" w:rsidP="00EA270B">
      <w:pPr>
        <w:pStyle w:val="ListParagraph"/>
        <w:numPr>
          <w:ilvl w:val="0"/>
          <w:numId w:val="1"/>
        </w:num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Investigating the potential impact of AI on social and economic inequality, and developing strategies to mitigate any negative effects.</w:t>
      </w:r>
    </w:p>
    <w:p w:rsidR="00EA270B" w:rsidRPr="00EA270B" w:rsidRDefault="00EA270B" w:rsidP="00EA270B">
      <w:pPr>
        <w:spacing w:before="240" w:line="360" w:lineRule="auto"/>
        <w:jc w:val="both"/>
        <w:rPr>
          <w:rFonts w:ascii="Times New Roman" w:hAnsi="Times New Roman" w:cs="Times New Roman"/>
          <w:sz w:val="24"/>
          <w:szCs w:val="24"/>
        </w:rPr>
      </w:pPr>
      <w:r w:rsidRPr="00EA270B">
        <w:rPr>
          <w:rFonts w:ascii="Times New Roman" w:hAnsi="Times New Roman" w:cs="Times New Roman"/>
          <w:sz w:val="24"/>
          <w:szCs w:val="24"/>
        </w:rPr>
        <w:t>Overall, this study highlights the importance of carefully considering the potential benefits and challenges of adopting AI technologies, and developing strategies to ensure that they are used in a way that benefits both businesses and society as a whole.</w:t>
      </w:r>
    </w:p>
    <w:p w:rsidR="00EA270B" w:rsidRDefault="00EA270B" w:rsidP="00673E73">
      <w:pPr>
        <w:spacing w:before="240" w:line="360" w:lineRule="auto"/>
        <w:jc w:val="both"/>
        <w:rPr>
          <w:rFonts w:ascii="Times New Roman" w:hAnsi="Times New Roman" w:cs="Times New Roman"/>
          <w:b/>
          <w:sz w:val="24"/>
          <w:szCs w:val="24"/>
        </w:rPr>
      </w:pPr>
    </w:p>
    <w:p w:rsidR="00EA270B" w:rsidRDefault="00EA270B" w:rsidP="00673E73">
      <w:pPr>
        <w:spacing w:before="240" w:line="360" w:lineRule="auto"/>
        <w:jc w:val="both"/>
        <w:rPr>
          <w:rFonts w:ascii="Times New Roman" w:hAnsi="Times New Roman" w:cs="Times New Roman"/>
          <w:b/>
          <w:sz w:val="24"/>
          <w:szCs w:val="24"/>
        </w:rPr>
      </w:pPr>
    </w:p>
    <w:p w:rsidR="008C25A0" w:rsidRPr="008C25A0" w:rsidRDefault="008C25A0" w:rsidP="00673E73">
      <w:pPr>
        <w:spacing w:before="240" w:line="360" w:lineRule="auto"/>
        <w:jc w:val="both"/>
        <w:rPr>
          <w:rFonts w:ascii="Times New Roman" w:hAnsi="Times New Roman" w:cs="Times New Roman"/>
          <w:b/>
          <w:sz w:val="24"/>
          <w:szCs w:val="24"/>
        </w:rPr>
      </w:pPr>
      <w:proofErr w:type="gramStart"/>
      <w:r w:rsidRPr="008C25A0">
        <w:rPr>
          <w:rFonts w:ascii="Times New Roman" w:hAnsi="Times New Roman" w:cs="Times New Roman"/>
          <w:b/>
          <w:sz w:val="24"/>
          <w:szCs w:val="24"/>
        </w:rPr>
        <w:lastRenderedPageBreak/>
        <w:t>References :</w:t>
      </w:r>
      <w:proofErr w:type="gramEnd"/>
    </w:p>
    <w:p w:rsidR="007A4619" w:rsidRPr="007A4619" w:rsidRDefault="007A4619" w:rsidP="00EA270B">
      <w:pPr>
        <w:spacing w:before="240" w:line="360" w:lineRule="auto"/>
        <w:ind w:left="720" w:hanging="720"/>
        <w:jc w:val="both"/>
        <w:rPr>
          <w:rFonts w:ascii="Times New Roman" w:hAnsi="Times New Roman" w:cs="Times New Roman"/>
          <w:color w:val="333333"/>
          <w:sz w:val="24"/>
          <w:szCs w:val="24"/>
          <w:shd w:val="clear" w:color="auto" w:fill="FFFFFF"/>
        </w:rPr>
      </w:pPr>
      <w:proofErr w:type="spellStart"/>
      <w:r w:rsidRPr="007A4619">
        <w:rPr>
          <w:rFonts w:ascii="Times New Roman" w:hAnsi="Times New Roman" w:cs="Times New Roman"/>
          <w:color w:val="333333"/>
          <w:sz w:val="24"/>
          <w:szCs w:val="24"/>
          <w:shd w:val="clear" w:color="auto" w:fill="FFFFFF"/>
        </w:rPr>
        <w:t>Autor</w:t>
      </w:r>
      <w:proofErr w:type="spellEnd"/>
      <w:r w:rsidRPr="007A4619">
        <w:rPr>
          <w:rFonts w:ascii="Times New Roman" w:hAnsi="Times New Roman" w:cs="Times New Roman"/>
          <w:color w:val="333333"/>
          <w:sz w:val="24"/>
          <w:szCs w:val="24"/>
          <w:shd w:val="clear" w:color="auto" w:fill="FFFFFF"/>
        </w:rPr>
        <w:t>, D. (2015), “Why Are There Still So Many Jobs? The History and Future of Workplace Automation”, </w:t>
      </w:r>
      <w:r w:rsidRPr="007A4619">
        <w:rPr>
          <w:rStyle w:val="Emphasis"/>
          <w:rFonts w:ascii="Times New Roman" w:hAnsi="Times New Roman" w:cs="Times New Roman"/>
          <w:color w:val="333333"/>
          <w:sz w:val="24"/>
          <w:szCs w:val="24"/>
          <w:shd w:val="clear" w:color="auto" w:fill="FFFFFF"/>
        </w:rPr>
        <w:t>Journal of Economic Perspectives</w:t>
      </w:r>
      <w:r w:rsidRPr="007A4619">
        <w:rPr>
          <w:rFonts w:ascii="Times New Roman" w:hAnsi="Times New Roman" w:cs="Times New Roman"/>
          <w:color w:val="333333"/>
          <w:sz w:val="24"/>
          <w:szCs w:val="24"/>
          <w:shd w:val="clear" w:color="auto" w:fill="FFFFFF"/>
        </w:rPr>
        <w:t>, Vol. 29/3, pp. 3-30, </w:t>
      </w:r>
      <w:hyperlink r:id="rId5" w:tgtFrame="_blank" w:history="1">
        <w:r w:rsidRPr="007A4619">
          <w:rPr>
            <w:rStyle w:val="Hyperlink"/>
            <w:rFonts w:ascii="Times New Roman" w:hAnsi="Times New Roman" w:cs="Times New Roman"/>
            <w:color w:val="0068B6"/>
            <w:sz w:val="24"/>
            <w:szCs w:val="24"/>
            <w:u w:val="none"/>
            <w:shd w:val="clear" w:color="auto" w:fill="FFFFFF"/>
          </w:rPr>
          <w:t>https://doi.org/10.1257/jep.29.3.3</w:t>
        </w:r>
      </w:hyperlink>
      <w:r w:rsidRPr="007A4619">
        <w:rPr>
          <w:rFonts w:ascii="Times New Roman" w:hAnsi="Times New Roman" w:cs="Times New Roman"/>
          <w:color w:val="333333"/>
          <w:sz w:val="24"/>
          <w:szCs w:val="24"/>
          <w:shd w:val="clear" w:color="auto" w:fill="FFFFFF"/>
        </w:rPr>
        <w:t>.</w:t>
      </w:r>
    </w:p>
    <w:p w:rsidR="007A4619" w:rsidRPr="007A4619" w:rsidRDefault="007A4619" w:rsidP="00EA270B">
      <w:pPr>
        <w:spacing w:before="240" w:line="360" w:lineRule="auto"/>
        <w:ind w:left="720" w:hanging="720"/>
        <w:jc w:val="both"/>
        <w:rPr>
          <w:rFonts w:ascii="Times New Roman" w:hAnsi="Times New Roman" w:cs="Times New Roman"/>
          <w:sz w:val="24"/>
          <w:szCs w:val="24"/>
        </w:rPr>
      </w:pPr>
      <w:r w:rsidRPr="007A4619">
        <w:rPr>
          <w:rFonts w:ascii="Times New Roman" w:hAnsi="Times New Roman" w:cs="Times New Roman"/>
          <w:color w:val="333333"/>
          <w:sz w:val="24"/>
          <w:szCs w:val="24"/>
          <w:shd w:val="clear" w:color="auto" w:fill="FFFFFF"/>
        </w:rPr>
        <w:t>Agrawal, A., J. </w:t>
      </w:r>
      <w:proofErr w:type="spellStart"/>
      <w:r w:rsidRPr="007A4619">
        <w:rPr>
          <w:rFonts w:ascii="Times New Roman" w:hAnsi="Times New Roman" w:cs="Times New Roman"/>
          <w:color w:val="333333"/>
          <w:sz w:val="24"/>
          <w:szCs w:val="24"/>
          <w:shd w:val="clear" w:color="auto" w:fill="FFFFFF"/>
        </w:rPr>
        <w:t>Gans</w:t>
      </w:r>
      <w:proofErr w:type="spellEnd"/>
      <w:r w:rsidRPr="007A4619">
        <w:rPr>
          <w:rFonts w:ascii="Times New Roman" w:hAnsi="Times New Roman" w:cs="Times New Roman"/>
          <w:color w:val="333333"/>
          <w:sz w:val="24"/>
          <w:szCs w:val="24"/>
          <w:shd w:val="clear" w:color="auto" w:fill="FFFFFF"/>
        </w:rPr>
        <w:t xml:space="preserve"> and A. Goldfarb (2019), “Prediction, Judgment, and Complexity: A Theory of Decision-Making and Artificial Intelligence”, in Agrawal, A., J. </w:t>
      </w:r>
      <w:proofErr w:type="spellStart"/>
      <w:r w:rsidRPr="007A4619">
        <w:rPr>
          <w:rFonts w:ascii="Times New Roman" w:hAnsi="Times New Roman" w:cs="Times New Roman"/>
          <w:color w:val="333333"/>
          <w:sz w:val="24"/>
          <w:szCs w:val="24"/>
          <w:shd w:val="clear" w:color="auto" w:fill="FFFFFF"/>
        </w:rPr>
        <w:t>Gans</w:t>
      </w:r>
      <w:proofErr w:type="spellEnd"/>
      <w:r w:rsidRPr="007A4619">
        <w:rPr>
          <w:rFonts w:ascii="Times New Roman" w:hAnsi="Times New Roman" w:cs="Times New Roman"/>
          <w:color w:val="333333"/>
          <w:sz w:val="24"/>
          <w:szCs w:val="24"/>
          <w:shd w:val="clear" w:color="auto" w:fill="FFFFFF"/>
        </w:rPr>
        <w:t xml:space="preserve"> and A. Goldfarb (eds.), </w:t>
      </w:r>
      <w:r w:rsidRPr="007A4619">
        <w:rPr>
          <w:rStyle w:val="Emphasis"/>
          <w:rFonts w:ascii="Times New Roman" w:hAnsi="Times New Roman" w:cs="Times New Roman"/>
          <w:color w:val="333333"/>
          <w:sz w:val="24"/>
          <w:szCs w:val="24"/>
          <w:shd w:val="clear" w:color="auto" w:fill="FFFFFF"/>
        </w:rPr>
        <w:t>The Economics of Artificial Intelligence: An Agenda</w:t>
      </w:r>
      <w:r w:rsidRPr="007A4619">
        <w:rPr>
          <w:rFonts w:ascii="Times New Roman" w:hAnsi="Times New Roman" w:cs="Times New Roman"/>
          <w:color w:val="333333"/>
          <w:sz w:val="24"/>
          <w:szCs w:val="24"/>
          <w:shd w:val="clear" w:color="auto" w:fill="FFFFFF"/>
        </w:rPr>
        <w:t>, University of Chicago Press, </w:t>
      </w:r>
      <w:hyperlink r:id="rId6" w:tgtFrame="_blank" w:history="1">
        <w:r w:rsidRPr="007A4619">
          <w:rPr>
            <w:rStyle w:val="Hyperlink"/>
            <w:rFonts w:ascii="Times New Roman" w:hAnsi="Times New Roman" w:cs="Times New Roman"/>
            <w:color w:val="0068B6"/>
            <w:sz w:val="24"/>
            <w:szCs w:val="24"/>
            <w:u w:val="none"/>
            <w:shd w:val="clear" w:color="auto" w:fill="FFFFFF"/>
          </w:rPr>
          <w:t>http://www.nber.org/chapters/c14010</w:t>
        </w:r>
      </w:hyperlink>
    </w:p>
    <w:p w:rsidR="007A4619" w:rsidRPr="007A4619" w:rsidRDefault="007A4619" w:rsidP="00EA270B">
      <w:pPr>
        <w:spacing w:before="240" w:line="360" w:lineRule="auto"/>
        <w:ind w:left="720" w:hanging="720"/>
        <w:jc w:val="both"/>
        <w:rPr>
          <w:rFonts w:ascii="Times New Roman" w:hAnsi="Times New Roman" w:cs="Times New Roman"/>
          <w:color w:val="333333"/>
          <w:sz w:val="24"/>
          <w:szCs w:val="24"/>
          <w:shd w:val="clear" w:color="auto" w:fill="FFFFFF"/>
        </w:rPr>
      </w:pPr>
      <w:proofErr w:type="spellStart"/>
      <w:r w:rsidRPr="007A4619">
        <w:rPr>
          <w:rFonts w:ascii="Times New Roman" w:hAnsi="Times New Roman" w:cs="Times New Roman"/>
          <w:color w:val="333333"/>
          <w:sz w:val="24"/>
          <w:szCs w:val="24"/>
          <w:shd w:val="clear" w:color="auto" w:fill="FFFFFF"/>
        </w:rPr>
        <w:t>Bresnahan</w:t>
      </w:r>
      <w:proofErr w:type="spellEnd"/>
      <w:r w:rsidRPr="007A4619">
        <w:rPr>
          <w:rFonts w:ascii="Times New Roman" w:hAnsi="Times New Roman" w:cs="Times New Roman"/>
          <w:color w:val="333333"/>
          <w:sz w:val="24"/>
          <w:szCs w:val="24"/>
          <w:shd w:val="clear" w:color="auto" w:fill="FFFFFF"/>
        </w:rPr>
        <w:t>, T. and M. </w:t>
      </w:r>
      <w:proofErr w:type="spellStart"/>
      <w:r w:rsidRPr="007A4619">
        <w:rPr>
          <w:rFonts w:ascii="Times New Roman" w:hAnsi="Times New Roman" w:cs="Times New Roman"/>
          <w:color w:val="333333"/>
          <w:sz w:val="24"/>
          <w:szCs w:val="24"/>
          <w:shd w:val="clear" w:color="auto" w:fill="FFFFFF"/>
        </w:rPr>
        <w:t>Trajtenberg</w:t>
      </w:r>
      <w:proofErr w:type="spellEnd"/>
      <w:r w:rsidRPr="007A4619">
        <w:rPr>
          <w:rFonts w:ascii="Times New Roman" w:hAnsi="Times New Roman" w:cs="Times New Roman"/>
          <w:color w:val="333333"/>
          <w:sz w:val="24"/>
          <w:szCs w:val="24"/>
          <w:shd w:val="clear" w:color="auto" w:fill="FFFFFF"/>
        </w:rPr>
        <w:t xml:space="preserve"> (1995), “General purpose technologies ‘Engines of growth’?”, </w:t>
      </w:r>
      <w:r w:rsidRPr="007A4619">
        <w:rPr>
          <w:rStyle w:val="Emphasis"/>
          <w:rFonts w:ascii="Times New Roman" w:hAnsi="Times New Roman" w:cs="Times New Roman"/>
          <w:color w:val="333333"/>
          <w:sz w:val="24"/>
          <w:szCs w:val="24"/>
          <w:shd w:val="clear" w:color="auto" w:fill="FFFFFF"/>
        </w:rPr>
        <w:t>Journal of Econometrics</w:t>
      </w:r>
      <w:r w:rsidRPr="007A4619">
        <w:rPr>
          <w:rFonts w:ascii="Times New Roman" w:hAnsi="Times New Roman" w:cs="Times New Roman"/>
          <w:color w:val="333333"/>
          <w:sz w:val="24"/>
          <w:szCs w:val="24"/>
          <w:shd w:val="clear" w:color="auto" w:fill="FFFFFF"/>
        </w:rPr>
        <w:t>, Vol. 65/1, pp. 83-108, </w:t>
      </w:r>
      <w:hyperlink r:id="rId7" w:tgtFrame="_blank" w:history="1">
        <w:r w:rsidRPr="007A4619">
          <w:rPr>
            <w:rStyle w:val="Hyperlink"/>
            <w:rFonts w:ascii="Times New Roman" w:hAnsi="Times New Roman" w:cs="Times New Roman"/>
            <w:color w:val="0068B6"/>
            <w:sz w:val="24"/>
            <w:szCs w:val="24"/>
            <w:u w:val="none"/>
            <w:shd w:val="clear" w:color="auto" w:fill="FFFFFF"/>
          </w:rPr>
          <w:t>https://doi.org/10.1016/0304-4076(94)01598-t</w:t>
        </w:r>
      </w:hyperlink>
      <w:r w:rsidRPr="007A4619">
        <w:rPr>
          <w:rFonts w:ascii="Times New Roman" w:hAnsi="Times New Roman" w:cs="Times New Roman"/>
          <w:color w:val="333333"/>
          <w:sz w:val="24"/>
          <w:szCs w:val="24"/>
          <w:shd w:val="clear" w:color="auto" w:fill="FFFFFF"/>
        </w:rPr>
        <w:t>.</w:t>
      </w:r>
    </w:p>
    <w:p w:rsidR="008C25A0" w:rsidRPr="007A4619" w:rsidRDefault="008C25A0" w:rsidP="00EA270B">
      <w:pPr>
        <w:spacing w:before="240" w:line="360" w:lineRule="auto"/>
        <w:ind w:left="720" w:hanging="720"/>
        <w:jc w:val="both"/>
        <w:rPr>
          <w:rFonts w:ascii="Times New Roman" w:hAnsi="Times New Roman" w:cs="Times New Roman"/>
          <w:sz w:val="24"/>
          <w:szCs w:val="24"/>
        </w:rPr>
      </w:pPr>
      <w:r w:rsidRPr="007A4619">
        <w:rPr>
          <w:rFonts w:ascii="Times New Roman" w:hAnsi="Times New Roman" w:cs="Times New Roman"/>
          <w:sz w:val="24"/>
          <w:szCs w:val="24"/>
        </w:rPr>
        <w:t xml:space="preserve">Freeman, R., &amp; </w:t>
      </w:r>
      <w:proofErr w:type="spellStart"/>
      <w:r w:rsidRPr="007A4619">
        <w:rPr>
          <w:rFonts w:ascii="Times New Roman" w:hAnsi="Times New Roman" w:cs="Times New Roman"/>
          <w:sz w:val="24"/>
          <w:szCs w:val="24"/>
        </w:rPr>
        <w:t>Askinasi</w:t>
      </w:r>
      <w:proofErr w:type="spellEnd"/>
      <w:r w:rsidRPr="007A4619">
        <w:rPr>
          <w:rFonts w:ascii="Times New Roman" w:hAnsi="Times New Roman" w:cs="Times New Roman"/>
          <w:sz w:val="24"/>
          <w:szCs w:val="24"/>
        </w:rPr>
        <w:t>, E. (2019). The future of work: Automation and employment. Journal of Economic Perspectives, 33(2), 25-43.</w:t>
      </w:r>
    </w:p>
    <w:p w:rsidR="008C25A0" w:rsidRPr="007A4619" w:rsidRDefault="008C25A0" w:rsidP="00EA270B">
      <w:pPr>
        <w:spacing w:before="240" w:line="360" w:lineRule="auto"/>
        <w:ind w:left="720" w:hanging="720"/>
        <w:jc w:val="both"/>
        <w:rPr>
          <w:rFonts w:ascii="Times New Roman" w:hAnsi="Times New Roman" w:cs="Times New Roman"/>
          <w:sz w:val="24"/>
          <w:szCs w:val="24"/>
        </w:rPr>
      </w:pPr>
      <w:r w:rsidRPr="007A4619">
        <w:rPr>
          <w:rFonts w:ascii="Times New Roman" w:hAnsi="Times New Roman" w:cs="Times New Roman"/>
          <w:sz w:val="24"/>
          <w:szCs w:val="24"/>
        </w:rPr>
        <w:t xml:space="preserve">Frey, C. B., &amp; Osborne, M. (2017). The future of employment: How susceptible are jobs to </w:t>
      </w:r>
      <w:proofErr w:type="spellStart"/>
      <w:r w:rsidRPr="007A4619">
        <w:rPr>
          <w:rFonts w:ascii="Times New Roman" w:hAnsi="Times New Roman" w:cs="Times New Roman"/>
          <w:sz w:val="24"/>
          <w:szCs w:val="24"/>
        </w:rPr>
        <w:t>computerisation</w:t>
      </w:r>
      <w:proofErr w:type="spellEnd"/>
      <w:r w:rsidRPr="007A4619">
        <w:rPr>
          <w:rFonts w:ascii="Times New Roman" w:hAnsi="Times New Roman" w:cs="Times New Roman"/>
          <w:sz w:val="24"/>
          <w:szCs w:val="24"/>
        </w:rPr>
        <w:t>? Technological Forecasting and Social Change, 114(C), 254-280.</w:t>
      </w:r>
    </w:p>
    <w:p w:rsidR="008C25A0" w:rsidRPr="007A4619" w:rsidRDefault="008C25A0" w:rsidP="00EA270B">
      <w:pPr>
        <w:spacing w:before="240" w:line="360" w:lineRule="auto"/>
        <w:ind w:left="720" w:hanging="720"/>
        <w:jc w:val="both"/>
        <w:rPr>
          <w:rFonts w:ascii="Times New Roman" w:hAnsi="Times New Roman" w:cs="Times New Roman"/>
          <w:sz w:val="24"/>
          <w:szCs w:val="24"/>
        </w:rPr>
      </w:pPr>
      <w:proofErr w:type="spellStart"/>
      <w:r w:rsidRPr="007A4619">
        <w:rPr>
          <w:rFonts w:ascii="Times New Roman" w:hAnsi="Times New Roman" w:cs="Times New Roman"/>
          <w:sz w:val="24"/>
          <w:szCs w:val="24"/>
        </w:rPr>
        <w:t>Glassdoor</w:t>
      </w:r>
      <w:proofErr w:type="spellEnd"/>
      <w:r w:rsidRPr="007A4619">
        <w:rPr>
          <w:rFonts w:ascii="Times New Roman" w:hAnsi="Times New Roman" w:cs="Times New Roman"/>
          <w:sz w:val="24"/>
          <w:szCs w:val="24"/>
        </w:rPr>
        <w:t>. (2020). Data Scientist Salaries: How Much Do Data Scientists Make?</w:t>
      </w:r>
    </w:p>
    <w:p w:rsidR="008C25A0" w:rsidRPr="007A4619" w:rsidRDefault="008C25A0" w:rsidP="00EA270B">
      <w:pPr>
        <w:spacing w:before="240" w:line="360" w:lineRule="auto"/>
        <w:ind w:left="720" w:hanging="720"/>
        <w:jc w:val="both"/>
        <w:rPr>
          <w:rFonts w:ascii="Times New Roman" w:hAnsi="Times New Roman" w:cs="Times New Roman"/>
          <w:sz w:val="24"/>
          <w:szCs w:val="24"/>
        </w:rPr>
      </w:pPr>
      <w:proofErr w:type="spellStart"/>
      <w:r w:rsidRPr="007A4619">
        <w:rPr>
          <w:rFonts w:ascii="Times New Roman" w:hAnsi="Times New Roman" w:cs="Times New Roman"/>
          <w:sz w:val="24"/>
          <w:szCs w:val="24"/>
        </w:rPr>
        <w:t>Manyika</w:t>
      </w:r>
      <w:proofErr w:type="spellEnd"/>
      <w:r w:rsidRPr="007A4619">
        <w:rPr>
          <w:rFonts w:ascii="Times New Roman" w:hAnsi="Times New Roman" w:cs="Times New Roman"/>
          <w:sz w:val="24"/>
          <w:szCs w:val="24"/>
        </w:rPr>
        <w:t xml:space="preserve">, J., Chui, M., </w:t>
      </w:r>
      <w:proofErr w:type="spellStart"/>
      <w:r w:rsidRPr="007A4619">
        <w:rPr>
          <w:rFonts w:ascii="Times New Roman" w:hAnsi="Times New Roman" w:cs="Times New Roman"/>
          <w:sz w:val="24"/>
          <w:szCs w:val="24"/>
        </w:rPr>
        <w:t>Bissonnelettte-D'Origny</w:t>
      </w:r>
      <w:proofErr w:type="spellEnd"/>
      <w:r w:rsidRPr="007A4619">
        <w:rPr>
          <w:rFonts w:ascii="Times New Roman" w:hAnsi="Times New Roman" w:cs="Times New Roman"/>
          <w:sz w:val="24"/>
          <w:szCs w:val="24"/>
        </w:rPr>
        <w:t xml:space="preserve">, K., </w:t>
      </w:r>
      <w:proofErr w:type="spellStart"/>
      <w:r w:rsidRPr="007A4619">
        <w:rPr>
          <w:rFonts w:ascii="Times New Roman" w:hAnsi="Times New Roman" w:cs="Times New Roman"/>
          <w:sz w:val="24"/>
          <w:szCs w:val="24"/>
        </w:rPr>
        <w:t>Woetzel</w:t>
      </w:r>
      <w:proofErr w:type="spellEnd"/>
      <w:r w:rsidRPr="007A4619">
        <w:rPr>
          <w:rFonts w:ascii="Times New Roman" w:hAnsi="Times New Roman" w:cs="Times New Roman"/>
          <w:sz w:val="24"/>
          <w:szCs w:val="24"/>
        </w:rPr>
        <w:t xml:space="preserve">, J., &amp; </w:t>
      </w:r>
      <w:proofErr w:type="spellStart"/>
      <w:r w:rsidRPr="007A4619">
        <w:rPr>
          <w:rFonts w:ascii="Times New Roman" w:hAnsi="Times New Roman" w:cs="Times New Roman"/>
          <w:sz w:val="24"/>
          <w:szCs w:val="24"/>
        </w:rPr>
        <w:t>Stolyarova</w:t>
      </w:r>
      <w:proofErr w:type="spellEnd"/>
      <w:r w:rsidRPr="007A4619">
        <w:rPr>
          <w:rFonts w:ascii="Times New Roman" w:hAnsi="Times New Roman" w:cs="Times New Roman"/>
          <w:sz w:val="24"/>
          <w:szCs w:val="24"/>
        </w:rPr>
        <w:t>, K. (2017). A future that works: Automation technology and employment. McKinsey Global Institute.</w:t>
      </w:r>
    </w:p>
    <w:p w:rsidR="007A4619" w:rsidRPr="007A4619" w:rsidRDefault="007A4619" w:rsidP="00EA270B">
      <w:pPr>
        <w:spacing w:before="240" w:line="360" w:lineRule="auto"/>
        <w:ind w:left="720" w:hanging="720"/>
        <w:jc w:val="both"/>
        <w:rPr>
          <w:rFonts w:ascii="Times New Roman" w:hAnsi="Times New Roman" w:cs="Times New Roman"/>
          <w:sz w:val="24"/>
          <w:szCs w:val="24"/>
        </w:rPr>
      </w:pPr>
      <w:r w:rsidRPr="007A4619">
        <w:rPr>
          <w:rFonts w:ascii="Times New Roman" w:hAnsi="Times New Roman" w:cs="Times New Roman"/>
          <w:color w:val="333333"/>
          <w:sz w:val="24"/>
          <w:szCs w:val="24"/>
          <w:shd w:val="clear" w:color="auto" w:fill="FFFFFF"/>
        </w:rPr>
        <w:t>Agrawal, A., J. </w:t>
      </w:r>
      <w:proofErr w:type="spellStart"/>
      <w:r w:rsidRPr="007A4619">
        <w:rPr>
          <w:rFonts w:ascii="Times New Roman" w:hAnsi="Times New Roman" w:cs="Times New Roman"/>
          <w:color w:val="333333"/>
          <w:sz w:val="24"/>
          <w:szCs w:val="24"/>
          <w:shd w:val="clear" w:color="auto" w:fill="FFFFFF"/>
        </w:rPr>
        <w:t>Gans</w:t>
      </w:r>
      <w:proofErr w:type="spellEnd"/>
      <w:r w:rsidRPr="007A4619">
        <w:rPr>
          <w:rFonts w:ascii="Times New Roman" w:hAnsi="Times New Roman" w:cs="Times New Roman"/>
          <w:color w:val="333333"/>
          <w:sz w:val="24"/>
          <w:szCs w:val="24"/>
          <w:shd w:val="clear" w:color="auto" w:fill="FFFFFF"/>
        </w:rPr>
        <w:t xml:space="preserve"> and A. Goldfarb (2019), “Introduction to “The Economics of Artificial Intelligence: An Agenda””, in Agrawal, A., J. </w:t>
      </w:r>
      <w:proofErr w:type="spellStart"/>
      <w:r w:rsidRPr="007A4619">
        <w:rPr>
          <w:rFonts w:ascii="Times New Roman" w:hAnsi="Times New Roman" w:cs="Times New Roman"/>
          <w:color w:val="333333"/>
          <w:sz w:val="24"/>
          <w:szCs w:val="24"/>
          <w:shd w:val="clear" w:color="auto" w:fill="FFFFFF"/>
        </w:rPr>
        <w:t>Gans</w:t>
      </w:r>
      <w:proofErr w:type="spellEnd"/>
      <w:r w:rsidRPr="007A4619">
        <w:rPr>
          <w:rFonts w:ascii="Times New Roman" w:hAnsi="Times New Roman" w:cs="Times New Roman"/>
          <w:color w:val="333333"/>
          <w:sz w:val="24"/>
          <w:szCs w:val="24"/>
          <w:shd w:val="clear" w:color="auto" w:fill="FFFFFF"/>
        </w:rPr>
        <w:t xml:space="preserve"> and A. Goldfarb (eds.), </w:t>
      </w:r>
      <w:r w:rsidRPr="007A4619">
        <w:rPr>
          <w:rStyle w:val="Emphasis"/>
          <w:rFonts w:ascii="Times New Roman" w:hAnsi="Times New Roman" w:cs="Times New Roman"/>
          <w:color w:val="333333"/>
          <w:sz w:val="24"/>
          <w:szCs w:val="24"/>
          <w:shd w:val="clear" w:color="auto" w:fill="FFFFFF"/>
        </w:rPr>
        <w:t>The Economics of Artificial Intelligence: An Agenda</w:t>
      </w:r>
      <w:r w:rsidRPr="007A4619">
        <w:rPr>
          <w:rFonts w:ascii="Times New Roman" w:hAnsi="Times New Roman" w:cs="Times New Roman"/>
          <w:color w:val="333333"/>
          <w:sz w:val="24"/>
          <w:szCs w:val="24"/>
          <w:shd w:val="clear" w:color="auto" w:fill="FFFFFF"/>
        </w:rPr>
        <w:t>, University of Chicago Press, </w:t>
      </w:r>
      <w:hyperlink r:id="rId8" w:tgtFrame="_blank" w:history="1">
        <w:r w:rsidRPr="007A4619">
          <w:rPr>
            <w:rStyle w:val="Hyperlink"/>
            <w:rFonts w:ascii="Times New Roman" w:hAnsi="Times New Roman" w:cs="Times New Roman"/>
            <w:color w:val="0068B6"/>
            <w:sz w:val="24"/>
            <w:szCs w:val="24"/>
            <w:u w:val="none"/>
            <w:shd w:val="clear" w:color="auto" w:fill="FFFFFF"/>
          </w:rPr>
          <w:t>http://www.nber.org/books/agra-1</w:t>
        </w:r>
      </w:hyperlink>
    </w:p>
    <w:p w:rsidR="007A4619" w:rsidRPr="007A4619" w:rsidRDefault="007A4619" w:rsidP="00EA270B">
      <w:pPr>
        <w:spacing w:before="240" w:line="360" w:lineRule="auto"/>
        <w:ind w:left="720" w:hanging="720"/>
        <w:jc w:val="both"/>
        <w:rPr>
          <w:rFonts w:ascii="Times New Roman" w:hAnsi="Times New Roman" w:cs="Times New Roman"/>
          <w:color w:val="333333"/>
          <w:sz w:val="24"/>
          <w:szCs w:val="24"/>
          <w:shd w:val="clear" w:color="auto" w:fill="FFFFFF"/>
        </w:rPr>
      </w:pPr>
      <w:r w:rsidRPr="007A4619">
        <w:rPr>
          <w:rFonts w:ascii="Times New Roman" w:hAnsi="Times New Roman" w:cs="Times New Roman"/>
          <w:color w:val="333333"/>
          <w:sz w:val="24"/>
          <w:szCs w:val="24"/>
          <w:shd w:val="clear" w:color="auto" w:fill="FFFFFF"/>
        </w:rPr>
        <w:t xml:space="preserve">Lane, M. and A. Saint-Martin (2021), “The impact of Artificial Intelligence on the </w:t>
      </w:r>
      <w:proofErr w:type="spellStart"/>
      <w:r w:rsidRPr="007A4619">
        <w:rPr>
          <w:rFonts w:ascii="Times New Roman" w:hAnsi="Times New Roman" w:cs="Times New Roman"/>
          <w:color w:val="333333"/>
          <w:sz w:val="24"/>
          <w:szCs w:val="24"/>
          <w:shd w:val="clear" w:color="auto" w:fill="FFFFFF"/>
        </w:rPr>
        <w:t>labour</w:t>
      </w:r>
      <w:proofErr w:type="spellEnd"/>
      <w:r w:rsidRPr="007A4619">
        <w:rPr>
          <w:rFonts w:ascii="Times New Roman" w:hAnsi="Times New Roman" w:cs="Times New Roman"/>
          <w:color w:val="333333"/>
          <w:sz w:val="24"/>
          <w:szCs w:val="24"/>
          <w:shd w:val="clear" w:color="auto" w:fill="FFFFFF"/>
        </w:rPr>
        <w:t xml:space="preserve"> market: What do we know so far?</w:t>
      </w:r>
      <w:proofErr w:type="gramStart"/>
      <w:r w:rsidRPr="007A4619">
        <w:rPr>
          <w:rFonts w:ascii="Times New Roman" w:hAnsi="Times New Roman" w:cs="Times New Roman"/>
          <w:color w:val="333333"/>
          <w:sz w:val="24"/>
          <w:szCs w:val="24"/>
          <w:shd w:val="clear" w:color="auto" w:fill="FFFFFF"/>
        </w:rPr>
        <w:t>”</w:t>
      </w:r>
      <w:r w:rsidRPr="007A4619">
        <w:rPr>
          <w:rStyle w:val="Emphasis"/>
          <w:rFonts w:ascii="Times New Roman" w:hAnsi="Times New Roman" w:cs="Times New Roman"/>
          <w:color w:val="333333"/>
          <w:sz w:val="24"/>
          <w:szCs w:val="24"/>
          <w:shd w:val="clear" w:color="auto" w:fill="FFFFFF"/>
        </w:rPr>
        <w:t>,</w:t>
      </w:r>
      <w:proofErr w:type="gramEnd"/>
      <w:r w:rsidRPr="007A4619">
        <w:rPr>
          <w:rStyle w:val="Emphasis"/>
          <w:rFonts w:ascii="Times New Roman" w:hAnsi="Times New Roman" w:cs="Times New Roman"/>
          <w:color w:val="333333"/>
          <w:sz w:val="24"/>
          <w:szCs w:val="24"/>
          <w:shd w:val="clear" w:color="auto" w:fill="FFFFFF"/>
        </w:rPr>
        <w:t xml:space="preserve"> OECD Social, Employment and Migration Working Papers</w:t>
      </w:r>
      <w:r w:rsidRPr="007A4619">
        <w:rPr>
          <w:rFonts w:ascii="Times New Roman" w:hAnsi="Times New Roman" w:cs="Times New Roman"/>
          <w:color w:val="333333"/>
          <w:sz w:val="24"/>
          <w:szCs w:val="24"/>
          <w:shd w:val="clear" w:color="auto" w:fill="FFFFFF"/>
        </w:rPr>
        <w:t>, No. 256, OECD Publishing, Paris, </w:t>
      </w:r>
      <w:hyperlink r:id="rId9" w:tgtFrame="_blank" w:history="1">
        <w:r w:rsidRPr="007A4619">
          <w:rPr>
            <w:rStyle w:val="Hyperlink"/>
            <w:rFonts w:ascii="Times New Roman" w:hAnsi="Times New Roman" w:cs="Times New Roman"/>
            <w:color w:val="0068B6"/>
            <w:sz w:val="24"/>
            <w:szCs w:val="24"/>
            <w:u w:val="none"/>
            <w:shd w:val="clear" w:color="auto" w:fill="FFFFFF"/>
          </w:rPr>
          <w:t>https://doi.org/10.1787/7c895724-en</w:t>
        </w:r>
      </w:hyperlink>
      <w:r w:rsidRPr="007A4619">
        <w:rPr>
          <w:rFonts w:ascii="Times New Roman" w:hAnsi="Times New Roman" w:cs="Times New Roman"/>
          <w:color w:val="333333"/>
          <w:sz w:val="24"/>
          <w:szCs w:val="24"/>
          <w:shd w:val="clear" w:color="auto" w:fill="FFFFFF"/>
        </w:rPr>
        <w:t>.</w:t>
      </w:r>
    </w:p>
    <w:p w:rsidR="007A4619" w:rsidRPr="007A4619" w:rsidRDefault="007A4619" w:rsidP="00EA270B">
      <w:pPr>
        <w:spacing w:before="240" w:line="360" w:lineRule="auto"/>
        <w:ind w:left="720" w:hanging="720"/>
        <w:jc w:val="both"/>
        <w:rPr>
          <w:rFonts w:ascii="Times New Roman" w:hAnsi="Times New Roman" w:cs="Times New Roman"/>
          <w:color w:val="333333"/>
          <w:sz w:val="24"/>
          <w:szCs w:val="24"/>
          <w:shd w:val="clear" w:color="auto" w:fill="FFFFFF"/>
        </w:rPr>
      </w:pPr>
      <w:proofErr w:type="spellStart"/>
      <w:r w:rsidRPr="007A4619">
        <w:rPr>
          <w:rFonts w:ascii="Times New Roman" w:hAnsi="Times New Roman" w:cs="Times New Roman"/>
          <w:color w:val="333333"/>
          <w:sz w:val="24"/>
          <w:szCs w:val="24"/>
          <w:shd w:val="clear" w:color="auto" w:fill="FFFFFF"/>
        </w:rPr>
        <w:lastRenderedPageBreak/>
        <w:t>Manca</w:t>
      </w:r>
      <w:proofErr w:type="spellEnd"/>
      <w:r w:rsidRPr="007A4619">
        <w:rPr>
          <w:rFonts w:ascii="Times New Roman" w:hAnsi="Times New Roman" w:cs="Times New Roman"/>
          <w:color w:val="333333"/>
          <w:sz w:val="24"/>
          <w:szCs w:val="24"/>
          <w:shd w:val="clear" w:color="auto" w:fill="FFFFFF"/>
        </w:rPr>
        <w:t xml:space="preserve">, F. (2023), “Six questions about the demand for artificial intelligence skills in </w:t>
      </w:r>
      <w:proofErr w:type="spellStart"/>
      <w:r w:rsidRPr="007A4619">
        <w:rPr>
          <w:rFonts w:ascii="Times New Roman" w:hAnsi="Times New Roman" w:cs="Times New Roman"/>
          <w:color w:val="333333"/>
          <w:sz w:val="24"/>
          <w:szCs w:val="24"/>
          <w:shd w:val="clear" w:color="auto" w:fill="FFFFFF"/>
        </w:rPr>
        <w:t>labour</w:t>
      </w:r>
      <w:proofErr w:type="spellEnd"/>
      <w:r w:rsidRPr="007A4619">
        <w:rPr>
          <w:rFonts w:ascii="Times New Roman" w:hAnsi="Times New Roman" w:cs="Times New Roman"/>
          <w:color w:val="333333"/>
          <w:sz w:val="24"/>
          <w:szCs w:val="24"/>
          <w:shd w:val="clear" w:color="auto" w:fill="FFFFFF"/>
        </w:rPr>
        <w:t xml:space="preserve"> markets”</w:t>
      </w:r>
      <w:r w:rsidRPr="007A4619">
        <w:rPr>
          <w:rStyle w:val="Emphasis"/>
          <w:rFonts w:ascii="Times New Roman" w:hAnsi="Times New Roman" w:cs="Times New Roman"/>
          <w:color w:val="333333"/>
          <w:sz w:val="24"/>
          <w:szCs w:val="24"/>
          <w:shd w:val="clear" w:color="auto" w:fill="FFFFFF"/>
        </w:rPr>
        <w:t>, OECD Social, Employment and Migration Working Papers</w:t>
      </w:r>
      <w:r w:rsidRPr="007A4619">
        <w:rPr>
          <w:rFonts w:ascii="Times New Roman" w:hAnsi="Times New Roman" w:cs="Times New Roman"/>
          <w:color w:val="333333"/>
          <w:sz w:val="24"/>
          <w:szCs w:val="24"/>
          <w:shd w:val="clear" w:color="auto" w:fill="FFFFFF"/>
        </w:rPr>
        <w:t>, No. 286, OECD Publishing, Paris, </w:t>
      </w:r>
      <w:hyperlink r:id="rId10" w:tgtFrame="_blank" w:history="1">
        <w:r w:rsidRPr="007A4619">
          <w:rPr>
            <w:rStyle w:val="Hyperlink"/>
            <w:rFonts w:ascii="Times New Roman" w:hAnsi="Times New Roman" w:cs="Times New Roman"/>
            <w:color w:val="0068B6"/>
            <w:sz w:val="24"/>
            <w:szCs w:val="24"/>
            <w:u w:val="none"/>
            <w:shd w:val="clear" w:color="auto" w:fill="FFFFFF"/>
          </w:rPr>
          <w:t>https://doi.org/10.1787/ac1bebf0-en</w:t>
        </w:r>
      </w:hyperlink>
      <w:r w:rsidRPr="007A4619">
        <w:rPr>
          <w:rFonts w:ascii="Times New Roman" w:hAnsi="Times New Roman" w:cs="Times New Roman"/>
          <w:color w:val="333333"/>
          <w:sz w:val="24"/>
          <w:szCs w:val="24"/>
          <w:shd w:val="clear" w:color="auto" w:fill="FFFFFF"/>
        </w:rPr>
        <w:t>.</w:t>
      </w:r>
    </w:p>
    <w:p w:rsidR="007A4619" w:rsidRPr="007A4619" w:rsidRDefault="007A4619" w:rsidP="00EA270B">
      <w:pPr>
        <w:spacing w:before="240" w:line="360" w:lineRule="auto"/>
        <w:ind w:left="720" w:hanging="720"/>
        <w:jc w:val="both"/>
        <w:rPr>
          <w:rFonts w:ascii="Times New Roman" w:hAnsi="Times New Roman" w:cs="Times New Roman"/>
          <w:color w:val="333333"/>
          <w:sz w:val="24"/>
          <w:szCs w:val="24"/>
          <w:shd w:val="clear" w:color="auto" w:fill="FFFFFF"/>
        </w:rPr>
      </w:pPr>
      <w:r w:rsidRPr="007A4619">
        <w:rPr>
          <w:rFonts w:ascii="Times New Roman" w:hAnsi="Times New Roman" w:cs="Times New Roman"/>
          <w:color w:val="333333"/>
          <w:sz w:val="24"/>
          <w:szCs w:val="24"/>
          <w:shd w:val="clear" w:color="auto" w:fill="FFFFFF"/>
        </w:rPr>
        <w:t>Green, A. and L. </w:t>
      </w:r>
      <w:proofErr w:type="spellStart"/>
      <w:r w:rsidRPr="007A4619">
        <w:rPr>
          <w:rFonts w:ascii="Times New Roman" w:hAnsi="Times New Roman" w:cs="Times New Roman"/>
          <w:color w:val="333333"/>
          <w:sz w:val="24"/>
          <w:szCs w:val="24"/>
          <w:shd w:val="clear" w:color="auto" w:fill="FFFFFF"/>
        </w:rPr>
        <w:t>Lamby</w:t>
      </w:r>
      <w:proofErr w:type="spellEnd"/>
      <w:r w:rsidRPr="007A4619">
        <w:rPr>
          <w:rFonts w:ascii="Times New Roman" w:hAnsi="Times New Roman" w:cs="Times New Roman"/>
          <w:color w:val="333333"/>
          <w:sz w:val="24"/>
          <w:szCs w:val="24"/>
          <w:shd w:val="clear" w:color="auto" w:fill="FFFFFF"/>
        </w:rPr>
        <w:t xml:space="preserve"> (2023), “The supply, demand and characteristics of the AI workforce across OECD countries”</w:t>
      </w:r>
      <w:r w:rsidRPr="007A4619">
        <w:rPr>
          <w:rStyle w:val="Emphasis"/>
          <w:rFonts w:ascii="Times New Roman" w:hAnsi="Times New Roman" w:cs="Times New Roman"/>
          <w:color w:val="333333"/>
          <w:sz w:val="24"/>
          <w:szCs w:val="24"/>
          <w:shd w:val="clear" w:color="auto" w:fill="FFFFFF"/>
        </w:rPr>
        <w:t>, OECD Social, Employment and Migration Working Papers</w:t>
      </w:r>
      <w:r w:rsidRPr="007A4619">
        <w:rPr>
          <w:rFonts w:ascii="Times New Roman" w:hAnsi="Times New Roman" w:cs="Times New Roman"/>
          <w:color w:val="333333"/>
          <w:sz w:val="24"/>
          <w:szCs w:val="24"/>
          <w:shd w:val="clear" w:color="auto" w:fill="FFFFFF"/>
        </w:rPr>
        <w:t>, No. 287, OECD Publishing, Paris, </w:t>
      </w:r>
      <w:hyperlink r:id="rId11" w:tgtFrame="_blank" w:history="1">
        <w:r w:rsidRPr="007A4619">
          <w:rPr>
            <w:rStyle w:val="Hyperlink"/>
            <w:rFonts w:ascii="Times New Roman" w:hAnsi="Times New Roman" w:cs="Times New Roman"/>
            <w:color w:val="0068B6"/>
            <w:sz w:val="24"/>
            <w:szCs w:val="24"/>
            <w:u w:val="none"/>
            <w:bdr w:val="none" w:sz="0" w:space="0" w:color="auto" w:frame="1"/>
            <w:shd w:val="clear" w:color="auto" w:fill="FFFFFF"/>
          </w:rPr>
          <w:t>https://doi.org/10.1787/bb17314a-en</w:t>
        </w:r>
      </w:hyperlink>
      <w:r w:rsidRPr="007A4619">
        <w:rPr>
          <w:rFonts w:ascii="Times New Roman" w:hAnsi="Times New Roman" w:cs="Times New Roman"/>
          <w:color w:val="333333"/>
          <w:sz w:val="24"/>
          <w:szCs w:val="24"/>
          <w:shd w:val="clear" w:color="auto" w:fill="FFFFFF"/>
        </w:rPr>
        <w:t>.</w:t>
      </w:r>
    </w:p>
    <w:p w:rsidR="007A4619" w:rsidRPr="007A4619" w:rsidRDefault="007A4619" w:rsidP="00EA270B">
      <w:pPr>
        <w:spacing w:before="240" w:line="360" w:lineRule="auto"/>
        <w:ind w:left="720" w:hanging="720"/>
        <w:jc w:val="both"/>
        <w:rPr>
          <w:rFonts w:ascii="Times New Roman" w:hAnsi="Times New Roman" w:cs="Times New Roman"/>
          <w:color w:val="333333"/>
          <w:sz w:val="24"/>
          <w:szCs w:val="24"/>
          <w:shd w:val="clear" w:color="auto" w:fill="FFFFFF"/>
        </w:rPr>
      </w:pPr>
      <w:r w:rsidRPr="007A4619">
        <w:rPr>
          <w:rFonts w:ascii="Times New Roman" w:hAnsi="Times New Roman" w:cs="Times New Roman"/>
          <w:color w:val="333333"/>
          <w:sz w:val="24"/>
          <w:szCs w:val="24"/>
          <w:shd w:val="clear" w:color="auto" w:fill="FFFFFF"/>
        </w:rPr>
        <w:t>OECD (2019), “Executive summary”, in </w:t>
      </w:r>
      <w:r w:rsidRPr="007A4619">
        <w:rPr>
          <w:rStyle w:val="Emphasis"/>
          <w:rFonts w:ascii="Times New Roman" w:hAnsi="Times New Roman" w:cs="Times New Roman"/>
          <w:color w:val="333333"/>
          <w:sz w:val="24"/>
          <w:szCs w:val="24"/>
          <w:shd w:val="clear" w:color="auto" w:fill="FFFFFF"/>
        </w:rPr>
        <w:t>Artificial Intelligence in Society</w:t>
      </w:r>
      <w:r w:rsidRPr="007A4619">
        <w:rPr>
          <w:rFonts w:ascii="Times New Roman" w:hAnsi="Times New Roman" w:cs="Times New Roman"/>
          <w:color w:val="333333"/>
          <w:sz w:val="24"/>
          <w:szCs w:val="24"/>
          <w:shd w:val="clear" w:color="auto" w:fill="FFFFFF"/>
        </w:rPr>
        <w:t>, OECD Publishing, Paris, </w:t>
      </w:r>
      <w:hyperlink r:id="rId12" w:tgtFrame="_blank" w:history="1">
        <w:r w:rsidRPr="007A4619">
          <w:rPr>
            <w:rStyle w:val="Hyperlink"/>
            <w:rFonts w:ascii="Times New Roman" w:hAnsi="Times New Roman" w:cs="Times New Roman"/>
            <w:color w:val="0068B6"/>
            <w:sz w:val="24"/>
            <w:szCs w:val="24"/>
            <w:u w:val="none"/>
            <w:shd w:val="clear" w:color="auto" w:fill="FFFFFF"/>
          </w:rPr>
          <w:t>https://doi.org/10.1787/f169ea9d-en</w:t>
        </w:r>
      </w:hyperlink>
      <w:r w:rsidRPr="007A4619">
        <w:rPr>
          <w:rFonts w:ascii="Times New Roman" w:hAnsi="Times New Roman" w:cs="Times New Roman"/>
          <w:color w:val="333333"/>
          <w:sz w:val="24"/>
          <w:szCs w:val="24"/>
          <w:shd w:val="clear" w:color="auto" w:fill="FFFFFF"/>
        </w:rPr>
        <w:t>.</w:t>
      </w:r>
    </w:p>
    <w:p w:rsidR="007A4619" w:rsidRDefault="007A4619" w:rsidP="008C25A0">
      <w:pPr>
        <w:spacing w:before="240" w:line="360" w:lineRule="auto"/>
        <w:jc w:val="both"/>
        <w:rPr>
          <w:rFonts w:ascii="Arial" w:hAnsi="Arial" w:cs="Arial"/>
          <w:color w:val="333333"/>
          <w:shd w:val="clear" w:color="auto" w:fill="FFFFFF"/>
        </w:rPr>
      </w:pPr>
    </w:p>
    <w:sectPr w:rsidR="007A4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40147"/>
    <w:multiLevelType w:val="hybridMultilevel"/>
    <w:tmpl w:val="4F86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869DA"/>
    <w:multiLevelType w:val="hybridMultilevel"/>
    <w:tmpl w:val="5E4A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87"/>
    <w:rsid w:val="000A0D65"/>
    <w:rsid w:val="004A4A15"/>
    <w:rsid w:val="00636A6D"/>
    <w:rsid w:val="006560A8"/>
    <w:rsid w:val="00673E73"/>
    <w:rsid w:val="007A4619"/>
    <w:rsid w:val="008C25A0"/>
    <w:rsid w:val="00AC3C0D"/>
    <w:rsid w:val="00B37387"/>
    <w:rsid w:val="00E37EA1"/>
    <w:rsid w:val="00E663F3"/>
    <w:rsid w:val="00E94762"/>
    <w:rsid w:val="00EA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9A6D6-5A20-46BD-9E21-B0E5E922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bibref">
    <w:name w:val="web_bibref"/>
    <w:basedOn w:val="DefaultParagraphFont"/>
    <w:rsid w:val="007A4619"/>
  </w:style>
  <w:style w:type="character" w:styleId="Hyperlink">
    <w:name w:val="Hyperlink"/>
    <w:basedOn w:val="DefaultParagraphFont"/>
    <w:uiPriority w:val="99"/>
    <w:semiHidden/>
    <w:unhideWhenUsed/>
    <w:rsid w:val="007A4619"/>
    <w:rPr>
      <w:color w:val="0000FF"/>
      <w:u w:val="single"/>
    </w:rPr>
  </w:style>
  <w:style w:type="character" w:styleId="Emphasis">
    <w:name w:val="Emphasis"/>
    <w:basedOn w:val="DefaultParagraphFont"/>
    <w:uiPriority w:val="20"/>
    <w:qFormat/>
    <w:rsid w:val="007A4619"/>
    <w:rPr>
      <w:i/>
      <w:iCs/>
    </w:rPr>
  </w:style>
  <w:style w:type="paragraph" w:styleId="ListParagraph">
    <w:name w:val="List Paragraph"/>
    <w:basedOn w:val="Normal"/>
    <w:uiPriority w:val="34"/>
    <w:qFormat/>
    <w:rsid w:val="00EA2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19247">
      <w:bodyDiv w:val="1"/>
      <w:marLeft w:val="0"/>
      <w:marRight w:val="0"/>
      <w:marTop w:val="0"/>
      <w:marBottom w:val="0"/>
      <w:divBdr>
        <w:top w:val="none" w:sz="0" w:space="0" w:color="auto"/>
        <w:left w:val="none" w:sz="0" w:space="0" w:color="auto"/>
        <w:bottom w:val="none" w:sz="0" w:space="0" w:color="auto"/>
        <w:right w:val="none" w:sz="0" w:space="0" w:color="auto"/>
      </w:divBdr>
    </w:div>
    <w:div w:id="308218427">
      <w:bodyDiv w:val="1"/>
      <w:marLeft w:val="0"/>
      <w:marRight w:val="0"/>
      <w:marTop w:val="0"/>
      <w:marBottom w:val="0"/>
      <w:divBdr>
        <w:top w:val="none" w:sz="0" w:space="0" w:color="auto"/>
        <w:left w:val="none" w:sz="0" w:space="0" w:color="auto"/>
        <w:bottom w:val="none" w:sz="0" w:space="0" w:color="auto"/>
        <w:right w:val="none" w:sz="0" w:space="0" w:color="auto"/>
      </w:divBdr>
    </w:div>
    <w:div w:id="451871611">
      <w:bodyDiv w:val="1"/>
      <w:marLeft w:val="0"/>
      <w:marRight w:val="0"/>
      <w:marTop w:val="0"/>
      <w:marBottom w:val="0"/>
      <w:divBdr>
        <w:top w:val="none" w:sz="0" w:space="0" w:color="auto"/>
        <w:left w:val="none" w:sz="0" w:space="0" w:color="auto"/>
        <w:bottom w:val="none" w:sz="0" w:space="0" w:color="auto"/>
        <w:right w:val="none" w:sz="0" w:space="0" w:color="auto"/>
      </w:divBdr>
    </w:div>
    <w:div w:id="16988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er.org/books/agra-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0304-4076(94)01598-t" TargetMode="External"/><Relationship Id="rId12" Type="http://schemas.openxmlformats.org/officeDocument/2006/relationships/hyperlink" Target="https://doi.org/10.1787/f169ea9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er.org/chapters/c14010" TargetMode="External"/><Relationship Id="rId11" Type="http://schemas.openxmlformats.org/officeDocument/2006/relationships/hyperlink" Target="https://doi.org/10.1787/bb17314a-en" TargetMode="External"/><Relationship Id="rId5" Type="http://schemas.openxmlformats.org/officeDocument/2006/relationships/hyperlink" Target="https://doi.org/10.1257/jep.29.3.3" TargetMode="External"/><Relationship Id="rId10" Type="http://schemas.openxmlformats.org/officeDocument/2006/relationships/hyperlink" Target="https://doi.org/10.1787/ac1bebf0-en" TargetMode="External"/><Relationship Id="rId4" Type="http://schemas.openxmlformats.org/officeDocument/2006/relationships/webSettings" Target="webSettings.xml"/><Relationship Id="rId9" Type="http://schemas.openxmlformats.org/officeDocument/2006/relationships/hyperlink" Target="https://doi.org/10.1787/7c895724-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2814</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2024-08-08T16:21:00Z</dcterms:created>
  <dcterms:modified xsi:type="dcterms:W3CDTF">2024-08-08T17:55:00Z</dcterms:modified>
</cp:coreProperties>
</file>