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b/>
          <w:sz w:val="24"/>
          <w:szCs w:val="24"/>
        </w:rPr>
      </w:pPr>
      <w:r>
        <w:rPr>
          <w:rFonts w:ascii="Times New Roman" w:cs="Times New Roman" w:hAnsi="Times New Roman"/>
          <w:b/>
          <w:sz w:val="24"/>
          <w:szCs w:val="24"/>
        </w:rPr>
        <w:t>Carpet</w:t>
      </w:r>
      <w:r>
        <w:rPr>
          <w:rFonts w:ascii="Times New Roman" w:cs="Times New Roman" w:hAnsi="Times New Roman"/>
          <w:b/>
          <w:sz w:val="24"/>
          <w:szCs w:val="24"/>
        </w:rPr>
        <w:t xml:space="preserve">  Grass  as  a  Substrate</w:t>
      </w:r>
      <w:r>
        <w:rPr>
          <w:rFonts w:ascii="Times New Roman" w:cs="Times New Roman" w:hAnsi="Times New Roman"/>
          <w:b/>
          <w:sz w:val="24"/>
          <w:szCs w:val="24"/>
        </w:rPr>
        <w:t xml:space="preserve">  for  </w:t>
      </w:r>
      <w:r>
        <w:rPr>
          <w:rFonts w:ascii="Times New Roman" w:cs="Times New Roman" w:hAnsi="Times New Roman"/>
          <w:b/>
          <w:sz w:val="24"/>
          <w:szCs w:val="24"/>
        </w:rPr>
        <w:t>Bioethanol</w:t>
      </w:r>
      <w:r>
        <w:rPr>
          <w:rFonts w:ascii="Times New Roman" w:cs="Times New Roman" w:hAnsi="Times New Roman"/>
          <w:b/>
          <w:sz w:val="24"/>
          <w:szCs w:val="24"/>
        </w:rPr>
        <w:t xml:space="preserve">  Production</w:t>
      </w:r>
    </w:p>
    <w:p>
      <w:pPr>
        <w:pStyle w:val="style0"/>
        <w:rPr>
          <w:rFonts w:ascii="Times New Roman" w:cs="Times New Roman" w:hAnsi="Times New Roman"/>
          <w:b/>
          <w:sz w:val="24"/>
          <w:szCs w:val="24"/>
        </w:rPr>
      </w:pPr>
      <w:r>
        <w:rPr>
          <w:rFonts w:ascii="Times New Roman" w:cs="Times New Roman" w:hAnsi="Times New Roman"/>
          <w:b/>
          <w:sz w:val="24"/>
          <w:szCs w:val="24"/>
        </w:rPr>
        <w:t>Abdulsalam</w:t>
      </w:r>
      <w:r>
        <w:rPr>
          <w:rFonts w:ascii="Times New Roman" w:cs="Times New Roman" w:hAnsi="Times New Roman"/>
          <w:b/>
          <w:sz w:val="24"/>
          <w:szCs w:val="24"/>
        </w:rPr>
        <w:t xml:space="preserve">  A. A</w:t>
      </w:r>
      <w:r>
        <w:rPr>
          <w:rFonts w:ascii="Times New Roman" w:cs="Times New Roman" w:hAnsi="Times New Roman"/>
          <w:b/>
          <w:sz w:val="24"/>
          <w:szCs w:val="24"/>
          <w:vertAlign w:val="superscript"/>
        </w:rPr>
        <w:t>1x</w:t>
      </w:r>
      <w:r>
        <w:rPr>
          <w:rFonts w:ascii="Times New Roman" w:cs="Times New Roman" w:hAnsi="Times New Roman"/>
          <w:b/>
          <w:sz w:val="24"/>
          <w:szCs w:val="24"/>
        </w:rPr>
        <w:t xml:space="preserve">., </w:t>
      </w:r>
      <w:r>
        <w:rPr>
          <w:rFonts w:ascii="Times New Roman" w:cs="Times New Roman" w:hAnsi="Times New Roman"/>
          <w:b/>
          <w:sz w:val="24"/>
          <w:szCs w:val="24"/>
        </w:rPr>
        <w:t>Olasode  H.F</w:t>
      </w:r>
      <w:r>
        <w:rPr>
          <w:rFonts w:ascii="Times New Roman" w:cs="Times New Roman" w:hAnsi="Times New Roman"/>
          <w:b/>
          <w:sz w:val="24"/>
          <w:szCs w:val="24"/>
          <w:vertAlign w:val="superscript"/>
        </w:rPr>
        <w:t>2</w:t>
      </w:r>
      <w:r>
        <w:rPr>
          <w:rFonts w:ascii="Times New Roman" w:cs="Times New Roman" w:hAnsi="Times New Roman"/>
          <w:b/>
          <w:sz w:val="24"/>
          <w:szCs w:val="24"/>
        </w:rPr>
        <w:t>.,</w:t>
      </w:r>
      <w:r>
        <w:rPr>
          <w:rFonts w:ascii="Times New Roman" w:cs="Times New Roman" w:hAnsi="Times New Roman"/>
          <w:b/>
          <w:sz w:val="24"/>
          <w:szCs w:val="24"/>
          <w:vertAlign w:val="superscript"/>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Musibau  A.A</w:t>
      </w:r>
      <w:r>
        <w:rPr>
          <w:rFonts w:ascii="Times New Roman" w:cs="Times New Roman" w:hAnsi="Times New Roman"/>
          <w:b/>
          <w:sz w:val="24"/>
          <w:szCs w:val="24"/>
          <w:vertAlign w:val="superscript"/>
        </w:rPr>
        <w:t>3</w:t>
      </w:r>
      <w:r>
        <w:rPr>
          <w:rFonts w:ascii="Times New Roman" w:cs="Times New Roman" w:hAnsi="Times New Roman"/>
          <w:b/>
          <w:sz w:val="24"/>
          <w:szCs w:val="24"/>
        </w:rPr>
        <w:t xml:space="preserve">.,  </w:t>
      </w:r>
      <w:r>
        <w:rPr>
          <w:rFonts w:ascii="Times New Roman" w:cs="Times New Roman" w:hAnsi="Times New Roman"/>
          <w:b/>
          <w:sz w:val="24"/>
          <w:szCs w:val="24"/>
        </w:rPr>
        <w:t>Adamu  M</w:t>
      </w:r>
      <w:r>
        <w:rPr>
          <w:rFonts w:ascii="Times New Roman" w:cs="Times New Roman" w:hAnsi="Times New Roman"/>
          <w:b/>
          <w:sz w:val="24"/>
          <w:szCs w:val="24"/>
          <w:vertAlign w:val="superscript"/>
        </w:rPr>
        <w:t>4</w:t>
      </w:r>
      <w:r>
        <w:rPr>
          <w:rFonts w:ascii="Times New Roman" w:cs="Times New Roman" w:hAnsi="Times New Roman"/>
          <w:b/>
          <w:sz w:val="24"/>
          <w:szCs w:val="24"/>
        </w:rPr>
        <w:t xml:space="preserve">., </w:t>
      </w:r>
      <w:r>
        <w:rPr>
          <w:rFonts w:ascii="Times New Roman" w:cs="Times New Roman" w:hAnsi="Times New Roman"/>
          <w:b/>
          <w:sz w:val="24"/>
          <w:szCs w:val="24"/>
        </w:rPr>
        <w:t>Afolabi U. O</w:t>
      </w:r>
      <w:r>
        <w:rPr>
          <w:rFonts w:ascii="Times New Roman" w:cs="Times New Roman" w:hAnsi="Times New Roman"/>
          <w:b/>
          <w:sz w:val="24"/>
          <w:szCs w:val="24"/>
          <w:vertAlign w:val="superscript"/>
        </w:rPr>
        <w:t>5</w:t>
      </w:r>
      <w:r>
        <w:rPr>
          <w:rFonts w:ascii="Times New Roman" w:cs="Times New Roman" w:hAnsi="Times New Roman"/>
          <w:b/>
          <w:sz w:val="24"/>
          <w:szCs w:val="24"/>
        </w:rPr>
        <w:t xml:space="preserve">., </w:t>
      </w:r>
      <w:r>
        <w:rPr>
          <w:rFonts w:ascii="Times New Roman" w:cs="Times New Roman" w:hAnsi="Times New Roman"/>
          <w:b/>
          <w:sz w:val="24"/>
          <w:szCs w:val="24"/>
        </w:rPr>
        <w:t>Raji  B.P</w:t>
      </w:r>
      <w:r>
        <w:rPr>
          <w:rFonts w:ascii="Times New Roman" w:cs="Times New Roman" w:hAnsi="Times New Roman"/>
          <w:b/>
          <w:sz w:val="24"/>
          <w:szCs w:val="24"/>
          <w:vertAlign w:val="superscript"/>
        </w:rPr>
        <w:t>6</w:t>
      </w:r>
      <w:r>
        <w:rPr>
          <w:rFonts w:ascii="Times New Roman" w:cs="Times New Roman" w:hAnsi="Times New Roman"/>
          <w:b/>
          <w:sz w:val="24"/>
          <w:szCs w:val="24"/>
        </w:rPr>
        <w:t xml:space="preserve">.           </w:t>
      </w:r>
    </w:p>
    <w:p>
      <w:pPr>
        <w:pStyle w:val="style0"/>
        <w:rPr>
          <w:rFonts w:ascii="Times New Roman" w:cs="Times New Roman" w:hAnsi="Times New Roman"/>
          <w:b/>
          <w:sz w:val="24"/>
          <w:szCs w:val="24"/>
        </w:rPr>
      </w:pPr>
      <w:r>
        <w:rPr>
          <w:rFonts w:ascii="Times New Roman" w:cs="Times New Roman" w:hAnsi="Times New Roman"/>
          <w:b/>
          <w:sz w:val="24"/>
          <w:szCs w:val="24"/>
          <w:vertAlign w:val="superscript"/>
        </w:rPr>
        <w:t>1,2,3,4,5</w:t>
      </w:r>
      <w:r>
        <w:rPr>
          <w:rFonts w:ascii="Times New Roman" w:cs="Times New Roman" w:hAnsi="Times New Roman"/>
          <w:b/>
          <w:sz w:val="24"/>
          <w:szCs w:val="24"/>
          <w:vertAlign w:val="superscript"/>
        </w:rPr>
        <w:t>,6</w:t>
      </w:r>
      <w:r>
        <w:rPr>
          <w:rFonts w:ascii="Times New Roman" w:cs="Times New Roman" w:hAnsi="Times New Roman"/>
          <w:sz w:val="24"/>
          <w:szCs w:val="24"/>
          <w:vertAlign w:val="superscript"/>
        </w:rPr>
        <w:t xml:space="preserve"> </w:t>
      </w:r>
      <w:r>
        <w:rPr>
          <w:rFonts w:ascii="Times New Roman" w:cs="Times New Roman" w:hAnsi="Times New Roman"/>
          <w:sz w:val="24"/>
          <w:szCs w:val="24"/>
        </w:rPr>
        <w:t>Department  of  Chemistry  and  lndustrial  chemistry, Kwara</w:t>
      </w:r>
      <w:r>
        <w:rPr>
          <w:rFonts w:ascii="Times New Roman" w:cs="Times New Roman" w:hAnsi="Times New Roman"/>
          <w:sz w:val="24"/>
          <w:szCs w:val="24"/>
        </w:rPr>
        <w:t xml:space="preserve">  State  </w:t>
      </w:r>
      <w:r>
        <w:rPr>
          <w:rFonts w:ascii="Times New Roman" w:cs="Times New Roman" w:hAnsi="Times New Roman"/>
          <w:sz w:val="24"/>
          <w:szCs w:val="24"/>
        </w:rPr>
        <w:t>University,  M</w:t>
      </w:r>
      <w:r>
        <w:rPr>
          <w:rFonts w:ascii="Times New Roman" w:cs="Times New Roman" w:hAnsi="Times New Roman"/>
          <w:sz w:val="24"/>
          <w:szCs w:val="24"/>
          <w:lang w:val="en-US"/>
        </w:rPr>
        <w:t>a</w:t>
      </w:r>
      <w:r>
        <w:rPr>
          <w:rFonts w:ascii="Times New Roman" w:cs="Times New Roman" w:hAnsi="Times New Roman"/>
          <w:sz w:val="24"/>
          <w:szCs w:val="24"/>
        </w:rPr>
        <w:t>lete.,  Ilorin.</w:t>
      </w:r>
      <w:r>
        <w:rPr>
          <w:rFonts w:ascii="Times New Roman" w:cs="Times New Roman" w:hAnsi="Times New Roman"/>
          <w:sz w:val="24"/>
          <w:szCs w:val="24"/>
        </w:rPr>
        <w:t>.</w:t>
      </w:r>
    </w:p>
    <w:p>
      <w:pPr>
        <w:pStyle w:val="style0"/>
        <w:jc w:val="both"/>
        <w:rPr>
          <w:rFonts w:ascii="Times New Roman" w:cs="Times New Roman" w:hAnsi="Times New Roman"/>
          <w:sz w:val="24"/>
          <w:szCs w:val="24"/>
        </w:rPr>
      </w:pPr>
      <w:r>
        <w:rPr>
          <w:rFonts w:ascii="Times New Roman" w:cs="Times New Roman" w:hAnsi="Times New Roman"/>
          <w:b/>
          <w:sz w:val="24"/>
          <w:szCs w:val="24"/>
          <w:vertAlign w:val="superscript"/>
        </w:rPr>
        <w:t>x</w:t>
      </w:r>
      <w:r>
        <w:rPr>
          <w:rFonts w:ascii="Times New Roman" w:cs="Times New Roman" w:hAnsi="Times New Roman"/>
          <w:sz w:val="24"/>
          <w:szCs w:val="24"/>
        </w:rPr>
        <w:t xml:space="preserve">Corresponding  authors’email:  </w:t>
      </w:r>
      <w:r>
        <w:rPr/>
        <w:fldChar w:fldCharType="begin"/>
      </w:r>
      <w:r>
        <w:instrText xml:space="preserve"> HYPERLINK "mailto:solidfoundationdkg@gmail.com" </w:instrText>
      </w:r>
      <w:r>
        <w:rPr/>
        <w:fldChar w:fldCharType="separate"/>
      </w:r>
      <w:r>
        <w:rPr>
          <w:rStyle w:val="style85"/>
          <w:rFonts w:ascii="Times New Roman" w:cs="Times New Roman" w:hAnsi="Times New Roman"/>
          <w:sz w:val="24"/>
          <w:szCs w:val="24"/>
        </w:rPr>
        <w:t>solidfoundationdkg@gmail.com</w:t>
      </w:r>
      <w:r>
        <w:rPr/>
        <w:fldChar w:fldCharType="end"/>
      </w:r>
    </w:p>
    <w:p>
      <w:pPr>
        <w:pStyle w:val="style0"/>
        <w:jc w:val="both"/>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Abstract</w:t>
      </w:r>
    </w:p>
    <w:p>
      <w:pPr>
        <w:pStyle w:val="style0"/>
        <w:jc w:val="both"/>
        <w:rPr>
          <w:rFonts w:ascii="Times New Roman" w:cs="Times New Roman" w:hAnsi="Times New Roman"/>
          <w:sz w:val="24"/>
          <w:szCs w:val="24"/>
        </w:rPr>
      </w:pPr>
      <w:r>
        <w:rPr>
          <w:rFonts w:ascii="Times New Roman" w:cs="Times New Roman" w:hAnsi="Times New Roman"/>
          <w:sz w:val="24"/>
          <w:szCs w:val="24"/>
        </w:rPr>
        <w:t>The  production</w:t>
      </w:r>
      <w:r>
        <w:rPr>
          <w:rFonts w:ascii="Times New Roman" w:cs="Times New Roman" w:hAnsi="Times New Roman"/>
          <w:sz w:val="24"/>
          <w:szCs w:val="24"/>
        </w:rPr>
        <w:t xml:space="preserve">  of  bio</w:t>
      </w:r>
      <w:r>
        <w:rPr>
          <w:rFonts w:ascii="Times New Roman" w:cs="Times New Roman" w:hAnsi="Times New Roman"/>
          <w:sz w:val="24"/>
          <w:szCs w:val="24"/>
        </w:rPr>
        <w:t>ethanol  from  carpet  grass</w:t>
      </w:r>
      <w:r>
        <w:rPr>
          <w:rFonts w:ascii="Times New Roman" w:cs="Times New Roman" w:hAnsi="Times New Roman"/>
          <w:sz w:val="24"/>
          <w:szCs w:val="24"/>
        </w:rPr>
        <w:t xml:space="preserve">  was  examine  by  acid  hydrolysis  and  fermentation  process  to  hydrolyzed  100g  of  substrate  at  35</w:t>
      </w:r>
      <w:r>
        <w:rPr>
          <w:rFonts w:ascii="Times New Roman" w:cs="Times New Roman" w:hAnsi="Times New Roman"/>
          <w:sz w:val="24"/>
          <w:szCs w:val="24"/>
          <w:vertAlign w:val="superscript"/>
        </w:rPr>
        <w:t>0</w:t>
      </w:r>
      <w:r>
        <w:rPr>
          <w:rFonts w:ascii="Times New Roman" w:cs="Times New Roman" w:hAnsi="Times New Roman"/>
          <w:sz w:val="24"/>
          <w:szCs w:val="24"/>
        </w:rPr>
        <w:t>C  for  six  days.  The  method  used  involve</w:t>
      </w:r>
      <w:r>
        <w:rPr>
          <w:rFonts w:ascii="Times New Roman" w:cs="Times New Roman" w:hAnsi="Times New Roman"/>
          <w:sz w:val="24"/>
          <w:szCs w:val="24"/>
        </w:rPr>
        <w:t>d  acid  hydrolysis  of  carpet  grass</w:t>
      </w:r>
      <w:r>
        <w:rPr>
          <w:rFonts w:ascii="Times New Roman" w:cs="Times New Roman" w:hAnsi="Times New Roman"/>
          <w:sz w:val="24"/>
          <w:szCs w:val="24"/>
        </w:rPr>
        <w:t xml:space="preserve">  with  varied  acid  molarities  of  1M,  3M,  and  5M.  The </w:t>
      </w:r>
      <w:r>
        <w:rPr>
          <w:rFonts w:ascii="Times New Roman" w:cs="Times New Roman" w:hAnsi="Times New Roman"/>
          <w:sz w:val="24"/>
          <w:szCs w:val="24"/>
        </w:rPr>
        <w:t xml:space="preserve"> hydrolyz</w:t>
      </w:r>
      <w:r>
        <w:rPr>
          <w:rFonts w:ascii="Times New Roman" w:cs="Times New Roman" w:hAnsi="Times New Roman"/>
          <w:sz w:val="24"/>
          <w:szCs w:val="24"/>
        </w:rPr>
        <w:t>ate  was  further  subjected  to  fermentation  at  varied  yeast  volume  of  10cm</w:t>
      </w:r>
      <w:r>
        <w:rPr>
          <w:rFonts w:ascii="Times New Roman" w:cs="Times New Roman" w:hAnsi="Times New Roman"/>
          <w:sz w:val="24"/>
          <w:szCs w:val="24"/>
          <w:vertAlign w:val="superscript"/>
        </w:rPr>
        <w:t>3</w:t>
      </w:r>
      <w:r>
        <w:rPr>
          <w:rFonts w:ascii="Times New Roman" w:cs="Times New Roman" w:hAnsi="Times New Roman"/>
          <w:sz w:val="24"/>
          <w:szCs w:val="24"/>
        </w:rPr>
        <w:t>,  20cm</w:t>
      </w:r>
      <w:r>
        <w:rPr>
          <w:rFonts w:ascii="Times New Roman" w:cs="Times New Roman" w:hAnsi="Times New Roman"/>
          <w:sz w:val="24"/>
          <w:szCs w:val="24"/>
          <w:vertAlign w:val="superscript"/>
        </w:rPr>
        <w:t>3</w:t>
      </w:r>
      <w:r>
        <w:rPr>
          <w:rFonts w:ascii="Times New Roman" w:cs="Times New Roman" w:hAnsi="Times New Roman"/>
          <w:sz w:val="24"/>
          <w:szCs w:val="24"/>
        </w:rPr>
        <w:t xml:space="preserve">  and  30cm</w:t>
      </w:r>
      <w:r>
        <w:rPr>
          <w:rFonts w:ascii="Times New Roman" w:cs="Times New Roman" w:hAnsi="Times New Roman"/>
          <w:sz w:val="24"/>
          <w:szCs w:val="24"/>
          <w:vertAlign w:val="superscript"/>
        </w:rPr>
        <w:t>3</w:t>
      </w:r>
      <w:r>
        <w:rPr>
          <w:rFonts w:ascii="Times New Roman" w:cs="Times New Roman" w:hAnsi="Times New Roman"/>
          <w:sz w:val="24"/>
          <w:szCs w:val="24"/>
        </w:rPr>
        <w:t xml:space="preserve">  in  order  to  obtain  ethanol.  The  result  obtain </w:t>
      </w:r>
      <w:r>
        <w:rPr>
          <w:rFonts w:ascii="Times New Roman" w:cs="Times New Roman" w:hAnsi="Times New Roman"/>
          <w:sz w:val="24"/>
          <w:szCs w:val="24"/>
        </w:rPr>
        <w:t xml:space="preserve"> shows  a  gradual  increase  </w:t>
      </w:r>
      <w:r>
        <w:rPr>
          <w:rFonts w:ascii="Times New Roman" w:cs="Times New Roman" w:hAnsi="Times New Roman"/>
          <w:sz w:val="24"/>
          <w:szCs w:val="24"/>
        </w:rPr>
        <w:t>in  the  yield  of  etha</w:t>
      </w:r>
      <w:r>
        <w:rPr>
          <w:rFonts w:ascii="Times New Roman" w:cs="Times New Roman" w:hAnsi="Times New Roman"/>
          <w:sz w:val="24"/>
          <w:szCs w:val="24"/>
        </w:rPr>
        <w:t>nol  with  increasingly  acid  concentration</w:t>
      </w:r>
      <w:r>
        <w:rPr>
          <w:rFonts w:ascii="Times New Roman" w:cs="Times New Roman" w:hAnsi="Times New Roman"/>
          <w:sz w:val="24"/>
          <w:szCs w:val="24"/>
        </w:rPr>
        <w:t>.  T</w:t>
      </w:r>
      <w:r>
        <w:rPr>
          <w:rFonts w:ascii="Times New Roman" w:cs="Times New Roman" w:hAnsi="Times New Roman"/>
          <w:sz w:val="24"/>
          <w:szCs w:val="24"/>
        </w:rPr>
        <w:t>he  final  values  of  the  bio</w:t>
      </w:r>
      <w:r>
        <w:rPr>
          <w:rFonts w:ascii="Times New Roman" w:cs="Times New Roman" w:hAnsi="Times New Roman"/>
          <w:sz w:val="24"/>
          <w:szCs w:val="24"/>
        </w:rPr>
        <w:t xml:space="preserve">ethanol  produced  for  different  acid  concentrations  and  volume  of  yeast  are  20.31%,  23.61%  and  26,27%  from  1M,  24.29%,  25.61%  and  29.61%  from  3M,  and  26.25%,   29,76%  and  31,52%   from  5M.  A </w:t>
      </w:r>
      <w:r>
        <w:rPr>
          <w:rFonts w:ascii="Times New Roman" w:cs="Times New Roman" w:hAnsi="Times New Roman"/>
          <w:sz w:val="24"/>
          <w:szCs w:val="24"/>
        </w:rPr>
        <w:t xml:space="preserve"> combination  of  acid  concentration</w:t>
      </w:r>
      <w:r>
        <w:rPr>
          <w:rFonts w:ascii="Times New Roman" w:cs="Times New Roman" w:hAnsi="Times New Roman"/>
          <w:sz w:val="24"/>
          <w:szCs w:val="24"/>
        </w:rPr>
        <w:t xml:space="preserve">  of  5M  and  30cm</w:t>
      </w:r>
      <w:r>
        <w:rPr>
          <w:rFonts w:ascii="Times New Roman" w:cs="Times New Roman" w:hAnsi="Times New Roman"/>
          <w:sz w:val="24"/>
          <w:szCs w:val="24"/>
          <w:vertAlign w:val="superscript"/>
        </w:rPr>
        <w:t>3</w:t>
      </w:r>
      <w:r>
        <w:rPr>
          <w:rFonts w:ascii="Times New Roman" w:cs="Times New Roman" w:hAnsi="Times New Roman"/>
          <w:sz w:val="24"/>
          <w:szCs w:val="24"/>
        </w:rPr>
        <w:t xml:space="preserve">  of  yeast  gave  high  yield  of  ethanol  at  room  temperature  for  acid  hydrolysis  of  ligno</w:t>
      </w:r>
      <w:r>
        <w:rPr>
          <w:rFonts w:ascii="Times New Roman" w:cs="Times New Roman" w:hAnsi="Times New Roman"/>
          <w:sz w:val="24"/>
          <w:szCs w:val="24"/>
        </w:rPr>
        <w:t>cellulosic  content  of  carpet  grass</w:t>
      </w:r>
      <w:r>
        <w:rPr>
          <w:rFonts w:ascii="Times New Roman" w:cs="Times New Roman" w:hAnsi="Times New Roman"/>
          <w:sz w:val="24"/>
          <w:szCs w:val="24"/>
        </w:rPr>
        <w:t xml:space="preserve">  and  fermentation  of  the  resulting  product.  This  result  provide  evidence  that  this  method  can  be  used  to  improve  the  production  of  ethanol  from  </w:t>
      </w:r>
      <w:r>
        <w:rPr>
          <w:rFonts w:ascii="Times New Roman" w:cs="Times New Roman" w:hAnsi="Times New Roman"/>
          <w:sz w:val="24"/>
          <w:szCs w:val="24"/>
        </w:rPr>
        <w:t>carpet  grass</w:t>
      </w:r>
      <w:r>
        <w:rPr>
          <w:rFonts w:ascii="Times New Roman" w:cs="Times New Roman" w:hAnsi="Times New Roman"/>
          <w:sz w:val="24"/>
          <w:szCs w:val="24"/>
        </w:rPr>
        <w:t>.</w:t>
      </w:r>
    </w:p>
    <w:p>
      <w:pPr>
        <w:pStyle w:val="style0"/>
        <w:jc w:val="both"/>
        <w:rPr>
          <w:rFonts w:ascii="Times New Roman" w:cs="Times New Roman" w:hAnsi="Times New Roman"/>
          <w:b/>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Key  words: Ethanol, </w:t>
      </w:r>
      <w:r>
        <w:rPr>
          <w:rFonts w:ascii="Times New Roman" w:cs="Times New Roman" w:hAnsi="Times New Roman"/>
          <w:sz w:val="24"/>
          <w:szCs w:val="24"/>
        </w:rPr>
        <w:t xml:space="preserve"> </w:t>
      </w:r>
      <w:r>
        <w:rPr>
          <w:rFonts w:ascii="Times New Roman" w:cs="Times New Roman" w:hAnsi="Times New Roman"/>
          <w:sz w:val="24"/>
          <w:szCs w:val="24"/>
        </w:rPr>
        <w:t>Lignocelluloses</w:t>
      </w:r>
      <w:r>
        <w:rPr>
          <w:rFonts w:ascii="Times New Roman" w:cs="Times New Roman" w:hAnsi="Times New Roman"/>
          <w:sz w:val="24"/>
          <w:szCs w:val="24"/>
        </w:rPr>
        <w:t xml:space="preserve"> </w:t>
      </w:r>
      <w:r>
        <w:rPr>
          <w:rFonts w:ascii="Times New Roman" w:cs="Times New Roman" w:hAnsi="Times New Roman"/>
          <w:sz w:val="24"/>
          <w:szCs w:val="24"/>
        </w:rPr>
        <w:t>, Fermentation, Pretreatment,</w:t>
      </w:r>
      <w:r>
        <w:rPr>
          <w:rFonts w:ascii="Times New Roman" w:cs="Times New Roman" w:hAnsi="Times New Roman"/>
          <w:sz w:val="24"/>
          <w:szCs w:val="24"/>
        </w:rPr>
        <w:t xml:space="preserve"> </w:t>
      </w:r>
      <w:r>
        <w:rPr>
          <w:rFonts w:ascii="Times New Roman" w:cs="Times New Roman" w:hAnsi="Times New Roman"/>
          <w:sz w:val="24"/>
          <w:szCs w:val="24"/>
        </w:rPr>
        <w:t>Perennial grass</w:t>
      </w:r>
    </w:p>
    <w:p>
      <w:pPr>
        <w:pStyle w:val="style0"/>
        <w:rPr>
          <w:rFonts w:ascii="Times New Roman" w:cs="Times New Roman" w:hAnsi="Times New Roman"/>
          <w:b/>
          <w:sz w:val="24"/>
          <w:szCs w:val="24"/>
        </w:rPr>
      </w:pPr>
    </w:p>
    <w:p>
      <w:pPr>
        <w:pStyle w:val="style0"/>
        <w:jc w:val="center"/>
        <w:rPr>
          <w:rFonts w:ascii="Times New Roman" w:cs="Times New Roman" w:hAnsi="Times New Roman"/>
          <w:b/>
          <w:sz w:val="24"/>
          <w:szCs w:val="24"/>
        </w:rPr>
      </w:pPr>
      <w:r>
        <w:rPr>
          <w:rFonts w:ascii="Times New Roman" w:cs="Times New Roman" w:hAnsi="Times New Roman"/>
          <w:b/>
          <w:sz w:val="24"/>
          <w:szCs w:val="24"/>
        </w:rPr>
        <w:t>I. INTRODUCTION</w:t>
      </w:r>
    </w:p>
    <w:p>
      <w:pPr>
        <w:pStyle w:val="style0"/>
        <w:jc w:val="both"/>
        <w:rPr>
          <w:rFonts w:ascii="Times New Roman" w:cs="Times New Roman" w:hAnsi="Times New Roman"/>
          <w:sz w:val="24"/>
          <w:szCs w:val="24"/>
        </w:rPr>
        <w:sectPr>
          <w:footerReference w:type="default" r:id="rId2"/>
          <w:pgSz w:w="12240" w:h="15840" w:orient="portrait"/>
          <w:pgMar w:top="1440" w:right="1440" w:bottom="1440" w:left="1440" w:header="720" w:footer="720" w:gutter="0"/>
          <w:cols w:space="720"/>
          <w:docGrid w:linePitch="360"/>
        </w:sectPr>
      </w:pPr>
      <w:r>
        <w:rPr>
          <w:rFonts w:ascii="Times New Roman" w:cs="Times New Roman" w:hAnsi="Times New Roman"/>
          <w:sz w:val="24"/>
          <w:szCs w:val="24"/>
        </w:rPr>
        <w:t xml:space="preserve">The  increase  in  demand  for  energy  and  the </w:t>
      </w:r>
      <w:r>
        <w:rPr>
          <w:rFonts w:ascii="Times New Roman" w:cs="Times New Roman" w:hAnsi="Times New Roman"/>
          <w:sz w:val="24"/>
          <w:szCs w:val="24"/>
        </w:rPr>
        <w:t>negative  impacts  of  fossil  fuels  such  as  global  warming,  greenhouse  gasses emissions,  and  the  fast  depletion  of  fossil  resources  have  resulted  in  an  increased  interest  in  the  research  of  alternative  energy  or  sustainable  e</w:t>
      </w:r>
      <w:r>
        <w:rPr>
          <w:rFonts w:ascii="Times New Roman" w:cs="Times New Roman" w:hAnsi="Times New Roman"/>
          <w:sz w:val="24"/>
          <w:szCs w:val="24"/>
        </w:rPr>
        <w:t>nergy  such  as  biofuel  (Muhammad  and  Saha, 2020</w:t>
      </w:r>
      <w:r>
        <w:rPr>
          <w:rFonts w:ascii="Times New Roman" w:cs="Times New Roman" w:hAnsi="Times New Roman"/>
          <w:sz w:val="24"/>
          <w:szCs w:val="24"/>
        </w:rPr>
        <w:t xml:space="preserve">).  Combustion  of  fossil  fuel   has  offered  a  numerous  advantages  to  our  life  but  it  also  lead  to  GHG  which  cause  global  warming  and  climate  change (Zabed  et al., 2017).   The  continuously  increasing  global  demand  for  energy, fossil  fuel  resources  on  our  planet  are  anticipated </w:t>
      </w:r>
      <w:r>
        <w:rPr>
          <w:rFonts w:ascii="Times New Roman" w:cs="Times New Roman" w:hAnsi="Times New Roman"/>
          <w:sz w:val="24"/>
          <w:szCs w:val="24"/>
        </w:rPr>
        <w:t xml:space="preserve">  to  becom</w:t>
      </w:r>
      <w:r>
        <w:rPr>
          <w:rFonts w:ascii="Times New Roman" w:cs="Times New Roman" w:hAnsi="Times New Roman"/>
          <w:sz w:val="24"/>
          <w:szCs w:val="24"/>
        </w:rPr>
        <w:t xml:space="preserve">e  depleted  within the </w:t>
      </w:r>
      <w:r>
        <w:rPr>
          <w:rFonts w:ascii="Times New Roman" w:cs="Times New Roman" w:hAnsi="Times New Roman"/>
          <w:sz w:val="24"/>
          <w:szCs w:val="24"/>
        </w:rPr>
        <w:t xml:space="preserve">several </w:t>
      </w:r>
      <w:r>
        <w:rPr>
          <w:rFonts w:ascii="Times New Roman" w:cs="Times New Roman" w:hAnsi="Times New Roman"/>
          <w:sz w:val="24"/>
          <w:szCs w:val="24"/>
        </w:rPr>
        <w:t>decades,</w:t>
      </w:r>
      <w:r>
        <w:rPr>
          <w:rFonts w:ascii="Times New Roman" w:cs="Times New Roman" w:hAnsi="Times New Roman"/>
          <w:sz w:val="24"/>
          <w:szCs w:val="24"/>
        </w:rPr>
        <w:t xml:space="preserve"> </w:t>
      </w:r>
      <w:r>
        <w:rPr>
          <w:rFonts w:ascii="Times New Roman" w:cs="Times New Roman" w:hAnsi="Times New Roman"/>
          <w:sz w:val="24"/>
          <w:szCs w:val="24"/>
        </w:rPr>
        <w:t>endang</w:t>
      </w:r>
      <w:r>
        <w:rPr>
          <w:rFonts w:ascii="Times New Roman" w:cs="Times New Roman" w:hAnsi="Times New Roman"/>
          <w:sz w:val="24"/>
          <w:szCs w:val="24"/>
        </w:rPr>
        <w:t xml:space="preserve">ering </w:t>
      </w:r>
      <w:r>
        <w:rPr>
          <w:rFonts w:ascii="Times New Roman" w:cs="Times New Roman" w:hAnsi="Times New Roman"/>
          <w:sz w:val="24"/>
          <w:szCs w:val="24"/>
        </w:rPr>
        <w:t>worldwide  energy  security.</w:t>
      </w:r>
    </w:p>
    <w:p>
      <w:pPr>
        <w:pStyle w:val="style0"/>
        <w:jc w:val="both"/>
        <w:rPr>
          <w:rFonts w:ascii="Times New Roman" w:cs="Times New Roman" w:hAnsi="Times New Roman"/>
          <w:sz w:val="24"/>
          <w:szCs w:val="24"/>
        </w:rPr>
        <w:sectPr>
          <w:type w:val="continuous"/>
          <w:pgSz w:w="12240" w:h="15840" w:orient="portrait"/>
          <w:pgMar w:top="1440" w:right="1440" w:bottom="1440" w:left="1440" w:header="720" w:footer="720" w:gutter="0"/>
          <w:cols w:space="720"/>
          <w:docGrid w:linePitch="360"/>
        </w:sectPr>
      </w:pPr>
      <w:r>
        <w:rPr>
          <w:rFonts w:ascii="Times New Roman" w:cs="Times New Roman" w:hAnsi="Times New Roman"/>
          <w:sz w:val="24"/>
          <w:szCs w:val="24"/>
        </w:rPr>
        <w:t xml:space="preserve">The  production  of  biofuel  has  been  proposed  as  a  suitable  alternative  for  energy  generation  in  order  to  reduce  the  usage  of  fossil  fuels  which  causes  global  </w:t>
      </w:r>
      <w:r>
        <w:rPr>
          <w:rFonts w:ascii="Times New Roman" w:cs="Times New Roman" w:hAnsi="Times New Roman"/>
          <w:sz w:val="24"/>
          <w:szCs w:val="24"/>
        </w:rPr>
        <w:t>warming,</w:t>
      </w:r>
      <w:r>
        <w:rPr>
          <w:rFonts w:ascii="Times New Roman" w:cs="Times New Roman" w:hAnsi="Times New Roman"/>
          <w:sz w:val="24"/>
          <w:szCs w:val="24"/>
        </w:rPr>
        <w:t xml:space="preserve">  greenhouse  effect</w:t>
      </w:r>
      <w:r>
        <w:rPr>
          <w:rFonts w:ascii="Times New Roman" w:cs="Times New Roman" w:hAnsi="Times New Roman"/>
          <w:sz w:val="24"/>
          <w:szCs w:val="24"/>
        </w:rPr>
        <w:t xml:space="preserve">,  and  environmentally </w:t>
      </w:r>
      <w:r>
        <w:rPr>
          <w:rFonts w:ascii="Times New Roman" w:cs="Times New Roman" w:hAnsi="Times New Roman"/>
          <w:sz w:val="24"/>
          <w:szCs w:val="24"/>
        </w:rPr>
        <w:t xml:space="preserve"> </w:t>
      </w:r>
      <w:r>
        <w:rPr>
          <w:rFonts w:ascii="Times New Roman" w:cs="Times New Roman" w:hAnsi="Times New Roman"/>
          <w:sz w:val="24"/>
          <w:szCs w:val="24"/>
        </w:rPr>
        <w:t>friendliness</w:t>
      </w:r>
      <w:r>
        <w:rPr>
          <w:rFonts w:ascii="Times New Roman" w:cs="Times New Roman" w:hAnsi="Times New Roman"/>
          <w:sz w:val="24"/>
          <w:szCs w:val="24"/>
        </w:rPr>
        <w:t xml:space="preserve"> ( </w:t>
      </w:r>
      <w:r>
        <w:rPr>
          <w:rFonts w:ascii="Times New Roman" w:cs="Times New Roman" w:hAnsi="Times New Roman"/>
          <w:sz w:val="24"/>
          <w:szCs w:val="24"/>
        </w:rPr>
        <w:t>Dey  et  al.,  2020</w:t>
      </w:r>
      <w:r>
        <w:rPr>
          <w:rFonts w:ascii="Times New Roman" w:cs="Times New Roman" w:hAnsi="Times New Roman"/>
          <w:sz w:val="24"/>
          <w:szCs w:val="24"/>
        </w:rPr>
        <w:t xml:space="preserve"> ).  Among  all</w:t>
      </w:r>
      <w:r>
        <w:rPr>
          <w:rFonts w:ascii="Times New Roman" w:cs="Times New Roman" w:hAnsi="Times New Roman"/>
          <w:sz w:val="24"/>
          <w:szCs w:val="24"/>
        </w:rPr>
        <w:t xml:space="preserve">, bioethanol  is  one of  the  most  attractive  as  it  can  substitute  gasoline (Efemwenkiekie et al., </w:t>
      </w:r>
      <w:r>
        <w:rPr>
          <w:rFonts w:ascii="Times New Roman" w:cs="Times New Roman" w:hAnsi="Times New Roman"/>
          <w:sz w:val="24"/>
          <w:szCs w:val="24"/>
        </w:rPr>
        <w:t>201</w:t>
      </w:r>
      <w:r>
        <w:rPr>
          <w:rFonts w:ascii="Times New Roman" w:cs="Times New Roman" w:hAnsi="Times New Roman"/>
          <w:sz w:val="24"/>
          <w:szCs w:val="24"/>
        </w:rPr>
        <w:t xml:space="preserve">9).  However, industrial-scale </w:t>
      </w:r>
      <w:r>
        <w:rPr>
          <w:rFonts w:ascii="Times New Roman" w:cs="Times New Roman" w:hAnsi="Times New Roman"/>
          <w:sz w:val="24"/>
          <w:szCs w:val="24"/>
        </w:rPr>
        <w:t>bioethanol production  still  faces  a  severe  challenges  of  feedstock  acquisition  and  economic  viability (Robak et al., 2020).</w:t>
      </w:r>
    </w:p>
    <w:p>
      <w:pPr>
        <w:pStyle w:val="style0"/>
        <w:spacing w:before="240" w:after="200" w:lineRule="auto" w:line="276"/>
        <w:jc w:val="both"/>
        <w:rPr>
          <w:rFonts w:ascii="Times New Roman" w:cs="Times New Roman" w:eastAsia="Calibri" w:hAnsi="Times New Roman"/>
          <w:b/>
          <w:sz w:val="24"/>
          <w:szCs w:val="24"/>
        </w:rPr>
      </w:pPr>
      <w:r>
        <w:rPr>
          <w:rFonts w:ascii="Times New Roman" w:cs="Times New Roman" w:eastAsia="Calibri" w:hAnsi="Times New Roman"/>
          <w:sz w:val="24"/>
          <w:szCs w:val="24"/>
        </w:rPr>
        <w:t>Lignocellulosic  biomass  is  an  abundant  and  renewable  resources  from  plant  mainly  composed  of  polysaccharides  (cellulose  and  hemicellulose)  and  an  aromatic  polymer  (lignin).  Lignocellulose  biomass  has  a  high  potential  as  an  alternative  fossil  resources  to  produce  second  generation  biofue</w:t>
      </w:r>
      <w:r>
        <w:rPr>
          <w:rFonts w:ascii="Times New Roman" w:cs="Times New Roman" w:eastAsia="Calibri" w:hAnsi="Times New Roman"/>
          <w:sz w:val="24"/>
          <w:szCs w:val="24"/>
        </w:rPr>
        <w:t>l.</w:t>
      </w:r>
    </w:p>
    <w:p>
      <w:pPr>
        <w:pStyle w:val="style0"/>
        <w:spacing w:after="161"/>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Lignocellulose </w:t>
      </w:r>
      <w:r>
        <w:rPr>
          <w:rFonts w:ascii="Times New Roman" w:cs="Times New Roman" w:eastAsia="Calibri" w:hAnsi="Times New Roman"/>
          <w:sz w:val="24"/>
          <w:szCs w:val="24"/>
        </w:rPr>
        <w:t xml:space="preserve"> resources  consist  of  v</w:t>
      </w:r>
      <w:r>
        <w:rPr>
          <w:rFonts w:ascii="Times New Roman" w:cs="Times New Roman" w:eastAsia="Calibri" w:hAnsi="Times New Roman"/>
          <w:sz w:val="24"/>
          <w:szCs w:val="24"/>
        </w:rPr>
        <w:t xml:space="preserve">irgin  biomass  comprises  all  naturally  growing  terrestrial  plants, including  herbaceous  plants (annual, biennial, and  perennial plants) and  woody  plants (trees  bushes, and  dwarf  shrubs), as  well  as  aquatic  plants  (e.g, water hyacinth, water fern, water lettuce, and  duckweed). Energy  crops  include  perennial  grasses  and  other  dedicated  energy  crops  that  produced  a  high  yield  of   lignocellulosic  biomass  (e.g., switch grass, giant reed, elephant grass, and  miscanthus). Waste  biomass  is  a  low-value  by-product  of  different  industrial  sectors   such  as  agriculture ( bagasse, cereal, straws, stover, and  husks ), forestry  ( branches  from  dead  trees, pruning,  and  thinning  residues ), and  wood  and  paper  production ( bark, sawdust, and  wood chips). It  also  includes  an  organic  portion   of  municipal  solid </w:t>
      </w:r>
      <w:r>
        <w:rPr>
          <w:rFonts w:ascii="Times New Roman" w:cs="Times New Roman" w:eastAsia="Calibri" w:hAnsi="Times New Roman"/>
          <w:sz w:val="24"/>
          <w:szCs w:val="24"/>
        </w:rPr>
        <w:t xml:space="preserve"> wastes  (Arefin et al., 2021 ). </w:t>
      </w:r>
    </w:p>
    <w:p>
      <w:pPr>
        <w:pStyle w:val="style0"/>
        <w:spacing w:after="161"/>
        <w:jc w:val="both"/>
        <w:rPr>
          <w:rFonts w:ascii="Calibri" w:cs="Times New Roman" w:eastAsia="Calibri" w:hAnsi="Calibri"/>
        </w:rPr>
        <w:sectPr>
          <w:type w:val="continuous"/>
          <w:pgSz w:w="12240" w:h="15840" w:orient="portrait"/>
          <w:pgMar w:top="1440" w:right="1440" w:bottom="1440" w:left="1440" w:header="720" w:footer="720" w:gutter="0"/>
          <w:cols w:space="720"/>
          <w:docGrid w:linePitch="360"/>
        </w:sectPr>
      </w:pPr>
    </w:p>
    <w:p>
      <w:pPr>
        <w:pStyle w:val="style0"/>
        <w:spacing w:before="240" w:after="200" w:lineRule="auto" w:line="276"/>
        <w:jc w:val="both"/>
        <w:rPr>
          <w:rFonts w:ascii="Times New Roman" w:cs="Times New Roman" w:eastAsia="Calibri" w:hAnsi="Times New Roman"/>
          <w:sz w:val="24"/>
          <w:szCs w:val="24"/>
          <w:lang w:val="en-GB"/>
        </w:rPr>
      </w:pPr>
      <w:r>
        <w:rPr>
          <w:rFonts w:ascii="Times New Roman" w:cs="Times New Roman" w:eastAsia="Calibri" w:hAnsi="Times New Roman"/>
          <w:sz w:val="24"/>
          <w:szCs w:val="24"/>
          <w:lang w:val="en-GB"/>
        </w:rPr>
        <w:t xml:space="preserve">Lignocellulosic  biomass  is  mainly  composed  of  </w:t>
      </w:r>
      <w:r>
        <w:rPr>
          <w:rFonts w:ascii="Times New Roman" w:cs="Times New Roman" w:eastAsia="Calibri" w:hAnsi="Times New Roman"/>
          <w:sz w:val="24"/>
          <w:szCs w:val="24"/>
          <w:lang w:val="en-GB"/>
        </w:rPr>
        <w:t>three  polymers,  cellulose  (</w:t>
      </w:r>
      <w:r>
        <w:rPr>
          <w:rFonts w:ascii="Times New Roman" w:cs="Times New Roman" w:eastAsia="Calibri" w:hAnsi="Times New Roman"/>
          <w:sz w:val="24"/>
          <w:szCs w:val="24"/>
          <w:lang w:val="en-GB"/>
        </w:rPr>
        <w:t>C</w:t>
      </w:r>
      <w:r>
        <w:rPr>
          <w:rFonts w:ascii="Times New Roman" w:cs="Times New Roman" w:eastAsia="Calibri" w:hAnsi="Times New Roman"/>
          <w:sz w:val="24"/>
          <w:szCs w:val="24"/>
          <w:vertAlign w:val="subscript"/>
          <w:lang w:val="en-GB"/>
        </w:rPr>
        <w:t xml:space="preserve">6 </w:t>
      </w:r>
      <w:r>
        <w:rPr>
          <w:rFonts w:ascii="Times New Roman" w:cs="Times New Roman" w:eastAsia="Calibri" w:hAnsi="Times New Roman"/>
          <w:sz w:val="24"/>
          <w:szCs w:val="24"/>
          <w:lang w:val="en-GB"/>
        </w:rPr>
        <w:t xml:space="preserve">H  </w:t>
      </w:r>
      <w:r>
        <w:rPr>
          <w:rFonts w:ascii="Times New Roman" w:cs="Times New Roman" w:eastAsia="Calibri" w:hAnsi="Times New Roman"/>
          <w:sz w:val="24"/>
          <w:szCs w:val="24"/>
          <w:vertAlign w:val="subscript"/>
          <w:lang w:val="en-GB"/>
        </w:rPr>
        <w:t xml:space="preserve">10 </w:t>
      </w:r>
      <w:r>
        <w:rPr>
          <w:rFonts w:ascii="Times New Roman" w:cs="Times New Roman" w:eastAsia="Calibri" w:hAnsi="Times New Roman"/>
          <w:sz w:val="24"/>
          <w:szCs w:val="24"/>
          <w:lang w:val="en-GB"/>
        </w:rPr>
        <w:t xml:space="preserve">O </w:t>
      </w:r>
      <w:r>
        <w:rPr>
          <w:rFonts w:ascii="Times New Roman" w:cs="Times New Roman" w:eastAsia="Calibri" w:hAnsi="Times New Roman"/>
          <w:sz w:val="24"/>
          <w:szCs w:val="24"/>
          <w:vertAlign w:val="subscript"/>
          <w:lang w:val="en-GB"/>
        </w:rPr>
        <w:t>5</w:t>
      </w:r>
      <w:r>
        <w:rPr>
          <w:rFonts w:ascii="Times New Roman" w:cs="Times New Roman" w:eastAsia="Calibri" w:hAnsi="Times New Roman"/>
          <w:sz w:val="24"/>
          <w:szCs w:val="24"/>
          <w:lang w:val="en-GB"/>
        </w:rPr>
        <w:t>)n,  Hemicellulose  (</w:t>
      </w:r>
      <w:r>
        <w:rPr>
          <w:rFonts w:ascii="Times New Roman" w:cs="Times New Roman" w:eastAsia="Calibri" w:hAnsi="Times New Roman"/>
          <w:sz w:val="24"/>
          <w:szCs w:val="24"/>
          <w:lang w:val="en-GB"/>
        </w:rPr>
        <w:t>C</w:t>
      </w:r>
      <w:r>
        <w:rPr>
          <w:rFonts w:ascii="Times New Roman" w:cs="Times New Roman" w:eastAsia="Calibri" w:hAnsi="Times New Roman"/>
          <w:sz w:val="24"/>
          <w:szCs w:val="24"/>
          <w:vertAlign w:val="subscript"/>
          <w:lang w:val="en-GB"/>
        </w:rPr>
        <w:t xml:space="preserve">5 </w:t>
      </w:r>
      <w:r>
        <w:rPr>
          <w:rFonts w:ascii="Times New Roman" w:cs="Times New Roman" w:eastAsia="Calibri" w:hAnsi="Times New Roman"/>
          <w:sz w:val="24"/>
          <w:szCs w:val="24"/>
          <w:lang w:val="en-GB"/>
        </w:rPr>
        <w:t>H</w:t>
      </w:r>
      <w:r>
        <w:rPr>
          <w:rFonts w:ascii="Times New Roman" w:cs="Times New Roman" w:eastAsia="Calibri" w:hAnsi="Times New Roman"/>
          <w:sz w:val="24"/>
          <w:szCs w:val="24"/>
          <w:vertAlign w:val="subscript"/>
          <w:lang w:val="en-GB"/>
        </w:rPr>
        <w:t xml:space="preserve">8 </w:t>
      </w:r>
      <w:r>
        <w:rPr>
          <w:rFonts w:ascii="Times New Roman" w:cs="Times New Roman" w:eastAsia="Calibri" w:hAnsi="Times New Roman"/>
          <w:sz w:val="24"/>
          <w:szCs w:val="24"/>
          <w:lang w:val="en-GB"/>
        </w:rPr>
        <w:t>O</w:t>
      </w:r>
      <w:r>
        <w:rPr>
          <w:rFonts w:ascii="Times New Roman" w:cs="Times New Roman" w:eastAsia="Calibri" w:hAnsi="Times New Roman"/>
          <w:sz w:val="24"/>
          <w:szCs w:val="24"/>
          <w:vertAlign w:val="subscript"/>
          <w:lang w:val="en-GB"/>
        </w:rPr>
        <w:t xml:space="preserve">4 </w:t>
      </w:r>
      <w:r>
        <w:rPr>
          <w:rFonts w:ascii="Times New Roman" w:cs="Times New Roman" w:eastAsia="Calibri" w:hAnsi="Times New Roman"/>
          <w:sz w:val="24"/>
          <w:szCs w:val="24"/>
          <w:lang w:val="en-GB"/>
        </w:rPr>
        <w:t>)m,  and  lignin  (C</w:t>
      </w:r>
      <w:r>
        <w:rPr>
          <w:rFonts w:ascii="Times New Roman" w:cs="Times New Roman" w:eastAsia="Calibri" w:hAnsi="Times New Roman"/>
          <w:sz w:val="24"/>
          <w:szCs w:val="24"/>
          <w:vertAlign w:val="subscript"/>
          <w:lang w:val="en-GB"/>
        </w:rPr>
        <w:t xml:space="preserve">9 </w:t>
      </w:r>
      <w:r>
        <w:rPr>
          <w:rFonts w:ascii="Times New Roman" w:cs="Times New Roman" w:eastAsia="Calibri" w:hAnsi="Times New Roman"/>
          <w:sz w:val="24"/>
          <w:szCs w:val="24"/>
          <w:lang w:val="en-GB"/>
        </w:rPr>
        <w:t xml:space="preserve">H </w:t>
      </w:r>
      <w:r>
        <w:rPr>
          <w:rFonts w:ascii="Times New Roman" w:cs="Times New Roman" w:eastAsia="Calibri" w:hAnsi="Times New Roman"/>
          <w:sz w:val="24"/>
          <w:szCs w:val="24"/>
          <w:vertAlign w:val="subscript"/>
          <w:lang w:val="en-GB"/>
        </w:rPr>
        <w:t xml:space="preserve">10  </w:t>
      </w:r>
      <w:r>
        <w:rPr>
          <w:rFonts w:ascii="Times New Roman" w:cs="Times New Roman" w:eastAsia="Calibri" w:hAnsi="Times New Roman"/>
          <w:sz w:val="24"/>
          <w:szCs w:val="24"/>
          <w:lang w:val="en-GB"/>
        </w:rPr>
        <w:t xml:space="preserve">O </w:t>
      </w:r>
      <w:r>
        <w:rPr>
          <w:rFonts w:ascii="Times New Roman" w:cs="Times New Roman" w:eastAsia="Calibri" w:hAnsi="Times New Roman"/>
          <w:sz w:val="24"/>
          <w:szCs w:val="24"/>
          <w:vertAlign w:val="subscript"/>
          <w:lang w:val="en-GB"/>
        </w:rPr>
        <w:t xml:space="preserve">3 </w:t>
      </w:r>
      <w:r>
        <w:rPr>
          <w:rFonts w:ascii="Times New Roman" w:cs="Times New Roman" w:eastAsia="Calibri" w:hAnsi="Times New Roman"/>
          <w:sz w:val="24"/>
          <w:szCs w:val="24"/>
          <w:lang w:val="en-GB"/>
        </w:rPr>
        <w:t>(OCH</w:t>
      </w:r>
      <w:r>
        <w:rPr>
          <w:rFonts w:ascii="Times New Roman" w:cs="Times New Roman" w:eastAsia="Calibri" w:hAnsi="Times New Roman"/>
          <w:sz w:val="24"/>
          <w:szCs w:val="24"/>
          <w:vertAlign w:val="subscript"/>
          <w:lang w:val="en-GB"/>
        </w:rPr>
        <w:t xml:space="preserve">3 </w:t>
      </w:r>
      <w:r>
        <w:rPr>
          <w:rFonts w:ascii="Times New Roman" w:cs="Times New Roman" w:eastAsia="Calibri" w:hAnsi="Times New Roman"/>
          <w:sz w:val="24"/>
          <w:szCs w:val="24"/>
          <w:lang w:val="en-GB"/>
        </w:rPr>
        <w:t xml:space="preserve">)0.9-17)x  along  with pectin </w:t>
      </w:r>
      <w:r>
        <w:rPr>
          <w:rFonts w:ascii="Times New Roman" w:cs="Times New Roman" w:eastAsia="Calibri" w:hAnsi="Times New Roman"/>
          <w:sz w:val="24"/>
          <w:szCs w:val="24"/>
          <w:lang w:val="en-GB"/>
        </w:rPr>
        <w:t>.  The  cellulose,  hemicelluloses  and  lignin  content  in  a  typical  lignocellulosic  biomass  falls  within  the  range  of  30-6</w:t>
      </w:r>
      <w:r>
        <w:rPr>
          <w:rFonts w:ascii="Times New Roman" w:cs="Times New Roman" w:eastAsia="Calibri" w:hAnsi="Times New Roman"/>
          <w:sz w:val="24"/>
          <w:szCs w:val="24"/>
          <w:lang w:val="en-GB"/>
        </w:rPr>
        <w:t>0,  20-40  and  15-25%  (Rezania</w:t>
      </w:r>
      <w:r>
        <w:rPr>
          <w:rFonts w:ascii="Times New Roman" w:cs="Times New Roman" w:eastAsia="Calibri" w:hAnsi="Times New Roman"/>
          <w:sz w:val="24"/>
          <w:szCs w:val="24"/>
          <w:lang w:val="en-GB"/>
        </w:rPr>
        <w:t xml:space="preserve">  et </w:t>
      </w:r>
      <w:r>
        <w:rPr>
          <w:rFonts w:ascii="Times New Roman" w:cs="Times New Roman" w:eastAsia="Calibri" w:hAnsi="Times New Roman"/>
          <w:sz w:val="24"/>
          <w:szCs w:val="24"/>
          <w:lang w:val="en-GB"/>
        </w:rPr>
        <w:t xml:space="preserve"> al.,  2020</w:t>
      </w:r>
      <w:r>
        <w:rPr>
          <w:rFonts w:ascii="Times New Roman" w:cs="Times New Roman" w:eastAsia="Calibri" w:hAnsi="Times New Roman"/>
          <w:sz w:val="24"/>
          <w:szCs w:val="24"/>
          <w:lang w:val="en-GB"/>
        </w:rPr>
        <w:t>).  However,  the  composition  of  these  major  component  varies  depending  on  the  source.</w:t>
      </w:r>
    </w:p>
    <w:p>
      <w:pPr>
        <w:pStyle w:val="style0"/>
        <w:spacing w:before="240" w:after="200" w:lineRule="auto" w:line="276"/>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Cellulose  is  the  main  structural  polysaccharides  of  the  plant cell  wall, providing it  with  high  tensile  strength  and   rigidity. Its  amount  usually  ranges  from  30%  to  50%  of  the  dry  weight  of  lignocellulosic  biomass. Regardless  of  its  origin, cellulose  is  generally  a  highly  crystalline  and  a   high – molecular-weight  polymer  with  a  strong  tendency  to  form  high  crystalline  fibers.  </w:t>
      </w:r>
      <w:r>
        <w:rPr>
          <w:rFonts w:ascii="Times New Roman" w:cs="Times New Roman" w:hAnsi="Times New Roman"/>
          <w:sz w:val="24"/>
          <w:szCs w:val="24"/>
        </w:rPr>
        <w:t>H</w:t>
      </w:r>
      <w:r>
        <w:rPr>
          <w:rFonts w:ascii="Times New Roman" w:cs="Times New Roman" w:hAnsi="Times New Roman"/>
          <w:sz w:val="24"/>
          <w:szCs w:val="24"/>
        </w:rPr>
        <w:t xml:space="preserve">emicelluloses are </w:t>
      </w:r>
      <w:r>
        <w:rPr>
          <w:rFonts w:ascii="Times New Roman" w:cs="Times New Roman" w:hAnsi="Times New Roman"/>
          <w:sz w:val="24"/>
          <w:szCs w:val="24"/>
        </w:rPr>
        <w:t>the  second  most  abundant polysaccharide  of  the  plant  cell  wall  (second  primary  polymer) which  accounts  for  15-30%  of   the  lignocellulosic  dry mass. They  are  complex  polymers  consisting  of  short  linear  and  highly  branched  heteropolysaccharides</w:t>
      </w:r>
      <w:r>
        <w:rPr>
          <w:rFonts w:ascii="Times New Roman" w:cs="Times New Roman" w:hAnsi="Times New Roman"/>
          <w:sz w:val="24"/>
          <w:szCs w:val="24"/>
        </w:rPr>
        <w:t xml:space="preserve">. </w:t>
      </w:r>
      <w:r>
        <w:rPr>
          <w:rFonts w:ascii="Times New Roman" w:cs="Times New Roman" w:eastAsia="Calibri" w:hAnsi="Times New Roman"/>
          <w:sz w:val="24"/>
          <w:szCs w:val="24"/>
        </w:rPr>
        <w:t>The  l</w:t>
      </w:r>
      <w:r>
        <w:rPr>
          <w:rFonts w:ascii="Times New Roman" w:cs="Times New Roman" w:eastAsia="Calibri" w:hAnsi="Times New Roman"/>
          <w:sz w:val="24"/>
          <w:szCs w:val="24"/>
        </w:rPr>
        <w:t>ignin  is  the  third  principal  component  of  lignocellulosic  biomass, constituting  about  15-30%  of  its  dry  mass. Present  in  all  vascular  plants, lignin  is  an  amorphous, hyper-branched, and  a  cross  linked  three-dimensional  network  polymer  with  no  regula</w:t>
      </w:r>
      <w:r>
        <w:rPr>
          <w:rFonts w:ascii="Times New Roman" w:cs="Times New Roman" w:eastAsia="Calibri" w:hAnsi="Times New Roman"/>
          <w:sz w:val="24"/>
          <w:szCs w:val="24"/>
        </w:rPr>
        <w:t xml:space="preserve">r  repeating  elements </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 xml:space="preserve">. </w:t>
      </w:r>
    </w:p>
    <w:p>
      <w:pPr>
        <w:pStyle w:val="style0"/>
        <w:spacing w:before="240" w:after="200" w:lineRule="auto" w:line="276"/>
        <w:jc w:val="both"/>
        <w:rPr>
          <w:rFonts w:ascii="Times New Roman" w:cs="Times New Roman" w:eastAsia="Calibri" w:hAnsi="Times New Roman"/>
          <w:b/>
          <w:sz w:val="24"/>
          <w:szCs w:val="24"/>
        </w:rPr>
        <w:sectPr>
          <w:type w:val="continuous"/>
          <w:pgSz w:w="12240" w:h="15840" w:orient="portrait"/>
          <w:pgMar w:top="1440" w:right="1440" w:bottom="1440" w:left="1440" w:header="720" w:footer="720" w:gutter="0"/>
          <w:cols w:space="720"/>
          <w:docGrid w:linePitch="360"/>
        </w:sectPr>
      </w:pPr>
    </w:p>
    <w:p>
      <w:pPr>
        <w:pStyle w:val="style0"/>
        <w:spacing w:before="240" w:after="200" w:lineRule="auto" w:line="276"/>
        <w:jc w:val="both"/>
        <w:rPr>
          <w:rFonts w:ascii="Times New Roman" w:cs="Times New Roman" w:eastAsia="Calibri" w:hAnsi="Times New Roman"/>
          <w:sz w:val="24"/>
          <w:szCs w:val="24"/>
          <w:lang w:val="en-GB"/>
        </w:rPr>
      </w:pPr>
      <w:r>
        <w:rPr>
          <w:rFonts w:ascii="Times New Roman" w:cs="Times New Roman" w:eastAsia="Calibri" w:hAnsi="Times New Roman"/>
          <w:sz w:val="24"/>
          <w:szCs w:val="24"/>
          <w:lang w:val="en-GB"/>
        </w:rPr>
        <w:t>P</w:t>
      </w:r>
      <w:r>
        <w:rPr>
          <w:rFonts w:ascii="Times New Roman" w:cs="Times New Roman" w:eastAsia="Calibri" w:hAnsi="Times New Roman"/>
          <w:sz w:val="24"/>
          <w:szCs w:val="24"/>
          <w:lang w:val="en-GB"/>
        </w:rPr>
        <w:t>retre</w:t>
      </w:r>
      <w:r>
        <w:rPr>
          <w:rFonts w:ascii="Times New Roman" w:cs="Times New Roman" w:eastAsia="Calibri" w:hAnsi="Times New Roman"/>
          <w:sz w:val="24"/>
          <w:szCs w:val="24"/>
          <w:lang w:val="en-GB"/>
        </w:rPr>
        <w:t xml:space="preserve">atment  process,  disrupt  the  </w:t>
      </w:r>
      <w:r>
        <w:rPr>
          <w:rFonts w:ascii="Times New Roman" w:cs="Times New Roman" w:eastAsia="Calibri" w:hAnsi="Times New Roman"/>
          <w:sz w:val="24"/>
          <w:szCs w:val="24"/>
          <w:lang w:val="en-GB"/>
        </w:rPr>
        <w:t>structure  of  lignocellu</w:t>
      </w:r>
      <w:r>
        <w:rPr>
          <w:rFonts w:ascii="Times New Roman" w:cs="Times New Roman" w:eastAsia="Calibri" w:hAnsi="Times New Roman"/>
          <w:sz w:val="24"/>
          <w:szCs w:val="24"/>
          <w:lang w:val="en-GB"/>
        </w:rPr>
        <w:t xml:space="preserve">losic  biomass  </w:t>
      </w:r>
      <w:r>
        <w:rPr>
          <w:rFonts w:ascii="Times New Roman" w:cs="Times New Roman" w:eastAsia="Calibri" w:hAnsi="Times New Roman"/>
          <w:sz w:val="24"/>
          <w:szCs w:val="24"/>
          <w:lang w:val="en-GB"/>
        </w:rPr>
        <w:t>and  the  cellulose  fibre  i</w:t>
      </w:r>
      <w:r>
        <w:rPr>
          <w:rFonts w:ascii="Times New Roman" w:cs="Times New Roman" w:eastAsia="Calibri" w:hAnsi="Times New Roman"/>
          <w:sz w:val="24"/>
          <w:szCs w:val="24"/>
          <w:lang w:val="en-GB"/>
        </w:rPr>
        <w:t xml:space="preserve">s  exposed.  This  </w:t>
      </w:r>
      <w:r>
        <w:rPr>
          <w:rFonts w:ascii="Times New Roman" w:cs="Times New Roman" w:eastAsia="Calibri" w:hAnsi="Times New Roman"/>
          <w:sz w:val="24"/>
          <w:szCs w:val="24"/>
          <w:lang w:val="en-GB"/>
        </w:rPr>
        <w:t>is  carried  out  to  overcome  recalcitrance  through  the  combination  of  chemical  and  structural  changes  to  the  lignin  and  carbohydrates  (Singh  et  al.,  2017).</w:t>
      </w:r>
      <w:r>
        <w:rPr>
          <w:rFonts w:ascii="Times New Roman" w:cs="Times New Roman" w:eastAsia="Calibri" w:hAnsi="Times New Roman"/>
          <w:sz w:val="24"/>
          <w:szCs w:val="24"/>
          <w:lang w:val="en-GB"/>
        </w:rPr>
        <w:t xml:space="preserve">  </w:t>
      </w:r>
      <w:r>
        <w:rPr>
          <w:rFonts w:ascii="Times New Roman" w:cs="Times New Roman" w:eastAsia="Calibri" w:hAnsi="Times New Roman"/>
          <w:sz w:val="24"/>
          <w:szCs w:val="24"/>
          <w:lang w:val="en-GB"/>
        </w:rPr>
        <w:t>The hydrolysis  of  lignocellulosic  biomass  results  in  the  release  of  various  reducing  sugars  which  are  highly  valued  in  the  production  of  biofuel  such  as  bioethanol,  biogas,  various  organic  acids,  phenol</w:t>
      </w:r>
      <w:r>
        <w:rPr>
          <w:rFonts w:ascii="Times New Roman" w:cs="Times New Roman" w:eastAsia="Calibri" w:hAnsi="Times New Roman"/>
          <w:sz w:val="24"/>
          <w:szCs w:val="24"/>
          <w:lang w:val="en-GB"/>
        </w:rPr>
        <w:t xml:space="preserve">s  and  aldehydes. </w:t>
      </w:r>
      <w:r>
        <w:rPr>
          <w:rFonts w:ascii="Times New Roman" w:cs="Times New Roman" w:eastAsia="Calibri" w:hAnsi="Times New Roman"/>
          <w:sz w:val="24"/>
          <w:szCs w:val="24"/>
          <w:lang w:val="en-GB"/>
        </w:rPr>
        <w:t xml:space="preserve">This  </w:t>
      </w:r>
      <w:r>
        <w:rPr>
          <w:rFonts w:ascii="Times New Roman" w:cs="Times New Roman" w:eastAsia="Calibri" w:hAnsi="Times New Roman"/>
          <w:sz w:val="24"/>
          <w:szCs w:val="24"/>
          <w:lang w:val="en-GB"/>
        </w:rPr>
        <w:t xml:space="preserve">pretreatment  </w:t>
      </w:r>
      <w:r>
        <w:rPr>
          <w:rFonts w:ascii="Times New Roman" w:cs="Times New Roman" w:eastAsia="Calibri" w:hAnsi="Times New Roman"/>
          <w:sz w:val="24"/>
          <w:szCs w:val="24"/>
          <w:lang w:val="en-GB"/>
        </w:rPr>
        <w:t xml:space="preserve">has  lead  to  the  development  of  </w:t>
      </w:r>
      <w:r>
        <w:rPr>
          <w:rFonts w:ascii="Times New Roman" w:cs="Times New Roman" w:eastAsia="Calibri" w:hAnsi="Times New Roman"/>
          <w:sz w:val="24"/>
          <w:szCs w:val="24"/>
          <w:lang w:val="en-GB"/>
        </w:rPr>
        <w:t xml:space="preserve">various  pretreatment  techniques  utilizing  various  physical,  chemical,  physico-chemical </w:t>
      </w:r>
      <w:r>
        <w:rPr>
          <w:rFonts w:ascii="Times New Roman" w:cs="Times New Roman" w:eastAsia="Calibri" w:hAnsi="Times New Roman"/>
          <w:sz w:val="24"/>
          <w:szCs w:val="24"/>
          <w:lang w:val="en-GB"/>
        </w:rPr>
        <w:t xml:space="preserve"> and  biological  approach.</w:t>
      </w:r>
    </w:p>
    <w:p>
      <w:pPr>
        <w:pStyle w:val="style0"/>
        <w:spacing w:before="240" w:after="200" w:lineRule="auto" w:line="276"/>
        <w:jc w:val="both"/>
        <w:rPr>
          <w:rFonts w:ascii="Times New Roman" w:cs="Times New Roman" w:eastAsia="Calibri" w:hAnsi="Times New Roman"/>
          <w:b/>
          <w:sz w:val="24"/>
          <w:szCs w:val="24"/>
          <w:lang w:val="en-GB"/>
        </w:rPr>
        <w:sectPr>
          <w:type w:val="continuous"/>
          <w:pgSz w:w="12240" w:h="15840" w:orient="portrait"/>
          <w:pgMar w:top="1440" w:right="1440" w:bottom="1440" w:left="1440" w:header="720" w:footer="720" w:gutter="0"/>
          <w:cols w:space="720"/>
          <w:docGrid w:linePitch="360"/>
        </w:sectPr>
      </w:pPr>
    </w:p>
    <w:p>
      <w:pPr>
        <w:pStyle w:val="style0"/>
        <w:spacing w:before="240" w:after="200" w:lineRule="auto" w:line="276"/>
        <w:jc w:val="both"/>
        <w:rPr>
          <w:rFonts w:ascii="Times New Roman" w:cs="Times New Roman" w:eastAsia="Calibri" w:hAnsi="Times New Roman"/>
          <w:sz w:val="24"/>
          <w:szCs w:val="24"/>
        </w:rPr>
      </w:pPr>
      <w:r>
        <w:rPr>
          <w:rFonts w:ascii="Times New Roman" w:cs="Times New Roman" w:eastAsia="Calibri" w:hAnsi="Times New Roman"/>
          <w:sz w:val="24"/>
          <w:szCs w:val="24"/>
        </w:rPr>
        <w:t>Physical  pretreatment  is  a  pre-requisite  prior  to  any  other  pretreatment  methods.  It  is  primarily  carried  out  to  reduce  the  particle  size  that  result  in  the  increase  surface  area,  and  decrease  in  degree  of  polymerization  and  crystallinit</w:t>
      </w:r>
      <w:r>
        <w:rPr>
          <w:rFonts w:ascii="Times New Roman" w:cs="Times New Roman" w:eastAsia="Calibri" w:hAnsi="Times New Roman"/>
          <w:sz w:val="24"/>
          <w:szCs w:val="24"/>
        </w:rPr>
        <w:t xml:space="preserve">y. </w:t>
      </w:r>
      <w:r>
        <w:rPr>
          <w:rFonts w:ascii="Times New Roman" w:cs="Times New Roman" w:eastAsia="Calibri" w:hAnsi="Times New Roman"/>
          <w:sz w:val="24"/>
          <w:szCs w:val="24"/>
        </w:rPr>
        <w:t xml:space="preserve"> Consequently,  the  process  become  more  effective  and  easier  (Chen  et  al.,  2017).  The  methods  are  eco-friendly  and  seldom  produce  a</w:t>
      </w:r>
      <w:r>
        <w:rPr>
          <w:rFonts w:ascii="Times New Roman" w:cs="Times New Roman" w:eastAsia="Calibri" w:hAnsi="Times New Roman"/>
          <w:sz w:val="24"/>
          <w:szCs w:val="24"/>
        </w:rPr>
        <w:t>ny  toxic</w:t>
      </w:r>
      <w:r>
        <w:rPr>
          <w:rFonts w:ascii="Times New Roman" w:cs="Times New Roman" w:eastAsia="Calibri" w:hAnsi="Times New Roman"/>
          <w:sz w:val="24"/>
          <w:szCs w:val="24"/>
        </w:rPr>
        <w:t xml:space="preserve">  material </w:t>
      </w:r>
      <w:r>
        <w:rPr>
          <w:rFonts w:ascii="Times New Roman" w:cs="Times New Roman" w:eastAsia="Calibri" w:hAnsi="Times New Roman"/>
          <w:sz w:val="24"/>
          <w:szCs w:val="24"/>
        </w:rPr>
        <w:t>.</w:t>
      </w:r>
    </w:p>
    <w:p>
      <w:pPr>
        <w:pStyle w:val="style0"/>
        <w:spacing w:before="240" w:after="200" w:lineRule="auto" w:line="276"/>
        <w:jc w:val="both"/>
        <w:rPr>
          <w:rFonts w:ascii="Times New Roman" w:cs="Times New Roman" w:eastAsia="Calibri" w:hAnsi="Times New Roman"/>
          <w:sz w:val="24"/>
          <w:szCs w:val="24"/>
        </w:rPr>
        <w:sectPr>
          <w:type w:val="continuous"/>
          <w:pgSz w:w="12240" w:h="15840" w:orient="portrait"/>
          <w:pgMar w:top="1440" w:right="1440" w:bottom="1440" w:left="1440" w:header="720" w:footer="720" w:gutter="0"/>
          <w:cols w:space="720"/>
          <w:docGrid w:linePitch="360"/>
        </w:sectPr>
      </w:pPr>
    </w:p>
    <w:p>
      <w:pPr>
        <w:pStyle w:val="style0"/>
        <w:spacing w:before="240" w:after="200" w:lineRule="auto" w:line="276"/>
        <w:jc w:val="both"/>
        <w:rPr>
          <w:rFonts w:ascii="Times New Roman" w:cs="Times New Roman" w:eastAsia="Calibri" w:hAnsi="Times New Roman"/>
          <w:sz w:val="24"/>
          <w:szCs w:val="24"/>
        </w:rPr>
      </w:pPr>
      <w:r>
        <w:rPr>
          <w:rFonts w:ascii="Times New Roman" w:cs="Times New Roman" w:eastAsia="Calibri" w:hAnsi="Times New Roman"/>
          <w:sz w:val="24"/>
          <w:szCs w:val="24"/>
        </w:rPr>
        <w:t>Chemical  pretreatment  employs  various  chemicals, including  alkalis, acids, gases, salts, ionic liquids, oxidizing  agents, or  organic  solvents, to  release  polysaccharides  from  lignocellulosic   complex  and  make  them  more  susceptible  to  enzymatic  hydro</w:t>
      </w:r>
      <w:r>
        <w:rPr>
          <w:rFonts w:ascii="Times New Roman" w:cs="Times New Roman" w:eastAsia="Calibri" w:hAnsi="Times New Roman"/>
          <w:sz w:val="24"/>
          <w:szCs w:val="24"/>
        </w:rPr>
        <w:t>lysis (</w:t>
      </w:r>
      <w:r>
        <w:rPr>
          <w:rFonts w:ascii="Times New Roman" w:cs="Times New Roman" w:eastAsia="Calibri" w:hAnsi="Times New Roman"/>
          <w:sz w:val="24"/>
          <w:szCs w:val="24"/>
        </w:rPr>
        <w:t>Cardona et al., 2018</w:t>
      </w:r>
      <w:r>
        <w:rPr>
          <w:rFonts w:ascii="Times New Roman" w:cs="Times New Roman" w:eastAsia="Calibri" w:hAnsi="Times New Roman"/>
          <w:sz w:val="24"/>
          <w:szCs w:val="24"/>
        </w:rPr>
        <w:t>)</w:t>
      </w:r>
      <w:r>
        <w:rPr>
          <w:rFonts w:ascii="Times New Roman" w:cs="Times New Roman" w:eastAsia="Calibri" w:hAnsi="Times New Roman"/>
          <w:sz w:val="24"/>
          <w:szCs w:val="24"/>
        </w:rPr>
        <w:t>.  Chemical  pretreatment  aims  at  removing  hemicellulose  and  lignin  in  order  to  improve  the  biodegradabili</w:t>
      </w:r>
      <w:r>
        <w:rPr>
          <w:rFonts w:ascii="Times New Roman" w:cs="Times New Roman" w:eastAsia="Calibri" w:hAnsi="Times New Roman"/>
          <w:sz w:val="24"/>
          <w:szCs w:val="24"/>
        </w:rPr>
        <w:t xml:space="preserve">ty  of  cellulose.  </w:t>
      </w:r>
    </w:p>
    <w:p>
      <w:pPr>
        <w:pStyle w:val="style0"/>
        <w:spacing w:before="240" w:after="200" w:lineRule="auto" w:line="276"/>
        <w:jc w:val="both"/>
        <w:rPr>
          <w:rFonts w:ascii="Times New Roman" w:cs="Times New Roman" w:eastAsia="Calibri" w:hAnsi="Times New Roman"/>
          <w:b/>
          <w:sz w:val="24"/>
          <w:szCs w:val="24"/>
        </w:rPr>
        <w:sectPr>
          <w:type w:val="continuous"/>
          <w:pgSz w:w="12240" w:h="15840" w:orient="portrait"/>
          <w:pgMar w:top="1440" w:right="1440" w:bottom="1440" w:left="1440" w:header="720" w:footer="720" w:gutter="0"/>
          <w:cols w:space="720"/>
          <w:docGrid w:linePitch="360"/>
        </w:sectPr>
      </w:pPr>
    </w:p>
    <w:p>
      <w:pPr>
        <w:pStyle w:val="style0"/>
        <w:spacing w:before="240" w:after="200" w:lineRule="auto" w:line="276"/>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Physico-chemical  methods  utilize  both   physical (high  temperature and  pressure ) and  chemical  processes   to  effectively  pretreatment  of  lignocellulosic  biomass. Among  such  are  steam  explosion,  carbon dioxide  explosion,  ammonia  method,  wet  oxidation  and  liquid  hot  water. </w:t>
      </w:r>
    </w:p>
    <w:p>
      <w:pPr>
        <w:pStyle w:val="style0"/>
        <w:spacing w:before="240"/>
        <w:jc w:val="both"/>
        <w:rPr>
          <w:rFonts w:ascii="Times New Roman" w:cs="Times New Roman" w:hAnsi="Times New Roman"/>
          <w:b/>
          <w:sz w:val="24"/>
          <w:szCs w:val="24"/>
        </w:rPr>
        <w:sectPr>
          <w:type w:val="continuous"/>
          <w:pgSz w:w="12240" w:h="15840" w:orient="portrait"/>
          <w:pgMar w:top="1440" w:right="1440" w:bottom="1440" w:left="1440" w:header="720" w:footer="720" w:gutter="0"/>
          <w:cols w:space="720"/>
          <w:docGrid w:linePitch="360"/>
        </w:sectPr>
      </w:pPr>
    </w:p>
    <w:p>
      <w:pPr>
        <w:pStyle w:val="style0"/>
        <w:spacing w:before="240"/>
        <w:jc w:val="both"/>
        <w:rPr>
          <w:rFonts w:ascii="Times New Roman" w:cs="Times New Roman" w:hAnsi="Times New Roman"/>
          <w:sz w:val="24"/>
          <w:szCs w:val="24"/>
        </w:rPr>
      </w:pPr>
      <w:r>
        <w:rPr>
          <w:rFonts w:ascii="Times New Roman" w:cs="Times New Roman" w:hAnsi="Times New Roman"/>
          <w:sz w:val="24"/>
          <w:szCs w:val="24"/>
        </w:rPr>
        <w:t>Biological  treatment  of  lignocellulosic  materials  is  conducted  to  degrade  the  materials,  the  process  may  involve  fungal  pretreatment,  enzymatic  hydrolysis  and  aeration  (Sharma  et  al.,  2002).  The  fungi  secrete  the  enzymes  which  are  involved  in  the  hydrolysis  of  cellulosic  compounds  to  simple  fermentable  sugars.  Enzymes  such  as  xylanase,  hemicellulase,  α-amylase,  and  arabinose  can  be  used  to  achieve  hydrolysis.  The  biological  process  is  safe  and  environmental  friendly.</w:t>
      </w:r>
    </w:p>
    <w:p>
      <w:pPr>
        <w:pStyle w:val="style0"/>
        <w:spacing w:before="240" w:after="200" w:lineRule="auto" w:line="276"/>
        <w:jc w:val="both"/>
        <w:rPr>
          <w:rFonts w:ascii="Times New Roman" w:cs="Times New Roman" w:eastAsia="Calibri" w:hAnsi="Times New Roman"/>
          <w:sz w:val="24"/>
          <w:szCs w:val="24"/>
        </w:rPr>
      </w:pPr>
      <w:r>
        <w:rPr>
          <w:rFonts w:ascii="Times New Roman" w:cs="Times New Roman" w:eastAsia="Calibri" w:hAnsi="Times New Roman"/>
          <w:sz w:val="24"/>
          <w:szCs w:val="24"/>
        </w:rPr>
        <w:t>T</w:t>
      </w:r>
      <w:r>
        <w:rPr>
          <w:rFonts w:ascii="Times New Roman" w:cs="Times New Roman" w:eastAsia="Calibri" w:hAnsi="Times New Roman"/>
          <w:sz w:val="24"/>
          <w:szCs w:val="24"/>
        </w:rPr>
        <w:t>here  are  various  combinations  and  several  other  techniques  that  are  being  developed  to  overcome   the  main  drawbacks  of  the  existing  techniques  to improve  the utilization of   the  liginocellulosic  complex, making  the  bioethanol production  process  more economical,  efficient</w:t>
      </w:r>
      <w:r>
        <w:rPr>
          <w:rFonts w:ascii="Times New Roman" w:cs="Times New Roman" w:eastAsia="Calibri" w:hAnsi="Times New Roman"/>
          <w:sz w:val="24"/>
          <w:szCs w:val="24"/>
        </w:rPr>
        <w:t xml:space="preserve"> and  environmentally  friends ( </w:t>
      </w:r>
      <w:r>
        <w:rPr>
          <w:rFonts w:ascii="Times New Roman" w:cs="Times New Roman" w:eastAsia="Calibri" w:hAnsi="Times New Roman"/>
          <w:sz w:val="24"/>
          <w:szCs w:val="24"/>
        </w:rPr>
        <w:t>Rezania et al., 2</w:t>
      </w:r>
      <w:r>
        <w:rPr>
          <w:rFonts w:ascii="Times New Roman" w:cs="Times New Roman" w:eastAsia="Calibri" w:hAnsi="Times New Roman"/>
          <w:sz w:val="24"/>
          <w:szCs w:val="24"/>
        </w:rPr>
        <w:t xml:space="preserve">020 ).  </w:t>
      </w:r>
      <w:r>
        <w:rPr>
          <w:rFonts w:ascii="Times New Roman" w:cs="Times New Roman" w:eastAsia="Calibri" w:hAnsi="Times New Roman"/>
          <w:sz w:val="24"/>
          <w:szCs w:val="24"/>
        </w:rPr>
        <w:t>One  of  them  is alkaline hydrogen  peroxide  (AHP)  pretreatment  that  combines  the  application  of  NaOH  and  H</w:t>
      </w:r>
      <w:r>
        <w:rPr>
          <w:rFonts w:ascii="Times New Roman" w:cs="Times New Roman" w:eastAsia="Calibri" w:hAnsi="Times New Roman"/>
          <w:sz w:val="24"/>
          <w:szCs w:val="24"/>
          <w:vertAlign w:val="subscript"/>
        </w:rPr>
        <w:t>2</w:t>
      </w:r>
      <w:r>
        <w:rPr>
          <w:rFonts w:ascii="Times New Roman" w:cs="Times New Roman" w:eastAsia="Calibri" w:hAnsi="Times New Roman"/>
          <w:sz w:val="24"/>
          <w:szCs w:val="24"/>
        </w:rPr>
        <w:t>O</w:t>
      </w:r>
      <w:r>
        <w:rPr>
          <w:rFonts w:ascii="Times New Roman" w:cs="Times New Roman" w:eastAsia="Calibri" w:hAnsi="Times New Roman"/>
          <w:sz w:val="24"/>
          <w:szCs w:val="24"/>
          <w:vertAlign w:val="subscript"/>
        </w:rPr>
        <w:t>2</w:t>
      </w:r>
      <w:r>
        <w:rPr>
          <w:rFonts w:ascii="Times New Roman" w:cs="Times New Roman" w:eastAsia="Calibri" w:hAnsi="Times New Roman"/>
          <w:sz w:val="24"/>
          <w:szCs w:val="24"/>
        </w:rPr>
        <w:t xml:space="preserve">. The  main  advantages  are  high  efficiency  of  enzymatic  hydrolysis, high   lignin  and   hemicelluloses  solubilisation  values  for  the  liquid  fraction, low  energy  consumption, availability  of  chemicals  needed, no  furan  derievatives  produced, no  </w:t>
      </w:r>
      <w:r>
        <w:rPr>
          <w:rFonts w:ascii="Times New Roman" w:cs="Times New Roman" w:eastAsia="Calibri" w:hAnsi="Times New Roman"/>
          <w:sz w:val="24"/>
          <w:szCs w:val="24"/>
        </w:rPr>
        <w:t>need  for  special  reactors.</w:t>
      </w:r>
    </w:p>
    <w:p>
      <w:pPr>
        <w:pStyle w:val="style0"/>
        <w:spacing w:before="240" w:after="200" w:lineRule="auto" w:line="276"/>
        <w:jc w:val="both"/>
        <w:rPr>
          <w:rFonts w:ascii="Times New Roman" w:cs="Times New Roman" w:eastAsia="Calibri" w:hAnsi="Times New Roman"/>
          <w:b/>
          <w:sz w:val="24"/>
          <w:szCs w:val="24"/>
        </w:rPr>
        <w:sectPr>
          <w:type w:val="continuous"/>
          <w:pgSz w:w="12240" w:h="15840" w:orient="portrait"/>
          <w:pgMar w:top="1440" w:right="1440" w:bottom="1440" w:left="1440" w:header="720" w:footer="720" w:gutter="0"/>
          <w:cols w:space="720"/>
          <w:docGrid w:linePitch="360"/>
        </w:sectPr>
      </w:pPr>
    </w:p>
    <w:p>
      <w:pPr>
        <w:pStyle w:val="style0"/>
        <w:spacing w:before="240" w:after="200" w:lineRule="auto" w:line="276"/>
        <w:jc w:val="both"/>
        <w:rPr>
          <w:rFonts w:ascii="Times New Roman" w:cs="Times New Roman" w:eastAsia="Calibri" w:hAnsi="Times New Roman"/>
          <w:sz w:val="24"/>
          <w:szCs w:val="24"/>
        </w:rPr>
      </w:pPr>
      <w:r>
        <w:rPr>
          <w:rFonts w:ascii="Times New Roman" w:cs="Times New Roman" w:eastAsia="Calibri" w:hAnsi="Times New Roman"/>
          <w:sz w:val="24"/>
          <w:szCs w:val="24"/>
        </w:rPr>
        <w:t>Detoxification  aims  to  remove  or  reduce  the  concentration  of  all  the  toxic  compounds  from  pretreated  biomass  or  hydrolysates, including  fermentation  inhibitors (such  as  furan,  aldehydes, aliphatic  acids, and  phenoloc  compounds) that  could  minimize  the  enzymes’ efficiency  and  restrict  microbial  growth  and  activity   during  fermentation. The  most  common  methods  to  discard  inhibitors  from  biomass  and  ensure  higher  bioethanol  yield   a</w:t>
      </w:r>
      <w:r>
        <w:rPr>
          <w:rFonts w:ascii="Times New Roman" w:cs="Times New Roman" w:eastAsia="Calibri" w:hAnsi="Times New Roman"/>
          <w:sz w:val="24"/>
          <w:szCs w:val="24"/>
        </w:rPr>
        <w:t>nd  productivity are</w:t>
      </w:r>
      <w:r>
        <w:rPr>
          <w:rFonts w:ascii="Times New Roman" w:cs="Times New Roman" w:eastAsia="Calibri" w:hAnsi="Times New Roman"/>
          <w:sz w:val="24"/>
          <w:szCs w:val="24"/>
        </w:rPr>
        <w:t xml:space="preserve"> various  in-</w:t>
      </w:r>
      <w:r>
        <w:rPr>
          <w:rFonts w:ascii="Times New Roman" w:cs="Times New Roman" w:eastAsia="Calibri" w:hAnsi="Times New Roman"/>
          <w:sz w:val="24"/>
          <w:szCs w:val="24"/>
        </w:rPr>
        <w:t>situ  strategies, including  membrane  extraction, solvent  extraction, ion  exchange, membrane  bioreactors, adsorption, microbial  adaption, using  microbial  consortium  or  engineered  mi</w:t>
      </w:r>
      <w:r>
        <w:rPr>
          <w:rFonts w:ascii="Times New Roman" w:cs="Times New Roman" w:eastAsia="Calibri" w:hAnsi="Times New Roman"/>
          <w:sz w:val="24"/>
          <w:szCs w:val="24"/>
        </w:rPr>
        <w:t>croorganism.</w:t>
      </w:r>
    </w:p>
    <w:p>
      <w:pPr>
        <w:pStyle w:val="style0"/>
        <w:jc w:val="center"/>
        <w:rPr>
          <w:rFonts w:ascii="Times New Roman" w:cs="Times New Roman" w:eastAsia="Calibri" w:hAnsi="Times New Roman"/>
          <w:b/>
          <w:sz w:val="24"/>
          <w:szCs w:val="24"/>
        </w:rPr>
      </w:pPr>
      <w:r>
        <w:rPr>
          <w:rFonts w:ascii="Times New Roman" w:cs="Times New Roman" w:eastAsia="Calibri" w:hAnsi="Times New Roman"/>
          <w:b/>
          <w:sz w:val="24"/>
          <w:szCs w:val="24"/>
        </w:rPr>
        <w:t>II. MATERIALS  AND  METHODS</w:t>
      </w:r>
    </w:p>
    <w:p>
      <w:pPr>
        <w:pStyle w:val="style0"/>
        <w:rPr>
          <w:rFonts w:ascii="Times New Roman" w:cs="Times New Roman" w:hAnsi="Times New Roman"/>
          <w:b/>
          <w:sz w:val="24"/>
          <w:szCs w:val="24"/>
        </w:rPr>
      </w:pPr>
      <w:r>
        <w:rPr>
          <w:rFonts w:ascii="Times New Roman" w:cs="Times New Roman" w:hAnsi="Times New Roman"/>
          <w:b/>
          <w:sz w:val="24"/>
          <w:szCs w:val="24"/>
        </w:rPr>
        <w:t>a. Raw  Materials</w:t>
      </w:r>
    </w:p>
    <w:p>
      <w:pPr>
        <w:pStyle w:val="style0"/>
        <w:jc w:val="both"/>
        <w:rPr>
          <w:rFonts w:ascii="Times New Roman" w:cs="Times New Roman" w:hAnsi="Times New Roman"/>
          <w:sz w:val="24"/>
          <w:szCs w:val="24"/>
        </w:rPr>
      </w:pPr>
      <w:r>
        <w:rPr>
          <w:rFonts w:ascii="Times New Roman" w:cs="Times New Roman" w:hAnsi="Times New Roman"/>
          <w:sz w:val="24"/>
          <w:szCs w:val="24"/>
        </w:rPr>
        <w:t>The  renewable  lignocellulosic  biomass,  carpet  g</w:t>
      </w:r>
      <w:r>
        <w:rPr>
          <w:rFonts w:ascii="Times New Roman" w:cs="Times New Roman" w:hAnsi="Times New Roman"/>
          <w:sz w:val="24"/>
          <w:szCs w:val="24"/>
        </w:rPr>
        <w:t>rass  was  collected  around  A</w:t>
      </w:r>
      <w:r>
        <w:rPr>
          <w:rFonts w:ascii="Times New Roman" w:cs="Times New Roman" w:hAnsi="Times New Roman"/>
          <w:sz w:val="24"/>
          <w:szCs w:val="24"/>
        </w:rPr>
        <w:t>l</w:t>
      </w:r>
      <w:r>
        <w:rPr>
          <w:rFonts w:ascii="Times New Roman" w:cs="Times New Roman" w:hAnsi="Times New Roman"/>
          <w:sz w:val="24"/>
          <w:szCs w:val="24"/>
        </w:rPr>
        <w:t>i</w:t>
      </w:r>
      <w:r>
        <w:rPr>
          <w:rFonts w:ascii="Times New Roman" w:cs="Times New Roman" w:hAnsi="Times New Roman"/>
          <w:sz w:val="24"/>
          <w:szCs w:val="24"/>
        </w:rPr>
        <w:t xml:space="preserve">ero,  kebbi  state  to  be  utilized  as  substrate  for  bioethanol  production.  The  feedstock  was  washed  with  water  to  remove  the  impurities  present  and  then  sundried  for  2weeks  to  remove  the  moisture  in  the  substrate.  The  dried  carpet  grass  was  then  subjected  to  powder  form  using  pestle  and  mortal  and  in  a  blender  to  reduce  the  particle  size. </w:t>
      </w:r>
      <w:r>
        <w:rPr>
          <w:rFonts w:ascii="Times New Roman" w:cs="Times New Roman" w:hAnsi="Times New Roman"/>
          <w:sz w:val="24"/>
          <w:szCs w:val="24"/>
        </w:rPr>
        <w:t>Finally,  the  powder  substrate  was  sieved  to  have  an  homogeneous  size.</w:t>
      </w:r>
    </w:p>
    <w:p>
      <w:pPr>
        <w:pStyle w:val="style0"/>
        <w:rPr>
          <w:rFonts w:ascii="Times New Roman" w:cs="Times New Roman" w:hAnsi="Times New Roman"/>
          <w:b/>
          <w:sz w:val="24"/>
          <w:szCs w:val="24"/>
        </w:rPr>
      </w:pPr>
      <w:r>
        <w:rPr>
          <w:rFonts w:ascii="Times New Roman" w:cs="Times New Roman" w:hAnsi="Times New Roman"/>
          <w:b/>
          <w:sz w:val="24"/>
          <w:szCs w:val="24"/>
        </w:rPr>
        <w:t xml:space="preserve">b. Biomass  Pretreatment </w:t>
      </w:r>
    </w:p>
    <w:p>
      <w:pPr>
        <w:pStyle w:val="style0"/>
        <w:jc w:val="both"/>
        <w:rPr>
          <w:rFonts w:ascii="Times New Roman" w:cs="Times New Roman" w:hAnsi="Times New Roman"/>
          <w:sz w:val="24"/>
          <w:szCs w:val="24"/>
        </w:rPr>
      </w:pPr>
      <w:r>
        <w:rPr>
          <w:rFonts w:ascii="Times New Roman" w:cs="Times New Roman" w:hAnsi="Times New Roman"/>
          <w:sz w:val="24"/>
          <w:szCs w:val="24"/>
        </w:rPr>
        <w:t>The  pretreatment  of  the  biomass  was  done  by  acid  hydrolysis  method.  The  100g  of  the  carpet  grass  was  soaked  in  dilute  tetraoxosulphate vi  acid  and  heated  at  a  temperature  of  90</w:t>
      </w:r>
      <w:r>
        <w:rPr>
          <w:rFonts w:ascii="Times New Roman" w:cs="Times New Roman" w:hAnsi="Times New Roman"/>
          <w:sz w:val="24"/>
          <w:szCs w:val="24"/>
          <w:vertAlign w:val="superscript"/>
        </w:rPr>
        <w:t>0</w:t>
      </w:r>
      <w:r>
        <w:rPr>
          <w:rFonts w:ascii="Times New Roman" w:cs="Times New Roman" w:hAnsi="Times New Roman"/>
          <w:sz w:val="24"/>
          <w:szCs w:val="24"/>
        </w:rPr>
        <w:t>C  for  2hours.  The  slurry  was  autoclave  at  121</w:t>
      </w:r>
      <w:r>
        <w:rPr>
          <w:rFonts w:ascii="Times New Roman" w:cs="Times New Roman" w:hAnsi="Times New Roman"/>
          <w:sz w:val="24"/>
          <w:szCs w:val="24"/>
          <w:vertAlign w:val="superscript"/>
        </w:rPr>
        <w:t>0</w:t>
      </w:r>
      <w:r>
        <w:rPr>
          <w:rFonts w:ascii="Times New Roman" w:cs="Times New Roman" w:hAnsi="Times New Roman"/>
          <w:sz w:val="24"/>
          <w:szCs w:val="24"/>
        </w:rPr>
        <w:t>C  for  2hours,  and  the  solid  separated  from  the  liquid  by  filtr</w:t>
      </w:r>
      <w:r>
        <w:rPr>
          <w:rFonts w:ascii="Times New Roman" w:cs="Times New Roman" w:hAnsi="Times New Roman"/>
          <w:sz w:val="24"/>
          <w:szCs w:val="24"/>
        </w:rPr>
        <w:t>ation  using  a  muslin  cloth</w:t>
      </w:r>
      <w:r>
        <w:rPr>
          <w:rFonts w:ascii="Times New Roman" w:cs="Times New Roman" w:hAnsi="Times New Roman"/>
          <w:sz w:val="24"/>
          <w:szCs w:val="24"/>
        </w:rPr>
        <w:t>.</w:t>
      </w:r>
    </w:p>
    <w:p>
      <w:pPr>
        <w:pStyle w:val="style0"/>
        <w:shd w:val="clear" w:color="auto" w:fill="ffffff"/>
        <w:autoSpaceDE w:val="false"/>
        <w:autoSpaceDN w:val="false"/>
        <w:adjustRightInd w:val="false"/>
        <w:spacing w:lineRule="auto" w:line="480"/>
        <w:jc w:val="both"/>
        <w:rPr>
          <w:rFonts w:ascii="Times New Roman" w:cs="Times New Roman" w:hAnsi="Times New Roman"/>
          <w:bCs/>
          <w:sz w:val="24"/>
          <w:szCs w:val="24"/>
        </w:rPr>
      </w:pPr>
      <w:r>
        <w:rPr>
          <w:rFonts w:ascii="Times New Roman" w:cs="Times New Roman" w:hAnsi="Times New Roman"/>
          <w:bCs/>
          <w:sz w:val="24"/>
          <w:szCs w:val="24"/>
        </w:rPr>
        <w:t>Three  different  concentrations  of  1M</w:t>
      </w:r>
      <w:r>
        <w:rPr>
          <w:rFonts w:ascii="Times New Roman" w:cs="Times New Roman" w:hAnsi="Times New Roman"/>
          <w:bCs/>
          <w:sz w:val="24"/>
          <w:szCs w:val="24"/>
        </w:rPr>
        <w:t>,</w:t>
      </w:r>
      <w:r>
        <w:rPr>
          <w:rFonts w:ascii="Times New Roman" w:cs="Times New Roman" w:hAnsi="Times New Roman"/>
          <w:bCs/>
          <w:sz w:val="24"/>
          <w:szCs w:val="24"/>
        </w:rPr>
        <w:t xml:space="preserve">  3M</w:t>
      </w:r>
      <w:r>
        <w:rPr>
          <w:rFonts w:ascii="Times New Roman" w:cs="Times New Roman" w:hAnsi="Times New Roman"/>
          <w:bCs/>
          <w:sz w:val="24"/>
          <w:szCs w:val="24"/>
        </w:rPr>
        <w:t>,</w:t>
      </w:r>
      <w:r>
        <w:rPr>
          <w:rFonts w:ascii="Times New Roman" w:cs="Times New Roman" w:hAnsi="Times New Roman"/>
          <w:bCs/>
          <w:sz w:val="24"/>
          <w:szCs w:val="24"/>
        </w:rPr>
        <w:t xml:space="preserve">  </w:t>
      </w:r>
      <w:r>
        <w:rPr>
          <w:rFonts w:ascii="Times New Roman" w:cs="Times New Roman" w:hAnsi="Times New Roman"/>
          <w:bCs/>
          <w:sz w:val="24"/>
          <w:szCs w:val="24"/>
        </w:rPr>
        <w:t>and  5M  of  tetraoxosulphate vi</w:t>
      </w:r>
      <w:r>
        <w:rPr>
          <w:rFonts w:ascii="Times New Roman" w:cs="Times New Roman" w:hAnsi="Times New Roman"/>
          <w:bCs/>
          <w:sz w:val="24"/>
          <w:szCs w:val="24"/>
        </w:rPr>
        <w:t xml:space="preserve">  acid  were  prepared  and  10g  of  the  powdered  sample  was  added  into  each  concentration.  The  mixture  was  soaked  for  two  hours.  The  PH  of  each  hydrolysate  was  adjusted  to  6-7  using  sodium  hydroxide.  10ml  20ml  30ml  of  prepared  yeast  was  added  to  each  of  the  mixture  respectively  and  then  shaken  for  5mins  to  activate  the  yeast.  This  whole  mixture  was  left  for  six  days  to  ferment.</w:t>
      </w:r>
    </w:p>
    <w:p>
      <w:pPr>
        <w:pStyle w:val="style0"/>
        <w:shd w:val="clear" w:color="auto" w:fill="ffffff"/>
        <w:autoSpaceDE w:val="false"/>
        <w:autoSpaceDN w:val="false"/>
        <w:adjustRightInd w:val="false"/>
        <w:spacing w:lineRule="auto" w:line="480"/>
        <w:jc w:val="both"/>
        <w:rPr>
          <w:rFonts w:ascii="Times New Roman" w:cs="Times New Roman" w:hAnsi="Times New Roman"/>
          <w:sz w:val="24"/>
          <w:szCs w:val="24"/>
        </w:rPr>
      </w:pPr>
    </w:p>
    <w:p>
      <w:pPr>
        <w:pStyle w:val="style0"/>
        <w:shd w:val="clear" w:color="auto" w:fill="ffffff"/>
        <w:autoSpaceDE w:val="false"/>
        <w:autoSpaceDN w:val="false"/>
        <w:adjustRightInd w:val="false"/>
        <w:spacing w:lineRule="auto" w:line="480"/>
        <w:jc w:val="both"/>
        <w:rPr>
          <w:rFonts w:ascii="Times New Roman" w:cs="Times New Roman" w:hAnsi="Times New Roman"/>
          <w:sz w:val="24"/>
          <w:szCs w:val="24"/>
        </w:rPr>
      </w:pPr>
    </w:p>
    <w:p>
      <w:pPr>
        <w:pStyle w:val="style0"/>
        <w:shd w:val="clear" w:color="auto" w:fill="ffffff"/>
        <w:autoSpaceDE w:val="false"/>
        <w:autoSpaceDN w:val="false"/>
        <w:adjustRightInd w:val="false"/>
        <w:spacing w:lineRule="auto" w:line="480"/>
        <w:jc w:val="both"/>
        <w:rPr>
          <w:rFonts w:ascii="Times New Roman" w:cs="Times New Roman" w:hAnsi="Times New Roman"/>
          <w:sz w:val="24"/>
          <w:szCs w:val="24"/>
        </w:rPr>
      </w:pPr>
    </w:p>
    <w:p>
      <w:pPr>
        <w:pStyle w:val="style0"/>
        <w:shd w:val="clear" w:color="auto" w:fill="ffffff"/>
        <w:autoSpaceDE w:val="false"/>
        <w:autoSpaceDN w:val="false"/>
        <w:adjustRightInd w:val="false"/>
        <w:spacing w:lineRule="auto" w:line="480"/>
        <w:jc w:val="both"/>
        <w:rPr>
          <w:rFonts w:ascii="Times New Roman" w:cs="Times New Roman" w:hAnsi="Times New Roman"/>
          <w:b/>
          <w:bCs/>
          <w:sz w:val="24"/>
          <w:szCs w:val="24"/>
        </w:rPr>
      </w:pPr>
      <w:r>
        <w:rPr>
          <w:rFonts w:ascii="Times New Roman" w:cs="Times New Roman" w:hAnsi="Times New Roman"/>
          <w:sz w:val="24"/>
          <w:szCs w:val="24"/>
        </w:rPr>
        <w:t xml:space="preserve">c. </w:t>
      </w:r>
      <w:r>
        <w:rPr>
          <w:rFonts w:ascii="Times New Roman" w:cs="Times New Roman" w:hAnsi="Times New Roman"/>
          <w:b/>
          <w:sz w:val="24"/>
          <w:szCs w:val="24"/>
        </w:rPr>
        <w:t>Hydrolysis</w:t>
      </w:r>
    </w:p>
    <w:p>
      <w:pPr>
        <w:pStyle w:val="style0"/>
        <w:shd w:val="clear" w:color="auto" w:fill="ffffff"/>
        <w:autoSpaceDE w:val="false"/>
        <w:autoSpaceDN w:val="false"/>
        <w:adjustRightInd w:val="false"/>
        <w:spacing w:lineRule="auto" w:line="480"/>
        <w:jc w:val="both"/>
        <w:rPr>
          <w:rFonts w:ascii="Times New Roman" w:cs="Times New Roman" w:hAnsi="Times New Roman"/>
          <w:sz w:val="24"/>
          <w:szCs w:val="24"/>
        </w:rPr>
      </w:pPr>
      <w:r>
        <w:rPr>
          <w:rFonts w:ascii="Times New Roman" w:cs="Times New Roman" w:hAnsi="Times New Roman"/>
          <w:b/>
          <w:sz w:val="24"/>
          <w:szCs w:val="24"/>
        </w:rPr>
        <w:t>Preparation  of NaOH</w:t>
      </w:r>
      <w:r>
        <w:rPr>
          <w:rFonts w:ascii="Times New Roman" w:cs="Times New Roman" w:hAnsi="Times New Roman"/>
          <w:b/>
          <w:bCs/>
          <w:sz w:val="24"/>
          <w:szCs w:val="24"/>
        </w:rPr>
        <w:t xml:space="preserve"> (8.5M)</w:t>
      </w:r>
    </w:p>
    <w:p>
      <w:pPr>
        <w:pStyle w:val="style0"/>
        <w:shd w:val="clear" w:color="auto" w:fill="ffffff"/>
        <w:autoSpaceDE w:val="false"/>
        <w:autoSpaceDN w:val="false"/>
        <w:adjustRightInd w:val="false"/>
        <w:spacing w:lineRule="auto" w:line="480"/>
        <w:jc w:val="both"/>
        <w:rPr>
          <w:rFonts w:cs="Calibri"/>
          <w:sz w:val="24"/>
          <w:szCs w:val="24"/>
        </w:rPr>
      </w:pPr>
      <w:r>
        <w:rPr>
          <w:rFonts w:cs="Calibri"/>
          <w:sz w:val="24"/>
          <w:szCs w:val="24"/>
        </w:rPr>
        <w:t>The preparation of 48.58g of sodium hydroxide pellets were dissolved in 500cm</w:t>
      </w:r>
      <w:r>
        <w:rPr>
          <w:rFonts w:cs="Calibri"/>
          <w:sz w:val="24"/>
          <w:szCs w:val="24"/>
          <w:vertAlign w:val="superscript"/>
        </w:rPr>
        <w:t>3</w:t>
      </w:r>
      <w:r>
        <w:rPr>
          <w:rFonts w:cs="Calibri"/>
          <w:sz w:val="24"/>
          <w:szCs w:val="24"/>
        </w:rPr>
        <w:t>conical flask of prepared peptone water and stirred to dissolve.</w:t>
      </w:r>
    </w:p>
    <w:p>
      <w:pPr>
        <w:pStyle w:val="style0"/>
        <w:shd w:val="clear" w:color="auto" w:fill="ffffff"/>
        <w:autoSpaceDE w:val="false"/>
        <w:autoSpaceDN w:val="false"/>
        <w:adjustRightInd w:val="false"/>
        <w:spacing w:lineRule="auto" w:line="480"/>
        <w:jc w:val="both"/>
        <w:rPr>
          <w:rFonts w:ascii="Times New Roman" w:cs="Times New Roman" w:hAnsi="Times New Roman"/>
          <w:b/>
          <w:bCs/>
          <w:sz w:val="24"/>
          <w:szCs w:val="24"/>
          <w:vertAlign w:val="subscript"/>
        </w:rPr>
      </w:pPr>
      <w:r>
        <w:rPr>
          <w:rFonts w:ascii="Times New Roman" w:cs="Times New Roman" w:hAnsi="Times New Roman"/>
          <w:b/>
          <w:bCs/>
          <w:sz w:val="24"/>
          <w:szCs w:val="24"/>
        </w:rPr>
        <w:t xml:space="preserve">Preparation  </w:t>
      </w:r>
      <w:r>
        <w:rPr>
          <w:rFonts w:ascii="Times New Roman" w:cs="Times New Roman" w:hAnsi="Times New Roman"/>
          <w:b/>
          <w:bCs/>
          <w:sz w:val="24"/>
          <w:szCs w:val="24"/>
        </w:rPr>
        <w:t>of  1M  H</w:t>
      </w:r>
      <w:r>
        <w:rPr>
          <w:rFonts w:ascii="Times New Roman" w:cs="Times New Roman" w:hAnsi="Times New Roman"/>
          <w:b/>
          <w:bCs/>
          <w:sz w:val="24"/>
          <w:szCs w:val="24"/>
          <w:vertAlign w:val="subscript"/>
        </w:rPr>
        <w:t xml:space="preserve">2 </w:t>
      </w:r>
      <w:r>
        <w:rPr>
          <w:rFonts w:ascii="Times New Roman" w:cs="Times New Roman" w:hAnsi="Times New Roman"/>
          <w:b/>
          <w:bCs/>
          <w:sz w:val="24"/>
          <w:szCs w:val="24"/>
        </w:rPr>
        <w:t>SO</w:t>
      </w:r>
      <w:r>
        <w:rPr>
          <w:rFonts w:ascii="Times New Roman" w:cs="Times New Roman" w:hAnsi="Times New Roman"/>
          <w:b/>
          <w:bCs/>
          <w:sz w:val="24"/>
          <w:szCs w:val="24"/>
          <w:vertAlign w:val="subscript"/>
        </w:rPr>
        <w:t>4</w:t>
      </w:r>
    </w:p>
    <w:p>
      <w:pPr>
        <w:pStyle w:val="style0"/>
        <w:shd w:val="clear" w:color="auto" w:fill="ffffff"/>
        <w:autoSpaceDE w:val="false"/>
        <w:autoSpaceDN w:val="false"/>
        <w:adjustRightInd w:val="false"/>
        <w:spacing w:lineRule="auto" w:line="480"/>
        <w:jc w:val="both"/>
        <w:rPr>
          <w:rFonts w:cs="Calibri"/>
          <w:bCs/>
          <w:sz w:val="24"/>
          <w:szCs w:val="24"/>
        </w:rPr>
      </w:pPr>
      <w:r>
        <w:rPr>
          <w:rFonts w:cs="Calibri"/>
          <w:bCs/>
          <w:sz w:val="24"/>
          <w:szCs w:val="24"/>
        </w:rPr>
        <w:t>94.6ml  of  distilled  water  was  measured  into  100ml  volumetric  flask  and  5.4ml  of  concentrated  sulphuric  ac</w:t>
      </w:r>
      <w:r>
        <w:rPr>
          <w:rFonts w:cs="Calibri"/>
          <w:bCs/>
          <w:sz w:val="24"/>
          <w:szCs w:val="24"/>
        </w:rPr>
        <w:t>i</w:t>
      </w:r>
      <w:r>
        <w:rPr>
          <w:rFonts w:cs="Calibri"/>
          <w:bCs/>
          <w:sz w:val="24"/>
          <w:szCs w:val="24"/>
        </w:rPr>
        <w:t>d  was  added  to  make  it  up  to  the  mark.</w:t>
      </w:r>
    </w:p>
    <w:p>
      <w:pPr>
        <w:pStyle w:val="style0"/>
        <w:shd w:val="clear" w:color="auto" w:fill="ffffff"/>
        <w:autoSpaceDE w:val="false"/>
        <w:autoSpaceDN w:val="false"/>
        <w:adjustRightInd w:val="false"/>
        <w:spacing w:lineRule="auto" w:line="480"/>
        <w:jc w:val="both"/>
        <w:rPr>
          <w:rFonts w:ascii="Times New Roman" w:cs="Times New Roman" w:hAnsi="Times New Roman"/>
          <w:b/>
          <w:bCs/>
          <w:sz w:val="24"/>
          <w:szCs w:val="24"/>
          <w:vertAlign w:val="subscript"/>
        </w:rPr>
      </w:pPr>
      <w:r>
        <w:rPr>
          <w:rFonts w:ascii="Times New Roman" w:cs="Times New Roman" w:hAnsi="Times New Roman"/>
          <w:b/>
          <w:bCs/>
          <w:sz w:val="24"/>
          <w:szCs w:val="24"/>
        </w:rPr>
        <w:t>Preparation  of  3M  H</w:t>
      </w:r>
      <w:r>
        <w:rPr>
          <w:rFonts w:ascii="Times New Roman" w:cs="Times New Roman" w:hAnsi="Times New Roman"/>
          <w:b/>
          <w:bCs/>
          <w:sz w:val="24"/>
          <w:szCs w:val="24"/>
          <w:vertAlign w:val="subscript"/>
        </w:rPr>
        <w:t>2</w:t>
      </w:r>
      <w:r>
        <w:rPr>
          <w:rFonts w:ascii="Times New Roman" w:cs="Times New Roman" w:hAnsi="Times New Roman"/>
          <w:b/>
          <w:bCs/>
          <w:sz w:val="24"/>
          <w:szCs w:val="24"/>
        </w:rPr>
        <w:t xml:space="preserve"> SO</w:t>
      </w:r>
      <w:r>
        <w:rPr>
          <w:rFonts w:ascii="Times New Roman" w:cs="Times New Roman" w:hAnsi="Times New Roman"/>
          <w:b/>
          <w:bCs/>
          <w:sz w:val="24"/>
          <w:szCs w:val="24"/>
          <w:vertAlign w:val="subscript"/>
        </w:rPr>
        <w:t>4</w:t>
      </w:r>
    </w:p>
    <w:p>
      <w:pPr>
        <w:pStyle w:val="style0"/>
        <w:shd w:val="clear" w:color="auto" w:fill="ffffff"/>
        <w:autoSpaceDE w:val="false"/>
        <w:autoSpaceDN w:val="false"/>
        <w:adjustRightInd w:val="false"/>
        <w:spacing w:lineRule="auto" w:line="480"/>
        <w:rPr>
          <w:rFonts w:cs="Calibri"/>
          <w:bCs/>
          <w:sz w:val="24"/>
          <w:szCs w:val="24"/>
        </w:rPr>
      </w:pPr>
      <w:r>
        <w:rPr>
          <w:rFonts w:cs="Calibri"/>
          <w:bCs/>
          <w:sz w:val="24"/>
          <w:szCs w:val="24"/>
        </w:rPr>
        <w:t>83.6ml  of  d</w:t>
      </w:r>
      <w:r>
        <w:rPr>
          <w:rFonts w:cs="Calibri"/>
          <w:bCs/>
          <w:sz w:val="24"/>
          <w:szCs w:val="24"/>
        </w:rPr>
        <w:t>istilled  water  was  measured  into  100ml  volu</w:t>
      </w:r>
      <w:r>
        <w:rPr>
          <w:rFonts w:cs="Calibri"/>
          <w:bCs/>
          <w:sz w:val="24"/>
          <w:szCs w:val="24"/>
        </w:rPr>
        <w:t xml:space="preserve">metric  flask  and  15.2ml  of  </w:t>
      </w:r>
      <w:r>
        <w:rPr>
          <w:rFonts w:cs="Calibri"/>
          <w:bCs/>
          <w:sz w:val="24"/>
          <w:szCs w:val="24"/>
        </w:rPr>
        <w:t>concentrated  sulphuric  acid  was  added  to  make  it  up  to  the  mark.</w:t>
      </w:r>
    </w:p>
    <w:p>
      <w:pPr>
        <w:pStyle w:val="style0"/>
        <w:shd w:val="clear" w:color="auto" w:fill="ffffff"/>
        <w:autoSpaceDE w:val="false"/>
        <w:autoSpaceDN w:val="false"/>
        <w:adjustRightInd w:val="false"/>
        <w:spacing w:lineRule="auto" w:line="480"/>
        <w:jc w:val="both"/>
        <w:rPr>
          <w:rFonts w:cs="Calibri"/>
          <w:b/>
          <w:bCs/>
          <w:sz w:val="24"/>
          <w:szCs w:val="24"/>
        </w:rPr>
      </w:pPr>
      <w:r>
        <w:rPr>
          <w:rFonts w:cs="Calibri"/>
          <w:b/>
          <w:bCs/>
          <w:sz w:val="24"/>
          <w:szCs w:val="24"/>
        </w:rPr>
        <w:t>Preparation  of  5M  H</w:t>
      </w:r>
      <w:r>
        <w:rPr>
          <w:rFonts w:cs="Calibri"/>
          <w:b/>
          <w:bCs/>
          <w:sz w:val="24"/>
          <w:szCs w:val="24"/>
          <w:vertAlign w:val="subscript"/>
        </w:rPr>
        <w:t>2</w:t>
      </w:r>
      <w:r>
        <w:rPr>
          <w:rFonts w:cs="Calibri"/>
          <w:b/>
          <w:bCs/>
          <w:sz w:val="24"/>
          <w:szCs w:val="24"/>
        </w:rPr>
        <w:t xml:space="preserve"> </w:t>
      </w:r>
      <w:r>
        <w:rPr>
          <w:rFonts w:cs="Calibri"/>
          <w:b/>
          <w:bCs/>
          <w:sz w:val="24"/>
          <w:szCs w:val="24"/>
        </w:rPr>
        <w:t>SO4</w:t>
      </w:r>
    </w:p>
    <w:p>
      <w:pPr>
        <w:pStyle w:val="style0"/>
        <w:shd w:val="clear" w:color="auto" w:fill="ffffff"/>
        <w:autoSpaceDE w:val="false"/>
        <w:autoSpaceDN w:val="false"/>
        <w:adjustRightInd w:val="false"/>
        <w:spacing w:lineRule="auto" w:line="480"/>
        <w:jc w:val="both"/>
        <w:rPr>
          <w:rFonts w:cs="Calibri"/>
          <w:bCs/>
          <w:sz w:val="24"/>
          <w:szCs w:val="24"/>
        </w:rPr>
      </w:pPr>
      <w:r>
        <w:rPr>
          <w:rFonts w:cs="Calibri"/>
          <w:bCs/>
          <w:sz w:val="24"/>
          <w:szCs w:val="24"/>
        </w:rPr>
        <w:t>73ml  of  distilled  water  was  measured  into  100ml  of  volumetric  flask  and  27ml  of  concentrated  sulphuric  acid  was  added  to  make  it  up  to  the  mark.</w:t>
      </w:r>
    </w:p>
    <w:p>
      <w:pPr>
        <w:pStyle w:val="style0"/>
        <w:jc w:val="center"/>
        <w:rPr>
          <w:rFonts w:ascii="Times New Roman" w:cs="Times New Roman" w:hAnsi="Times New Roman"/>
          <w:b/>
          <w:sz w:val="24"/>
          <w:szCs w:val="24"/>
        </w:rPr>
      </w:pPr>
      <w:r>
        <w:rPr>
          <w:rFonts w:ascii="Times New Roman" w:cs="Times New Roman" w:hAnsi="Times New Roman"/>
          <w:b/>
          <w:sz w:val="24"/>
          <w:szCs w:val="24"/>
          <w:lang w:val="en-US"/>
        </w:rPr>
        <w:t>III</w:t>
      </w:r>
      <w:r>
        <w:rPr>
          <w:rFonts w:ascii="Times New Roman" w:cs="Times New Roman" w:hAnsi="Times New Roman"/>
          <w:b/>
          <w:sz w:val="24"/>
          <w:szCs w:val="24"/>
        </w:rPr>
        <w:t>.</w:t>
      </w:r>
      <w:r>
        <w:rPr>
          <w:rFonts w:ascii="Times New Roman" w:cs="Times New Roman" w:hAnsi="Times New Roman"/>
          <w:b/>
          <w:sz w:val="24"/>
          <w:szCs w:val="24"/>
          <w:lang w:val="en-US"/>
        </w:rPr>
        <w:t xml:space="preserve"> </w:t>
      </w:r>
      <w:r>
        <w:rPr>
          <w:rFonts w:ascii="Times New Roman" w:cs="Times New Roman" w:hAnsi="Times New Roman"/>
          <w:b/>
          <w:sz w:val="24"/>
          <w:szCs w:val="24"/>
        </w:rPr>
        <w:t>CHEMICAL  ANALYSIS  OF  THE  CARPET  GRASS</w:t>
      </w:r>
    </w:p>
    <w:p>
      <w:pPr>
        <w:pStyle w:val="style0"/>
        <w:rPr>
          <w:rFonts w:ascii="Times New Roman" w:cs="Times New Roman" w:hAnsi="Times New Roman"/>
          <w:sz w:val="24"/>
          <w:szCs w:val="24"/>
        </w:rPr>
      </w:pPr>
      <w:r>
        <w:rPr>
          <w:rFonts w:ascii="Times New Roman" w:cs="Times New Roman" w:hAnsi="Times New Roman"/>
          <w:sz w:val="24"/>
          <w:szCs w:val="24"/>
        </w:rPr>
        <w:t xml:space="preserve">The  chemical  analysis  of  the  biomass  was  subjected  </w:t>
      </w:r>
      <w:r>
        <w:rPr>
          <w:rFonts w:ascii="Times New Roman" w:cs="Times New Roman" w:hAnsi="Times New Roman"/>
          <w:sz w:val="24"/>
          <w:szCs w:val="24"/>
        </w:rPr>
        <w:t xml:space="preserve">to  </w:t>
      </w:r>
      <w:r>
        <w:rPr>
          <w:rFonts w:ascii="Times New Roman" w:cs="Times New Roman" w:hAnsi="Times New Roman"/>
          <w:sz w:val="24"/>
          <w:szCs w:val="24"/>
        </w:rPr>
        <w:t>estimation  of  the  chemical  composition,  and</w:t>
      </w:r>
      <w:r>
        <w:rPr>
          <w:rFonts w:ascii="Times New Roman" w:cs="Times New Roman" w:hAnsi="Times New Roman"/>
          <w:sz w:val="24"/>
          <w:szCs w:val="24"/>
        </w:rPr>
        <w:t xml:space="preserve">  the  reducing  sugars.</w:t>
      </w:r>
    </w:p>
    <w:p>
      <w:pPr>
        <w:pStyle w:val="style0"/>
        <w:rPr>
          <w:rFonts w:ascii="Times New Roman" w:cs="Times New Roman" w:hAnsi="Times New Roman"/>
          <w:b/>
          <w:sz w:val="24"/>
          <w:szCs w:val="24"/>
        </w:rPr>
      </w:pPr>
      <w:r>
        <w:rPr>
          <w:rFonts w:ascii="Times New Roman" w:cs="Times New Roman" w:hAnsi="Times New Roman"/>
          <w:b/>
          <w:sz w:val="24"/>
          <w:szCs w:val="24"/>
        </w:rPr>
        <w:t>a.</w:t>
      </w:r>
      <w:r>
        <w:rPr>
          <w:rFonts w:ascii="Times New Roman" w:cs="Times New Roman" w:hAnsi="Times New Roman"/>
          <w:b/>
          <w:sz w:val="24"/>
          <w:szCs w:val="24"/>
        </w:rPr>
        <w:t>Microorganisms</w:t>
      </w:r>
    </w:p>
    <w:p>
      <w:pPr>
        <w:pStyle w:val="style0"/>
        <w:shd w:val="clear" w:color="auto" w:fill="ffffff"/>
        <w:autoSpaceDE w:val="false"/>
        <w:autoSpaceDN w:val="false"/>
        <w:adjustRightInd w:val="false"/>
        <w:spacing w:lineRule="auto" w:line="480"/>
        <w:jc w:val="both"/>
        <w:rPr>
          <w:rFonts w:ascii="Times New Roman" w:cs="Times New Roman" w:hAnsi="Times New Roman"/>
          <w:sz w:val="24"/>
          <w:szCs w:val="24"/>
        </w:rPr>
      </w:pPr>
      <w:r>
        <w:rPr>
          <w:rFonts w:ascii="Times New Roman" w:cs="Times New Roman" w:hAnsi="Times New Roman"/>
          <w:b/>
          <w:bCs/>
          <w:sz w:val="24"/>
          <w:szCs w:val="24"/>
        </w:rPr>
        <w:t>Peptone water preparation</w:t>
      </w:r>
    </w:p>
    <w:p>
      <w:pPr>
        <w:pStyle w:val="style0"/>
        <w:shd w:val="clear" w:color="auto" w:fill="ffffff"/>
        <w:autoSpaceDE w:val="false"/>
        <w:autoSpaceDN w:val="false"/>
        <w:adjustRightInd w:val="false"/>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The preparation of 7.5g of peptone water was dissolved in 100ml distilled water in a 250ml conical flask, the dissolution was done using Magnetic stirrer. The conical flask was then placed </w:t>
      </w:r>
      <w:r>
        <w:rPr>
          <w:rFonts w:ascii="Times New Roman" w:cs="Times New Roman" w:hAnsi="Times New Roman"/>
          <w:sz w:val="24"/>
          <w:szCs w:val="24"/>
        </w:rPr>
        <w:t>on the hot plate for about eight minutes. After dissolution, it was then autoclaved until the temperature rose to 121</w:t>
      </w:r>
      <w:r>
        <w:rPr>
          <w:rFonts w:ascii="Times New Roman" w:cs="Times New Roman" w:eastAsia="Times New Roman" w:hAnsi="Times New Roman"/>
          <w:sz w:val="24"/>
          <w:szCs w:val="24"/>
        </w:rPr>
        <w:t>°c, the solution was then sterilized, and allowed to cool.</w:t>
      </w:r>
    </w:p>
    <w:p>
      <w:pPr>
        <w:pStyle w:val="style0"/>
        <w:shd w:val="clear" w:color="auto" w:fill="ffffff"/>
        <w:tabs>
          <w:tab w:val="left" w:leader="none" w:pos="3456"/>
        </w:tabs>
        <w:autoSpaceDE w:val="false"/>
        <w:autoSpaceDN w:val="false"/>
        <w:adjustRightInd w:val="false"/>
        <w:spacing w:lineRule="auto" w:line="480"/>
        <w:jc w:val="both"/>
        <w:rPr>
          <w:rFonts w:ascii="Times New Roman" w:cs="Times New Roman" w:hAnsi="Times New Roman"/>
          <w:sz w:val="24"/>
          <w:szCs w:val="24"/>
        </w:rPr>
      </w:pPr>
      <w:r>
        <w:rPr>
          <w:rFonts w:ascii="Times New Roman" w:cs="Times New Roman" w:hAnsi="Times New Roman"/>
          <w:b/>
          <w:bCs/>
          <w:sz w:val="24"/>
          <w:szCs w:val="24"/>
        </w:rPr>
        <w:t>Preparation of yeast</w:t>
      </w:r>
      <w:r>
        <w:rPr>
          <w:rFonts w:ascii="Times New Roman" w:cs="Times New Roman" w:hAnsi="Times New Roman"/>
          <w:b/>
          <w:bCs/>
          <w:sz w:val="24"/>
          <w:szCs w:val="24"/>
        </w:rPr>
        <w:tab/>
      </w:r>
    </w:p>
    <w:p>
      <w:pPr>
        <w:pStyle w:val="style0"/>
        <w:shd w:val="clear" w:color="auto" w:fill="ffffff"/>
        <w:tabs>
          <w:tab w:val="left" w:leader="none" w:pos="3456"/>
        </w:tabs>
        <w:autoSpaceDE w:val="false"/>
        <w:autoSpaceDN w:val="false"/>
        <w:adjustRightInd w:val="false"/>
        <w:spacing w:lineRule="auto" w:line="480"/>
        <w:jc w:val="both"/>
        <w:rPr>
          <w:rFonts w:ascii="Times New Roman" w:cs="Times New Roman" w:hAnsi="Times New Roman"/>
          <w:sz w:val="24"/>
          <w:szCs w:val="24"/>
        </w:rPr>
      </w:pPr>
      <w:r>
        <w:rPr>
          <w:rFonts w:ascii="Times New Roman" w:cs="Times New Roman" w:hAnsi="Times New Roman"/>
          <w:sz w:val="24"/>
          <w:szCs w:val="24"/>
        </w:rPr>
        <w:t>The preparation of 1.5g of baking yeast was poured into a 100ml sterilized peptone water in a 250ml conical flask and covered with cotton wool and aluminum foil was kept in an incubator</w:t>
      </w:r>
    </w:p>
    <w:p>
      <w:pPr>
        <w:pStyle w:val="style0"/>
        <w:rPr>
          <w:rFonts w:ascii="Times New Roman" w:cs="Times New Roman" w:hAnsi="Times New Roman"/>
          <w:b/>
          <w:sz w:val="24"/>
          <w:szCs w:val="24"/>
        </w:rPr>
      </w:pPr>
      <w:r>
        <w:rPr>
          <w:rFonts w:ascii="Times New Roman" w:cs="Times New Roman" w:hAnsi="Times New Roman"/>
          <w:b/>
          <w:sz w:val="24"/>
          <w:szCs w:val="24"/>
        </w:rPr>
        <w:t>b.</w:t>
      </w:r>
      <w:r>
        <w:rPr>
          <w:rFonts w:ascii="Times New Roman" w:cs="Times New Roman" w:hAnsi="Times New Roman"/>
          <w:b/>
          <w:sz w:val="24"/>
          <w:szCs w:val="24"/>
          <w:lang w:val="en-US"/>
        </w:rPr>
        <w:t xml:space="preserve"> </w:t>
      </w:r>
      <w:r>
        <w:rPr>
          <w:rFonts w:ascii="Times New Roman" w:cs="Times New Roman" w:hAnsi="Times New Roman"/>
          <w:b/>
          <w:sz w:val="24"/>
          <w:szCs w:val="24"/>
        </w:rPr>
        <w:t>Production  of  Bioethanol</w:t>
      </w:r>
    </w:p>
    <w:p>
      <w:pPr>
        <w:pStyle w:val="style0"/>
        <w:jc w:val="both"/>
        <w:rPr>
          <w:rFonts w:ascii="Times New Roman" w:cs="Times New Roman" w:hAnsi="Times New Roman"/>
          <w:sz w:val="24"/>
          <w:szCs w:val="24"/>
        </w:rPr>
      </w:pPr>
      <w:r>
        <w:rPr>
          <w:rFonts w:ascii="Times New Roman" w:cs="Times New Roman" w:hAnsi="Times New Roman"/>
          <w:sz w:val="24"/>
          <w:szCs w:val="24"/>
        </w:rPr>
        <w:t>The  production  of  bioethanol  was  carried  out  using  sach</w:t>
      </w:r>
      <w:r>
        <w:rPr>
          <w:rFonts w:ascii="Times New Roman" w:cs="Times New Roman" w:hAnsi="Times New Roman"/>
          <w:sz w:val="24"/>
          <w:szCs w:val="24"/>
        </w:rPr>
        <w:t xml:space="preserve">arification  and  fermentation  </w:t>
      </w:r>
      <w:r>
        <w:rPr>
          <w:rFonts w:ascii="Times New Roman" w:cs="Times New Roman" w:hAnsi="Times New Roman"/>
          <w:sz w:val="24"/>
          <w:szCs w:val="24"/>
        </w:rPr>
        <w:t>process.</w:t>
      </w:r>
    </w:p>
    <w:p>
      <w:pPr>
        <w:pStyle w:val="style0"/>
        <w:shd w:val="clear" w:color="auto" w:fill="ffffff"/>
        <w:autoSpaceDE w:val="false"/>
        <w:autoSpaceDN w:val="false"/>
        <w:adjustRightInd w:val="false"/>
        <w:spacing w:lineRule="auto" w:line="480"/>
        <w:jc w:val="both"/>
        <w:rPr>
          <w:rFonts w:ascii="Times New Roman" w:cs="Times New Roman" w:hAnsi="Times New Roman"/>
          <w:sz w:val="24"/>
          <w:szCs w:val="24"/>
        </w:rPr>
      </w:pPr>
      <w:r>
        <w:rPr>
          <w:rFonts w:ascii="Times New Roman" w:cs="Times New Roman" w:hAnsi="Times New Roman"/>
          <w:sz w:val="24"/>
          <w:szCs w:val="24"/>
        </w:rPr>
        <w:t>After four days, the mixtures were removed and filtered. The black chunk that was left in the filter paper was the lignin which could be dried and used for fuel. The filtrate contains ethanol and some other impurities. 200cm</w:t>
      </w:r>
      <w:r>
        <w:rPr>
          <w:rFonts w:ascii="Times New Roman" w:cs="Times New Roman" w:hAnsi="Times New Roman"/>
          <w:sz w:val="24"/>
          <w:szCs w:val="24"/>
          <w:vertAlign w:val="superscript"/>
        </w:rPr>
        <w:t>3</w:t>
      </w:r>
      <w:r>
        <w:rPr>
          <w:rFonts w:ascii="Times New Roman" w:cs="Times New Roman" w:hAnsi="Times New Roman"/>
          <w:sz w:val="24"/>
          <w:szCs w:val="24"/>
        </w:rPr>
        <w:t xml:space="preserve"> of the mixture was then distilled using simple distillation at 80</w:t>
      </w:r>
      <w:r>
        <w:rPr>
          <w:rFonts w:ascii="Times New Roman" w:cs="Times New Roman" w:eastAsia="Times New Roman" w:hAnsi="Times New Roman"/>
          <w:sz w:val="24"/>
          <w:szCs w:val="24"/>
        </w:rPr>
        <w:t xml:space="preserve">°C for 35 minutes. The distillate was collected in a conical flask placed at the end of the distillation column and the test for the presence of </w:t>
      </w:r>
      <w:r>
        <w:rPr>
          <w:rFonts w:ascii="Times New Roman" w:cs="Times New Roman" w:hAnsi="Times New Roman"/>
          <w:sz w:val="24"/>
          <w:szCs w:val="24"/>
        </w:rPr>
        <w:t>ethanol was carried out afterward.</w:t>
      </w:r>
    </w:p>
    <w:p>
      <w:pPr>
        <w:pStyle w:val="style0"/>
        <w:shd w:val="clear" w:color="auto" w:fill="ffffff"/>
        <w:autoSpaceDE w:val="false"/>
        <w:autoSpaceDN w:val="false"/>
        <w:adjustRightInd w:val="false"/>
        <w:spacing w:lineRule="auto" w:line="480"/>
        <w:jc w:val="both"/>
        <w:rPr>
          <w:rFonts w:ascii="Times New Roman" w:cs="Times New Roman" w:hAnsi="Times New Roman"/>
          <w:bCs/>
          <w:sz w:val="24"/>
          <w:szCs w:val="24"/>
        </w:rPr>
      </w:pPr>
      <w:r>
        <w:rPr>
          <w:rFonts w:ascii="Times New Roman" w:cs="Times New Roman" w:hAnsi="Times New Roman"/>
          <w:bCs/>
          <w:sz w:val="24"/>
          <w:szCs w:val="24"/>
        </w:rPr>
        <w:t>The  Bioethanol  which  was  produced  from  the  fermentation  process  contains  significantly  amount  of  water  which  has  to  be  removed.  This  is  achieved  using  distillation  set  up</w:t>
      </w:r>
      <w:r>
        <w:rPr>
          <w:rFonts w:ascii="Times New Roman" w:cs="Times New Roman" w:hAnsi="Times New Roman"/>
          <w:bCs/>
          <w:sz w:val="24"/>
          <w:szCs w:val="24"/>
        </w:rPr>
        <w:t xml:space="preserve">  at  78</w:t>
      </w:r>
      <w:r>
        <w:rPr>
          <w:rFonts w:ascii="Times New Roman" w:cs="Times New Roman" w:hAnsi="Times New Roman"/>
          <w:bCs/>
          <w:sz w:val="24"/>
          <w:szCs w:val="24"/>
          <w:vertAlign w:val="superscript"/>
        </w:rPr>
        <w:t xml:space="preserve">o </w:t>
      </w:r>
      <w:r>
        <w:rPr>
          <w:rFonts w:ascii="Times New Roman" w:cs="Times New Roman" w:hAnsi="Times New Roman"/>
          <w:bCs/>
          <w:sz w:val="24"/>
          <w:szCs w:val="24"/>
        </w:rPr>
        <w:t>C.  T</w:t>
      </w:r>
      <w:r>
        <w:rPr>
          <w:rFonts w:ascii="Times New Roman" w:cs="Times New Roman" w:hAnsi="Times New Roman"/>
          <w:bCs/>
          <w:sz w:val="24"/>
          <w:szCs w:val="24"/>
        </w:rPr>
        <w:t>he  product  ethanol  turns  vapour  at  its  boiling  point  before  the  water.</w:t>
      </w:r>
    </w:p>
    <w:p>
      <w:pPr>
        <w:pStyle w:val="style0"/>
        <w:shd w:val="clear" w:color="auto" w:fill="ffffff"/>
        <w:autoSpaceDE w:val="false"/>
        <w:autoSpaceDN w:val="false"/>
        <w:adjustRightInd w:val="false"/>
        <w:spacing w:lineRule="auto" w:line="480"/>
        <w:jc w:val="both"/>
        <w:rPr>
          <w:rFonts w:ascii="Times New Roman" w:cs="Times New Roman" w:hAnsi="Times New Roman"/>
          <w:bCs/>
          <w:sz w:val="24"/>
          <w:szCs w:val="24"/>
        </w:rPr>
      </w:pPr>
      <w:r>
        <w:rPr>
          <w:rFonts w:ascii="Times New Roman" w:cs="Times New Roman" w:hAnsi="Times New Roman"/>
          <w:bCs/>
          <w:sz w:val="24"/>
          <w:szCs w:val="24"/>
        </w:rPr>
        <w:t>The  fermentation  was  done  by  adding  the  activated  yeast  into  different  conical  flask  containing  the  samples.  The  conical  flask  were  covered  with  cotton  wool  and  wrapped  with  foil  sheet  to  avoid  oxygen  penetrating  into  the  fermentation  medium.  The  samples  were  taken  into  the  incubator  and  incubated  at  room  temperature  for  6days.</w:t>
      </w:r>
    </w:p>
    <w:p>
      <w:pPr>
        <w:pStyle w:val="style0"/>
        <w:rPr>
          <w:rFonts w:ascii="Times New Roman" w:cs="Times New Roman" w:hAnsi="Times New Roman"/>
          <w:b/>
          <w:sz w:val="24"/>
          <w:szCs w:val="24"/>
        </w:rPr>
      </w:pPr>
      <w:r>
        <w:rPr>
          <w:rFonts w:ascii="Times New Roman" w:cs="Times New Roman" w:hAnsi="Times New Roman"/>
          <w:b/>
          <w:sz w:val="24"/>
          <w:szCs w:val="24"/>
        </w:rPr>
        <w:t>Enzymatic  hydrolysis  and  Fermentation</w:t>
      </w:r>
    </w:p>
    <w:p>
      <w:pPr>
        <w:pStyle w:val="style0"/>
        <w:jc w:val="both"/>
        <w:rPr>
          <w:rFonts w:ascii="Times New Roman" w:cs="Times New Roman" w:hAnsi="Times New Roman"/>
          <w:sz w:val="24"/>
          <w:szCs w:val="24"/>
        </w:rPr>
      </w:pPr>
      <w:r>
        <w:rPr>
          <w:rFonts w:ascii="Times New Roman" w:cs="Times New Roman" w:hAnsi="Times New Roman"/>
          <w:sz w:val="24"/>
          <w:szCs w:val="24"/>
        </w:rPr>
        <w:t>The  carp</w:t>
      </w:r>
      <w:r>
        <w:rPr>
          <w:rFonts w:ascii="Times New Roman" w:cs="Times New Roman" w:hAnsi="Times New Roman"/>
          <w:sz w:val="24"/>
          <w:szCs w:val="24"/>
        </w:rPr>
        <w:t xml:space="preserve">et  grass  which  had  undergone  pretreatment  </w:t>
      </w:r>
      <w:r>
        <w:rPr>
          <w:rFonts w:ascii="Times New Roman" w:cs="Times New Roman" w:hAnsi="Times New Roman"/>
          <w:sz w:val="24"/>
          <w:szCs w:val="24"/>
        </w:rPr>
        <w:t>are  used  for  enzymatic  hydrolysis  process  to  convert  the  cellulose  to  glucose.</w:t>
      </w:r>
      <w:r>
        <w:rPr>
          <w:rFonts w:ascii="Times New Roman" w:cs="Times New Roman" w:hAnsi="Times New Roman"/>
          <w:sz w:val="24"/>
          <w:szCs w:val="24"/>
        </w:rPr>
        <w:t xml:space="preserve">  The  </w:t>
      </w:r>
      <w:r>
        <w:rPr>
          <w:rFonts w:ascii="Times New Roman" w:cs="Times New Roman" w:hAnsi="Times New Roman"/>
          <w:sz w:val="24"/>
          <w:szCs w:val="24"/>
        </w:rPr>
        <w:t xml:space="preserve">substrates  was  autoclaved  and </w:t>
      </w:r>
      <w:r>
        <w:rPr>
          <w:rFonts w:ascii="Times New Roman" w:cs="Times New Roman" w:hAnsi="Times New Roman"/>
          <w:sz w:val="24"/>
          <w:szCs w:val="24"/>
        </w:rPr>
        <w:t xml:space="preserve"> the  yeast  beaker  resulting</w:t>
      </w:r>
      <w:r>
        <w:rPr>
          <w:rFonts w:ascii="Times New Roman" w:cs="Times New Roman" w:hAnsi="Times New Roman"/>
          <w:sz w:val="24"/>
          <w:szCs w:val="24"/>
        </w:rPr>
        <w:t xml:space="preserve">  to increasing  of  high  yield  of  reducing  sugars  for  fermentation  process  </w:t>
      </w:r>
      <w:r>
        <w:rPr>
          <w:rFonts w:ascii="Times New Roman" w:cs="Times New Roman" w:hAnsi="Times New Roman"/>
          <w:sz w:val="24"/>
          <w:szCs w:val="24"/>
        </w:rPr>
        <w:t>(</w:t>
      </w:r>
      <w:r>
        <w:rPr>
          <w:rFonts w:ascii="Times New Roman" w:cs="Times New Roman" w:hAnsi="Times New Roman"/>
          <w:sz w:val="24"/>
          <w:szCs w:val="24"/>
        </w:rPr>
        <w:t>Ali et al., 2014</w:t>
      </w:r>
      <w:r>
        <w:rPr>
          <w:rFonts w:ascii="Times New Roman" w:cs="Times New Roman" w:hAnsi="Times New Roman"/>
          <w:sz w:val="24"/>
          <w:szCs w:val="24"/>
        </w:rPr>
        <w:t xml:space="preserve">).  </w:t>
      </w:r>
      <w:r>
        <w:rPr>
          <w:rFonts w:ascii="Times New Roman" w:cs="Times New Roman" w:hAnsi="Times New Roman"/>
          <w:sz w:val="24"/>
          <w:szCs w:val="24"/>
        </w:rPr>
        <w:t>The  hydrolysis  lasted  for  24hours  at  a  temperature  of  50</w:t>
      </w:r>
      <w:r>
        <w:rPr>
          <w:rFonts w:ascii="Times New Roman" w:cs="Times New Roman" w:hAnsi="Times New Roman"/>
          <w:sz w:val="24"/>
          <w:szCs w:val="24"/>
          <w:vertAlign w:val="superscript"/>
        </w:rPr>
        <w:t>0</w:t>
      </w:r>
      <w:r>
        <w:rPr>
          <w:rFonts w:ascii="Times New Roman" w:cs="Times New Roman" w:hAnsi="Times New Roman"/>
          <w:sz w:val="24"/>
          <w:szCs w:val="24"/>
        </w:rPr>
        <w:t>C ,  stirring  continuously  and  placed  in  the  incubator.  The  vacuum  filtration  to  separate  the  solid  from  the  liquid  part  was  used  for  fermentation.  1.0g  of  the  yeast  was  added  to  the  200ml  of  the  slurry  to   commence  the  fermentation  process.  This  was  carried  out  at  room  temperature   for  21days   in  a  conical  flask  sealed  with  an  aluminum  foil  (</w:t>
      </w:r>
      <w:r>
        <w:rPr>
          <w:rFonts w:ascii="Times New Roman" w:cs="Times New Roman" w:hAnsi="Times New Roman"/>
          <w:sz w:val="24"/>
          <w:szCs w:val="24"/>
        </w:rPr>
        <w:t xml:space="preserve">Ali et al., 2014 </w:t>
      </w:r>
      <w:r>
        <w:rPr>
          <w:rFonts w:ascii="Times New Roman" w:cs="Times New Roman" w:hAnsi="Times New Roman"/>
          <w:sz w:val="24"/>
          <w:szCs w:val="24"/>
        </w:rPr>
        <w:t>).</w:t>
      </w:r>
    </w:p>
    <w:p>
      <w:pPr>
        <w:pStyle w:val="style0"/>
        <w:jc w:val="center"/>
        <w:rPr>
          <w:rFonts w:ascii="Times New Roman" w:cs="Times New Roman" w:hAnsi="Times New Roman"/>
          <w:b/>
          <w:sz w:val="24"/>
          <w:szCs w:val="24"/>
        </w:rPr>
      </w:pPr>
      <w:r>
        <w:rPr>
          <w:rFonts w:ascii="Times New Roman" w:cs="Times New Roman" w:hAnsi="Times New Roman"/>
          <w:b/>
          <w:sz w:val="24"/>
          <w:szCs w:val="24"/>
          <w:lang w:val="en-US"/>
        </w:rPr>
        <w:t>I</w:t>
      </w:r>
      <w:r>
        <w:rPr>
          <w:rFonts w:ascii="Times New Roman" w:cs="Times New Roman" w:hAnsi="Times New Roman"/>
          <w:b/>
          <w:sz w:val="24"/>
          <w:szCs w:val="24"/>
        </w:rPr>
        <w:t>V</w:t>
      </w:r>
      <w:r>
        <w:rPr>
          <w:rFonts w:ascii="Times New Roman" w:cs="Times New Roman" w:hAnsi="Times New Roman"/>
          <w:b/>
          <w:sz w:val="24"/>
          <w:szCs w:val="24"/>
        </w:rPr>
        <w:t>.</w:t>
      </w:r>
      <w:r>
        <w:rPr>
          <w:rFonts w:ascii="Times New Roman" w:cs="Times New Roman" w:hAnsi="Times New Roman"/>
          <w:b/>
          <w:sz w:val="24"/>
          <w:szCs w:val="24"/>
          <w:lang w:val="en-US"/>
        </w:rPr>
        <w:t xml:space="preserve"> </w:t>
      </w:r>
      <w:r>
        <w:rPr>
          <w:rFonts w:ascii="Times New Roman" w:cs="Times New Roman" w:hAnsi="Times New Roman"/>
          <w:b/>
          <w:sz w:val="24"/>
          <w:szCs w:val="24"/>
        </w:rPr>
        <w:t>RESULTS  AND  DISCUSSION</w:t>
      </w:r>
    </w:p>
    <w:p>
      <w:pPr>
        <w:pStyle w:val="style0"/>
        <w:rPr>
          <w:rFonts w:ascii="Times New Roman" w:cs="Times New Roman" w:hAnsi="Times New Roman"/>
          <w:sz w:val="24"/>
          <w:szCs w:val="24"/>
        </w:rPr>
      </w:pPr>
      <w:r>
        <w:rPr>
          <w:rFonts w:ascii="Times New Roman" w:cs="Times New Roman" w:hAnsi="Times New Roman"/>
          <w:sz w:val="24"/>
          <w:szCs w:val="24"/>
        </w:rPr>
        <w:t xml:space="preserve">Bioethanol  was  produced  by  saccharification  and  fermentation of  the  carpet  grass.  Table  1  shows  the  chemical  composition  of  feedstock.  The  production  of  bioethanol  by  yeast  is  essential  for  the  conversion  of  the  carpet  grass  to  reducing  sugars  as  shown  in  table  2.   </w:t>
      </w:r>
    </w:p>
    <w:p>
      <w:pPr>
        <w:pStyle w:val="style0"/>
        <w:rPr>
          <w:rFonts w:ascii="Times New Roman" w:cs="Times New Roman" w:hAnsi="Times New Roman"/>
          <w:b/>
          <w:sz w:val="24"/>
          <w:szCs w:val="24"/>
        </w:rPr>
      </w:pPr>
      <w:r>
        <w:rPr>
          <w:rFonts w:ascii="Times New Roman" w:cs="Times New Roman" w:hAnsi="Times New Roman"/>
          <w:b/>
          <w:sz w:val="24"/>
          <w:szCs w:val="24"/>
        </w:rPr>
        <w:t xml:space="preserve">                                        Table  1.  Chemical  composition  of  carpet  grass</w:t>
      </w:r>
    </w:p>
    <w:tbl>
      <w:tblPr>
        <w:tblStyle w:val="style154"/>
        <w:tblW w:w="0" w:type="auto"/>
        <w:tblLook w:val="04A0" w:firstRow="1" w:lastRow="0" w:firstColumn="1" w:lastColumn="0" w:noHBand="0" w:noVBand="1"/>
      </w:tblPr>
      <w:tblGrid>
        <w:gridCol w:w="9576"/>
      </w:tblGrid>
      <w:tr>
        <w:trPr/>
        <w:tc>
          <w:tcPr>
            <w:tcW w:w="9576" w:type="dxa"/>
            <w:tcBorders>
              <w:left w:val="nil"/>
              <w:right w:val="nil"/>
            </w:tcBorders>
          </w:tcPr>
          <w:p>
            <w:pPr>
              <w:pStyle w:val="style0"/>
              <w:rPr>
                <w:rFonts w:ascii="Times New Roman" w:cs="Times New Roman" w:hAnsi="Times New Roman"/>
                <w:sz w:val="24"/>
                <w:szCs w:val="24"/>
              </w:rPr>
            </w:pPr>
            <w:r>
              <w:rPr>
                <w:rFonts w:ascii="Times New Roman" w:cs="Times New Roman" w:hAnsi="Times New Roman"/>
                <w:sz w:val="24"/>
                <w:szCs w:val="24"/>
              </w:rPr>
              <w:t>C</w:t>
            </w:r>
            <w:r>
              <w:rPr>
                <w:rFonts w:ascii="Times New Roman" w:cs="Times New Roman" w:hAnsi="Times New Roman"/>
                <w:sz w:val="24"/>
                <w:szCs w:val="24"/>
              </w:rPr>
              <w:t xml:space="preserve">omposition   Cellulose   Hemicellulose   Lignin     </w:t>
            </w:r>
            <w:r>
              <w:rPr>
                <w:rFonts w:ascii="Times New Roman" w:cs="Times New Roman" w:hAnsi="Times New Roman"/>
                <w:sz w:val="24"/>
                <w:szCs w:val="24"/>
              </w:rPr>
              <w:t xml:space="preserve">    </w:t>
            </w:r>
            <w:r>
              <w:rPr>
                <w:rFonts w:ascii="Times New Roman" w:cs="Times New Roman" w:hAnsi="Times New Roman"/>
                <w:sz w:val="24"/>
                <w:szCs w:val="24"/>
              </w:rPr>
              <w:t xml:space="preserve">Ash  </w:t>
            </w:r>
          </w:p>
        </w:tc>
      </w:tr>
      <w:tr>
        <w:tblPrEx/>
        <w:trPr/>
        <w:tc>
          <w:tcPr>
            <w:tcW w:w="9576" w:type="dxa"/>
            <w:tcBorders>
              <w:left w:val="nil"/>
              <w:right w:val="nil"/>
            </w:tcBorders>
          </w:tcPr>
          <w:p>
            <w:pPr>
              <w:pStyle w:val="style0"/>
              <w:rPr>
                <w:rFonts w:ascii="Times New Roman" w:cs="Times New Roman" w:hAnsi="Times New Roman"/>
                <w:sz w:val="24"/>
                <w:szCs w:val="24"/>
              </w:rPr>
            </w:pPr>
            <w:r>
              <w:rPr>
                <w:rFonts w:ascii="Times New Roman" w:cs="Times New Roman" w:hAnsi="Times New Roman"/>
                <w:sz w:val="24"/>
                <w:szCs w:val="24"/>
              </w:rPr>
              <w:t>Percentage            36</w:t>
            </w:r>
            <w:r>
              <w:rPr>
                <w:rFonts w:ascii="Times New Roman" w:cs="Times New Roman" w:hAnsi="Times New Roman"/>
                <w:sz w:val="24"/>
                <w:szCs w:val="24"/>
              </w:rPr>
              <w:t>.5</w:t>
            </w:r>
            <w:r>
              <w:rPr>
                <w:rFonts w:ascii="Times New Roman" w:cs="Times New Roman" w:hAnsi="Times New Roman"/>
                <w:sz w:val="24"/>
                <w:szCs w:val="24"/>
              </w:rPr>
              <w:t xml:space="preserve">               24</w:t>
            </w:r>
            <w:r>
              <w:rPr>
                <w:rFonts w:ascii="Times New Roman" w:cs="Times New Roman" w:hAnsi="Times New Roman"/>
                <w:sz w:val="24"/>
                <w:szCs w:val="24"/>
              </w:rPr>
              <w:t>.9</w:t>
            </w:r>
            <w:r>
              <w:rPr>
                <w:rFonts w:ascii="Times New Roman" w:cs="Times New Roman" w:hAnsi="Times New Roman"/>
                <w:sz w:val="24"/>
                <w:szCs w:val="24"/>
              </w:rPr>
              <w:t xml:space="preserve">                 17.5        </w:t>
            </w:r>
            <w:r>
              <w:rPr>
                <w:rFonts w:ascii="Times New Roman" w:cs="Times New Roman" w:hAnsi="Times New Roman"/>
                <w:sz w:val="24"/>
                <w:szCs w:val="24"/>
              </w:rPr>
              <w:t>6.4</w:t>
            </w:r>
          </w:p>
        </w:tc>
      </w:tr>
    </w:tbl>
    <w:p>
      <w:pPr>
        <w:pStyle w:val="style0"/>
        <w:rPr>
          <w:rFonts w:ascii="Times New Roman" w:cs="Times New Roman" w:hAnsi="Times New Roman"/>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a.</w:t>
      </w:r>
      <w:r>
        <w:rPr>
          <w:rFonts w:ascii="Times New Roman" w:cs="Times New Roman" w:hAnsi="Times New Roman"/>
          <w:b/>
          <w:sz w:val="24"/>
          <w:szCs w:val="24"/>
          <w:lang w:val="en-US"/>
        </w:rPr>
        <w:t xml:space="preserve"> </w:t>
      </w:r>
      <w:r>
        <w:rPr>
          <w:rFonts w:ascii="Times New Roman" w:cs="Times New Roman" w:hAnsi="Times New Roman"/>
          <w:b/>
          <w:sz w:val="24"/>
          <w:szCs w:val="24"/>
        </w:rPr>
        <w:t xml:space="preserve">Saccharification </w:t>
      </w:r>
    </w:p>
    <w:p>
      <w:pPr>
        <w:pStyle w:val="style0"/>
        <w:rPr>
          <w:rFonts w:ascii="Times New Roman" w:cs="Times New Roman" w:hAnsi="Times New Roman"/>
          <w:sz w:val="24"/>
          <w:szCs w:val="24"/>
        </w:rPr>
      </w:pPr>
      <w:r>
        <w:rPr>
          <w:rFonts w:ascii="Times New Roman" w:cs="Times New Roman" w:hAnsi="Times New Roman"/>
          <w:sz w:val="24"/>
          <w:szCs w:val="24"/>
        </w:rPr>
        <w:t>During  this  process,  the  reducing  sugars  was  released  by  using  DNS  method,  which  indicates  released  of  highest  amount  of  sugars  at  3M,  and  3g  of  yeast  after  24hours.  Results  shown  in  table  4.</w:t>
      </w:r>
    </w:p>
    <w:p>
      <w:pPr>
        <w:pStyle w:val="style0"/>
        <w:rPr>
          <w:rFonts w:ascii="Times New Roman" w:cs="Times New Roman" w:hAnsi="Times New Roman"/>
          <w:b/>
          <w:sz w:val="24"/>
          <w:szCs w:val="24"/>
        </w:rPr>
      </w:pPr>
      <w:r>
        <w:rPr>
          <w:rFonts w:ascii="Times New Roman" w:cs="Times New Roman" w:hAnsi="Times New Roman"/>
          <w:b/>
          <w:sz w:val="24"/>
          <w:szCs w:val="24"/>
        </w:rPr>
        <w:t xml:space="preserve">                Table  2.  Chemical  composition  of  pretreated  carpet  grass</w:t>
      </w:r>
    </w:p>
    <w:tbl>
      <w:tblPr>
        <w:tblStyle w:val="style154"/>
        <w:tblW w:w="0" w:type="auto"/>
        <w:tblLook w:val="04A0" w:firstRow="1" w:lastRow="0" w:firstColumn="1" w:lastColumn="0" w:noHBand="0" w:noVBand="1"/>
      </w:tblPr>
      <w:tblGrid>
        <w:gridCol w:w="9576"/>
      </w:tblGrid>
      <w:tr>
        <w:trPr/>
        <w:tc>
          <w:tcPr>
            <w:tcW w:w="9576" w:type="dxa"/>
            <w:tcBorders>
              <w:left w:val="nil"/>
              <w:right w:val="nil"/>
            </w:tcBorders>
          </w:tcPr>
          <w:p>
            <w:pPr>
              <w:pStyle w:val="style0"/>
              <w:rPr>
                <w:rFonts w:ascii="Times New Roman" w:cs="Times New Roman" w:hAnsi="Times New Roman"/>
                <w:sz w:val="24"/>
                <w:szCs w:val="24"/>
              </w:rPr>
            </w:pPr>
            <w:r>
              <w:rPr>
                <w:rFonts w:ascii="Times New Roman" w:cs="Times New Roman" w:hAnsi="Times New Roman"/>
                <w:sz w:val="24"/>
                <w:szCs w:val="24"/>
              </w:rPr>
              <w:t>Composition        Total  sugars              Reducing  sugars         Cellulose</w:t>
            </w:r>
          </w:p>
        </w:tc>
      </w:tr>
      <w:tr>
        <w:tblPrEx/>
        <w:trPr/>
        <w:tc>
          <w:tcPr>
            <w:tcW w:w="9576" w:type="dxa"/>
            <w:tcBorders>
              <w:left w:val="nil"/>
              <w:right w:val="nil"/>
            </w:tcBorders>
          </w:tcPr>
          <w:p>
            <w:pPr>
              <w:pStyle w:val="style0"/>
              <w:rPr>
                <w:rFonts w:ascii="Times New Roman" w:cs="Times New Roman" w:hAnsi="Times New Roman"/>
                <w:sz w:val="24"/>
                <w:szCs w:val="24"/>
              </w:rPr>
            </w:pPr>
            <w:r>
              <w:rPr>
                <w:rFonts w:ascii="Times New Roman" w:cs="Times New Roman" w:hAnsi="Times New Roman"/>
                <w:sz w:val="24"/>
                <w:szCs w:val="24"/>
              </w:rPr>
              <w:t>Percentage                   18.56                         6.8                               22.56</w:t>
            </w:r>
          </w:p>
        </w:tc>
      </w:tr>
    </w:tbl>
    <w:p>
      <w:pPr>
        <w:pStyle w:val="style0"/>
        <w:rPr>
          <w:rFonts w:ascii="Times New Roman" w:cs="Times New Roman" w:hAnsi="Times New Roman"/>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b.</w:t>
      </w:r>
      <w:r>
        <w:rPr>
          <w:rFonts w:ascii="Times New Roman" w:cs="Times New Roman" w:hAnsi="Times New Roman"/>
          <w:b/>
          <w:sz w:val="24"/>
          <w:szCs w:val="24"/>
          <w:lang w:val="en-US"/>
        </w:rPr>
        <w:t xml:space="preserve"> </w:t>
      </w:r>
      <w:r>
        <w:rPr>
          <w:rFonts w:ascii="Times New Roman" w:cs="Times New Roman" w:hAnsi="Times New Roman"/>
          <w:b/>
          <w:sz w:val="24"/>
          <w:szCs w:val="24"/>
        </w:rPr>
        <w:t>Estimation  of  Bioethanol</w:t>
      </w:r>
    </w:p>
    <w:p>
      <w:pPr>
        <w:pStyle w:val="style0"/>
        <w:rPr>
          <w:rFonts w:ascii="Times New Roman" w:cs="Times New Roman" w:hAnsi="Times New Roman"/>
          <w:sz w:val="24"/>
          <w:szCs w:val="24"/>
        </w:rPr>
      </w:pPr>
      <w:r>
        <w:rPr>
          <w:rFonts w:ascii="Times New Roman" w:cs="Times New Roman" w:hAnsi="Times New Roman"/>
          <w:sz w:val="24"/>
          <w:szCs w:val="24"/>
        </w:rPr>
        <w:t xml:space="preserve">The  estimation  of  ethanol  was  observed  from  the  results  as  shown  in  table  3  -  6.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Table  3.1.1;  3.1.2;  and  3.1.3;  shows  the  results  of  the  percentage  yield  of  ethanol  using  1M  Acid  hydrolysis;  3M  Acid  hydrolysis;  and  5M  Acid  hydrolysis  at  different  volume  of  yeast.</w:t>
      </w: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b/>
          <w:sz w:val="24"/>
          <w:szCs w:val="24"/>
        </w:rPr>
      </w:pPr>
      <w:r>
        <w:rPr>
          <w:rFonts w:ascii="Times New Roman" w:cs="Times New Roman" w:hAnsi="Times New Roman"/>
          <w:b/>
          <w:sz w:val="24"/>
          <w:szCs w:val="24"/>
        </w:rPr>
        <w:t>Table  3</w:t>
      </w:r>
      <w:r>
        <w:rPr>
          <w:rFonts w:ascii="Times New Roman" w:cs="Times New Roman" w:hAnsi="Times New Roman"/>
          <w:b/>
          <w:sz w:val="24"/>
          <w:szCs w:val="24"/>
        </w:rPr>
        <w:t xml:space="preserve">  Percentage  yield  of  ethanol  at  1M  concentration </w:t>
      </w:r>
    </w:p>
    <w:p>
      <w:pPr>
        <w:pStyle w:val="style0"/>
        <w:spacing w:lineRule="auto" w:line="480"/>
        <w:jc w:val="both"/>
        <w:rPr>
          <w:rFonts w:ascii="Times New Roman" w:cs="Times New Roman" w:hAnsi="Times New Roman"/>
          <w:b/>
          <w:sz w:val="24"/>
          <w:szCs w:val="24"/>
        </w:rPr>
      </w:pPr>
      <w:r>
        <w:rPr>
          <w:rFonts w:ascii="Times New Roman" w:cs="Times New Roman" w:hAnsi="Times New Roman"/>
          <w:b/>
          <w:sz w:val="24"/>
          <w:szCs w:val="24"/>
        </w:rPr>
        <w:t xml:space="preserve">                          and  different  volume  of yeast</w:t>
      </w:r>
    </w:p>
    <w:tbl>
      <w:tblPr>
        <w:tblStyle w:val="style154"/>
        <w:tblW w:w="0" w:type="auto"/>
        <w:tblLook w:val="04A0" w:firstRow="1" w:lastRow="0" w:firstColumn="1" w:lastColumn="0" w:noHBand="0" w:noVBand="1"/>
      </w:tblPr>
      <w:tblGrid>
        <w:gridCol w:w="959"/>
        <w:gridCol w:w="2641"/>
        <w:gridCol w:w="1800"/>
        <w:gridCol w:w="1800"/>
        <w:gridCol w:w="1800"/>
      </w:tblGrid>
      <w:tr>
        <w:trPr/>
        <w:tc>
          <w:tcPr>
            <w:tcW w:w="959"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S/N</w:t>
            </w:r>
          </w:p>
        </w:tc>
        <w:tc>
          <w:tcPr>
            <w:tcW w:w="2641"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Volume of yeast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    Cm</w:t>
            </w:r>
            <w:r>
              <w:rPr>
                <w:rFonts w:ascii="Times New Roman" w:cs="Times New Roman" w:hAnsi="Times New Roman"/>
                <w:sz w:val="24"/>
                <w:szCs w:val="24"/>
                <w:vertAlign w:val="superscript"/>
              </w:rPr>
              <w:t>3</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Volume of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hydrolysate cm</w:t>
            </w:r>
            <w:r>
              <w:rPr>
                <w:rFonts w:ascii="Times New Roman" w:cs="Times New Roman" w:hAnsi="Times New Roman"/>
                <w:sz w:val="24"/>
                <w:szCs w:val="24"/>
                <w:vertAlign w:val="superscript"/>
              </w:rPr>
              <w:t>3</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Volume of 4</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distillate  cm</w:t>
            </w:r>
            <w:r>
              <w:rPr>
                <w:rFonts w:ascii="Times New Roman" w:cs="Times New Roman" w:hAnsi="Times New Roman"/>
                <w:sz w:val="24"/>
                <w:szCs w:val="24"/>
                <w:vertAlign w:val="superscript"/>
              </w:rPr>
              <w:t>3</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Percentage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Yield %</w:t>
            </w:r>
          </w:p>
        </w:tc>
      </w:tr>
      <w:tr>
        <w:tblPrEx/>
        <w:trPr/>
        <w:tc>
          <w:tcPr>
            <w:tcW w:w="959"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1</w:t>
            </w:r>
          </w:p>
        </w:tc>
        <w:tc>
          <w:tcPr>
            <w:tcW w:w="2641"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10</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64</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13</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20.31</w:t>
            </w:r>
          </w:p>
        </w:tc>
      </w:tr>
      <w:tr>
        <w:tblPrEx/>
        <w:trPr/>
        <w:tc>
          <w:tcPr>
            <w:tcW w:w="959"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2</w:t>
            </w:r>
          </w:p>
        </w:tc>
        <w:tc>
          <w:tcPr>
            <w:tcW w:w="2641"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20</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72</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17</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23.61</w:t>
            </w:r>
          </w:p>
        </w:tc>
      </w:tr>
      <w:tr>
        <w:tblPrEx/>
        <w:trPr/>
        <w:tc>
          <w:tcPr>
            <w:tcW w:w="959"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3</w:t>
            </w:r>
          </w:p>
        </w:tc>
        <w:tc>
          <w:tcPr>
            <w:tcW w:w="2641"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30</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82</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22</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26.27</w:t>
            </w:r>
          </w:p>
        </w:tc>
      </w:tr>
    </w:tbl>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b/>
          <w:sz w:val="24"/>
          <w:szCs w:val="24"/>
        </w:rPr>
      </w:pPr>
      <w:r>
        <w:rPr>
          <w:rFonts w:ascii="Times New Roman" w:cs="Times New Roman" w:hAnsi="Times New Roman"/>
          <w:b/>
          <w:sz w:val="24"/>
          <w:szCs w:val="24"/>
        </w:rPr>
        <w:t>Table  4</w:t>
      </w:r>
      <w:r>
        <w:rPr>
          <w:rFonts w:ascii="Times New Roman" w:cs="Times New Roman" w:hAnsi="Times New Roman"/>
          <w:b/>
          <w:sz w:val="24"/>
          <w:szCs w:val="24"/>
        </w:rPr>
        <w:t xml:space="preserve">  Percentage  yield  of  ethanol  at  3M  concentration </w:t>
      </w:r>
    </w:p>
    <w:p>
      <w:pPr>
        <w:pStyle w:val="style0"/>
        <w:spacing w:lineRule="auto" w:line="480"/>
        <w:jc w:val="both"/>
        <w:rPr>
          <w:rFonts w:ascii="Times New Roman" w:cs="Times New Roman" w:hAnsi="Times New Roman"/>
          <w:b/>
          <w:sz w:val="24"/>
          <w:szCs w:val="24"/>
        </w:rPr>
      </w:pPr>
      <w:r>
        <w:rPr>
          <w:rFonts w:ascii="Times New Roman" w:cs="Times New Roman" w:hAnsi="Times New Roman"/>
          <w:b/>
          <w:sz w:val="24"/>
          <w:szCs w:val="24"/>
        </w:rPr>
        <w:t xml:space="preserve">                             and  different  volume  of  yeast</w:t>
      </w:r>
    </w:p>
    <w:tbl>
      <w:tblPr>
        <w:tblStyle w:val="style154"/>
        <w:tblW w:w="0" w:type="auto"/>
        <w:tblLook w:val="04A0" w:firstRow="1" w:lastRow="0" w:firstColumn="1" w:lastColumn="0" w:noHBand="0" w:noVBand="1"/>
      </w:tblPr>
      <w:tblGrid>
        <w:gridCol w:w="1800"/>
        <w:gridCol w:w="1800"/>
        <w:gridCol w:w="1800"/>
        <w:gridCol w:w="1800"/>
        <w:gridCol w:w="1800"/>
      </w:tblGrid>
      <w:tr>
        <w:trPr>
          <w:trHeight w:val="1340" w:hRule="atLeast"/>
        </w:trPr>
        <w:tc>
          <w:tcPr>
            <w:tcW w:w="1800" w:type="dxa"/>
            <w:tcBorders/>
          </w:tcPr>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S/N</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Volume of</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Yeast  cm</w:t>
            </w:r>
            <w:r>
              <w:rPr>
                <w:rFonts w:ascii="Times New Roman" w:cs="Times New Roman" w:hAnsi="Times New Roman"/>
                <w:sz w:val="24"/>
                <w:szCs w:val="24"/>
                <w:vertAlign w:val="superscript"/>
              </w:rPr>
              <w:t>3</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Volume of</w:t>
            </w:r>
          </w:p>
          <w:p>
            <w:pPr>
              <w:pStyle w:val="style0"/>
              <w:spacing w:lineRule="auto" w:line="480"/>
              <w:jc w:val="both"/>
              <w:rPr>
                <w:rFonts w:ascii="Times New Roman" w:cs="Times New Roman" w:hAnsi="Times New Roman"/>
                <w:sz w:val="24"/>
                <w:szCs w:val="24"/>
                <w:vertAlign w:val="superscript"/>
              </w:rPr>
            </w:pPr>
            <w:r>
              <w:rPr>
                <w:rFonts w:ascii="Times New Roman" w:cs="Times New Roman" w:hAnsi="Times New Roman"/>
                <w:sz w:val="24"/>
                <w:szCs w:val="24"/>
              </w:rPr>
              <w:t>H</w:t>
            </w:r>
            <w:r>
              <w:rPr>
                <w:rFonts w:ascii="Times New Roman" w:cs="Times New Roman" w:hAnsi="Times New Roman"/>
                <w:sz w:val="24"/>
                <w:szCs w:val="24"/>
              </w:rPr>
              <w:t>ydrolysat</w:t>
            </w:r>
            <w:r>
              <w:rPr>
                <w:rFonts w:ascii="Times New Roman" w:cs="Times New Roman" w:hAnsi="Times New Roman"/>
                <w:sz w:val="24"/>
                <w:szCs w:val="24"/>
              </w:rPr>
              <w:t>e cm</w:t>
            </w:r>
            <w:r>
              <w:rPr>
                <w:rFonts w:ascii="Times New Roman" w:cs="Times New Roman" w:hAnsi="Times New Roman"/>
                <w:sz w:val="24"/>
                <w:szCs w:val="24"/>
                <w:vertAlign w:val="superscript"/>
              </w:rPr>
              <w:t>3</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Volume of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distillate</w:t>
            </w:r>
          </w:p>
          <w:p>
            <w:pPr>
              <w:pStyle w:val="style0"/>
              <w:spacing w:lineRule="auto" w:line="480"/>
              <w:jc w:val="both"/>
              <w:rPr>
                <w:rFonts w:ascii="Times New Roman" w:cs="Times New Roman" w:hAnsi="Times New Roman"/>
                <w:sz w:val="24"/>
                <w:szCs w:val="24"/>
                <w:vertAlign w:val="superscript"/>
              </w:rPr>
            </w:pPr>
            <w:r>
              <w:rPr>
                <w:rFonts w:ascii="Times New Roman" w:cs="Times New Roman" w:hAnsi="Times New Roman"/>
                <w:sz w:val="24"/>
                <w:szCs w:val="24"/>
              </w:rPr>
              <w:t>Cm</w:t>
            </w:r>
            <w:r>
              <w:rPr>
                <w:rFonts w:ascii="Times New Roman" w:cs="Times New Roman" w:hAnsi="Times New Roman"/>
                <w:sz w:val="24"/>
                <w:szCs w:val="24"/>
                <w:vertAlign w:val="superscript"/>
              </w:rPr>
              <w:t>3</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Percentage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Yield %</w:t>
            </w:r>
          </w:p>
        </w:tc>
      </w:tr>
      <w:tr>
        <w:tblPrEx/>
        <w:trPr/>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1</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10</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70</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17</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24.29</w:t>
            </w:r>
          </w:p>
        </w:tc>
      </w:tr>
      <w:tr>
        <w:tblPrEx/>
        <w:trPr/>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2</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20</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80</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21</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25.61</w:t>
            </w:r>
          </w:p>
        </w:tc>
      </w:tr>
      <w:tr>
        <w:tblPrEx/>
        <w:trPr/>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3</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30</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87</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24</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27.61</w:t>
            </w:r>
          </w:p>
        </w:tc>
      </w:tr>
    </w:tbl>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b/>
          <w:sz w:val="24"/>
          <w:szCs w:val="24"/>
        </w:rPr>
      </w:pPr>
    </w:p>
    <w:p>
      <w:pPr>
        <w:pStyle w:val="style0"/>
        <w:spacing w:lineRule="auto" w:line="480"/>
        <w:jc w:val="both"/>
        <w:rPr>
          <w:rFonts w:ascii="Times New Roman" w:cs="Times New Roman" w:hAnsi="Times New Roman"/>
          <w:b/>
          <w:sz w:val="24"/>
          <w:szCs w:val="24"/>
        </w:rPr>
      </w:pPr>
    </w:p>
    <w:p>
      <w:pPr>
        <w:pStyle w:val="style0"/>
        <w:spacing w:lineRule="auto" w:line="480"/>
        <w:jc w:val="both"/>
        <w:rPr>
          <w:rFonts w:ascii="Times New Roman" w:cs="Times New Roman" w:hAnsi="Times New Roman"/>
          <w:b/>
          <w:sz w:val="24"/>
          <w:szCs w:val="24"/>
        </w:rPr>
      </w:pPr>
    </w:p>
    <w:p>
      <w:pPr>
        <w:pStyle w:val="style0"/>
        <w:spacing w:lineRule="auto" w:line="480"/>
        <w:jc w:val="both"/>
        <w:rPr>
          <w:rFonts w:ascii="Times New Roman" w:cs="Times New Roman" w:hAnsi="Times New Roman"/>
          <w:b/>
          <w:sz w:val="24"/>
          <w:szCs w:val="24"/>
        </w:rPr>
      </w:pPr>
    </w:p>
    <w:p>
      <w:pPr>
        <w:pStyle w:val="style0"/>
        <w:spacing w:lineRule="auto" w:line="480"/>
        <w:jc w:val="both"/>
        <w:rPr>
          <w:rFonts w:ascii="Times New Roman" w:cs="Times New Roman" w:hAnsi="Times New Roman"/>
          <w:b/>
          <w:sz w:val="24"/>
          <w:szCs w:val="24"/>
        </w:rPr>
      </w:pPr>
      <w:r>
        <w:rPr>
          <w:rFonts w:ascii="Times New Roman" w:cs="Times New Roman" w:hAnsi="Times New Roman"/>
          <w:b/>
          <w:sz w:val="24"/>
          <w:szCs w:val="24"/>
        </w:rPr>
        <w:t>Table  5</w:t>
      </w:r>
      <w:r>
        <w:rPr>
          <w:rFonts w:ascii="Times New Roman" w:cs="Times New Roman" w:hAnsi="Times New Roman"/>
          <w:b/>
          <w:sz w:val="24"/>
          <w:szCs w:val="24"/>
        </w:rPr>
        <w:t xml:space="preserve">:  Percentage  yield  of  ethanol  at  5M  concentration  </w:t>
      </w:r>
    </w:p>
    <w:p>
      <w:pPr>
        <w:pStyle w:val="style0"/>
        <w:spacing w:lineRule="auto" w:line="480"/>
        <w:jc w:val="both"/>
        <w:rPr>
          <w:rFonts w:ascii="Times New Roman" w:cs="Times New Roman" w:hAnsi="Times New Roman"/>
          <w:b/>
          <w:sz w:val="24"/>
          <w:szCs w:val="24"/>
        </w:rPr>
      </w:pPr>
      <w:r>
        <w:rPr>
          <w:rFonts w:ascii="Times New Roman" w:cs="Times New Roman" w:hAnsi="Times New Roman"/>
          <w:b/>
          <w:sz w:val="24"/>
          <w:szCs w:val="24"/>
        </w:rPr>
        <w:t xml:space="preserve">                                 and  different   volume  of  yeast </w:t>
      </w:r>
    </w:p>
    <w:tbl>
      <w:tblPr>
        <w:tblStyle w:val="style154"/>
        <w:tblW w:w="0" w:type="auto"/>
        <w:tblLook w:val="04A0" w:firstRow="1" w:lastRow="0" w:firstColumn="1" w:lastColumn="0" w:noHBand="0" w:noVBand="1"/>
      </w:tblPr>
      <w:tblGrid>
        <w:gridCol w:w="1800"/>
        <w:gridCol w:w="1800"/>
        <w:gridCol w:w="1800"/>
        <w:gridCol w:w="1800"/>
        <w:gridCol w:w="1800"/>
      </w:tblGrid>
      <w:tr>
        <w:trPr/>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S/N</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Volume of</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Yeast  cm</w:t>
            </w:r>
            <w:r>
              <w:rPr>
                <w:rFonts w:ascii="Times New Roman" w:cs="Times New Roman" w:hAnsi="Times New Roman"/>
                <w:sz w:val="24"/>
                <w:szCs w:val="24"/>
                <w:vertAlign w:val="superscript"/>
              </w:rPr>
              <w:t>3</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Volume of</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Hydrolysate</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Cm</w:t>
            </w:r>
            <w:r>
              <w:rPr>
                <w:rFonts w:ascii="Times New Roman" w:cs="Times New Roman" w:hAnsi="Times New Roman"/>
                <w:sz w:val="24"/>
                <w:szCs w:val="24"/>
                <w:vertAlign w:val="superscript"/>
              </w:rPr>
              <w:t>3</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Volume of</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Distillate</w:t>
            </w:r>
          </w:p>
          <w:p>
            <w:pPr>
              <w:pStyle w:val="style0"/>
              <w:spacing w:lineRule="auto" w:line="480"/>
              <w:jc w:val="both"/>
              <w:rPr>
                <w:rFonts w:ascii="Times New Roman" w:cs="Times New Roman" w:hAnsi="Times New Roman"/>
                <w:sz w:val="24"/>
                <w:szCs w:val="24"/>
                <w:vertAlign w:val="superscript"/>
              </w:rPr>
            </w:pPr>
            <w:r>
              <w:rPr>
                <w:rFonts w:ascii="Times New Roman" w:cs="Times New Roman" w:hAnsi="Times New Roman"/>
                <w:sz w:val="24"/>
                <w:szCs w:val="24"/>
              </w:rPr>
              <w:t>Cm</w:t>
            </w:r>
            <w:r>
              <w:rPr>
                <w:rFonts w:ascii="Times New Roman" w:cs="Times New Roman" w:hAnsi="Times New Roman"/>
                <w:sz w:val="24"/>
                <w:szCs w:val="24"/>
                <w:vertAlign w:val="superscript"/>
              </w:rPr>
              <w:t>3</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Percentage</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Yield %</w:t>
            </w:r>
          </w:p>
        </w:tc>
      </w:tr>
      <w:tr>
        <w:tblPrEx/>
        <w:trPr/>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1</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10</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80</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21</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26.25</w:t>
            </w:r>
          </w:p>
        </w:tc>
      </w:tr>
      <w:tr>
        <w:tblPrEx/>
        <w:trPr/>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2</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20</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84</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25</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29.76</w:t>
            </w:r>
          </w:p>
        </w:tc>
      </w:tr>
      <w:tr>
        <w:tblPrEx/>
        <w:trPr/>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3</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30</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92</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29</w:t>
            </w:r>
          </w:p>
        </w:tc>
        <w:tc>
          <w:tcPr>
            <w:tcW w:w="180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31.52</w:t>
            </w:r>
          </w:p>
        </w:tc>
      </w:tr>
    </w:tbl>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b/>
          <w:sz w:val="24"/>
          <w:szCs w:val="24"/>
        </w:rPr>
      </w:pPr>
      <w:r>
        <w:rPr>
          <w:rFonts w:ascii="Times New Roman" w:cs="Times New Roman" w:hAnsi="Times New Roman"/>
          <w:b/>
          <w:sz w:val="24"/>
          <w:szCs w:val="24"/>
        </w:rPr>
        <w:t>Table  6.</w:t>
      </w:r>
      <w:r>
        <w:rPr>
          <w:rFonts w:ascii="Times New Roman" w:cs="Times New Roman" w:hAnsi="Times New Roman"/>
          <w:b/>
          <w:sz w:val="24"/>
          <w:szCs w:val="24"/>
        </w:rPr>
        <w:t xml:space="preserve">  Characterization  of  produced  Bioethanol</w:t>
      </w:r>
    </w:p>
    <w:tbl>
      <w:tblPr>
        <w:tblStyle w:val="style154"/>
        <w:tblW w:w="0" w:type="auto"/>
        <w:tblLook w:val="04A0" w:firstRow="1" w:lastRow="0" w:firstColumn="1" w:lastColumn="0" w:noHBand="0" w:noVBand="1"/>
      </w:tblPr>
      <w:tblGrid>
        <w:gridCol w:w="9000"/>
      </w:tblGrid>
      <w:tr>
        <w:trPr>
          <w:trHeight w:val="773" w:hRule="atLeast"/>
        </w:trPr>
        <w:tc>
          <w:tcPr>
            <w:tcW w:w="9000" w:type="dxa"/>
            <w:tcBorders>
              <w:left w:val="nil"/>
              <w:right w:val="nil"/>
            </w:tcBorders>
          </w:tcPr>
          <w:p>
            <w:pPr>
              <w:pStyle w:val="style0"/>
              <w:tabs>
                <w:tab w:val="left" w:leader="none" w:pos="6760"/>
              </w:tabs>
              <w:spacing w:lineRule="auto" w:line="480"/>
              <w:rPr>
                <w:rFonts w:ascii="Times New Roman" w:cs="Times New Roman" w:hAnsi="Times New Roman"/>
                <w:sz w:val="24"/>
                <w:szCs w:val="24"/>
              </w:rPr>
            </w:pPr>
            <w:r>
              <w:rPr>
                <w:rFonts w:ascii="Times New Roman" w:cs="Times New Roman" w:hAnsi="Times New Roman"/>
                <w:sz w:val="24"/>
                <w:szCs w:val="24"/>
              </w:rPr>
              <w:t xml:space="preserve">Properties  ( S.I Units)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Carpet  grass                    ASTM</w:t>
            </w:r>
          </w:p>
          <w:p>
            <w:pPr>
              <w:pStyle w:val="style0"/>
              <w:tabs>
                <w:tab w:val="left" w:leader="none" w:pos="6760"/>
              </w:tabs>
              <w:spacing w:lineRule="auto" w:line="48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Standard      </w:t>
            </w:r>
          </w:p>
        </w:tc>
      </w:tr>
    </w:tbl>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 xml:space="preserve">Boiling  point ( </w:t>
      </w:r>
      <w:r>
        <w:rPr>
          <w:rFonts w:ascii="Times New Roman" w:cs="Times New Roman" w:hAnsi="Times New Roman"/>
          <w:sz w:val="24"/>
          <w:szCs w:val="24"/>
          <w:vertAlign w:val="superscript"/>
        </w:rPr>
        <w:t>0</w:t>
      </w:r>
      <w:r>
        <w:rPr>
          <w:rFonts w:ascii="Times New Roman" w:cs="Times New Roman" w:hAnsi="Times New Roman"/>
          <w:sz w:val="24"/>
          <w:szCs w:val="24"/>
        </w:rPr>
        <w:t>C)                                                 78                           78</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Cloud  point  (</w:t>
      </w:r>
      <w:r>
        <w:rPr>
          <w:rFonts w:ascii="Times New Roman" w:cs="Times New Roman" w:hAnsi="Times New Roman"/>
          <w:sz w:val="24"/>
          <w:szCs w:val="24"/>
          <w:vertAlign w:val="superscript"/>
        </w:rPr>
        <w:t>0</w:t>
      </w:r>
      <w:r>
        <w:rPr>
          <w:rFonts w:ascii="Times New Roman" w:cs="Times New Roman" w:hAnsi="Times New Roman"/>
          <w:sz w:val="24"/>
          <w:szCs w:val="24"/>
        </w:rPr>
        <w:t xml:space="preserve">C)                                                  20                            23                                                                                                                </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Density  (g/cm</w:t>
      </w:r>
      <w:r>
        <w:rPr>
          <w:rFonts w:ascii="Times New Roman" w:cs="Times New Roman" w:hAnsi="Times New Roman"/>
          <w:sz w:val="24"/>
          <w:szCs w:val="24"/>
          <w:vertAlign w:val="superscript"/>
        </w:rPr>
        <w:t>3</w:t>
      </w:r>
      <w:r>
        <w:rPr>
          <w:rFonts w:ascii="Times New Roman" w:cs="Times New Roman" w:hAnsi="Times New Roman"/>
          <w:sz w:val="24"/>
          <w:szCs w:val="24"/>
        </w:rPr>
        <w:t xml:space="preserve">)                                                   1.03                          0.79                                                                           </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Flash  point  (</w:t>
      </w:r>
      <w:r>
        <w:rPr>
          <w:rFonts w:ascii="Times New Roman" w:cs="Times New Roman" w:hAnsi="Times New Roman"/>
          <w:sz w:val="24"/>
          <w:szCs w:val="24"/>
          <w:vertAlign w:val="superscript"/>
        </w:rPr>
        <w:t>0</w:t>
      </w:r>
      <w:r>
        <w:rPr>
          <w:rFonts w:ascii="Times New Roman" w:cs="Times New Roman" w:hAnsi="Times New Roman"/>
          <w:sz w:val="24"/>
          <w:szCs w:val="24"/>
        </w:rPr>
        <w:t>C)                                                 19.50                        18.60</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Pour  point  (</w:t>
      </w:r>
      <w:r>
        <w:rPr>
          <w:rFonts w:ascii="Times New Roman" w:cs="Times New Roman" w:hAnsi="Times New Roman"/>
          <w:sz w:val="24"/>
          <w:szCs w:val="24"/>
          <w:vertAlign w:val="superscript"/>
        </w:rPr>
        <w:t>0</w:t>
      </w:r>
      <w:r>
        <w:rPr>
          <w:rFonts w:ascii="Times New Roman" w:cs="Times New Roman" w:hAnsi="Times New Roman"/>
          <w:sz w:val="24"/>
          <w:szCs w:val="24"/>
        </w:rPr>
        <w:t>C)                                                  5.0                              5.2</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Viscosity  (Cst)                                                      0                               0.98</w:t>
      </w:r>
    </w:p>
    <w:p>
      <w:pPr>
        <w:pStyle w:val="style0"/>
        <w:jc w:val="both"/>
        <w:rPr>
          <w:rFonts w:ascii="Times New Roman" w:cs="Times New Roman" w:hAnsi="Times New Roman"/>
          <w:sz w:val="24"/>
          <w:szCs w:val="24"/>
        </w:rPr>
      </w:pPr>
      <w:r>
        <w:rPr>
          <w:rFonts w:ascii="Times New Roman" w:cs="Times New Roman" w:hAnsi="Times New Roman"/>
          <w:sz w:val="24"/>
          <w:szCs w:val="24"/>
        </w:rPr>
        <w:t>The  effects  of  acid  concentration  and  variation  of  yeast  concentration  was  carried  out  using  1M,  3M,  5M  concentration  of  tetraoxosulphate  vi  acid.</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Table  3.1.1,  shows  the  variation  of  ethanol  yield,  derived  from </w:t>
      </w:r>
      <w:r>
        <w:rPr>
          <w:rFonts w:ascii="Times New Roman" w:cs="Times New Roman" w:hAnsi="Times New Roman"/>
          <w:sz w:val="24"/>
          <w:szCs w:val="24"/>
        </w:rPr>
        <w:t xml:space="preserve"> the  fermentation  of  hydrolyz</w:t>
      </w:r>
      <w:r>
        <w:rPr>
          <w:rFonts w:ascii="Times New Roman" w:cs="Times New Roman" w:hAnsi="Times New Roman"/>
          <w:sz w:val="24"/>
          <w:szCs w:val="24"/>
        </w:rPr>
        <w:t>ed</w:t>
      </w:r>
      <w:r>
        <w:rPr>
          <w:rFonts w:ascii="Times New Roman" w:cs="Times New Roman" w:hAnsi="Times New Roman"/>
          <w:sz w:val="24"/>
          <w:szCs w:val="24"/>
        </w:rPr>
        <w:t xml:space="preserve">  </w:t>
      </w:r>
      <w:r>
        <w:rPr>
          <w:rFonts w:ascii="Times New Roman" w:cs="Times New Roman" w:hAnsi="Times New Roman"/>
          <w:sz w:val="24"/>
          <w:szCs w:val="24"/>
        </w:rPr>
        <w:t>lignocellulosic  content  of  carpet  grass</w:t>
      </w:r>
      <w:r>
        <w:rPr>
          <w:rFonts w:ascii="Times New Roman" w:cs="Times New Roman" w:hAnsi="Times New Roman"/>
          <w:sz w:val="24"/>
          <w:szCs w:val="24"/>
        </w:rPr>
        <w:t xml:space="preserve">  with  1M  concentration  of  </w:t>
      </w:r>
      <w:r>
        <w:rPr>
          <w:rFonts w:ascii="Times New Roman" w:cs="Times New Roman" w:hAnsi="Times New Roman"/>
          <w:sz w:val="24"/>
          <w:szCs w:val="24"/>
        </w:rPr>
        <w:t>tetraoxosulphate  vi  acid  and  different  volume  of  yeast.  It  was  observed  that  the  percentage  of  ethanol  increases  with  increase  volume  of  yeast.</w:t>
      </w:r>
      <w:r>
        <w:rPr>
          <w:rFonts w:ascii="Times New Roman" w:cs="Times New Roman" w:hAnsi="Times New Roman"/>
          <w:sz w:val="24"/>
          <w:szCs w:val="24"/>
        </w:rPr>
        <w:t xml:space="preserve"> </w:t>
      </w:r>
      <w:r>
        <w:rPr>
          <w:rFonts w:ascii="Times New Roman" w:cs="Times New Roman" w:hAnsi="Times New Roman"/>
          <w:sz w:val="24"/>
          <w:szCs w:val="24"/>
        </w:rPr>
        <w:t>As  shown  in  Table  3.1.2,  it  can  be  deduced  that  the  percentage  yield  of  ethanol  increases  with  increase  in  the  volume  of  yeast.</w:t>
      </w:r>
      <w:r>
        <w:rPr>
          <w:rFonts w:ascii="Times New Roman" w:cs="Times New Roman" w:hAnsi="Times New Roman"/>
          <w:sz w:val="24"/>
          <w:szCs w:val="24"/>
        </w:rPr>
        <w:t xml:space="preserve">  </w:t>
      </w:r>
      <w:r>
        <w:rPr>
          <w:rFonts w:ascii="Times New Roman" w:cs="Times New Roman" w:hAnsi="Times New Roman"/>
          <w:sz w:val="24"/>
          <w:szCs w:val="24"/>
        </w:rPr>
        <w:t xml:space="preserve">Table  3.1.3  showed  that  ethanol  yield  also  increase  with  increase  </w:t>
      </w:r>
      <w:r>
        <w:rPr>
          <w:rFonts w:ascii="Times New Roman" w:cs="Times New Roman" w:hAnsi="Times New Roman"/>
          <w:sz w:val="24"/>
          <w:szCs w:val="24"/>
        </w:rPr>
        <w:t>in  acid  concentration</w:t>
      </w:r>
      <w:r>
        <w:rPr>
          <w:rFonts w:ascii="Times New Roman" w:cs="Times New Roman" w:hAnsi="Times New Roman"/>
          <w:sz w:val="24"/>
          <w:szCs w:val="24"/>
        </w:rPr>
        <w:t xml:space="preserve">  which  also  confirmed  that  the  fermentab</w:t>
      </w:r>
      <w:r>
        <w:rPr>
          <w:rFonts w:ascii="Times New Roman" w:cs="Times New Roman" w:hAnsi="Times New Roman"/>
          <w:sz w:val="24"/>
          <w:szCs w:val="24"/>
        </w:rPr>
        <w:t>le  sugar  present  in  hydrolyz</w:t>
      </w:r>
      <w:r>
        <w:rPr>
          <w:rFonts w:ascii="Times New Roman" w:cs="Times New Roman" w:hAnsi="Times New Roman"/>
          <w:sz w:val="24"/>
          <w:szCs w:val="24"/>
        </w:rPr>
        <w:t xml:space="preserve">ed </w:t>
      </w:r>
      <w:r>
        <w:rPr>
          <w:rFonts w:ascii="Times New Roman" w:cs="Times New Roman" w:hAnsi="Times New Roman"/>
          <w:sz w:val="24"/>
          <w:szCs w:val="24"/>
        </w:rPr>
        <w:t xml:space="preserve"> </w:t>
      </w:r>
      <w:r>
        <w:rPr>
          <w:rFonts w:ascii="Times New Roman" w:cs="Times New Roman" w:hAnsi="Times New Roman"/>
          <w:sz w:val="24"/>
          <w:szCs w:val="24"/>
        </w:rPr>
        <w:t>ligno</w:t>
      </w:r>
      <w:r>
        <w:rPr>
          <w:rFonts w:ascii="Times New Roman" w:cs="Times New Roman" w:hAnsi="Times New Roman"/>
          <w:sz w:val="24"/>
          <w:szCs w:val="24"/>
        </w:rPr>
        <w:t>cellulosic  content  of  carpet</w:t>
      </w:r>
      <w:r>
        <w:rPr>
          <w:rFonts w:ascii="Times New Roman" w:cs="Times New Roman" w:hAnsi="Times New Roman"/>
          <w:sz w:val="24"/>
          <w:szCs w:val="24"/>
        </w:rPr>
        <w:t xml:space="preserve">  increases  with  increase  in  the  concentration  of  the  acid.</w:t>
      </w:r>
      <w:r>
        <w:rPr>
          <w:rFonts w:ascii="Times New Roman" w:cs="Times New Roman" w:hAnsi="Times New Roman"/>
          <w:sz w:val="24"/>
          <w:szCs w:val="24"/>
        </w:rPr>
        <w:t xml:space="preserve">  </w:t>
      </w:r>
      <w:r>
        <w:rPr>
          <w:rFonts w:ascii="Times New Roman" w:cs="Times New Roman" w:hAnsi="Times New Roman"/>
          <w:sz w:val="24"/>
          <w:szCs w:val="24"/>
        </w:rPr>
        <w:t>At  1M  concentration,  and  highest  volume  of  yeast  of  30cm</w:t>
      </w:r>
      <w:r>
        <w:rPr>
          <w:rFonts w:ascii="Times New Roman" w:cs="Times New Roman" w:hAnsi="Times New Roman"/>
          <w:sz w:val="24"/>
          <w:szCs w:val="24"/>
          <w:vertAlign w:val="superscript"/>
        </w:rPr>
        <w:t>3</w:t>
      </w:r>
      <w:r>
        <w:rPr>
          <w:rFonts w:ascii="Times New Roman" w:cs="Times New Roman" w:hAnsi="Times New Roman"/>
          <w:sz w:val="24"/>
          <w:szCs w:val="24"/>
        </w:rPr>
        <w:t>,  the  maximum  yield  of  ethanol  was</w:t>
      </w:r>
      <w:r>
        <w:rPr>
          <w:rFonts w:ascii="Times New Roman" w:cs="Times New Roman" w:hAnsi="Times New Roman"/>
          <w:sz w:val="24"/>
          <w:szCs w:val="24"/>
        </w:rPr>
        <w:t xml:space="preserve">  </w:t>
      </w:r>
      <w:r>
        <w:rPr>
          <w:rFonts w:ascii="Times New Roman" w:cs="Times New Roman" w:hAnsi="Times New Roman"/>
          <w:sz w:val="24"/>
          <w:szCs w:val="24"/>
        </w:rPr>
        <w:t>26.27cm .  At  3M  concentration  and  highest  volume  of  yeast  of  30cm</w:t>
      </w:r>
      <w:r>
        <w:rPr>
          <w:rFonts w:ascii="Times New Roman" w:cs="Times New Roman" w:hAnsi="Times New Roman"/>
          <w:sz w:val="24"/>
          <w:szCs w:val="24"/>
          <w:vertAlign w:val="superscript"/>
        </w:rPr>
        <w:t>3</w:t>
      </w:r>
      <w:r>
        <w:rPr>
          <w:rFonts w:ascii="Times New Roman" w:cs="Times New Roman" w:hAnsi="Times New Roman"/>
          <w:sz w:val="24"/>
          <w:szCs w:val="24"/>
        </w:rPr>
        <w:t>,  the  maximum  yield  of  ethanol  was   27.61cm</w:t>
      </w:r>
      <w:r>
        <w:rPr>
          <w:rFonts w:ascii="Times New Roman" w:cs="Times New Roman" w:hAnsi="Times New Roman"/>
          <w:sz w:val="24"/>
          <w:szCs w:val="24"/>
          <w:vertAlign w:val="superscript"/>
        </w:rPr>
        <w:t>3</w:t>
      </w:r>
      <w:r>
        <w:rPr>
          <w:rFonts w:ascii="Times New Roman" w:cs="Times New Roman" w:hAnsi="Times New Roman"/>
          <w:sz w:val="24"/>
          <w:szCs w:val="24"/>
        </w:rPr>
        <w:t>.  At  5M  concentration  and  highest  volume  of  yeast  at  30cm</w:t>
      </w:r>
      <w:r>
        <w:rPr>
          <w:rFonts w:ascii="Times New Roman" w:cs="Times New Roman" w:hAnsi="Times New Roman"/>
          <w:sz w:val="24"/>
          <w:szCs w:val="24"/>
          <w:vertAlign w:val="superscript"/>
        </w:rPr>
        <w:t>3</w:t>
      </w:r>
      <w:r>
        <w:rPr>
          <w:rFonts w:ascii="Times New Roman" w:cs="Times New Roman" w:hAnsi="Times New Roman"/>
          <w:sz w:val="24"/>
          <w:szCs w:val="24"/>
        </w:rPr>
        <w:t>,  the  maximum  yield  of  ethanol  was  31.52cm</w:t>
      </w:r>
      <w:r>
        <w:rPr>
          <w:rFonts w:ascii="Times New Roman" w:cs="Times New Roman" w:hAnsi="Times New Roman"/>
          <w:sz w:val="24"/>
          <w:szCs w:val="24"/>
          <w:vertAlign w:val="superscript"/>
        </w:rPr>
        <w:t>3</w:t>
      </w:r>
      <w:r>
        <w:rPr>
          <w:rFonts w:ascii="Times New Roman" w:cs="Times New Roman" w:hAnsi="Times New Roman"/>
          <w:sz w:val="24"/>
          <w:szCs w:val="24"/>
        </w:rPr>
        <w:t xml:space="preserve"> .</w:t>
      </w:r>
    </w:p>
    <w:p>
      <w:pPr>
        <w:pStyle w:val="style0"/>
        <w:jc w:val="both"/>
        <w:rPr>
          <w:rFonts w:ascii="Times New Roman" w:cs="Times New Roman" w:hAnsi="Times New Roman"/>
          <w:sz w:val="24"/>
          <w:szCs w:val="24"/>
        </w:rPr>
      </w:pPr>
      <w:r>
        <w:rPr>
          <w:rFonts w:ascii="Times New Roman" w:cs="Times New Roman" w:hAnsi="Times New Roman"/>
          <w:sz w:val="24"/>
          <w:szCs w:val="24"/>
        </w:rPr>
        <w:t>It  can  be  deduced  that  increase  in  the  yield  of  ethanol  is  directly  proportional  to  the  increase  in  the  concentration  of  the  acid.</w:t>
      </w:r>
    </w:p>
    <w:p>
      <w:pPr>
        <w:pStyle w:val="style0"/>
        <w:jc w:val="center"/>
        <w:rPr>
          <w:rFonts w:ascii="Times New Roman" w:cs="Times New Roman" w:hAnsi="Times New Roman"/>
          <w:b/>
          <w:sz w:val="24"/>
          <w:szCs w:val="24"/>
        </w:rPr>
      </w:pPr>
      <w:r>
        <w:rPr>
          <w:rFonts w:ascii="Times New Roman" w:cs="Times New Roman" w:hAnsi="Times New Roman"/>
          <w:b/>
          <w:sz w:val="24"/>
          <w:szCs w:val="24"/>
        </w:rPr>
        <w:t>V. CONCLUSION</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By  analyzing  the  results  above,  it  can  be  concluded  that  acid  hydrolysis  can  be  used  to  improve  the  production  of  ethanol  from  the  lignocellulosic  cont</w:t>
      </w:r>
      <w:r>
        <w:rPr>
          <w:rFonts w:ascii="Times New Roman" w:cs="Times New Roman" w:hAnsi="Times New Roman"/>
          <w:sz w:val="24"/>
          <w:szCs w:val="24"/>
        </w:rPr>
        <w:t>ent  of  carpet  grass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Ethanol  with  moderate  percentage  yiel</w:t>
      </w:r>
      <w:r>
        <w:rPr>
          <w:rFonts w:ascii="Times New Roman" w:cs="Times New Roman" w:hAnsi="Times New Roman"/>
          <w:sz w:val="24"/>
          <w:szCs w:val="24"/>
        </w:rPr>
        <w:t>ds  was  produced  from  carpet  grass</w:t>
      </w:r>
      <w:r>
        <w:rPr>
          <w:rFonts w:ascii="Times New Roman" w:cs="Times New Roman" w:hAnsi="Times New Roman"/>
          <w:sz w:val="24"/>
          <w:szCs w:val="24"/>
        </w:rPr>
        <w:t xml:space="preserve">  using  three  different  acid  concentrations  in  the  hydrolysis  processes.</w:t>
      </w:r>
      <w:r>
        <w:rPr>
          <w:rFonts w:ascii="Times New Roman" w:cs="Times New Roman" w:hAnsi="Times New Roman"/>
          <w:sz w:val="24"/>
          <w:szCs w:val="24"/>
        </w:rPr>
        <w:t xml:space="preserve">  </w:t>
      </w:r>
      <w:r>
        <w:rPr>
          <w:rFonts w:ascii="Times New Roman" w:cs="Times New Roman" w:hAnsi="Times New Roman"/>
          <w:sz w:val="24"/>
          <w:szCs w:val="24"/>
        </w:rPr>
        <w:t>The  concentration  of  yeast  also  affect  the  yield  of  ethanol  obtained  from  the  fermentation  of  the  fermentable  sugar  derived  from  the  hydrolyzed  lign</w:t>
      </w:r>
      <w:r>
        <w:rPr>
          <w:rFonts w:ascii="Times New Roman" w:cs="Times New Roman" w:hAnsi="Times New Roman"/>
          <w:sz w:val="24"/>
          <w:szCs w:val="24"/>
        </w:rPr>
        <w:t>ocellulosic content  of  carpet  grass</w:t>
      </w:r>
      <w:r>
        <w:rPr>
          <w:rFonts w:ascii="Times New Roman" w:cs="Times New Roman" w:hAnsi="Times New Roman"/>
          <w:sz w:val="24"/>
          <w:szCs w:val="24"/>
        </w:rPr>
        <w:t xml:space="preserve">.  </w:t>
      </w:r>
    </w:p>
    <w:p>
      <w:pPr>
        <w:pStyle w:val="style0"/>
        <w:jc w:val="both"/>
        <w:rPr>
          <w:rFonts w:ascii="Times New Roman" w:cs="Times New Roman" w:hAnsi="Times New Roman"/>
          <w:sz w:val="24"/>
          <w:szCs w:val="24"/>
        </w:rPr>
      </w:pPr>
      <w:r>
        <w:rPr>
          <w:rFonts w:ascii="Times New Roman" w:cs="Times New Roman" w:hAnsi="Times New Roman"/>
          <w:sz w:val="24"/>
          <w:szCs w:val="24"/>
        </w:rPr>
        <w:t>Conclusively,  this  present  work  has  clearly  shows  that  acid  hydrolysis  at  5M  tetraoxosulphate  vi  acid  with  moderate  yeast  concentration  can  be  used  to  improve  the  production  of  bioethanol  production.</w:t>
      </w:r>
    </w:p>
    <w:p>
      <w:pPr>
        <w:pStyle w:val="style0"/>
        <w:jc w:val="center"/>
        <w:rPr>
          <w:rFonts w:ascii="Times New Roman" w:cs="Times New Roman" w:hAnsi="Times New Roman"/>
          <w:b/>
          <w:sz w:val="24"/>
          <w:szCs w:val="24"/>
        </w:rPr>
      </w:pPr>
      <w:r>
        <w:rPr>
          <w:rFonts w:ascii="Times New Roman" w:cs="Times New Roman" w:hAnsi="Times New Roman"/>
          <w:b/>
          <w:sz w:val="24"/>
          <w:szCs w:val="24"/>
        </w:rPr>
        <w:t>VI</w:t>
      </w:r>
      <w:r>
        <w:rPr>
          <w:rFonts w:ascii="Times New Roman" w:cs="Times New Roman" w:hAnsi="Times New Roman"/>
          <w:b/>
          <w:sz w:val="24"/>
          <w:szCs w:val="24"/>
        </w:rPr>
        <w:t>.</w:t>
      </w:r>
      <w:r>
        <w:rPr>
          <w:rFonts w:ascii="Times New Roman" w:cs="Times New Roman" w:hAnsi="Times New Roman"/>
          <w:b/>
          <w:sz w:val="24"/>
          <w:szCs w:val="24"/>
          <w:lang w:val="en-US"/>
        </w:rPr>
        <w:t xml:space="preserve"> </w:t>
      </w:r>
      <w:r>
        <w:rPr>
          <w:rFonts w:ascii="Times New Roman" w:cs="Times New Roman" w:hAnsi="Times New Roman"/>
          <w:b/>
          <w:sz w:val="24"/>
          <w:szCs w:val="24"/>
        </w:rPr>
        <w:t>R</w:t>
      </w:r>
      <w:r>
        <w:rPr>
          <w:rFonts w:ascii="Times New Roman" w:cs="Times New Roman" w:hAnsi="Times New Roman"/>
          <w:b/>
          <w:sz w:val="24"/>
          <w:szCs w:val="24"/>
        </w:rPr>
        <w:t>ECOMMENDATIONS</w:t>
      </w:r>
    </w:p>
    <w:p>
      <w:pPr>
        <w:pStyle w:val="style0"/>
        <w:jc w:val="both"/>
        <w:rPr>
          <w:rFonts w:ascii="Times New Roman" w:cs="Times New Roman" w:hAnsi="Times New Roman"/>
          <w:sz w:val="24"/>
          <w:szCs w:val="24"/>
        </w:rPr>
      </w:pPr>
      <w:r>
        <w:rPr>
          <w:rFonts w:ascii="Times New Roman" w:cs="Times New Roman" w:hAnsi="Times New Roman"/>
          <w:sz w:val="24"/>
          <w:szCs w:val="24"/>
        </w:rPr>
        <w:t>This  research  has  successfully  pro</w:t>
      </w:r>
      <w:r>
        <w:rPr>
          <w:rFonts w:ascii="Times New Roman" w:cs="Times New Roman" w:hAnsi="Times New Roman"/>
          <w:sz w:val="24"/>
          <w:szCs w:val="24"/>
        </w:rPr>
        <w:t>ved  that  production  of  bio</w:t>
      </w:r>
      <w:r>
        <w:rPr>
          <w:rFonts w:ascii="Times New Roman" w:cs="Times New Roman" w:hAnsi="Times New Roman"/>
          <w:sz w:val="24"/>
          <w:szCs w:val="24"/>
        </w:rPr>
        <w:t>ethanol  from  sawdust  is  a  good  venture  that  could  reduce  unemployment  in  Nigeria.  As  a  result,  l  will  recommend  that:</w:t>
      </w:r>
    </w:p>
    <w:p>
      <w:pPr>
        <w:pStyle w:val="style0"/>
        <w:jc w:val="both"/>
        <w:rPr>
          <w:rFonts w:ascii="Times New Roman" w:cs="Times New Roman" w:hAnsi="Times New Roman"/>
          <w:sz w:val="24"/>
          <w:szCs w:val="24"/>
        </w:rPr>
      </w:pPr>
      <w:r>
        <w:rPr>
          <w:rFonts w:ascii="Times New Roman" w:cs="Times New Roman" w:hAnsi="Times New Roman"/>
          <w:sz w:val="24"/>
          <w:szCs w:val="24"/>
        </w:rPr>
        <w:t>i  .  Further  research  should  be  done  using  non-acid  hydrolysis  as  an  alternative  to  chemical  methods  to  reduce  toxicity.</w:t>
      </w:r>
    </w:p>
    <w:p>
      <w:pPr>
        <w:pStyle w:val="style0"/>
        <w:jc w:val="both"/>
        <w:rPr>
          <w:rFonts w:ascii="Times New Roman" w:cs="Times New Roman" w:hAnsi="Times New Roman"/>
          <w:sz w:val="24"/>
          <w:szCs w:val="24"/>
        </w:rPr>
      </w:pPr>
      <w:r>
        <w:rPr>
          <w:rFonts w:ascii="Times New Roman" w:cs="Times New Roman" w:hAnsi="Times New Roman"/>
          <w:sz w:val="24"/>
          <w:szCs w:val="24"/>
        </w:rPr>
        <w:t>ii</w:t>
      </w:r>
      <w:r>
        <w:rPr>
          <w:rFonts w:ascii="Times New Roman" w:cs="Times New Roman" w:hAnsi="Times New Roman"/>
          <w:sz w:val="24"/>
          <w:szCs w:val="24"/>
        </w:rPr>
        <w:t xml:space="preserve"> .  Bio</w:t>
      </w:r>
      <w:r>
        <w:rPr>
          <w:rFonts w:ascii="Times New Roman" w:cs="Times New Roman" w:hAnsi="Times New Roman"/>
          <w:sz w:val="24"/>
          <w:szCs w:val="24"/>
        </w:rPr>
        <w:t>ethanol  should  be  produced  on  industrial  scale  so  as  to  provide  a  lasting  solution  to  the  gradual  depleting  ozone  layer  as  a  result  of  green  house  gasses  emission.</w:t>
      </w:r>
    </w:p>
    <w:p>
      <w:pPr>
        <w:pStyle w:val="style0"/>
        <w:jc w:val="both"/>
        <w:rPr>
          <w:rFonts w:ascii="Times New Roman" w:cs="Times New Roman" w:hAnsi="Times New Roman"/>
          <w:sz w:val="24"/>
          <w:szCs w:val="24"/>
        </w:rPr>
      </w:pPr>
      <w:r>
        <w:rPr>
          <w:rFonts w:ascii="Times New Roman" w:cs="Times New Roman" w:hAnsi="Times New Roman"/>
          <w:sz w:val="24"/>
          <w:szCs w:val="24"/>
        </w:rPr>
        <w:t>Iii  . More  research  should  be  conducted  on  the  production  of  bio  energy  which  are  renewable.</w:t>
      </w:r>
    </w:p>
    <w:p>
      <w:pPr>
        <w:pStyle w:val="style0"/>
        <w:jc w:val="both"/>
        <w:rPr>
          <w:rFonts w:ascii="Times New Roman" w:cs="Times New Roman" w:hAnsi="Times New Roman"/>
          <w:sz w:val="24"/>
          <w:szCs w:val="24"/>
        </w:rPr>
      </w:pPr>
      <w:r>
        <w:rPr>
          <w:rFonts w:ascii="Times New Roman" w:cs="Times New Roman" w:hAnsi="Times New Roman"/>
          <w:sz w:val="24"/>
          <w:szCs w:val="24"/>
        </w:rPr>
        <w:t>iv  .  Various  industries  should  utilize  huge  volume  of  cellulosic  wastes  which  provides  a  low-cost  and  sustainable  resources  for  production  of  ethanol  in  order  to  reduce  the  emission  of  green  house  gas  cause  by  fossil  fuel.</w:t>
      </w:r>
    </w:p>
    <w:p>
      <w:pPr>
        <w:pStyle w:val="style0"/>
        <w:spacing w:lineRule="auto" w:line="480"/>
        <w:rPr>
          <w:rFonts w:ascii="Times New Roman" w:cs="Times New Roman" w:hAnsi="Times New Roman"/>
          <w:b/>
          <w:sz w:val="24"/>
          <w:szCs w:val="24"/>
        </w:rPr>
      </w:pPr>
    </w:p>
    <w:p>
      <w:pPr>
        <w:pStyle w:val="style0"/>
        <w:spacing w:lineRule="auto" w:line="480"/>
        <w:rPr>
          <w:rFonts w:ascii="Times New Roman" w:cs="Times New Roman" w:hAnsi="Times New Roman"/>
          <w:b/>
          <w:sz w:val="24"/>
          <w:szCs w:val="24"/>
        </w:rPr>
      </w:pPr>
      <w:r>
        <w:rPr>
          <w:rFonts w:ascii="Times New Roman" w:cs="Times New Roman" w:hAnsi="Times New Roman"/>
          <w:b/>
          <w:sz w:val="24"/>
          <w:szCs w:val="24"/>
        </w:rPr>
        <w:t>References</w:t>
      </w:r>
      <w:r>
        <w:rPr>
          <w:rFonts w:ascii="Times New Roman" w:cs="Times New Roman" w:hAnsi="Times New Roman"/>
          <w:b/>
          <w:sz w:val="24"/>
          <w:szCs w:val="24"/>
        </w:rPr>
        <w:t xml:space="preserve">  </w:t>
      </w:r>
    </w:p>
    <w:p>
      <w:pPr>
        <w:pStyle w:val="style0"/>
        <w:spacing w:before="240" w:after="5" w:lineRule="auto" w:line="263"/>
        <w:ind w:left="720" w:right="30" w:hanging="720"/>
        <w:jc w:val="both"/>
        <w:rPr>
          <w:rFonts w:ascii="Times New Roman" w:cs="Times New Roman" w:eastAsia="Calibri" w:hAnsi="Times New Roman"/>
          <w:sz w:val="24"/>
          <w:szCs w:val="24"/>
        </w:rPr>
      </w:pPr>
      <w:r>
        <w:rPr>
          <w:rFonts w:ascii="Times New Roman" w:cs="Times New Roman" w:eastAsia="Calibri" w:hAnsi="Times New Roman"/>
          <w:sz w:val="24"/>
          <w:szCs w:val="24"/>
        </w:rPr>
        <w:t>Ali,  N.,  and  Ahire,  M.,  Ubhrani,  P.,  Tagotra,  M (2014).  A  step  towards  Environmental  wastes  Management and   Biofuel  Production  from  waste   banana  peelings.  Ame.  J. Eng.  Res.  3  (5 ):  110-116.</w:t>
      </w:r>
    </w:p>
    <w:p>
      <w:pPr>
        <w:pStyle w:val="style0"/>
        <w:spacing w:before="240" w:after="5" w:lineRule="auto" w:line="263"/>
        <w:ind w:left="720" w:right="30" w:hanging="720"/>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Arefin, M.A.; Rashid, F.; </w:t>
      </w:r>
      <w:r>
        <w:rPr>
          <w:rFonts w:ascii="Times New Roman" w:cs="Times New Roman" w:eastAsia="Calibri" w:hAnsi="Times New Roman"/>
          <w:sz w:val="24"/>
          <w:szCs w:val="24"/>
        </w:rPr>
        <w:t xml:space="preserve">and  </w:t>
      </w:r>
      <w:r>
        <w:rPr>
          <w:rFonts w:ascii="Times New Roman" w:cs="Times New Roman" w:eastAsia="Calibri" w:hAnsi="Times New Roman"/>
          <w:sz w:val="24"/>
          <w:szCs w:val="24"/>
        </w:rPr>
        <w:t xml:space="preserve">Islam, A. A </w:t>
      </w:r>
      <w:r>
        <w:rPr>
          <w:rFonts w:ascii="Times New Roman" w:cs="Times New Roman" w:eastAsia="Calibri" w:hAnsi="Times New Roman"/>
          <w:sz w:val="24"/>
          <w:szCs w:val="24"/>
        </w:rPr>
        <w:t xml:space="preserve">( 2021). </w:t>
      </w:r>
      <w:r>
        <w:rPr>
          <w:rFonts w:ascii="Times New Roman" w:cs="Times New Roman" w:eastAsia="Calibri" w:hAnsi="Times New Roman"/>
          <w:sz w:val="24"/>
          <w:szCs w:val="24"/>
        </w:rPr>
        <w:t>Review of Biofuel Production fr</w:t>
      </w:r>
      <w:r>
        <w:rPr/>
        <w:fldChar w:fldCharType="begin"/>
      </w:r>
      <w:r>
        <w:instrText xml:space="preserve"> HYPERLINK "http://doi.org/10.1002/bbb.2180" </w:instrText>
      </w:r>
      <w:r>
        <w:rPr/>
        <w:fldChar w:fldCharType="separate"/>
      </w:r>
      <w:r>
        <w:rPr>
          <w:rFonts w:ascii="Times New Roman" w:cs="Times New Roman" w:eastAsia="Calibri" w:hAnsi="Times New Roman"/>
          <w:sz w:val="24"/>
          <w:szCs w:val="24"/>
        </w:rPr>
        <w:t>om Floatin</w:t>
      </w:r>
      <w:r>
        <w:rPr/>
        <w:fldChar w:fldCharType="end"/>
      </w:r>
      <w:r>
        <w:rPr>
          <w:rFonts w:ascii="Times New Roman" w:cs="Times New Roman" w:eastAsia="Calibri" w:hAnsi="Times New Roman"/>
          <w:sz w:val="24"/>
          <w:szCs w:val="24"/>
        </w:rPr>
        <w:t xml:space="preserve">g Aquatic Plants: An Emerging Source of Bio-Renewable Energy. </w:t>
      </w:r>
      <w:r>
        <w:rPr>
          <w:rFonts w:ascii="Times New Roman" w:cs="Times New Roman" w:eastAsia="Calibri" w:hAnsi="Times New Roman"/>
          <w:i/>
          <w:sz w:val="24"/>
          <w:szCs w:val="24"/>
        </w:rPr>
        <w:t xml:space="preserve">Biofuels Bioprod. Biorefin. </w:t>
      </w:r>
      <w:r>
        <w:rPr>
          <w:rFonts w:ascii="Times New Roman" w:cs="Times New Roman" w:eastAsia="Calibri" w:hAnsi="Times New Roman"/>
          <w:sz w:val="24"/>
          <w:szCs w:val="24"/>
        </w:rPr>
        <w:t xml:space="preserve"> </w:t>
      </w:r>
      <w:r>
        <w:rPr>
          <w:rFonts w:ascii="Times New Roman" w:cs="Times New Roman" w:eastAsia="Calibri" w:hAnsi="Times New Roman"/>
          <w:i/>
          <w:sz w:val="24"/>
          <w:szCs w:val="24"/>
        </w:rPr>
        <w:t>15</w:t>
      </w:r>
      <w:r>
        <w:rPr>
          <w:rFonts w:ascii="Times New Roman" w:cs="Times New Roman" w:eastAsia="Calibri" w:hAnsi="Times New Roman"/>
          <w:sz w:val="24"/>
          <w:szCs w:val="24"/>
        </w:rPr>
        <w:t xml:space="preserve">, 574–591. </w:t>
      </w:r>
    </w:p>
    <w:p>
      <w:pPr>
        <w:pStyle w:val="style0"/>
        <w:spacing w:before="240" w:after="5" w:lineRule="auto" w:line="263"/>
        <w:ind w:left="720" w:right="30" w:hanging="720"/>
        <w:jc w:val="both"/>
        <w:rPr>
          <w:rFonts w:ascii="Times New Roman" w:cs="Times New Roman" w:eastAsia="Calibri" w:hAnsi="Times New Roman"/>
          <w:sz w:val="24"/>
          <w:szCs w:val="24"/>
        </w:rPr>
      </w:pPr>
      <w:r>
        <w:rPr>
          <w:rFonts w:ascii="Times New Roman" w:cs="Times New Roman" w:eastAsia="Calibri" w:hAnsi="Times New Roman"/>
          <w:sz w:val="24"/>
          <w:szCs w:val="24"/>
        </w:rPr>
        <w:t>Cardona,  E.,  Liano  B.,  Penuela  M.,  Pena  J.  and  Rios  L.  A.,  (2018).  Liquid-hot  water  pretreatment  of  palm-oil  residues  for  ethanol  production:  An  economic  approach  to  the  selection  of  the  processing  conditions, Energy.  160 ( C ), 441-51.</w:t>
      </w:r>
    </w:p>
    <w:p>
      <w:pPr>
        <w:pStyle w:val="style0"/>
        <w:spacing w:before="240" w:after="5" w:lineRule="auto" w:line="263"/>
        <w:ind w:left="720" w:right="30" w:hanging="720"/>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Chen, J.; Zhang, B.; Luo, L.; Zhang, F.; Yi, Y.; Shan, Y.; Liu, B.; Zhou, Y.; Wang, X.; </w:t>
      </w:r>
      <w:r>
        <w:rPr>
          <w:rFonts w:ascii="Times New Roman" w:cs="Times New Roman" w:eastAsia="Calibri" w:hAnsi="Times New Roman"/>
          <w:sz w:val="24"/>
          <w:szCs w:val="24"/>
        </w:rPr>
        <w:t xml:space="preserve">and  </w:t>
      </w:r>
      <w:r>
        <w:rPr>
          <w:rFonts w:ascii="Times New Roman" w:cs="Times New Roman" w:eastAsia="Calibri" w:hAnsi="Times New Roman"/>
          <w:sz w:val="24"/>
          <w:szCs w:val="24"/>
        </w:rPr>
        <w:t>Lü, X. A</w:t>
      </w:r>
      <w:r>
        <w:rPr>
          <w:rFonts w:ascii="Times New Roman" w:cs="Times New Roman" w:eastAsia="Calibri" w:hAnsi="Times New Roman"/>
          <w:sz w:val="24"/>
          <w:szCs w:val="24"/>
        </w:rPr>
        <w:t xml:space="preserve"> (2018).</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Mixing Alkali  pretreatment  and  Acid  Pretreated  Biomass  for  Cellulosic  Ethanol  Production  Featuring  Reduced  Chemical  Use  and  Decreased  lnhibitory  Effect.  Lnd.  Crops  Prod.  124,  719-725.</w:t>
      </w:r>
    </w:p>
    <w:p>
      <w:pPr>
        <w:pStyle w:val="style0"/>
        <w:spacing w:before="240" w:after="8" w:lineRule="auto" w:line="263"/>
        <w:ind w:left="720" w:right="30" w:hanging="720"/>
        <w:jc w:val="both"/>
        <w:rPr>
          <w:rFonts w:ascii="Times New Roman" w:cs="Times New Roman" w:eastAsia="Calibri" w:hAnsi="Times New Roman"/>
          <w:sz w:val="24"/>
          <w:szCs w:val="24"/>
        </w:rPr>
      </w:pPr>
      <w:r>
        <w:rPr/>
        <w:fldChar w:fldCharType="begin"/>
      </w:r>
      <w:r>
        <w:instrText xml:space="preserve"> HYPERLINK "http://doi.org/10.1016/j.cscee.2022.100229" </w:instrText>
      </w:r>
      <w:r>
        <w:rPr/>
        <w:fldChar w:fldCharType="separate"/>
      </w:r>
      <w:r>
        <w:rPr>
          <w:rFonts w:ascii="Times New Roman" w:cs="Times New Roman" w:eastAsia="Calibri" w:hAnsi="Times New Roman"/>
          <w:sz w:val="24"/>
          <w:szCs w:val="24"/>
        </w:rPr>
        <w:t>Das, N.; Jen</w:t>
      </w:r>
      <w:r>
        <w:rPr/>
        <w:fldChar w:fldCharType="end"/>
      </w:r>
      <w:r>
        <w:rPr>
          <w:rFonts w:ascii="Times New Roman" w:cs="Times New Roman" w:eastAsia="Calibri" w:hAnsi="Times New Roman"/>
          <w:sz w:val="24"/>
          <w:szCs w:val="24"/>
        </w:rPr>
        <w:t xml:space="preserve">a, P.K.; Padhi, D.; Kumar Mohanty, M.; </w:t>
      </w:r>
      <w:r>
        <w:rPr>
          <w:rFonts w:ascii="Times New Roman" w:cs="Times New Roman" w:eastAsia="Calibri" w:hAnsi="Times New Roman"/>
          <w:sz w:val="24"/>
          <w:szCs w:val="24"/>
        </w:rPr>
        <w:t xml:space="preserve">and  </w:t>
      </w:r>
      <w:r>
        <w:rPr>
          <w:rFonts w:ascii="Times New Roman" w:cs="Times New Roman" w:eastAsia="Calibri" w:hAnsi="Times New Roman"/>
          <w:sz w:val="24"/>
          <w:szCs w:val="24"/>
        </w:rPr>
        <w:t>Sahoo, G. A</w:t>
      </w:r>
      <w:r>
        <w:rPr>
          <w:rFonts w:ascii="Times New Roman" w:cs="Times New Roman" w:eastAsia="Calibri" w:hAnsi="Times New Roman"/>
          <w:sz w:val="24"/>
          <w:szCs w:val="24"/>
        </w:rPr>
        <w:t xml:space="preserve"> ( 2021).</w:t>
      </w:r>
      <w:r>
        <w:rPr>
          <w:rFonts w:ascii="Times New Roman" w:cs="Times New Roman" w:eastAsia="Calibri" w:hAnsi="Times New Roman"/>
          <w:sz w:val="24"/>
          <w:szCs w:val="24"/>
        </w:rPr>
        <w:t xml:space="preserve"> Comprehensive Review of Characterization, Pretreatment and Its Applications on Different Lignocellulosic Biomass for Bioethanol Production. </w:t>
      </w:r>
      <w:r>
        <w:rPr>
          <w:rFonts w:ascii="Times New Roman" w:cs="Times New Roman" w:eastAsia="Calibri" w:hAnsi="Times New Roman"/>
          <w:i/>
          <w:sz w:val="24"/>
          <w:szCs w:val="24"/>
        </w:rPr>
        <w:t>Biomass Conv. Bioref.</w:t>
      </w:r>
      <w:r>
        <w:rPr>
          <w:rFonts w:ascii="Times New Roman" w:cs="Times New Roman" w:eastAsia="Calibri" w:hAnsi="Times New Roman"/>
          <w:sz w:val="24"/>
          <w:szCs w:val="24"/>
        </w:rPr>
        <w:t xml:space="preserve"> </w:t>
      </w:r>
      <w:r>
        <w:rPr>
          <w:rFonts w:ascii="Times New Roman" w:cs="Times New Roman" w:eastAsia="Calibri" w:hAnsi="Times New Roman"/>
          <w:i/>
          <w:sz w:val="24"/>
          <w:szCs w:val="24"/>
        </w:rPr>
        <w:t>82</w:t>
      </w:r>
      <w:r>
        <w:rPr>
          <w:rFonts w:ascii="Times New Roman" w:cs="Times New Roman" w:eastAsia="Calibri" w:hAnsi="Times New Roman"/>
          <w:sz w:val="24"/>
          <w:szCs w:val="24"/>
        </w:rPr>
        <w:t>, 1–25.</w:t>
      </w:r>
    </w:p>
    <w:p>
      <w:pPr>
        <w:pStyle w:val="style0"/>
        <w:spacing w:before="240" w:after="5" w:lineRule="auto" w:line="263"/>
        <w:ind w:left="720" w:right="30" w:hanging="720"/>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Dey, P.; Pal, P.; Kevin, J.D.; </w:t>
      </w:r>
      <w:r>
        <w:rPr>
          <w:rFonts w:ascii="Times New Roman" w:cs="Times New Roman" w:eastAsia="Calibri" w:hAnsi="Times New Roman"/>
          <w:sz w:val="24"/>
          <w:szCs w:val="24"/>
        </w:rPr>
        <w:t xml:space="preserve">and  </w:t>
      </w:r>
      <w:r>
        <w:rPr>
          <w:rFonts w:ascii="Times New Roman" w:cs="Times New Roman" w:eastAsia="Calibri" w:hAnsi="Times New Roman"/>
          <w:sz w:val="24"/>
          <w:szCs w:val="24"/>
        </w:rPr>
        <w:t>Das, D.B</w:t>
      </w:r>
      <w:r>
        <w:rPr>
          <w:rFonts w:ascii="Times New Roman" w:cs="Times New Roman" w:eastAsia="Calibri" w:hAnsi="Times New Roman"/>
          <w:sz w:val="24"/>
          <w:szCs w:val="24"/>
        </w:rPr>
        <w:t xml:space="preserve">  (2020)</w:t>
      </w:r>
      <w:r>
        <w:rPr>
          <w:rFonts w:ascii="Times New Roman" w:cs="Times New Roman" w:eastAsia="Calibri" w:hAnsi="Times New Roman"/>
          <w:sz w:val="24"/>
          <w:szCs w:val="24"/>
        </w:rPr>
        <w:t xml:space="preserve">. Lignocellulosic Bioethanol Production: Prospects of Emerging Membrane Technologies to Improve the Process—A Critical Review. </w:t>
      </w:r>
      <w:r>
        <w:rPr>
          <w:rFonts w:ascii="Times New Roman" w:cs="Times New Roman" w:eastAsia="Calibri" w:hAnsi="Times New Roman"/>
          <w:i/>
          <w:sz w:val="24"/>
          <w:szCs w:val="24"/>
        </w:rPr>
        <w:t>Rev. Chem. Eng.</w:t>
      </w:r>
      <w:r>
        <w:rPr>
          <w:rFonts w:ascii="Times New Roman" w:cs="Times New Roman" w:eastAsia="Calibri" w:hAnsi="Times New Roman"/>
          <w:sz w:val="24"/>
          <w:szCs w:val="24"/>
        </w:rPr>
        <w:t xml:space="preserve"> </w:t>
      </w:r>
      <w:r>
        <w:rPr>
          <w:rFonts w:ascii="Times New Roman" w:cs="Times New Roman" w:eastAsia="Calibri" w:hAnsi="Times New Roman"/>
          <w:i/>
          <w:sz w:val="24"/>
          <w:szCs w:val="24"/>
        </w:rPr>
        <w:t>36</w:t>
      </w:r>
      <w:r>
        <w:rPr>
          <w:rFonts w:ascii="Times New Roman" w:cs="Times New Roman" w:eastAsia="Calibri" w:hAnsi="Times New Roman"/>
          <w:sz w:val="24"/>
          <w:szCs w:val="24"/>
        </w:rPr>
        <w:t xml:space="preserve">, 333–367. </w:t>
      </w:r>
    </w:p>
    <w:p>
      <w:pPr>
        <w:pStyle w:val="style0"/>
        <w:spacing w:before="240" w:after="5" w:lineRule="auto" w:line="263"/>
        <w:ind w:left="720" w:right="30" w:hanging="720"/>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Efemwenkiekie, U.K.; Oyedepo, S.O.; Idiku, U.D.; Uguru-Okorie, </w:t>
      </w:r>
      <w:r>
        <w:rPr>
          <w:rFonts w:ascii="Times New Roman" w:cs="Times New Roman" w:eastAsia="Calibri" w:hAnsi="Times New Roman"/>
          <w:sz w:val="24"/>
          <w:szCs w:val="24"/>
        </w:rPr>
        <w:t>and D.C.; Kuhek (2019).</w:t>
      </w:r>
      <w:r>
        <w:rPr>
          <w:rFonts w:ascii="Times New Roman" w:cs="Times New Roman" w:eastAsia="Calibri" w:hAnsi="Times New Roman"/>
          <w:sz w:val="24"/>
          <w:szCs w:val="24"/>
        </w:rPr>
        <w:t xml:space="preserve"> A. Comparative Analysis of a Four St</w:t>
      </w:r>
      <w:r>
        <w:rPr/>
        <w:fldChar w:fldCharType="begin"/>
      </w:r>
      <w:r>
        <w:instrText xml:space="preserve"> HYPERLINK "http://doi.org/10.1016/j.promfg.2019.06.060" </w:instrText>
      </w:r>
      <w:r>
        <w:rPr/>
        <w:fldChar w:fldCharType="separate"/>
      </w:r>
      <w:r>
        <w:rPr>
          <w:rFonts w:ascii="Times New Roman" w:cs="Times New Roman" w:eastAsia="Calibri" w:hAnsi="Times New Roman"/>
          <w:sz w:val="24"/>
          <w:szCs w:val="24"/>
        </w:rPr>
        <w:t xml:space="preserve">roke Spark </w:t>
      </w:r>
      <w:r>
        <w:rPr/>
        <w:fldChar w:fldCharType="end"/>
      </w:r>
      <w:r>
        <w:rPr>
          <w:rFonts w:ascii="Times New Roman" w:cs="Times New Roman" w:eastAsia="Calibri" w:hAnsi="Times New Roman"/>
          <w:sz w:val="24"/>
          <w:szCs w:val="24"/>
        </w:rPr>
        <w:t xml:space="preserve">Ignition Engine Performance Using Local Ethanol and Gasoline Blends. </w:t>
      </w:r>
      <w:r>
        <w:rPr>
          <w:rFonts w:ascii="Times New Roman" w:cs="Times New Roman" w:eastAsia="Calibri" w:hAnsi="Times New Roman"/>
          <w:i/>
          <w:sz w:val="24"/>
          <w:szCs w:val="24"/>
        </w:rPr>
        <w:t>Procedia Manuf.</w:t>
      </w:r>
      <w:r>
        <w:rPr>
          <w:rFonts w:ascii="Times New Roman" w:cs="Times New Roman" w:eastAsia="Calibri" w:hAnsi="Times New Roman"/>
          <w:sz w:val="24"/>
          <w:szCs w:val="24"/>
        </w:rPr>
        <w:t xml:space="preserve"> </w:t>
      </w:r>
      <w:r>
        <w:rPr>
          <w:rFonts w:ascii="Times New Roman" w:cs="Times New Roman" w:eastAsia="Calibri" w:hAnsi="Times New Roman"/>
          <w:i/>
          <w:sz w:val="24"/>
          <w:szCs w:val="24"/>
        </w:rPr>
        <w:t>35</w:t>
      </w:r>
      <w:r>
        <w:rPr>
          <w:rFonts w:ascii="Times New Roman" w:cs="Times New Roman" w:eastAsia="Calibri" w:hAnsi="Times New Roman"/>
          <w:sz w:val="24"/>
          <w:szCs w:val="24"/>
        </w:rPr>
        <w:t xml:space="preserve">, 1079–1086. </w:t>
      </w:r>
    </w:p>
    <w:p>
      <w:pPr>
        <w:pStyle w:val="style0"/>
        <w:spacing w:before="240" w:after="5" w:lineRule="auto" w:line="263"/>
        <w:ind w:left="720" w:right="30" w:hanging="720"/>
        <w:jc w:val="both"/>
        <w:rPr>
          <w:rFonts w:ascii="Times New Roman" w:cs="Times New Roman" w:eastAsia="Calibri" w:hAnsi="Times New Roman"/>
          <w:sz w:val="24"/>
          <w:szCs w:val="24"/>
        </w:rPr>
      </w:pPr>
      <w:r>
        <w:rPr>
          <w:rFonts w:ascii="Times New Roman" w:cs="Times New Roman" w:eastAsia="Calibri" w:hAnsi="Times New Roman"/>
          <w:sz w:val="24"/>
          <w:szCs w:val="24"/>
        </w:rPr>
        <w:t>Fan,  M.,  Zhao,  C.,  Huang,  X.,  Zhang,  H.,  and  Xie,  J.(2021).  Enhanced  Digestibility  and Fermentability  of  sugarcane  Bagasse  in  Biofuel  production  by  Surfactant-Assisted  Dilute  Acid  Pretreatment.  lnd. Crops  prod. 172, 114006.</w:t>
      </w:r>
    </w:p>
    <w:p>
      <w:pPr>
        <w:pStyle w:val="style0"/>
        <w:spacing w:before="240" w:after="5" w:lineRule="auto" w:line="263"/>
        <w:ind w:left="720" w:right="30" w:hanging="720"/>
        <w:jc w:val="both"/>
        <w:rPr>
          <w:rFonts w:ascii="Times New Roman" w:cs="Times New Roman" w:eastAsia="Calibri" w:hAnsi="Times New Roman"/>
          <w:sz w:val="24"/>
          <w:szCs w:val="24"/>
        </w:rPr>
      </w:pPr>
      <w:r>
        <w:rPr>
          <w:rFonts w:ascii="Times New Roman" w:cs="Times New Roman" w:eastAsia="Calibri" w:hAnsi="Times New Roman"/>
          <w:sz w:val="24"/>
          <w:szCs w:val="24"/>
        </w:rPr>
        <w:t>Hoang, T., and Nghiem, N.P (2021). Recent Development ND Current Status of Commercial Production of Fuel Ethanol, Fermentation, 7(4), 314.</w:t>
      </w:r>
    </w:p>
    <w:p>
      <w:pPr>
        <w:pStyle w:val="style0"/>
        <w:spacing w:after="0" w:lineRule="auto" w:line="360"/>
        <w:ind w:left="720" w:hanging="720"/>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Rezania, S., Oryani, B., Cho, J., Talaiekhozani, A., Sabbagh, F., Hashemi, B., Rupani, P.F., Muhammadi, A.A. (2020). Different pretreatment Technologies of Lignocellulosic Biomass for Bioethanol Production. An Overview. Energy, 199, 117457. </w:t>
      </w:r>
    </w:p>
    <w:p>
      <w:pPr>
        <w:pStyle w:val="style0"/>
        <w:spacing w:after="0" w:lineRule="auto" w:line="360"/>
        <w:ind w:left="720" w:hanging="720"/>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Robak, K; </w:t>
      </w:r>
      <w:r>
        <w:rPr>
          <w:rFonts w:ascii="Times New Roman" w:cs="Times New Roman" w:eastAsia="Calibri" w:hAnsi="Times New Roman"/>
          <w:sz w:val="24"/>
          <w:szCs w:val="24"/>
        </w:rPr>
        <w:t xml:space="preserve">and Balverek, M (2019). </w:t>
      </w:r>
      <w:r>
        <w:rPr>
          <w:rFonts w:ascii="Times New Roman" w:cs="Times New Roman" w:eastAsia="Calibri" w:hAnsi="Times New Roman"/>
          <w:sz w:val="24"/>
          <w:szCs w:val="24"/>
        </w:rPr>
        <w:t xml:space="preserve">Current  State-of-the-Art  in  ethanol  production  from  lignocellulosic  S., Eds;  Academic  </w:t>
      </w:r>
      <w:r>
        <w:rPr>
          <w:rFonts w:ascii="Times New Roman" w:cs="Times New Roman" w:eastAsia="Calibri" w:hAnsi="Times New Roman"/>
          <w:sz w:val="24"/>
          <w:szCs w:val="24"/>
        </w:rPr>
        <w:t>press:  Cambridge, MA, USA,  pp. 45-59.  ISBN  978-0-1</w:t>
      </w:r>
    </w:p>
    <w:p>
      <w:pPr>
        <w:pStyle w:val="style0"/>
        <w:spacing w:after="0" w:lineRule="auto" w:line="360"/>
        <w:ind w:left="720" w:hanging="720"/>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Roberto, I.C., Castro, R.C.A., Silva, J.P.A., and Mussato, S.I (2020). Ethanol production from High Solid Loading of Rice  Straw by Simulteneous Sacharification and Fermentation in a Non-Conventional Reactor. Energies. 13, 2090. </w:t>
      </w:r>
    </w:p>
    <w:p>
      <w:pPr>
        <w:pStyle w:val="style0"/>
        <w:spacing w:after="0" w:lineRule="auto" w:line="360"/>
        <w:ind w:left="720" w:hanging="720"/>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Sharma S.K., Kaira k.L., Grewal, H.S. (2002). Enzymatic saccharification ofr preteated sunflower stalks. Biomass Bioenergy. 23 (3): 237-241. </w:t>
      </w:r>
    </w:p>
    <w:p>
      <w:pPr>
        <w:pStyle w:val="style0"/>
        <w:spacing w:before="240" w:after="14" w:lineRule="auto" w:line="360"/>
        <w:ind w:left="720" w:hanging="720"/>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Singh, N., Gupta, A., Mathur A.S., Barrow, C., and Puri, M. (2020). Integrated consolidated bioprocessing for simultaneous production of Omega-3 fatty acids and bioethanol, Biomass Bioenergy. 137:10555. </w:t>
      </w:r>
    </w:p>
    <w:p>
      <w:pPr>
        <w:pStyle w:val="style0"/>
        <w:spacing w:after="5" w:lineRule="auto" w:line="263"/>
        <w:ind w:left="720" w:right="30" w:hanging="720"/>
        <w:jc w:val="both"/>
        <w:rPr>
          <w:rFonts w:ascii="Times New Roman" w:cs="Times New Roman" w:eastAsia="Calibri" w:hAnsi="Times New Roman"/>
          <w:sz w:val="24"/>
          <w:szCs w:val="24"/>
        </w:rPr>
      </w:pPr>
      <w:r>
        <w:rPr>
          <w:rFonts w:ascii="Times New Roman" w:cs="Times New Roman" w:eastAsia="Calibri" w:hAnsi="Times New Roman"/>
          <w:sz w:val="24"/>
          <w:szCs w:val="24"/>
        </w:rPr>
        <w:t>Zabed, H.; Sahu, J.N.; S</w:t>
      </w:r>
      <w:r>
        <w:rPr>
          <w:rFonts w:ascii="Times New Roman" w:cs="Times New Roman" w:eastAsia="Calibri" w:hAnsi="Times New Roman"/>
          <w:sz w:val="24"/>
          <w:szCs w:val="24"/>
        </w:rPr>
        <w:t>uely, A.; Boyce, A.N.; Faruq, G (2017).</w:t>
      </w:r>
      <w:r>
        <w:rPr>
          <w:rFonts w:ascii="Times New Roman" w:cs="Times New Roman" w:eastAsia="Calibri" w:hAnsi="Times New Roman"/>
          <w:sz w:val="24"/>
          <w:szCs w:val="24"/>
        </w:rPr>
        <w:t xml:space="preserve"> Bioethanol Production from Renewable Sources: Current Perspec</w:t>
      </w:r>
      <w:r>
        <w:rPr/>
        <w:fldChar w:fldCharType="begin"/>
      </w:r>
      <w:r>
        <w:instrText xml:space="preserve"> HYPERLINK "http://doi.org/10.1016/j.futures.2015.03.003" </w:instrText>
      </w:r>
      <w:r>
        <w:rPr/>
        <w:fldChar w:fldCharType="separate"/>
      </w:r>
      <w:r>
        <w:rPr>
          <w:rFonts w:ascii="Times New Roman" w:cs="Times New Roman" w:eastAsia="Calibri" w:hAnsi="Times New Roman"/>
          <w:sz w:val="24"/>
          <w:szCs w:val="24"/>
        </w:rPr>
        <w:t xml:space="preserve">tives and </w:t>
      </w:r>
      <w:r>
        <w:rPr/>
        <w:fldChar w:fldCharType="end"/>
      </w:r>
      <w:r>
        <w:rPr>
          <w:rFonts w:ascii="Times New Roman" w:cs="Times New Roman" w:eastAsia="Calibri" w:hAnsi="Times New Roman"/>
          <w:sz w:val="24"/>
          <w:szCs w:val="24"/>
        </w:rPr>
        <w:t xml:space="preserve">Technological Progress. </w:t>
      </w:r>
      <w:r>
        <w:rPr>
          <w:rFonts w:ascii="Times New Roman" w:cs="Times New Roman" w:eastAsia="Calibri" w:hAnsi="Times New Roman"/>
          <w:i/>
          <w:sz w:val="24"/>
          <w:szCs w:val="24"/>
        </w:rPr>
        <w:t>Renew. Sustain. Energy Rev. 71</w:t>
      </w:r>
      <w:r>
        <w:rPr>
          <w:rFonts w:ascii="Times New Roman" w:cs="Times New Roman" w:eastAsia="Calibri" w:hAnsi="Times New Roman"/>
          <w:sz w:val="24"/>
          <w:szCs w:val="24"/>
        </w:rPr>
        <w:t xml:space="preserve">, 475–501. </w:t>
      </w:r>
    </w:p>
    <w:p>
      <w:pPr>
        <w:pStyle w:val="style0"/>
        <w:spacing w:before="240" w:after="5" w:lineRule="auto" w:line="263"/>
        <w:ind w:left="720" w:right="30" w:hanging="720"/>
        <w:rPr>
          <w:rFonts w:ascii="Times New Roman" w:cs="Times New Roman" w:eastAsia="Calibri" w:hAnsi="Times New Roman"/>
          <w:sz w:val="24"/>
          <w:szCs w:val="24"/>
        </w:rPr>
        <w:sectPr>
          <w:pgSz w:w="12240" w:h="15840" w:orient="portrait"/>
          <w:pgMar w:top="1440" w:right="1440" w:bottom="1440" w:left="1440" w:header="720" w:footer="720" w:gutter="0"/>
          <w:cols w:space="720"/>
          <w:docGrid w:linePitch="360"/>
        </w:sectPr>
      </w:pPr>
    </w:p>
    <w:p>
      <w:pPr>
        <w:pStyle w:val="style0"/>
        <w:spacing w:before="240" w:after="5" w:lineRule="auto" w:line="263"/>
        <w:ind w:left="720" w:right="30" w:hanging="720"/>
        <w:rPr>
          <w:rFonts w:ascii="Times New Roman" w:cs="Times New Roman" w:eastAsia="Calibri" w:hAnsi="Times New Roman"/>
          <w:sz w:val="24"/>
          <w:szCs w:val="24"/>
        </w:rPr>
        <w:sectPr>
          <w:type w:val="continuous"/>
          <w:pgSz w:w="12240" w:h="15840" w:orient="portrait"/>
          <w:pgMar w:top="1440" w:right="1440" w:bottom="1440" w:left="1440" w:header="720" w:footer="720" w:gutter="0"/>
          <w:cols w:space="720"/>
          <w:docGrid w:linePitch="360"/>
        </w:sect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hd w:val="clear" w:color="auto" w:fill="ffffff"/>
        <w:autoSpaceDE w:val="false"/>
        <w:autoSpaceDN w:val="false"/>
        <w:adjustRightInd w:val="false"/>
        <w:spacing w:lineRule="auto" w:line="480"/>
        <w:jc w:val="both"/>
        <w:rPr>
          <w:rFonts w:cs="Calibri"/>
          <w:sz w:val="24"/>
          <w:szCs w:val="24"/>
        </w:rPr>
      </w:pPr>
    </w:p>
    <w:p>
      <w:pPr>
        <w:pStyle w:val="style0"/>
        <w:spacing w:lineRule="auto" w:line="480"/>
        <w:jc w:val="both"/>
        <w:rPr>
          <w:rFonts w:cs="Calibri"/>
          <w:sz w:val="24"/>
          <w:szCs w:val="24"/>
        </w:rPr>
      </w:pPr>
    </w:p>
    <w:p>
      <w:pPr>
        <w:pStyle w:val="style0"/>
        <w:spacing w:lineRule="auto" w:line="480"/>
        <w:jc w:val="both"/>
        <w:rPr>
          <w:rFonts w:cs="Calibri"/>
          <w:sz w:val="24"/>
          <w:szCs w:val="24"/>
        </w:rPr>
      </w:pPr>
    </w:p>
    <w:p>
      <w:pPr>
        <w:pStyle w:val="style0"/>
        <w:spacing w:lineRule="auto" w:line="480"/>
        <w:jc w:val="both"/>
        <w:rPr>
          <w:rFonts w:cs="Calibri"/>
          <w:sz w:val="24"/>
          <w:szCs w:val="24"/>
        </w:rPr>
      </w:pPr>
    </w:p>
    <w:p>
      <w:pPr>
        <w:pStyle w:val="style0"/>
        <w:rPr>
          <w:rFonts w:cs="Calibri"/>
          <w:b/>
          <w:sz w:val="24"/>
          <w:szCs w:val="24"/>
        </w:rPr>
      </w:pPr>
    </w:p>
    <w:p>
      <w:pPr>
        <w:pStyle w:val="style0"/>
        <w:rPr>
          <w:rFonts w:ascii="Times New Roman" w:cs="Times New Roman" w:hAnsi="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Calibri">
    <w:altName w:val="Calibri"/>
    <w:panose1 w:val="020f0502020000030204"/>
    <w:charset w:val="00"/>
    <w:family w:val="swiss"/>
    <w:pitch w:val="variable"/>
    <w:sig w:usb0="E10002FF" w:usb1="4000ACFF" w:usb2="00000009" w:usb3="00000000" w:csb0="0000019F" w:csb1="00000000"/>
  </w:font>
  <w:font w:name="Calibri Light">
    <w:altName w:val="Arial"/>
    <w:panose1 w:val="00000000000000000000"/>
    <w:charset w:val="00"/>
    <w:family w:val="swiss"/>
    <w:pitch w:val="variable"/>
    <w:sig w:usb0="00000000"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1</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0A6CCB2"/>
    <w:lvl w:ilvl="0" w:tplc="905CB5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customStyle="1" w:styleId="style4097">
    <w:name w:val="TableGrid"/>
    <w:next w:val="style4097"/>
    <w:pPr>
      <w:spacing w:after="0" w:lineRule="auto" w:line="240"/>
    </w:pPr>
    <w:rPr>
      <w:rFonts w:eastAsia="Times New Roman"/>
    </w:rPr>
    <w:tblPr>
      <w:tblCellMar>
        <w:top w:w="0" w:type="dxa"/>
        <w:left w:w="0" w:type="dxa"/>
        <w:bottom w:w="0" w:type="dxa"/>
        <w:right w:w="0" w:type="dxa"/>
      </w:tblCellMar>
    </w:tblPr>
    <w:tcPr>
      <w:tcBorders/>
    </w:tc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dc032c40-6510-4803-b820-a22d82e678ef"/>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3ae30e8d-cbb5-4b9e-9fef-aa52c5260537"/>
    <w:basedOn w:val="style65"/>
    <w:next w:val="style4099"/>
    <w:link w:val="style32"/>
    <w:uiPriority w:val="99"/>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3254</Words>
  <Pages>14</Pages>
  <Characters>18031</Characters>
  <Application>WPS Office</Application>
  <DocSecurity>0</DocSecurity>
  <Paragraphs>258</Paragraphs>
  <ScaleCrop>false</ScaleCrop>
  <LinksUpToDate>false</LinksUpToDate>
  <CharactersWithSpaces>24590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2024-08-04T22:45:45Z</dcterms:created>
  <dc:creator>USER</dc:creator>
  <lastModifiedBy>TECNO CD6</lastModifiedBy>
  <dcterms:modified xsi:type="dcterms:W3CDTF">2024-08-04T22:45:45Z</dcterms:modified>
  <revision>55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6e542e548a9d4c6cb4ea524d12333ba6</vt:lpwstr>
  </property>
</Properties>
</file>