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51718F" w14:textId="2B63C74F" w:rsidR="00A25979" w:rsidRPr="00302484" w:rsidRDefault="00A25979" w:rsidP="00302484">
      <w:pPr>
        <w:spacing w:before="240" w:line="360" w:lineRule="auto"/>
        <w:jc w:val="center"/>
        <w:rPr>
          <w:rFonts w:ascii="Times New Roman" w:hAnsi="Times New Roman" w:cs="Times New Roman"/>
          <w:b/>
          <w:bCs/>
          <w:sz w:val="28"/>
          <w:szCs w:val="24"/>
        </w:rPr>
      </w:pPr>
      <w:r w:rsidRPr="00302484">
        <w:rPr>
          <w:rFonts w:ascii="Times New Roman" w:hAnsi="Times New Roman" w:cs="Times New Roman"/>
          <w:b/>
          <w:bCs/>
          <w:sz w:val="28"/>
          <w:szCs w:val="24"/>
        </w:rPr>
        <w:t>DESIGN, PREPARE AND IN VITRO EVA</w:t>
      </w:r>
      <w:r w:rsidR="00A634DC">
        <w:rPr>
          <w:rFonts w:ascii="Times New Roman" w:hAnsi="Times New Roman" w:cs="Times New Roman"/>
          <w:b/>
          <w:bCs/>
          <w:sz w:val="28"/>
          <w:szCs w:val="24"/>
        </w:rPr>
        <w:t>L</w:t>
      </w:r>
      <w:r w:rsidRPr="00302484">
        <w:rPr>
          <w:rFonts w:ascii="Times New Roman" w:hAnsi="Times New Roman" w:cs="Times New Roman"/>
          <w:b/>
          <w:bCs/>
          <w:sz w:val="28"/>
          <w:szCs w:val="24"/>
        </w:rPr>
        <w:t>UATION OF SOLID LIPID NANOPARTICLES LOADED CISPLATIN</w:t>
      </w:r>
    </w:p>
    <w:p w14:paraId="2817046D" w14:textId="7847AFF1" w:rsidR="00AA6AF2" w:rsidRPr="006D0898" w:rsidRDefault="00AA6AF2" w:rsidP="00302484">
      <w:pPr>
        <w:spacing w:before="240" w:line="360" w:lineRule="auto"/>
        <w:jc w:val="center"/>
        <w:rPr>
          <w:rFonts w:ascii="Times New Roman" w:eastAsiaTheme="minorHAnsi" w:hAnsi="Times New Roman" w:cs="Times New Roman"/>
          <w:sz w:val="24"/>
          <w:szCs w:val="24"/>
          <w:lang w:val="en-US" w:eastAsia="en-US"/>
        </w:rPr>
      </w:pPr>
      <w:r w:rsidRPr="00CC2144">
        <w:rPr>
          <w:rFonts w:ascii="Times New Roman" w:hAnsi="Times New Roman" w:cs="Times New Roman"/>
          <w:sz w:val="24"/>
          <w:szCs w:val="24"/>
        </w:rPr>
        <w:t>B.</w:t>
      </w:r>
      <w:r w:rsidR="00F57670" w:rsidRPr="00CC2144">
        <w:rPr>
          <w:rFonts w:ascii="Times New Roman" w:hAnsi="Times New Roman" w:cs="Times New Roman"/>
          <w:sz w:val="24"/>
          <w:szCs w:val="24"/>
        </w:rPr>
        <w:t xml:space="preserve"> </w:t>
      </w:r>
      <w:r w:rsidRPr="00CC2144">
        <w:rPr>
          <w:rFonts w:ascii="Times New Roman" w:hAnsi="Times New Roman" w:cs="Times New Roman"/>
          <w:sz w:val="24"/>
          <w:szCs w:val="24"/>
        </w:rPr>
        <w:t>Radhika Kumari</w:t>
      </w:r>
      <w:r w:rsidRPr="00CC2144">
        <w:rPr>
          <w:rFonts w:ascii="Times New Roman" w:hAnsi="Times New Roman" w:cs="Times New Roman"/>
          <w:sz w:val="24"/>
          <w:szCs w:val="24"/>
          <w:vertAlign w:val="superscript"/>
        </w:rPr>
        <w:t>1</w:t>
      </w:r>
      <w:r w:rsidRPr="00CC2144">
        <w:rPr>
          <w:rFonts w:ascii="Times New Roman" w:hAnsi="Times New Roman" w:cs="Times New Roman"/>
          <w:sz w:val="24"/>
          <w:szCs w:val="24"/>
        </w:rPr>
        <w:t>, M.Pallavi</w:t>
      </w:r>
      <w:r w:rsidRPr="00CC2144">
        <w:rPr>
          <w:rFonts w:ascii="Times New Roman" w:hAnsi="Times New Roman" w:cs="Times New Roman"/>
          <w:sz w:val="24"/>
          <w:szCs w:val="24"/>
          <w:vertAlign w:val="superscript"/>
        </w:rPr>
        <w:t>2</w:t>
      </w:r>
      <w:r w:rsidR="006D0898">
        <w:rPr>
          <w:rFonts w:ascii="Times New Roman" w:hAnsi="Times New Roman" w:cs="Times New Roman"/>
          <w:sz w:val="24"/>
          <w:szCs w:val="24"/>
        </w:rPr>
        <w:t xml:space="preserve">, </w:t>
      </w:r>
      <w:r w:rsidR="00FD6F86">
        <w:rPr>
          <w:rFonts w:ascii="Times New Roman" w:hAnsi="Times New Roman" w:cs="Times New Roman"/>
          <w:sz w:val="24"/>
        </w:rPr>
        <w:t>A.Yasodha</w:t>
      </w:r>
      <w:r w:rsidR="00FD6F86">
        <w:rPr>
          <w:rFonts w:ascii="Times New Roman" w:hAnsi="Times New Roman" w:cs="Times New Roman"/>
          <w:sz w:val="24"/>
          <w:vertAlign w:val="superscript"/>
        </w:rPr>
        <w:t>3</w:t>
      </w:r>
    </w:p>
    <w:p w14:paraId="16119B59" w14:textId="77777777" w:rsidR="00AA6AF2" w:rsidRPr="00CC2144" w:rsidRDefault="00AA6AF2" w:rsidP="00302484">
      <w:pPr>
        <w:spacing w:before="240" w:line="360" w:lineRule="auto"/>
        <w:jc w:val="center"/>
        <w:rPr>
          <w:rFonts w:ascii="Times New Roman" w:hAnsi="Times New Roman" w:cs="Times New Roman"/>
          <w:sz w:val="24"/>
          <w:szCs w:val="24"/>
        </w:rPr>
      </w:pPr>
      <w:r w:rsidRPr="00CC2144">
        <w:rPr>
          <w:rFonts w:ascii="Times New Roman" w:hAnsi="Times New Roman" w:cs="Times New Roman"/>
          <w:sz w:val="24"/>
          <w:szCs w:val="24"/>
          <w:vertAlign w:val="superscript"/>
        </w:rPr>
        <w:t>1</w:t>
      </w:r>
      <w:r w:rsidRPr="00CC2144">
        <w:rPr>
          <w:rFonts w:ascii="Times New Roman" w:hAnsi="Times New Roman" w:cs="Times New Roman"/>
          <w:sz w:val="24"/>
          <w:szCs w:val="24"/>
        </w:rPr>
        <w:t>Department of Pharmaceutics, Dhanvanthri College of Pharmaceutical Sciences, Thirumala Hills, Centre City, Appannapally, Mahabubnagar, Telangana 509001</w:t>
      </w:r>
    </w:p>
    <w:p w14:paraId="3C815F54" w14:textId="77777777" w:rsidR="00AA6AF2" w:rsidRDefault="00AA6AF2" w:rsidP="00302484">
      <w:pPr>
        <w:spacing w:before="240" w:line="360" w:lineRule="auto"/>
        <w:jc w:val="center"/>
        <w:rPr>
          <w:rFonts w:ascii="Times New Roman" w:hAnsi="Times New Roman" w:cs="Times New Roman"/>
          <w:sz w:val="24"/>
          <w:szCs w:val="24"/>
        </w:rPr>
      </w:pPr>
      <w:r w:rsidRPr="00CC2144">
        <w:rPr>
          <w:rFonts w:ascii="Times New Roman" w:hAnsi="Times New Roman" w:cs="Times New Roman"/>
          <w:sz w:val="24"/>
          <w:szCs w:val="24"/>
          <w:vertAlign w:val="superscript"/>
        </w:rPr>
        <w:t>2</w:t>
      </w:r>
      <w:r w:rsidRPr="00CC2144">
        <w:rPr>
          <w:rFonts w:ascii="Times New Roman" w:hAnsi="Times New Roman" w:cs="Times New Roman"/>
          <w:sz w:val="24"/>
          <w:szCs w:val="24"/>
        </w:rPr>
        <w:t>Assistant Professor, Department of Pharmaceutics, Dhanvanthri College of Pharmaceutical Sciences, Thirumala Hills, Centre City, Appannapally, Mahabubnagar, Telangana 509001</w:t>
      </w:r>
    </w:p>
    <w:p w14:paraId="2470919E" w14:textId="1DECACD0" w:rsidR="00897622" w:rsidRPr="00897622" w:rsidRDefault="00897622" w:rsidP="00897622">
      <w:pPr>
        <w:spacing w:before="240" w:line="360" w:lineRule="auto"/>
        <w:jc w:val="center"/>
        <w:rPr>
          <w:rFonts w:ascii="Times New Roman" w:hAnsi="Times New Roman" w:cs="Times New Roman"/>
          <w:sz w:val="24"/>
        </w:rPr>
      </w:pPr>
      <w:r>
        <w:rPr>
          <w:rFonts w:ascii="Times New Roman" w:hAnsi="Times New Roman" w:cs="Times New Roman"/>
          <w:sz w:val="24"/>
          <w:vertAlign w:val="superscript"/>
        </w:rPr>
        <w:t>3</w:t>
      </w:r>
      <w:r w:rsidRPr="00A40FA7">
        <w:rPr>
          <w:rFonts w:ascii="Times New Roman" w:hAnsi="Times New Roman" w:cs="Times New Roman"/>
          <w:sz w:val="24"/>
        </w:rPr>
        <w:t>Professor &amp; Principal, Department of Pharmaceutical Analysis, Dhanvanthri College of Pharmaceutical Sciences, Thirumala Hills, Centre City, Appannapally, Mahabubnagar, Telangana 509001</w:t>
      </w:r>
    </w:p>
    <w:p w14:paraId="4A32E39F" w14:textId="77777777" w:rsidR="00AA6AF2" w:rsidRPr="00CC2144" w:rsidRDefault="00AA6AF2"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Corresponding Author:</w:t>
      </w:r>
    </w:p>
    <w:p w14:paraId="1D5316E4" w14:textId="106DB9C8" w:rsidR="00AA6AF2" w:rsidRPr="00CC2144" w:rsidRDefault="00AA6AF2"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 xml:space="preserve">Name: </w:t>
      </w:r>
      <w:r w:rsidRPr="00CC2144">
        <w:rPr>
          <w:rFonts w:ascii="Times New Roman" w:hAnsi="Times New Roman" w:cs="Times New Roman"/>
          <w:sz w:val="24"/>
          <w:szCs w:val="24"/>
        </w:rPr>
        <w:t>B.</w:t>
      </w:r>
      <w:r w:rsidR="004072D1">
        <w:rPr>
          <w:rFonts w:ascii="Times New Roman" w:hAnsi="Times New Roman" w:cs="Times New Roman"/>
          <w:sz w:val="24"/>
          <w:szCs w:val="24"/>
        </w:rPr>
        <w:t xml:space="preserve"> </w:t>
      </w:r>
      <w:r w:rsidRPr="00CC2144">
        <w:rPr>
          <w:rFonts w:ascii="Times New Roman" w:hAnsi="Times New Roman" w:cs="Times New Roman"/>
          <w:sz w:val="24"/>
          <w:szCs w:val="24"/>
        </w:rPr>
        <w:t>Radhika Kumari</w:t>
      </w:r>
    </w:p>
    <w:p w14:paraId="17A1F149" w14:textId="77777777" w:rsidR="00AA6AF2" w:rsidRPr="00CC2144" w:rsidRDefault="00AA6AF2"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 xml:space="preserve">Department: </w:t>
      </w:r>
      <w:r w:rsidRPr="00CC2144">
        <w:rPr>
          <w:rFonts w:ascii="Times New Roman" w:hAnsi="Times New Roman" w:cs="Times New Roman"/>
          <w:sz w:val="24"/>
          <w:szCs w:val="24"/>
        </w:rPr>
        <w:t>Department of Pharmaceutics</w:t>
      </w:r>
    </w:p>
    <w:p w14:paraId="3AB249CC" w14:textId="5C47AC95" w:rsidR="00AA6AF2" w:rsidRPr="00CC2144" w:rsidRDefault="00AA6AF2"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 xml:space="preserve">Mail id: </w:t>
      </w:r>
      <w:r w:rsidR="00A265DA">
        <w:rPr>
          <w:rFonts w:ascii="Times New Roman" w:hAnsi="Times New Roman" w:cs="Times New Roman"/>
          <w:sz w:val="24"/>
          <w:szCs w:val="24"/>
        </w:rPr>
        <w:t>thisis</w:t>
      </w:r>
      <w:r w:rsidRPr="004072D1">
        <w:rPr>
          <w:rFonts w:ascii="Times New Roman" w:hAnsi="Times New Roman" w:cs="Times New Roman"/>
          <w:sz w:val="24"/>
          <w:szCs w:val="24"/>
        </w:rPr>
        <w:t>rad22@gmail.com</w:t>
      </w:r>
    </w:p>
    <w:p w14:paraId="64C5ED80" w14:textId="4386A5E4" w:rsidR="00AA6AF2" w:rsidRPr="00CC2144" w:rsidRDefault="00AA6AF2"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Phone:</w:t>
      </w:r>
      <w:r w:rsidRPr="00CC2144">
        <w:rPr>
          <w:rFonts w:ascii="Times New Roman" w:hAnsi="Times New Roman" w:cs="Times New Roman"/>
          <w:sz w:val="24"/>
          <w:szCs w:val="24"/>
        </w:rPr>
        <w:t xml:space="preserve"> 7675809693</w:t>
      </w:r>
    </w:p>
    <w:p w14:paraId="797E51A3" w14:textId="77777777" w:rsidR="004A2E39" w:rsidRPr="004072D1" w:rsidRDefault="004A2E39" w:rsidP="00CC2144">
      <w:pPr>
        <w:spacing w:before="240" w:line="360" w:lineRule="auto"/>
        <w:jc w:val="both"/>
        <w:rPr>
          <w:rFonts w:ascii="Times New Roman" w:hAnsi="Times New Roman" w:cs="Times New Roman"/>
          <w:b/>
          <w:bCs/>
          <w:sz w:val="28"/>
          <w:szCs w:val="24"/>
        </w:rPr>
      </w:pPr>
      <w:r w:rsidRPr="004072D1">
        <w:rPr>
          <w:rFonts w:ascii="Times New Roman" w:hAnsi="Times New Roman" w:cs="Times New Roman"/>
          <w:b/>
          <w:bCs/>
          <w:sz w:val="28"/>
          <w:szCs w:val="24"/>
        </w:rPr>
        <w:t>ABSTRACT</w:t>
      </w:r>
    </w:p>
    <w:p w14:paraId="7E0EE07C" w14:textId="77777777" w:rsidR="000A426E" w:rsidRPr="00CC2144" w:rsidRDefault="000A426E" w:rsidP="00CC2144">
      <w:pPr>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 xml:space="preserve">The aim of this study was to investigate the effectiveness of a strategy based on the development of solid lipid Nanoparticles as an innovative formulation of Cisplatin with improved therapeutic efficacy. Cisplatin SLNs were prepared by Solvent evaporation method. The solubility of drug in different solid lipids was measured. FTIR studies indicated no interaction between drug and lipid. SLN were characterized for particle size, zeta potential, entrapment efficiency and surface morphology. In vitro drug release studies were performed in phosphate buffer of pH 7.4 using dialysis bag diffusion technique. The F5 formulation had shown maximum entrapment up to 88.90 % and sustained drug release for 8 h. The scanning electron microscopy and zeta potential study showed formation of good SLN dispersion. In </w:t>
      </w:r>
      <w:r w:rsidRPr="00CC2144">
        <w:rPr>
          <w:rFonts w:ascii="Times New Roman" w:hAnsi="Times New Roman" w:cs="Times New Roman"/>
          <w:bCs/>
          <w:sz w:val="24"/>
          <w:szCs w:val="24"/>
        </w:rPr>
        <w:lastRenderedPageBreak/>
        <w:t>vitro release profiles were biphasic in nature and followed Higuchi model of release kinetics. The stability study showed successful formation of stable SLNs.</w:t>
      </w:r>
    </w:p>
    <w:p w14:paraId="7AEDD281" w14:textId="77777777" w:rsidR="00AA6AF2" w:rsidRPr="00CC2144" w:rsidRDefault="000A426E" w:rsidP="00CC2144">
      <w:pPr>
        <w:spacing w:before="240" w:line="360" w:lineRule="auto"/>
        <w:jc w:val="both"/>
        <w:rPr>
          <w:rFonts w:ascii="Times New Roman" w:hAnsi="Times New Roman" w:cs="Times New Roman"/>
          <w:b/>
          <w:bCs/>
          <w:sz w:val="24"/>
          <w:szCs w:val="24"/>
        </w:rPr>
      </w:pPr>
      <w:r w:rsidRPr="00CC2144">
        <w:rPr>
          <w:rFonts w:ascii="Times New Roman" w:hAnsi="Times New Roman" w:cs="Times New Roman"/>
          <w:b/>
          <w:bCs/>
          <w:sz w:val="24"/>
          <w:szCs w:val="24"/>
        </w:rPr>
        <w:t xml:space="preserve">Key words: </w:t>
      </w:r>
      <w:r w:rsidRPr="00CC2144">
        <w:rPr>
          <w:rFonts w:ascii="Times New Roman" w:hAnsi="Times New Roman" w:cs="Times New Roman"/>
          <w:bCs/>
          <w:sz w:val="24"/>
          <w:szCs w:val="24"/>
        </w:rPr>
        <w:t>Cisplatin, solid lipid Nano Particles, Solvent evaporation technique, FTIR, in-vitro drug release.</w:t>
      </w:r>
    </w:p>
    <w:p w14:paraId="734DBA4E" w14:textId="7C6CF487" w:rsidR="00CF6866" w:rsidRPr="004072D1" w:rsidRDefault="00CF6866" w:rsidP="00CC2144">
      <w:pPr>
        <w:spacing w:before="240" w:line="360" w:lineRule="auto"/>
        <w:jc w:val="both"/>
        <w:rPr>
          <w:rFonts w:ascii="Times New Roman" w:hAnsi="Times New Roman" w:cs="Times New Roman"/>
          <w:b/>
          <w:bCs/>
          <w:sz w:val="28"/>
          <w:szCs w:val="24"/>
        </w:rPr>
      </w:pPr>
      <w:r w:rsidRPr="004072D1">
        <w:rPr>
          <w:rFonts w:ascii="Times New Roman" w:hAnsi="Times New Roman" w:cs="Times New Roman"/>
          <w:b/>
          <w:sz w:val="28"/>
          <w:szCs w:val="24"/>
        </w:rPr>
        <w:t>INTRODUCTION</w:t>
      </w:r>
    </w:p>
    <w:p w14:paraId="07F148B0" w14:textId="77777777"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vertAlign w:val="superscript"/>
        </w:rPr>
      </w:pPr>
      <w:r w:rsidRPr="00CC2144">
        <w:rPr>
          <w:rFonts w:ascii="Times New Roman" w:hAnsi="Times New Roman" w:cs="Times New Roman"/>
          <w:sz w:val="24"/>
          <w:szCs w:val="24"/>
        </w:rPr>
        <w:t>Solid lipid nanoparticles (SLN) introduced in 1991 represent an alternative carrier system to tradition colloidal carriers such as emulsions, liposomes and polymeric micro and nanoparticles.</w:t>
      </w:r>
      <w:r w:rsidRPr="00CC2144">
        <w:rPr>
          <w:rFonts w:ascii="Times New Roman" w:hAnsi="Times New Roman" w:cs="Times New Roman"/>
          <w:sz w:val="24"/>
          <w:szCs w:val="24"/>
          <w:vertAlign w:val="superscript"/>
        </w:rPr>
        <w:t>1</w:t>
      </w:r>
      <w:r w:rsidRPr="00CC2144">
        <w:rPr>
          <w:rFonts w:ascii="Times New Roman" w:hAnsi="Times New Roman" w:cs="Times New Roman"/>
          <w:sz w:val="24"/>
          <w:szCs w:val="24"/>
        </w:rPr>
        <w:t xml:space="preserve"> Nan particles made from solid lipids are attracting major attention as novel colloidal drug carrier for intravenous applications as they have been proposed as an alternative particulate carrier system.</w:t>
      </w:r>
      <w:r w:rsidRPr="00CC2144">
        <w:rPr>
          <w:rFonts w:ascii="Times New Roman" w:hAnsi="Times New Roman" w:cs="Times New Roman"/>
          <w:sz w:val="24"/>
          <w:szCs w:val="24"/>
          <w:vertAlign w:val="superscript"/>
        </w:rPr>
        <w:t>2</w:t>
      </w:r>
      <w:r w:rsidRPr="00CC2144">
        <w:rPr>
          <w:rFonts w:ascii="Times New Roman" w:hAnsi="Times New Roman" w:cs="Times New Roman"/>
          <w:sz w:val="24"/>
          <w:szCs w:val="24"/>
        </w:rPr>
        <w:t xml:space="preserve"> SLN are sub-micron colloidal carriers ranging from 50 to 1000 nm, which are composed of physiological lipid dispersed in water or in aqueous surfactant solution.</w:t>
      </w:r>
      <w:r w:rsidRPr="00CC2144">
        <w:rPr>
          <w:rFonts w:ascii="Times New Roman" w:hAnsi="Times New Roman" w:cs="Times New Roman"/>
          <w:sz w:val="24"/>
          <w:szCs w:val="24"/>
          <w:vertAlign w:val="superscript"/>
        </w:rPr>
        <w:t>3</w:t>
      </w:r>
      <w:r w:rsidRPr="00CC2144">
        <w:rPr>
          <w:rFonts w:ascii="Times New Roman" w:hAnsi="Times New Roman" w:cs="Times New Roman"/>
          <w:sz w:val="24"/>
          <w:szCs w:val="24"/>
        </w:rPr>
        <w:t xml:space="preserve"> SLN offer unique properties such as small size, large surface area, high drug loading and the interaction of phases at the interface and are attractive for their potential to improve performance of pharmaceuticals. Solid lipid nanoparticles are one of the novel potential colloidal carrier systems as alternative materials to polymers which is identical to oil in water emulsion for parenteral nutrition.</w:t>
      </w:r>
      <w:r w:rsidRPr="00CC2144">
        <w:rPr>
          <w:rFonts w:ascii="Times New Roman" w:hAnsi="Times New Roman" w:cs="Times New Roman"/>
          <w:sz w:val="24"/>
          <w:szCs w:val="24"/>
          <w:vertAlign w:val="superscript"/>
        </w:rPr>
        <w:t>4</w:t>
      </w:r>
      <w:r w:rsidRPr="00CC2144">
        <w:rPr>
          <w:rFonts w:ascii="Times New Roman" w:hAnsi="Times New Roman" w:cs="Times New Roman"/>
          <w:sz w:val="24"/>
          <w:szCs w:val="24"/>
        </w:rPr>
        <w:t xml:space="preserve"> They have many advantages such as good biocompatibility, low toxicity and lipophilic drugs are better delivered by solid lipid nanoparticles and the system is physically stable. Cisplatin is an antineoplastic in the class of alkylating agents and is used to treat various forms of cancer.</w:t>
      </w:r>
      <w:r w:rsidRPr="00CC2144">
        <w:rPr>
          <w:rFonts w:ascii="Times New Roman" w:hAnsi="Times New Roman" w:cs="Times New Roman"/>
          <w:sz w:val="24"/>
          <w:szCs w:val="24"/>
          <w:vertAlign w:val="superscript"/>
        </w:rPr>
        <w:t>5</w:t>
      </w:r>
    </w:p>
    <w:p w14:paraId="4E7E2F46" w14:textId="77777777" w:rsidR="00CF6866" w:rsidRPr="004072D1" w:rsidRDefault="00CF6866" w:rsidP="00CC2144">
      <w:pPr>
        <w:autoSpaceDE w:val="0"/>
        <w:autoSpaceDN w:val="0"/>
        <w:adjustRightInd w:val="0"/>
        <w:spacing w:before="240" w:line="360" w:lineRule="auto"/>
        <w:jc w:val="both"/>
        <w:rPr>
          <w:rFonts w:ascii="Times New Roman" w:hAnsi="Times New Roman" w:cs="Times New Roman"/>
          <w:b/>
          <w:sz w:val="28"/>
          <w:szCs w:val="24"/>
        </w:rPr>
      </w:pPr>
      <w:r w:rsidRPr="004072D1">
        <w:rPr>
          <w:rFonts w:ascii="Times New Roman" w:hAnsi="Times New Roman" w:cs="Times New Roman"/>
          <w:b/>
          <w:sz w:val="28"/>
          <w:szCs w:val="24"/>
        </w:rPr>
        <w:t>MATERIALS</w:t>
      </w:r>
    </w:p>
    <w:p w14:paraId="59E87821" w14:textId="77777777" w:rsidR="00E1345C" w:rsidRPr="00CC2144" w:rsidRDefault="000A426E" w:rsidP="00CC2144">
      <w:pPr>
        <w:autoSpaceDE w:val="0"/>
        <w:autoSpaceDN w:val="0"/>
        <w:adjustRightInd w:val="0"/>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 xml:space="preserve">Cisplatin </w:t>
      </w:r>
      <w:r w:rsidR="003B13C1" w:rsidRPr="00CC2144">
        <w:rPr>
          <w:rFonts w:ascii="Times New Roman" w:hAnsi="Times New Roman" w:cs="Times New Roman"/>
          <w:sz w:val="24"/>
          <w:szCs w:val="24"/>
        </w:rPr>
        <w:t xml:space="preserve">was obtained from Alkem Pvt Mumbai, </w:t>
      </w:r>
      <w:r w:rsidRPr="00CC2144">
        <w:rPr>
          <w:rFonts w:ascii="Times New Roman" w:hAnsi="Times New Roman" w:cs="Times New Roman"/>
          <w:sz w:val="24"/>
          <w:szCs w:val="24"/>
        </w:rPr>
        <w:t xml:space="preserve">Phosphatidylcholine and Poloxamer </w:t>
      </w:r>
      <w:r w:rsidR="003B13C1" w:rsidRPr="00CC2144">
        <w:rPr>
          <w:rFonts w:ascii="Times New Roman" w:hAnsi="Times New Roman" w:cs="Times New Roman"/>
          <w:sz w:val="24"/>
          <w:szCs w:val="24"/>
        </w:rPr>
        <w:t>procured from SD fine chemicals Mumbai. Other chemicals and the reagents used were of analytical grade.</w:t>
      </w:r>
    </w:p>
    <w:p w14:paraId="465572D0" w14:textId="77777777" w:rsidR="008B0C55" w:rsidRPr="004072D1" w:rsidRDefault="00CF6866" w:rsidP="00CC2144">
      <w:pPr>
        <w:autoSpaceDE w:val="0"/>
        <w:autoSpaceDN w:val="0"/>
        <w:adjustRightInd w:val="0"/>
        <w:spacing w:before="240" w:line="360" w:lineRule="auto"/>
        <w:jc w:val="both"/>
        <w:rPr>
          <w:rFonts w:ascii="Times New Roman" w:hAnsi="Times New Roman" w:cs="Times New Roman"/>
          <w:b/>
          <w:sz w:val="28"/>
          <w:szCs w:val="24"/>
        </w:rPr>
      </w:pPr>
      <w:r w:rsidRPr="004072D1">
        <w:rPr>
          <w:rFonts w:ascii="Times New Roman" w:hAnsi="Times New Roman" w:cs="Times New Roman"/>
          <w:b/>
          <w:sz w:val="28"/>
          <w:szCs w:val="24"/>
        </w:rPr>
        <w:t>METHODOLOGY</w:t>
      </w:r>
    </w:p>
    <w:p w14:paraId="572273D2" w14:textId="7D830FC9" w:rsidR="000A426E" w:rsidRPr="00CC2144" w:rsidRDefault="000A426E" w:rsidP="00CC2144">
      <w:pPr>
        <w:autoSpaceDE w:val="0"/>
        <w:autoSpaceDN w:val="0"/>
        <w:adjustRightInd w:val="0"/>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Compat</w:t>
      </w:r>
      <w:r w:rsidR="004072D1">
        <w:rPr>
          <w:rFonts w:ascii="Times New Roman" w:hAnsi="Times New Roman" w:cs="Times New Roman"/>
          <w:b/>
          <w:sz w:val="24"/>
          <w:szCs w:val="24"/>
        </w:rPr>
        <w:t>ibility S</w:t>
      </w:r>
      <w:r w:rsidRPr="00CC2144">
        <w:rPr>
          <w:rFonts w:ascii="Times New Roman" w:hAnsi="Times New Roman" w:cs="Times New Roman"/>
          <w:b/>
          <w:sz w:val="24"/>
          <w:szCs w:val="24"/>
        </w:rPr>
        <w:t>tudy (IR spectroscopy)</w:t>
      </w:r>
    </w:p>
    <w:p w14:paraId="5FC22C75" w14:textId="77777777"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vertAlign w:val="superscript"/>
        </w:rPr>
      </w:pPr>
      <w:r w:rsidRPr="00CC2144">
        <w:rPr>
          <w:rFonts w:ascii="Times New Roman" w:hAnsi="Times New Roman" w:cs="Times New Roman"/>
          <w:sz w:val="24"/>
          <w:szCs w:val="24"/>
        </w:rPr>
        <w:t>The drug-excipients compatibility was ascertained by subjecting the drug and homogenates of drug and polymer to Infrared spectrophotometric study.</w:t>
      </w:r>
      <w:r w:rsidRPr="00CC2144">
        <w:rPr>
          <w:rFonts w:ascii="Times New Roman" w:hAnsi="Times New Roman" w:cs="Times New Roman"/>
          <w:sz w:val="24"/>
          <w:szCs w:val="24"/>
          <w:vertAlign w:val="superscript"/>
        </w:rPr>
        <w:t>6</w:t>
      </w:r>
    </w:p>
    <w:p w14:paraId="3730774B" w14:textId="2A74046E" w:rsidR="000A426E" w:rsidRPr="00CC2144" w:rsidRDefault="004072D1" w:rsidP="00CC2144">
      <w:pPr>
        <w:spacing w:before="240" w:line="36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Method of P</w:t>
      </w:r>
      <w:r w:rsidR="000A426E" w:rsidRPr="00CC2144">
        <w:rPr>
          <w:rFonts w:ascii="Times New Roman" w:hAnsi="Times New Roman" w:cs="Times New Roman"/>
          <w:b/>
          <w:sz w:val="24"/>
          <w:szCs w:val="24"/>
        </w:rPr>
        <w:t xml:space="preserve">reparation of Cisplatin </w:t>
      </w:r>
      <w:r w:rsidRPr="00CC2144">
        <w:rPr>
          <w:rFonts w:ascii="Times New Roman" w:hAnsi="Times New Roman" w:cs="Times New Roman"/>
          <w:b/>
          <w:sz w:val="24"/>
          <w:szCs w:val="24"/>
        </w:rPr>
        <w:t>Loaded Nanoparticles</w:t>
      </w:r>
      <w:r w:rsidR="000A426E" w:rsidRPr="00CC2144">
        <w:rPr>
          <w:rFonts w:ascii="Times New Roman" w:hAnsi="Times New Roman" w:cs="Times New Roman"/>
          <w:b/>
          <w:sz w:val="24"/>
          <w:szCs w:val="24"/>
        </w:rPr>
        <w:t>:</w:t>
      </w:r>
    </w:p>
    <w:p w14:paraId="595D5C93" w14:textId="43F5F7C1" w:rsidR="000A426E" w:rsidRPr="00CC2144" w:rsidRDefault="000A426E" w:rsidP="00CC2144">
      <w:pPr>
        <w:spacing w:before="240" w:line="360" w:lineRule="auto"/>
        <w:ind w:right="10"/>
        <w:jc w:val="both"/>
        <w:rPr>
          <w:rFonts w:ascii="Times New Roman" w:hAnsi="Times New Roman" w:cs="Times New Roman"/>
          <w:sz w:val="24"/>
          <w:szCs w:val="24"/>
        </w:rPr>
      </w:pPr>
      <w:r w:rsidRPr="00CC2144">
        <w:rPr>
          <w:rFonts w:ascii="Times New Roman" w:hAnsi="Times New Roman" w:cs="Times New Roman"/>
          <w:sz w:val="24"/>
          <w:szCs w:val="24"/>
        </w:rPr>
        <w:lastRenderedPageBreak/>
        <w:t xml:space="preserve">Cisplatin loaded SLN were prepared by solvent emulsification/evaporation method. The composition of all the formulations 400 mg of drug was dissolved in 10 ml </w:t>
      </w:r>
      <w:r w:rsidR="004072D1" w:rsidRPr="00CC2144">
        <w:rPr>
          <w:rFonts w:ascii="Times New Roman" w:hAnsi="Times New Roman" w:cs="Times New Roman"/>
          <w:sz w:val="24"/>
          <w:szCs w:val="24"/>
        </w:rPr>
        <w:t>methanol</w:t>
      </w:r>
      <w:r w:rsidRPr="00CC2144">
        <w:rPr>
          <w:rFonts w:ascii="Times New Roman" w:hAnsi="Times New Roman" w:cs="Times New Roman"/>
          <w:sz w:val="24"/>
          <w:szCs w:val="24"/>
        </w:rPr>
        <w:t xml:space="preserve"> and Phosphatidylcholine was dissolved in 20 ml chloroform separately; drug and lipid solutions were mixed together. The organic solvent mixture was completely evaporated at 70°C using rotary evaporator to remove of the organic solvent. Drug embedded lipid layer was then poured into 100 ml of aqueous solution containing poloxamer 407 surfactant and the mixture was Sonicated for 15 minutes by using Sonicator followed by homogenized for 15 minutes at different homogenization speed using high speed homogenizer. The suspension was then allowed to cool at room temperature. The suspension was filtered through membrane filter. The filtrate was centrifuged (1000 rpm for 10 minutes) and nanoparticles was collected.</w:t>
      </w:r>
      <w:r w:rsidRPr="00CC2144">
        <w:rPr>
          <w:rFonts w:ascii="Times New Roman" w:hAnsi="Times New Roman" w:cs="Times New Roman"/>
          <w:sz w:val="24"/>
          <w:szCs w:val="24"/>
          <w:vertAlign w:val="superscript"/>
        </w:rPr>
        <w:t>7</w:t>
      </w:r>
      <w:r w:rsidRPr="00CC2144">
        <w:rPr>
          <w:rFonts w:ascii="Times New Roman" w:hAnsi="Times New Roman" w:cs="Times New Roman"/>
          <w:sz w:val="24"/>
          <w:szCs w:val="24"/>
        </w:rPr>
        <w:t xml:space="preserve"> </w:t>
      </w:r>
    </w:p>
    <w:p w14:paraId="60A026D7" w14:textId="68349CC3" w:rsidR="000A426E" w:rsidRPr="00CC2144" w:rsidRDefault="000A426E" w:rsidP="004072D1">
      <w:pPr>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Table -1</w:t>
      </w:r>
      <w:r w:rsidR="004072D1">
        <w:rPr>
          <w:rFonts w:ascii="Times New Roman" w:hAnsi="Times New Roman" w:cs="Times New Roman"/>
          <w:b/>
          <w:sz w:val="24"/>
          <w:szCs w:val="24"/>
        </w:rPr>
        <w:t>: Composition of Cisplatin for P</w:t>
      </w:r>
      <w:r w:rsidRPr="00CC2144">
        <w:rPr>
          <w:rFonts w:ascii="Times New Roman" w:hAnsi="Times New Roman" w:cs="Times New Roman"/>
          <w:b/>
          <w:sz w:val="24"/>
          <w:szCs w:val="24"/>
        </w:rPr>
        <w:t xml:space="preserve">reparation of </w:t>
      </w:r>
      <w:r w:rsidR="004072D1" w:rsidRPr="00CC2144">
        <w:rPr>
          <w:rFonts w:ascii="Times New Roman" w:hAnsi="Times New Roman" w:cs="Times New Roman"/>
          <w:b/>
          <w:sz w:val="24"/>
          <w:szCs w:val="24"/>
        </w:rPr>
        <w:t>Solid Lipid Nanoparticles</w:t>
      </w:r>
    </w:p>
    <w:tbl>
      <w:tblPr>
        <w:tblStyle w:val="TableGrid"/>
        <w:tblW w:w="9187" w:type="dxa"/>
        <w:jc w:val="center"/>
        <w:tblLook w:val="04A0" w:firstRow="1" w:lastRow="0" w:firstColumn="1" w:lastColumn="0" w:noHBand="0" w:noVBand="1"/>
      </w:tblPr>
      <w:tblGrid>
        <w:gridCol w:w="2176"/>
        <w:gridCol w:w="804"/>
        <w:gridCol w:w="815"/>
        <w:gridCol w:w="692"/>
        <w:gridCol w:w="940"/>
        <w:gridCol w:w="940"/>
        <w:gridCol w:w="940"/>
        <w:gridCol w:w="940"/>
        <w:gridCol w:w="940"/>
      </w:tblGrid>
      <w:tr w:rsidR="00CC2144" w:rsidRPr="00CC2144" w14:paraId="4BA08601" w14:textId="77777777" w:rsidTr="004072D1">
        <w:trPr>
          <w:trHeight w:val="70"/>
          <w:jc w:val="center"/>
        </w:trPr>
        <w:tc>
          <w:tcPr>
            <w:tcW w:w="1817" w:type="dxa"/>
            <w:tcBorders>
              <w:right w:val="single" w:sz="4" w:space="0" w:color="auto"/>
            </w:tcBorders>
          </w:tcPr>
          <w:p w14:paraId="7AFEE27D" w14:textId="77777777" w:rsidR="000A426E" w:rsidRPr="00CC2144" w:rsidRDefault="000A426E"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Ingredients</w:t>
            </w:r>
          </w:p>
        </w:tc>
        <w:tc>
          <w:tcPr>
            <w:tcW w:w="851" w:type="dxa"/>
            <w:tcBorders>
              <w:left w:val="single" w:sz="4" w:space="0" w:color="auto"/>
            </w:tcBorders>
          </w:tcPr>
          <w:p w14:paraId="1F43D431" w14:textId="77777777" w:rsidR="000A426E" w:rsidRPr="00CC2144" w:rsidRDefault="000A426E"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F1</w:t>
            </w:r>
          </w:p>
        </w:tc>
        <w:tc>
          <w:tcPr>
            <w:tcW w:w="850" w:type="dxa"/>
          </w:tcPr>
          <w:p w14:paraId="08301C2B" w14:textId="77777777" w:rsidR="000A426E" w:rsidRPr="00CC2144" w:rsidRDefault="000A426E"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F2</w:t>
            </w:r>
          </w:p>
        </w:tc>
        <w:tc>
          <w:tcPr>
            <w:tcW w:w="709" w:type="dxa"/>
            <w:tcBorders>
              <w:top w:val="single" w:sz="4" w:space="0" w:color="auto"/>
              <w:bottom w:val="single" w:sz="4" w:space="0" w:color="auto"/>
              <w:right w:val="single" w:sz="4" w:space="0" w:color="auto"/>
            </w:tcBorders>
            <w:shd w:val="clear" w:color="auto" w:fill="auto"/>
          </w:tcPr>
          <w:p w14:paraId="38B55239" w14:textId="77777777" w:rsidR="000A426E" w:rsidRPr="00CC2144" w:rsidRDefault="000A426E"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F3</w:t>
            </w:r>
          </w:p>
        </w:tc>
        <w:tc>
          <w:tcPr>
            <w:tcW w:w="992" w:type="dxa"/>
            <w:tcBorders>
              <w:top w:val="single" w:sz="4" w:space="0" w:color="auto"/>
              <w:bottom w:val="single" w:sz="4" w:space="0" w:color="auto"/>
              <w:right w:val="single" w:sz="4" w:space="0" w:color="auto"/>
            </w:tcBorders>
            <w:shd w:val="clear" w:color="auto" w:fill="auto"/>
          </w:tcPr>
          <w:p w14:paraId="1F201BD1" w14:textId="77777777" w:rsidR="000A426E" w:rsidRPr="00CC2144" w:rsidRDefault="000A426E"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F4</w:t>
            </w:r>
          </w:p>
        </w:tc>
        <w:tc>
          <w:tcPr>
            <w:tcW w:w="992" w:type="dxa"/>
            <w:tcBorders>
              <w:top w:val="single" w:sz="4" w:space="0" w:color="auto"/>
              <w:bottom w:val="single" w:sz="4" w:space="0" w:color="auto"/>
              <w:right w:val="single" w:sz="4" w:space="0" w:color="auto"/>
            </w:tcBorders>
          </w:tcPr>
          <w:p w14:paraId="2DD7E2DD" w14:textId="77777777" w:rsidR="000A426E" w:rsidRPr="00CC2144" w:rsidRDefault="000A426E"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F5</w:t>
            </w:r>
          </w:p>
        </w:tc>
        <w:tc>
          <w:tcPr>
            <w:tcW w:w="992" w:type="dxa"/>
            <w:tcBorders>
              <w:top w:val="single" w:sz="4" w:space="0" w:color="auto"/>
              <w:bottom w:val="single" w:sz="4" w:space="0" w:color="auto"/>
              <w:right w:val="single" w:sz="4" w:space="0" w:color="auto"/>
            </w:tcBorders>
          </w:tcPr>
          <w:p w14:paraId="4E270C21" w14:textId="77777777" w:rsidR="000A426E" w:rsidRPr="00CC2144" w:rsidRDefault="000A426E"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F6</w:t>
            </w:r>
          </w:p>
        </w:tc>
        <w:tc>
          <w:tcPr>
            <w:tcW w:w="992" w:type="dxa"/>
            <w:tcBorders>
              <w:top w:val="single" w:sz="4" w:space="0" w:color="auto"/>
              <w:bottom w:val="single" w:sz="4" w:space="0" w:color="auto"/>
              <w:right w:val="single" w:sz="4" w:space="0" w:color="auto"/>
            </w:tcBorders>
          </w:tcPr>
          <w:p w14:paraId="4B0931A4" w14:textId="77777777" w:rsidR="000A426E" w:rsidRPr="00CC2144" w:rsidRDefault="000A426E"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F7</w:t>
            </w:r>
          </w:p>
        </w:tc>
        <w:tc>
          <w:tcPr>
            <w:tcW w:w="992" w:type="dxa"/>
            <w:tcBorders>
              <w:top w:val="single" w:sz="4" w:space="0" w:color="auto"/>
              <w:bottom w:val="single" w:sz="4" w:space="0" w:color="auto"/>
              <w:right w:val="single" w:sz="4" w:space="0" w:color="auto"/>
            </w:tcBorders>
          </w:tcPr>
          <w:p w14:paraId="3AC250BF" w14:textId="77777777" w:rsidR="000A426E" w:rsidRPr="00CC2144" w:rsidRDefault="000A426E"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F8</w:t>
            </w:r>
          </w:p>
        </w:tc>
      </w:tr>
      <w:tr w:rsidR="00CC2144" w:rsidRPr="00CC2144" w14:paraId="4F220672" w14:textId="77777777" w:rsidTr="00A25979">
        <w:trPr>
          <w:trHeight w:val="364"/>
          <w:jc w:val="center"/>
        </w:trPr>
        <w:tc>
          <w:tcPr>
            <w:tcW w:w="1817" w:type="dxa"/>
            <w:tcBorders>
              <w:top w:val="single" w:sz="4" w:space="0" w:color="auto"/>
              <w:bottom w:val="single" w:sz="4" w:space="0" w:color="auto"/>
            </w:tcBorders>
          </w:tcPr>
          <w:p w14:paraId="6841AD4D" w14:textId="77777777" w:rsidR="000A426E" w:rsidRPr="00CC2144" w:rsidRDefault="000A426E" w:rsidP="004072D1">
            <w:pPr>
              <w:spacing w:after="0" w:line="360" w:lineRule="auto"/>
              <w:jc w:val="center"/>
              <w:rPr>
                <w:rFonts w:ascii="Times New Roman" w:hAnsi="Times New Roman" w:cs="Times New Roman"/>
                <w:bCs/>
                <w:sz w:val="24"/>
                <w:szCs w:val="24"/>
              </w:rPr>
            </w:pPr>
            <w:r w:rsidRPr="00CC2144">
              <w:rPr>
                <w:rFonts w:ascii="Times New Roman" w:hAnsi="Times New Roman" w:cs="Times New Roman"/>
                <w:bCs/>
                <w:sz w:val="24"/>
                <w:szCs w:val="24"/>
              </w:rPr>
              <w:t>Cisplatin</w:t>
            </w:r>
          </w:p>
        </w:tc>
        <w:tc>
          <w:tcPr>
            <w:tcW w:w="851" w:type="dxa"/>
            <w:tcBorders>
              <w:top w:val="single" w:sz="4" w:space="0" w:color="auto"/>
              <w:bottom w:val="single" w:sz="4" w:space="0" w:color="auto"/>
            </w:tcBorders>
          </w:tcPr>
          <w:p w14:paraId="3AA2541D"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20</w:t>
            </w:r>
          </w:p>
        </w:tc>
        <w:tc>
          <w:tcPr>
            <w:tcW w:w="850" w:type="dxa"/>
            <w:tcBorders>
              <w:top w:val="single" w:sz="4" w:space="0" w:color="auto"/>
              <w:bottom w:val="single" w:sz="4" w:space="0" w:color="auto"/>
            </w:tcBorders>
          </w:tcPr>
          <w:p w14:paraId="0081C105"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20</w:t>
            </w:r>
          </w:p>
        </w:tc>
        <w:tc>
          <w:tcPr>
            <w:tcW w:w="709" w:type="dxa"/>
            <w:tcBorders>
              <w:top w:val="single" w:sz="4" w:space="0" w:color="auto"/>
              <w:bottom w:val="single" w:sz="4" w:space="0" w:color="auto"/>
              <w:right w:val="single" w:sz="4" w:space="0" w:color="auto"/>
            </w:tcBorders>
            <w:shd w:val="clear" w:color="auto" w:fill="auto"/>
          </w:tcPr>
          <w:p w14:paraId="0CD68030"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20</w:t>
            </w:r>
          </w:p>
        </w:tc>
        <w:tc>
          <w:tcPr>
            <w:tcW w:w="992" w:type="dxa"/>
            <w:tcBorders>
              <w:top w:val="single" w:sz="4" w:space="0" w:color="auto"/>
              <w:bottom w:val="single" w:sz="4" w:space="0" w:color="auto"/>
              <w:right w:val="single" w:sz="4" w:space="0" w:color="auto"/>
            </w:tcBorders>
            <w:shd w:val="clear" w:color="auto" w:fill="auto"/>
          </w:tcPr>
          <w:p w14:paraId="1C005ABA"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20</w:t>
            </w:r>
          </w:p>
        </w:tc>
        <w:tc>
          <w:tcPr>
            <w:tcW w:w="992" w:type="dxa"/>
            <w:tcBorders>
              <w:top w:val="single" w:sz="4" w:space="0" w:color="auto"/>
              <w:bottom w:val="single" w:sz="4" w:space="0" w:color="auto"/>
              <w:right w:val="single" w:sz="4" w:space="0" w:color="auto"/>
            </w:tcBorders>
          </w:tcPr>
          <w:p w14:paraId="54A553C5"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20</w:t>
            </w:r>
          </w:p>
        </w:tc>
        <w:tc>
          <w:tcPr>
            <w:tcW w:w="992" w:type="dxa"/>
            <w:tcBorders>
              <w:top w:val="single" w:sz="4" w:space="0" w:color="auto"/>
              <w:bottom w:val="single" w:sz="4" w:space="0" w:color="auto"/>
              <w:right w:val="single" w:sz="4" w:space="0" w:color="auto"/>
            </w:tcBorders>
          </w:tcPr>
          <w:p w14:paraId="658B859E"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20</w:t>
            </w:r>
          </w:p>
        </w:tc>
        <w:tc>
          <w:tcPr>
            <w:tcW w:w="992" w:type="dxa"/>
            <w:tcBorders>
              <w:top w:val="single" w:sz="4" w:space="0" w:color="auto"/>
              <w:bottom w:val="single" w:sz="4" w:space="0" w:color="auto"/>
              <w:right w:val="single" w:sz="4" w:space="0" w:color="auto"/>
            </w:tcBorders>
          </w:tcPr>
          <w:p w14:paraId="3491E6D9"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20</w:t>
            </w:r>
          </w:p>
        </w:tc>
        <w:tc>
          <w:tcPr>
            <w:tcW w:w="992" w:type="dxa"/>
            <w:tcBorders>
              <w:top w:val="single" w:sz="4" w:space="0" w:color="auto"/>
              <w:bottom w:val="single" w:sz="4" w:space="0" w:color="auto"/>
              <w:right w:val="single" w:sz="4" w:space="0" w:color="auto"/>
            </w:tcBorders>
          </w:tcPr>
          <w:p w14:paraId="5C51F49D"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20</w:t>
            </w:r>
          </w:p>
        </w:tc>
      </w:tr>
      <w:tr w:rsidR="00CC2144" w:rsidRPr="00CC2144" w14:paraId="4CF26617" w14:textId="77777777" w:rsidTr="004072D1">
        <w:trPr>
          <w:trHeight w:val="332"/>
          <w:jc w:val="center"/>
        </w:trPr>
        <w:tc>
          <w:tcPr>
            <w:tcW w:w="1817" w:type="dxa"/>
            <w:tcBorders>
              <w:top w:val="single" w:sz="4" w:space="0" w:color="auto"/>
              <w:bottom w:val="single" w:sz="4" w:space="0" w:color="auto"/>
            </w:tcBorders>
          </w:tcPr>
          <w:p w14:paraId="675E3454"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Phosphatidylcholine</w:t>
            </w:r>
          </w:p>
        </w:tc>
        <w:tc>
          <w:tcPr>
            <w:tcW w:w="851" w:type="dxa"/>
            <w:tcBorders>
              <w:top w:val="single" w:sz="4" w:space="0" w:color="auto"/>
              <w:bottom w:val="single" w:sz="4" w:space="0" w:color="auto"/>
            </w:tcBorders>
          </w:tcPr>
          <w:p w14:paraId="240A7074"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50</w:t>
            </w:r>
          </w:p>
        </w:tc>
        <w:tc>
          <w:tcPr>
            <w:tcW w:w="850" w:type="dxa"/>
            <w:tcBorders>
              <w:top w:val="single" w:sz="4" w:space="0" w:color="auto"/>
              <w:bottom w:val="single" w:sz="4" w:space="0" w:color="auto"/>
            </w:tcBorders>
          </w:tcPr>
          <w:p w14:paraId="3F88E83C"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100</w:t>
            </w:r>
          </w:p>
        </w:tc>
        <w:tc>
          <w:tcPr>
            <w:tcW w:w="709" w:type="dxa"/>
            <w:tcBorders>
              <w:top w:val="single" w:sz="4" w:space="0" w:color="auto"/>
              <w:bottom w:val="single" w:sz="4" w:space="0" w:color="auto"/>
              <w:right w:val="single" w:sz="4" w:space="0" w:color="auto"/>
            </w:tcBorders>
            <w:shd w:val="clear" w:color="auto" w:fill="auto"/>
          </w:tcPr>
          <w:p w14:paraId="02421453"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150</w:t>
            </w:r>
          </w:p>
        </w:tc>
        <w:tc>
          <w:tcPr>
            <w:tcW w:w="992" w:type="dxa"/>
            <w:tcBorders>
              <w:top w:val="single" w:sz="4" w:space="0" w:color="auto"/>
              <w:bottom w:val="single" w:sz="4" w:space="0" w:color="auto"/>
              <w:right w:val="single" w:sz="4" w:space="0" w:color="auto"/>
            </w:tcBorders>
            <w:shd w:val="clear" w:color="auto" w:fill="auto"/>
          </w:tcPr>
          <w:p w14:paraId="3C12756A"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200</w:t>
            </w:r>
          </w:p>
        </w:tc>
        <w:tc>
          <w:tcPr>
            <w:tcW w:w="992" w:type="dxa"/>
            <w:tcBorders>
              <w:top w:val="single" w:sz="4" w:space="0" w:color="auto"/>
              <w:bottom w:val="single" w:sz="4" w:space="0" w:color="auto"/>
              <w:right w:val="single" w:sz="4" w:space="0" w:color="auto"/>
            </w:tcBorders>
          </w:tcPr>
          <w:p w14:paraId="2B2F455E"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250</w:t>
            </w:r>
          </w:p>
        </w:tc>
        <w:tc>
          <w:tcPr>
            <w:tcW w:w="992" w:type="dxa"/>
            <w:tcBorders>
              <w:top w:val="single" w:sz="4" w:space="0" w:color="auto"/>
              <w:bottom w:val="single" w:sz="4" w:space="0" w:color="auto"/>
              <w:right w:val="single" w:sz="4" w:space="0" w:color="auto"/>
            </w:tcBorders>
          </w:tcPr>
          <w:p w14:paraId="4F84FA2B"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300</w:t>
            </w:r>
          </w:p>
        </w:tc>
        <w:tc>
          <w:tcPr>
            <w:tcW w:w="992" w:type="dxa"/>
            <w:tcBorders>
              <w:top w:val="single" w:sz="4" w:space="0" w:color="auto"/>
              <w:bottom w:val="single" w:sz="4" w:space="0" w:color="auto"/>
              <w:right w:val="single" w:sz="4" w:space="0" w:color="auto"/>
            </w:tcBorders>
          </w:tcPr>
          <w:p w14:paraId="3B7E275A"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350</w:t>
            </w:r>
          </w:p>
        </w:tc>
        <w:tc>
          <w:tcPr>
            <w:tcW w:w="992" w:type="dxa"/>
            <w:tcBorders>
              <w:top w:val="single" w:sz="4" w:space="0" w:color="auto"/>
              <w:bottom w:val="single" w:sz="4" w:space="0" w:color="auto"/>
              <w:right w:val="single" w:sz="4" w:space="0" w:color="auto"/>
            </w:tcBorders>
          </w:tcPr>
          <w:p w14:paraId="71B87877"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400</w:t>
            </w:r>
          </w:p>
        </w:tc>
      </w:tr>
      <w:tr w:rsidR="00CC2144" w:rsidRPr="00CC2144" w14:paraId="3D7F40AC" w14:textId="77777777" w:rsidTr="004072D1">
        <w:trPr>
          <w:trHeight w:val="188"/>
          <w:jc w:val="center"/>
        </w:trPr>
        <w:tc>
          <w:tcPr>
            <w:tcW w:w="1817" w:type="dxa"/>
            <w:tcBorders>
              <w:top w:val="single" w:sz="4" w:space="0" w:color="auto"/>
              <w:bottom w:val="single" w:sz="4" w:space="0" w:color="auto"/>
            </w:tcBorders>
          </w:tcPr>
          <w:p w14:paraId="0A4359C0"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Poloxamer 407</w:t>
            </w:r>
          </w:p>
        </w:tc>
        <w:tc>
          <w:tcPr>
            <w:tcW w:w="851" w:type="dxa"/>
            <w:tcBorders>
              <w:top w:val="single" w:sz="4" w:space="0" w:color="auto"/>
              <w:bottom w:val="single" w:sz="4" w:space="0" w:color="auto"/>
            </w:tcBorders>
          </w:tcPr>
          <w:p w14:paraId="54D6C29C"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50</w:t>
            </w:r>
          </w:p>
        </w:tc>
        <w:tc>
          <w:tcPr>
            <w:tcW w:w="850" w:type="dxa"/>
            <w:tcBorders>
              <w:top w:val="single" w:sz="4" w:space="0" w:color="auto"/>
              <w:bottom w:val="single" w:sz="4" w:space="0" w:color="auto"/>
            </w:tcBorders>
          </w:tcPr>
          <w:p w14:paraId="4DF4CCCA"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50</w:t>
            </w:r>
          </w:p>
        </w:tc>
        <w:tc>
          <w:tcPr>
            <w:tcW w:w="709" w:type="dxa"/>
            <w:tcBorders>
              <w:top w:val="single" w:sz="4" w:space="0" w:color="auto"/>
              <w:bottom w:val="single" w:sz="4" w:space="0" w:color="auto"/>
              <w:right w:val="single" w:sz="4" w:space="0" w:color="auto"/>
            </w:tcBorders>
            <w:shd w:val="clear" w:color="auto" w:fill="auto"/>
          </w:tcPr>
          <w:p w14:paraId="43612D5C"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50</w:t>
            </w:r>
          </w:p>
        </w:tc>
        <w:tc>
          <w:tcPr>
            <w:tcW w:w="992" w:type="dxa"/>
            <w:tcBorders>
              <w:top w:val="single" w:sz="4" w:space="0" w:color="auto"/>
              <w:bottom w:val="single" w:sz="4" w:space="0" w:color="auto"/>
              <w:right w:val="single" w:sz="4" w:space="0" w:color="auto"/>
            </w:tcBorders>
            <w:shd w:val="clear" w:color="auto" w:fill="auto"/>
          </w:tcPr>
          <w:p w14:paraId="0216034F"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50</w:t>
            </w:r>
          </w:p>
        </w:tc>
        <w:tc>
          <w:tcPr>
            <w:tcW w:w="992" w:type="dxa"/>
            <w:tcBorders>
              <w:top w:val="single" w:sz="4" w:space="0" w:color="auto"/>
              <w:bottom w:val="single" w:sz="4" w:space="0" w:color="auto"/>
              <w:right w:val="single" w:sz="4" w:space="0" w:color="auto"/>
            </w:tcBorders>
          </w:tcPr>
          <w:p w14:paraId="21899BDB"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50</w:t>
            </w:r>
          </w:p>
        </w:tc>
        <w:tc>
          <w:tcPr>
            <w:tcW w:w="992" w:type="dxa"/>
            <w:tcBorders>
              <w:top w:val="single" w:sz="4" w:space="0" w:color="auto"/>
              <w:bottom w:val="single" w:sz="4" w:space="0" w:color="auto"/>
              <w:right w:val="single" w:sz="4" w:space="0" w:color="auto"/>
            </w:tcBorders>
          </w:tcPr>
          <w:p w14:paraId="372CF634"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50</w:t>
            </w:r>
          </w:p>
        </w:tc>
        <w:tc>
          <w:tcPr>
            <w:tcW w:w="992" w:type="dxa"/>
            <w:tcBorders>
              <w:top w:val="single" w:sz="4" w:space="0" w:color="auto"/>
              <w:bottom w:val="single" w:sz="4" w:space="0" w:color="auto"/>
              <w:right w:val="single" w:sz="4" w:space="0" w:color="auto"/>
            </w:tcBorders>
          </w:tcPr>
          <w:p w14:paraId="52EE0AF9"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50</w:t>
            </w:r>
          </w:p>
        </w:tc>
        <w:tc>
          <w:tcPr>
            <w:tcW w:w="992" w:type="dxa"/>
            <w:tcBorders>
              <w:top w:val="single" w:sz="4" w:space="0" w:color="auto"/>
              <w:bottom w:val="single" w:sz="4" w:space="0" w:color="auto"/>
              <w:right w:val="single" w:sz="4" w:space="0" w:color="auto"/>
            </w:tcBorders>
          </w:tcPr>
          <w:p w14:paraId="1127C362"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50</w:t>
            </w:r>
          </w:p>
        </w:tc>
      </w:tr>
      <w:tr w:rsidR="00CC2144" w:rsidRPr="00CC2144" w14:paraId="0548341A" w14:textId="77777777" w:rsidTr="004072D1">
        <w:trPr>
          <w:trHeight w:val="70"/>
          <w:jc w:val="center"/>
        </w:trPr>
        <w:tc>
          <w:tcPr>
            <w:tcW w:w="1817" w:type="dxa"/>
            <w:tcBorders>
              <w:top w:val="single" w:sz="4" w:space="0" w:color="auto"/>
              <w:bottom w:val="single" w:sz="4" w:space="0" w:color="auto"/>
            </w:tcBorders>
          </w:tcPr>
          <w:p w14:paraId="55E0D78E"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Solvent(Methanol)</w:t>
            </w:r>
          </w:p>
        </w:tc>
        <w:tc>
          <w:tcPr>
            <w:tcW w:w="851" w:type="dxa"/>
            <w:tcBorders>
              <w:top w:val="single" w:sz="4" w:space="0" w:color="auto"/>
              <w:bottom w:val="single" w:sz="4" w:space="0" w:color="auto"/>
            </w:tcBorders>
          </w:tcPr>
          <w:p w14:paraId="2DBA50F5"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850" w:type="dxa"/>
            <w:tcBorders>
              <w:top w:val="single" w:sz="4" w:space="0" w:color="auto"/>
              <w:bottom w:val="single" w:sz="4" w:space="0" w:color="auto"/>
            </w:tcBorders>
          </w:tcPr>
          <w:p w14:paraId="5FC08FD5"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709" w:type="dxa"/>
            <w:tcBorders>
              <w:top w:val="single" w:sz="4" w:space="0" w:color="auto"/>
              <w:bottom w:val="single" w:sz="4" w:space="0" w:color="auto"/>
              <w:right w:val="single" w:sz="4" w:space="0" w:color="auto"/>
            </w:tcBorders>
            <w:shd w:val="clear" w:color="auto" w:fill="auto"/>
          </w:tcPr>
          <w:p w14:paraId="795ACD7F"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992" w:type="dxa"/>
            <w:tcBorders>
              <w:top w:val="single" w:sz="4" w:space="0" w:color="auto"/>
              <w:bottom w:val="single" w:sz="4" w:space="0" w:color="auto"/>
              <w:right w:val="single" w:sz="4" w:space="0" w:color="auto"/>
            </w:tcBorders>
            <w:shd w:val="clear" w:color="auto" w:fill="auto"/>
          </w:tcPr>
          <w:p w14:paraId="2B8A694A"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992" w:type="dxa"/>
            <w:tcBorders>
              <w:top w:val="single" w:sz="4" w:space="0" w:color="auto"/>
              <w:bottom w:val="single" w:sz="4" w:space="0" w:color="auto"/>
              <w:right w:val="single" w:sz="4" w:space="0" w:color="auto"/>
            </w:tcBorders>
          </w:tcPr>
          <w:p w14:paraId="77F601F0"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992" w:type="dxa"/>
            <w:tcBorders>
              <w:top w:val="single" w:sz="4" w:space="0" w:color="auto"/>
              <w:bottom w:val="single" w:sz="4" w:space="0" w:color="auto"/>
              <w:right w:val="single" w:sz="4" w:space="0" w:color="auto"/>
            </w:tcBorders>
          </w:tcPr>
          <w:p w14:paraId="33B54E06"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992" w:type="dxa"/>
            <w:tcBorders>
              <w:top w:val="single" w:sz="4" w:space="0" w:color="auto"/>
              <w:bottom w:val="single" w:sz="4" w:space="0" w:color="auto"/>
              <w:right w:val="single" w:sz="4" w:space="0" w:color="auto"/>
            </w:tcBorders>
          </w:tcPr>
          <w:p w14:paraId="4D7EFD24"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992" w:type="dxa"/>
            <w:tcBorders>
              <w:top w:val="single" w:sz="4" w:space="0" w:color="auto"/>
              <w:bottom w:val="single" w:sz="4" w:space="0" w:color="auto"/>
              <w:right w:val="single" w:sz="4" w:space="0" w:color="auto"/>
            </w:tcBorders>
          </w:tcPr>
          <w:p w14:paraId="1BC23A6D"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r>
      <w:tr w:rsidR="004072D1" w:rsidRPr="00CC2144" w14:paraId="462F8EAE" w14:textId="77777777" w:rsidTr="004072D1">
        <w:trPr>
          <w:trHeight w:val="233"/>
          <w:jc w:val="center"/>
        </w:trPr>
        <w:tc>
          <w:tcPr>
            <w:tcW w:w="1817" w:type="dxa"/>
            <w:tcBorders>
              <w:top w:val="single" w:sz="4" w:space="0" w:color="auto"/>
            </w:tcBorders>
          </w:tcPr>
          <w:p w14:paraId="3E038E61"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Chloroform</w:t>
            </w:r>
          </w:p>
        </w:tc>
        <w:tc>
          <w:tcPr>
            <w:tcW w:w="851" w:type="dxa"/>
            <w:tcBorders>
              <w:top w:val="single" w:sz="4" w:space="0" w:color="auto"/>
            </w:tcBorders>
          </w:tcPr>
          <w:p w14:paraId="2979FD46"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850" w:type="dxa"/>
            <w:tcBorders>
              <w:top w:val="single" w:sz="4" w:space="0" w:color="auto"/>
            </w:tcBorders>
          </w:tcPr>
          <w:p w14:paraId="47F63EB2"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709" w:type="dxa"/>
            <w:tcBorders>
              <w:top w:val="single" w:sz="4" w:space="0" w:color="auto"/>
              <w:bottom w:val="single" w:sz="4" w:space="0" w:color="auto"/>
              <w:right w:val="single" w:sz="4" w:space="0" w:color="auto"/>
            </w:tcBorders>
            <w:shd w:val="clear" w:color="auto" w:fill="auto"/>
          </w:tcPr>
          <w:p w14:paraId="4CD00B74"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992" w:type="dxa"/>
            <w:tcBorders>
              <w:top w:val="single" w:sz="4" w:space="0" w:color="auto"/>
              <w:bottom w:val="single" w:sz="4" w:space="0" w:color="auto"/>
              <w:right w:val="single" w:sz="4" w:space="0" w:color="auto"/>
            </w:tcBorders>
            <w:shd w:val="clear" w:color="auto" w:fill="auto"/>
          </w:tcPr>
          <w:p w14:paraId="64544458"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992" w:type="dxa"/>
            <w:tcBorders>
              <w:top w:val="single" w:sz="4" w:space="0" w:color="auto"/>
              <w:bottom w:val="single" w:sz="4" w:space="0" w:color="auto"/>
              <w:right w:val="single" w:sz="4" w:space="0" w:color="auto"/>
            </w:tcBorders>
          </w:tcPr>
          <w:p w14:paraId="0FCED0B1"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992" w:type="dxa"/>
            <w:tcBorders>
              <w:top w:val="single" w:sz="4" w:space="0" w:color="auto"/>
              <w:bottom w:val="single" w:sz="4" w:space="0" w:color="auto"/>
              <w:right w:val="single" w:sz="4" w:space="0" w:color="auto"/>
            </w:tcBorders>
          </w:tcPr>
          <w:p w14:paraId="0C28DF49"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992" w:type="dxa"/>
            <w:tcBorders>
              <w:top w:val="single" w:sz="4" w:space="0" w:color="auto"/>
              <w:bottom w:val="single" w:sz="4" w:space="0" w:color="auto"/>
              <w:right w:val="single" w:sz="4" w:space="0" w:color="auto"/>
            </w:tcBorders>
          </w:tcPr>
          <w:p w14:paraId="170AA3DA"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c>
          <w:tcPr>
            <w:tcW w:w="992" w:type="dxa"/>
            <w:tcBorders>
              <w:top w:val="single" w:sz="4" w:space="0" w:color="auto"/>
              <w:bottom w:val="single" w:sz="4" w:space="0" w:color="auto"/>
              <w:right w:val="single" w:sz="4" w:space="0" w:color="auto"/>
            </w:tcBorders>
          </w:tcPr>
          <w:p w14:paraId="0E3C9BBE" w14:textId="77777777" w:rsidR="000A426E" w:rsidRPr="00CC2144" w:rsidRDefault="000A426E"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10</w:t>
            </w:r>
          </w:p>
        </w:tc>
      </w:tr>
    </w:tbl>
    <w:p w14:paraId="6A33E862" w14:textId="7FCC6457" w:rsidR="000A426E" w:rsidRPr="00CC2144" w:rsidRDefault="000A426E" w:rsidP="00CC2144">
      <w:pPr>
        <w:autoSpaceDE w:val="0"/>
        <w:autoSpaceDN w:val="0"/>
        <w:adjustRightInd w:val="0"/>
        <w:spacing w:before="240" w:line="360" w:lineRule="auto"/>
        <w:jc w:val="both"/>
        <w:rPr>
          <w:rFonts w:ascii="Times New Roman" w:hAnsi="Times New Roman" w:cs="Times New Roman"/>
          <w:b/>
          <w:sz w:val="24"/>
          <w:szCs w:val="24"/>
          <w:vertAlign w:val="superscript"/>
        </w:rPr>
      </w:pPr>
      <w:r w:rsidRPr="00CC2144">
        <w:rPr>
          <w:rFonts w:ascii="Times New Roman" w:hAnsi="Times New Roman" w:cs="Times New Roman"/>
          <w:b/>
          <w:sz w:val="24"/>
          <w:szCs w:val="24"/>
        </w:rPr>
        <w:t xml:space="preserve">Evaluation of Cisplatin </w:t>
      </w:r>
      <w:r w:rsidR="004072D1" w:rsidRPr="00CC2144">
        <w:rPr>
          <w:rFonts w:ascii="Times New Roman" w:hAnsi="Times New Roman" w:cs="Times New Roman"/>
          <w:b/>
          <w:sz w:val="24"/>
          <w:szCs w:val="24"/>
        </w:rPr>
        <w:t>Loaded Nanoparticles</w:t>
      </w:r>
      <w:r w:rsidRPr="00CC2144">
        <w:rPr>
          <w:rFonts w:ascii="Times New Roman" w:hAnsi="Times New Roman" w:cs="Times New Roman"/>
          <w:b/>
          <w:sz w:val="24"/>
          <w:szCs w:val="24"/>
        </w:rPr>
        <w:t>:</w:t>
      </w:r>
    </w:p>
    <w:p w14:paraId="2F52572A" w14:textId="77777777" w:rsidR="004072D1" w:rsidRDefault="004072D1" w:rsidP="00CC214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Particle S</w:t>
      </w:r>
      <w:r w:rsidR="000A426E" w:rsidRPr="00CC2144">
        <w:rPr>
          <w:rFonts w:ascii="Times New Roman" w:hAnsi="Times New Roman" w:cs="Times New Roman"/>
          <w:b/>
          <w:sz w:val="24"/>
          <w:szCs w:val="24"/>
        </w:rPr>
        <w:t>ize:</w:t>
      </w:r>
    </w:p>
    <w:p w14:paraId="6466D902" w14:textId="48E05C80" w:rsidR="000A426E" w:rsidRPr="00CC2144" w:rsidRDefault="000A426E"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All the prepared batches of nanoparticles were viewed under microscope to study their size. Size of Nano particles from each batch was measured at different location on slide by taking a small drop of nanoparticle dispersion on it and average size of nanoparticles were determined.</w:t>
      </w:r>
      <w:r w:rsidRPr="00CC2144">
        <w:rPr>
          <w:rFonts w:ascii="Times New Roman" w:hAnsi="Times New Roman" w:cs="Times New Roman"/>
          <w:sz w:val="24"/>
          <w:szCs w:val="24"/>
          <w:vertAlign w:val="superscript"/>
        </w:rPr>
        <w:t>8</w:t>
      </w:r>
      <w:r w:rsidRPr="00CC2144">
        <w:rPr>
          <w:rFonts w:ascii="Times New Roman" w:hAnsi="Times New Roman" w:cs="Times New Roman"/>
          <w:sz w:val="24"/>
          <w:szCs w:val="24"/>
        </w:rPr>
        <w:t xml:space="preserve">             </w:t>
      </w:r>
    </w:p>
    <w:p w14:paraId="58A000A9" w14:textId="2C7B6E23" w:rsidR="000A426E" w:rsidRPr="00CC2144" w:rsidRDefault="004072D1" w:rsidP="00CC2144">
      <w:pPr>
        <w:autoSpaceDE w:val="0"/>
        <w:autoSpaceDN w:val="0"/>
        <w:adjustRightInd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SEM A</w:t>
      </w:r>
      <w:r w:rsidR="000A426E" w:rsidRPr="00CC2144">
        <w:rPr>
          <w:rFonts w:ascii="Times New Roman" w:hAnsi="Times New Roman" w:cs="Times New Roman"/>
          <w:b/>
          <w:sz w:val="24"/>
          <w:szCs w:val="24"/>
        </w:rPr>
        <w:t>nalysis:</w:t>
      </w:r>
    </w:p>
    <w:p w14:paraId="0D46328F" w14:textId="6DB63915"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vertAlign w:val="superscript"/>
        </w:rPr>
      </w:pPr>
      <w:r w:rsidRPr="00CC2144">
        <w:rPr>
          <w:rFonts w:ascii="Times New Roman" w:hAnsi="Times New Roman" w:cs="Times New Roman"/>
          <w:sz w:val="24"/>
          <w:szCs w:val="24"/>
        </w:rPr>
        <w:t xml:space="preserve">The morphology of NPs was studied by a scanning electron microscope. For this purpose, the sample was lyophilized and placed on </w:t>
      </w:r>
      <w:r w:rsidR="004072D1" w:rsidRPr="00CC2144">
        <w:rPr>
          <w:rFonts w:ascii="Times New Roman" w:hAnsi="Times New Roman" w:cs="Times New Roman"/>
          <w:sz w:val="24"/>
          <w:szCs w:val="24"/>
        </w:rPr>
        <w:t>aluminium</w:t>
      </w:r>
      <w:r w:rsidRPr="00CC2144">
        <w:rPr>
          <w:rFonts w:ascii="Times New Roman" w:hAnsi="Times New Roman" w:cs="Times New Roman"/>
          <w:sz w:val="24"/>
          <w:szCs w:val="24"/>
        </w:rPr>
        <w:t xml:space="preserve"> stubs and the surface was coated with a layer of gold particles using a sputter coater. The shape of the NPs was determined by scanning electron microscopy (SEM) (XL30, Philips, the Netherlands) at 15 kV and </w:t>
      </w:r>
      <w:proofErr w:type="gramStart"/>
      <w:r w:rsidRPr="00CC2144">
        <w:rPr>
          <w:rFonts w:ascii="Times New Roman" w:hAnsi="Times New Roman" w:cs="Times New Roman"/>
          <w:sz w:val="24"/>
          <w:szCs w:val="24"/>
        </w:rPr>
        <w:t>750 mA.</w:t>
      </w:r>
      <w:r w:rsidRPr="00CC2144">
        <w:rPr>
          <w:rFonts w:ascii="Times New Roman" w:hAnsi="Times New Roman" w:cs="Times New Roman"/>
          <w:sz w:val="24"/>
          <w:szCs w:val="24"/>
          <w:vertAlign w:val="superscript"/>
        </w:rPr>
        <w:t>9</w:t>
      </w:r>
      <w:proofErr w:type="gramEnd"/>
    </w:p>
    <w:p w14:paraId="6E813C2A" w14:textId="08A18FB3" w:rsidR="000A426E" w:rsidRPr="00CC2144" w:rsidRDefault="000A426E"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lastRenderedPageBreak/>
        <w:t xml:space="preserve">Drug </w:t>
      </w:r>
      <w:r w:rsidR="004072D1" w:rsidRPr="00CC2144">
        <w:rPr>
          <w:rFonts w:ascii="Times New Roman" w:hAnsi="Times New Roman" w:cs="Times New Roman"/>
          <w:b/>
          <w:sz w:val="24"/>
          <w:szCs w:val="24"/>
        </w:rPr>
        <w:t>Encapsulation Efficiency</w:t>
      </w:r>
      <w:r w:rsidRPr="00CC2144">
        <w:rPr>
          <w:rFonts w:ascii="Times New Roman" w:hAnsi="Times New Roman" w:cs="Times New Roman"/>
          <w:b/>
          <w:sz w:val="24"/>
          <w:szCs w:val="24"/>
        </w:rPr>
        <w:t>:</w:t>
      </w:r>
    </w:p>
    <w:p w14:paraId="6EEE1BE1" w14:textId="77777777" w:rsidR="000A426E" w:rsidRPr="00CC2144" w:rsidRDefault="000A426E" w:rsidP="00CC2144">
      <w:pPr>
        <w:spacing w:before="240" w:line="360" w:lineRule="auto"/>
        <w:jc w:val="both"/>
        <w:rPr>
          <w:rFonts w:ascii="Times New Roman" w:hAnsi="Times New Roman" w:cs="Times New Roman"/>
          <w:sz w:val="24"/>
          <w:szCs w:val="24"/>
          <w:vertAlign w:val="superscript"/>
        </w:rPr>
      </w:pPr>
      <w:r w:rsidRPr="00CC2144">
        <w:rPr>
          <w:rFonts w:ascii="Times New Roman" w:hAnsi="Times New Roman" w:cs="Times New Roman"/>
          <w:sz w:val="24"/>
          <w:szCs w:val="24"/>
        </w:rPr>
        <w:t>Lyophilized nanoparticles 50mg were dissolved in 100ml of phosphate buffer and the drug amount was determined by UV analysis. The encapsulation efficiency was determined as the mass ratio of entrapped Cisplatin in nanoparticles to the theoretical amount of the drug used in the preparation .The entrapment of the Cisplatin nanoparticles was expressed as loading capacity.</w:t>
      </w:r>
      <w:r w:rsidRPr="00CC2144">
        <w:rPr>
          <w:rFonts w:ascii="Times New Roman" w:hAnsi="Times New Roman" w:cs="Times New Roman"/>
          <w:sz w:val="24"/>
          <w:szCs w:val="24"/>
          <w:vertAlign w:val="superscript"/>
        </w:rPr>
        <w:t>10</w:t>
      </w:r>
    </w:p>
    <w:p w14:paraId="3FB0740F" w14:textId="77777777" w:rsidR="000A426E" w:rsidRPr="00CC2144" w:rsidRDefault="000A426E"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 xml:space="preserve">                                                                  Amount entrapped</w:t>
      </w:r>
    </w:p>
    <w:p w14:paraId="6F613DE3" w14:textId="77777777" w:rsidR="000A426E" w:rsidRPr="00CC2144" w:rsidRDefault="000A426E"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 xml:space="preserve">         Entrapment Efficiency (%)    =     ---------------------------------   × 100</w:t>
      </w:r>
    </w:p>
    <w:p w14:paraId="00901086" w14:textId="77777777" w:rsidR="000A426E" w:rsidRPr="00CC2144" w:rsidRDefault="000A426E"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 xml:space="preserve">                                                                  Total drug loaded</w:t>
      </w:r>
    </w:p>
    <w:p w14:paraId="31D69D40" w14:textId="6D517D7F" w:rsidR="000A426E" w:rsidRPr="00CC2144" w:rsidRDefault="000A426E"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b/>
          <w:sz w:val="24"/>
          <w:szCs w:val="24"/>
        </w:rPr>
        <w:t>In</w:t>
      </w:r>
      <w:r w:rsidR="004072D1" w:rsidRPr="00CC2144">
        <w:rPr>
          <w:rFonts w:ascii="Times New Roman" w:hAnsi="Times New Roman" w:cs="Times New Roman"/>
          <w:b/>
          <w:sz w:val="24"/>
          <w:szCs w:val="24"/>
        </w:rPr>
        <w:t>-Vitro Drug Release Studies:</w:t>
      </w:r>
    </w:p>
    <w:p w14:paraId="115B7F6A" w14:textId="7373DEED" w:rsidR="000A426E" w:rsidRPr="00CC2144" w:rsidRDefault="000A426E" w:rsidP="00CC2144">
      <w:pPr>
        <w:spacing w:before="240" w:line="360" w:lineRule="auto"/>
        <w:jc w:val="both"/>
        <w:rPr>
          <w:rFonts w:ascii="Times New Roman" w:hAnsi="Times New Roman" w:cs="Times New Roman"/>
          <w:sz w:val="24"/>
          <w:szCs w:val="24"/>
          <w:vertAlign w:val="superscript"/>
        </w:rPr>
      </w:pPr>
      <w:r w:rsidRPr="00CC2144">
        <w:rPr>
          <w:rFonts w:ascii="Times New Roman" w:hAnsi="Times New Roman" w:cs="Times New Roman"/>
          <w:sz w:val="24"/>
          <w:szCs w:val="24"/>
        </w:rPr>
        <w:t xml:space="preserve">The release studies were carried out by </w:t>
      </w:r>
      <w:r w:rsidR="004072D1" w:rsidRPr="00CC2144">
        <w:rPr>
          <w:rFonts w:ascii="Times New Roman" w:hAnsi="Times New Roman" w:cs="Times New Roman"/>
          <w:sz w:val="24"/>
          <w:szCs w:val="24"/>
        </w:rPr>
        <w:t>Franz</w:t>
      </w:r>
      <w:r w:rsidRPr="00CC2144">
        <w:rPr>
          <w:rFonts w:ascii="Times New Roman" w:hAnsi="Times New Roman" w:cs="Times New Roman"/>
          <w:sz w:val="24"/>
          <w:szCs w:val="24"/>
        </w:rPr>
        <w:t xml:space="preserve"> diffusion cell. It containing 10 ml Phosphate buffer. Phosphate buffer pH 7.4 (100 ml) was placed in a 10 ml of beaker. The beaker was assembled on a magnetic stirrer and the medium was equilibrated at 37±5</w:t>
      </w:r>
      <w:r w:rsidRPr="00CC2144">
        <w:rPr>
          <w:rFonts w:ascii="Times New Roman" w:hAnsi="Times New Roman" w:cs="Times New Roman"/>
          <w:sz w:val="24"/>
          <w:szCs w:val="24"/>
          <w:vertAlign w:val="superscript"/>
        </w:rPr>
        <w:t>0</w:t>
      </w:r>
      <w:r w:rsidRPr="00CC2144">
        <w:rPr>
          <w:rFonts w:ascii="Times New Roman" w:hAnsi="Times New Roman" w:cs="Times New Roman"/>
          <w:sz w:val="24"/>
          <w:szCs w:val="24"/>
        </w:rPr>
        <w:t>C. Dialysis membrane was taken and one end of the membrane was sealed. After separation of non-entrapped Cisplatin dispersion was filled in the dialysis membrane and other end was closed. The dialysis membrane containing the sample was suspended in the medium. 1ml of aliquots were withdrawn at specific intervals, filtered after withdrawal and the apparatus was immediately replenished with same quantity of fresh buffer medium.</w:t>
      </w:r>
      <w:r w:rsidRPr="00CC2144">
        <w:rPr>
          <w:rFonts w:ascii="Times New Roman" w:hAnsi="Times New Roman" w:cs="Times New Roman"/>
          <w:sz w:val="24"/>
          <w:szCs w:val="24"/>
          <w:vertAlign w:val="superscript"/>
        </w:rPr>
        <w:t>11</w:t>
      </w:r>
    </w:p>
    <w:p w14:paraId="7E33B858" w14:textId="77777777"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Percentage of drug release was determined using the following formula.</w:t>
      </w:r>
    </w:p>
    <w:p w14:paraId="2133FE52" w14:textId="77777777"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rPr>
      </w:pPr>
      <m:oMathPara>
        <m:oMathParaPr>
          <m:jc m:val="right"/>
        </m:oMathParaPr>
        <m:oMath>
          <m:r>
            <m:rPr>
              <m:sty m:val="p"/>
            </m:rPr>
            <w:rPr>
              <w:rFonts w:ascii="Cambria Math" w:hAnsi="Cambria Math" w:cs="Times New Roman"/>
              <w:sz w:val="24"/>
              <w:szCs w:val="24"/>
            </w:rPr>
            <m:t xml:space="preserve">Perentage drug release= </m:t>
          </m:r>
          <m:f>
            <m:fPr>
              <m:ctrlPr>
                <w:rPr>
                  <w:rFonts w:ascii="Cambria Math" w:hAnsi="Cambria Math" w:cs="Times New Roman"/>
                  <w:sz w:val="24"/>
                  <w:szCs w:val="24"/>
                </w:rPr>
              </m:ctrlPr>
            </m:fPr>
            <m:num>
              <m:r>
                <m:rPr>
                  <m:sty m:val="p"/>
                </m:rPr>
                <w:rPr>
                  <w:rFonts w:ascii="Cambria Math" w:hAnsi="Cambria Math" w:cs="Times New Roman"/>
                  <w:sz w:val="24"/>
                  <w:szCs w:val="24"/>
                </w:rPr>
                <m:t>Da</m:t>
              </m:r>
            </m:num>
            <m:den>
              <m:r>
                <m:rPr>
                  <m:sty m:val="p"/>
                </m:rPr>
                <w:rPr>
                  <w:rFonts w:ascii="Cambria Math" w:hAnsi="Cambria Math" w:cs="Times New Roman"/>
                  <w:sz w:val="24"/>
                  <w:szCs w:val="24"/>
                </w:rPr>
                <m:t>Dt</m:t>
              </m:r>
            </m:den>
          </m:f>
          <m:r>
            <m:rPr>
              <m:sty m:val="p"/>
            </m:rPr>
            <w:rPr>
              <w:rFonts w:ascii="Cambria Math" w:hAnsi="Cambria Math" w:cs="Times New Roman"/>
              <w:sz w:val="24"/>
              <w:szCs w:val="24"/>
            </w:rPr>
            <m:t xml:space="preserve"> ×100                                                               </m:t>
          </m:r>
        </m:oMath>
      </m:oMathPara>
    </w:p>
    <w:p w14:paraId="62B052B3" w14:textId="77777777"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 xml:space="preserve">Where, </w:t>
      </w:r>
      <w:proofErr w:type="gramStart"/>
      <w:r w:rsidRPr="00CC2144">
        <w:rPr>
          <w:rFonts w:ascii="Times New Roman" w:hAnsi="Times New Roman" w:cs="Times New Roman"/>
          <w:sz w:val="24"/>
          <w:szCs w:val="24"/>
        </w:rPr>
        <w:t>Dt</w:t>
      </w:r>
      <w:proofErr w:type="gramEnd"/>
      <w:r w:rsidRPr="00CC2144">
        <w:rPr>
          <w:rFonts w:ascii="Times New Roman" w:hAnsi="Times New Roman" w:cs="Times New Roman"/>
          <w:sz w:val="24"/>
          <w:szCs w:val="24"/>
        </w:rPr>
        <w:t xml:space="preserve"> = Total amount of the drug </w:t>
      </w:r>
    </w:p>
    <w:p w14:paraId="21617EBC" w14:textId="77777777"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ab/>
        <w:t xml:space="preserve">Da = The amount of drug released </w:t>
      </w:r>
    </w:p>
    <w:p w14:paraId="3447C6BE" w14:textId="77777777" w:rsidR="000A426E" w:rsidRPr="00CC2144" w:rsidRDefault="000A426E" w:rsidP="00CC2144">
      <w:pPr>
        <w:tabs>
          <w:tab w:val="left" w:pos="922"/>
        </w:tabs>
        <w:spacing w:before="240" w:line="360" w:lineRule="auto"/>
        <w:jc w:val="both"/>
        <w:rPr>
          <w:rFonts w:ascii="Times New Roman" w:hAnsi="Times New Roman" w:cs="Times New Roman"/>
          <w:b/>
          <w:bCs/>
          <w:sz w:val="24"/>
          <w:szCs w:val="24"/>
          <w:vertAlign w:val="superscript"/>
        </w:rPr>
      </w:pPr>
      <w:r w:rsidRPr="00CC2144">
        <w:rPr>
          <w:rFonts w:ascii="Times New Roman" w:hAnsi="Times New Roman" w:cs="Times New Roman"/>
          <w:b/>
          <w:bCs/>
          <w:sz w:val="24"/>
          <w:szCs w:val="24"/>
        </w:rPr>
        <w:t>Drug release kinetics:</w:t>
      </w:r>
      <w:r w:rsidR="00CE55FE" w:rsidRPr="00CC2144">
        <w:rPr>
          <w:rFonts w:ascii="Times New Roman" w:hAnsi="Times New Roman" w:cs="Times New Roman"/>
          <w:b/>
          <w:bCs/>
          <w:sz w:val="24"/>
          <w:szCs w:val="24"/>
          <w:vertAlign w:val="superscript"/>
        </w:rPr>
        <w:t>12</w:t>
      </w:r>
    </w:p>
    <w:p w14:paraId="40A035B3" w14:textId="1F9C2237" w:rsidR="000A426E" w:rsidRPr="00CC2144" w:rsidRDefault="000A426E" w:rsidP="00CC2144">
      <w:pPr>
        <w:tabs>
          <w:tab w:val="left" w:pos="922"/>
        </w:tabs>
        <w:spacing w:before="240" w:line="360" w:lineRule="auto"/>
        <w:jc w:val="both"/>
        <w:rPr>
          <w:rFonts w:ascii="Times New Roman" w:hAnsi="Times New Roman" w:cs="Times New Roman"/>
          <w:b/>
          <w:bCs/>
          <w:sz w:val="24"/>
          <w:szCs w:val="24"/>
        </w:rPr>
      </w:pPr>
      <w:r w:rsidRPr="00CC2144">
        <w:rPr>
          <w:rFonts w:ascii="Times New Roman" w:hAnsi="Times New Roman" w:cs="Times New Roman"/>
          <w:bCs/>
          <w:sz w:val="24"/>
          <w:szCs w:val="24"/>
        </w:rPr>
        <w:t xml:space="preserve">The models used were zero order (equation 1) First order (equation 2) and Higuchi model (equation 3) and </w:t>
      </w:r>
      <w:r w:rsidR="004072D1" w:rsidRPr="00CC2144">
        <w:rPr>
          <w:rFonts w:ascii="Times New Roman" w:hAnsi="Times New Roman" w:cs="Times New Roman"/>
          <w:bCs/>
          <w:sz w:val="24"/>
          <w:szCs w:val="24"/>
        </w:rPr>
        <w:t>Korsmeyer</w:t>
      </w:r>
      <w:r w:rsidR="004072D1">
        <w:rPr>
          <w:rFonts w:ascii="Times New Roman" w:hAnsi="Times New Roman" w:cs="Times New Roman"/>
          <w:bCs/>
          <w:sz w:val="24"/>
          <w:szCs w:val="24"/>
        </w:rPr>
        <w:t xml:space="preserve"> </w:t>
      </w:r>
      <w:r w:rsidRPr="00CC2144">
        <w:rPr>
          <w:rFonts w:ascii="Times New Roman" w:hAnsi="Times New Roman" w:cs="Times New Roman"/>
          <w:bCs/>
          <w:sz w:val="24"/>
          <w:szCs w:val="24"/>
        </w:rPr>
        <w:t xml:space="preserve">Peppas model (equation 4).   </w:t>
      </w:r>
    </w:p>
    <w:p w14:paraId="6A7201AF" w14:textId="39CE707B" w:rsidR="000A426E" w:rsidRPr="00CC2144" w:rsidRDefault="004072D1" w:rsidP="00CC2144">
      <w:pPr>
        <w:tabs>
          <w:tab w:val="left" w:pos="922"/>
        </w:tabs>
        <w:spacing w:before="240"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I) Zero Order </w:t>
      </w:r>
      <w:r w:rsidRPr="00CC2144">
        <w:rPr>
          <w:rFonts w:ascii="Times New Roman" w:hAnsi="Times New Roman" w:cs="Times New Roman"/>
          <w:b/>
          <w:bCs/>
          <w:sz w:val="24"/>
          <w:szCs w:val="24"/>
        </w:rPr>
        <w:t>Kinetics</w:t>
      </w:r>
      <w:r w:rsidRPr="00CC2144">
        <w:rPr>
          <w:rFonts w:ascii="Times New Roman" w:hAnsi="Times New Roman" w:cs="Times New Roman"/>
          <w:bCs/>
          <w:sz w:val="24"/>
          <w:szCs w:val="24"/>
        </w:rPr>
        <w:t xml:space="preserve">: </w:t>
      </w:r>
    </w:p>
    <w:p w14:paraId="32B779B5" w14:textId="77777777" w:rsidR="000A426E" w:rsidRPr="00CC2144" w:rsidRDefault="000A426E" w:rsidP="00CC2144">
      <w:pPr>
        <w:tabs>
          <w:tab w:val="left" w:pos="922"/>
        </w:tabs>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 xml:space="preserve">R =     </w:t>
      </w:r>
      <w:proofErr w:type="gramStart"/>
      <w:r w:rsidRPr="00CC2144">
        <w:rPr>
          <w:rFonts w:ascii="Times New Roman" w:hAnsi="Times New Roman" w:cs="Times New Roman"/>
          <w:bCs/>
          <w:sz w:val="24"/>
          <w:szCs w:val="24"/>
        </w:rPr>
        <w:t>Ko</w:t>
      </w:r>
      <w:proofErr w:type="gramEnd"/>
      <w:r w:rsidRPr="00CC2144">
        <w:rPr>
          <w:rFonts w:ascii="Times New Roman" w:hAnsi="Times New Roman" w:cs="Times New Roman"/>
          <w:bCs/>
          <w:sz w:val="24"/>
          <w:szCs w:val="24"/>
        </w:rPr>
        <w:t xml:space="preserve"> t                                              -- (1)</w:t>
      </w:r>
    </w:p>
    <w:p w14:paraId="43C4D425" w14:textId="77777777" w:rsidR="000A426E" w:rsidRPr="00CC2144" w:rsidRDefault="000A426E" w:rsidP="00CC2144">
      <w:pPr>
        <w:tabs>
          <w:tab w:val="left" w:pos="922"/>
        </w:tabs>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 xml:space="preserve">                                          R=cumulative percent drug  </w:t>
      </w:r>
    </w:p>
    <w:p w14:paraId="710B5C8A" w14:textId="77777777" w:rsidR="000A426E" w:rsidRPr="00CC2144" w:rsidRDefault="000A426E" w:rsidP="00CC2144">
      <w:pPr>
        <w:tabs>
          <w:tab w:val="left" w:pos="922"/>
        </w:tabs>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 xml:space="preserve">                                          </w:t>
      </w:r>
      <w:proofErr w:type="gramStart"/>
      <w:r w:rsidRPr="00CC2144">
        <w:rPr>
          <w:rFonts w:ascii="Times New Roman" w:hAnsi="Times New Roman" w:cs="Times New Roman"/>
          <w:bCs/>
          <w:sz w:val="24"/>
          <w:szCs w:val="24"/>
        </w:rPr>
        <w:t>Ko=</w:t>
      </w:r>
      <w:proofErr w:type="gramEnd"/>
      <w:r w:rsidRPr="00CC2144">
        <w:rPr>
          <w:rFonts w:ascii="Times New Roman" w:hAnsi="Times New Roman" w:cs="Times New Roman"/>
          <w:bCs/>
          <w:sz w:val="24"/>
          <w:szCs w:val="24"/>
        </w:rPr>
        <w:t>zero order rate constant</w:t>
      </w:r>
    </w:p>
    <w:p w14:paraId="5BEA16D0" w14:textId="73507CBE" w:rsidR="000A426E" w:rsidRPr="00CC2144" w:rsidRDefault="000A426E" w:rsidP="00CC2144">
      <w:pPr>
        <w:tabs>
          <w:tab w:val="left" w:pos="922"/>
        </w:tabs>
        <w:spacing w:before="240" w:line="360" w:lineRule="auto"/>
        <w:jc w:val="both"/>
        <w:rPr>
          <w:rFonts w:ascii="Times New Roman" w:hAnsi="Times New Roman" w:cs="Times New Roman"/>
          <w:b/>
          <w:bCs/>
          <w:sz w:val="24"/>
          <w:szCs w:val="24"/>
        </w:rPr>
      </w:pPr>
      <w:r w:rsidRPr="00CC2144">
        <w:rPr>
          <w:rFonts w:ascii="Times New Roman" w:hAnsi="Times New Roman" w:cs="Times New Roman"/>
          <w:b/>
          <w:bCs/>
          <w:sz w:val="24"/>
          <w:szCs w:val="24"/>
        </w:rPr>
        <w:t xml:space="preserve">ii) First </w:t>
      </w:r>
      <w:r w:rsidR="004072D1" w:rsidRPr="00CC2144">
        <w:rPr>
          <w:rFonts w:ascii="Times New Roman" w:hAnsi="Times New Roman" w:cs="Times New Roman"/>
          <w:b/>
          <w:bCs/>
          <w:sz w:val="24"/>
          <w:szCs w:val="24"/>
        </w:rPr>
        <w:t>Order Kinetics</w:t>
      </w:r>
    </w:p>
    <w:p w14:paraId="3E7A0CFE" w14:textId="77777777" w:rsidR="000A426E" w:rsidRPr="00CC2144" w:rsidRDefault="000A426E" w:rsidP="00CC2144">
      <w:pPr>
        <w:tabs>
          <w:tab w:val="left" w:pos="922"/>
        </w:tabs>
        <w:spacing w:before="240" w:line="360" w:lineRule="auto"/>
        <w:jc w:val="both"/>
        <w:rPr>
          <w:rFonts w:ascii="Times New Roman" w:hAnsi="Times New Roman" w:cs="Times New Roman"/>
          <w:bCs/>
          <w:sz w:val="24"/>
          <w:szCs w:val="24"/>
          <w:lang w:val="pl-PL"/>
        </w:rPr>
      </w:pPr>
      <w:r w:rsidRPr="00CC2144">
        <w:rPr>
          <w:rFonts w:ascii="Times New Roman" w:hAnsi="Times New Roman" w:cs="Times New Roman"/>
          <w:bCs/>
          <w:sz w:val="24"/>
          <w:szCs w:val="24"/>
          <w:lang w:val="pl-PL"/>
        </w:rPr>
        <w:t xml:space="preserve">log C = log Co –K </w:t>
      </w:r>
      <w:r w:rsidRPr="00CC2144">
        <w:rPr>
          <w:rFonts w:ascii="Times New Roman" w:hAnsi="Times New Roman" w:cs="Times New Roman"/>
          <w:bCs/>
          <w:sz w:val="24"/>
          <w:szCs w:val="24"/>
          <w:vertAlign w:val="subscript"/>
          <w:lang w:val="pl-PL"/>
        </w:rPr>
        <w:t>1</w:t>
      </w:r>
      <w:r w:rsidRPr="00CC2144">
        <w:rPr>
          <w:rFonts w:ascii="Times New Roman" w:hAnsi="Times New Roman" w:cs="Times New Roman"/>
          <w:bCs/>
          <w:sz w:val="24"/>
          <w:szCs w:val="24"/>
          <w:lang w:val="pl-PL"/>
        </w:rPr>
        <w:t xml:space="preserve"> t /2.303                 -- (2)</w:t>
      </w:r>
    </w:p>
    <w:p w14:paraId="6B514789" w14:textId="16702692" w:rsidR="000A426E" w:rsidRPr="00CC2144" w:rsidRDefault="004072D1" w:rsidP="00CC2144">
      <w:pPr>
        <w:tabs>
          <w:tab w:val="left" w:pos="922"/>
        </w:tabs>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Where</w:t>
      </w:r>
      <w:r w:rsidR="000A426E" w:rsidRPr="00CC2144">
        <w:rPr>
          <w:rFonts w:ascii="Times New Roman" w:hAnsi="Times New Roman" w:cs="Times New Roman"/>
          <w:bCs/>
          <w:sz w:val="24"/>
          <w:szCs w:val="24"/>
        </w:rPr>
        <w:t xml:space="preserve"> C = cumulative percent drug  </w:t>
      </w:r>
    </w:p>
    <w:p w14:paraId="283235C0" w14:textId="77777777" w:rsidR="000A426E" w:rsidRPr="00CC2144" w:rsidRDefault="000A426E" w:rsidP="00CC2144">
      <w:pPr>
        <w:tabs>
          <w:tab w:val="left" w:pos="922"/>
        </w:tabs>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 xml:space="preserve">K </w:t>
      </w:r>
      <w:r w:rsidRPr="00CC2144">
        <w:rPr>
          <w:rFonts w:ascii="Times New Roman" w:hAnsi="Times New Roman" w:cs="Times New Roman"/>
          <w:bCs/>
          <w:sz w:val="24"/>
          <w:szCs w:val="24"/>
          <w:vertAlign w:val="subscript"/>
        </w:rPr>
        <w:t>1</w:t>
      </w:r>
      <w:r w:rsidRPr="00CC2144">
        <w:rPr>
          <w:rFonts w:ascii="Times New Roman" w:hAnsi="Times New Roman" w:cs="Times New Roman"/>
          <w:bCs/>
          <w:sz w:val="24"/>
          <w:szCs w:val="24"/>
        </w:rPr>
        <w:t>= first order rate constant</w:t>
      </w:r>
    </w:p>
    <w:p w14:paraId="2944DEA5" w14:textId="172532ED" w:rsidR="000A426E" w:rsidRPr="00CC2144" w:rsidRDefault="004072D1" w:rsidP="00CC2144">
      <w:pPr>
        <w:tabs>
          <w:tab w:val="left" w:pos="922"/>
        </w:tabs>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iii) Higuchi M</w:t>
      </w:r>
      <w:r w:rsidR="000A426E" w:rsidRPr="00CC2144">
        <w:rPr>
          <w:rFonts w:ascii="Times New Roman" w:hAnsi="Times New Roman" w:cs="Times New Roman"/>
          <w:b/>
          <w:bCs/>
          <w:sz w:val="24"/>
          <w:szCs w:val="24"/>
        </w:rPr>
        <w:t xml:space="preserve">odel </w:t>
      </w:r>
    </w:p>
    <w:p w14:paraId="521E15E4" w14:textId="77777777" w:rsidR="000A426E" w:rsidRPr="00CC2144" w:rsidRDefault="000A426E" w:rsidP="00CC2144">
      <w:pPr>
        <w:tabs>
          <w:tab w:val="left" w:pos="922"/>
        </w:tabs>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 xml:space="preserve">R = K </w:t>
      </w:r>
      <w:r w:rsidRPr="00CC2144">
        <w:rPr>
          <w:rFonts w:ascii="Times New Roman" w:hAnsi="Times New Roman" w:cs="Times New Roman"/>
          <w:bCs/>
          <w:sz w:val="24"/>
          <w:szCs w:val="24"/>
          <w:vertAlign w:val="subscript"/>
        </w:rPr>
        <w:t xml:space="preserve">H   </w:t>
      </w:r>
      <w:r w:rsidRPr="00CC2144">
        <w:rPr>
          <w:rFonts w:ascii="Times New Roman" w:hAnsi="Times New Roman" w:cs="Times New Roman"/>
          <w:bCs/>
          <w:sz w:val="24"/>
          <w:szCs w:val="24"/>
        </w:rPr>
        <w:t xml:space="preserve">t </w:t>
      </w:r>
      <w:r w:rsidRPr="00CC2144">
        <w:rPr>
          <w:rFonts w:ascii="Times New Roman" w:hAnsi="Times New Roman" w:cs="Times New Roman"/>
          <w:bCs/>
          <w:sz w:val="24"/>
          <w:szCs w:val="24"/>
          <w:vertAlign w:val="superscript"/>
        </w:rPr>
        <w:t xml:space="preserve">0.5          </w:t>
      </w:r>
      <w:r w:rsidRPr="00CC2144">
        <w:rPr>
          <w:rFonts w:ascii="Times New Roman" w:hAnsi="Times New Roman" w:cs="Times New Roman"/>
          <w:bCs/>
          <w:sz w:val="24"/>
          <w:szCs w:val="24"/>
        </w:rPr>
        <w:t xml:space="preserve">                                  -- (3)</w:t>
      </w:r>
    </w:p>
    <w:p w14:paraId="673A9D46" w14:textId="77777777" w:rsidR="000A426E" w:rsidRPr="00CC2144" w:rsidRDefault="000A426E" w:rsidP="00CC2144">
      <w:pPr>
        <w:tabs>
          <w:tab w:val="left" w:pos="922"/>
        </w:tabs>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 xml:space="preserve">                            Where R = cumulative percent drug </w:t>
      </w:r>
    </w:p>
    <w:p w14:paraId="4EB07147" w14:textId="77777777" w:rsidR="000A426E" w:rsidRPr="00CC2144" w:rsidRDefault="000A426E" w:rsidP="00CC2144">
      <w:pPr>
        <w:tabs>
          <w:tab w:val="left" w:pos="922"/>
        </w:tabs>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 xml:space="preserve">K </w:t>
      </w:r>
      <w:proofErr w:type="gramStart"/>
      <w:r w:rsidRPr="00CC2144">
        <w:rPr>
          <w:rFonts w:ascii="Times New Roman" w:hAnsi="Times New Roman" w:cs="Times New Roman"/>
          <w:bCs/>
          <w:sz w:val="24"/>
          <w:szCs w:val="24"/>
          <w:vertAlign w:val="subscript"/>
        </w:rPr>
        <w:t>H  =</w:t>
      </w:r>
      <w:proofErr w:type="gramEnd"/>
      <w:r w:rsidRPr="00CC2144">
        <w:rPr>
          <w:rFonts w:ascii="Times New Roman" w:hAnsi="Times New Roman" w:cs="Times New Roman"/>
          <w:bCs/>
          <w:sz w:val="24"/>
          <w:szCs w:val="24"/>
        </w:rPr>
        <w:t>higuchi model rate constant</w:t>
      </w:r>
    </w:p>
    <w:p w14:paraId="61F68B61" w14:textId="74F5EC6C" w:rsidR="000A426E" w:rsidRPr="00CC2144" w:rsidRDefault="004072D1" w:rsidP="00CC2144">
      <w:pPr>
        <w:tabs>
          <w:tab w:val="left" w:pos="922"/>
        </w:tabs>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iv) Kors</w:t>
      </w:r>
      <w:r w:rsidRPr="00CC2144">
        <w:rPr>
          <w:rFonts w:ascii="Times New Roman" w:hAnsi="Times New Roman" w:cs="Times New Roman"/>
          <w:b/>
          <w:bCs/>
          <w:sz w:val="24"/>
          <w:szCs w:val="24"/>
        </w:rPr>
        <w:t>meyer</w:t>
      </w:r>
      <w:r w:rsidR="000A426E" w:rsidRPr="00CC2144">
        <w:rPr>
          <w:rFonts w:ascii="Times New Roman" w:hAnsi="Times New Roman" w:cs="Times New Roman"/>
          <w:b/>
          <w:bCs/>
          <w:sz w:val="24"/>
          <w:szCs w:val="24"/>
        </w:rPr>
        <w:t xml:space="preserve"> </w:t>
      </w:r>
      <w:r w:rsidRPr="00CC2144">
        <w:rPr>
          <w:rFonts w:ascii="Times New Roman" w:hAnsi="Times New Roman" w:cs="Times New Roman"/>
          <w:b/>
          <w:bCs/>
          <w:sz w:val="24"/>
          <w:szCs w:val="24"/>
        </w:rPr>
        <w:t>Peppas</w:t>
      </w:r>
      <w:r>
        <w:rPr>
          <w:rFonts w:ascii="Times New Roman" w:hAnsi="Times New Roman" w:cs="Times New Roman"/>
          <w:b/>
          <w:bCs/>
          <w:sz w:val="24"/>
          <w:szCs w:val="24"/>
        </w:rPr>
        <w:t xml:space="preserve"> M</w:t>
      </w:r>
      <w:r w:rsidR="000A426E" w:rsidRPr="00CC2144">
        <w:rPr>
          <w:rFonts w:ascii="Times New Roman" w:hAnsi="Times New Roman" w:cs="Times New Roman"/>
          <w:b/>
          <w:bCs/>
          <w:sz w:val="24"/>
          <w:szCs w:val="24"/>
        </w:rPr>
        <w:t>odel:</w:t>
      </w:r>
    </w:p>
    <w:p w14:paraId="4A4DF93B" w14:textId="77777777" w:rsidR="000A426E" w:rsidRPr="00CC2144" w:rsidRDefault="000A426E" w:rsidP="00CC2144">
      <w:pPr>
        <w:tabs>
          <w:tab w:val="left" w:pos="922"/>
        </w:tabs>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 xml:space="preserve">M t / M α   = K </w:t>
      </w:r>
      <w:proofErr w:type="spellStart"/>
      <w:r w:rsidRPr="00CC2144">
        <w:rPr>
          <w:rFonts w:ascii="Times New Roman" w:hAnsi="Times New Roman" w:cs="Times New Roman"/>
          <w:bCs/>
          <w:sz w:val="24"/>
          <w:szCs w:val="24"/>
          <w:vertAlign w:val="subscript"/>
        </w:rPr>
        <w:t>k</w:t>
      </w:r>
      <w:proofErr w:type="spellEnd"/>
      <w:r w:rsidRPr="00CC2144">
        <w:rPr>
          <w:rFonts w:ascii="Times New Roman" w:hAnsi="Times New Roman" w:cs="Times New Roman"/>
          <w:bCs/>
          <w:sz w:val="24"/>
          <w:szCs w:val="24"/>
        </w:rPr>
        <w:t xml:space="preserve"> t </w:t>
      </w:r>
      <w:r w:rsidRPr="00CC2144">
        <w:rPr>
          <w:rFonts w:ascii="Times New Roman" w:hAnsi="Times New Roman" w:cs="Times New Roman"/>
          <w:bCs/>
          <w:sz w:val="24"/>
          <w:szCs w:val="24"/>
          <w:vertAlign w:val="superscript"/>
        </w:rPr>
        <w:t xml:space="preserve">n   </w:t>
      </w:r>
    </w:p>
    <w:p w14:paraId="2C5F22FA" w14:textId="77777777" w:rsidR="000A426E" w:rsidRPr="00CC2144" w:rsidRDefault="000A426E" w:rsidP="00CC2144">
      <w:pPr>
        <w:tabs>
          <w:tab w:val="left" w:pos="922"/>
        </w:tabs>
        <w:spacing w:before="240" w:line="360" w:lineRule="auto"/>
        <w:ind w:left="2520"/>
        <w:jc w:val="both"/>
        <w:rPr>
          <w:rFonts w:ascii="Times New Roman" w:hAnsi="Times New Roman" w:cs="Times New Roman"/>
          <w:bCs/>
          <w:sz w:val="24"/>
          <w:szCs w:val="24"/>
        </w:rPr>
      </w:pPr>
      <w:r w:rsidRPr="00CC2144">
        <w:rPr>
          <w:rFonts w:ascii="Times New Roman" w:hAnsi="Times New Roman" w:cs="Times New Roman"/>
          <w:bCs/>
          <w:sz w:val="24"/>
          <w:szCs w:val="24"/>
        </w:rPr>
        <w:t xml:space="preserve">       </w:t>
      </w:r>
      <w:proofErr w:type="gramStart"/>
      <w:r w:rsidRPr="00CC2144">
        <w:rPr>
          <w:rFonts w:ascii="Times New Roman" w:hAnsi="Times New Roman" w:cs="Times New Roman"/>
          <w:bCs/>
          <w:sz w:val="24"/>
          <w:szCs w:val="24"/>
        </w:rPr>
        <w:t>log</w:t>
      </w:r>
      <w:proofErr w:type="gramEnd"/>
      <w:r w:rsidRPr="00CC2144">
        <w:rPr>
          <w:rFonts w:ascii="Times New Roman" w:hAnsi="Times New Roman" w:cs="Times New Roman"/>
          <w:bCs/>
          <w:sz w:val="24"/>
          <w:szCs w:val="24"/>
        </w:rPr>
        <w:t xml:space="preserve"> M t / M α = log K </w:t>
      </w:r>
      <w:proofErr w:type="spellStart"/>
      <w:r w:rsidRPr="00CC2144">
        <w:rPr>
          <w:rFonts w:ascii="Times New Roman" w:hAnsi="Times New Roman" w:cs="Times New Roman"/>
          <w:bCs/>
          <w:sz w:val="24"/>
          <w:szCs w:val="24"/>
          <w:vertAlign w:val="subscript"/>
        </w:rPr>
        <w:t>k</w:t>
      </w:r>
      <w:proofErr w:type="spellEnd"/>
      <w:r w:rsidRPr="00CC2144">
        <w:rPr>
          <w:rFonts w:ascii="Times New Roman" w:hAnsi="Times New Roman" w:cs="Times New Roman"/>
          <w:bCs/>
          <w:sz w:val="24"/>
          <w:szCs w:val="24"/>
          <w:vertAlign w:val="subscript"/>
        </w:rPr>
        <w:t xml:space="preserve">  +</w:t>
      </w:r>
      <w:r w:rsidRPr="00CC2144">
        <w:rPr>
          <w:rFonts w:ascii="Times New Roman" w:hAnsi="Times New Roman" w:cs="Times New Roman"/>
          <w:bCs/>
          <w:sz w:val="24"/>
          <w:szCs w:val="24"/>
        </w:rPr>
        <w:t>n log t        -- (4)</w:t>
      </w:r>
    </w:p>
    <w:p w14:paraId="58CDA2CA" w14:textId="47EAEA36" w:rsidR="000A426E" w:rsidRPr="00CC2144" w:rsidRDefault="000A426E" w:rsidP="00CC2144">
      <w:pPr>
        <w:tabs>
          <w:tab w:val="left" w:pos="922"/>
        </w:tabs>
        <w:spacing w:before="240" w:line="360" w:lineRule="auto"/>
        <w:jc w:val="both"/>
        <w:rPr>
          <w:rFonts w:ascii="Times New Roman" w:hAnsi="Times New Roman" w:cs="Times New Roman"/>
          <w:bCs/>
          <w:sz w:val="24"/>
          <w:szCs w:val="24"/>
        </w:rPr>
      </w:pPr>
      <w:r w:rsidRPr="00CC2144">
        <w:rPr>
          <w:rFonts w:ascii="Times New Roman" w:hAnsi="Times New Roman" w:cs="Times New Roman"/>
          <w:bCs/>
          <w:sz w:val="24"/>
          <w:szCs w:val="24"/>
        </w:rPr>
        <w:t xml:space="preserve">      </w:t>
      </w:r>
      <w:r w:rsidR="004072D1">
        <w:rPr>
          <w:rFonts w:ascii="Times New Roman" w:hAnsi="Times New Roman" w:cs="Times New Roman"/>
          <w:bCs/>
          <w:sz w:val="24"/>
          <w:szCs w:val="24"/>
        </w:rPr>
        <w:t xml:space="preserve">                               W</w:t>
      </w:r>
      <w:r w:rsidRPr="00CC2144">
        <w:rPr>
          <w:rFonts w:ascii="Times New Roman" w:hAnsi="Times New Roman" w:cs="Times New Roman"/>
          <w:bCs/>
          <w:sz w:val="24"/>
          <w:szCs w:val="24"/>
        </w:rPr>
        <w:t xml:space="preserve">here K </w:t>
      </w:r>
      <w:proofErr w:type="spellStart"/>
      <w:proofErr w:type="gramStart"/>
      <w:r w:rsidRPr="00CC2144">
        <w:rPr>
          <w:rFonts w:ascii="Times New Roman" w:hAnsi="Times New Roman" w:cs="Times New Roman"/>
          <w:bCs/>
          <w:sz w:val="24"/>
          <w:szCs w:val="24"/>
          <w:vertAlign w:val="subscript"/>
        </w:rPr>
        <w:t>k</w:t>
      </w:r>
      <w:proofErr w:type="spellEnd"/>
      <w:r w:rsidRPr="00CC2144">
        <w:rPr>
          <w:rFonts w:ascii="Times New Roman" w:hAnsi="Times New Roman" w:cs="Times New Roman"/>
          <w:bCs/>
          <w:sz w:val="24"/>
          <w:szCs w:val="24"/>
          <w:vertAlign w:val="subscript"/>
        </w:rPr>
        <w:t xml:space="preserve">  =</w:t>
      </w:r>
      <w:proofErr w:type="gramEnd"/>
      <w:r w:rsidR="004072D1" w:rsidRPr="00CC2144">
        <w:rPr>
          <w:rFonts w:ascii="Times New Roman" w:hAnsi="Times New Roman" w:cs="Times New Roman"/>
          <w:bCs/>
          <w:sz w:val="24"/>
          <w:szCs w:val="24"/>
        </w:rPr>
        <w:t>Korsmeyer</w:t>
      </w:r>
      <w:r w:rsidR="004072D1">
        <w:rPr>
          <w:rFonts w:ascii="Times New Roman" w:hAnsi="Times New Roman" w:cs="Times New Roman"/>
          <w:bCs/>
          <w:sz w:val="24"/>
          <w:szCs w:val="24"/>
        </w:rPr>
        <w:t xml:space="preserve"> </w:t>
      </w:r>
      <w:r w:rsidR="004072D1" w:rsidRPr="00CC2144">
        <w:rPr>
          <w:rFonts w:ascii="Times New Roman" w:hAnsi="Times New Roman" w:cs="Times New Roman"/>
          <w:bCs/>
          <w:sz w:val="24"/>
          <w:szCs w:val="24"/>
        </w:rPr>
        <w:t>Peppas</w:t>
      </w:r>
      <w:r w:rsidRPr="00CC2144">
        <w:rPr>
          <w:rFonts w:ascii="Times New Roman" w:hAnsi="Times New Roman" w:cs="Times New Roman"/>
          <w:bCs/>
          <w:sz w:val="24"/>
          <w:szCs w:val="24"/>
        </w:rPr>
        <w:t xml:space="preserve"> rate constant</w:t>
      </w:r>
    </w:p>
    <w:p w14:paraId="63EB14A5" w14:textId="0BE707D5" w:rsidR="000A426E" w:rsidRPr="00CC2144" w:rsidRDefault="000A426E"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w:t>
      </w:r>
      <w:r w:rsidRPr="00CC2144">
        <w:rPr>
          <w:rFonts w:ascii="Times New Roman" w:hAnsi="Times New Roman" w:cs="Times New Roman"/>
          <w:bCs/>
          <w:sz w:val="24"/>
          <w:szCs w:val="24"/>
        </w:rPr>
        <w:t xml:space="preserve">M t / M α’   is the fractional </w:t>
      </w:r>
      <w:r w:rsidR="004072D1" w:rsidRPr="00CC2144">
        <w:rPr>
          <w:rFonts w:ascii="Times New Roman" w:hAnsi="Times New Roman" w:cs="Times New Roman"/>
          <w:bCs/>
          <w:sz w:val="24"/>
          <w:szCs w:val="24"/>
        </w:rPr>
        <w:t>drug,</w:t>
      </w:r>
      <w:r w:rsidRPr="00CC2144">
        <w:rPr>
          <w:rFonts w:ascii="Times New Roman" w:hAnsi="Times New Roman" w:cs="Times New Roman"/>
          <w:bCs/>
          <w:sz w:val="24"/>
          <w:szCs w:val="24"/>
        </w:rPr>
        <w:t xml:space="preserve"> n = diffusional exponent, which char</w:t>
      </w:r>
      <w:r w:rsidR="00CE55FE" w:rsidRPr="00CC2144">
        <w:rPr>
          <w:rFonts w:ascii="Times New Roman" w:hAnsi="Times New Roman" w:cs="Times New Roman"/>
          <w:bCs/>
          <w:sz w:val="24"/>
          <w:szCs w:val="24"/>
        </w:rPr>
        <w:t xml:space="preserve">acterizes the mechanism of drug. </w:t>
      </w:r>
      <w:r w:rsidRPr="00CC2144">
        <w:rPr>
          <w:rFonts w:ascii="Times New Roman" w:hAnsi="Times New Roman" w:cs="Times New Roman"/>
          <w:bCs/>
          <w:sz w:val="24"/>
          <w:szCs w:val="24"/>
        </w:rPr>
        <w:t>The obtained regression co-efficient (which neared 0.999) was used to understand the pattern of the drug from the nanoparticles.</w:t>
      </w:r>
    </w:p>
    <w:p w14:paraId="4C83E20C" w14:textId="422B088A" w:rsidR="000A426E" w:rsidRPr="00CC2144" w:rsidRDefault="004072D1" w:rsidP="00CC2144">
      <w:pPr>
        <w:autoSpaceDE w:val="0"/>
        <w:autoSpaceDN w:val="0"/>
        <w:adjustRightInd w:val="0"/>
        <w:spacing w:before="240" w:line="36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Stability S</w:t>
      </w:r>
      <w:r w:rsidR="000A426E" w:rsidRPr="00CC2144">
        <w:rPr>
          <w:rFonts w:ascii="Times New Roman" w:hAnsi="Times New Roman" w:cs="Times New Roman"/>
          <w:b/>
          <w:bCs/>
          <w:sz w:val="24"/>
          <w:szCs w:val="24"/>
        </w:rPr>
        <w:t>tudies</w:t>
      </w:r>
      <w:proofErr w:type="gramStart"/>
      <w:r w:rsidR="000A426E" w:rsidRPr="00CC2144">
        <w:rPr>
          <w:rFonts w:ascii="Times New Roman" w:hAnsi="Times New Roman" w:cs="Times New Roman"/>
          <w:b/>
          <w:bCs/>
          <w:sz w:val="24"/>
          <w:szCs w:val="24"/>
        </w:rPr>
        <w:t>:</w:t>
      </w:r>
      <w:r w:rsidR="00CE55FE" w:rsidRPr="00CC2144">
        <w:rPr>
          <w:rFonts w:ascii="Times New Roman" w:hAnsi="Times New Roman" w:cs="Times New Roman"/>
          <w:b/>
          <w:bCs/>
          <w:sz w:val="24"/>
          <w:szCs w:val="24"/>
          <w:vertAlign w:val="superscript"/>
        </w:rPr>
        <w:t>13</w:t>
      </w:r>
      <w:proofErr w:type="gramEnd"/>
    </w:p>
    <w:p w14:paraId="7A83B39B" w14:textId="77777777"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Selected Formulation was subjected to stability studies as per ICH guidelines.</w:t>
      </w:r>
    </w:p>
    <w:p w14:paraId="298E4BED" w14:textId="77777777"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Following conditions were used for Stability Testing.</w:t>
      </w:r>
    </w:p>
    <w:p w14:paraId="53039E6F" w14:textId="77777777"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lastRenderedPageBreak/>
        <w:t>1. 25</w:t>
      </w:r>
      <w:r w:rsidRPr="00CC2144">
        <w:rPr>
          <w:rFonts w:ascii="Times New Roman" w:hAnsi="Times New Roman" w:cs="Times New Roman"/>
          <w:sz w:val="24"/>
          <w:szCs w:val="24"/>
          <w:vertAlign w:val="superscript"/>
        </w:rPr>
        <w:t>0</w:t>
      </w:r>
      <w:r w:rsidR="00CE55FE" w:rsidRPr="00CC2144">
        <w:rPr>
          <w:rFonts w:ascii="Times New Roman" w:hAnsi="Times New Roman" w:cs="Times New Roman"/>
          <w:sz w:val="24"/>
          <w:szCs w:val="24"/>
        </w:rPr>
        <w:t>C/60% RH analys</w:t>
      </w:r>
      <w:r w:rsidRPr="00CC2144">
        <w:rPr>
          <w:rFonts w:ascii="Times New Roman" w:hAnsi="Times New Roman" w:cs="Times New Roman"/>
          <w:sz w:val="24"/>
          <w:szCs w:val="24"/>
        </w:rPr>
        <w:t>ed every month for period of three months.</w:t>
      </w:r>
    </w:p>
    <w:p w14:paraId="4CE1F246" w14:textId="77777777" w:rsidR="000A426E" w:rsidRPr="00CC2144" w:rsidRDefault="000A426E" w:rsidP="00CC2144">
      <w:pPr>
        <w:autoSpaceDE w:val="0"/>
        <w:autoSpaceDN w:val="0"/>
        <w:adjustRightInd w:val="0"/>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2. 30</w:t>
      </w:r>
      <w:r w:rsidRPr="00CC2144">
        <w:rPr>
          <w:rFonts w:ascii="Times New Roman" w:hAnsi="Times New Roman" w:cs="Times New Roman"/>
          <w:sz w:val="24"/>
          <w:szCs w:val="24"/>
          <w:vertAlign w:val="superscript"/>
        </w:rPr>
        <w:t>0</w:t>
      </w:r>
      <w:r w:rsidR="00CE55FE" w:rsidRPr="00CC2144">
        <w:rPr>
          <w:rFonts w:ascii="Times New Roman" w:hAnsi="Times New Roman" w:cs="Times New Roman"/>
          <w:sz w:val="24"/>
          <w:szCs w:val="24"/>
        </w:rPr>
        <w:t>C/75% RH analys</w:t>
      </w:r>
      <w:r w:rsidRPr="00CC2144">
        <w:rPr>
          <w:rFonts w:ascii="Times New Roman" w:hAnsi="Times New Roman" w:cs="Times New Roman"/>
          <w:sz w:val="24"/>
          <w:szCs w:val="24"/>
        </w:rPr>
        <w:t>ed every month for period of three months.</w:t>
      </w:r>
    </w:p>
    <w:p w14:paraId="13183B21" w14:textId="77777777" w:rsidR="00A7761E" w:rsidRPr="00CC2144" w:rsidRDefault="000A426E" w:rsidP="00CC2144">
      <w:pPr>
        <w:spacing w:before="240" w:line="360" w:lineRule="auto"/>
        <w:ind w:right="-180"/>
        <w:jc w:val="both"/>
        <w:rPr>
          <w:rFonts w:ascii="Times New Roman" w:hAnsi="Times New Roman" w:cs="Times New Roman"/>
          <w:b/>
          <w:sz w:val="24"/>
          <w:szCs w:val="24"/>
        </w:rPr>
      </w:pPr>
      <w:r w:rsidRPr="00CC2144">
        <w:rPr>
          <w:rFonts w:ascii="Times New Roman" w:hAnsi="Times New Roman" w:cs="Times New Roman"/>
          <w:sz w:val="24"/>
          <w:szCs w:val="24"/>
        </w:rPr>
        <w:t>3. 40</w:t>
      </w:r>
      <w:r w:rsidRPr="00CC2144">
        <w:rPr>
          <w:rFonts w:ascii="Times New Roman" w:hAnsi="Times New Roman" w:cs="Times New Roman"/>
          <w:sz w:val="24"/>
          <w:szCs w:val="24"/>
          <w:vertAlign w:val="superscript"/>
        </w:rPr>
        <w:t>0</w:t>
      </w:r>
      <w:r w:rsidR="00CE55FE" w:rsidRPr="00CC2144">
        <w:rPr>
          <w:rFonts w:ascii="Times New Roman" w:hAnsi="Times New Roman" w:cs="Times New Roman"/>
          <w:sz w:val="24"/>
          <w:szCs w:val="24"/>
        </w:rPr>
        <w:t>C/75% RH analys</w:t>
      </w:r>
      <w:r w:rsidRPr="00CC2144">
        <w:rPr>
          <w:rFonts w:ascii="Times New Roman" w:hAnsi="Times New Roman" w:cs="Times New Roman"/>
          <w:sz w:val="24"/>
          <w:szCs w:val="24"/>
        </w:rPr>
        <w:t>ed every month for period of three months.</w:t>
      </w:r>
    </w:p>
    <w:p w14:paraId="23A11058" w14:textId="77777777" w:rsidR="00CF6866" w:rsidRPr="004072D1" w:rsidRDefault="008B0C55" w:rsidP="00CC2144">
      <w:pPr>
        <w:autoSpaceDE w:val="0"/>
        <w:autoSpaceDN w:val="0"/>
        <w:adjustRightInd w:val="0"/>
        <w:spacing w:before="240" w:line="360" w:lineRule="auto"/>
        <w:jc w:val="both"/>
        <w:rPr>
          <w:rFonts w:ascii="Times New Roman" w:hAnsi="Times New Roman" w:cs="Times New Roman"/>
          <w:b/>
          <w:sz w:val="28"/>
          <w:szCs w:val="24"/>
        </w:rPr>
      </w:pPr>
      <w:r w:rsidRPr="004072D1">
        <w:rPr>
          <w:rFonts w:ascii="Times New Roman" w:hAnsi="Times New Roman" w:cs="Times New Roman"/>
          <w:b/>
          <w:sz w:val="28"/>
          <w:szCs w:val="24"/>
        </w:rPr>
        <w:t>RESULTS AND DISCUSSION</w:t>
      </w:r>
    </w:p>
    <w:p w14:paraId="74FCD203" w14:textId="36E65A08" w:rsidR="00FB2C91" w:rsidRPr="00CC2144" w:rsidRDefault="00FB2C91"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 xml:space="preserve">Drug </w:t>
      </w:r>
      <w:r w:rsidR="004072D1" w:rsidRPr="00CC2144">
        <w:rPr>
          <w:rFonts w:ascii="Times New Roman" w:hAnsi="Times New Roman" w:cs="Times New Roman"/>
          <w:b/>
          <w:sz w:val="24"/>
          <w:szCs w:val="24"/>
        </w:rPr>
        <w:t xml:space="preserve">Excipient Compatibility Studies </w:t>
      </w:r>
    </w:p>
    <w:p w14:paraId="2211B953" w14:textId="350B2438" w:rsidR="00FB2C91" w:rsidRPr="00CC2144" w:rsidRDefault="00FB2C91"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 xml:space="preserve">FTIR spectra of drug in KBr pellets at moderate scanning speed </w:t>
      </w:r>
      <w:r w:rsidR="004072D1" w:rsidRPr="00CC2144">
        <w:rPr>
          <w:rFonts w:ascii="Times New Roman" w:hAnsi="Times New Roman" w:cs="Times New Roman"/>
          <w:sz w:val="24"/>
          <w:szCs w:val="24"/>
        </w:rPr>
        <w:t>are</w:t>
      </w:r>
      <w:r w:rsidRPr="00CC2144">
        <w:rPr>
          <w:rFonts w:ascii="Times New Roman" w:hAnsi="Times New Roman" w:cs="Times New Roman"/>
          <w:sz w:val="24"/>
          <w:szCs w:val="24"/>
        </w:rPr>
        <w:t xml:space="preserve"> 4000-400 cm-1 was made.</w:t>
      </w:r>
    </w:p>
    <w:p w14:paraId="1CFF5EED" w14:textId="77777777" w:rsidR="00FB2C91" w:rsidRPr="00CC2144" w:rsidRDefault="00FB2C91" w:rsidP="004072D1">
      <w:pPr>
        <w:autoSpaceDE w:val="0"/>
        <w:autoSpaceDN w:val="0"/>
        <w:adjustRightInd w:val="0"/>
        <w:spacing w:before="240" w:line="360" w:lineRule="auto"/>
        <w:jc w:val="center"/>
        <w:rPr>
          <w:rFonts w:ascii="Times New Roman" w:hAnsi="Times New Roman" w:cs="Times New Roman"/>
          <w:sz w:val="24"/>
          <w:szCs w:val="24"/>
        </w:rPr>
      </w:pPr>
      <w:r w:rsidRPr="00CC2144">
        <w:rPr>
          <w:rFonts w:ascii="Times New Roman" w:hAnsi="Times New Roman" w:cs="Times New Roman"/>
          <w:noProof/>
          <w:sz w:val="24"/>
          <w:szCs w:val="24"/>
          <w:lang w:val="en-US" w:eastAsia="en-US"/>
        </w:rPr>
        <w:drawing>
          <wp:inline distT="0" distB="0" distL="0" distR="0" wp14:anchorId="373816FC" wp14:editId="630062AF">
            <wp:extent cx="5657850" cy="2771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2771775"/>
                    </a:xfrm>
                    <a:prstGeom prst="rect">
                      <a:avLst/>
                    </a:prstGeom>
                    <a:noFill/>
                    <a:ln>
                      <a:noFill/>
                    </a:ln>
                  </pic:spPr>
                </pic:pic>
              </a:graphicData>
            </a:graphic>
          </wp:inline>
        </w:drawing>
      </w:r>
    </w:p>
    <w:p w14:paraId="0BE95F4D" w14:textId="77777777" w:rsidR="00FB2C91" w:rsidRPr="00CC2144" w:rsidRDefault="00FB2C91" w:rsidP="004072D1">
      <w:pPr>
        <w:autoSpaceDE w:val="0"/>
        <w:autoSpaceDN w:val="0"/>
        <w:adjustRightInd w:val="0"/>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Fig-</w:t>
      </w:r>
      <w:r w:rsidR="004B6BB1" w:rsidRPr="00CC2144">
        <w:rPr>
          <w:rFonts w:ascii="Times New Roman" w:hAnsi="Times New Roman" w:cs="Times New Roman"/>
          <w:b/>
          <w:sz w:val="24"/>
          <w:szCs w:val="24"/>
        </w:rPr>
        <w:t>1</w:t>
      </w:r>
      <w:r w:rsidRPr="00CC2144">
        <w:rPr>
          <w:rFonts w:ascii="Times New Roman" w:hAnsi="Times New Roman" w:cs="Times New Roman"/>
          <w:b/>
          <w:sz w:val="24"/>
          <w:szCs w:val="24"/>
        </w:rPr>
        <w:t>: FTIR Studies of Cisplatin</w:t>
      </w:r>
    </w:p>
    <w:p w14:paraId="12F9BF1A" w14:textId="77777777" w:rsidR="00FB2C91" w:rsidRPr="00CC2144" w:rsidRDefault="00FB2C91" w:rsidP="004072D1">
      <w:pPr>
        <w:autoSpaceDE w:val="0"/>
        <w:autoSpaceDN w:val="0"/>
        <w:adjustRightInd w:val="0"/>
        <w:spacing w:before="240" w:line="360" w:lineRule="auto"/>
        <w:jc w:val="center"/>
        <w:rPr>
          <w:rFonts w:ascii="Times New Roman" w:hAnsi="Times New Roman" w:cs="Times New Roman"/>
          <w:sz w:val="24"/>
          <w:szCs w:val="24"/>
        </w:rPr>
      </w:pPr>
      <w:r w:rsidRPr="00CC2144">
        <w:rPr>
          <w:rFonts w:ascii="Times New Roman" w:hAnsi="Times New Roman" w:cs="Times New Roman"/>
          <w:noProof/>
          <w:sz w:val="24"/>
          <w:szCs w:val="24"/>
          <w:lang w:val="en-US" w:eastAsia="en-US"/>
        </w:rPr>
        <w:lastRenderedPageBreak/>
        <w:drawing>
          <wp:inline distT="0" distB="0" distL="0" distR="0" wp14:anchorId="2953E1D5" wp14:editId="5CD9CB05">
            <wp:extent cx="5600700" cy="2800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2800350"/>
                    </a:xfrm>
                    <a:prstGeom prst="rect">
                      <a:avLst/>
                    </a:prstGeom>
                    <a:noFill/>
                    <a:ln>
                      <a:noFill/>
                    </a:ln>
                  </pic:spPr>
                </pic:pic>
              </a:graphicData>
            </a:graphic>
          </wp:inline>
        </w:drawing>
      </w:r>
    </w:p>
    <w:p w14:paraId="12250FC8" w14:textId="169FC735" w:rsidR="004B6BB1" w:rsidRPr="00CC2144" w:rsidRDefault="004B6BB1" w:rsidP="004072D1">
      <w:pPr>
        <w:autoSpaceDE w:val="0"/>
        <w:autoSpaceDN w:val="0"/>
        <w:adjustRightInd w:val="0"/>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 xml:space="preserve">Fig-2: FTIR Studies of Physical </w:t>
      </w:r>
      <w:r w:rsidR="004072D1" w:rsidRPr="00CC2144">
        <w:rPr>
          <w:rFonts w:ascii="Times New Roman" w:hAnsi="Times New Roman" w:cs="Times New Roman"/>
          <w:b/>
          <w:sz w:val="24"/>
          <w:szCs w:val="24"/>
        </w:rPr>
        <w:t>Mixture of Drug and Excipients</w:t>
      </w:r>
    </w:p>
    <w:p w14:paraId="32DB1C23" w14:textId="77777777" w:rsidR="00FB2C91" w:rsidRPr="00CC2144" w:rsidRDefault="00FB2C91" w:rsidP="00CC2144">
      <w:pPr>
        <w:autoSpaceDE w:val="0"/>
        <w:autoSpaceDN w:val="0"/>
        <w:adjustRightInd w:val="0"/>
        <w:spacing w:before="240" w:line="360" w:lineRule="auto"/>
        <w:jc w:val="both"/>
        <w:rPr>
          <w:rFonts w:ascii="Times New Roman" w:hAnsi="Times New Roman" w:cs="Times New Roman"/>
          <w:sz w:val="24"/>
          <w:szCs w:val="24"/>
        </w:rPr>
      </w:pPr>
    </w:p>
    <w:p w14:paraId="1AD33233" w14:textId="33815491" w:rsidR="00FB2C91" w:rsidRPr="00CC2144" w:rsidRDefault="00FB2C91"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 xml:space="preserve">Compatibility studies were performed using IR spectrophotometer. The IR spectrum of </w:t>
      </w:r>
      <w:r w:rsidR="004B6BB1" w:rsidRPr="00CC2144">
        <w:rPr>
          <w:rFonts w:ascii="Times New Roman" w:hAnsi="Times New Roman" w:cs="Times New Roman"/>
          <w:sz w:val="24"/>
          <w:szCs w:val="24"/>
        </w:rPr>
        <w:t>pure</w:t>
      </w:r>
      <w:r w:rsidRPr="00CC2144">
        <w:rPr>
          <w:rFonts w:ascii="Times New Roman" w:hAnsi="Times New Roman" w:cs="Times New Roman"/>
          <w:sz w:val="24"/>
          <w:szCs w:val="24"/>
        </w:rPr>
        <w:t xml:space="preserve"> drug and physical mixture of drug and excipients were studied. The characteristic absorption of peaks </w:t>
      </w:r>
      <w:r w:rsidR="004072D1" w:rsidRPr="00CC2144">
        <w:rPr>
          <w:rFonts w:ascii="Times New Roman" w:hAnsi="Times New Roman" w:cs="Times New Roman"/>
          <w:sz w:val="24"/>
          <w:szCs w:val="24"/>
        </w:rPr>
        <w:t>was</w:t>
      </w:r>
      <w:r w:rsidRPr="00CC2144">
        <w:rPr>
          <w:rFonts w:ascii="Times New Roman" w:hAnsi="Times New Roman" w:cs="Times New Roman"/>
          <w:sz w:val="24"/>
          <w:szCs w:val="24"/>
        </w:rPr>
        <w:t xml:space="preserve"> obtained as above and as they were in official limits (±100 cm</w:t>
      </w:r>
      <w:r w:rsidRPr="00CC2144">
        <w:rPr>
          <w:rFonts w:ascii="Times New Roman" w:hAnsi="Times New Roman" w:cs="Times New Roman"/>
          <w:sz w:val="24"/>
          <w:szCs w:val="24"/>
          <w:vertAlign w:val="superscript"/>
        </w:rPr>
        <w:t>-1</w:t>
      </w:r>
      <w:r w:rsidRPr="00CC2144">
        <w:rPr>
          <w:rFonts w:ascii="Times New Roman" w:hAnsi="Times New Roman" w:cs="Times New Roman"/>
          <w:sz w:val="24"/>
          <w:szCs w:val="24"/>
        </w:rPr>
        <w:t>) the drug is compatible with excipients.</w:t>
      </w:r>
    </w:p>
    <w:p w14:paraId="33398CF2" w14:textId="77777777" w:rsidR="004B6BB1" w:rsidRPr="00CC2144" w:rsidRDefault="004B6BB1"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Scanning Electron Microscopy:</w:t>
      </w:r>
    </w:p>
    <w:p w14:paraId="41E0DF27" w14:textId="13047BF5" w:rsidR="004B6BB1" w:rsidRPr="00CC2144" w:rsidRDefault="004B6BB1"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 xml:space="preserve">The surface characteristic of prepared crystal was studied by SEM (ZEISS Electron Microscope, EVO MA 15). Powder samples was mounted onto </w:t>
      </w:r>
      <w:r w:rsidR="004072D1" w:rsidRPr="00CC2144">
        <w:rPr>
          <w:rFonts w:ascii="Times New Roman" w:hAnsi="Times New Roman" w:cs="Times New Roman"/>
          <w:sz w:val="24"/>
          <w:szCs w:val="24"/>
        </w:rPr>
        <w:t>aluminium</w:t>
      </w:r>
      <w:r w:rsidRPr="00CC2144">
        <w:rPr>
          <w:rFonts w:ascii="Times New Roman" w:hAnsi="Times New Roman" w:cs="Times New Roman"/>
          <w:sz w:val="24"/>
          <w:szCs w:val="24"/>
        </w:rPr>
        <w:t xml:space="preserve"> stub using double sided adhesive tape and sputter coated with a thin layer of gold at 10 Torr vacuum before examination. The specimens were scanned with an electron beam of acceleration potential of 20 kV and the images were collected as secondary electron mode.</w:t>
      </w:r>
    </w:p>
    <w:p w14:paraId="6ADDC0B2" w14:textId="77777777" w:rsidR="004B6BB1" w:rsidRPr="00CC2144" w:rsidRDefault="004B6BB1" w:rsidP="004072D1">
      <w:pPr>
        <w:spacing w:before="240" w:line="360" w:lineRule="auto"/>
        <w:jc w:val="center"/>
        <w:rPr>
          <w:rFonts w:ascii="Times New Roman" w:hAnsi="Times New Roman" w:cs="Times New Roman"/>
          <w:b/>
          <w:bCs/>
          <w:sz w:val="24"/>
          <w:szCs w:val="24"/>
        </w:rPr>
      </w:pPr>
      <w:r w:rsidRPr="00CC2144">
        <w:rPr>
          <w:rFonts w:ascii="Times New Roman" w:hAnsi="Times New Roman" w:cs="Times New Roman"/>
          <w:b/>
          <w:bCs/>
          <w:noProof/>
          <w:sz w:val="24"/>
          <w:szCs w:val="24"/>
          <w:lang w:val="en-US" w:eastAsia="en-US"/>
        </w:rPr>
        <w:lastRenderedPageBreak/>
        <w:drawing>
          <wp:inline distT="0" distB="0" distL="0" distR="0" wp14:anchorId="5DCBF8CF" wp14:editId="75150246">
            <wp:extent cx="4581525" cy="2552700"/>
            <wp:effectExtent l="19050" t="0" r="9525" b="0"/>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581525" cy="2552700"/>
                    </a:xfrm>
                    <a:prstGeom prst="rect">
                      <a:avLst/>
                    </a:prstGeom>
                    <a:noFill/>
                    <a:ln w="9525">
                      <a:noFill/>
                      <a:miter lim="800000"/>
                      <a:headEnd/>
                      <a:tailEnd/>
                    </a:ln>
                  </pic:spPr>
                </pic:pic>
              </a:graphicData>
            </a:graphic>
          </wp:inline>
        </w:drawing>
      </w:r>
    </w:p>
    <w:p w14:paraId="58364B39" w14:textId="67A489AA" w:rsidR="004B6BB1" w:rsidRPr="00CC2144" w:rsidRDefault="004B6BB1" w:rsidP="004072D1">
      <w:pPr>
        <w:spacing w:before="240" w:line="360" w:lineRule="auto"/>
        <w:jc w:val="center"/>
        <w:rPr>
          <w:rFonts w:ascii="Times New Roman" w:hAnsi="Times New Roman" w:cs="Times New Roman"/>
          <w:b/>
          <w:bCs/>
          <w:sz w:val="24"/>
          <w:szCs w:val="24"/>
        </w:rPr>
      </w:pPr>
      <w:r w:rsidRPr="00CC2144">
        <w:rPr>
          <w:rFonts w:ascii="Times New Roman" w:hAnsi="Times New Roman" w:cs="Times New Roman"/>
          <w:b/>
          <w:sz w:val="24"/>
          <w:szCs w:val="24"/>
        </w:rPr>
        <w:t>Fig-3:</w:t>
      </w:r>
      <w:r w:rsidR="004072D1">
        <w:rPr>
          <w:rFonts w:ascii="Times New Roman" w:hAnsi="Times New Roman" w:cs="Times New Roman"/>
          <w:b/>
          <w:bCs/>
          <w:sz w:val="24"/>
          <w:szCs w:val="24"/>
        </w:rPr>
        <w:t xml:space="preserve"> SEM Analysis of N</w:t>
      </w:r>
      <w:r w:rsidRPr="00CC2144">
        <w:rPr>
          <w:rFonts w:ascii="Times New Roman" w:hAnsi="Times New Roman" w:cs="Times New Roman"/>
          <w:b/>
          <w:bCs/>
          <w:sz w:val="24"/>
          <w:szCs w:val="24"/>
        </w:rPr>
        <w:t>anoparticles</w:t>
      </w:r>
    </w:p>
    <w:p w14:paraId="35F0AC8A" w14:textId="447B5A10" w:rsidR="004B6BB1" w:rsidRPr="00CC2144" w:rsidRDefault="004072D1" w:rsidP="00CC2144">
      <w:pPr>
        <w:pStyle w:val="ListParagraph"/>
        <w:spacing w:before="24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Determination of Zeta P</w:t>
      </w:r>
      <w:r w:rsidR="004B6BB1" w:rsidRPr="00CC2144">
        <w:rPr>
          <w:rFonts w:ascii="Times New Roman" w:hAnsi="Times New Roman" w:cs="Times New Roman"/>
          <w:b/>
          <w:sz w:val="24"/>
          <w:szCs w:val="24"/>
        </w:rPr>
        <w:t>otential:</w:t>
      </w:r>
    </w:p>
    <w:p w14:paraId="6D17F402" w14:textId="6479D091" w:rsidR="004B6BB1" w:rsidRPr="00CC2144" w:rsidRDefault="004B6BB1" w:rsidP="00CC2144">
      <w:pPr>
        <w:pStyle w:val="ListParagraph"/>
        <w:spacing w:before="240" w:line="360" w:lineRule="auto"/>
        <w:ind w:left="0"/>
        <w:contextualSpacing w:val="0"/>
        <w:jc w:val="both"/>
        <w:rPr>
          <w:rFonts w:ascii="Times New Roman" w:hAnsi="Times New Roman" w:cs="Times New Roman"/>
          <w:sz w:val="24"/>
          <w:szCs w:val="24"/>
        </w:rPr>
      </w:pPr>
      <w:r w:rsidRPr="00CC2144">
        <w:rPr>
          <w:rFonts w:ascii="Times New Roman" w:hAnsi="Times New Roman" w:cs="Times New Roman"/>
          <w:sz w:val="24"/>
          <w:szCs w:val="24"/>
        </w:rPr>
        <w:t xml:space="preserve">Zeta potential is a measure of charge present on the vesicle surface. It was determined by using phase analysis light scattering with Malvern </w:t>
      </w:r>
      <w:r w:rsidR="004072D1" w:rsidRPr="00CC2144">
        <w:rPr>
          <w:rFonts w:ascii="Times New Roman" w:hAnsi="Times New Roman" w:cs="Times New Roman"/>
          <w:sz w:val="24"/>
          <w:szCs w:val="24"/>
        </w:rPr>
        <w:t>Zetasizer</w:t>
      </w:r>
      <w:r w:rsidRPr="00CC2144">
        <w:rPr>
          <w:rFonts w:ascii="Times New Roman" w:hAnsi="Times New Roman" w:cs="Times New Roman"/>
          <w:sz w:val="24"/>
          <w:szCs w:val="24"/>
        </w:rPr>
        <w:t xml:space="preserve"> at field strength of 20V/cm in distilled water and based on electrophoretic mobility of charged particles present in the </w:t>
      </w:r>
      <w:r w:rsidR="004072D1" w:rsidRPr="00CC2144">
        <w:rPr>
          <w:rFonts w:ascii="Times New Roman" w:hAnsi="Times New Roman" w:cs="Times New Roman"/>
          <w:sz w:val="24"/>
          <w:szCs w:val="24"/>
        </w:rPr>
        <w:t>Nano</w:t>
      </w:r>
      <w:r w:rsidR="004072D1">
        <w:rPr>
          <w:rFonts w:ascii="Times New Roman" w:hAnsi="Times New Roman" w:cs="Times New Roman"/>
          <w:sz w:val="24"/>
          <w:szCs w:val="24"/>
        </w:rPr>
        <w:t xml:space="preserve"> </w:t>
      </w:r>
      <w:r w:rsidRPr="00CC2144">
        <w:rPr>
          <w:rFonts w:ascii="Times New Roman" w:hAnsi="Times New Roman" w:cs="Times New Roman"/>
          <w:sz w:val="24"/>
          <w:szCs w:val="24"/>
        </w:rPr>
        <w:t>carrier</w:t>
      </w:r>
      <w:r w:rsidR="004072D1">
        <w:rPr>
          <w:rFonts w:ascii="Times New Roman" w:hAnsi="Times New Roman" w:cs="Times New Roman"/>
          <w:sz w:val="24"/>
          <w:szCs w:val="24"/>
        </w:rPr>
        <w:t xml:space="preserve"> </w:t>
      </w:r>
      <w:r w:rsidRPr="00CC2144">
        <w:rPr>
          <w:rFonts w:ascii="Times New Roman" w:hAnsi="Times New Roman" w:cs="Times New Roman"/>
          <w:sz w:val="24"/>
          <w:szCs w:val="24"/>
        </w:rPr>
        <w:t xml:space="preserve">system. Charged particles were attracted to the electrode with the opposite charge when an electric field is applied.  </w:t>
      </w:r>
    </w:p>
    <w:p w14:paraId="4BCF65BE" w14:textId="30433839" w:rsidR="004B6BB1" w:rsidRPr="00CC2144" w:rsidRDefault="004B6BB1" w:rsidP="004072D1">
      <w:pPr>
        <w:pStyle w:val="ListParagraph"/>
        <w:spacing w:before="240" w:line="360" w:lineRule="auto"/>
        <w:ind w:left="0"/>
        <w:contextualSpacing w:val="0"/>
        <w:jc w:val="center"/>
        <w:rPr>
          <w:rFonts w:ascii="Times New Roman" w:hAnsi="Times New Roman" w:cs="Times New Roman"/>
          <w:sz w:val="24"/>
          <w:szCs w:val="24"/>
        </w:rPr>
      </w:pPr>
      <w:r w:rsidRPr="00CC2144">
        <w:rPr>
          <w:rFonts w:ascii="Times New Roman" w:hAnsi="Times New Roman" w:cs="Times New Roman"/>
          <w:noProof/>
          <w:sz w:val="24"/>
          <w:szCs w:val="24"/>
          <w:lang w:val="en-US" w:eastAsia="en-US"/>
        </w:rPr>
        <w:drawing>
          <wp:inline distT="0" distB="0" distL="0" distR="0" wp14:anchorId="420538E8" wp14:editId="707297B9">
            <wp:extent cx="3343275" cy="2524125"/>
            <wp:effectExtent l="0" t="0" r="0" b="0"/>
            <wp:docPr id="9" name="Picture 9" descr="C:\Users\ADMIN\Desktop\sample analysis\zeta\zta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sample analysis\zeta\ztaaaaaa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196" cy="2530860"/>
                    </a:xfrm>
                    <a:prstGeom prst="rect">
                      <a:avLst/>
                    </a:prstGeom>
                    <a:noFill/>
                    <a:ln>
                      <a:noFill/>
                    </a:ln>
                  </pic:spPr>
                </pic:pic>
              </a:graphicData>
            </a:graphic>
          </wp:inline>
        </w:drawing>
      </w:r>
    </w:p>
    <w:p w14:paraId="6E7EFC24" w14:textId="0AF241C3" w:rsidR="004B6BB1" w:rsidRPr="00CC2144" w:rsidRDefault="004B6BB1" w:rsidP="004072D1">
      <w:pPr>
        <w:pStyle w:val="ListParagraph"/>
        <w:spacing w:before="240" w:line="360" w:lineRule="auto"/>
        <w:ind w:left="0"/>
        <w:contextualSpacing w:val="0"/>
        <w:jc w:val="center"/>
        <w:rPr>
          <w:rFonts w:ascii="Times New Roman" w:hAnsi="Times New Roman" w:cs="Times New Roman"/>
          <w:sz w:val="24"/>
          <w:szCs w:val="24"/>
        </w:rPr>
      </w:pPr>
      <w:r w:rsidRPr="00CC2144">
        <w:rPr>
          <w:rFonts w:ascii="Times New Roman" w:hAnsi="Times New Roman" w:cs="Times New Roman"/>
          <w:b/>
          <w:sz w:val="24"/>
          <w:szCs w:val="24"/>
        </w:rPr>
        <w:t>Fig-4:  Z</w:t>
      </w:r>
      <w:r w:rsidR="004072D1">
        <w:rPr>
          <w:rFonts w:ascii="Times New Roman" w:hAnsi="Times New Roman" w:cs="Times New Roman"/>
          <w:b/>
          <w:sz w:val="24"/>
          <w:szCs w:val="24"/>
        </w:rPr>
        <w:t>eta P</w:t>
      </w:r>
      <w:r w:rsidRPr="00CC2144">
        <w:rPr>
          <w:rFonts w:ascii="Times New Roman" w:hAnsi="Times New Roman" w:cs="Times New Roman"/>
          <w:b/>
          <w:sz w:val="24"/>
          <w:szCs w:val="24"/>
        </w:rPr>
        <w:t xml:space="preserve">otential of </w:t>
      </w:r>
      <w:r w:rsidR="004072D1" w:rsidRPr="00CC2144">
        <w:rPr>
          <w:rFonts w:ascii="Times New Roman" w:hAnsi="Times New Roman" w:cs="Times New Roman"/>
          <w:b/>
          <w:sz w:val="24"/>
          <w:szCs w:val="24"/>
        </w:rPr>
        <w:t>Optimized Formulation</w:t>
      </w:r>
    </w:p>
    <w:p w14:paraId="189BF448" w14:textId="4C109A29" w:rsidR="004B6BB1" w:rsidRPr="00CC2144" w:rsidRDefault="004072D1" w:rsidP="00CC214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Zeta P</w:t>
      </w:r>
      <w:r w:rsidR="004B6BB1" w:rsidRPr="00CC2144">
        <w:rPr>
          <w:rFonts w:ascii="Times New Roman" w:hAnsi="Times New Roman" w:cs="Times New Roman"/>
          <w:b/>
          <w:sz w:val="24"/>
          <w:szCs w:val="24"/>
        </w:rPr>
        <w:t xml:space="preserve">otential </w:t>
      </w:r>
    </w:p>
    <w:p w14:paraId="31F723BB" w14:textId="77777777" w:rsidR="004B6BB1" w:rsidRPr="00CC2144" w:rsidRDefault="004B6BB1"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lastRenderedPageBreak/>
        <w:t>The addition of membrane additives affects zeta potential value depending on the type of membrane additives. Zeta potential of optimized Cisplatin nanoparticles formulation was measured and found to -32.80 mv. The obtained result of the zeta potential of the prepared formulation indicates particles in the formulation remains suspended and so were found to be stable.</w:t>
      </w:r>
    </w:p>
    <w:p w14:paraId="712291E6" w14:textId="26996DE2" w:rsidR="004B6BB1" w:rsidRPr="00CC2144" w:rsidRDefault="004072D1" w:rsidP="00CC2144">
      <w:pPr>
        <w:tabs>
          <w:tab w:val="left" w:pos="5370"/>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Particle S</w:t>
      </w:r>
      <w:r w:rsidR="004B6BB1" w:rsidRPr="00CC2144">
        <w:rPr>
          <w:rFonts w:ascii="Times New Roman" w:hAnsi="Times New Roman" w:cs="Times New Roman"/>
          <w:b/>
          <w:sz w:val="24"/>
          <w:szCs w:val="24"/>
        </w:rPr>
        <w:t xml:space="preserve">ize </w:t>
      </w:r>
    </w:p>
    <w:p w14:paraId="56442402" w14:textId="77777777" w:rsidR="004B6BB1" w:rsidRPr="00CC2144" w:rsidRDefault="004B6BB1" w:rsidP="004072D1">
      <w:pPr>
        <w:tabs>
          <w:tab w:val="left" w:pos="5370"/>
        </w:tabs>
        <w:spacing w:before="240" w:line="360" w:lineRule="auto"/>
        <w:jc w:val="center"/>
        <w:rPr>
          <w:rFonts w:ascii="Times New Roman" w:hAnsi="Times New Roman" w:cs="Times New Roman"/>
          <w:b/>
          <w:sz w:val="24"/>
          <w:szCs w:val="24"/>
        </w:rPr>
      </w:pPr>
      <w:r w:rsidRPr="00CC2144">
        <w:rPr>
          <w:rFonts w:ascii="Times New Roman" w:hAnsi="Times New Roman" w:cs="Times New Roman"/>
          <w:b/>
          <w:noProof/>
          <w:sz w:val="24"/>
          <w:szCs w:val="24"/>
          <w:lang w:val="en-US" w:eastAsia="en-US"/>
        </w:rPr>
        <w:drawing>
          <wp:inline distT="0" distB="0" distL="0" distR="0" wp14:anchorId="048ADD37" wp14:editId="7229C69C">
            <wp:extent cx="4410075" cy="2200275"/>
            <wp:effectExtent l="0" t="0" r="0" b="0"/>
            <wp:docPr id="38" name="Picture 38" descr="C:\Users\ADMIN\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8565" cy="2199522"/>
                    </a:xfrm>
                    <a:prstGeom prst="rect">
                      <a:avLst/>
                    </a:prstGeom>
                    <a:noFill/>
                    <a:ln>
                      <a:noFill/>
                    </a:ln>
                  </pic:spPr>
                </pic:pic>
              </a:graphicData>
            </a:graphic>
          </wp:inline>
        </w:drawing>
      </w:r>
    </w:p>
    <w:p w14:paraId="0F263985" w14:textId="0335E357" w:rsidR="004B6BB1" w:rsidRPr="00CC2144" w:rsidRDefault="004B6BB1" w:rsidP="004072D1">
      <w:pPr>
        <w:tabs>
          <w:tab w:val="left" w:pos="5370"/>
        </w:tabs>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 xml:space="preserve">Fig-5: Particle </w:t>
      </w:r>
      <w:r w:rsidR="004072D1" w:rsidRPr="00CC2144">
        <w:rPr>
          <w:rFonts w:ascii="Times New Roman" w:hAnsi="Times New Roman" w:cs="Times New Roman"/>
          <w:b/>
          <w:sz w:val="24"/>
          <w:szCs w:val="24"/>
        </w:rPr>
        <w:t>Size of Optimized Formulations</w:t>
      </w:r>
    </w:p>
    <w:p w14:paraId="48796028" w14:textId="77777777" w:rsidR="004B6BB1" w:rsidRPr="00CC2144" w:rsidRDefault="004B6BB1" w:rsidP="00CC2144">
      <w:pPr>
        <w:tabs>
          <w:tab w:val="left" w:pos="5370"/>
        </w:tabs>
        <w:spacing w:before="240" w:line="360" w:lineRule="auto"/>
        <w:jc w:val="both"/>
        <w:rPr>
          <w:rFonts w:ascii="Times New Roman" w:hAnsi="Times New Roman" w:cs="Times New Roman"/>
          <w:b/>
          <w:sz w:val="24"/>
          <w:szCs w:val="24"/>
        </w:rPr>
      </w:pPr>
      <w:r w:rsidRPr="00CC2144">
        <w:rPr>
          <w:rFonts w:ascii="Times New Roman" w:hAnsi="Times New Roman" w:cs="Times New Roman"/>
          <w:bCs/>
          <w:iCs/>
          <w:sz w:val="24"/>
          <w:szCs w:val="24"/>
        </w:rPr>
        <w:t>In general, particle size was with a diameter of &lt; 135 nm. The surfaces of the nanoparticles were smooth.</w:t>
      </w:r>
    </w:p>
    <w:p w14:paraId="35EEAF10" w14:textId="77777777" w:rsidR="004B6BB1" w:rsidRPr="00CC2144" w:rsidRDefault="004B6BB1" w:rsidP="00CC2144">
      <w:pPr>
        <w:spacing w:before="240" w:line="360" w:lineRule="auto"/>
        <w:jc w:val="both"/>
        <w:rPr>
          <w:rFonts w:ascii="Times New Roman" w:hAnsi="Times New Roman" w:cs="Times New Roman"/>
          <w:b/>
          <w:bCs/>
          <w:iCs/>
          <w:sz w:val="24"/>
          <w:szCs w:val="24"/>
        </w:rPr>
      </w:pPr>
      <w:r w:rsidRPr="00CC2144">
        <w:rPr>
          <w:rFonts w:ascii="Times New Roman" w:hAnsi="Times New Roman" w:cs="Times New Roman"/>
          <w:b/>
          <w:bCs/>
          <w:iCs/>
          <w:sz w:val="24"/>
          <w:szCs w:val="24"/>
        </w:rPr>
        <w:t>Characterization of Nanoparticles of Cisplatin</w:t>
      </w:r>
    </w:p>
    <w:p w14:paraId="20BEC04C" w14:textId="4E4A5CD4" w:rsidR="004B6BB1" w:rsidRPr="00CC2144" w:rsidRDefault="004B6BB1" w:rsidP="004072D1">
      <w:pPr>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Table-2</w:t>
      </w:r>
      <w:r w:rsidR="004072D1">
        <w:rPr>
          <w:rFonts w:ascii="Times New Roman" w:hAnsi="Times New Roman" w:cs="Times New Roman"/>
          <w:b/>
          <w:sz w:val="24"/>
          <w:szCs w:val="24"/>
        </w:rPr>
        <w:t>: Evaluation Studies of P</w:t>
      </w:r>
      <w:r w:rsidRPr="00CC2144">
        <w:rPr>
          <w:rFonts w:ascii="Times New Roman" w:hAnsi="Times New Roman" w:cs="Times New Roman"/>
          <w:b/>
          <w:sz w:val="24"/>
          <w:szCs w:val="24"/>
        </w:rPr>
        <w:t xml:space="preserve">article </w:t>
      </w:r>
      <w:r w:rsidR="004072D1" w:rsidRPr="00CC2144">
        <w:rPr>
          <w:rFonts w:ascii="Times New Roman" w:hAnsi="Times New Roman" w:cs="Times New Roman"/>
          <w:b/>
          <w:sz w:val="24"/>
          <w:szCs w:val="24"/>
        </w:rPr>
        <w:t>Size Nanoparticles</w:t>
      </w:r>
    </w:p>
    <w:tbl>
      <w:tblPr>
        <w:tblW w:w="6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1759"/>
        <w:gridCol w:w="1789"/>
        <w:gridCol w:w="1669"/>
      </w:tblGrid>
      <w:tr w:rsidR="00CC2144" w:rsidRPr="00CC2144" w14:paraId="1B5B9589" w14:textId="77777777" w:rsidTr="009D2CAB">
        <w:trPr>
          <w:trHeight w:val="737"/>
          <w:jc w:val="center"/>
        </w:trPr>
        <w:tc>
          <w:tcPr>
            <w:tcW w:w="969" w:type="dxa"/>
            <w:tcBorders>
              <w:top w:val="single" w:sz="4" w:space="0" w:color="000000"/>
              <w:left w:val="single" w:sz="4" w:space="0" w:color="000000"/>
              <w:bottom w:val="single" w:sz="4" w:space="0" w:color="000000"/>
              <w:right w:val="single" w:sz="4" w:space="0" w:color="000000"/>
            </w:tcBorders>
            <w:vAlign w:val="center"/>
            <w:hideMark/>
          </w:tcPr>
          <w:p w14:paraId="50E3E206" w14:textId="11890EBF" w:rsidR="004B6BB1" w:rsidRPr="00CC2144" w:rsidRDefault="004072D1" w:rsidP="004072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 N</w:t>
            </w:r>
            <w:r w:rsidR="004B6BB1" w:rsidRPr="00CC2144">
              <w:rPr>
                <w:rFonts w:ascii="Times New Roman" w:hAnsi="Times New Roman" w:cs="Times New Roman"/>
                <w:b/>
                <w:sz w:val="24"/>
                <w:szCs w:val="24"/>
              </w:rPr>
              <w:t>o</w:t>
            </w:r>
            <w:r>
              <w:rPr>
                <w:rFonts w:ascii="Times New Roman" w:hAnsi="Times New Roman" w:cs="Times New Roman"/>
                <w:b/>
                <w:sz w:val="24"/>
                <w:szCs w:val="24"/>
              </w:rPr>
              <w:t>.</w:t>
            </w:r>
          </w:p>
        </w:tc>
        <w:tc>
          <w:tcPr>
            <w:tcW w:w="1759" w:type="dxa"/>
            <w:tcBorders>
              <w:top w:val="single" w:sz="4" w:space="0" w:color="000000"/>
              <w:left w:val="single" w:sz="4" w:space="0" w:color="000000"/>
              <w:bottom w:val="single" w:sz="4" w:space="0" w:color="000000"/>
              <w:right w:val="single" w:sz="4" w:space="0" w:color="auto"/>
            </w:tcBorders>
            <w:vAlign w:val="center"/>
            <w:hideMark/>
          </w:tcPr>
          <w:p w14:paraId="5162E5C8" w14:textId="5A51D505" w:rsidR="004B6BB1" w:rsidRPr="00CC2144" w:rsidRDefault="004072D1" w:rsidP="004072D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Particle S</w:t>
            </w:r>
            <w:r w:rsidR="004B6BB1" w:rsidRPr="00CC2144">
              <w:rPr>
                <w:rFonts w:ascii="Times New Roman" w:hAnsi="Times New Roman" w:cs="Times New Roman"/>
                <w:b/>
                <w:sz w:val="24"/>
                <w:szCs w:val="24"/>
              </w:rPr>
              <w:t>ize (nm)</w:t>
            </w:r>
          </w:p>
        </w:tc>
        <w:tc>
          <w:tcPr>
            <w:tcW w:w="1789" w:type="dxa"/>
            <w:tcBorders>
              <w:top w:val="single" w:sz="4" w:space="0" w:color="000000"/>
              <w:left w:val="single" w:sz="4" w:space="0" w:color="auto"/>
              <w:bottom w:val="single" w:sz="4" w:space="0" w:color="000000"/>
              <w:right w:val="single" w:sz="4" w:space="0" w:color="auto"/>
            </w:tcBorders>
            <w:vAlign w:val="center"/>
          </w:tcPr>
          <w:p w14:paraId="5A160F2F" w14:textId="77777777"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Entrapment Efficiency (%)</w:t>
            </w:r>
          </w:p>
        </w:tc>
        <w:tc>
          <w:tcPr>
            <w:tcW w:w="1669" w:type="dxa"/>
            <w:tcBorders>
              <w:top w:val="single" w:sz="4" w:space="0" w:color="000000"/>
              <w:left w:val="single" w:sz="4" w:space="0" w:color="auto"/>
              <w:bottom w:val="single" w:sz="4" w:space="0" w:color="000000"/>
              <w:right w:val="single" w:sz="4" w:space="0" w:color="000000"/>
            </w:tcBorders>
            <w:vAlign w:val="center"/>
          </w:tcPr>
          <w:p w14:paraId="1B515CA3" w14:textId="1065F7D0"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Zeta Potential</w:t>
            </w:r>
            <w:r w:rsidR="004072D1">
              <w:rPr>
                <w:rFonts w:ascii="Times New Roman" w:hAnsi="Times New Roman" w:cs="Times New Roman"/>
                <w:b/>
                <w:sz w:val="24"/>
                <w:szCs w:val="24"/>
              </w:rPr>
              <w:t xml:space="preserve"> </w:t>
            </w:r>
            <w:r w:rsidRPr="00CC2144">
              <w:rPr>
                <w:rFonts w:ascii="Times New Roman" w:hAnsi="Times New Roman" w:cs="Times New Roman"/>
                <w:b/>
                <w:sz w:val="24"/>
                <w:szCs w:val="24"/>
              </w:rPr>
              <w:t>(mV)</w:t>
            </w:r>
          </w:p>
        </w:tc>
      </w:tr>
      <w:tr w:rsidR="00CC2144" w:rsidRPr="00CC2144" w14:paraId="5CE007D4" w14:textId="77777777" w:rsidTr="009D2CAB">
        <w:trPr>
          <w:trHeight w:val="521"/>
          <w:jc w:val="center"/>
        </w:trPr>
        <w:tc>
          <w:tcPr>
            <w:tcW w:w="969" w:type="dxa"/>
            <w:tcBorders>
              <w:top w:val="single" w:sz="4" w:space="0" w:color="000000"/>
              <w:left w:val="single" w:sz="4" w:space="0" w:color="000000"/>
              <w:bottom w:val="single" w:sz="4" w:space="0" w:color="000000"/>
              <w:right w:val="single" w:sz="4" w:space="0" w:color="000000"/>
            </w:tcBorders>
            <w:vAlign w:val="center"/>
            <w:hideMark/>
          </w:tcPr>
          <w:p w14:paraId="238464B7"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F1</w:t>
            </w:r>
          </w:p>
        </w:tc>
        <w:tc>
          <w:tcPr>
            <w:tcW w:w="1759" w:type="dxa"/>
            <w:tcBorders>
              <w:top w:val="single" w:sz="4" w:space="0" w:color="000000"/>
              <w:left w:val="single" w:sz="4" w:space="0" w:color="000000"/>
              <w:bottom w:val="single" w:sz="4" w:space="0" w:color="000000"/>
              <w:right w:val="single" w:sz="4" w:space="0" w:color="auto"/>
            </w:tcBorders>
            <w:vAlign w:val="center"/>
          </w:tcPr>
          <w:p w14:paraId="29187FF2"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121.26</w:t>
            </w:r>
          </w:p>
        </w:tc>
        <w:tc>
          <w:tcPr>
            <w:tcW w:w="1789" w:type="dxa"/>
            <w:tcBorders>
              <w:top w:val="single" w:sz="4" w:space="0" w:color="000000"/>
              <w:left w:val="single" w:sz="4" w:space="0" w:color="auto"/>
              <w:bottom w:val="single" w:sz="4" w:space="0" w:color="000000"/>
              <w:right w:val="single" w:sz="4" w:space="0" w:color="auto"/>
            </w:tcBorders>
            <w:vAlign w:val="center"/>
          </w:tcPr>
          <w:p w14:paraId="2BF13AF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81.36</w:t>
            </w:r>
          </w:p>
        </w:tc>
        <w:tc>
          <w:tcPr>
            <w:tcW w:w="1669" w:type="dxa"/>
            <w:tcBorders>
              <w:top w:val="single" w:sz="4" w:space="0" w:color="000000"/>
              <w:left w:val="single" w:sz="4" w:space="0" w:color="auto"/>
              <w:bottom w:val="single" w:sz="4" w:space="0" w:color="000000"/>
              <w:right w:val="single" w:sz="4" w:space="0" w:color="000000"/>
            </w:tcBorders>
            <w:vAlign w:val="center"/>
          </w:tcPr>
          <w:p w14:paraId="6070A7BE"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-23.90</w:t>
            </w:r>
          </w:p>
        </w:tc>
      </w:tr>
      <w:tr w:rsidR="00CC2144" w:rsidRPr="00CC2144" w14:paraId="1D7F0929" w14:textId="77777777" w:rsidTr="009D2CAB">
        <w:trPr>
          <w:trHeight w:val="440"/>
          <w:jc w:val="center"/>
        </w:trPr>
        <w:tc>
          <w:tcPr>
            <w:tcW w:w="969" w:type="dxa"/>
            <w:tcBorders>
              <w:top w:val="single" w:sz="4" w:space="0" w:color="auto"/>
              <w:left w:val="single" w:sz="4" w:space="0" w:color="000000"/>
              <w:bottom w:val="single" w:sz="4" w:space="0" w:color="000000"/>
              <w:right w:val="single" w:sz="4" w:space="0" w:color="000000"/>
            </w:tcBorders>
            <w:vAlign w:val="center"/>
            <w:hideMark/>
          </w:tcPr>
          <w:p w14:paraId="199927C2"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F2</w:t>
            </w:r>
          </w:p>
        </w:tc>
        <w:tc>
          <w:tcPr>
            <w:tcW w:w="1759" w:type="dxa"/>
            <w:tcBorders>
              <w:top w:val="single" w:sz="4" w:space="0" w:color="auto"/>
              <w:left w:val="single" w:sz="4" w:space="0" w:color="000000"/>
              <w:bottom w:val="single" w:sz="4" w:space="0" w:color="000000"/>
              <w:right w:val="single" w:sz="4" w:space="0" w:color="auto"/>
            </w:tcBorders>
            <w:vAlign w:val="center"/>
          </w:tcPr>
          <w:p w14:paraId="23970BD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129.25</w:t>
            </w:r>
          </w:p>
        </w:tc>
        <w:tc>
          <w:tcPr>
            <w:tcW w:w="1789" w:type="dxa"/>
            <w:tcBorders>
              <w:top w:val="single" w:sz="4" w:space="0" w:color="auto"/>
              <w:left w:val="single" w:sz="4" w:space="0" w:color="auto"/>
              <w:bottom w:val="single" w:sz="4" w:space="0" w:color="000000"/>
              <w:right w:val="single" w:sz="4" w:space="0" w:color="auto"/>
            </w:tcBorders>
            <w:vAlign w:val="center"/>
          </w:tcPr>
          <w:p w14:paraId="74AE83E2"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83.51</w:t>
            </w:r>
          </w:p>
        </w:tc>
        <w:tc>
          <w:tcPr>
            <w:tcW w:w="1669" w:type="dxa"/>
            <w:tcBorders>
              <w:top w:val="single" w:sz="4" w:space="0" w:color="auto"/>
              <w:left w:val="single" w:sz="4" w:space="0" w:color="auto"/>
              <w:bottom w:val="single" w:sz="4" w:space="0" w:color="000000"/>
              <w:right w:val="single" w:sz="4" w:space="0" w:color="000000"/>
            </w:tcBorders>
            <w:vAlign w:val="center"/>
          </w:tcPr>
          <w:p w14:paraId="66065F3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-31.24</w:t>
            </w:r>
          </w:p>
        </w:tc>
      </w:tr>
      <w:tr w:rsidR="00CC2144" w:rsidRPr="00CC2144" w14:paraId="26606F4D" w14:textId="77777777" w:rsidTr="009D2CAB">
        <w:trPr>
          <w:trHeight w:val="440"/>
          <w:jc w:val="center"/>
        </w:trPr>
        <w:tc>
          <w:tcPr>
            <w:tcW w:w="969" w:type="dxa"/>
            <w:tcBorders>
              <w:top w:val="single" w:sz="4" w:space="0" w:color="000000"/>
              <w:left w:val="single" w:sz="4" w:space="0" w:color="000000"/>
              <w:bottom w:val="single" w:sz="4" w:space="0" w:color="000000"/>
              <w:right w:val="single" w:sz="4" w:space="0" w:color="000000"/>
            </w:tcBorders>
            <w:vAlign w:val="center"/>
            <w:hideMark/>
          </w:tcPr>
          <w:p w14:paraId="2D8F375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F3</w:t>
            </w:r>
          </w:p>
        </w:tc>
        <w:tc>
          <w:tcPr>
            <w:tcW w:w="1759" w:type="dxa"/>
            <w:tcBorders>
              <w:top w:val="single" w:sz="4" w:space="0" w:color="000000"/>
              <w:left w:val="single" w:sz="4" w:space="0" w:color="000000"/>
              <w:bottom w:val="single" w:sz="4" w:space="0" w:color="000000"/>
              <w:right w:val="single" w:sz="4" w:space="0" w:color="auto"/>
            </w:tcBorders>
            <w:vAlign w:val="center"/>
          </w:tcPr>
          <w:p w14:paraId="6A4C0A4E"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135.46</w:t>
            </w:r>
          </w:p>
        </w:tc>
        <w:tc>
          <w:tcPr>
            <w:tcW w:w="1789" w:type="dxa"/>
            <w:tcBorders>
              <w:top w:val="single" w:sz="4" w:space="0" w:color="000000"/>
              <w:left w:val="single" w:sz="4" w:space="0" w:color="auto"/>
              <w:bottom w:val="single" w:sz="4" w:space="0" w:color="000000"/>
              <w:right w:val="single" w:sz="4" w:space="0" w:color="auto"/>
            </w:tcBorders>
            <w:vAlign w:val="center"/>
          </w:tcPr>
          <w:p w14:paraId="02344787"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85.91</w:t>
            </w:r>
          </w:p>
        </w:tc>
        <w:tc>
          <w:tcPr>
            <w:tcW w:w="1669" w:type="dxa"/>
            <w:tcBorders>
              <w:top w:val="single" w:sz="4" w:space="0" w:color="000000"/>
              <w:left w:val="single" w:sz="4" w:space="0" w:color="auto"/>
              <w:bottom w:val="single" w:sz="4" w:space="0" w:color="000000"/>
              <w:right w:val="single" w:sz="4" w:space="0" w:color="000000"/>
            </w:tcBorders>
            <w:vAlign w:val="center"/>
          </w:tcPr>
          <w:p w14:paraId="2AA8BCD1"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-32.58</w:t>
            </w:r>
          </w:p>
        </w:tc>
      </w:tr>
      <w:tr w:rsidR="00CC2144" w:rsidRPr="00CC2144" w14:paraId="6595834F" w14:textId="77777777" w:rsidTr="009D2CAB">
        <w:trPr>
          <w:trHeight w:val="440"/>
          <w:jc w:val="center"/>
        </w:trPr>
        <w:tc>
          <w:tcPr>
            <w:tcW w:w="969" w:type="dxa"/>
            <w:tcBorders>
              <w:top w:val="single" w:sz="4" w:space="0" w:color="000000"/>
              <w:left w:val="single" w:sz="4" w:space="0" w:color="000000"/>
              <w:bottom w:val="single" w:sz="4" w:space="0" w:color="000000"/>
              <w:right w:val="single" w:sz="4" w:space="0" w:color="000000"/>
            </w:tcBorders>
            <w:vAlign w:val="center"/>
            <w:hideMark/>
          </w:tcPr>
          <w:p w14:paraId="5C9AB17E"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F4</w:t>
            </w:r>
          </w:p>
        </w:tc>
        <w:tc>
          <w:tcPr>
            <w:tcW w:w="1759" w:type="dxa"/>
            <w:tcBorders>
              <w:top w:val="single" w:sz="4" w:space="0" w:color="000000"/>
              <w:left w:val="single" w:sz="4" w:space="0" w:color="000000"/>
              <w:bottom w:val="single" w:sz="4" w:space="0" w:color="000000"/>
              <w:right w:val="single" w:sz="4" w:space="0" w:color="auto"/>
            </w:tcBorders>
            <w:vAlign w:val="center"/>
          </w:tcPr>
          <w:p w14:paraId="3598046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137.25</w:t>
            </w:r>
          </w:p>
        </w:tc>
        <w:tc>
          <w:tcPr>
            <w:tcW w:w="1789" w:type="dxa"/>
            <w:tcBorders>
              <w:top w:val="single" w:sz="4" w:space="0" w:color="000000"/>
              <w:left w:val="single" w:sz="4" w:space="0" w:color="auto"/>
              <w:bottom w:val="single" w:sz="4" w:space="0" w:color="000000"/>
              <w:right w:val="single" w:sz="4" w:space="0" w:color="auto"/>
            </w:tcBorders>
            <w:vAlign w:val="center"/>
          </w:tcPr>
          <w:p w14:paraId="23EE47F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83.69</w:t>
            </w:r>
          </w:p>
        </w:tc>
        <w:tc>
          <w:tcPr>
            <w:tcW w:w="1669" w:type="dxa"/>
            <w:tcBorders>
              <w:top w:val="single" w:sz="4" w:space="0" w:color="000000"/>
              <w:left w:val="single" w:sz="4" w:space="0" w:color="auto"/>
              <w:bottom w:val="single" w:sz="4" w:space="0" w:color="000000"/>
              <w:right w:val="single" w:sz="4" w:space="0" w:color="000000"/>
            </w:tcBorders>
            <w:vAlign w:val="center"/>
          </w:tcPr>
          <w:p w14:paraId="074B0F4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-43.93</w:t>
            </w:r>
          </w:p>
        </w:tc>
      </w:tr>
      <w:tr w:rsidR="00CC2144" w:rsidRPr="00CC2144" w14:paraId="172F797D" w14:textId="77777777" w:rsidTr="009D2CAB">
        <w:trPr>
          <w:trHeight w:val="530"/>
          <w:jc w:val="center"/>
        </w:trPr>
        <w:tc>
          <w:tcPr>
            <w:tcW w:w="969" w:type="dxa"/>
            <w:tcBorders>
              <w:top w:val="single" w:sz="4" w:space="0" w:color="000000"/>
              <w:left w:val="single" w:sz="4" w:space="0" w:color="000000"/>
              <w:bottom w:val="single" w:sz="4" w:space="0" w:color="000000"/>
              <w:right w:val="single" w:sz="4" w:space="0" w:color="000000"/>
            </w:tcBorders>
            <w:vAlign w:val="center"/>
            <w:hideMark/>
          </w:tcPr>
          <w:p w14:paraId="33DB653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F5</w:t>
            </w:r>
          </w:p>
        </w:tc>
        <w:tc>
          <w:tcPr>
            <w:tcW w:w="1759" w:type="dxa"/>
            <w:tcBorders>
              <w:top w:val="single" w:sz="4" w:space="0" w:color="000000"/>
              <w:left w:val="single" w:sz="4" w:space="0" w:color="000000"/>
              <w:bottom w:val="single" w:sz="4" w:space="0" w:color="000000"/>
              <w:right w:val="single" w:sz="4" w:space="0" w:color="auto"/>
            </w:tcBorders>
            <w:vAlign w:val="center"/>
          </w:tcPr>
          <w:p w14:paraId="02C6979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135.50</w:t>
            </w:r>
          </w:p>
        </w:tc>
        <w:tc>
          <w:tcPr>
            <w:tcW w:w="1789" w:type="dxa"/>
            <w:tcBorders>
              <w:top w:val="single" w:sz="4" w:space="0" w:color="000000"/>
              <w:left w:val="single" w:sz="4" w:space="0" w:color="auto"/>
              <w:bottom w:val="single" w:sz="4" w:space="0" w:color="000000"/>
              <w:right w:val="single" w:sz="4" w:space="0" w:color="auto"/>
            </w:tcBorders>
            <w:vAlign w:val="center"/>
          </w:tcPr>
          <w:p w14:paraId="17B266EE"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88.90</w:t>
            </w:r>
          </w:p>
        </w:tc>
        <w:tc>
          <w:tcPr>
            <w:tcW w:w="1669" w:type="dxa"/>
            <w:tcBorders>
              <w:top w:val="single" w:sz="4" w:space="0" w:color="000000"/>
              <w:left w:val="single" w:sz="4" w:space="0" w:color="auto"/>
              <w:bottom w:val="single" w:sz="4" w:space="0" w:color="000000"/>
              <w:right w:val="single" w:sz="4" w:space="0" w:color="000000"/>
            </w:tcBorders>
            <w:vAlign w:val="center"/>
          </w:tcPr>
          <w:p w14:paraId="3223819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-40.20</w:t>
            </w:r>
          </w:p>
        </w:tc>
      </w:tr>
      <w:tr w:rsidR="00CC2144" w:rsidRPr="00CC2144" w14:paraId="71BABB99" w14:textId="77777777" w:rsidTr="009D2CAB">
        <w:trPr>
          <w:trHeight w:val="530"/>
          <w:jc w:val="center"/>
        </w:trPr>
        <w:tc>
          <w:tcPr>
            <w:tcW w:w="969" w:type="dxa"/>
            <w:tcBorders>
              <w:top w:val="single" w:sz="4" w:space="0" w:color="000000"/>
              <w:left w:val="single" w:sz="4" w:space="0" w:color="000000"/>
              <w:bottom w:val="single" w:sz="4" w:space="0" w:color="000000"/>
              <w:right w:val="single" w:sz="4" w:space="0" w:color="000000"/>
            </w:tcBorders>
            <w:vAlign w:val="center"/>
            <w:hideMark/>
          </w:tcPr>
          <w:p w14:paraId="13547F0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F6</w:t>
            </w:r>
          </w:p>
        </w:tc>
        <w:tc>
          <w:tcPr>
            <w:tcW w:w="1759" w:type="dxa"/>
            <w:tcBorders>
              <w:top w:val="single" w:sz="4" w:space="0" w:color="000000"/>
              <w:left w:val="single" w:sz="4" w:space="0" w:color="000000"/>
              <w:bottom w:val="single" w:sz="4" w:space="0" w:color="000000"/>
              <w:right w:val="single" w:sz="4" w:space="0" w:color="auto"/>
            </w:tcBorders>
            <w:vAlign w:val="center"/>
          </w:tcPr>
          <w:p w14:paraId="2B995E5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132.15</w:t>
            </w:r>
          </w:p>
        </w:tc>
        <w:tc>
          <w:tcPr>
            <w:tcW w:w="1789" w:type="dxa"/>
            <w:tcBorders>
              <w:top w:val="single" w:sz="4" w:space="0" w:color="000000"/>
              <w:left w:val="single" w:sz="4" w:space="0" w:color="auto"/>
              <w:bottom w:val="single" w:sz="4" w:space="0" w:color="000000"/>
              <w:right w:val="single" w:sz="4" w:space="0" w:color="auto"/>
            </w:tcBorders>
            <w:vAlign w:val="center"/>
          </w:tcPr>
          <w:p w14:paraId="35C44D8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87.93</w:t>
            </w:r>
          </w:p>
        </w:tc>
        <w:tc>
          <w:tcPr>
            <w:tcW w:w="1669" w:type="dxa"/>
            <w:tcBorders>
              <w:top w:val="single" w:sz="4" w:space="0" w:color="000000"/>
              <w:left w:val="single" w:sz="4" w:space="0" w:color="auto"/>
              <w:bottom w:val="single" w:sz="4" w:space="0" w:color="000000"/>
              <w:right w:val="single" w:sz="4" w:space="0" w:color="000000"/>
            </w:tcBorders>
            <w:vAlign w:val="center"/>
          </w:tcPr>
          <w:p w14:paraId="46DEF06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-38.93</w:t>
            </w:r>
          </w:p>
        </w:tc>
      </w:tr>
      <w:tr w:rsidR="00CC2144" w:rsidRPr="00CC2144" w14:paraId="2E77C66F" w14:textId="77777777" w:rsidTr="009D2CAB">
        <w:trPr>
          <w:trHeight w:val="530"/>
          <w:jc w:val="center"/>
        </w:trPr>
        <w:tc>
          <w:tcPr>
            <w:tcW w:w="969" w:type="dxa"/>
            <w:tcBorders>
              <w:top w:val="single" w:sz="4" w:space="0" w:color="000000"/>
              <w:left w:val="single" w:sz="4" w:space="0" w:color="000000"/>
              <w:bottom w:val="single" w:sz="4" w:space="0" w:color="000000"/>
              <w:right w:val="single" w:sz="4" w:space="0" w:color="000000"/>
            </w:tcBorders>
            <w:vAlign w:val="center"/>
            <w:hideMark/>
          </w:tcPr>
          <w:p w14:paraId="23BBBE4A"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lastRenderedPageBreak/>
              <w:t>F7</w:t>
            </w:r>
          </w:p>
        </w:tc>
        <w:tc>
          <w:tcPr>
            <w:tcW w:w="1759" w:type="dxa"/>
            <w:tcBorders>
              <w:top w:val="single" w:sz="4" w:space="0" w:color="000000"/>
              <w:left w:val="single" w:sz="4" w:space="0" w:color="000000"/>
              <w:bottom w:val="single" w:sz="4" w:space="0" w:color="000000"/>
              <w:right w:val="single" w:sz="4" w:space="0" w:color="auto"/>
            </w:tcBorders>
            <w:vAlign w:val="center"/>
          </w:tcPr>
          <w:p w14:paraId="747FF15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128.96</w:t>
            </w:r>
          </w:p>
        </w:tc>
        <w:tc>
          <w:tcPr>
            <w:tcW w:w="1789" w:type="dxa"/>
            <w:tcBorders>
              <w:top w:val="single" w:sz="4" w:space="0" w:color="000000"/>
              <w:left w:val="single" w:sz="4" w:space="0" w:color="auto"/>
              <w:bottom w:val="single" w:sz="4" w:space="0" w:color="000000"/>
              <w:right w:val="single" w:sz="4" w:space="0" w:color="auto"/>
            </w:tcBorders>
            <w:vAlign w:val="center"/>
          </w:tcPr>
          <w:p w14:paraId="6B59F230"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85.29</w:t>
            </w:r>
          </w:p>
        </w:tc>
        <w:tc>
          <w:tcPr>
            <w:tcW w:w="1669" w:type="dxa"/>
            <w:tcBorders>
              <w:top w:val="single" w:sz="4" w:space="0" w:color="000000"/>
              <w:left w:val="single" w:sz="4" w:space="0" w:color="auto"/>
              <w:bottom w:val="single" w:sz="4" w:space="0" w:color="000000"/>
              <w:right w:val="single" w:sz="4" w:space="0" w:color="000000"/>
            </w:tcBorders>
            <w:vAlign w:val="center"/>
          </w:tcPr>
          <w:p w14:paraId="74AD112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-39.65</w:t>
            </w:r>
          </w:p>
        </w:tc>
      </w:tr>
      <w:tr w:rsidR="004072D1" w:rsidRPr="00CC2144" w14:paraId="4314DFDC" w14:textId="77777777" w:rsidTr="009D2CAB">
        <w:trPr>
          <w:trHeight w:val="530"/>
          <w:jc w:val="center"/>
        </w:trPr>
        <w:tc>
          <w:tcPr>
            <w:tcW w:w="969" w:type="dxa"/>
            <w:tcBorders>
              <w:top w:val="single" w:sz="4" w:space="0" w:color="000000"/>
              <w:left w:val="single" w:sz="4" w:space="0" w:color="000000"/>
              <w:bottom w:val="single" w:sz="4" w:space="0" w:color="000000"/>
              <w:right w:val="single" w:sz="4" w:space="0" w:color="000000"/>
            </w:tcBorders>
            <w:vAlign w:val="center"/>
            <w:hideMark/>
          </w:tcPr>
          <w:p w14:paraId="44044BE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F8</w:t>
            </w:r>
          </w:p>
        </w:tc>
        <w:tc>
          <w:tcPr>
            <w:tcW w:w="1759" w:type="dxa"/>
            <w:tcBorders>
              <w:top w:val="single" w:sz="4" w:space="0" w:color="000000"/>
              <w:left w:val="single" w:sz="4" w:space="0" w:color="000000"/>
              <w:bottom w:val="single" w:sz="4" w:space="0" w:color="000000"/>
              <w:right w:val="single" w:sz="4" w:space="0" w:color="auto"/>
            </w:tcBorders>
            <w:vAlign w:val="center"/>
          </w:tcPr>
          <w:p w14:paraId="73E0532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130.20</w:t>
            </w:r>
          </w:p>
        </w:tc>
        <w:tc>
          <w:tcPr>
            <w:tcW w:w="1789" w:type="dxa"/>
            <w:tcBorders>
              <w:top w:val="single" w:sz="4" w:space="0" w:color="000000"/>
              <w:left w:val="single" w:sz="4" w:space="0" w:color="auto"/>
              <w:bottom w:val="single" w:sz="4" w:space="0" w:color="000000"/>
              <w:right w:val="single" w:sz="4" w:space="0" w:color="auto"/>
            </w:tcBorders>
            <w:vAlign w:val="center"/>
          </w:tcPr>
          <w:p w14:paraId="7FE3CE0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86.91</w:t>
            </w:r>
          </w:p>
        </w:tc>
        <w:tc>
          <w:tcPr>
            <w:tcW w:w="1669" w:type="dxa"/>
            <w:tcBorders>
              <w:top w:val="single" w:sz="4" w:space="0" w:color="000000"/>
              <w:left w:val="single" w:sz="4" w:space="0" w:color="auto"/>
              <w:bottom w:val="single" w:sz="4" w:space="0" w:color="000000"/>
              <w:right w:val="single" w:sz="4" w:space="0" w:color="000000"/>
            </w:tcBorders>
            <w:vAlign w:val="center"/>
          </w:tcPr>
          <w:p w14:paraId="61638C9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-32.80</w:t>
            </w:r>
          </w:p>
        </w:tc>
      </w:tr>
    </w:tbl>
    <w:p w14:paraId="3B29020A" w14:textId="35785F8B" w:rsidR="004B6BB1" w:rsidRPr="00CC2144" w:rsidRDefault="004072D1" w:rsidP="00CC2144">
      <w:pPr>
        <w:tabs>
          <w:tab w:val="left" w:pos="5370"/>
        </w:tabs>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Entrapment E</w:t>
      </w:r>
      <w:r w:rsidR="004B6BB1" w:rsidRPr="00CC2144">
        <w:rPr>
          <w:rFonts w:ascii="Times New Roman" w:hAnsi="Times New Roman" w:cs="Times New Roman"/>
          <w:b/>
          <w:sz w:val="24"/>
          <w:szCs w:val="24"/>
        </w:rPr>
        <w:t xml:space="preserve">fficiency </w:t>
      </w:r>
    </w:p>
    <w:p w14:paraId="59CE37E2" w14:textId="0201FF1E" w:rsidR="004B6BB1" w:rsidRPr="00CC2144" w:rsidRDefault="004B6BB1" w:rsidP="004072D1">
      <w:pPr>
        <w:pStyle w:val="Default"/>
        <w:spacing w:before="240" w:after="200" w:line="360" w:lineRule="auto"/>
        <w:jc w:val="both"/>
        <w:rPr>
          <w:b/>
          <w:color w:val="auto"/>
        </w:rPr>
      </w:pPr>
      <w:r w:rsidRPr="00CC2144">
        <w:rPr>
          <w:rStyle w:val="A1"/>
          <w:color w:val="auto"/>
          <w:sz w:val="24"/>
          <w:szCs w:val="24"/>
        </w:rPr>
        <w:t xml:space="preserve">The drug entrapment efficiency of all 8 formulations was evaluated. From the F5 formulation showed maximum drug entrapment efficiency </w:t>
      </w:r>
      <w:r w:rsidRPr="00CC2144">
        <w:rPr>
          <w:color w:val="auto"/>
        </w:rPr>
        <w:t xml:space="preserve">88.90 </w:t>
      </w:r>
      <w:r w:rsidRPr="00CC2144">
        <w:rPr>
          <w:rStyle w:val="A1"/>
          <w:color w:val="auto"/>
          <w:sz w:val="24"/>
          <w:szCs w:val="24"/>
        </w:rPr>
        <w:t xml:space="preserve">% compared to other formulations.  </w:t>
      </w:r>
      <w:r w:rsidRPr="00CC2144">
        <w:rPr>
          <w:color w:val="auto"/>
        </w:rPr>
        <w:t xml:space="preserve">The zeta potential or the change on the surface of colloidal particles in Cisplatin solid lipid nanoparticles was measured by electrophoretic light scattering mode using </w:t>
      </w:r>
      <w:r w:rsidR="004072D1" w:rsidRPr="00CC2144">
        <w:rPr>
          <w:color w:val="auto"/>
        </w:rPr>
        <w:t>Zetasizer</w:t>
      </w:r>
      <w:r w:rsidRPr="00CC2144">
        <w:rPr>
          <w:color w:val="auto"/>
        </w:rPr>
        <w:t xml:space="preserve"> </w:t>
      </w:r>
      <w:r w:rsidR="004072D1" w:rsidRPr="00CC2144">
        <w:rPr>
          <w:color w:val="auto"/>
        </w:rPr>
        <w:t>Nano</w:t>
      </w:r>
      <w:r w:rsidRPr="00CC2144">
        <w:rPr>
          <w:color w:val="auto"/>
        </w:rPr>
        <w:t xml:space="preserve"> ZS. The particle </w:t>
      </w:r>
      <w:r w:rsidR="004072D1" w:rsidRPr="00CC2144">
        <w:rPr>
          <w:color w:val="auto"/>
        </w:rPr>
        <w:t>charge of Cisplatin SLNs was</w:t>
      </w:r>
      <w:r w:rsidRPr="00CC2144">
        <w:rPr>
          <w:color w:val="auto"/>
        </w:rPr>
        <w:t xml:space="preserve"> quantified at 25</w:t>
      </w:r>
      <w:r w:rsidRPr="00CC2144">
        <w:rPr>
          <w:color w:val="auto"/>
          <w:vertAlign w:val="superscript"/>
        </w:rPr>
        <w:t xml:space="preserve">o </w:t>
      </w:r>
      <w:r w:rsidRPr="00CC2144">
        <w:rPr>
          <w:color w:val="auto"/>
        </w:rPr>
        <w:t xml:space="preserve">C. The samples were diluted approximately with the deionized water for the measurements of particle size. </w:t>
      </w:r>
    </w:p>
    <w:p w14:paraId="5742C84B" w14:textId="38F88C74" w:rsidR="004B6BB1" w:rsidRPr="00CC2144" w:rsidRDefault="004B6BB1" w:rsidP="00CC2144">
      <w:pPr>
        <w:tabs>
          <w:tab w:val="left" w:pos="5370"/>
        </w:tabs>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 xml:space="preserve">In </w:t>
      </w:r>
      <w:r w:rsidR="004072D1" w:rsidRPr="00CC2144">
        <w:rPr>
          <w:rFonts w:ascii="Times New Roman" w:hAnsi="Times New Roman" w:cs="Times New Roman"/>
          <w:b/>
          <w:sz w:val="24"/>
          <w:szCs w:val="24"/>
        </w:rPr>
        <w:t>Vitro Drug Release Studies</w:t>
      </w:r>
    </w:p>
    <w:p w14:paraId="380AD45E" w14:textId="51AB44A3" w:rsidR="004B6BB1" w:rsidRPr="00CC2144" w:rsidRDefault="004B6BB1" w:rsidP="004072D1">
      <w:pPr>
        <w:tabs>
          <w:tab w:val="left" w:pos="5370"/>
        </w:tabs>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 xml:space="preserve">Table-3: In </w:t>
      </w:r>
      <w:r w:rsidR="004072D1" w:rsidRPr="00CC2144">
        <w:rPr>
          <w:rFonts w:ascii="Times New Roman" w:hAnsi="Times New Roman" w:cs="Times New Roman"/>
          <w:b/>
          <w:sz w:val="24"/>
          <w:szCs w:val="24"/>
        </w:rPr>
        <w:t>Vitro Drug Release Studies of</w:t>
      </w:r>
      <w:r w:rsidR="004072D1">
        <w:rPr>
          <w:rFonts w:ascii="Times New Roman" w:hAnsi="Times New Roman" w:cs="Times New Roman"/>
          <w:b/>
          <w:sz w:val="24"/>
          <w:szCs w:val="24"/>
        </w:rPr>
        <w:t xml:space="preserve"> a</w:t>
      </w:r>
      <w:r w:rsidR="004072D1" w:rsidRPr="00CC2144">
        <w:rPr>
          <w:rFonts w:ascii="Times New Roman" w:hAnsi="Times New Roman" w:cs="Times New Roman"/>
          <w:b/>
          <w:sz w:val="24"/>
          <w:szCs w:val="24"/>
        </w:rPr>
        <w:t>ll Formulations</w:t>
      </w:r>
    </w:p>
    <w:tbl>
      <w:tblPr>
        <w:tblpPr w:leftFromText="180" w:rightFromText="180" w:vertAnchor="text" w:horzAnchor="margin" w:tblpXSpec="center" w:tblpY="215"/>
        <w:tblW w:w="6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56"/>
        <w:gridCol w:w="756"/>
        <w:gridCol w:w="756"/>
        <w:gridCol w:w="756"/>
        <w:gridCol w:w="756"/>
        <w:gridCol w:w="756"/>
        <w:gridCol w:w="756"/>
        <w:gridCol w:w="756"/>
      </w:tblGrid>
      <w:tr w:rsidR="00CC2144" w:rsidRPr="00CC2144" w14:paraId="3BC09ACF" w14:textId="77777777" w:rsidTr="009D2CAB">
        <w:trPr>
          <w:trHeight w:val="446"/>
        </w:trPr>
        <w:tc>
          <w:tcPr>
            <w:tcW w:w="750" w:type="dxa"/>
            <w:tcBorders>
              <w:top w:val="single" w:sz="4" w:space="0" w:color="auto"/>
              <w:left w:val="single" w:sz="4" w:space="0" w:color="auto"/>
              <w:bottom w:val="single" w:sz="4" w:space="0" w:color="auto"/>
              <w:right w:val="single" w:sz="4" w:space="0" w:color="auto"/>
            </w:tcBorders>
          </w:tcPr>
          <w:p w14:paraId="1281DBF0" w14:textId="77777777"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Time (hrs)</w:t>
            </w:r>
          </w:p>
        </w:tc>
        <w:tc>
          <w:tcPr>
            <w:tcW w:w="761" w:type="dxa"/>
            <w:tcBorders>
              <w:top w:val="single" w:sz="4" w:space="0" w:color="auto"/>
              <w:left w:val="single" w:sz="4" w:space="0" w:color="auto"/>
              <w:bottom w:val="single" w:sz="4" w:space="0" w:color="auto"/>
              <w:right w:val="single" w:sz="4" w:space="0" w:color="auto"/>
            </w:tcBorders>
            <w:vAlign w:val="center"/>
          </w:tcPr>
          <w:p w14:paraId="1ADF4C19" w14:textId="77777777"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F1</w:t>
            </w:r>
          </w:p>
        </w:tc>
        <w:tc>
          <w:tcPr>
            <w:tcW w:w="784" w:type="dxa"/>
            <w:tcBorders>
              <w:top w:val="single" w:sz="4" w:space="0" w:color="auto"/>
              <w:left w:val="single" w:sz="4" w:space="0" w:color="auto"/>
              <w:bottom w:val="single" w:sz="4" w:space="0" w:color="auto"/>
              <w:right w:val="single" w:sz="4" w:space="0" w:color="auto"/>
            </w:tcBorders>
            <w:vAlign w:val="center"/>
          </w:tcPr>
          <w:p w14:paraId="0377209F" w14:textId="77777777"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F2</w:t>
            </w:r>
          </w:p>
        </w:tc>
        <w:tc>
          <w:tcPr>
            <w:tcW w:w="761" w:type="dxa"/>
            <w:tcBorders>
              <w:top w:val="single" w:sz="4" w:space="0" w:color="auto"/>
              <w:left w:val="single" w:sz="4" w:space="0" w:color="auto"/>
              <w:bottom w:val="single" w:sz="4" w:space="0" w:color="auto"/>
              <w:right w:val="single" w:sz="4" w:space="0" w:color="auto"/>
            </w:tcBorders>
            <w:vAlign w:val="center"/>
          </w:tcPr>
          <w:p w14:paraId="0C2B1675" w14:textId="77777777"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F3</w:t>
            </w:r>
          </w:p>
        </w:tc>
        <w:tc>
          <w:tcPr>
            <w:tcW w:w="761" w:type="dxa"/>
            <w:tcBorders>
              <w:top w:val="single" w:sz="4" w:space="0" w:color="auto"/>
              <w:left w:val="single" w:sz="4" w:space="0" w:color="auto"/>
              <w:bottom w:val="single" w:sz="4" w:space="0" w:color="auto"/>
              <w:right w:val="single" w:sz="4" w:space="0" w:color="auto"/>
            </w:tcBorders>
            <w:vAlign w:val="center"/>
          </w:tcPr>
          <w:p w14:paraId="6C093DCC" w14:textId="77777777"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F4</w:t>
            </w:r>
          </w:p>
        </w:tc>
        <w:tc>
          <w:tcPr>
            <w:tcW w:w="713" w:type="dxa"/>
            <w:tcBorders>
              <w:top w:val="single" w:sz="4" w:space="0" w:color="auto"/>
              <w:left w:val="single" w:sz="4" w:space="0" w:color="auto"/>
              <w:bottom w:val="single" w:sz="4" w:space="0" w:color="auto"/>
              <w:right w:val="single" w:sz="4" w:space="0" w:color="auto"/>
            </w:tcBorders>
            <w:vAlign w:val="center"/>
          </w:tcPr>
          <w:p w14:paraId="3994BD43" w14:textId="77777777"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F5</w:t>
            </w:r>
          </w:p>
        </w:tc>
        <w:tc>
          <w:tcPr>
            <w:tcW w:w="700" w:type="dxa"/>
            <w:tcBorders>
              <w:top w:val="single" w:sz="4" w:space="0" w:color="auto"/>
              <w:left w:val="single" w:sz="4" w:space="0" w:color="auto"/>
              <w:bottom w:val="single" w:sz="4" w:space="0" w:color="auto"/>
              <w:right w:val="single" w:sz="4" w:space="0" w:color="auto"/>
            </w:tcBorders>
            <w:vAlign w:val="center"/>
          </w:tcPr>
          <w:p w14:paraId="1A2D7A73" w14:textId="77777777"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F6</w:t>
            </w:r>
          </w:p>
        </w:tc>
        <w:tc>
          <w:tcPr>
            <w:tcW w:w="700" w:type="dxa"/>
            <w:tcBorders>
              <w:top w:val="single" w:sz="4" w:space="0" w:color="auto"/>
              <w:left w:val="single" w:sz="4" w:space="0" w:color="auto"/>
              <w:bottom w:val="single" w:sz="4" w:space="0" w:color="auto"/>
              <w:right w:val="single" w:sz="4" w:space="0" w:color="auto"/>
            </w:tcBorders>
            <w:vAlign w:val="center"/>
          </w:tcPr>
          <w:p w14:paraId="5DBF4FB6" w14:textId="77777777"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F7</w:t>
            </w:r>
          </w:p>
        </w:tc>
        <w:tc>
          <w:tcPr>
            <w:tcW w:w="702" w:type="dxa"/>
            <w:tcBorders>
              <w:top w:val="single" w:sz="4" w:space="0" w:color="auto"/>
              <w:left w:val="single" w:sz="4" w:space="0" w:color="auto"/>
              <w:bottom w:val="single" w:sz="4" w:space="0" w:color="auto"/>
              <w:right w:val="single" w:sz="4" w:space="0" w:color="auto"/>
            </w:tcBorders>
            <w:vAlign w:val="center"/>
          </w:tcPr>
          <w:p w14:paraId="0F61F354" w14:textId="77777777" w:rsidR="004B6BB1" w:rsidRPr="00CC2144" w:rsidRDefault="004B6BB1" w:rsidP="004072D1">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F8</w:t>
            </w:r>
          </w:p>
        </w:tc>
      </w:tr>
      <w:tr w:rsidR="00CC2144" w:rsidRPr="00CC2144" w14:paraId="5B6B28F9" w14:textId="77777777" w:rsidTr="009D2CAB">
        <w:trPr>
          <w:trHeight w:val="446"/>
        </w:trPr>
        <w:tc>
          <w:tcPr>
            <w:tcW w:w="750" w:type="dxa"/>
            <w:tcBorders>
              <w:top w:val="single" w:sz="4" w:space="0" w:color="auto"/>
              <w:left w:val="single" w:sz="4" w:space="0" w:color="auto"/>
              <w:bottom w:val="single" w:sz="4" w:space="0" w:color="auto"/>
              <w:right w:val="single" w:sz="4" w:space="0" w:color="auto"/>
            </w:tcBorders>
          </w:tcPr>
          <w:p w14:paraId="66FFC100"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vAlign w:val="center"/>
          </w:tcPr>
          <w:p w14:paraId="7C9C19FA"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784" w:type="dxa"/>
            <w:tcBorders>
              <w:top w:val="single" w:sz="4" w:space="0" w:color="auto"/>
              <w:left w:val="single" w:sz="4" w:space="0" w:color="auto"/>
              <w:bottom w:val="single" w:sz="4" w:space="0" w:color="auto"/>
              <w:right w:val="single" w:sz="4" w:space="0" w:color="auto"/>
            </w:tcBorders>
            <w:vAlign w:val="center"/>
          </w:tcPr>
          <w:p w14:paraId="0B9D8B21"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vAlign w:val="center"/>
          </w:tcPr>
          <w:p w14:paraId="35EF157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761" w:type="dxa"/>
            <w:tcBorders>
              <w:top w:val="single" w:sz="4" w:space="0" w:color="auto"/>
              <w:left w:val="single" w:sz="4" w:space="0" w:color="auto"/>
              <w:bottom w:val="single" w:sz="4" w:space="0" w:color="auto"/>
              <w:right w:val="single" w:sz="4" w:space="0" w:color="auto"/>
            </w:tcBorders>
          </w:tcPr>
          <w:p w14:paraId="3017D4C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tcPr>
          <w:p w14:paraId="1D4A4F2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700" w:type="dxa"/>
            <w:tcBorders>
              <w:top w:val="single" w:sz="4" w:space="0" w:color="auto"/>
              <w:left w:val="single" w:sz="4" w:space="0" w:color="auto"/>
              <w:bottom w:val="single" w:sz="4" w:space="0" w:color="auto"/>
              <w:right w:val="single" w:sz="4" w:space="0" w:color="auto"/>
            </w:tcBorders>
            <w:vAlign w:val="center"/>
          </w:tcPr>
          <w:p w14:paraId="46CC415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700" w:type="dxa"/>
            <w:tcBorders>
              <w:top w:val="single" w:sz="4" w:space="0" w:color="auto"/>
              <w:left w:val="single" w:sz="4" w:space="0" w:color="auto"/>
              <w:bottom w:val="single" w:sz="4" w:space="0" w:color="auto"/>
              <w:right w:val="single" w:sz="4" w:space="0" w:color="auto"/>
            </w:tcBorders>
            <w:vAlign w:val="center"/>
          </w:tcPr>
          <w:p w14:paraId="24F4B30E"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702" w:type="dxa"/>
            <w:tcBorders>
              <w:top w:val="single" w:sz="4" w:space="0" w:color="auto"/>
              <w:left w:val="single" w:sz="4" w:space="0" w:color="auto"/>
              <w:bottom w:val="single" w:sz="4" w:space="0" w:color="auto"/>
              <w:right w:val="single" w:sz="4" w:space="0" w:color="auto"/>
            </w:tcBorders>
            <w:vAlign w:val="center"/>
          </w:tcPr>
          <w:p w14:paraId="5A85D5E2"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r>
      <w:tr w:rsidR="00CC2144" w:rsidRPr="00CC2144" w14:paraId="62B4284C" w14:textId="77777777" w:rsidTr="009D2CAB">
        <w:trPr>
          <w:trHeight w:val="446"/>
        </w:trPr>
        <w:tc>
          <w:tcPr>
            <w:tcW w:w="750" w:type="dxa"/>
            <w:tcBorders>
              <w:top w:val="single" w:sz="4" w:space="0" w:color="auto"/>
              <w:left w:val="single" w:sz="4" w:space="0" w:color="auto"/>
              <w:bottom w:val="single" w:sz="4" w:space="0" w:color="auto"/>
              <w:right w:val="single" w:sz="4" w:space="0" w:color="auto"/>
            </w:tcBorders>
            <w:hideMark/>
          </w:tcPr>
          <w:p w14:paraId="390FCB8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w:t>
            </w:r>
          </w:p>
        </w:tc>
        <w:tc>
          <w:tcPr>
            <w:tcW w:w="761" w:type="dxa"/>
            <w:tcBorders>
              <w:top w:val="single" w:sz="4" w:space="0" w:color="auto"/>
              <w:left w:val="single" w:sz="4" w:space="0" w:color="auto"/>
              <w:bottom w:val="single" w:sz="4" w:space="0" w:color="auto"/>
              <w:right w:val="single" w:sz="4" w:space="0" w:color="auto"/>
            </w:tcBorders>
          </w:tcPr>
          <w:p w14:paraId="2E0093B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23.91</w:t>
            </w:r>
          </w:p>
        </w:tc>
        <w:tc>
          <w:tcPr>
            <w:tcW w:w="784" w:type="dxa"/>
            <w:tcBorders>
              <w:top w:val="single" w:sz="4" w:space="0" w:color="auto"/>
              <w:left w:val="single" w:sz="4" w:space="0" w:color="auto"/>
              <w:bottom w:val="single" w:sz="4" w:space="0" w:color="auto"/>
              <w:right w:val="single" w:sz="4" w:space="0" w:color="auto"/>
            </w:tcBorders>
          </w:tcPr>
          <w:p w14:paraId="672F0BB2"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22.73</w:t>
            </w:r>
          </w:p>
        </w:tc>
        <w:tc>
          <w:tcPr>
            <w:tcW w:w="761" w:type="dxa"/>
            <w:tcBorders>
              <w:top w:val="single" w:sz="4" w:space="0" w:color="auto"/>
              <w:left w:val="single" w:sz="4" w:space="0" w:color="auto"/>
              <w:bottom w:val="single" w:sz="4" w:space="0" w:color="auto"/>
              <w:right w:val="single" w:sz="4" w:space="0" w:color="auto"/>
            </w:tcBorders>
          </w:tcPr>
          <w:p w14:paraId="12E0AB6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20.12</w:t>
            </w:r>
          </w:p>
        </w:tc>
        <w:tc>
          <w:tcPr>
            <w:tcW w:w="761" w:type="dxa"/>
            <w:tcBorders>
              <w:top w:val="single" w:sz="4" w:space="0" w:color="auto"/>
              <w:left w:val="single" w:sz="4" w:space="0" w:color="auto"/>
              <w:bottom w:val="single" w:sz="4" w:space="0" w:color="auto"/>
              <w:right w:val="single" w:sz="4" w:space="0" w:color="auto"/>
            </w:tcBorders>
          </w:tcPr>
          <w:p w14:paraId="501CF61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19.63</w:t>
            </w:r>
          </w:p>
        </w:tc>
        <w:tc>
          <w:tcPr>
            <w:tcW w:w="713" w:type="dxa"/>
            <w:tcBorders>
              <w:top w:val="single" w:sz="4" w:space="0" w:color="auto"/>
              <w:left w:val="single" w:sz="4" w:space="0" w:color="auto"/>
              <w:bottom w:val="single" w:sz="4" w:space="0" w:color="auto"/>
              <w:right w:val="single" w:sz="4" w:space="0" w:color="auto"/>
            </w:tcBorders>
          </w:tcPr>
          <w:p w14:paraId="0219E8D7"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25.37</w:t>
            </w:r>
          </w:p>
        </w:tc>
        <w:tc>
          <w:tcPr>
            <w:tcW w:w="700" w:type="dxa"/>
            <w:tcBorders>
              <w:top w:val="single" w:sz="4" w:space="0" w:color="auto"/>
              <w:left w:val="single" w:sz="4" w:space="0" w:color="auto"/>
              <w:bottom w:val="single" w:sz="4" w:space="0" w:color="auto"/>
              <w:right w:val="single" w:sz="4" w:space="0" w:color="auto"/>
            </w:tcBorders>
          </w:tcPr>
          <w:p w14:paraId="370625B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24.93</w:t>
            </w:r>
          </w:p>
        </w:tc>
        <w:tc>
          <w:tcPr>
            <w:tcW w:w="700" w:type="dxa"/>
            <w:tcBorders>
              <w:top w:val="single" w:sz="4" w:space="0" w:color="auto"/>
              <w:left w:val="single" w:sz="4" w:space="0" w:color="auto"/>
              <w:bottom w:val="single" w:sz="4" w:space="0" w:color="auto"/>
              <w:right w:val="single" w:sz="4" w:space="0" w:color="auto"/>
            </w:tcBorders>
          </w:tcPr>
          <w:p w14:paraId="01E1E4B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21.29</w:t>
            </w:r>
          </w:p>
        </w:tc>
        <w:tc>
          <w:tcPr>
            <w:tcW w:w="702" w:type="dxa"/>
            <w:tcBorders>
              <w:top w:val="single" w:sz="4" w:space="0" w:color="auto"/>
              <w:left w:val="single" w:sz="4" w:space="0" w:color="auto"/>
              <w:bottom w:val="single" w:sz="4" w:space="0" w:color="auto"/>
              <w:right w:val="single" w:sz="4" w:space="0" w:color="auto"/>
            </w:tcBorders>
          </w:tcPr>
          <w:p w14:paraId="52109F17"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23.47</w:t>
            </w:r>
          </w:p>
        </w:tc>
      </w:tr>
      <w:tr w:rsidR="00CC2144" w:rsidRPr="00CC2144" w14:paraId="53648B39" w14:textId="77777777" w:rsidTr="009D2CAB">
        <w:trPr>
          <w:trHeight w:val="446"/>
        </w:trPr>
        <w:tc>
          <w:tcPr>
            <w:tcW w:w="750" w:type="dxa"/>
            <w:tcBorders>
              <w:top w:val="single" w:sz="4" w:space="0" w:color="auto"/>
              <w:left w:val="single" w:sz="4" w:space="0" w:color="auto"/>
              <w:bottom w:val="single" w:sz="4" w:space="0" w:color="auto"/>
              <w:right w:val="single" w:sz="4" w:space="0" w:color="auto"/>
            </w:tcBorders>
            <w:hideMark/>
          </w:tcPr>
          <w:p w14:paraId="347ACE8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w:t>
            </w:r>
          </w:p>
        </w:tc>
        <w:tc>
          <w:tcPr>
            <w:tcW w:w="761" w:type="dxa"/>
            <w:tcBorders>
              <w:top w:val="single" w:sz="4" w:space="0" w:color="auto"/>
              <w:left w:val="single" w:sz="4" w:space="0" w:color="auto"/>
              <w:bottom w:val="single" w:sz="4" w:space="0" w:color="auto"/>
              <w:right w:val="single" w:sz="4" w:space="0" w:color="auto"/>
            </w:tcBorders>
          </w:tcPr>
          <w:p w14:paraId="66516EC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35.90</w:t>
            </w:r>
          </w:p>
        </w:tc>
        <w:tc>
          <w:tcPr>
            <w:tcW w:w="784" w:type="dxa"/>
            <w:tcBorders>
              <w:top w:val="single" w:sz="4" w:space="0" w:color="auto"/>
              <w:left w:val="single" w:sz="4" w:space="0" w:color="auto"/>
              <w:bottom w:val="single" w:sz="4" w:space="0" w:color="auto"/>
              <w:right w:val="single" w:sz="4" w:space="0" w:color="auto"/>
            </w:tcBorders>
          </w:tcPr>
          <w:p w14:paraId="5D1487F0"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34.57</w:t>
            </w:r>
          </w:p>
        </w:tc>
        <w:tc>
          <w:tcPr>
            <w:tcW w:w="761" w:type="dxa"/>
            <w:tcBorders>
              <w:top w:val="single" w:sz="4" w:space="0" w:color="auto"/>
              <w:left w:val="single" w:sz="4" w:space="0" w:color="auto"/>
              <w:bottom w:val="single" w:sz="4" w:space="0" w:color="auto"/>
              <w:right w:val="single" w:sz="4" w:space="0" w:color="auto"/>
            </w:tcBorders>
          </w:tcPr>
          <w:p w14:paraId="77AFD761"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34.10</w:t>
            </w:r>
          </w:p>
        </w:tc>
        <w:tc>
          <w:tcPr>
            <w:tcW w:w="761" w:type="dxa"/>
            <w:tcBorders>
              <w:top w:val="single" w:sz="4" w:space="0" w:color="auto"/>
              <w:left w:val="single" w:sz="4" w:space="0" w:color="auto"/>
              <w:bottom w:val="single" w:sz="4" w:space="0" w:color="auto"/>
              <w:right w:val="single" w:sz="4" w:space="0" w:color="auto"/>
            </w:tcBorders>
          </w:tcPr>
          <w:p w14:paraId="2FE6923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30.25</w:t>
            </w:r>
          </w:p>
        </w:tc>
        <w:tc>
          <w:tcPr>
            <w:tcW w:w="713" w:type="dxa"/>
            <w:tcBorders>
              <w:top w:val="single" w:sz="4" w:space="0" w:color="auto"/>
              <w:left w:val="single" w:sz="4" w:space="0" w:color="auto"/>
              <w:bottom w:val="single" w:sz="4" w:space="0" w:color="auto"/>
              <w:right w:val="single" w:sz="4" w:space="0" w:color="auto"/>
            </w:tcBorders>
          </w:tcPr>
          <w:p w14:paraId="3B84D42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31.24</w:t>
            </w:r>
          </w:p>
        </w:tc>
        <w:tc>
          <w:tcPr>
            <w:tcW w:w="700" w:type="dxa"/>
            <w:tcBorders>
              <w:top w:val="single" w:sz="4" w:space="0" w:color="auto"/>
              <w:left w:val="single" w:sz="4" w:space="0" w:color="auto"/>
              <w:bottom w:val="single" w:sz="4" w:space="0" w:color="auto"/>
              <w:right w:val="single" w:sz="4" w:space="0" w:color="auto"/>
            </w:tcBorders>
          </w:tcPr>
          <w:p w14:paraId="71CB932A"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32.79</w:t>
            </w:r>
          </w:p>
        </w:tc>
        <w:tc>
          <w:tcPr>
            <w:tcW w:w="700" w:type="dxa"/>
            <w:tcBorders>
              <w:top w:val="single" w:sz="4" w:space="0" w:color="auto"/>
              <w:left w:val="single" w:sz="4" w:space="0" w:color="auto"/>
              <w:bottom w:val="single" w:sz="4" w:space="0" w:color="auto"/>
              <w:right w:val="single" w:sz="4" w:space="0" w:color="auto"/>
            </w:tcBorders>
          </w:tcPr>
          <w:p w14:paraId="29D99889"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30.15</w:t>
            </w:r>
          </w:p>
        </w:tc>
        <w:tc>
          <w:tcPr>
            <w:tcW w:w="702" w:type="dxa"/>
            <w:tcBorders>
              <w:top w:val="single" w:sz="4" w:space="0" w:color="auto"/>
              <w:left w:val="single" w:sz="4" w:space="0" w:color="auto"/>
              <w:bottom w:val="single" w:sz="4" w:space="0" w:color="auto"/>
              <w:right w:val="single" w:sz="4" w:space="0" w:color="auto"/>
            </w:tcBorders>
          </w:tcPr>
          <w:p w14:paraId="1BBD975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31.59</w:t>
            </w:r>
          </w:p>
        </w:tc>
      </w:tr>
      <w:tr w:rsidR="00CC2144" w:rsidRPr="00CC2144" w14:paraId="4F2FD361" w14:textId="77777777" w:rsidTr="009D2CAB">
        <w:trPr>
          <w:trHeight w:val="446"/>
        </w:trPr>
        <w:tc>
          <w:tcPr>
            <w:tcW w:w="750" w:type="dxa"/>
            <w:tcBorders>
              <w:top w:val="single" w:sz="4" w:space="0" w:color="auto"/>
              <w:left w:val="single" w:sz="4" w:space="0" w:color="auto"/>
              <w:bottom w:val="single" w:sz="4" w:space="0" w:color="auto"/>
              <w:right w:val="single" w:sz="4" w:space="0" w:color="auto"/>
            </w:tcBorders>
            <w:hideMark/>
          </w:tcPr>
          <w:p w14:paraId="533DEBA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w:t>
            </w:r>
          </w:p>
        </w:tc>
        <w:tc>
          <w:tcPr>
            <w:tcW w:w="761" w:type="dxa"/>
            <w:tcBorders>
              <w:top w:val="single" w:sz="4" w:space="0" w:color="auto"/>
              <w:left w:val="single" w:sz="4" w:space="0" w:color="auto"/>
              <w:bottom w:val="single" w:sz="4" w:space="0" w:color="auto"/>
              <w:right w:val="single" w:sz="4" w:space="0" w:color="auto"/>
            </w:tcBorders>
          </w:tcPr>
          <w:p w14:paraId="0985B591"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43.16</w:t>
            </w:r>
          </w:p>
        </w:tc>
        <w:tc>
          <w:tcPr>
            <w:tcW w:w="784" w:type="dxa"/>
            <w:tcBorders>
              <w:top w:val="single" w:sz="4" w:space="0" w:color="auto"/>
              <w:left w:val="single" w:sz="4" w:space="0" w:color="auto"/>
              <w:bottom w:val="single" w:sz="4" w:space="0" w:color="auto"/>
              <w:right w:val="single" w:sz="4" w:space="0" w:color="auto"/>
            </w:tcBorders>
          </w:tcPr>
          <w:p w14:paraId="69933DF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42.18</w:t>
            </w:r>
          </w:p>
        </w:tc>
        <w:tc>
          <w:tcPr>
            <w:tcW w:w="761" w:type="dxa"/>
            <w:tcBorders>
              <w:top w:val="single" w:sz="4" w:space="0" w:color="auto"/>
              <w:left w:val="single" w:sz="4" w:space="0" w:color="auto"/>
              <w:bottom w:val="single" w:sz="4" w:space="0" w:color="auto"/>
              <w:right w:val="single" w:sz="4" w:space="0" w:color="auto"/>
            </w:tcBorders>
          </w:tcPr>
          <w:p w14:paraId="50BDE33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43.21</w:t>
            </w:r>
          </w:p>
        </w:tc>
        <w:tc>
          <w:tcPr>
            <w:tcW w:w="761" w:type="dxa"/>
            <w:tcBorders>
              <w:top w:val="single" w:sz="4" w:space="0" w:color="auto"/>
              <w:left w:val="single" w:sz="4" w:space="0" w:color="auto"/>
              <w:bottom w:val="single" w:sz="4" w:space="0" w:color="auto"/>
              <w:right w:val="single" w:sz="4" w:space="0" w:color="auto"/>
            </w:tcBorders>
          </w:tcPr>
          <w:p w14:paraId="1FC343D9"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40.21</w:t>
            </w:r>
          </w:p>
        </w:tc>
        <w:tc>
          <w:tcPr>
            <w:tcW w:w="713" w:type="dxa"/>
            <w:tcBorders>
              <w:top w:val="single" w:sz="4" w:space="0" w:color="auto"/>
              <w:left w:val="single" w:sz="4" w:space="0" w:color="auto"/>
              <w:bottom w:val="single" w:sz="4" w:space="0" w:color="auto"/>
              <w:right w:val="single" w:sz="4" w:space="0" w:color="auto"/>
            </w:tcBorders>
          </w:tcPr>
          <w:p w14:paraId="210EA78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43.15</w:t>
            </w:r>
          </w:p>
        </w:tc>
        <w:tc>
          <w:tcPr>
            <w:tcW w:w="700" w:type="dxa"/>
            <w:tcBorders>
              <w:top w:val="single" w:sz="4" w:space="0" w:color="auto"/>
              <w:left w:val="single" w:sz="4" w:space="0" w:color="auto"/>
              <w:bottom w:val="single" w:sz="4" w:space="0" w:color="auto"/>
              <w:right w:val="single" w:sz="4" w:space="0" w:color="auto"/>
            </w:tcBorders>
          </w:tcPr>
          <w:p w14:paraId="4A3D1199"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45.81</w:t>
            </w:r>
          </w:p>
        </w:tc>
        <w:tc>
          <w:tcPr>
            <w:tcW w:w="700" w:type="dxa"/>
            <w:tcBorders>
              <w:top w:val="single" w:sz="4" w:space="0" w:color="auto"/>
              <w:left w:val="single" w:sz="4" w:space="0" w:color="auto"/>
              <w:bottom w:val="single" w:sz="4" w:space="0" w:color="auto"/>
              <w:right w:val="single" w:sz="4" w:space="0" w:color="auto"/>
            </w:tcBorders>
          </w:tcPr>
          <w:p w14:paraId="23D8FF9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44.38</w:t>
            </w:r>
          </w:p>
        </w:tc>
        <w:tc>
          <w:tcPr>
            <w:tcW w:w="702" w:type="dxa"/>
            <w:tcBorders>
              <w:top w:val="single" w:sz="4" w:space="0" w:color="auto"/>
              <w:left w:val="single" w:sz="4" w:space="0" w:color="auto"/>
              <w:bottom w:val="single" w:sz="4" w:space="0" w:color="auto"/>
              <w:right w:val="single" w:sz="4" w:space="0" w:color="auto"/>
            </w:tcBorders>
          </w:tcPr>
          <w:p w14:paraId="56D1F1A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45.79</w:t>
            </w:r>
          </w:p>
        </w:tc>
      </w:tr>
      <w:tr w:rsidR="00CC2144" w:rsidRPr="00CC2144" w14:paraId="456D7DE1" w14:textId="77777777" w:rsidTr="009D2CAB">
        <w:trPr>
          <w:trHeight w:val="446"/>
        </w:trPr>
        <w:tc>
          <w:tcPr>
            <w:tcW w:w="750" w:type="dxa"/>
            <w:tcBorders>
              <w:top w:val="single" w:sz="4" w:space="0" w:color="auto"/>
              <w:left w:val="single" w:sz="4" w:space="0" w:color="auto"/>
              <w:bottom w:val="single" w:sz="4" w:space="0" w:color="auto"/>
              <w:right w:val="single" w:sz="4" w:space="0" w:color="auto"/>
            </w:tcBorders>
            <w:hideMark/>
          </w:tcPr>
          <w:p w14:paraId="78CD0FE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w:t>
            </w:r>
          </w:p>
        </w:tc>
        <w:tc>
          <w:tcPr>
            <w:tcW w:w="761" w:type="dxa"/>
            <w:tcBorders>
              <w:top w:val="single" w:sz="4" w:space="0" w:color="auto"/>
              <w:left w:val="single" w:sz="4" w:space="0" w:color="auto"/>
              <w:bottom w:val="single" w:sz="4" w:space="0" w:color="auto"/>
              <w:right w:val="single" w:sz="4" w:space="0" w:color="auto"/>
            </w:tcBorders>
          </w:tcPr>
          <w:p w14:paraId="6DE8A8D9"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58.92</w:t>
            </w:r>
          </w:p>
        </w:tc>
        <w:tc>
          <w:tcPr>
            <w:tcW w:w="784" w:type="dxa"/>
            <w:tcBorders>
              <w:top w:val="single" w:sz="4" w:space="0" w:color="auto"/>
              <w:left w:val="single" w:sz="4" w:space="0" w:color="auto"/>
              <w:bottom w:val="single" w:sz="4" w:space="0" w:color="auto"/>
              <w:right w:val="single" w:sz="4" w:space="0" w:color="auto"/>
            </w:tcBorders>
          </w:tcPr>
          <w:p w14:paraId="11A27E0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57.46</w:t>
            </w:r>
          </w:p>
        </w:tc>
        <w:tc>
          <w:tcPr>
            <w:tcW w:w="761" w:type="dxa"/>
            <w:tcBorders>
              <w:top w:val="single" w:sz="4" w:space="0" w:color="auto"/>
              <w:left w:val="single" w:sz="4" w:space="0" w:color="auto"/>
              <w:bottom w:val="single" w:sz="4" w:space="0" w:color="auto"/>
              <w:right w:val="single" w:sz="4" w:space="0" w:color="auto"/>
            </w:tcBorders>
          </w:tcPr>
          <w:p w14:paraId="21CA7DE2"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55.68</w:t>
            </w:r>
          </w:p>
        </w:tc>
        <w:tc>
          <w:tcPr>
            <w:tcW w:w="761" w:type="dxa"/>
            <w:tcBorders>
              <w:top w:val="single" w:sz="4" w:space="0" w:color="auto"/>
              <w:left w:val="single" w:sz="4" w:space="0" w:color="auto"/>
              <w:bottom w:val="single" w:sz="4" w:space="0" w:color="auto"/>
              <w:right w:val="single" w:sz="4" w:space="0" w:color="auto"/>
            </w:tcBorders>
          </w:tcPr>
          <w:p w14:paraId="704C13A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53.93</w:t>
            </w:r>
          </w:p>
        </w:tc>
        <w:tc>
          <w:tcPr>
            <w:tcW w:w="713" w:type="dxa"/>
            <w:tcBorders>
              <w:top w:val="single" w:sz="4" w:space="0" w:color="auto"/>
              <w:left w:val="single" w:sz="4" w:space="0" w:color="auto"/>
              <w:bottom w:val="single" w:sz="4" w:space="0" w:color="auto"/>
              <w:right w:val="single" w:sz="4" w:space="0" w:color="auto"/>
            </w:tcBorders>
          </w:tcPr>
          <w:p w14:paraId="319BC61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57.93</w:t>
            </w:r>
          </w:p>
        </w:tc>
        <w:tc>
          <w:tcPr>
            <w:tcW w:w="700" w:type="dxa"/>
            <w:tcBorders>
              <w:top w:val="single" w:sz="4" w:space="0" w:color="auto"/>
              <w:left w:val="single" w:sz="4" w:space="0" w:color="auto"/>
              <w:bottom w:val="single" w:sz="4" w:space="0" w:color="auto"/>
              <w:right w:val="single" w:sz="4" w:space="0" w:color="auto"/>
            </w:tcBorders>
          </w:tcPr>
          <w:p w14:paraId="400C208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55.89</w:t>
            </w:r>
          </w:p>
        </w:tc>
        <w:tc>
          <w:tcPr>
            <w:tcW w:w="700" w:type="dxa"/>
            <w:tcBorders>
              <w:top w:val="single" w:sz="4" w:space="0" w:color="auto"/>
              <w:left w:val="single" w:sz="4" w:space="0" w:color="auto"/>
              <w:bottom w:val="single" w:sz="4" w:space="0" w:color="auto"/>
              <w:right w:val="single" w:sz="4" w:space="0" w:color="auto"/>
            </w:tcBorders>
          </w:tcPr>
          <w:p w14:paraId="2C48944A"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53.60</w:t>
            </w:r>
          </w:p>
        </w:tc>
        <w:tc>
          <w:tcPr>
            <w:tcW w:w="702" w:type="dxa"/>
            <w:tcBorders>
              <w:top w:val="single" w:sz="4" w:space="0" w:color="auto"/>
              <w:left w:val="single" w:sz="4" w:space="0" w:color="auto"/>
              <w:bottom w:val="single" w:sz="4" w:space="0" w:color="auto"/>
              <w:right w:val="single" w:sz="4" w:space="0" w:color="auto"/>
            </w:tcBorders>
          </w:tcPr>
          <w:p w14:paraId="776DAC07"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55.82</w:t>
            </w:r>
          </w:p>
        </w:tc>
      </w:tr>
      <w:tr w:rsidR="00CC2144" w:rsidRPr="00CC2144" w14:paraId="38705C7F" w14:textId="77777777" w:rsidTr="009D2CAB">
        <w:trPr>
          <w:trHeight w:val="446"/>
        </w:trPr>
        <w:tc>
          <w:tcPr>
            <w:tcW w:w="750" w:type="dxa"/>
            <w:tcBorders>
              <w:top w:val="single" w:sz="4" w:space="0" w:color="auto"/>
              <w:left w:val="single" w:sz="4" w:space="0" w:color="auto"/>
              <w:bottom w:val="single" w:sz="4" w:space="0" w:color="auto"/>
              <w:right w:val="single" w:sz="4" w:space="0" w:color="auto"/>
            </w:tcBorders>
            <w:hideMark/>
          </w:tcPr>
          <w:p w14:paraId="14830BF7"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w:t>
            </w:r>
          </w:p>
        </w:tc>
        <w:tc>
          <w:tcPr>
            <w:tcW w:w="761" w:type="dxa"/>
            <w:tcBorders>
              <w:top w:val="single" w:sz="4" w:space="0" w:color="auto"/>
              <w:left w:val="single" w:sz="4" w:space="0" w:color="auto"/>
              <w:bottom w:val="single" w:sz="4" w:space="0" w:color="auto"/>
              <w:right w:val="single" w:sz="4" w:space="0" w:color="auto"/>
            </w:tcBorders>
          </w:tcPr>
          <w:p w14:paraId="026EB370"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63.84</w:t>
            </w:r>
          </w:p>
        </w:tc>
        <w:tc>
          <w:tcPr>
            <w:tcW w:w="784" w:type="dxa"/>
            <w:tcBorders>
              <w:top w:val="single" w:sz="4" w:space="0" w:color="auto"/>
              <w:left w:val="single" w:sz="4" w:space="0" w:color="auto"/>
              <w:bottom w:val="single" w:sz="4" w:space="0" w:color="auto"/>
              <w:right w:val="single" w:sz="4" w:space="0" w:color="auto"/>
            </w:tcBorders>
          </w:tcPr>
          <w:p w14:paraId="6BE685B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62.81</w:t>
            </w:r>
          </w:p>
        </w:tc>
        <w:tc>
          <w:tcPr>
            <w:tcW w:w="761" w:type="dxa"/>
            <w:tcBorders>
              <w:top w:val="single" w:sz="4" w:space="0" w:color="auto"/>
              <w:left w:val="single" w:sz="4" w:space="0" w:color="auto"/>
              <w:bottom w:val="single" w:sz="4" w:space="0" w:color="auto"/>
              <w:right w:val="single" w:sz="4" w:space="0" w:color="auto"/>
            </w:tcBorders>
          </w:tcPr>
          <w:p w14:paraId="05A46F8A"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64.19</w:t>
            </w:r>
          </w:p>
        </w:tc>
        <w:tc>
          <w:tcPr>
            <w:tcW w:w="761" w:type="dxa"/>
            <w:tcBorders>
              <w:top w:val="single" w:sz="4" w:space="0" w:color="auto"/>
              <w:left w:val="single" w:sz="4" w:space="0" w:color="auto"/>
              <w:bottom w:val="single" w:sz="4" w:space="0" w:color="auto"/>
              <w:right w:val="single" w:sz="4" w:space="0" w:color="auto"/>
            </w:tcBorders>
          </w:tcPr>
          <w:p w14:paraId="1057B237"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65.82</w:t>
            </w:r>
          </w:p>
        </w:tc>
        <w:tc>
          <w:tcPr>
            <w:tcW w:w="713" w:type="dxa"/>
            <w:tcBorders>
              <w:top w:val="single" w:sz="4" w:space="0" w:color="auto"/>
              <w:left w:val="single" w:sz="4" w:space="0" w:color="auto"/>
              <w:bottom w:val="single" w:sz="4" w:space="0" w:color="auto"/>
              <w:right w:val="single" w:sz="4" w:space="0" w:color="auto"/>
            </w:tcBorders>
          </w:tcPr>
          <w:p w14:paraId="0F5C9A7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66.90</w:t>
            </w:r>
          </w:p>
        </w:tc>
        <w:tc>
          <w:tcPr>
            <w:tcW w:w="700" w:type="dxa"/>
            <w:tcBorders>
              <w:top w:val="single" w:sz="4" w:space="0" w:color="auto"/>
              <w:left w:val="single" w:sz="4" w:space="0" w:color="auto"/>
              <w:bottom w:val="single" w:sz="4" w:space="0" w:color="auto"/>
              <w:right w:val="single" w:sz="4" w:space="0" w:color="auto"/>
            </w:tcBorders>
          </w:tcPr>
          <w:p w14:paraId="6E9F4AD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65.82</w:t>
            </w:r>
          </w:p>
        </w:tc>
        <w:tc>
          <w:tcPr>
            <w:tcW w:w="700" w:type="dxa"/>
            <w:tcBorders>
              <w:top w:val="single" w:sz="4" w:space="0" w:color="auto"/>
              <w:left w:val="single" w:sz="4" w:space="0" w:color="auto"/>
              <w:bottom w:val="single" w:sz="4" w:space="0" w:color="auto"/>
              <w:right w:val="single" w:sz="4" w:space="0" w:color="auto"/>
            </w:tcBorders>
          </w:tcPr>
          <w:p w14:paraId="70079C2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64.92</w:t>
            </w:r>
          </w:p>
        </w:tc>
        <w:tc>
          <w:tcPr>
            <w:tcW w:w="702" w:type="dxa"/>
            <w:tcBorders>
              <w:top w:val="single" w:sz="4" w:space="0" w:color="auto"/>
              <w:left w:val="single" w:sz="4" w:space="0" w:color="auto"/>
              <w:bottom w:val="single" w:sz="4" w:space="0" w:color="auto"/>
              <w:right w:val="single" w:sz="4" w:space="0" w:color="auto"/>
            </w:tcBorders>
          </w:tcPr>
          <w:p w14:paraId="6EFE9A3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63.87</w:t>
            </w:r>
          </w:p>
        </w:tc>
      </w:tr>
      <w:tr w:rsidR="00CC2144" w:rsidRPr="00CC2144" w14:paraId="2840989D" w14:textId="77777777" w:rsidTr="009D2CAB">
        <w:trPr>
          <w:trHeight w:val="446"/>
        </w:trPr>
        <w:tc>
          <w:tcPr>
            <w:tcW w:w="750" w:type="dxa"/>
            <w:tcBorders>
              <w:top w:val="single" w:sz="4" w:space="0" w:color="auto"/>
              <w:left w:val="single" w:sz="4" w:space="0" w:color="auto"/>
              <w:bottom w:val="single" w:sz="4" w:space="0" w:color="auto"/>
              <w:right w:val="single" w:sz="4" w:space="0" w:color="auto"/>
            </w:tcBorders>
            <w:hideMark/>
          </w:tcPr>
          <w:p w14:paraId="4999467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w:t>
            </w:r>
          </w:p>
        </w:tc>
        <w:tc>
          <w:tcPr>
            <w:tcW w:w="761" w:type="dxa"/>
            <w:tcBorders>
              <w:top w:val="single" w:sz="4" w:space="0" w:color="auto"/>
              <w:left w:val="single" w:sz="4" w:space="0" w:color="auto"/>
              <w:bottom w:val="single" w:sz="4" w:space="0" w:color="auto"/>
              <w:right w:val="single" w:sz="4" w:space="0" w:color="auto"/>
            </w:tcBorders>
          </w:tcPr>
          <w:p w14:paraId="1831CE6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70.28</w:t>
            </w:r>
          </w:p>
        </w:tc>
        <w:tc>
          <w:tcPr>
            <w:tcW w:w="784" w:type="dxa"/>
            <w:tcBorders>
              <w:top w:val="single" w:sz="4" w:space="0" w:color="auto"/>
              <w:left w:val="single" w:sz="4" w:space="0" w:color="auto"/>
              <w:bottom w:val="single" w:sz="4" w:space="0" w:color="auto"/>
              <w:right w:val="single" w:sz="4" w:space="0" w:color="auto"/>
            </w:tcBorders>
          </w:tcPr>
          <w:p w14:paraId="49C8FB19"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71.25</w:t>
            </w:r>
          </w:p>
        </w:tc>
        <w:tc>
          <w:tcPr>
            <w:tcW w:w="761" w:type="dxa"/>
            <w:tcBorders>
              <w:top w:val="single" w:sz="4" w:space="0" w:color="auto"/>
              <w:left w:val="single" w:sz="4" w:space="0" w:color="auto"/>
              <w:bottom w:val="single" w:sz="4" w:space="0" w:color="auto"/>
              <w:right w:val="single" w:sz="4" w:space="0" w:color="auto"/>
            </w:tcBorders>
          </w:tcPr>
          <w:p w14:paraId="3E55BD3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73.64</w:t>
            </w:r>
          </w:p>
        </w:tc>
        <w:tc>
          <w:tcPr>
            <w:tcW w:w="761" w:type="dxa"/>
            <w:tcBorders>
              <w:top w:val="single" w:sz="4" w:space="0" w:color="auto"/>
              <w:left w:val="single" w:sz="4" w:space="0" w:color="auto"/>
              <w:bottom w:val="single" w:sz="4" w:space="0" w:color="auto"/>
              <w:right w:val="single" w:sz="4" w:space="0" w:color="auto"/>
            </w:tcBorders>
          </w:tcPr>
          <w:p w14:paraId="7A486CE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74.68</w:t>
            </w:r>
          </w:p>
        </w:tc>
        <w:tc>
          <w:tcPr>
            <w:tcW w:w="713" w:type="dxa"/>
            <w:tcBorders>
              <w:top w:val="single" w:sz="4" w:space="0" w:color="auto"/>
              <w:left w:val="single" w:sz="4" w:space="0" w:color="auto"/>
              <w:bottom w:val="single" w:sz="4" w:space="0" w:color="auto"/>
              <w:right w:val="single" w:sz="4" w:space="0" w:color="auto"/>
            </w:tcBorders>
          </w:tcPr>
          <w:p w14:paraId="47869ACE"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76.98</w:t>
            </w:r>
          </w:p>
        </w:tc>
        <w:tc>
          <w:tcPr>
            <w:tcW w:w="700" w:type="dxa"/>
            <w:tcBorders>
              <w:top w:val="single" w:sz="4" w:space="0" w:color="auto"/>
              <w:left w:val="single" w:sz="4" w:space="0" w:color="auto"/>
              <w:bottom w:val="single" w:sz="4" w:space="0" w:color="auto"/>
              <w:right w:val="single" w:sz="4" w:space="0" w:color="auto"/>
            </w:tcBorders>
          </w:tcPr>
          <w:p w14:paraId="11EDB65E"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74.18</w:t>
            </w:r>
          </w:p>
        </w:tc>
        <w:tc>
          <w:tcPr>
            <w:tcW w:w="700" w:type="dxa"/>
            <w:tcBorders>
              <w:top w:val="single" w:sz="4" w:space="0" w:color="auto"/>
              <w:left w:val="single" w:sz="4" w:space="0" w:color="auto"/>
              <w:bottom w:val="single" w:sz="4" w:space="0" w:color="auto"/>
              <w:right w:val="single" w:sz="4" w:space="0" w:color="auto"/>
            </w:tcBorders>
          </w:tcPr>
          <w:p w14:paraId="6779EC5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73.54</w:t>
            </w:r>
          </w:p>
        </w:tc>
        <w:tc>
          <w:tcPr>
            <w:tcW w:w="702" w:type="dxa"/>
            <w:tcBorders>
              <w:top w:val="single" w:sz="4" w:space="0" w:color="auto"/>
              <w:left w:val="single" w:sz="4" w:space="0" w:color="auto"/>
              <w:bottom w:val="single" w:sz="4" w:space="0" w:color="auto"/>
              <w:right w:val="single" w:sz="4" w:space="0" w:color="auto"/>
            </w:tcBorders>
          </w:tcPr>
          <w:p w14:paraId="4B6CCEA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72.68</w:t>
            </w:r>
          </w:p>
        </w:tc>
      </w:tr>
      <w:tr w:rsidR="00CC2144" w:rsidRPr="00CC2144" w14:paraId="0534AA14" w14:textId="77777777" w:rsidTr="009D2CAB">
        <w:trPr>
          <w:trHeight w:val="446"/>
        </w:trPr>
        <w:tc>
          <w:tcPr>
            <w:tcW w:w="750" w:type="dxa"/>
            <w:tcBorders>
              <w:top w:val="single" w:sz="4" w:space="0" w:color="auto"/>
              <w:left w:val="single" w:sz="4" w:space="0" w:color="auto"/>
              <w:bottom w:val="single" w:sz="4" w:space="0" w:color="auto"/>
              <w:right w:val="single" w:sz="4" w:space="0" w:color="auto"/>
            </w:tcBorders>
            <w:hideMark/>
          </w:tcPr>
          <w:p w14:paraId="512B7E80"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w:t>
            </w:r>
          </w:p>
        </w:tc>
        <w:tc>
          <w:tcPr>
            <w:tcW w:w="761" w:type="dxa"/>
            <w:tcBorders>
              <w:top w:val="single" w:sz="4" w:space="0" w:color="auto"/>
              <w:left w:val="single" w:sz="4" w:space="0" w:color="auto"/>
              <w:bottom w:val="single" w:sz="4" w:space="0" w:color="auto"/>
              <w:right w:val="single" w:sz="4" w:space="0" w:color="auto"/>
            </w:tcBorders>
          </w:tcPr>
          <w:p w14:paraId="0CA0C89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80.12</w:t>
            </w:r>
          </w:p>
        </w:tc>
        <w:tc>
          <w:tcPr>
            <w:tcW w:w="784" w:type="dxa"/>
            <w:tcBorders>
              <w:top w:val="single" w:sz="4" w:space="0" w:color="auto"/>
              <w:left w:val="single" w:sz="4" w:space="0" w:color="auto"/>
              <w:bottom w:val="single" w:sz="4" w:space="0" w:color="auto"/>
              <w:right w:val="single" w:sz="4" w:space="0" w:color="auto"/>
            </w:tcBorders>
          </w:tcPr>
          <w:p w14:paraId="0F3B5B3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82.16</w:t>
            </w:r>
          </w:p>
        </w:tc>
        <w:tc>
          <w:tcPr>
            <w:tcW w:w="761" w:type="dxa"/>
            <w:tcBorders>
              <w:top w:val="single" w:sz="4" w:space="0" w:color="auto"/>
              <w:left w:val="single" w:sz="4" w:space="0" w:color="auto"/>
              <w:bottom w:val="single" w:sz="4" w:space="0" w:color="auto"/>
              <w:right w:val="single" w:sz="4" w:space="0" w:color="auto"/>
            </w:tcBorders>
          </w:tcPr>
          <w:p w14:paraId="7327F099"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83.92</w:t>
            </w:r>
          </w:p>
        </w:tc>
        <w:tc>
          <w:tcPr>
            <w:tcW w:w="761" w:type="dxa"/>
            <w:tcBorders>
              <w:top w:val="single" w:sz="4" w:space="0" w:color="auto"/>
              <w:left w:val="single" w:sz="4" w:space="0" w:color="auto"/>
              <w:bottom w:val="single" w:sz="4" w:space="0" w:color="auto"/>
              <w:right w:val="single" w:sz="4" w:space="0" w:color="auto"/>
            </w:tcBorders>
          </w:tcPr>
          <w:p w14:paraId="5E461BA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82.49</w:t>
            </w:r>
          </w:p>
        </w:tc>
        <w:tc>
          <w:tcPr>
            <w:tcW w:w="713" w:type="dxa"/>
            <w:tcBorders>
              <w:top w:val="single" w:sz="4" w:space="0" w:color="auto"/>
              <w:left w:val="single" w:sz="4" w:space="0" w:color="auto"/>
              <w:bottom w:val="single" w:sz="4" w:space="0" w:color="auto"/>
              <w:right w:val="single" w:sz="4" w:space="0" w:color="auto"/>
            </w:tcBorders>
          </w:tcPr>
          <w:p w14:paraId="42A0FD6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85.61</w:t>
            </w:r>
          </w:p>
        </w:tc>
        <w:tc>
          <w:tcPr>
            <w:tcW w:w="700" w:type="dxa"/>
            <w:tcBorders>
              <w:top w:val="single" w:sz="4" w:space="0" w:color="auto"/>
              <w:left w:val="single" w:sz="4" w:space="0" w:color="auto"/>
              <w:bottom w:val="single" w:sz="4" w:space="0" w:color="auto"/>
              <w:right w:val="single" w:sz="4" w:space="0" w:color="auto"/>
            </w:tcBorders>
          </w:tcPr>
          <w:p w14:paraId="35259FA0"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84.14</w:t>
            </w:r>
          </w:p>
        </w:tc>
        <w:tc>
          <w:tcPr>
            <w:tcW w:w="700" w:type="dxa"/>
            <w:tcBorders>
              <w:top w:val="single" w:sz="4" w:space="0" w:color="auto"/>
              <w:left w:val="single" w:sz="4" w:space="0" w:color="auto"/>
              <w:bottom w:val="single" w:sz="4" w:space="0" w:color="auto"/>
              <w:right w:val="single" w:sz="4" w:space="0" w:color="auto"/>
            </w:tcBorders>
          </w:tcPr>
          <w:p w14:paraId="7F697CB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82.34</w:t>
            </w:r>
          </w:p>
        </w:tc>
        <w:tc>
          <w:tcPr>
            <w:tcW w:w="702" w:type="dxa"/>
            <w:tcBorders>
              <w:top w:val="single" w:sz="4" w:space="0" w:color="auto"/>
              <w:left w:val="single" w:sz="4" w:space="0" w:color="auto"/>
              <w:bottom w:val="single" w:sz="4" w:space="0" w:color="auto"/>
              <w:right w:val="single" w:sz="4" w:space="0" w:color="auto"/>
            </w:tcBorders>
          </w:tcPr>
          <w:p w14:paraId="0CE340A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80.19</w:t>
            </w:r>
          </w:p>
        </w:tc>
      </w:tr>
      <w:tr w:rsidR="00CC2144" w:rsidRPr="00CC2144" w14:paraId="59525D95" w14:textId="77777777" w:rsidTr="009D2CAB">
        <w:trPr>
          <w:trHeight w:val="446"/>
        </w:trPr>
        <w:tc>
          <w:tcPr>
            <w:tcW w:w="750" w:type="dxa"/>
            <w:tcBorders>
              <w:top w:val="single" w:sz="4" w:space="0" w:color="auto"/>
              <w:left w:val="single" w:sz="4" w:space="0" w:color="auto"/>
              <w:bottom w:val="single" w:sz="4" w:space="0" w:color="auto"/>
              <w:right w:val="single" w:sz="4" w:space="0" w:color="auto"/>
            </w:tcBorders>
            <w:hideMark/>
          </w:tcPr>
          <w:p w14:paraId="506D7F7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w:t>
            </w:r>
          </w:p>
        </w:tc>
        <w:tc>
          <w:tcPr>
            <w:tcW w:w="761" w:type="dxa"/>
            <w:tcBorders>
              <w:top w:val="single" w:sz="4" w:space="0" w:color="auto"/>
              <w:left w:val="single" w:sz="4" w:space="0" w:color="auto"/>
              <w:bottom w:val="single" w:sz="4" w:space="0" w:color="auto"/>
              <w:right w:val="single" w:sz="4" w:space="0" w:color="auto"/>
            </w:tcBorders>
          </w:tcPr>
          <w:p w14:paraId="13BF7C3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91.25</w:t>
            </w:r>
          </w:p>
        </w:tc>
        <w:tc>
          <w:tcPr>
            <w:tcW w:w="784" w:type="dxa"/>
            <w:tcBorders>
              <w:top w:val="single" w:sz="4" w:space="0" w:color="auto"/>
              <w:left w:val="single" w:sz="4" w:space="0" w:color="auto"/>
              <w:bottom w:val="single" w:sz="4" w:space="0" w:color="auto"/>
              <w:right w:val="single" w:sz="4" w:space="0" w:color="auto"/>
            </w:tcBorders>
          </w:tcPr>
          <w:p w14:paraId="340CA26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93.56</w:t>
            </w:r>
          </w:p>
        </w:tc>
        <w:tc>
          <w:tcPr>
            <w:tcW w:w="761" w:type="dxa"/>
            <w:tcBorders>
              <w:top w:val="single" w:sz="4" w:space="0" w:color="auto"/>
              <w:left w:val="single" w:sz="4" w:space="0" w:color="auto"/>
              <w:bottom w:val="single" w:sz="4" w:space="0" w:color="auto"/>
              <w:right w:val="single" w:sz="4" w:space="0" w:color="auto"/>
            </w:tcBorders>
          </w:tcPr>
          <w:p w14:paraId="63BFC04E"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92.15</w:t>
            </w:r>
          </w:p>
        </w:tc>
        <w:tc>
          <w:tcPr>
            <w:tcW w:w="761" w:type="dxa"/>
            <w:tcBorders>
              <w:top w:val="single" w:sz="4" w:space="0" w:color="auto"/>
              <w:left w:val="single" w:sz="4" w:space="0" w:color="auto"/>
              <w:bottom w:val="single" w:sz="4" w:space="0" w:color="auto"/>
              <w:right w:val="single" w:sz="4" w:space="0" w:color="auto"/>
            </w:tcBorders>
          </w:tcPr>
          <w:p w14:paraId="4E415D9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94.53</w:t>
            </w:r>
          </w:p>
        </w:tc>
        <w:tc>
          <w:tcPr>
            <w:tcW w:w="713" w:type="dxa"/>
            <w:tcBorders>
              <w:top w:val="single" w:sz="4" w:space="0" w:color="auto"/>
              <w:left w:val="single" w:sz="4" w:space="0" w:color="auto"/>
              <w:bottom w:val="single" w:sz="4" w:space="0" w:color="auto"/>
              <w:right w:val="single" w:sz="4" w:space="0" w:color="auto"/>
            </w:tcBorders>
          </w:tcPr>
          <w:p w14:paraId="3CAFF08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96.87</w:t>
            </w:r>
          </w:p>
        </w:tc>
        <w:tc>
          <w:tcPr>
            <w:tcW w:w="700" w:type="dxa"/>
            <w:tcBorders>
              <w:top w:val="single" w:sz="4" w:space="0" w:color="auto"/>
              <w:left w:val="single" w:sz="4" w:space="0" w:color="auto"/>
              <w:bottom w:val="single" w:sz="4" w:space="0" w:color="auto"/>
              <w:right w:val="single" w:sz="4" w:space="0" w:color="auto"/>
            </w:tcBorders>
          </w:tcPr>
          <w:p w14:paraId="44AB24E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95.86</w:t>
            </w:r>
          </w:p>
        </w:tc>
        <w:tc>
          <w:tcPr>
            <w:tcW w:w="700" w:type="dxa"/>
            <w:tcBorders>
              <w:top w:val="single" w:sz="4" w:space="0" w:color="auto"/>
              <w:left w:val="single" w:sz="4" w:space="0" w:color="auto"/>
              <w:bottom w:val="single" w:sz="4" w:space="0" w:color="auto"/>
              <w:right w:val="single" w:sz="4" w:space="0" w:color="auto"/>
            </w:tcBorders>
          </w:tcPr>
          <w:p w14:paraId="74B2FAFE"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93.22</w:t>
            </w:r>
          </w:p>
        </w:tc>
        <w:tc>
          <w:tcPr>
            <w:tcW w:w="702" w:type="dxa"/>
            <w:tcBorders>
              <w:top w:val="single" w:sz="4" w:space="0" w:color="auto"/>
              <w:left w:val="single" w:sz="4" w:space="0" w:color="auto"/>
              <w:bottom w:val="single" w:sz="4" w:space="0" w:color="auto"/>
              <w:right w:val="single" w:sz="4" w:space="0" w:color="auto"/>
            </w:tcBorders>
          </w:tcPr>
          <w:p w14:paraId="1153DD02"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91.25</w:t>
            </w:r>
          </w:p>
        </w:tc>
      </w:tr>
    </w:tbl>
    <w:p w14:paraId="47DCFE63" w14:textId="77777777" w:rsidR="004B6BB1" w:rsidRPr="00CC2144" w:rsidRDefault="004B6BB1" w:rsidP="00CC2144">
      <w:pPr>
        <w:tabs>
          <w:tab w:val="left" w:pos="5370"/>
        </w:tabs>
        <w:spacing w:before="240" w:line="360" w:lineRule="auto"/>
        <w:jc w:val="both"/>
        <w:rPr>
          <w:rFonts w:ascii="Times New Roman" w:hAnsi="Times New Roman" w:cs="Times New Roman"/>
          <w:b/>
          <w:sz w:val="24"/>
          <w:szCs w:val="24"/>
        </w:rPr>
      </w:pPr>
    </w:p>
    <w:p w14:paraId="0417ECF7" w14:textId="77777777" w:rsidR="004B6BB1" w:rsidRPr="00CC2144" w:rsidRDefault="004B6BB1" w:rsidP="00CC2144">
      <w:pPr>
        <w:tabs>
          <w:tab w:val="left" w:pos="5370"/>
        </w:tabs>
        <w:spacing w:before="240" w:line="360" w:lineRule="auto"/>
        <w:jc w:val="both"/>
        <w:rPr>
          <w:rFonts w:ascii="Times New Roman" w:hAnsi="Times New Roman" w:cs="Times New Roman"/>
          <w:b/>
          <w:sz w:val="24"/>
          <w:szCs w:val="24"/>
        </w:rPr>
      </w:pPr>
    </w:p>
    <w:p w14:paraId="24EA80C5" w14:textId="77777777" w:rsidR="004B6BB1" w:rsidRPr="00CC2144" w:rsidRDefault="004B6BB1" w:rsidP="00CC2144">
      <w:pPr>
        <w:pStyle w:val="ListParagraph"/>
        <w:spacing w:before="240" w:line="360" w:lineRule="auto"/>
        <w:ind w:left="0"/>
        <w:contextualSpacing w:val="0"/>
        <w:jc w:val="both"/>
        <w:rPr>
          <w:rFonts w:ascii="Times New Roman" w:hAnsi="Times New Roman" w:cs="Times New Roman"/>
          <w:b/>
          <w:sz w:val="24"/>
          <w:szCs w:val="24"/>
        </w:rPr>
      </w:pPr>
    </w:p>
    <w:p w14:paraId="535AD284" w14:textId="77777777" w:rsidR="004B6BB1" w:rsidRDefault="004B6BB1" w:rsidP="00CC2144">
      <w:pPr>
        <w:spacing w:before="240" w:line="360" w:lineRule="auto"/>
        <w:jc w:val="both"/>
        <w:rPr>
          <w:rFonts w:ascii="Times New Roman" w:hAnsi="Times New Roman" w:cs="Times New Roman"/>
          <w:b/>
          <w:sz w:val="24"/>
          <w:szCs w:val="24"/>
        </w:rPr>
      </w:pPr>
    </w:p>
    <w:p w14:paraId="59CF450D" w14:textId="77777777" w:rsidR="00CC1045" w:rsidRDefault="00CC1045" w:rsidP="00CC2144">
      <w:pPr>
        <w:spacing w:before="240" w:line="360" w:lineRule="auto"/>
        <w:jc w:val="both"/>
        <w:rPr>
          <w:rFonts w:ascii="Times New Roman" w:hAnsi="Times New Roman" w:cs="Times New Roman"/>
          <w:b/>
          <w:sz w:val="24"/>
          <w:szCs w:val="24"/>
        </w:rPr>
      </w:pPr>
    </w:p>
    <w:p w14:paraId="7F98FC5B" w14:textId="77777777" w:rsidR="00CC1045" w:rsidRPr="00CC2144" w:rsidRDefault="00CC1045" w:rsidP="00CC2144">
      <w:pPr>
        <w:spacing w:before="240" w:line="360" w:lineRule="auto"/>
        <w:jc w:val="both"/>
        <w:rPr>
          <w:rFonts w:ascii="Times New Roman" w:hAnsi="Times New Roman" w:cs="Times New Roman"/>
          <w:b/>
          <w:sz w:val="24"/>
          <w:szCs w:val="24"/>
        </w:rPr>
      </w:pPr>
    </w:p>
    <w:p w14:paraId="402D40BA" w14:textId="27BD5D50" w:rsidR="004B6BB1" w:rsidRPr="00CC2144" w:rsidRDefault="004072D1" w:rsidP="004072D1">
      <w:pPr>
        <w:spacing w:before="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w:drawing>
          <wp:inline distT="0" distB="0" distL="0" distR="0" wp14:anchorId="0CE7F49C" wp14:editId="4E4B1E59">
            <wp:extent cx="4584700" cy="275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318FCA2" w14:textId="7D992AC6" w:rsidR="004B6BB1" w:rsidRPr="00CC2144" w:rsidRDefault="004B6BB1" w:rsidP="004072D1">
      <w:pPr>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 xml:space="preserve">Fig-6: In </w:t>
      </w:r>
      <w:r w:rsidR="004072D1" w:rsidRPr="00CC2144">
        <w:rPr>
          <w:rFonts w:ascii="Times New Roman" w:hAnsi="Times New Roman" w:cs="Times New Roman"/>
          <w:b/>
          <w:sz w:val="24"/>
          <w:szCs w:val="24"/>
        </w:rPr>
        <w:t>Vitro Drug Release Studies of (</w:t>
      </w:r>
      <w:r w:rsidRPr="00CC2144">
        <w:rPr>
          <w:rFonts w:ascii="Times New Roman" w:hAnsi="Times New Roman" w:cs="Times New Roman"/>
          <w:b/>
          <w:sz w:val="24"/>
          <w:szCs w:val="24"/>
        </w:rPr>
        <w:t>F1</w:t>
      </w:r>
      <w:r w:rsidR="004072D1" w:rsidRPr="00CC2144">
        <w:rPr>
          <w:rFonts w:ascii="Times New Roman" w:hAnsi="Times New Roman" w:cs="Times New Roman"/>
          <w:b/>
          <w:sz w:val="24"/>
          <w:szCs w:val="24"/>
        </w:rPr>
        <w:t>-</w:t>
      </w:r>
      <w:r w:rsidRPr="00CC2144">
        <w:rPr>
          <w:rFonts w:ascii="Times New Roman" w:hAnsi="Times New Roman" w:cs="Times New Roman"/>
          <w:b/>
          <w:sz w:val="24"/>
          <w:szCs w:val="24"/>
        </w:rPr>
        <w:t>F4</w:t>
      </w:r>
      <w:r w:rsidR="004072D1" w:rsidRPr="00CC2144">
        <w:rPr>
          <w:rFonts w:ascii="Times New Roman" w:hAnsi="Times New Roman" w:cs="Times New Roman"/>
          <w:b/>
          <w:sz w:val="24"/>
          <w:szCs w:val="24"/>
        </w:rPr>
        <w:t>) Formulations</w:t>
      </w:r>
    </w:p>
    <w:p w14:paraId="10A09D42" w14:textId="37E58454" w:rsidR="004B6BB1" w:rsidRPr="00CC2144" w:rsidRDefault="004072D1" w:rsidP="004072D1">
      <w:pPr>
        <w:spacing w:before="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drawing>
          <wp:inline distT="0" distB="0" distL="0" distR="0" wp14:anchorId="59901CFA" wp14:editId="6C168B29">
            <wp:extent cx="4700270" cy="2786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0270" cy="2786380"/>
                    </a:xfrm>
                    <a:prstGeom prst="rect">
                      <a:avLst/>
                    </a:prstGeom>
                    <a:noFill/>
                  </pic:spPr>
                </pic:pic>
              </a:graphicData>
            </a:graphic>
          </wp:inline>
        </w:drawing>
      </w:r>
    </w:p>
    <w:p w14:paraId="7CBDAE9C" w14:textId="6DAA1B00" w:rsidR="004B6BB1" w:rsidRPr="00CC2144" w:rsidRDefault="004B6BB1" w:rsidP="004072D1">
      <w:pPr>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 xml:space="preserve">Fig-7: In </w:t>
      </w:r>
      <w:r w:rsidR="004072D1" w:rsidRPr="00CC2144">
        <w:rPr>
          <w:rFonts w:ascii="Times New Roman" w:hAnsi="Times New Roman" w:cs="Times New Roman"/>
          <w:b/>
          <w:sz w:val="24"/>
          <w:szCs w:val="24"/>
        </w:rPr>
        <w:t>Vitro Drug Release Studies of (</w:t>
      </w:r>
      <w:r w:rsidRPr="00CC2144">
        <w:rPr>
          <w:rFonts w:ascii="Times New Roman" w:hAnsi="Times New Roman" w:cs="Times New Roman"/>
          <w:b/>
          <w:sz w:val="24"/>
          <w:szCs w:val="24"/>
        </w:rPr>
        <w:t>F5</w:t>
      </w:r>
      <w:r w:rsidR="004072D1" w:rsidRPr="00CC2144">
        <w:rPr>
          <w:rFonts w:ascii="Times New Roman" w:hAnsi="Times New Roman" w:cs="Times New Roman"/>
          <w:b/>
          <w:sz w:val="24"/>
          <w:szCs w:val="24"/>
        </w:rPr>
        <w:t>-</w:t>
      </w:r>
      <w:r w:rsidRPr="00CC2144">
        <w:rPr>
          <w:rFonts w:ascii="Times New Roman" w:hAnsi="Times New Roman" w:cs="Times New Roman"/>
          <w:b/>
          <w:sz w:val="24"/>
          <w:szCs w:val="24"/>
        </w:rPr>
        <w:t>F8</w:t>
      </w:r>
      <w:r w:rsidR="004072D1" w:rsidRPr="00CC2144">
        <w:rPr>
          <w:rFonts w:ascii="Times New Roman" w:hAnsi="Times New Roman" w:cs="Times New Roman"/>
          <w:b/>
          <w:sz w:val="24"/>
          <w:szCs w:val="24"/>
        </w:rPr>
        <w:t>) Formulations</w:t>
      </w:r>
    </w:p>
    <w:p w14:paraId="13E09B5F" w14:textId="6443D6AB" w:rsidR="004B6BB1" w:rsidRPr="00CC2144" w:rsidRDefault="004B6BB1"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 xml:space="preserve">The drug release studies of all formulations of Cisplatin SLNs were conducted by means of diffusion apparatus for a time period of 8 hrs. From the drug release studies as depicted in Figure, the results showed that 8 </w:t>
      </w:r>
      <w:r w:rsidR="004072D1" w:rsidRPr="00CC2144">
        <w:rPr>
          <w:rFonts w:ascii="Times New Roman" w:hAnsi="Times New Roman" w:cs="Times New Roman"/>
          <w:sz w:val="24"/>
          <w:szCs w:val="24"/>
        </w:rPr>
        <w:t>formulations</w:t>
      </w:r>
      <w:r w:rsidRPr="00CC2144">
        <w:rPr>
          <w:rFonts w:ascii="Times New Roman" w:hAnsi="Times New Roman" w:cs="Times New Roman"/>
          <w:sz w:val="24"/>
          <w:szCs w:val="24"/>
        </w:rPr>
        <w:t xml:space="preserve"> showed maximum drug release rate of 95.25 % within 8 hrs. </w:t>
      </w:r>
    </w:p>
    <w:p w14:paraId="2AB5595D" w14:textId="27564F93" w:rsidR="004B6BB1" w:rsidRPr="00CC2144" w:rsidRDefault="004B6BB1"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 xml:space="preserve">Drug </w:t>
      </w:r>
      <w:r w:rsidR="004072D1" w:rsidRPr="00CC2144">
        <w:rPr>
          <w:rFonts w:ascii="Times New Roman" w:hAnsi="Times New Roman" w:cs="Times New Roman"/>
          <w:b/>
          <w:sz w:val="24"/>
          <w:szCs w:val="24"/>
        </w:rPr>
        <w:t xml:space="preserve">Release Kinetics </w:t>
      </w:r>
    </w:p>
    <w:p w14:paraId="0A321410" w14:textId="1DA135F9" w:rsidR="004B6BB1" w:rsidRPr="00CC2144" w:rsidRDefault="004B6BB1" w:rsidP="004072D1">
      <w:pPr>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 xml:space="preserve">Table-4: Drug </w:t>
      </w:r>
      <w:r w:rsidR="004072D1" w:rsidRPr="00CC2144">
        <w:rPr>
          <w:rFonts w:ascii="Times New Roman" w:hAnsi="Times New Roman" w:cs="Times New Roman"/>
          <w:b/>
          <w:sz w:val="24"/>
          <w:szCs w:val="24"/>
        </w:rPr>
        <w:t>Release Kinetics of Optimized Formulation</w:t>
      </w:r>
    </w:p>
    <w:tbl>
      <w:tblPr>
        <w:tblW w:w="8535" w:type="dxa"/>
        <w:tblLayout w:type="fixed"/>
        <w:tblCellMar>
          <w:left w:w="30" w:type="dxa"/>
          <w:right w:w="30" w:type="dxa"/>
        </w:tblCellMar>
        <w:tblLook w:val="0000" w:firstRow="0" w:lastRow="0" w:firstColumn="0" w:lastColumn="0" w:noHBand="0" w:noVBand="0"/>
      </w:tblPr>
      <w:tblGrid>
        <w:gridCol w:w="960"/>
        <w:gridCol w:w="960"/>
        <w:gridCol w:w="1087"/>
        <w:gridCol w:w="1276"/>
        <w:gridCol w:w="1134"/>
        <w:gridCol w:w="1134"/>
        <w:gridCol w:w="1984"/>
      </w:tblGrid>
      <w:tr w:rsidR="00CC2144" w:rsidRPr="00CC2144" w14:paraId="3BDC758F" w14:textId="77777777" w:rsidTr="009D2CAB">
        <w:trPr>
          <w:trHeight w:val="68"/>
        </w:trPr>
        <w:tc>
          <w:tcPr>
            <w:tcW w:w="960" w:type="dxa"/>
            <w:tcBorders>
              <w:top w:val="single" w:sz="6" w:space="0" w:color="auto"/>
              <w:left w:val="single" w:sz="6" w:space="0" w:color="auto"/>
              <w:bottom w:val="single" w:sz="6" w:space="0" w:color="auto"/>
              <w:right w:val="single" w:sz="6" w:space="0" w:color="auto"/>
            </w:tcBorders>
          </w:tcPr>
          <w:p w14:paraId="3E386408" w14:textId="77777777" w:rsidR="004B6BB1" w:rsidRPr="00CC2144" w:rsidRDefault="004B6BB1" w:rsidP="004072D1">
            <w:pPr>
              <w:spacing w:after="0" w:line="360" w:lineRule="auto"/>
              <w:jc w:val="center"/>
              <w:rPr>
                <w:rFonts w:ascii="Times New Roman" w:hAnsi="Times New Roman" w:cs="Times New Roman"/>
                <w:b/>
                <w:snapToGrid w:val="0"/>
                <w:sz w:val="24"/>
                <w:szCs w:val="24"/>
              </w:rPr>
            </w:pPr>
            <w:r w:rsidRPr="00CC2144">
              <w:rPr>
                <w:rFonts w:ascii="Times New Roman" w:hAnsi="Times New Roman" w:cs="Times New Roman"/>
                <w:b/>
                <w:snapToGrid w:val="0"/>
                <w:sz w:val="24"/>
                <w:szCs w:val="24"/>
              </w:rPr>
              <w:lastRenderedPageBreak/>
              <w:t>Time (hrs)</w:t>
            </w:r>
          </w:p>
        </w:tc>
        <w:tc>
          <w:tcPr>
            <w:tcW w:w="960" w:type="dxa"/>
            <w:tcBorders>
              <w:top w:val="single" w:sz="6" w:space="0" w:color="auto"/>
              <w:left w:val="single" w:sz="6" w:space="0" w:color="auto"/>
              <w:bottom w:val="single" w:sz="6" w:space="0" w:color="auto"/>
              <w:right w:val="single" w:sz="6" w:space="0" w:color="auto"/>
            </w:tcBorders>
          </w:tcPr>
          <w:p w14:paraId="146265EB" w14:textId="77777777" w:rsidR="004B6BB1" w:rsidRPr="00CC2144" w:rsidRDefault="004B6BB1" w:rsidP="004072D1">
            <w:pPr>
              <w:keepNext/>
              <w:tabs>
                <w:tab w:val="left" w:pos="2115"/>
                <w:tab w:val="left" w:pos="7380"/>
              </w:tabs>
              <w:spacing w:after="0" w:line="360" w:lineRule="auto"/>
              <w:jc w:val="center"/>
              <w:rPr>
                <w:rFonts w:ascii="Times New Roman" w:hAnsi="Times New Roman" w:cs="Times New Roman"/>
                <w:b/>
                <w:noProof/>
                <w:sz w:val="24"/>
                <w:szCs w:val="24"/>
              </w:rPr>
            </w:pPr>
            <w:r w:rsidRPr="00CC2144">
              <w:rPr>
                <w:rFonts w:ascii="Times New Roman" w:hAnsi="Times New Roman" w:cs="Times New Roman"/>
                <w:b/>
                <w:noProof/>
                <w:sz w:val="24"/>
                <w:szCs w:val="24"/>
              </w:rPr>
              <w:t>%CDR</w:t>
            </w:r>
          </w:p>
        </w:tc>
        <w:tc>
          <w:tcPr>
            <w:tcW w:w="1087" w:type="dxa"/>
            <w:tcBorders>
              <w:top w:val="single" w:sz="6" w:space="0" w:color="auto"/>
              <w:left w:val="single" w:sz="6" w:space="0" w:color="auto"/>
              <w:bottom w:val="single" w:sz="6" w:space="0" w:color="auto"/>
              <w:right w:val="single" w:sz="6" w:space="0" w:color="auto"/>
            </w:tcBorders>
          </w:tcPr>
          <w:p w14:paraId="1DECA823" w14:textId="77777777" w:rsidR="004B6BB1" w:rsidRPr="00CC2144" w:rsidRDefault="004B6BB1" w:rsidP="004072D1">
            <w:pPr>
              <w:keepNext/>
              <w:tabs>
                <w:tab w:val="left" w:pos="2115"/>
                <w:tab w:val="left" w:pos="7380"/>
              </w:tabs>
              <w:spacing w:after="0" w:line="360" w:lineRule="auto"/>
              <w:jc w:val="center"/>
              <w:rPr>
                <w:rFonts w:ascii="Times New Roman" w:hAnsi="Times New Roman" w:cs="Times New Roman"/>
                <w:b/>
                <w:noProof/>
                <w:sz w:val="24"/>
                <w:szCs w:val="24"/>
              </w:rPr>
            </w:pPr>
            <w:r w:rsidRPr="00CC2144">
              <w:rPr>
                <w:rFonts w:ascii="Times New Roman" w:hAnsi="Times New Roman" w:cs="Times New Roman"/>
                <w:b/>
                <w:noProof/>
                <w:sz w:val="24"/>
                <w:szCs w:val="24"/>
              </w:rPr>
              <w:t>SQARE T</w:t>
            </w:r>
          </w:p>
        </w:tc>
        <w:tc>
          <w:tcPr>
            <w:tcW w:w="1276" w:type="dxa"/>
            <w:tcBorders>
              <w:top w:val="single" w:sz="6" w:space="0" w:color="auto"/>
              <w:left w:val="single" w:sz="6" w:space="0" w:color="auto"/>
              <w:bottom w:val="single" w:sz="6" w:space="0" w:color="auto"/>
              <w:right w:val="single" w:sz="6" w:space="0" w:color="auto"/>
            </w:tcBorders>
          </w:tcPr>
          <w:p w14:paraId="1AFB104C" w14:textId="77777777" w:rsidR="004B6BB1" w:rsidRPr="00CC2144" w:rsidRDefault="004B6BB1" w:rsidP="004072D1">
            <w:pPr>
              <w:keepNext/>
              <w:tabs>
                <w:tab w:val="left" w:pos="2115"/>
                <w:tab w:val="left" w:pos="7380"/>
              </w:tabs>
              <w:spacing w:after="0" w:line="360" w:lineRule="auto"/>
              <w:jc w:val="center"/>
              <w:rPr>
                <w:rFonts w:ascii="Times New Roman" w:hAnsi="Times New Roman" w:cs="Times New Roman"/>
                <w:b/>
                <w:noProof/>
                <w:sz w:val="24"/>
                <w:szCs w:val="24"/>
              </w:rPr>
            </w:pPr>
            <w:r w:rsidRPr="00CC2144">
              <w:rPr>
                <w:rFonts w:ascii="Times New Roman" w:hAnsi="Times New Roman" w:cs="Times New Roman"/>
                <w:b/>
                <w:noProof/>
                <w:sz w:val="24"/>
                <w:szCs w:val="24"/>
              </w:rPr>
              <w:t>LOG T</w:t>
            </w:r>
          </w:p>
        </w:tc>
        <w:tc>
          <w:tcPr>
            <w:tcW w:w="1134" w:type="dxa"/>
            <w:tcBorders>
              <w:top w:val="single" w:sz="6" w:space="0" w:color="auto"/>
              <w:left w:val="single" w:sz="6" w:space="0" w:color="auto"/>
              <w:bottom w:val="single" w:sz="6" w:space="0" w:color="auto"/>
              <w:right w:val="single" w:sz="6" w:space="0" w:color="auto"/>
            </w:tcBorders>
          </w:tcPr>
          <w:p w14:paraId="2CACF553" w14:textId="77777777" w:rsidR="004B6BB1" w:rsidRPr="00CC2144" w:rsidRDefault="004B6BB1" w:rsidP="004072D1">
            <w:pPr>
              <w:keepNext/>
              <w:tabs>
                <w:tab w:val="left" w:pos="2115"/>
                <w:tab w:val="left" w:pos="7380"/>
              </w:tabs>
              <w:spacing w:after="0" w:line="360" w:lineRule="auto"/>
              <w:jc w:val="center"/>
              <w:rPr>
                <w:rFonts w:ascii="Times New Roman" w:hAnsi="Times New Roman" w:cs="Times New Roman"/>
                <w:b/>
                <w:noProof/>
                <w:sz w:val="24"/>
                <w:szCs w:val="24"/>
              </w:rPr>
            </w:pPr>
            <w:r w:rsidRPr="00CC2144">
              <w:rPr>
                <w:rFonts w:ascii="Times New Roman" w:hAnsi="Times New Roman" w:cs="Times New Roman"/>
                <w:b/>
                <w:noProof/>
                <w:sz w:val="24"/>
                <w:szCs w:val="24"/>
              </w:rPr>
              <w:t>LOG%CDR</w:t>
            </w:r>
          </w:p>
        </w:tc>
        <w:tc>
          <w:tcPr>
            <w:tcW w:w="1134" w:type="dxa"/>
            <w:tcBorders>
              <w:top w:val="single" w:sz="6" w:space="0" w:color="auto"/>
              <w:left w:val="single" w:sz="6" w:space="0" w:color="auto"/>
              <w:bottom w:val="single" w:sz="6" w:space="0" w:color="auto"/>
              <w:right w:val="single" w:sz="6" w:space="0" w:color="auto"/>
            </w:tcBorders>
          </w:tcPr>
          <w:p w14:paraId="024C3019" w14:textId="77777777" w:rsidR="004B6BB1" w:rsidRPr="00CC2144" w:rsidRDefault="004B6BB1" w:rsidP="004072D1">
            <w:pPr>
              <w:keepNext/>
              <w:tabs>
                <w:tab w:val="left" w:pos="2115"/>
                <w:tab w:val="left" w:pos="7380"/>
              </w:tabs>
              <w:spacing w:after="0" w:line="360" w:lineRule="auto"/>
              <w:jc w:val="center"/>
              <w:rPr>
                <w:rFonts w:ascii="Times New Roman" w:hAnsi="Times New Roman" w:cs="Times New Roman"/>
                <w:b/>
                <w:noProof/>
                <w:sz w:val="24"/>
                <w:szCs w:val="24"/>
              </w:rPr>
            </w:pPr>
            <w:r w:rsidRPr="00CC2144">
              <w:rPr>
                <w:rFonts w:ascii="Times New Roman" w:hAnsi="Times New Roman" w:cs="Times New Roman"/>
                <w:b/>
                <w:noProof/>
                <w:sz w:val="24"/>
                <w:szCs w:val="24"/>
              </w:rPr>
              <w:t>ARA</w:t>
            </w:r>
          </w:p>
        </w:tc>
        <w:tc>
          <w:tcPr>
            <w:tcW w:w="1984" w:type="dxa"/>
            <w:tcBorders>
              <w:top w:val="single" w:sz="6" w:space="0" w:color="auto"/>
              <w:left w:val="single" w:sz="6" w:space="0" w:color="auto"/>
              <w:bottom w:val="single" w:sz="6" w:space="0" w:color="auto"/>
              <w:right w:val="single" w:sz="6" w:space="0" w:color="auto"/>
            </w:tcBorders>
          </w:tcPr>
          <w:p w14:paraId="3FDDD260" w14:textId="77777777" w:rsidR="004B6BB1" w:rsidRPr="00CC2144" w:rsidRDefault="004B6BB1" w:rsidP="004072D1">
            <w:pPr>
              <w:keepNext/>
              <w:tabs>
                <w:tab w:val="left" w:pos="2115"/>
                <w:tab w:val="left" w:pos="7380"/>
              </w:tabs>
              <w:spacing w:after="0" w:line="360" w:lineRule="auto"/>
              <w:jc w:val="center"/>
              <w:rPr>
                <w:rFonts w:ascii="Times New Roman" w:hAnsi="Times New Roman" w:cs="Times New Roman"/>
                <w:b/>
                <w:noProof/>
                <w:sz w:val="24"/>
                <w:szCs w:val="24"/>
              </w:rPr>
            </w:pPr>
            <w:r w:rsidRPr="00CC2144">
              <w:rPr>
                <w:rFonts w:ascii="Times New Roman" w:hAnsi="Times New Roman" w:cs="Times New Roman"/>
                <w:b/>
                <w:noProof/>
                <w:sz w:val="24"/>
                <w:szCs w:val="24"/>
              </w:rPr>
              <w:t>LOG%ARA</w:t>
            </w:r>
          </w:p>
        </w:tc>
      </w:tr>
      <w:tr w:rsidR="00CC2144" w:rsidRPr="00CC2144" w14:paraId="5CBA9513" w14:textId="77777777" w:rsidTr="009D2CAB">
        <w:trPr>
          <w:trHeight w:val="68"/>
        </w:trPr>
        <w:tc>
          <w:tcPr>
            <w:tcW w:w="960" w:type="dxa"/>
            <w:tcBorders>
              <w:top w:val="single" w:sz="6" w:space="0" w:color="auto"/>
              <w:left w:val="single" w:sz="6" w:space="0" w:color="auto"/>
              <w:bottom w:val="single" w:sz="6" w:space="0" w:color="auto"/>
              <w:right w:val="single" w:sz="6" w:space="0" w:color="auto"/>
            </w:tcBorders>
            <w:vAlign w:val="center"/>
          </w:tcPr>
          <w:p w14:paraId="1396C0C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960" w:type="dxa"/>
            <w:tcBorders>
              <w:top w:val="single" w:sz="6" w:space="0" w:color="auto"/>
              <w:left w:val="single" w:sz="6" w:space="0" w:color="auto"/>
              <w:bottom w:val="single" w:sz="6" w:space="0" w:color="auto"/>
              <w:right w:val="single" w:sz="6" w:space="0" w:color="auto"/>
            </w:tcBorders>
            <w:vAlign w:val="center"/>
          </w:tcPr>
          <w:p w14:paraId="196E2CE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1087" w:type="dxa"/>
            <w:tcBorders>
              <w:top w:val="single" w:sz="6" w:space="0" w:color="auto"/>
              <w:left w:val="single" w:sz="6" w:space="0" w:color="auto"/>
              <w:bottom w:val="single" w:sz="6" w:space="0" w:color="auto"/>
              <w:right w:val="single" w:sz="6" w:space="0" w:color="auto"/>
            </w:tcBorders>
            <w:vAlign w:val="center"/>
          </w:tcPr>
          <w:p w14:paraId="32BD132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1276" w:type="dxa"/>
            <w:tcBorders>
              <w:top w:val="single" w:sz="6" w:space="0" w:color="auto"/>
              <w:left w:val="single" w:sz="6" w:space="0" w:color="auto"/>
              <w:bottom w:val="single" w:sz="6" w:space="0" w:color="auto"/>
              <w:right w:val="single" w:sz="6" w:space="0" w:color="auto"/>
            </w:tcBorders>
            <w:vAlign w:val="center"/>
          </w:tcPr>
          <w:p w14:paraId="1A9571DA"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723D7D20"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3BF6390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1984" w:type="dxa"/>
            <w:tcBorders>
              <w:top w:val="single" w:sz="6" w:space="0" w:color="auto"/>
              <w:left w:val="single" w:sz="6" w:space="0" w:color="auto"/>
              <w:bottom w:val="single" w:sz="6" w:space="0" w:color="auto"/>
              <w:right w:val="single" w:sz="6" w:space="0" w:color="auto"/>
            </w:tcBorders>
            <w:vAlign w:val="center"/>
          </w:tcPr>
          <w:p w14:paraId="6FF6738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r>
      <w:tr w:rsidR="00CC2144" w:rsidRPr="00CC2144" w14:paraId="774B0D81" w14:textId="77777777" w:rsidTr="009D2CAB">
        <w:trPr>
          <w:trHeight w:val="68"/>
        </w:trPr>
        <w:tc>
          <w:tcPr>
            <w:tcW w:w="960" w:type="dxa"/>
            <w:tcBorders>
              <w:top w:val="single" w:sz="6" w:space="0" w:color="auto"/>
              <w:left w:val="single" w:sz="6" w:space="0" w:color="auto"/>
              <w:bottom w:val="single" w:sz="6" w:space="0" w:color="auto"/>
              <w:right w:val="single" w:sz="6" w:space="0" w:color="auto"/>
            </w:tcBorders>
            <w:vAlign w:val="center"/>
          </w:tcPr>
          <w:p w14:paraId="7CF5D922"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w:t>
            </w:r>
          </w:p>
        </w:tc>
        <w:tc>
          <w:tcPr>
            <w:tcW w:w="960" w:type="dxa"/>
            <w:tcBorders>
              <w:top w:val="single" w:sz="6" w:space="0" w:color="auto"/>
              <w:left w:val="single" w:sz="6" w:space="0" w:color="auto"/>
              <w:bottom w:val="single" w:sz="6" w:space="0" w:color="auto"/>
              <w:right w:val="single" w:sz="6" w:space="0" w:color="auto"/>
            </w:tcBorders>
            <w:vAlign w:val="center"/>
          </w:tcPr>
          <w:p w14:paraId="7E97E861"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25.37</w:t>
            </w:r>
          </w:p>
        </w:tc>
        <w:tc>
          <w:tcPr>
            <w:tcW w:w="1087" w:type="dxa"/>
            <w:tcBorders>
              <w:top w:val="single" w:sz="6" w:space="0" w:color="auto"/>
              <w:left w:val="single" w:sz="6" w:space="0" w:color="auto"/>
              <w:bottom w:val="single" w:sz="6" w:space="0" w:color="auto"/>
              <w:right w:val="single" w:sz="6" w:space="0" w:color="auto"/>
            </w:tcBorders>
            <w:vAlign w:val="center"/>
          </w:tcPr>
          <w:p w14:paraId="24BADB5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vAlign w:val="center"/>
          </w:tcPr>
          <w:p w14:paraId="2F7D1CBA"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14:paraId="6DC3E50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1.40432</w:t>
            </w:r>
          </w:p>
        </w:tc>
        <w:tc>
          <w:tcPr>
            <w:tcW w:w="1134" w:type="dxa"/>
            <w:tcBorders>
              <w:top w:val="single" w:sz="6" w:space="0" w:color="auto"/>
              <w:left w:val="single" w:sz="6" w:space="0" w:color="auto"/>
              <w:bottom w:val="single" w:sz="6" w:space="0" w:color="auto"/>
              <w:right w:val="single" w:sz="6" w:space="0" w:color="auto"/>
            </w:tcBorders>
            <w:vAlign w:val="center"/>
          </w:tcPr>
          <w:p w14:paraId="0F365F77"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74.63</w:t>
            </w:r>
          </w:p>
        </w:tc>
        <w:tc>
          <w:tcPr>
            <w:tcW w:w="1984" w:type="dxa"/>
            <w:tcBorders>
              <w:top w:val="single" w:sz="6" w:space="0" w:color="auto"/>
              <w:left w:val="single" w:sz="6" w:space="0" w:color="auto"/>
              <w:bottom w:val="single" w:sz="6" w:space="0" w:color="auto"/>
              <w:right w:val="single" w:sz="6" w:space="0" w:color="auto"/>
            </w:tcBorders>
            <w:vAlign w:val="center"/>
          </w:tcPr>
          <w:p w14:paraId="33F91FF0"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1.87291344</w:t>
            </w:r>
          </w:p>
        </w:tc>
      </w:tr>
      <w:tr w:rsidR="00CC2144" w:rsidRPr="00CC2144" w14:paraId="5019EC92" w14:textId="77777777" w:rsidTr="009D2CAB">
        <w:trPr>
          <w:trHeight w:val="68"/>
        </w:trPr>
        <w:tc>
          <w:tcPr>
            <w:tcW w:w="960" w:type="dxa"/>
            <w:tcBorders>
              <w:top w:val="single" w:sz="6" w:space="0" w:color="auto"/>
              <w:left w:val="single" w:sz="6" w:space="0" w:color="auto"/>
              <w:bottom w:val="single" w:sz="6" w:space="0" w:color="auto"/>
              <w:right w:val="single" w:sz="6" w:space="0" w:color="auto"/>
            </w:tcBorders>
            <w:vAlign w:val="center"/>
          </w:tcPr>
          <w:p w14:paraId="15520D7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w:t>
            </w:r>
          </w:p>
        </w:tc>
        <w:tc>
          <w:tcPr>
            <w:tcW w:w="960" w:type="dxa"/>
            <w:tcBorders>
              <w:top w:val="single" w:sz="6" w:space="0" w:color="auto"/>
              <w:left w:val="single" w:sz="6" w:space="0" w:color="auto"/>
              <w:bottom w:val="single" w:sz="6" w:space="0" w:color="auto"/>
              <w:right w:val="single" w:sz="6" w:space="0" w:color="auto"/>
            </w:tcBorders>
            <w:vAlign w:val="center"/>
          </w:tcPr>
          <w:p w14:paraId="07DB74F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31.24</w:t>
            </w:r>
          </w:p>
        </w:tc>
        <w:tc>
          <w:tcPr>
            <w:tcW w:w="1087" w:type="dxa"/>
            <w:tcBorders>
              <w:top w:val="single" w:sz="6" w:space="0" w:color="auto"/>
              <w:left w:val="single" w:sz="6" w:space="0" w:color="auto"/>
              <w:bottom w:val="single" w:sz="6" w:space="0" w:color="auto"/>
              <w:right w:val="single" w:sz="6" w:space="0" w:color="auto"/>
            </w:tcBorders>
            <w:vAlign w:val="center"/>
          </w:tcPr>
          <w:p w14:paraId="0922B5F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1.41421</w:t>
            </w:r>
          </w:p>
        </w:tc>
        <w:tc>
          <w:tcPr>
            <w:tcW w:w="1276" w:type="dxa"/>
            <w:tcBorders>
              <w:top w:val="single" w:sz="6" w:space="0" w:color="auto"/>
              <w:left w:val="single" w:sz="6" w:space="0" w:color="auto"/>
              <w:bottom w:val="single" w:sz="6" w:space="0" w:color="auto"/>
              <w:right w:val="single" w:sz="6" w:space="0" w:color="auto"/>
            </w:tcBorders>
            <w:vAlign w:val="center"/>
          </w:tcPr>
          <w:p w14:paraId="13ABB23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0.30103</w:t>
            </w:r>
          </w:p>
        </w:tc>
        <w:tc>
          <w:tcPr>
            <w:tcW w:w="1134" w:type="dxa"/>
            <w:tcBorders>
              <w:top w:val="single" w:sz="6" w:space="0" w:color="auto"/>
              <w:left w:val="single" w:sz="6" w:space="0" w:color="auto"/>
              <w:bottom w:val="single" w:sz="6" w:space="0" w:color="auto"/>
              <w:right w:val="single" w:sz="6" w:space="0" w:color="auto"/>
            </w:tcBorders>
            <w:vAlign w:val="center"/>
          </w:tcPr>
          <w:p w14:paraId="3CE036D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1.49471</w:t>
            </w:r>
          </w:p>
        </w:tc>
        <w:tc>
          <w:tcPr>
            <w:tcW w:w="1134" w:type="dxa"/>
            <w:tcBorders>
              <w:top w:val="single" w:sz="6" w:space="0" w:color="auto"/>
              <w:left w:val="single" w:sz="6" w:space="0" w:color="auto"/>
              <w:bottom w:val="single" w:sz="6" w:space="0" w:color="auto"/>
              <w:right w:val="single" w:sz="6" w:space="0" w:color="auto"/>
            </w:tcBorders>
            <w:vAlign w:val="center"/>
          </w:tcPr>
          <w:p w14:paraId="00A436D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68.76</w:t>
            </w:r>
          </w:p>
        </w:tc>
        <w:tc>
          <w:tcPr>
            <w:tcW w:w="1984" w:type="dxa"/>
            <w:tcBorders>
              <w:top w:val="single" w:sz="6" w:space="0" w:color="auto"/>
              <w:left w:val="single" w:sz="6" w:space="0" w:color="auto"/>
              <w:bottom w:val="single" w:sz="6" w:space="0" w:color="auto"/>
              <w:right w:val="single" w:sz="6" w:space="0" w:color="auto"/>
            </w:tcBorders>
            <w:vAlign w:val="center"/>
          </w:tcPr>
          <w:p w14:paraId="36D9799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1.83733587</w:t>
            </w:r>
          </w:p>
        </w:tc>
      </w:tr>
      <w:tr w:rsidR="00CC2144" w:rsidRPr="00CC2144" w14:paraId="511EAA67" w14:textId="77777777" w:rsidTr="009D2CAB">
        <w:trPr>
          <w:trHeight w:val="68"/>
        </w:trPr>
        <w:tc>
          <w:tcPr>
            <w:tcW w:w="960" w:type="dxa"/>
            <w:tcBorders>
              <w:top w:val="single" w:sz="6" w:space="0" w:color="auto"/>
              <w:left w:val="single" w:sz="6" w:space="0" w:color="auto"/>
              <w:bottom w:val="single" w:sz="6" w:space="0" w:color="auto"/>
              <w:right w:val="single" w:sz="6" w:space="0" w:color="auto"/>
            </w:tcBorders>
            <w:vAlign w:val="center"/>
          </w:tcPr>
          <w:p w14:paraId="0D957F20"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w:t>
            </w:r>
          </w:p>
        </w:tc>
        <w:tc>
          <w:tcPr>
            <w:tcW w:w="960" w:type="dxa"/>
            <w:tcBorders>
              <w:top w:val="single" w:sz="6" w:space="0" w:color="auto"/>
              <w:left w:val="single" w:sz="6" w:space="0" w:color="auto"/>
              <w:bottom w:val="single" w:sz="6" w:space="0" w:color="auto"/>
              <w:right w:val="single" w:sz="6" w:space="0" w:color="auto"/>
            </w:tcBorders>
            <w:vAlign w:val="center"/>
          </w:tcPr>
          <w:p w14:paraId="3B3A992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43.15</w:t>
            </w:r>
          </w:p>
        </w:tc>
        <w:tc>
          <w:tcPr>
            <w:tcW w:w="1087" w:type="dxa"/>
            <w:tcBorders>
              <w:top w:val="single" w:sz="6" w:space="0" w:color="auto"/>
              <w:left w:val="single" w:sz="6" w:space="0" w:color="auto"/>
              <w:bottom w:val="single" w:sz="6" w:space="0" w:color="auto"/>
              <w:right w:val="single" w:sz="6" w:space="0" w:color="auto"/>
            </w:tcBorders>
            <w:vAlign w:val="center"/>
          </w:tcPr>
          <w:p w14:paraId="52138082"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1.73205</w:t>
            </w:r>
          </w:p>
        </w:tc>
        <w:tc>
          <w:tcPr>
            <w:tcW w:w="1276" w:type="dxa"/>
            <w:tcBorders>
              <w:top w:val="single" w:sz="6" w:space="0" w:color="auto"/>
              <w:left w:val="single" w:sz="6" w:space="0" w:color="auto"/>
              <w:bottom w:val="single" w:sz="6" w:space="0" w:color="auto"/>
              <w:right w:val="single" w:sz="6" w:space="0" w:color="auto"/>
            </w:tcBorders>
            <w:vAlign w:val="center"/>
          </w:tcPr>
          <w:p w14:paraId="5135CC4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0.47712</w:t>
            </w:r>
          </w:p>
        </w:tc>
        <w:tc>
          <w:tcPr>
            <w:tcW w:w="1134" w:type="dxa"/>
            <w:tcBorders>
              <w:top w:val="single" w:sz="6" w:space="0" w:color="auto"/>
              <w:left w:val="single" w:sz="6" w:space="0" w:color="auto"/>
              <w:bottom w:val="single" w:sz="6" w:space="0" w:color="auto"/>
              <w:right w:val="single" w:sz="6" w:space="0" w:color="auto"/>
            </w:tcBorders>
            <w:vAlign w:val="center"/>
          </w:tcPr>
          <w:p w14:paraId="17EB6DF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1.63498</w:t>
            </w:r>
          </w:p>
        </w:tc>
        <w:tc>
          <w:tcPr>
            <w:tcW w:w="1134" w:type="dxa"/>
            <w:tcBorders>
              <w:top w:val="single" w:sz="6" w:space="0" w:color="auto"/>
              <w:left w:val="single" w:sz="6" w:space="0" w:color="auto"/>
              <w:bottom w:val="single" w:sz="6" w:space="0" w:color="auto"/>
              <w:right w:val="single" w:sz="6" w:space="0" w:color="auto"/>
            </w:tcBorders>
            <w:vAlign w:val="center"/>
          </w:tcPr>
          <w:p w14:paraId="3DE6FF0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56.85</w:t>
            </w:r>
          </w:p>
        </w:tc>
        <w:tc>
          <w:tcPr>
            <w:tcW w:w="1984" w:type="dxa"/>
            <w:tcBorders>
              <w:top w:val="single" w:sz="6" w:space="0" w:color="auto"/>
              <w:left w:val="single" w:sz="6" w:space="0" w:color="auto"/>
              <w:bottom w:val="single" w:sz="6" w:space="0" w:color="auto"/>
              <w:right w:val="single" w:sz="6" w:space="0" w:color="auto"/>
            </w:tcBorders>
            <w:vAlign w:val="center"/>
          </w:tcPr>
          <w:p w14:paraId="61D2053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1.75473047</w:t>
            </w:r>
          </w:p>
        </w:tc>
      </w:tr>
      <w:tr w:rsidR="00CC2144" w:rsidRPr="00CC2144" w14:paraId="0DED0CCC" w14:textId="77777777" w:rsidTr="009D2CAB">
        <w:trPr>
          <w:trHeight w:val="68"/>
        </w:trPr>
        <w:tc>
          <w:tcPr>
            <w:tcW w:w="960" w:type="dxa"/>
            <w:tcBorders>
              <w:top w:val="single" w:sz="6" w:space="0" w:color="auto"/>
              <w:left w:val="single" w:sz="6" w:space="0" w:color="auto"/>
              <w:bottom w:val="single" w:sz="6" w:space="0" w:color="auto"/>
              <w:right w:val="single" w:sz="6" w:space="0" w:color="auto"/>
            </w:tcBorders>
            <w:vAlign w:val="center"/>
          </w:tcPr>
          <w:p w14:paraId="207C1DB1"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w:t>
            </w:r>
          </w:p>
        </w:tc>
        <w:tc>
          <w:tcPr>
            <w:tcW w:w="960" w:type="dxa"/>
            <w:tcBorders>
              <w:top w:val="single" w:sz="6" w:space="0" w:color="auto"/>
              <w:left w:val="single" w:sz="6" w:space="0" w:color="auto"/>
              <w:bottom w:val="single" w:sz="6" w:space="0" w:color="auto"/>
              <w:right w:val="single" w:sz="6" w:space="0" w:color="auto"/>
            </w:tcBorders>
            <w:vAlign w:val="center"/>
          </w:tcPr>
          <w:p w14:paraId="548BD4D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57.93</w:t>
            </w:r>
          </w:p>
        </w:tc>
        <w:tc>
          <w:tcPr>
            <w:tcW w:w="1087" w:type="dxa"/>
            <w:tcBorders>
              <w:top w:val="single" w:sz="6" w:space="0" w:color="auto"/>
              <w:left w:val="single" w:sz="6" w:space="0" w:color="auto"/>
              <w:bottom w:val="single" w:sz="6" w:space="0" w:color="auto"/>
              <w:right w:val="single" w:sz="6" w:space="0" w:color="auto"/>
            </w:tcBorders>
            <w:vAlign w:val="center"/>
          </w:tcPr>
          <w:p w14:paraId="1370DEC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vAlign w:val="center"/>
          </w:tcPr>
          <w:p w14:paraId="6C2015C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0.60206</w:t>
            </w:r>
          </w:p>
        </w:tc>
        <w:tc>
          <w:tcPr>
            <w:tcW w:w="1134" w:type="dxa"/>
            <w:tcBorders>
              <w:top w:val="single" w:sz="6" w:space="0" w:color="auto"/>
              <w:left w:val="single" w:sz="6" w:space="0" w:color="auto"/>
              <w:bottom w:val="single" w:sz="6" w:space="0" w:color="auto"/>
              <w:right w:val="single" w:sz="6" w:space="0" w:color="auto"/>
            </w:tcBorders>
            <w:vAlign w:val="center"/>
          </w:tcPr>
          <w:p w14:paraId="25F0025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1.7629</w:t>
            </w:r>
          </w:p>
        </w:tc>
        <w:tc>
          <w:tcPr>
            <w:tcW w:w="1134" w:type="dxa"/>
            <w:tcBorders>
              <w:top w:val="single" w:sz="6" w:space="0" w:color="auto"/>
              <w:left w:val="single" w:sz="6" w:space="0" w:color="auto"/>
              <w:bottom w:val="single" w:sz="6" w:space="0" w:color="auto"/>
              <w:right w:val="single" w:sz="6" w:space="0" w:color="auto"/>
            </w:tcBorders>
            <w:vAlign w:val="center"/>
          </w:tcPr>
          <w:p w14:paraId="0397242B"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42.07</w:t>
            </w:r>
          </w:p>
        </w:tc>
        <w:tc>
          <w:tcPr>
            <w:tcW w:w="1984" w:type="dxa"/>
            <w:tcBorders>
              <w:top w:val="single" w:sz="6" w:space="0" w:color="auto"/>
              <w:left w:val="single" w:sz="6" w:space="0" w:color="auto"/>
              <w:bottom w:val="single" w:sz="6" w:space="0" w:color="auto"/>
              <w:right w:val="single" w:sz="6" w:space="0" w:color="auto"/>
            </w:tcBorders>
            <w:vAlign w:val="center"/>
          </w:tcPr>
          <w:p w14:paraId="5853478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1.62397251</w:t>
            </w:r>
          </w:p>
        </w:tc>
      </w:tr>
      <w:tr w:rsidR="00CC2144" w:rsidRPr="00CC2144" w14:paraId="75BD0991" w14:textId="77777777" w:rsidTr="009D2CAB">
        <w:trPr>
          <w:trHeight w:val="68"/>
        </w:trPr>
        <w:tc>
          <w:tcPr>
            <w:tcW w:w="960" w:type="dxa"/>
            <w:tcBorders>
              <w:top w:val="single" w:sz="6" w:space="0" w:color="auto"/>
              <w:left w:val="single" w:sz="6" w:space="0" w:color="auto"/>
              <w:bottom w:val="single" w:sz="6" w:space="0" w:color="auto"/>
              <w:right w:val="single" w:sz="6" w:space="0" w:color="auto"/>
            </w:tcBorders>
            <w:vAlign w:val="center"/>
          </w:tcPr>
          <w:p w14:paraId="5A10AB66"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5</w:t>
            </w:r>
          </w:p>
        </w:tc>
        <w:tc>
          <w:tcPr>
            <w:tcW w:w="960" w:type="dxa"/>
            <w:tcBorders>
              <w:top w:val="single" w:sz="6" w:space="0" w:color="auto"/>
              <w:left w:val="single" w:sz="6" w:space="0" w:color="auto"/>
              <w:bottom w:val="single" w:sz="6" w:space="0" w:color="auto"/>
              <w:right w:val="single" w:sz="6" w:space="0" w:color="auto"/>
            </w:tcBorders>
            <w:vAlign w:val="center"/>
          </w:tcPr>
          <w:p w14:paraId="4C8C5839"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66.9</w:t>
            </w:r>
          </w:p>
        </w:tc>
        <w:tc>
          <w:tcPr>
            <w:tcW w:w="1087" w:type="dxa"/>
            <w:tcBorders>
              <w:top w:val="single" w:sz="6" w:space="0" w:color="auto"/>
              <w:left w:val="single" w:sz="6" w:space="0" w:color="auto"/>
              <w:bottom w:val="single" w:sz="6" w:space="0" w:color="auto"/>
              <w:right w:val="single" w:sz="6" w:space="0" w:color="auto"/>
            </w:tcBorders>
            <w:vAlign w:val="center"/>
          </w:tcPr>
          <w:p w14:paraId="3F21595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2.23607</w:t>
            </w:r>
          </w:p>
        </w:tc>
        <w:tc>
          <w:tcPr>
            <w:tcW w:w="1276" w:type="dxa"/>
            <w:tcBorders>
              <w:top w:val="single" w:sz="6" w:space="0" w:color="auto"/>
              <w:left w:val="single" w:sz="6" w:space="0" w:color="auto"/>
              <w:bottom w:val="single" w:sz="6" w:space="0" w:color="auto"/>
              <w:right w:val="single" w:sz="6" w:space="0" w:color="auto"/>
            </w:tcBorders>
            <w:vAlign w:val="center"/>
          </w:tcPr>
          <w:p w14:paraId="7D6C9E17"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0.69897</w:t>
            </w:r>
          </w:p>
        </w:tc>
        <w:tc>
          <w:tcPr>
            <w:tcW w:w="1134" w:type="dxa"/>
            <w:tcBorders>
              <w:top w:val="single" w:sz="6" w:space="0" w:color="auto"/>
              <w:left w:val="single" w:sz="6" w:space="0" w:color="auto"/>
              <w:bottom w:val="single" w:sz="6" w:space="0" w:color="auto"/>
              <w:right w:val="single" w:sz="6" w:space="0" w:color="auto"/>
            </w:tcBorders>
            <w:vAlign w:val="center"/>
          </w:tcPr>
          <w:p w14:paraId="4AF9C97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1.82543</w:t>
            </w:r>
          </w:p>
        </w:tc>
        <w:tc>
          <w:tcPr>
            <w:tcW w:w="1134" w:type="dxa"/>
            <w:tcBorders>
              <w:top w:val="single" w:sz="6" w:space="0" w:color="auto"/>
              <w:left w:val="single" w:sz="6" w:space="0" w:color="auto"/>
              <w:bottom w:val="single" w:sz="6" w:space="0" w:color="auto"/>
              <w:right w:val="single" w:sz="6" w:space="0" w:color="auto"/>
            </w:tcBorders>
            <w:vAlign w:val="center"/>
          </w:tcPr>
          <w:p w14:paraId="6BB3F1C3"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33.1</w:t>
            </w:r>
          </w:p>
        </w:tc>
        <w:tc>
          <w:tcPr>
            <w:tcW w:w="1984" w:type="dxa"/>
            <w:tcBorders>
              <w:top w:val="single" w:sz="6" w:space="0" w:color="auto"/>
              <w:left w:val="single" w:sz="6" w:space="0" w:color="auto"/>
              <w:bottom w:val="single" w:sz="6" w:space="0" w:color="auto"/>
              <w:right w:val="single" w:sz="6" w:space="0" w:color="auto"/>
            </w:tcBorders>
            <w:vAlign w:val="center"/>
          </w:tcPr>
          <w:p w14:paraId="714EC3DE"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1.51982799</w:t>
            </w:r>
          </w:p>
        </w:tc>
      </w:tr>
      <w:tr w:rsidR="00CC2144" w:rsidRPr="00CC2144" w14:paraId="7442E1D6" w14:textId="77777777" w:rsidTr="009D2CAB">
        <w:trPr>
          <w:trHeight w:val="68"/>
        </w:trPr>
        <w:tc>
          <w:tcPr>
            <w:tcW w:w="960" w:type="dxa"/>
            <w:tcBorders>
              <w:top w:val="single" w:sz="6" w:space="0" w:color="auto"/>
              <w:left w:val="single" w:sz="6" w:space="0" w:color="auto"/>
              <w:bottom w:val="single" w:sz="6" w:space="0" w:color="auto"/>
              <w:right w:val="single" w:sz="6" w:space="0" w:color="auto"/>
            </w:tcBorders>
            <w:vAlign w:val="center"/>
          </w:tcPr>
          <w:p w14:paraId="7024EB7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6</w:t>
            </w:r>
          </w:p>
        </w:tc>
        <w:tc>
          <w:tcPr>
            <w:tcW w:w="960" w:type="dxa"/>
            <w:tcBorders>
              <w:top w:val="single" w:sz="6" w:space="0" w:color="auto"/>
              <w:left w:val="single" w:sz="6" w:space="0" w:color="auto"/>
              <w:bottom w:val="single" w:sz="6" w:space="0" w:color="auto"/>
              <w:right w:val="single" w:sz="6" w:space="0" w:color="auto"/>
            </w:tcBorders>
            <w:vAlign w:val="center"/>
          </w:tcPr>
          <w:p w14:paraId="536B4FA9"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76.98</w:t>
            </w:r>
          </w:p>
        </w:tc>
        <w:tc>
          <w:tcPr>
            <w:tcW w:w="1087" w:type="dxa"/>
            <w:tcBorders>
              <w:top w:val="single" w:sz="6" w:space="0" w:color="auto"/>
              <w:left w:val="single" w:sz="6" w:space="0" w:color="auto"/>
              <w:bottom w:val="single" w:sz="6" w:space="0" w:color="auto"/>
              <w:right w:val="single" w:sz="6" w:space="0" w:color="auto"/>
            </w:tcBorders>
            <w:vAlign w:val="center"/>
          </w:tcPr>
          <w:p w14:paraId="56DBEF3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2.44949</w:t>
            </w:r>
          </w:p>
        </w:tc>
        <w:tc>
          <w:tcPr>
            <w:tcW w:w="1276" w:type="dxa"/>
            <w:tcBorders>
              <w:top w:val="single" w:sz="6" w:space="0" w:color="auto"/>
              <w:left w:val="single" w:sz="6" w:space="0" w:color="auto"/>
              <w:bottom w:val="single" w:sz="6" w:space="0" w:color="auto"/>
              <w:right w:val="single" w:sz="6" w:space="0" w:color="auto"/>
            </w:tcBorders>
            <w:vAlign w:val="center"/>
          </w:tcPr>
          <w:p w14:paraId="4E75159A"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0.77815</w:t>
            </w:r>
          </w:p>
        </w:tc>
        <w:tc>
          <w:tcPr>
            <w:tcW w:w="1134" w:type="dxa"/>
            <w:tcBorders>
              <w:top w:val="single" w:sz="6" w:space="0" w:color="auto"/>
              <w:left w:val="single" w:sz="6" w:space="0" w:color="auto"/>
              <w:bottom w:val="single" w:sz="6" w:space="0" w:color="auto"/>
              <w:right w:val="single" w:sz="6" w:space="0" w:color="auto"/>
            </w:tcBorders>
            <w:vAlign w:val="center"/>
          </w:tcPr>
          <w:p w14:paraId="7CCAA21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1.88638</w:t>
            </w:r>
          </w:p>
        </w:tc>
        <w:tc>
          <w:tcPr>
            <w:tcW w:w="1134" w:type="dxa"/>
            <w:tcBorders>
              <w:top w:val="single" w:sz="6" w:space="0" w:color="auto"/>
              <w:left w:val="single" w:sz="6" w:space="0" w:color="auto"/>
              <w:bottom w:val="single" w:sz="6" w:space="0" w:color="auto"/>
              <w:right w:val="single" w:sz="6" w:space="0" w:color="auto"/>
            </w:tcBorders>
            <w:vAlign w:val="center"/>
          </w:tcPr>
          <w:p w14:paraId="04BA255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23.02</w:t>
            </w:r>
          </w:p>
        </w:tc>
        <w:tc>
          <w:tcPr>
            <w:tcW w:w="1984" w:type="dxa"/>
            <w:tcBorders>
              <w:top w:val="single" w:sz="6" w:space="0" w:color="auto"/>
              <w:left w:val="single" w:sz="6" w:space="0" w:color="auto"/>
              <w:bottom w:val="single" w:sz="6" w:space="0" w:color="auto"/>
              <w:right w:val="single" w:sz="6" w:space="0" w:color="auto"/>
            </w:tcBorders>
            <w:vAlign w:val="center"/>
          </w:tcPr>
          <w:p w14:paraId="7436C57A"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1.36210532</w:t>
            </w:r>
          </w:p>
        </w:tc>
      </w:tr>
      <w:tr w:rsidR="00CC2144" w:rsidRPr="00CC2144" w14:paraId="6EB33F20" w14:textId="77777777" w:rsidTr="009D2CAB">
        <w:trPr>
          <w:trHeight w:val="68"/>
        </w:trPr>
        <w:tc>
          <w:tcPr>
            <w:tcW w:w="960" w:type="dxa"/>
            <w:tcBorders>
              <w:top w:val="single" w:sz="6" w:space="0" w:color="auto"/>
              <w:left w:val="single" w:sz="6" w:space="0" w:color="auto"/>
              <w:bottom w:val="single" w:sz="6" w:space="0" w:color="auto"/>
              <w:right w:val="single" w:sz="6" w:space="0" w:color="auto"/>
            </w:tcBorders>
            <w:vAlign w:val="center"/>
          </w:tcPr>
          <w:p w14:paraId="44DECD25"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7</w:t>
            </w:r>
          </w:p>
        </w:tc>
        <w:tc>
          <w:tcPr>
            <w:tcW w:w="960" w:type="dxa"/>
            <w:tcBorders>
              <w:top w:val="single" w:sz="6" w:space="0" w:color="auto"/>
              <w:left w:val="single" w:sz="6" w:space="0" w:color="auto"/>
              <w:bottom w:val="single" w:sz="6" w:space="0" w:color="auto"/>
              <w:right w:val="single" w:sz="6" w:space="0" w:color="auto"/>
            </w:tcBorders>
            <w:vAlign w:val="center"/>
          </w:tcPr>
          <w:p w14:paraId="3270EEC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85.61</w:t>
            </w:r>
          </w:p>
        </w:tc>
        <w:tc>
          <w:tcPr>
            <w:tcW w:w="1087" w:type="dxa"/>
            <w:tcBorders>
              <w:top w:val="single" w:sz="6" w:space="0" w:color="auto"/>
              <w:left w:val="single" w:sz="6" w:space="0" w:color="auto"/>
              <w:bottom w:val="single" w:sz="6" w:space="0" w:color="auto"/>
              <w:right w:val="single" w:sz="6" w:space="0" w:color="auto"/>
            </w:tcBorders>
            <w:vAlign w:val="center"/>
          </w:tcPr>
          <w:p w14:paraId="3184A561"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2.64575</w:t>
            </w:r>
          </w:p>
        </w:tc>
        <w:tc>
          <w:tcPr>
            <w:tcW w:w="1276" w:type="dxa"/>
            <w:tcBorders>
              <w:top w:val="single" w:sz="6" w:space="0" w:color="auto"/>
              <w:left w:val="single" w:sz="6" w:space="0" w:color="auto"/>
              <w:bottom w:val="single" w:sz="6" w:space="0" w:color="auto"/>
              <w:right w:val="single" w:sz="6" w:space="0" w:color="auto"/>
            </w:tcBorders>
            <w:vAlign w:val="center"/>
          </w:tcPr>
          <w:p w14:paraId="48C93B5A"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0.8451</w:t>
            </w:r>
          </w:p>
        </w:tc>
        <w:tc>
          <w:tcPr>
            <w:tcW w:w="1134" w:type="dxa"/>
            <w:tcBorders>
              <w:top w:val="single" w:sz="6" w:space="0" w:color="auto"/>
              <w:left w:val="single" w:sz="6" w:space="0" w:color="auto"/>
              <w:bottom w:val="single" w:sz="6" w:space="0" w:color="auto"/>
              <w:right w:val="single" w:sz="6" w:space="0" w:color="auto"/>
            </w:tcBorders>
            <w:vAlign w:val="center"/>
          </w:tcPr>
          <w:p w14:paraId="6AF6BF9D"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1.93252</w:t>
            </w:r>
          </w:p>
        </w:tc>
        <w:tc>
          <w:tcPr>
            <w:tcW w:w="1134" w:type="dxa"/>
            <w:tcBorders>
              <w:top w:val="single" w:sz="6" w:space="0" w:color="auto"/>
              <w:left w:val="single" w:sz="6" w:space="0" w:color="auto"/>
              <w:bottom w:val="single" w:sz="6" w:space="0" w:color="auto"/>
              <w:right w:val="single" w:sz="6" w:space="0" w:color="auto"/>
            </w:tcBorders>
            <w:vAlign w:val="center"/>
          </w:tcPr>
          <w:p w14:paraId="1721D4A9"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14.39</w:t>
            </w:r>
          </w:p>
        </w:tc>
        <w:tc>
          <w:tcPr>
            <w:tcW w:w="1984" w:type="dxa"/>
            <w:tcBorders>
              <w:top w:val="single" w:sz="6" w:space="0" w:color="auto"/>
              <w:left w:val="single" w:sz="6" w:space="0" w:color="auto"/>
              <w:bottom w:val="single" w:sz="6" w:space="0" w:color="auto"/>
              <w:right w:val="single" w:sz="6" w:space="0" w:color="auto"/>
            </w:tcBorders>
            <w:vAlign w:val="center"/>
          </w:tcPr>
          <w:p w14:paraId="07E81D2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1.15806079</w:t>
            </w:r>
          </w:p>
        </w:tc>
      </w:tr>
      <w:tr w:rsidR="004072D1" w:rsidRPr="00CC2144" w14:paraId="07AEF2A1" w14:textId="77777777" w:rsidTr="009D2CAB">
        <w:trPr>
          <w:trHeight w:val="68"/>
        </w:trPr>
        <w:tc>
          <w:tcPr>
            <w:tcW w:w="960" w:type="dxa"/>
            <w:tcBorders>
              <w:top w:val="single" w:sz="6" w:space="0" w:color="auto"/>
              <w:left w:val="single" w:sz="6" w:space="0" w:color="auto"/>
              <w:bottom w:val="single" w:sz="6" w:space="0" w:color="auto"/>
              <w:right w:val="single" w:sz="6" w:space="0" w:color="auto"/>
            </w:tcBorders>
            <w:vAlign w:val="center"/>
          </w:tcPr>
          <w:p w14:paraId="6D89A648"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8</w:t>
            </w:r>
          </w:p>
        </w:tc>
        <w:tc>
          <w:tcPr>
            <w:tcW w:w="960" w:type="dxa"/>
            <w:tcBorders>
              <w:top w:val="single" w:sz="6" w:space="0" w:color="auto"/>
              <w:left w:val="single" w:sz="6" w:space="0" w:color="auto"/>
              <w:bottom w:val="single" w:sz="6" w:space="0" w:color="auto"/>
              <w:right w:val="single" w:sz="6" w:space="0" w:color="auto"/>
            </w:tcBorders>
            <w:vAlign w:val="center"/>
          </w:tcPr>
          <w:p w14:paraId="54BD1B81"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96.87</w:t>
            </w:r>
          </w:p>
        </w:tc>
        <w:tc>
          <w:tcPr>
            <w:tcW w:w="1087" w:type="dxa"/>
            <w:tcBorders>
              <w:top w:val="single" w:sz="6" w:space="0" w:color="auto"/>
              <w:left w:val="single" w:sz="6" w:space="0" w:color="auto"/>
              <w:bottom w:val="single" w:sz="6" w:space="0" w:color="auto"/>
              <w:right w:val="single" w:sz="6" w:space="0" w:color="auto"/>
            </w:tcBorders>
            <w:vAlign w:val="center"/>
          </w:tcPr>
          <w:p w14:paraId="75D50DBC"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2.82843</w:t>
            </w:r>
          </w:p>
        </w:tc>
        <w:tc>
          <w:tcPr>
            <w:tcW w:w="1276" w:type="dxa"/>
            <w:tcBorders>
              <w:top w:val="single" w:sz="6" w:space="0" w:color="auto"/>
              <w:left w:val="single" w:sz="6" w:space="0" w:color="auto"/>
              <w:bottom w:val="single" w:sz="6" w:space="0" w:color="auto"/>
              <w:right w:val="single" w:sz="6" w:space="0" w:color="auto"/>
            </w:tcBorders>
            <w:vAlign w:val="center"/>
          </w:tcPr>
          <w:p w14:paraId="097CD864"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0.90309</w:t>
            </w:r>
          </w:p>
        </w:tc>
        <w:tc>
          <w:tcPr>
            <w:tcW w:w="1134" w:type="dxa"/>
            <w:tcBorders>
              <w:top w:val="single" w:sz="6" w:space="0" w:color="auto"/>
              <w:left w:val="single" w:sz="6" w:space="0" w:color="auto"/>
              <w:bottom w:val="single" w:sz="6" w:space="0" w:color="auto"/>
              <w:right w:val="single" w:sz="6" w:space="0" w:color="auto"/>
            </w:tcBorders>
            <w:vAlign w:val="center"/>
          </w:tcPr>
          <w:p w14:paraId="158627C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1.98619</w:t>
            </w:r>
          </w:p>
        </w:tc>
        <w:tc>
          <w:tcPr>
            <w:tcW w:w="1134" w:type="dxa"/>
            <w:tcBorders>
              <w:top w:val="single" w:sz="6" w:space="0" w:color="auto"/>
              <w:left w:val="single" w:sz="6" w:space="0" w:color="auto"/>
              <w:bottom w:val="single" w:sz="6" w:space="0" w:color="auto"/>
              <w:right w:val="single" w:sz="6" w:space="0" w:color="auto"/>
            </w:tcBorders>
            <w:vAlign w:val="center"/>
          </w:tcPr>
          <w:p w14:paraId="56B1DB82"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3.13</w:t>
            </w:r>
          </w:p>
        </w:tc>
        <w:tc>
          <w:tcPr>
            <w:tcW w:w="1984" w:type="dxa"/>
            <w:tcBorders>
              <w:top w:val="single" w:sz="6" w:space="0" w:color="auto"/>
              <w:left w:val="single" w:sz="6" w:space="0" w:color="auto"/>
              <w:bottom w:val="single" w:sz="6" w:space="0" w:color="auto"/>
              <w:right w:val="single" w:sz="6" w:space="0" w:color="auto"/>
            </w:tcBorders>
            <w:vAlign w:val="center"/>
          </w:tcPr>
          <w:p w14:paraId="003EE39F" w14:textId="77777777" w:rsidR="004B6BB1" w:rsidRPr="00CC2144" w:rsidRDefault="004B6BB1" w:rsidP="004072D1">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0.49554434</w:t>
            </w:r>
          </w:p>
        </w:tc>
      </w:tr>
    </w:tbl>
    <w:p w14:paraId="2BCE2518" w14:textId="1BA3B5BB" w:rsidR="004B6BB1" w:rsidRPr="00CC2144" w:rsidRDefault="004B6BB1"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 xml:space="preserve">Zero </w:t>
      </w:r>
      <w:r w:rsidR="004072D1" w:rsidRPr="00CC2144">
        <w:rPr>
          <w:rFonts w:ascii="Times New Roman" w:hAnsi="Times New Roman" w:cs="Times New Roman"/>
          <w:b/>
          <w:sz w:val="24"/>
          <w:szCs w:val="24"/>
        </w:rPr>
        <w:t>Order Kinetics</w:t>
      </w:r>
    </w:p>
    <w:p w14:paraId="1E71D686" w14:textId="7AD5FE6E" w:rsidR="004B6BB1" w:rsidRPr="00CC2144" w:rsidRDefault="004072D1" w:rsidP="004072D1">
      <w:pPr>
        <w:spacing w:before="240" w:line="360" w:lineRule="auto"/>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73479576" wp14:editId="7B44008C">
            <wp:extent cx="4584700" cy="2755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03F8D21" w14:textId="0398DC21" w:rsidR="004B6BB1" w:rsidRPr="00CC2144" w:rsidRDefault="004B6BB1" w:rsidP="004072D1">
      <w:pPr>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 xml:space="preserve">Fig-8: Zero </w:t>
      </w:r>
      <w:r w:rsidR="004072D1" w:rsidRPr="00CC2144">
        <w:rPr>
          <w:rFonts w:ascii="Times New Roman" w:hAnsi="Times New Roman" w:cs="Times New Roman"/>
          <w:b/>
          <w:sz w:val="24"/>
          <w:szCs w:val="24"/>
        </w:rPr>
        <w:t>Order Kinetics of Optimized Formulation</w:t>
      </w:r>
    </w:p>
    <w:p w14:paraId="7115D22C" w14:textId="62987B54" w:rsidR="004B6BB1" w:rsidRPr="00CC2144" w:rsidRDefault="004B6BB1"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b/>
          <w:bCs/>
          <w:sz w:val="24"/>
          <w:szCs w:val="24"/>
        </w:rPr>
        <w:t xml:space="preserve">First </w:t>
      </w:r>
      <w:r w:rsidR="004072D1" w:rsidRPr="00CC2144">
        <w:rPr>
          <w:rFonts w:ascii="Times New Roman" w:hAnsi="Times New Roman" w:cs="Times New Roman"/>
          <w:b/>
          <w:bCs/>
          <w:sz w:val="24"/>
          <w:szCs w:val="24"/>
        </w:rPr>
        <w:t xml:space="preserve">Order Kinetics </w:t>
      </w:r>
    </w:p>
    <w:p w14:paraId="6D2CE21C" w14:textId="0964305A" w:rsidR="004B6BB1" w:rsidRPr="00CC2144" w:rsidRDefault="004072D1" w:rsidP="004072D1">
      <w:pPr>
        <w:spacing w:before="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w:drawing>
          <wp:inline distT="0" distB="0" distL="0" distR="0" wp14:anchorId="2B648E27" wp14:editId="264A3F1E">
            <wp:extent cx="4584700" cy="2755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915A13E" w14:textId="5733A054" w:rsidR="004B6BB1" w:rsidRPr="00CC2144" w:rsidRDefault="004B6BB1" w:rsidP="004072D1">
      <w:pPr>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 xml:space="preserve">Fig-9: Zero </w:t>
      </w:r>
      <w:r w:rsidR="004072D1" w:rsidRPr="00CC2144">
        <w:rPr>
          <w:rFonts w:ascii="Times New Roman" w:hAnsi="Times New Roman" w:cs="Times New Roman"/>
          <w:b/>
          <w:sz w:val="24"/>
          <w:szCs w:val="24"/>
        </w:rPr>
        <w:t>Order Kinetics of Optimized Formulation</w:t>
      </w:r>
    </w:p>
    <w:p w14:paraId="1DD7760E" w14:textId="4921CC6A" w:rsidR="004B6BB1" w:rsidRPr="00CC2144" w:rsidRDefault="004072D1" w:rsidP="00CC214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Higuchi M</w:t>
      </w:r>
      <w:r w:rsidR="004B6BB1" w:rsidRPr="00CC2144">
        <w:rPr>
          <w:rFonts w:ascii="Times New Roman" w:hAnsi="Times New Roman" w:cs="Times New Roman"/>
          <w:b/>
          <w:sz w:val="24"/>
          <w:szCs w:val="24"/>
        </w:rPr>
        <w:t xml:space="preserve">odel </w:t>
      </w:r>
    </w:p>
    <w:p w14:paraId="6DD8C934" w14:textId="1E7BC6EE" w:rsidR="004B6BB1" w:rsidRPr="00CC2144" w:rsidRDefault="004072D1" w:rsidP="004072D1">
      <w:pPr>
        <w:spacing w:before="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drawing>
          <wp:inline distT="0" distB="0" distL="0" distR="0" wp14:anchorId="2E4C94EC" wp14:editId="7FE20F8E">
            <wp:extent cx="4773295" cy="28105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3295" cy="2810510"/>
                    </a:xfrm>
                    <a:prstGeom prst="rect">
                      <a:avLst/>
                    </a:prstGeom>
                    <a:noFill/>
                  </pic:spPr>
                </pic:pic>
              </a:graphicData>
            </a:graphic>
          </wp:inline>
        </w:drawing>
      </w:r>
    </w:p>
    <w:p w14:paraId="30ABD317" w14:textId="2ED3AD98" w:rsidR="004B6BB1" w:rsidRPr="00CC2144" w:rsidRDefault="004B6BB1" w:rsidP="004072D1">
      <w:pPr>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 xml:space="preserve">Fig-10: Higuchi </w:t>
      </w:r>
      <w:r w:rsidR="004072D1" w:rsidRPr="00CC2144">
        <w:rPr>
          <w:rFonts w:ascii="Times New Roman" w:hAnsi="Times New Roman" w:cs="Times New Roman"/>
          <w:b/>
          <w:sz w:val="24"/>
          <w:szCs w:val="24"/>
        </w:rPr>
        <w:t>Model of Optimized Formulation</w:t>
      </w:r>
    </w:p>
    <w:p w14:paraId="4ACDF54B" w14:textId="0FFAC529" w:rsidR="004B6BB1" w:rsidRPr="00CC2144" w:rsidRDefault="004B6BB1"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b/>
          <w:sz w:val="24"/>
          <w:szCs w:val="24"/>
        </w:rPr>
        <w:t>Korsmeyer</w:t>
      </w:r>
      <w:r w:rsidR="004072D1">
        <w:rPr>
          <w:rFonts w:ascii="Times New Roman" w:hAnsi="Times New Roman" w:cs="Times New Roman"/>
          <w:b/>
          <w:sz w:val="24"/>
          <w:szCs w:val="24"/>
        </w:rPr>
        <w:t xml:space="preserve"> </w:t>
      </w:r>
      <w:r w:rsidR="004072D1" w:rsidRPr="00CC2144">
        <w:rPr>
          <w:rFonts w:ascii="Times New Roman" w:hAnsi="Times New Roman" w:cs="Times New Roman"/>
          <w:b/>
          <w:sz w:val="24"/>
          <w:szCs w:val="24"/>
        </w:rPr>
        <w:t>Peppas</w:t>
      </w:r>
      <w:r w:rsidR="004072D1">
        <w:rPr>
          <w:rFonts w:ascii="Times New Roman" w:hAnsi="Times New Roman" w:cs="Times New Roman"/>
          <w:b/>
          <w:sz w:val="24"/>
          <w:szCs w:val="24"/>
        </w:rPr>
        <w:t xml:space="preserve"> Model</w:t>
      </w:r>
    </w:p>
    <w:p w14:paraId="5A481337" w14:textId="3BC3085F" w:rsidR="004B6BB1" w:rsidRPr="00CC2144" w:rsidRDefault="004072D1" w:rsidP="004072D1">
      <w:pPr>
        <w:spacing w:before="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eastAsia="en-US"/>
        </w:rPr>
        <w:lastRenderedPageBreak/>
        <w:drawing>
          <wp:inline distT="0" distB="0" distL="0" distR="0" wp14:anchorId="44242334" wp14:editId="52F5D396">
            <wp:extent cx="4669790" cy="29387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9790" cy="2938780"/>
                    </a:xfrm>
                    <a:prstGeom prst="rect">
                      <a:avLst/>
                    </a:prstGeom>
                    <a:noFill/>
                  </pic:spPr>
                </pic:pic>
              </a:graphicData>
            </a:graphic>
          </wp:inline>
        </w:drawing>
      </w:r>
    </w:p>
    <w:p w14:paraId="1A15FE13" w14:textId="7FB8886A" w:rsidR="004B6BB1" w:rsidRPr="00CC2144" w:rsidRDefault="004B6BB1" w:rsidP="004072D1">
      <w:pPr>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Fig-11: Korsmeyer</w:t>
      </w:r>
      <w:r w:rsidR="004072D1">
        <w:rPr>
          <w:rFonts w:ascii="Times New Roman" w:hAnsi="Times New Roman" w:cs="Times New Roman"/>
          <w:b/>
          <w:sz w:val="24"/>
          <w:szCs w:val="24"/>
        </w:rPr>
        <w:t xml:space="preserve"> </w:t>
      </w:r>
      <w:r w:rsidR="004072D1" w:rsidRPr="00CC2144">
        <w:rPr>
          <w:rFonts w:ascii="Times New Roman" w:hAnsi="Times New Roman" w:cs="Times New Roman"/>
          <w:b/>
          <w:sz w:val="24"/>
          <w:szCs w:val="24"/>
        </w:rPr>
        <w:t>Peppas</w:t>
      </w:r>
      <w:r w:rsidRPr="00CC2144">
        <w:rPr>
          <w:rFonts w:ascii="Times New Roman" w:hAnsi="Times New Roman" w:cs="Times New Roman"/>
          <w:b/>
          <w:sz w:val="24"/>
          <w:szCs w:val="24"/>
        </w:rPr>
        <w:t xml:space="preserve"> of </w:t>
      </w:r>
      <w:r w:rsidR="004072D1" w:rsidRPr="00CC2144">
        <w:rPr>
          <w:rFonts w:ascii="Times New Roman" w:hAnsi="Times New Roman" w:cs="Times New Roman"/>
          <w:b/>
          <w:sz w:val="24"/>
          <w:szCs w:val="24"/>
        </w:rPr>
        <w:t>Optimized Formulation</w:t>
      </w:r>
    </w:p>
    <w:p w14:paraId="58C0D141" w14:textId="77777777" w:rsidR="004B6BB1" w:rsidRPr="00CC2144" w:rsidRDefault="004B6BB1" w:rsidP="00CC2144">
      <w:pPr>
        <w:spacing w:before="240" w:line="360" w:lineRule="auto"/>
        <w:jc w:val="both"/>
        <w:rPr>
          <w:rFonts w:ascii="Times New Roman" w:hAnsi="Times New Roman" w:cs="Times New Roman"/>
          <w:b/>
          <w:sz w:val="24"/>
          <w:szCs w:val="24"/>
        </w:rPr>
      </w:pPr>
      <w:r w:rsidRPr="00CC2144">
        <w:rPr>
          <w:rFonts w:ascii="Times New Roman" w:hAnsi="Times New Roman" w:cs="Times New Roman"/>
          <w:sz w:val="24"/>
          <w:szCs w:val="24"/>
        </w:rPr>
        <w:t>The release kinetics for all the prepared R-SLNs was evaluated to determine the release behaviour of Cisplatin from the prepared SLNs. The release data were analysed with zero-order kinetic, first-order kinetic, and Korsmeyer–Peppas kinetic models, as well as the Higuchi kinetic model. It was revealed that the release data from SLNs fit to Higuchi kinetic model with the highest (r) value, while for free Cisplatin nanoparticles , the release data fit the zero order kinetic model.</w:t>
      </w:r>
    </w:p>
    <w:p w14:paraId="782886D9" w14:textId="497FA73E" w:rsidR="004B6BB1" w:rsidRPr="00CC2144" w:rsidRDefault="00EE759C" w:rsidP="00CC2144">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Stability S</w:t>
      </w:r>
      <w:r w:rsidR="004B6BB1" w:rsidRPr="00CC2144">
        <w:rPr>
          <w:rFonts w:ascii="Times New Roman" w:hAnsi="Times New Roman" w:cs="Times New Roman"/>
          <w:b/>
          <w:sz w:val="24"/>
          <w:szCs w:val="24"/>
        </w:rPr>
        <w:t xml:space="preserve">tudies </w:t>
      </w:r>
    </w:p>
    <w:p w14:paraId="45CA23AD" w14:textId="77777777" w:rsidR="004B6BB1" w:rsidRPr="00CC2144" w:rsidRDefault="004B6BB1" w:rsidP="00CC2144">
      <w:pPr>
        <w:autoSpaceDE w:val="0"/>
        <w:autoSpaceDN w:val="0"/>
        <w:adjustRightInd w:val="0"/>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There was no significant change in physical and chemical properties of the nanoparticles of formulation F-5 after 90 days. Parameters quantified at various time intervals were shown.</w:t>
      </w:r>
    </w:p>
    <w:p w14:paraId="76C76C9A" w14:textId="5DE37EDC" w:rsidR="004B6BB1" w:rsidRPr="00CC2144" w:rsidRDefault="004B6BB1" w:rsidP="005537C8">
      <w:pPr>
        <w:autoSpaceDE w:val="0"/>
        <w:autoSpaceDN w:val="0"/>
        <w:adjustRightInd w:val="0"/>
        <w:spacing w:before="24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Table-5</w:t>
      </w:r>
      <w:r w:rsidR="005537C8">
        <w:rPr>
          <w:rFonts w:ascii="Times New Roman" w:hAnsi="Times New Roman" w:cs="Times New Roman"/>
          <w:b/>
          <w:sz w:val="24"/>
          <w:szCs w:val="24"/>
        </w:rPr>
        <w:t>: Stability Studies of all F</w:t>
      </w:r>
      <w:r w:rsidRPr="00CC2144">
        <w:rPr>
          <w:rFonts w:ascii="Times New Roman" w:hAnsi="Times New Roman" w:cs="Times New Roman"/>
          <w:b/>
          <w:sz w:val="24"/>
          <w:szCs w:val="24"/>
        </w:rPr>
        <w:t>ormulations</w:t>
      </w:r>
    </w:p>
    <w:tbl>
      <w:tblPr>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1616"/>
        <w:gridCol w:w="1308"/>
        <w:gridCol w:w="1308"/>
        <w:gridCol w:w="1308"/>
        <w:gridCol w:w="1308"/>
        <w:gridCol w:w="1630"/>
      </w:tblGrid>
      <w:tr w:rsidR="00CC2144" w:rsidRPr="00CC2144" w14:paraId="392D0663" w14:textId="77777777" w:rsidTr="009D2CAB">
        <w:trPr>
          <w:trHeight w:val="733"/>
          <w:jc w:val="center"/>
        </w:trPr>
        <w:tc>
          <w:tcPr>
            <w:tcW w:w="728" w:type="dxa"/>
            <w:vAlign w:val="center"/>
          </w:tcPr>
          <w:p w14:paraId="5B9E3818" w14:textId="77777777" w:rsidR="004B6BB1" w:rsidRPr="00CC2144" w:rsidRDefault="004B6BB1" w:rsidP="005537C8">
            <w:pPr>
              <w:spacing w:after="0" w:line="360" w:lineRule="auto"/>
              <w:jc w:val="center"/>
              <w:rPr>
                <w:rFonts w:ascii="Times New Roman" w:hAnsi="Times New Roman" w:cs="Times New Roman"/>
                <w:b/>
                <w:sz w:val="24"/>
                <w:szCs w:val="24"/>
              </w:rPr>
            </w:pPr>
          </w:p>
        </w:tc>
        <w:tc>
          <w:tcPr>
            <w:tcW w:w="1616" w:type="dxa"/>
            <w:vAlign w:val="center"/>
          </w:tcPr>
          <w:p w14:paraId="5FDADD23" w14:textId="77777777" w:rsidR="004B6BB1" w:rsidRPr="00CC2144" w:rsidRDefault="004B6BB1" w:rsidP="005537C8">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Parameters</w:t>
            </w:r>
          </w:p>
        </w:tc>
        <w:tc>
          <w:tcPr>
            <w:tcW w:w="1308" w:type="dxa"/>
            <w:vAlign w:val="center"/>
          </w:tcPr>
          <w:p w14:paraId="6A62818C" w14:textId="77777777" w:rsidR="004B6BB1" w:rsidRPr="00CC2144" w:rsidRDefault="004B6BB1" w:rsidP="005537C8">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Initial</w:t>
            </w:r>
          </w:p>
        </w:tc>
        <w:tc>
          <w:tcPr>
            <w:tcW w:w="1308" w:type="dxa"/>
            <w:vAlign w:val="center"/>
          </w:tcPr>
          <w:p w14:paraId="6010BF09" w14:textId="77777777" w:rsidR="004B6BB1" w:rsidRPr="00CC2144" w:rsidRDefault="004B6BB1" w:rsidP="005537C8">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1</w:t>
            </w:r>
            <w:r w:rsidRPr="00CC2144">
              <w:rPr>
                <w:rFonts w:ascii="Times New Roman" w:hAnsi="Times New Roman" w:cs="Times New Roman"/>
                <w:b/>
                <w:sz w:val="24"/>
                <w:szCs w:val="24"/>
                <w:vertAlign w:val="superscript"/>
              </w:rPr>
              <w:t>st</w:t>
            </w:r>
            <w:r w:rsidRPr="00CC2144">
              <w:rPr>
                <w:rFonts w:ascii="Times New Roman" w:hAnsi="Times New Roman" w:cs="Times New Roman"/>
                <w:b/>
                <w:sz w:val="24"/>
                <w:szCs w:val="24"/>
              </w:rPr>
              <w:t xml:space="preserve"> Month</w:t>
            </w:r>
          </w:p>
        </w:tc>
        <w:tc>
          <w:tcPr>
            <w:tcW w:w="1308" w:type="dxa"/>
            <w:vAlign w:val="center"/>
          </w:tcPr>
          <w:p w14:paraId="7D7D9AAD" w14:textId="77777777" w:rsidR="004B6BB1" w:rsidRPr="00CC2144" w:rsidRDefault="004B6BB1" w:rsidP="005537C8">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2</w:t>
            </w:r>
            <w:r w:rsidRPr="00CC2144">
              <w:rPr>
                <w:rFonts w:ascii="Times New Roman" w:hAnsi="Times New Roman" w:cs="Times New Roman"/>
                <w:b/>
                <w:sz w:val="24"/>
                <w:szCs w:val="24"/>
                <w:vertAlign w:val="superscript"/>
              </w:rPr>
              <w:t>nd</w:t>
            </w:r>
            <w:r w:rsidRPr="00CC2144">
              <w:rPr>
                <w:rFonts w:ascii="Times New Roman" w:hAnsi="Times New Roman" w:cs="Times New Roman"/>
                <w:b/>
                <w:sz w:val="24"/>
                <w:szCs w:val="24"/>
              </w:rPr>
              <w:t xml:space="preserve"> Month</w:t>
            </w:r>
          </w:p>
        </w:tc>
        <w:tc>
          <w:tcPr>
            <w:tcW w:w="1308" w:type="dxa"/>
            <w:vAlign w:val="center"/>
          </w:tcPr>
          <w:p w14:paraId="56A3D9F4" w14:textId="77777777" w:rsidR="004B6BB1" w:rsidRPr="00CC2144" w:rsidRDefault="004B6BB1" w:rsidP="005537C8">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3</w:t>
            </w:r>
            <w:r w:rsidRPr="00CC2144">
              <w:rPr>
                <w:rFonts w:ascii="Times New Roman" w:hAnsi="Times New Roman" w:cs="Times New Roman"/>
                <w:b/>
                <w:sz w:val="24"/>
                <w:szCs w:val="24"/>
                <w:vertAlign w:val="superscript"/>
              </w:rPr>
              <w:t>rd</w:t>
            </w:r>
            <w:r w:rsidRPr="00CC2144">
              <w:rPr>
                <w:rFonts w:ascii="Times New Roman" w:hAnsi="Times New Roman" w:cs="Times New Roman"/>
                <w:b/>
                <w:sz w:val="24"/>
                <w:szCs w:val="24"/>
              </w:rPr>
              <w:t xml:space="preserve"> Month</w:t>
            </w:r>
          </w:p>
        </w:tc>
        <w:tc>
          <w:tcPr>
            <w:tcW w:w="1630" w:type="dxa"/>
            <w:vAlign w:val="center"/>
          </w:tcPr>
          <w:p w14:paraId="66ED5043" w14:textId="77777777" w:rsidR="004B6BB1" w:rsidRPr="00CC2144" w:rsidRDefault="004B6BB1" w:rsidP="005537C8">
            <w:pPr>
              <w:spacing w:after="0" w:line="360" w:lineRule="auto"/>
              <w:jc w:val="center"/>
              <w:rPr>
                <w:rFonts w:ascii="Times New Roman" w:hAnsi="Times New Roman" w:cs="Times New Roman"/>
                <w:b/>
                <w:sz w:val="24"/>
                <w:szCs w:val="24"/>
              </w:rPr>
            </w:pPr>
            <w:r w:rsidRPr="00CC2144">
              <w:rPr>
                <w:rFonts w:ascii="Times New Roman" w:hAnsi="Times New Roman" w:cs="Times New Roman"/>
                <w:b/>
                <w:sz w:val="24"/>
                <w:szCs w:val="24"/>
              </w:rPr>
              <w:t>Limits as per Specifications</w:t>
            </w:r>
          </w:p>
        </w:tc>
      </w:tr>
      <w:tr w:rsidR="00CC2144" w:rsidRPr="00CC2144" w14:paraId="7C64A984" w14:textId="77777777" w:rsidTr="009D2CAB">
        <w:trPr>
          <w:trHeight w:val="402"/>
          <w:jc w:val="center"/>
        </w:trPr>
        <w:tc>
          <w:tcPr>
            <w:tcW w:w="728" w:type="dxa"/>
            <w:vAlign w:val="center"/>
          </w:tcPr>
          <w:p w14:paraId="0F5ADAF6" w14:textId="77777777" w:rsidR="004B6BB1" w:rsidRPr="00CC2144" w:rsidRDefault="004B6BB1" w:rsidP="005537C8">
            <w:pPr>
              <w:spacing w:after="0" w:line="360" w:lineRule="auto"/>
              <w:jc w:val="center"/>
              <w:rPr>
                <w:rFonts w:ascii="Times New Roman" w:hAnsi="Times New Roman" w:cs="Times New Roman"/>
                <w:b/>
                <w:sz w:val="24"/>
                <w:szCs w:val="24"/>
              </w:rPr>
            </w:pPr>
            <w:r w:rsidRPr="00CC2144">
              <w:rPr>
                <w:rFonts w:ascii="Times New Roman" w:hAnsi="Times New Roman" w:cs="Times New Roman"/>
                <w:b/>
                <w:bCs/>
                <w:sz w:val="24"/>
                <w:szCs w:val="24"/>
              </w:rPr>
              <w:t>F-5</w:t>
            </w:r>
          </w:p>
        </w:tc>
        <w:tc>
          <w:tcPr>
            <w:tcW w:w="1616" w:type="dxa"/>
            <w:vAlign w:val="center"/>
          </w:tcPr>
          <w:p w14:paraId="2B8EBE6C"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bCs/>
                <w:sz w:val="24"/>
                <w:szCs w:val="24"/>
              </w:rPr>
            </w:pPr>
            <w:r w:rsidRPr="00CC2144">
              <w:rPr>
                <w:rFonts w:ascii="Times New Roman" w:hAnsi="Times New Roman" w:cs="Times New Roman"/>
                <w:b/>
                <w:bCs/>
                <w:sz w:val="24"/>
                <w:szCs w:val="24"/>
              </w:rPr>
              <w:t>25</w:t>
            </w:r>
            <w:r w:rsidRPr="00CC2144">
              <w:rPr>
                <w:rFonts w:ascii="Times New Roman" w:hAnsi="Times New Roman" w:cs="Times New Roman"/>
                <w:b/>
                <w:bCs/>
                <w:sz w:val="24"/>
                <w:szCs w:val="24"/>
                <w:vertAlign w:val="superscript"/>
              </w:rPr>
              <w:t>0</w:t>
            </w:r>
            <w:r w:rsidRPr="00CC2144">
              <w:rPr>
                <w:rFonts w:ascii="Times New Roman" w:hAnsi="Times New Roman" w:cs="Times New Roman"/>
                <w:b/>
                <w:bCs/>
                <w:sz w:val="24"/>
                <w:szCs w:val="24"/>
              </w:rPr>
              <w:t>C/60%RH</w:t>
            </w:r>
          </w:p>
          <w:p w14:paraId="1E2C11C6"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sz w:val="24"/>
                <w:szCs w:val="24"/>
              </w:rPr>
            </w:pPr>
            <w:r w:rsidRPr="00CC2144">
              <w:rPr>
                <w:rFonts w:ascii="Times New Roman" w:hAnsi="Times New Roman" w:cs="Times New Roman"/>
                <w:b/>
                <w:bCs/>
                <w:sz w:val="24"/>
                <w:szCs w:val="24"/>
              </w:rPr>
              <w:t>% Release</w:t>
            </w:r>
          </w:p>
        </w:tc>
        <w:tc>
          <w:tcPr>
            <w:tcW w:w="1308" w:type="dxa"/>
          </w:tcPr>
          <w:p w14:paraId="1BB298EC" w14:textId="77777777" w:rsidR="004B6BB1" w:rsidRPr="00CC2144" w:rsidRDefault="004B6BB1" w:rsidP="005537C8">
            <w:pPr>
              <w:spacing w:after="0" w:line="360" w:lineRule="auto"/>
              <w:jc w:val="center"/>
              <w:rPr>
                <w:rFonts w:ascii="Times New Roman" w:hAnsi="Times New Roman" w:cs="Times New Roman"/>
                <w:sz w:val="24"/>
                <w:szCs w:val="24"/>
              </w:rPr>
            </w:pPr>
          </w:p>
          <w:p w14:paraId="2DA14DDB"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96.87</w:t>
            </w:r>
          </w:p>
        </w:tc>
        <w:tc>
          <w:tcPr>
            <w:tcW w:w="1308" w:type="dxa"/>
          </w:tcPr>
          <w:p w14:paraId="2034A646" w14:textId="77777777" w:rsidR="004B6BB1" w:rsidRPr="00CC2144" w:rsidRDefault="004B6BB1" w:rsidP="005537C8">
            <w:pPr>
              <w:spacing w:after="0" w:line="360" w:lineRule="auto"/>
              <w:jc w:val="center"/>
              <w:rPr>
                <w:rFonts w:ascii="Times New Roman" w:hAnsi="Times New Roman" w:cs="Times New Roman"/>
                <w:sz w:val="24"/>
                <w:szCs w:val="24"/>
              </w:rPr>
            </w:pPr>
          </w:p>
          <w:p w14:paraId="1EDB8B7F"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95.52</w:t>
            </w:r>
          </w:p>
        </w:tc>
        <w:tc>
          <w:tcPr>
            <w:tcW w:w="1308" w:type="dxa"/>
          </w:tcPr>
          <w:p w14:paraId="67834639" w14:textId="77777777" w:rsidR="004B6BB1" w:rsidRPr="00CC2144" w:rsidRDefault="004B6BB1" w:rsidP="005537C8">
            <w:pPr>
              <w:spacing w:after="0" w:line="360" w:lineRule="auto"/>
              <w:jc w:val="center"/>
              <w:rPr>
                <w:rFonts w:ascii="Times New Roman" w:hAnsi="Times New Roman" w:cs="Times New Roman"/>
                <w:sz w:val="24"/>
                <w:szCs w:val="24"/>
              </w:rPr>
            </w:pPr>
          </w:p>
          <w:p w14:paraId="3229F6AA"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94.59</w:t>
            </w:r>
          </w:p>
        </w:tc>
        <w:tc>
          <w:tcPr>
            <w:tcW w:w="1308" w:type="dxa"/>
          </w:tcPr>
          <w:p w14:paraId="0EE89833" w14:textId="77777777" w:rsidR="004B6BB1" w:rsidRPr="00CC2144" w:rsidRDefault="004B6BB1" w:rsidP="005537C8">
            <w:pPr>
              <w:spacing w:after="0" w:line="360" w:lineRule="auto"/>
              <w:jc w:val="center"/>
              <w:rPr>
                <w:rFonts w:ascii="Times New Roman" w:hAnsi="Times New Roman" w:cs="Times New Roman"/>
                <w:sz w:val="24"/>
                <w:szCs w:val="24"/>
              </w:rPr>
            </w:pPr>
          </w:p>
          <w:p w14:paraId="0C239819"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93.67</w:t>
            </w:r>
          </w:p>
        </w:tc>
        <w:tc>
          <w:tcPr>
            <w:tcW w:w="1630" w:type="dxa"/>
            <w:vAlign w:val="center"/>
          </w:tcPr>
          <w:p w14:paraId="4C8EBA11"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bCs/>
                <w:sz w:val="24"/>
                <w:szCs w:val="24"/>
              </w:rPr>
            </w:pPr>
            <w:r w:rsidRPr="00CC2144">
              <w:rPr>
                <w:rFonts w:ascii="Times New Roman" w:hAnsi="Times New Roman" w:cs="Times New Roman"/>
                <w:b/>
                <w:bCs/>
                <w:sz w:val="24"/>
                <w:szCs w:val="24"/>
              </w:rPr>
              <w:t>Not less than</w:t>
            </w:r>
          </w:p>
          <w:p w14:paraId="1A8506DA"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sz w:val="24"/>
                <w:szCs w:val="24"/>
              </w:rPr>
            </w:pPr>
            <w:r w:rsidRPr="00CC2144">
              <w:rPr>
                <w:rFonts w:ascii="Times New Roman" w:hAnsi="Times New Roman" w:cs="Times New Roman"/>
                <w:b/>
                <w:bCs/>
                <w:sz w:val="24"/>
                <w:szCs w:val="24"/>
              </w:rPr>
              <w:t>85 %</w:t>
            </w:r>
          </w:p>
        </w:tc>
      </w:tr>
      <w:tr w:rsidR="00CC2144" w:rsidRPr="00CC2144" w14:paraId="069F6FB3" w14:textId="77777777" w:rsidTr="009D2CAB">
        <w:trPr>
          <w:trHeight w:val="604"/>
          <w:jc w:val="center"/>
        </w:trPr>
        <w:tc>
          <w:tcPr>
            <w:tcW w:w="728" w:type="dxa"/>
            <w:vAlign w:val="center"/>
          </w:tcPr>
          <w:p w14:paraId="3CC8225E" w14:textId="77777777" w:rsidR="004B6BB1" w:rsidRPr="00CC2144" w:rsidRDefault="004B6BB1" w:rsidP="005537C8">
            <w:pPr>
              <w:spacing w:after="0" w:line="360" w:lineRule="auto"/>
              <w:jc w:val="center"/>
              <w:rPr>
                <w:rFonts w:ascii="Times New Roman" w:hAnsi="Times New Roman" w:cs="Times New Roman"/>
                <w:b/>
                <w:sz w:val="24"/>
                <w:szCs w:val="24"/>
              </w:rPr>
            </w:pPr>
            <w:r w:rsidRPr="00CC2144">
              <w:rPr>
                <w:rFonts w:ascii="Times New Roman" w:hAnsi="Times New Roman" w:cs="Times New Roman"/>
                <w:b/>
                <w:bCs/>
                <w:sz w:val="24"/>
                <w:szCs w:val="24"/>
              </w:rPr>
              <w:t>F-5</w:t>
            </w:r>
          </w:p>
        </w:tc>
        <w:tc>
          <w:tcPr>
            <w:tcW w:w="1616" w:type="dxa"/>
            <w:vAlign w:val="center"/>
          </w:tcPr>
          <w:p w14:paraId="64DB3BE6"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bCs/>
                <w:sz w:val="24"/>
                <w:szCs w:val="24"/>
              </w:rPr>
            </w:pPr>
            <w:r w:rsidRPr="00CC2144">
              <w:rPr>
                <w:rFonts w:ascii="Times New Roman" w:hAnsi="Times New Roman" w:cs="Times New Roman"/>
                <w:b/>
                <w:bCs/>
                <w:sz w:val="24"/>
                <w:szCs w:val="24"/>
              </w:rPr>
              <w:t>30</w:t>
            </w:r>
            <w:r w:rsidRPr="00CC2144">
              <w:rPr>
                <w:rFonts w:ascii="Times New Roman" w:hAnsi="Times New Roman" w:cs="Times New Roman"/>
                <w:b/>
                <w:bCs/>
                <w:sz w:val="24"/>
                <w:szCs w:val="24"/>
                <w:vertAlign w:val="superscript"/>
              </w:rPr>
              <w:t>0</w:t>
            </w:r>
            <w:r w:rsidRPr="00CC2144">
              <w:rPr>
                <w:rFonts w:ascii="Times New Roman" w:hAnsi="Times New Roman" w:cs="Times New Roman"/>
                <w:b/>
                <w:bCs/>
                <w:sz w:val="24"/>
                <w:szCs w:val="24"/>
              </w:rPr>
              <w:t>C/75% RH</w:t>
            </w:r>
          </w:p>
          <w:p w14:paraId="4995D8E5"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sz w:val="24"/>
                <w:szCs w:val="24"/>
              </w:rPr>
            </w:pPr>
            <w:r w:rsidRPr="00CC2144">
              <w:rPr>
                <w:rFonts w:ascii="Times New Roman" w:hAnsi="Times New Roman" w:cs="Times New Roman"/>
                <w:b/>
                <w:bCs/>
                <w:sz w:val="24"/>
                <w:szCs w:val="24"/>
              </w:rPr>
              <w:t>% Release</w:t>
            </w:r>
          </w:p>
        </w:tc>
        <w:tc>
          <w:tcPr>
            <w:tcW w:w="1308" w:type="dxa"/>
          </w:tcPr>
          <w:p w14:paraId="14AEAA14" w14:textId="77777777" w:rsidR="004B6BB1" w:rsidRPr="00CC2144" w:rsidRDefault="004B6BB1" w:rsidP="005537C8">
            <w:pPr>
              <w:spacing w:after="0" w:line="360" w:lineRule="auto"/>
              <w:jc w:val="center"/>
              <w:rPr>
                <w:rFonts w:ascii="Times New Roman" w:hAnsi="Times New Roman" w:cs="Times New Roman"/>
                <w:sz w:val="24"/>
                <w:szCs w:val="24"/>
              </w:rPr>
            </w:pPr>
          </w:p>
          <w:p w14:paraId="0BBF6F6D"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96.87</w:t>
            </w:r>
          </w:p>
        </w:tc>
        <w:tc>
          <w:tcPr>
            <w:tcW w:w="1308" w:type="dxa"/>
          </w:tcPr>
          <w:p w14:paraId="4A2257E1" w14:textId="77777777" w:rsidR="004B6BB1" w:rsidRPr="00CC2144" w:rsidRDefault="004B6BB1" w:rsidP="005537C8">
            <w:pPr>
              <w:spacing w:after="0" w:line="360" w:lineRule="auto"/>
              <w:jc w:val="center"/>
              <w:rPr>
                <w:rFonts w:ascii="Times New Roman" w:hAnsi="Times New Roman" w:cs="Times New Roman"/>
                <w:sz w:val="24"/>
                <w:szCs w:val="24"/>
              </w:rPr>
            </w:pPr>
          </w:p>
          <w:p w14:paraId="22921DD2"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95.50</w:t>
            </w:r>
          </w:p>
        </w:tc>
        <w:tc>
          <w:tcPr>
            <w:tcW w:w="1308" w:type="dxa"/>
          </w:tcPr>
          <w:p w14:paraId="5A8EB4EA" w14:textId="77777777" w:rsidR="004B6BB1" w:rsidRPr="00CC2144" w:rsidRDefault="004B6BB1" w:rsidP="005537C8">
            <w:pPr>
              <w:spacing w:after="0" w:line="360" w:lineRule="auto"/>
              <w:jc w:val="center"/>
              <w:rPr>
                <w:rFonts w:ascii="Times New Roman" w:hAnsi="Times New Roman" w:cs="Times New Roman"/>
                <w:sz w:val="24"/>
                <w:szCs w:val="24"/>
              </w:rPr>
            </w:pPr>
          </w:p>
          <w:p w14:paraId="2FBF549E"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94.62</w:t>
            </w:r>
          </w:p>
        </w:tc>
        <w:tc>
          <w:tcPr>
            <w:tcW w:w="1308" w:type="dxa"/>
          </w:tcPr>
          <w:p w14:paraId="5A1E028B" w14:textId="77777777" w:rsidR="004B6BB1" w:rsidRPr="00CC2144" w:rsidRDefault="004B6BB1" w:rsidP="005537C8">
            <w:pPr>
              <w:spacing w:after="0" w:line="360" w:lineRule="auto"/>
              <w:jc w:val="center"/>
              <w:rPr>
                <w:rFonts w:ascii="Times New Roman" w:hAnsi="Times New Roman" w:cs="Times New Roman"/>
                <w:sz w:val="24"/>
                <w:szCs w:val="24"/>
              </w:rPr>
            </w:pPr>
          </w:p>
          <w:p w14:paraId="4C5483D5"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93.50</w:t>
            </w:r>
          </w:p>
        </w:tc>
        <w:tc>
          <w:tcPr>
            <w:tcW w:w="1630" w:type="dxa"/>
            <w:vAlign w:val="center"/>
          </w:tcPr>
          <w:p w14:paraId="61526D73"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bCs/>
                <w:sz w:val="24"/>
                <w:szCs w:val="24"/>
              </w:rPr>
            </w:pPr>
            <w:r w:rsidRPr="00CC2144">
              <w:rPr>
                <w:rFonts w:ascii="Times New Roman" w:hAnsi="Times New Roman" w:cs="Times New Roman"/>
                <w:b/>
                <w:bCs/>
                <w:sz w:val="24"/>
                <w:szCs w:val="24"/>
              </w:rPr>
              <w:t>Not less than</w:t>
            </w:r>
          </w:p>
          <w:p w14:paraId="323DC446"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sz w:val="24"/>
                <w:szCs w:val="24"/>
              </w:rPr>
            </w:pPr>
            <w:r w:rsidRPr="00CC2144">
              <w:rPr>
                <w:rFonts w:ascii="Times New Roman" w:hAnsi="Times New Roman" w:cs="Times New Roman"/>
                <w:b/>
                <w:bCs/>
                <w:sz w:val="24"/>
                <w:szCs w:val="24"/>
              </w:rPr>
              <w:t>85 %</w:t>
            </w:r>
          </w:p>
        </w:tc>
      </w:tr>
      <w:tr w:rsidR="005537C8" w:rsidRPr="00CC2144" w14:paraId="04241A34" w14:textId="77777777" w:rsidTr="009D2CAB">
        <w:trPr>
          <w:trHeight w:val="604"/>
          <w:jc w:val="center"/>
        </w:trPr>
        <w:tc>
          <w:tcPr>
            <w:tcW w:w="728" w:type="dxa"/>
            <w:vAlign w:val="center"/>
          </w:tcPr>
          <w:p w14:paraId="2D8CD755" w14:textId="77777777" w:rsidR="004B6BB1" w:rsidRPr="00CC2144" w:rsidRDefault="004B6BB1" w:rsidP="005537C8">
            <w:pPr>
              <w:spacing w:after="0" w:line="360" w:lineRule="auto"/>
              <w:jc w:val="center"/>
              <w:rPr>
                <w:rFonts w:ascii="Times New Roman" w:hAnsi="Times New Roman" w:cs="Times New Roman"/>
                <w:b/>
                <w:sz w:val="24"/>
                <w:szCs w:val="24"/>
              </w:rPr>
            </w:pPr>
            <w:r w:rsidRPr="00CC2144">
              <w:rPr>
                <w:rFonts w:ascii="Times New Roman" w:hAnsi="Times New Roman" w:cs="Times New Roman"/>
                <w:b/>
                <w:bCs/>
                <w:sz w:val="24"/>
                <w:szCs w:val="24"/>
              </w:rPr>
              <w:lastRenderedPageBreak/>
              <w:t>F-5</w:t>
            </w:r>
          </w:p>
        </w:tc>
        <w:tc>
          <w:tcPr>
            <w:tcW w:w="1616" w:type="dxa"/>
            <w:vAlign w:val="center"/>
          </w:tcPr>
          <w:p w14:paraId="0F2D9F4A"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bCs/>
                <w:sz w:val="24"/>
                <w:szCs w:val="24"/>
              </w:rPr>
            </w:pPr>
            <w:r w:rsidRPr="00CC2144">
              <w:rPr>
                <w:rFonts w:ascii="Times New Roman" w:hAnsi="Times New Roman" w:cs="Times New Roman"/>
                <w:b/>
                <w:bCs/>
                <w:sz w:val="24"/>
                <w:szCs w:val="24"/>
              </w:rPr>
              <w:t>40</w:t>
            </w:r>
            <w:r w:rsidRPr="00CC2144">
              <w:rPr>
                <w:rFonts w:ascii="Times New Roman" w:hAnsi="Times New Roman" w:cs="Times New Roman"/>
                <w:b/>
                <w:bCs/>
                <w:sz w:val="24"/>
                <w:szCs w:val="24"/>
                <w:vertAlign w:val="superscript"/>
              </w:rPr>
              <w:t>0</w:t>
            </w:r>
            <w:r w:rsidRPr="00CC2144">
              <w:rPr>
                <w:rFonts w:ascii="Times New Roman" w:hAnsi="Times New Roman" w:cs="Times New Roman"/>
                <w:b/>
                <w:bCs/>
                <w:sz w:val="24"/>
                <w:szCs w:val="24"/>
              </w:rPr>
              <w:t>C/75% RH</w:t>
            </w:r>
          </w:p>
          <w:p w14:paraId="64449154"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sz w:val="24"/>
                <w:szCs w:val="24"/>
              </w:rPr>
            </w:pPr>
            <w:r w:rsidRPr="00CC2144">
              <w:rPr>
                <w:rFonts w:ascii="Times New Roman" w:hAnsi="Times New Roman" w:cs="Times New Roman"/>
                <w:b/>
                <w:bCs/>
                <w:sz w:val="24"/>
                <w:szCs w:val="24"/>
              </w:rPr>
              <w:t>% Release</w:t>
            </w:r>
          </w:p>
        </w:tc>
        <w:tc>
          <w:tcPr>
            <w:tcW w:w="1308" w:type="dxa"/>
          </w:tcPr>
          <w:p w14:paraId="35882D3E" w14:textId="77777777" w:rsidR="004B6BB1" w:rsidRPr="00CC2144" w:rsidRDefault="004B6BB1" w:rsidP="005537C8">
            <w:pPr>
              <w:spacing w:after="0" w:line="360" w:lineRule="auto"/>
              <w:jc w:val="center"/>
              <w:rPr>
                <w:rFonts w:ascii="Times New Roman" w:hAnsi="Times New Roman" w:cs="Times New Roman"/>
                <w:sz w:val="24"/>
                <w:szCs w:val="24"/>
              </w:rPr>
            </w:pPr>
          </w:p>
          <w:p w14:paraId="443C6250"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96.87</w:t>
            </w:r>
          </w:p>
        </w:tc>
        <w:tc>
          <w:tcPr>
            <w:tcW w:w="1308" w:type="dxa"/>
          </w:tcPr>
          <w:p w14:paraId="5B947924" w14:textId="77777777" w:rsidR="004B6BB1" w:rsidRPr="00CC2144" w:rsidRDefault="004B6BB1" w:rsidP="005537C8">
            <w:pPr>
              <w:spacing w:after="0" w:line="360" w:lineRule="auto"/>
              <w:jc w:val="center"/>
              <w:rPr>
                <w:rFonts w:ascii="Times New Roman" w:hAnsi="Times New Roman" w:cs="Times New Roman"/>
                <w:sz w:val="24"/>
                <w:szCs w:val="24"/>
              </w:rPr>
            </w:pPr>
          </w:p>
          <w:p w14:paraId="69F8515D"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95.48</w:t>
            </w:r>
          </w:p>
        </w:tc>
        <w:tc>
          <w:tcPr>
            <w:tcW w:w="1308" w:type="dxa"/>
          </w:tcPr>
          <w:p w14:paraId="76563D37" w14:textId="77777777" w:rsidR="004B6BB1" w:rsidRPr="00CC2144" w:rsidRDefault="004B6BB1" w:rsidP="005537C8">
            <w:pPr>
              <w:spacing w:after="0" w:line="360" w:lineRule="auto"/>
              <w:jc w:val="center"/>
              <w:rPr>
                <w:rFonts w:ascii="Times New Roman" w:hAnsi="Times New Roman" w:cs="Times New Roman"/>
                <w:sz w:val="24"/>
                <w:szCs w:val="24"/>
              </w:rPr>
            </w:pPr>
          </w:p>
          <w:p w14:paraId="65775E6A"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94.85</w:t>
            </w:r>
          </w:p>
        </w:tc>
        <w:tc>
          <w:tcPr>
            <w:tcW w:w="1308" w:type="dxa"/>
          </w:tcPr>
          <w:p w14:paraId="2F6DF707" w14:textId="77777777" w:rsidR="004B6BB1" w:rsidRPr="00CC2144" w:rsidRDefault="004B6BB1" w:rsidP="005537C8">
            <w:pPr>
              <w:spacing w:after="0" w:line="360" w:lineRule="auto"/>
              <w:jc w:val="center"/>
              <w:rPr>
                <w:rFonts w:ascii="Times New Roman" w:hAnsi="Times New Roman" w:cs="Times New Roman"/>
                <w:sz w:val="24"/>
                <w:szCs w:val="24"/>
              </w:rPr>
            </w:pPr>
          </w:p>
          <w:p w14:paraId="28AA9E50" w14:textId="77777777" w:rsidR="004B6BB1" w:rsidRPr="00CC2144" w:rsidRDefault="004B6BB1" w:rsidP="005537C8">
            <w:pPr>
              <w:spacing w:after="0" w:line="360" w:lineRule="auto"/>
              <w:jc w:val="center"/>
              <w:rPr>
                <w:rFonts w:ascii="Times New Roman" w:hAnsi="Times New Roman" w:cs="Times New Roman"/>
                <w:sz w:val="24"/>
                <w:szCs w:val="24"/>
              </w:rPr>
            </w:pPr>
            <w:r w:rsidRPr="00CC2144">
              <w:rPr>
                <w:rFonts w:ascii="Times New Roman" w:hAnsi="Times New Roman" w:cs="Times New Roman"/>
                <w:sz w:val="24"/>
                <w:szCs w:val="24"/>
              </w:rPr>
              <w:t>93.43</w:t>
            </w:r>
          </w:p>
        </w:tc>
        <w:tc>
          <w:tcPr>
            <w:tcW w:w="1630" w:type="dxa"/>
            <w:vAlign w:val="center"/>
          </w:tcPr>
          <w:p w14:paraId="34882394"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bCs/>
                <w:sz w:val="24"/>
                <w:szCs w:val="24"/>
              </w:rPr>
            </w:pPr>
            <w:r w:rsidRPr="00CC2144">
              <w:rPr>
                <w:rFonts w:ascii="Times New Roman" w:hAnsi="Times New Roman" w:cs="Times New Roman"/>
                <w:b/>
                <w:bCs/>
                <w:sz w:val="24"/>
                <w:szCs w:val="24"/>
              </w:rPr>
              <w:t>Not less than</w:t>
            </w:r>
          </w:p>
          <w:p w14:paraId="65C9A74D" w14:textId="77777777" w:rsidR="004B6BB1" w:rsidRPr="00CC2144" w:rsidRDefault="004B6BB1" w:rsidP="005537C8">
            <w:pPr>
              <w:autoSpaceDE w:val="0"/>
              <w:autoSpaceDN w:val="0"/>
              <w:adjustRightInd w:val="0"/>
              <w:spacing w:after="0" w:line="360" w:lineRule="auto"/>
              <w:jc w:val="center"/>
              <w:rPr>
                <w:rFonts w:ascii="Times New Roman" w:hAnsi="Times New Roman" w:cs="Times New Roman"/>
                <w:b/>
                <w:sz w:val="24"/>
                <w:szCs w:val="24"/>
              </w:rPr>
            </w:pPr>
            <w:r w:rsidRPr="00CC2144">
              <w:rPr>
                <w:rFonts w:ascii="Times New Roman" w:hAnsi="Times New Roman" w:cs="Times New Roman"/>
                <w:b/>
                <w:bCs/>
                <w:sz w:val="24"/>
                <w:szCs w:val="24"/>
              </w:rPr>
              <w:t>85 %</w:t>
            </w:r>
          </w:p>
        </w:tc>
      </w:tr>
    </w:tbl>
    <w:p w14:paraId="4C129D91" w14:textId="77777777" w:rsidR="00C2615C" w:rsidRPr="005537C8" w:rsidRDefault="004A1049" w:rsidP="00CC2144">
      <w:pPr>
        <w:spacing w:before="240" w:line="360" w:lineRule="auto"/>
        <w:jc w:val="both"/>
        <w:rPr>
          <w:rFonts w:ascii="Times New Roman" w:hAnsi="Times New Roman" w:cs="Times New Roman"/>
          <w:b/>
          <w:sz w:val="28"/>
          <w:szCs w:val="24"/>
        </w:rPr>
      </w:pPr>
      <w:r w:rsidRPr="005537C8">
        <w:rPr>
          <w:rFonts w:ascii="Times New Roman" w:hAnsi="Times New Roman" w:cs="Times New Roman"/>
          <w:b/>
          <w:sz w:val="28"/>
          <w:szCs w:val="24"/>
        </w:rPr>
        <w:t>CONCLUSION</w:t>
      </w:r>
    </w:p>
    <w:p w14:paraId="0133A490" w14:textId="77777777" w:rsidR="00AD5F84" w:rsidRPr="00CC2144" w:rsidRDefault="00FB2C91" w:rsidP="00CC2144">
      <w:pPr>
        <w:spacing w:before="240" w:line="360" w:lineRule="auto"/>
        <w:jc w:val="both"/>
        <w:rPr>
          <w:rFonts w:ascii="Times New Roman" w:hAnsi="Times New Roman" w:cs="Times New Roman"/>
          <w:sz w:val="24"/>
          <w:szCs w:val="24"/>
        </w:rPr>
      </w:pPr>
      <w:r w:rsidRPr="00CC2144">
        <w:rPr>
          <w:rFonts w:ascii="Times New Roman" w:hAnsi="Times New Roman" w:cs="Times New Roman"/>
          <w:sz w:val="24"/>
          <w:szCs w:val="24"/>
        </w:rPr>
        <w:t>The current study suggested a unique Cisplatin solid lipid nanoparticle formulation for regulated release. A drug encapsulation effectiveness of up to 88.90 % has been attained in this study. Cisplatin solid lipid nanoparticles containing soy lecithin were created using the Solvent evaporation method, then the particle size was decreased by sonication formulation using solid lipid nanoparticles performed well in terms of medication content and encapsulation effectiveness. This shows that the formulation procedure was suitable and reproducible in nature, and it provided a good yield. The formulation with the best encapsulation efficiency was (F-5). It was discovered that the percentage of encapsulation efficiency along with the soy lecithin concentration. According to the method described, permeation studies with dialysis membrane were conducted. The in vitro drug release profiles of all the formulations indicated an initial burst effect, followed by a gradual drug release. The formulations demonstrated good drug release from the lipid. These solid lipid nanoparticles contained more Cisplatin and released it more quickly.</w:t>
      </w:r>
    </w:p>
    <w:p w14:paraId="353CD678" w14:textId="77777777" w:rsidR="00CF6866" w:rsidRPr="005537C8" w:rsidRDefault="00CF6866" w:rsidP="00CC2144">
      <w:pPr>
        <w:spacing w:before="240" w:line="360" w:lineRule="auto"/>
        <w:jc w:val="both"/>
        <w:rPr>
          <w:rFonts w:ascii="Times New Roman" w:hAnsi="Times New Roman" w:cs="Times New Roman"/>
          <w:b/>
          <w:sz w:val="28"/>
          <w:szCs w:val="24"/>
        </w:rPr>
      </w:pPr>
      <w:r w:rsidRPr="005537C8">
        <w:rPr>
          <w:rFonts w:ascii="Times New Roman" w:hAnsi="Times New Roman" w:cs="Times New Roman"/>
          <w:b/>
          <w:sz w:val="28"/>
          <w:szCs w:val="24"/>
        </w:rPr>
        <w:t>REFERENCES</w:t>
      </w:r>
    </w:p>
    <w:p w14:paraId="79FC8F3C" w14:textId="5743016E"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 xml:space="preserve">Chen H, Chang X, Du D, Liu, </w:t>
      </w:r>
      <w:r w:rsidR="00DE727D">
        <w:rPr>
          <w:rFonts w:ascii="Times New Roman" w:hAnsi="Times New Roman" w:cs="Times New Roman"/>
          <w:sz w:val="24"/>
          <w:szCs w:val="24"/>
        </w:rPr>
        <w:t xml:space="preserve">et al. </w:t>
      </w:r>
      <w:r w:rsidRPr="005537C8">
        <w:rPr>
          <w:rFonts w:ascii="Times New Roman" w:hAnsi="Times New Roman" w:cs="Times New Roman"/>
          <w:sz w:val="24"/>
          <w:szCs w:val="24"/>
        </w:rPr>
        <w:t>Podophyllotoxin-loaded solid lipid nanoparticles for epidermal targeting J. Control. Rel. 2006; 110: 296-306.</w:t>
      </w:r>
    </w:p>
    <w:p w14:paraId="690FEDBD" w14:textId="29A17A9B"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 xml:space="preserve">Cavalli R, Caputo O, Marengo E, </w:t>
      </w:r>
      <w:r w:rsidR="003408AD">
        <w:rPr>
          <w:rFonts w:ascii="Times New Roman" w:hAnsi="Times New Roman" w:cs="Times New Roman"/>
          <w:sz w:val="24"/>
          <w:szCs w:val="24"/>
        </w:rPr>
        <w:t>et al.</w:t>
      </w:r>
      <w:r w:rsidRPr="005537C8">
        <w:rPr>
          <w:rFonts w:ascii="Times New Roman" w:hAnsi="Times New Roman" w:cs="Times New Roman"/>
          <w:sz w:val="24"/>
          <w:szCs w:val="24"/>
        </w:rPr>
        <w:t xml:space="preserve"> The effects of components of micro emulsions on both size and crystalline structure of solid lipid nanoparticles (SLN) containing a series of model molecules. Pharmazie, 1998; 53: 392-396.</w:t>
      </w:r>
    </w:p>
    <w:p w14:paraId="23205456" w14:textId="06290892"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 xml:space="preserve">Zur Mühlen A, </w:t>
      </w:r>
      <w:r w:rsidR="00626027">
        <w:rPr>
          <w:rFonts w:ascii="Times New Roman" w:hAnsi="Times New Roman" w:cs="Times New Roman"/>
          <w:sz w:val="24"/>
          <w:szCs w:val="24"/>
        </w:rPr>
        <w:t>et al.</w:t>
      </w:r>
      <w:r w:rsidRPr="005537C8">
        <w:rPr>
          <w:rFonts w:ascii="Times New Roman" w:hAnsi="Times New Roman" w:cs="Times New Roman"/>
          <w:sz w:val="24"/>
          <w:szCs w:val="24"/>
        </w:rPr>
        <w:t xml:space="preserve"> Drug release and release mechanism of prednisolone loaded solid lipid nanoparticles. Pharmazie 1998; 53:552.</w:t>
      </w:r>
    </w:p>
    <w:p w14:paraId="2A503791" w14:textId="25FCF051"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 xml:space="preserve">Levy MY, Benita S. Drug release from </w:t>
      </w:r>
      <w:r w:rsidR="005537C8" w:rsidRPr="005537C8">
        <w:rPr>
          <w:rFonts w:ascii="Times New Roman" w:hAnsi="Times New Roman" w:cs="Times New Roman"/>
          <w:sz w:val="24"/>
          <w:szCs w:val="24"/>
        </w:rPr>
        <w:t>sub micronized</w:t>
      </w:r>
      <w:r w:rsidRPr="005537C8">
        <w:rPr>
          <w:rFonts w:ascii="Times New Roman" w:hAnsi="Times New Roman" w:cs="Times New Roman"/>
          <w:sz w:val="24"/>
          <w:szCs w:val="24"/>
        </w:rPr>
        <w:t xml:space="preserve"> o/w emulsion: a new in vitro kinetic evaluation model. Int. J. Pharm.1990; 66: 29-37.</w:t>
      </w:r>
    </w:p>
    <w:p w14:paraId="627084B9" w14:textId="7D8F9CD6"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Mueller RH, Solid lipid nanoparticles (SLN) for controlled drug delivery - a review of the state of the art. Eur. J. Pharm. Biopharm. 2000; 50:161-177.</w:t>
      </w:r>
    </w:p>
    <w:p w14:paraId="11A09F40" w14:textId="7A5410A1"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 xml:space="preserve">Cavalli R, Gasco MR, </w:t>
      </w:r>
      <w:r w:rsidR="00626027">
        <w:rPr>
          <w:rFonts w:ascii="Times New Roman" w:hAnsi="Times New Roman" w:cs="Times New Roman"/>
          <w:sz w:val="24"/>
          <w:szCs w:val="24"/>
        </w:rPr>
        <w:t>et al</w:t>
      </w:r>
      <w:r w:rsidRPr="005537C8">
        <w:rPr>
          <w:rFonts w:ascii="Times New Roman" w:hAnsi="Times New Roman" w:cs="Times New Roman"/>
          <w:sz w:val="24"/>
          <w:szCs w:val="24"/>
        </w:rPr>
        <w:t>. Solid lipid nanoparticles (SLN) as ocular delivery system for tobramycin, Int. J. Pharm. 2002; 15:241-5.</w:t>
      </w:r>
    </w:p>
    <w:p w14:paraId="5A0A1F42" w14:textId="6F3A6D27"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lastRenderedPageBreak/>
        <w:t xml:space="preserve">Greenberg HL, </w:t>
      </w:r>
      <w:r w:rsidR="00F34395">
        <w:rPr>
          <w:rFonts w:ascii="Times New Roman" w:hAnsi="Times New Roman" w:cs="Times New Roman"/>
          <w:sz w:val="24"/>
          <w:szCs w:val="24"/>
        </w:rPr>
        <w:t xml:space="preserve">et al. </w:t>
      </w:r>
      <w:r w:rsidRPr="005537C8">
        <w:rPr>
          <w:rFonts w:ascii="Times New Roman" w:hAnsi="Times New Roman" w:cs="Times New Roman"/>
          <w:sz w:val="24"/>
          <w:szCs w:val="24"/>
        </w:rPr>
        <w:t>DP. Clotrimazole/betamethasone dipropionate: a review of costs and complications in the treatment of common cutaneous fungal infections. Pediatric Dermatology, 2002; 19, 78-81.</w:t>
      </w:r>
    </w:p>
    <w:p w14:paraId="515E0BFB" w14:textId="03977AD1"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Souto EB, Müller RH. The use of SLN® and NLC® as topical particulate carriers for imidazole antifungal agents. Pharmazie, 2006; 61, pp; 431-437.</w:t>
      </w:r>
    </w:p>
    <w:p w14:paraId="1FFE7055" w14:textId="77CD796D"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Vitamin E—A comprehensive treatise. New York and Basel: Marcel Dekker Inc.</w:t>
      </w:r>
      <w:r w:rsidR="00CC1045">
        <w:rPr>
          <w:rFonts w:ascii="Times New Roman" w:hAnsi="Times New Roman" w:cs="Times New Roman"/>
          <w:sz w:val="24"/>
          <w:szCs w:val="24"/>
        </w:rPr>
        <w:t xml:space="preserve"> </w:t>
      </w:r>
      <w:r w:rsidR="00CC1045" w:rsidRPr="005537C8">
        <w:rPr>
          <w:rFonts w:ascii="Times New Roman" w:hAnsi="Times New Roman" w:cs="Times New Roman"/>
          <w:sz w:val="24"/>
          <w:szCs w:val="24"/>
        </w:rPr>
        <w:t>Machlin LJ. 1980.</w:t>
      </w:r>
      <w:r w:rsidR="00DE727D">
        <w:rPr>
          <w:rFonts w:ascii="Times New Roman" w:hAnsi="Times New Roman" w:cs="Times New Roman"/>
          <w:sz w:val="24"/>
          <w:szCs w:val="24"/>
        </w:rPr>
        <w:t xml:space="preserve"> </w:t>
      </w:r>
    </w:p>
    <w:p w14:paraId="7F281FAD" w14:textId="654B68D7" w:rsidR="00114A3F" w:rsidRPr="005537C8" w:rsidRDefault="00626027" w:rsidP="005537C8">
      <w:pPr>
        <w:pStyle w:val="ListParagraph"/>
        <w:numPr>
          <w:ilvl w:val="0"/>
          <w:numId w:val="17"/>
        </w:num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Elmadfa J, Bosse W. Vitamin E, et al. </w:t>
      </w:r>
      <w:r w:rsidR="00114A3F" w:rsidRPr="005537C8">
        <w:rPr>
          <w:rFonts w:ascii="Times New Roman" w:hAnsi="Times New Roman" w:cs="Times New Roman"/>
          <w:sz w:val="24"/>
          <w:szCs w:val="24"/>
        </w:rPr>
        <w:t>Wissenschaftliche Verlagsgesellschaft. 1985.</w:t>
      </w:r>
    </w:p>
    <w:p w14:paraId="415435E5" w14:textId="0420E241"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 xml:space="preserve">Antonio J. Almeida and Eliana Souto, Adv. Drug </w:t>
      </w:r>
      <w:bookmarkStart w:id="0" w:name="_GoBack"/>
      <w:bookmarkEnd w:id="0"/>
      <w:r w:rsidRPr="005537C8">
        <w:rPr>
          <w:rFonts w:ascii="Times New Roman" w:hAnsi="Times New Roman" w:cs="Times New Roman"/>
          <w:sz w:val="24"/>
          <w:szCs w:val="24"/>
        </w:rPr>
        <w:t>Delivery Rev., 59, 478-490 (2007).</w:t>
      </w:r>
    </w:p>
    <w:p w14:paraId="56A46A62" w14:textId="44A4B360"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 xml:space="preserve">S. P. Vyas and R. K. </w:t>
      </w:r>
      <w:r w:rsidR="005537C8" w:rsidRPr="005537C8">
        <w:rPr>
          <w:rFonts w:ascii="Times New Roman" w:hAnsi="Times New Roman" w:cs="Times New Roman"/>
          <w:sz w:val="24"/>
          <w:szCs w:val="24"/>
        </w:rPr>
        <w:t>Khar</w:t>
      </w:r>
      <w:r w:rsidRPr="005537C8">
        <w:rPr>
          <w:rFonts w:ascii="Times New Roman" w:hAnsi="Times New Roman" w:cs="Times New Roman"/>
          <w:sz w:val="24"/>
          <w:szCs w:val="24"/>
        </w:rPr>
        <w:t xml:space="preserve"> Controlled Drug Delivery - Concepts and Advances, First Edition, Vallabh Prakashan (2002) 38-50.</w:t>
      </w:r>
    </w:p>
    <w:p w14:paraId="7C92036B" w14:textId="7CB96BB9" w:rsidR="00114A3F" w:rsidRPr="005537C8" w:rsidRDefault="00114A3F" w:rsidP="005537C8">
      <w:pPr>
        <w:pStyle w:val="ListParagraph"/>
        <w:numPr>
          <w:ilvl w:val="0"/>
          <w:numId w:val="17"/>
        </w:numPr>
        <w:spacing w:before="240" w:line="360" w:lineRule="auto"/>
        <w:ind w:left="360"/>
        <w:jc w:val="both"/>
        <w:rPr>
          <w:rFonts w:ascii="Times New Roman" w:hAnsi="Times New Roman" w:cs="Times New Roman"/>
          <w:sz w:val="24"/>
          <w:szCs w:val="24"/>
        </w:rPr>
      </w:pPr>
      <w:r w:rsidRPr="005537C8">
        <w:rPr>
          <w:rFonts w:ascii="Times New Roman" w:hAnsi="Times New Roman" w:cs="Times New Roman"/>
          <w:sz w:val="24"/>
          <w:szCs w:val="24"/>
        </w:rPr>
        <w:t xml:space="preserve">Rishi Paliwal, Shivani Rai, </w:t>
      </w:r>
      <w:r w:rsidR="00F34395">
        <w:rPr>
          <w:rFonts w:ascii="Times New Roman" w:hAnsi="Times New Roman" w:cs="Times New Roman"/>
          <w:sz w:val="24"/>
          <w:szCs w:val="24"/>
        </w:rPr>
        <w:t xml:space="preserve">et al. </w:t>
      </w:r>
      <w:r w:rsidRPr="005537C8">
        <w:rPr>
          <w:rFonts w:ascii="Times New Roman" w:hAnsi="Times New Roman" w:cs="Times New Roman"/>
          <w:sz w:val="24"/>
          <w:szCs w:val="24"/>
        </w:rPr>
        <w:t>Nanomedicine, Nanotechnology, Biology and Medicine, 5(2), (2009) 184-191.</w:t>
      </w:r>
    </w:p>
    <w:p w14:paraId="089A2D90" w14:textId="77777777" w:rsidR="00F00A00" w:rsidRPr="00CC2144" w:rsidRDefault="00F00A00" w:rsidP="005537C8">
      <w:pPr>
        <w:pStyle w:val="Default"/>
        <w:spacing w:before="240" w:after="200" w:line="360" w:lineRule="auto"/>
        <w:jc w:val="both"/>
        <w:rPr>
          <w:color w:val="auto"/>
        </w:rPr>
      </w:pPr>
    </w:p>
    <w:p w14:paraId="1DD2B35F" w14:textId="77777777" w:rsidR="00F00A00" w:rsidRPr="00CC2144" w:rsidRDefault="00F00A00" w:rsidP="005537C8">
      <w:pPr>
        <w:spacing w:before="240" w:line="360" w:lineRule="auto"/>
        <w:jc w:val="both"/>
        <w:rPr>
          <w:rFonts w:ascii="Times New Roman" w:hAnsi="Times New Roman" w:cs="Times New Roman"/>
          <w:b/>
          <w:sz w:val="24"/>
          <w:szCs w:val="24"/>
        </w:rPr>
      </w:pPr>
    </w:p>
    <w:sectPr w:rsidR="00F00A00" w:rsidRPr="00CC2144" w:rsidSect="00017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986"/>
    <w:multiLevelType w:val="hybridMultilevel"/>
    <w:tmpl w:val="552A90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7053B9"/>
    <w:multiLevelType w:val="hybridMultilevel"/>
    <w:tmpl w:val="552A90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6E01C6"/>
    <w:multiLevelType w:val="hybridMultilevel"/>
    <w:tmpl w:val="5832D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930F4"/>
    <w:multiLevelType w:val="hybridMultilevel"/>
    <w:tmpl w:val="ADD2BD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464751"/>
    <w:multiLevelType w:val="multilevel"/>
    <w:tmpl w:val="4A40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F4459"/>
    <w:multiLevelType w:val="hybridMultilevel"/>
    <w:tmpl w:val="B7AA9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F5F5E"/>
    <w:multiLevelType w:val="hybridMultilevel"/>
    <w:tmpl w:val="CAFA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91DA2"/>
    <w:multiLevelType w:val="multilevel"/>
    <w:tmpl w:val="ADC2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8E0A50"/>
    <w:multiLevelType w:val="hybridMultilevel"/>
    <w:tmpl w:val="C6206F60"/>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14" w:hanging="360"/>
      </w:pPr>
      <w:rPr>
        <w:rFonts w:ascii="Courier New" w:hAnsi="Courier New" w:cs="Courier New" w:hint="default"/>
      </w:rPr>
    </w:lvl>
    <w:lvl w:ilvl="2" w:tplc="40090005">
      <w:start w:val="1"/>
      <w:numFmt w:val="bullet"/>
      <w:lvlText w:val=""/>
      <w:lvlJc w:val="left"/>
      <w:pPr>
        <w:ind w:left="1734" w:hanging="360"/>
      </w:pPr>
      <w:rPr>
        <w:rFonts w:ascii="Wingdings" w:hAnsi="Wingdings" w:hint="default"/>
      </w:rPr>
    </w:lvl>
    <w:lvl w:ilvl="3" w:tplc="40090001">
      <w:start w:val="1"/>
      <w:numFmt w:val="bullet"/>
      <w:lvlText w:val=""/>
      <w:lvlJc w:val="left"/>
      <w:pPr>
        <w:ind w:left="2454" w:hanging="360"/>
      </w:pPr>
      <w:rPr>
        <w:rFonts w:ascii="Symbol" w:hAnsi="Symbol" w:hint="default"/>
      </w:rPr>
    </w:lvl>
    <w:lvl w:ilvl="4" w:tplc="40090003">
      <w:start w:val="1"/>
      <w:numFmt w:val="bullet"/>
      <w:lvlText w:val="o"/>
      <w:lvlJc w:val="left"/>
      <w:pPr>
        <w:ind w:left="3174" w:hanging="360"/>
      </w:pPr>
      <w:rPr>
        <w:rFonts w:ascii="Courier New" w:hAnsi="Courier New" w:cs="Courier New" w:hint="default"/>
      </w:rPr>
    </w:lvl>
    <w:lvl w:ilvl="5" w:tplc="40090005">
      <w:start w:val="1"/>
      <w:numFmt w:val="bullet"/>
      <w:lvlText w:val=""/>
      <w:lvlJc w:val="left"/>
      <w:pPr>
        <w:ind w:left="3894" w:hanging="360"/>
      </w:pPr>
      <w:rPr>
        <w:rFonts w:ascii="Wingdings" w:hAnsi="Wingdings" w:hint="default"/>
      </w:rPr>
    </w:lvl>
    <w:lvl w:ilvl="6" w:tplc="40090001">
      <w:start w:val="1"/>
      <w:numFmt w:val="bullet"/>
      <w:lvlText w:val=""/>
      <w:lvlJc w:val="left"/>
      <w:pPr>
        <w:ind w:left="4614" w:hanging="360"/>
      </w:pPr>
      <w:rPr>
        <w:rFonts w:ascii="Symbol" w:hAnsi="Symbol" w:hint="default"/>
      </w:rPr>
    </w:lvl>
    <w:lvl w:ilvl="7" w:tplc="40090003">
      <w:start w:val="1"/>
      <w:numFmt w:val="bullet"/>
      <w:lvlText w:val="o"/>
      <w:lvlJc w:val="left"/>
      <w:pPr>
        <w:ind w:left="5334" w:hanging="360"/>
      </w:pPr>
      <w:rPr>
        <w:rFonts w:ascii="Courier New" w:hAnsi="Courier New" w:cs="Courier New" w:hint="default"/>
      </w:rPr>
    </w:lvl>
    <w:lvl w:ilvl="8" w:tplc="40090005">
      <w:start w:val="1"/>
      <w:numFmt w:val="bullet"/>
      <w:lvlText w:val=""/>
      <w:lvlJc w:val="left"/>
      <w:pPr>
        <w:ind w:left="6054" w:hanging="360"/>
      </w:pPr>
      <w:rPr>
        <w:rFonts w:ascii="Wingdings" w:hAnsi="Wingdings" w:hint="default"/>
      </w:rPr>
    </w:lvl>
  </w:abstractNum>
  <w:abstractNum w:abstractNumId="9">
    <w:nsid w:val="403035F6"/>
    <w:multiLevelType w:val="singleLevel"/>
    <w:tmpl w:val="A17205AA"/>
    <w:lvl w:ilvl="0">
      <w:start w:val="1"/>
      <w:numFmt w:val="lowerLetter"/>
      <w:lvlText w:val="%1)"/>
      <w:lvlJc w:val="left"/>
      <w:pPr>
        <w:tabs>
          <w:tab w:val="num" w:pos="360"/>
        </w:tabs>
        <w:ind w:left="360" w:hanging="360"/>
      </w:pPr>
      <w:rPr>
        <w:rFonts w:hint="default"/>
        <w:b/>
      </w:rPr>
    </w:lvl>
  </w:abstractNum>
  <w:abstractNum w:abstractNumId="10">
    <w:nsid w:val="434741D4"/>
    <w:multiLevelType w:val="hybridMultilevel"/>
    <w:tmpl w:val="552A90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56A4790"/>
    <w:multiLevelType w:val="hybridMultilevel"/>
    <w:tmpl w:val="95B4A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06C1131"/>
    <w:multiLevelType w:val="singleLevel"/>
    <w:tmpl w:val="0409000F"/>
    <w:lvl w:ilvl="0">
      <w:start w:val="3"/>
      <w:numFmt w:val="decimal"/>
      <w:lvlText w:val="%1."/>
      <w:lvlJc w:val="left"/>
      <w:pPr>
        <w:tabs>
          <w:tab w:val="num" w:pos="360"/>
        </w:tabs>
        <w:ind w:left="360" w:hanging="360"/>
      </w:pPr>
      <w:rPr>
        <w:rFonts w:hint="default"/>
      </w:rPr>
    </w:lvl>
  </w:abstractNum>
  <w:abstractNum w:abstractNumId="13">
    <w:nsid w:val="53617F12"/>
    <w:multiLevelType w:val="hybridMultilevel"/>
    <w:tmpl w:val="D81432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B0F1D8A"/>
    <w:multiLevelType w:val="multilevel"/>
    <w:tmpl w:val="DAEC3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3113E0"/>
    <w:multiLevelType w:val="hybridMultilevel"/>
    <w:tmpl w:val="ACB88066"/>
    <w:lvl w:ilvl="0" w:tplc="904A0C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2F7544"/>
    <w:multiLevelType w:val="hybridMultilevel"/>
    <w:tmpl w:val="9FD8C138"/>
    <w:lvl w:ilvl="0" w:tplc="1D2C9F2E">
      <w:start w:val="1"/>
      <w:numFmt w:val="decimal"/>
      <w:lvlText w:val="%1."/>
      <w:lvlJc w:val="left"/>
      <w:pPr>
        <w:ind w:left="720" w:hanging="360"/>
      </w:pPr>
      <w:rPr>
        <w:rFonts w:ascii="Times New Roman" w:eastAsia="Times New Roman" w:hAnsi="Times New Roman" w:cs="Times New Roman"/>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D4A5DDE"/>
    <w:multiLevelType w:val="hybridMultilevel"/>
    <w:tmpl w:val="B5A86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10"/>
  </w:num>
  <w:num w:numId="5">
    <w:abstractNumId w:val="5"/>
  </w:num>
  <w:num w:numId="6">
    <w:abstractNumId w:val="9"/>
  </w:num>
  <w:num w:numId="7">
    <w:abstractNumId w:val="13"/>
  </w:num>
  <w:num w:numId="8">
    <w:abstractNumId w:val="8"/>
  </w:num>
  <w:num w:numId="9">
    <w:abstractNumId w:val="14"/>
  </w:num>
  <w:num w:numId="10">
    <w:abstractNumId w:val="4"/>
  </w:num>
  <w:num w:numId="11">
    <w:abstractNumId w:val="3"/>
  </w:num>
  <w:num w:numId="12">
    <w:abstractNumId w:val="16"/>
  </w:num>
  <w:num w:numId="13">
    <w:abstractNumId w:val="17"/>
  </w:num>
  <w:num w:numId="14">
    <w:abstractNumId w:val="11"/>
  </w:num>
  <w:num w:numId="15">
    <w:abstractNumId w:val="2"/>
  </w:num>
  <w:num w:numId="16">
    <w:abstractNumId w:val="12"/>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yMDSzsDA2NjE0MTA0NjRV0lEKTi0uzszPAykwqwUAYL+yJSwAAAA="/>
  </w:docVars>
  <w:rsids>
    <w:rsidRoot w:val="00CF6866"/>
    <w:rsid w:val="00002FEC"/>
    <w:rsid w:val="000037F4"/>
    <w:rsid w:val="00017B26"/>
    <w:rsid w:val="00033A1C"/>
    <w:rsid w:val="0005062F"/>
    <w:rsid w:val="00071EFA"/>
    <w:rsid w:val="000751F7"/>
    <w:rsid w:val="000769D9"/>
    <w:rsid w:val="00091FE5"/>
    <w:rsid w:val="000A3126"/>
    <w:rsid w:val="000A426E"/>
    <w:rsid w:val="000A5A69"/>
    <w:rsid w:val="000B14A5"/>
    <w:rsid w:val="000B2FEC"/>
    <w:rsid w:val="000C0045"/>
    <w:rsid w:val="000C0CCF"/>
    <w:rsid w:val="000C5AF8"/>
    <w:rsid w:val="00114A3F"/>
    <w:rsid w:val="00132C7C"/>
    <w:rsid w:val="00145849"/>
    <w:rsid w:val="00191416"/>
    <w:rsid w:val="001A3540"/>
    <w:rsid w:val="001B7E26"/>
    <w:rsid w:val="00206786"/>
    <w:rsid w:val="00232899"/>
    <w:rsid w:val="0025227A"/>
    <w:rsid w:val="002555B3"/>
    <w:rsid w:val="00256DD1"/>
    <w:rsid w:val="00262E28"/>
    <w:rsid w:val="00263443"/>
    <w:rsid w:val="00270343"/>
    <w:rsid w:val="0027794B"/>
    <w:rsid w:val="0028057C"/>
    <w:rsid w:val="00280DB6"/>
    <w:rsid w:val="00283015"/>
    <w:rsid w:val="002963D1"/>
    <w:rsid w:val="002C2CA7"/>
    <w:rsid w:val="00301E4D"/>
    <w:rsid w:val="0030229D"/>
    <w:rsid w:val="00302484"/>
    <w:rsid w:val="0030673A"/>
    <w:rsid w:val="00307AFE"/>
    <w:rsid w:val="0032639A"/>
    <w:rsid w:val="003408AD"/>
    <w:rsid w:val="00341093"/>
    <w:rsid w:val="00343EB4"/>
    <w:rsid w:val="0035651F"/>
    <w:rsid w:val="00373CDC"/>
    <w:rsid w:val="003813FC"/>
    <w:rsid w:val="00391788"/>
    <w:rsid w:val="003A00DD"/>
    <w:rsid w:val="003B0AA6"/>
    <w:rsid w:val="003B13C1"/>
    <w:rsid w:val="003B355E"/>
    <w:rsid w:val="003C3340"/>
    <w:rsid w:val="003C6A89"/>
    <w:rsid w:val="003D0855"/>
    <w:rsid w:val="003D20FF"/>
    <w:rsid w:val="003D3B00"/>
    <w:rsid w:val="003D5C0A"/>
    <w:rsid w:val="003E7F68"/>
    <w:rsid w:val="004059C6"/>
    <w:rsid w:val="00405A07"/>
    <w:rsid w:val="004072D1"/>
    <w:rsid w:val="004118F8"/>
    <w:rsid w:val="00442C2C"/>
    <w:rsid w:val="004556B7"/>
    <w:rsid w:val="0046319A"/>
    <w:rsid w:val="00470A7B"/>
    <w:rsid w:val="00480681"/>
    <w:rsid w:val="004946E9"/>
    <w:rsid w:val="004A1049"/>
    <w:rsid w:val="004A115A"/>
    <w:rsid w:val="004A2E39"/>
    <w:rsid w:val="004B2382"/>
    <w:rsid w:val="004B6BB1"/>
    <w:rsid w:val="004E2F84"/>
    <w:rsid w:val="004E6BC2"/>
    <w:rsid w:val="004F2604"/>
    <w:rsid w:val="004F4C30"/>
    <w:rsid w:val="00506FBE"/>
    <w:rsid w:val="00512C81"/>
    <w:rsid w:val="00516A97"/>
    <w:rsid w:val="00516F0A"/>
    <w:rsid w:val="0052091E"/>
    <w:rsid w:val="0053669C"/>
    <w:rsid w:val="00544BC8"/>
    <w:rsid w:val="005537C8"/>
    <w:rsid w:val="00576DF5"/>
    <w:rsid w:val="0058516C"/>
    <w:rsid w:val="005C3CB0"/>
    <w:rsid w:val="005C5866"/>
    <w:rsid w:val="005D7846"/>
    <w:rsid w:val="005F38F5"/>
    <w:rsid w:val="005F5984"/>
    <w:rsid w:val="00603760"/>
    <w:rsid w:val="00620741"/>
    <w:rsid w:val="00622CB3"/>
    <w:rsid w:val="00626027"/>
    <w:rsid w:val="00646267"/>
    <w:rsid w:val="006576E4"/>
    <w:rsid w:val="00662E5C"/>
    <w:rsid w:val="006648A5"/>
    <w:rsid w:val="00665CBF"/>
    <w:rsid w:val="0067165F"/>
    <w:rsid w:val="00694F83"/>
    <w:rsid w:val="006A18E9"/>
    <w:rsid w:val="006B5353"/>
    <w:rsid w:val="006D0898"/>
    <w:rsid w:val="006D0F78"/>
    <w:rsid w:val="006E2035"/>
    <w:rsid w:val="00713720"/>
    <w:rsid w:val="00734951"/>
    <w:rsid w:val="00750E75"/>
    <w:rsid w:val="00752E51"/>
    <w:rsid w:val="00752F33"/>
    <w:rsid w:val="007875FA"/>
    <w:rsid w:val="007941B8"/>
    <w:rsid w:val="007A5741"/>
    <w:rsid w:val="007D2652"/>
    <w:rsid w:val="007D3E68"/>
    <w:rsid w:val="007D5303"/>
    <w:rsid w:val="007E5FE3"/>
    <w:rsid w:val="007E6090"/>
    <w:rsid w:val="007F15AB"/>
    <w:rsid w:val="007F16AA"/>
    <w:rsid w:val="007F6557"/>
    <w:rsid w:val="00802C85"/>
    <w:rsid w:val="0081139A"/>
    <w:rsid w:val="00854394"/>
    <w:rsid w:val="00856FA8"/>
    <w:rsid w:val="0086001A"/>
    <w:rsid w:val="008749A8"/>
    <w:rsid w:val="008777C5"/>
    <w:rsid w:val="00882651"/>
    <w:rsid w:val="00884162"/>
    <w:rsid w:val="00890865"/>
    <w:rsid w:val="00893184"/>
    <w:rsid w:val="00895B3B"/>
    <w:rsid w:val="00897622"/>
    <w:rsid w:val="008B0C55"/>
    <w:rsid w:val="008B189D"/>
    <w:rsid w:val="008C4708"/>
    <w:rsid w:val="008D7A39"/>
    <w:rsid w:val="008E0572"/>
    <w:rsid w:val="008F2F28"/>
    <w:rsid w:val="0090655B"/>
    <w:rsid w:val="00936F32"/>
    <w:rsid w:val="00956E00"/>
    <w:rsid w:val="009A5D7F"/>
    <w:rsid w:val="009E245A"/>
    <w:rsid w:val="009E788B"/>
    <w:rsid w:val="009E7E62"/>
    <w:rsid w:val="00A00A21"/>
    <w:rsid w:val="00A25979"/>
    <w:rsid w:val="00A261BC"/>
    <w:rsid w:val="00A265DA"/>
    <w:rsid w:val="00A353F7"/>
    <w:rsid w:val="00A45090"/>
    <w:rsid w:val="00A47DE4"/>
    <w:rsid w:val="00A634DC"/>
    <w:rsid w:val="00A7624D"/>
    <w:rsid w:val="00A7761E"/>
    <w:rsid w:val="00A7777C"/>
    <w:rsid w:val="00A813EF"/>
    <w:rsid w:val="00A8328A"/>
    <w:rsid w:val="00A904F8"/>
    <w:rsid w:val="00AA4CE9"/>
    <w:rsid w:val="00AA6AF2"/>
    <w:rsid w:val="00AB35DC"/>
    <w:rsid w:val="00AB6632"/>
    <w:rsid w:val="00AC50E1"/>
    <w:rsid w:val="00AD5F84"/>
    <w:rsid w:val="00AD7543"/>
    <w:rsid w:val="00B02F25"/>
    <w:rsid w:val="00B365C6"/>
    <w:rsid w:val="00B47C32"/>
    <w:rsid w:val="00B55824"/>
    <w:rsid w:val="00B63CFA"/>
    <w:rsid w:val="00B719CE"/>
    <w:rsid w:val="00B7553B"/>
    <w:rsid w:val="00BA4B42"/>
    <w:rsid w:val="00BA4C79"/>
    <w:rsid w:val="00BB08AF"/>
    <w:rsid w:val="00BC062E"/>
    <w:rsid w:val="00BD4AAA"/>
    <w:rsid w:val="00BD60D5"/>
    <w:rsid w:val="00BF3455"/>
    <w:rsid w:val="00BF7640"/>
    <w:rsid w:val="00C0426B"/>
    <w:rsid w:val="00C06277"/>
    <w:rsid w:val="00C14F19"/>
    <w:rsid w:val="00C16D00"/>
    <w:rsid w:val="00C20281"/>
    <w:rsid w:val="00C24243"/>
    <w:rsid w:val="00C2615C"/>
    <w:rsid w:val="00C32961"/>
    <w:rsid w:val="00C33907"/>
    <w:rsid w:val="00C53F59"/>
    <w:rsid w:val="00C64AD5"/>
    <w:rsid w:val="00C66FA3"/>
    <w:rsid w:val="00C81AF0"/>
    <w:rsid w:val="00C85C3E"/>
    <w:rsid w:val="00C90DDE"/>
    <w:rsid w:val="00CA0C09"/>
    <w:rsid w:val="00CA20C7"/>
    <w:rsid w:val="00CB20E4"/>
    <w:rsid w:val="00CC1045"/>
    <w:rsid w:val="00CC2144"/>
    <w:rsid w:val="00CC5670"/>
    <w:rsid w:val="00CE53E2"/>
    <w:rsid w:val="00CE55FE"/>
    <w:rsid w:val="00CF0AB2"/>
    <w:rsid w:val="00CF6866"/>
    <w:rsid w:val="00CF7D6C"/>
    <w:rsid w:val="00D01CA0"/>
    <w:rsid w:val="00D05769"/>
    <w:rsid w:val="00D10371"/>
    <w:rsid w:val="00D123D9"/>
    <w:rsid w:val="00D12D1C"/>
    <w:rsid w:val="00D14CE6"/>
    <w:rsid w:val="00D22E16"/>
    <w:rsid w:val="00D2677C"/>
    <w:rsid w:val="00D35E85"/>
    <w:rsid w:val="00D7476F"/>
    <w:rsid w:val="00D8098C"/>
    <w:rsid w:val="00D84628"/>
    <w:rsid w:val="00D86158"/>
    <w:rsid w:val="00D9320B"/>
    <w:rsid w:val="00DC040E"/>
    <w:rsid w:val="00DC31FC"/>
    <w:rsid w:val="00DD5EC9"/>
    <w:rsid w:val="00DE727D"/>
    <w:rsid w:val="00DF25BC"/>
    <w:rsid w:val="00DF2F71"/>
    <w:rsid w:val="00E03C70"/>
    <w:rsid w:val="00E1345C"/>
    <w:rsid w:val="00E179B7"/>
    <w:rsid w:val="00E33E68"/>
    <w:rsid w:val="00E36006"/>
    <w:rsid w:val="00E4679D"/>
    <w:rsid w:val="00E5714F"/>
    <w:rsid w:val="00E770FD"/>
    <w:rsid w:val="00E87565"/>
    <w:rsid w:val="00E907F0"/>
    <w:rsid w:val="00EA016D"/>
    <w:rsid w:val="00EA3F7C"/>
    <w:rsid w:val="00EA685D"/>
    <w:rsid w:val="00EB3B70"/>
    <w:rsid w:val="00EC0B8C"/>
    <w:rsid w:val="00ED7032"/>
    <w:rsid w:val="00EE363C"/>
    <w:rsid w:val="00EE759C"/>
    <w:rsid w:val="00EE7C75"/>
    <w:rsid w:val="00F00A00"/>
    <w:rsid w:val="00F115AA"/>
    <w:rsid w:val="00F12D54"/>
    <w:rsid w:val="00F16881"/>
    <w:rsid w:val="00F34395"/>
    <w:rsid w:val="00F42F7A"/>
    <w:rsid w:val="00F51B95"/>
    <w:rsid w:val="00F57670"/>
    <w:rsid w:val="00F67C21"/>
    <w:rsid w:val="00F95372"/>
    <w:rsid w:val="00FA1642"/>
    <w:rsid w:val="00FB2C91"/>
    <w:rsid w:val="00FD6F86"/>
    <w:rsid w:val="00FE3EDD"/>
    <w:rsid w:val="00FE562A"/>
    <w:rsid w:val="00FF58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8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866"/>
    <w:pPr>
      <w:spacing w:after="200" w:line="276" w:lineRule="auto"/>
    </w:pPr>
    <w:rPr>
      <w:rFonts w:eastAsiaTheme="minorEastAsia"/>
      <w:lang w:val="en-IN" w:eastAsia="en-IN"/>
    </w:rPr>
  </w:style>
  <w:style w:type="paragraph" w:styleId="Heading1">
    <w:name w:val="heading 1"/>
    <w:basedOn w:val="Normal"/>
    <w:next w:val="Normal"/>
    <w:link w:val="Heading1Char"/>
    <w:uiPriority w:val="9"/>
    <w:qFormat/>
    <w:rsid w:val="00CF6866"/>
    <w:pPr>
      <w:keepNext/>
      <w:keepLines/>
      <w:spacing w:before="480" w:after="0"/>
      <w:outlineLvl w:val="0"/>
    </w:pPr>
    <w:rPr>
      <w:rFonts w:asciiTheme="majorHAnsi" w:eastAsiaTheme="majorEastAsia" w:hAnsiTheme="majorHAnsi" w:cstheme="majorBidi"/>
      <w:b/>
      <w:bCs/>
      <w:color w:val="2F5496" w:themeColor="accent1" w:themeShade="BF"/>
      <w:sz w:val="28"/>
      <w:szCs w:val="28"/>
      <w:lang w:val="en-US" w:eastAsia="en-US"/>
    </w:rPr>
  </w:style>
  <w:style w:type="paragraph" w:styleId="Heading2">
    <w:name w:val="heading 2"/>
    <w:basedOn w:val="Normal"/>
    <w:next w:val="Normal"/>
    <w:link w:val="Heading2Char"/>
    <w:uiPriority w:val="9"/>
    <w:unhideWhenUsed/>
    <w:qFormat/>
    <w:rsid w:val="00CF68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091E"/>
    <w:pPr>
      <w:keepNext/>
      <w:keepLines/>
      <w:spacing w:before="200" w:after="0"/>
      <w:outlineLvl w:val="2"/>
    </w:pPr>
    <w:rPr>
      <w:rFonts w:asciiTheme="majorHAnsi" w:eastAsiaTheme="majorEastAsia" w:hAnsiTheme="majorHAnsi" w:cstheme="majorBidi"/>
      <w:b/>
      <w:bCs/>
      <w:color w:val="4472C4" w:themeColor="accent1"/>
      <w:lang w:eastAsia="en-US"/>
    </w:rPr>
  </w:style>
  <w:style w:type="paragraph" w:styleId="Heading4">
    <w:name w:val="heading 4"/>
    <w:basedOn w:val="Normal"/>
    <w:next w:val="Normal"/>
    <w:link w:val="Heading4Char"/>
    <w:uiPriority w:val="9"/>
    <w:unhideWhenUsed/>
    <w:qFormat/>
    <w:rsid w:val="00CF68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091E"/>
    <w:pPr>
      <w:keepNext/>
      <w:keepLines/>
      <w:spacing w:before="200" w:after="0"/>
      <w:outlineLvl w:val="4"/>
    </w:pPr>
    <w:rPr>
      <w:rFonts w:asciiTheme="majorHAnsi" w:eastAsiaTheme="majorEastAsia" w:hAnsiTheme="majorHAnsi" w:cstheme="majorBidi"/>
      <w:color w:val="1F3763" w:themeColor="accent1" w:themeShade="7F"/>
      <w:lang w:eastAsia="en-US"/>
    </w:rPr>
  </w:style>
  <w:style w:type="paragraph" w:styleId="Heading6">
    <w:name w:val="heading 6"/>
    <w:basedOn w:val="Normal"/>
    <w:next w:val="Normal"/>
    <w:link w:val="Heading6Char"/>
    <w:uiPriority w:val="9"/>
    <w:unhideWhenUsed/>
    <w:qFormat/>
    <w:rsid w:val="0052091E"/>
    <w:pPr>
      <w:keepNext/>
      <w:keepLines/>
      <w:spacing w:before="200" w:after="0"/>
      <w:outlineLvl w:val="5"/>
    </w:pPr>
    <w:rPr>
      <w:rFonts w:asciiTheme="majorHAnsi" w:eastAsiaTheme="majorEastAsia" w:hAnsiTheme="majorHAnsi" w:cstheme="majorBidi"/>
      <w:i/>
      <w:iCs/>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86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CF6866"/>
    <w:rPr>
      <w:rFonts w:asciiTheme="majorHAnsi" w:eastAsiaTheme="majorEastAsia" w:hAnsiTheme="majorHAnsi" w:cstheme="majorBidi"/>
      <w:color w:val="2F5496" w:themeColor="accent1" w:themeShade="BF"/>
      <w:sz w:val="26"/>
      <w:szCs w:val="26"/>
      <w:lang w:val="en-IN" w:eastAsia="en-IN"/>
    </w:rPr>
  </w:style>
  <w:style w:type="character" w:customStyle="1" w:styleId="Heading4Char">
    <w:name w:val="Heading 4 Char"/>
    <w:basedOn w:val="DefaultParagraphFont"/>
    <w:link w:val="Heading4"/>
    <w:uiPriority w:val="9"/>
    <w:rsid w:val="00CF6866"/>
    <w:rPr>
      <w:rFonts w:asciiTheme="majorHAnsi" w:eastAsiaTheme="majorEastAsia" w:hAnsiTheme="majorHAnsi" w:cstheme="majorBidi"/>
      <w:i/>
      <w:iCs/>
      <w:color w:val="2F5496" w:themeColor="accent1" w:themeShade="BF"/>
      <w:lang w:val="en-IN" w:eastAsia="en-IN"/>
    </w:rPr>
  </w:style>
  <w:style w:type="paragraph" w:styleId="BalloonText">
    <w:name w:val="Balloon Text"/>
    <w:basedOn w:val="Normal"/>
    <w:link w:val="BalloonTextChar"/>
    <w:uiPriority w:val="99"/>
    <w:semiHidden/>
    <w:unhideWhenUsed/>
    <w:rsid w:val="00CF6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866"/>
    <w:rPr>
      <w:rFonts w:ascii="Tahoma" w:eastAsiaTheme="minorEastAsia" w:hAnsi="Tahoma" w:cs="Tahoma"/>
      <w:sz w:val="16"/>
      <w:szCs w:val="16"/>
      <w:lang w:val="en-IN" w:eastAsia="en-IN"/>
    </w:rPr>
  </w:style>
  <w:style w:type="character" w:styleId="Hyperlink">
    <w:name w:val="Hyperlink"/>
    <w:basedOn w:val="DefaultParagraphFont"/>
    <w:uiPriority w:val="99"/>
    <w:unhideWhenUsed/>
    <w:rsid w:val="00CF6866"/>
    <w:rPr>
      <w:color w:val="0000FF"/>
      <w:u w:val="single"/>
    </w:rPr>
  </w:style>
  <w:style w:type="paragraph" w:styleId="ListParagraph">
    <w:name w:val="List Paragraph"/>
    <w:basedOn w:val="Normal"/>
    <w:link w:val="ListParagraphChar"/>
    <w:uiPriority w:val="34"/>
    <w:qFormat/>
    <w:rsid w:val="00CF6866"/>
    <w:pPr>
      <w:ind w:left="720"/>
      <w:contextualSpacing/>
    </w:pPr>
  </w:style>
  <w:style w:type="character" w:customStyle="1" w:styleId="ListParagraphChar">
    <w:name w:val="List Paragraph Char"/>
    <w:basedOn w:val="DefaultParagraphFont"/>
    <w:link w:val="ListParagraph"/>
    <w:uiPriority w:val="34"/>
    <w:locked/>
    <w:rsid w:val="00CF6866"/>
    <w:rPr>
      <w:rFonts w:eastAsiaTheme="minorEastAsia"/>
      <w:lang w:val="en-IN" w:eastAsia="en-IN"/>
    </w:rPr>
  </w:style>
  <w:style w:type="paragraph" w:styleId="NormalWeb">
    <w:name w:val="Normal (Web)"/>
    <w:basedOn w:val="Normal"/>
    <w:uiPriority w:val="99"/>
    <w:unhideWhenUsed/>
    <w:rsid w:val="00CF6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CF6866"/>
  </w:style>
  <w:style w:type="paragraph" w:customStyle="1" w:styleId="p">
    <w:name w:val="p"/>
    <w:basedOn w:val="Normal"/>
    <w:rsid w:val="00CF68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CF6866"/>
  </w:style>
  <w:style w:type="character" w:customStyle="1" w:styleId="ref-journal">
    <w:name w:val="ref-journal"/>
    <w:basedOn w:val="DefaultParagraphFont"/>
    <w:rsid w:val="00CF6866"/>
  </w:style>
  <w:style w:type="character" w:customStyle="1" w:styleId="ref-vol">
    <w:name w:val="ref-vol"/>
    <w:basedOn w:val="DefaultParagraphFont"/>
    <w:rsid w:val="00CF6866"/>
  </w:style>
  <w:style w:type="character" w:styleId="Strong">
    <w:name w:val="Strong"/>
    <w:basedOn w:val="DefaultParagraphFont"/>
    <w:uiPriority w:val="22"/>
    <w:qFormat/>
    <w:rsid w:val="00CF6866"/>
    <w:rPr>
      <w:b/>
      <w:bCs/>
    </w:rPr>
  </w:style>
  <w:style w:type="character" w:customStyle="1" w:styleId="html-italic">
    <w:name w:val="html-italic"/>
    <w:basedOn w:val="DefaultParagraphFont"/>
    <w:rsid w:val="00CF6866"/>
  </w:style>
  <w:style w:type="character" w:customStyle="1" w:styleId="title-text">
    <w:name w:val="title-text"/>
    <w:basedOn w:val="DefaultParagraphFont"/>
    <w:rsid w:val="00CF6866"/>
  </w:style>
  <w:style w:type="character" w:customStyle="1" w:styleId="small-caps">
    <w:name w:val="small-caps"/>
    <w:basedOn w:val="DefaultParagraphFont"/>
    <w:rsid w:val="00CF6866"/>
  </w:style>
  <w:style w:type="character" w:styleId="Emphasis">
    <w:name w:val="Emphasis"/>
    <w:basedOn w:val="DefaultParagraphFont"/>
    <w:uiPriority w:val="20"/>
    <w:qFormat/>
    <w:rsid w:val="00CF6866"/>
    <w:rPr>
      <w:i/>
      <w:iCs/>
    </w:rPr>
  </w:style>
  <w:style w:type="character" w:customStyle="1" w:styleId="text">
    <w:name w:val="text"/>
    <w:basedOn w:val="DefaultParagraphFont"/>
    <w:rsid w:val="00CF6866"/>
  </w:style>
  <w:style w:type="table" w:styleId="TableGrid">
    <w:name w:val="Table Grid"/>
    <w:basedOn w:val="TableNormal"/>
    <w:uiPriority w:val="59"/>
    <w:rsid w:val="000B2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79B7"/>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8">
    <w:name w:val="A8"/>
    <w:uiPriority w:val="99"/>
    <w:rsid w:val="007D2652"/>
    <w:rPr>
      <w:rFonts w:cs="Gill Sans MT"/>
      <w:color w:val="000000"/>
      <w:sz w:val="48"/>
      <w:szCs w:val="48"/>
    </w:rPr>
  </w:style>
  <w:style w:type="character" w:customStyle="1" w:styleId="A6">
    <w:name w:val="A6"/>
    <w:uiPriority w:val="99"/>
    <w:rsid w:val="007D2652"/>
    <w:rPr>
      <w:rFonts w:cs="Gill Sans MT"/>
      <w:color w:val="000000"/>
      <w:sz w:val="16"/>
      <w:szCs w:val="16"/>
    </w:rPr>
  </w:style>
  <w:style w:type="character" w:customStyle="1" w:styleId="A3">
    <w:name w:val="A3"/>
    <w:uiPriority w:val="99"/>
    <w:rsid w:val="007D2652"/>
    <w:rPr>
      <w:rFonts w:cs="Gill Sans MT"/>
      <w:color w:val="000000"/>
      <w:sz w:val="20"/>
      <w:szCs w:val="20"/>
    </w:rPr>
  </w:style>
  <w:style w:type="paragraph" w:customStyle="1" w:styleId="rtejustify">
    <w:name w:val="rtejustify"/>
    <w:basedOn w:val="Normal"/>
    <w:rsid w:val="00802C8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6Char">
    <w:name w:val="Heading 6 Char"/>
    <w:basedOn w:val="DefaultParagraphFont"/>
    <w:link w:val="Heading6"/>
    <w:uiPriority w:val="9"/>
    <w:rsid w:val="0052091E"/>
    <w:rPr>
      <w:rFonts w:asciiTheme="majorHAnsi" w:eastAsiaTheme="majorEastAsia" w:hAnsiTheme="majorHAnsi" w:cstheme="majorBidi"/>
      <w:i/>
      <w:iCs/>
      <w:color w:val="1F3763" w:themeColor="accent1" w:themeShade="7F"/>
      <w:lang w:val="en-IN"/>
    </w:rPr>
  </w:style>
  <w:style w:type="character" w:customStyle="1" w:styleId="Heading3Char">
    <w:name w:val="Heading 3 Char"/>
    <w:basedOn w:val="DefaultParagraphFont"/>
    <w:link w:val="Heading3"/>
    <w:uiPriority w:val="9"/>
    <w:rsid w:val="0052091E"/>
    <w:rPr>
      <w:rFonts w:asciiTheme="majorHAnsi" w:eastAsiaTheme="majorEastAsia" w:hAnsiTheme="majorHAnsi" w:cstheme="majorBidi"/>
      <w:b/>
      <w:bCs/>
      <w:color w:val="4472C4" w:themeColor="accent1"/>
      <w:lang w:val="en-IN"/>
    </w:rPr>
  </w:style>
  <w:style w:type="character" w:customStyle="1" w:styleId="Heading5Char">
    <w:name w:val="Heading 5 Char"/>
    <w:basedOn w:val="DefaultParagraphFont"/>
    <w:link w:val="Heading5"/>
    <w:uiPriority w:val="9"/>
    <w:semiHidden/>
    <w:rsid w:val="0052091E"/>
    <w:rPr>
      <w:rFonts w:asciiTheme="majorHAnsi" w:eastAsiaTheme="majorEastAsia" w:hAnsiTheme="majorHAnsi" w:cstheme="majorBidi"/>
      <w:color w:val="1F3763" w:themeColor="accent1" w:themeShade="7F"/>
      <w:lang w:val="en-IN"/>
    </w:rPr>
  </w:style>
  <w:style w:type="paragraph" w:styleId="BodyText">
    <w:name w:val="Body Text"/>
    <w:basedOn w:val="Normal"/>
    <w:link w:val="BodyTextChar"/>
    <w:semiHidden/>
    <w:rsid w:val="0052091E"/>
    <w:pPr>
      <w:spacing w:after="0" w:line="240" w:lineRule="auto"/>
      <w:jc w:val="both"/>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semiHidden/>
    <w:rsid w:val="0052091E"/>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2091E"/>
    <w:pPr>
      <w:spacing w:after="120" w:line="240" w:lineRule="auto"/>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semiHidden/>
    <w:rsid w:val="0052091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52091E"/>
    <w:pPr>
      <w:spacing w:after="120" w:line="480" w:lineRule="auto"/>
      <w:ind w:left="283"/>
    </w:pPr>
    <w:rPr>
      <w:rFonts w:eastAsiaTheme="minorHAnsi"/>
      <w:lang w:eastAsia="en-US"/>
    </w:rPr>
  </w:style>
  <w:style w:type="character" w:customStyle="1" w:styleId="BodyTextIndent2Char">
    <w:name w:val="Body Text Indent 2 Char"/>
    <w:basedOn w:val="DefaultParagraphFont"/>
    <w:link w:val="BodyTextIndent2"/>
    <w:uiPriority w:val="99"/>
    <w:semiHidden/>
    <w:rsid w:val="0052091E"/>
    <w:rPr>
      <w:lang w:val="en-IN"/>
    </w:rPr>
  </w:style>
  <w:style w:type="paragraph" w:customStyle="1" w:styleId="ShortReturnAddress">
    <w:name w:val="Short Return Address"/>
    <w:basedOn w:val="Normal"/>
    <w:rsid w:val="0052091E"/>
    <w:pPr>
      <w:spacing w:after="0" w:line="360" w:lineRule="auto"/>
      <w:jc w:val="both"/>
    </w:pPr>
    <w:rPr>
      <w:rFonts w:ascii="Times New Roman" w:eastAsia="Times New Roman" w:hAnsi="Times New Roman" w:cs="Times New Roman"/>
      <w:b/>
      <w:sz w:val="24"/>
      <w:szCs w:val="20"/>
      <w:lang w:val="en-US" w:eastAsia="en-US"/>
    </w:rPr>
  </w:style>
  <w:style w:type="paragraph" w:styleId="BodyText2">
    <w:name w:val="Body Text 2"/>
    <w:basedOn w:val="Normal"/>
    <w:link w:val="BodyText2Char"/>
    <w:uiPriority w:val="99"/>
    <w:semiHidden/>
    <w:unhideWhenUsed/>
    <w:rsid w:val="0052091E"/>
    <w:pPr>
      <w:spacing w:after="120" w:line="480" w:lineRule="auto"/>
    </w:pPr>
    <w:rPr>
      <w:rFonts w:eastAsiaTheme="minorHAnsi"/>
      <w:lang w:eastAsia="en-US"/>
    </w:rPr>
  </w:style>
  <w:style w:type="character" w:customStyle="1" w:styleId="BodyText2Char">
    <w:name w:val="Body Text 2 Char"/>
    <w:basedOn w:val="DefaultParagraphFont"/>
    <w:link w:val="BodyText2"/>
    <w:uiPriority w:val="99"/>
    <w:semiHidden/>
    <w:rsid w:val="0052091E"/>
    <w:rPr>
      <w:lang w:val="en-IN"/>
    </w:rPr>
  </w:style>
  <w:style w:type="character" w:customStyle="1" w:styleId="author-listauthor-name">
    <w:name w:val="author-list__author-name"/>
    <w:basedOn w:val="DefaultParagraphFont"/>
    <w:rsid w:val="000751F7"/>
  </w:style>
  <w:style w:type="paragraph" w:styleId="NoSpacing">
    <w:name w:val="No Spacing"/>
    <w:uiPriority w:val="1"/>
    <w:qFormat/>
    <w:rsid w:val="00B719CE"/>
    <w:pPr>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D5F84"/>
    <w:pPr>
      <w:widowControl w:val="0"/>
      <w:autoSpaceDE w:val="0"/>
      <w:autoSpaceDN w:val="0"/>
      <w:spacing w:before="1" w:after="0" w:line="240" w:lineRule="auto"/>
      <w:ind w:left="110"/>
    </w:pPr>
    <w:rPr>
      <w:rFonts w:ascii="Times New Roman" w:eastAsia="Times New Roman" w:hAnsi="Times New Roman" w:cs="Times New Roman"/>
      <w:lang w:val="en-US" w:eastAsia="en-US"/>
    </w:rPr>
  </w:style>
  <w:style w:type="character" w:customStyle="1" w:styleId="A1">
    <w:name w:val="A1"/>
    <w:uiPriority w:val="99"/>
    <w:rsid w:val="004B6BB1"/>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3959">
      <w:bodyDiv w:val="1"/>
      <w:marLeft w:val="0"/>
      <w:marRight w:val="0"/>
      <w:marTop w:val="0"/>
      <w:marBottom w:val="0"/>
      <w:divBdr>
        <w:top w:val="none" w:sz="0" w:space="0" w:color="auto"/>
        <w:left w:val="none" w:sz="0" w:space="0" w:color="auto"/>
        <w:bottom w:val="none" w:sz="0" w:space="0" w:color="auto"/>
        <w:right w:val="none" w:sz="0" w:space="0" w:color="auto"/>
      </w:divBdr>
    </w:div>
    <w:div w:id="189492854">
      <w:bodyDiv w:val="1"/>
      <w:marLeft w:val="0"/>
      <w:marRight w:val="0"/>
      <w:marTop w:val="0"/>
      <w:marBottom w:val="0"/>
      <w:divBdr>
        <w:top w:val="none" w:sz="0" w:space="0" w:color="auto"/>
        <w:left w:val="none" w:sz="0" w:space="0" w:color="auto"/>
        <w:bottom w:val="none" w:sz="0" w:space="0" w:color="auto"/>
        <w:right w:val="none" w:sz="0" w:space="0" w:color="auto"/>
      </w:divBdr>
    </w:div>
    <w:div w:id="303201880">
      <w:bodyDiv w:val="1"/>
      <w:marLeft w:val="0"/>
      <w:marRight w:val="0"/>
      <w:marTop w:val="0"/>
      <w:marBottom w:val="0"/>
      <w:divBdr>
        <w:top w:val="none" w:sz="0" w:space="0" w:color="auto"/>
        <w:left w:val="none" w:sz="0" w:space="0" w:color="auto"/>
        <w:bottom w:val="none" w:sz="0" w:space="0" w:color="auto"/>
        <w:right w:val="none" w:sz="0" w:space="0" w:color="auto"/>
      </w:divBdr>
    </w:div>
    <w:div w:id="531578888">
      <w:bodyDiv w:val="1"/>
      <w:marLeft w:val="0"/>
      <w:marRight w:val="0"/>
      <w:marTop w:val="0"/>
      <w:marBottom w:val="0"/>
      <w:divBdr>
        <w:top w:val="none" w:sz="0" w:space="0" w:color="auto"/>
        <w:left w:val="none" w:sz="0" w:space="0" w:color="auto"/>
        <w:bottom w:val="none" w:sz="0" w:space="0" w:color="auto"/>
        <w:right w:val="none" w:sz="0" w:space="0" w:color="auto"/>
      </w:divBdr>
    </w:div>
    <w:div w:id="596989396">
      <w:bodyDiv w:val="1"/>
      <w:marLeft w:val="0"/>
      <w:marRight w:val="0"/>
      <w:marTop w:val="0"/>
      <w:marBottom w:val="0"/>
      <w:divBdr>
        <w:top w:val="none" w:sz="0" w:space="0" w:color="auto"/>
        <w:left w:val="none" w:sz="0" w:space="0" w:color="auto"/>
        <w:bottom w:val="none" w:sz="0" w:space="0" w:color="auto"/>
        <w:right w:val="none" w:sz="0" w:space="0" w:color="auto"/>
      </w:divBdr>
    </w:div>
    <w:div w:id="778261035">
      <w:bodyDiv w:val="1"/>
      <w:marLeft w:val="0"/>
      <w:marRight w:val="0"/>
      <w:marTop w:val="0"/>
      <w:marBottom w:val="0"/>
      <w:divBdr>
        <w:top w:val="none" w:sz="0" w:space="0" w:color="auto"/>
        <w:left w:val="none" w:sz="0" w:space="0" w:color="auto"/>
        <w:bottom w:val="none" w:sz="0" w:space="0" w:color="auto"/>
        <w:right w:val="none" w:sz="0" w:space="0" w:color="auto"/>
      </w:divBdr>
    </w:div>
    <w:div w:id="927231203">
      <w:bodyDiv w:val="1"/>
      <w:marLeft w:val="0"/>
      <w:marRight w:val="0"/>
      <w:marTop w:val="0"/>
      <w:marBottom w:val="0"/>
      <w:divBdr>
        <w:top w:val="none" w:sz="0" w:space="0" w:color="auto"/>
        <w:left w:val="none" w:sz="0" w:space="0" w:color="auto"/>
        <w:bottom w:val="none" w:sz="0" w:space="0" w:color="auto"/>
        <w:right w:val="none" w:sz="0" w:space="0" w:color="auto"/>
      </w:divBdr>
      <w:divsChild>
        <w:div w:id="790317933">
          <w:marLeft w:val="0"/>
          <w:marRight w:val="0"/>
          <w:marTop w:val="0"/>
          <w:marBottom w:val="0"/>
          <w:divBdr>
            <w:top w:val="none" w:sz="0" w:space="0" w:color="auto"/>
            <w:left w:val="none" w:sz="0" w:space="0" w:color="auto"/>
            <w:bottom w:val="none" w:sz="0" w:space="0" w:color="auto"/>
            <w:right w:val="none" w:sz="0" w:space="0" w:color="auto"/>
          </w:divBdr>
        </w:div>
        <w:div w:id="610207282">
          <w:marLeft w:val="0"/>
          <w:marRight w:val="0"/>
          <w:marTop w:val="0"/>
          <w:marBottom w:val="0"/>
          <w:divBdr>
            <w:top w:val="none" w:sz="0" w:space="0" w:color="auto"/>
            <w:left w:val="none" w:sz="0" w:space="0" w:color="auto"/>
            <w:bottom w:val="none" w:sz="0" w:space="0" w:color="auto"/>
            <w:right w:val="none" w:sz="0" w:space="0" w:color="auto"/>
          </w:divBdr>
        </w:div>
        <w:div w:id="1106657555">
          <w:marLeft w:val="0"/>
          <w:marRight w:val="0"/>
          <w:marTop w:val="0"/>
          <w:marBottom w:val="0"/>
          <w:divBdr>
            <w:top w:val="none" w:sz="0" w:space="0" w:color="auto"/>
            <w:left w:val="none" w:sz="0" w:space="0" w:color="auto"/>
            <w:bottom w:val="none" w:sz="0" w:space="0" w:color="auto"/>
            <w:right w:val="none" w:sz="0" w:space="0" w:color="auto"/>
          </w:divBdr>
        </w:div>
        <w:div w:id="517625838">
          <w:marLeft w:val="0"/>
          <w:marRight w:val="0"/>
          <w:marTop w:val="0"/>
          <w:marBottom w:val="0"/>
          <w:divBdr>
            <w:top w:val="none" w:sz="0" w:space="0" w:color="auto"/>
            <w:left w:val="none" w:sz="0" w:space="0" w:color="auto"/>
            <w:bottom w:val="none" w:sz="0" w:space="0" w:color="auto"/>
            <w:right w:val="none" w:sz="0" w:space="0" w:color="auto"/>
          </w:divBdr>
        </w:div>
        <w:div w:id="1977027749">
          <w:marLeft w:val="0"/>
          <w:marRight w:val="0"/>
          <w:marTop w:val="0"/>
          <w:marBottom w:val="0"/>
          <w:divBdr>
            <w:top w:val="none" w:sz="0" w:space="0" w:color="auto"/>
            <w:left w:val="none" w:sz="0" w:space="0" w:color="auto"/>
            <w:bottom w:val="none" w:sz="0" w:space="0" w:color="auto"/>
            <w:right w:val="none" w:sz="0" w:space="0" w:color="auto"/>
          </w:divBdr>
        </w:div>
        <w:div w:id="749230526">
          <w:marLeft w:val="0"/>
          <w:marRight w:val="0"/>
          <w:marTop w:val="0"/>
          <w:marBottom w:val="0"/>
          <w:divBdr>
            <w:top w:val="none" w:sz="0" w:space="0" w:color="auto"/>
            <w:left w:val="none" w:sz="0" w:space="0" w:color="auto"/>
            <w:bottom w:val="none" w:sz="0" w:space="0" w:color="auto"/>
            <w:right w:val="none" w:sz="0" w:space="0" w:color="auto"/>
          </w:divBdr>
        </w:div>
        <w:div w:id="1758401195">
          <w:marLeft w:val="0"/>
          <w:marRight w:val="0"/>
          <w:marTop w:val="0"/>
          <w:marBottom w:val="0"/>
          <w:divBdr>
            <w:top w:val="none" w:sz="0" w:space="0" w:color="auto"/>
            <w:left w:val="none" w:sz="0" w:space="0" w:color="auto"/>
            <w:bottom w:val="none" w:sz="0" w:space="0" w:color="auto"/>
            <w:right w:val="none" w:sz="0" w:space="0" w:color="auto"/>
          </w:divBdr>
        </w:div>
        <w:div w:id="724260069">
          <w:marLeft w:val="0"/>
          <w:marRight w:val="0"/>
          <w:marTop w:val="0"/>
          <w:marBottom w:val="0"/>
          <w:divBdr>
            <w:top w:val="none" w:sz="0" w:space="0" w:color="auto"/>
            <w:left w:val="none" w:sz="0" w:space="0" w:color="auto"/>
            <w:bottom w:val="none" w:sz="0" w:space="0" w:color="auto"/>
            <w:right w:val="none" w:sz="0" w:space="0" w:color="auto"/>
          </w:divBdr>
        </w:div>
        <w:div w:id="1695841696">
          <w:marLeft w:val="0"/>
          <w:marRight w:val="0"/>
          <w:marTop w:val="0"/>
          <w:marBottom w:val="0"/>
          <w:divBdr>
            <w:top w:val="none" w:sz="0" w:space="0" w:color="auto"/>
            <w:left w:val="none" w:sz="0" w:space="0" w:color="auto"/>
            <w:bottom w:val="none" w:sz="0" w:space="0" w:color="auto"/>
            <w:right w:val="none" w:sz="0" w:space="0" w:color="auto"/>
          </w:divBdr>
        </w:div>
        <w:div w:id="2112973481">
          <w:marLeft w:val="0"/>
          <w:marRight w:val="0"/>
          <w:marTop w:val="0"/>
          <w:marBottom w:val="0"/>
          <w:divBdr>
            <w:top w:val="none" w:sz="0" w:space="0" w:color="auto"/>
            <w:left w:val="none" w:sz="0" w:space="0" w:color="auto"/>
            <w:bottom w:val="none" w:sz="0" w:space="0" w:color="auto"/>
            <w:right w:val="none" w:sz="0" w:space="0" w:color="auto"/>
          </w:divBdr>
        </w:div>
        <w:div w:id="2134788130">
          <w:marLeft w:val="0"/>
          <w:marRight w:val="0"/>
          <w:marTop w:val="0"/>
          <w:marBottom w:val="0"/>
          <w:divBdr>
            <w:top w:val="none" w:sz="0" w:space="0" w:color="auto"/>
            <w:left w:val="none" w:sz="0" w:space="0" w:color="auto"/>
            <w:bottom w:val="none" w:sz="0" w:space="0" w:color="auto"/>
            <w:right w:val="none" w:sz="0" w:space="0" w:color="auto"/>
          </w:divBdr>
        </w:div>
        <w:div w:id="1651179818">
          <w:marLeft w:val="0"/>
          <w:marRight w:val="0"/>
          <w:marTop w:val="0"/>
          <w:marBottom w:val="0"/>
          <w:divBdr>
            <w:top w:val="none" w:sz="0" w:space="0" w:color="auto"/>
            <w:left w:val="none" w:sz="0" w:space="0" w:color="auto"/>
            <w:bottom w:val="none" w:sz="0" w:space="0" w:color="auto"/>
            <w:right w:val="none" w:sz="0" w:space="0" w:color="auto"/>
          </w:divBdr>
        </w:div>
        <w:div w:id="936206499">
          <w:marLeft w:val="0"/>
          <w:marRight w:val="0"/>
          <w:marTop w:val="0"/>
          <w:marBottom w:val="0"/>
          <w:divBdr>
            <w:top w:val="none" w:sz="0" w:space="0" w:color="auto"/>
            <w:left w:val="none" w:sz="0" w:space="0" w:color="auto"/>
            <w:bottom w:val="none" w:sz="0" w:space="0" w:color="auto"/>
            <w:right w:val="none" w:sz="0" w:space="0" w:color="auto"/>
          </w:divBdr>
        </w:div>
        <w:div w:id="1961716321">
          <w:marLeft w:val="0"/>
          <w:marRight w:val="0"/>
          <w:marTop w:val="0"/>
          <w:marBottom w:val="0"/>
          <w:divBdr>
            <w:top w:val="none" w:sz="0" w:space="0" w:color="auto"/>
            <w:left w:val="none" w:sz="0" w:space="0" w:color="auto"/>
            <w:bottom w:val="none" w:sz="0" w:space="0" w:color="auto"/>
            <w:right w:val="none" w:sz="0" w:space="0" w:color="auto"/>
          </w:divBdr>
        </w:div>
        <w:div w:id="817452644">
          <w:marLeft w:val="0"/>
          <w:marRight w:val="0"/>
          <w:marTop w:val="0"/>
          <w:marBottom w:val="0"/>
          <w:divBdr>
            <w:top w:val="none" w:sz="0" w:space="0" w:color="auto"/>
            <w:left w:val="none" w:sz="0" w:space="0" w:color="auto"/>
            <w:bottom w:val="none" w:sz="0" w:space="0" w:color="auto"/>
            <w:right w:val="none" w:sz="0" w:space="0" w:color="auto"/>
          </w:divBdr>
        </w:div>
        <w:div w:id="1859419466">
          <w:marLeft w:val="0"/>
          <w:marRight w:val="0"/>
          <w:marTop w:val="0"/>
          <w:marBottom w:val="0"/>
          <w:divBdr>
            <w:top w:val="none" w:sz="0" w:space="0" w:color="auto"/>
            <w:left w:val="none" w:sz="0" w:space="0" w:color="auto"/>
            <w:bottom w:val="none" w:sz="0" w:space="0" w:color="auto"/>
            <w:right w:val="none" w:sz="0" w:space="0" w:color="auto"/>
          </w:divBdr>
        </w:div>
      </w:divsChild>
    </w:div>
    <w:div w:id="1122461062">
      <w:bodyDiv w:val="1"/>
      <w:marLeft w:val="0"/>
      <w:marRight w:val="0"/>
      <w:marTop w:val="0"/>
      <w:marBottom w:val="0"/>
      <w:divBdr>
        <w:top w:val="none" w:sz="0" w:space="0" w:color="auto"/>
        <w:left w:val="none" w:sz="0" w:space="0" w:color="auto"/>
        <w:bottom w:val="none" w:sz="0" w:space="0" w:color="auto"/>
        <w:right w:val="none" w:sz="0" w:space="0" w:color="auto"/>
      </w:divBdr>
    </w:div>
    <w:div w:id="1226793917">
      <w:bodyDiv w:val="1"/>
      <w:marLeft w:val="0"/>
      <w:marRight w:val="0"/>
      <w:marTop w:val="0"/>
      <w:marBottom w:val="0"/>
      <w:divBdr>
        <w:top w:val="none" w:sz="0" w:space="0" w:color="auto"/>
        <w:left w:val="none" w:sz="0" w:space="0" w:color="auto"/>
        <w:bottom w:val="none" w:sz="0" w:space="0" w:color="auto"/>
        <w:right w:val="none" w:sz="0" w:space="0" w:color="auto"/>
      </w:divBdr>
    </w:div>
    <w:div w:id="1394546988">
      <w:bodyDiv w:val="1"/>
      <w:marLeft w:val="0"/>
      <w:marRight w:val="0"/>
      <w:marTop w:val="0"/>
      <w:marBottom w:val="0"/>
      <w:divBdr>
        <w:top w:val="none" w:sz="0" w:space="0" w:color="auto"/>
        <w:left w:val="none" w:sz="0" w:space="0" w:color="auto"/>
        <w:bottom w:val="none" w:sz="0" w:space="0" w:color="auto"/>
        <w:right w:val="none" w:sz="0" w:space="0" w:color="auto"/>
      </w:divBdr>
    </w:div>
    <w:div w:id="1404599563">
      <w:bodyDiv w:val="1"/>
      <w:marLeft w:val="0"/>
      <w:marRight w:val="0"/>
      <w:marTop w:val="0"/>
      <w:marBottom w:val="0"/>
      <w:divBdr>
        <w:top w:val="none" w:sz="0" w:space="0" w:color="auto"/>
        <w:left w:val="none" w:sz="0" w:space="0" w:color="auto"/>
        <w:bottom w:val="none" w:sz="0" w:space="0" w:color="auto"/>
        <w:right w:val="none" w:sz="0" w:space="0" w:color="auto"/>
      </w:divBdr>
    </w:div>
    <w:div w:id="1475752465">
      <w:bodyDiv w:val="1"/>
      <w:marLeft w:val="0"/>
      <w:marRight w:val="0"/>
      <w:marTop w:val="0"/>
      <w:marBottom w:val="0"/>
      <w:divBdr>
        <w:top w:val="none" w:sz="0" w:space="0" w:color="auto"/>
        <w:left w:val="none" w:sz="0" w:space="0" w:color="auto"/>
        <w:bottom w:val="none" w:sz="0" w:space="0" w:color="auto"/>
        <w:right w:val="none" w:sz="0" w:space="0" w:color="auto"/>
      </w:divBdr>
    </w:div>
    <w:div w:id="1574923545">
      <w:bodyDiv w:val="1"/>
      <w:marLeft w:val="0"/>
      <w:marRight w:val="0"/>
      <w:marTop w:val="0"/>
      <w:marBottom w:val="0"/>
      <w:divBdr>
        <w:top w:val="none" w:sz="0" w:space="0" w:color="auto"/>
        <w:left w:val="none" w:sz="0" w:space="0" w:color="auto"/>
        <w:bottom w:val="none" w:sz="0" w:space="0" w:color="auto"/>
        <w:right w:val="none" w:sz="0" w:space="0" w:color="auto"/>
      </w:divBdr>
      <w:divsChild>
        <w:div w:id="171065851">
          <w:marLeft w:val="0"/>
          <w:marRight w:val="0"/>
          <w:marTop w:val="200"/>
          <w:marBottom w:val="200"/>
          <w:divBdr>
            <w:top w:val="none" w:sz="0" w:space="0" w:color="auto"/>
            <w:left w:val="none" w:sz="0" w:space="0" w:color="auto"/>
            <w:bottom w:val="none" w:sz="0" w:space="0" w:color="auto"/>
            <w:right w:val="none" w:sz="0" w:space="0" w:color="auto"/>
          </w:divBdr>
        </w:div>
        <w:div w:id="1442915725">
          <w:marLeft w:val="0"/>
          <w:marRight w:val="0"/>
          <w:marTop w:val="200"/>
          <w:marBottom w:val="200"/>
          <w:divBdr>
            <w:top w:val="none" w:sz="0" w:space="0" w:color="auto"/>
            <w:left w:val="none" w:sz="0" w:space="0" w:color="auto"/>
            <w:bottom w:val="none" w:sz="0" w:space="0" w:color="auto"/>
            <w:right w:val="none" w:sz="0" w:space="0" w:color="auto"/>
          </w:divBdr>
        </w:div>
        <w:div w:id="448399029">
          <w:marLeft w:val="0"/>
          <w:marRight w:val="0"/>
          <w:marTop w:val="200"/>
          <w:marBottom w:val="200"/>
          <w:divBdr>
            <w:top w:val="none" w:sz="0" w:space="0" w:color="auto"/>
            <w:left w:val="none" w:sz="0" w:space="0" w:color="auto"/>
            <w:bottom w:val="none" w:sz="0" w:space="0" w:color="auto"/>
            <w:right w:val="none" w:sz="0" w:space="0" w:color="auto"/>
          </w:divBdr>
        </w:div>
      </w:divsChild>
    </w:div>
    <w:div w:id="1579095219">
      <w:bodyDiv w:val="1"/>
      <w:marLeft w:val="0"/>
      <w:marRight w:val="0"/>
      <w:marTop w:val="0"/>
      <w:marBottom w:val="0"/>
      <w:divBdr>
        <w:top w:val="none" w:sz="0" w:space="0" w:color="auto"/>
        <w:left w:val="none" w:sz="0" w:space="0" w:color="auto"/>
        <w:bottom w:val="none" w:sz="0" w:space="0" w:color="auto"/>
        <w:right w:val="none" w:sz="0" w:space="0" w:color="auto"/>
      </w:divBdr>
    </w:div>
    <w:div w:id="21207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16</Pages>
  <Words>2592</Words>
  <Characters>14780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Ravinder Parvatham</dc:creator>
  <cp:keywords/>
  <dc:description/>
  <cp:lastModifiedBy>pc</cp:lastModifiedBy>
  <cp:revision>230</cp:revision>
  <dcterms:created xsi:type="dcterms:W3CDTF">2021-11-20T07:23:00Z</dcterms:created>
  <dcterms:modified xsi:type="dcterms:W3CDTF">2024-07-26T09:47:00Z</dcterms:modified>
</cp:coreProperties>
</file>