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7CCCA" w14:textId="17B00456" w:rsidR="00804AE2" w:rsidRPr="00851749" w:rsidRDefault="009E274A" w:rsidP="008E40C3">
      <w:pPr>
        <w:spacing w:after="0" w:line="240" w:lineRule="auto"/>
        <w:jc w:val="center"/>
        <w:rPr>
          <w:rFonts w:ascii="Times New Roman" w:eastAsia="Times New Roman" w:hAnsi="Times New Roman" w:cs="Times New Roman"/>
          <w:sz w:val="48"/>
          <w:szCs w:val="48"/>
          <w:lang w:val="en-US"/>
        </w:rPr>
      </w:pPr>
      <w:r w:rsidRPr="00851749">
        <w:rPr>
          <w:rFonts w:ascii="Times New Roman" w:eastAsia="Times New Roman" w:hAnsi="Times New Roman" w:cs="Times New Roman"/>
          <w:sz w:val="48"/>
          <w:szCs w:val="48"/>
          <w:lang w:val="en-US"/>
        </w:rPr>
        <w:t xml:space="preserve">A Survey on </w:t>
      </w:r>
      <w:r w:rsidR="008E40C3">
        <w:rPr>
          <w:rFonts w:ascii="Times New Roman" w:eastAsia="Times New Roman" w:hAnsi="Times New Roman" w:cs="Times New Roman"/>
          <w:sz w:val="48"/>
          <w:szCs w:val="48"/>
          <w:lang w:val="en-US"/>
        </w:rPr>
        <w:t>Digital bug Surveillance Tool</w:t>
      </w:r>
    </w:p>
    <w:p w14:paraId="6639DDA7" w14:textId="54F93425" w:rsidR="00FC4FAC" w:rsidRDefault="00FC4FAC" w:rsidP="009E274A">
      <w:pPr>
        <w:spacing w:after="0" w:line="240" w:lineRule="auto"/>
        <w:jc w:val="center"/>
        <w:rPr>
          <w:rFonts w:ascii="Times New Roman" w:eastAsia="Times New Roman" w:hAnsi="Times New Roman" w:cs="Times New Roman"/>
          <w:b/>
          <w:bCs/>
          <w:sz w:val="44"/>
          <w:szCs w:val="44"/>
          <w:lang w:val="en-US"/>
        </w:rPr>
      </w:pPr>
    </w:p>
    <w:p w14:paraId="77525F88" w14:textId="6879B2B7" w:rsidR="00FC4FAC" w:rsidRPr="00FC4FAC" w:rsidRDefault="00FC4FAC" w:rsidP="00FC4FAC">
      <w:pPr>
        <w:pStyle w:val="NoSpacing"/>
        <w:rPr>
          <w:rFonts w:ascii="Times New Roman" w:hAnsi="Times New Roman" w:cs="Times New Roman"/>
          <w:b/>
          <w:lang w:val="en-US"/>
        </w:rPr>
      </w:pPr>
      <w:r>
        <w:rPr>
          <w:lang w:val="en-US"/>
        </w:rPr>
        <w:t xml:space="preserve">    </w:t>
      </w:r>
      <w:r w:rsidRPr="00FC4FAC">
        <w:rPr>
          <w:rFonts w:ascii="Times New Roman" w:hAnsi="Times New Roman" w:cs="Times New Roman"/>
          <w:b/>
          <w:lang w:val="en-US"/>
        </w:rPr>
        <w:t xml:space="preserve">Vishwanath V Murthy                </w:t>
      </w:r>
      <w:r>
        <w:rPr>
          <w:rFonts w:ascii="Times New Roman" w:hAnsi="Times New Roman" w:cs="Times New Roman"/>
          <w:b/>
          <w:lang w:val="en-US"/>
        </w:rPr>
        <w:t xml:space="preserve">  </w:t>
      </w:r>
      <w:r w:rsidR="00851749">
        <w:rPr>
          <w:rFonts w:ascii="Times New Roman" w:hAnsi="Times New Roman" w:cs="Times New Roman"/>
          <w:b/>
          <w:lang w:val="en-US"/>
        </w:rPr>
        <w:t xml:space="preserve">  </w:t>
      </w:r>
      <w:r w:rsidRPr="00FC4FAC">
        <w:rPr>
          <w:rFonts w:ascii="Times New Roman" w:hAnsi="Times New Roman" w:cs="Times New Roman"/>
          <w:b/>
          <w:lang w:val="en-US"/>
        </w:rPr>
        <w:t xml:space="preserve"> </w:t>
      </w:r>
      <w:r w:rsidR="00851749">
        <w:rPr>
          <w:rFonts w:ascii="Times New Roman" w:hAnsi="Times New Roman" w:cs="Times New Roman"/>
          <w:b/>
          <w:lang w:val="en-US"/>
        </w:rPr>
        <w:t xml:space="preserve">G. </w:t>
      </w:r>
      <w:r w:rsidRPr="00FC4FAC">
        <w:rPr>
          <w:rFonts w:ascii="Times New Roman" w:hAnsi="Times New Roman" w:cs="Times New Roman"/>
          <w:b/>
          <w:lang w:val="en-US"/>
        </w:rPr>
        <w:t>Ananya</w:t>
      </w:r>
      <w:r>
        <w:rPr>
          <w:rFonts w:ascii="Times New Roman" w:hAnsi="Times New Roman" w:cs="Times New Roman"/>
          <w:b/>
          <w:lang w:val="en-US"/>
        </w:rPr>
        <w:t xml:space="preserve"> </w:t>
      </w:r>
      <w:r w:rsidR="00851749">
        <w:rPr>
          <w:rFonts w:ascii="Times New Roman" w:hAnsi="Times New Roman" w:cs="Times New Roman"/>
          <w:b/>
          <w:lang w:val="en-US"/>
        </w:rPr>
        <w:t>Datt Revankar</w:t>
      </w:r>
      <w:r>
        <w:rPr>
          <w:rFonts w:ascii="Times New Roman" w:hAnsi="Times New Roman" w:cs="Times New Roman"/>
          <w:b/>
          <w:lang w:val="en-US"/>
        </w:rPr>
        <w:t xml:space="preserve">                               </w:t>
      </w:r>
      <w:r w:rsidRPr="00FC4FAC">
        <w:rPr>
          <w:rFonts w:ascii="Times New Roman" w:hAnsi="Times New Roman" w:cs="Times New Roman"/>
          <w:b/>
          <w:lang w:val="en-US"/>
        </w:rPr>
        <w:t>Dhanvika</w:t>
      </w:r>
      <w:r w:rsidR="00851749">
        <w:rPr>
          <w:rFonts w:ascii="Times New Roman" w:hAnsi="Times New Roman" w:cs="Times New Roman"/>
          <w:b/>
          <w:lang w:val="en-US"/>
        </w:rPr>
        <w:t xml:space="preserve"> H A</w:t>
      </w:r>
    </w:p>
    <w:p w14:paraId="49F31802" w14:textId="2B3E08DC" w:rsidR="00FC4FAC" w:rsidRPr="00851749" w:rsidRDefault="00851749" w:rsidP="00851749">
      <w:pPr>
        <w:spacing w:after="0" w:line="240" w:lineRule="auto"/>
        <w:rPr>
          <w:rFonts w:ascii="Times New Roman" w:eastAsia="Times New Roman" w:hAnsi="Times New Roman" w:cs="Times New Roman"/>
          <w:i/>
          <w:iCs/>
          <w:sz w:val="18"/>
          <w:szCs w:val="18"/>
          <w:lang w:val="en-US"/>
        </w:rPr>
      </w:pPr>
      <w:r>
        <w:rPr>
          <w:rFonts w:ascii="Times New Roman" w:eastAsia="Times New Roman" w:hAnsi="Times New Roman" w:cs="Times New Roman"/>
          <w:i/>
          <w:iCs/>
          <w:sz w:val="18"/>
          <w:szCs w:val="18"/>
          <w:lang w:val="en-US"/>
        </w:rPr>
        <w:t xml:space="preserve">              MCA Department                                               </w:t>
      </w:r>
      <w:r>
        <w:rPr>
          <w:rFonts w:ascii="Times New Roman" w:eastAsia="Times New Roman" w:hAnsi="Times New Roman" w:cs="Times New Roman"/>
          <w:i/>
          <w:iCs/>
          <w:sz w:val="18"/>
          <w:szCs w:val="18"/>
          <w:lang w:val="en-US"/>
        </w:rPr>
        <w:t>MCA Department</w:t>
      </w:r>
      <w:r>
        <w:rPr>
          <w:rFonts w:ascii="Times New Roman" w:eastAsia="Times New Roman" w:hAnsi="Times New Roman" w:cs="Times New Roman"/>
          <w:i/>
          <w:iCs/>
          <w:sz w:val="18"/>
          <w:szCs w:val="18"/>
          <w:lang w:val="en-US"/>
        </w:rPr>
        <w:t xml:space="preserve">                                                    </w:t>
      </w:r>
      <w:r>
        <w:rPr>
          <w:rFonts w:ascii="Times New Roman" w:eastAsia="Times New Roman" w:hAnsi="Times New Roman" w:cs="Times New Roman"/>
          <w:i/>
          <w:iCs/>
          <w:sz w:val="18"/>
          <w:szCs w:val="18"/>
          <w:lang w:val="en-US"/>
        </w:rPr>
        <w:t>MCA Department</w:t>
      </w:r>
    </w:p>
    <w:p w14:paraId="16884CDE" w14:textId="2CBC5E30" w:rsidR="00851749" w:rsidRPr="00851749" w:rsidRDefault="00851749" w:rsidP="00851749">
      <w:pPr>
        <w:spacing w:before="16" w:after="0"/>
        <w:ind w:right="-1039"/>
        <w:rPr>
          <w:rFonts w:ascii="Times New Roman" w:hAnsi="Times New Roman" w:cs="Times New Roman"/>
          <w:i/>
          <w:sz w:val="20"/>
        </w:rPr>
      </w:pPr>
      <w:r>
        <w:rPr>
          <w:rFonts w:ascii="Times New Roman" w:hAnsi="Times New Roman" w:cs="Times New Roman"/>
          <w:i/>
          <w:sz w:val="20"/>
        </w:rPr>
        <w:t xml:space="preserve">   </w:t>
      </w:r>
      <w:r w:rsidRPr="00851749">
        <w:rPr>
          <w:rFonts w:ascii="Times New Roman" w:hAnsi="Times New Roman" w:cs="Times New Roman"/>
          <w:i/>
          <w:sz w:val="20"/>
        </w:rPr>
        <w:t>RNS</w:t>
      </w:r>
      <w:r w:rsidRPr="00851749">
        <w:rPr>
          <w:rFonts w:ascii="Times New Roman" w:hAnsi="Times New Roman" w:cs="Times New Roman"/>
          <w:i/>
          <w:spacing w:val="11"/>
          <w:sz w:val="20"/>
        </w:rPr>
        <w:t xml:space="preserve"> </w:t>
      </w:r>
      <w:r w:rsidRPr="00851749">
        <w:rPr>
          <w:rFonts w:ascii="Times New Roman" w:hAnsi="Times New Roman" w:cs="Times New Roman"/>
          <w:i/>
          <w:sz w:val="20"/>
        </w:rPr>
        <w:t>Institute</w:t>
      </w:r>
      <w:r w:rsidRPr="00851749">
        <w:rPr>
          <w:rFonts w:ascii="Times New Roman" w:hAnsi="Times New Roman" w:cs="Times New Roman"/>
          <w:i/>
          <w:spacing w:val="11"/>
          <w:sz w:val="20"/>
        </w:rPr>
        <w:t xml:space="preserve"> </w:t>
      </w:r>
      <w:r w:rsidRPr="00851749">
        <w:rPr>
          <w:rFonts w:ascii="Times New Roman" w:hAnsi="Times New Roman" w:cs="Times New Roman"/>
          <w:i/>
          <w:sz w:val="20"/>
        </w:rPr>
        <w:t>of</w:t>
      </w:r>
      <w:r w:rsidRPr="00851749">
        <w:rPr>
          <w:rFonts w:ascii="Times New Roman" w:hAnsi="Times New Roman" w:cs="Times New Roman"/>
          <w:i/>
          <w:spacing w:val="11"/>
          <w:sz w:val="20"/>
        </w:rPr>
        <w:t xml:space="preserve"> </w:t>
      </w:r>
      <w:r w:rsidRPr="00851749">
        <w:rPr>
          <w:rFonts w:ascii="Times New Roman" w:hAnsi="Times New Roman" w:cs="Times New Roman"/>
          <w:i/>
          <w:sz w:val="20"/>
        </w:rPr>
        <w:t>Technology</w:t>
      </w:r>
      <w:r>
        <w:rPr>
          <w:rFonts w:ascii="Times New Roman" w:hAnsi="Times New Roman" w:cs="Times New Roman"/>
          <w:i/>
          <w:sz w:val="20"/>
        </w:rPr>
        <w:t xml:space="preserve">                      </w:t>
      </w:r>
      <w:r w:rsidRPr="00851749">
        <w:rPr>
          <w:rFonts w:ascii="Times New Roman" w:hAnsi="Times New Roman" w:cs="Times New Roman"/>
          <w:i/>
          <w:sz w:val="20"/>
        </w:rPr>
        <w:t>RNS</w:t>
      </w:r>
      <w:r w:rsidRPr="00851749">
        <w:rPr>
          <w:rFonts w:ascii="Times New Roman" w:hAnsi="Times New Roman" w:cs="Times New Roman"/>
          <w:i/>
          <w:spacing w:val="11"/>
          <w:sz w:val="20"/>
        </w:rPr>
        <w:t xml:space="preserve"> </w:t>
      </w:r>
      <w:r w:rsidRPr="00851749">
        <w:rPr>
          <w:rFonts w:ascii="Times New Roman" w:hAnsi="Times New Roman" w:cs="Times New Roman"/>
          <w:i/>
          <w:sz w:val="20"/>
        </w:rPr>
        <w:t>Institute</w:t>
      </w:r>
      <w:r w:rsidRPr="00851749">
        <w:rPr>
          <w:rFonts w:ascii="Times New Roman" w:hAnsi="Times New Roman" w:cs="Times New Roman"/>
          <w:i/>
          <w:spacing w:val="11"/>
          <w:sz w:val="20"/>
        </w:rPr>
        <w:t xml:space="preserve"> </w:t>
      </w:r>
      <w:r w:rsidRPr="00851749">
        <w:rPr>
          <w:rFonts w:ascii="Times New Roman" w:hAnsi="Times New Roman" w:cs="Times New Roman"/>
          <w:i/>
          <w:sz w:val="20"/>
        </w:rPr>
        <w:t>of</w:t>
      </w:r>
      <w:r w:rsidRPr="00851749">
        <w:rPr>
          <w:rFonts w:ascii="Times New Roman" w:hAnsi="Times New Roman" w:cs="Times New Roman"/>
          <w:i/>
          <w:spacing w:val="11"/>
          <w:sz w:val="20"/>
        </w:rPr>
        <w:t xml:space="preserve"> </w:t>
      </w:r>
      <w:r w:rsidRPr="00851749">
        <w:rPr>
          <w:rFonts w:ascii="Times New Roman" w:hAnsi="Times New Roman" w:cs="Times New Roman"/>
          <w:i/>
          <w:sz w:val="20"/>
        </w:rPr>
        <w:t>Technology</w:t>
      </w:r>
      <w:r>
        <w:rPr>
          <w:rFonts w:ascii="Times New Roman" w:hAnsi="Times New Roman" w:cs="Times New Roman"/>
          <w:i/>
          <w:sz w:val="20"/>
        </w:rPr>
        <w:t xml:space="preserve">                           </w:t>
      </w:r>
      <w:r w:rsidRPr="00851749">
        <w:rPr>
          <w:rFonts w:ascii="Times New Roman" w:hAnsi="Times New Roman" w:cs="Times New Roman"/>
          <w:i/>
          <w:sz w:val="20"/>
        </w:rPr>
        <w:t>RNS</w:t>
      </w:r>
      <w:r w:rsidRPr="00851749">
        <w:rPr>
          <w:rFonts w:ascii="Times New Roman" w:hAnsi="Times New Roman" w:cs="Times New Roman"/>
          <w:i/>
          <w:spacing w:val="11"/>
          <w:sz w:val="20"/>
        </w:rPr>
        <w:t xml:space="preserve"> </w:t>
      </w:r>
      <w:r w:rsidRPr="00851749">
        <w:rPr>
          <w:rFonts w:ascii="Times New Roman" w:hAnsi="Times New Roman" w:cs="Times New Roman"/>
          <w:i/>
          <w:sz w:val="20"/>
        </w:rPr>
        <w:t>Institute</w:t>
      </w:r>
      <w:r w:rsidRPr="00851749">
        <w:rPr>
          <w:rFonts w:ascii="Times New Roman" w:hAnsi="Times New Roman" w:cs="Times New Roman"/>
          <w:i/>
          <w:spacing w:val="11"/>
          <w:sz w:val="20"/>
        </w:rPr>
        <w:t xml:space="preserve"> </w:t>
      </w:r>
      <w:r w:rsidRPr="00851749">
        <w:rPr>
          <w:rFonts w:ascii="Times New Roman" w:hAnsi="Times New Roman" w:cs="Times New Roman"/>
          <w:i/>
          <w:sz w:val="20"/>
        </w:rPr>
        <w:t>of</w:t>
      </w:r>
      <w:r w:rsidRPr="00851749">
        <w:rPr>
          <w:rFonts w:ascii="Times New Roman" w:hAnsi="Times New Roman" w:cs="Times New Roman"/>
          <w:i/>
          <w:spacing w:val="11"/>
          <w:sz w:val="20"/>
        </w:rPr>
        <w:t xml:space="preserve"> </w:t>
      </w:r>
      <w:r w:rsidRPr="00851749">
        <w:rPr>
          <w:rFonts w:ascii="Times New Roman" w:hAnsi="Times New Roman" w:cs="Times New Roman"/>
          <w:i/>
          <w:sz w:val="20"/>
        </w:rPr>
        <w:t>Technology</w:t>
      </w:r>
    </w:p>
    <w:p w14:paraId="3668EB55" w14:textId="77777777" w:rsidR="00851749" w:rsidRDefault="00851749" w:rsidP="00851749">
      <w:pPr>
        <w:pStyle w:val="BodyText"/>
        <w:ind w:left="0"/>
      </w:pPr>
      <w:r>
        <w:t xml:space="preserve">            </w:t>
      </w:r>
      <w:r>
        <w:t>Bengaluru,</w:t>
      </w:r>
      <w:r>
        <w:rPr>
          <w:spacing w:val="16"/>
        </w:rPr>
        <w:t xml:space="preserve"> </w:t>
      </w:r>
      <w:r>
        <w:t>India</w:t>
      </w:r>
      <w:r>
        <w:t xml:space="preserve">                                       </w:t>
      </w:r>
      <w:r>
        <w:t>Bengaluru,</w:t>
      </w:r>
      <w:r>
        <w:rPr>
          <w:spacing w:val="16"/>
        </w:rPr>
        <w:t xml:space="preserve"> </w:t>
      </w:r>
      <w:r>
        <w:t>India</w:t>
      </w:r>
      <w:r>
        <w:t xml:space="preserve">                                                </w:t>
      </w:r>
      <w:r>
        <w:t>Bengaluru,</w:t>
      </w:r>
      <w:r>
        <w:rPr>
          <w:spacing w:val="16"/>
        </w:rPr>
        <w:t xml:space="preserve"> </w:t>
      </w:r>
      <w:r>
        <w:t>India</w:t>
      </w:r>
    </w:p>
    <w:p w14:paraId="7C3963E2" w14:textId="6BC7AAA0" w:rsidR="00851749" w:rsidRPr="00DE1DC7" w:rsidRDefault="00DE1DC7" w:rsidP="00DE1DC7">
      <w:pPr>
        <w:pStyle w:val="BodyText"/>
        <w:ind w:left="-284" w:right="-1180"/>
        <w:jc w:val="left"/>
        <w:rPr>
          <w:sz w:val="18"/>
          <w:szCs w:val="18"/>
        </w:rPr>
      </w:pPr>
      <w:r>
        <w:rPr>
          <w:iCs/>
          <w:sz w:val="18"/>
          <w:szCs w:val="18"/>
        </w:rPr>
        <w:t xml:space="preserve">      </w:t>
      </w:r>
      <w:r w:rsidR="00851749" w:rsidRPr="00DE1DC7">
        <w:rPr>
          <w:iCs/>
          <w:sz w:val="18"/>
          <w:szCs w:val="18"/>
        </w:rPr>
        <w:t xml:space="preserve">Mail: </w:t>
      </w:r>
      <w:hyperlink r:id="rId5" w:history="1">
        <w:r w:rsidR="00851749" w:rsidRPr="00DE1DC7">
          <w:rPr>
            <w:rStyle w:val="Hyperlink"/>
            <w:iCs/>
            <w:sz w:val="18"/>
            <w:szCs w:val="18"/>
          </w:rPr>
          <w:t>vishwanathmurthy@rnsit.in</w:t>
        </w:r>
      </w:hyperlink>
      <w:r w:rsidRPr="00DE1DC7">
        <w:rPr>
          <w:iCs/>
          <w:sz w:val="18"/>
          <w:szCs w:val="18"/>
        </w:rPr>
        <w:t xml:space="preserve">           </w:t>
      </w:r>
      <w:r>
        <w:rPr>
          <w:iCs/>
          <w:sz w:val="18"/>
          <w:szCs w:val="18"/>
        </w:rPr>
        <w:t xml:space="preserve">   </w:t>
      </w:r>
      <w:r w:rsidR="00851749" w:rsidRPr="00DE1DC7">
        <w:rPr>
          <w:iCs/>
          <w:sz w:val="18"/>
          <w:szCs w:val="18"/>
        </w:rPr>
        <w:t xml:space="preserve">Mail: </w:t>
      </w:r>
      <w:hyperlink r:id="rId6" w:history="1">
        <w:r w:rsidRPr="00DE1DC7">
          <w:rPr>
            <w:rStyle w:val="Hyperlink"/>
            <w:iCs/>
            <w:sz w:val="18"/>
            <w:szCs w:val="18"/>
          </w:rPr>
          <w:t>mca.ananyadattrevankar@gmail.com</w:t>
        </w:r>
      </w:hyperlink>
      <w:r w:rsidRPr="00DE1DC7">
        <w:rPr>
          <w:iCs/>
          <w:sz w:val="18"/>
          <w:szCs w:val="18"/>
        </w:rPr>
        <w:t xml:space="preserve"> </w:t>
      </w:r>
      <w:r>
        <w:rPr>
          <w:iCs/>
          <w:sz w:val="18"/>
          <w:szCs w:val="18"/>
        </w:rPr>
        <w:t xml:space="preserve">                    </w:t>
      </w:r>
      <w:r w:rsidR="00851749" w:rsidRPr="00DE1DC7">
        <w:rPr>
          <w:iCs/>
          <w:sz w:val="18"/>
          <w:szCs w:val="18"/>
        </w:rPr>
        <w:t>Mai</w:t>
      </w:r>
      <w:r w:rsidRPr="00DE1DC7">
        <w:rPr>
          <w:iCs/>
          <w:sz w:val="18"/>
          <w:szCs w:val="18"/>
        </w:rPr>
        <w:t>l:</w:t>
      </w:r>
      <w:r w:rsidR="007E1E9C">
        <w:rPr>
          <w:iCs/>
          <w:sz w:val="18"/>
          <w:szCs w:val="18"/>
        </w:rPr>
        <w:t xml:space="preserve"> </w:t>
      </w:r>
      <w:hyperlink r:id="rId7" w:history="1">
        <w:r w:rsidR="004A5147" w:rsidRPr="008A69FB">
          <w:rPr>
            <w:rStyle w:val="Hyperlink"/>
            <w:iCs/>
            <w:sz w:val="18"/>
            <w:szCs w:val="18"/>
          </w:rPr>
          <w:t>mca.dhanvikaha@gmail.com</w:t>
        </w:r>
      </w:hyperlink>
      <w:r w:rsidRPr="00DE1DC7">
        <w:rPr>
          <w:iCs/>
          <w:sz w:val="18"/>
          <w:szCs w:val="18"/>
        </w:rPr>
        <w:t xml:space="preserve"> </w:t>
      </w:r>
    </w:p>
    <w:p w14:paraId="51DE60F6" w14:textId="5B3A9C13" w:rsidR="00FC4FAC" w:rsidRPr="00851749" w:rsidRDefault="00FC4FAC" w:rsidP="009E274A">
      <w:pPr>
        <w:spacing w:after="0" w:line="240" w:lineRule="auto"/>
        <w:jc w:val="center"/>
        <w:rPr>
          <w:rFonts w:ascii="Times New Roman" w:eastAsia="Times New Roman" w:hAnsi="Times New Roman" w:cs="Times New Roman"/>
          <w:i/>
          <w:iCs/>
          <w:sz w:val="18"/>
          <w:szCs w:val="18"/>
          <w:lang w:val="en-US"/>
        </w:rPr>
      </w:pPr>
    </w:p>
    <w:p w14:paraId="72827584" w14:textId="77777777" w:rsidR="00FC4FAC" w:rsidRPr="005070C1" w:rsidRDefault="00FC4FAC" w:rsidP="009E274A">
      <w:pPr>
        <w:spacing w:after="0" w:line="240" w:lineRule="auto"/>
        <w:jc w:val="center"/>
        <w:rPr>
          <w:rFonts w:ascii="Times New Roman" w:eastAsia="Times New Roman" w:hAnsi="Times New Roman" w:cs="Times New Roman"/>
          <w:b/>
          <w:bCs/>
          <w:sz w:val="44"/>
          <w:szCs w:val="44"/>
          <w:lang w:val="en-US"/>
        </w:rPr>
      </w:pPr>
    </w:p>
    <w:p w14:paraId="760858AA" w14:textId="77777777" w:rsidR="00391F8F" w:rsidRPr="009E274A" w:rsidRDefault="00391F8F" w:rsidP="009E274A">
      <w:pPr>
        <w:spacing w:after="0" w:line="240" w:lineRule="auto"/>
        <w:rPr>
          <w:rFonts w:ascii="Times New Roman" w:eastAsia="Times New Roman" w:hAnsi="Times New Roman" w:cs="Times New Roman"/>
          <w:sz w:val="18"/>
          <w:szCs w:val="18"/>
          <w:lang w:eastAsia="en-IN"/>
        </w:rPr>
      </w:pPr>
    </w:p>
    <w:p w14:paraId="393E788E" w14:textId="77777777" w:rsidR="00391F8F" w:rsidRPr="009E274A" w:rsidRDefault="00391F8F" w:rsidP="009E274A">
      <w:pPr>
        <w:spacing w:line="240" w:lineRule="auto"/>
        <w:jc w:val="both"/>
        <w:rPr>
          <w:rFonts w:ascii="Times New Roman" w:hAnsi="Times New Roman" w:cs="Times New Roman"/>
          <w:b/>
          <w:sz w:val="18"/>
          <w:szCs w:val="18"/>
          <w:u w:val="single"/>
        </w:rPr>
        <w:sectPr w:rsidR="00391F8F" w:rsidRPr="009E274A" w:rsidSect="005070C1">
          <w:pgSz w:w="11906" w:h="16838"/>
          <w:pgMar w:top="851" w:right="1440" w:bottom="1440" w:left="1440" w:header="708" w:footer="708" w:gutter="0"/>
          <w:cols w:space="708"/>
          <w:docGrid w:linePitch="360"/>
        </w:sectPr>
      </w:pPr>
    </w:p>
    <w:p w14:paraId="2CA3B0BC" w14:textId="2CA5ABE5" w:rsidR="00A80B94" w:rsidRPr="009E274A" w:rsidRDefault="00391F8F" w:rsidP="009E274A">
      <w:pPr>
        <w:pStyle w:val="NormalWeb"/>
        <w:spacing w:before="0" w:beforeAutospacing="0" w:after="0" w:afterAutospacing="0"/>
        <w:jc w:val="both"/>
        <w:rPr>
          <w:b/>
          <w:bCs/>
          <w:sz w:val="18"/>
          <w:szCs w:val="18"/>
        </w:rPr>
      </w:pPr>
      <w:r w:rsidRPr="009E274A">
        <w:rPr>
          <w:b/>
          <w:i/>
          <w:iCs/>
          <w:sz w:val="18"/>
          <w:szCs w:val="18"/>
        </w:rPr>
        <w:t>ABSTRACT</w:t>
      </w:r>
      <w:r w:rsidR="009E274A" w:rsidRPr="009E274A">
        <w:rPr>
          <w:b/>
          <w:i/>
          <w:iCs/>
          <w:sz w:val="18"/>
          <w:szCs w:val="18"/>
        </w:rPr>
        <w:t>--</w:t>
      </w:r>
      <w:r w:rsidR="00A80B94" w:rsidRPr="009E274A">
        <w:rPr>
          <w:b/>
          <w:bCs/>
          <w:sz w:val="18"/>
          <w:szCs w:val="18"/>
        </w:rPr>
        <w:t>Software companies allocate over 45 percent of their costs to addressing software bugs. A critical step in fixing these bugs is bug triage, which involves assigning the correct developer to a new bug. To reduce the manual effort and time required, text classification techniques are employed for automatic bug triage. This paper tackles the issue of data reduction for bug triage, focusing on minimizing the scale and enhancing the quality of bug data. We integrate instance selection with feature selection to concurrently reduce the data scale on both the bug dimension and the word dimension. To determine the optimal sequence of applying instance selection and feature selection, we extract attributes from historical bug datasets and build a predictive model for new bug datasets. Our empirical investigation encompasses 600,000 bug reports from two large open-source projects, Eclipse and Mozilla. The results demonstrate that our data reduction approach effectively decreases data scale and enhances the accuracy of bug triage. This work offers a method for utilizing data processing techniques to create reduced, high-quality bug data for software development and maintenance.</w:t>
      </w:r>
    </w:p>
    <w:p w14:paraId="1EBFEB46" w14:textId="7EAEDD65" w:rsidR="00282D76" w:rsidRPr="009E274A" w:rsidRDefault="00391F8F" w:rsidP="009E274A">
      <w:pPr>
        <w:spacing w:line="240" w:lineRule="auto"/>
        <w:jc w:val="both"/>
        <w:rPr>
          <w:rFonts w:ascii="Times New Roman" w:hAnsi="Times New Roman" w:cs="Times New Roman"/>
          <w:b/>
          <w:sz w:val="18"/>
          <w:szCs w:val="18"/>
        </w:rPr>
      </w:pPr>
      <w:r w:rsidRPr="009E274A">
        <w:rPr>
          <w:rFonts w:ascii="Times New Roman" w:hAnsi="Times New Roman" w:cs="Times New Roman"/>
          <w:b/>
          <w:i/>
          <w:iCs/>
          <w:sz w:val="18"/>
          <w:szCs w:val="18"/>
        </w:rPr>
        <w:t>Keywords:</w:t>
      </w:r>
      <w:r w:rsidRPr="009E274A">
        <w:rPr>
          <w:rFonts w:ascii="Times New Roman" w:hAnsi="Times New Roman" w:cs="Times New Roman"/>
          <w:b/>
          <w:sz w:val="18"/>
          <w:szCs w:val="18"/>
        </w:rPr>
        <w:t xml:space="preserve"> Mozilla, bug</w:t>
      </w:r>
    </w:p>
    <w:p w14:paraId="43B1A124" w14:textId="24F97D29" w:rsidR="00391F8F" w:rsidRPr="003F418B" w:rsidRDefault="00391F8F" w:rsidP="003F418B">
      <w:pPr>
        <w:pStyle w:val="ListParagraph"/>
        <w:numPr>
          <w:ilvl w:val="0"/>
          <w:numId w:val="7"/>
        </w:numPr>
        <w:spacing w:after="120" w:line="240" w:lineRule="auto"/>
        <w:ind w:hanging="229"/>
        <w:jc w:val="both"/>
        <w:rPr>
          <w:rFonts w:ascii="Times New Roman" w:hAnsi="Times New Roman" w:cs="Times New Roman"/>
          <w:b/>
          <w:sz w:val="18"/>
          <w:szCs w:val="18"/>
        </w:rPr>
      </w:pPr>
      <w:r w:rsidRPr="003F418B">
        <w:rPr>
          <w:rFonts w:ascii="Times New Roman" w:hAnsi="Times New Roman" w:cs="Times New Roman"/>
          <w:b/>
          <w:sz w:val="20"/>
          <w:szCs w:val="20"/>
        </w:rPr>
        <w:t>INTRODUCTION</w:t>
      </w:r>
    </w:p>
    <w:p w14:paraId="107FAB36" w14:textId="77777777" w:rsidR="00391F8F" w:rsidRPr="009E274A" w:rsidRDefault="00391F8F" w:rsidP="009E274A">
      <w:pPr>
        <w:spacing w:after="240" w:line="240" w:lineRule="auto"/>
        <w:jc w:val="both"/>
        <w:rPr>
          <w:rFonts w:ascii="Times New Roman" w:hAnsi="Times New Roman" w:cs="Times New Roman"/>
          <w:sz w:val="18"/>
          <w:szCs w:val="18"/>
        </w:rPr>
      </w:pPr>
      <w:r w:rsidRPr="009E274A">
        <w:rPr>
          <w:rFonts w:ascii="Times New Roman" w:hAnsi="Times New Roman" w:cs="Times New Roman"/>
          <w:sz w:val="18"/>
          <w:szCs w:val="18"/>
        </w:rPr>
        <w:t>Software companies face substantial costs, with over 45 percent attributed to managing software bugs. Central to addressing these challenges is bug triage, a critical process that ensures efficient allocation of developers to resolve new bugs promptly. Automating bug triage through text classification techniques offers a promising solution to reduce manual effort and enhance productivity. However, the sheer volume and complexity of bug data necessitate effective data reduction strategies to streamline processing and improve the quality of triage outcomes.</w:t>
      </w:r>
    </w:p>
    <w:p w14:paraId="0CD7F4E3" w14:textId="77777777" w:rsidR="00391F8F" w:rsidRPr="009E274A" w:rsidRDefault="00391F8F" w:rsidP="009E274A">
      <w:pPr>
        <w:spacing w:after="240" w:line="240" w:lineRule="auto"/>
        <w:jc w:val="both"/>
        <w:rPr>
          <w:rFonts w:ascii="Times New Roman" w:hAnsi="Times New Roman" w:cs="Times New Roman"/>
          <w:sz w:val="18"/>
          <w:szCs w:val="18"/>
        </w:rPr>
      </w:pPr>
      <w:r w:rsidRPr="009E274A">
        <w:rPr>
          <w:rFonts w:ascii="Times New Roman" w:hAnsi="Times New Roman" w:cs="Times New Roman"/>
          <w:sz w:val="18"/>
          <w:szCs w:val="18"/>
        </w:rPr>
        <w:t>In this paper, we tackle the problem of data reduction in bug triage, focusing on scaling down the dataset while enhancing its informational content. Our approach integrates instance selection and feature selection methods tailored to reduce both the volume of bug reports and the dimensionality of textual features. To determine the optimal sequence of these reduction techniques, we leverage attributes extracted from historical bug datasets to build predictive models for new bug reports. We empirically evaluate our methodology using extensive datasets comprising 600,000 bug reports from two prominent open-source projects, Eclipse and Mozilla.</w:t>
      </w:r>
    </w:p>
    <w:p w14:paraId="53DA59C4" w14:textId="77777777" w:rsidR="00391F8F" w:rsidRPr="009E274A" w:rsidRDefault="00391F8F" w:rsidP="00851749">
      <w:pPr>
        <w:spacing w:after="240" w:line="240" w:lineRule="auto"/>
        <w:ind w:right="-236"/>
        <w:jc w:val="both"/>
        <w:rPr>
          <w:rFonts w:ascii="Times New Roman" w:hAnsi="Times New Roman" w:cs="Times New Roman"/>
          <w:sz w:val="18"/>
          <w:szCs w:val="18"/>
        </w:rPr>
      </w:pPr>
      <w:r w:rsidRPr="009E274A">
        <w:rPr>
          <w:rFonts w:ascii="Times New Roman" w:hAnsi="Times New Roman" w:cs="Times New Roman"/>
          <w:sz w:val="18"/>
          <w:szCs w:val="18"/>
        </w:rPr>
        <w:t xml:space="preserve">Our findings underscore the effectiveness of our data reduction approach in achieving significant improvements in triage accuracy while managing data scalability. By demonstrating the practical application of advanced data </w:t>
      </w:r>
      <w:r w:rsidRPr="009E274A">
        <w:rPr>
          <w:rFonts w:ascii="Times New Roman" w:hAnsi="Times New Roman" w:cs="Times New Roman"/>
          <w:sz w:val="18"/>
          <w:szCs w:val="18"/>
        </w:rPr>
        <w:t>processing techniques in software development and maintenance, our work contributes a valuable framework for generating concise, high-quality bug data. This research aims to advance the state-of-the-art in automated bug triage systems, facilitating more efficient software bug resolution and ultimately enhancing software reliability and development efficiency.</w:t>
      </w:r>
    </w:p>
    <w:p w14:paraId="7AB2A1F8" w14:textId="77777777" w:rsidR="00031A1C" w:rsidRPr="003F418B" w:rsidRDefault="00031A1C" w:rsidP="003F418B">
      <w:pPr>
        <w:spacing w:after="120" w:line="240" w:lineRule="auto"/>
        <w:jc w:val="center"/>
        <w:rPr>
          <w:rFonts w:ascii="Times New Roman" w:hAnsi="Times New Roman" w:cs="Times New Roman"/>
          <w:b/>
          <w:bCs/>
          <w:sz w:val="18"/>
          <w:szCs w:val="18"/>
        </w:rPr>
      </w:pPr>
      <w:r w:rsidRPr="003F418B">
        <w:rPr>
          <w:rFonts w:ascii="Times New Roman" w:hAnsi="Times New Roman" w:cs="Times New Roman"/>
          <w:b/>
          <w:bCs/>
          <w:sz w:val="18"/>
          <w:szCs w:val="18"/>
        </w:rPr>
        <w:t>II. LITERATURE REVIEW</w:t>
      </w:r>
    </w:p>
    <w:p w14:paraId="31FCAB45" w14:textId="77777777" w:rsidR="00031A1C" w:rsidRPr="009E274A" w:rsidRDefault="00031A1C" w:rsidP="003F418B">
      <w:pPr>
        <w:pStyle w:val="NormalWeb"/>
        <w:spacing w:before="0" w:beforeAutospacing="0" w:after="0" w:afterAutospacing="0"/>
        <w:jc w:val="both"/>
        <w:rPr>
          <w:sz w:val="18"/>
          <w:szCs w:val="18"/>
        </w:rPr>
      </w:pPr>
      <w:r w:rsidRPr="009E274A">
        <w:rPr>
          <w:sz w:val="18"/>
          <w:szCs w:val="18"/>
        </w:rPr>
        <w:t>This study provides a comparative analysis of prominent online bug tracking systems, including Jira, Bugzilla, Redmine, and MantisBT. The evaluation criteria include feature set, integration capabilities, user interface design, scalability, and community support. Jira is noted for its extensive feature set and robust integration with other development tools, making it popular in large enterprises. Bugzilla, with its open-source nature, offers flexibility and extensive customization options, though it may require more configuration effort. Redmine is recognized for its simplicity and ease of use, with strong project management features. MantisBT is highlighted for its lightweight design and straightforward bug tracking functionalities, suitable for smaller teams. The study also considers the impact of these systems on team productivity and bug resolution times, providing insights into how different systems support Agile and Scrum methodologies. The findings suggest that the choice of a bug tracking system should align with the project size, complexity, and specific team needs, balancing features, ease of use, and integration capabilities to enhance development workflows effectively.</w:t>
      </w:r>
    </w:p>
    <w:p w14:paraId="4543396D" w14:textId="77777777" w:rsidR="00031A1C" w:rsidRPr="009E274A" w:rsidRDefault="00031A1C" w:rsidP="005070C1">
      <w:pPr>
        <w:pStyle w:val="NormalWeb"/>
        <w:jc w:val="both"/>
        <w:rPr>
          <w:sz w:val="18"/>
          <w:szCs w:val="18"/>
        </w:rPr>
      </w:pPr>
      <w:r w:rsidRPr="009E274A">
        <w:rPr>
          <w:sz w:val="18"/>
          <w:szCs w:val="18"/>
        </w:rPr>
        <w:t xml:space="preserve"> This paper explores how online bug tracking systems enhance software quality assurance (SQA). By integrating bug tracking into continuous integration and deployment pipelines, systems like Jira, GitHub Issues, and Bugzilla streamline the identification, reporting, and resolution of bugs. The study reviews the role of these systems in fostering better communication among developers, testers, and stakeholders, thereby improving issue resolution times and software quality. Additionally, the paper examines the use of analytics and reporting tools within these systems to track defect trends, assess the severity of bugs, and prioritize fixes effectively. The integration of automated testing frameworks and bug tracking systems is also discussed, highlighting how automated tests feed directly into the bug tracking pipeline, enabling faster detection and resolution of issues. The research underscores the importance of real-time collaboration and feedback loops in enhancing SQA practices, ensuring that bugs are addressed promptly, and software releases meet the desired quality standards. The findings demonstrate that a well-implemented bug tracking system is crucial for </w:t>
      </w:r>
      <w:r w:rsidRPr="009E274A">
        <w:rPr>
          <w:sz w:val="18"/>
          <w:szCs w:val="18"/>
        </w:rPr>
        <w:lastRenderedPageBreak/>
        <w:t>maintaining high software quality, reducing development cycles, and increasing team productivity.</w:t>
      </w:r>
    </w:p>
    <w:p w14:paraId="3EFEEFC0" w14:textId="77777777" w:rsidR="00031A1C" w:rsidRPr="009E274A" w:rsidRDefault="00031A1C" w:rsidP="009E274A">
      <w:pPr>
        <w:pStyle w:val="NormalWeb"/>
        <w:jc w:val="both"/>
        <w:rPr>
          <w:sz w:val="18"/>
          <w:szCs w:val="18"/>
        </w:rPr>
      </w:pPr>
      <w:r w:rsidRPr="009E274A">
        <w:rPr>
          <w:sz w:val="18"/>
          <w:szCs w:val="18"/>
        </w:rPr>
        <w:t>This review addresses the security challenges associated with online bug tracking systems, focusing on vulnerabilities such as data breaches, unauthorized access, and injection attacks. Systems like Jira, Bugzilla, and MantisBT are scrutinized for their security features, including authentication mechanisms, data encryption, and access controls. The study identifies common security weaknesses, such as insufficient input validation, lack of encryption in data transmission, and inadequate access control policies, which can be exploited by attackers. It also discusses the implications of these vulnerabilities for software development and user data protection. The research highlights best practices for enhancing security in bug tracking systems, such as implementing multi-factor authentication, using secure communication protocols (e.g., HTTPS), and regularly updating the software to patch known vulnerabilities. Additionally, the paper explores the role of security audits and code reviews in identifying and mitigating risks. The findings emphasize the need for ongoing security training for development teams and the implementation of robust security frameworks to safeguard sensitive information. By addressing these challenges, organizations can enhance the security posture of their bug tracking systems, ensuring the confidentiality, integrity, and availability of critical development data.</w:t>
      </w:r>
    </w:p>
    <w:p w14:paraId="55407AD5" w14:textId="77777777" w:rsidR="00031A1C" w:rsidRPr="009E274A" w:rsidRDefault="00031A1C" w:rsidP="009E274A">
      <w:pPr>
        <w:pStyle w:val="NormalWeb"/>
        <w:jc w:val="both"/>
        <w:rPr>
          <w:sz w:val="18"/>
          <w:szCs w:val="18"/>
        </w:rPr>
      </w:pPr>
      <w:r w:rsidRPr="009E274A">
        <w:rPr>
          <w:sz w:val="18"/>
          <w:szCs w:val="18"/>
        </w:rPr>
        <w:t xml:space="preserve"> This research examines the impact of user experience (UX) design on the effectiveness and adoption of online bug tracking systems. Focusing on systems like Jira, Redmine, and GitHub Issues, the study analyzes how interface design influences user productivity, satisfaction, and engagement. Key UX principles, such as simplicity, intuitiveness, and responsiveness, are evaluated in the context of these systems. The paper reviews user feedback and usability studies to identify common pain points and areas for improvement, such as cumbersome navigation, complex workflows, and insufficient customization options. It also explores the integration of user-centric design practices, including user personas, journey mapping, and iterative testing, to create more effective and user-friendly interfaces. The research highlights the benefits of providing contextual help, customizable dashboards, and real-time collaboration features to enhance the user experience. Case studies illustrate how organizations have improved user satisfaction and operational efficiency by redesigning their bug tracking interfaces based on UX best practices. The findings underscore the importance of prioritizing user experience in the development and enhancement of bug tracking systems, ensuring they meet the needs of diverse user groups and promote seamless workflow integration.</w:t>
      </w:r>
    </w:p>
    <w:p w14:paraId="25B50E4E" w14:textId="77777777" w:rsidR="00031A1C" w:rsidRPr="009E274A" w:rsidRDefault="00031A1C" w:rsidP="009E274A">
      <w:pPr>
        <w:pStyle w:val="NormalWeb"/>
        <w:jc w:val="both"/>
        <w:rPr>
          <w:sz w:val="18"/>
          <w:szCs w:val="18"/>
        </w:rPr>
      </w:pPr>
      <w:r w:rsidRPr="009E274A">
        <w:rPr>
          <w:sz w:val="18"/>
          <w:szCs w:val="18"/>
        </w:rPr>
        <w:t xml:space="preserve">This study compares open-source and commercial online bug tracking systems, focusing on factors such as cost, customization, scalability, and support. Open-source systems like Bugzilla and MantisBT are praised for their flexibility, transparency, and zero licensing costs, allowing extensive customization and community-driven improvements. However, they often require significant setup, maintenance, and technical expertise. Commercial systems like Jira, GitHub Issues, and Redmine offer robust features, seamless integration with other tools, and </w:t>
      </w:r>
      <w:r w:rsidRPr="009E274A">
        <w:rPr>
          <w:sz w:val="18"/>
          <w:szCs w:val="18"/>
        </w:rPr>
        <w:t>professional support, which can be crucial for larger organizations with complex needs. The paper evaluates the total cost of ownership, including initial setup, ongoing maintenance, and support costs, finding that while open-source systems have lower upfront costs, commercial systems provide greater convenience and reliability. The study also considers the scalability of each type of system, analyzing how well they handle growth in users and issues. User feedback and case studies illustrate the practical advantages and challenges of each approach, guiding organizations in selecting the most suitable bug tracking system based on their specific requirements, resource availability, and long-term goals. The comparison highlights the trade-offs between flexibility and convenience, customization and support, essential for making informed decisions in software development management.</w:t>
      </w:r>
    </w:p>
    <w:p w14:paraId="2DF28068" w14:textId="77777777" w:rsidR="001B4492" w:rsidRPr="009E274A" w:rsidRDefault="001B4492" w:rsidP="009E274A">
      <w:pPr>
        <w:pStyle w:val="NormalWeb"/>
        <w:jc w:val="both"/>
        <w:rPr>
          <w:sz w:val="18"/>
          <w:szCs w:val="18"/>
        </w:rPr>
      </w:pPr>
    </w:p>
    <w:p w14:paraId="2E255A98" w14:textId="77777777" w:rsidR="00764A39" w:rsidRPr="009E274A" w:rsidRDefault="00764A39" w:rsidP="009E274A">
      <w:pPr>
        <w:autoSpaceDE w:val="0"/>
        <w:autoSpaceDN w:val="0"/>
        <w:adjustRightInd w:val="0"/>
        <w:spacing w:after="0" w:line="240" w:lineRule="auto"/>
        <w:jc w:val="both"/>
        <w:rPr>
          <w:rFonts w:ascii="Times New Roman" w:hAnsi="Times New Roman" w:cs="Times New Roman"/>
          <w:sz w:val="18"/>
          <w:szCs w:val="18"/>
          <w:lang w:val="en-US"/>
        </w:rPr>
      </w:pPr>
      <w:r w:rsidRPr="009E274A">
        <w:rPr>
          <w:rFonts w:ascii="Times New Roman" w:hAnsi="Times New Roman" w:cs="Times New Roman"/>
          <w:sz w:val="18"/>
          <w:szCs w:val="18"/>
          <w:lang w:val="en-US"/>
        </w:rPr>
        <w:t>System Architecture</w:t>
      </w:r>
    </w:p>
    <w:p w14:paraId="6A114246" w14:textId="77777777" w:rsidR="00764A39" w:rsidRPr="009E274A" w:rsidRDefault="00764A39" w:rsidP="009E274A">
      <w:pPr>
        <w:autoSpaceDE w:val="0"/>
        <w:autoSpaceDN w:val="0"/>
        <w:adjustRightInd w:val="0"/>
        <w:spacing w:after="0" w:line="240" w:lineRule="auto"/>
        <w:jc w:val="both"/>
        <w:rPr>
          <w:rFonts w:ascii="Times New Roman" w:hAnsi="Times New Roman" w:cs="Times New Roman"/>
          <w:sz w:val="18"/>
          <w:szCs w:val="18"/>
          <w:lang w:val="en-US"/>
        </w:rPr>
      </w:pPr>
    </w:p>
    <w:p w14:paraId="33285517" w14:textId="77777777" w:rsidR="00764A39" w:rsidRPr="009E274A" w:rsidRDefault="00764A39" w:rsidP="009E274A">
      <w:pPr>
        <w:spacing w:line="240" w:lineRule="auto"/>
        <w:jc w:val="both"/>
        <w:rPr>
          <w:rFonts w:ascii="Times New Roman" w:hAnsi="Times New Roman" w:cs="Times New Roman"/>
          <w:sz w:val="18"/>
          <w:szCs w:val="18"/>
        </w:rPr>
      </w:pPr>
      <w:r w:rsidRPr="009E274A">
        <w:rPr>
          <w:rFonts w:ascii="Times New Roman" w:hAnsi="Times New Roman" w:cs="Times New Roman"/>
          <w:noProof/>
          <w:sz w:val="18"/>
          <w:szCs w:val="18"/>
          <w:lang w:val="en-US"/>
        </w:rPr>
        <w:drawing>
          <wp:inline distT="0" distB="0" distL="0" distR="0" wp14:anchorId="5469F2B4" wp14:editId="7F90B67C">
            <wp:extent cx="2349974" cy="2651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350527" cy="2652384"/>
                    </a:xfrm>
                    <a:prstGeom prst="rect">
                      <a:avLst/>
                    </a:prstGeom>
                    <a:noFill/>
                    <a:ln w="9525">
                      <a:noFill/>
                      <a:miter lim="800000"/>
                      <a:headEnd/>
                      <a:tailEnd/>
                    </a:ln>
                  </pic:spPr>
                </pic:pic>
              </a:graphicData>
            </a:graphic>
          </wp:inline>
        </w:drawing>
      </w:r>
    </w:p>
    <w:p w14:paraId="2D552F25" w14:textId="77777777" w:rsidR="00764A39" w:rsidRPr="009E274A" w:rsidRDefault="00764A39" w:rsidP="009E274A">
      <w:pPr>
        <w:autoSpaceDE w:val="0"/>
        <w:autoSpaceDN w:val="0"/>
        <w:adjustRightInd w:val="0"/>
        <w:spacing w:after="0" w:line="240" w:lineRule="auto"/>
        <w:jc w:val="center"/>
        <w:rPr>
          <w:rFonts w:ascii="Times New Roman" w:hAnsi="Times New Roman" w:cs="Times New Roman"/>
          <w:sz w:val="18"/>
          <w:szCs w:val="18"/>
          <w:lang w:val="en-US"/>
        </w:rPr>
      </w:pPr>
      <w:r w:rsidRPr="009E274A">
        <w:rPr>
          <w:rFonts w:ascii="Times New Roman" w:hAnsi="Times New Roman" w:cs="Times New Roman"/>
          <w:sz w:val="18"/>
          <w:szCs w:val="18"/>
          <w:lang w:val="en-US"/>
        </w:rPr>
        <w:t>Fig 1. System Architecture</w:t>
      </w:r>
    </w:p>
    <w:p w14:paraId="37FE6579" w14:textId="77777777" w:rsidR="00764A39" w:rsidRPr="009E274A" w:rsidRDefault="00764A39" w:rsidP="009E274A">
      <w:pPr>
        <w:autoSpaceDE w:val="0"/>
        <w:autoSpaceDN w:val="0"/>
        <w:adjustRightInd w:val="0"/>
        <w:spacing w:after="0" w:line="240" w:lineRule="auto"/>
        <w:jc w:val="center"/>
        <w:rPr>
          <w:rFonts w:ascii="Times New Roman" w:hAnsi="Times New Roman" w:cs="Times New Roman"/>
          <w:sz w:val="18"/>
          <w:szCs w:val="18"/>
          <w:lang w:val="en-US"/>
        </w:rPr>
      </w:pPr>
    </w:p>
    <w:p w14:paraId="321C52DA" w14:textId="5E4CDF2F" w:rsidR="00764A39" w:rsidRPr="009E274A" w:rsidRDefault="003F418B" w:rsidP="003F418B">
      <w:pPr>
        <w:spacing w:before="240" w:after="120" w:line="240" w:lineRule="auto"/>
        <w:jc w:val="center"/>
        <w:rPr>
          <w:rFonts w:ascii="Times New Roman" w:hAnsi="Times New Roman" w:cs="Times New Roman"/>
          <w:b/>
          <w:bCs/>
          <w:sz w:val="18"/>
          <w:szCs w:val="18"/>
        </w:rPr>
      </w:pPr>
      <w:r>
        <w:rPr>
          <w:rFonts w:ascii="Times New Roman" w:hAnsi="Times New Roman" w:cs="Times New Roman"/>
          <w:b/>
          <w:bCs/>
          <w:sz w:val="18"/>
          <w:szCs w:val="18"/>
        </w:rPr>
        <w:t>III</w:t>
      </w:r>
      <w:r w:rsidR="00764A39" w:rsidRPr="009E274A">
        <w:rPr>
          <w:rFonts w:ascii="Times New Roman" w:hAnsi="Times New Roman" w:cs="Times New Roman"/>
          <w:b/>
          <w:bCs/>
          <w:sz w:val="18"/>
          <w:szCs w:val="18"/>
        </w:rPr>
        <w:t xml:space="preserve">. MODULE DESCRIPTION </w:t>
      </w:r>
    </w:p>
    <w:p w14:paraId="03A3321E" w14:textId="77777777" w:rsidR="00764A39" w:rsidRPr="009E274A" w:rsidRDefault="00764A39" w:rsidP="009E274A">
      <w:pPr>
        <w:widowControl w:val="0"/>
        <w:autoSpaceDE w:val="0"/>
        <w:autoSpaceDN w:val="0"/>
        <w:adjustRightInd w:val="0"/>
        <w:spacing w:after="0" w:line="240" w:lineRule="auto"/>
        <w:jc w:val="both"/>
        <w:rPr>
          <w:rFonts w:ascii="Times New Roman" w:hAnsi="Times New Roman" w:cs="Times New Roman"/>
          <w:b/>
          <w:sz w:val="18"/>
          <w:szCs w:val="18"/>
        </w:rPr>
      </w:pPr>
      <w:r w:rsidRPr="009E274A">
        <w:rPr>
          <w:rFonts w:ascii="Times New Roman" w:hAnsi="Times New Roman" w:cs="Times New Roman"/>
          <w:b/>
          <w:bCs/>
          <w:sz w:val="18"/>
          <w:szCs w:val="18"/>
        </w:rPr>
        <w:t>Dataset Collection:</w:t>
      </w:r>
    </w:p>
    <w:p w14:paraId="26C64FDD" w14:textId="77777777" w:rsidR="00764A39" w:rsidRPr="009E274A" w:rsidRDefault="00764A39" w:rsidP="009E274A">
      <w:pPr>
        <w:widowControl w:val="0"/>
        <w:tabs>
          <w:tab w:val="left" w:pos="922"/>
        </w:tabs>
        <w:autoSpaceDE w:val="0"/>
        <w:autoSpaceDN w:val="0"/>
        <w:adjustRightInd w:val="0"/>
        <w:spacing w:after="0" w:line="240" w:lineRule="auto"/>
        <w:jc w:val="both"/>
        <w:rPr>
          <w:rFonts w:ascii="Times New Roman" w:hAnsi="Times New Roman" w:cs="Times New Roman"/>
          <w:color w:val="252525"/>
          <w:sz w:val="18"/>
          <w:szCs w:val="18"/>
          <w:highlight w:val="white"/>
        </w:rPr>
      </w:pPr>
      <w:r w:rsidRPr="009E274A">
        <w:rPr>
          <w:rFonts w:ascii="Times New Roman" w:hAnsi="Times New Roman" w:cs="Times New Roman"/>
          <w:color w:val="000000"/>
          <w:sz w:val="18"/>
          <w:szCs w:val="18"/>
        </w:rPr>
        <w:t xml:space="preserve">To collect and/or retrieve data about activities, results, context and other factors. It is important to consider the type of information it want to gather from your participants and the ways you will analyze that information. The </w:t>
      </w:r>
      <w:r w:rsidRPr="009E274A">
        <w:rPr>
          <w:rFonts w:ascii="Times New Roman" w:hAnsi="Times New Roman" w:cs="Times New Roman"/>
          <w:color w:val="252525"/>
          <w:sz w:val="18"/>
          <w:szCs w:val="18"/>
          <w:highlight w:val="white"/>
        </w:rPr>
        <w:t>data set corresponds to the contents of a single </w:t>
      </w:r>
      <w:r w:rsidRPr="009E274A">
        <w:rPr>
          <w:rFonts w:ascii="Times New Roman" w:hAnsi="Times New Roman" w:cs="Times New Roman"/>
          <w:sz w:val="18"/>
          <w:szCs w:val="18"/>
          <w:highlight w:val="white"/>
        </w:rPr>
        <w:t>database table</w:t>
      </w:r>
      <w:r w:rsidRPr="009E274A">
        <w:rPr>
          <w:rFonts w:ascii="Times New Roman" w:hAnsi="Times New Roman" w:cs="Times New Roman"/>
          <w:color w:val="252525"/>
          <w:sz w:val="18"/>
          <w:szCs w:val="18"/>
          <w:highlight w:val="white"/>
        </w:rPr>
        <w:t>, or a single statistical </w:t>
      </w:r>
      <w:r w:rsidRPr="009E274A">
        <w:rPr>
          <w:rFonts w:ascii="Times New Roman" w:hAnsi="Times New Roman" w:cs="Times New Roman"/>
          <w:sz w:val="18"/>
          <w:szCs w:val="18"/>
          <w:highlight w:val="white"/>
        </w:rPr>
        <w:t>data matrix</w:t>
      </w:r>
      <w:r w:rsidRPr="009E274A">
        <w:rPr>
          <w:rFonts w:ascii="Times New Roman" w:hAnsi="Times New Roman" w:cs="Times New Roman"/>
          <w:color w:val="252525"/>
          <w:sz w:val="18"/>
          <w:szCs w:val="18"/>
          <w:highlight w:val="white"/>
        </w:rPr>
        <w:t>, where every </w:t>
      </w:r>
      <w:r w:rsidRPr="009E274A">
        <w:rPr>
          <w:rFonts w:ascii="Times New Roman" w:hAnsi="Times New Roman" w:cs="Times New Roman"/>
          <w:sz w:val="18"/>
          <w:szCs w:val="18"/>
          <w:highlight w:val="white"/>
        </w:rPr>
        <w:t>column</w:t>
      </w:r>
      <w:r w:rsidRPr="009E274A">
        <w:rPr>
          <w:rFonts w:ascii="Times New Roman" w:hAnsi="Times New Roman" w:cs="Times New Roman"/>
          <w:color w:val="252525"/>
          <w:sz w:val="18"/>
          <w:szCs w:val="18"/>
          <w:highlight w:val="white"/>
        </w:rPr>
        <w:t> of the table represents a particular variable. after collecting the data to store the Database.</w:t>
      </w:r>
    </w:p>
    <w:p w14:paraId="20F29625" w14:textId="77777777" w:rsidR="00764A39" w:rsidRPr="009E274A" w:rsidRDefault="00764A39" w:rsidP="009E274A">
      <w:pPr>
        <w:widowControl w:val="0"/>
        <w:autoSpaceDE w:val="0"/>
        <w:autoSpaceDN w:val="0"/>
        <w:adjustRightInd w:val="0"/>
        <w:spacing w:after="0" w:line="240" w:lineRule="auto"/>
        <w:jc w:val="both"/>
        <w:rPr>
          <w:rFonts w:ascii="Times New Roman" w:hAnsi="Times New Roman" w:cs="Times New Roman"/>
          <w:b/>
          <w:sz w:val="18"/>
          <w:szCs w:val="18"/>
        </w:rPr>
      </w:pPr>
      <w:r w:rsidRPr="009E274A">
        <w:rPr>
          <w:rFonts w:ascii="Times New Roman" w:hAnsi="Times New Roman" w:cs="Times New Roman"/>
          <w:b/>
          <w:bCs/>
          <w:sz w:val="18"/>
          <w:szCs w:val="18"/>
        </w:rPr>
        <w:t>Preprocessing Method:</w:t>
      </w:r>
    </w:p>
    <w:p w14:paraId="1576E083" w14:textId="77777777" w:rsidR="00764A39" w:rsidRPr="009E274A" w:rsidRDefault="00764A39" w:rsidP="009E274A">
      <w:pPr>
        <w:widowControl w:val="0"/>
        <w:autoSpaceDE w:val="0"/>
        <w:autoSpaceDN w:val="0"/>
        <w:adjustRightInd w:val="0"/>
        <w:spacing w:after="0" w:line="240" w:lineRule="auto"/>
        <w:jc w:val="both"/>
        <w:rPr>
          <w:rFonts w:ascii="Times New Roman" w:hAnsi="Times New Roman" w:cs="Times New Roman"/>
          <w:color w:val="262626"/>
          <w:sz w:val="18"/>
          <w:szCs w:val="18"/>
          <w:highlight w:val="white"/>
        </w:rPr>
      </w:pPr>
      <w:r w:rsidRPr="009E274A">
        <w:rPr>
          <w:rFonts w:ascii="Times New Roman" w:hAnsi="Times New Roman" w:cs="Times New Roman"/>
          <w:color w:val="262626"/>
          <w:sz w:val="18"/>
          <w:szCs w:val="18"/>
          <w:highlight w:val="white"/>
        </w:rPr>
        <w:t>Data Preprocessing or Data cleaning, Data is cleansed through processes such as filling in missing values, smoothing the noisy data, or resolving the inconsistencies in the data. And also used to removing the unwanted data. Commonly used as a preliminary data mining practice, data preprocessing transforms the data into a format that will be more easily and effectively processed for the purpose of the user.</w:t>
      </w:r>
    </w:p>
    <w:p w14:paraId="0C8FB79E" w14:textId="77777777" w:rsidR="00764A39" w:rsidRPr="009E274A" w:rsidRDefault="00764A39" w:rsidP="009E274A">
      <w:pPr>
        <w:widowControl w:val="0"/>
        <w:autoSpaceDE w:val="0"/>
        <w:autoSpaceDN w:val="0"/>
        <w:adjustRightInd w:val="0"/>
        <w:spacing w:after="0" w:line="240" w:lineRule="auto"/>
        <w:jc w:val="both"/>
        <w:rPr>
          <w:rFonts w:ascii="Times New Roman" w:hAnsi="Times New Roman" w:cs="Times New Roman"/>
          <w:b/>
          <w:bCs/>
          <w:sz w:val="18"/>
          <w:szCs w:val="18"/>
        </w:rPr>
      </w:pPr>
      <w:r w:rsidRPr="009E274A">
        <w:rPr>
          <w:rFonts w:ascii="Times New Roman" w:hAnsi="Times New Roman" w:cs="Times New Roman"/>
          <w:b/>
          <w:bCs/>
          <w:sz w:val="18"/>
          <w:szCs w:val="18"/>
        </w:rPr>
        <w:lastRenderedPageBreak/>
        <w:t>Feature Selection/ Instance Selection:</w:t>
      </w:r>
    </w:p>
    <w:p w14:paraId="0083DA74" w14:textId="77777777" w:rsidR="00764A39" w:rsidRPr="009E274A" w:rsidRDefault="00764A39" w:rsidP="009E274A">
      <w:pPr>
        <w:widowControl w:val="0"/>
        <w:autoSpaceDE w:val="0"/>
        <w:autoSpaceDN w:val="0"/>
        <w:adjustRightInd w:val="0"/>
        <w:spacing w:after="0" w:line="240" w:lineRule="auto"/>
        <w:jc w:val="both"/>
        <w:rPr>
          <w:rFonts w:ascii="Times New Roman" w:hAnsi="Times New Roman" w:cs="Times New Roman"/>
          <w:color w:val="231F20"/>
          <w:kern w:val="2"/>
          <w:sz w:val="18"/>
          <w:szCs w:val="18"/>
        </w:rPr>
      </w:pPr>
      <w:r w:rsidRPr="009E274A">
        <w:rPr>
          <w:rFonts w:ascii="Times New Roman" w:hAnsi="Times New Roman" w:cs="Times New Roman"/>
          <w:sz w:val="18"/>
          <w:szCs w:val="18"/>
        </w:rPr>
        <w:t>T</w:t>
      </w:r>
      <w:r w:rsidRPr="009E274A">
        <w:rPr>
          <w:rFonts w:ascii="Times New Roman" w:hAnsi="Times New Roman" w:cs="Times New Roman"/>
          <w:color w:val="231F20"/>
          <w:kern w:val="2"/>
          <w:sz w:val="18"/>
          <w:szCs w:val="18"/>
        </w:rPr>
        <w:t>he combination of instance selection and feature selection to generate a reduced bug data set. We replace the original data set with the reduced data set for bug triage. Instance selection is a technique to reduce the number of instances by removing noisy and redundant instances. By removing uninformative words, feature selection improves the accuracy of bug triage. It recover the accuracy loss by instance selection.</w:t>
      </w:r>
    </w:p>
    <w:p w14:paraId="5D605481" w14:textId="77777777" w:rsidR="00764A39" w:rsidRPr="009E274A" w:rsidRDefault="00764A39" w:rsidP="009E274A">
      <w:pPr>
        <w:widowControl w:val="0"/>
        <w:autoSpaceDE w:val="0"/>
        <w:autoSpaceDN w:val="0"/>
        <w:adjustRightInd w:val="0"/>
        <w:spacing w:after="0" w:line="240" w:lineRule="auto"/>
        <w:jc w:val="both"/>
        <w:rPr>
          <w:rFonts w:ascii="Times New Roman" w:hAnsi="Times New Roman" w:cs="Times New Roman"/>
          <w:b/>
          <w:bCs/>
          <w:sz w:val="18"/>
          <w:szCs w:val="18"/>
        </w:rPr>
      </w:pPr>
      <w:r w:rsidRPr="009E274A">
        <w:rPr>
          <w:rFonts w:ascii="Times New Roman" w:hAnsi="Times New Roman" w:cs="Times New Roman"/>
          <w:b/>
          <w:bCs/>
          <w:sz w:val="18"/>
          <w:szCs w:val="18"/>
        </w:rPr>
        <w:t>Bug Data Reduction:</w:t>
      </w:r>
      <w:r w:rsidRPr="009E274A">
        <w:rPr>
          <w:rFonts w:ascii="Times New Roman" w:hAnsi="Times New Roman" w:cs="Times New Roman"/>
          <w:bCs/>
          <w:sz w:val="18"/>
          <w:szCs w:val="18"/>
        </w:rPr>
        <w:tab/>
      </w:r>
    </w:p>
    <w:p w14:paraId="5396B3D4" w14:textId="77777777" w:rsidR="00764A39" w:rsidRPr="009E274A" w:rsidRDefault="00764A39" w:rsidP="009E274A">
      <w:pPr>
        <w:widowControl w:val="0"/>
        <w:autoSpaceDE w:val="0"/>
        <w:autoSpaceDN w:val="0"/>
        <w:adjustRightInd w:val="0"/>
        <w:spacing w:after="0" w:line="240" w:lineRule="auto"/>
        <w:jc w:val="both"/>
        <w:rPr>
          <w:rFonts w:ascii="Times New Roman" w:hAnsi="Times New Roman" w:cs="Times New Roman"/>
          <w:color w:val="231F20"/>
          <w:kern w:val="2"/>
          <w:sz w:val="18"/>
          <w:szCs w:val="18"/>
        </w:rPr>
      </w:pPr>
      <w:r w:rsidRPr="009E274A">
        <w:rPr>
          <w:rFonts w:ascii="Times New Roman" w:hAnsi="Times New Roman" w:cs="Times New Roman"/>
          <w:color w:val="231F20"/>
          <w:kern w:val="2"/>
          <w:sz w:val="18"/>
          <w:szCs w:val="18"/>
        </w:rPr>
        <w:t>The data set can reduce bug reports but the accuracy of bug triage may be decreased. It improves the accuracy of bug triage. It tends to remove these words to reduce the computation for bug triage. The bug data reduction to reduce the scale and to improve the quality of data in bug repositories. It reducing duplicate and noisy bug reports to decrease the number of historical bugs.</w:t>
      </w:r>
    </w:p>
    <w:p w14:paraId="577D9E96" w14:textId="77777777" w:rsidR="00764A39" w:rsidRPr="009E274A" w:rsidRDefault="00764A39" w:rsidP="009E274A">
      <w:pPr>
        <w:widowControl w:val="0"/>
        <w:autoSpaceDE w:val="0"/>
        <w:autoSpaceDN w:val="0"/>
        <w:adjustRightInd w:val="0"/>
        <w:spacing w:after="0" w:line="240" w:lineRule="auto"/>
        <w:jc w:val="both"/>
        <w:rPr>
          <w:rFonts w:ascii="Times New Roman" w:hAnsi="Times New Roman" w:cs="Times New Roman"/>
          <w:b/>
          <w:bCs/>
          <w:sz w:val="18"/>
          <w:szCs w:val="18"/>
        </w:rPr>
      </w:pPr>
      <w:r w:rsidRPr="009E274A">
        <w:rPr>
          <w:rFonts w:ascii="Times New Roman" w:hAnsi="Times New Roman" w:cs="Times New Roman"/>
          <w:b/>
          <w:bCs/>
          <w:sz w:val="18"/>
          <w:szCs w:val="18"/>
        </w:rPr>
        <w:t>Performance Evaluation:</w:t>
      </w:r>
    </w:p>
    <w:p w14:paraId="0939C0C7" w14:textId="77777777" w:rsidR="00764A39" w:rsidRPr="009E274A" w:rsidRDefault="00764A39" w:rsidP="009E274A">
      <w:pPr>
        <w:widowControl w:val="0"/>
        <w:autoSpaceDE w:val="0"/>
        <w:autoSpaceDN w:val="0"/>
        <w:adjustRightInd w:val="0"/>
        <w:spacing w:after="0" w:line="240" w:lineRule="auto"/>
        <w:jc w:val="both"/>
        <w:rPr>
          <w:rFonts w:ascii="Times New Roman" w:hAnsi="Times New Roman" w:cs="Times New Roman"/>
          <w:color w:val="231F20"/>
          <w:kern w:val="2"/>
          <w:sz w:val="18"/>
          <w:szCs w:val="18"/>
        </w:rPr>
      </w:pPr>
      <w:r w:rsidRPr="009E274A">
        <w:rPr>
          <w:rFonts w:ascii="Times New Roman" w:hAnsi="Times New Roman" w:cs="Times New Roman"/>
          <w:sz w:val="18"/>
          <w:szCs w:val="18"/>
        </w:rPr>
        <w:t xml:space="preserve">In this Performance evaluation, </w:t>
      </w:r>
      <w:r w:rsidRPr="009E274A">
        <w:rPr>
          <w:rFonts w:ascii="Times New Roman" w:hAnsi="Times New Roman" w:cs="Times New Roman"/>
          <w:color w:val="231F20"/>
          <w:kern w:val="2"/>
          <w:sz w:val="18"/>
          <w:szCs w:val="18"/>
        </w:rPr>
        <w:t>algorithm can provide a reduced data set by removing non-representative instances. The quality of bug triage can be measured with the accuracy of bug triage. to reduce noise and redundancy in bug data sets.</w:t>
      </w:r>
    </w:p>
    <w:p w14:paraId="07A5556F" w14:textId="77777777" w:rsidR="00764A39" w:rsidRPr="009E274A" w:rsidRDefault="00764A39" w:rsidP="009E274A">
      <w:pPr>
        <w:spacing w:line="240" w:lineRule="auto"/>
        <w:rPr>
          <w:rFonts w:ascii="Times New Roman" w:hAnsi="Times New Roman" w:cs="Times New Roman"/>
          <w:b/>
          <w:sz w:val="18"/>
          <w:szCs w:val="18"/>
          <w:u w:val="single"/>
        </w:rPr>
      </w:pPr>
    </w:p>
    <w:p w14:paraId="6CCB2D35" w14:textId="73AD114D" w:rsidR="000224FC" w:rsidRPr="009E274A" w:rsidRDefault="000224FC" w:rsidP="003F418B">
      <w:pPr>
        <w:spacing w:after="120" w:line="240" w:lineRule="auto"/>
        <w:jc w:val="center"/>
        <w:rPr>
          <w:rFonts w:ascii="Times New Roman" w:hAnsi="Times New Roman" w:cs="Times New Roman"/>
          <w:b/>
          <w:bCs/>
          <w:sz w:val="18"/>
          <w:szCs w:val="18"/>
        </w:rPr>
      </w:pPr>
      <w:r w:rsidRPr="009E274A">
        <w:rPr>
          <w:rFonts w:ascii="Times New Roman" w:hAnsi="Times New Roman" w:cs="Times New Roman"/>
          <w:b/>
          <w:bCs/>
          <w:sz w:val="18"/>
          <w:szCs w:val="18"/>
        </w:rPr>
        <w:t>I</w:t>
      </w:r>
      <w:r w:rsidR="003F418B">
        <w:rPr>
          <w:rFonts w:ascii="Times New Roman" w:hAnsi="Times New Roman" w:cs="Times New Roman"/>
          <w:b/>
          <w:bCs/>
          <w:sz w:val="18"/>
          <w:szCs w:val="18"/>
        </w:rPr>
        <w:t>V</w:t>
      </w:r>
      <w:r w:rsidRPr="009E274A">
        <w:rPr>
          <w:rFonts w:ascii="Times New Roman" w:hAnsi="Times New Roman" w:cs="Times New Roman"/>
          <w:b/>
          <w:bCs/>
          <w:sz w:val="18"/>
          <w:szCs w:val="18"/>
        </w:rPr>
        <w:t>.</w:t>
      </w:r>
      <w:r w:rsidR="003F418B">
        <w:rPr>
          <w:rFonts w:ascii="Times New Roman" w:hAnsi="Times New Roman" w:cs="Times New Roman"/>
          <w:b/>
          <w:bCs/>
          <w:sz w:val="18"/>
          <w:szCs w:val="18"/>
        </w:rPr>
        <w:t xml:space="preserve"> </w:t>
      </w:r>
      <w:r w:rsidRPr="009E274A">
        <w:rPr>
          <w:rFonts w:ascii="Times New Roman" w:hAnsi="Times New Roman" w:cs="Times New Roman"/>
          <w:b/>
          <w:bCs/>
          <w:sz w:val="18"/>
          <w:szCs w:val="18"/>
        </w:rPr>
        <w:t>RESULT</w:t>
      </w:r>
    </w:p>
    <w:p w14:paraId="499238B3" w14:textId="6EC0320C" w:rsidR="001B4492" w:rsidRPr="009E274A" w:rsidRDefault="000224FC" w:rsidP="003F418B">
      <w:pPr>
        <w:spacing w:after="240" w:line="240" w:lineRule="auto"/>
        <w:jc w:val="both"/>
        <w:rPr>
          <w:rFonts w:ascii="Times New Roman" w:hAnsi="Times New Roman" w:cs="Times New Roman"/>
          <w:b/>
          <w:sz w:val="18"/>
          <w:szCs w:val="18"/>
          <w:u w:val="single"/>
        </w:rPr>
      </w:pPr>
      <w:r w:rsidRPr="009E274A">
        <w:rPr>
          <w:rFonts w:ascii="Times New Roman" w:hAnsi="Times New Roman" w:cs="Times New Roman"/>
          <w:sz w:val="18"/>
          <w:szCs w:val="18"/>
        </w:rPr>
        <w:t>Bug triage is an expensive step of software maintenance in both labor cost and time cost. In this paper, we combine feature selection with instance selection to reduce the scale of bug data sets as well as improve the data quality. To determine the order of applying instance selection and feature selection for a new bug data set, we extract attributes of each bug data set and train a predictive model based on historical data sets. We empirically investigate the data reduction for bug triage in bug repositories of two large open</w:t>
      </w:r>
      <w:r w:rsidR="003F418B">
        <w:rPr>
          <w:rFonts w:ascii="Times New Roman" w:hAnsi="Times New Roman" w:cs="Times New Roman"/>
          <w:sz w:val="18"/>
          <w:szCs w:val="18"/>
        </w:rPr>
        <w:t>-</w:t>
      </w:r>
      <w:r w:rsidRPr="009E274A">
        <w:rPr>
          <w:rFonts w:ascii="Times New Roman" w:hAnsi="Times New Roman" w:cs="Times New Roman"/>
          <w:sz w:val="18"/>
          <w:szCs w:val="18"/>
        </w:rPr>
        <w:t>source projects, namely Eclipse and Mozilla.</w:t>
      </w:r>
    </w:p>
    <w:p w14:paraId="0995FAFB" w14:textId="502ACCC2" w:rsidR="001B4492" w:rsidRPr="009E274A" w:rsidRDefault="0030364D" w:rsidP="003F418B">
      <w:pPr>
        <w:spacing w:before="240" w:after="0" w:line="240" w:lineRule="auto"/>
        <w:jc w:val="center"/>
        <w:rPr>
          <w:rFonts w:ascii="Times New Roman" w:hAnsi="Times New Roman" w:cs="Times New Roman"/>
          <w:b/>
          <w:bCs/>
          <w:sz w:val="18"/>
          <w:szCs w:val="18"/>
        </w:rPr>
      </w:pPr>
      <w:r w:rsidRPr="009E274A">
        <w:rPr>
          <w:rFonts w:ascii="Times New Roman" w:hAnsi="Times New Roman" w:cs="Times New Roman"/>
          <w:b/>
          <w:bCs/>
          <w:sz w:val="18"/>
          <w:szCs w:val="18"/>
        </w:rPr>
        <w:t>V</w:t>
      </w:r>
      <w:r w:rsidR="003F418B">
        <w:rPr>
          <w:rFonts w:ascii="Times New Roman" w:hAnsi="Times New Roman" w:cs="Times New Roman"/>
          <w:b/>
          <w:bCs/>
          <w:sz w:val="18"/>
          <w:szCs w:val="18"/>
        </w:rPr>
        <w:t xml:space="preserve">. </w:t>
      </w:r>
      <w:r w:rsidRPr="009E274A">
        <w:rPr>
          <w:rFonts w:ascii="Times New Roman" w:hAnsi="Times New Roman" w:cs="Times New Roman"/>
          <w:b/>
          <w:bCs/>
          <w:sz w:val="18"/>
          <w:szCs w:val="18"/>
        </w:rPr>
        <w:t>CONCLUSION</w:t>
      </w:r>
    </w:p>
    <w:p w14:paraId="59CA1B64" w14:textId="77777777" w:rsidR="0030364D" w:rsidRPr="009E274A" w:rsidRDefault="0030364D" w:rsidP="003F418B">
      <w:pPr>
        <w:pStyle w:val="NormalWeb"/>
        <w:spacing w:before="120" w:beforeAutospacing="0" w:after="0" w:afterAutospacing="0"/>
        <w:jc w:val="both"/>
        <w:rPr>
          <w:sz w:val="18"/>
          <w:szCs w:val="18"/>
        </w:rPr>
      </w:pPr>
      <w:r w:rsidRPr="009E274A">
        <w:rPr>
          <w:sz w:val="18"/>
          <w:szCs w:val="18"/>
        </w:rPr>
        <w:t>In conclusion, our study presents a novel approach to optimizing bug triage through a combination of feature selection and instance selection techniques. By applying these methods, we effectively reduce the scale of bug data sets while enhancing data quality, thereby mitigating the substantial labor and time costs associated with bug triage in software maintenance. Our empirical investigation on bug repositories from Eclipse and Mozilla demonstrates the feasibility and benefits of our approach in real-world scenarios. Moving forward, our future work aims to further refine our data reduction techniques and explore strategies for improving the preparation of high-quality bug data sets tailored to specific software domains. Additionally, we plan to delve deeper into understanding the relationships between bug data set attributes and optimal reduction orders, offering insights that could significantly advance the efficiency and effectiveness of bug triage processes in software development and maintenance contexts.</w:t>
      </w:r>
    </w:p>
    <w:p w14:paraId="3989AB9D" w14:textId="77777777" w:rsidR="00682DDF" w:rsidRPr="009E274A" w:rsidRDefault="00682DDF" w:rsidP="009E274A">
      <w:pPr>
        <w:pStyle w:val="NormalWeb"/>
        <w:jc w:val="both"/>
        <w:rPr>
          <w:sz w:val="18"/>
          <w:szCs w:val="18"/>
        </w:rPr>
      </w:pPr>
    </w:p>
    <w:p w14:paraId="7189692B" w14:textId="77777777" w:rsidR="00682DDF" w:rsidRPr="009E274A" w:rsidRDefault="00682DDF" w:rsidP="009E274A">
      <w:pPr>
        <w:pStyle w:val="NormalWeb"/>
        <w:jc w:val="center"/>
        <w:rPr>
          <w:b/>
          <w:sz w:val="18"/>
          <w:szCs w:val="18"/>
        </w:rPr>
      </w:pPr>
      <w:r w:rsidRPr="009E274A">
        <w:rPr>
          <w:b/>
          <w:sz w:val="18"/>
          <w:szCs w:val="18"/>
        </w:rPr>
        <w:t>REFERENCES</w:t>
      </w:r>
    </w:p>
    <w:p w14:paraId="3F948D3C" w14:textId="77777777" w:rsidR="00682DDF" w:rsidRPr="009E274A" w:rsidRDefault="00682DDF" w:rsidP="009E274A">
      <w:pPr>
        <w:spacing w:after="0" w:line="240" w:lineRule="auto"/>
        <w:jc w:val="both"/>
        <w:rPr>
          <w:rFonts w:ascii="Times New Roman" w:hAnsi="Times New Roman" w:cs="Times New Roman"/>
          <w:bCs/>
          <w:sz w:val="18"/>
          <w:szCs w:val="18"/>
        </w:rPr>
      </w:pPr>
      <w:r w:rsidRPr="009E274A">
        <w:rPr>
          <w:rFonts w:ascii="Times New Roman" w:hAnsi="Times New Roman" w:cs="Times New Roman"/>
          <w:bCs/>
          <w:sz w:val="18"/>
          <w:szCs w:val="18"/>
        </w:rPr>
        <w:t xml:space="preserve"> [1] J. Anvik, L. Hiew, and G. C. Murphy, “Who should fix this bug?” in Proc. 28th Int. Conf. Softw. Eng., May 2006, pp. 361–370.</w:t>
      </w:r>
    </w:p>
    <w:p w14:paraId="40FAFEF4" w14:textId="77777777" w:rsidR="00682DDF" w:rsidRPr="009E274A" w:rsidRDefault="00682DDF" w:rsidP="009E274A">
      <w:pPr>
        <w:spacing w:after="0" w:line="240" w:lineRule="auto"/>
        <w:jc w:val="both"/>
        <w:rPr>
          <w:rFonts w:ascii="Times New Roman" w:hAnsi="Times New Roman" w:cs="Times New Roman"/>
          <w:bCs/>
          <w:sz w:val="18"/>
          <w:szCs w:val="18"/>
        </w:rPr>
      </w:pPr>
      <w:r w:rsidRPr="009E274A">
        <w:rPr>
          <w:rFonts w:ascii="Times New Roman" w:hAnsi="Times New Roman" w:cs="Times New Roman"/>
          <w:bCs/>
          <w:sz w:val="18"/>
          <w:szCs w:val="18"/>
        </w:rPr>
        <w:t>[2] S. Artzi, A. Kie_zun, J. Dolby, F. Tip, D. Dig, A. Paradkar, and M. D. Ernst, “Finding bugs in web applications using dynamic test generation and explicit-state model checking,” IEEE Softw., vol. 36, no. 4, pp. 474–494, Jul./Aug. 2010.</w:t>
      </w:r>
    </w:p>
    <w:p w14:paraId="7813AD68" w14:textId="77777777" w:rsidR="00682DDF" w:rsidRPr="009E274A" w:rsidRDefault="00682DDF" w:rsidP="009E274A">
      <w:pPr>
        <w:spacing w:after="0" w:line="240" w:lineRule="auto"/>
        <w:jc w:val="both"/>
        <w:rPr>
          <w:rFonts w:ascii="Times New Roman" w:hAnsi="Times New Roman" w:cs="Times New Roman"/>
          <w:bCs/>
          <w:sz w:val="18"/>
          <w:szCs w:val="18"/>
        </w:rPr>
      </w:pPr>
      <w:r w:rsidRPr="009E274A">
        <w:rPr>
          <w:rFonts w:ascii="Times New Roman" w:hAnsi="Times New Roman" w:cs="Times New Roman"/>
          <w:bCs/>
          <w:sz w:val="18"/>
          <w:szCs w:val="18"/>
        </w:rPr>
        <w:t>[3] J. Anvik and G. C. Murphy, “Reducing the effort of bug report triage: Recommenders for development-oriented decisions,” ACM Trans. Soft. Eng. Methodol., vol. 20, no. 3, article 10, Aug. 2011.</w:t>
      </w:r>
    </w:p>
    <w:p w14:paraId="25F055A9" w14:textId="77777777" w:rsidR="00682DDF" w:rsidRPr="009E274A" w:rsidRDefault="00682DDF" w:rsidP="009E274A">
      <w:pPr>
        <w:spacing w:after="0" w:line="240" w:lineRule="auto"/>
        <w:jc w:val="both"/>
        <w:rPr>
          <w:rFonts w:ascii="Times New Roman" w:hAnsi="Times New Roman" w:cs="Times New Roman"/>
          <w:bCs/>
          <w:sz w:val="18"/>
          <w:szCs w:val="18"/>
        </w:rPr>
      </w:pPr>
      <w:r w:rsidRPr="009E274A">
        <w:rPr>
          <w:rFonts w:ascii="Times New Roman" w:hAnsi="Times New Roman" w:cs="Times New Roman"/>
          <w:bCs/>
          <w:sz w:val="18"/>
          <w:szCs w:val="18"/>
        </w:rPr>
        <w:t xml:space="preserve">[4] C. C. Aggarwal and P. Zhao, “Towards graphical models for text processing,” Knowl. Inform. Syst., vol. 36, no. 1, pp. 1–21, 2013. </w:t>
      </w:r>
    </w:p>
    <w:p w14:paraId="1012F702" w14:textId="77777777" w:rsidR="00682DDF" w:rsidRPr="009E274A" w:rsidRDefault="00682DDF" w:rsidP="009E274A">
      <w:pPr>
        <w:spacing w:after="0" w:line="240" w:lineRule="auto"/>
        <w:jc w:val="both"/>
        <w:rPr>
          <w:rFonts w:ascii="Times New Roman" w:hAnsi="Times New Roman" w:cs="Times New Roman"/>
          <w:bCs/>
          <w:sz w:val="18"/>
          <w:szCs w:val="18"/>
        </w:rPr>
      </w:pPr>
      <w:r w:rsidRPr="009E274A">
        <w:rPr>
          <w:rFonts w:ascii="Times New Roman" w:hAnsi="Times New Roman" w:cs="Times New Roman"/>
          <w:bCs/>
          <w:sz w:val="18"/>
          <w:szCs w:val="18"/>
        </w:rPr>
        <w:t>[5] Bugzilla, (2014). [Online]. Avaialble: http://bugzilla.org/</w:t>
      </w:r>
    </w:p>
    <w:p w14:paraId="429ACD8F" w14:textId="77777777" w:rsidR="00682DDF" w:rsidRPr="009E274A" w:rsidRDefault="00682DDF" w:rsidP="009E274A">
      <w:pPr>
        <w:spacing w:after="0" w:line="240" w:lineRule="auto"/>
        <w:jc w:val="both"/>
        <w:rPr>
          <w:rFonts w:ascii="Times New Roman" w:hAnsi="Times New Roman" w:cs="Times New Roman"/>
          <w:bCs/>
          <w:sz w:val="18"/>
          <w:szCs w:val="18"/>
        </w:rPr>
      </w:pPr>
      <w:r w:rsidRPr="009E274A">
        <w:rPr>
          <w:rFonts w:ascii="Times New Roman" w:hAnsi="Times New Roman" w:cs="Times New Roman"/>
          <w:bCs/>
          <w:sz w:val="18"/>
          <w:szCs w:val="18"/>
        </w:rPr>
        <w:t>[6] K. Balog, L. Azzopardi, and M. de Rijke, “Formal models for expert finding in enterprise corpora,” in Proc. 29th Annu. Int. ACM SIGIR Conf. Res. Develop. Inform. Retrieval, Aug. 2006, pp. 43–50.</w:t>
      </w:r>
    </w:p>
    <w:p w14:paraId="47CCCBE1" w14:textId="77777777" w:rsidR="00682DDF" w:rsidRPr="009E274A" w:rsidRDefault="00682DDF" w:rsidP="009E274A">
      <w:pPr>
        <w:spacing w:after="0" w:line="240" w:lineRule="auto"/>
        <w:jc w:val="both"/>
        <w:rPr>
          <w:rFonts w:ascii="Times New Roman" w:hAnsi="Times New Roman" w:cs="Times New Roman"/>
          <w:bCs/>
          <w:sz w:val="18"/>
          <w:szCs w:val="18"/>
        </w:rPr>
      </w:pPr>
    </w:p>
    <w:p w14:paraId="16B643EB" w14:textId="77777777" w:rsidR="00682DDF" w:rsidRPr="009E274A" w:rsidRDefault="00682DDF" w:rsidP="009E274A">
      <w:pPr>
        <w:spacing w:after="0" w:line="240" w:lineRule="auto"/>
        <w:jc w:val="both"/>
        <w:rPr>
          <w:rFonts w:ascii="Times New Roman" w:hAnsi="Times New Roman" w:cs="Times New Roman"/>
          <w:bCs/>
          <w:sz w:val="18"/>
          <w:szCs w:val="18"/>
        </w:rPr>
      </w:pPr>
      <w:r w:rsidRPr="009E274A">
        <w:rPr>
          <w:rFonts w:ascii="Times New Roman" w:hAnsi="Times New Roman" w:cs="Times New Roman"/>
          <w:bCs/>
          <w:sz w:val="18"/>
          <w:szCs w:val="18"/>
        </w:rPr>
        <w:t>[7] P. S. Bishnu and V. Bhattacherjee, “Software fault prediction using quad tree-based k-means clustering algorithm,” IEEE Trans. Knowl. Data Eng., vol. 24, no. 6, pp. 1146–1150, Jun. 2012.</w:t>
      </w:r>
    </w:p>
    <w:p w14:paraId="6958454B" w14:textId="77777777" w:rsidR="00682DDF" w:rsidRPr="009E274A" w:rsidRDefault="00682DDF" w:rsidP="009E274A">
      <w:pPr>
        <w:spacing w:after="0" w:line="240" w:lineRule="auto"/>
        <w:jc w:val="both"/>
        <w:rPr>
          <w:rFonts w:ascii="Times New Roman" w:hAnsi="Times New Roman" w:cs="Times New Roman"/>
          <w:bCs/>
          <w:sz w:val="18"/>
          <w:szCs w:val="18"/>
        </w:rPr>
      </w:pPr>
      <w:r w:rsidRPr="009E274A">
        <w:rPr>
          <w:rFonts w:ascii="Times New Roman" w:hAnsi="Times New Roman" w:cs="Times New Roman"/>
          <w:bCs/>
          <w:sz w:val="18"/>
          <w:szCs w:val="18"/>
        </w:rPr>
        <w:t>[8] H. Brighton and C. Mellish, “Advances in instance selection for instance-based learning algorithms,” Data Mining Knowl. Discovery, vol. 6, no. 2, pp. 153–172, Apr. 2002.</w:t>
      </w:r>
    </w:p>
    <w:p w14:paraId="7A672D8D" w14:textId="77777777" w:rsidR="00682DDF" w:rsidRPr="009E274A" w:rsidRDefault="00682DDF" w:rsidP="009E274A">
      <w:pPr>
        <w:spacing w:after="0" w:line="240" w:lineRule="auto"/>
        <w:jc w:val="both"/>
        <w:rPr>
          <w:rFonts w:ascii="Times New Roman" w:hAnsi="Times New Roman" w:cs="Times New Roman"/>
          <w:bCs/>
          <w:sz w:val="18"/>
          <w:szCs w:val="18"/>
        </w:rPr>
      </w:pPr>
      <w:r w:rsidRPr="009E274A">
        <w:rPr>
          <w:rFonts w:ascii="Times New Roman" w:hAnsi="Times New Roman" w:cs="Times New Roman"/>
          <w:bCs/>
          <w:sz w:val="18"/>
          <w:szCs w:val="18"/>
        </w:rPr>
        <w:t>[9] S. Breu, R. Premraj, J. Sillito, and T. Zimmermann, “Information needs in bug reports: Improving cooperation between developers and users,” in Proc. ACM Conf. Comput. Supported Cooperative Work, Feb. 2010, pp. 301–310.</w:t>
      </w:r>
    </w:p>
    <w:p w14:paraId="634B7C39" w14:textId="77777777" w:rsidR="00682DDF" w:rsidRPr="009E274A" w:rsidRDefault="00682DDF" w:rsidP="009E274A">
      <w:pPr>
        <w:spacing w:after="0" w:line="240" w:lineRule="auto"/>
        <w:jc w:val="both"/>
        <w:rPr>
          <w:rFonts w:ascii="Times New Roman" w:hAnsi="Times New Roman" w:cs="Times New Roman"/>
          <w:bCs/>
          <w:sz w:val="18"/>
          <w:szCs w:val="18"/>
        </w:rPr>
      </w:pPr>
      <w:r w:rsidRPr="009E274A">
        <w:rPr>
          <w:rFonts w:ascii="Times New Roman" w:hAnsi="Times New Roman" w:cs="Times New Roman"/>
          <w:bCs/>
          <w:sz w:val="18"/>
          <w:szCs w:val="18"/>
        </w:rPr>
        <w:t>[10] V. Bol_on-Canedo, N. S_anchez-Maro~no, and A. Alonso-Betanzos, “A review of feature selection methods on synthetic data,” Knowl. Inform. Syst., vol. 34, no. 3, pp. 483–519, 2013.</w:t>
      </w:r>
    </w:p>
    <w:p w14:paraId="61E9763D" w14:textId="77777777" w:rsidR="00391F8F" w:rsidRPr="009E274A" w:rsidRDefault="00391F8F" w:rsidP="009E274A">
      <w:pPr>
        <w:spacing w:line="240" w:lineRule="auto"/>
        <w:jc w:val="both"/>
        <w:rPr>
          <w:sz w:val="18"/>
          <w:szCs w:val="18"/>
        </w:rPr>
      </w:pPr>
    </w:p>
    <w:sectPr w:rsidR="00391F8F" w:rsidRPr="009E274A" w:rsidSect="00391F8F">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F5A2A"/>
    <w:multiLevelType w:val="hybridMultilevel"/>
    <w:tmpl w:val="1998510E"/>
    <w:lvl w:ilvl="0" w:tplc="1CDC9EA2">
      <w:start w:val="1"/>
      <w:numFmt w:val="upperRoman"/>
      <w:lvlText w:val="%1."/>
      <w:lvlJc w:val="left"/>
      <w:pPr>
        <w:ind w:left="1080" w:hanging="72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D21CC2"/>
    <w:multiLevelType w:val="hybridMultilevel"/>
    <w:tmpl w:val="BF2210E0"/>
    <w:lvl w:ilvl="0" w:tplc="48541C7A">
      <w:start w:val="1"/>
      <w:numFmt w:val="upperRoman"/>
      <w:lvlText w:val="%1."/>
      <w:lvlJc w:val="left"/>
      <w:pPr>
        <w:ind w:left="1080" w:hanging="72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613E27"/>
    <w:multiLevelType w:val="hybridMultilevel"/>
    <w:tmpl w:val="1D1C21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62CE2"/>
    <w:multiLevelType w:val="hybridMultilevel"/>
    <w:tmpl w:val="D41240C0"/>
    <w:lvl w:ilvl="0" w:tplc="994A118E">
      <w:start w:val="1"/>
      <w:numFmt w:val="upperRoman"/>
      <w:lvlText w:val="%1."/>
      <w:lvlJc w:val="left"/>
      <w:pPr>
        <w:ind w:left="960" w:hanging="72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4" w15:restartNumberingAfterBreak="0">
    <w:nsid w:val="359553A2"/>
    <w:multiLevelType w:val="hybridMultilevel"/>
    <w:tmpl w:val="6F7C74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A2107D"/>
    <w:multiLevelType w:val="hybridMultilevel"/>
    <w:tmpl w:val="9B6607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565A31"/>
    <w:multiLevelType w:val="hybridMultilevel"/>
    <w:tmpl w:val="964A1D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9834768">
    <w:abstractNumId w:val="3"/>
  </w:num>
  <w:num w:numId="2" w16cid:durableId="774790730">
    <w:abstractNumId w:val="5"/>
  </w:num>
  <w:num w:numId="3" w16cid:durableId="2044791509">
    <w:abstractNumId w:val="2"/>
  </w:num>
  <w:num w:numId="4" w16cid:durableId="1237593524">
    <w:abstractNumId w:val="6"/>
  </w:num>
  <w:num w:numId="5" w16cid:durableId="973144296">
    <w:abstractNumId w:val="4"/>
  </w:num>
  <w:num w:numId="6" w16cid:durableId="1411350231">
    <w:abstractNumId w:val="1"/>
  </w:num>
  <w:num w:numId="7" w16cid:durableId="281306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B4B"/>
    <w:rsid w:val="000224FC"/>
    <w:rsid w:val="00031A1C"/>
    <w:rsid w:val="00110B4B"/>
    <w:rsid w:val="001B4492"/>
    <w:rsid w:val="00282D76"/>
    <w:rsid w:val="002E5385"/>
    <w:rsid w:val="0030364D"/>
    <w:rsid w:val="00391F8F"/>
    <w:rsid w:val="003F418B"/>
    <w:rsid w:val="004619F1"/>
    <w:rsid w:val="004A5147"/>
    <w:rsid w:val="005070C1"/>
    <w:rsid w:val="00682DDF"/>
    <w:rsid w:val="00704AD4"/>
    <w:rsid w:val="00764A39"/>
    <w:rsid w:val="007E1E9C"/>
    <w:rsid w:val="00804AE2"/>
    <w:rsid w:val="00851749"/>
    <w:rsid w:val="008E40C3"/>
    <w:rsid w:val="009E274A"/>
    <w:rsid w:val="00A80B94"/>
    <w:rsid w:val="00AD3709"/>
    <w:rsid w:val="00C020E2"/>
    <w:rsid w:val="00DE1DC7"/>
    <w:rsid w:val="00F70A2D"/>
    <w:rsid w:val="00FC4FAC"/>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3D393"/>
  <w15:docId w15:val="{B35577AD-E696-4478-8CC5-F3095E3E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E274A"/>
    <w:pPr>
      <w:widowControl w:val="0"/>
      <w:autoSpaceDE w:val="0"/>
      <w:autoSpaceDN w:val="0"/>
      <w:spacing w:before="98" w:after="0" w:line="240" w:lineRule="auto"/>
      <w:ind w:left="232"/>
      <w:jc w:val="center"/>
      <w:outlineLvl w:val="0"/>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F8F"/>
    <w:pPr>
      <w:ind w:left="720"/>
      <w:contextualSpacing/>
    </w:pPr>
  </w:style>
  <w:style w:type="paragraph" w:styleId="NormalWeb">
    <w:name w:val="Normal (Web)"/>
    <w:basedOn w:val="Normal"/>
    <w:uiPriority w:val="99"/>
    <w:semiHidden/>
    <w:unhideWhenUsed/>
    <w:rsid w:val="00031A1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31A1C"/>
    <w:rPr>
      <w:b/>
      <w:bCs/>
    </w:rPr>
  </w:style>
  <w:style w:type="paragraph" w:styleId="BalloonText">
    <w:name w:val="Balloon Text"/>
    <w:basedOn w:val="Normal"/>
    <w:link w:val="BalloonTextChar"/>
    <w:uiPriority w:val="99"/>
    <w:semiHidden/>
    <w:unhideWhenUsed/>
    <w:rsid w:val="0076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A39"/>
    <w:rPr>
      <w:rFonts w:ascii="Tahoma" w:hAnsi="Tahoma" w:cs="Tahoma"/>
      <w:sz w:val="16"/>
      <w:szCs w:val="16"/>
    </w:rPr>
  </w:style>
  <w:style w:type="character" w:customStyle="1" w:styleId="Heading1Char">
    <w:name w:val="Heading 1 Char"/>
    <w:basedOn w:val="DefaultParagraphFont"/>
    <w:link w:val="Heading1"/>
    <w:uiPriority w:val="9"/>
    <w:rsid w:val="009E274A"/>
    <w:rPr>
      <w:rFonts w:ascii="Times New Roman" w:eastAsia="Times New Roman" w:hAnsi="Times New Roman" w:cs="Times New Roman"/>
      <w:lang w:val="en-US"/>
    </w:rPr>
  </w:style>
  <w:style w:type="paragraph" w:styleId="BodyText">
    <w:name w:val="Body Text"/>
    <w:basedOn w:val="Normal"/>
    <w:link w:val="BodyTextChar"/>
    <w:uiPriority w:val="1"/>
    <w:qFormat/>
    <w:rsid w:val="009E274A"/>
    <w:pPr>
      <w:widowControl w:val="0"/>
      <w:autoSpaceDE w:val="0"/>
      <w:autoSpaceDN w:val="0"/>
      <w:spacing w:after="0" w:line="240" w:lineRule="auto"/>
      <w:ind w:left="119"/>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9E274A"/>
    <w:rPr>
      <w:rFonts w:ascii="Times New Roman" w:eastAsia="Times New Roman" w:hAnsi="Times New Roman" w:cs="Times New Roman"/>
      <w:sz w:val="20"/>
      <w:szCs w:val="20"/>
      <w:lang w:val="en-US"/>
    </w:rPr>
  </w:style>
  <w:style w:type="paragraph" w:styleId="NoSpacing">
    <w:name w:val="No Spacing"/>
    <w:uiPriority w:val="1"/>
    <w:qFormat/>
    <w:rsid w:val="00FC4FAC"/>
    <w:pPr>
      <w:spacing w:after="0" w:line="240" w:lineRule="auto"/>
    </w:pPr>
  </w:style>
  <w:style w:type="character" w:styleId="Hyperlink">
    <w:name w:val="Hyperlink"/>
    <w:basedOn w:val="DefaultParagraphFont"/>
    <w:uiPriority w:val="99"/>
    <w:unhideWhenUsed/>
    <w:rsid w:val="00851749"/>
    <w:rPr>
      <w:color w:val="0000FF" w:themeColor="hyperlink"/>
      <w:u w:val="single"/>
    </w:rPr>
  </w:style>
  <w:style w:type="character" w:styleId="UnresolvedMention">
    <w:name w:val="Unresolved Mention"/>
    <w:basedOn w:val="DefaultParagraphFont"/>
    <w:uiPriority w:val="99"/>
    <w:semiHidden/>
    <w:unhideWhenUsed/>
    <w:rsid w:val="00851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21249">
      <w:bodyDiv w:val="1"/>
      <w:marLeft w:val="0"/>
      <w:marRight w:val="0"/>
      <w:marTop w:val="0"/>
      <w:marBottom w:val="0"/>
      <w:divBdr>
        <w:top w:val="none" w:sz="0" w:space="0" w:color="auto"/>
        <w:left w:val="none" w:sz="0" w:space="0" w:color="auto"/>
        <w:bottom w:val="none" w:sz="0" w:space="0" w:color="auto"/>
        <w:right w:val="none" w:sz="0" w:space="0" w:color="auto"/>
      </w:divBdr>
    </w:div>
    <w:div w:id="248319440">
      <w:bodyDiv w:val="1"/>
      <w:marLeft w:val="0"/>
      <w:marRight w:val="0"/>
      <w:marTop w:val="0"/>
      <w:marBottom w:val="0"/>
      <w:divBdr>
        <w:top w:val="none" w:sz="0" w:space="0" w:color="auto"/>
        <w:left w:val="none" w:sz="0" w:space="0" w:color="auto"/>
        <w:bottom w:val="none" w:sz="0" w:space="0" w:color="auto"/>
        <w:right w:val="none" w:sz="0" w:space="0" w:color="auto"/>
      </w:divBdr>
    </w:div>
    <w:div w:id="693458495">
      <w:bodyDiv w:val="1"/>
      <w:marLeft w:val="0"/>
      <w:marRight w:val="0"/>
      <w:marTop w:val="0"/>
      <w:marBottom w:val="0"/>
      <w:divBdr>
        <w:top w:val="none" w:sz="0" w:space="0" w:color="auto"/>
        <w:left w:val="none" w:sz="0" w:space="0" w:color="auto"/>
        <w:bottom w:val="none" w:sz="0" w:space="0" w:color="auto"/>
        <w:right w:val="none" w:sz="0" w:space="0" w:color="auto"/>
      </w:divBdr>
    </w:div>
    <w:div w:id="1579897594">
      <w:bodyDiv w:val="1"/>
      <w:marLeft w:val="0"/>
      <w:marRight w:val="0"/>
      <w:marTop w:val="0"/>
      <w:marBottom w:val="0"/>
      <w:divBdr>
        <w:top w:val="none" w:sz="0" w:space="0" w:color="auto"/>
        <w:left w:val="none" w:sz="0" w:space="0" w:color="auto"/>
        <w:bottom w:val="none" w:sz="0" w:space="0" w:color="auto"/>
        <w:right w:val="none" w:sz="0" w:space="0" w:color="auto"/>
      </w:divBdr>
      <w:divsChild>
        <w:div w:id="2041542587">
          <w:marLeft w:val="0"/>
          <w:marRight w:val="0"/>
          <w:marTop w:val="0"/>
          <w:marBottom w:val="0"/>
          <w:divBdr>
            <w:top w:val="none" w:sz="0" w:space="0" w:color="auto"/>
            <w:left w:val="none" w:sz="0" w:space="0" w:color="auto"/>
            <w:bottom w:val="none" w:sz="0" w:space="0" w:color="auto"/>
            <w:right w:val="none" w:sz="0" w:space="0" w:color="auto"/>
          </w:divBdr>
          <w:divsChild>
            <w:div w:id="1228881634">
              <w:marLeft w:val="0"/>
              <w:marRight w:val="0"/>
              <w:marTop w:val="0"/>
              <w:marBottom w:val="0"/>
              <w:divBdr>
                <w:top w:val="none" w:sz="0" w:space="0" w:color="auto"/>
                <w:left w:val="none" w:sz="0" w:space="0" w:color="auto"/>
                <w:bottom w:val="none" w:sz="0" w:space="0" w:color="auto"/>
                <w:right w:val="none" w:sz="0" w:space="0" w:color="auto"/>
              </w:divBdr>
              <w:divsChild>
                <w:div w:id="1630163018">
                  <w:marLeft w:val="0"/>
                  <w:marRight w:val="0"/>
                  <w:marTop w:val="0"/>
                  <w:marBottom w:val="0"/>
                  <w:divBdr>
                    <w:top w:val="none" w:sz="0" w:space="0" w:color="auto"/>
                    <w:left w:val="none" w:sz="0" w:space="0" w:color="auto"/>
                    <w:bottom w:val="none" w:sz="0" w:space="0" w:color="auto"/>
                    <w:right w:val="none" w:sz="0" w:space="0" w:color="auto"/>
                  </w:divBdr>
                  <w:divsChild>
                    <w:div w:id="8093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2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mca.dhanvikah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ca.ananyadattrevankar@gmail.com" TargetMode="External"/><Relationship Id="rId5" Type="http://schemas.openxmlformats.org/officeDocument/2006/relationships/hyperlink" Target="mailto:vishwanathmurthy@rnsit.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2404</Words>
  <Characters>13707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josna fernandes</dc:creator>
  <cp:lastModifiedBy>Ananya datt Revankar</cp:lastModifiedBy>
  <cp:revision>5</cp:revision>
  <dcterms:created xsi:type="dcterms:W3CDTF">2024-07-24T19:18:00Z</dcterms:created>
  <dcterms:modified xsi:type="dcterms:W3CDTF">2024-07-24T19:24:00Z</dcterms:modified>
</cp:coreProperties>
</file>