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2B52A" w14:textId="7A046FFC" w:rsidR="001D5878" w:rsidRPr="00794F82" w:rsidRDefault="001D5878" w:rsidP="001D5878">
      <w:pPr>
        <w:spacing w:before="169" w:line="436" w:lineRule="exact"/>
        <w:ind w:right="-567"/>
        <w:jc w:val="center"/>
        <w:rPr>
          <w:rFonts w:ascii="Times New Roman" w:hAnsi="Times New Roman" w:cs="Times New Roman"/>
          <w:color w:val="000000"/>
          <w:sz w:val="48"/>
          <w:szCs w:val="48"/>
        </w:rPr>
      </w:pPr>
      <w:r w:rsidRPr="00794F82">
        <w:rPr>
          <w:rFonts w:ascii="Times New Roman" w:hAnsi="Times New Roman" w:cs="Times New Roman"/>
          <w:color w:val="000000"/>
          <w:sz w:val="48"/>
          <w:szCs w:val="48"/>
        </w:rPr>
        <w:t>Web Based E-Waste Facility Locator</w:t>
      </w:r>
    </w:p>
    <w:p w14:paraId="31993B0F" w14:textId="213C5341" w:rsidR="001D5878" w:rsidRPr="00794F82" w:rsidRDefault="001D5878" w:rsidP="001D5878">
      <w:pPr>
        <w:spacing w:before="169" w:line="436" w:lineRule="exact"/>
        <w:ind w:right="-567"/>
        <w:jc w:val="center"/>
        <w:rPr>
          <w:rFonts w:ascii="Times New Roman" w:hAnsi="Times New Roman" w:cs="Times New Roman"/>
        </w:rPr>
      </w:pPr>
      <w:r w:rsidRPr="00794F82">
        <w:rPr>
          <w:rFonts w:ascii="Times New Roman" w:hAnsi="Times New Roman" w:cs="Times New Roman"/>
        </w:rPr>
        <w:t xml:space="preserve"> </w:t>
      </w:r>
      <w:r w:rsidRPr="00794F82">
        <w:rPr>
          <w:rFonts w:ascii="Times New Roman" w:hAnsi="Times New Roman" w:cs="Times New Roman"/>
          <w:color w:val="000000"/>
          <w:sz w:val="19"/>
          <w:szCs w:val="19"/>
        </w:rPr>
        <w:t> Vishal Deshmukh</w:t>
      </w:r>
      <w:r w:rsidRPr="00794F82">
        <w:rPr>
          <w:rFonts w:ascii="Times New Roman" w:hAnsi="Times New Roman" w:cs="Times New Roman"/>
          <w:color w:val="000000"/>
          <w:sz w:val="19"/>
          <w:szCs w:val="19"/>
          <w:vertAlign w:val="superscript"/>
        </w:rPr>
        <w:t>1</w:t>
      </w:r>
      <w:r w:rsidRPr="00794F82">
        <w:rPr>
          <w:rFonts w:ascii="Times New Roman" w:hAnsi="Times New Roman" w:cs="Times New Roman"/>
          <w:color w:val="000000"/>
          <w:sz w:val="19"/>
          <w:szCs w:val="19"/>
        </w:rPr>
        <w:t>, Onkar Pohekar</w:t>
      </w:r>
      <w:r w:rsidRPr="00794F82">
        <w:rPr>
          <w:rFonts w:ascii="Times New Roman" w:hAnsi="Times New Roman" w:cs="Times New Roman"/>
          <w:color w:val="000000"/>
          <w:sz w:val="19"/>
          <w:szCs w:val="19"/>
          <w:vertAlign w:val="superscript"/>
        </w:rPr>
        <w:t>2</w:t>
      </w:r>
      <w:r w:rsidRPr="00794F82">
        <w:rPr>
          <w:rFonts w:ascii="Times New Roman" w:hAnsi="Times New Roman" w:cs="Times New Roman"/>
          <w:color w:val="000000"/>
          <w:sz w:val="19"/>
          <w:szCs w:val="19"/>
        </w:rPr>
        <w:t>, Ashlesh Gawali</w:t>
      </w:r>
      <w:r w:rsidRPr="00794F82">
        <w:rPr>
          <w:rFonts w:ascii="Times New Roman" w:hAnsi="Times New Roman" w:cs="Times New Roman"/>
          <w:color w:val="000000"/>
          <w:sz w:val="19"/>
          <w:szCs w:val="19"/>
          <w:vertAlign w:val="superscript"/>
        </w:rPr>
        <w:t>3</w:t>
      </w:r>
      <w:r w:rsidRPr="00794F82">
        <w:rPr>
          <w:rFonts w:ascii="Times New Roman" w:hAnsi="Times New Roman" w:cs="Times New Roman"/>
          <w:color w:val="000000"/>
          <w:sz w:val="19"/>
          <w:szCs w:val="19"/>
        </w:rPr>
        <w:t>, Pooja Tupe</w:t>
      </w:r>
      <w:r w:rsidRPr="00794F82">
        <w:rPr>
          <w:rFonts w:ascii="Times New Roman" w:hAnsi="Times New Roman" w:cs="Times New Roman"/>
          <w:color w:val="000000"/>
          <w:sz w:val="19"/>
          <w:szCs w:val="19"/>
          <w:vertAlign w:val="superscript"/>
        </w:rPr>
        <w:t>4</w:t>
      </w:r>
      <w:r w:rsidRPr="00794F82">
        <w:rPr>
          <w:rFonts w:ascii="Times New Roman" w:hAnsi="Times New Roman" w:cs="Times New Roman"/>
          <w:color w:val="000000"/>
          <w:sz w:val="19"/>
          <w:szCs w:val="19"/>
        </w:rPr>
        <w:t>, Prof.H.G. Ambhore</w:t>
      </w:r>
      <w:r w:rsidRPr="00794F82">
        <w:rPr>
          <w:rFonts w:ascii="Times New Roman" w:hAnsi="Times New Roman" w:cs="Times New Roman"/>
          <w:color w:val="000000"/>
          <w:sz w:val="19"/>
          <w:szCs w:val="19"/>
          <w:vertAlign w:val="superscript"/>
        </w:rPr>
        <w:t>5</w:t>
      </w:r>
      <w:r w:rsidRPr="00794F82">
        <w:rPr>
          <w:rFonts w:ascii="Times New Roman" w:hAnsi="Times New Roman" w:cs="Times New Roman"/>
          <w:color w:val="000000"/>
          <w:sz w:val="19"/>
          <w:szCs w:val="19"/>
        </w:rPr>
        <w:tab/>
      </w:r>
      <w:r w:rsidRPr="00794F82">
        <w:rPr>
          <w:rFonts w:ascii="Times New Roman" w:hAnsi="Times New Roman" w:cs="Times New Roman"/>
          <w:color w:val="000000"/>
          <w:sz w:val="19"/>
          <w:szCs w:val="19"/>
        </w:rPr>
        <w:tab/>
      </w:r>
    </w:p>
    <w:p w14:paraId="5E7B854A" w14:textId="77777777" w:rsidR="001D5878" w:rsidRPr="00794F82" w:rsidRDefault="001D5878" w:rsidP="001D5878">
      <w:pPr>
        <w:tabs>
          <w:tab w:val="left" w:pos="2079"/>
        </w:tabs>
        <w:spacing w:after="47" w:line="183" w:lineRule="exact"/>
        <w:ind w:right="-567"/>
        <w:rPr>
          <w:rFonts w:ascii="Times New Roman" w:hAnsi="Times New Roman" w:cs="Times New Roman"/>
          <w:color w:val="000000"/>
          <w:sz w:val="19"/>
          <w:szCs w:val="19"/>
        </w:rPr>
      </w:pPr>
      <w:r w:rsidRPr="00794F82">
        <w:rPr>
          <w:rFonts w:ascii="Times New Roman" w:hAnsi="Times New Roman" w:cs="Times New Roman"/>
        </w:rPr>
        <w:t xml:space="preserve">                                                 </w:t>
      </w:r>
      <w:r w:rsidRPr="00794F82">
        <w:rPr>
          <w:rFonts w:ascii="Times New Roman" w:hAnsi="Times New Roman" w:cs="Times New Roman"/>
          <w:color w:val="000000"/>
          <w:sz w:val="19"/>
          <w:szCs w:val="19"/>
        </w:rPr>
        <w:t xml:space="preserve"> UG students of E&amp;TC Engineering Department, </w:t>
      </w:r>
    </w:p>
    <w:p w14:paraId="43B555BA" w14:textId="77777777" w:rsidR="001D5878" w:rsidRPr="00794F82" w:rsidRDefault="001D5878" w:rsidP="001D5878">
      <w:pPr>
        <w:tabs>
          <w:tab w:val="left" w:pos="2079"/>
        </w:tabs>
        <w:spacing w:after="47" w:line="183" w:lineRule="exact"/>
        <w:ind w:right="-567"/>
        <w:rPr>
          <w:rFonts w:ascii="Times New Roman" w:hAnsi="Times New Roman" w:cs="Times New Roman"/>
          <w:color w:val="000000"/>
          <w:sz w:val="19"/>
          <w:szCs w:val="19"/>
        </w:rPr>
      </w:pPr>
      <w:r w:rsidRPr="00794F82">
        <w:rPr>
          <w:rFonts w:ascii="Times New Roman" w:hAnsi="Times New Roman" w:cs="Times New Roman"/>
          <w:color w:val="000000"/>
          <w:sz w:val="19"/>
          <w:szCs w:val="19"/>
        </w:rPr>
        <w:t xml:space="preserve">                                   Shreeyash College of Engineering and Technology, Chh. Smbhajinagar-431001 </w:t>
      </w:r>
    </w:p>
    <w:p w14:paraId="5F354A67" w14:textId="77777777" w:rsidR="001D5878" w:rsidRPr="00794F82" w:rsidRDefault="001D5878" w:rsidP="001D5878">
      <w:pPr>
        <w:jc w:val="both"/>
        <w:rPr>
          <w:rFonts w:ascii="Times New Roman" w:hAnsi="Times New Roman" w:cs="Times New Roman"/>
          <w:b/>
          <w:bCs/>
        </w:rPr>
      </w:pPr>
    </w:p>
    <w:p w14:paraId="42A66C9E" w14:textId="76240734" w:rsidR="001D5878" w:rsidRPr="00794F82" w:rsidRDefault="001D5878" w:rsidP="001D5878">
      <w:pPr>
        <w:jc w:val="both"/>
        <w:rPr>
          <w:rFonts w:ascii="Times New Roman" w:hAnsi="Times New Roman" w:cs="Times New Roman"/>
        </w:rPr>
      </w:pPr>
      <w:r w:rsidRPr="00794F82">
        <w:rPr>
          <w:rFonts w:ascii="Times New Roman" w:hAnsi="Times New Roman" w:cs="Times New Roman"/>
          <w:b/>
          <w:bCs/>
        </w:rPr>
        <w:t>Abstract:</w:t>
      </w:r>
      <w:r w:rsidRPr="00794F82">
        <w:rPr>
          <w:rFonts w:ascii="Times New Roman" w:hAnsi="Times New Roman" w:cs="Times New Roman"/>
        </w:rPr>
        <w:t xml:space="preserve"> The E-Waste Management Rules implemented in 2016 introduce significant changes to address the burgeoning issued of electronic waste. Notably, these rules now encompass Compact Fluorescent Lamps (CFLs) and other lamps containing mercury, broadening the scope of regulated electronic waste.</w:t>
      </w:r>
    </w:p>
    <w:p w14:paraId="68D73969" w14:textId="51D86F82" w:rsidR="001D5878" w:rsidRPr="00794F82" w:rsidRDefault="001D5878" w:rsidP="001D5878">
      <w:pPr>
        <w:jc w:val="both"/>
        <w:rPr>
          <w:rFonts w:ascii="Times New Roman" w:hAnsi="Times New Roman" w:cs="Times New Roman"/>
        </w:rPr>
      </w:pPr>
      <w:r w:rsidRPr="00794F82">
        <w:rPr>
          <w:rFonts w:ascii="Times New Roman" w:hAnsi="Times New Roman" w:cs="Times New Roman"/>
        </w:rPr>
        <w:t>For the first time, producers are placed under the umbrella of Extended Producer Responsibility (EPR), along with specified targets. This mandates producers to take accountability not only for e-waste collection but also for its safe disposal and exchange. In addition to producers, the rules involve a range of stakeholders, including manufacturers, dealers, refurbishes, and Producer Responsibility Organizations (PROs), fostering a collaborative and comprehensive approach to e-waste management.</w:t>
      </w:r>
    </w:p>
    <w:p w14:paraId="08222555" w14:textId="77777777" w:rsidR="000459E6" w:rsidRPr="00794F82" w:rsidRDefault="000459E6" w:rsidP="000459E6">
      <w:pPr>
        <w:jc w:val="both"/>
        <w:rPr>
          <w:rFonts w:ascii="Times New Roman" w:hAnsi="Times New Roman" w:cs="Times New Roman"/>
        </w:rPr>
      </w:pPr>
      <w:r w:rsidRPr="00794F82">
        <w:rPr>
          <w:rFonts w:ascii="Times New Roman" w:hAnsi="Times New Roman" w:cs="Times New Roman"/>
        </w:rPr>
        <w:t>Ultimately, these rules aim to not only regulate the disposal of electronic waste but also foster trust between device owners and the disposal process. The proposed platform incentivizes users by providing valuable information about their e-waste disposal, contributing positively to environmental sustainability.</w:t>
      </w:r>
    </w:p>
    <w:p w14:paraId="17B892FA" w14:textId="01B2D4C9" w:rsidR="001D5878" w:rsidRPr="00794F82" w:rsidRDefault="001D5878" w:rsidP="001D5878">
      <w:pPr>
        <w:jc w:val="both"/>
        <w:rPr>
          <w:rFonts w:ascii="Times New Roman" w:hAnsi="Times New Roman" w:cs="Times New Roman"/>
        </w:rPr>
      </w:pPr>
      <w:r w:rsidRPr="00794F82">
        <w:rPr>
          <w:rFonts w:ascii="Times New Roman" w:hAnsi="Times New Roman" w:cs="Times New Roman"/>
        </w:rPr>
        <w:t>Keywords: An E-Waste recycling rate, Recycling centre, Disposal, Electronic waste, Eco-friendly, Sustainable, Environmental, Localized, Green technology, Waste management, Authorized centres.</w:t>
      </w:r>
    </w:p>
    <w:p w14:paraId="0905A877" w14:textId="0911ABD4" w:rsidR="001D5878" w:rsidRPr="00794F82" w:rsidRDefault="001D5878" w:rsidP="001D5878">
      <w:pPr>
        <w:rPr>
          <w:rFonts w:ascii="Times New Roman" w:hAnsi="Times New Roman" w:cs="Times New Roman"/>
        </w:rPr>
        <w:sectPr w:rsidR="001D5878" w:rsidRPr="00794F82">
          <w:pgSz w:w="11906" w:h="16838"/>
          <w:pgMar w:top="1440" w:right="1440" w:bottom="1440" w:left="1440" w:header="708" w:footer="708" w:gutter="0"/>
          <w:cols w:space="708"/>
          <w:docGrid w:linePitch="360"/>
        </w:sectPr>
      </w:pPr>
    </w:p>
    <w:p w14:paraId="15662FCA" w14:textId="54A29E05" w:rsidR="001D5878" w:rsidRPr="00794F82" w:rsidRDefault="001D5878" w:rsidP="001D5878">
      <w:pPr>
        <w:jc w:val="both"/>
        <w:rPr>
          <w:rFonts w:ascii="Times New Roman" w:hAnsi="Times New Roman" w:cs="Times New Roman"/>
          <w:b/>
          <w:bCs/>
          <w:sz w:val="24"/>
          <w:szCs w:val="24"/>
        </w:rPr>
      </w:pPr>
      <w:r w:rsidRPr="00794F82">
        <w:rPr>
          <w:rFonts w:ascii="Times New Roman" w:hAnsi="Times New Roman" w:cs="Times New Roman"/>
          <w:b/>
          <w:bCs/>
          <w:sz w:val="24"/>
          <w:szCs w:val="24"/>
        </w:rPr>
        <w:t>I. Introduction</w:t>
      </w:r>
    </w:p>
    <w:p w14:paraId="0C441E98" w14:textId="77777777" w:rsidR="001D5878" w:rsidRPr="00794F82" w:rsidRDefault="001D5878" w:rsidP="001D5878">
      <w:pPr>
        <w:jc w:val="both"/>
        <w:rPr>
          <w:rFonts w:ascii="Times New Roman" w:hAnsi="Times New Roman" w:cs="Times New Roman"/>
        </w:rPr>
      </w:pPr>
    </w:p>
    <w:p w14:paraId="2C566844" w14:textId="77777777" w:rsidR="001D5878" w:rsidRPr="00794F82" w:rsidRDefault="001D5878" w:rsidP="001D5878">
      <w:pPr>
        <w:jc w:val="both"/>
        <w:rPr>
          <w:rFonts w:ascii="Times New Roman" w:hAnsi="Times New Roman" w:cs="Times New Roman"/>
        </w:rPr>
      </w:pPr>
      <w:r w:rsidRPr="00794F82">
        <w:rPr>
          <w:rFonts w:ascii="Times New Roman" w:hAnsi="Times New Roman" w:cs="Times New Roman"/>
        </w:rPr>
        <w:t xml:space="preserve">E-waste, a prominent concern in contemporary times, often receives insufficient attention despite its significant impact on both the environment and human health. The inappropriate disposal of electronic waste, steadily increasing in volume, results in the emission of harmful chemicals, posing threats to ecosystems and human well-being. Furthermore, it contributes to the waste of valuable and precious metals that could otherwise be repurposed. The global challenge of e-waste has reached a critical stage, demanding immediate consideration and decisive action. In 2019, the global generation of e-waste amounted to a staggering 53.6 million tons (Mt), surpassing earlier predictions. Projections by Forti et al. suggest that this figure is expected to exceed 74 million tons (Mt) by 2030. Unfortunately, the rate of recycling is lagging behind the escalating production of e-waste, exacerbating the problem further. Moreover, the current rate of </w:t>
      </w:r>
      <w:r w:rsidRPr="00794F82">
        <w:rPr>
          <w:rFonts w:ascii="Times New Roman" w:hAnsi="Times New Roman" w:cs="Times New Roman"/>
        </w:rPr>
        <w:t>e-waste generation is rising alarmingly at a rate of 3-5%, posing a formidable challenge to both the environment and human health. Therefore, concrete measures are imperative for effective e- waste management and responsible disposal practices to mitigate the adverse impacts of this burgeoning crisis.</w:t>
      </w:r>
    </w:p>
    <w:p w14:paraId="09EAB147" w14:textId="77777777" w:rsidR="001D5878" w:rsidRPr="00794F82" w:rsidRDefault="001D5878" w:rsidP="001D5878">
      <w:pPr>
        <w:jc w:val="both"/>
        <w:rPr>
          <w:rFonts w:ascii="Times New Roman" w:hAnsi="Times New Roman" w:cs="Times New Roman"/>
        </w:rPr>
      </w:pPr>
    </w:p>
    <w:p w14:paraId="0B9FA998" w14:textId="77777777" w:rsidR="001D5878" w:rsidRPr="00794F82" w:rsidRDefault="001D5878" w:rsidP="001D5878">
      <w:pPr>
        <w:jc w:val="both"/>
        <w:rPr>
          <w:rFonts w:ascii="Times New Roman" w:hAnsi="Times New Roman" w:cs="Times New Roman"/>
        </w:rPr>
      </w:pPr>
      <w:r w:rsidRPr="00794F82">
        <w:rPr>
          <w:rFonts w:ascii="Times New Roman" w:hAnsi="Times New Roman" w:cs="Times New Roman"/>
        </w:rPr>
        <w:t>The rate of e-waste generation is skyrocketing at an alarming pace, outpacing the growth of the global population. Remarkably, global e-waste production has surged three times faster than the increase in the global population. Despite this, a mere 17.4% of electronic waste was formally collected and recycled globally in 2019.</w:t>
      </w:r>
    </w:p>
    <w:p w14:paraId="0739D38F" w14:textId="77777777" w:rsidR="001D5878" w:rsidRPr="00794F82" w:rsidRDefault="001D5878" w:rsidP="001D5878">
      <w:pPr>
        <w:jc w:val="both"/>
        <w:rPr>
          <w:rFonts w:ascii="Times New Roman" w:hAnsi="Times New Roman" w:cs="Times New Roman"/>
        </w:rPr>
      </w:pPr>
    </w:p>
    <w:p w14:paraId="5075D649" w14:textId="77777777" w:rsidR="001D5878" w:rsidRPr="00794F82" w:rsidRDefault="001D5878" w:rsidP="001D5878">
      <w:pPr>
        <w:jc w:val="both"/>
        <w:rPr>
          <w:rFonts w:ascii="Times New Roman" w:hAnsi="Times New Roman" w:cs="Times New Roman"/>
        </w:rPr>
      </w:pPr>
      <w:r w:rsidRPr="00794F82">
        <w:rPr>
          <w:rFonts w:ascii="Times New Roman" w:hAnsi="Times New Roman" w:cs="Times New Roman"/>
        </w:rPr>
        <w:t>Efforts to enhance global e-waste recycling have fallen short in keeping up with the escalating rate of e-waste generation. The recycling rate has only seen marginal improvement since its last calculation in 2014 (17%). Consequently, a substantial 82.6% of e-</w:t>
      </w:r>
      <w:r w:rsidRPr="00794F82">
        <w:rPr>
          <w:rFonts w:ascii="Times New Roman" w:hAnsi="Times New Roman" w:cs="Times New Roman"/>
        </w:rPr>
        <w:lastRenderedPageBreak/>
        <w:t>waste remains either unrecycled or untracked, leading to illicit sales on black markets and eventual disposal in landfills (Forti et al., 2020; Li et al., 2013). Such practices pose severe threats to the environment and human health, given the hazardous materials present in e-waste, including lead, cadmium, and mercury, which can leach into the soil and groundwater, causing pollution and endangering human life. Thus, it is imperative to implement more effective and sustainable measures for e- waste management to counteract the adverse effects of this</w:t>
      </w:r>
    </w:p>
    <w:p w14:paraId="53AA9758" w14:textId="77777777" w:rsidR="001D5878" w:rsidRPr="00794F82" w:rsidRDefault="001D5878" w:rsidP="001D5878">
      <w:pPr>
        <w:jc w:val="both"/>
        <w:rPr>
          <w:rFonts w:ascii="Times New Roman" w:hAnsi="Times New Roman" w:cs="Times New Roman"/>
        </w:rPr>
      </w:pPr>
    </w:p>
    <w:p w14:paraId="527CE93A" w14:textId="47AA2124" w:rsidR="001D5878" w:rsidRPr="00794F82" w:rsidRDefault="001D5878" w:rsidP="001D5878">
      <w:pPr>
        <w:jc w:val="both"/>
        <w:rPr>
          <w:rFonts w:ascii="Times New Roman" w:hAnsi="Times New Roman" w:cs="Times New Roman"/>
        </w:rPr>
      </w:pPr>
      <w:r w:rsidRPr="00794F82">
        <w:rPr>
          <w:rFonts w:ascii="Times New Roman" w:hAnsi="Times New Roman" w:cs="Times New Roman"/>
        </w:rPr>
        <w:t>escalating problem</w:t>
      </w:r>
      <w:r w:rsidR="003C5159" w:rsidRPr="00794F82">
        <w:rPr>
          <w:rFonts w:ascii="Times New Roman" w:hAnsi="Times New Roman" w:cs="Times New Roman"/>
        </w:rPr>
        <w:t xml:space="preserve"> r</w:t>
      </w:r>
      <w:r w:rsidRPr="00794F82">
        <w:rPr>
          <w:rFonts w:ascii="Times New Roman" w:hAnsi="Times New Roman" w:cs="Times New Roman"/>
        </w:rPr>
        <w:t>ecycling and recovering resources from electronic waste is a critical concern due to its potential hazards to both the environment and human health. The improper disposal of electronic waste can result in massive environmental and health problems, underscoring the urgency of addressing this issue. Electronic waste represents the fastest-growing waste category globally, and its environmental impact is becoming increasingly significant.</w:t>
      </w:r>
    </w:p>
    <w:p w14:paraId="1D0C433E" w14:textId="77777777" w:rsidR="001D5878" w:rsidRPr="00794F82" w:rsidRDefault="001D5878" w:rsidP="001D5878">
      <w:pPr>
        <w:jc w:val="both"/>
        <w:rPr>
          <w:rFonts w:ascii="Times New Roman" w:hAnsi="Times New Roman" w:cs="Times New Roman"/>
        </w:rPr>
      </w:pPr>
    </w:p>
    <w:p w14:paraId="6A029FA1" w14:textId="364A17FE" w:rsidR="00487C8D" w:rsidRPr="00794F82" w:rsidRDefault="001D5878" w:rsidP="001D5878">
      <w:pPr>
        <w:jc w:val="both"/>
        <w:rPr>
          <w:rFonts w:ascii="Times New Roman" w:hAnsi="Times New Roman" w:cs="Times New Roman"/>
        </w:rPr>
      </w:pPr>
      <w:r w:rsidRPr="00794F82">
        <w:rPr>
          <w:rFonts w:ascii="Times New Roman" w:hAnsi="Times New Roman" w:cs="Times New Roman"/>
        </w:rPr>
        <w:t xml:space="preserve">While electronic waste recycling can yield tangible products, it also contains hazardous substances that must be appropriately treated before disposal. Substances such as lea mercury, and cadmium, among others, pose environmental and health risks if mishandled. Therefore, effective management and disposal of electronic waste are crucial to mitigating the adverse effects of this burgeoning problem. Measures like improved collection and recycling systems, responsible disposal practices, and public awareness campaigns can help alleviate the negative impact of electronic waste on the environment and human health. Despite numerous attempts to manage e-waste, a lack of long-term sustainability plans, including collection, segregation, storage, transportation, and treatment methods, well as supportive laws and regulations, has contributed to the ongoing problem of improper disposal of electronic waste. worldwide. Figure 1 illustrates the projected generation of </w:t>
      </w:r>
      <w:r w:rsidRPr="00794F82">
        <w:rPr>
          <w:rFonts w:ascii="Times New Roman" w:hAnsi="Times New Roman" w:cs="Times New Roman"/>
        </w:rPr>
        <w:t>electronic waste and total solid waste, emphasizing the urgent need for effective management and disposal strategies, Currently, electronic waste constitutes 5% of global solid waste (SW), significantly contributing to the overall waste problem. Clearly articulating the issue of e-waste is a critical initial step in addressing the problem. Implementing effective collection and recycling systems, enacting regulations and laws to ensure responsible disposal practices, and increasing public awareness about proper e-waste management are essential measures for reducing the impact of electronic waste on the environment and human health.</w:t>
      </w:r>
    </w:p>
    <w:p w14:paraId="50DCFF09" w14:textId="77777777" w:rsidR="003C5159" w:rsidRPr="00794F82" w:rsidRDefault="003C5159" w:rsidP="001D5878">
      <w:pPr>
        <w:jc w:val="both"/>
        <w:rPr>
          <w:rFonts w:ascii="Times New Roman" w:hAnsi="Times New Roman" w:cs="Times New Roman"/>
        </w:rPr>
      </w:pPr>
    </w:p>
    <w:p w14:paraId="572A933E" w14:textId="6C0EEC4D" w:rsidR="003C5159" w:rsidRPr="00794F82" w:rsidRDefault="003C5159" w:rsidP="003C5159">
      <w:pPr>
        <w:jc w:val="both"/>
        <w:rPr>
          <w:rFonts w:ascii="Times New Roman" w:hAnsi="Times New Roman" w:cs="Times New Roman"/>
          <w:b/>
          <w:bCs/>
        </w:rPr>
      </w:pPr>
      <w:r w:rsidRPr="00794F82">
        <w:rPr>
          <w:rFonts w:ascii="Times New Roman" w:hAnsi="Times New Roman" w:cs="Times New Roman"/>
          <w:b/>
          <w:bCs/>
        </w:rPr>
        <w:t>II. LITERATURE SURVEY</w:t>
      </w:r>
    </w:p>
    <w:p w14:paraId="175F8359" w14:textId="64F546C3" w:rsidR="003C5159" w:rsidRPr="00794F82" w:rsidRDefault="003C5159" w:rsidP="003C5159">
      <w:pPr>
        <w:jc w:val="both"/>
        <w:rPr>
          <w:rFonts w:ascii="Times New Roman" w:hAnsi="Times New Roman" w:cs="Times New Roman"/>
        </w:rPr>
      </w:pPr>
      <w:r w:rsidRPr="00794F82">
        <w:rPr>
          <w:rFonts w:ascii="Times New Roman" w:hAnsi="Times New Roman" w:cs="Times New Roman"/>
        </w:rPr>
        <w:t>In addressing the challenges posed by e-waste, scholars emphasize the adoption of suitable technological solutions. Key aspects highlighted for a holistic e-waste management approach include:</w:t>
      </w:r>
    </w:p>
    <w:p w14:paraId="6DB15F97" w14:textId="4C8774B4" w:rsidR="003C5159" w:rsidRPr="00794F82" w:rsidRDefault="003C5159" w:rsidP="003C5159">
      <w:pPr>
        <w:jc w:val="both"/>
        <w:rPr>
          <w:rFonts w:ascii="Times New Roman" w:hAnsi="Times New Roman" w:cs="Times New Roman"/>
        </w:rPr>
      </w:pPr>
      <w:r w:rsidRPr="00794F82">
        <w:rPr>
          <w:rFonts w:ascii="Times New Roman" w:hAnsi="Times New Roman" w:cs="Times New Roman"/>
        </w:rPr>
        <w:t>A. Enhanced Transparency in E-Waste Movement: Recognizing the need for transparency, researchers stress the importance of understanding and monitoring the path of electronic waste. This involves tracking its journey from disposal to recycling or other final destinations.</w:t>
      </w:r>
      <w:r w:rsidR="00853AF3">
        <w:rPr>
          <w:rFonts w:ascii="Times New Roman" w:hAnsi="Times New Roman" w:cs="Times New Roman"/>
        </w:rPr>
        <w:t>[1]</w:t>
      </w:r>
    </w:p>
    <w:p w14:paraId="154E4DB2" w14:textId="6FDA51AC" w:rsidR="003C5159" w:rsidRPr="00794F82" w:rsidRDefault="003C5159" w:rsidP="003C5159">
      <w:pPr>
        <w:jc w:val="both"/>
        <w:rPr>
          <w:rFonts w:ascii="Times New Roman" w:hAnsi="Times New Roman" w:cs="Times New Roman"/>
        </w:rPr>
      </w:pPr>
      <w:r w:rsidRPr="00794F82">
        <w:rPr>
          <w:rFonts w:ascii="Times New Roman" w:hAnsi="Times New Roman" w:cs="Times New Roman"/>
        </w:rPr>
        <w:t>B. Implementation of Extended Producer Responsibility (EPR) The literature underscores the significance of embracing Extended Producer Responsibility (EPR) measures. This approach holds producers accountable for the entire lifecycle of their electronic products, including responsible disposal and recycling.</w:t>
      </w:r>
      <w:r w:rsidR="00853AF3">
        <w:rPr>
          <w:rFonts w:ascii="Times New Roman" w:hAnsi="Times New Roman" w:cs="Times New Roman"/>
        </w:rPr>
        <w:t>[2]</w:t>
      </w:r>
    </w:p>
    <w:p w14:paraId="76F62759" w14:textId="50DE77BC" w:rsidR="003C5159" w:rsidRPr="00794F82" w:rsidRDefault="003C5159" w:rsidP="003C5159">
      <w:pPr>
        <w:jc w:val="both"/>
        <w:rPr>
          <w:rFonts w:ascii="Times New Roman" w:hAnsi="Times New Roman" w:cs="Times New Roman"/>
        </w:rPr>
      </w:pPr>
      <w:r w:rsidRPr="00794F82">
        <w:rPr>
          <w:rFonts w:ascii="Times New Roman" w:hAnsi="Times New Roman" w:cs="Times New Roman"/>
        </w:rPr>
        <w:t>C. Traceability throughout the E-Product Life Cycle: Scholars emphasize the necessity of traceability throughout the entire life cycle of electronic products. This encompasses tracking e-products from manufacturing through their use to eventual conversion into e-waste, ensuring a closed-loop system for recycling back into raw materials.</w:t>
      </w:r>
      <w:r w:rsidR="00853AF3">
        <w:rPr>
          <w:rFonts w:ascii="Times New Roman" w:hAnsi="Times New Roman" w:cs="Times New Roman"/>
        </w:rPr>
        <w:t>[3]</w:t>
      </w:r>
    </w:p>
    <w:p w14:paraId="69248F44" w14:textId="44E9D1E6" w:rsidR="003C5159" w:rsidRPr="00794F82" w:rsidRDefault="003C5159" w:rsidP="003C5159">
      <w:pPr>
        <w:jc w:val="both"/>
        <w:rPr>
          <w:rFonts w:ascii="Times New Roman" w:hAnsi="Times New Roman" w:cs="Times New Roman"/>
        </w:rPr>
      </w:pPr>
      <w:r w:rsidRPr="00794F82">
        <w:rPr>
          <w:rFonts w:ascii="Times New Roman" w:hAnsi="Times New Roman" w:cs="Times New Roman"/>
        </w:rPr>
        <w:t xml:space="preserve">D. Establishment of Appropriate Channels for E-Waste collection the review highlights the </w:t>
      </w:r>
      <w:r w:rsidRPr="00794F82">
        <w:rPr>
          <w:rFonts w:ascii="Times New Roman" w:hAnsi="Times New Roman" w:cs="Times New Roman"/>
        </w:rPr>
        <w:lastRenderedPageBreak/>
        <w:t>need for constructing efficient channels to collect e-waste. This involves creating accessible and convenient methods for individuals and organizations to dispose of electronic devices responsibly.</w:t>
      </w:r>
      <w:r w:rsidR="00AC7E24">
        <w:rPr>
          <w:rFonts w:ascii="Times New Roman" w:hAnsi="Times New Roman" w:cs="Times New Roman"/>
        </w:rPr>
        <w:t>[4]</w:t>
      </w:r>
    </w:p>
    <w:p w14:paraId="5E49A488" w14:textId="58BA6C40" w:rsidR="003C5159" w:rsidRPr="00794F82" w:rsidRDefault="003C5159" w:rsidP="003C5159">
      <w:pPr>
        <w:jc w:val="both"/>
        <w:rPr>
          <w:rFonts w:ascii="Times New Roman" w:hAnsi="Times New Roman" w:cs="Times New Roman"/>
        </w:rPr>
      </w:pPr>
      <w:r w:rsidRPr="00794F82">
        <w:rPr>
          <w:rFonts w:ascii="Times New Roman" w:hAnsi="Times New Roman" w:cs="Times New Roman"/>
        </w:rPr>
        <w:t>E Adequate Recycling Facilities and Technology-Driven Management literature emphasizes the critical role of a sufficient. number of recycling facilities. Moreover, connectivity to a technology-driven e-waste management system is deemed essential for streamlining the recycling process and enhance overall efficiency the domain of electrical and electronic waste collection. The literature suggests a specific deficiency in the adoption track-and-trace technologies and smart collection systems.</w:t>
      </w:r>
      <w:r w:rsidR="00AC7E24">
        <w:rPr>
          <w:rFonts w:ascii="Times New Roman" w:hAnsi="Times New Roman" w:cs="Times New Roman"/>
        </w:rPr>
        <w:t>[5]</w:t>
      </w:r>
    </w:p>
    <w:p w14:paraId="72E5F295" w14:textId="25D9A7ED" w:rsidR="003C5159" w:rsidRPr="00794F82" w:rsidRDefault="003C5159" w:rsidP="003C5159">
      <w:pPr>
        <w:jc w:val="both"/>
        <w:rPr>
          <w:rFonts w:ascii="Times New Roman" w:hAnsi="Times New Roman" w:cs="Times New Roman"/>
        </w:rPr>
      </w:pPr>
      <w:r w:rsidRPr="00794F82">
        <w:rPr>
          <w:rFonts w:ascii="Times New Roman" w:hAnsi="Times New Roman" w:cs="Times New Roman"/>
        </w:rPr>
        <w:t>This gap highlights the potential for advancements in technology-driven solutions to enhance the overall effectiveness of e-waste management, particularly in the context of monitoring, collection, and processing. Addressing this gap is crucial for developing comprehensive strategies that align with evolving technological landscapes and global sustainability goals.</w:t>
      </w:r>
      <w:r w:rsidR="00AC7E24">
        <w:rPr>
          <w:rFonts w:ascii="Times New Roman" w:hAnsi="Times New Roman" w:cs="Times New Roman"/>
        </w:rPr>
        <w:t>[6]</w:t>
      </w:r>
    </w:p>
    <w:p w14:paraId="46EF6894" w14:textId="6E5CED80" w:rsidR="0082562E" w:rsidRPr="00794F82" w:rsidRDefault="0082562E" w:rsidP="001E13EB">
      <w:pPr>
        <w:jc w:val="both"/>
        <w:rPr>
          <w:rFonts w:ascii="Times New Roman" w:hAnsi="Times New Roman" w:cs="Times New Roman"/>
          <w:b/>
          <w:bCs/>
        </w:rPr>
      </w:pPr>
      <w:r w:rsidRPr="00794F82">
        <w:rPr>
          <w:rFonts w:ascii="Times New Roman" w:hAnsi="Times New Roman" w:cs="Times New Roman"/>
          <w:b/>
          <w:bCs/>
        </w:rPr>
        <w:t>III. CURRENT CHALLENGES FOR E-WASTE TRACKING</w:t>
      </w:r>
    </w:p>
    <w:p w14:paraId="69C21E41" w14:textId="56123D5D"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Incomplete Database: Limited availability and accuracy of data on e-waste facilities, making it challenging to provide comprehensive and up-to-date information regulations governing e-waste disposal practices.</w:t>
      </w:r>
    </w:p>
    <w:p w14:paraId="4ACBA942" w14:textId="01E9BDEB" w:rsidR="001E13EB"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Public Awareness: Limited awareness among the public</w:t>
      </w:r>
      <w:r w:rsidR="001E13EB" w:rsidRPr="00794F82">
        <w:rPr>
          <w:rFonts w:ascii="Times New Roman" w:hAnsi="Times New Roman" w:cs="Times New Roman"/>
        </w:rPr>
        <w:t xml:space="preserve"> </w:t>
      </w:r>
      <w:r w:rsidRPr="00794F82">
        <w:rPr>
          <w:rFonts w:ascii="Times New Roman" w:hAnsi="Times New Roman" w:cs="Times New Roman"/>
        </w:rPr>
        <w:t>about the existence and benefits of web</w:t>
      </w:r>
      <w:r w:rsidR="001E13EB" w:rsidRPr="00794F82">
        <w:rPr>
          <w:rFonts w:ascii="Times New Roman" w:hAnsi="Times New Roman" w:cs="Times New Roman"/>
        </w:rPr>
        <w:t>-</w:t>
      </w:r>
      <w:r w:rsidRPr="00794F82">
        <w:rPr>
          <w:rFonts w:ascii="Times New Roman" w:hAnsi="Times New Roman" w:cs="Times New Roman"/>
        </w:rPr>
        <w:t xml:space="preserve">based waste facility locators, hindering widespread adoption. </w:t>
      </w:r>
    </w:p>
    <w:p w14:paraId="533F5AE1" w14:textId="01018FE7"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Accessibility: Ensuring the accessibility of the locator tool</w:t>
      </w:r>
      <w:r w:rsidR="001E13EB" w:rsidRPr="00794F82">
        <w:rPr>
          <w:rFonts w:ascii="Times New Roman" w:hAnsi="Times New Roman" w:cs="Times New Roman"/>
        </w:rPr>
        <w:t xml:space="preserve"> </w:t>
      </w:r>
      <w:r w:rsidRPr="00794F82">
        <w:rPr>
          <w:rFonts w:ascii="Times New Roman" w:hAnsi="Times New Roman" w:cs="Times New Roman"/>
        </w:rPr>
        <w:t>across various devices and internet speeds to reach a new customer/vender broader audience.</w:t>
      </w:r>
    </w:p>
    <w:p w14:paraId="2DA94C18" w14:textId="77777777"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Data Security and Privacy: Addressing concerns related to the security and privacy of user data when using the web- based e-waste facility locator.</w:t>
      </w:r>
    </w:p>
    <w:p w14:paraId="52D8F754" w14:textId="77777777"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Funding and Support: Securing sustainable funding and support for the continuous development, maintenance, and promotion of the web-based locator.</w:t>
      </w:r>
    </w:p>
    <w:p w14:paraId="3D3E1D89" w14:textId="246099E2"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Integration with E-commerce</w:t>
      </w:r>
      <w:r w:rsidR="001E13EB" w:rsidRPr="00794F82">
        <w:rPr>
          <w:rFonts w:ascii="Times New Roman" w:hAnsi="Times New Roman" w:cs="Times New Roman"/>
        </w:rPr>
        <w:t>:</w:t>
      </w:r>
      <w:r w:rsidRPr="00794F82">
        <w:rPr>
          <w:rFonts w:ascii="Times New Roman" w:hAnsi="Times New Roman" w:cs="Times New Roman"/>
        </w:rPr>
        <w:t xml:space="preserve"> Addressing Challenges related to integrating the e-waste facility locator with e commerce platforms to encourage responsible disposal after product purchases</w:t>
      </w:r>
    </w:p>
    <w:p w14:paraId="12FFEE0F" w14:textId="77777777"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Monitoring and Evaluation: Establishing mechanisms for ongoing monitoring and evaluation to assess the effectiveness and impact of the locator in promoting responsible e-waste disposal.</w:t>
      </w:r>
    </w:p>
    <w:p w14:paraId="7F5C6E64" w14:textId="77777777" w:rsidR="0082562E" w:rsidRPr="00794F82" w:rsidRDefault="0082562E" w:rsidP="001E13EB">
      <w:pPr>
        <w:jc w:val="both"/>
        <w:rPr>
          <w:rFonts w:ascii="Times New Roman" w:hAnsi="Times New Roman" w:cs="Times New Roman"/>
        </w:rPr>
      </w:pPr>
    </w:p>
    <w:p w14:paraId="6DD84A6D" w14:textId="77777777" w:rsidR="001E13EB"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Technological Barriers: Overcoming technological challenges, such as limited internet connectivity in certain</w:t>
      </w:r>
      <w:r w:rsidR="001E13EB" w:rsidRPr="00794F82">
        <w:rPr>
          <w:rFonts w:ascii="Times New Roman" w:hAnsi="Times New Roman" w:cs="Times New Roman"/>
        </w:rPr>
        <w:t xml:space="preserve"> </w:t>
      </w:r>
      <w:r w:rsidRPr="00794F82">
        <w:rPr>
          <w:rFonts w:ascii="Times New Roman" w:hAnsi="Times New Roman" w:cs="Times New Roman"/>
        </w:rPr>
        <w:t xml:space="preserve">regions, to ensure the inclusivity of the locator tool. </w:t>
      </w:r>
    </w:p>
    <w:p w14:paraId="0D112EE8" w14:textId="4EECCF44" w:rsidR="0082562E"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Partnership Collaboration: Encouraging collaboration among governments, private sectors, and non-profit organizations to collectively support and promote the use of the e-waste facility locator</w:t>
      </w:r>
    </w:p>
    <w:p w14:paraId="24A45D47" w14:textId="1A8A644F" w:rsidR="001E13EB" w:rsidRPr="00794F82" w:rsidRDefault="0082562E" w:rsidP="001E13EB">
      <w:pPr>
        <w:pStyle w:val="ListParagraph"/>
        <w:numPr>
          <w:ilvl w:val="0"/>
          <w:numId w:val="1"/>
        </w:numPr>
        <w:jc w:val="both"/>
        <w:rPr>
          <w:rFonts w:ascii="Times New Roman" w:hAnsi="Times New Roman" w:cs="Times New Roman"/>
        </w:rPr>
      </w:pPr>
      <w:r w:rsidRPr="00794F82">
        <w:rPr>
          <w:rFonts w:ascii="Times New Roman" w:hAnsi="Times New Roman" w:cs="Times New Roman"/>
        </w:rPr>
        <w:t>User Education: Providing educational resources within. the locator to inform users about the importance of proper e-waste disposal and the environmental impact of their</w:t>
      </w:r>
      <w:r w:rsidR="001E13EB" w:rsidRPr="00794F82">
        <w:rPr>
          <w:rFonts w:ascii="Times New Roman" w:hAnsi="Times New Roman" w:cs="Times New Roman"/>
        </w:rPr>
        <w:t xml:space="preserve"> </w:t>
      </w:r>
      <w:r w:rsidRPr="00794F82">
        <w:rPr>
          <w:rFonts w:ascii="Times New Roman" w:hAnsi="Times New Roman" w:cs="Times New Roman"/>
        </w:rPr>
        <w:t>actions</w:t>
      </w:r>
      <w:r w:rsidR="001E13EB" w:rsidRPr="00794F82">
        <w:rPr>
          <w:rFonts w:ascii="Times New Roman" w:hAnsi="Times New Roman" w:cs="Times New Roman"/>
        </w:rPr>
        <w:t>.</w:t>
      </w:r>
      <w:r w:rsidRPr="00794F82">
        <w:rPr>
          <w:rFonts w:ascii="Times New Roman" w:hAnsi="Times New Roman" w:cs="Times New Roman"/>
        </w:rPr>
        <w:t xml:space="preserve"> </w:t>
      </w:r>
    </w:p>
    <w:p w14:paraId="02C92587" w14:textId="44913A5D" w:rsidR="0082562E" w:rsidRPr="00794F82" w:rsidRDefault="0082562E" w:rsidP="001E13EB">
      <w:pPr>
        <w:pStyle w:val="ListParagraph"/>
        <w:numPr>
          <w:ilvl w:val="0"/>
          <w:numId w:val="1"/>
        </w:numPr>
        <w:jc w:val="both"/>
        <w:rPr>
          <w:rFonts w:ascii="Times New Roman" w:hAnsi="Times New Roman" w:cs="Times New Roman"/>
          <w:b/>
          <w:bCs/>
        </w:rPr>
      </w:pPr>
      <w:r w:rsidRPr="00794F82">
        <w:rPr>
          <w:rFonts w:ascii="Times New Roman" w:hAnsi="Times New Roman" w:cs="Times New Roman"/>
        </w:rPr>
        <w:t>Maintenance of Data Accuracy: Implementing strategies</w:t>
      </w:r>
      <w:r w:rsidR="001E13EB" w:rsidRPr="00794F82">
        <w:rPr>
          <w:rFonts w:ascii="Times New Roman" w:hAnsi="Times New Roman" w:cs="Times New Roman"/>
        </w:rPr>
        <w:t xml:space="preserve"> </w:t>
      </w:r>
      <w:r w:rsidRPr="00794F82">
        <w:rPr>
          <w:rFonts w:ascii="Times New Roman" w:hAnsi="Times New Roman" w:cs="Times New Roman"/>
        </w:rPr>
        <w:t>to regularly update and maintain the accuracy of information within the e-waste facility locator as facilities and regulations evolve over time.</w:t>
      </w:r>
    </w:p>
    <w:p w14:paraId="7818A298" w14:textId="3F1E26F4" w:rsidR="0082562E" w:rsidRPr="00794F82" w:rsidRDefault="0082562E" w:rsidP="0082562E">
      <w:pPr>
        <w:jc w:val="both"/>
        <w:rPr>
          <w:rFonts w:ascii="Times New Roman" w:hAnsi="Times New Roman" w:cs="Times New Roman"/>
          <w:b/>
          <w:bCs/>
        </w:rPr>
      </w:pPr>
      <w:r w:rsidRPr="00794F82">
        <w:rPr>
          <w:rFonts w:ascii="Times New Roman" w:hAnsi="Times New Roman" w:cs="Times New Roman"/>
          <w:b/>
          <w:bCs/>
        </w:rPr>
        <w:t>IV. METHODOLOGY</w:t>
      </w:r>
    </w:p>
    <w:p w14:paraId="44943656" w14:textId="5A064F54" w:rsidR="0082562E" w:rsidRPr="00794F82" w:rsidRDefault="0082562E" w:rsidP="0082562E">
      <w:pPr>
        <w:jc w:val="both"/>
        <w:rPr>
          <w:rFonts w:ascii="Times New Roman" w:hAnsi="Times New Roman" w:cs="Times New Roman"/>
        </w:rPr>
      </w:pPr>
      <w:r w:rsidRPr="00794F82">
        <w:rPr>
          <w:rFonts w:ascii="Times New Roman" w:hAnsi="Times New Roman" w:cs="Times New Roman"/>
        </w:rPr>
        <w:t xml:space="preserve">The methodology for developing a Web-Based E-Waste Facility Locator platform involves a phased approach. Begin with careful planning and research to define objectives and understand market dynamics. Design the system with a </w:t>
      </w:r>
      <w:proofErr w:type="gramStart"/>
      <w:r w:rsidRPr="00794F82">
        <w:rPr>
          <w:rFonts w:ascii="Times New Roman" w:hAnsi="Times New Roman" w:cs="Times New Roman"/>
        </w:rPr>
        <w:t>foci</w:t>
      </w:r>
      <w:proofErr w:type="gramEnd"/>
      <w:r w:rsidRPr="00794F82">
        <w:rPr>
          <w:rFonts w:ascii="Times New Roman" w:hAnsi="Times New Roman" w:cs="Times New Roman"/>
        </w:rPr>
        <w:t xml:space="preserve"> on user-friendly interfaces and necessary features. Develop secure </w:t>
      </w:r>
      <w:r w:rsidRPr="00794F82">
        <w:rPr>
          <w:rFonts w:ascii="Times New Roman" w:hAnsi="Times New Roman" w:cs="Times New Roman"/>
        </w:rPr>
        <w:lastRenderedPageBreak/>
        <w:t>registration/login, information collection, and e-waste management modules. Integrate communication functionalities for user interaction. Implement testing for usability and security, followed by a strategic deployment. Collect user feedback for iterative improvements. Documents processes comprehensively and devise marketing strategi for adoption. Maintain the platform with regular updates security measures, ensuring a holistic and sustainable E-waste management solution.</w:t>
      </w:r>
    </w:p>
    <w:p w14:paraId="4962317E" w14:textId="77777777" w:rsidR="005E4EAA" w:rsidRPr="00EF7771" w:rsidRDefault="005E4EAA" w:rsidP="005E4EAA">
      <w:pPr>
        <w:jc w:val="both"/>
        <w:rPr>
          <w:rFonts w:ascii="Times New Roman" w:hAnsi="Times New Roman" w:cs="Times New Roman"/>
          <w:b/>
          <w:bCs/>
        </w:rPr>
      </w:pPr>
      <w:r w:rsidRPr="00EF7771">
        <w:rPr>
          <w:rFonts w:ascii="Times New Roman" w:hAnsi="Times New Roman" w:cs="Times New Roman"/>
          <w:b/>
          <w:bCs/>
        </w:rPr>
        <w:t xml:space="preserve">V. </w:t>
      </w:r>
      <w:bookmarkStart w:id="0" w:name="_Hlk171374233"/>
      <w:r w:rsidRPr="00EF7771">
        <w:rPr>
          <w:rFonts w:ascii="Times New Roman" w:hAnsi="Times New Roman" w:cs="Times New Roman"/>
          <w:b/>
          <w:bCs/>
        </w:rPr>
        <w:t>INTERFACE WEB PAGE PROCESS</w:t>
      </w:r>
    </w:p>
    <w:p w14:paraId="57118970" w14:textId="77777777" w:rsidR="005E4EAA" w:rsidRPr="00794F82" w:rsidRDefault="005E4EAA" w:rsidP="005E4EAA">
      <w:pPr>
        <w:jc w:val="both"/>
        <w:rPr>
          <w:rFonts w:ascii="Times New Roman" w:hAnsi="Times New Roman" w:cs="Times New Roman"/>
        </w:rPr>
      </w:pPr>
    </w:p>
    <w:p w14:paraId="26A542EF" w14:textId="29F92133" w:rsidR="005E4EAA" w:rsidRPr="00794F82" w:rsidRDefault="005E4EAA" w:rsidP="005E4EAA">
      <w:pPr>
        <w:jc w:val="both"/>
        <w:rPr>
          <w:rFonts w:ascii="Times New Roman" w:hAnsi="Times New Roman" w:cs="Times New Roman"/>
        </w:rPr>
      </w:pPr>
      <w:r w:rsidRPr="00794F82">
        <w:rPr>
          <w:rFonts w:ascii="Times New Roman" w:hAnsi="Times New Roman" w:cs="Times New Roman"/>
        </w:rPr>
        <w:t>The process for creating an e-waste Web Based E-Waste Facility Locator platform includes four steps.</w:t>
      </w:r>
    </w:p>
    <w:p w14:paraId="4AFE3147" w14:textId="2126A95F" w:rsidR="005E4EAA" w:rsidRPr="00794F82" w:rsidRDefault="005E4EAA" w:rsidP="005E4EAA">
      <w:pPr>
        <w:jc w:val="both"/>
        <w:rPr>
          <w:rFonts w:ascii="Times New Roman" w:hAnsi="Times New Roman" w:cs="Times New Roman"/>
        </w:rPr>
      </w:pPr>
      <w:r w:rsidRPr="00794F82">
        <w:rPr>
          <w:rFonts w:ascii="Times New Roman" w:hAnsi="Times New Roman" w:cs="Times New Roman"/>
          <w:b/>
          <w:bCs/>
        </w:rPr>
        <w:t>The first step:</w:t>
      </w:r>
      <w:r w:rsidRPr="00794F82">
        <w:rPr>
          <w:rFonts w:ascii="Times New Roman" w:hAnsi="Times New Roman" w:cs="Times New Roman"/>
        </w:rPr>
        <w:t xml:space="preserve"> Registration</w:t>
      </w:r>
    </w:p>
    <w:p w14:paraId="14B54371"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This First step divided into two options login is for I already registered customer/vender and signup option for a new customer/vender.</w:t>
      </w:r>
    </w:p>
    <w:p w14:paraId="0AAE7F5E"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b/>
          <w:bCs/>
        </w:rPr>
        <w:t>The second step:</w:t>
      </w:r>
      <w:r w:rsidRPr="00794F82">
        <w:rPr>
          <w:rFonts w:ascii="Times New Roman" w:hAnsi="Times New Roman" w:cs="Times New Roman"/>
        </w:rPr>
        <w:t xml:space="preserve"> collect the information of about material Evaluate it.</w:t>
      </w:r>
    </w:p>
    <w:p w14:paraId="524CA788" w14:textId="14834303" w:rsidR="005E4EAA" w:rsidRPr="00794F82" w:rsidRDefault="005E4EAA" w:rsidP="005E4EAA">
      <w:pPr>
        <w:jc w:val="both"/>
        <w:rPr>
          <w:rFonts w:ascii="Times New Roman" w:hAnsi="Times New Roman" w:cs="Times New Roman"/>
        </w:rPr>
      </w:pPr>
      <w:r w:rsidRPr="00794F82">
        <w:rPr>
          <w:rFonts w:ascii="Times New Roman" w:hAnsi="Times New Roman" w:cs="Times New Roman"/>
        </w:rPr>
        <w:t>In that step following options are available</w:t>
      </w:r>
    </w:p>
    <w:p w14:paraId="5840F612" w14:textId="7B3E04C6" w:rsidR="005E4EAA" w:rsidRPr="00794F82" w:rsidRDefault="005E4EAA" w:rsidP="005E4EAA">
      <w:pPr>
        <w:jc w:val="both"/>
        <w:rPr>
          <w:rFonts w:ascii="Times New Roman" w:hAnsi="Times New Roman" w:cs="Times New Roman"/>
        </w:rPr>
      </w:pPr>
      <w:r w:rsidRPr="00794F82">
        <w:rPr>
          <w:rFonts w:ascii="Times New Roman" w:hAnsi="Times New Roman" w:cs="Times New Roman"/>
        </w:rPr>
        <w:t xml:space="preserve"> A. Add Detail</w:t>
      </w:r>
    </w:p>
    <w:p w14:paraId="588337B7" w14:textId="3F0259EF" w:rsidR="005E4EAA" w:rsidRPr="00794F82" w:rsidRDefault="005E4EAA" w:rsidP="005E4EAA">
      <w:pPr>
        <w:jc w:val="both"/>
        <w:rPr>
          <w:rFonts w:ascii="Times New Roman" w:hAnsi="Times New Roman" w:cs="Times New Roman"/>
        </w:rPr>
      </w:pPr>
      <w:r w:rsidRPr="00794F82">
        <w:rPr>
          <w:rFonts w:ascii="Times New Roman" w:hAnsi="Times New Roman" w:cs="Times New Roman"/>
        </w:rPr>
        <w:t>B. Pickup Point</w:t>
      </w:r>
    </w:p>
    <w:p w14:paraId="5BC54CB1" w14:textId="6224EFF7" w:rsidR="005E4EAA" w:rsidRPr="00794F82" w:rsidRDefault="005E4EAA" w:rsidP="005E4EAA">
      <w:pPr>
        <w:jc w:val="both"/>
        <w:rPr>
          <w:rFonts w:ascii="Times New Roman" w:hAnsi="Times New Roman" w:cs="Times New Roman"/>
        </w:rPr>
      </w:pPr>
      <w:r w:rsidRPr="00794F82">
        <w:rPr>
          <w:rFonts w:ascii="Times New Roman" w:hAnsi="Times New Roman" w:cs="Times New Roman"/>
        </w:rPr>
        <w:t>C. Contact</w:t>
      </w:r>
    </w:p>
    <w:p w14:paraId="158C71ED"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A. Add Detail:</w:t>
      </w:r>
    </w:p>
    <w:p w14:paraId="43DF6E68" w14:textId="20D0761F" w:rsidR="005E4EAA" w:rsidRPr="00794F82" w:rsidRDefault="005E4EAA" w:rsidP="005E4EAA">
      <w:pPr>
        <w:jc w:val="both"/>
        <w:rPr>
          <w:rFonts w:ascii="Times New Roman" w:hAnsi="Times New Roman" w:cs="Times New Roman"/>
        </w:rPr>
      </w:pPr>
      <w:r w:rsidRPr="00794F82">
        <w:rPr>
          <w:rFonts w:ascii="Times New Roman" w:hAnsi="Times New Roman" w:cs="Times New Roman"/>
        </w:rPr>
        <w:t>This option allows the user to provide detailed information about the material. Users may input specific details, such as the type of electronic device, its condition, a</w:t>
      </w:r>
      <w:r w:rsidR="00EF7771">
        <w:rPr>
          <w:rFonts w:ascii="Times New Roman" w:hAnsi="Times New Roman" w:cs="Times New Roman"/>
        </w:rPr>
        <w:t>t</w:t>
      </w:r>
      <w:r w:rsidRPr="00794F82">
        <w:rPr>
          <w:rFonts w:ascii="Times New Roman" w:hAnsi="Times New Roman" w:cs="Times New Roman"/>
        </w:rPr>
        <w:t xml:space="preserve"> any relevant information that helps in assessing its value or determining the appropriate disposal or recycling method.</w:t>
      </w:r>
    </w:p>
    <w:p w14:paraId="7B714F22" w14:textId="47FB50B6"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B. Pickup Point:</w:t>
      </w:r>
    </w:p>
    <w:p w14:paraId="09BDD8CB" w14:textId="52B6B97C" w:rsidR="005E4EAA" w:rsidRPr="00794F82" w:rsidRDefault="005E4EAA" w:rsidP="005E4EAA">
      <w:pPr>
        <w:jc w:val="both"/>
        <w:rPr>
          <w:rFonts w:ascii="Times New Roman" w:hAnsi="Times New Roman" w:cs="Times New Roman"/>
        </w:rPr>
      </w:pPr>
      <w:r w:rsidRPr="00794F82">
        <w:rPr>
          <w:rFonts w:ascii="Times New Roman" w:hAnsi="Times New Roman" w:cs="Times New Roman"/>
        </w:rPr>
        <w:t xml:space="preserve">This option facilitates the selection of a pickup point for the electronic waste. Users can choose a convenient location for the collection of the material, making the process more user-friendly and efficient. This might involve selecting a </w:t>
      </w:r>
      <w:r w:rsidRPr="00794F82">
        <w:rPr>
          <w:rFonts w:ascii="Times New Roman" w:hAnsi="Times New Roman" w:cs="Times New Roman"/>
        </w:rPr>
        <w:t>designated drop-off point or scheduling a pickup service at: specified address.</w:t>
      </w:r>
    </w:p>
    <w:p w14:paraId="53329C2B"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C. Contact:</w:t>
      </w:r>
    </w:p>
    <w:p w14:paraId="60E0AA69" w14:textId="512E9479" w:rsidR="005E4EAA" w:rsidRPr="00794F82" w:rsidRDefault="005E4EAA" w:rsidP="005E4EAA">
      <w:pPr>
        <w:jc w:val="both"/>
        <w:rPr>
          <w:rFonts w:ascii="Times New Roman" w:hAnsi="Times New Roman" w:cs="Times New Roman"/>
        </w:rPr>
      </w:pPr>
      <w:r w:rsidRPr="00794F82">
        <w:rPr>
          <w:rFonts w:ascii="Times New Roman" w:hAnsi="Times New Roman" w:cs="Times New Roman"/>
        </w:rPr>
        <w:t xml:space="preserve">The "Contact" option enables users to establish communication regarding the evaluation or disposal process users may provide contact information, allowing for follow- up queries, clarifications, or updates on the status of the material. This could include email addresses, phone number or other means of communication. </w:t>
      </w:r>
    </w:p>
    <w:p w14:paraId="2CE466EB" w14:textId="77777777" w:rsidR="00AD1F38" w:rsidRPr="00794F82" w:rsidRDefault="00AD1F38" w:rsidP="005E4EAA">
      <w:pPr>
        <w:jc w:val="both"/>
        <w:rPr>
          <w:rFonts w:ascii="Times New Roman" w:hAnsi="Times New Roman" w:cs="Times New Roman"/>
          <w:b/>
          <w:bCs/>
        </w:rPr>
      </w:pPr>
    </w:p>
    <w:p w14:paraId="78913995" w14:textId="45E99420" w:rsidR="005E4EAA" w:rsidRPr="00794F82" w:rsidRDefault="005E4EAA" w:rsidP="005E4EAA">
      <w:pPr>
        <w:jc w:val="both"/>
        <w:rPr>
          <w:rFonts w:ascii="Times New Roman" w:hAnsi="Times New Roman" w:cs="Times New Roman"/>
        </w:rPr>
      </w:pPr>
      <w:r w:rsidRPr="00794F82">
        <w:rPr>
          <w:rFonts w:ascii="Times New Roman" w:hAnsi="Times New Roman" w:cs="Times New Roman"/>
          <w:b/>
          <w:bCs/>
        </w:rPr>
        <w:t>The Third Step:</w:t>
      </w:r>
      <w:r w:rsidRPr="00794F82">
        <w:rPr>
          <w:rFonts w:ascii="Times New Roman" w:hAnsi="Times New Roman" w:cs="Times New Roman"/>
        </w:rPr>
        <w:t xml:space="preserve"> Process on E-Waste</w:t>
      </w:r>
    </w:p>
    <w:p w14:paraId="1E98A702"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A. Evaluation</w:t>
      </w:r>
    </w:p>
    <w:p w14:paraId="323B15CD"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B. Collection</w:t>
      </w:r>
    </w:p>
    <w:p w14:paraId="294FAED3"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C. Sorting</w:t>
      </w:r>
    </w:p>
    <w:p w14:paraId="281FF4D4"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D. 3R (Repair, Reuse, Recycle)</w:t>
      </w:r>
    </w:p>
    <w:p w14:paraId="3AE141F6"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E. Dispose</w:t>
      </w:r>
    </w:p>
    <w:p w14:paraId="61476808"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A. Evaluation:</w:t>
      </w:r>
    </w:p>
    <w:p w14:paraId="38B8D478"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This stage focuses on assessing the electronic waste to understand its condition, value, and potential for further use or recycling. The evaluation helps determine the appropriate course of action for each item, whether it be repair, reuse, recycling, or disposal.</w:t>
      </w:r>
    </w:p>
    <w:p w14:paraId="32188E6E"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b/>
          <w:bCs/>
        </w:rPr>
        <w:t>B. Collection:</w:t>
      </w:r>
      <w:r w:rsidRPr="00794F82">
        <w:rPr>
          <w:rFonts w:ascii="Times New Roman" w:hAnsi="Times New Roman" w:cs="Times New Roman"/>
        </w:rPr>
        <w:t xml:space="preserve"> In this step, the systematically gathered electronic waste is collected from various sources. This may involve scheduled pickups from designated locations or drop-off points, ensuring a streamlined and organized collection process.</w:t>
      </w:r>
    </w:p>
    <w:p w14:paraId="34AF0A41"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C. Sorting:</w:t>
      </w:r>
    </w:p>
    <w:p w14:paraId="57A28A70"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Sorting is a crucial aspect of the e-waste management process. It entails categorizing collected items based on their materials, components, and condition. This organized sorting facilitates efficient downstream processing, allowing for targeted recycling and proper disposal.</w:t>
      </w:r>
    </w:p>
    <w:p w14:paraId="1EF88626"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D. 3R (Repair, Reuse and Recycle):</w:t>
      </w:r>
    </w:p>
    <w:p w14:paraId="74B361B8" w14:textId="286AAE99" w:rsidR="005E4EAA" w:rsidRPr="00794F82" w:rsidRDefault="005E4EAA" w:rsidP="005E4EAA">
      <w:pPr>
        <w:jc w:val="both"/>
        <w:rPr>
          <w:rFonts w:ascii="Times New Roman" w:hAnsi="Times New Roman" w:cs="Times New Roman"/>
        </w:rPr>
      </w:pPr>
      <w:r w:rsidRPr="00794F82">
        <w:rPr>
          <w:rFonts w:ascii="Times New Roman" w:hAnsi="Times New Roman" w:cs="Times New Roman"/>
        </w:rPr>
        <w:lastRenderedPageBreak/>
        <w:t>The 3R process involves making decisions on whether electronic items can be repaired, reused, or recycled. Items that can be repaired or reused are directed toward the processes, promoting sustainability and resource conservation meanwhile, items not suitable for reuse undergo recycling to recover valuable materials.</w:t>
      </w:r>
    </w:p>
    <w:p w14:paraId="20B8BC6B" w14:textId="77777777" w:rsidR="005E4EAA" w:rsidRPr="00794F82" w:rsidRDefault="005E4EAA" w:rsidP="005E4EAA">
      <w:pPr>
        <w:jc w:val="both"/>
        <w:rPr>
          <w:rFonts w:ascii="Times New Roman" w:hAnsi="Times New Roman" w:cs="Times New Roman"/>
        </w:rPr>
      </w:pPr>
    </w:p>
    <w:p w14:paraId="6A210FFD"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E. Dispose:</w:t>
      </w:r>
    </w:p>
    <w:p w14:paraId="74630099" w14:textId="1FB8E093" w:rsidR="005E4EAA" w:rsidRPr="00794F82" w:rsidRDefault="005E4EAA" w:rsidP="005E4EAA">
      <w:pPr>
        <w:jc w:val="both"/>
        <w:rPr>
          <w:rFonts w:ascii="Times New Roman" w:hAnsi="Times New Roman" w:cs="Times New Roman"/>
        </w:rPr>
      </w:pPr>
      <w:r w:rsidRPr="00794F82">
        <w:rPr>
          <w:rFonts w:ascii="Times New Roman" w:hAnsi="Times New Roman" w:cs="Times New Roman"/>
        </w:rPr>
        <w:t>For electronic items that cannot be repaired, reused, or recycled, proper disposal is necessary. This involves employing environmentally responsible methods to minimize the impact on the environment and human health. Disposal practices adhere to regulations and guidelines to ensure ethical and sustainable e-waste management.</w:t>
      </w:r>
    </w:p>
    <w:p w14:paraId="435DBE25" w14:textId="5F574328" w:rsidR="005E4EAA" w:rsidRPr="00794F82" w:rsidRDefault="005E4EAA" w:rsidP="005E4EAA">
      <w:pPr>
        <w:jc w:val="both"/>
        <w:rPr>
          <w:rFonts w:ascii="Times New Roman" w:hAnsi="Times New Roman" w:cs="Times New Roman"/>
        </w:rPr>
      </w:pPr>
      <w:r w:rsidRPr="00794F82">
        <w:rPr>
          <w:rFonts w:ascii="Times New Roman" w:hAnsi="Times New Roman" w:cs="Times New Roman"/>
        </w:rPr>
        <w:t>By incorporating these steps, the e-waste management process aims to address environmental concerns, promote sustainable practices, and contribute to the responsible handling of electronic waste.</w:t>
      </w:r>
    </w:p>
    <w:p w14:paraId="4481E2E0" w14:textId="77777777" w:rsidR="00AD1F38" w:rsidRPr="00794F82" w:rsidRDefault="00AD1F38" w:rsidP="005E4EAA">
      <w:pPr>
        <w:jc w:val="both"/>
        <w:rPr>
          <w:rFonts w:ascii="Times New Roman" w:hAnsi="Times New Roman" w:cs="Times New Roman"/>
          <w:b/>
          <w:bCs/>
        </w:rPr>
      </w:pPr>
    </w:p>
    <w:p w14:paraId="08E38C7A" w14:textId="602D4A22" w:rsidR="005E4EAA" w:rsidRPr="00794F82" w:rsidRDefault="005E4EAA" w:rsidP="005E4EAA">
      <w:pPr>
        <w:jc w:val="both"/>
        <w:rPr>
          <w:rFonts w:ascii="Times New Roman" w:hAnsi="Times New Roman" w:cs="Times New Roman"/>
        </w:rPr>
      </w:pPr>
      <w:r w:rsidRPr="00794F82">
        <w:rPr>
          <w:rFonts w:ascii="Times New Roman" w:hAnsi="Times New Roman" w:cs="Times New Roman"/>
          <w:b/>
          <w:bCs/>
        </w:rPr>
        <w:t>Fourth Step:</w:t>
      </w:r>
      <w:r w:rsidRPr="00794F82">
        <w:rPr>
          <w:rFonts w:ascii="Times New Roman" w:hAnsi="Times New Roman" w:cs="Times New Roman"/>
        </w:rPr>
        <w:t xml:space="preserve"> Implementation Phases and Support Processes</w:t>
      </w:r>
    </w:p>
    <w:p w14:paraId="7C153A61"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A. Feedback and Iteration:</w:t>
      </w:r>
    </w:p>
    <w:p w14:paraId="6ADF798D"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B. Documentation:</w:t>
      </w:r>
    </w:p>
    <w:p w14:paraId="1A470AAA"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C. Marketing and Adoption:</w:t>
      </w:r>
    </w:p>
    <w:p w14:paraId="2E5D705D"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D. Maintenance and Updates:</w:t>
      </w:r>
    </w:p>
    <w:p w14:paraId="064DEF87" w14:textId="77777777" w:rsidR="005E4EAA" w:rsidRPr="00794F82" w:rsidRDefault="005E4EAA" w:rsidP="005E4EAA">
      <w:pPr>
        <w:jc w:val="both"/>
        <w:rPr>
          <w:rFonts w:ascii="Times New Roman" w:hAnsi="Times New Roman" w:cs="Times New Roman"/>
        </w:rPr>
      </w:pPr>
    </w:p>
    <w:p w14:paraId="60780428" w14:textId="31B84C25"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A. Feedback and Iteration:</w:t>
      </w:r>
    </w:p>
    <w:p w14:paraId="13BD024E" w14:textId="6E0FC2E9" w:rsidR="005E4EAA" w:rsidRPr="00794F82" w:rsidRDefault="005E4EAA" w:rsidP="005E4EAA">
      <w:pPr>
        <w:jc w:val="both"/>
        <w:rPr>
          <w:rFonts w:ascii="Times New Roman" w:hAnsi="Times New Roman" w:cs="Times New Roman"/>
        </w:rPr>
      </w:pPr>
      <w:r w:rsidRPr="00794F82">
        <w:rPr>
          <w:rFonts w:ascii="Times New Roman" w:hAnsi="Times New Roman" w:cs="Times New Roman"/>
        </w:rPr>
        <w:t>Collect feedback from users and stakeholders. Make necessary improvements based on feedback and evolving</w:t>
      </w:r>
      <w:r w:rsidR="00AD1F38" w:rsidRPr="00794F82">
        <w:rPr>
          <w:rFonts w:ascii="Times New Roman" w:hAnsi="Times New Roman" w:cs="Times New Roman"/>
        </w:rPr>
        <w:t xml:space="preserve"> </w:t>
      </w:r>
      <w:r w:rsidRPr="00794F82">
        <w:rPr>
          <w:rFonts w:ascii="Times New Roman" w:hAnsi="Times New Roman" w:cs="Times New Roman"/>
        </w:rPr>
        <w:t>requirements.</w:t>
      </w:r>
    </w:p>
    <w:p w14:paraId="1D9F97F0"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B. Documentation:</w:t>
      </w:r>
    </w:p>
    <w:p w14:paraId="75E67940"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Prepare user manuals for customers and vendors.</w:t>
      </w:r>
    </w:p>
    <w:p w14:paraId="4BB3DF26"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Document the technical aspects for future reference.</w:t>
      </w:r>
    </w:p>
    <w:p w14:paraId="4D7E0BD4"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C. Marketing and Adoption:</w:t>
      </w:r>
    </w:p>
    <w:p w14:paraId="37A72CCE" w14:textId="6DB55290" w:rsidR="005E4EAA" w:rsidRPr="00794F82" w:rsidRDefault="005E4EAA" w:rsidP="005E4EAA">
      <w:pPr>
        <w:jc w:val="both"/>
        <w:rPr>
          <w:rFonts w:ascii="Times New Roman" w:hAnsi="Times New Roman" w:cs="Times New Roman"/>
        </w:rPr>
      </w:pPr>
      <w:r w:rsidRPr="00794F82">
        <w:rPr>
          <w:rFonts w:ascii="Times New Roman" w:hAnsi="Times New Roman" w:cs="Times New Roman"/>
        </w:rPr>
        <w:t>Develop strategies to promote the platform and encourag</w:t>
      </w:r>
      <w:r w:rsidR="00AD1F38" w:rsidRPr="00794F82">
        <w:rPr>
          <w:rFonts w:ascii="Times New Roman" w:hAnsi="Times New Roman" w:cs="Times New Roman"/>
        </w:rPr>
        <w:t>e</w:t>
      </w:r>
      <w:r w:rsidRPr="00794F82">
        <w:rPr>
          <w:rFonts w:ascii="Times New Roman" w:hAnsi="Times New Roman" w:cs="Times New Roman"/>
        </w:rPr>
        <w:t xml:space="preserve"> adoption.</w:t>
      </w:r>
    </w:p>
    <w:p w14:paraId="686F6A05" w14:textId="77777777" w:rsidR="005E4EAA" w:rsidRPr="00794F82" w:rsidRDefault="005E4EAA" w:rsidP="005E4EAA">
      <w:pPr>
        <w:jc w:val="both"/>
        <w:rPr>
          <w:rFonts w:ascii="Times New Roman" w:hAnsi="Times New Roman" w:cs="Times New Roman"/>
        </w:rPr>
      </w:pPr>
      <w:r w:rsidRPr="00794F82">
        <w:rPr>
          <w:rFonts w:ascii="Times New Roman" w:hAnsi="Times New Roman" w:cs="Times New Roman"/>
        </w:rPr>
        <w:t>Explore partnerships with e-waste recycling facilities and regulatory bodies.</w:t>
      </w:r>
    </w:p>
    <w:p w14:paraId="4BCABF38" w14:textId="77777777" w:rsidR="005E4EAA" w:rsidRPr="00794F82" w:rsidRDefault="005E4EAA" w:rsidP="005E4EAA">
      <w:pPr>
        <w:jc w:val="both"/>
        <w:rPr>
          <w:rFonts w:ascii="Times New Roman" w:hAnsi="Times New Roman" w:cs="Times New Roman"/>
          <w:b/>
          <w:bCs/>
        </w:rPr>
      </w:pPr>
      <w:r w:rsidRPr="00794F82">
        <w:rPr>
          <w:rFonts w:ascii="Times New Roman" w:hAnsi="Times New Roman" w:cs="Times New Roman"/>
          <w:b/>
          <w:bCs/>
        </w:rPr>
        <w:t>D. Maintenance and Updates:</w:t>
      </w:r>
    </w:p>
    <w:p w14:paraId="5CB92C95" w14:textId="4AF31C97" w:rsidR="005E4EAA" w:rsidRPr="00794F82" w:rsidRDefault="005E4EAA" w:rsidP="005E4EAA">
      <w:pPr>
        <w:jc w:val="both"/>
        <w:rPr>
          <w:rFonts w:ascii="Times New Roman" w:hAnsi="Times New Roman" w:cs="Times New Roman"/>
        </w:rPr>
      </w:pPr>
      <w:r w:rsidRPr="00794F82">
        <w:rPr>
          <w:rFonts w:ascii="Times New Roman" w:hAnsi="Times New Roman" w:cs="Times New Roman"/>
        </w:rPr>
        <w:t>Establish a schedule for regular maintenance and update Stay vigilant about potential security threats and implement timely updates.</w:t>
      </w:r>
    </w:p>
    <w:bookmarkEnd w:id="0"/>
    <w:p w14:paraId="14772607" w14:textId="77777777" w:rsidR="00AD1F38" w:rsidRPr="00794F82" w:rsidRDefault="00AD1F38" w:rsidP="005E4EAA">
      <w:pPr>
        <w:jc w:val="both"/>
        <w:rPr>
          <w:rFonts w:ascii="Times New Roman" w:hAnsi="Times New Roman" w:cs="Times New Roman"/>
        </w:rPr>
      </w:pPr>
    </w:p>
    <w:p w14:paraId="690EF2FF" w14:textId="77777777" w:rsidR="00AD1F38" w:rsidRPr="00794F82" w:rsidRDefault="00AD1F38" w:rsidP="00AD1F38">
      <w:pPr>
        <w:jc w:val="both"/>
        <w:rPr>
          <w:rFonts w:ascii="Times New Roman" w:hAnsi="Times New Roman" w:cs="Times New Roman"/>
          <w:b/>
          <w:bCs/>
        </w:rPr>
      </w:pPr>
      <w:r w:rsidRPr="00794F82">
        <w:rPr>
          <w:rFonts w:ascii="Times New Roman" w:hAnsi="Times New Roman" w:cs="Times New Roman"/>
          <w:b/>
          <w:bCs/>
        </w:rPr>
        <w:t>VI. CONCLUSION</w:t>
      </w:r>
    </w:p>
    <w:p w14:paraId="28CD39D1" w14:textId="77777777" w:rsidR="00AD1F38" w:rsidRPr="00794F82" w:rsidRDefault="00AD1F38" w:rsidP="00AD1F38">
      <w:pPr>
        <w:jc w:val="both"/>
        <w:rPr>
          <w:rFonts w:ascii="Times New Roman" w:hAnsi="Times New Roman" w:cs="Times New Roman"/>
        </w:rPr>
      </w:pPr>
      <w:r w:rsidRPr="00794F82">
        <w:rPr>
          <w:rFonts w:ascii="Times New Roman" w:hAnsi="Times New Roman" w:cs="Times New Roman"/>
        </w:rPr>
        <w:t>In conclusion, the proposed project outlines a systematic and user-friendly approach to create a Web-Based E-waste Facility Locator platform. The process is divided into three main steps, each with its own set of options and functionalities.</w:t>
      </w:r>
    </w:p>
    <w:p w14:paraId="17DABE67" w14:textId="77777777" w:rsidR="00AD1F38" w:rsidRPr="00794F82" w:rsidRDefault="00AD1F38" w:rsidP="00AD1F38">
      <w:pPr>
        <w:jc w:val="both"/>
        <w:rPr>
          <w:rFonts w:ascii="Times New Roman" w:hAnsi="Times New Roman" w:cs="Times New Roman"/>
        </w:rPr>
      </w:pPr>
      <w:r w:rsidRPr="00794F82">
        <w:rPr>
          <w:rFonts w:ascii="Times New Roman" w:hAnsi="Times New Roman" w:cs="Times New Roman"/>
        </w:rPr>
        <w:t>The first step focuses on user registration, offering a seamless experience for both already registered customers/vendors through a login option and new us through a signup option. This establishes a secure and personalized entry point into the platform.</w:t>
      </w:r>
    </w:p>
    <w:p w14:paraId="1B53780F" w14:textId="12C15AA3" w:rsidR="00AD1F38" w:rsidRPr="00794F82" w:rsidRDefault="00AD1F38" w:rsidP="00AD1F38">
      <w:pPr>
        <w:jc w:val="both"/>
        <w:rPr>
          <w:rFonts w:ascii="Times New Roman" w:hAnsi="Times New Roman" w:cs="Times New Roman"/>
        </w:rPr>
      </w:pPr>
      <w:r w:rsidRPr="00794F82">
        <w:rPr>
          <w:rFonts w:ascii="Times New Roman" w:hAnsi="Times New Roman" w:cs="Times New Roman"/>
        </w:rPr>
        <w:t>The second step involves collecting detailed information about electronic waste and evaluating it. The provided options, including "Add Detailed," "Pickup Point," and "Contact," ensure a comprehensive understanding of the materials, streamlining the assessment process and enabling effective communication.</w:t>
      </w:r>
    </w:p>
    <w:p w14:paraId="435AFB64" w14:textId="1EBEED71" w:rsidR="00AD1F38" w:rsidRPr="00794F82" w:rsidRDefault="00AD1F38" w:rsidP="00AD1F38">
      <w:pPr>
        <w:jc w:val="both"/>
        <w:rPr>
          <w:rFonts w:ascii="Times New Roman" w:hAnsi="Times New Roman" w:cs="Times New Roman"/>
        </w:rPr>
      </w:pPr>
      <w:r w:rsidRPr="00794F82">
        <w:rPr>
          <w:rFonts w:ascii="Times New Roman" w:hAnsi="Times New Roman" w:cs="Times New Roman"/>
        </w:rPr>
        <w:t xml:space="preserve">The third step, the E-Waste processing stage, encompasses critical activities such as evaluation, collection sorting, 3R (Repair, Reuse, Recycle), and disposal. These steps prioritize sustainability and responsible waste management, aiming to extend the life of electronic devices through repair and reuse, while also facilitating recycling for materials recovery. Proper disposal methods adhere </w:t>
      </w:r>
      <w:proofErr w:type="spellStart"/>
      <w:r w:rsidRPr="00794F82">
        <w:rPr>
          <w:rFonts w:ascii="Times New Roman" w:hAnsi="Times New Roman" w:cs="Times New Roman"/>
        </w:rPr>
        <w:t>t</w:t>
      </w:r>
      <w:proofErr w:type="spellEnd"/>
      <w:r w:rsidRPr="00794F82">
        <w:rPr>
          <w:rFonts w:ascii="Times New Roman" w:hAnsi="Times New Roman" w:cs="Times New Roman"/>
        </w:rPr>
        <w:t xml:space="preserve"> environmental regulations and guidelines, minimizing the impact on ecosystems and human health.</w:t>
      </w:r>
    </w:p>
    <w:p w14:paraId="5E40AF4E" w14:textId="05CFDEF0" w:rsidR="00AD1F38" w:rsidRPr="00794F82" w:rsidRDefault="00AD1F38" w:rsidP="00AD1F38">
      <w:pPr>
        <w:jc w:val="both"/>
        <w:rPr>
          <w:rFonts w:ascii="Times New Roman" w:hAnsi="Times New Roman" w:cs="Times New Roman"/>
        </w:rPr>
      </w:pPr>
      <w:r w:rsidRPr="00794F82">
        <w:rPr>
          <w:rFonts w:ascii="Times New Roman" w:hAnsi="Times New Roman" w:cs="Times New Roman"/>
        </w:rPr>
        <w:t xml:space="preserve">By incorporating these steps, the project strives to address environmental concerns, promote sustainable practices, and contribute to the responsible handling of electronic waste. The </w:t>
      </w:r>
      <w:r w:rsidRPr="00794F82">
        <w:rPr>
          <w:rFonts w:ascii="Times New Roman" w:hAnsi="Times New Roman" w:cs="Times New Roman"/>
        </w:rPr>
        <w:lastRenderedPageBreak/>
        <w:t>platform not only facilitates efficient e waste management but also encourages users to participate actively in promoting a greener and more sustainable future</w:t>
      </w:r>
    </w:p>
    <w:p w14:paraId="5D8A62AC" w14:textId="77777777" w:rsidR="00AD1F38" w:rsidRPr="00794F82" w:rsidRDefault="00AD1F38" w:rsidP="00AD1F38">
      <w:pPr>
        <w:jc w:val="both"/>
        <w:rPr>
          <w:rFonts w:ascii="Times New Roman" w:hAnsi="Times New Roman" w:cs="Times New Roman"/>
        </w:rPr>
      </w:pPr>
    </w:p>
    <w:p w14:paraId="5F56EA4E" w14:textId="77777777" w:rsidR="00AD1F38" w:rsidRPr="00794F82" w:rsidRDefault="00AD1F38" w:rsidP="00AD1F38">
      <w:pPr>
        <w:jc w:val="both"/>
        <w:rPr>
          <w:rFonts w:ascii="Times New Roman" w:hAnsi="Times New Roman" w:cs="Times New Roman"/>
          <w:b/>
          <w:bCs/>
        </w:rPr>
      </w:pPr>
      <w:r w:rsidRPr="00794F82">
        <w:rPr>
          <w:rFonts w:ascii="Times New Roman" w:hAnsi="Times New Roman" w:cs="Times New Roman"/>
          <w:b/>
          <w:bCs/>
        </w:rPr>
        <w:t>VII. FUTURE DIRECTIONS</w:t>
      </w:r>
    </w:p>
    <w:p w14:paraId="3556968D" w14:textId="2C51E72B" w:rsidR="00AD1F38" w:rsidRPr="00794F82" w:rsidRDefault="00AD1F38" w:rsidP="00AD1F38">
      <w:pPr>
        <w:jc w:val="both"/>
        <w:rPr>
          <w:rFonts w:ascii="Times New Roman" w:hAnsi="Times New Roman" w:cs="Times New Roman"/>
        </w:rPr>
      </w:pPr>
      <w:r w:rsidRPr="00794F82">
        <w:rPr>
          <w:rFonts w:ascii="Times New Roman" w:hAnsi="Times New Roman" w:cs="Times New Roman"/>
        </w:rPr>
        <w:t>Moving forward, the landscape of waste management operations is set to undergo significant transformations, embracing sustainability and efficiency through digital innovations like robotic systems, smart tracking, sensors RFID applications, mobile apps, and autonomous vehicles. Within this evolving scenario, the tracking stage emerges as critical but often overlooked component, demanding seamless integration with digitalization, particularly in the context of e- waste. The proposed platform outlined in this study is not only slated for implementation but also dissemination to actively monitor and enhance e-waste practices in future research initiatives.</w:t>
      </w:r>
    </w:p>
    <w:p w14:paraId="3A492224" w14:textId="77777777" w:rsidR="00AD1F38" w:rsidRPr="00794F82" w:rsidRDefault="00AD1F38" w:rsidP="00AD1F38">
      <w:pPr>
        <w:jc w:val="both"/>
        <w:rPr>
          <w:rFonts w:ascii="Times New Roman" w:hAnsi="Times New Roman" w:cs="Times New Roman"/>
        </w:rPr>
      </w:pPr>
      <w:r w:rsidRPr="00794F82">
        <w:rPr>
          <w:rFonts w:ascii="Times New Roman" w:hAnsi="Times New Roman" w:cs="Times New Roman"/>
        </w:rPr>
        <w:t>Moreover, the anticipated benefits can be further amplified by incorporating blockchain technology. This strategic addition holds the potential to secure tracking data through a privacy-centric identity validation process, ensuring the utmost confidentiality and safety. A promising avenue for future investigation involves delving into the integration of this tracking method with circular economy approaches embedded within the proposed platform. This holistic approach could yield valuable insights into the repercussions of the black market on e-waste, facilitating a comprehensive evaluation.</w:t>
      </w:r>
    </w:p>
    <w:p w14:paraId="420F2922" w14:textId="09D6EC0C" w:rsidR="00AD1F38" w:rsidRPr="00794F82" w:rsidRDefault="00AD1F38" w:rsidP="00AD1F38">
      <w:pPr>
        <w:jc w:val="both"/>
        <w:rPr>
          <w:rFonts w:ascii="Times New Roman" w:hAnsi="Times New Roman" w:cs="Times New Roman"/>
        </w:rPr>
      </w:pPr>
      <w:r w:rsidRPr="00794F82">
        <w:rPr>
          <w:rFonts w:ascii="Times New Roman" w:hAnsi="Times New Roman" w:cs="Times New Roman"/>
        </w:rPr>
        <w:t>To achieve a nuanced understanding, future research endeavours may include comparative studies across diverse counties in Norway. Such studies would seek to unravel both commonalities and disparities in e-waste management issues, contributing to a more insightful comprehension of the challenges faced.</w:t>
      </w:r>
    </w:p>
    <w:p w14:paraId="5AA9E247" w14:textId="77777777" w:rsidR="00AD1F38" w:rsidRPr="00794F82" w:rsidRDefault="00AD1F38" w:rsidP="00AD1F38">
      <w:pPr>
        <w:jc w:val="both"/>
        <w:rPr>
          <w:rFonts w:ascii="Times New Roman" w:hAnsi="Times New Roman" w:cs="Times New Roman"/>
        </w:rPr>
      </w:pPr>
    </w:p>
    <w:p w14:paraId="6DE81390" w14:textId="425AB155" w:rsidR="00AD1F38" w:rsidRPr="00794F82" w:rsidRDefault="00AD1F38" w:rsidP="00AD1F38">
      <w:pPr>
        <w:jc w:val="both"/>
        <w:rPr>
          <w:rFonts w:ascii="Times New Roman" w:hAnsi="Times New Roman" w:cs="Times New Roman"/>
        </w:rPr>
      </w:pPr>
      <w:r w:rsidRPr="00794F82">
        <w:rPr>
          <w:rFonts w:ascii="Times New Roman" w:hAnsi="Times New Roman" w:cs="Times New Roman"/>
        </w:rPr>
        <w:t xml:space="preserve">In subsequent phases of research, the proposed platform is slated for further refinement through </w:t>
      </w:r>
      <w:r w:rsidRPr="00794F82">
        <w:rPr>
          <w:rFonts w:ascii="Times New Roman" w:hAnsi="Times New Roman" w:cs="Times New Roman"/>
        </w:rPr>
        <w:t>the infusion of advanced tools and techniques, with a specific focus on leveraging block chain technology. This evolutionary step aims to fortify the platform's capabilities, fostering a transformative impact on e-waste management practices.</w:t>
      </w:r>
    </w:p>
    <w:p w14:paraId="32BC019D" w14:textId="77777777" w:rsidR="00AD1F38" w:rsidRPr="00794F82" w:rsidRDefault="00AD1F38" w:rsidP="00AD1F38">
      <w:pPr>
        <w:jc w:val="both"/>
        <w:rPr>
          <w:rFonts w:ascii="Times New Roman" w:hAnsi="Times New Roman" w:cs="Times New Roman"/>
        </w:rPr>
      </w:pPr>
    </w:p>
    <w:p w14:paraId="1019D344" w14:textId="77777777" w:rsidR="002D2F52" w:rsidRPr="00794F82" w:rsidRDefault="002D2F52" w:rsidP="002D2F52">
      <w:pPr>
        <w:jc w:val="both"/>
        <w:rPr>
          <w:rFonts w:ascii="Times New Roman" w:hAnsi="Times New Roman" w:cs="Times New Roman"/>
          <w:b/>
          <w:bCs/>
        </w:rPr>
      </w:pPr>
      <w:r w:rsidRPr="00794F82">
        <w:rPr>
          <w:rFonts w:ascii="Times New Roman" w:hAnsi="Times New Roman" w:cs="Times New Roman"/>
          <w:b/>
          <w:bCs/>
        </w:rPr>
        <w:t>REFERENCES</w:t>
      </w:r>
    </w:p>
    <w:p w14:paraId="4D672137" w14:textId="54721858" w:rsidR="002D2F52" w:rsidRPr="00794F82" w:rsidRDefault="002D2F52" w:rsidP="002D2F52">
      <w:pPr>
        <w:jc w:val="both"/>
        <w:rPr>
          <w:rFonts w:ascii="Times New Roman" w:hAnsi="Times New Roman" w:cs="Times New Roman"/>
        </w:rPr>
      </w:pPr>
      <w:r w:rsidRPr="00794F82">
        <w:rPr>
          <w:rFonts w:ascii="Times New Roman" w:hAnsi="Times New Roman" w:cs="Times New Roman"/>
        </w:rPr>
        <w:t>[1]. Ackah, M. (2017). "Informal E-waste recycling in developing countries: review of metal(loid)s pollution, environmental impacts and transport pathways". In Environmental Science and Pollution Research, 24(31), 24,092-24,101. https://doi.org/10.1007/s11356-017-0273-y</w:t>
      </w:r>
    </w:p>
    <w:p w14:paraId="02CCE8CA" w14:textId="381CCC39" w:rsidR="002D2F52" w:rsidRPr="00794F82" w:rsidRDefault="002D2F52" w:rsidP="002D2F52">
      <w:pPr>
        <w:jc w:val="both"/>
        <w:rPr>
          <w:rFonts w:ascii="Times New Roman" w:hAnsi="Times New Roman" w:cs="Times New Roman"/>
        </w:rPr>
      </w:pPr>
      <w:r w:rsidRPr="00794F82">
        <w:rPr>
          <w:rFonts w:ascii="Times New Roman" w:hAnsi="Times New Roman" w:cs="Times New Roman"/>
        </w:rPr>
        <w:t>[2]. Hazra, A., Das, S., Ganguly, A., Das, P., Chatterjee, P. K., Murmu, N. C., &amp; Banerjee, P. (2019).</w:t>
      </w:r>
    </w:p>
    <w:p w14:paraId="7E91995C" w14:textId="5F9D2D0F" w:rsidR="002D2F52" w:rsidRPr="00794F82" w:rsidRDefault="002D2F52" w:rsidP="002D2F52">
      <w:pPr>
        <w:jc w:val="both"/>
        <w:rPr>
          <w:rFonts w:ascii="Times New Roman" w:hAnsi="Times New Roman" w:cs="Times New Roman"/>
        </w:rPr>
      </w:pPr>
      <w:r w:rsidRPr="00794F82">
        <w:rPr>
          <w:rFonts w:ascii="Times New Roman" w:hAnsi="Times New Roman" w:cs="Times New Roman"/>
        </w:rPr>
        <w:t>[3]. "Plasma Arc Technology: A Potential Solution Toward Waste to Energy Conversion and of GHGs Mitigation. "In Waste Valorisation and Recycling 7th Icon</w:t>
      </w:r>
      <w:r w:rsidR="006B164F" w:rsidRPr="00794F82">
        <w:rPr>
          <w:rFonts w:ascii="Times New Roman" w:hAnsi="Times New Roman" w:cs="Times New Roman"/>
        </w:rPr>
        <w:t xml:space="preserve"> </w:t>
      </w:r>
      <w:r w:rsidRPr="00794F82">
        <w:rPr>
          <w:rFonts w:ascii="Times New Roman" w:hAnsi="Times New Roman" w:cs="Times New Roman"/>
        </w:rPr>
        <w:t>SWM- ISWMAW 2017, Volume 2 (pp. 203-217). Springer Singapore. https://doi.org/10.1007/978-981-13-2784-1_19</w:t>
      </w:r>
    </w:p>
    <w:p w14:paraId="6F9AB8DF" w14:textId="77777777" w:rsidR="002D2F52" w:rsidRPr="00794F82" w:rsidRDefault="002D2F52" w:rsidP="002D2F52">
      <w:pPr>
        <w:jc w:val="both"/>
        <w:rPr>
          <w:rFonts w:ascii="Times New Roman" w:hAnsi="Times New Roman" w:cs="Times New Roman"/>
        </w:rPr>
      </w:pPr>
      <w:r w:rsidRPr="00794F82">
        <w:rPr>
          <w:rFonts w:ascii="Times New Roman" w:hAnsi="Times New Roman" w:cs="Times New Roman"/>
        </w:rPr>
        <w:t>[4]. Sahoo, S., Mukherjee, A., &amp; Halder, R. (2021). "A unified blockchain-based platform for global e-waste management". In International Journal of Web Information Systems, 17(5), 449-479. https://doi.org/10.1108/IJWIS-03-2021-0024</w:t>
      </w:r>
    </w:p>
    <w:p w14:paraId="7C16A90B" w14:textId="4E952DC1" w:rsidR="002D2F52" w:rsidRPr="00794F82" w:rsidRDefault="002D2F52" w:rsidP="002D2F52">
      <w:pPr>
        <w:jc w:val="both"/>
        <w:rPr>
          <w:rFonts w:ascii="Times New Roman" w:hAnsi="Times New Roman" w:cs="Times New Roman"/>
        </w:rPr>
      </w:pPr>
      <w:r w:rsidRPr="00794F82">
        <w:rPr>
          <w:rFonts w:ascii="Times New Roman" w:hAnsi="Times New Roman" w:cs="Times New Roman"/>
        </w:rPr>
        <w:t xml:space="preserve">[5]. Lopez Alvarez, J. L., Aguilar </w:t>
      </w:r>
      <w:proofErr w:type="spellStart"/>
      <w:r w:rsidRPr="00794F82">
        <w:rPr>
          <w:rFonts w:ascii="Times New Roman" w:hAnsi="Times New Roman" w:cs="Times New Roman"/>
        </w:rPr>
        <w:t>Larrucea</w:t>
      </w:r>
      <w:proofErr w:type="spellEnd"/>
      <w:r w:rsidRPr="00794F82">
        <w:rPr>
          <w:rFonts w:ascii="Times New Roman" w:hAnsi="Times New Roman" w:cs="Times New Roman"/>
        </w:rPr>
        <w:t>, M., Fernandez Carillon Quero, S., &amp; Jimenez del Valle, A. (2008). "Optimizing the collection of used paper from small businesses through GIS techniques: The Leangles case (Madrid, Spain)". In Waste Management, 28(2), 282-293.</w:t>
      </w:r>
    </w:p>
    <w:p w14:paraId="3B13E6F6" w14:textId="5E0EE290" w:rsidR="002D2F52" w:rsidRPr="00794F82" w:rsidRDefault="002D2F52" w:rsidP="002D2F52">
      <w:pPr>
        <w:jc w:val="both"/>
        <w:rPr>
          <w:rFonts w:ascii="Times New Roman" w:hAnsi="Times New Roman" w:cs="Times New Roman"/>
        </w:rPr>
      </w:pPr>
      <w:r w:rsidRPr="00794F82">
        <w:rPr>
          <w:rFonts w:ascii="Times New Roman" w:hAnsi="Times New Roman" w:cs="Times New Roman"/>
        </w:rPr>
        <w:t>https://doi.org/10.1016/j.wasman.2007.02.036</w:t>
      </w:r>
    </w:p>
    <w:p w14:paraId="05903D58" w14:textId="77777777" w:rsidR="002D2F52" w:rsidRPr="00794F82" w:rsidRDefault="002D2F52" w:rsidP="002D2F52">
      <w:pPr>
        <w:jc w:val="both"/>
        <w:rPr>
          <w:rFonts w:ascii="Times New Roman" w:hAnsi="Times New Roman" w:cs="Times New Roman"/>
        </w:rPr>
      </w:pPr>
    </w:p>
    <w:p w14:paraId="3F9D24EF" w14:textId="1101C540" w:rsidR="00AD1F38" w:rsidRPr="00794F82" w:rsidRDefault="002D2F52" w:rsidP="002D2F52">
      <w:pPr>
        <w:jc w:val="both"/>
        <w:rPr>
          <w:rFonts w:ascii="Times New Roman" w:hAnsi="Times New Roman" w:cs="Times New Roman"/>
        </w:rPr>
      </w:pPr>
      <w:r w:rsidRPr="00794F82">
        <w:rPr>
          <w:rFonts w:ascii="Times New Roman" w:hAnsi="Times New Roman" w:cs="Times New Roman"/>
        </w:rPr>
        <w:t>[6]. Mishima, K., Rosano, M., Mishima, N., &amp; Nishimura, Н. (2016). "End-of-Life Strategies for Used Mobile Phones Using Material Flow Modelling". In Recycling, 1(1), 122-135. https://www.mdpi.com/2313-4321/1/1/122-</w:t>
      </w:r>
    </w:p>
    <w:sectPr w:rsidR="00AD1F38" w:rsidRPr="00794F82" w:rsidSect="001D587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D3A3F"/>
    <w:multiLevelType w:val="hybridMultilevel"/>
    <w:tmpl w:val="83BE7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0987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78"/>
    <w:rsid w:val="00043316"/>
    <w:rsid w:val="000459E6"/>
    <w:rsid w:val="001D5878"/>
    <w:rsid w:val="001E13EB"/>
    <w:rsid w:val="002D2F52"/>
    <w:rsid w:val="003C5159"/>
    <w:rsid w:val="00487C8D"/>
    <w:rsid w:val="00591671"/>
    <w:rsid w:val="005E4EAA"/>
    <w:rsid w:val="006B164F"/>
    <w:rsid w:val="00794F82"/>
    <w:rsid w:val="007E6631"/>
    <w:rsid w:val="0082562E"/>
    <w:rsid w:val="00853AF3"/>
    <w:rsid w:val="00A07DCE"/>
    <w:rsid w:val="00A135B6"/>
    <w:rsid w:val="00AC7E24"/>
    <w:rsid w:val="00AD1F38"/>
    <w:rsid w:val="00B850B9"/>
    <w:rsid w:val="00BC6E3D"/>
    <w:rsid w:val="00CB577D"/>
    <w:rsid w:val="00EF27CF"/>
    <w:rsid w:val="00EF777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A12F"/>
  <w15:chartTrackingRefBased/>
  <w15:docId w15:val="{5BD7DB8C-54F8-49AD-95A0-79EAF8A9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3013</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onkar pohekar</dc:creator>
  <cp:keywords/>
  <dc:description/>
  <cp:lastModifiedBy>onkar pohekar</cp:lastModifiedBy>
  <cp:revision>16</cp:revision>
  <dcterms:created xsi:type="dcterms:W3CDTF">2024-07-08T06:35:00Z</dcterms:created>
  <dcterms:modified xsi:type="dcterms:W3CDTF">2024-07-23T07:34:00Z</dcterms:modified>
</cp:coreProperties>
</file>