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964EC0" w14:textId="052DC246" w:rsidR="00E71378" w:rsidRDefault="00E71378" w:rsidP="00E71378">
      <w:pPr>
        <w:jc w:val="center"/>
        <w:rPr>
          <w:rFonts w:ascii="Times New Roman" w:hAnsi="Times New Roman"/>
          <w:b/>
          <w:color w:val="333333"/>
          <w:sz w:val="24"/>
          <w:szCs w:val="24"/>
          <w:shd w:val="clear" w:color="auto" w:fill="FFFFFF"/>
        </w:rPr>
      </w:pPr>
      <w:proofErr w:type="spellStart"/>
      <w:r>
        <w:rPr>
          <w:rFonts w:ascii="Times New Roman" w:hAnsi="Times New Roman"/>
          <w:b/>
          <w:i/>
          <w:sz w:val="24"/>
          <w:szCs w:val="24"/>
        </w:rPr>
        <w:t>Enterobacter</w:t>
      </w:r>
      <w:proofErr w:type="spellEnd"/>
      <w:r>
        <w:rPr>
          <w:rFonts w:ascii="Times New Roman" w:hAnsi="Times New Roman"/>
          <w:b/>
          <w:i/>
          <w:sz w:val="24"/>
          <w:szCs w:val="24"/>
        </w:rPr>
        <w:t xml:space="preserve"> </w:t>
      </w:r>
      <w:proofErr w:type="spellStart"/>
      <w:r>
        <w:rPr>
          <w:rFonts w:ascii="Times New Roman" w:hAnsi="Times New Roman"/>
          <w:b/>
          <w:sz w:val="24"/>
          <w:szCs w:val="24"/>
        </w:rPr>
        <w:t>sp</w:t>
      </w:r>
      <w:proofErr w:type="spellEnd"/>
      <w:r>
        <w:rPr>
          <w:rFonts w:ascii="Times New Roman" w:hAnsi="Times New Roman"/>
          <w:b/>
          <w:sz w:val="24"/>
          <w:szCs w:val="24"/>
        </w:rPr>
        <w:t xml:space="preserve">: a Potential Biomarker in the Diagnosis of </w:t>
      </w:r>
      <w:r w:rsidRPr="00BC7CAF">
        <w:rPr>
          <w:rFonts w:ascii="Times New Roman" w:hAnsi="Times New Roman"/>
          <w:b/>
          <w:sz w:val="24"/>
          <w:szCs w:val="24"/>
        </w:rPr>
        <w:t>Depression</w:t>
      </w:r>
    </w:p>
    <w:p w14:paraId="63EC2E5E" w14:textId="1A3D6A8A" w:rsidR="000A4545" w:rsidRDefault="006820D2" w:rsidP="00E71378">
      <w:pPr>
        <w:jc w:val="center"/>
        <w:rPr>
          <w:rFonts w:ascii="Times New Roman" w:hAnsi="Times New Roman"/>
          <w:b/>
          <w:color w:val="333333"/>
          <w:sz w:val="24"/>
          <w:szCs w:val="24"/>
          <w:shd w:val="clear" w:color="auto" w:fill="FFFFFF"/>
        </w:rPr>
      </w:pPr>
      <w:proofErr w:type="spellStart"/>
      <w:r>
        <w:rPr>
          <w:rFonts w:ascii="Times New Roman" w:hAnsi="Times New Roman"/>
          <w:b/>
          <w:color w:val="333333"/>
          <w:sz w:val="24"/>
          <w:szCs w:val="24"/>
          <w:shd w:val="clear" w:color="auto" w:fill="FFFFFF"/>
        </w:rPr>
        <w:t>Okoli</w:t>
      </w:r>
      <w:proofErr w:type="spellEnd"/>
      <w:r>
        <w:rPr>
          <w:rFonts w:ascii="Times New Roman" w:hAnsi="Times New Roman"/>
          <w:b/>
          <w:color w:val="333333"/>
          <w:sz w:val="24"/>
          <w:szCs w:val="24"/>
          <w:shd w:val="clear" w:color="auto" w:fill="FFFFFF"/>
        </w:rPr>
        <w:t xml:space="preserve">, FA, </w:t>
      </w:r>
      <w:proofErr w:type="spellStart"/>
      <w:r>
        <w:rPr>
          <w:rFonts w:ascii="Times New Roman" w:hAnsi="Times New Roman"/>
          <w:b/>
          <w:color w:val="333333"/>
          <w:sz w:val="24"/>
          <w:szCs w:val="24"/>
          <w:shd w:val="clear" w:color="auto" w:fill="FFFFFF"/>
        </w:rPr>
        <w:t>Agu</w:t>
      </w:r>
      <w:proofErr w:type="spellEnd"/>
      <w:r>
        <w:rPr>
          <w:rFonts w:ascii="Times New Roman" w:hAnsi="Times New Roman"/>
          <w:b/>
          <w:color w:val="333333"/>
          <w:sz w:val="24"/>
          <w:szCs w:val="24"/>
          <w:shd w:val="clear" w:color="auto" w:fill="FFFFFF"/>
        </w:rPr>
        <w:t>, K.C</w:t>
      </w:r>
      <w:r w:rsidR="00E71378">
        <w:rPr>
          <w:rFonts w:ascii="Times New Roman" w:hAnsi="Times New Roman"/>
          <w:b/>
          <w:color w:val="333333"/>
          <w:sz w:val="24"/>
          <w:szCs w:val="24"/>
          <w:shd w:val="clear" w:color="auto" w:fill="FFFFFF"/>
        </w:rPr>
        <w:t>. and</w:t>
      </w:r>
      <w:r>
        <w:rPr>
          <w:rFonts w:ascii="Times New Roman" w:hAnsi="Times New Roman"/>
          <w:b/>
          <w:color w:val="333333"/>
          <w:sz w:val="24"/>
          <w:szCs w:val="24"/>
          <w:shd w:val="clear" w:color="auto" w:fill="FFFFFF"/>
        </w:rPr>
        <w:t xml:space="preserve"> </w:t>
      </w:r>
      <w:proofErr w:type="spellStart"/>
      <w:r w:rsidR="00B56A30">
        <w:rPr>
          <w:rFonts w:ascii="Times New Roman" w:hAnsi="Times New Roman"/>
          <w:b/>
          <w:color w:val="333333"/>
          <w:sz w:val="24"/>
          <w:szCs w:val="24"/>
          <w:shd w:val="clear" w:color="auto" w:fill="FFFFFF"/>
        </w:rPr>
        <w:t>Chukwura</w:t>
      </w:r>
      <w:proofErr w:type="spellEnd"/>
      <w:r w:rsidR="00B56A30">
        <w:rPr>
          <w:rFonts w:ascii="Times New Roman" w:hAnsi="Times New Roman"/>
          <w:b/>
          <w:color w:val="333333"/>
          <w:sz w:val="24"/>
          <w:szCs w:val="24"/>
          <w:shd w:val="clear" w:color="auto" w:fill="FFFFFF"/>
        </w:rPr>
        <w:t>, E.I</w:t>
      </w:r>
    </w:p>
    <w:p w14:paraId="32009BA4" w14:textId="4DC549A9" w:rsidR="00E71378" w:rsidRPr="00F16F13" w:rsidRDefault="00E71378" w:rsidP="00E71378">
      <w:pPr>
        <w:jc w:val="center"/>
        <w:rPr>
          <w:rStyle w:val="fontstyle01"/>
          <w:sz w:val="24"/>
          <w:szCs w:val="24"/>
        </w:rPr>
      </w:pPr>
      <w:r w:rsidRPr="00F16F13">
        <w:rPr>
          <w:rStyle w:val="fontstyle01"/>
          <w:sz w:val="24"/>
          <w:szCs w:val="24"/>
          <w:vertAlign w:val="superscript"/>
        </w:rPr>
        <w:t>1</w:t>
      </w:r>
      <w:r w:rsidRPr="00F16F13">
        <w:rPr>
          <w:rStyle w:val="fontstyle01"/>
          <w:sz w:val="24"/>
          <w:szCs w:val="24"/>
        </w:rPr>
        <w:t xml:space="preserve">Applied Microbiology and Brewing Department, </w:t>
      </w:r>
      <w:proofErr w:type="spellStart"/>
      <w:r w:rsidRPr="00F16F13">
        <w:rPr>
          <w:rStyle w:val="fontstyle01"/>
          <w:sz w:val="24"/>
          <w:szCs w:val="24"/>
        </w:rPr>
        <w:t>Nnamdi</w:t>
      </w:r>
      <w:proofErr w:type="spellEnd"/>
      <w:r w:rsidRPr="00F16F13">
        <w:rPr>
          <w:rStyle w:val="fontstyle01"/>
          <w:sz w:val="24"/>
          <w:szCs w:val="24"/>
        </w:rPr>
        <w:t xml:space="preserve"> </w:t>
      </w:r>
      <w:proofErr w:type="spellStart"/>
      <w:r w:rsidRPr="00F16F13">
        <w:rPr>
          <w:rStyle w:val="fontstyle01"/>
          <w:sz w:val="24"/>
          <w:szCs w:val="24"/>
        </w:rPr>
        <w:t>Azikiwe</w:t>
      </w:r>
      <w:proofErr w:type="spellEnd"/>
      <w:r w:rsidRPr="00F16F13">
        <w:rPr>
          <w:rStyle w:val="fontstyle01"/>
          <w:sz w:val="24"/>
          <w:szCs w:val="24"/>
        </w:rPr>
        <w:t xml:space="preserve"> University, PMB 5025, </w:t>
      </w:r>
      <w:proofErr w:type="spellStart"/>
      <w:r w:rsidRPr="00F16F13">
        <w:rPr>
          <w:rStyle w:val="fontstyle01"/>
          <w:sz w:val="24"/>
          <w:szCs w:val="24"/>
        </w:rPr>
        <w:t>Awka</w:t>
      </w:r>
      <w:proofErr w:type="spellEnd"/>
      <w:r w:rsidRPr="00F16F13">
        <w:rPr>
          <w:rStyle w:val="fontstyle01"/>
          <w:sz w:val="24"/>
          <w:szCs w:val="24"/>
        </w:rPr>
        <w:t>, Nigeria</w:t>
      </w:r>
    </w:p>
    <w:p w14:paraId="5C5FB0BA" w14:textId="77777777" w:rsidR="00E71378" w:rsidRPr="00F16F13" w:rsidRDefault="00E71378" w:rsidP="00E71378">
      <w:pPr>
        <w:jc w:val="center"/>
        <w:rPr>
          <w:rFonts w:ascii="Times New Roman" w:hAnsi="Times New Roman"/>
          <w:sz w:val="24"/>
          <w:szCs w:val="24"/>
        </w:rPr>
      </w:pPr>
      <w:r w:rsidRPr="00F16F13">
        <w:rPr>
          <w:rStyle w:val="fontstyle01"/>
          <w:sz w:val="24"/>
          <w:szCs w:val="24"/>
        </w:rPr>
        <w:t>Corresponding Author:</w:t>
      </w:r>
      <w:r w:rsidRPr="00F16F13">
        <w:rPr>
          <w:rStyle w:val="fontstyle01"/>
          <w:sz w:val="24"/>
          <w:szCs w:val="24"/>
        </w:rPr>
        <w:tab/>
      </w:r>
      <w:r w:rsidRPr="00F16F13">
        <w:rPr>
          <w:rStyle w:val="fontstyle01"/>
          <w:sz w:val="24"/>
          <w:szCs w:val="24"/>
        </w:rPr>
        <w:tab/>
        <w:t>kc.agu@unizik.edu.ng</w:t>
      </w:r>
    </w:p>
    <w:p w14:paraId="76BBA7A2" w14:textId="77777777" w:rsidR="001963A6" w:rsidRPr="00655FF6" w:rsidRDefault="001963A6" w:rsidP="001963A6">
      <w:pPr>
        <w:spacing w:line="480" w:lineRule="auto"/>
        <w:jc w:val="both"/>
        <w:rPr>
          <w:rFonts w:ascii="Times New Roman" w:hAnsi="Times New Roman"/>
          <w:b/>
          <w:color w:val="333333"/>
          <w:sz w:val="24"/>
          <w:szCs w:val="24"/>
          <w:shd w:val="clear" w:color="auto" w:fill="FFFFFF"/>
        </w:rPr>
      </w:pPr>
    </w:p>
    <w:p w14:paraId="5B85C31D" w14:textId="77777777" w:rsidR="00AC2812" w:rsidRDefault="00AC2812">
      <w:pPr>
        <w:rPr>
          <w:rFonts w:ascii="Times New Roman" w:hAnsi="Times New Roman"/>
          <w:b/>
          <w:i/>
          <w:sz w:val="24"/>
          <w:szCs w:val="24"/>
        </w:rPr>
      </w:pPr>
    </w:p>
    <w:p w14:paraId="359B0601" w14:textId="77777777" w:rsidR="00903A18" w:rsidRDefault="00903A18" w:rsidP="00903A18">
      <w:pPr>
        <w:spacing w:line="480" w:lineRule="auto"/>
        <w:jc w:val="center"/>
        <w:rPr>
          <w:rFonts w:ascii="Times New Roman" w:hAnsi="Times New Roman"/>
          <w:b/>
          <w:sz w:val="24"/>
          <w:szCs w:val="24"/>
        </w:rPr>
      </w:pPr>
      <w:r>
        <w:rPr>
          <w:rFonts w:ascii="Times New Roman" w:hAnsi="Times New Roman"/>
          <w:b/>
          <w:sz w:val="24"/>
          <w:szCs w:val="24"/>
        </w:rPr>
        <w:t>ABSTRACT</w:t>
      </w:r>
    </w:p>
    <w:p w14:paraId="17421F5F" w14:textId="3444366F" w:rsidR="00903A18" w:rsidRDefault="00903A18" w:rsidP="00E53A5E">
      <w:pPr>
        <w:spacing w:line="480" w:lineRule="auto"/>
        <w:jc w:val="both"/>
        <w:rPr>
          <w:rFonts w:ascii="Times New Roman" w:hAnsi="Times New Roman"/>
          <w:sz w:val="24"/>
          <w:szCs w:val="24"/>
        </w:rPr>
      </w:pPr>
      <w:r w:rsidRPr="00903A18">
        <w:rPr>
          <w:rFonts w:ascii="Times New Roman" w:hAnsi="Times New Roman"/>
          <w:sz w:val="24"/>
          <w:szCs w:val="24"/>
        </w:rPr>
        <w:t xml:space="preserve">There is an undeniable interaction between the brain and the gut. This connection is referred to as the microbiota-gut-brain-axis (MGBA). </w:t>
      </w:r>
      <w:r w:rsidR="00E53A5E">
        <w:rPr>
          <w:rFonts w:ascii="Times New Roman" w:hAnsi="Times New Roman"/>
          <w:sz w:val="24"/>
          <w:szCs w:val="24"/>
        </w:rPr>
        <w:t xml:space="preserve">This study was done to examine the levels of </w:t>
      </w:r>
      <w:proofErr w:type="spellStart"/>
      <w:r w:rsidR="00E71378">
        <w:rPr>
          <w:rFonts w:ascii="Times New Roman" w:hAnsi="Times New Roman"/>
          <w:i/>
          <w:sz w:val="24"/>
          <w:szCs w:val="24"/>
        </w:rPr>
        <w:t>Enterobacter</w:t>
      </w:r>
      <w:proofErr w:type="spellEnd"/>
      <w:r w:rsidR="00E71378">
        <w:rPr>
          <w:rFonts w:ascii="Times New Roman" w:hAnsi="Times New Roman"/>
          <w:sz w:val="24"/>
          <w:szCs w:val="24"/>
        </w:rPr>
        <w:t xml:space="preserve"> </w:t>
      </w:r>
      <w:proofErr w:type="spellStart"/>
      <w:r w:rsidR="00E71378">
        <w:rPr>
          <w:rFonts w:ascii="Times New Roman" w:hAnsi="Times New Roman"/>
          <w:sz w:val="24"/>
          <w:szCs w:val="24"/>
        </w:rPr>
        <w:t>sp</w:t>
      </w:r>
      <w:proofErr w:type="spellEnd"/>
      <w:r w:rsidR="00E71378">
        <w:rPr>
          <w:rFonts w:ascii="Times New Roman" w:hAnsi="Times New Roman"/>
          <w:sz w:val="24"/>
          <w:szCs w:val="24"/>
        </w:rPr>
        <w:t xml:space="preserve"> </w:t>
      </w:r>
      <w:r w:rsidR="00E53A5E">
        <w:rPr>
          <w:rFonts w:ascii="Times New Roman" w:hAnsi="Times New Roman"/>
          <w:sz w:val="24"/>
          <w:szCs w:val="24"/>
        </w:rPr>
        <w:t xml:space="preserve">in stool samples and to determine its potential as a diagnostic tool for depression. Fifty individuals took part in the research. </w:t>
      </w:r>
      <w:r w:rsidRPr="00903A18">
        <w:rPr>
          <w:rFonts w:ascii="Times New Roman" w:hAnsi="Times New Roman"/>
          <w:sz w:val="24"/>
          <w:szCs w:val="24"/>
        </w:rPr>
        <w:t>Random sampling method was employed, Patient Health Questionnaires (PHQ) were given out and consent forms were signed. Afterwards, fecal samples were collected from 50 individuals, of which 36 were patients diagnos</w:t>
      </w:r>
      <w:bookmarkStart w:id="0" w:name="_GoBack"/>
      <w:bookmarkEnd w:id="0"/>
      <w:r w:rsidRPr="00903A18">
        <w:rPr>
          <w:rFonts w:ascii="Times New Roman" w:hAnsi="Times New Roman"/>
          <w:sz w:val="24"/>
          <w:szCs w:val="24"/>
        </w:rPr>
        <w:t xml:space="preserve">ed with depression and 14 were healthy individuals that served as control. In addition, the viable count of </w:t>
      </w:r>
      <w:proofErr w:type="spellStart"/>
      <w:r w:rsidR="00E71378">
        <w:rPr>
          <w:rFonts w:ascii="Times New Roman" w:hAnsi="Times New Roman"/>
          <w:i/>
          <w:sz w:val="24"/>
          <w:szCs w:val="24"/>
        </w:rPr>
        <w:t>Enterobacter</w:t>
      </w:r>
      <w:proofErr w:type="spellEnd"/>
      <w:r w:rsidR="00E71378">
        <w:rPr>
          <w:rFonts w:ascii="Times New Roman" w:hAnsi="Times New Roman"/>
          <w:sz w:val="24"/>
          <w:szCs w:val="24"/>
        </w:rPr>
        <w:t xml:space="preserve"> </w:t>
      </w:r>
      <w:proofErr w:type="spellStart"/>
      <w:r w:rsidR="00E71378">
        <w:rPr>
          <w:rFonts w:ascii="Times New Roman" w:hAnsi="Times New Roman"/>
          <w:sz w:val="24"/>
          <w:szCs w:val="24"/>
        </w:rPr>
        <w:t>sp</w:t>
      </w:r>
      <w:proofErr w:type="spellEnd"/>
      <w:r w:rsidR="00E71378" w:rsidRPr="00903A18">
        <w:rPr>
          <w:rFonts w:ascii="Times New Roman" w:hAnsi="Times New Roman"/>
          <w:sz w:val="24"/>
          <w:szCs w:val="24"/>
        </w:rPr>
        <w:t xml:space="preserve"> </w:t>
      </w:r>
      <w:r w:rsidRPr="00903A18">
        <w:rPr>
          <w:rFonts w:ascii="Times New Roman" w:hAnsi="Times New Roman"/>
          <w:sz w:val="24"/>
          <w:szCs w:val="24"/>
        </w:rPr>
        <w:t>isolated from people with depression was significantly higher than that of the control group. The independent samples t-test show</w:t>
      </w:r>
      <w:r w:rsidR="00B427E8">
        <w:rPr>
          <w:rFonts w:ascii="Times New Roman" w:hAnsi="Times New Roman"/>
          <w:sz w:val="24"/>
          <w:szCs w:val="24"/>
        </w:rPr>
        <w:t>ed</w:t>
      </w:r>
      <w:r w:rsidRPr="00903A18">
        <w:rPr>
          <w:rFonts w:ascii="Times New Roman" w:hAnsi="Times New Roman"/>
          <w:sz w:val="24"/>
          <w:szCs w:val="24"/>
        </w:rPr>
        <w:t xml:space="preserve"> that the mean viable count of </w:t>
      </w:r>
      <w:proofErr w:type="spellStart"/>
      <w:r w:rsidR="00E71378">
        <w:rPr>
          <w:rFonts w:ascii="Times New Roman" w:hAnsi="Times New Roman"/>
          <w:i/>
          <w:sz w:val="24"/>
          <w:szCs w:val="24"/>
        </w:rPr>
        <w:t>Enterobacter</w:t>
      </w:r>
      <w:proofErr w:type="spellEnd"/>
      <w:r w:rsidR="00E71378">
        <w:rPr>
          <w:rFonts w:ascii="Times New Roman" w:hAnsi="Times New Roman"/>
          <w:sz w:val="24"/>
          <w:szCs w:val="24"/>
        </w:rPr>
        <w:t xml:space="preserve"> </w:t>
      </w:r>
      <w:proofErr w:type="spellStart"/>
      <w:proofErr w:type="gramStart"/>
      <w:r w:rsidR="00E71378">
        <w:rPr>
          <w:rFonts w:ascii="Times New Roman" w:hAnsi="Times New Roman"/>
          <w:sz w:val="24"/>
          <w:szCs w:val="24"/>
        </w:rPr>
        <w:t>sp</w:t>
      </w:r>
      <w:proofErr w:type="spellEnd"/>
      <w:proofErr w:type="gramEnd"/>
      <w:r w:rsidR="00E71378" w:rsidRPr="00903A18">
        <w:rPr>
          <w:rFonts w:ascii="Times New Roman" w:hAnsi="Times New Roman"/>
          <w:sz w:val="24"/>
          <w:szCs w:val="24"/>
        </w:rPr>
        <w:t xml:space="preserve"> </w:t>
      </w:r>
      <w:r w:rsidRPr="00903A18">
        <w:rPr>
          <w:rFonts w:ascii="Times New Roman" w:hAnsi="Times New Roman"/>
          <w:sz w:val="24"/>
          <w:szCs w:val="24"/>
        </w:rPr>
        <w:t xml:space="preserve">in depressed subjects is significantly above that of the control subjects, with a mean difference of 0.9889, t=9.083. </w:t>
      </w:r>
      <w:r w:rsidR="00B427E8">
        <w:rPr>
          <w:rFonts w:ascii="Times New Roman" w:hAnsi="Times New Roman"/>
          <w:sz w:val="24"/>
          <w:szCs w:val="24"/>
        </w:rPr>
        <w:t>Conversely, a high level of</w:t>
      </w:r>
      <w:r w:rsidRPr="00903A18">
        <w:rPr>
          <w:rFonts w:ascii="Times New Roman" w:hAnsi="Times New Roman"/>
          <w:sz w:val="24"/>
          <w:szCs w:val="24"/>
        </w:rPr>
        <w:t xml:space="preserve"> </w:t>
      </w:r>
      <w:proofErr w:type="spellStart"/>
      <w:r w:rsidR="00E71378">
        <w:rPr>
          <w:rFonts w:ascii="Times New Roman" w:hAnsi="Times New Roman"/>
          <w:i/>
          <w:iCs/>
          <w:sz w:val="24"/>
          <w:szCs w:val="24"/>
        </w:rPr>
        <w:t>Enterobacter</w:t>
      </w:r>
      <w:proofErr w:type="spellEnd"/>
      <w:r w:rsidRPr="00903A18">
        <w:rPr>
          <w:rFonts w:ascii="Times New Roman" w:hAnsi="Times New Roman"/>
          <w:i/>
          <w:iCs/>
          <w:sz w:val="24"/>
          <w:szCs w:val="24"/>
        </w:rPr>
        <w:t xml:space="preserve"> </w:t>
      </w:r>
      <w:proofErr w:type="spellStart"/>
      <w:r w:rsidR="00E71378">
        <w:rPr>
          <w:rFonts w:ascii="Times New Roman" w:hAnsi="Times New Roman"/>
          <w:iCs/>
          <w:sz w:val="24"/>
          <w:szCs w:val="24"/>
        </w:rPr>
        <w:t>sp</w:t>
      </w:r>
      <w:proofErr w:type="spellEnd"/>
      <w:r w:rsidR="00B427E8">
        <w:rPr>
          <w:rFonts w:ascii="Times New Roman" w:hAnsi="Times New Roman"/>
          <w:sz w:val="24"/>
          <w:szCs w:val="24"/>
        </w:rPr>
        <w:t xml:space="preserve"> </w:t>
      </w:r>
      <w:r w:rsidRPr="00903A18">
        <w:rPr>
          <w:rFonts w:ascii="Times New Roman" w:hAnsi="Times New Roman"/>
          <w:sz w:val="24"/>
          <w:szCs w:val="24"/>
        </w:rPr>
        <w:t>can be used as a biomarker for depression and other mood-related disorders.</w:t>
      </w:r>
    </w:p>
    <w:p w14:paraId="5EBA2C2B" w14:textId="5D5A3E32" w:rsidR="00E53A5E" w:rsidRDefault="00E53A5E" w:rsidP="00E53A5E">
      <w:pPr>
        <w:spacing w:line="480" w:lineRule="auto"/>
        <w:jc w:val="both"/>
        <w:rPr>
          <w:rFonts w:ascii="Times New Roman" w:hAnsi="Times New Roman"/>
          <w:sz w:val="24"/>
          <w:szCs w:val="24"/>
        </w:rPr>
      </w:pPr>
      <w:r w:rsidRPr="002B69B1">
        <w:rPr>
          <w:rFonts w:ascii="Times New Roman" w:hAnsi="Times New Roman"/>
          <w:b/>
          <w:sz w:val="24"/>
          <w:szCs w:val="24"/>
        </w:rPr>
        <w:t>Keywords</w:t>
      </w:r>
      <w:r w:rsidR="00B427E8">
        <w:rPr>
          <w:rFonts w:ascii="Times New Roman" w:hAnsi="Times New Roman"/>
          <w:sz w:val="24"/>
          <w:szCs w:val="24"/>
        </w:rPr>
        <w:t>: d</w:t>
      </w:r>
      <w:r>
        <w:rPr>
          <w:rFonts w:ascii="Times New Roman" w:hAnsi="Times New Roman"/>
          <w:sz w:val="24"/>
          <w:szCs w:val="24"/>
        </w:rPr>
        <w:t xml:space="preserve">epression, </w:t>
      </w:r>
      <w:proofErr w:type="spellStart"/>
      <w:r w:rsidR="00E71378">
        <w:rPr>
          <w:rFonts w:ascii="Times New Roman" w:hAnsi="Times New Roman"/>
          <w:i/>
          <w:sz w:val="24"/>
          <w:szCs w:val="24"/>
        </w:rPr>
        <w:t>Enterobacter</w:t>
      </w:r>
      <w:proofErr w:type="spellEnd"/>
      <w:r w:rsidR="00D72B81">
        <w:rPr>
          <w:rFonts w:ascii="Times New Roman" w:hAnsi="Times New Roman"/>
          <w:sz w:val="24"/>
          <w:szCs w:val="24"/>
        </w:rPr>
        <w:t xml:space="preserve"> </w:t>
      </w:r>
      <w:proofErr w:type="spellStart"/>
      <w:r w:rsidR="00D72B81">
        <w:rPr>
          <w:rFonts w:ascii="Times New Roman" w:hAnsi="Times New Roman"/>
          <w:sz w:val="24"/>
          <w:szCs w:val="24"/>
        </w:rPr>
        <w:t>sp</w:t>
      </w:r>
      <w:proofErr w:type="spellEnd"/>
      <w:r>
        <w:rPr>
          <w:rFonts w:ascii="Times New Roman" w:hAnsi="Times New Roman"/>
          <w:sz w:val="24"/>
          <w:szCs w:val="24"/>
        </w:rPr>
        <w:t>, biomarker, diagnosis</w:t>
      </w:r>
    </w:p>
    <w:p w14:paraId="273D515A" w14:textId="77777777" w:rsidR="004850F5" w:rsidRDefault="004850F5" w:rsidP="00E53A5E">
      <w:pPr>
        <w:spacing w:line="480" w:lineRule="auto"/>
        <w:jc w:val="both"/>
        <w:rPr>
          <w:rFonts w:ascii="Times New Roman" w:hAnsi="Times New Roman"/>
          <w:sz w:val="24"/>
          <w:szCs w:val="24"/>
        </w:rPr>
      </w:pPr>
    </w:p>
    <w:p w14:paraId="7666BA77" w14:textId="77777777" w:rsidR="004850F5" w:rsidRDefault="004850F5" w:rsidP="00E53A5E">
      <w:pPr>
        <w:spacing w:line="480" w:lineRule="auto"/>
        <w:jc w:val="both"/>
        <w:rPr>
          <w:rFonts w:ascii="Times New Roman" w:hAnsi="Times New Roman"/>
          <w:sz w:val="24"/>
          <w:szCs w:val="24"/>
        </w:rPr>
      </w:pPr>
    </w:p>
    <w:p w14:paraId="5E0C6017" w14:textId="77777777" w:rsidR="004850F5" w:rsidRDefault="004850F5" w:rsidP="00E53A5E">
      <w:pPr>
        <w:spacing w:line="480" w:lineRule="auto"/>
        <w:jc w:val="both"/>
        <w:rPr>
          <w:rFonts w:ascii="Times New Roman" w:hAnsi="Times New Roman"/>
          <w:sz w:val="24"/>
          <w:szCs w:val="24"/>
        </w:rPr>
      </w:pPr>
    </w:p>
    <w:p w14:paraId="37E9124C" w14:textId="77777777" w:rsidR="00E71378" w:rsidRDefault="00E71378" w:rsidP="00E53A5E">
      <w:pPr>
        <w:spacing w:line="480" w:lineRule="auto"/>
        <w:jc w:val="both"/>
        <w:rPr>
          <w:rFonts w:ascii="Times New Roman" w:hAnsi="Times New Roman"/>
          <w:sz w:val="24"/>
          <w:szCs w:val="24"/>
        </w:rPr>
      </w:pPr>
    </w:p>
    <w:p w14:paraId="036FBC83" w14:textId="77777777" w:rsidR="00E71378" w:rsidRDefault="00E71378" w:rsidP="00E53A5E">
      <w:pPr>
        <w:spacing w:line="480" w:lineRule="auto"/>
        <w:jc w:val="both"/>
        <w:rPr>
          <w:rFonts w:ascii="Times New Roman" w:hAnsi="Times New Roman"/>
          <w:sz w:val="24"/>
          <w:szCs w:val="24"/>
        </w:rPr>
      </w:pPr>
    </w:p>
    <w:p w14:paraId="709FAB54" w14:textId="77777777" w:rsidR="00E71378" w:rsidRDefault="00E71378" w:rsidP="00E53A5E">
      <w:pPr>
        <w:spacing w:line="480" w:lineRule="auto"/>
        <w:jc w:val="both"/>
        <w:rPr>
          <w:rFonts w:ascii="Times New Roman" w:hAnsi="Times New Roman"/>
          <w:sz w:val="24"/>
          <w:szCs w:val="24"/>
        </w:rPr>
      </w:pPr>
    </w:p>
    <w:p w14:paraId="1BCF2BBF" w14:textId="77777777" w:rsidR="004850F5" w:rsidRDefault="004850F5" w:rsidP="004850F5">
      <w:pPr>
        <w:spacing w:line="480" w:lineRule="auto"/>
        <w:jc w:val="center"/>
        <w:rPr>
          <w:rFonts w:ascii="Times New Roman" w:hAnsi="Times New Roman"/>
          <w:b/>
          <w:sz w:val="24"/>
          <w:szCs w:val="24"/>
        </w:rPr>
      </w:pPr>
      <w:r w:rsidRPr="004850F5">
        <w:rPr>
          <w:rFonts w:ascii="Times New Roman" w:hAnsi="Times New Roman"/>
          <w:b/>
          <w:sz w:val="24"/>
          <w:szCs w:val="24"/>
        </w:rPr>
        <w:t>INTRODUCTION</w:t>
      </w:r>
    </w:p>
    <w:p w14:paraId="75CE0C9C" w14:textId="77777777" w:rsidR="004850F5" w:rsidRPr="004850F5" w:rsidRDefault="004850F5" w:rsidP="004850F5">
      <w:pPr>
        <w:pStyle w:val="Default"/>
        <w:jc w:val="both"/>
      </w:pPr>
    </w:p>
    <w:p w14:paraId="7CC6AEC9" w14:textId="77777777" w:rsidR="00745907" w:rsidRPr="0009392F" w:rsidRDefault="004850F5" w:rsidP="0009392F">
      <w:pPr>
        <w:pStyle w:val="Heading4"/>
        <w:spacing w:line="480" w:lineRule="auto"/>
        <w:jc w:val="both"/>
      </w:pPr>
      <w:r w:rsidRPr="0009392F">
        <w:t xml:space="preserve"> </w:t>
      </w:r>
      <w:r w:rsidR="00745907" w:rsidRPr="0009392F">
        <w:t>Background</w:t>
      </w:r>
    </w:p>
    <w:p w14:paraId="6D2C476F" w14:textId="77777777" w:rsidR="00745907" w:rsidRPr="00745907" w:rsidRDefault="00745907" w:rsidP="0009392F">
      <w:pPr>
        <w:spacing w:before="100" w:beforeAutospacing="1" w:after="100" w:afterAutospacing="1" w:line="480" w:lineRule="auto"/>
        <w:jc w:val="both"/>
        <w:rPr>
          <w:rFonts w:ascii="Times New Roman" w:eastAsia="Times New Roman" w:hAnsi="Times New Roman"/>
          <w:sz w:val="24"/>
          <w:szCs w:val="24"/>
        </w:rPr>
      </w:pPr>
      <w:r w:rsidRPr="00745907">
        <w:rPr>
          <w:rFonts w:ascii="Times New Roman" w:eastAsia="Times New Roman" w:hAnsi="Times New Roman"/>
          <w:sz w:val="24"/>
          <w:szCs w:val="24"/>
        </w:rPr>
        <w:t xml:space="preserve">Depression is a major global health concern, affecting over </w:t>
      </w:r>
      <w:r w:rsidR="0009392F">
        <w:rPr>
          <w:rFonts w:ascii="Times New Roman" w:eastAsia="Times New Roman" w:hAnsi="Times New Roman"/>
          <w:sz w:val="24"/>
          <w:szCs w:val="24"/>
        </w:rPr>
        <w:t xml:space="preserve">300 </w:t>
      </w:r>
      <w:r w:rsidRPr="00745907">
        <w:rPr>
          <w:rFonts w:ascii="Times New Roman" w:eastAsia="Times New Roman" w:hAnsi="Times New Roman"/>
          <w:sz w:val="24"/>
          <w:szCs w:val="24"/>
        </w:rPr>
        <w:t xml:space="preserve">million people worldwide </w:t>
      </w:r>
      <w:r w:rsidR="00B427E8">
        <w:rPr>
          <w:rFonts w:ascii="Times New Roman" w:eastAsia="Times New Roman" w:hAnsi="Times New Roman"/>
          <w:sz w:val="24"/>
          <w:szCs w:val="24"/>
        </w:rPr>
        <w:t>(World Health Organization, 2024</w:t>
      </w:r>
      <w:r w:rsidRPr="00745907">
        <w:rPr>
          <w:rFonts w:ascii="Times New Roman" w:eastAsia="Times New Roman" w:hAnsi="Times New Roman"/>
          <w:sz w:val="24"/>
          <w:szCs w:val="24"/>
        </w:rPr>
        <w:t xml:space="preserve">). It is associated with significant morbidity, disability, and economic burden. Traditional diagnostic methods for depression include clinical interviews and standardized questionnaires, which, despite their utility, are subjective and can vary in accuracy (American Psychiatric Association, 2013). The search for objective, biological markers for depression has </w:t>
      </w:r>
      <w:r w:rsidR="00B427E8">
        <w:rPr>
          <w:rFonts w:ascii="Times New Roman" w:eastAsia="Times New Roman" w:hAnsi="Times New Roman"/>
          <w:sz w:val="24"/>
          <w:szCs w:val="24"/>
        </w:rPr>
        <w:t>increased due to</w:t>
      </w:r>
      <w:r w:rsidRPr="00745907">
        <w:rPr>
          <w:rFonts w:ascii="Times New Roman" w:eastAsia="Times New Roman" w:hAnsi="Times New Roman"/>
          <w:sz w:val="24"/>
          <w:szCs w:val="24"/>
        </w:rPr>
        <w:t xml:space="preserve"> the need </w:t>
      </w:r>
      <w:r w:rsidR="00B427E8">
        <w:rPr>
          <w:rFonts w:ascii="Times New Roman" w:eastAsia="Times New Roman" w:hAnsi="Times New Roman"/>
          <w:sz w:val="24"/>
          <w:szCs w:val="24"/>
        </w:rPr>
        <w:t xml:space="preserve">early and accurate </w:t>
      </w:r>
      <w:r w:rsidRPr="00745907">
        <w:rPr>
          <w:rFonts w:ascii="Times New Roman" w:eastAsia="Times New Roman" w:hAnsi="Times New Roman"/>
          <w:sz w:val="24"/>
          <w:szCs w:val="24"/>
        </w:rPr>
        <w:t>diagnosis.</w:t>
      </w:r>
    </w:p>
    <w:p w14:paraId="56BD5540" w14:textId="77777777" w:rsidR="00745907" w:rsidRPr="00745907" w:rsidRDefault="00745907" w:rsidP="0009392F">
      <w:pPr>
        <w:spacing w:before="100" w:beforeAutospacing="1" w:after="100" w:afterAutospacing="1" w:line="480" w:lineRule="auto"/>
        <w:jc w:val="both"/>
        <w:outlineLvl w:val="3"/>
        <w:rPr>
          <w:rFonts w:ascii="Times New Roman" w:eastAsia="Times New Roman" w:hAnsi="Times New Roman"/>
          <w:b/>
          <w:bCs/>
          <w:sz w:val="24"/>
          <w:szCs w:val="24"/>
        </w:rPr>
      </w:pPr>
      <w:r w:rsidRPr="00745907">
        <w:rPr>
          <w:rFonts w:ascii="Times New Roman" w:eastAsia="Times New Roman" w:hAnsi="Times New Roman"/>
          <w:b/>
          <w:bCs/>
          <w:sz w:val="24"/>
          <w:szCs w:val="24"/>
        </w:rPr>
        <w:t>Gut-Brain Axis</w:t>
      </w:r>
    </w:p>
    <w:p w14:paraId="387C4FB1" w14:textId="77777777" w:rsidR="00745907" w:rsidRPr="00745907" w:rsidRDefault="00745907" w:rsidP="0009392F">
      <w:pPr>
        <w:spacing w:before="100" w:beforeAutospacing="1" w:after="100" w:afterAutospacing="1" w:line="480" w:lineRule="auto"/>
        <w:jc w:val="both"/>
        <w:rPr>
          <w:rFonts w:ascii="Times New Roman" w:eastAsia="Times New Roman" w:hAnsi="Times New Roman"/>
          <w:sz w:val="24"/>
          <w:szCs w:val="24"/>
        </w:rPr>
      </w:pPr>
      <w:r w:rsidRPr="00745907">
        <w:rPr>
          <w:rFonts w:ascii="Times New Roman" w:eastAsia="Times New Roman" w:hAnsi="Times New Roman"/>
          <w:sz w:val="24"/>
          <w:szCs w:val="24"/>
        </w:rPr>
        <w:t xml:space="preserve">The gut-brain axis is a bidirectional communication system between the gastrointestinal tract and the central nervous system (CNS). This </w:t>
      </w:r>
      <w:r w:rsidR="00ED18E1">
        <w:rPr>
          <w:rFonts w:ascii="Times New Roman" w:eastAsia="Times New Roman" w:hAnsi="Times New Roman"/>
          <w:sz w:val="24"/>
          <w:szCs w:val="24"/>
        </w:rPr>
        <w:t>structure</w:t>
      </w:r>
      <w:r w:rsidRPr="00745907">
        <w:rPr>
          <w:rFonts w:ascii="Times New Roman" w:eastAsia="Times New Roman" w:hAnsi="Times New Roman"/>
          <w:sz w:val="24"/>
          <w:szCs w:val="24"/>
        </w:rPr>
        <w:t xml:space="preserve"> involves complex </w:t>
      </w:r>
      <w:r w:rsidR="00C21E6C">
        <w:rPr>
          <w:rFonts w:ascii="Times New Roman" w:eastAsia="Times New Roman" w:hAnsi="Times New Roman"/>
          <w:sz w:val="24"/>
          <w:szCs w:val="24"/>
        </w:rPr>
        <w:t>connections</w:t>
      </w:r>
      <w:r w:rsidRPr="00745907">
        <w:rPr>
          <w:rFonts w:ascii="Times New Roman" w:eastAsia="Times New Roman" w:hAnsi="Times New Roman"/>
          <w:sz w:val="24"/>
          <w:szCs w:val="24"/>
        </w:rPr>
        <w:t xml:space="preserve"> among the gut microbiota, immune system, enteric </w:t>
      </w:r>
      <w:r w:rsidR="00916BD8">
        <w:rPr>
          <w:rFonts w:ascii="Times New Roman" w:eastAsia="Times New Roman" w:hAnsi="Times New Roman"/>
          <w:sz w:val="24"/>
          <w:szCs w:val="24"/>
        </w:rPr>
        <w:t>nervous system, and CNS (</w:t>
      </w:r>
      <w:proofErr w:type="spellStart"/>
      <w:r w:rsidR="00916BD8">
        <w:rPr>
          <w:rFonts w:ascii="Times New Roman" w:eastAsia="Times New Roman" w:hAnsi="Times New Roman"/>
          <w:sz w:val="24"/>
          <w:szCs w:val="24"/>
        </w:rPr>
        <w:t>Cryan</w:t>
      </w:r>
      <w:proofErr w:type="spellEnd"/>
      <w:r w:rsidR="00916BD8">
        <w:rPr>
          <w:rFonts w:ascii="Times New Roman" w:eastAsia="Times New Roman" w:hAnsi="Times New Roman"/>
          <w:sz w:val="24"/>
          <w:szCs w:val="24"/>
        </w:rPr>
        <w:t xml:space="preserve"> and</w:t>
      </w:r>
      <w:r w:rsidRPr="00745907">
        <w:rPr>
          <w:rFonts w:ascii="Times New Roman" w:eastAsia="Times New Roman" w:hAnsi="Times New Roman"/>
          <w:sz w:val="24"/>
          <w:szCs w:val="24"/>
        </w:rPr>
        <w:t xml:space="preserve"> </w:t>
      </w:r>
      <w:proofErr w:type="spellStart"/>
      <w:r w:rsidRPr="00745907">
        <w:rPr>
          <w:rFonts w:ascii="Times New Roman" w:eastAsia="Times New Roman" w:hAnsi="Times New Roman"/>
          <w:sz w:val="24"/>
          <w:szCs w:val="24"/>
        </w:rPr>
        <w:t>Dinan</w:t>
      </w:r>
      <w:proofErr w:type="spellEnd"/>
      <w:r w:rsidRPr="00745907">
        <w:rPr>
          <w:rFonts w:ascii="Times New Roman" w:eastAsia="Times New Roman" w:hAnsi="Times New Roman"/>
          <w:sz w:val="24"/>
          <w:szCs w:val="24"/>
        </w:rPr>
        <w:t xml:space="preserve">, 2012). Recent research has </w:t>
      </w:r>
      <w:r w:rsidR="00C21E6C">
        <w:rPr>
          <w:rFonts w:ascii="Times New Roman" w:eastAsia="Times New Roman" w:hAnsi="Times New Roman"/>
          <w:sz w:val="24"/>
          <w:szCs w:val="24"/>
        </w:rPr>
        <w:t>underlined</w:t>
      </w:r>
      <w:r w:rsidRPr="00745907">
        <w:rPr>
          <w:rFonts w:ascii="Times New Roman" w:eastAsia="Times New Roman" w:hAnsi="Times New Roman"/>
          <w:sz w:val="24"/>
          <w:szCs w:val="24"/>
        </w:rPr>
        <w:t xml:space="preserve"> the significant role of gut microbiota in </w:t>
      </w:r>
      <w:r w:rsidR="00C21E6C">
        <w:rPr>
          <w:rFonts w:ascii="Times New Roman" w:eastAsia="Times New Roman" w:hAnsi="Times New Roman"/>
          <w:sz w:val="24"/>
          <w:szCs w:val="24"/>
        </w:rPr>
        <w:t>regulating</w:t>
      </w:r>
      <w:r w:rsidRPr="00745907">
        <w:rPr>
          <w:rFonts w:ascii="Times New Roman" w:eastAsia="Times New Roman" w:hAnsi="Times New Roman"/>
          <w:sz w:val="24"/>
          <w:szCs w:val="24"/>
        </w:rPr>
        <w:t xml:space="preserve"> brain function and behavior, suggesting a </w:t>
      </w:r>
      <w:r w:rsidR="00C21E6C">
        <w:rPr>
          <w:rFonts w:ascii="Times New Roman" w:eastAsia="Times New Roman" w:hAnsi="Times New Roman"/>
          <w:sz w:val="24"/>
          <w:szCs w:val="24"/>
        </w:rPr>
        <w:t>relation</w:t>
      </w:r>
      <w:r w:rsidRPr="00745907">
        <w:rPr>
          <w:rFonts w:ascii="Times New Roman" w:eastAsia="Times New Roman" w:hAnsi="Times New Roman"/>
          <w:sz w:val="24"/>
          <w:szCs w:val="24"/>
        </w:rPr>
        <w:t xml:space="preserve"> between dysbiosis and mental health disorders</w:t>
      </w:r>
      <w:r w:rsidR="00916BD8">
        <w:rPr>
          <w:rFonts w:ascii="Times New Roman" w:eastAsia="Times New Roman" w:hAnsi="Times New Roman"/>
          <w:sz w:val="24"/>
          <w:szCs w:val="24"/>
        </w:rPr>
        <w:t>, including depression (Foster and</w:t>
      </w:r>
      <w:r w:rsidRPr="00745907">
        <w:rPr>
          <w:rFonts w:ascii="Times New Roman" w:eastAsia="Times New Roman" w:hAnsi="Times New Roman"/>
          <w:sz w:val="24"/>
          <w:szCs w:val="24"/>
        </w:rPr>
        <w:t xml:space="preserve"> Neufeld, 2013).</w:t>
      </w:r>
    </w:p>
    <w:p w14:paraId="140A122B" w14:textId="0FFD7496" w:rsidR="00745907" w:rsidRPr="00745907" w:rsidRDefault="00ED18E1" w:rsidP="0009392F">
      <w:pPr>
        <w:spacing w:before="100" w:beforeAutospacing="1" w:after="100" w:afterAutospacing="1" w:line="480" w:lineRule="auto"/>
        <w:jc w:val="both"/>
        <w:outlineLvl w:val="3"/>
        <w:rPr>
          <w:rFonts w:ascii="Times New Roman" w:eastAsia="Times New Roman" w:hAnsi="Times New Roman"/>
          <w:b/>
          <w:bCs/>
          <w:sz w:val="24"/>
          <w:szCs w:val="24"/>
        </w:rPr>
      </w:pPr>
      <w:proofErr w:type="spellStart"/>
      <w:r w:rsidRPr="00ED18E1">
        <w:rPr>
          <w:rFonts w:ascii="Times New Roman" w:eastAsia="Times New Roman" w:hAnsi="Times New Roman"/>
          <w:b/>
          <w:bCs/>
          <w:i/>
          <w:sz w:val="24"/>
          <w:szCs w:val="24"/>
        </w:rPr>
        <w:t>Enterobacteria</w:t>
      </w:r>
      <w:proofErr w:type="spellEnd"/>
      <w:r w:rsidRPr="00ED18E1">
        <w:rPr>
          <w:rFonts w:ascii="Times New Roman" w:eastAsia="Times New Roman" w:hAnsi="Times New Roman"/>
          <w:b/>
          <w:bCs/>
          <w:i/>
          <w:sz w:val="24"/>
          <w:szCs w:val="24"/>
        </w:rPr>
        <w:t xml:space="preserve"> </w:t>
      </w:r>
      <w:r w:rsidR="00E71378">
        <w:rPr>
          <w:rFonts w:ascii="Times New Roman" w:eastAsia="Times New Roman" w:hAnsi="Times New Roman"/>
          <w:b/>
          <w:bCs/>
          <w:sz w:val="24"/>
          <w:szCs w:val="24"/>
        </w:rPr>
        <w:t>sp.</w:t>
      </w:r>
    </w:p>
    <w:p w14:paraId="6167BF6E" w14:textId="050A22BA" w:rsidR="00745907" w:rsidRPr="00745907" w:rsidRDefault="00E71378" w:rsidP="0009392F">
      <w:pPr>
        <w:spacing w:before="100" w:beforeAutospacing="1" w:after="100" w:afterAutospacing="1" w:line="480" w:lineRule="auto"/>
        <w:jc w:val="both"/>
        <w:rPr>
          <w:rFonts w:ascii="Times New Roman" w:eastAsia="Times New Roman" w:hAnsi="Times New Roman"/>
          <w:sz w:val="24"/>
          <w:szCs w:val="24"/>
        </w:rPr>
      </w:pPr>
      <w:proofErr w:type="spellStart"/>
      <w:r>
        <w:rPr>
          <w:rFonts w:ascii="Times New Roman" w:hAnsi="Times New Roman"/>
          <w:i/>
          <w:sz w:val="24"/>
          <w:szCs w:val="24"/>
        </w:rPr>
        <w:t>Enterobacter</w:t>
      </w:r>
      <w:proofErr w:type="spellEnd"/>
      <w:r>
        <w:rPr>
          <w:rFonts w:ascii="Times New Roman" w:hAnsi="Times New Roman"/>
          <w:sz w:val="24"/>
          <w:szCs w:val="24"/>
        </w:rPr>
        <w:t xml:space="preserve"> </w:t>
      </w:r>
      <w:proofErr w:type="spellStart"/>
      <w:r>
        <w:rPr>
          <w:rFonts w:ascii="Times New Roman" w:hAnsi="Times New Roman"/>
          <w:sz w:val="24"/>
          <w:szCs w:val="24"/>
        </w:rPr>
        <w:t>sp</w:t>
      </w:r>
      <w:proofErr w:type="spellEnd"/>
      <w:r w:rsidRPr="00745907">
        <w:rPr>
          <w:rFonts w:ascii="Times New Roman" w:eastAsia="Times New Roman" w:hAnsi="Times New Roman"/>
          <w:sz w:val="24"/>
          <w:szCs w:val="24"/>
        </w:rPr>
        <w:t xml:space="preserve"> </w:t>
      </w:r>
      <w:r w:rsidR="00745907" w:rsidRPr="00745907">
        <w:rPr>
          <w:rFonts w:ascii="Times New Roman" w:eastAsia="Times New Roman" w:hAnsi="Times New Roman"/>
          <w:sz w:val="24"/>
          <w:szCs w:val="24"/>
        </w:rPr>
        <w:t>are a group of Gram-negative bacteria commonly found in the human gut</w:t>
      </w:r>
      <w:r w:rsidR="00ED18E1">
        <w:rPr>
          <w:rFonts w:ascii="Times New Roman" w:eastAsia="Times New Roman" w:hAnsi="Times New Roman"/>
          <w:sz w:val="24"/>
          <w:szCs w:val="24"/>
        </w:rPr>
        <w:t xml:space="preserve"> (gastrointestinal </w:t>
      </w:r>
      <w:r w:rsidR="00C21E6C">
        <w:rPr>
          <w:rFonts w:ascii="Times New Roman" w:eastAsia="Times New Roman" w:hAnsi="Times New Roman"/>
          <w:sz w:val="24"/>
          <w:szCs w:val="24"/>
        </w:rPr>
        <w:t>tract).</w:t>
      </w:r>
      <w:r w:rsidR="00745907" w:rsidRPr="00745907">
        <w:rPr>
          <w:rFonts w:ascii="Times New Roman" w:eastAsia="Times New Roman" w:hAnsi="Times New Roman"/>
          <w:sz w:val="24"/>
          <w:szCs w:val="24"/>
        </w:rPr>
        <w:t xml:space="preserve"> These bacteria are involved in various physiological processes, including metabolism and immune </w:t>
      </w:r>
      <w:r w:rsidR="00C21E6C">
        <w:rPr>
          <w:rFonts w:ascii="Times New Roman" w:eastAsia="Times New Roman" w:hAnsi="Times New Roman"/>
          <w:sz w:val="24"/>
          <w:szCs w:val="24"/>
        </w:rPr>
        <w:t>regulation</w:t>
      </w:r>
      <w:r w:rsidR="00745907" w:rsidRPr="00745907">
        <w:rPr>
          <w:rFonts w:ascii="Times New Roman" w:eastAsia="Times New Roman" w:hAnsi="Times New Roman"/>
          <w:sz w:val="24"/>
          <w:szCs w:val="24"/>
        </w:rPr>
        <w:t xml:space="preserve">. Certain species within this group, such as </w:t>
      </w:r>
      <w:r w:rsidR="00745907" w:rsidRPr="00745907">
        <w:rPr>
          <w:rFonts w:ascii="Times New Roman" w:eastAsia="Times New Roman" w:hAnsi="Times New Roman"/>
          <w:i/>
          <w:sz w:val="24"/>
          <w:szCs w:val="24"/>
        </w:rPr>
        <w:t>Escherichia coli</w:t>
      </w:r>
      <w:r w:rsidR="00745907" w:rsidRPr="00745907">
        <w:rPr>
          <w:rFonts w:ascii="Times New Roman" w:eastAsia="Times New Roman" w:hAnsi="Times New Roman"/>
          <w:sz w:val="24"/>
          <w:szCs w:val="24"/>
        </w:rPr>
        <w:t xml:space="preserve">, </w:t>
      </w:r>
      <w:r w:rsidR="00745907" w:rsidRPr="00745907">
        <w:rPr>
          <w:rFonts w:ascii="Times New Roman" w:eastAsia="Times New Roman" w:hAnsi="Times New Roman"/>
          <w:i/>
          <w:sz w:val="24"/>
          <w:szCs w:val="24"/>
        </w:rPr>
        <w:lastRenderedPageBreak/>
        <w:t>Salmonella spp</w:t>
      </w:r>
      <w:r w:rsidR="00745907" w:rsidRPr="00745907">
        <w:rPr>
          <w:rFonts w:ascii="Times New Roman" w:eastAsia="Times New Roman" w:hAnsi="Times New Roman"/>
          <w:sz w:val="24"/>
          <w:szCs w:val="24"/>
        </w:rPr>
        <w:t xml:space="preserve">., </w:t>
      </w:r>
      <w:r w:rsidR="00745907" w:rsidRPr="00745907">
        <w:rPr>
          <w:rFonts w:ascii="Times New Roman" w:eastAsia="Times New Roman" w:hAnsi="Times New Roman"/>
          <w:i/>
          <w:sz w:val="24"/>
          <w:szCs w:val="24"/>
        </w:rPr>
        <w:t xml:space="preserve">Shigella </w:t>
      </w:r>
      <w:r w:rsidR="00745907" w:rsidRPr="00745907">
        <w:rPr>
          <w:rFonts w:ascii="Times New Roman" w:eastAsia="Times New Roman" w:hAnsi="Times New Roman"/>
          <w:sz w:val="24"/>
          <w:szCs w:val="24"/>
        </w:rPr>
        <w:t xml:space="preserve">spp., and </w:t>
      </w:r>
      <w:r w:rsidR="00745907" w:rsidRPr="00745907">
        <w:rPr>
          <w:rFonts w:ascii="Times New Roman" w:eastAsia="Times New Roman" w:hAnsi="Times New Roman"/>
          <w:i/>
          <w:sz w:val="24"/>
          <w:szCs w:val="24"/>
        </w:rPr>
        <w:t>Klebsiella</w:t>
      </w:r>
      <w:r w:rsidR="00745907" w:rsidRPr="00745907">
        <w:rPr>
          <w:rFonts w:ascii="Times New Roman" w:eastAsia="Times New Roman" w:hAnsi="Times New Roman"/>
          <w:sz w:val="24"/>
          <w:szCs w:val="24"/>
        </w:rPr>
        <w:t xml:space="preserve"> spp., have been implicated in pathological conditions when </w:t>
      </w:r>
      <w:r w:rsidR="00C21E6C">
        <w:rPr>
          <w:rFonts w:ascii="Times New Roman" w:eastAsia="Times New Roman" w:hAnsi="Times New Roman"/>
          <w:sz w:val="24"/>
          <w:szCs w:val="24"/>
        </w:rPr>
        <w:t xml:space="preserve">they are </w:t>
      </w:r>
      <w:r w:rsidR="00745907" w:rsidRPr="00745907">
        <w:rPr>
          <w:rFonts w:ascii="Times New Roman" w:eastAsia="Times New Roman" w:hAnsi="Times New Roman"/>
          <w:sz w:val="24"/>
          <w:szCs w:val="24"/>
        </w:rPr>
        <w:t xml:space="preserve">present in abnormal levels (Zhang </w:t>
      </w:r>
      <w:r w:rsidR="00745907" w:rsidRPr="00745907">
        <w:rPr>
          <w:rFonts w:ascii="Times New Roman" w:eastAsia="Times New Roman" w:hAnsi="Times New Roman"/>
          <w:i/>
          <w:sz w:val="24"/>
          <w:szCs w:val="24"/>
        </w:rPr>
        <w:t>et al</w:t>
      </w:r>
      <w:r w:rsidR="00745907" w:rsidRPr="00745907">
        <w:rPr>
          <w:rFonts w:ascii="Times New Roman" w:eastAsia="Times New Roman" w:hAnsi="Times New Roman"/>
          <w:sz w:val="24"/>
          <w:szCs w:val="24"/>
        </w:rPr>
        <w:t xml:space="preserve">., 2015). This report investigates the potential of </w:t>
      </w:r>
      <w:proofErr w:type="spellStart"/>
      <w:r>
        <w:rPr>
          <w:rFonts w:ascii="Times New Roman" w:hAnsi="Times New Roman"/>
          <w:i/>
          <w:sz w:val="24"/>
          <w:szCs w:val="24"/>
        </w:rPr>
        <w:t>Enterobacter</w:t>
      </w:r>
      <w:proofErr w:type="spellEnd"/>
      <w:r>
        <w:rPr>
          <w:rFonts w:ascii="Times New Roman" w:hAnsi="Times New Roman"/>
          <w:sz w:val="24"/>
          <w:szCs w:val="24"/>
        </w:rPr>
        <w:t xml:space="preserve"> sp</w:t>
      </w:r>
      <w:r w:rsidR="00745907" w:rsidRPr="00745907">
        <w:rPr>
          <w:rFonts w:ascii="Times New Roman" w:eastAsia="Times New Roman" w:hAnsi="Times New Roman"/>
          <w:sz w:val="24"/>
          <w:szCs w:val="24"/>
        </w:rPr>
        <w:t>. as biomarkers for depression, considering their role in the gut-brain axis and mechanisms that may influence mood and behavior.</w:t>
      </w:r>
    </w:p>
    <w:p w14:paraId="6427C78F" w14:textId="77777777" w:rsidR="00745907" w:rsidRPr="00745907" w:rsidRDefault="00745907" w:rsidP="0009392F">
      <w:pPr>
        <w:spacing w:before="100" w:beforeAutospacing="1" w:after="100" w:afterAutospacing="1" w:line="480" w:lineRule="auto"/>
        <w:jc w:val="both"/>
        <w:outlineLvl w:val="2"/>
        <w:rPr>
          <w:rFonts w:ascii="Times New Roman" w:eastAsia="Times New Roman" w:hAnsi="Times New Roman"/>
          <w:b/>
          <w:bCs/>
          <w:sz w:val="24"/>
          <w:szCs w:val="24"/>
        </w:rPr>
      </w:pPr>
      <w:r w:rsidRPr="00745907">
        <w:rPr>
          <w:rFonts w:ascii="Times New Roman" w:eastAsia="Times New Roman" w:hAnsi="Times New Roman"/>
          <w:b/>
          <w:bCs/>
          <w:sz w:val="24"/>
          <w:szCs w:val="24"/>
        </w:rPr>
        <w:t xml:space="preserve">The Gut-Brain </w:t>
      </w:r>
      <w:r w:rsidR="00C21E6C">
        <w:rPr>
          <w:rFonts w:ascii="Times New Roman" w:eastAsia="Times New Roman" w:hAnsi="Times New Roman"/>
          <w:b/>
          <w:bCs/>
          <w:sz w:val="24"/>
          <w:szCs w:val="24"/>
        </w:rPr>
        <w:t>Connection</w:t>
      </w:r>
      <w:r w:rsidRPr="00745907">
        <w:rPr>
          <w:rFonts w:ascii="Times New Roman" w:eastAsia="Times New Roman" w:hAnsi="Times New Roman"/>
          <w:b/>
          <w:bCs/>
          <w:sz w:val="24"/>
          <w:szCs w:val="24"/>
        </w:rPr>
        <w:t xml:space="preserve"> and Depression</w:t>
      </w:r>
    </w:p>
    <w:p w14:paraId="651FA8AA" w14:textId="77777777" w:rsidR="00745907" w:rsidRPr="00745907" w:rsidRDefault="00745907" w:rsidP="0009392F">
      <w:pPr>
        <w:spacing w:before="100" w:beforeAutospacing="1" w:after="100" w:afterAutospacing="1" w:line="480" w:lineRule="auto"/>
        <w:jc w:val="both"/>
        <w:outlineLvl w:val="3"/>
        <w:rPr>
          <w:rFonts w:ascii="Times New Roman" w:eastAsia="Times New Roman" w:hAnsi="Times New Roman"/>
          <w:b/>
          <w:bCs/>
          <w:sz w:val="24"/>
          <w:szCs w:val="24"/>
        </w:rPr>
      </w:pPr>
      <w:r w:rsidRPr="00745907">
        <w:rPr>
          <w:rFonts w:ascii="Times New Roman" w:eastAsia="Times New Roman" w:hAnsi="Times New Roman"/>
          <w:b/>
          <w:bCs/>
          <w:sz w:val="24"/>
          <w:szCs w:val="24"/>
        </w:rPr>
        <w:t>Mechanisms of Interaction</w:t>
      </w:r>
    </w:p>
    <w:p w14:paraId="0A967B4C" w14:textId="77777777" w:rsidR="00745907" w:rsidRPr="00745907" w:rsidRDefault="00745907" w:rsidP="0009392F">
      <w:pPr>
        <w:spacing w:before="100" w:beforeAutospacing="1" w:after="100" w:afterAutospacing="1" w:line="480" w:lineRule="auto"/>
        <w:jc w:val="both"/>
        <w:rPr>
          <w:rFonts w:ascii="Times New Roman" w:eastAsia="Times New Roman" w:hAnsi="Times New Roman"/>
          <w:sz w:val="24"/>
          <w:szCs w:val="24"/>
        </w:rPr>
      </w:pPr>
      <w:r w:rsidRPr="00745907">
        <w:rPr>
          <w:rFonts w:ascii="Times New Roman" w:eastAsia="Times New Roman" w:hAnsi="Times New Roman"/>
          <w:sz w:val="24"/>
          <w:szCs w:val="24"/>
        </w:rPr>
        <w:t xml:space="preserve">The gut-brain axis involves </w:t>
      </w:r>
      <w:r w:rsidR="00C21E6C">
        <w:rPr>
          <w:rFonts w:ascii="Times New Roman" w:eastAsia="Times New Roman" w:hAnsi="Times New Roman"/>
          <w:sz w:val="24"/>
          <w:szCs w:val="24"/>
        </w:rPr>
        <w:t>several</w:t>
      </w:r>
      <w:r w:rsidRPr="00745907">
        <w:rPr>
          <w:rFonts w:ascii="Times New Roman" w:eastAsia="Times New Roman" w:hAnsi="Times New Roman"/>
          <w:sz w:val="24"/>
          <w:szCs w:val="24"/>
        </w:rPr>
        <w:t xml:space="preserve"> mechanisms through which gut microbiota can influence brain function and behavior:</w:t>
      </w:r>
    </w:p>
    <w:p w14:paraId="4A04B78C" w14:textId="77777777" w:rsidR="00745907" w:rsidRPr="00745907" w:rsidRDefault="00C21E6C" w:rsidP="0009392F">
      <w:pPr>
        <w:numPr>
          <w:ilvl w:val="0"/>
          <w:numId w:val="3"/>
        </w:num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Production of </w:t>
      </w:r>
      <w:r w:rsidR="00745907" w:rsidRPr="0009392F">
        <w:rPr>
          <w:rFonts w:ascii="Times New Roman" w:eastAsia="Times New Roman" w:hAnsi="Times New Roman"/>
          <w:b/>
          <w:bCs/>
          <w:sz w:val="24"/>
          <w:szCs w:val="24"/>
        </w:rPr>
        <w:t>Neuroactive Compound</w:t>
      </w:r>
      <w:r>
        <w:rPr>
          <w:rFonts w:ascii="Times New Roman" w:eastAsia="Times New Roman" w:hAnsi="Times New Roman"/>
          <w:b/>
          <w:bCs/>
          <w:sz w:val="24"/>
          <w:szCs w:val="24"/>
        </w:rPr>
        <w:t>s</w:t>
      </w:r>
      <w:r w:rsidR="00745907" w:rsidRPr="00745907">
        <w:rPr>
          <w:rFonts w:ascii="Times New Roman" w:eastAsia="Times New Roman" w:hAnsi="Times New Roman"/>
          <w:sz w:val="24"/>
          <w:szCs w:val="24"/>
        </w:rPr>
        <w:t xml:space="preserve">: Gut bacteria can produce neurotransmitters such as serotonin, dopamine, and gamma-aminobutyric acid (GABA), which play </w:t>
      </w:r>
      <w:r>
        <w:rPr>
          <w:rFonts w:ascii="Times New Roman" w:eastAsia="Times New Roman" w:hAnsi="Times New Roman"/>
          <w:sz w:val="24"/>
          <w:szCs w:val="24"/>
        </w:rPr>
        <w:t xml:space="preserve">critical </w:t>
      </w:r>
      <w:r w:rsidR="00745907" w:rsidRPr="00745907">
        <w:rPr>
          <w:rFonts w:ascii="Times New Roman" w:eastAsia="Times New Roman" w:hAnsi="Times New Roman"/>
          <w:sz w:val="24"/>
          <w:szCs w:val="24"/>
        </w:rPr>
        <w:t xml:space="preserve">roles in mood regulation (Clarke </w:t>
      </w:r>
      <w:r w:rsidR="00745907" w:rsidRPr="00745907">
        <w:rPr>
          <w:rFonts w:ascii="Times New Roman" w:eastAsia="Times New Roman" w:hAnsi="Times New Roman"/>
          <w:i/>
          <w:sz w:val="24"/>
          <w:szCs w:val="24"/>
        </w:rPr>
        <w:t>et al</w:t>
      </w:r>
      <w:r w:rsidR="00745907" w:rsidRPr="00745907">
        <w:rPr>
          <w:rFonts w:ascii="Times New Roman" w:eastAsia="Times New Roman" w:hAnsi="Times New Roman"/>
          <w:sz w:val="24"/>
          <w:szCs w:val="24"/>
        </w:rPr>
        <w:t>., 2013).</w:t>
      </w:r>
    </w:p>
    <w:p w14:paraId="320264C1" w14:textId="77777777" w:rsidR="00745907" w:rsidRPr="00745907" w:rsidRDefault="00745907" w:rsidP="0009392F">
      <w:pPr>
        <w:numPr>
          <w:ilvl w:val="0"/>
          <w:numId w:val="3"/>
        </w:numPr>
        <w:spacing w:before="100" w:beforeAutospacing="1" w:after="100" w:afterAutospacing="1" w:line="480" w:lineRule="auto"/>
        <w:jc w:val="both"/>
        <w:rPr>
          <w:rFonts w:ascii="Times New Roman" w:eastAsia="Times New Roman" w:hAnsi="Times New Roman"/>
          <w:sz w:val="24"/>
          <w:szCs w:val="24"/>
        </w:rPr>
      </w:pPr>
      <w:r w:rsidRPr="0009392F">
        <w:rPr>
          <w:rFonts w:ascii="Times New Roman" w:eastAsia="Times New Roman" w:hAnsi="Times New Roman"/>
          <w:b/>
          <w:bCs/>
          <w:sz w:val="24"/>
          <w:szCs w:val="24"/>
        </w:rPr>
        <w:t>Modulation</w:t>
      </w:r>
      <w:r w:rsidR="00C21E6C">
        <w:rPr>
          <w:rFonts w:ascii="Times New Roman" w:eastAsia="Times New Roman" w:hAnsi="Times New Roman"/>
          <w:b/>
          <w:bCs/>
          <w:sz w:val="24"/>
          <w:szCs w:val="24"/>
        </w:rPr>
        <w:t xml:space="preserve"> of the Immune System</w:t>
      </w:r>
      <w:r w:rsidRPr="00745907">
        <w:rPr>
          <w:rFonts w:ascii="Times New Roman" w:eastAsia="Times New Roman" w:hAnsi="Times New Roman"/>
          <w:sz w:val="24"/>
          <w:szCs w:val="24"/>
        </w:rPr>
        <w:t>: Gut microbiota can modulate the immune system, influencing the production of pro-inflammatory cytokines, which have bee</w:t>
      </w:r>
      <w:r w:rsidR="00916BD8">
        <w:rPr>
          <w:rFonts w:ascii="Times New Roman" w:eastAsia="Times New Roman" w:hAnsi="Times New Roman"/>
          <w:sz w:val="24"/>
          <w:szCs w:val="24"/>
        </w:rPr>
        <w:t>n linked to depression (Miller and</w:t>
      </w:r>
      <w:r w:rsidRPr="00745907">
        <w:rPr>
          <w:rFonts w:ascii="Times New Roman" w:eastAsia="Times New Roman" w:hAnsi="Times New Roman"/>
          <w:sz w:val="24"/>
          <w:szCs w:val="24"/>
        </w:rPr>
        <w:t xml:space="preserve"> Raison, 2016).</w:t>
      </w:r>
    </w:p>
    <w:p w14:paraId="20E0135C" w14:textId="77777777" w:rsidR="00745907" w:rsidRPr="00745907" w:rsidRDefault="00745907" w:rsidP="0009392F">
      <w:pPr>
        <w:numPr>
          <w:ilvl w:val="0"/>
          <w:numId w:val="3"/>
        </w:numPr>
        <w:spacing w:before="100" w:beforeAutospacing="1" w:after="100" w:afterAutospacing="1" w:line="480" w:lineRule="auto"/>
        <w:jc w:val="both"/>
        <w:rPr>
          <w:rFonts w:ascii="Times New Roman" w:eastAsia="Times New Roman" w:hAnsi="Times New Roman"/>
          <w:sz w:val="24"/>
          <w:szCs w:val="24"/>
        </w:rPr>
      </w:pPr>
      <w:r w:rsidRPr="0009392F">
        <w:rPr>
          <w:rFonts w:ascii="Times New Roman" w:eastAsia="Times New Roman" w:hAnsi="Times New Roman"/>
          <w:b/>
          <w:bCs/>
          <w:sz w:val="24"/>
          <w:szCs w:val="24"/>
        </w:rPr>
        <w:t>Regulation</w:t>
      </w:r>
      <w:r w:rsidR="00C21E6C">
        <w:rPr>
          <w:rFonts w:ascii="Times New Roman" w:eastAsia="Times New Roman" w:hAnsi="Times New Roman"/>
          <w:b/>
          <w:bCs/>
          <w:sz w:val="24"/>
          <w:szCs w:val="24"/>
        </w:rPr>
        <w:t xml:space="preserve"> of the Hypothalamic-pituitary-adrenal axis</w:t>
      </w:r>
      <w:r w:rsidRPr="00745907">
        <w:rPr>
          <w:rFonts w:ascii="Times New Roman" w:eastAsia="Times New Roman" w:hAnsi="Times New Roman"/>
          <w:sz w:val="24"/>
          <w:szCs w:val="24"/>
        </w:rPr>
        <w:t>: The hypothalami</w:t>
      </w:r>
      <w:r w:rsidR="00C21E6C">
        <w:rPr>
          <w:rFonts w:ascii="Times New Roman" w:eastAsia="Times New Roman" w:hAnsi="Times New Roman"/>
          <w:sz w:val="24"/>
          <w:szCs w:val="24"/>
        </w:rPr>
        <w:t>c-pituitary-adrenal (HPA) axis regulated the body's response to stress. It</w:t>
      </w:r>
      <w:r w:rsidRPr="00745907">
        <w:rPr>
          <w:rFonts w:ascii="Times New Roman" w:eastAsia="Times New Roman" w:hAnsi="Times New Roman"/>
          <w:sz w:val="24"/>
          <w:szCs w:val="24"/>
        </w:rPr>
        <w:t xml:space="preserve"> can be influenced by </w:t>
      </w:r>
      <w:r w:rsidR="00C21E6C">
        <w:rPr>
          <w:rFonts w:ascii="Times New Roman" w:eastAsia="Times New Roman" w:hAnsi="Times New Roman"/>
          <w:sz w:val="24"/>
          <w:szCs w:val="24"/>
        </w:rPr>
        <w:t xml:space="preserve">the bacteria found in the </w:t>
      </w:r>
      <w:r w:rsidRPr="00745907">
        <w:rPr>
          <w:rFonts w:ascii="Times New Roman" w:eastAsia="Times New Roman" w:hAnsi="Times New Roman"/>
          <w:sz w:val="24"/>
          <w:szCs w:val="24"/>
        </w:rPr>
        <w:t>gut. Dysregulation of the HPA axis is a common feature in depression (</w:t>
      </w:r>
      <w:proofErr w:type="spellStart"/>
      <w:r w:rsidRPr="00745907">
        <w:rPr>
          <w:rFonts w:ascii="Times New Roman" w:eastAsia="Times New Roman" w:hAnsi="Times New Roman"/>
          <w:sz w:val="24"/>
          <w:szCs w:val="24"/>
        </w:rPr>
        <w:t>Sudo</w:t>
      </w:r>
      <w:proofErr w:type="spellEnd"/>
      <w:r w:rsidRPr="00745907">
        <w:rPr>
          <w:rFonts w:ascii="Times New Roman" w:eastAsia="Times New Roman" w:hAnsi="Times New Roman"/>
          <w:sz w:val="24"/>
          <w:szCs w:val="24"/>
        </w:rPr>
        <w:t xml:space="preserve"> </w:t>
      </w:r>
      <w:r w:rsidRPr="00745907">
        <w:rPr>
          <w:rFonts w:ascii="Times New Roman" w:eastAsia="Times New Roman" w:hAnsi="Times New Roman"/>
          <w:i/>
          <w:sz w:val="24"/>
          <w:szCs w:val="24"/>
        </w:rPr>
        <w:t>et al</w:t>
      </w:r>
      <w:r w:rsidRPr="00745907">
        <w:rPr>
          <w:rFonts w:ascii="Times New Roman" w:eastAsia="Times New Roman" w:hAnsi="Times New Roman"/>
          <w:sz w:val="24"/>
          <w:szCs w:val="24"/>
        </w:rPr>
        <w:t>., 2004).</w:t>
      </w:r>
    </w:p>
    <w:p w14:paraId="4F5382B1" w14:textId="77777777" w:rsidR="00745907" w:rsidRPr="00745907" w:rsidRDefault="00745907" w:rsidP="0009392F">
      <w:pPr>
        <w:numPr>
          <w:ilvl w:val="0"/>
          <w:numId w:val="3"/>
        </w:numPr>
        <w:spacing w:before="100" w:beforeAutospacing="1" w:after="100" w:afterAutospacing="1" w:line="480" w:lineRule="auto"/>
        <w:jc w:val="both"/>
        <w:rPr>
          <w:rFonts w:ascii="Times New Roman" w:eastAsia="Times New Roman" w:hAnsi="Times New Roman"/>
          <w:sz w:val="24"/>
          <w:szCs w:val="24"/>
        </w:rPr>
      </w:pPr>
      <w:r w:rsidRPr="0009392F">
        <w:rPr>
          <w:rFonts w:ascii="Times New Roman" w:eastAsia="Times New Roman" w:hAnsi="Times New Roman"/>
          <w:b/>
          <w:bCs/>
          <w:sz w:val="24"/>
          <w:szCs w:val="24"/>
        </w:rPr>
        <w:t>Production</w:t>
      </w:r>
      <w:r w:rsidR="00C21E6C">
        <w:rPr>
          <w:rFonts w:ascii="Times New Roman" w:eastAsia="Times New Roman" w:hAnsi="Times New Roman"/>
          <w:b/>
          <w:bCs/>
          <w:sz w:val="24"/>
          <w:szCs w:val="24"/>
        </w:rPr>
        <w:t xml:space="preserve"> of Metabolites</w:t>
      </w:r>
      <w:r w:rsidRPr="00745907">
        <w:rPr>
          <w:rFonts w:ascii="Times New Roman" w:eastAsia="Times New Roman" w:hAnsi="Times New Roman"/>
          <w:sz w:val="24"/>
          <w:szCs w:val="24"/>
        </w:rPr>
        <w:t xml:space="preserve">: </w:t>
      </w:r>
      <w:r w:rsidR="00C21E6C">
        <w:rPr>
          <w:rFonts w:ascii="Times New Roman" w:eastAsia="Times New Roman" w:hAnsi="Times New Roman"/>
          <w:sz w:val="24"/>
          <w:szCs w:val="24"/>
        </w:rPr>
        <w:t>B</w:t>
      </w:r>
      <w:r w:rsidRPr="00745907">
        <w:rPr>
          <w:rFonts w:ascii="Times New Roman" w:eastAsia="Times New Roman" w:hAnsi="Times New Roman"/>
          <w:sz w:val="24"/>
          <w:szCs w:val="24"/>
        </w:rPr>
        <w:t>acteria</w:t>
      </w:r>
      <w:r w:rsidR="00C21E6C">
        <w:rPr>
          <w:rFonts w:ascii="Times New Roman" w:eastAsia="Times New Roman" w:hAnsi="Times New Roman"/>
          <w:sz w:val="24"/>
          <w:szCs w:val="24"/>
        </w:rPr>
        <w:t xml:space="preserve"> in the gut</w:t>
      </w:r>
      <w:r w:rsidRPr="00745907">
        <w:rPr>
          <w:rFonts w:ascii="Times New Roman" w:eastAsia="Times New Roman" w:hAnsi="Times New Roman"/>
          <w:sz w:val="24"/>
          <w:szCs w:val="24"/>
        </w:rPr>
        <w:t xml:space="preserve"> produce various metabolites, including short-chain fatty acids (SCFAs), which can cross the blood-brain barrier and affect brain function (Stilling </w:t>
      </w:r>
      <w:r w:rsidRPr="00745907">
        <w:rPr>
          <w:rFonts w:ascii="Times New Roman" w:eastAsia="Times New Roman" w:hAnsi="Times New Roman"/>
          <w:i/>
          <w:sz w:val="24"/>
          <w:szCs w:val="24"/>
        </w:rPr>
        <w:t>et al</w:t>
      </w:r>
      <w:r w:rsidRPr="00745907">
        <w:rPr>
          <w:rFonts w:ascii="Times New Roman" w:eastAsia="Times New Roman" w:hAnsi="Times New Roman"/>
          <w:sz w:val="24"/>
          <w:szCs w:val="24"/>
        </w:rPr>
        <w:t>., 2016).</w:t>
      </w:r>
    </w:p>
    <w:p w14:paraId="51C9AB13" w14:textId="77777777" w:rsidR="00D72B81" w:rsidRDefault="00D72B81">
      <w:pPr>
        <w:rPr>
          <w:rFonts w:ascii="Times New Roman" w:eastAsia="Times New Roman" w:hAnsi="Times New Roman"/>
          <w:b/>
          <w:bCs/>
          <w:sz w:val="24"/>
          <w:szCs w:val="24"/>
        </w:rPr>
      </w:pPr>
      <w:r>
        <w:rPr>
          <w:rFonts w:ascii="Times New Roman" w:eastAsia="Times New Roman" w:hAnsi="Times New Roman"/>
          <w:b/>
          <w:bCs/>
          <w:sz w:val="24"/>
          <w:szCs w:val="24"/>
        </w:rPr>
        <w:lastRenderedPageBreak/>
        <w:br w:type="page"/>
      </w:r>
    </w:p>
    <w:p w14:paraId="40B4CB86" w14:textId="46497F3B" w:rsidR="00745907" w:rsidRPr="00745907" w:rsidRDefault="00E71378" w:rsidP="0009392F">
      <w:pPr>
        <w:spacing w:before="100" w:beforeAutospacing="1" w:after="100" w:afterAutospacing="1" w:line="480" w:lineRule="auto"/>
        <w:jc w:val="both"/>
        <w:outlineLvl w:val="2"/>
        <w:rPr>
          <w:rFonts w:ascii="Times New Roman" w:eastAsia="Times New Roman" w:hAnsi="Times New Roman"/>
          <w:b/>
          <w:bCs/>
          <w:sz w:val="24"/>
          <w:szCs w:val="24"/>
        </w:rPr>
      </w:pPr>
      <w:proofErr w:type="spellStart"/>
      <w:r>
        <w:rPr>
          <w:rFonts w:ascii="Times New Roman" w:hAnsi="Times New Roman"/>
          <w:i/>
          <w:sz w:val="24"/>
          <w:szCs w:val="24"/>
        </w:rPr>
        <w:lastRenderedPageBreak/>
        <w:t>Enterobacter</w:t>
      </w:r>
      <w:proofErr w:type="spellEnd"/>
      <w:r>
        <w:rPr>
          <w:rFonts w:ascii="Times New Roman" w:hAnsi="Times New Roman"/>
          <w:sz w:val="24"/>
          <w:szCs w:val="24"/>
        </w:rPr>
        <w:t xml:space="preserve"> </w:t>
      </w:r>
      <w:proofErr w:type="spellStart"/>
      <w:r>
        <w:rPr>
          <w:rFonts w:ascii="Times New Roman" w:hAnsi="Times New Roman"/>
          <w:sz w:val="24"/>
          <w:szCs w:val="24"/>
        </w:rPr>
        <w:t>sp</w:t>
      </w:r>
      <w:proofErr w:type="spellEnd"/>
      <w:r w:rsidRPr="00745907">
        <w:rPr>
          <w:rFonts w:ascii="Times New Roman" w:eastAsia="Times New Roman" w:hAnsi="Times New Roman"/>
          <w:b/>
          <w:bCs/>
          <w:sz w:val="24"/>
          <w:szCs w:val="24"/>
        </w:rPr>
        <w:t xml:space="preserve"> </w:t>
      </w:r>
      <w:r w:rsidR="00745907" w:rsidRPr="00745907">
        <w:rPr>
          <w:rFonts w:ascii="Times New Roman" w:eastAsia="Times New Roman" w:hAnsi="Times New Roman"/>
          <w:b/>
          <w:bCs/>
          <w:sz w:val="24"/>
          <w:szCs w:val="24"/>
        </w:rPr>
        <w:t>and Depression</w:t>
      </w:r>
    </w:p>
    <w:p w14:paraId="72F0A26D" w14:textId="77777777" w:rsidR="00745907" w:rsidRPr="00745907" w:rsidRDefault="00745907" w:rsidP="0009392F">
      <w:pPr>
        <w:spacing w:before="100" w:beforeAutospacing="1" w:after="100" w:afterAutospacing="1" w:line="480" w:lineRule="auto"/>
        <w:jc w:val="both"/>
        <w:outlineLvl w:val="3"/>
        <w:rPr>
          <w:rFonts w:ascii="Times New Roman" w:eastAsia="Times New Roman" w:hAnsi="Times New Roman"/>
          <w:b/>
          <w:bCs/>
          <w:sz w:val="24"/>
          <w:szCs w:val="24"/>
        </w:rPr>
      </w:pPr>
      <w:r w:rsidRPr="00745907">
        <w:rPr>
          <w:rFonts w:ascii="Times New Roman" w:eastAsia="Times New Roman" w:hAnsi="Times New Roman"/>
          <w:b/>
          <w:bCs/>
          <w:sz w:val="24"/>
          <w:szCs w:val="24"/>
        </w:rPr>
        <w:t>Altered Microbiota Composition in Depression</w:t>
      </w:r>
    </w:p>
    <w:p w14:paraId="14942C22" w14:textId="643017E8" w:rsidR="00745907" w:rsidRPr="00745907" w:rsidRDefault="00745907" w:rsidP="0009392F">
      <w:pPr>
        <w:spacing w:before="100" w:beforeAutospacing="1" w:after="100" w:afterAutospacing="1" w:line="480" w:lineRule="auto"/>
        <w:jc w:val="both"/>
        <w:rPr>
          <w:rFonts w:ascii="Times New Roman" w:eastAsia="Times New Roman" w:hAnsi="Times New Roman"/>
          <w:sz w:val="24"/>
          <w:szCs w:val="24"/>
        </w:rPr>
      </w:pPr>
      <w:r w:rsidRPr="00745907">
        <w:rPr>
          <w:rFonts w:ascii="Times New Roman" w:eastAsia="Times New Roman" w:hAnsi="Times New Roman"/>
          <w:sz w:val="24"/>
          <w:szCs w:val="24"/>
        </w:rPr>
        <w:t xml:space="preserve">Several studies have reported </w:t>
      </w:r>
      <w:r w:rsidR="00C21E6C">
        <w:rPr>
          <w:rFonts w:ascii="Times New Roman" w:eastAsia="Times New Roman" w:hAnsi="Times New Roman"/>
          <w:sz w:val="24"/>
          <w:szCs w:val="24"/>
        </w:rPr>
        <w:t>variations</w:t>
      </w:r>
      <w:r w:rsidRPr="00745907">
        <w:rPr>
          <w:rFonts w:ascii="Times New Roman" w:eastAsia="Times New Roman" w:hAnsi="Times New Roman"/>
          <w:sz w:val="24"/>
          <w:szCs w:val="24"/>
        </w:rPr>
        <w:t xml:space="preserve"> in gut microbiota composition between depressed individuals and healthy controls. Depressed patients often </w:t>
      </w:r>
      <w:r w:rsidR="00C21E6C">
        <w:rPr>
          <w:rFonts w:ascii="Times New Roman" w:eastAsia="Times New Roman" w:hAnsi="Times New Roman"/>
          <w:sz w:val="24"/>
          <w:szCs w:val="24"/>
        </w:rPr>
        <w:t>show</w:t>
      </w:r>
      <w:r w:rsidRPr="00745907">
        <w:rPr>
          <w:rFonts w:ascii="Times New Roman" w:eastAsia="Times New Roman" w:hAnsi="Times New Roman"/>
          <w:sz w:val="24"/>
          <w:szCs w:val="24"/>
        </w:rPr>
        <w:t xml:space="preserve"> reduced diversity and altered abundance of </w:t>
      </w:r>
      <w:r w:rsidR="00C21E6C">
        <w:rPr>
          <w:rFonts w:ascii="Times New Roman" w:eastAsia="Times New Roman" w:hAnsi="Times New Roman"/>
          <w:sz w:val="24"/>
          <w:szCs w:val="24"/>
        </w:rPr>
        <w:t>some</w:t>
      </w:r>
      <w:r w:rsidRPr="00745907">
        <w:rPr>
          <w:rFonts w:ascii="Times New Roman" w:eastAsia="Times New Roman" w:hAnsi="Times New Roman"/>
          <w:sz w:val="24"/>
          <w:szCs w:val="24"/>
        </w:rPr>
        <w:t xml:space="preserve"> bacterial groups, including an </w:t>
      </w:r>
      <w:r w:rsidR="00F4210E">
        <w:rPr>
          <w:rFonts w:ascii="Times New Roman" w:eastAsia="Times New Roman" w:hAnsi="Times New Roman"/>
          <w:sz w:val="24"/>
          <w:szCs w:val="24"/>
        </w:rPr>
        <w:t>increased level</w:t>
      </w:r>
      <w:r w:rsidRPr="00745907">
        <w:rPr>
          <w:rFonts w:ascii="Times New Roman" w:eastAsia="Times New Roman" w:hAnsi="Times New Roman"/>
          <w:sz w:val="24"/>
          <w:szCs w:val="24"/>
        </w:rPr>
        <w:t xml:space="preserve"> of </w:t>
      </w:r>
      <w:proofErr w:type="spellStart"/>
      <w:r w:rsidR="00E71378">
        <w:rPr>
          <w:rFonts w:ascii="Times New Roman" w:hAnsi="Times New Roman"/>
          <w:i/>
          <w:sz w:val="24"/>
          <w:szCs w:val="24"/>
        </w:rPr>
        <w:t>Enterobacter</w:t>
      </w:r>
      <w:proofErr w:type="spellEnd"/>
      <w:r w:rsidR="00E71378">
        <w:rPr>
          <w:rFonts w:ascii="Times New Roman" w:hAnsi="Times New Roman"/>
          <w:sz w:val="24"/>
          <w:szCs w:val="24"/>
        </w:rPr>
        <w:t xml:space="preserve"> </w:t>
      </w:r>
      <w:proofErr w:type="spellStart"/>
      <w:r w:rsidR="00E71378">
        <w:rPr>
          <w:rFonts w:ascii="Times New Roman" w:hAnsi="Times New Roman"/>
          <w:sz w:val="24"/>
          <w:szCs w:val="24"/>
        </w:rPr>
        <w:t>sp</w:t>
      </w:r>
      <w:proofErr w:type="spellEnd"/>
      <w:r w:rsidR="00E71378" w:rsidRPr="00745907">
        <w:rPr>
          <w:rFonts w:ascii="Times New Roman" w:eastAsia="Times New Roman" w:hAnsi="Times New Roman"/>
          <w:sz w:val="24"/>
          <w:szCs w:val="24"/>
        </w:rPr>
        <w:t xml:space="preserve"> </w:t>
      </w:r>
      <w:r w:rsidRPr="00745907">
        <w:rPr>
          <w:rFonts w:ascii="Times New Roman" w:eastAsia="Times New Roman" w:hAnsi="Times New Roman"/>
          <w:sz w:val="24"/>
          <w:szCs w:val="24"/>
        </w:rPr>
        <w:t xml:space="preserve">(Jiang </w:t>
      </w:r>
      <w:r w:rsidRPr="00745907">
        <w:rPr>
          <w:rFonts w:ascii="Times New Roman" w:eastAsia="Times New Roman" w:hAnsi="Times New Roman"/>
          <w:i/>
          <w:sz w:val="24"/>
          <w:szCs w:val="24"/>
        </w:rPr>
        <w:t>et al</w:t>
      </w:r>
      <w:r w:rsidRPr="00745907">
        <w:rPr>
          <w:rFonts w:ascii="Times New Roman" w:eastAsia="Times New Roman" w:hAnsi="Times New Roman"/>
          <w:sz w:val="24"/>
          <w:szCs w:val="24"/>
        </w:rPr>
        <w:t>., 2015).</w:t>
      </w:r>
    </w:p>
    <w:p w14:paraId="136DC37C" w14:textId="77777777" w:rsidR="00745907" w:rsidRPr="00745907" w:rsidRDefault="00745907" w:rsidP="0009392F">
      <w:pPr>
        <w:spacing w:before="100" w:beforeAutospacing="1" w:after="100" w:afterAutospacing="1" w:line="480" w:lineRule="auto"/>
        <w:jc w:val="both"/>
        <w:outlineLvl w:val="3"/>
        <w:rPr>
          <w:rFonts w:ascii="Times New Roman" w:eastAsia="Times New Roman" w:hAnsi="Times New Roman"/>
          <w:b/>
          <w:bCs/>
          <w:sz w:val="24"/>
          <w:szCs w:val="24"/>
        </w:rPr>
      </w:pPr>
      <w:r w:rsidRPr="00745907">
        <w:rPr>
          <w:rFonts w:ascii="Times New Roman" w:eastAsia="Times New Roman" w:hAnsi="Times New Roman"/>
          <w:b/>
          <w:bCs/>
          <w:sz w:val="24"/>
          <w:szCs w:val="24"/>
        </w:rPr>
        <w:t>Inflammatory Responses</w:t>
      </w:r>
    </w:p>
    <w:p w14:paraId="74F1292F" w14:textId="1ED97691" w:rsidR="00916BD8" w:rsidRDefault="00E71378" w:rsidP="003E06C0">
      <w:pPr>
        <w:spacing w:before="100" w:beforeAutospacing="1" w:after="100" w:afterAutospacing="1" w:line="480" w:lineRule="auto"/>
        <w:jc w:val="both"/>
        <w:rPr>
          <w:rFonts w:ascii="Times New Roman" w:eastAsia="Times New Roman" w:hAnsi="Times New Roman"/>
          <w:b/>
          <w:bCs/>
          <w:sz w:val="24"/>
          <w:szCs w:val="24"/>
        </w:rPr>
      </w:pPr>
      <w:proofErr w:type="spellStart"/>
      <w:r>
        <w:rPr>
          <w:rFonts w:ascii="Times New Roman" w:hAnsi="Times New Roman"/>
          <w:i/>
          <w:sz w:val="24"/>
          <w:szCs w:val="24"/>
        </w:rPr>
        <w:t>Enterobacter</w:t>
      </w:r>
      <w:proofErr w:type="spellEnd"/>
      <w:r>
        <w:rPr>
          <w:rFonts w:ascii="Times New Roman" w:hAnsi="Times New Roman"/>
          <w:sz w:val="24"/>
          <w:szCs w:val="24"/>
        </w:rPr>
        <w:t xml:space="preserve"> </w:t>
      </w:r>
      <w:proofErr w:type="spellStart"/>
      <w:r>
        <w:rPr>
          <w:rFonts w:ascii="Times New Roman" w:hAnsi="Times New Roman"/>
          <w:sz w:val="24"/>
          <w:szCs w:val="24"/>
        </w:rPr>
        <w:t>sp</w:t>
      </w:r>
      <w:proofErr w:type="spellEnd"/>
      <w:r w:rsidRPr="00745907">
        <w:rPr>
          <w:rFonts w:ascii="Times New Roman" w:eastAsia="Times New Roman" w:hAnsi="Times New Roman"/>
          <w:sz w:val="24"/>
          <w:szCs w:val="24"/>
        </w:rPr>
        <w:t xml:space="preserve"> </w:t>
      </w:r>
      <w:r w:rsidR="00745907" w:rsidRPr="00745907">
        <w:rPr>
          <w:rFonts w:ascii="Times New Roman" w:eastAsia="Times New Roman" w:hAnsi="Times New Roman"/>
          <w:sz w:val="24"/>
          <w:szCs w:val="24"/>
        </w:rPr>
        <w:t xml:space="preserve">can </w:t>
      </w:r>
      <w:r w:rsidR="00F4210E">
        <w:rPr>
          <w:rFonts w:ascii="Times New Roman" w:eastAsia="Times New Roman" w:hAnsi="Times New Roman"/>
          <w:sz w:val="24"/>
          <w:szCs w:val="24"/>
        </w:rPr>
        <w:t>activate</w:t>
      </w:r>
      <w:r w:rsidR="00745907" w:rsidRPr="00745907">
        <w:rPr>
          <w:rFonts w:ascii="Times New Roman" w:eastAsia="Times New Roman" w:hAnsi="Times New Roman"/>
          <w:sz w:val="24"/>
          <w:szCs w:val="24"/>
        </w:rPr>
        <w:t xml:space="preserve"> systemic inflammation through the </w:t>
      </w:r>
      <w:r w:rsidR="00EE01A7">
        <w:rPr>
          <w:rFonts w:ascii="Times New Roman" w:eastAsia="Times New Roman" w:hAnsi="Times New Roman"/>
          <w:sz w:val="24"/>
          <w:szCs w:val="24"/>
        </w:rPr>
        <w:t>synthesis</w:t>
      </w:r>
      <w:r w:rsidR="00745907" w:rsidRPr="00745907">
        <w:rPr>
          <w:rFonts w:ascii="Times New Roman" w:eastAsia="Times New Roman" w:hAnsi="Times New Roman"/>
          <w:sz w:val="24"/>
          <w:szCs w:val="24"/>
        </w:rPr>
        <w:t xml:space="preserve"> of lipopolysaccharides (LPS), </w:t>
      </w:r>
      <w:r w:rsidR="00EE01A7">
        <w:rPr>
          <w:rFonts w:ascii="Times New Roman" w:eastAsia="Times New Roman" w:hAnsi="Times New Roman"/>
          <w:sz w:val="24"/>
          <w:szCs w:val="24"/>
        </w:rPr>
        <w:t>constituents</w:t>
      </w:r>
      <w:r w:rsidR="00745907" w:rsidRPr="00745907">
        <w:rPr>
          <w:rFonts w:ascii="Times New Roman" w:eastAsia="Times New Roman" w:hAnsi="Times New Roman"/>
          <w:sz w:val="24"/>
          <w:szCs w:val="24"/>
        </w:rPr>
        <w:t xml:space="preserve"> of their outer membrane. Elevated levels of LPS have been found in patients with depression, suggesting a link between gut-derived inflammation and </w:t>
      </w:r>
      <w:r w:rsidR="00EE01A7">
        <w:rPr>
          <w:rFonts w:ascii="Times New Roman" w:eastAsia="Times New Roman" w:hAnsi="Times New Roman"/>
          <w:sz w:val="24"/>
          <w:szCs w:val="24"/>
        </w:rPr>
        <w:t>depression</w:t>
      </w:r>
      <w:r w:rsidR="00745907" w:rsidRPr="00745907">
        <w:rPr>
          <w:rFonts w:ascii="Times New Roman" w:eastAsia="Times New Roman" w:hAnsi="Times New Roman"/>
          <w:sz w:val="24"/>
          <w:szCs w:val="24"/>
        </w:rPr>
        <w:t xml:space="preserve"> (</w:t>
      </w:r>
      <w:proofErr w:type="spellStart"/>
      <w:r w:rsidR="00745907" w:rsidRPr="00745907">
        <w:rPr>
          <w:rFonts w:ascii="Times New Roman" w:eastAsia="Times New Roman" w:hAnsi="Times New Roman"/>
          <w:sz w:val="24"/>
          <w:szCs w:val="24"/>
        </w:rPr>
        <w:t>Maes</w:t>
      </w:r>
      <w:proofErr w:type="spellEnd"/>
      <w:r w:rsidR="00745907" w:rsidRPr="00745907">
        <w:rPr>
          <w:rFonts w:ascii="Times New Roman" w:eastAsia="Times New Roman" w:hAnsi="Times New Roman"/>
          <w:sz w:val="24"/>
          <w:szCs w:val="24"/>
        </w:rPr>
        <w:t xml:space="preserve"> </w:t>
      </w:r>
      <w:r w:rsidR="00745907" w:rsidRPr="00745907">
        <w:rPr>
          <w:rFonts w:ascii="Times New Roman" w:eastAsia="Times New Roman" w:hAnsi="Times New Roman"/>
          <w:i/>
          <w:sz w:val="24"/>
          <w:szCs w:val="24"/>
        </w:rPr>
        <w:t>et al</w:t>
      </w:r>
      <w:r w:rsidR="00745907" w:rsidRPr="00745907">
        <w:rPr>
          <w:rFonts w:ascii="Times New Roman" w:eastAsia="Times New Roman" w:hAnsi="Times New Roman"/>
          <w:sz w:val="24"/>
          <w:szCs w:val="24"/>
        </w:rPr>
        <w:t>., 2008).</w:t>
      </w:r>
    </w:p>
    <w:p w14:paraId="62C5F8AB" w14:textId="77777777" w:rsidR="00745907" w:rsidRPr="00745907" w:rsidRDefault="00745907" w:rsidP="0009392F">
      <w:pPr>
        <w:spacing w:before="100" w:beforeAutospacing="1" w:after="100" w:afterAutospacing="1" w:line="480" w:lineRule="auto"/>
        <w:jc w:val="both"/>
        <w:outlineLvl w:val="3"/>
        <w:rPr>
          <w:rFonts w:ascii="Times New Roman" w:eastAsia="Times New Roman" w:hAnsi="Times New Roman"/>
          <w:b/>
          <w:bCs/>
          <w:sz w:val="24"/>
          <w:szCs w:val="24"/>
        </w:rPr>
      </w:pPr>
      <w:r w:rsidRPr="00745907">
        <w:rPr>
          <w:rFonts w:ascii="Times New Roman" w:eastAsia="Times New Roman" w:hAnsi="Times New Roman"/>
          <w:b/>
          <w:bCs/>
          <w:sz w:val="24"/>
          <w:szCs w:val="24"/>
        </w:rPr>
        <w:t>Neurochemical Changes</w:t>
      </w:r>
    </w:p>
    <w:p w14:paraId="5FE1970E" w14:textId="0C8B602C" w:rsidR="00745907" w:rsidRPr="00745907" w:rsidRDefault="00745907" w:rsidP="0009392F">
      <w:pPr>
        <w:spacing w:before="100" w:beforeAutospacing="1" w:after="100" w:afterAutospacing="1" w:line="480" w:lineRule="auto"/>
        <w:jc w:val="both"/>
        <w:rPr>
          <w:rFonts w:ascii="Times New Roman" w:eastAsia="Times New Roman" w:hAnsi="Times New Roman"/>
          <w:sz w:val="24"/>
          <w:szCs w:val="24"/>
        </w:rPr>
      </w:pPr>
      <w:r w:rsidRPr="00745907">
        <w:rPr>
          <w:rFonts w:ascii="Times New Roman" w:eastAsia="Times New Roman" w:hAnsi="Times New Roman"/>
          <w:sz w:val="24"/>
          <w:szCs w:val="24"/>
        </w:rPr>
        <w:t xml:space="preserve">Some </w:t>
      </w:r>
      <w:proofErr w:type="spellStart"/>
      <w:r w:rsidR="00E71378">
        <w:rPr>
          <w:rFonts w:ascii="Times New Roman" w:hAnsi="Times New Roman"/>
          <w:i/>
          <w:sz w:val="24"/>
          <w:szCs w:val="24"/>
        </w:rPr>
        <w:t>Enterobacter</w:t>
      </w:r>
      <w:proofErr w:type="spellEnd"/>
      <w:r w:rsidR="00E71378">
        <w:rPr>
          <w:rFonts w:ascii="Times New Roman" w:hAnsi="Times New Roman"/>
          <w:sz w:val="24"/>
          <w:szCs w:val="24"/>
        </w:rPr>
        <w:t xml:space="preserve"> </w:t>
      </w:r>
      <w:proofErr w:type="spellStart"/>
      <w:r w:rsidR="00E71378">
        <w:rPr>
          <w:rFonts w:ascii="Times New Roman" w:hAnsi="Times New Roman"/>
          <w:sz w:val="24"/>
          <w:szCs w:val="24"/>
        </w:rPr>
        <w:t>sp</w:t>
      </w:r>
      <w:proofErr w:type="spellEnd"/>
      <w:r w:rsidR="00E71378" w:rsidRPr="00745907">
        <w:rPr>
          <w:rFonts w:ascii="Times New Roman" w:eastAsia="Times New Roman" w:hAnsi="Times New Roman"/>
          <w:sz w:val="24"/>
          <w:szCs w:val="24"/>
        </w:rPr>
        <w:t xml:space="preserve"> </w:t>
      </w:r>
      <w:r w:rsidRPr="00745907">
        <w:rPr>
          <w:rFonts w:ascii="Times New Roman" w:eastAsia="Times New Roman" w:hAnsi="Times New Roman"/>
          <w:sz w:val="24"/>
          <w:szCs w:val="24"/>
        </w:rPr>
        <w:t xml:space="preserve">produce metabolites that influence the CNS. For example, certain strains of </w:t>
      </w:r>
      <w:r w:rsidRPr="00EE01A7">
        <w:rPr>
          <w:rFonts w:ascii="Times New Roman" w:eastAsia="Times New Roman" w:hAnsi="Times New Roman"/>
          <w:i/>
          <w:sz w:val="24"/>
          <w:szCs w:val="24"/>
        </w:rPr>
        <w:t>Escherichia coli</w:t>
      </w:r>
      <w:r w:rsidRPr="00745907">
        <w:rPr>
          <w:rFonts w:ascii="Times New Roman" w:eastAsia="Times New Roman" w:hAnsi="Times New Roman"/>
          <w:sz w:val="24"/>
          <w:szCs w:val="24"/>
        </w:rPr>
        <w:t xml:space="preserve"> produce indole, which can </w:t>
      </w:r>
      <w:r w:rsidR="00EE01A7">
        <w:rPr>
          <w:rFonts w:ascii="Times New Roman" w:eastAsia="Times New Roman" w:hAnsi="Times New Roman"/>
          <w:sz w:val="24"/>
          <w:szCs w:val="24"/>
        </w:rPr>
        <w:t>influence</w:t>
      </w:r>
      <w:r w:rsidRPr="00745907">
        <w:rPr>
          <w:rFonts w:ascii="Times New Roman" w:eastAsia="Times New Roman" w:hAnsi="Times New Roman"/>
          <w:sz w:val="24"/>
          <w:szCs w:val="24"/>
        </w:rPr>
        <w:t xml:space="preserve"> the production of serotonin, a </w:t>
      </w:r>
      <w:r w:rsidR="00EE01A7">
        <w:rPr>
          <w:rFonts w:ascii="Times New Roman" w:eastAsia="Times New Roman" w:hAnsi="Times New Roman"/>
          <w:sz w:val="24"/>
          <w:szCs w:val="24"/>
        </w:rPr>
        <w:t xml:space="preserve">major </w:t>
      </w:r>
      <w:r w:rsidRPr="00745907">
        <w:rPr>
          <w:rFonts w:ascii="Times New Roman" w:eastAsia="Times New Roman" w:hAnsi="Times New Roman"/>
          <w:sz w:val="24"/>
          <w:szCs w:val="24"/>
        </w:rPr>
        <w:t>neurotransmitter involved in mood regulation (</w:t>
      </w:r>
      <w:proofErr w:type="spellStart"/>
      <w:r w:rsidRPr="00745907">
        <w:rPr>
          <w:rFonts w:ascii="Times New Roman" w:eastAsia="Times New Roman" w:hAnsi="Times New Roman"/>
          <w:sz w:val="24"/>
          <w:szCs w:val="24"/>
        </w:rPr>
        <w:t>O'Mahony</w:t>
      </w:r>
      <w:proofErr w:type="spellEnd"/>
      <w:r w:rsidRPr="00745907">
        <w:rPr>
          <w:rFonts w:ascii="Times New Roman" w:eastAsia="Times New Roman" w:hAnsi="Times New Roman"/>
          <w:sz w:val="24"/>
          <w:szCs w:val="24"/>
        </w:rPr>
        <w:t xml:space="preserve"> </w:t>
      </w:r>
      <w:r w:rsidRPr="00745907">
        <w:rPr>
          <w:rFonts w:ascii="Times New Roman" w:eastAsia="Times New Roman" w:hAnsi="Times New Roman"/>
          <w:i/>
          <w:sz w:val="24"/>
          <w:szCs w:val="24"/>
        </w:rPr>
        <w:t>et al</w:t>
      </w:r>
      <w:r w:rsidRPr="00745907">
        <w:rPr>
          <w:rFonts w:ascii="Times New Roman" w:eastAsia="Times New Roman" w:hAnsi="Times New Roman"/>
          <w:sz w:val="24"/>
          <w:szCs w:val="24"/>
        </w:rPr>
        <w:t>., 2015).</w:t>
      </w:r>
    </w:p>
    <w:p w14:paraId="6C6CD33E" w14:textId="77777777" w:rsidR="00745907" w:rsidRPr="00745907" w:rsidRDefault="00745907" w:rsidP="003E06C0">
      <w:pPr>
        <w:spacing w:before="100" w:beforeAutospacing="1" w:after="100" w:afterAutospacing="1" w:line="480" w:lineRule="auto"/>
        <w:jc w:val="both"/>
        <w:outlineLvl w:val="2"/>
        <w:rPr>
          <w:rFonts w:ascii="Times New Roman" w:eastAsia="Times New Roman" w:hAnsi="Times New Roman"/>
          <w:b/>
          <w:bCs/>
          <w:sz w:val="24"/>
          <w:szCs w:val="24"/>
        </w:rPr>
      </w:pPr>
      <w:r w:rsidRPr="00745907">
        <w:rPr>
          <w:rFonts w:ascii="Times New Roman" w:eastAsia="Times New Roman" w:hAnsi="Times New Roman"/>
          <w:b/>
          <w:bCs/>
          <w:sz w:val="24"/>
          <w:szCs w:val="24"/>
        </w:rPr>
        <w:t>Clinical Implications</w:t>
      </w:r>
      <w:r w:rsidR="003E06C0">
        <w:rPr>
          <w:rFonts w:ascii="Times New Roman" w:eastAsia="Times New Roman" w:hAnsi="Times New Roman"/>
          <w:b/>
          <w:bCs/>
          <w:sz w:val="24"/>
          <w:szCs w:val="24"/>
        </w:rPr>
        <w:t xml:space="preserve"> and </w:t>
      </w:r>
      <w:r w:rsidRPr="00745907">
        <w:rPr>
          <w:rFonts w:ascii="Times New Roman" w:eastAsia="Times New Roman" w:hAnsi="Times New Roman"/>
          <w:b/>
          <w:bCs/>
          <w:sz w:val="24"/>
          <w:szCs w:val="24"/>
        </w:rPr>
        <w:t>Diagnostic Potential</w:t>
      </w:r>
    </w:p>
    <w:p w14:paraId="25F0E597" w14:textId="64F1E1D4" w:rsidR="00745907" w:rsidRPr="00745907" w:rsidRDefault="00745907" w:rsidP="0009392F">
      <w:pPr>
        <w:spacing w:before="100" w:beforeAutospacing="1" w:after="100" w:afterAutospacing="1" w:line="480" w:lineRule="auto"/>
        <w:jc w:val="both"/>
        <w:rPr>
          <w:rFonts w:ascii="Times New Roman" w:eastAsia="Times New Roman" w:hAnsi="Times New Roman"/>
          <w:sz w:val="24"/>
          <w:szCs w:val="24"/>
        </w:rPr>
      </w:pPr>
      <w:r w:rsidRPr="00745907">
        <w:rPr>
          <w:rFonts w:ascii="Times New Roman" w:eastAsia="Times New Roman" w:hAnsi="Times New Roman"/>
          <w:sz w:val="24"/>
          <w:szCs w:val="24"/>
        </w:rPr>
        <w:t xml:space="preserve">The identification of specific </w:t>
      </w:r>
      <w:proofErr w:type="spellStart"/>
      <w:r w:rsidR="00E71378">
        <w:rPr>
          <w:rFonts w:ascii="Times New Roman" w:hAnsi="Times New Roman"/>
          <w:i/>
          <w:sz w:val="24"/>
          <w:szCs w:val="24"/>
        </w:rPr>
        <w:t>Enterobacter</w:t>
      </w:r>
      <w:proofErr w:type="spellEnd"/>
      <w:r w:rsidR="00E71378">
        <w:rPr>
          <w:rFonts w:ascii="Times New Roman" w:hAnsi="Times New Roman"/>
          <w:sz w:val="24"/>
          <w:szCs w:val="24"/>
        </w:rPr>
        <w:t xml:space="preserve"> </w:t>
      </w:r>
      <w:proofErr w:type="spellStart"/>
      <w:r w:rsidR="00E71378">
        <w:rPr>
          <w:rFonts w:ascii="Times New Roman" w:hAnsi="Times New Roman"/>
          <w:sz w:val="24"/>
          <w:szCs w:val="24"/>
        </w:rPr>
        <w:t>sp</w:t>
      </w:r>
      <w:proofErr w:type="spellEnd"/>
      <w:r w:rsidR="00E71378" w:rsidRPr="00745907">
        <w:rPr>
          <w:rFonts w:ascii="Times New Roman" w:eastAsia="Times New Roman" w:hAnsi="Times New Roman"/>
          <w:sz w:val="24"/>
          <w:szCs w:val="24"/>
        </w:rPr>
        <w:t xml:space="preserve"> </w:t>
      </w:r>
      <w:r w:rsidRPr="00745907">
        <w:rPr>
          <w:rFonts w:ascii="Times New Roman" w:eastAsia="Times New Roman" w:hAnsi="Times New Roman"/>
          <w:sz w:val="24"/>
          <w:szCs w:val="24"/>
        </w:rPr>
        <w:t xml:space="preserve">associated with depression could lead to the development of new diagnostic tools. Biomarkers are measurable indicators of a biological state or condition. In the context of depression, </w:t>
      </w:r>
      <w:proofErr w:type="spellStart"/>
      <w:r w:rsidRPr="00745907">
        <w:rPr>
          <w:rFonts w:ascii="Times New Roman" w:eastAsia="Times New Roman" w:hAnsi="Times New Roman"/>
          <w:i/>
          <w:sz w:val="24"/>
          <w:szCs w:val="24"/>
        </w:rPr>
        <w:t>Enterobacteria</w:t>
      </w:r>
      <w:proofErr w:type="spellEnd"/>
      <w:r w:rsidRPr="00745907">
        <w:rPr>
          <w:rFonts w:ascii="Times New Roman" w:eastAsia="Times New Roman" w:hAnsi="Times New Roman"/>
          <w:i/>
          <w:sz w:val="24"/>
          <w:szCs w:val="24"/>
        </w:rPr>
        <w:t xml:space="preserve"> </w:t>
      </w:r>
      <w:proofErr w:type="spellStart"/>
      <w:r w:rsidR="00EE01A7">
        <w:rPr>
          <w:rFonts w:ascii="Times New Roman" w:eastAsia="Times New Roman" w:hAnsi="Times New Roman"/>
          <w:sz w:val="24"/>
          <w:szCs w:val="24"/>
        </w:rPr>
        <w:t>sps</w:t>
      </w:r>
      <w:proofErr w:type="spellEnd"/>
      <w:r w:rsidRPr="00745907">
        <w:rPr>
          <w:rFonts w:ascii="Times New Roman" w:eastAsia="Times New Roman" w:hAnsi="Times New Roman"/>
          <w:sz w:val="24"/>
          <w:szCs w:val="24"/>
        </w:rPr>
        <w:t xml:space="preserve">. </w:t>
      </w:r>
      <w:proofErr w:type="gramStart"/>
      <w:r w:rsidRPr="00745907">
        <w:rPr>
          <w:rFonts w:ascii="Times New Roman" w:eastAsia="Times New Roman" w:hAnsi="Times New Roman"/>
          <w:sz w:val="24"/>
          <w:szCs w:val="24"/>
        </w:rPr>
        <w:t>could</w:t>
      </w:r>
      <w:proofErr w:type="gramEnd"/>
      <w:r w:rsidRPr="00745907">
        <w:rPr>
          <w:rFonts w:ascii="Times New Roman" w:eastAsia="Times New Roman" w:hAnsi="Times New Roman"/>
          <w:sz w:val="24"/>
          <w:szCs w:val="24"/>
        </w:rPr>
        <w:t xml:space="preserve"> serve as:</w:t>
      </w:r>
    </w:p>
    <w:p w14:paraId="25A49345" w14:textId="77777777" w:rsidR="00745907" w:rsidRPr="00745907" w:rsidRDefault="00745907" w:rsidP="0009392F">
      <w:pPr>
        <w:numPr>
          <w:ilvl w:val="0"/>
          <w:numId w:val="4"/>
        </w:numPr>
        <w:spacing w:before="100" w:beforeAutospacing="1" w:after="100" w:afterAutospacing="1" w:line="480" w:lineRule="auto"/>
        <w:jc w:val="both"/>
        <w:rPr>
          <w:rFonts w:ascii="Times New Roman" w:eastAsia="Times New Roman" w:hAnsi="Times New Roman"/>
          <w:sz w:val="24"/>
          <w:szCs w:val="24"/>
        </w:rPr>
      </w:pPr>
      <w:r w:rsidRPr="0009392F">
        <w:rPr>
          <w:rFonts w:ascii="Times New Roman" w:eastAsia="Times New Roman" w:hAnsi="Times New Roman"/>
          <w:b/>
          <w:bCs/>
          <w:sz w:val="24"/>
          <w:szCs w:val="24"/>
        </w:rPr>
        <w:lastRenderedPageBreak/>
        <w:t>Diagnostic Biomarkers</w:t>
      </w:r>
      <w:r w:rsidRPr="00745907">
        <w:rPr>
          <w:rFonts w:ascii="Times New Roman" w:eastAsia="Times New Roman" w:hAnsi="Times New Roman"/>
          <w:sz w:val="24"/>
          <w:szCs w:val="24"/>
        </w:rPr>
        <w:t xml:space="preserve">: Specific strains or levels of Enterobacteria could help in the early diagnosis of depression, providing a more objective and biological basis for diagnosis (Zheng </w:t>
      </w:r>
      <w:r w:rsidRPr="00745907">
        <w:rPr>
          <w:rFonts w:ascii="Times New Roman" w:eastAsia="Times New Roman" w:hAnsi="Times New Roman"/>
          <w:i/>
          <w:sz w:val="24"/>
          <w:szCs w:val="24"/>
        </w:rPr>
        <w:t>et al</w:t>
      </w:r>
      <w:r w:rsidRPr="00745907">
        <w:rPr>
          <w:rFonts w:ascii="Times New Roman" w:eastAsia="Times New Roman" w:hAnsi="Times New Roman"/>
          <w:sz w:val="24"/>
          <w:szCs w:val="24"/>
        </w:rPr>
        <w:t>., 2016).</w:t>
      </w:r>
    </w:p>
    <w:p w14:paraId="35B2877F" w14:textId="77777777" w:rsidR="00745907" w:rsidRPr="00745907" w:rsidRDefault="00745907" w:rsidP="0009392F">
      <w:pPr>
        <w:numPr>
          <w:ilvl w:val="0"/>
          <w:numId w:val="4"/>
        </w:numPr>
        <w:spacing w:before="100" w:beforeAutospacing="1" w:after="100" w:afterAutospacing="1" w:line="480" w:lineRule="auto"/>
        <w:jc w:val="both"/>
        <w:rPr>
          <w:rFonts w:ascii="Times New Roman" w:eastAsia="Times New Roman" w:hAnsi="Times New Roman"/>
          <w:sz w:val="24"/>
          <w:szCs w:val="24"/>
        </w:rPr>
      </w:pPr>
      <w:r w:rsidRPr="0009392F">
        <w:rPr>
          <w:rFonts w:ascii="Times New Roman" w:eastAsia="Times New Roman" w:hAnsi="Times New Roman"/>
          <w:b/>
          <w:bCs/>
          <w:sz w:val="24"/>
          <w:szCs w:val="24"/>
        </w:rPr>
        <w:t>Prognostic Biomarkers</w:t>
      </w:r>
      <w:r w:rsidRPr="00745907">
        <w:rPr>
          <w:rFonts w:ascii="Times New Roman" w:eastAsia="Times New Roman" w:hAnsi="Times New Roman"/>
          <w:sz w:val="24"/>
          <w:szCs w:val="24"/>
        </w:rPr>
        <w:t xml:space="preserve">: </w:t>
      </w:r>
      <w:r w:rsidR="00EE01A7">
        <w:rPr>
          <w:rFonts w:ascii="Times New Roman" w:eastAsia="Times New Roman" w:hAnsi="Times New Roman"/>
          <w:sz w:val="24"/>
          <w:szCs w:val="24"/>
        </w:rPr>
        <w:t>Observing</w:t>
      </w:r>
      <w:r w:rsidRPr="00745907">
        <w:rPr>
          <w:rFonts w:ascii="Times New Roman" w:eastAsia="Times New Roman" w:hAnsi="Times New Roman"/>
          <w:sz w:val="24"/>
          <w:szCs w:val="24"/>
        </w:rPr>
        <w:t xml:space="preserve"> changes in </w:t>
      </w:r>
      <w:r w:rsidRPr="00EE01A7">
        <w:rPr>
          <w:rFonts w:ascii="Times New Roman" w:eastAsia="Times New Roman" w:hAnsi="Times New Roman"/>
          <w:i/>
          <w:sz w:val="24"/>
          <w:szCs w:val="24"/>
        </w:rPr>
        <w:t>Enterobacteria</w:t>
      </w:r>
      <w:r w:rsidRPr="00745907">
        <w:rPr>
          <w:rFonts w:ascii="Times New Roman" w:eastAsia="Times New Roman" w:hAnsi="Times New Roman"/>
          <w:sz w:val="24"/>
          <w:szCs w:val="24"/>
        </w:rPr>
        <w:t xml:space="preserve"> populations could help predict the course of depression or response to treatment (Kelly </w:t>
      </w:r>
      <w:r w:rsidRPr="00745907">
        <w:rPr>
          <w:rFonts w:ascii="Times New Roman" w:eastAsia="Times New Roman" w:hAnsi="Times New Roman"/>
          <w:i/>
          <w:sz w:val="24"/>
          <w:szCs w:val="24"/>
        </w:rPr>
        <w:t>et al.,</w:t>
      </w:r>
      <w:r w:rsidRPr="00745907">
        <w:rPr>
          <w:rFonts w:ascii="Times New Roman" w:eastAsia="Times New Roman" w:hAnsi="Times New Roman"/>
          <w:sz w:val="24"/>
          <w:szCs w:val="24"/>
        </w:rPr>
        <w:t xml:space="preserve"> 2016).</w:t>
      </w:r>
    </w:p>
    <w:p w14:paraId="1D04ED47" w14:textId="77777777" w:rsidR="00165819" w:rsidRPr="003E06C0" w:rsidRDefault="00745907" w:rsidP="00D07308">
      <w:pPr>
        <w:numPr>
          <w:ilvl w:val="0"/>
          <w:numId w:val="4"/>
        </w:numPr>
        <w:spacing w:before="100" w:beforeAutospacing="1" w:after="100" w:afterAutospacing="1" w:line="480" w:lineRule="auto"/>
        <w:jc w:val="both"/>
        <w:rPr>
          <w:rFonts w:ascii="Times New Roman" w:eastAsia="Times New Roman" w:hAnsi="Times New Roman"/>
          <w:b/>
          <w:bCs/>
          <w:sz w:val="24"/>
          <w:szCs w:val="24"/>
        </w:rPr>
      </w:pPr>
      <w:r w:rsidRPr="003E06C0">
        <w:rPr>
          <w:rFonts w:ascii="Times New Roman" w:eastAsia="Times New Roman" w:hAnsi="Times New Roman"/>
          <w:b/>
          <w:bCs/>
          <w:sz w:val="24"/>
          <w:szCs w:val="24"/>
        </w:rPr>
        <w:t>Therapeutic Targets</w:t>
      </w:r>
      <w:r w:rsidRPr="00745907">
        <w:rPr>
          <w:rFonts w:ascii="Times New Roman" w:eastAsia="Times New Roman" w:hAnsi="Times New Roman"/>
          <w:sz w:val="24"/>
          <w:szCs w:val="24"/>
        </w:rPr>
        <w:t xml:space="preserve">: Understanding the role of </w:t>
      </w:r>
      <w:r w:rsidRPr="00EE01A7">
        <w:rPr>
          <w:rFonts w:ascii="Times New Roman" w:eastAsia="Times New Roman" w:hAnsi="Times New Roman"/>
          <w:i/>
          <w:sz w:val="24"/>
          <w:szCs w:val="24"/>
        </w:rPr>
        <w:t xml:space="preserve">Enterobacteria </w:t>
      </w:r>
      <w:r w:rsidRPr="00745907">
        <w:rPr>
          <w:rFonts w:ascii="Times New Roman" w:eastAsia="Times New Roman" w:hAnsi="Times New Roman"/>
          <w:sz w:val="24"/>
          <w:szCs w:val="24"/>
        </w:rPr>
        <w:t xml:space="preserve">in depression could lead to new therapeutic approaches, such as probiotics or dietary interventions aimed at </w:t>
      </w:r>
      <w:r w:rsidR="00EE01A7">
        <w:rPr>
          <w:rFonts w:ascii="Times New Roman" w:eastAsia="Times New Roman" w:hAnsi="Times New Roman"/>
          <w:sz w:val="24"/>
          <w:szCs w:val="24"/>
        </w:rPr>
        <w:t>influencing</w:t>
      </w:r>
      <w:r w:rsidR="00165819" w:rsidRPr="003E06C0">
        <w:rPr>
          <w:rFonts w:ascii="Times New Roman" w:eastAsia="Times New Roman" w:hAnsi="Times New Roman"/>
          <w:sz w:val="24"/>
          <w:szCs w:val="24"/>
        </w:rPr>
        <w:t xml:space="preserve"> microbiota</w:t>
      </w:r>
      <w:r w:rsidR="00EE01A7">
        <w:rPr>
          <w:rFonts w:ascii="Times New Roman" w:eastAsia="Times New Roman" w:hAnsi="Times New Roman"/>
          <w:sz w:val="24"/>
          <w:szCs w:val="24"/>
        </w:rPr>
        <w:t xml:space="preserve"> in the gut</w:t>
      </w:r>
      <w:r w:rsidR="00165819" w:rsidRPr="003E06C0">
        <w:rPr>
          <w:rFonts w:ascii="Times New Roman" w:eastAsia="Times New Roman" w:hAnsi="Times New Roman"/>
          <w:sz w:val="24"/>
          <w:szCs w:val="24"/>
        </w:rPr>
        <w:t xml:space="preserve"> (Sampson and</w:t>
      </w:r>
      <w:r w:rsidRPr="00745907">
        <w:rPr>
          <w:rFonts w:ascii="Times New Roman" w:eastAsia="Times New Roman" w:hAnsi="Times New Roman"/>
          <w:sz w:val="24"/>
          <w:szCs w:val="24"/>
        </w:rPr>
        <w:t xml:space="preserve"> </w:t>
      </w:r>
      <w:proofErr w:type="spellStart"/>
      <w:r w:rsidRPr="00745907">
        <w:rPr>
          <w:rFonts w:ascii="Times New Roman" w:eastAsia="Times New Roman" w:hAnsi="Times New Roman"/>
          <w:sz w:val="24"/>
          <w:szCs w:val="24"/>
        </w:rPr>
        <w:t>Mazmanian</w:t>
      </w:r>
      <w:proofErr w:type="spellEnd"/>
      <w:r w:rsidRPr="00745907">
        <w:rPr>
          <w:rFonts w:ascii="Times New Roman" w:eastAsia="Times New Roman" w:hAnsi="Times New Roman"/>
          <w:sz w:val="24"/>
          <w:szCs w:val="24"/>
        </w:rPr>
        <w:t>, 2015).</w:t>
      </w:r>
    </w:p>
    <w:p w14:paraId="610F83F9" w14:textId="77777777" w:rsidR="0083611A" w:rsidRPr="0009392F" w:rsidRDefault="0083611A" w:rsidP="0009392F">
      <w:pPr>
        <w:spacing w:line="480" w:lineRule="auto"/>
        <w:jc w:val="both"/>
        <w:rPr>
          <w:rFonts w:ascii="Times New Roman" w:hAnsi="Times New Roman"/>
          <w:b/>
          <w:sz w:val="24"/>
          <w:szCs w:val="24"/>
        </w:rPr>
      </w:pPr>
    </w:p>
    <w:p w14:paraId="2B46D6BA" w14:textId="77777777" w:rsidR="0083611A" w:rsidRPr="0009392F" w:rsidRDefault="0083611A" w:rsidP="0009392F">
      <w:pPr>
        <w:pStyle w:val="Default"/>
        <w:spacing w:line="480" w:lineRule="auto"/>
        <w:jc w:val="both"/>
      </w:pPr>
    </w:p>
    <w:p w14:paraId="57A86D4B" w14:textId="77777777" w:rsidR="0083611A" w:rsidRPr="0009392F" w:rsidRDefault="0083611A" w:rsidP="0009392F">
      <w:pPr>
        <w:pStyle w:val="Default"/>
        <w:spacing w:line="480" w:lineRule="auto"/>
        <w:jc w:val="both"/>
      </w:pPr>
    </w:p>
    <w:p w14:paraId="7375BA46" w14:textId="77777777" w:rsidR="003E06C0" w:rsidRDefault="003E06C0">
      <w:pPr>
        <w:rPr>
          <w:rFonts w:ascii="Times New Roman" w:hAnsi="Times New Roman"/>
          <w:b/>
          <w:color w:val="000000"/>
          <w:sz w:val="24"/>
          <w:szCs w:val="24"/>
        </w:rPr>
      </w:pPr>
      <w:r>
        <w:rPr>
          <w:b/>
        </w:rPr>
        <w:br w:type="page"/>
      </w:r>
    </w:p>
    <w:p w14:paraId="0677FC14" w14:textId="77777777" w:rsidR="0083611A" w:rsidRPr="0009392F" w:rsidRDefault="0083611A" w:rsidP="00C207E1">
      <w:pPr>
        <w:pStyle w:val="Default"/>
        <w:spacing w:line="480" w:lineRule="auto"/>
        <w:jc w:val="center"/>
        <w:rPr>
          <w:b/>
        </w:rPr>
      </w:pPr>
      <w:r w:rsidRPr="0009392F">
        <w:rPr>
          <w:b/>
        </w:rPr>
        <w:lastRenderedPageBreak/>
        <w:t>MATERIALS AND METHODS</w:t>
      </w:r>
    </w:p>
    <w:p w14:paraId="440E4D47" w14:textId="77777777" w:rsidR="0083611A" w:rsidRPr="0083611A" w:rsidRDefault="0083611A" w:rsidP="0083611A">
      <w:pPr>
        <w:pStyle w:val="Default"/>
        <w:spacing w:line="480" w:lineRule="auto"/>
        <w:rPr>
          <w:b/>
        </w:rPr>
      </w:pPr>
      <w:r>
        <w:rPr>
          <w:b/>
          <w:bCs/>
          <w:sz w:val="23"/>
          <w:szCs w:val="23"/>
        </w:rPr>
        <w:t xml:space="preserve">Study Area </w:t>
      </w:r>
    </w:p>
    <w:p w14:paraId="73B7779A" w14:textId="77777777" w:rsidR="00EB560C" w:rsidRDefault="0083611A" w:rsidP="0083611A">
      <w:pPr>
        <w:pStyle w:val="Default"/>
        <w:spacing w:line="480" w:lineRule="auto"/>
      </w:pPr>
      <w:r w:rsidRPr="0083611A">
        <w:t xml:space="preserve">The stool samples were collected from the State </w:t>
      </w:r>
      <w:proofErr w:type="spellStart"/>
      <w:r w:rsidRPr="0083611A">
        <w:t>Neuro</w:t>
      </w:r>
      <w:proofErr w:type="spellEnd"/>
      <w:r w:rsidRPr="0083611A">
        <w:t xml:space="preserve"> Psychiatric Hospital </w:t>
      </w:r>
      <w:proofErr w:type="spellStart"/>
      <w:r w:rsidRPr="0083611A">
        <w:t>Nawfia</w:t>
      </w:r>
      <w:proofErr w:type="spellEnd"/>
      <w:r w:rsidRPr="0083611A">
        <w:t xml:space="preserve"> on Latitude 06 0 11.17’.0016’ N and longitude 07 0 01 .19.3548’ E </w:t>
      </w:r>
      <w:r w:rsidR="008936A0" w:rsidRPr="00CB42ED">
        <w:rPr>
          <w:noProof/>
        </w:rPr>
        <w:drawing>
          <wp:inline distT="0" distB="0" distL="0" distR="0" wp14:anchorId="77EA7CA9" wp14:editId="79BD5D0C">
            <wp:extent cx="5943600" cy="6099810"/>
            <wp:effectExtent l="0" t="0" r="0"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099810"/>
                    </a:xfrm>
                    <a:prstGeom prst="rect">
                      <a:avLst/>
                    </a:prstGeom>
                    <a:noFill/>
                    <a:ln>
                      <a:noFill/>
                    </a:ln>
                  </pic:spPr>
                </pic:pic>
              </a:graphicData>
            </a:graphic>
          </wp:inline>
        </w:drawing>
      </w:r>
    </w:p>
    <w:p w14:paraId="607454D7" w14:textId="77777777" w:rsidR="0083611A" w:rsidRPr="000E3F2E" w:rsidRDefault="0083611A" w:rsidP="0083611A">
      <w:pPr>
        <w:pStyle w:val="Default"/>
        <w:spacing w:line="480" w:lineRule="auto"/>
      </w:pPr>
      <w:r w:rsidRPr="000E3F2E">
        <w:rPr>
          <w:b/>
          <w:bCs/>
        </w:rPr>
        <w:t xml:space="preserve">Fig 1: </w:t>
      </w:r>
      <w:r w:rsidRPr="000E3F2E">
        <w:t xml:space="preserve">State </w:t>
      </w:r>
      <w:proofErr w:type="spellStart"/>
      <w:r w:rsidRPr="000E3F2E">
        <w:t>Neuro</w:t>
      </w:r>
      <w:proofErr w:type="spellEnd"/>
      <w:r w:rsidRPr="000E3F2E">
        <w:t xml:space="preserve"> Psychiatric Hospital, </w:t>
      </w:r>
      <w:proofErr w:type="spellStart"/>
      <w:r w:rsidRPr="000E3F2E">
        <w:t>Nawfia</w:t>
      </w:r>
      <w:proofErr w:type="spellEnd"/>
      <w:r w:rsidRPr="000E3F2E">
        <w:t xml:space="preserve"> </w:t>
      </w:r>
    </w:p>
    <w:p w14:paraId="69E7ACB8" w14:textId="77777777" w:rsidR="0083611A" w:rsidRDefault="0083611A" w:rsidP="0083611A">
      <w:pPr>
        <w:spacing w:line="480" w:lineRule="auto"/>
        <w:jc w:val="both"/>
        <w:rPr>
          <w:sz w:val="23"/>
          <w:szCs w:val="23"/>
        </w:rPr>
      </w:pPr>
      <w:r w:rsidRPr="000E3F2E">
        <w:rPr>
          <w:rFonts w:ascii="Times New Roman" w:hAnsi="Times New Roman"/>
          <w:sz w:val="24"/>
          <w:szCs w:val="24"/>
        </w:rPr>
        <w:t>Source: Open street Maps and Department of Geography/Meteorology, NAU</w:t>
      </w:r>
      <w:r>
        <w:rPr>
          <w:sz w:val="23"/>
          <w:szCs w:val="23"/>
        </w:rPr>
        <w:t>.</w:t>
      </w:r>
    </w:p>
    <w:p w14:paraId="77DA0F45" w14:textId="77777777" w:rsidR="00791376" w:rsidRPr="00791376" w:rsidRDefault="00791376" w:rsidP="00791376">
      <w:pPr>
        <w:spacing w:line="480" w:lineRule="auto"/>
        <w:jc w:val="both"/>
        <w:rPr>
          <w:rFonts w:ascii="Times New Roman" w:hAnsi="Times New Roman"/>
          <w:sz w:val="24"/>
          <w:szCs w:val="24"/>
        </w:rPr>
      </w:pPr>
      <w:r w:rsidRPr="00791376">
        <w:rPr>
          <w:rFonts w:ascii="Times New Roman" w:hAnsi="Times New Roman"/>
          <w:b/>
          <w:bCs/>
          <w:sz w:val="24"/>
          <w:szCs w:val="24"/>
        </w:rPr>
        <w:lastRenderedPageBreak/>
        <w:t xml:space="preserve">Sample size Determination </w:t>
      </w:r>
    </w:p>
    <w:p w14:paraId="0388B0A6" w14:textId="77777777" w:rsidR="00791376" w:rsidRPr="00791376" w:rsidRDefault="00791376" w:rsidP="00791376">
      <w:pPr>
        <w:spacing w:line="480" w:lineRule="auto"/>
        <w:jc w:val="both"/>
        <w:rPr>
          <w:rFonts w:ascii="Times New Roman" w:hAnsi="Times New Roman"/>
          <w:sz w:val="24"/>
          <w:szCs w:val="24"/>
        </w:rPr>
      </w:pPr>
      <w:r w:rsidRPr="00791376">
        <w:rPr>
          <w:rFonts w:ascii="Times New Roman" w:hAnsi="Times New Roman"/>
          <w:sz w:val="24"/>
          <w:szCs w:val="24"/>
        </w:rPr>
        <w:t>The sample size was determined using Taro Yamane formula (</w:t>
      </w:r>
      <w:proofErr w:type="spellStart"/>
      <w:r w:rsidRPr="00791376">
        <w:rPr>
          <w:rFonts w:ascii="Times New Roman" w:hAnsi="Times New Roman"/>
          <w:sz w:val="24"/>
          <w:szCs w:val="24"/>
        </w:rPr>
        <w:t>Chanuan</w:t>
      </w:r>
      <w:proofErr w:type="spellEnd"/>
      <w:r w:rsidRPr="00791376">
        <w:rPr>
          <w:rFonts w:ascii="Times New Roman" w:hAnsi="Times New Roman"/>
          <w:sz w:val="24"/>
          <w:szCs w:val="24"/>
        </w:rPr>
        <w:t xml:space="preserve">, 2021) </w:t>
      </w:r>
    </w:p>
    <w:p w14:paraId="2DED770B" w14:textId="77777777" w:rsidR="00791376" w:rsidRPr="00791376" w:rsidRDefault="00791376" w:rsidP="00791376">
      <w:pPr>
        <w:spacing w:line="480" w:lineRule="auto"/>
        <w:jc w:val="both"/>
        <w:rPr>
          <w:rFonts w:ascii="Times New Roman" w:hAnsi="Times New Roman"/>
          <w:sz w:val="24"/>
          <w:szCs w:val="24"/>
        </w:rPr>
      </w:pPr>
      <w:r w:rsidRPr="00791376">
        <w:rPr>
          <w:rFonts w:ascii="Times New Roman" w:hAnsi="Times New Roman"/>
          <w:b/>
          <w:bCs/>
          <w:sz w:val="24"/>
          <w:szCs w:val="24"/>
        </w:rPr>
        <w:t xml:space="preserve">n= N / (1+Ne2) </w:t>
      </w:r>
    </w:p>
    <w:p w14:paraId="09FCB751" w14:textId="77777777" w:rsidR="00791376" w:rsidRPr="00791376" w:rsidRDefault="00791376" w:rsidP="00791376">
      <w:pPr>
        <w:spacing w:line="480" w:lineRule="auto"/>
        <w:jc w:val="both"/>
        <w:rPr>
          <w:rFonts w:ascii="Times New Roman" w:hAnsi="Times New Roman"/>
          <w:sz w:val="24"/>
          <w:szCs w:val="24"/>
        </w:rPr>
      </w:pPr>
      <w:r w:rsidRPr="00791376">
        <w:rPr>
          <w:rFonts w:ascii="Times New Roman" w:hAnsi="Times New Roman"/>
          <w:sz w:val="24"/>
          <w:szCs w:val="24"/>
        </w:rPr>
        <w:t xml:space="preserve">n= number of samples </w:t>
      </w:r>
    </w:p>
    <w:p w14:paraId="3F115B7E" w14:textId="77777777" w:rsidR="00791376" w:rsidRPr="00791376" w:rsidRDefault="00791376" w:rsidP="00791376">
      <w:pPr>
        <w:spacing w:line="480" w:lineRule="auto"/>
        <w:jc w:val="both"/>
        <w:rPr>
          <w:rFonts w:ascii="Times New Roman" w:hAnsi="Times New Roman"/>
          <w:sz w:val="24"/>
          <w:szCs w:val="24"/>
        </w:rPr>
      </w:pPr>
      <w:r w:rsidRPr="00791376">
        <w:rPr>
          <w:rFonts w:ascii="Times New Roman" w:hAnsi="Times New Roman"/>
          <w:sz w:val="24"/>
          <w:szCs w:val="24"/>
        </w:rPr>
        <w:t xml:space="preserve">N= total population </w:t>
      </w:r>
    </w:p>
    <w:p w14:paraId="17EFCC0A" w14:textId="77777777" w:rsidR="00791376" w:rsidRPr="00791376" w:rsidRDefault="00791376" w:rsidP="00791376">
      <w:pPr>
        <w:spacing w:line="480" w:lineRule="auto"/>
        <w:jc w:val="both"/>
        <w:rPr>
          <w:rFonts w:ascii="Times New Roman" w:hAnsi="Times New Roman"/>
          <w:sz w:val="24"/>
          <w:szCs w:val="24"/>
        </w:rPr>
      </w:pPr>
      <w:r w:rsidRPr="00791376">
        <w:rPr>
          <w:rFonts w:ascii="Times New Roman" w:hAnsi="Times New Roman"/>
          <w:sz w:val="24"/>
          <w:szCs w:val="24"/>
        </w:rPr>
        <w:t xml:space="preserve">e= error tolerance </w:t>
      </w:r>
    </w:p>
    <w:p w14:paraId="6573583F" w14:textId="77777777" w:rsidR="00791376" w:rsidRPr="00791376" w:rsidRDefault="00791376" w:rsidP="00791376">
      <w:pPr>
        <w:spacing w:line="480" w:lineRule="auto"/>
        <w:jc w:val="both"/>
        <w:rPr>
          <w:rFonts w:ascii="Times New Roman" w:hAnsi="Times New Roman"/>
          <w:sz w:val="24"/>
          <w:szCs w:val="24"/>
        </w:rPr>
      </w:pPr>
      <w:r w:rsidRPr="00791376">
        <w:rPr>
          <w:rFonts w:ascii="Times New Roman" w:hAnsi="Times New Roman"/>
          <w:sz w:val="24"/>
          <w:szCs w:val="24"/>
        </w:rPr>
        <w:t xml:space="preserve">An average of 10 patients is diagnosed with depression every week. For a period of four weeks, the total population of depressed patients (N) was 10 x 4 (weeks) = 40. If, N = 40, e = 0.005 then </w:t>
      </w:r>
    </w:p>
    <w:p w14:paraId="150D6712" w14:textId="77777777" w:rsidR="00791376" w:rsidRPr="00791376" w:rsidRDefault="00791376" w:rsidP="00791376">
      <w:pPr>
        <w:spacing w:line="480" w:lineRule="auto"/>
        <w:jc w:val="both"/>
        <w:rPr>
          <w:rFonts w:ascii="Times New Roman" w:hAnsi="Times New Roman"/>
          <w:sz w:val="24"/>
          <w:szCs w:val="24"/>
        </w:rPr>
      </w:pPr>
      <w:r w:rsidRPr="00791376">
        <w:rPr>
          <w:rFonts w:ascii="Times New Roman" w:hAnsi="Times New Roman"/>
          <w:b/>
          <w:bCs/>
          <w:sz w:val="24"/>
          <w:szCs w:val="24"/>
        </w:rPr>
        <w:t xml:space="preserve">n = 40/1+40 x 0.052 = 36 </w:t>
      </w:r>
    </w:p>
    <w:p w14:paraId="3E37CC85" w14:textId="77777777" w:rsidR="00791376" w:rsidRPr="00791376" w:rsidRDefault="00791376" w:rsidP="00791376">
      <w:pPr>
        <w:spacing w:line="480" w:lineRule="auto"/>
        <w:jc w:val="both"/>
        <w:rPr>
          <w:rFonts w:ascii="Times New Roman" w:hAnsi="Times New Roman"/>
          <w:sz w:val="24"/>
          <w:szCs w:val="24"/>
        </w:rPr>
      </w:pPr>
      <w:r w:rsidRPr="00791376">
        <w:rPr>
          <w:rFonts w:ascii="Times New Roman" w:hAnsi="Times New Roman"/>
          <w:sz w:val="24"/>
          <w:szCs w:val="24"/>
        </w:rPr>
        <w:t xml:space="preserve">Therefore, the sample size for the population is 36 which were randomly selected when they presented at the hospital. They were instructed on the accurate collection of stool samples. </w:t>
      </w:r>
    </w:p>
    <w:p w14:paraId="7DADDFE2" w14:textId="77777777" w:rsidR="00791376" w:rsidRPr="00791376" w:rsidRDefault="00791376" w:rsidP="00791376">
      <w:pPr>
        <w:spacing w:line="480" w:lineRule="auto"/>
        <w:jc w:val="both"/>
        <w:rPr>
          <w:rFonts w:ascii="Times New Roman" w:hAnsi="Times New Roman"/>
          <w:sz w:val="24"/>
          <w:szCs w:val="24"/>
        </w:rPr>
      </w:pPr>
      <w:r w:rsidRPr="00791376">
        <w:rPr>
          <w:rFonts w:ascii="Times New Roman" w:hAnsi="Times New Roman"/>
          <w:b/>
          <w:bCs/>
          <w:sz w:val="24"/>
          <w:szCs w:val="24"/>
        </w:rPr>
        <w:t xml:space="preserve">Sample Collection </w:t>
      </w:r>
    </w:p>
    <w:p w14:paraId="1272CB94" w14:textId="75091124" w:rsidR="00791376" w:rsidRPr="00791376" w:rsidRDefault="00791376" w:rsidP="00791376">
      <w:pPr>
        <w:spacing w:line="480" w:lineRule="auto"/>
        <w:jc w:val="both"/>
        <w:rPr>
          <w:rFonts w:ascii="Times New Roman" w:hAnsi="Times New Roman"/>
          <w:sz w:val="24"/>
          <w:szCs w:val="24"/>
        </w:rPr>
      </w:pPr>
      <w:r w:rsidRPr="00791376">
        <w:rPr>
          <w:rFonts w:ascii="Times New Roman" w:hAnsi="Times New Roman"/>
          <w:sz w:val="24"/>
          <w:szCs w:val="24"/>
        </w:rPr>
        <w:t xml:space="preserve">The protocols of clinical experimentation were studied and ethical approval was obtained from the Neuropsychiatric Hospital </w:t>
      </w:r>
      <w:proofErr w:type="spellStart"/>
      <w:r w:rsidRPr="00791376">
        <w:rPr>
          <w:rFonts w:ascii="Times New Roman" w:hAnsi="Times New Roman"/>
          <w:sz w:val="24"/>
          <w:szCs w:val="24"/>
        </w:rPr>
        <w:t>N</w:t>
      </w:r>
      <w:r>
        <w:rPr>
          <w:rFonts w:ascii="Times New Roman" w:hAnsi="Times New Roman"/>
          <w:sz w:val="24"/>
          <w:szCs w:val="24"/>
        </w:rPr>
        <w:t>awfia</w:t>
      </w:r>
      <w:proofErr w:type="spellEnd"/>
      <w:r>
        <w:rPr>
          <w:rFonts w:ascii="Times New Roman" w:hAnsi="Times New Roman"/>
          <w:sz w:val="24"/>
          <w:szCs w:val="24"/>
        </w:rPr>
        <w:t xml:space="preserve"> </w:t>
      </w:r>
      <w:proofErr w:type="spellStart"/>
      <w:r>
        <w:rPr>
          <w:rFonts w:ascii="Times New Roman" w:hAnsi="Times New Roman"/>
          <w:sz w:val="24"/>
          <w:szCs w:val="24"/>
        </w:rPr>
        <w:t>Anambra</w:t>
      </w:r>
      <w:proofErr w:type="spellEnd"/>
      <w:r>
        <w:rPr>
          <w:rFonts w:ascii="Times New Roman" w:hAnsi="Times New Roman"/>
          <w:sz w:val="24"/>
          <w:szCs w:val="24"/>
        </w:rPr>
        <w:t xml:space="preserve"> State</w:t>
      </w:r>
      <w:r w:rsidRPr="00791376">
        <w:rPr>
          <w:rFonts w:ascii="Times New Roman" w:hAnsi="Times New Roman"/>
          <w:sz w:val="24"/>
          <w:szCs w:val="24"/>
        </w:rPr>
        <w:t>. Informed consent forms were read, un</w:t>
      </w:r>
      <w:r w:rsidR="00580658">
        <w:rPr>
          <w:rFonts w:ascii="Times New Roman" w:hAnsi="Times New Roman"/>
          <w:sz w:val="24"/>
          <w:szCs w:val="24"/>
        </w:rPr>
        <w:t>derstood and signed</w:t>
      </w:r>
      <w:r w:rsidRPr="00791376">
        <w:rPr>
          <w:rFonts w:ascii="Times New Roman" w:hAnsi="Times New Roman"/>
          <w:sz w:val="24"/>
          <w:szCs w:val="24"/>
        </w:rPr>
        <w:t xml:space="preserve">. In addition, structured psychiatric questionnaires; PHQ-9 (Kroenke </w:t>
      </w:r>
      <w:r w:rsidRPr="00791376">
        <w:rPr>
          <w:rFonts w:ascii="Times New Roman" w:hAnsi="Times New Roman"/>
          <w:i/>
          <w:iCs/>
          <w:sz w:val="24"/>
          <w:szCs w:val="24"/>
        </w:rPr>
        <w:t>et al</w:t>
      </w:r>
      <w:r w:rsidRPr="00791376">
        <w:rPr>
          <w:rFonts w:ascii="Times New Roman" w:hAnsi="Times New Roman"/>
          <w:sz w:val="24"/>
          <w:szCs w:val="24"/>
        </w:rPr>
        <w:t xml:space="preserve">., 2001) were administered afterwards. Details of the study were explained to all volunteers. This study was done in agreement with the Helsinki Declaration as updated in 2013 in the nation of Brazil. Furthermore, they proceeded to sample collection. </w:t>
      </w:r>
      <w:proofErr w:type="spellStart"/>
      <w:r w:rsidRPr="00791376">
        <w:rPr>
          <w:rFonts w:ascii="Times New Roman" w:hAnsi="Times New Roman"/>
          <w:sz w:val="24"/>
          <w:szCs w:val="24"/>
        </w:rPr>
        <w:t>Faecal</w:t>
      </w:r>
      <w:proofErr w:type="spellEnd"/>
      <w:r w:rsidRPr="00791376">
        <w:rPr>
          <w:rFonts w:ascii="Times New Roman" w:hAnsi="Times New Roman"/>
          <w:sz w:val="24"/>
          <w:szCs w:val="24"/>
        </w:rPr>
        <w:t xml:space="preserve"> samples of 36 patients diagnosed with MDD and 14 healthy subjects who served as control were collected. The samples were collected </w:t>
      </w:r>
      <w:commentRangeStart w:id="1"/>
      <w:commentRangeStart w:id="2"/>
      <w:commentRangeStart w:id="3"/>
      <w:r w:rsidRPr="00791376">
        <w:rPr>
          <w:rFonts w:ascii="Times New Roman" w:hAnsi="Times New Roman"/>
          <w:sz w:val="24"/>
          <w:szCs w:val="24"/>
        </w:rPr>
        <w:t xml:space="preserve">for </w:t>
      </w:r>
      <w:r w:rsidR="00E71378">
        <w:rPr>
          <w:rFonts w:ascii="Times New Roman" w:hAnsi="Times New Roman"/>
          <w:sz w:val="24"/>
          <w:szCs w:val="24"/>
        </w:rPr>
        <w:t xml:space="preserve">a total of </w:t>
      </w:r>
      <w:r w:rsidRPr="00791376">
        <w:rPr>
          <w:rFonts w:ascii="Times New Roman" w:hAnsi="Times New Roman"/>
          <w:sz w:val="24"/>
          <w:szCs w:val="24"/>
        </w:rPr>
        <w:t>4 weeks</w:t>
      </w:r>
      <w:r w:rsidR="00E71378">
        <w:rPr>
          <w:rFonts w:ascii="Times New Roman" w:hAnsi="Times New Roman"/>
          <w:sz w:val="24"/>
          <w:szCs w:val="24"/>
        </w:rPr>
        <w:t xml:space="preserve"> period</w:t>
      </w:r>
      <w:r w:rsidRPr="00791376">
        <w:rPr>
          <w:rFonts w:ascii="Times New Roman" w:hAnsi="Times New Roman"/>
          <w:sz w:val="24"/>
          <w:szCs w:val="24"/>
        </w:rPr>
        <w:t xml:space="preserve">. </w:t>
      </w:r>
      <w:commentRangeEnd w:id="1"/>
      <w:r w:rsidR="00CB52E5">
        <w:rPr>
          <w:rStyle w:val="CommentReference"/>
        </w:rPr>
        <w:commentReference w:id="1"/>
      </w:r>
      <w:commentRangeEnd w:id="2"/>
      <w:r w:rsidR="00E71378">
        <w:rPr>
          <w:rStyle w:val="CommentReference"/>
        </w:rPr>
        <w:commentReference w:id="2"/>
      </w:r>
      <w:commentRangeEnd w:id="3"/>
      <w:r w:rsidR="00E71378">
        <w:rPr>
          <w:rStyle w:val="CommentReference"/>
        </w:rPr>
        <w:commentReference w:id="3"/>
      </w:r>
    </w:p>
    <w:p w14:paraId="58F8A496" w14:textId="77777777" w:rsidR="00791376" w:rsidRPr="00791376" w:rsidRDefault="00791376" w:rsidP="00791376">
      <w:pPr>
        <w:spacing w:line="480" w:lineRule="auto"/>
        <w:jc w:val="both"/>
        <w:rPr>
          <w:rFonts w:ascii="Times New Roman" w:hAnsi="Times New Roman"/>
          <w:sz w:val="24"/>
          <w:szCs w:val="24"/>
        </w:rPr>
      </w:pPr>
      <w:r w:rsidRPr="00791376">
        <w:rPr>
          <w:rFonts w:ascii="Times New Roman" w:hAnsi="Times New Roman"/>
          <w:sz w:val="24"/>
          <w:szCs w:val="24"/>
        </w:rPr>
        <w:t xml:space="preserve">A total of fifty (50) persons participated in the research. Thirty-six patients that were diagnosed with major depressive disorder were recruited from the Neuropsychiatric Hospital </w:t>
      </w:r>
      <w:proofErr w:type="spellStart"/>
      <w:r w:rsidRPr="00791376">
        <w:rPr>
          <w:rFonts w:ascii="Times New Roman" w:hAnsi="Times New Roman"/>
          <w:sz w:val="24"/>
          <w:szCs w:val="24"/>
        </w:rPr>
        <w:t>Nawfia</w:t>
      </w:r>
      <w:proofErr w:type="spellEnd"/>
      <w:r w:rsidRPr="00791376">
        <w:rPr>
          <w:rFonts w:ascii="Times New Roman" w:hAnsi="Times New Roman"/>
          <w:sz w:val="24"/>
          <w:szCs w:val="24"/>
        </w:rPr>
        <w:t xml:space="preserve"> </w:t>
      </w:r>
      <w:proofErr w:type="spellStart"/>
      <w:r w:rsidRPr="00791376">
        <w:rPr>
          <w:rFonts w:ascii="Times New Roman" w:hAnsi="Times New Roman"/>
          <w:sz w:val="24"/>
          <w:szCs w:val="24"/>
        </w:rPr>
        <w:t>Anambra</w:t>
      </w:r>
      <w:proofErr w:type="spellEnd"/>
      <w:r w:rsidRPr="00791376">
        <w:rPr>
          <w:rFonts w:ascii="Times New Roman" w:hAnsi="Times New Roman"/>
          <w:sz w:val="24"/>
          <w:szCs w:val="24"/>
        </w:rPr>
        <w:t xml:space="preserve"> State. The participants were made up of 10 men and 26 women who were diagnosed </w:t>
      </w:r>
      <w:r w:rsidRPr="00791376">
        <w:rPr>
          <w:rFonts w:ascii="Times New Roman" w:hAnsi="Times New Roman"/>
          <w:sz w:val="24"/>
          <w:szCs w:val="24"/>
        </w:rPr>
        <w:lastRenderedPageBreak/>
        <w:t xml:space="preserve">with MDD (36 persons suffering from MDD). In addition, 5 men and 9 women with no history of depression were also recruited from the student Nurses resident in the hostels located within the hospital premises. The ages of the participants ranged from 18 to 65 years. </w:t>
      </w:r>
    </w:p>
    <w:p w14:paraId="55CEF4B2" w14:textId="77777777" w:rsidR="00791376" w:rsidRPr="00791376" w:rsidRDefault="00791376" w:rsidP="00791376">
      <w:pPr>
        <w:spacing w:line="480" w:lineRule="auto"/>
        <w:jc w:val="both"/>
        <w:rPr>
          <w:rFonts w:ascii="Times New Roman" w:hAnsi="Times New Roman"/>
          <w:sz w:val="24"/>
          <w:szCs w:val="24"/>
        </w:rPr>
      </w:pPr>
      <w:r w:rsidRPr="00EE01A7">
        <w:rPr>
          <w:rFonts w:ascii="Times New Roman" w:hAnsi="Times New Roman"/>
          <w:b/>
          <w:sz w:val="24"/>
          <w:szCs w:val="24"/>
        </w:rPr>
        <w:t>Eligibility of Participants</w:t>
      </w:r>
      <w:r w:rsidRPr="00791376">
        <w:rPr>
          <w:rFonts w:ascii="Times New Roman" w:hAnsi="Times New Roman"/>
          <w:sz w:val="24"/>
          <w:szCs w:val="24"/>
        </w:rPr>
        <w:t>: if they are aged between 18 and 65 years, have basic understanding of English language/Igbo language and are non-smokers. Exclusion criteria include: the intake of antibiotics (within the previous 3 months); regular intake of psychotropic or anti-inflammatory drugs, prebiotic/probiotic supplements (within the previous 4 weeks); use of laxatives, anti-</w:t>
      </w:r>
      <w:proofErr w:type="spellStart"/>
      <w:r w:rsidRPr="00791376">
        <w:rPr>
          <w:rFonts w:ascii="Times New Roman" w:hAnsi="Times New Roman"/>
          <w:sz w:val="24"/>
          <w:szCs w:val="24"/>
        </w:rPr>
        <w:t>diarrhoeal</w:t>
      </w:r>
      <w:proofErr w:type="spellEnd"/>
      <w:r w:rsidRPr="00791376">
        <w:rPr>
          <w:rFonts w:ascii="Times New Roman" w:hAnsi="Times New Roman"/>
          <w:sz w:val="24"/>
          <w:szCs w:val="24"/>
        </w:rPr>
        <w:t xml:space="preserve"> medications, major physical illnesses including gastrointestinal diseases. The eligibility criteria for the participation was attached to the questionnaires. </w:t>
      </w:r>
    </w:p>
    <w:p w14:paraId="7F8E2135" w14:textId="77777777" w:rsidR="00791376" w:rsidRDefault="00791376" w:rsidP="00791376">
      <w:pPr>
        <w:spacing w:line="480" w:lineRule="auto"/>
        <w:jc w:val="both"/>
        <w:rPr>
          <w:rFonts w:ascii="Times New Roman" w:hAnsi="Times New Roman"/>
          <w:sz w:val="24"/>
          <w:szCs w:val="24"/>
        </w:rPr>
      </w:pPr>
      <w:proofErr w:type="spellStart"/>
      <w:r w:rsidRPr="00791376">
        <w:rPr>
          <w:rFonts w:ascii="Times New Roman" w:hAnsi="Times New Roman"/>
          <w:sz w:val="24"/>
          <w:szCs w:val="24"/>
        </w:rPr>
        <w:t>Feacal</w:t>
      </w:r>
      <w:proofErr w:type="spellEnd"/>
      <w:r w:rsidRPr="00791376">
        <w:rPr>
          <w:rFonts w:ascii="Times New Roman" w:hAnsi="Times New Roman"/>
          <w:sz w:val="24"/>
          <w:szCs w:val="24"/>
        </w:rPr>
        <w:t xml:space="preserve"> samples were collected aseptically by the participants and transported to the Daystar Hospital Laboratory, </w:t>
      </w:r>
      <w:proofErr w:type="spellStart"/>
      <w:r w:rsidRPr="00791376">
        <w:rPr>
          <w:rFonts w:ascii="Times New Roman" w:hAnsi="Times New Roman"/>
          <w:sz w:val="24"/>
          <w:szCs w:val="24"/>
        </w:rPr>
        <w:t>Nkwerre</w:t>
      </w:r>
      <w:proofErr w:type="spellEnd"/>
      <w:r w:rsidRPr="00791376">
        <w:rPr>
          <w:rFonts w:ascii="Times New Roman" w:hAnsi="Times New Roman"/>
          <w:sz w:val="24"/>
          <w:szCs w:val="24"/>
        </w:rPr>
        <w:t xml:space="preserve"> </w:t>
      </w:r>
      <w:proofErr w:type="spellStart"/>
      <w:r w:rsidRPr="00791376">
        <w:rPr>
          <w:rFonts w:ascii="Times New Roman" w:hAnsi="Times New Roman"/>
          <w:sz w:val="24"/>
          <w:szCs w:val="24"/>
        </w:rPr>
        <w:t>Ezunaka</w:t>
      </w:r>
      <w:proofErr w:type="spellEnd"/>
      <w:r w:rsidRPr="00791376">
        <w:rPr>
          <w:rFonts w:ascii="Times New Roman" w:hAnsi="Times New Roman"/>
          <w:sz w:val="24"/>
          <w:szCs w:val="24"/>
        </w:rPr>
        <w:t xml:space="preserve"> and for analysis. Further </w:t>
      </w:r>
      <w:proofErr w:type="spellStart"/>
      <w:r w:rsidRPr="00791376">
        <w:rPr>
          <w:rFonts w:ascii="Times New Roman" w:hAnsi="Times New Roman"/>
          <w:sz w:val="24"/>
          <w:szCs w:val="24"/>
        </w:rPr>
        <w:t>micobiological</w:t>
      </w:r>
      <w:proofErr w:type="spellEnd"/>
      <w:r w:rsidRPr="00791376">
        <w:rPr>
          <w:rFonts w:ascii="Times New Roman" w:hAnsi="Times New Roman"/>
          <w:sz w:val="24"/>
          <w:szCs w:val="24"/>
        </w:rPr>
        <w:t xml:space="preserve"> analysis took place at </w:t>
      </w:r>
      <w:proofErr w:type="spellStart"/>
      <w:r w:rsidRPr="00791376">
        <w:rPr>
          <w:rFonts w:ascii="Times New Roman" w:hAnsi="Times New Roman"/>
          <w:i/>
          <w:iCs/>
          <w:sz w:val="24"/>
          <w:szCs w:val="24"/>
        </w:rPr>
        <w:t>Conig</w:t>
      </w:r>
      <w:proofErr w:type="spellEnd"/>
      <w:r w:rsidRPr="00791376">
        <w:rPr>
          <w:rFonts w:ascii="Times New Roman" w:hAnsi="Times New Roman"/>
          <w:i/>
          <w:iCs/>
          <w:sz w:val="24"/>
          <w:szCs w:val="24"/>
        </w:rPr>
        <w:t xml:space="preserve"> </w:t>
      </w:r>
      <w:proofErr w:type="spellStart"/>
      <w:r w:rsidRPr="00791376">
        <w:rPr>
          <w:rFonts w:ascii="Times New Roman" w:hAnsi="Times New Roman"/>
          <w:i/>
          <w:iCs/>
          <w:sz w:val="24"/>
          <w:szCs w:val="24"/>
        </w:rPr>
        <w:t>Simonne</w:t>
      </w:r>
      <w:proofErr w:type="spellEnd"/>
      <w:r w:rsidRPr="00791376">
        <w:rPr>
          <w:rFonts w:ascii="Times New Roman" w:hAnsi="Times New Roman"/>
          <w:i/>
          <w:iCs/>
          <w:sz w:val="24"/>
          <w:szCs w:val="24"/>
        </w:rPr>
        <w:t xml:space="preserve"> </w:t>
      </w:r>
      <w:proofErr w:type="spellStart"/>
      <w:r w:rsidRPr="00791376">
        <w:rPr>
          <w:rFonts w:ascii="Times New Roman" w:hAnsi="Times New Roman"/>
          <w:sz w:val="24"/>
          <w:szCs w:val="24"/>
        </w:rPr>
        <w:t>Biomedicals</w:t>
      </w:r>
      <w:proofErr w:type="spellEnd"/>
      <w:r w:rsidRPr="00791376">
        <w:rPr>
          <w:rFonts w:ascii="Times New Roman" w:hAnsi="Times New Roman"/>
          <w:sz w:val="24"/>
          <w:szCs w:val="24"/>
        </w:rPr>
        <w:t xml:space="preserve"> Laboratory located inside Nnamdi Azikiwe University Awka.</w:t>
      </w:r>
    </w:p>
    <w:p w14:paraId="0A9CF893" w14:textId="77777777" w:rsidR="00791376" w:rsidRDefault="00EE01A7" w:rsidP="00791376">
      <w:pPr>
        <w:spacing w:line="480" w:lineRule="auto"/>
        <w:jc w:val="both"/>
        <w:rPr>
          <w:rFonts w:ascii="Times New Roman" w:hAnsi="Times New Roman"/>
          <w:sz w:val="24"/>
          <w:szCs w:val="24"/>
        </w:rPr>
      </w:pPr>
      <w:r>
        <w:rPr>
          <w:rFonts w:ascii="Times New Roman" w:hAnsi="Times New Roman"/>
          <w:sz w:val="24"/>
          <w:szCs w:val="24"/>
        </w:rPr>
        <w:t xml:space="preserve">Isolates were identified through </w:t>
      </w:r>
      <w:r w:rsidR="003A0568" w:rsidRPr="003A0568">
        <w:rPr>
          <w:rFonts w:ascii="Times New Roman" w:hAnsi="Times New Roman"/>
          <w:sz w:val="24"/>
          <w:szCs w:val="24"/>
        </w:rPr>
        <w:t>the 16S rRNA gene sequencing at the Molecular Research Laboratory, Nnamdi Azikiwe University.</w:t>
      </w:r>
    </w:p>
    <w:p w14:paraId="42F8DEB8" w14:textId="77777777" w:rsidR="002B2545" w:rsidRDefault="002B2545" w:rsidP="00791376">
      <w:pPr>
        <w:spacing w:line="480" w:lineRule="auto"/>
        <w:jc w:val="both"/>
        <w:rPr>
          <w:rFonts w:ascii="Times New Roman" w:hAnsi="Times New Roman"/>
          <w:sz w:val="24"/>
          <w:szCs w:val="24"/>
        </w:rPr>
      </w:pPr>
    </w:p>
    <w:p w14:paraId="6084FEFA" w14:textId="77777777" w:rsidR="001F5992" w:rsidRPr="001F5992" w:rsidRDefault="001F5992" w:rsidP="001F5992">
      <w:pPr>
        <w:spacing w:line="480" w:lineRule="auto"/>
        <w:jc w:val="both"/>
        <w:rPr>
          <w:rFonts w:ascii="Times New Roman" w:hAnsi="Times New Roman"/>
          <w:sz w:val="24"/>
          <w:szCs w:val="24"/>
        </w:rPr>
      </w:pPr>
      <w:r w:rsidRPr="001F5992">
        <w:rPr>
          <w:rFonts w:ascii="Times New Roman" w:hAnsi="Times New Roman"/>
          <w:b/>
          <w:bCs/>
          <w:sz w:val="24"/>
          <w:szCs w:val="24"/>
        </w:rPr>
        <w:t xml:space="preserve">Determination of </w:t>
      </w:r>
      <w:r w:rsidRPr="00035029">
        <w:rPr>
          <w:rFonts w:ascii="Times New Roman" w:hAnsi="Times New Roman"/>
          <w:b/>
          <w:bCs/>
          <w:i/>
          <w:sz w:val="24"/>
          <w:szCs w:val="24"/>
        </w:rPr>
        <w:t xml:space="preserve">Enterobacteria </w:t>
      </w:r>
      <w:r w:rsidRPr="001F5992">
        <w:rPr>
          <w:rFonts w:ascii="Times New Roman" w:hAnsi="Times New Roman"/>
          <w:b/>
          <w:bCs/>
          <w:sz w:val="24"/>
          <w:szCs w:val="24"/>
        </w:rPr>
        <w:t>viable</w:t>
      </w:r>
      <w:r>
        <w:rPr>
          <w:rFonts w:ascii="Times New Roman" w:hAnsi="Times New Roman"/>
          <w:b/>
          <w:bCs/>
          <w:sz w:val="24"/>
          <w:szCs w:val="24"/>
        </w:rPr>
        <w:t xml:space="preserve"> count in </w:t>
      </w:r>
      <w:proofErr w:type="spellStart"/>
      <w:r>
        <w:rPr>
          <w:rFonts w:ascii="Times New Roman" w:hAnsi="Times New Roman"/>
          <w:b/>
          <w:bCs/>
          <w:sz w:val="24"/>
          <w:szCs w:val="24"/>
        </w:rPr>
        <w:t>faecal</w:t>
      </w:r>
      <w:proofErr w:type="spellEnd"/>
      <w:r>
        <w:rPr>
          <w:rFonts w:ascii="Times New Roman" w:hAnsi="Times New Roman"/>
          <w:b/>
          <w:bCs/>
          <w:sz w:val="24"/>
          <w:szCs w:val="24"/>
        </w:rPr>
        <w:t xml:space="preserve"> samples</w:t>
      </w:r>
      <w:r w:rsidRPr="001F5992">
        <w:rPr>
          <w:rFonts w:ascii="Times New Roman" w:hAnsi="Times New Roman"/>
          <w:b/>
          <w:bCs/>
          <w:sz w:val="24"/>
          <w:szCs w:val="24"/>
        </w:rPr>
        <w:t xml:space="preserve"> </w:t>
      </w:r>
    </w:p>
    <w:p w14:paraId="69369742" w14:textId="77777777" w:rsidR="002B2545" w:rsidRPr="002B2545" w:rsidRDefault="002B2545" w:rsidP="002B2545">
      <w:pPr>
        <w:spacing w:line="480" w:lineRule="auto"/>
        <w:jc w:val="both"/>
        <w:rPr>
          <w:rFonts w:ascii="Times New Roman" w:hAnsi="Times New Roman"/>
          <w:sz w:val="24"/>
          <w:szCs w:val="24"/>
        </w:rPr>
      </w:pPr>
      <w:r w:rsidRPr="002B2545">
        <w:rPr>
          <w:rFonts w:ascii="Times New Roman" w:hAnsi="Times New Roman"/>
          <w:sz w:val="24"/>
          <w:szCs w:val="24"/>
        </w:rPr>
        <w:t xml:space="preserve">Spread plate method as detailed in medical microbiological techniques was employed (Jones </w:t>
      </w:r>
      <w:r w:rsidRPr="002B2545">
        <w:rPr>
          <w:rFonts w:ascii="Times New Roman" w:hAnsi="Times New Roman"/>
          <w:i/>
          <w:iCs/>
          <w:sz w:val="24"/>
          <w:szCs w:val="24"/>
        </w:rPr>
        <w:t>et al.</w:t>
      </w:r>
      <w:r w:rsidRPr="002B2545">
        <w:rPr>
          <w:rFonts w:ascii="Times New Roman" w:hAnsi="Times New Roman"/>
          <w:sz w:val="24"/>
          <w:szCs w:val="24"/>
        </w:rPr>
        <w:t>, 2000). One gram of stool sample was weighed and diluted in 9ml sterile peptone water and serial dilutions were prepared. About 0.1ml of 10</w:t>
      </w:r>
      <w:r w:rsidRPr="002B2545">
        <w:rPr>
          <w:rFonts w:ascii="Times New Roman" w:hAnsi="Times New Roman"/>
          <w:sz w:val="24"/>
          <w:szCs w:val="24"/>
          <w:vertAlign w:val="superscript"/>
        </w:rPr>
        <w:t>-5</w:t>
      </w:r>
      <w:r w:rsidRPr="002B2545">
        <w:rPr>
          <w:rFonts w:ascii="Times New Roman" w:hAnsi="Times New Roman"/>
          <w:sz w:val="24"/>
          <w:szCs w:val="24"/>
        </w:rPr>
        <w:t xml:space="preserve"> and 10</w:t>
      </w:r>
      <w:r w:rsidRPr="002B2545">
        <w:rPr>
          <w:rFonts w:ascii="Times New Roman" w:hAnsi="Times New Roman"/>
          <w:sz w:val="24"/>
          <w:szCs w:val="24"/>
          <w:vertAlign w:val="superscript"/>
        </w:rPr>
        <w:t>-6</w:t>
      </w:r>
      <w:r w:rsidRPr="002B2545">
        <w:rPr>
          <w:rFonts w:ascii="Times New Roman" w:hAnsi="Times New Roman"/>
          <w:sz w:val="24"/>
          <w:szCs w:val="24"/>
        </w:rPr>
        <w:t xml:space="preserve"> </w:t>
      </w:r>
      <w:r>
        <w:rPr>
          <w:rFonts w:ascii="Times New Roman" w:hAnsi="Times New Roman"/>
          <w:sz w:val="24"/>
          <w:szCs w:val="24"/>
        </w:rPr>
        <w:t>dilutions were</w:t>
      </w:r>
      <w:r w:rsidRPr="002B2545">
        <w:rPr>
          <w:rFonts w:ascii="Times New Roman" w:hAnsi="Times New Roman"/>
          <w:sz w:val="24"/>
          <w:szCs w:val="24"/>
        </w:rPr>
        <w:t xml:space="preserve"> evenly spread on</w:t>
      </w:r>
      <w:r>
        <w:rPr>
          <w:rFonts w:ascii="Times New Roman" w:hAnsi="Times New Roman"/>
          <w:sz w:val="24"/>
          <w:szCs w:val="24"/>
        </w:rPr>
        <w:t xml:space="preserve"> the surfaces of MacConkey agar in duplicates to determine the viable count of</w:t>
      </w:r>
      <w:r w:rsidR="001F5992" w:rsidRPr="002B2545">
        <w:rPr>
          <w:rFonts w:ascii="Times New Roman" w:hAnsi="Times New Roman"/>
          <w:sz w:val="24"/>
          <w:szCs w:val="24"/>
        </w:rPr>
        <w:t xml:space="preserve"> </w:t>
      </w:r>
      <w:r w:rsidR="001F5992" w:rsidRPr="002B2545">
        <w:rPr>
          <w:rFonts w:ascii="Times New Roman" w:hAnsi="Times New Roman"/>
          <w:i/>
          <w:sz w:val="24"/>
          <w:szCs w:val="24"/>
        </w:rPr>
        <w:t>Enterobacteria</w:t>
      </w:r>
      <w:r w:rsidR="001F5992" w:rsidRPr="002B2545">
        <w:rPr>
          <w:rFonts w:ascii="Times New Roman" w:hAnsi="Times New Roman"/>
          <w:i/>
          <w:iCs/>
          <w:sz w:val="24"/>
          <w:szCs w:val="24"/>
        </w:rPr>
        <w:t xml:space="preserve"> </w:t>
      </w:r>
      <w:r w:rsidR="001F5992" w:rsidRPr="002B2545">
        <w:rPr>
          <w:rFonts w:ascii="Times New Roman" w:hAnsi="Times New Roman"/>
          <w:iCs/>
          <w:sz w:val="24"/>
          <w:szCs w:val="24"/>
        </w:rPr>
        <w:t>spp</w:t>
      </w:r>
      <w:r w:rsidR="001F5992" w:rsidRPr="002B2545">
        <w:rPr>
          <w:rFonts w:ascii="Times New Roman" w:hAnsi="Times New Roman"/>
          <w:sz w:val="24"/>
          <w:szCs w:val="24"/>
        </w:rPr>
        <w:t xml:space="preserve">. </w:t>
      </w:r>
      <w:r w:rsidRPr="002B2545">
        <w:rPr>
          <w:rFonts w:ascii="Times New Roman" w:hAnsi="Times New Roman"/>
          <w:sz w:val="24"/>
          <w:szCs w:val="24"/>
        </w:rPr>
        <w:t>The plates were incubated at 37</w:t>
      </w:r>
      <w:r w:rsidRPr="002B2545">
        <w:rPr>
          <w:rFonts w:ascii="Times New Roman" w:hAnsi="Times New Roman"/>
          <w:sz w:val="24"/>
          <w:szCs w:val="24"/>
          <w:vertAlign w:val="superscript"/>
        </w:rPr>
        <w:t>0</w:t>
      </w:r>
      <w:r w:rsidRPr="002B2545">
        <w:rPr>
          <w:rFonts w:ascii="Times New Roman" w:hAnsi="Times New Roman"/>
          <w:sz w:val="24"/>
          <w:szCs w:val="24"/>
        </w:rPr>
        <w:t>C for 24 hours and colony forming units on the plates were reco</w:t>
      </w:r>
      <w:r>
        <w:rPr>
          <w:rFonts w:ascii="Times New Roman" w:hAnsi="Times New Roman"/>
          <w:sz w:val="24"/>
          <w:szCs w:val="24"/>
        </w:rPr>
        <w:t xml:space="preserve">rded (Ju and </w:t>
      </w:r>
      <w:proofErr w:type="gramStart"/>
      <w:r>
        <w:rPr>
          <w:rFonts w:ascii="Times New Roman" w:hAnsi="Times New Roman"/>
          <w:sz w:val="24"/>
          <w:szCs w:val="24"/>
        </w:rPr>
        <w:t>Willing</w:t>
      </w:r>
      <w:proofErr w:type="gramEnd"/>
      <w:r>
        <w:rPr>
          <w:rFonts w:ascii="Times New Roman" w:hAnsi="Times New Roman"/>
          <w:sz w:val="24"/>
          <w:szCs w:val="24"/>
        </w:rPr>
        <w:t>, 2018).</w:t>
      </w:r>
    </w:p>
    <w:p w14:paraId="6E55A207" w14:textId="77777777" w:rsidR="000138FE" w:rsidRDefault="000138FE">
      <w:pPr>
        <w:rPr>
          <w:rFonts w:ascii="Times New Roman" w:hAnsi="Times New Roman"/>
          <w:b/>
          <w:bCs/>
          <w:sz w:val="24"/>
          <w:szCs w:val="24"/>
        </w:rPr>
      </w:pPr>
      <w:r>
        <w:rPr>
          <w:rFonts w:ascii="Times New Roman" w:hAnsi="Times New Roman"/>
          <w:b/>
          <w:bCs/>
          <w:sz w:val="24"/>
          <w:szCs w:val="24"/>
        </w:rPr>
        <w:br w:type="page"/>
      </w:r>
    </w:p>
    <w:p w14:paraId="6635EBB0" w14:textId="77777777" w:rsidR="002B2545" w:rsidRPr="002B2545" w:rsidRDefault="002B2545" w:rsidP="002B2545">
      <w:pPr>
        <w:autoSpaceDE w:val="0"/>
        <w:autoSpaceDN w:val="0"/>
        <w:adjustRightInd w:val="0"/>
        <w:spacing w:line="480" w:lineRule="auto"/>
        <w:jc w:val="both"/>
        <w:rPr>
          <w:rFonts w:ascii="Times New Roman" w:hAnsi="Times New Roman"/>
          <w:b/>
          <w:bCs/>
          <w:sz w:val="24"/>
          <w:szCs w:val="24"/>
        </w:rPr>
      </w:pPr>
      <w:r w:rsidRPr="002B2545">
        <w:rPr>
          <w:rFonts w:ascii="Times New Roman" w:hAnsi="Times New Roman"/>
          <w:b/>
          <w:bCs/>
          <w:sz w:val="24"/>
          <w:szCs w:val="24"/>
        </w:rPr>
        <w:lastRenderedPageBreak/>
        <w:t xml:space="preserve">Molecular Characterization of </w:t>
      </w:r>
      <w:commentRangeStart w:id="4"/>
      <w:r w:rsidRPr="002B2545">
        <w:rPr>
          <w:rFonts w:ascii="Times New Roman" w:hAnsi="Times New Roman"/>
          <w:b/>
          <w:bCs/>
          <w:sz w:val="24"/>
          <w:szCs w:val="24"/>
        </w:rPr>
        <w:t>Bacterial Isolates</w:t>
      </w:r>
      <w:commentRangeEnd w:id="4"/>
      <w:r w:rsidR="00CB52E5">
        <w:rPr>
          <w:rStyle w:val="CommentReference"/>
        </w:rPr>
        <w:commentReference w:id="4"/>
      </w:r>
    </w:p>
    <w:p w14:paraId="3D9FB699" w14:textId="77777777" w:rsidR="002B2545" w:rsidRPr="002B2545" w:rsidRDefault="002B2545" w:rsidP="002B2545">
      <w:pPr>
        <w:autoSpaceDE w:val="0"/>
        <w:autoSpaceDN w:val="0"/>
        <w:adjustRightInd w:val="0"/>
        <w:spacing w:line="480" w:lineRule="auto"/>
        <w:jc w:val="both"/>
        <w:rPr>
          <w:rFonts w:ascii="Times New Roman" w:hAnsi="Times New Roman"/>
          <w:sz w:val="24"/>
          <w:szCs w:val="24"/>
        </w:rPr>
      </w:pPr>
      <w:r w:rsidRPr="002B2545">
        <w:rPr>
          <w:rFonts w:ascii="Times New Roman" w:hAnsi="Times New Roman"/>
          <w:sz w:val="24"/>
          <w:szCs w:val="24"/>
        </w:rPr>
        <w:t>For molecular characterization, bacterial samples were grown on nutrient agar plates and single colonies were inoculated in nutrient broth for the isolation of DNA.</w:t>
      </w:r>
    </w:p>
    <w:p w14:paraId="332CE87F" w14:textId="77777777" w:rsidR="002B2545" w:rsidRPr="002B2545" w:rsidRDefault="002B2545" w:rsidP="002B2545">
      <w:pPr>
        <w:autoSpaceDE w:val="0"/>
        <w:autoSpaceDN w:val="0"/>
        <w:adjustRightInd w:val="0"/>
        <w:spacing w:line="480" w:lineRule="auto"/>
        <w:jc w:val="both"/>
        <w:rPr>
          <w:rFonts w:ascii="Times New Roman" w:hAnsi="Times New Roman"/>
          <w:b/>
          <w:bCs/>
          <w:sz w:val="24"/>
          <w:szCs w:val="24"/>
        </w:rPr>
      </w:pPr>
      <w:r w:rsidRPr="002B2545">
        <w:rPr>
          <w:rFonts w:ascii="Times New Roman" w:hAnsi="Times New Roman"/>
          <w:b/>
          <w:bCs/>
          <w:sz w:val="24"/>
          <w:szCs w:val="24"/>
        </w:rPr>
        <w:t>3.8.1 DNA Extraction</w:t>
      </w:r>
    </w:p>
    <w:p w14:paraId="5CE00C9A" w14:textId="77777777" w:rsidR="002B2545" w:rsidRPr="002B2545" w:rsidRDefault="002B2545" w:rsidP="002B2545">
      <w:pPr>
        <w:autoSpaceDE w:val="0"/>
        <w:autoSpaceDN w:val="0"/>
        <w:adjustRightInd w:val="0"/>
        <w:spacing w:line="480" w:lineRule="auto"/>
        <w:jc w:val="both"/>
        <w:rPr>
          <w:rFonts w:ascii="Times New Roman" w:hAnsi="Times New Roman"/>
          <w:sz w:val="24"/>
          <w:szCs w:val="24"/>
        </w:rPr>
      </w:pPr>
      <w:r w:rsidRPr="002B2545">
        <w:rPr>
          <w:rFonts w:ascii="Times New Roman" w:hAnsi="Times New Roman"/>
          <w:b/>
          <w:bCs/>
          <w:sz w:val="24"/>
          <w:szCs w:val="24"/>
        </w:rPr>
        <w:t xml:space="preserve">Materials: </w:t>
      </w:r>
      <w:r w:rsidRPr="002B2545">
        <w:rPr>
          <w:rFonts w:ascii="Times New Roman" w:hAnsi="Times New Roman"/>
          <w:sz w:val="24"/>
          <w:szCs w:val="24"/>
        </w:rPr>
        <w:t>Quick-DNATM Miniprep Plus Kit (</w:t>
      </w:r>
      <w:proofErr w:type="spellStart"/>
      <w:r w:rsidRPr="002B2545">
        <w:rPr>
          <w:rFonts w:ascii="Times New Roman" w:hAnsi="Times New Roman"/>
          <w:sz w:val="24"/>
          <w:szCs w:val="24"/>
        </w:rPr>
        <w:t>Zymo</w:t>
      </w:r>
      <w:proofErr w:type="spellEnd"/>
      <w:r w:rsidRPr="002B2545">
        <w:rPr>
          <w:rFonts w:ascii="Times New Roman" w:hAnsi="Times New Roman"/>
          <w:sz w:val="24"/>
          <w:szCs w:val="24"/>
        </w:rPr>
        <w:t xml:space="preserve"> Research), Centrifuge (EPPENDORF, GERMANY), Vortex Mixer, Block Heater (WEALTEC CORP, TAIWAN), Microwave Oven</w:t>
      </w:r>
    </w:p>
    <w:p w14:paraId="1A506031" w14:textId="77777777" w:rsidR="002B2545" w:rsidRPr="002B2545" w:rsidRDefault="002B2545" w:rsidP="002B2545">
      <w:pPr>
        <w:autoSpaceDE w:val="0"/>
        <w:autoSpaceDN w:val="0"/>
        <w:adjustRightInd w:val="0"/>
        <w:spacing w:line="480" w:lineRule="auto"/>
        <w:jc w:val="both"/>
        <w:rPr>
          <w:rFonts w:ascii="Times New Roman" w:hAnsi="Times New Roman"/>
          <w:sz w:val="24"/>
          <w:szCs w:val="24"/>
        </w:rPr>
      </w:pPr>
      <w:r w:rsidRPr="002B2545">
        <w:rPr>
          <w:rFonts w:ascii="Times New Roman" w:hAnsi="Times New Roman"/>
          <w:sz w:val="24"/>
          <w:szCs w:val="24"/>
        </w:rPr>
        <w:t>42</w:t>
      </w:r>
      <w:r>
        <w:rPr>
          <w:rFonts w:ascii="Times New Roman" w:hAnsi="Times New Roman"/>
          <w:sz w:val="24"/>
          <w:szCs w:val="24"/>
        </w:rPr>
        <w:t xml:space="preserve"> </w:t>
      </w:r>
      <w:r w:rsidRPr="002B2545">
        <w:rPr>
          <w:rFonts w:ascii="Times New Roman" w:hAnsi="Times New Roman"/>
          <w:sz w:val="24"/>
          <w:szCs w:val="24"/>
        </w:rPr>
        <w:t xml:space="preserve">(SCANFROST, CHINA), Pipettes, Digital Scale, Microcentrifuge Tubes, Gel Tank, Gel comb, Scientific Power Pack (CLEAVER SCIENTIFIC, TAIWAN), Gel Documentation System (VILBER, GERMANY). Genomic DNA was extracted using Quick-DNATM Miniprep </w:t>
      </w:r>
      <w:proofErr w:type="gramStart"/>
      <w:r w:rsidRPr="002B2545">
        <w:rPr>
          <w:rFonts w:ascii="Times New Roman" w:hAnsi="Times New Roman"/>
          <w:sz w:val="24"/>
          <w:szCs w:val="24"/>
        </w:rPr>
        <w:t>Plus</w:t>
      </w:r>
      <w:proofErr w:type="gramEnd"/>
      <w:r w:rsidRPr="002B2545">
        <w:rPr>
          <w:rFonts w:ascii="Times New Roman" w:hAnsi="Times New Roman"/>
          <w:sz w:val="24"/>
          <w:szCs w:val="24"/>
        </w:rPr>
        <w:t xml:space="preserve"> Kit (</w:t>
      </w:r>
      <w:proofErr w:type="spellStart"/>
      <w:r w:rsidRPr="002B2545">
        <w:rPr>
          <w:rFonts w:ascii="Times New Roman" w:hAnsi="Times New Roman"/>
          <w:sz w:val="24"/>
          <w:szCs w:val="24"/>
        </w:rPr>
        <w:t>Zymo</w:t>
      </w:r>
      <w:proofErr w:type="spellEnd"/>
      <w:r w:rsidRPr="002B2545">
        <w:rPr>
          <w:rFonts w:ascii="Times New Roman" w:hAnsi="Times New Roman"/>
          <w:sz w:val="24"/>
          <w:szCs w:val="24"/>
        </w:rPr>
        <w:t xml:space="preserve"> Research), according to recommended protocol.</w:t>
      </w:r>
    </w:p>
    <w:p w14:paraId="1886EF07" w14:textId="77777777" w:rsidR="002B2545" w:rsidRPr="002B2545" w:rsidRDefault="002B2545" w:rsidP="002B2545">
      <w:pPr>
        <w:autoSpaceDE w:val="0"/>
        <w:autoSpaceDN w:val="0"/>
        <w:adjustRightInd w:val="0"/>
        <w:spacing w:line="480" w:lineRule="auto"/>
        <w:jc w:val="both"/>
        <w:rPr>
          <w:rFonts w:ascii="Times New Roman" w:hAnsi="Times New Roman"/>
          <w:b/>
          <w:bCs/>
          <w:sz w:val="24"/>
          <w:szCs w:val="24"/>
        </w:rPr>
      </w:pPr>
      <w:r w:rsidRPr="002B2545">
        <w:rPr>
          <w:rFonts w:ascii="Times New Roman" w:hAnsi="Times New Roman"/>
          <w:b/>
          <w:bCs/>
          <w:sz w:val="24"/>
          <w:szCs w:val="24"/>
        </w:rPr>
        <w:t>Protocol</w:t>
      </w:r>
    </w:p>
    <w:p w14:paraId="0B8C8E01" w14:textId="77777777" w:rsidR="00A627DE" w:rsidRDefault="002B2545" w:rsidP="003E06C0">
      <w:pPr>
        <w:autoSpaceDE w:val="0"/>
        <w:autoSpaceDN w:val="0"/>
        <w:adjustRightInd w:val="0"/>
        <w:spacing w:line="480" w:lineRule="auto"/>
        <w:jc w:val="both"/>
        <w:rPr>
          <w:rFonts w:ascii="Times New Roman" w:hAnsi="Times New Roman"/>
          <w:b/>
          <w:bCs/>
          <w:sz w:val="24"/>
          <w:szCs w:val="24"/>
        </w:rPr>
      </w:pPr>
      <w:r w:rsidRPr="002B2545">
        <w:rPr>
          <w:rFonts w:ascii="Times New Roman" w:eastAsia="TimesNewRomanPSMT" w:hAnsi="Times New Roman"/>
          <w:sz w:val="24"/>
          <w:szCs w:val="24"/>
        </w:rPr>
        <w:t xml:space="preserve">200 </w:t>
      </w:r>
      <w:proofErr w:type="spellStart"/>
      <w:r w:rsidRPr="002B2545">
        <w:rPr>
          <w:rFonts w:ascii="Times New Roman" w:eastAsia="TimesNewRomanPSMT" w:hAnsi="Times New Roman"/>
          <w:sz w:val="24"/>
          <w:szCs w:val="24"/>
        </w:rPr>
        <w:t>μl</w:t>
      </w:r>
      <w:proofErr w:type="spellEnd"/>
      <w:r w:rsidRPr="002B2545">
        <w:rPr>
          <w:rFonts w:ascii="Times New Roman" w:eastAsia="TimesNewRomanPSMT" w:hAnsi="Times New Roman"/>
          <w:sz w:val="24"/>
          <w:szCs w:val="24"/>
        </w:rPr>
        <w:t xml:space="preserve"> of each sample was added to a microcentrifuge tube. 200 </w:t>
      </w:r>
      <w:proofErr w:type="spellStart"/>
      <w:r w:rsidRPr="002B2545">
        <w:rPr>
          <w:rFonts w:ascii="Times New Roman" w:eastAsia="TimesNewRomanPSMT" w:hAnsi="Times New Roman"/>
          <w:sz w:val="24"/>
          <w:szCs w:val="24"/>
        </w:rPr>
        <w:t>μl</w:t>
      </w:r>
      <w:proofErr w:type="spellEnd"/>
      <w:r w:rsidRPr="002B2545">
        <w:rPr>
          <w:rFonts w:ascii="Times New Roman" w:eastAsia="TimesNewRomanPSMT" w:hAnsi="Times New Roman"/>
          <w:sz w:val="24"/>
          <w:szCs w:val="24"/>
        </w:rPr>
        <w:t xml:space="preserve"> of </w:t>
      </w:r>
      <w:proofErr w:type="spellStart"/>
      <w:r w:rsidRPr="002B2545">
        <w:rPr>
          <w:rFonts w:ascii="Times New Roman" w:eastAsia="TimesNewRomanPSMT" w:hAnsi="Times New Roman"/>
          <w:sz w:val="24"/>
          <w:szCs w:val="24"/>
        </w:rPr>
        <w:t>BioFluid</w:t>
      </w:r>
      <w:proofErr w:type="spellEnd"/>
      <w:r w:rsidRPr="002B2545">
        <w:rPr>
          <w:rFonts w:ascii="Times New Roman" w:eastAsia="TimesNewRomanPSMT" w:hAnsi="Times New Roman"/>
          <w:sz w:val="24"/>
          <w:szCs w:val="24"/>
        </w:rPr>
        <w:t xml:space="preserve"> &amp; Cell Buffer and 20 </w:t>
      </w:r>
      <w:proofErr w:type="spellStart"/>
      <w:r w:rsidRPr="002B2545">
        <w:rPr>
          <w:rFonts w:ascii="Times New Roman" w:eastAsia="TimesNewRomanPSMT" w:hAnsi="Times New Roman"/>
          <w:sz w:val="24"/>
          <w:szCs w:val="24"/>
        </w:rPr>
        <w:t>μl</w:t>
      </w:r>
      <w:proofErr w:type="spellEnd"/>
      <w:r w:rsidRPr="002B2545">
        <w:rPr>
          <w:rFonts w:ascii="Times New Roman" w:eastAsia="TimesNewRomanPSMT" w:hAnsi="Times New Roman"/>
          <w:sz w:val="24"/>
          <w:szCs w:val="24"/>
        </w:rPr>
        <w:t xml:space="preserve"> of Proteinase K was added to it and mixed thoroughly using a vortex for 10</w:t>
      </w:r>
      <w:r w:rsidRPr="002B2545">
        <w:rPr>
          <w:rFonts w:ascii="Times New Roman" w:hAnsi="Times New Roman"/>
          <w:sz w:val="24"/>
          <w:szCs w:val="24"/>
        </w:rPr>
        <w:t xml:space="preserve">-15 seconds and then incubated the tube at 55ºC for 10 minutes on a heating block. 1 volume Genomic Binding Buffer (i.e. </w:t>
      </w:r>
      <w:r w:rsidRPr="002B2545">
        <w:rPr>
          <w:rFonts w:ascii="Times New Roman" w:eastAsia="TimesNewRomanPSMT" w:hAnsi="Times New Roman"/>
          <w:sz w:val="24"/>
          <w:szCs w:val="24"/>
        </w:rPr>
        <w:t>420μl) was added to the digested sample and mixed thoroughly with a vortex mixer for 10</w:t>
      </w:r>
      <w:r w:rsidRPr="002B2545">
        <w:rPr>
          <w:rFonts w:ascii="Times New Roman" w:hAnsi="Times New Roman"/>
          <w:sz w:val="24"/>
          <w:szCs w:val="24"/>
        </w:rPr>
        <w:t>-15 seconds. The mixture was then transferred to a Zymo-</w:t>
      </w:r>
      <w:r w:rsidRPr="002B2545">
        <w:rPr>
          <w:rFonts w:ascii="Times New Roman" w:eastAsia="TimesNewRomanPSMT" w:hAnsi="Times New Roman"/>
          <w:sz w:val="24"/>
          <w:szCs w:val="24"/>
        </w:rPr>
        <w:t>Spin™ IIC</w:t>
      </w:r>
      <w:r w:rsidRPr="002B2545">
        <w:rPr>
          <w:rFonts w:ascii="Times New Roman" w:hAnsi="Times New Roman"/>
          <w:sz w:val="24"/>
          <w:szCs w:val="24"/>
        </w:rPr>
        <w:t xml:space="preserve">-XL Column in a Collection Tube and centrifuged at 12,000 x g for 1 minute. The collection tube was discarded with the flow through. </w:t>
      </w:r>
      <w:r w:rsidRPr="002B2545">
        <w:rPr>
          <w:rFonts w:ascii="Times New Roman" w:eastAsia="TimesNewRomanPSMT" w:hAnsi="Times New Roman"/>
          <w:sz w:val="24"/>
          <w:szCs w:val="24"/>
        </w:rPr>
        <w:t>400μl DNA Pre</w:t>
      </w:r>
      <w:r w:rsidRPr="002B2545">
        <w:rPr>
          <w:rFonts w:ascii="Times New Roman" w:hAnsi="Times New Roman"/>
          <w:sz w:val="24"/>
          <w:szCs w:val="24"/>
        </w:rPr>
        <w:t xml:space="preserve">-Wash Buffer was added to the spin column in a new Collection Tube and centrifuged </w:t>
      </w:r>
      <w:r w:rsidRPr="002B2545">
        <w:rPr>
          <w:rFonts w:ascii="Times New Roman" w:eastAsia="TimesNewRomanPSMT" w:hAnsi="Times New Roman"/>
          <w:sz w:val="24"/>
          <w:szCs w:val="24"/>
        </w:rPr>
        <w:t xml:space="preserve">at 12,000 x g for 1 minute. The collection tube was emptied and 700 </w:t>
      </w:r>
      <w:proofErr w:type="spellStart"/>
      <w:r w:rsidRPr="002B2545">
        <w:rPr>
          <w:rFonts w:ascii="Times New Roman" w:eastAsia="TimesNewRomanPSMT" w:hAnsi="Times New Roman"/>
          <w:sz w:val="24"/>
          <w:szCs w:val="24"/>
        </w:rPr>
        <w:t>μl</w:t>
      </w:r>
      <w:proofErr w:type="spellEnd"/>
      <w:r w:rsidRPr="002B2545">
        <w:rPr>
          <w:rFonts w:ascii="Times New Roman" w:eastAsia="TimesNewRomanPSMT" w:hAnsi="Times New Roman"/>
          <w:sz w:val="24"/>
          <w:szCs w:val="24"/>
        </w:rPr>
        <w:t xml:space="preserve"> g</w:t>
      </w:r>
      <w:r w:rsidRPr="002B2545">
        <w:rPr>
          <w:rFonts w:ascii="Times New Roman" w:hAnsi="Times New Roman"/>
          <w:sz w:val="24"/>
          <w:szCs w:val="24"/>
        </w:rPr>
        <w:t xml:space="preserve">-DNA Wash Buffer was </w:t>
      </w:r>
      <w:r w:rsidRPr="002B2545">
        <w:rPr>
          <w:rFonts w:ascii="Times New Roman" w:eastAsia="TimesNewRomanPSMT" w:hAnsi="Times New Roman"/>
          <w:sz w:val="24"/>
          <w:szCs w:val="24"/>
        </w:rPr>
        <w:t xml:space="preserve">added to the spin column and centrifuged at ≥ 12,000 x g for 1 minute. The spin column was then transferred to a clean microcentrifuge tube. 50 </w:t>
      </w:r>
      <w:proofErr w:type="spellStart"/>
      <w:r w:rsidRPr="002B2545">
        <w:rPr>
          <w:rFonts w:ascii="Times New Roman" w:eastAsia="TimesNewRomanPSMT" w:hAnsi="Times New Roman"/>
          <w:sz w:val="24"/>
          <w:szCs w:val="24"/>
        </w:rPr>
        <w:t>μl</w:t>
      </w:r>
      <w:proofErr w:type="spellEnd"/>
      <w:r w:rsidRPr="002B2545">
        <w:rPr>
          <w:rFonts w:ascii="Times New Roman" w:eastAsia="TimesNewRomanPSMT" w:hAnsi="Times New Roman"/>
          <w:sz w:val="24"/>
          <w:szCs w:val="24"/>
        </w:rPr>
        <w:t xml:space="preserve"> of DNA Elution Buffer was added directly on the </w:t>
      </w:r>
      <w:r w:rsidRPr="002B2545">
        <w:rPr>
          <w:rFonts w:ascii="Times New Roman" w:hAnsi="Times New Roman"/>
          <w:sz w:val="24"/>
          <w:szCs w:val="24"/>
        </w:rPr>
        <w:t xml:space="preserve">matrix and incubated for 5 minutes at room temperature, </w:t>
      </w:r>
      <w:r w:rsidRPr="002B2545">
        <w:rPr>
          <w:rFonts w:ascii="Times New Roman" w:hAnsi="Times New Roman"/>
          <w:sz w:val="24"/>
          <w:szCs w:val="24"/>
        </w:rPr>
        <w:lastRenderedPageBreak/>
        <w:t xml:space="preserve">then centrifuged at maximum speed for 1 </w:t>
      </w:r>
      <w:r w:rsidRPr="002B2545">
        <w:rPr>
          <w:rFonts w:ascii="Times New Roman" w:eastAsia="TimesNewRomanPSMT" w:hAnsi="Times New Roman"/>
          <w:sz w:val="24"/>
          <w:szCs w:val="24"/>
        </w:rPr>
        <w:t xml:space="preserve">minute to elute the DNA. The eluted DNA was stored ≤ </w:t>
      </w:r>
      <w:r w:rsidRPr="002B2545">
        <w:rPr>
          <w:rFonts w:ascii="Times New Roman" w:hAnsi="Times New Roman"/>
          <w:sz w:val="24"/>
          <w:szCs w:val="24"/>
        </w:rPr>
        <w:t>-20ºC for future use. (Gupta, 2019)</w:t>
      </w:r>
    </w:p>
    <w:p w14:paraId="2A306128" w14:textId="77777777" w:rsidR="002B2545" w:rsidRPr="002B2545" w:rsidRDefault="002B2545" w:rsidP="002B2545">
      <w:pPr>
        <w:autoSpaceDE w:val="0"/>
        <w:autoSpaceDN w:val="0"/>
        <w:adjustRightInd w:val="0"/>
        <w:spacing w:line="480" w:lineRule="auto"/>
        <w:jc w:val="both"/>
        <w:rPr>
          <w:rFonts w:ascii="Times New Roman" w:hAnsi="Times New Roman"/>
          <w:b/>
          <w:bCs/>
          <w:sz w:val="24"/>
          <w:szCs w:val="24"/>
        </w:rPr>
      </w:pPr>
      <w:r w:rsidRPr="002B2545">
        <w:rPr>
          <w:rFonts w:ascii="Times New Roman" w:hAnsi="Times New Roman"/>
          <w:b/>
          <w:bCs/>
          <w:sz w:val="24"/>
          <w:szCs w:val="24"/>
        </w:rPr>
        <w:t>PCR Protocol</w:t>
      </w:r>
    </w:p>
    <w:p w14:paraId="1D0BF621" w14:textId="77777777" w:rsidR="002B2545" w:rsidRPr="002B2545" w:rsidRDefault="002B2545" w:rsidP="002B2545">
      <w:pPr>
        <w:autoSpaceDE w:val="0"/>
        <w:autoSpaceDN w:val="0"/>
        <w:adjustRightInd w:val="0"/>
        <w:spacing w:line="480" w:lineRule="auto"/>
        <w:jc w:val="both"/>
        <w:rPr>
          <w:rFonts w:ascii="Times New Roman" w:hAnsi="Times New Roman"/>
          <w:sz w:val="24"/>
          <w:szCs w:val="24"/>
        </w:rPr>
      </w:pPr>
      <w:r w:rsidRPr="002B2545">
        <w:rPr>
          <w:rFonts w:ascii="Times New Roman" w:eastAsia="TimesNewRomanPSMT" w:hAnsi="Times New Roman"/>
          <w:sz w:val="24"/>
          <w:szCs w:val="24"/>
        </w:rPr>
        <w:t xml:space="preserve">12.5μl of One </w:t>
      </w:r>
      <w:proofErr w:type="spellStart"/>
      <w:r w:rsidRPr="002B2545">
        <w:rPr>
          <w:rFonts w:ascii="Times New Roman" w:eastAsia="TimesNewRomanPSMT" w:hAnsi="Times New Roman"/>
          <w:sz w:val="24"/>
          <w:szCs w:val="24"/>
        </w:rPr>
        <w:t>Taq</w:t>
      </w:r>
      <w:proofErr w:type="spellEnd"/>
      <w:r w:rsidRPr="002B2545">
        <w:rPr>
          <w:rFonts w:ascii="Times New Roman" w:eastAsia="TimesNewRomanPSMT" w:hAnsi="Times New Roman"/>
          <w:sz w:val="24"/>
          <w:szCs w:val="24"/>
        </w:rPr>
        <w:t xml:space="preserve"> Quick</w:t>
      </w:r>
      <w:r w:rsidRPr="002B2545">
        <w:rPr>
          <w:rFonts w:ascii="Times New Roman" w:hAnsi="Times New Roman"/>
          <w:sz w:val="24"/>
          <w:szCs w:val="24"/>
        </w:rPr>
        <w:t xml:space="preserve">-Load 2X Master Mix with Standard Buffer (New England Biolabs Inc.); </w:t>
      </w:r>
      <w:r w:rsidRPr="002B2545">
        <w:rPr>
          <w:rFonts w:ascii="Times New Roman" w:eastAsia="TimesNewRomanPSMT" w:hAnsi="Times New Roman"/>
          <w:sz w:val="24"/>
          <w:szCs w:val="24"/>
        </w:rPr>
        <w:t>0.5μl each of forward and reverse primers (27F: 5’</w:t>
      </w:r>
      <w:r w:rsidRPr="002B2545">
        <w:rPr>
          <w:rFonts w:ascii="Times New Roman" w:hAnsi="Times New Roman"/>
          <w:sz w:val="24"/>
          <w:szCs w:val="24"/>
        </w:rPr>
        <w:t>- AGAGTTTGATCGTGGCTCAG -</w:t>
      </w:r>
      <w:r w:rsidRPr="002B2545">
        <w:rPr>
          <w:rFonts w:ascii="Times New Roman" w:eastAsia="TimesNewRomanPSMT" w:hAnsi="Times New Roman"/>
          <w:sz w:val="24"/>
          <w:szCs w:val="24"/>
        </w:rPr>
        <w:t>3’ and 5’</w:t>
      </w:r>
      <w:r w:rsidRPr="002B2545">
        <w:rPr>
          <w:rFonts w:ascii="Times New Roman" w:hAnsi="Times New Roman"/>
          <w:sz w:val="24"/>
          <w:szCs w:val="24"/>
        </w:rPr>
        <w:t>- 1492R TACGGTTACCTTGTTACGACTT -</w:t>
      </w:r>
      <w:r w:rsidRPr="002B2545">
        <w:rPr>
          <w:rFonts w:ascii="Times New Roman" w:eastAsia="TimesNewRomanPSMT" w:hAnsi="Times New Roman"/>
          <w:sz w:val="24"/>
          <w:szCs w:val="24"/>
        </w:rPr>
        <w:t xml:space="preserve">3’); 8.5μl of Nuclease free water and 3μl of DNA template was used to prepare 25μl reaction volume of the PCR cocktail. The reaction was gently </w:t>
      </w:r>
      <w:r w:rsidRPr="002B2545">
        <w:rPr>
          <w:rFonts w:ascii="Times New Roman" w:hAnsi="Times New Roman"/>
          <w:sz w:val="24"/>
          <w:szCs w:val="24"/>
        </w:rPr>
        <w:t>mixed and transferred to thermal cycler. Amplification conditions for the PCR was as follows: Initial denaturation for 30secs at 94oC, followed by 35 cycles of denaturation at 94oC for 20secs, primer</w:t>
      </w:r>
      <w:r>
        <w:rPr>
          <w:rFonts w:ascii="Times New Roman" w:hAnsi="Times New Roman"/>
          <w:sz w:val="24"/>
          <w:szCs w:val="24"/>
        </w:rPr>
        <w:t xml:space="preserve"> </w:t>
      </w:r>
      <w:r w:rsidRPr="002B2545">
        <w:rPr>
          <w:rFonts w:ascii="Times New Roman" w:hAnsi="Times New Roman"/>
          <w:sz w:val="24"/>
          <w:szCs w:val="24"/>
        </w:rPr>
        <w:t>43</w:t>
      </w:r>
      <w:r>
        <w:rPr>
          <w:rFonts w:ascii="Times New Roman" w:hAnsi="Times New Roman"/>
          <w:sz w:val="24"/>
          <w:szCs w:val="24"/>
        </w:rPr>
        <w:t xml:space="preserve"> </w:t>
      </w:r>
      <w:r w:rsidRPr="002B2545">
        <w:rPr>
          <w:rFonts w:ascii="Times New Roman" w:hAnsi="Times New Roman"/>
          <w:sz w:val="24"/>
          <w:szCs w:val="24"/>
        </w:rPr>
        <w:t>annealing at 56oC for 45secs and strand extension at 68oC for 1 min. Final extension at 68oCfor 5 min on an Eppendorf nexus gradient Master cycler (Germany). PCR products were separated on a 2% agarose gel and DNA bands were visualized with Ethidium bromide. (Gupta, 2019)</w:t>
      </w:r>
    </w:p>
    <w:p w14:paraId="6EEE051C" w14:textId="77777777" w:rsidR="002B2545" w:rsidRPr="002B2545" w:rsidRDefault="002B2545" w:rsidP="002B2545">
      <w:pPr>
        <w:autoSpaceDE w:val="0"/>
        <w:autoSpaceDN w:val="0"/>
        <w:adjustRightInd w:val="0"/>
        <w:spacing w:line="480" w:lineRule="auto"/>
        <w:jc w:val="both"/>
        <w:rPr>
          <w:rFonts w:ascii="Times New Roman" w:hAnsi="Times New Roman"/>
          <w:b/>
          <w:bCs/>
          <w:sz w:val="24"/>
          <w:szCs w:val="24"/>
        </w:rPr>
      </w:pPr>
      <w:r w:rsidRPr="002B2545">
        <w:rPr>
          <w:rFonts w:ascii="Times New Roman" w:hAnsi="Times New Roman"/>
          <w:b/>
          <w:bCs/>
          <w:sz w:val="24"/>
          <w:szCs w:val="24"/>
        </w:rPr>
        <w:t>Agarose Gel Electrophoresis</w:t>
      </w:r>
    </w:p>
    <w:p w14:paraId="3C46FB0F" w14:textId="77777777" w:rsidR="002B2545" w:rsidRDefault="002B2545" w:rsidP="002B2545">
      <w:pPr>
        <w:spacing w:line="480" w:lineRule="auto"/>
        <w:jc w:val="both"/>
        <w:rPr>
          <w:rFonts w:ascii="Times New Roman" w:hAnsi="Times New Roman"/>
          <w:sz w:val="24"/>
          <w:szCs w:val="24"/>
        </w:rPr>
      </w:pPr>
      <w:r w:rsidRPr="002B2545">
        <w:rPr>
          <w:rFonts w:ascii="Times New Roman" w:hAnsi="Times New Roman"/>
          <w:sz w:val="24"/>
          <w:szCs w:val="24"/>
        </w:rPr>
        <w:t>2% agarose gel was prepared by dissolving 1.2g of Agarose in 60ml of 1X TAE Buffer. The mixture was heated to a clear solution using a microwave oven and allowed to cool to about 50 ºC. 3</w:t>
      </w:r>
      <w:r w:rsidRPr="002B2545">
        <w:rPr>
          <w:rFonts w:ascii="Times New Roman" w:hAnsi="Times New Roman"/>
          <w:i/>
          <w:iCs/>
          <w:sz w:val="24"/>
          <w:szCs w:val="24"/>
        </w:rPr>
        <w:t xml:space="preserve">μl </w:t>
      </w:r>
      <w:r w:rsidRPr="002B2545">
        <w:rPr>
          <w:rFonts w:ascii="Times New Roman" w:hAnsi="Times New Roman"/>
          <w:sz w:val="24"/>
          <w:szCs w:val="24"/>
        </w:rPr>
        <w:t xml:space="preserve">of Ethidium Bromide was added into the solution and mixed thoroughly. The agarose preparation was carefully poured into a gel tray, with the gel comb in place and allowed to solidify. The tray was loaded into the gel tank and 1X TAE Buffer was poured into the tank, making sure that the gel was properly submerged. The gel comb was carefully removed. 5 </w:t>
      </w:r>
      <w:proofErr w:type="spellStart"/>
      <w:r w:rsidRPr="002B2545">
        <w:rPr>
          <w:rFonts w:ascii="Times New Roman" w:hAnsi="Times New Roman"/>
          <w:i/>
          <w:iCs/>
          <w:sz w:val="24"/>
          <w:szCs w:val="24"/>
        </w:rPr>
        <w:t>μl</w:t>
      </w:r>
      <w:proofErr w:type="spellEnd"/>
      <w:r w:rsidRPr="002B2545">
        <w:rPr>
          <w:rFonts w:ascii="Times New Roman" w:hAnsi="Times New Roman"/>
          <w:i/>
          <w:iCs/>
          <w:sz w:val="24"/>
          <w:szCs w:val="24"/>
        </w:rPr>
        <w:t xml:space="preserve"> </w:t>
      </w:r>
      <w:r w:rsidRPr="002B2545">
        <w:rPr>
          <w:rFonts w:ascii="Times New Roman" w:hAnsi="Times New Roman"/>
          <w:sz w:val="24"/>
          <w:szCs w:val="24"/>
        </w:rPr>
        <w:t xml:space="preserve">of </w:t>
      </w:r>
      <w:proofErr w:type="spellStart"/>
      <w:r w:rsidRPr="002B2545">
        <w:rPr>
          <w:rFonts w:ascii="Times New Roman" w:hAnsi="Times New Roman"/>
          <w:sz w:val="24"/>
          <w:szCs w:val="24"/>
        </w:rPr>
        <w:t>amplicon</w:t>
      </w:r>
      <w:proofErr w:type="spellEnd"/>
      <w:r w:rsidRPr="002B2545">
        <w:rPr>
          <w:rFonts w:ascii="Times New Roman" w:hAnsi="Times New Roman"/>
          <w:sz w:val="24"/>
          <w:szCs w:val="24"/>
        </w:rPr>
        <w:t xml:space="preserve"> was loaded into the wells. The tank was connected to the power pack and set to run at 100volts for 20 minutes after which it was viewed on a gel documentation system. The sequences obtained were </w:t>
      </w:r>
      <w:r w:rsidRPr="002B2545">
        <w:rPr>
          <w:rFonts w:ascii="Times New Roman" w:hAnsi="Times New Roman"/>
          <w:sz w:val="24"/>
          <w:szCs w:val="24"/>
        </w:rPr>
        <w:lastRenderedPageBreak/>
        <w:t>used for gene similarity search in the database using the basic local alignment search tool (BLAST). (Gupta, 2019)</w:t>
      </w:r>
    </w:p>
    <w:p w14:paraId="0A1A39E8" w14:textId="77777777" w:rsidR="00802755" w:rsidRDefault="00802755" w:rsidP="002B2545">
      <w:pPr>
        <w:spacing w:line="480" w:lineRule="auto"/>
        <w:jc w:val="both"/>
        <w:rPr>
          <w:rFonts w:ascii="Times New Roman" w:hAnsi="Times New Roman"/>
          <w:sz w:val="24"/>
          <w:szCs w:val="24"/>
        </w:rPr>
      </w:pPr>
    </w:p>
    <w:p w14:paraId="2B2C2963" w14:textId="77777777" w:rsidR="00802755" w:rsidRDefault="00802755" w:rsidP="002B2545">
      <w:pPr>
        <w:spacing w:line="480" w:lineRule="auto"/>
        <w:jc w:val="both"/>
        <w:rPr>
          <w:rFonts w:ascii="Times New Roman" w:hAnsi="Times New Roman"/>
          <w:sz w:val="24"/>
          <w:szCs w:val="24"/>
        </w:rPr>
      </w:pPr>
    </w:p>
    <w:p w14:paraId="583C85F8" w14:textId="77777777" w:rsidR="00802755" w:rsidRDefault="00802755" w:rsidP="00A627DE">
      <w:pPr>
        <w:spacing w:line="480" w:lineRule="auto"/>
        <w:jc w:val="center"/>
        <w:rPr>
          <w:rFonts w:ascii="Times New Roman" w:hAnsi="Times New Roman"/>
          <w:b/>
          <w:sz w:val="24"/>
          <w:szCs w:val="24"/>
        </w:rPr>
      </w:pPr>
      <w:r w:rsidRPr="00802755">
        <w:rPr>
          <w:rFonts w:ascii="Times New Roman" w:hAnsi="Times New Roman"/>
          <w:b/>
          <w:sz w:val="24"/>
          <w:szCs w:val="24"/>
        </w:rPr>
        <w:t>RESULTS</w:t>
      </w:r>
    </w:p>
    <w:p w14:paraId="24EC4E1E" w14:textId="77777777" w:rsidR="00D10B4C" w:rsidRPr="00D10B4C" w:rsidRDefault="00802755" w:rsidP="00D10B4C">
      <w:pPr>
        <w:pStyle w:val="Default"/>
        <w:spacing w:line="480" w:lineRule="auto"/>
      </w:pPr>
      <w:commentRangeStart w:id="5"/>
      <w:r w:rsidRPr="00D10B4C">
        <w:t xml:space="preserve">Some species </w:t>
      </w:r>
      <w:commentRangeEnd w:id="5"/>
      <w:r w:rsidR="00CB52E5">
        <w:rPr>
          <w:rStyle w:val="CommentReference"/>
          <w:rFonts w:ascii="Calibri" w:hAnsi="Calibri"/>
          <w:color w:val="auto"/>
        </w:rPr>
        <w:commentReference w:id="5"/>
      </w:r>
      <w:r w:rsidRPr="00D10B4C">
        <w:t xml:space="preserve">of </w:t>
      </w:r>
      <w:proofErr w:type="spellStart"/>
      <w:r w:rsidRPr="00D10B4C">
        <w:t>Enterobacteria</w:t>
      </w:r>
      <w:proofErr w:type="spellEnd"/>
      <w:r w:rsidRPr="00D10B4C">
        <w:t xml:space="preserve"> implicated in depression using 16SrRNA gene sequencing analysis include: </w:t>
      </w:r>
      <w:r w:rsidR="00776073" w:rsidRPr="00776073">
        <w:rPr>
          <w:i/>
        </w:rPr>
        <w:t>Escherichia coli</w:t>
      </w:r>
      <w:r w:rsidR="00776073">
        <w:t xml:space="preserve"> strain ST131, </w:t>
      </w:r>
      <w:r w:rsidR="00776073" w:rsidRPr="00776073">
        <w:rPr>
          <w:i/>
        </w:rPr>
        <w:t>Proteus mirabilis</w:t>
      </w:r>
      <w:r w:rsidR="00776073">
        <w:t xml:space="preserve"> strain EB88, </w:t>
      </w:r>
      <w:r w:rsidR="00776073" w:rsidRPr="00776073">
        <w:rPr>
          <w:i/>
        </w:rPr>
        <w:t>Serratia marcescens</w:t>
      </w:r>
      <w:r w:rsidR="00776073">
        <w:t xml:space="preserve"> strain HBUR51222 and </w:t>
      </w:r>
      <w:r w:rsidR="00776073" w:rsidRPr="00776073">
        <w:rPr>
          <w:i/>
        </w:rPr>
        <w:t>Escherichia coli</w:t>
      </w:r>
      <w:r w:rsidR="00776073">
        <w:t xml:space="preserve"> strain EB88.</w:t>
      </w:r>
    </w:p>
    <w:p w14:paraId="187D9244" w14:textId="77777777" w:rsidR="00802755" w:rsidRPr="00D10B4C" w:rsidRDefault="00802755" w:rsidP="00D10B4C">
      <w:pPr>
        <w:spacing w:line="480" w:lineRule="auto"/>
        <w:jc w:val="both"/>
        <w:rPr>
          <w:rFonts w:ascii="Times New Roman" w:hAnsi="Times New Roman"/>
          <w:sz w:val="24"/>
          <w:szCs w:val="24"/>
        </w:rPr>
      </w:pPr>
    </w:p>
    <w:p w14:paraId="24610B7A" w14:textId="77777777" w:rsidR="00802755" w:rsidRPr="00D10B4C" w:rsidRDefault="00802755" w:rsidP="00802755">
      <w:pPr>
        <w:spacing w:line="480" w:lineRule="auto"/>
        <w:jc w:val="both"/>
        <w:rPr>
          <w:rFonts w:ascii="Times New Roman" w:hAnsi="Times New Roman"/>
          <w:b/>
          <w:bCs/>
          <w:sz w:val="24"/>
          <w:szCs w:val="24"/>
        </w:rPr>
      </w:pPr>
    </w:p>
    <w:p w14:paraId="3A0219D1" w14:textId="77777777" w:rsidR="00802755" w:rsidRDefault="00802755" w:rsidP="00802755">
      <w:pPr>
        <w:spacing w:line="480" w:lineRule="auto"/>
        <w:jc w:val="both"/>
        <w:rPr>
          <w:rFonts w:ascii="Times New Roman" w:hAnsi="Times New Roman"/>
          <w:b/>
          <w:bCs/>
          <w:sz w:val="24"/>
          <w:szCs w:val="24"/>
        </w:rPr>
      </w:pPr>
    </w:p>
    <w:p w14:paraId="7DA5403D" w14:textId="77777777" w:rsidR="00802755" w:rsidRDefault="00802755" w:rsidP="00802755">
      <w:pPr>
        <w:spacing w:line="480" w:lineRule="auto"/>
        <w:jc w:val="both"/>
        <w:rPr>
          <w:rFonts w:ascii="Times New Roman" w:hAnsi="Times New Roman"/>
          <w:b/>
          <w:bCs/>
          <w:sz w:val="24"/>
          <w:szCs w:val="24"/>
        </w:rPr>
      </w:pPr>
    </w:p>
    <w:p w14:paraId="479E51C8" w14:textId="77777777" w:rsidR="00802755" w:rsidRDefault="00802755" w:rsidP="00802755">
      <w:pPr>
        <w:spacing w:line="480" w:lineRule="auto"/>
        <w:jc w:val="both"/>
        <w:rPr>
          <w:rFonts w:ascii="Times New Roman" w:hAnsi="Times New Roman"/>
          <w:b/>
          <w:bCs/>
          <w:sz w:val="24"/>
          <w:szCs w:val="24"/>
        </w:rPr>
      </w:pPr>
    </w:p>
    <w:p w14:paraId="1FB4359B" w14:textId="77777777" w:rsidR="00802755" w:rsidRDefault="00802755" w:rsidP="00802755">
      <w:pPr>
        <w:spacing w:line="480" w:lineRule="auto"/>
        <w:jc w:val="both"/>
        <w:rPr>
          <w:rFonts w:ascii="Times New Roman" w:hAnsi="Times New Roman"/>
          <w:b/>
          <w:bCs/>
          <w:sz w:val="24"/>
          <w:szCs w:val="24"/>
        </w:rPr>
      </w:pPr>
    </w:p>
    <w:p w14:paraId="5F794DE1" w14:textId="77777777" w:rsidR="00802755" w:rsidRDefault="00802755" w:rsidP="00802755">
      <w:pPr>
        <w:spacing w:line="480" w:lineRule="auto"/>
        <w:jc w:val="both"/>
        <w:rPr>
          <w:rFonts w:ascii="Times New Roman" w:hAnsi="Times New Roman"/>
          <w:b/>
          <w:bCs/>
          <w:sz w:val="24"/>
          <w:szCs w:val="24"/>
        </w:rPr>
      </w:pPr>
    </w:p>
    <w:p w14:paraId="4BAD9105" w14:textId="77777777" w:rsidR="00802755" w:rsidRDefault="00802755" w:rsidP="00802755">
      <w:pPr>
        <w:spacing w:line="480" w:lineRule="auto"/>
        <w:jc w:val="both"/>
        <w:rPr>
          <w:rFonts w:ascii="Times New Roman" w:hAnsi="Times New Roman"/>
          <w:b/>
          <w:bCs/>
          <w:sz w:val="24"/>
          <w:szCs w:val="24"/>
        </w:rPr>
      </w:pPr>
    </w:p>
    <w:p w14:paraId="5CA15650" w14:textId="77777777" w:rsidR="00802755" w:rsidRDefault="00802755" w:rsidP="00802755">
      <w:pPr>
        <w:spacing w:line="480" w:lineRule="auto"/>
        <w:jc w:val="both"/>
        <w:rPr>
          <w:rFonts w:ascii="Times New Roman" w:hAnsi="Times New Roman"/>
          <w:b/>
          <w:bCs/>
          <w:sz w:val="24"/>
          <w:szCs w:val="24"/>
        </w:rPr>
      </w:pPr>
    </w:p>
    <w:p w14:paraId="347931AD" w14:textId="77777777" w:rsidR="00802755" w:rsidRDefault="00802755" w:rsidP="00802755">
      <w:pPr>
        <w:spacing w:line="480" w:lineRule="auto"/>
        <w:jc w:val="both"/>
        <w:rPr>
          <w:rFonts w:ascii="Times New Roman" w:hAnsi="Times New Roman"/>
          <w:b/>
          <w:bCs/>
          <w:sz w:val="24"/>
          <w:szCs w:val="24"/>
        </w:rPr>
      </w:pPr>
    </w:p>
    <w:p w14:paraId="287381EE" w14:textId="77777777" w:rsidR="00802755" w:rsidRDefault="00802755" w:rsidP="00802755">
      <w:pPr>
        <w:spacing w:line="480" w:lineRule="auto"/>
        <w:jc w:val="both"/>
        <w:rPr>
          <w:rFonts w:ascii="Times New Roman" w:hAnsi="Times New Roman"/>
          <w:b/>
          <w:bCs/>
          <w:sz w:val="24"/>
          <w:szCs w:val="24"/>
        </w:rPr>
      </w:pPr>
    </w:p>
    <w:p w14:paraId="724C5742" w14:textId="77777777" w:rsidR="00802755" w:rsidRDefault="00802755" w:rsidP="00802755">
      <w:pPr>
        <w:spacing w:line="480" w:lineRule="auto"/>
        <w:jc w:val="both"/>
        <w:rPr>
          <w:rFonts w:ascii="Times New Roman" w:hAnsi="Times New Roman"/>
          <w:b/>
          <w:bCs/>
          <w:sz w:val="24"/>
          <w:szCs w:val="24"/>
        </w:rPr>
      </w:pPr>
    </w:p>
    <w:p w14:paraId="75BC69F9" w14:textId="77777777" w:rsidR="00802755" w:rsidRDefault="00802755" w:rsidP="00802755">
      <w:pPr>
        <w:spacing w:line="480" w:lineRule="auto"/>
        <w:jc w:val="both"/>
        <w:rPr>
          <w:rFonts w:ascii="Times New Roman" w:hAnsi="Times New Roman"/>
          <w:b/>
          <w:bCs/>
          <w:sz w:val="24"/>
          <w:szCs w:val="24"/>
        </w:rPr>
      </w:pPr>
    </w:p>
    <w:p w14:paraId="583A5DFB" w14:textId="77777777" w:rsidR="00AC2A17" w:rsidRDefault="00AC2A17">
      <w:pPr>
        <w:rPr>
          <w:rFonts w:ascii="Times New Roman" w:hAnsi="Times New Roman"/>
          <w:b/>
          <w:sz w:val="24"/>
          <w:szCs w:val="24"/>
        </w:rPr>
      </w:pPr>
      <w:bookmarkStart w:id="6" w:name="_Hlk161739579"/>
      <w:r>
        <w:rPr>
          <w:rFonts w:ascii="Times New Roman" w:hAnsi="Times New Roman"/>
          <w:b/>
          <w:sz w:val="24"/>
          <w:szCs w:val="24"/>
        </w:rPr>
        <w:br w:type="page"/>
      </w:r>
    </w:p>
    <w:p w14:paraId="52344F02" w14:textId="77777777" w:rsidR="00802755" w:rsidRPr="00802755" w:rsidRDefault="00802755" w:rsidP="00802755">
      <w:pPr>
        <w:spacing w:after="200" w:line="276" w:lineRule="auto"/>
        <w:rPr>
          <w:rFonts w:ascii="Times New Roman" w:hAnsi="Times New Roman"/>
          <w:b/>
          <w:sz w:val="24"/>
          <w:szCs w:val="24"/>
        </w:rPr>
      </w:pPr>
      <w:r>
        <w:rPr>
          <w:rFonts w:ascii="Times New Roman" w:hAnsi="Times New Roman"/>
          <w:b/>
          <w:sz w:val="24"/>
          <w:szCs w:val="24"/>
        </w:rPr>
        <w:lastRenderedPageBreak/>
        <w:t xml:space="preserve">Table 1: </w:t>
      </w:r>
      <w:commentRangeStart w:id="7"/>
      <w:r w:rsidRPr="00802755">
        <w:rPr>
          <w:rFonts w:ascii="Times New Roman" w:hAnsi="Times New Roman"/>
          <w:b/>
          <w:sz w:val="24"/>
          <w:szCs w:val="24"/>
        </w:rPr>
        <w:t xml:space="preserve">Viable count of </w:t>
      </w:r>
      <w:proofErr w:type="spellStart"/>
      <w:r w:rsidR="009E54EB">
        <w:rPr>
          <w:rFonts w:ascii="Times New Roman" w:hAnsi="Times New Roman"/>
          <w:b/>
          <w:i/>
          <w:sz w:val="24"/>
          <w:szCs w:val="24"/>
        </w:rPr>
        <w:t>Enterobacteria</w:t>
      </w:r>
      <w:proofErr w:type="spellEnd"/>
      <w:r w:rsidR="009E54EB">
        <w:rPr>
          <w:rFonts w:ascii="Times New Roman" w:hAnsi="Times New Roman"/>
          <w:b/>
          <w:i/>
          <w:sz w:val="24"/>
          <w:szCs w:val="24"/>
        </w:rPr>
        <w:t xml:space="preserve"> </w:t>
      </w:r>
      <w:commentRangeEnd w:id="7"/>
      <w:r w:rsidR="00CB52E5">
        <w:rPr>
          <w:rStyle w:val="CommentReference"/>
        </w:rPr>
        <w:commentReference w:id="7"/>
      </w:r>
      <w:proofErr w:type="spellStart"/>
      <w:proofErr w:type="gramStart"/>
      <w:r w:rsidR="009E54EB" w:rsidRPr="009E54EB">
        <w:rPr>
          <w:rFonts w:ascii="Times New Roman" w:hAnsi="Times New Roman"/>
          <w:b/>
          <w:sz w:val="24"/>
          <w:szCs w:val="24"/>
        </w:rPr>
        <w:t>sps</w:t>
      </w:r>
      <w:proofErr w:type="spellEnd"/>
      <w:r w:rsidRPr="00802755">
        <w:rPr>
          <w:rFonts w:ascii="Times New Roman" w:hAnsi="Times New Roman"/>
          <w:b/>
          <w:i/>
          <w:sz w:val="24"/>
          <w:szCs w:val="24"/>
        </w:rPr>
        <w:t xml:space="preserve"> </w:t>
      </w:r>
      <w:r w:rsidRPr="00802755">
        <w:rPr>
          <w:rFonts w:ascii="Times New Roman" w:hAnsi="Times New Roman"/>
          <w:b/>
          <w:sz w:val="24"/>
          <w:szCs w:val="24"/>
        </w:rPr>
        <w:t xml:space="preserve"> in</w:t>
      </w:r>
      <w:proofErr w:type="gramEnd"/>
      <w:r w:rsidRPr="00802755">
        <w:rPr>
          <w:rFonts w:ascii="Times New Roman" w:hAnsi="Times New Roman"/>
          <w:b/>
          <w:sz w:val="24"/>
          <w:szCs w:val="24"/>
        </w:rPr>
        <w:t xml:space="preserve"> </w:t>
      </w:r>
      <w:proofErr w:type="spellStart"/>
      <w:r w:rsidRPr="00802755">
        <w:rPr>
          <w:rFonts w:ascii="Times New Roman" w:hAnsi="Times New Roman"/>
          <w:b/>
          <w:sz w:val="24"/>
          <w:szCs w:val="24"/>
        </w:rPr>
        <w:t>faeces</w:t>
      </w:r>
      <w:proofErr w:type="spellEnd"/>
      <w:r w:rsidRPr="00802755">
        <w:rPr>
          <w:rFonts w:ascii="Times New Roman" w:hAnsi="Times New Roman"/>
          <w:b/>
          <w:sz w:val="24"/>
          <w:szCs w:val="24"/>
        </w:rPr>
        <w:t xml:space="preserve"> of depressed </w:t>
      </w:r>
      <w:bookmarkEnd w:id="6"/>
      <w:r w:rsidRPr="00802755">
        <w:rPr>
          <w:rFonts w:ascii="Times New Roman" w:hAnsi="Times New Roman"/>
          <w:b/>
          <w:sz w:val="24"/>
          <w:szCs w:val="24"/>
        </w:rPr>
        <w:t>p</w:t>
      </w:r>
    </w:p>
    <w:tbl>
      <w:tblPr>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3"/>
      </w:tblGrid>
      <w:tr w:rsidR="00802755" w:rsidRPr="000A4545" w14:paraId="04273F66" w14:textId="77777777" w:rsidTr="00D07308">
        <w:trPr>
          <w:trHeight w:val="1094"/>
        </w:trPr>
        <w:tc>
          <w:tcPr>
            <w:tcW w:w="9416" w:type="dxa"/>
            <w:tcBorders>
              <w:left w:val="nil"/>
              <w:bottom w:val="single" w:sz="4" w:space="0" w:color="auto"/>
              <w:right w:val="nil"/>
            </w:tcBorders>
          </w:tcPr>
          <w:p w14:paraId="3BC7DDFD" w14:textId="77777777" w:rsidR="00802755" w:rsidRPr="00802755" w:rsidRDefault="00802755" w:rsidP="00802755">
            <w:pPr>
              <w:spacing w:after="200" w:line="276" w:lineRule="auto"/>
              <w:rPr>
                <w:rFonts w:ascii="Times New Roman" w:hAnsi="Times New Roman"/>
                <w:b/>
                <w:sz w:val="24"/>
                <w:szCs w:val="24"/>
              </w:rPr>
            </w:pPr>
          </w:p>
          <w:p w14:paraId="7D9BF9B7" w14:textId="77777777" w:rsidR="00802755" w:rsidRPr="00802755" w:rsidRDefault="00802755" w:rsidP="00802755">
            <w:pPr>
              <w:spacing w:after="200" w:line="276" w:lineRule="auto"/>
              <w:rPr>
                <w:rFonts w:ascii="Times New Roman" w:hAnsi="Times New Roman"/>
                <w:b/>
                <w:sz w:val="24"/>
                <w:szCs w:val="24"/>
              </w:rPr>
            </w:pPr>
            <w:r w:rsidRPr="00802755">
              <w:rPr>
                <w:rFonts w:ascii="Times New Roman" w:hAnsi="Times New Roman"/>
                <w:b/>
                <w:sz w:val="24"/>
                <w:szCs w:val="24"/>
              </w:rPr>
              <w:t xml:space="preserve">s/n                                      Total aerobic bacterial count (log CFU/g)                                       </w:t>
            </w:r>
          </w:p>
          <w:p w14:paraId="63C7D445" w14:textId="77777777" w:rsidR="00802755" w:rsidRPr="00802755" w:rsidRDefault="00802755" w:rsidP="00802755">
            <w:pPr>
              <w:spacing w:after="200" w:line="276" w:lineRule="auto"/>
              <w:rPr>
                <w:rFonts w:ascii="Times New Roman" w:hAnsi="Times New Roman"/>
                <w:b/>
                <w:sz w:val="24"/>
                <w:szCs w:val="24"/>
              </w:rPr>
            </w:pPr>
            <w:r w:rsidRPr="00802755">
              <w:rPr>
                <w:rFonts w:ascii="Times New Roman" w:hAnsi="Times New Roman"/>
                <w:b/>
                <w:sz w:val="24"/>
                <w:szCs w:val="24"/>
              </w:rPr>
              <w:t xml:space="preserve">     </w:t>
            </w:r>
          </w:p>
        </w:tc>
      </w:tr>
    </w:tbl>
    <w:p w14:paraId="70B7E7D8" w14:textId="77777777" w:rsidR="00802755" w:rsidRPr="00802755" w:rsidRDefault="00802755" w:rsidP="00802755">
      <w:pPr>
        <w:numPr>
          <w:ilvl w:val="0"/>
          <w:numId w:val="1"/>
        </w:numPr>
        <w:spacing w:after="200" w:line="276" w:lineRule="auto"/>
        <w:contextualSpacing/>
        <w:rPr>
          <w:rFonts w:ascii="Times New Roman" w:hAnsi="Times New Roman"/>
          <w:sz w:val="24"/>
          <w:szCs w:val="24"/>
        </w:rPr>
      </w:pPr>
      <w:r w:rsidRPr="00802755">
        <w:rPr>
          <w:rFonts w:ascii="Times New Roman" w:hAnsi="Times New Roman"/>
          <w:sz w:val="24"/>
          <w:szCs w:val="24"/>
        </w:rPr>
        <w:t xml:space="preserve">        </w:t>
      </w:r>
      <w:r w:rsidRPr="00802755">
        <w:rPr>
          <w:rFonts w:ascii="Times New Roman" w:hAnsi="Times New Roman"/>
          <w:sz w:val="24"/>
          <w:szCs w:val="24"/>
        </w:rPr>
        <w:tab/>
        <w:t xml:space="preserve">                                        8.0</w:t>
      </w:r>
    </w:p>
    <w:p w14:paraId="5A4647B9"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 xml:space="preserve">    2                                                          7.6                                                                                             </w:t>
      </w:r>
    </w:p>
    <w:p w14:paraId="553A6098"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 xml:space="preserve">    3                                                          7.7     </w:t>
      </w:r>
    </w:p>
    <w:p w14:paraId="3B987FA2"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 xml:space="preserve">    4                                                          7.8</w:t>
      </w:r>
    </w:p>
    <w:p w14:paraId="64655094"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 xml:space="preserve">    5                                                          7.5</w:t>
      </w:r>
    </w:p>
    <w:p w14:paraId="1DD118BB"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 xml:space="preserve">    6                                                          7.9</w:t>
      </w:r>
    </w:p>
    <w:p w14:paraId="79AE850A"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 xml:space="preserve">    7                                                          7.6</w:t>
      </w:r>
    </w:p>
    <w:p w14:paraId="3732B8EF"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 xml:space="preserve">    8                                                          8.1                </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6"/>
      </w:tblGrid>
      <w:tr w:rsidR="00802755" w:rsidRPr="000A4545" w14:paraId="5466E172" w14:textId="77777777" w:rsidTr="00AC2A17">
        <w:trPr>
          <w:trHeight w:val="6554"/>
        </w:trPr>
        <w:tc>
          <w:tcPr>
            <w:tcW w:w="9236" w:type="dxa"/>
            <w:tcBorders>
              <w:top w:val="nil"/>
              <w:left w:val="nil"/>
              <w:bottom w:val="single" w:sz="4" w:space="0" w:color="auto"/>
              <w:right w:val="nil"/>
            </w:tcBorders>
          </w:tcPr>
          <w:p w14:paraId="2FED7CAC"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9                                                          8.0</w:t>
            </w:r>
          </w:p>
          <w:p w14:paraId="44D48FC7"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10                                                        7.9</w:t>
            </w:r>
          </w:p>
          <w:p w14:paraId="299C8F19"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 xml:space="preserve">11                                           </w:t>
            </w:r>
            <w:r w:rsidRPr="00802755">
              <w:rPr>
                <w:rFonts w:ascii="Times New Roman" w:hAnsi="Times New Roman"/>
                <w:sz w:val="24"/>
                <w:szCs w:val="24"/>
              </w:rPr>
              <w:tab/>
              <w:t xml:space="preserve">            7.6</w:t>
            </w:r>
          </w:p>
          <w:p w14:paraId="762A88B2"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12                                                        7.5</w:t>
            </w:r>
          </w:p>
          <w:p w14:paraId="58CB13F7"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 xml:space="preserve">13                                             </w:t>
            </w:r>
            <w:r w:rsidRPr="00802755">
              <w:rPr>
                <w:rFonts w:ascii="Times New Roman" w:hAnsi="Times New Roman"/>
                <w:sz w:val="24"/>
                <w:szCs w:val="24"/>
              </w:rPr>
              <w:tab/>
              <w:t>7.7</w:t>
            </w:r>
          </w:p>
          <w:p w14:paraId="01C9DBF4"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14</w:t>
            </w:r>
            <w:r w:rsidRPr="00802755">
              <w:rPr>
                <w:rFonts w:ascii="Times New Roman" w:hAnsi="Times New Roman"/>
                <w:sz w:val="24"/>
                <w:szCs w:val="24"/>
              </w:rPr>
              <w:tab/>
              <w:t xml:space="preserve">                                                7.9</w:t>
            </w:r>
          </w:p>
          <w:p w14:paraId="3807BE5D"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15</w:t>
            </w:r>
            <w:r w:rsidRPr="00802755">
              <w:rPr>
                <w:rFonts w:ascii="Times New Roman" w:hAnsi="Times New Roman"/>
                <w:sz w:val="24"/>
                <w:szCs w:val="24"/>
              </w:rPr>
              <w:tab/>
              <w:t xml:space="preserve">                                                7.8</w:t>
            </w:r>
          </w:p>
          <w:p w14:paraId="1C1EBB66"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16</w:t>
            </w:r>
            <w:r w:rsidRPr="00802755">
              <w:rPr>
                <w:rFonts w:ascii="Times New Roman" w:hAnsi="Times New Roman"/>
                <w:sz w:val="24"/>
                <w:szCs w:val="24"/>
              </w:rPr>
              <w:tab/>
              <w:t xml:space="preserve">                                                7.8</w:t>
            </w:r>
          </w:p>
          <w:p w14:paraId="6207F8B7"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 xml:space="preserve">17          </w:t>
            </w:r>
            <w:r w:rsidRPr="00802755">
              <w:rPr>
                <w:rFonts w:ascii="Times New Roman" w:hAnsi="Times New Roman"/>
                <w:sz w:val="24"/>
                <w:szCs w:val="24"/>
              </w:rPr>
              <w:tab/>
              <w:t xml:space="preserve">                                    8.2</w:t>
            </w:r>
          </w:p>
          <w:p w14:paraId="66DD7B51"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18                                                        7.6</w:t>
            </w:r>
          </w:p>
          <w:p w14:paraId="59D0AF69"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19                                                        7.9</w:t>
            </w:r>
          </w:p>
          <w:p w14:paraId="35E638F2"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20                                                        7.6</w:t>
            </w:r>
          </w:p>
          <w:p w14:paraId="5C2361AC"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21                                                        7.8</w:t>
            </w:r>
          </w:p>
        </w:tc>
      </w:tr>
      <w:tr w:rsidR="00802755" w:rsidRPr="000A4545" w14:paraId="7DE82E7D" w14:textId="77777777" w:rsidTr="00AC2A17">
        <w:trPr>
          <w:trHeight w:val="7568"/>
        </w:trPr>
        <w:tc>
          <w:tcPr>
            <w:tcW w:w="9236" w:type="dxa"/>
            <w:tcBorders>
              <w:top w:val="single" w:sz="4" w:space="0" w:color="auto"/>
              <w:left w:val="nil"/>
              <w:bottom w:val="single" w:sz="4" w:space="0" w:color="auto"/>
              <w:right w:val="nil"/>
            </w:tcBorders>
          </w:tcPr>
          <w:p w14:paraId="09E3A3B7"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lastRenderedPageBreak/>
              <w:t>22                                                       7.7</w:t>
            </w:r>
          </w:p>
          <w:p w14:paraId="7D0C5A06"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23                                                       7.8</w:t>
            </w:r>
          </w:p>
          <w:p w14:paraId="5DE6A15F"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24                                                       7.9</w:t>
            </w:r>
          </w:p>
          <w:p w14:paraId="73C9A9D4"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25                                                       8.1</w:t>
            </w:r>
          </w:p>
          <w:p w14:paraId="1A850E92"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26                                                       6.8</w:t>
            </w:r>
          </w:p>
          <w:p w14:paraId="7D8CC7BC"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27                                                       7.6</w:t>
            </w:r>
          </w:p>
          <w:p w14:paraId="1CD76931"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28                                                       7.5</w:t>
            </w:r>
          </w:p>
          <w:p w14:paraId="0EEB33E0"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29                                                       7.7</w:t>
            </w:r>
          </w:p>
          <w:p w14:paraId="7031DF41"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30                                                       7.3</w:t>
            </w:r>
          </w:p>
          <w:p w14:paraId="444EBA5F"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31                                                       7.5</w:t>
            </w:r>
          </w:p>
          <w:p w14:paraId="1B50AECC"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32                                                       7.4</w:t>
            </w:r>
          </w:p>
          <w:p w14:paraId="014E8B40"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33                                                       7.7</w:t>
            </w:r>
          </w:p>
          <w:p w14:paraId="3D40C023"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34                                                       7.6</w:t>
            </w:r>
          </w:p>
          <w:p w14:paraId="7817C6CB"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35                                                       7.8</w:t>
            </w:r>
          </w:p>
          <w:p w14:paraId="43325B5F" w14:textId="77777777" w:rsidR="00802755" w:rsidRPr="00802755" w:rsidRDefault="00802755" w:rsidP="00802755">
            <w:pPr>
              <w:spacing w:after="200" w:line="276" w:lineRule="auto"/>
              <w:rPr>
                <w:rFonts w:ascii="Times New Roman" w:hAnsi="Times New Roman"/>
                <w:sz w:val="24"/>
                <w:szCs w:val="24"/>
              </w:rPr>
            </w:pPr>
            <w:r w:rsidRPr="00802755">
              <w:rPr>
                <w:rFonts w:ascii="Times New Roman" w:hAnsi="Times New Roman"/>
                <w:sz w:val="24"/>
                <w:szCs w:val="24"/>
              </w:rPr>
              <w:t>36                                                       6.9</w:t>
            </w:r>
          </w:p>
        </w:tc>
      </w:tr>
      <w:tr w:rsidR="00802755" w:rsidRPr="000A4545" w14:paraId="3C707F19" w14:textId="77777777" w:rsidTr="00AC2A17">
        <w:trPr>
          <w:trHeight w:val="1374"/>
        </w:trPr>
        <w:tc>
          <w:tcPr>
            <w:tcW w:w="9236" w:type="dxa"/>
            <w:tcBorders>
              <w:top w:val="single" w:sz="4" w:space="0" w:color="auto"/>
              <w:left w:val="nil"/>
              <w:bottom w:val="nil"/>
              <w:right w:val="nil"/>
            </w:tcBorders>
          </w:tcPr>
          <w:p w14:paraId="4F4C6F97" w14:textId="77777777" w:rsidR="00802755" w:rsidRPr="00802755" w:rsidRDefault="00802755" w:rsidP="00802755">
            <w:pPr>
              <w:spacing w:after="200" w:line="276" w:lineRule="auto"/>
              <w:rPr>
                <w:rFonts w:ascii="Times New Roman" w:hAnsi="Times New Roman"/>
                <w:b/>
                <w:sz w:val="24"/>
                <w:szCs w:val="24"/>
              </w:rPr>
            </w:pPr>
          </w:p>
          <w:p w14:paraId="4261C933" w14:textId="77777777" w:rsidR="00802755" w:rsidRPr="00802755" w:rsidRDefault="00802755" w:rsidP="00802755">
            <w:pPr>
              <w:spacing w:after="200" w:line="276" w:lineRule="auto"/>
              <w:rPr>
                <w:rFonts w:ascii="Times New Roman" w:hAnsi="Times New Roman"/>
                <w:b/>
                <w:sz w:val="24"/>
                <w:szCs w:val="24"/>
              </w:rPr>
            </w:pPr>
            <w:r w:rsidRPr="00802755">
              <w:rPr>
                <w:rFonts w:ascii="Times New Roman" w:hAnsi="Times New Roman"/>
                <w:b/>
                <w:sz w:val="24"/>
                <w:szCs w:val="24"/>
              </w:rPr>
              <w:t xml:space="preserve">          </w:t>
            </w:r>
          </w:p>
        </w:tc>
      </w:tr>
    </w:tbl>
    <w:p w14:paraId="42C8A631" w14:textId="77777777" w:rsidR="00AC2A17" w:rsidRPr="00671568" w:rsidRDefault="00AC2A17" w:rsidP="00AC2A17">
      <w:pPr>
        <w:autoSpaceDE w:val="0"/>
        <w:autoSpaceDN w:val="0"/>
        <w:adjustRightInd w:val="0"/>
        <w:spacing w:line="480" w:lineRule="auto"/>
        <w:jc w:val="both"/>
        <w:rPr>
          <w:rFonts w:ascii="Times New Roman" w:eastAsia="Times New Roman" w:hAnsi="Times New Roman"/>
          <w:sz w:val="24"/>
          <w:szCs w:val="24"/>
        </w:rPr>
      </w:pPr>
      <w:r w:rsidRPr="00AC2A17">
        <w:rPr>
          <w:rFonts w:ascii="Times New Roman" w:hAnsi="Times New Roman"/>
          <w:bCs/>
          <w:sz w:val="24"/>
          <w:szCs w:val="24"/>
        </w:rPr>
        <w:t xml:space="preserve">The </w:t>
      </w:r>
      <w:r>
        <w:rPr>
          <w:rFonts w:ascii="Times New Roman" w:hAnsi="Times New Roman"/>
          <w:bCs/>
          <w:sz w:val="24"/>
          <w:szCs w:val="24"/>
        </w:rPr>
        <w:t xml:space="preserve">table above displays the </w:t>
      </w:r>
      <w:r w:rsidRPr="00AC2A17">
        <w:rPr>
          <w:rFonts w:ascii="Times New Roman" w:hAnsi="Times New Roman"/>
          <w:bCs/>
          <w:sz w:val="24"/>
          <w:szCs w:val="24"/>
        </w:rPr>
        <w:t xml:space="preserve">viable count of </w:t>
      </w:r>
      <w:proofErr w:type="spellStart"/>
      <w:r w:rsidRPr="00AC2A17">
        <w:rPr>
          <w:rFonts w:ascii="Times New Roman" w:hAnsi="Times New Roman"/>
          <w:bCs/>
          <w:i/>
          <w:iCs/>
          <w:sz w:val="24"/>
          <w:szCs w:val="24"/>
        </w:rPr>
        <w:t>Enterobacteria</w:t>
      </w:r>
      <w:proofErr w:type="spellEnd"/>
      <w:r w:rsidRPr="00AC2A17">
        <w:rPr>
          <w:rFonts w:ascii="Times New Roman" w:hAnsi="Times New Roman"/>
          <w:bCs/>
          <w:i/>
          <w:iCs/>
          <w:sz w:val="24"/>
          <w:szCs w:val="24"/>
        </w:rPr>
        <w:t xml:space="preserve"> </w:t>
      </w:r>
      <w:proofErr w:type="spellStart"/>
      <w:r w:rsidR="009E54EB">
        <w:rPr>
          <w:rFonts w:ascii="Times New Roman" w:hAnsi="Times New Roman"/>
          <w:bCs/>
          <w:iCs/>
          <w:sz w:val="24"/>
          <w:szCs w:val="24"/>
        </w:rPr>
        <w:t>sps</w:t>
      </w:r>
      <w:proofErr w:type="spellEnd"/>
      <w:r w:rsidRPr="00AC2A17">
        <w:rPr>
          <w:rFonts w:ascii="Times New Roman" w:hAnsi="Times New Roman"/>
          <w:bCs/>
          <w:i/>
          <w:iCs/>
          <w:sz w:val="24"/>
          <w:szCs w:val="24"/>
        </w:rPr>
        <w:t xml:space="preserve"> </w:t>
      </w:r>
      <w:r w:rsidRPr="00AC2A17">
        <w:rPr>
          <w:rFonts w:ascii="Times New Roman" w:hAnsi="Times New Roman"/>
          <w:bCs/>
          <w:sz w:val="24"/>
          <w:szCs w:val="24"/>
        </w:rPr>
        <w:t xml:space="preserve">in CFU/g (colony forming unit per gram) isolated from the </w:t>
      </w:r>
      <w:proofErr w:type="spellStart"/>
      <w:r w:rsidRPr="00AC2A17">
        <w:rPr>
          <w:rFonts w:ascii="Times New Roman" w:hAnsi="Times New Roman"/>
          <w:bCs/>
          <w:sz w:val="24"/>
          <w:szCs w:val="24"/>
        </w:rPr>
        <w:t>faecal</w:t>
      </w:r>
      <w:proofErr w:type="spellEnd"/>
      <w:r w:rsidRPr="00AC2A17">
        <w:rPr>
          <w:rFonts w:ascii="Times New Roman" w:hAnsi="Times New Roman"/>
          <w:bCs/>
          <w:sz w:val="24"/>
          <w:szCs w:val="24"/>
        </w:rPr>
        <w:t xml:space="preserve"> specimen of depressed group</w:t>
      </w:r>
      <w:r w:rsidRPr="00802755">
        <w:rPr>
          <w:rFonts w:ascii="Times New Roman" w:hAnsi="Times New Roman"/>
          <w:b/>
          <w:bCs/>
          <w:sz w:val="24"/>
          <w:szCs w:val="24"/>
        </w:rPr>
        <w:t xml:space="preserve">. </w:t>
      </w:r>
      <w:r>
        <w:rPr>
          <w:rFonts w:ascii="Times New Roman" w:eastAsia="Times New Roman" w:hAnsi="Times New Roman"/>
          <w:sz w:val="24"/>
          <w:szCs w:val="24"/>
        </w:rPr>
        <w:t xml:space="preserve"> The results obtained ranged from 6.8-8.2 log CFU/g. They demonstrated significant levels of </w:t>
      </w:r>
      <w:proofErr w:type="spellStart"/>
      <w:r w:rsidRPr="00ED40DA">
        <w:rPr>
          <w:rFonts w:ascii="Times New Roman" w:eastAsia="Times New Roman" w:hAnsi="Times New Roman"/>
          <w:i/>
          <w:sz w:val="24"/>
          <w:szCs w:val="24"/>
        </w:rPr>
        <w:t>Enterobacteria</w:t>
      </w:r>
      <w:proofErr w:type="spellEnd"/>
      <w:r w:rsidRPr="00ED40DA">
        <w:rPr>
          <w:rFonts w:ascii="Times New Roman" w:eastAsia="Times New Roman" w:hAnsi="Times New Roman"/>
          <w:i/>
          <w:sz w:val="24"/>
          <w:szCs w:val="24"/>
        </w:rPr>
        <w:t xml:space="preserve"> </w:t>
      </w:r>
      <w:proofErr w:type="spellStart"/>
      <w:r w:rsidRPr="009E54EB">
        <w:rPr>
          <w:rFonts w:ascii="Times New Roman" w:eastAsia="Times New Roman" w:hAnsi="Times New Roman"/>
          <w:sz w:val="24"/>
          <w:szCs w:val="24"/>
        </w:rPr>
        <w:t>sp</w:t>
      </w:r>
      <w:r w:rsidR="009E54EB" w:rsidRPr="009E54EB">
        <w:rPr>
          <w:rFonts w:ascii="Times New Roman" w:eastAsia="Times New Roman" w:hAnsi="Times New Roman"/>
          <w:sz w:val="24"/>
          <w:szCs w:val="24"/>
        </w:rPr>
        <w:t>s</w:t>
      </w:r>
      <w:proofErr w:type="spellEnd"/>
      <w:r>
        <w:rPr>
          <w:rFonts w:ascii="Times New Roman" w:eastAsia="Times New Roman" w:hAnsi="Times New Roman"/>
          <w:i/>
          <w:sz w:val="24"/>
          <w:szCs w:val="24"/>
        </w:rPr>
        <w:t>.</w:t>
      </w:r>
    </w:p>
    <w:p w14:paraId="269C83EA" w14:textId="77777777" w:rsidR="00AC2A17" w:rsidRDefault="00AC2A17" w:rsidP="00AC2A17">
      <w:pPr>
        <w:spacing w:line="480" w:lineRule="auto"/>
        <w:jc w:val="both"/>
        <w:rPr>
          <w:rFonts w:ascii="Times New Roman" w:hAnsi="Times New Roman"/>
          <w:b/>
          <w:bCs/>
          <w:sz w:val="24"/>
          <w:szCs w:val="24"/>
        </w:rPr>
      </w:pPr>
    </w:p>
    <w:p w14:paraId="5D7D60E0" w14:textId="77777777" w:rsidR="00802755" w:rsidRDefault="00802755" w:rsidP="00802755">
      <w:pPr>
        <w:spacing w:line="480" w:lineRule="auto"/>
        <w:jc w:val="both"/>
        <w:rPr>
          <w:rFonts w:ascii="Times New Roman" w:hAnsi="Times New Roman"/>
          <w:b/>
          <w:bCs/>
          <w:sz w:val="24"/>
          <w:szCs w:val="24"/>
        </w:rPr>
      </w:pPr>
    </w:p>
    <w:p w14:paraId="2DFA6C69" w14:textId="77777777" w:rsidR="00802755" w:rsidRDefault="00802755" w:rsidP="00802755">
      <w:pPr>
        <w:spacing w:line="480" w:lineRule="auto"/>
        <w:jc w:val="both"/>
        <w:rPr>
          <w:rFonts w:ascii="Times New Roman" w:hAnsi="Times New Roman"/>
          <w:b/>
          <w:bCs/>
          <w:sz w:val="24"/>
          <w:szCs w:val="24"/>
        </w:rPr>
      </w:pPr>
    </w:p>
    <w:p w14:paraId="7B1DB55C" w14:textId="77777777" w:rsidR="00802755" w:rsidRDefault="00802755" w:rsidP="00802755">
      <w:pPr>
        <w:spacing w:line="480" w:lineRule="auto"/>
        <w:jc w:val="both"/>
        <w:rPr>
          <w:rFonts w:ascii="Times New Roman" w:hAnsi="Times New Roman"/>
          <w:b/>
          <w:bCs/>
          <w:sz w:val="24"/>
          <w:szCs w:val="24"/>
        </w:rPr>
      </w:pPr>
    </w:p>
    <w:p w14:paraId="3DC3739F" w14:textId="77777777" w:rsidR="00AC2A17" w:rsidRPr="00AC2A17" w:rsidRDefault="00AC2A17" w:rsidP="00AC2A17">
      <w:pPr>
        <w:spacing w:after="200" w:line="276" w:lineRule="auto"/>
        <w:rPr>
          <w:rFonts w:ascii="Times New Roman" w:hAnsi="Times New Roman"/>
          <w:b/>
          <w:sz w:val="24"/>
          <w:szCs w:val="24"/>
        </w:rPr>
      </w:pPr>
      <w:r w:rsidRPr="00AC2A17">
        <w:rPr>
          <w:rFonts w:ascii="Times New Roman" w:hAnsi="Times New Roman"/>
          <w:b/>
          <w:sz w:val="24"/>
          <w:szCs w:val="24"/>
        </w:rPr>
        <w:lastRenderedPageBreak/>
        <w:t xml:space="preserve">Table </w:t>
      </w:r>
      <w:r>
        <w:rPr>
          <w:rFonts w:ascii="Times New Roman" w:hAnsi="Times New Roman"/>
          <w:b/>
          <w:sz w:val="24"/>
          <w:szCs w:val="24"/>
        </w:rPr>
        <w:t>2</w:t>
      </w:r>
      <w:r w:rsidRPr="00AC2A17">
        <w:rPr>
          <w:rFonts w:ascii="Times New Roman" w:hAnsi="Times New Roman"/>
          <w:b/>
          <w:sz w:val="24"/>
          <w:szCs w:val="24"/>
        </w:rPr>
        <w:t xml:space="preserve">: Viable count of </w:t>
      </w:r>
      <w:proofErr w:type="spellStart"/>
      <w:r w:rsidRPr="00AC2A17">
        <w:rPr>
          <w:rFonts w:ascii="Times New Roman" w:hAnsi="Times New Roman"/>
          <w:b/>
          <w:i/>
          <w:sz w:val="24"/>
          <w:szCs w:val="24"/>
        </w:rPr>
        <w:t>Enterobacteria</w:t>
      </w:r>
      <w:proofErr w:type="spellEnd"/>
      <w:r w:rsidRPr="00AC2A17">
        <w:rPr>
          <w:rFonts w:ascii="Times New Roman" w:hAnsi="Times New Roman"/>
          <w:b/>
          <w:sz w:val="24"/>
          <w:szCs w:val="24"/>
        </w:rPr>
        <w:t xml:space="preserve"> </w:t>
      </w:r>
      <w:proofErr w:type="spellStart"/>
      <w:r w:rsidR="009E54EB">
        <w:rPr>
          <w:rFonts w:ascii="Times New Roman" w:hAnsi="Times New Roman"/>
          <w:b/>
          <w:sz w:val="24"/>
          <w:szCs w:val="24"/>
        </w:rPr>
        <w:t>sps</w:t>
      </w:r>
      <w:proofErr w:type="spellEnd"/>
      <w:r>
        <w:rPr>
          <w:rFonts w:ascii="Times New Roman" w:hAnsi="Times New Roman"/>
          <w:b/>
          <w:sz w:val="24"/>
          <w:szCs w:val="24"/>
        </w:rPr>
        <w:t xml:space="preserve"> </w:t>
      </w:r>
      <w:r w:rsidRPr="00AC2A17">
        <w:rPr>
          <w:rFonts w:ascii="Times New Roman" w:hAnsi="Times New Roman"/>
          <w:b/>
          <w:sz w:val="24"/>
          <w:szCs w:val="24"/>
        </w:rPr>
        <w:t xml:space="preserve">in </w:t>
      </w:r>
      <w:proofErr w:type="spellStart"/>
      <w:r w:rsidRPr="00AC2A17">
        <w:rPr>
          <w:rFonts w:ascii="Times New Roman" w:hAnsi="Times New Roman"/>
          <w:b/>
          <w:sz w:val="24"/>
          <w:szCs w:val="24"/>
        </w:rPr>
        <w:t>faeces</w:t>
      </w:r>
      <w:proofErr w:type="spellEnd"/>
      <w:r w:rsidRPr="00AC2A17">
        <w:rPr>
          <w:rFonts w:ascii="Times New Roman" w:hAnsi="Times New Roman"/>
          <w:b/>
          <w:sz w:val="24"/>
          <w:szCs w:val="24"/>
        </w:rPr>
        <w:t xml:space="preserve"> of healthy group</w:t>
      </w:r>
    </w:p>
    <w:tbl>
      <w:tblPr>
        <w:tblW w:w="0" w:type="auto"/>
        <w:tblInd w:w="85" w:type="dxa"/>
        <w:tblBorders>
          <w:top w:val="single" w:sz="4" w:space="0" w:color="auto"/>
        </w:tblBorders>
        <w:tblLook w:val="0000" w:firstRow="0" w:lastRow="0" w:firstColumn="0" w:lastColumn="0" w:noHBand="0" w:noVBand="0"/>
      </w:tblPr>
      <w:tblGrid>
        <w:gridCol w:w="7914"/>
      </w:tblGrid>
      <w:tr w:rsidR="00AC2A17" w:rsidRPr="000A4545" w14:paraId="00A38812" w14:textId="77777777" w:rsidTr="00D07308">
        <w:trPr>
          <w:trHeight w:val="100"/>
        </w:trPr>
        <w:tc>
          <w:tcPr>
            <w:tcW w:w="7914" w:type="dxa"/>
          </w:tcPr>
          <w:p w14:paraId="0E377581" w14:textId="77777777" w:rsidR="00AC2A17" w:rsidRPr="00AC2A17" w:rsidRDefault="00AC2A17" w:rsidP="00AC2A17">
            <w:pPr>
              <w:spacing w:after="200" w:line="276" w:lineRule="auto"/>
              <w:rPr>
                <w:rFonts w:ascii="Times New Roman" w:hAnsi="Times New Roman"/>
                <w:b/>
                <w:sz w:val="24"/>
                <w:szCs w:val="24"/>
              </w:rPr>
            </w:pPr>
          </w:p>
        </w:tc>
      </w:tr>
    </w:tbl>
    <w:p w14:paraId="1CA7C27A" w14:textId="77777777" w:rsidR="00AC2A17" w:rsidRPr="00AC2A17" w:rsidRDefault="00AC2A17" w:rsidP="00AC2A17">
      <w:pPr>
        <w:spacing w:after="200" w:line="276" w:lineRule="auto"/>
        <w:rPr>
          <w:rFonts w:ascii="Times New Roman" w:hAnsi="Times New Roman"/>
          <w:b/>
          <w:sz w:val="24"/>
          <w:szCs w:val="24"/>
        </w:rPr>
      </w:pPr>
      <w:r w:rsidRPr="00AC2A17">
        <w:rPr>
          <w:rFonts w:ascii="Times New Roman" w:hAnsi="Times New Roman"/>
          <w:b/>
          <w:sz w:val="24"/>
          <w:szCs w:val="24"/>
        </w:rPr>
        <w:t xml:space="preserve">    </w:t>
      </w:r>
      <w:proofErr w:type="gramStart"/>
      <w:r w:rsidRPr="00AC2A17">
        <w:rPr>
          <w:rFonts w:ascii="Times New Roman" w:hAnsi="Times New Roman"/>
          <w:b/>
          <w:sz w:val="24"/>
          <w:szCs w:val="24"/>
        </w:rPr>
        <w:t>s</w:t>
      </w:r>
      <w:proofErr w:type="gramEnd"/>
      <w:r w:rsidRPr="00AC2A17">
        <w:rPr>
          <w:rFonts w:ascii="Times New Roman" w:hAnsi="Times New Roman"/>
          <w:b/>
          <w:sz w:val="24"/>
          <w:szCs w:val="24"/>
        </w:rPr>
        <w:t xml:space="preserve"> /n                                      Total aerobic bacterial count (log CFU/g)   </w:t>
      </w:r>
    </w:p>
    <w:p w14:paraId="6ADC950A" w14:textId="77777777" w:rsidR="00AC2A17" w:rsidRPr="00AC2A17" w:rsidRDefault="00AC2A17" w:rsidP="00AC2A17">
      <w:pPr>
        <w:spacing w:after="200" w:line="276" w:lineRule="auto"/>
        <w:rPr>
          <w:rFonts w:ascii="Times New Roman" w:hAnsi="Times New Roman"/>
          <w:b/>
          <w:sz w:val="24"/>
          <w:szCs w:val="24"/>
        </w:rPr>
      </w:pPr>
      <w:r w:rsidRPr="00AC2A17">
        <w:rPr>
          <w:rFonts w:ascii="Times New Roman" w:hAnsi="Times New Roman"/>
          <w:b/>
          <w:sz w:val="24"/>
          <w:szCs w:val="24"/>
        </w:rPr>
        <w:t xml:space="preserve">                                    </w:t>
      </w:r>
    </w:p>
    <w:tbl>
      <w:tblPr>
        <w:tblW w:w="0" w:type="auto"/>
        <w:tblInd w:w="119" w:type="dxa"/>
        <w:tblBorders>
          <w:top w:val="single" w:sz="4" w:space="0" w:color="auto"/>
        </w:tblBorders>
        <w:tblLook w:val="0000" w:firstRow="0" w:lastRow="0" w:firstColumn="0" w:lastColumn="0" w:noHBand="0" w:noVBand="0"/>
      </w:tblPr>
      <w:tblGrid>
        <w:gridCol w:w="7914"/>
      </w:tblGrid>
      <w:tr w:rsidR="00AC2A17" w:rsidRPr="000A4545" w14:paraId="01845E91" w14:textId="77777777" w:rsidTr="00D07308">
        <w:trPr>
          <w:trHeight w:val="100"/>
        </w:trPr>
        <w:tc>
          <w:tcPr>
            <w:tcW w:w="7914" w:type="dxa"/>
          </w:tcPr>
          <w:p w14:paraId="2B4E9A5B" w14:textId="77777777" w:rsidR="00AC2A17" w:rsidRPr="00AC2A17" w:rsidRDefault="00AC2A17" w:rsidP="00AC2A17">
            <w:pPr>
              <w:spacing w:after="200" w:line="276" w:lineRule="auto"/>
              <w:rPr>
                <w:rFonts w:ascii="Times New Roman" w:hAnsi="Times New Roman"/>
                <w:b/>
                <w:sz w:val="24"/>
                <w:szCs w:val="24"/>
              </w:rPr>
            </w:pPr>
          </w:p>
        </w:tc>
      </w:tr>
    </w:tbl>
    <w:p w14:paraId="4E2C9B6B" w14:textId="77777777" w:rsidR="00AC2A17" w:rsidRPr="00AC2A17" w:rsidRDefault="00AC2A17" w:rsidP="00AC2A17">
      <w:pPr>
        <w:spacing w:after="200" w:line="276" w:lineRule="auto"/>
        <w:rPr>
          <w:rFonts w:ascii="Times New Roman" w:hAnsi="Times New Roman"/>
          <w:sz w:val="24"/>
          <w:szCs w:val="24"/>
        </w:rPr>
      </w:pPr>
      <w:r w:rsidRPr="00AC2A17">
        <w:rPr>
          <w:rFonts w:ascii="Times New Roman" w:hAnsi="Times New Roman"/>
          <w:b/>
          <w:sz w:val="24"/>
          <w:szCs w:val="24"/>
        </w:rPr>
        <w:t xml:space="preserve">    </w:t>
      </w:r>
      <w:r w:rsidRPr="00AC2A17">
        <w:rPr>
          <w:rFonts w:ascii="Times New Roman" w:hAnsi="Times New Roman"/>
          <w:sz w:val="24"/>
          <w:szCs w:val="24"/>
        </w:rPr>
        <w:t xml:space="preserve">1            </w:t>
      </w:r>
      <w:r w:rsidRPr="00AC2A17">
        <w:rPr>
          <w:rFonts w:ascii="Times New Roman" w:hAnsi="Times New Roman"/>
          <w:sz w:val="24"/>
          <w:szCs w:val="24"/>
        </w:rPr>
        <w:tab/>
        <w:t xml:space="preserve">                                       6.5</w:t>
      </w:r>
    </w:p>
    <w:p w14:paraId="2053414C" w14:textId="77777777" w:rsidR="00AC2A17" w:rsidRPr="00AC2A17" w:rsidRDefault="00AC2A17" w:rsidP="00AC2A17">
      <w:pPr>
        <w:spacing w:after="200" w:line="276" w:lineRule="auto"/>
        <w:rPr>
          <w:rFonts w:ascii="Times New Roman" w:hAnsi="Times New Roman"/>
          <w:sz w:val="24"/>
          <w:szCs w:val="24"/>
        </w:rPr>
      </w:pPr>
      <w:r w:rsidRPr="00AC2A17">
        <w:rPr>
          <w:rFonts w:ascii="Times New Roman" w:hAnsi="Times New Roman"/>
          <w:sz w:val="24"/>
          <w:szCs w:val="24"/>
        </w:rPr>
        <w:t xml:space="preserve">    2</w:t>
      </w:r>
      <w:r w:rsidRPr="00AC2A17">
        <w:rPr>
          <w:rFonts w:ascii="Times New Roman" w:hAnsi="Times New Roman"/>
          <w:sz w:val="24"/>
          <w:szCs w:val="24"/>
        </w:rPr>
        <w:tab/>
        <w:t xml:space="preserve">                                                   6.6                                                                                             </w:t>
      </w:r>
    </w:p>
    <w:p w14:paraId="34FCD55B" w14:textId="77777777" w:rsidR="00AC2A17" w:rsidRPr="00AC2A17" w:rsidRDefault="00AC2A17" w:rsidP="00AC2A17">
      <w:pPr>
        <w:spacing w:after="200" w:line="276" w:lineRule="auto"/>
        <w:rPr>
          <w:rFonts w:ascii="Times New Roman" w:hAnsi="Times New Roman"/>
          <w:sz w:val="24"/>
          <w:szCs w:val="24"/>
        </w:rPr>
      </w:pPr>
      <w:r w:rsidRPr="00AC2A17">
        <w:rPr>
          <w:rFonts w:ascii="Times New Roman" w:hAnsi="Times New Roman"/>
          <w:sz w:val="24"/>
          <w:szCs w:val="24"/>
        </w:rPr>
        <w:t xml:space="preserve">    3                                                         7.0     </w:t>
      </w:r>
    </w:p>
    <w:p w14:paraId="6291C83E" w14:textId="77777777" w:rsidR="00AC2A17" w:rsidRPr="00AC2A17" w:rsidRDefault="00AC2A17" w:rsidP="00AC2A17">
      <w:pPr>
        <w:spacing w:after="200" w:line="276" w:lineRule="auto"/>
        <w:rPr>
          <w:rFonts w:ascii="Times New Roman" w:hAnsi="Times New Roman"/>
          <w:sz w:val="24"/>
          <w:szCs w:val="24"/>
        </w:rPr>
      </w:pPr>
      <w:r w:rsidRPr="00AC2A17">
        <w:rPr>
          <w:rFonts w:ascii="Times New Roman" w:hAnsi="Times New Roman"/>
          <w:sz w:val="24"/>
          <w:szCs w:val="24"/>
        </w:rPr>
        <w:t xml:space="preserve">    4                                                         6.0</w:t>
      </w:r>
    </w:p>
    <w:p w14:paraId="0DBBD79B" w14:textId="77777777" w:rsidR="00AC2A17" w:rsidRPr="00AC2A17" w:rsidRDefault="00AC2A17" w:rsidP="00AC2A17">
      <w:pPr>
        <w:spacing w:after="200" w:line="276" w:lineRule="auto"/>
        <w:rPr>
          <w:rFonts w:ascii="Times New Roman" w:hAnsi="Times New Roman"/>
          <w:sz w:val="24"/>
          <w:szCs w:val="24"/>
        </w:rPr>
      </w:pPr>
      <w:r w:rsidRPr="00AC2A17">
        <w:rPr>
          <w:rFonts w:ascii="Times New Roman" w:hAnsi="Times New Roman"/>
          <w:sz w:val="24"/>
          <w:szCs w:val="24"/>
        </w:rPr>
        <w:t xml:space="preserve">    5                                                         6.2</w:t>
      </w:r>
    </w:p>
    <w:p w14:paraId="7A4B0A0E" w14:textId="77777777" w:rsidR="00AC2A17" w:rsidRPr="00AC2A17" w:rsidRDefault="00AC2A17" w:rsidP="00AC2A17">
      <w:pPr>
        <w:spacing w:after="200" w:line="276" w:lineRule="auto"/>
        <w:rPr>
          <w:rFonts w:ascii="Times New Roman" w:hAnsi="Times New Roman"/>
          <w:sz w:val="24"/>
          <w:szCs w:val="24"/>
        </w:rPr>
      </w:pPr>
      <w:r w:rsidRPr="00AC2A17">
        <w:rPr>
          <w:rFonts w:ascii="Times New Roman" w:hAnsi="Times New Roman"/>
          <w:sz w:val="24"/>
          <w:szCs w:val="24"/>
        </w:rPr>
        <w:t xml:space="preserve">    6                                                         7.3</w:t>
      </w:r>
    </w:p>
    <w:p w14:paraId="2BCDB67F" w14:textId="77777777" w:rsidR="00AC2A17" w:rsidRPr="00AC2A17" w:rsidRDefault="00AC2A17" w:rsidP="00AC2A17">
      <w:pPr>
        <w:spacing w:after="200" w:line="276" w:lineRule="auto"/>
        <w:rPr>
          <w:rFonts w:ascii="Times New Roman" w:hAnsi="Times New Roman"/>
          <w:sz w:val="24"/>
          <w:szCs w:val="24"/>
        </w:rPr>
      </w:pPr>
      <w:r w:rsidRPr="00AC2A17">
        <w:rPr>
          <w:rFonts w:ascii="Times New Roman" w:hAnsi="Times New Roman"/>
          <w:sz w:val="24"/>
          <w:szCs w:val="24"/>
        </w:rPr>
        <w:t xml:space="preserve">    7</w:t>
      </w:r>
      <w:r w:rsidRPr="00AC2A17">
        <w:rPr>
          <w:rFonts w:ascii="Times New Roman" w:hAnsi="Times New Roman"/>
          <w:sz w:val="24"/>
          <w:szCs w:val="24"/>
        </w:rPr>
        <w:tab/>
        <w:t xml:space="preserve">                                                   7.1</w:t>
      </w:r>
    </w:p>
    <w:p w14:paraId="0DDEDFE9" w14:textId="77777777" w:rsidR="00AC2A17" w:rsidRPr="00AC2A17" w:rsidRDefault="00AC2A17" w:rsidP="00AC2A17">
      <w:pPr>
        <w:spacing w:after="200" w:line="276" w:lineRule="auto"/>
        <w:rPr>
          <w:rFonts w:ascii="Times New Roman" w:hAnsi="Times New Roman"/>
          <w:sz w:val="24"/>
          <w:szCs w:val="24"/>
        </w:rPr>
      </w:pPr>
      <w:r w:rsidRPr="00AC2A17">
        <w:rPr>
          <w:rFonts w:ascii="Times New Roman" w:hAnsi="Times New Roman"/>
          <w:sz w:val="24"/>
          <w:szCs w:val="24"/>
        </w:rPr>
        <w:t xml:space="preserve">    8                                                         6.4</w:t>
      </w:r>
    </w:p>
    <w:p w14:paraId="3A40A2D8" w14:textId="77777777" w:rsidR="00AC2A17" w:rsidRPr="00AC2A17" w:rsidRDefault="00AC2A17" w:rsidP="00AC2A17">
      <w:pPr>
        <w:spacing w:after="200" w:line="276" w:lineRule="auto"/>
        <w:rPr>
          <w:rFonts w:ascii="Times New Roman" w:hAnsi="Times New Roman"/>
          <w:sz w:val="24"/>
          <w:szCs w:val="24"/>
        </w:rPr>
      </w:pPr>
      <w:r w:rsidRPr="00AC2A17">
        <w:rPr>
          <w:rFonts w:ascii="Times New Roman" w:hAnsi="Times New Roman"/>
          <w:sz w:val="24"/>
          <w:szCs w:val="24"/>
        </w:rPr>
        <w:t xml:space="preserve">    9                                                         7.5</w:t>
      </w:r>
    </w:p>
    <w:p w14:paraId="5CB410F5" w14:textId="77777777" w:rsidR="00AC2A17" w:rsidRPr="00AC2A17" w:rsidRDefault="00AC2A17" w:rsidP="00AC2A17">
      <w:pPr>
        <w:spacing w:after="200" w:line="276" w:lineRule="auto"/>
        <w:rPr>
          <w:rFonts w:ascii="Times New Roman" w:hAnsi="Times New Roman"/>
          <w:sz w:val="24"/>
          <w:szCs w:val="24"/>
        </w:rPr>
      </w:pPr>
      <w:r w:rsidRPr="00AC2A17">
        <w:rPr>
          <w:rFonts w:ascii="Times New Roman" w:hAnsi="Times New Roman"/>
          <w:sz w:val="24"/>
          <w:szCs w:val="24"/>
        </w:rPr>
        <w:t xml:space="preserve">   10                                                        6.8</w:t>
      </w:r>
    </w:p>
    <w:p w14:paraId="02FB74B4" w14:textId="77777777" w:rsidR="00AC2A17" w:rsidRPr="00AC2A17" w:rsidRDefault="00AC2A17" w:rsidP="00AC2A17">
      <w:pPr>
        <w:spacing w:after="200" w:line="276" w:lineRule="auto"/>
        <w:rPr>
          <w:rFonts w:ascii="Times New Roman" w:hAnsi="Times New Roman"/>
          <w:sz w:val="24"/>
          <w:szCs w:val="24"/>
        </w:rPr>
      </w:pPr>
      <w:r w:rsidRPr="00AC2A17">
        <w:rPr>
          <w:rFonts w:ascii="Times New Roman" w:hAnsi="Times New Roman"/>
          <w:sz w:val="24"/>
          <w:szCs w:val="24"/>
        </w:rPr>
        <w:t xml:space="preserve">   11                                                        6.3</w:t>
      </w:r>
    </w:p>
    <w:p w14:paraId="03B8CDE0" w14:textId="77777777" w:rsidR="00AC2A17" w:rsidRPr="00AC2A17" w:rsidRDefault="00AC2A17" w:rsidP="00AC2A17">
      <w:pPr>
        <w:spacing w:after="200" w:line="276" w:lineRule="auto"/>
        <w:rPr>
          <w:rFonts w:ascii="Times New Roman" w:hAnsi="Times New Roman"/>
          <w:sz w:val="24"/>
          <w:szCs w:val="24"/>
        </w:rPr>
      </w:pPr>
      <w:r w:rsidRPr="00AC2A17">
        <w:rPr>
          <w:rFonts w:ascii="Times New Roman" w:hAnsi="Times New Roman"/>
          <w:sz w:val="24"/>
          <w:szCs w:val="24"/>
        </w:rPr>
        <w:t xml:space="preserve">   12                                                        6.7</w:t>
      </w:r>
    </w:p>
    <w:p w14:paraId="63BEAB7E" w14:textId="77777777" w:rsidR="00AC2A17" w:rsidRPr="00AC2A17" w:rsidRDefault="00AC2A17" w:rsidP="00AC2A17">
      <w:pPr>
        <w:spacing w:after="200" w:line="276" w:lineRule="auto"/>
        <w:rPr>
          <w:rFonts w:ascii="Times New Roman" w:hAnsi="Times New Roman"/>
          <w:sz w:val="24"/>
          <w:szCs w:val="24"/>
        </w:rPr>
      </w:pPr>
      <w:r w:rsidRPr="00AC2A17">
        <w:rPr>
          <w:rFonts w:ascii="Times New Roman" w:hAnsi="Times New Roman"/>
          <w:sz w:val="24"/>
          <w:szCs w:val="24"/>
        </w:rPr>
        <w:t xml:space="preserve">   13                                                        6.2</w:t>
      </w:r>
    </w:p>
    <w:p w14:paraId="24C5FC8D" w14:textId="77777777" w:rsidR="00AC2A17" w:rsidRPr="00AC2A17" w:rsidRDefault="00AC2A17" w:rsidP="00AC2A17">
      <w:pPr>
        <w:spacing w:after="200" w:line="276" w:lineRule="auto"/>
        <w:rPr>
          <w:rFonts w:ascii="Times New Roman" w:hAnsi="Times New Roman"/>
          <w:sz w:val="24"/>
          <w:szCs w:val="24"/>
        </w:rPr>
      </w:pPr>
      <w:r w:rsidRPr="00AC2A17">
        <w:rPr>
          <w:rFonts w:ascii="Times New Roman" w:hAnsi="Times New Roman"/>
          <w:sz w:val="24"/>
          <w:szCs w:val="24"/>
        </w:rPr>
        <w:t xml:space="preserve">   14                                                        7.2</w:t>
      </w:r>
    </w:p>
    <w:tbl>
      <w:tblPr>
        <w:tblW w:w="0" w:type="auto"/>
        <w:tblInd w:w="119" w:type="dxa"/>
        <w:tblBorders>
          <w:top w:val="single" w:sz="4" w:space="0" w:color="auto"/>
        </w:tblBorders>
        <w:tblLook w:val="0000" w:firstRow="0" w:lastRow="0" w:firstColumn="0" w:lastColumn="0" w:noHBand="0" w:noVBand="0"/>
      </w:tblPr>
      <w:tblGrid>
        <w:gridCol w:w="8391"/>
      </w:tblGrid>
      <w:tr w:rsidR="00AC2A17" w:rsidRPr="000A4545" w14:paraId="0F6A8B06" w14:textId="77777777" w:rsidTr="00D07308">
        <w:trPr>
          <w:trHeight w:val="100"/>
        </w:trPr>
        <w:tc>
          <w:tcPr>
            <w:tcW w:w="8391" w:type="dxa"/>
          </w:tcPr>
          <w:p w14:paraId="5A76821D" w14:textId="77777777" w:rsidR="00AC2A17" w:rsidRPr="00AC2A17" w:rsidRDefault="00AC2A17" w:rsidP="00AC2A17">
            <w:pPr>
              <w:spacing w:after="200" w:line="276" w:lineRule="auto"/>
              <w:rPr>
                <w:rFonts w:ascii="Times New Roman" w:hAnsi="Times New Roman"/>
                <w:b/>
                <w:sz w:val="24"/>
                <w:szCs w:val="24"/>
              </w:rPr>
            </w:pPr>
          </w:p>
        </w:tc>
      </w:tr>
    </w:tbl>
    <w:p w14:paraId="05641BA8" w14:textId="77777777" w:rsidR="00AC2A17" w:rsidRPr="00AC2A17" w:rsidRDefault="005E5738" w:rsidP="005E5738">
      <w:pPr>
        <w:spacing w:after="200" w:line="480" w:lineRule="auto"/>
        <w:jc w:val="both"/>
        <w:rPr>
          <w:rFonts w:ascii="Times New Roman" w:hAnsi="Times New Roman"/>
          <w:b/>
          <w:sz w:val="24"/>
          <w:szCs w:val="24"/>
        </w:rPr>
      </w:pPr>
      <w:r>
        <w:rPr>
          <w:rFonts w:ascii="Times New Roman" w:eastAsia="Times New Roman" w:hAnsi="Times New Roman"/>
          <w:sz w:val="24"/>
          <w:szCs w:val="24"/>
        </w:rPr>
        <w:t>Table 2</w:t>
      </w:r>
      <w:r w:rsidRPr="005E5738">
        <w:rPr>
          <w:rFonts w:ascii="Times New Roman" w:eastAsia="Times New Roman" w:hAnsi="Times New Roman"/>
          <w:sz w:val="24"/>
          <w:szCs w:val="24"/>
        </w:rPr>
        <w:t xml:space="preserve"> displays the viable count of </w:t>
      </w:r>
      <w:proofErr w:type="spellStart"/>
      <w:r w:rsidR="009E54EB">
        <w:rPr>
          <w:rFonts w:ascii="Times New Roman" w:eastAsia="Times New Roman" w:hAnsi="Times New Roman"/>
          <w:i/>
          <w:sz w:val="24"/>
          <w:szCs w:val="24"/>
        </w:rPr>
        <w:t>Enterobacteria</w:t>
      </w:r>
      <w:proofErr w:type="spellEnd"/>
      <w:r w:rsidR="009E54EB">
        <w:rPr>
          <w:rFonts w:ascii="Times New Roman" w:eastAsia="Times New Roman" w:hAnsi="Times New Roman"/>
          <w:i/>
          <w:sz w:val="24"/>
          <w:szCs w:val="24"/>
        </w:rPr>
        <w:t xml:space="preserve"> </w:t>
      </w:r>
      <w:proofErr w:type="spellStart"/>
      <w:r w:rsidR="009E54EB" w:rsidRPr="009E54EB">
        <w:rPr>
          <w:rFonts w:ascii="Times New Roman" w:eastAsia="Times New Roman" w:hAnsi="Times New Roman"/>
          <w:sz w:val="24"/>
          <w:szCs w:val="24"/>
        </w:rPr>
        <w:t>sps</w:t>
      </w:r>
      <w:proofErr w:type="spellEnd"/>
      <w:r w:rsidRPr="009E54EB">
        <w:rPr>
          <w:rFonts w:ascii="Times New Roman" w:eastAsia="Times New Roman" w:hAnsi="Times New Roman"/>
          <w:sz w:val="24"/>
          <w:szCs w:val="24"/>
        </w:rPr>
        <w:t xml:space="preserve"> </w:t>
      </w:r>
      <w:r w:rsidRPr="005E5738">
        <w:rPr>
          <w:rFonts w:ascii="Times New Roman" w:eastAsia="Times New Roman" w:hAnsi="Times New Roman"/>
          <w:sz w:val="24"/>
          <w:szCs w:val="24"/>
        </w:rPr>
        <w:t xml:space="preserve">in CFU/g (colony forming unit per gram) isolated from the </w:t>
      </w:r>
      <w:proofErr w:type="spellStart"/>
      <w:r w:rsidRPr="005E5738">
        <w:rPr>
          <w:rFonts w:ascii="Times New Roman" w:eastAsia="Times New Roman" w:hAnsi="Times New Roman"/>
          <w:sz w:val="24"/>
          <w:szCs w:val="24"/>
        </w:rPr>
        <w:t>faecal</w:t>
      </w:r>
      <w:proofErr w:type="spellEnd"/>
      <w:r w:rsidRPr="005E5738">
        <w:rPr>
          <w:rFonts w:ascii="Times New Roman" w:eastAsia="Times New Roman" w:hAnsi="Times New Roman"/>
          <w:sz w:val="24"/>
          <w:szCs w:val="24"/>
        </w:rPr>
        <w:t xml:space="preserve"> specimen of healthy subjects that served as control. A total of 14 specimen was collected for the analysis. The results obtained ranged from 6.2-7.5 log CFU/g. </w:t>
      </w:r>
      <w:commentRangeStart w:id="8"/>
      <w:r w:rsidRPr="005E5738">
        <w:rPr>
          <w:rFonts w:ascii="Times New Roman" w:eastAsia="Times New Roman" w:hAnsi="Times New Roman"/>
          <w:sz w:val="24"/>
          <w:szCs w:val="24"/>
        </w:rPr>
        <w:t xml:space="preserve">They demonstrated lower levels of </w:t>
      </w:r>
      <w:proofErr w:type="spellStart"/>
      <w:r w:rsidRPr="005E5738">
        <w:rPr>
          <w:rFonts w:ascii="Times New Roman" w:eastAsia="Times New Roman" w:hAnsi="Times New Roman"/>
          <w:i/>
          <w:sz w:val="24"/>
          <w:szCs w:val="24"/>
        </w:rPr>
        <w:t>Enterobacteria</w:t>
      </w:r>
      <w:proofErr w:type="spellEnd"/>
      <w:r w:rsidRPr="005E5738">
        <w:rPr>
          <w:rFonts w:ascii="Times New Roman" w:eastAsia="Times New Roman" w:hAnsi="Times New Roman"/>
          <w:i/>
          <w:sz w:val="24"/>
          <w:szCs w:val="24"/>
        </w:rPr>
        <w:t xml:space="preserve"> </w:t>
      </w:r>
      <w:proofErr w:type="spellStart"/>
      <w:r w:rsidR="009E54EB">
        <w:rPr>
          <w:rFonts w:ascii="Times New Roman" w:eastAsia="Times New Roman" w:hAnsi="Times New Roman"/>
          <w:sz w:val="24"/>
          <w:szCs w:val="24"/>
        </w:rPr>
        <w:t>sps</w:t>
      </w:r>
      <w:proofErr w:type="spellEnd"/>
      <w:r w:rsidRPr="005E5738">
        <w:rPr>
          <w:rFonts w:ascii="Times New Roman" w:eastAsia="Times New Roman" w:hAnsi="Times New Roman"/>
          <w:i/>
          <w:sz w:val="24"/>
          <w:szCs w:val="24"/>
        </w:rPr>
        <w:t xml:space="preserve"> </w:t>
      </w:r>
      <w:r w:rsidRPr="005E5738">
        <w:rPr>
          <w:rFonts w:ascii="Times New Roman" w:eastAsia="Times New Roman" w:hAnsi="Times New Roman"/>
          <w:sz w:val="24"/>
          <w:szCs w:val="24"/>
        </w:rPr>
        <w:t>compared to that of depressed people</w:t>
      </w:r>
      <w:commentRangeEnd w:id="8"/>
      <w:r w:rsidR="00CB52E5">
        <w:rPr>
          <w:rStyle w:val="CommentReference"/>
        </w:rPr>
        <w:commentReference w:id="8"/>
      </w:r>
    </w:p>
    <w:p w14:paraId="6C85B187" w14:textId="77777777" w:rsidR="00AC2A17" w:rsidRPr="0009392F" w:rsidRDefault="005E5738" w:rsidP="001673C0">
      <w:pPr>
        <w:spacing w:after="200" w:line="480" w:lineRule="auto"/>
        <w:jc w:val="center"/>
        <w:rPr>
          <w:rFonts w:ascii="Times New Roman" w:hAnsi="Times New Roman"/>
          <w:b/>
          <w:sz w:val="24"/>
          <w:szCs w:val="24"/>
        </w:rPr>
      </w:pPr>
      <w:r w:rsidRPr="0009392F">
        <w:rPr>
          <w:rFonts w:ascii="Times New Roman" w:hAnsi="Times New Roman"/>
          <w:b/>
          <w:sz w:val="24"/>
          <w:szCs w:val="24"/>
        </w:rPr>
        <w:lastRenderedPageBreak/>
        <w:t>DISCUSSION</w:t>
      </w:r>
    </w:p>
    <w:p w14:paraId="5FF87C68" w14:textId="77777777" w:rsidR="0009392F" w:rsidRDefault="001673C0" w:rsidP="00DB620E">
      <w:pPr>
        <w:spacing w:line="480" w:lineRule="auto"/>
        <w:jc w:val="both"/>
        <w:rPr>
          <w:rFonts w:ascii="Times New Roman" w:hAnsi="Times New Roman"/>
          <w:sz w:val="24"/>
          <w:szCs w:val="24"/>
        </w:rPr>
      </w:pPr>
      <w:r w:rsidRPr="0009392F">
        <w:rPr>
          <w:rFonts w:ascii="Times New Roman" w:hAnsi="Times New Roman"/>
          <w:sz w:val="24"/>
          <w:szCs w:val="24"/>
        </w:rPr>
        <w:t>In this study, there was a significant difference in the vi</w:t>
      </w:r>
      <w:r w:rsidR="009E54EB">
        <w:rPr>
          <w:rFonts w:ascii="Times New Roman" w:hAnsi="Times New Roman"/>
          <w:sz w:val="24"/>
          <w:szCs w:val="24"/>
        </w:rPr>
        <w:t xml:space="preserve">able count of </w:t>
      </w:r>
      <w:proofErr w:type="spellStart"/>
      <w:r w:rsidR="009E54EB" w:rsidRPr="009E54EB">
        <w:rPr>
          <w:rFonts w:ascii="Times New Roman" w:hAnsi="Times New Roman"/>
          <w:i/>
          <w:sz w:val="24"/>
          <w:szCs w:val="24"/>
        </w:rPr>
        <w:t>Enterobacteria</w:t>
      </w:r>
      <w:proofErr w:type="spellEnd"/>
      <w:r w:rsidR="009E54EB">
        <w:rPr>
          <w:rFonts w:ascii="Times New Roman" w:hAnsi="Times New Roman"/>
          <w:sz w:val="24"/>
          <w:szCs w:val="24"/>
        </w:rPr>
        <w:t xml:space="preserve"> </w:t>
      </w:r>
      <w:proofErr w:type="spellStart"/>
      <w:r w:rsidR="009E54EB">
        <w:rPr>
          <w:rFonts w:ascii="Times New Roman" w:hAnsi="Times New Roman"/>
          <w:sz w:val="24"/>
          <w:szCs w:val="24"/>
        </w:rPr>
        <w:t>sps</w:t>
      </w:r>
      <w:proofErr w:type="spellEnd"/>
      <w:r w:rsidRPr="0009392F">
        <w:rPr>
          <w:rFonts w:ascii="Times New Roman" w:hAnsi="Times New Roman"/>
          <w:sz w:val="24"/>
          <w:szCs w:val="24"/>
        </w:rPr>
        <w:t xml:space="preserve"> of depressed patients when compared to that of the control group. These findings </w:t>
      </w:r>
      <w:r w:rsidR="009E54EB" w:rsidRPr="0009392F">
        <w:rPr>
          <w:rFonts w:ascii="Times New Roman" w:hAnsi="Times New Roman"/>
          <w:sz w:val="24"/>
          <w:szCs w:val="24"/>
        </w:rPr>
        <w:t>corroborate</w:t>
      </w:r>
      <w:r w:rsidRPr="0009392F">
        <w:rPr>
          <w:rFonts w:ascii="Times New Roman" w:hAnsi="Times New Roman"/>
          <w:sz w:val="24"/>
          <w:szCs w:val="24"/>
        </w:rPr>
        <w:t xml:space="preserve"> that of </w:t>
      </w:r>
      <w:proofErr w:type="spellStart"/>
      <w:r w:rsidR="00782D02">
        <w:rPr>
          <w:rFonts w:ascii="Times New Roman" w:hAnsi="Times New Roman"/>
          <w:sz w:val="24"/>
          <w:szCs w:val="24"/>
        </w:rPr>
        <w:t>Aizawa</w:t>
      </w:r>
      <w:proofErr w:type="spellEnd"/>
      <w:r w:rsidR="00782D02">
        <w:rPr>
          <w:rFonts w:ascii="Times New Roman" w:hAnsi="Times New Roman"/>
          <w:sz w:val="24"/>
          <w:szCs w:val="24"/>
        </w:rPr>
        <w:t xml:space="preserve"> </w:t>
      </w:r>
      <w:r w:rsidRPr="009E54EB">
        <w:rPr>
          <w:rFonts w:ascii="Times New Roman" w:hAnsi="Times New Roman"/>
          <w:i/>
          <w:sz w:val="24"/>
          <w:szCs w:val="24"/>
        </w:rPr>
        <w:t>et al.</w:t>
      </w:r>
      <w:r w:rsidR="00782D02">
        <w:rPr>
          <w:rFonts w:ascii="Times New Roman" w:hAnsi="Times New Roman"/>
          <w:sz w:val="24"/>
          <w:szCs w:val="24"/>
        </w:rPr>
        <w:t xml:space="preserve"> (2016</w:t>
      </w:r>
      <w:r w:rsidRPr="0009392F">
        <w:rPr>
          <w:rFonts w:ascii="Times New Roman" w:hAnsi="Times New Roman"/>
          <w:sz w:val="24"/>
          <w:szCs w:val="24"/>
        </w:rPr>
        <w:t xml:space="preserve">) who observed significantly higher </w:t>
      </w:r>
      <w:r w:rsidRPr="009E54EB">
        <w:rPr>
          <w:rFonts w:ascii="Times New Roman" w:hAnsi="Times New Roman"/>
          <w:i/>
          <w:sz w:val="24"/>
          <w:szCs w:val="24"/>
        </w:rPr>
        <w:t>Enterobacteria</w:t>
      </w:r>
      <w:r w:rsidRPr="0009392F">
        <w:rPr>
          <w:rFonts w:ascii="Times New Roman" w:hAnsi="Times New Roman"/>
          <w:sz w:val="24"/>
          <w:szCs w:val="24"/>
        </w:rPr>
        <w:t xml:space="preserve"> counts in depressed patients, suggesting a </w:t>
      </w:r>
      <w:proofErr w:type="spellStart"/>
      <w:r w:rsidRPr="0009392F">
        <w:rPr>
          <w:rFonts w:ascii="Times New Roman" w:hAnsi="Times New Roman"/>
          <w:sz w:val="24"/>
          <w:szCs w:val="24"/>
        </w:rPr>
        <w:t>dysbiotic</w:t>
      </w:r>
      <w:proofErr w:type="spellEnd"/>
      <w:r w:rsidRPr="0009392F">
        <w:rPr>
          <w:rFonts w:ascii="Times New Roman" w:hAnsi="Times New Roman"/>
          <w:sz w:val="24"/>
          <w:szCs w:val="24"/>
        </w:rPr>
        <w:t xml:space="preserve"> gut </w:t>
      </w:r>
      <w:proofErr w:type="spellStart"/>
      <w:r w:rsidRPr="0009392F">
        <w:rPr>
          <w:rFonts w:ascii="Times New Roman" w:hAnsi="Times New Roman"/>
          <w:sz w:val="24"/>
          <w:szCs w:val="24"/>
        </w:rPr>
        <w:t>microbiome</w:t>
      </w:r>
      <w:proofErr w:type="spellEnd"/>
      <w:r w:rsidRPr="0009392F">
        <w:rPr>
          <w:rFonts w:ascii="Times New Roman" w:hAnsi="Times New Roman"/>
          <w:sz w:val="24"/>
          <w:szCs w:val="24"/>
        </w:rPr>
        <w:t xml:space="preserve"> associated with</w:t>
      </w:r>
      <w:r w:rsidR="0007271E">
        <w:rPr>
          <w:rFonts w:ascii="Times New Roman" w:hAnsi="Times New Roman"/>
          <w:sz w:val="24"/>
          <w:szCs w:val="24"/>
        </w:rPr>
        <w:t xml:space="preserve"> depressive symptoms</w:t>
      </w:r>
      <w:r w:rsidRPr="0009392F">
        <w:rPr>
          <w:rFonts w:ascii="Times New Roman" w:hAnsi="Times New Roman"/>
          <w:sz w:val="24"/>
          <w:szCs w:val="24"/>
        </w:rPr>
        <w:t>.</w:t>
      </w:r>
      <w:r w:rsidR="000F27F5" w:rsidRPr="0009392F">
        <w:rPr>
          <w:rFonts w:ascii="Times New Roman" w:hAnsi="Times New Roman"/>
          <w:sz w:val="24"/>
          <w:szCs w:val="24"/>
        </w:rPr>
        <w:t xml:space="preserve"> In addition, the results of </w:t>
      </w:r>
      <w:r w:rsidR="000F27F5" w:rsidRPr="009E54EB">
        <w:rPr>
          <w:rStyle w:val="Strong"/>
          <w:rFonts w:ascii="Times New Roman" w:hAnsi="Times New Roman"/>
          <w:b w:val="0"/>
          <w:sz w:val="24"/>
          <w:szCs w:val="24"/>
        </w:rPr>
        <w:t xml:space="preserve">Jiang </w:t>
      </w:r>
      <w:r w:rsidR="000F27F5" w:rsidRPr="009E54EB">
        <w:rPr>
          <w:rStyle w:val="Strong"/>
          <w:rFonts w:ascii="Times New Roman" w:hAnsi="Times New Roman"/>
          <w:b w:val="0"/>
          <w:i/>
          <w:sz w:val="24"/>
          <w:szCs w:val="24"/>
        </w:rPr>
        <w:t>et al</w:t>
      </w:r>
      <w:r w:rsidR="000F27F5" w:rsidRPr="009E54EB">
        <w:rPr>
          <w:rStyle w:val="Strong"/>
          <w:rFonts w:ascii="Times New Roman" w:hAnsi="Times New Roman"/>
          <w:b w:val="0"/>
          <w:sz w:val="24"/>
          <w:szCs w:val="24"/>
        </w:rPr>
        <w:t>. (2015)</w:t>
      </w:r>
      <w:r w:rsidR="000F27F5" w:rsidRPr="0009392F">
        <w:rPr>
          <w:rFonts w:ascii="Times New Roman" w:hAnsi="Times New Roman"/>
          <w:sz w:val="24"/>
          <w:szCs w:val="24"/>
        </w:rPr>
        <w:t xml:space="preserve"> concluded that the relative abundance of </w:t>
      </w:r>
      <w:r w:rsidR="000F27F5" w:rsidRPr="009E54EB">
        <w:rPr>
          <w:rFonts w:ascii="Times New Roman" w:hAnsi="Times New Roman"/>
          <w:i/>
          <w:sz w:val="24"/>
          <w:szCs w:val="24"/>
        </w:rPr>
        <w:t>Enterobacteriaceae</w:t>
      </w:r>
      <w:r w:rsidR="000F27F5" w:rsidRPr="0009392F">
        <w:rPr>
          <w:rFonts w:ascii="Times New Roman" w:hAnsi="Times New Roman"/>
          <w:sz w:val="24"/>
          <w:szCs w:val="24"/>
        </w:rPr>
        <w:t xml:space="preserve"> was significantly higher in the depressed group than in the control</w:t>
      </w:r>
      <w:r w:rsidR="00BE1BF4" w:rsidRPr="0009392F">
        <w:rPr>
          <w:rFonts w:ascii="Times New Roman" w:hAnsi="Times New Roman"/>
          <w:sz w:val="24"/>
          <w:szCs w:val="24"/>
        </w:rPr>
        <w:t xml:space="preserve"> group. In another study conducted by </w:t>
      </w:r>
      <w:r w:rsidR="00BE1BF4" w:rsidRPr="009E54EB">
        <w:rPr>
          <w:rStyle w:val="Strong"/>
          <w:rFonts w:ascii="Times New Roman" w:hAnsi="Times New Roman"/>
          <w:b w:val="0"/>
          <w:sz w:val="24"/>
          <w:szCs w:val="24"/>
        </w:rPr>
        <w:t>Valles-</w:t>
      </w:r>
      <w:proofErr w:type="spellStart"/>
      <w:r w:rsidR="00BE1BF4" w:rsidRPr="009E54EB">
        <w:rPr>
          <w:rStyle w:val="Strong"/>
          <w:rFonts w:ascii="Times New Roman" w:hAnsi="Times New Roman"/>
          <w:b w:val="0"/>
          <w:sz w:val="24"/>
          <w:szCs w:val="24"/>
        </w:rPr>
        <w:t>Colomer</w:t>
      </w:r>
      <w:proofErr w:type="spellEnd"/>
      <w:r w:rsidR="00BE1BF4" w:rsidRPr="009E54EB">
        <w:rPr>
          <w:rStyle w:val="Strong"/>
          <w:rFonts w:ascii="Times New Roman" w:hAnsi="Times New Roman"/>
          <w:b w:val="0"/>
          <w:sz w:val="24"/>
          <w:szCs w:val="24"/>
        </w:rPr>
        <w:t xml:space="preserve"> </w:t>
      </w:r>
      <w:r w:rsidR="00BE1BF4" w:rsidRPr="009E54EB">
        <w:rPr>
          <w:rStyle w:val="Strong"/>
          <w:rFonts w:ascii="Times New Roman" w:hAnsi="Times New Roman"/>
          <w:b w:val="0"/>
          <w:i/>
          <w:sz w:val="24"/>
          <w:szCs w:val="24"/>
        </w:rPr>
        <w:t>et al</w:t>
      </w:r>
      <w:r w:rsidR="00BE1BF4" w:rsidRPr="009E54EB">
        <w:rPr>
          <w:rStyle w:val="Strong"/>
          <w:rFonts w:ascii="Times New Roman" w:hAnsi="Times New Roman"/>
          <w:b w:val="0"/>
          <w:sz w:val="24"/>
          <w:szCs w:val="24"/>
        </w:rPr>
        <w:t>. (2019)</w:t>
      </w:r>
      <w:r w:rsidR="00BE1BF4" w:rsidRPr="0009392F">
        <w:rPr>
          <w:rFonts w:ascii="Times New Roman" w:hAnsi="Times New Roman"/>
          <w:sz w:val="24"/>
          <w:szCs w:val="24"/>
        </w:rPr>
        <w:t xml:space="preserve">, they found that certain bacteria, such as </w:t>
      </w:r>
      <w:proofErr w:type="spellStart"/>
      <w:r w:rsidR="00BE1BF4" w:rsidRPr="0009392F">
        <w:rPr>
          <w:rFonts w:ascii="Times New Roman" w:hAnsi="Times New Roman"/>
          <w:i/>
          <w:sz w:val="24"/>
          <w:szCs w:val="24"/>
        </w:rPr>
        <w:t>Dialister</w:t>
      </w:r>
      <w:proofErr w:type="spellEnd"/>
      <w:r w:rsidR="00BE1BF4" w:rsidRPr="0009392F">
        <w:rPr>
          <w:rFonts w:ascii="Times New Roman" w:hAnsi="Times New Roman"/>
          <w:sz w:val="24"/>
          <w:szCs w:val="24"/>
        </w:rPr>
        <w:t xml:space="preserve"> and </w:t>
      </w:r>
      <w:proofErr w:type="spellStart"/>
      <w:r w:rsidR="00BE1BF4" w:rsidRPr="0009392F">
        <w:rPr>
          <w:rFonts w:ascii="Times New Roman" w:hAnsi="Times New Roman"/>
          <w:i/>
          <w:sz w:val="24"/>
          <w:szCs w:val="24"/>
        </w:rPr>
        <w:t>Coprococcus</w:t>
      </w:r>
      <w:proofErr w:type="spellEnd"/>
      <w:r w:rsidR="009E54EB">
        <w:rPr>
          <w:rFonts w:ascii="Times New Roman" w:hAnsi="Times New Roman"/>
          <w:sz w:val="24"/>
          <w:szCs w:val="24"/>
        </w:rPr>
        <w:t xml:space="preserve"> </w:t>
      </w:r>
      <w:proofErr w:type="spellStart"/>
      <w:proofErr w:type="gramStart"/>
      <w:r w:rsidR="009E54EB">
        <w:rPr>
          <w:rFonts w:ascii="Times New Roman" w:hAnsi="Times New Roman"/>
          <w:sz w:val="24"/>
          <w:szCs w:val="24"/>
        </w:rPr>
        <w:t>sps</w:t>
      </w:r>
      <w:proofErr w:type="spellEnd"/>
      <w:r w:rsidR="00BE1BF4" w:rsidRPr="0009392F">
        <w:rPr>
          <w:rFonts w:ascii="Times New Roman" w:hAnsi="Times New Roman"/>
          <w:sz w:val="24"/>
          <w:szCs w:val="24"/>
        </w:rPr>
        <w:t>.,</w:t>
      </w:r>
      <w:proofErr w:type="gramEnd"/>
      <w:r w:rsidR="00BE1BF4" w:rsidRPr="0009392F">
        <w:rPr>
          <w:rFonts w:ascii="Times New Roman" w:hAnsi="Times New Roman"/>
          <w:sz w:val="24"/>
          <w:szCs w:val="24"/>
        </w:rPr>
        <w:t xml:space="preserve"> were depleted in individuals with depression but did not report a consistent increase in </w:t>
      </w:r>
      <w:proofErr w:type="spellStart"/>
      <w:r w:rsidR="00BE1BF4" w:rsidRPr="0009392F">
        <w:rPr>
          <w:rFonts w:ascii="Times New Roman" w:hAnsi="Times New Roman"/>
          <w:i/>
          <w:sz w:val="24"/>
          <w:szCs w:val="24"/>
        </w:rPr>
        <w:t>Enterobacteria</w:t>
      </w:r>
      <w:proofErr w:type="spellEnd"/>
      <w:r w:rsidR="009E54EB">
        <w:rPr>
          <w:rFonts w:ascii="Times New Roman" w:hAnsi="Times New Roman"/>
          <w:sz w:val="24"/>
          <w:szCs w:val="24"/>
        </w:rPr>
        <w:t xml:space="preserve"> </w:t>
      </w:r>
      <w:proofErr w:type="spellStart"/>
      <w:r w:rsidR="009E54EB">
        <w:rPr>
          <w:rFonts w:ascii="Times New Roman" w:hAnsi="Times New Roman"/>
          <w:sz w:val="24"/>
          <w:szCs w:val="24"/>
        </w:rPr>
        <w:t>sps</w:t>
      </w:r>
      <w:proofErr w:type="spellEnd"/>
      <w:r w:rsidR="00BE1BF4" w:rsidRPr="0009392F">
        <w:rPr>
          <w:rFonts w:ascii="Times New Roman" w:hAnsi="Times New Roman"/>
          <w:sz w:val="24"/>
          <w:szCs w:val="24"/>
        </w:rPr>
        <w:t xml:space="preserve">. </w:t>
      </w:r>
      <w:proofErr w:type="gramStart"/>
      <w:r w:rsidR="00BE1BF4" w:rsidRPr="0009392F">
        <w:rPr>
          <w:rFonts w:ascii="Times New Roman" w:hAnsi="Times New Roman"/>
          <w:sz w:val="24"/>
          <w:szCs w:val="24"/>
        </w:rPr>
        <w:t>levels</w:t>
      </w:r>
      <w:proofErr w:type="gramEnd"/>
      <w:r w:rsidR="00BE1BF4" w:rsidRPr="0009392F">
        <w:rPr>
          <w:rFonts w:ascii="Times New Roman" w:hAnsi="Times New Roman"/>
          <w:sz w:val="24"/>
          <w:szCs w:val="24"/>
        </w:rPr>
        <w:t>.</w:t>
      </w:r>
      <w:r w:rsidR="0009392F" w:rsidRPr="0009392F">
        <w:rPr>
          <w:rFonts w:ascii="Times New Roman" w:hAnsi="Times New Roman"/>
          <w:sz w:val="24"/>
          <w:szCs w:val="24"/>
        </w:rPr>
        <w:t xml:space="preserve"> The</w:t>
      </w:r>
      <w:r w:rsidR="00FF5A06">
        <w:rPr>
          <w:rFonts w:ascii="Times New Roman" w:hAnsi="Times New Roman"/>
          <w:sz w:val="24"/>
          <w:szCs w:val="24"/>
        </w:rPr>
        <w:t xml:space="preserve"> </w:t>
      </w:r>
      <w:r w:rsidR="0009392F" w:rsidRPr="0009392F">
        <w:rPr>
          <w:rFonts w:ascii="Times New Roman" w:hAnsi="Times New Roman"/>
          <w:sz w:val="24"/>
          <w:szCs w:val="24"/>
        </w:rPr>
        <w:t xml:space="preserve">findings </w:t>
      </w:r>
      <w:r w:rsidR="00FF5A06">
        <w:rPr>
          <w:rFonts w:ascii="Times New Roman" w:hAnsi="Times New Roman"/>
          <w:sz w:val="24"/>
          <w:szCs w:val="24"/>
        </w:rPr>
        <w:t xml:space="preserve">of this study </w:t>
      </w:r>
      <w:r w:rsidR="0009392F" w:rsidRPr="0009392F">
        <w:rPr>
          <w:rFonts w:ascii="Times New Roman" w:hAnsi="Times New Roman"/>
          <w:sz w:val="24"/>
          <w:szCs w:val="24"/>
        </w:rPr>
        <w:t xml:space="preserve">highlight the potential role of gut microbiota in the pathophysiology of depression and suggest that </w:t>
      </w:r>
      <w:proofErr w:type="spellStart"/>
      <w:r w:rsidR="0009392F" w:rsidRPr="009E54EB">
        <w:rPr>
          <w:rFonts w:ascii="Times New Roman" w:hAnsi="Times New Roman"/>
          <w:i/>
          <w:sz w:val="24"/>
          <w:szCs w:val="24"/>
        </w:rPr>
        <w:t>Enterobacteria</w:t>
      </w:r>
      <w:proofErr w:type="spellEnd"/>
      <w:r w:rsidR="0009392F" w:rsidRPr="0009392F">
        <w:rPr>
          <w:rFonts w:ascii="Times New Roman" w:hAnsi="Times New Roman"/>
          <w:sz w:val="24"/>
          <w:szCs w:val="24"/>
        </w:rPr>
        <w:t xml:space="preserve"> </w:t>
      </w:r>
      <w:proofErr w:type="spellStart"/>
      <w:r w:rsidR="0009392F" w:rsidRPr="0009392F">
        <w:rPr>
          <w:rFonts w:ascii="Times New Roman" w:hAnsi="Times New Roman"/>
          <w:sz w:val="24"/>
          <w:szCs w:val="24"/>
        </w:rPr>
        <w:t>sp</w:t>
      </w:r>
      <w:r w:rsidR="009E54EB">
        <w:rPr>
          <w:rFonts w:ascii="Times New Roman" w:hAnsi="Times New Roman"/>
          <w:sz w:val="24"/>
          <w:szCs w:val="24"/>
        </w:rPr>
        <w:t>s</w:t>
      </w:r>
      <w:proofErr w:type="spellEnd"/>
      <w:r w:rsidR="009E54EB">
        <w:rPr>
          <w:rFonts w:ascii="Times New Roman" w:hAnsi="Times New Roman"/>
          <w:sz w:val="24"/>
          <w:szCs w:val="24"/>
        </w:rPr>
        <w:t xml:space="preserve">. </w:t>
      </w:r>
      <w:proofErr w:type="gramStart"/>
      <w:r w:rsidR="00FF5A06">
        <w:rPr>
          <w:rFonts w:ascii="Times New Roman" w:hAnsi="Times New Roman"/>
          <w:sz w:val="24"/>
          <w:szCs w:val="24"/>
        </w:rPr>
        <w:t>c</w:t>
      </w:r>
      <w:r w:rsidR="009E54EB">
        <w:rPr>
          <w:rFonts w:ascii="Times New Roman" w:hAnsi="Times New Roman"/>
          <w:sz w:val="24"/>
          <w:szCs w:val="24"/>
        </w:rPr>
        <w:t>an</w:t>
      </w:r>
      <w:proofErr w:type="gramEnd"/>
      <w:r w:rsidR="009E54EB">
        <w:rPr>
          <w:rFonts w:ascii="Times New Roman" w:hAnsi="Times New Roman"/>
          <w:sz w:val="24"/>
          <w:szCs w:val="24"/>
        </w:rPr>
        <w:t xml:space="preserve"> </w:t>
      </w:r>
      <w:r w:rsidR="0009392F" w:rsidRPr="0009392F">
        <w:rPr>
          <w:rFonts w:ascii="Times New Roman" w:hAnsi="Times New Roman"/>
          <w:sz w:val="24"/>
          <w:szCs w:val="24"/>
        </w:rPr>
        <w:t>serve as biomarkers for depressive condition</w:t>
      </w:r>
      <w:r w:rsidR="009E54EB">
        <w:rPr>
          <w:rFonts w:ascii="Times New Roman" w:hAnsi="Times New Roman"/>
          <w:sz w:val="24"/>
          <w:szCs w:val="24"/>
        </w:rPr>
        <w:t>s</w:t>
      </w:r>
      <w:r w:rsidR="0009392F" w:rsidRPr="0009392F">
        <w:rPr>
          <w:rFonts w:ascii="Times New Roman" w:hAnsi="Times New Roman"/>
          <w:sz w:val="24"/>
          <w:szCs w:val="24"/>
        </w:rPr>
        <w:t>.</w:t>
      </w:r>
    </w:p>
    <w:p w14:paraId="5AC97F11" w14:textId="77777777" w:rsidR="00DB620E" w:rsidRDefault="00DB620E" w:rsidP="00DB620E">
      <w:pPr>
        <w:spacing w:line="480" w:lineRule="auto"/>
        <w:jc w:val="both"/>
        <w:rPr>
          <w:rFonts w:ascii="Times New Roman" w:hAnsi="Times New Roman"/>
          <w:b/>
          <w:sz w:val="24"/>
          <w:szCs w:val="24"/>
        </w:rPr>
      </w:pPr>
    </w:p>
    <w:p w14:paraId="7F1C8E7B" w14:textId="77777777" w:rsidR="005E5738" w:rsidRDefault="005330E7" w:rsidP="0009392F">
      <w:pPr>
        <w:spacing w:after="200" w:line="480" w:lineRule="auto"/>
        <w:jc w:val="center"/>
        <w:rPr>
          <w:rFonts w:ascii="Times New Roman" w:hAnsi="Times New Roman"/>
          <w:b/>
          <w:sz w:val="24"/>
          <w:szCs w:val="24"/>
        </w:rPr>
      </w:pPr>
      <w:r>
        <w:rPr>
          <w:rFonts w:ascii="Times New Roman" w:hAnsi="Times New Roman"/>
          <w:b/>
          <w:sz w:val="24"/>
          <w:szCs w:val="24"/>
        </w:rPr>
        <w:t>CONCLUSION</w:t>
      </w:r>
    </w:p>
    <w:p w14:paraId="059306B0" w14:textId="77777777" w:rsidR="0009392F" w:rsidRPr="0009392F" w:rsidRDefault="0009392F" w:rsidP="0009392F">
      <w:pPr>
        <w:pStyle w:val="NormalWeb"/>
        <w:spacing w:line="480" w:lineRule="auto"/>
        <w:jc w:val="both"/>
      </w:pPr>
      <w:r w:rsidRPr="0009392F">
        <w:t xml:space="preserve">The potential of </w:t>
      </w:r>
      <w:proofErr w:type="spellStart"/>
      <w:r w:rsidRPr="004B18B1">
        <w:rPr>
          <w:i/>
        </w:rPr>
        <w:t>Enterobacteria</w:t>
      </w:r>
      <w:proofErr w:type="spellEnd"/>
      <w:r w:rsidRPr="0009392F">
        <w:t xml:space="preserve"> </w:t>
      </w:r>
      <w:proofErr w:type="spellStart"/>
      <w:r w:rsidRPr="0009392F">
        <w:t>sp</w:t>
      </w:r>
      <w:r w:rsidR="004B18B1">
        <w:t>s</w:t>
      </w:r>
      <w:proofErr w:type="spellEnd"/>
      <w:r w:rsidRPr="0009392F">
        <w:t xml:space="preserve">. </w:t>
      </w:r>
      <w:proofErr w:type="gramStart"/>
      <w:r w:rsidRPr="0009392F">
        <w:t>as</w:t>
      </w:r>
      <w:proofErr w:type="gramEnd"/>
      <w:r w:rsidRPr="0009392F">
        <w:t xml:space="preserve"> biomarkers in the diagnosis of depression represents an exciting </w:t>
      </w:r>
      <w:r w:rsidR="00882EFD">
        <w:t>cutting edge</w:t>
      </w:r>
      <w:r w:rsidRPr="0009392F">
        <w:t xml:space="preserve"> in mental health research. These bacteria play a crucial role in the gut-brain axis, influencing mood and behavior through </w:t>
      </w:r>
      <w:r w:rsidR="00882EFD">
        <w:t xml:space="preserve">multiple </w:t>
      </w:r>
      <w:r w:rsidRPr="0009392F">
        <w:t xml:space="preserve">mechanisms. While further studies are </w:t>
      </w:r>
      <w:r w:rsidR="00882EFD">
        <w:t>required</w:t>
      </w:r>
      <w:r w:rsidRPr="0009392F">
        <w:t xml:space="preserve"> to fully understand the underlying </w:t>
      </w:r>
      <w:r w:rsidR="00882EFD">
        <w:t xml:space="preserve">processes </w:t>
      </w:r>
      <w:r w:rsidRPr="0009392F">
        <w:t xml:space="preserve">and validate these findings, the </w:t>
      </w:r>
      <w:r w:rsidR="00882EFD">
        <w:t xml:space="preserve">incorporation </w:t>
      </w:r>
      <w:r w:rsidRPr="0009392F">
        <w:t>of microbiome analysis into psychiatric practice</w:t>
      </w:r>
      <w:r w:rsidR="00882EFD">
        <w:t>, diagnosis and treatment</w:t>
      </w:r>
      <w:r w:rsidRPr="0009392F">
        <w:t xml:space="preserve"> could </w:t>
      </w:r>
      <w:r w:rsidR="00882EFD">
        <w:t>transform</w:t>
      </w:r>
      <w:r w:rsidRPr="0009392F">
        <w:t xml:space="preserve"> the way depression is diagnosed and treated. This approach</w:t>
      </w:r>
      <w:r w:rsidR="00882EFD">
        <w:t xml:space="preserve"> guarantees</w:t>
      </w:r>
      <w:r w:rsidRPr="0009392F">
        <w:t xml:space="preserve"> a more </w:t>
      </w:r>
      <w:r w:rsidR="00882EFD">
        <w:t>customized</w:t>
      </w:r>
      <w:r w:rsidRPr="0009392F">
        <w:t xml:space="preserve"> and </w:t>
      </w:r>
      <w:r w:rsidR="00882EFD">
        <w:t>accurate procedure</w:t>
      </w:r>
      <w:r w:rsidRPr="0009392F">
        <w:t xml:space="preserve"> of managing a condition that </w:t>
      </w:r>
      <w:r w:rsidR="00882EFD">
        <w:t>severely</w:t>
      </w:r>
      <w:r w:rsidRPr="0009392F">
        <w:t xml:space="preserve"> affects individuals and society.</w:t>
      </w:r>
    </w:p>
    <w:p w14:paraId="7474471B" w14:textId="77777777" w:rsidR="0009392F" w:rsidRDefault="0009392F" w:rsidP="0009392F">
      <w:pPr>
        <w:pStyle w:val="Heading3"/>
        <w:spacing w:line="480" w:lineRule="auto"/>
        <w:jc w:val="center"/>
        <w:rPr>
          <w:sz w:val="24"/>
          <w:szCs w:val="24"/>
        </w:rPr>
      </w:pPr>
    </w:p>
    <w:p w14:paraId="2BD8C75A" w14:textId="77777777" w:rsidR="0009392F" w:rsidRDefault="0009392F" w:rsidP="0009392F">
      <w:pPr>
        <w:pStyle w:val="Heading3"/>
        <w:spacing w:line="480" w:lineRule="auto"/>
        <w:jc w:val="center"/>
        <w:rPr>
          <w:sz w:val="24"/>
          <w:szCs w:val="24"/>
        </w:rPr>
      </w:pPr>
      <w:r w:rsidRPr="0009392F">
        <w:rPr>
          <w:sz w:val="24"/>
          <w:szCs w:val="24"/>
        </w:rPr>
        <w:lastRenderedPageBreak/>
        <w:t>REFERENCES</w:t>
      </w:r>
    </w:p>
    <w:p w14:paraId="36649ACB" w14:textId="77777777" w:rsidR="001D3004" w:rsidRPr="001D3004" w:rsidRDefault="001D3004" w:rsidP="001D3004">
      <w:pPr>
        <w:pStyle w:val="NormalWeb"/>
        <w:spacing w:line="480" w:lineRule="auto"/>
        <w:jc w:val="both"/>
      </w:pPr>
      <w:proofErr w:type="spellStart"/>
      <w:r w:rsidRPr="001D3004">
        <w:t>Aizawa</w:t>
      </w:r>
      <w:proofErr w:type="spellEnd"/>
      <w:r w:rsidRPr="001D3004">
        <w:t xml:space="preserve">, E., Tsuji, H., </w:t>
      </w:r>
      <w:proofErr w:type="spellStart"/>
      <w:r w:rsidRPr="001D3004">
        <w:t>Asahara</w:t>
      </w:r>
      <w:proofErr w:type="spellEnd"/>
      <w:r w:rsidRPr="001D3004">
        <w:t xml:space="preserve">, T., Takahashi, T., </w:t>
      </w:r>
      <w:proofErr w:type="spellStart"/>
      <w:r w:rsidRPr="001D3004">
        <w:t>Teraishi</w:t>
      </w:r>
      <w:proofErr w:type="spellEnd"/>
      <w:r w:rsidRPr="001D3004">
        <w:t xml:space="preserve">, T., Yoshida, S., Ota, M., Koga, N., Hattori, K. and </w:t>
      </w:r>
      <w:proofErr w:type="spellStart"/>
      <w:r w:rsidRPr="001D3004">
        <w:t>Kunugi</w:t>
      </w:r>
      <w:proofErr w:type="spellEnd"/>
      <w:r w:rsidRPr="001D3004">
        <w:t>, H. (2016). Possible association of Bifidobacterium and Lactobacillus in the gut microbiota of patients with major depressive disorder. </w:t>
      </w:r>
      <w:r w:rsidRPr="001D3004">
        <w:rPr>
          <w:i/>
          <w:iCs/>
        </w:rPr>
        <w:t>Journal of affective disorders</w:t>
      </w:r>
      <w:r w:rsidRPr="001D3004">
        <w:t>, </w:t>
      </w:r>
      <w:r w:rsidRPr="001D3004">
        <w:rPr>
          <w:iCs/>
        </w:rPr>
        <w:t>202</w:t>
      </w:r>
      <w:r w:rsidRPr="001D3004">
        <w:t xml:space="preserve">: 254–257. </w:t>
      </w:r>
    </w:p>
    <w:p w14:paraId="4C932215" w14:textId="77777777" w:rsidR="0009392F" w:rsidRPr="001D3004" w:rsidRDefault="0009392F" w:rsidP="001D3004">
      <w:pPr>
        <w:pStyle w:val="NormalWeb"/>
        <w:spacing w:line="480" w:lineRule="auto"/>
        <w:jc w:val="both"/>
      </w:pPr>
      <w:r w:rsidRPr="001D3004">
        <w:t>American Psychiatric Association. (2013). Diagnostic and Statistical Manu</w:t>
      </w:r>
      <w:r w:rsidR="00C34C95" w:rsidRPr="001D3004">
        <w:t xml:space="preserve">al of Mental Disorders, 5th </w:t>
      </w:r>
      <w:proofErr w:type="spellStart"/>
      <w:r w:rsidR="00C34C95" w:rsidRPr="001D3004">
        <w:t>edn</w:t>
      </w:r>
      <w:proofErr w:type="spellEnd"/>
      <w:r w:rsidRPr="001D3004">
        <w:t>.</w:t>
      </w:r>
      <w:r w:rsidR="0074771F" w:rsidRPr="001D3004">
        <w:t xml:space="preserve"> Arlington, Virginia.</w:t>
      </w:r>
    </w:p>
    <w:p w14:paraId="438F4C48" w14:textId="77777777" w:rsidR="00637FA6" w:rsidRPr="001D3004" w:rsidRDefault="00637FA6" w:rsidP="001D3004">
      <w:pPr>
        <w:pStyle w:val="Default"/>
        <w:spacing w:line="480" w:lineRule="auto"/>
        <w:jc w:val="both"/>
      </w:pPr>
      <w:proofErr w:type="spellStart"/>
      <w:r w:rsidRPr="001D3004">
        <w:t>Chanuan</w:t>
      </w:r>
      <w:proofErr w:type="spellEnd"/>
      <w:r w:rsidRPr="001D3004">
        <w:t xml:space="preserve">, U, </w:t>
      </w:r>
      <w:proofErr w:type="spellStart"/>
      <w:r w:rsidRPr="001D3004">
        <w:t>Kajohnsak</w:t>
      </w:r>
      <w:proofErr w:type="spellEnd"/>
      <w:r w:rsidRPr="001D3004">
        <w:t xml:space="preserve">, C and </w:t>
      </w:r>
      <w:proofErr w:type="spellStart"/>
      <w:r w:rsidRPr="001D3004">
        <w:t>Nittaya</w:t>
      </w:r>
      <w:proofErr w:type="spellEnd"/>
      <w:r w:rsidRPr="001D3004">
        <w:t xml:space="preserve">, S. (2001) Sample Size Estimation using Yamane and </w:t>
      </w:r>
    </w:p>
    <w:p w14:paraId="6B6E3906" w14:textId="77777777" w:rsidR="00637FA6" w:rsidRPr="001D3004" w:rsidRDefault="00637FA6" w:rsidP="001D3004">
      <w:pPr>
        <w:pStyle w:val="Default"/>
        <w:spacing w:line="480" w:lineRule="auto"/>
        <w:jc w:val="both"/>
      </w:pPr>
      <w:r w:rsidRPr="001D3004">
        <w:t xml:space="preserve">Cochran and </w:t>
      </w:r>
      <w:proofErr w:type="spellStart"/>
      <w:r w:rsidRPr="001D3004">
        <w:t>Krejcie</w:t>
      </w:r>
      <w:proofErr w:type="spellEnd"/>
      <w:r w:rsidRPr="001D3004">
        <w:t xml:space="preserve"> and Morgan and Green Formulas and Cohen Statistical Power Analysis by G*Power and Comparisons. </w:t>
      </w:r>
      <w:proofErr w:type="spellStart"/>
      <w:r w:rsidRPr="001D3004">
        <w:rPr>
          <w:i/>
          <w:iCs/>
        </w:rPr>
        <w:t>Apheit</w:t>
      </w:r>
      <w:proofErr w:type="spellEnd"/>
      <w:r w:rsidRPr="001D3004">
        <w:rPr>
          <w:i/>
          <w:iCs/>
        </w:rPr>
        <w:t xml:space="preserve"> International Journal. </w:t>
      </w:r>
      <w:r w:rsidRPr="00CB436E">
        <w:rPr>
          <w:bCs/>
        </w:rPr>
        <w:t>10</w:t>
      </w:r>
      <w:r w:rsidRPr="001D3004">
        <w:t>(2): 79-88</w:t>
      </w:r>
    </w:p>
    <w:p w14:paraId="7E8E9755" w14:textId="77777777" w:rsidR="0009392F" w:rsidRPr="001D3004" w:rsidRDefault="0009392F" w:rsidP="001D3004">
      <w:pPr>
        <w:pStyle w:val="NormalWeb"/>
        <w:spacing w:line="480" w:lineRule="auto"/>
        <w:jc w:val="both"/>
      </w:pPr>
      <w:r w:rsidRPr="001D3004">
        <w:t xml:space="preserve">Clarke, G., </w:t>
      </w:r>
      <w:proofErr w:type="spellStart"/>
      <w:r w:rsidRPr="001D3004">
        <w:t>Grenham</w:t>
      </w:r>
      <w:proofErr w:type="spellEnd"/>
      <w:r w:rsidRPr="001D3004">
        <w:t xml:space="preserve">, S., Scully, P., Fitzgerald, P., Moloney, R. D., Shanahan, F., </w:t>
      </w:r>
      <w:proofErr w:type="spellStart"/>
      <w:r w:rsidR="004A1572" w:rsidRPr="001D3004">
        <w:t>Dinan</w:t>
      </w:r>
      <w:proofErr w:type="spellEnd"/>
      <w:r w:rsidR="004A1572" w:rsidRPr="001D3004">
        <w:t>, T.G</w:t>
      </w:r>
      <w:r w:rsidRPr="001D3004">
        <w:t>.</w:t>
      </w:r>
      <w:r w:rsidR="004A1572" w:rsidRPr="001D3004">
        <w:t xml:space="preserve"> and </w:t>
      </w:r>
      <w:proofErr w:type="spellStart"/>
      <w:r w:rsidRPr="001D3004">
        <w:t>Cryan</w:t>
      </w:r>
      <w:proofErr w:type="spellEnd"/>
      <w:r w:rsidRPr="001D3004">
        <w:t xml:space="preserve">, J. F. (2013). </w:t>
      </w:r>
      <w:r w:rsidR="004A1572" w:rsidRPr="001D3004">
        <w:t xml:space="preserve">The </w:t>
      </w:r>
      <w:r w:rsidRPr="001D3004">
        <w:t xml:space="preserve">microbiome-gut-brain axis during early life regulates the hippocampal serotonergic system in a sex-dependent manner. </w:t>
      </w:r>
      <w:r w:rsidRPr="001D3004">
        <w:rPr>
          <w:rStyle w:val="Emphasis"/>
        </w:rPr>
        <w:t xml:space="preserve">Molecular Psychiatry, </w:t>
      </w:r>
      <w:r w:rsidRPr="001D3004">
        <w:rPr>
          <w:rStyle w:val="Emphasis"/>
          <w:i w:val="0"/>
        </w:rPr>
        <w:t>18</w:t>
      </w:r>
      <w:r w:rsidRPr="00CB436E">
        <w:t>(6</w:t>
      </w:r>
      <w:r w:rsidRPr="001D3004">
        <w:t>), 666-673.</w:t>
      </w:r>
    </w:p>
    <w:p w14:paraId="3F509755" w14:textId="77777777" w:rsidR="0009392F" w:rsidRPr="001D3004" w:rsidRDefault="0074771F" w:rsidP="001D3004">
      <w:pPr>
        <w:pStyle w:val="NormalWeb"/>
        <w:spacing w:line="480" w:lineRule="auto"/>
        <w:jc w:val="both"/>
      </w:pPr>
      <w:proofErr w:type="spellStart"/>
      <w:r w:rsidRPr="001D3004">
        <w:t>Cryan</w:t>
      </w:r>
      <w:proofErr w:type="spellEnd"/>
      <w:r w:rsidRPr="001D3004">
        <w:t>, J. F. and</w:t>
      </w:r>
      <w:r w:rsidR="0009392F" w:rsidRPr="001D3004">
        <w:t xml:space="preserve"> </w:t>
      </w:r>
      <w:proofErr w:type="spellStart"/>
      <w:r w:rsidR="0009392F" w:rsidRPr="001D3004">
        <w:t>Dinan</w:t>
      </w:r>
      <w:proofErr w:type="spellEnd"/>
      <w:r w:rsidR="0009392F" w:rsidRPr="001D3004">
        <w:t xml:space="preserve">, T. G. (2012). Mind-altering microorganisms: the impact of the gut microbiota on brain and </w:t>
      </w:r>
      <w:proofErr w:type="spellStart"/>
      <w:r w:rsidR="0009392F" w:rsidRPr="001D3004">
        <w:t>behaviour</w:t>
      </w:r>
      <w:proofErr w:type="spellEnd"/>
      <w:r w:rsidR="0009392F" w:rsidRPr="001D3004">
        <w:t xml:space="preserve">. </w:t>
      </w:r>
      <w:r w:rsidR="0009392F" w:rsidRPr="001D3004">
        <w:rPr>
          <w:rStyle w:val="Emphasis"/>
        </w:rPr>
        <w:t>Nature Reviews Neuroscience</w:t>
      </w:r>
      <w:r w:rsidR="0009392F" w:rsidRPr="00CB436E">
        <w:rPr>
          <w:rStyle w:val="Emphasis"/>
          <w:i w:val="0"/>
        </w:rPr>
        <w:t>, 13</w:t>
      </w:r>
      <w:r w:rsidR="0009392F" w:rsidRPr="00CB436E">
        <w:t>(10</w:t>
      </w:r>
      <w:r w:rsidR="0009392F" w:rsidRPr="001D3004">
        <w:t>), 701-712.</w:t>
      </w:r>
    </w:p>
    <w:p w14:paraId="11CA70AC" w14:textId="77777777" w:rsidR="00CB436E" w:rsidRDefault="00CB436E" w:rsidP="00CB436E">
      <w:pPr>
        <w:pStyle w:val="NormalWeb"/>
        <w:spacing w:line="480" w:lineRule="auto"/>
        <w:jc w:val="both"/>
      </w:pPr>
      <w:r w:rsidRPr="00CB436E">
        <w:t xml:space="preserve">Diaz </w:t>
      </w:r>
      <w:proofErr w:type="spellStart"/>
      <w:r w:rsidRPr="00CB436E">
        <w:t>Heijtz</w:t>
      </w:r>
      <w:proofErr w:type="spellEnd"/>
      <w:r w:rsidRPr="00CB436E">
        <w:t xml:space="preserve">, R., Wang, S., </w:t>
      </w:r>
      <w:proofErr w:type="spellStart"/>
      <w:r w:rsidRPr="00CB436E">
        <w:t>Anuar</w:t>
      </w:r>
      <w:proofErr w:type="spellEnd"/>
      <w:r w:rsidRPr="00CB436E">
        <w:t xml:space="preserve">, F., Qian, Y., </w:t>
      </w:r>
      <w:proofErr w:type="spellStart"/>
      <w:r w:rsidRPr="00CB436E">
        <w:t>Björkholm</w:t>
      </w:r>
      <w:proofErr w:type="spellEnd"/>
      <w:r w:rsidRPr="00CB436E">
        <w:t xml:space="preserve">, B., Samuelsson, A., </w:t>
      </w:r>
      <w:proofErr w:type="spellStart"/>
      <w:r w:rsidRPr="00CB436E">
        <w:t>Hibberd</w:t>
      </w:r>
      <w:proofErr w:type="spellEnd"/>
      <w:r w:rsidRPr="00CB436E">
        <w:t>, M.L.,</w:t>
      </w:r>
      <w:r>
        <w:t xml:space="preserve"> </w:t>
      </w:r>
      <w:proofErr w:type="spellStart"/>
      <w:r w:rsidRPr="00CB436E">
        <w:t>Forssberg</w:t>
      </w:r>
      <w:proofErr w:type="spellEnd"/>
      <w:r w:rsidRPr="00CB436E">
        <w:t xml:space="preserve">, H. and </w:t>
      </w:r>
      <w:proofErr w:type="spellStart"/>
      <w:r w:rsidRPr="00CB436E">
        <w:t>Pettersson</w:t>
      </w:r>
      <w:proofErr w:type="spellEnd"/>
      <w:r w:rsidRPr="00CB436E">
        <w:t>, S. (2011). Normal Gut Microbiota Modulates Brain development</w:t>
      </w:r>
      <w:r>
        <w:t xml:space="preserve"> </w:t>
      </w:r>
      <w:r w:rsidRPr="00CB436E">
        <w:t xml:space="preserve">and Behavior. </w:t>
      </w:r>
      <w:r w:rsidRPr="00CB436E">
        <w:rPr>
          <w:i/>
          <w:iCs/>
        </w:rPr>
        <w:t xml:space="preserve">Proceedings of the National Academy of Science U S A. </w:t>
      </w:r>
      <w:r w:rsidRPr="00CB436E">
        <w:rPr>
          <w:bCs/>
        </w:rPr>
        <w:t xml:space="preserve">108 </w:t>
      </w:r>
      <w:r w:rsidRPr="00CB436E">
        <w:t>(7):3047-52.</w:t>
      </w:r>
    </w:p>
    <w:p w14:paraId="1E513354" w14:textId="77777777" w:rsidR="0009392F" w:rsidRPr="001D3004" w:rsidRDefault="0074771F" w:rsidP="00CB436E">
      <w:pPr>
        <w:pStyle w:val="NormalWeb"/>
        <w:spacing w:line="480" w:lineRule="auto"/>
        <w:jc w:val="both"/>
      </w:pPr>
      <w:r w:rsidRPr="001D3004">
        <w:t>Foster, J. A. and</w:t>
      </w:r>
      <w:r w:rsidR="0009392F" w:rsidRPr="001D3004">
        <w:t xml:space="preserve"> Neufeld, K. A. M. (2013). Gut-brain axis: how the microbiome influences anxiety and depression. </w:t>
      </w:r>
      <w:r w:rsidR="0009392F" w:rsidRPr="001D3004">
        <w:rPr>
          <w:rStyle w:val="Emphasis"/>
        </w:rPr>
        <w:t xml:space="preserve">Trends in Neurosciences, </w:t>
      </w:r>
      <w:r w:rsidR="0009392F" w:rsidRPr="00CB436E">
        <w:rPr>
          <w:rStyle w:val="Emphasis"/>
          <w:i w:val="0"/>
        </w:rPr>
        <w:t>36</w:t>
      </w:r>
      <w:r w:rsidR="0009392F" w:rsidRPr="001D3004">
        <w:t>(5), 305-312.</w:t>
      </w:r>
    </w:p>
    <w:p w14:paraId="2C2AE3E0" w14:textId="77777777" w:rsidR="000138FE" w:rsidRPr="001D3004" w:rsidRDefault="000138FE" w:rsidP="00CB436E">
      <w:pPr>
        <w:pStyle w:val="Default"/>
        <w:spacing w:line="480" w:lineRule="auto"/>
        <w:jc w:val="both"/>
      </w:pPr>
      <w:r w:rsidRPr="001D3004">
        <w:lastRenderedPageBreak/>
        <w:t>Gupta N. (2019). DNA Extraction and Polymerase Chain Reaction</w:t>
      </w:r>
      <w:r w:rsidRPr="001D3004">
        <w:rPr>
          <w:i/>
          <w:iCs/>
        </w:rPr>
        <w:t>. Journal of Cytology</w:t>
      </w:r>
      <w:r w:rsidRPr="001D3004">
        <w:t xml:space="preserve">; </w:t>
      </w:r>
      <w:r w:rsidRPr="00CB436E">
        <w:rPr>
          <w:bCs/>
        </w:rPr>
        <w:t>36</w:t>
      </w:r>
      <w:r w:rsidRPr="001D3004">
        <w:t>(2):116- 117.</w:t>
      </w:r>
    </w:p>
    <w:p w14:paraId="0474D15C" w14:textId="77777777" w:rsidR="0007271E" w:rsidRDefault="0007271E" w:rsidP="00CB436E">
      <w:pPr>
        <w:autoSpaceDE w:val="0"/>
        <w:autoSpaceDN w:val="0"/>
        <w:adjustRightInd w:val="0"/>
        <w:spacing w:line="480" w:lineRule="auto"/>
        <w:jc w:val="both"/>
        <w:rPr>
          <w:rFonts w:ascii="Times New Roman" w:hAnsi="Times New Roman"/>
          <w:color w:val="000000"/>
          <w:sz w:val="24"/>
          <w:szCs w:val="24"/>
        </w:rPr>
      </w:pPr>
      <w:r w:rsidRPr="0007271E">
        <w:rPr>
          <w:rFonts w:ascii="Times New Roman" w:hAnsi="Times New Roman"/>
          <w:color w:val="000000"/>
          <w:sz w:val="24"/>
          <w:szCs w:val="24"/>
        </w:rPr>
        <w:t xml:space="preserve">Jones, A., Reeds R. and </w:t>
      </w:r>
      <w:proofErr w:type="spellStart"/>
      <w:r w:rsidRPr="0007271E">
        <w:rPr>
          <w:rFonts w:ascii="Times New Roman" w:hAnsi="Times New Roman"/>
          <w:color w:val="000000"/>
          <w:sz w:val="24"/>
          <w:szCs w:val="24"/>
        </w:rPr>
        <w:t>Weyer</w:t>
      </w:r>
      <w:proofErr w:type="spellEnd"/>
      <w:r w:rsidRPr="0007271E">
        <w:rPr>
          <w:rFonts w:ascii="Times New Roman" w:hAnsi="Times New Roman"/>
          <w:color w:val="000000"/>
          <w:sz w:val="24"/>
          <w:szCs w:val="24"/>
        </w:rPr>
        <w:t xml:space="preserve">, J. (2000). Practical skills in biology. 2nd edition. Longman </w:t>
      </w:r>
      <w:r w:rsidRPr="001D3004">
        <w:rPr>
          <w:rFonts w:ascii="Times New Roman" w:hAnsi="Times New Roman"/>
          <w:color w:val="000000"/>
          <w:sz w:val="24"/>
          <w:szCs w:val="24"/>
        </w:rPr>
        <w:t>Books, UK.</w:t>
      </w:r>
    </w:p>
    <w:p w14:paraId="109066C1" w14:textId="77777777" w:rsidR="00D527D5" w:rsidRPr="001D3004" w:rsidRDefault="00D527D5" w:rsidP="00D527D5">
      <w:pPr>
        <w:spacing w:before="100" w:beforeAutospacing="1" w:after="100" w:afterAutospacing="1" w:line="480" w:lineRule="auto"/>
        <w:jc w:val="both"/>
        <w:rPr>
          <w:rFonts w:ascii="Times New Roman" w:eastAsia="Times New Roman" w:hAnsi="Times New Roman"/>
          <w:sz w:val="24"/>
          <w:szCs w:val="24"/>
        </w:rPr>
      </w:pPr>
      <w:r w:rsidRPr="001D3004">
        <w:rPr>
          <w:rFonts w:ascii="Times New Roman" w:hAnsi="Times New Roman"/>
          <w:color w:val="212121"/>
          <w:sz w:val="24"/>
          <w:szCs w:val="24"/>
          <w:shd w:val="clear" w:color="auto" w:fill="FFFFFF"/>
        </w:rPr>
        <w:t>Jiang, H., Ling, Z., Zhang, Y., Mao, H., Ma, Z., Yin, Y., Wang, W., Tang,</w:t>
      </w:r>
      <w:r>
        <w:rPr>
          <w:rFonts w:ascii="Times New Roman" w:hAnsi="Times New Roman"/>
          <w:color w:val="212121"/>
          <w:sz w:val="24"/>
          <w:szCs w:val="24"/>
          <w:shd w:val="clear" w:color="auto" w:fill="FFFFFF"/>
        </w:rPr>
        <w:t xml:space="preserve"> W., Tan, Z., Shi, J., Li, L. and</w:t>
      </w:r>
      <w:r w:rsidRPr="001D3004">
        <w:rPr>
          <w:rFonts w:ascii="Times New Roman" w:hAnsi="Times New Roman"/>
          <w:color w:val="212121"/>
          <w:sz w:val="24"/>
          <w:szCs w:val="24"/>
          <w:shd w:val="clear" w:color="auto" w:fill="FFFFFF"/>
        </w:rPr>
        <w:t xml:space="preserve"> </w:t>
      </w:r>
      <w:proofErr w:type="spellStart"/>
      <w:r w:rsidRPr="001D3004">
        <w:rPr>
          <w:rFonts w:ascii="Times New Roman" w:hAnsi="Times New Roman"/>
          <w:color w:val="212121"/>
          <w:sz w:val="24"/>
          <w:szCs w:val="24"/>
          <w:shd w:val="clear" w:color="auto" w:fill="FFFFFF"/>
        </w:rPr>
        <w:t>Ruan</w:t>
      </w:r>
      <w:proofErr w:type="spellEnd"/>
      <w:r w:rsidRPr="001D3004">
        <w:rPr>
          <w:rFonts w:ascii="Times New Roman" w:hAnsi="Times New Roman"/>
          <w:color w:val="212121"/>
          <w:sz w:val="24"/>
          <w:szCs w:val="24"/>
          <w:shd w:val="clear" w:color="auto" w:fill="FFFFFF"/>
        </w:rPr>
        <w:t>, B. (2015). Altered fecal microbiota composition in patients with major depressive disorder. </w:t>
      </w:r>
      <w:r w:rsidRPr="001D3004">
        <w:rPr>
          <w:rFonts w:ascii="Times New Roman" w:hAnsi="Times New Roman"/>
          <w:i/>
          <w:iCs/>
          <w:color w:val="212121"/>
          <w:sz w:val="24"/>
          <w:szCs w:val="24"/>
          <w:shd w:val="clear" w:color="auto" w:fill="FFFFFF"/>
        </w:rPr>
        <w:t>Brain, behavior, and immunity</w:t>
      </w:r>
      <w:r w:rsidRPr="001D3004">
        <w:rPr>
          <w:rFonts w:ascii="Times New Roman" w:hAnsi="Times New Roman"/>
          <w:color w:val="212121"/>
          <w:sz w:val="24"/>
          <w:szCs w:val="24"/>
          <w:shd w:val="clear" w:color="auto" w:fill="FFFFFF"/>
        </w:rPr>
        <w:t>, </w:t>
      </w:r>
      <w:r w:rsidRPr="001D3004">
        <w:rPr>
          <w:rFonts w:ascii="Times New Roman" w:hAnsi="Times New Roman"/>
          <w:iCs/>
          <w:color w:val="212121"/>
          <w:sz w:val="24"/>
          <w:szCs w:val="24"/>
          <w:shd w:val="clear" w:color="auto" w:fill="FFFFFF"/>
        </w:rPr>
        <w:t>48</w:t>
      </w:r>
      <w:r w:rsidRPr="001D3004">
        <w:rPr>
          <w:rFonts w:ascii="Times New Roman" w:hAnsi="Times New Roman"/>
          <w:color w:val="212121"/>
          <w:sz w:val="24"/>
          <w:szCs w:val="24"/>
          <w:shd w:val="clear" w:color="auto" w:fill="FFFFFF"/>
        </w:rPr>
        <w:t xml:space="preserve">: 186–194. </w:t>
      </w:r>
    </w:p>
    <w:p w14:paraId="0EC2B3A9" w14:textId="77777777" w:rsidR="0007271E" w:rsidRPr="001D3004" w:rsidRDefault="0007271E" w:rsidP="00CB436E">
      <w:pPr>
        <w:autoSpaceDE w:val="0"/>
        <w:autoSpaceDN w:val="0"/>
        <w:adjustRightInd w:val="0"/>
        <w:spacing w:line="480" w:lineRule="auto"/>
        <w:jc w:val="both"/>
        <w:rPr>
          <w:rFonts w:ascii="Times New Roman" w:hAnsi="Times New Roman"/>
          <w:sz w:val="24"/>
          <w:szCs w:val="24"/>
        </w:rPr>
      </w:pPr>
      <w:r w:rsidRPr="001D3004">
        <w:rPr>
          <w:rFonts w:ascii="Times New Roman" w:hAnsi="Times New Roman"/>
          <w:sz w:val="24"/>
          <w:szCs w:val="24"/>
        </w:rPr>
        <w:t xml:space="preserve">Ju, T. and Willing, B.P. (2018) Isolation of commensal </w:t>
      </w:r>
      <w:r w:rsidRPr="001D3004">
        <w:rPr>
          <w:rFonts w:ascii="Times New Roman" w:hAnsi="Times New Roman"/>
          <w:i/>
          <w:iCs/>
          <w:sz w:val="24"/>
          <w:szCs w:val="24"/>
        </w:rPr>
        <w:t xml:space="preserve">Escherichia coli </w:t>
      </w:r>
      <w:r w:rsidR="00CB436E">
        <w:rPr>
          <w:rFonts w:ascii="Times New Roman" w:hAnsi="Times New Roman"/>
          <w:sz w:val="24"/>
          <w:szCs w:val="24"/>
        </w:rPr>
        <w:t xml:space="preserve">strains from feces of </w:t>
      </w:r>
      <w:r w:rsidRPr="001D3004">
        <w:rPr>
          <w:rFonts w:ascii="Times New Roman" w:hAnsi="Times New Roman"/>
          <w:sz w:val="24"/>
          <w:szCs w:val="24"/>
        </w:rPr>
        <w:t xml:space="preserve">healthy laboratory mice or rats. </w:t>
      </w:r>
      <w:r w:rsidRPr="001D3004">
        <w:rPr>
          <w:rFonts w:ascii="Times New Roman" w:hAnsi="Times New Roman"/>
          <w:i/>
          <w:iCs/>
          <w:sz w:val="24"/>
          <w:szCs w:val="24"/>
        </w:rPr>
        <w:t>Bio-Protocol Journal</w:t>
      </w:r>
      <w:r w:rsidRPr="001D3004">
        <w:rPr>
          <w:rFonts w:ascii="Times New Roman" w:hAnsi="Times New Roman"/>
          <w:sz w:val="24"/>
          <w:szCs w:val="24"/>
        </w:rPr>
        <w:t xml:space="preserve">. </w:t>
      </w:r>
      <w:r w:rsidRPr="00CB436E">
        <w:rPr>
          <w:rFonts w:ascii="Times New Roman" w:hAnsi="Times New Roman"/>
          <w:bCs/>
          <w:sz w:val="24"/>
          <w:szCs w:val="24"/>
        </w:rPr>
        <w:t>8</w:t>
      </w:r>
      <w:r w:rsidRPr="001D3004">
        <w:rPr>
          <w:rFonts w:ascii="Times New Roman" w:hAnsi="Times New Roman"/>
          <w:sz w:val="24"/>
          <w:szCs w:val="24"/>
        </w:rPr>
        <w:t>(6):</w:t>
      </w:r>
      <w:r w:rsidR="00CB436E">
        <w:t xml:space="preserve"> </w:t>
      </w:r>
      <w:r w:rsidRPr="001D3004">
        <w:rPr>
          <w:rFonts w:ascii="Times New Roman" w:hAnsi="Times New Roman"/>
          <w:sz w:val="24"/>
          <w:szCs w:val="24"/>
        </w:rPr>
        <w:t>2780</w:t>
      </w:r>
    </w:p>
    <w:p w14:paraId="5E73210D" w14:textId="77777777" w:rsidR="001D3004" w:rsidRDefault="001D3004" w:rsidP="001D3004">
      <w:pPr>
        <w:pStyle w:val="NormalWeb"/>
        <w:spacing w:line="480" w:lineRule="auto"/>
        <w:jc w:val="both"/>
      </w:pPr>
      <w:r w:rsidRPr="001D3004">
        <w:t xml:space="preserve">Kelly, J. R., </w:t>
      </w:r>
      <w:proofErr w:type="spellStart"/>
      <w:r w:rsidRPr="001D3004">
        <w:t>Borre</w:t>
      </w:r>
      <w:proofErr w:type="spellEnd"/>
      <w:r w:rsidRPr="001D3004">
        <w:t xml:space="preserve">, Y., O' Brien, C., Patterson, E., El </w:t>
      </w:r>
      <w:proofErr w:type="spellStart"/>
      <w:r w:rsidRPr="001D3004">
        <w:t>Aidy</w:t>
      </w:r>
      <w:proofErr w:type="spellEnd"/>
      <w:r w:rsidRPr="001D3004">
        <w:t xml:space="preserve">, S., Deane, J., Kennedy, P. J., Beers, S., Scott, K., Moloney, G., Hoban, A. E., Scott, L., Fitzgerald, P., Ross, P., Stanton, C., Clarke, G., </w:t>
      </w:r>
      <w:proofErr w:type="spellStart"/>
      <w:r w:rsidRPr="001D3004">
        <w:t>Crya</w:t>
      </w:r>
      <w:r w:rsidR="00CB436E">
        <w:t>n</w:t>
      </w:r>
      <w:proofErr w:type="spellEnd"/>
      <w:r w:rsidR="00CB436E">
        <w:t xml:space="preserve">, J. F. and </w:t>
      </w:r>
      <w:proofErr w:type="spellStart"/>
      <w:r w:rsidRPr="001D3004">
        <w:t>Dinan</w:t>
      </w:r>
      <w:proofErr w:type="spellEnd"/>
      <w:r w:rsidRPr="001D3004">
        <w:t xml:space="preserve">, T. G. (2016). Transferring the blues: Depression-associated gut </w:t>
      </w:r>
      <w:proofErr w:type="spellStart"/>
      <w:r w:rsidRPr="001D3004">
        <w:t>microbiota</w:t>
      </w:r>
      <w:proofErr w:type="spellEnd"/>
      <w:r w:rsidRPr="001D3004">
        <w:t xml:space="preserve"> induces </w:t>
      </w:r>
      <w:proofErr w:type="spellStart"/>
      <w:r w:rsidRPr="001D3004">
        <w:t>neurobehavioural</w:t>
      </w:r>
      <w:proofErr w:type="spellEnd"/>
      <w:r w:rsidRPr="001D3004">
        <w:t xml:space="preserve"> changes in the rat. </w:t>
      </w:r>
      <w:r w:rsidR="00CB436E">
        <w:rPr>
          <w:i/>
        </w:rPr>
        <w:t>Journal of Psychiatric R</w:t>
      </w:r>
      <w:r w:rsidRPr="00CB436E">
        <w:rPr>
          <w:i/>
        </w:rPr>
        <w:t>esearch</w:t>
      </w:r>
      <w:r w:rsidRPr="001D3004">
        <w:t>, 82</w:t>
      </w:r>
      <w:r w:rsidR="00CB436E">
        <w:t>:</w:t>
      </w:r>
      <w:r w:rsidRPr="001D3004">
        <w:t xml:space="preserve"> 109–118.</w:t>
      </w:r>
    </w:p>
    <w:p w14:paraId="01C7D495" w14:textId="77777777" w:rsidR="00D527D5" w:rsidRPr="001D3004" w:rsidRDefault="00D527D5" w:rsidP="00D527D5">
      <w:pPr>
        <w:pStyle w:val="Default"/>
        <w:spacing w:line="480" w:lineRule="auto"/>
        <w:jc w:val="both"/>
      </w:pPr>
      <w:r w:rsidRPr="001D3004">
        <w:t xml:space="preserve">Kroenke, K., Spitzer, R.L. and Williams, J.B. (2001). The PHQ-9: validity of a brief depression </w:t>
      </w:r>
    </w:p>
    <w:p w14:paraId="6A32F7F9" w14:textId="77777777" w:rsidR="00D527D5" w:rsidRDefault="00D527D5" w:rsidP="00D527D5">
      <w:pPr>
        <w:spacing w:line="480" w:lineRule="auto"/>
        <w:jc w:val="both"/>
        <w:rPr>
          <w:rFonts w:ascii="Times New Roman" w:hAnsi="Times New Roman"/>
          <w:sz w:val="24"/>
          <w:szCs w:val="24"/>
        </w:rPr>
      </w:pPr>
      <w:proofErr w:type="gramStart"/>
      <w:r w:rsidRPr="001D3004">
        <w:rPr>
          <w:rFonts w:ascii="Times New Roman" w:hAnsi="Times New Roman"/>
          <w:sz w:val="24"/>
          <w:szCs w:val="24"/>
        </w:rPr>
        <w:t>severity</w:t>
      </w:r>
      <w:proofErr w:type="gramEnd"/>
      <w:r w:rsidRPr="001D3004">
        <w:rPr>
          <w:rFonts w:ascii="Times New Roman" w:hAnsi="Times New Roman"/>
          <w:sz w:val="24"/>
          <w:szCs w:val="24"/>
        </w:rPr>
        <w:t xml:space="preserve"> measure. </w:t>
      </w:r>
      <w:r w:rsidRPr="001D3004">
        <w:rPr>
          <w:rFonts w:ascii="Times New Roman" w:hAnsi="Times New Roman"/>
          <w:i/>
          <w:iCs/>
          <w:sz w:val="24"/>
          <w:szCs w:val="24"/>
        </w:rPr>
        <w:t>Journal of General Internal Medicine</w:t>
      </w:r>
      <w:r w:rsidRPr="001D3004">
        <w:rPr>
          <w:rFonts w:ascii="Times New Roman" w:hAnsi="Times New Roman"/>
          <w:sz w:val="24"/>
          <w:szCs w:val="24"/>
        </w:rPr>
        <w:t xml:space="preserve">. </w:t>
      </w:r>
      <w:r w:rsidRPr="001D3004">
        <w:rPr>
          <w:rFonts w:ascii="Times New Roman" w:hAnsi="Times New Roman"/>
          <w:b/>
          <w:bCs/>
          <w:sz w:val="24"/>
          <w:szCs w:val="24"/>
        </w:rPr>
        <w:t>16</w:t>
      </w:r>
      <w:r w:rsidRPr="001D3004">
        <w:rPr>
          <w:rFonts w:ascii="Times New Roman" w:hAnsi="Times New Roman"/>
          <w:sz w:val="24"/>
          <w:szCs w:val="24"/>
        </w:rPr>
        <w:t>(9):606-13.</w:t>
      </w:r>
    </w:p>
    <w:p w14:paraId="405FECDE" w14:textId="77777777" w:rsidR="00D527D5" w:rsidRDefault="001D3004" w:rsidP="00D527D5">
      <w:pPr>
        <w:pStyle w:val="NormalWeb"/>
        <w:spacing w:line="480" w:lineRule="auto"/>
        <w:jc w:val="both"/>
        <w:rPr>
          <w:color w:val="212121"/>
          <w:shd w:val="clear" w:color="auto" w:fill="FFFFFF"/>
        </w:rPr>
      </w:pPr>
      <w:proofErr w:type="spellStart"/>
      <w:r>
        <w:rPr>
          <w:color w:val="212121"/>
          <w:shd w:val="clear" w:color="auto" w:fill="FFFFFF"/>
        </w:rPr>
        <w:t>Maes</w:t>
      </w:r>
      <w:proofErr w:type="spellEnd"/>
      <w:r>
        <w:rPr>
          <w:color w:val="212121"/>
          <w:shd w:val="clear" w:color="auto" w:fill="FFFFFF"/>
        </w:rPr>
        <w:t xml:space="preserve">, M., </w:t>
      </w:r>
      <w:proofErr w:type="spellStart"/>
      <w:r>
        <w:rPr>
          <w:color w:val="212121"/>
          <w:shd w:val="clear" w:color="auto" w:fill="FFFFFF"/>
        </w:rPr>
        <w:t>Kubera</w:t>
      </w:r>
      <w:proofErr w:type="spellEnd"/>
      <w:r>
        <w:rPr>
          <w:color w:val="212121"/>
          <w:shd w:val="clear" w:color="auto" w:fill="FFFFFF"/>
        </w:rPr>
        <w:t>, M., and</w:t>
      </w:r>
      <w:r w:rsidR="001D1B51" w:rsidRPr="001D3004">
        <w:rPr>
          <w:color w:val="212121"/>
          <w:shd w:val="clear" w:color="auto" w:fill="FFFFFF"/>
        </w:rPr>
        <w:t xml:space="preserve"> Leunis, J. C. (2008). The gut-brain barrier in major depression: intestinal mucosal dysfunction with an increased translocation of LPS from gram negative enterobacteria (leaky gut) plays a role in the inflammatory pathophysiology of depression. </w:t>
      </w:r>
      <w:r w:rsidR="001D1B51" w:rsidRPr="001D3004">
        <w:rPr>
          <w:i/>
          <w:iCs/>
          <w:color w:val="212121"/>
          <w:shd w:val="clear" w:color="auto" w:fill="FFFFFF"/>
        </w:rPr>
        <w:t>Neuro endocrinology letters</w:t>
      </w:r>
      <w:r w:rsidR="001D1B51" w:rsidRPr="001D3004">
        <w:rPr>
          <w:color w:val="212121"/>
          <w:shd w:val="clear" w:color="auto" w:fill="FFFFFF"/>
        </w:rPr>
        <w:t>, </w:t>
      </w:r>
      <w:r w:rsidR="001D1B51" w:rsidRPr="001D3004">
        <w:rPr>
          <w:iCs/>
          <w:color w:val="212121"/>
          <w:shd w:val="clear" w:color="auto" w:fill="FFFFFF"/>
        </w:rPr>
        <w:t>29</w:t>
      </w:r>
      <w:r w:rsidR="001D1B51" w:rsidRPr="001D3004">
        <w:rPr>
          <w:color w:val="212121"/>
          <w:shd w:val="clear" w:color="auto" w:fill="FFFFFF"/>
        </w:rPr>
        <w:t>(1)</w:t>
      </w:r>
      <w:r>
        <w:rPr>
          <w:color w:val="212121"/>
          <w:shd w:val="clear" w:color="auto" w:fill="FFFFFF"/>
        </w:rPr>
        <w:t>:</w:t>
      </w:r>
      <w:r w:rsidR="001D1B51" w:rsidRPr="001D3004">
        <w:rPr>
          <w:color w:val="212121"/>
          <w:shd w:val="clear" w:color="auto" w:fill="FFFFFF"/>
        </w:rPr>
        <w:t xml:space="preserve"> 117–124.</w:t>
      </w:r>
    </w:p>
    <w:p w14:paraId="3B0ED039" w14:textId="77777777" w:rsidR="00D527D5" w:rsidRPr="001D3004" w:rsidRDefault="00D527D5" w:rsidP="00D527D5">
      <w:pPr>
        <w:pStyle w:val="NormalWeb"/>
        <w:spacing w:line="480" w:lineRule="auto"/>
        <w:jc w:val="both"/>
      </w:pPr>
      <w:r w:rsidRPr="001D3004">
        <w:lastRenderedPageBreak/>
        <w:t xml:space="preserve">O’ Mahony S.M, Clarke, G., </w:t>
      </w:r>
      <w:proofErr w:type="spellStart"/>
      <w:r w:rsidRPr="001D3004">
        <w:t>Borre</w:t>
      </w:r>
      <w:proofErr w:type="spellEnd"/>
      <w:r w:rsidRPr="001D3004">
        <w:t xml:space="preserve">, Y.E, </w:t>
      </w:r>
      <w:proofErr w:type="spellStart"/>
      <w:r w:rsidRPr="001D3004">
        <w:t>Dinan</w:t>
      </w:r>
      <w:proofErr w:type="spellEnd"/>
      <w:r w:rsidRPr="001D3004">
        <w:t xml:space="preserve">, T.G. and </w:t>
      </w:r>
      <w:proofErr w:type="spellStart"/>
      <w:r w:rsidRPr="001D3004">
        <w:t>Cryan</w:t>
      </w:r>
      <w:proofErr w:type="spellEnd"/>
      <w:r w:rsidRPr="001D3004">
        <w:t xml:space="preserve"> J.F. (2015). Serotonin. Tryptophan</w:t>
      </w:r>
      <w:r>
        <w:t xml:space="preserve"> </w:t>
      </w:r>
      <w:r w:rsidRPr="001D3004">
        <w:t xml:space="preserve">Metabolism and the brain-gut-microbiome Axis. </w:t>
      </w:r>
      <w:r w:rsidRPr="001D3004">
        <w:rPr>
          <w:i/>
          <w:iCs/>
        </w:rPr>
        <w:t>Behavioral Brain Research</w:t>
      </w:r>
      <w:r w:rsidRPr="001D3004">
        <w:t xml:space="preserve">. </w:t>
      </w:r>
      <w:r w:rsidRPr="001D3004">
        <w:rPr>
          <w:b/>
          <w:bCs/>
        </w:rPr>
        <w:t>277</w:t>
      </w:r>
      <w:r w:rsidRPr="001D3004">
        <w:t>: 32-48</w:t>
      </w:r>
    </w:p>
    <w:p w14:paraId="4256F0CD" w14:textId="77777777" w:rsidR="00C12518" w:rsidRDefault="00D527D5" w:rsidP="00D527D5">
      <w:pPr>
        <w:spacing w:line="480" w:lineRule="auto"/>
        <w:jc w:val="both"/>
        <w:rPr>
          <w:rFonts w:ascii="Times New Roman" w:hAnsi="Times New Roman"/>
          <w:color w:val="212121"/>
          <w:sz w:val="24"/>
          <w:szCs w:val="24"/>
          <w:shd w:val="clear" w:color="auto" w:fill="FFFFFF"/>
        </w:rPr>
      </w:pPr>
      <w:r w:rsidRPr="001D3004">
        <w:rPr>
          <w:rFonts w:ascii="Times New Roman" w:hAnsi="Times New Roman"/>
          <w:color w:val="212121"/>
          <w:sz w:val="24"/>
          <w:szCs w:val="24"/>
          <w:shd w:val="clear" w:color="auto" w:fill="FFFFFF"/>
        </w:rPr>
        <w:t xml:space="preserve">Sampson TR, </w:t>
      </w:r>
      <w:proofErr w:type="spellStart"/>
      <w:r w:rsidRPr="001D3004">
        <w:rPr>
          <w:rFonts w:ascii="Times New Roman" w:hAnsi="Times New Roman"/>
          <w:color w:val="212121"/>
          <w:sz w:val="24"/>
          <w:szCs w:val="24"/>
          <w:shd w:val="clear" w:color="auto" w:fill="FFFFFF"/>
        </w:rPr>
        <w:t>Mazmanian</w:t>
      </w:r>
      <w:proofErr w:type="spellEnd"/>
      <w:r w:rsidRPr="001D3004">
        <w:rPr>
          <w:rFonts w:ascii="Times New Roman" w:hAnsi="Times New Roman"/>
          <w:color w:val="212121"/>
          <w:sz w:val="24"/>
          <w:szCs w:val="24"/>
          <w:shd w:val="clear" w:color="auto" w:fill="FFFFFF"/>
        </w:rPr>
        <w:t xml:space="preserve"> SK. Control of brain development, function,</w:t>
      </w:r>
      <w:r>
        <w:rPr>
          <w:rFonts w:ascii="Times New Roman" w:hAnsi="Times New Roman"/>
          <w:color w:val="212121"/>
          <w:sz w:val="24"/>
          <w:szCs w:val="24"/>
          <w:shd w:val="clear" w:color="auto" w:fill="FFFFFF"/>
        </w:rPr>
        <w:t xml:space="preserve"> and behavior by the microbiome. (2015) </w:t>
      </w:r>
      <w:r w:rsidRPr="001D3004">
        <w:rPr>
          <w:rFonts w:ascii="Times New Roman" w:hAnsi="Times New Roman"/>
          <w:i/>
          <w:color w:val="212121"/>
          <w:sz w:val="24"/>
          <w:szCs w:val="24"/>
          <w:shd w:val="clear" w:color="auto" w:fill="FFFFFF"/>
        </w:rPr>
        <w:t>Cell Host Microbe</w:t>
      </w:r>
      <w:r>
        <w:rPr>
          <w:rFonts w:ascii="Times New Roman" w:hAnsi="Times New Roman"/>
          <w:color w:val="212121"/>
          <w:sz w:val="24"/>
          <w:szCs w:val="24"/>
          <w:shd w:val="clear" w:color="auto" w:fill="FFFFFF"/>
        </w:rPr>
        <w:t xml:space="preserve">, </w:t>
      </w:r>
      <w:r w:rsidRPr="001D3004">
        <w:rPr>
          <w:rFonts w:ascii="Times New Roman" w:hAnsi="Times New Roman"/>
          <w:color w:val="212121"/>
          <w:sz w:val="24"/>
          <w:szCs w:val="24"/>
          <w:shd w:val="clear" w:color="auto" w:fill="FFFFFF"/>
        </w:rPr>
        <w:t>17(5):565-76.</w:t>
      </w:r>
    </w:p>
    <w:p w14:paraId="1C60B700" w14:textId="77777777" w:rsidR="00D527D5" w:rsidRDefault="00D527D5" w:rsidP="00D527D5">
      <w:pPr>
        <w:spacing w:line="480" w:lineRule="auto"/>
        <w:jc w:val="both"/>
        <w:rPr>
          <w:rFonts w:ascii="Times New Roman" w:hAnsi="Times New Roman"/>
          <w:color w:val="212121"/>
          <w:sz w:val="24"/>
          <w:szCs w:val="24"/>
          <w:shd w:val="clear" w:color="auto" w:fill="FFFFFF"/>
        </w:rPr>
      </w:pPr>
      <w:r w:rsidRPr="001D3004">
        <w:rPr>
          <w:rFonts w:ascii="Times New Roman" w:hAnsi="Times New Roman"/>
          <w:color w:val="212121"/>
          <w:sz w:val="24"/>
          <w:szCs w:val="24"/>
          <w:shd w:val="clear" w:color="auto" w:fill="FFFFFF"/>
        </w:rPr>
        <w:t> </w:t>
      </w:r>
    </w:p>
    <w:p w14:paraId="45593C43" w14:textId="77777777" w:rsidR="00D07308" w:rsidRDefault="001D3004" w:rsidP="001D3004">
      <w:pPr>
        <w:spacing w:line="480" w:lineRule="auto"/>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Stilling, R.M., V</w:t>
      </w:r>
      <w:r w:rsidR="00D07308" w:rsidRPr="001D3004">
        <w:rPr>
          <w:rFonts w:ascii="Times New Roman" w:hAnsi="Times New Roman"/>
          <w:color w:val="212121"/>
          <w:sz w:val="24"/>
          <w:szCs w:val="24"/>
          <w:shd w:val="clear" w:color="auto" w:fill="FFFFFF"/>
        </w:rPr>
        <w:t xml:space="preserve">an de </w:t>
      </w:r>
      <w:proofErr w:type="spellStart"/>
      <w:r w:rsidR="00D07308" w:rsidRPr="001D3004">
        <w:rPr>
          <w:rFonts w:ascii="Times New Roman" w:hAnsi="Times New Roman"/>
          <w:color w:val="212121"/>
          <w:sz w:val="24"/>
          <w:szCs w:val="24"/>
          <w:shd w:val="clear" w:color="auto" w:fill="FFFFFF"/>
        </w:rPr>
        <w:t>Wouw</w:t>
      </w:r>
      <w:proofErr w:type="spellEnd"/>
      <w:r>
        <w:rPr>
          <w:rFonts w:ascii="Times New Roman" w:hAnsi="Times New Roman"/>
          <w:color w:val="212121"/>
          <w:sz w:val="24"/>
          <w:szCs w:val="24"/>
          <w:shd w:val="clear" w:color="auto" w:fill="FFFFFF"/>
        </w:rPr>
        <w:t>,</w:t>
      </w:r>
      <w:r w:rsidR="00D07308" w:rsidRPr="001D3004">
        <w:rPr>
          <w:rFonts w:ascii="Times New Roman" w:hAnsi="Times New Roman"/>
          <w:color w:val="212121"/>
          <w:sz w:val="24"/>
          <w:szCs w:val="24"/>
          <w:shd w:val="clear" w:color="auto" w:fill="FFFFFF"/>
        </w:rPr>
        <w:t xml:space="preserve"> M</w:t>
      </w:r>
      <w:r>
        <w:rPr>
          <w:rFonts w:ascii="Times New Roman" w:hAnsi="Times New Roman"/>
          <w:color w:val="212121"/>
          <w:sz w:val="24"/>
          <w:szCs w:val="24"/>
          <w:shd w:val="clear" w:color="auto" w:fill="FFFFFF"/>
        </w:rPr>
        <w:t xml:space="preserve">., Clarke, G., Stanton, C., </w:t>
      </w:r>
      <w:proofErr w:type="spellStart"/>
      <w:r>
        <w:rPr>
          <w:rFonts w:ascii="Times New Roman" w:hAnsi="Times New Roman"/>
          <w:color w:val="212121"/>
          <w:sz w:val="24"/>
          <w:szCs w:val="24"/>
          <w:shd w:val="clear" w:color="auto" w:fill="FFFFFF"/>
        </w:rPr>
        <w:t>Dinan</w:t>
      </w:r>
      <w:proofErr w:type="spellEnd"/>
      <w:r>
        <w:rPr>
          <w:rFonts w:ascii="Times New Roman" w:hAnsi="Times New Roman"/>
          <w:color w:val="212121"/>
          <w:sz w:val="24"/>
          <w:szCs w:val="24"/>
          <w:shd w:val="clear" w:color="auto" w:fill="FFFFFF"/>
        </w:rPr>
        <w:t xml:space="preserve">, T.G and </w:t>
      </w:r>
      <w:proofErr w:type="spellStart"/>
      <w:r>
        <w:rPr>
          <w:rFonts w:ascii="Times New Roman" w:hAnsi="Times New Roman"/>
          <w:color w:val="212121"/>
          <w:sz w:val="24"/>
          <w:szCs w:val="24"/>
          <w:shd w:val="clear" w:color="auto" w:fill="FFFFFF"/>
        </w:rPr>
        <w:t>Cryan</w:t>
      </w:r>
      <w:proofErr w:type="spellEnd"/>
      <w:r>
        <w:rPr>
          <w:rFonts w:ascii="Times New Roman" w:hAnsi="Times New Roman"/>
          <w:color w:val="212121"/>
          <w:sz w:val="24"/>
          <w:szCs w:val="24"/>
          <w:shd w:val="clear" w:color="auto" w:fill="FFFFFF"/>
        </w:rPr>
        <w:t xml:space="preserve">, </w:t>
      </w:r>
      <w:r w:rsidR="00D07308" w:rsidRPr="001D3004">
        <w:rPr>
          <w:rFonts w:ascii="Times New Roman" w:hAnsi="Times New Roman"/>
          <w:color w:val="212121"/>
          <w:sz w:val="24"/>
          <w:szCs w:val="24"/>
          <w:shd w:val="clear" w:color="auto" w:fill="FFFFFF"/>
        </w:rPr>
        <w:t>J</w:t>
      </w:r>
      <w:r>
        <w:rPr>
          <w:rFonts w:ascii="Times New Roman" w:hAnsi="Times New Roman"/>
          <w:color w:val="212121"/>
          <w:sz w:val="24"/>
          <w:szCs w:val="24"/>
          <w:shd w:val="clear" w:color="auto" w:fill="FFFFFF"/>
        </w:rPr>
        <w:t>.</w:t>
      </w:r>
      <w:r w:rsidR="00D07308" w:rsidRPr="001D3004">
        <w:rPr>
          <w:rFonts w:ascii="Times New Roman" w:hAnsi="Times New Roman"/>
          <w:color w:val="212121"/>
          <w:sz w:val="24"/>
          <w:szCs w:val="24"/>
          <w:shd w:val="clear" w:color="auto" w:fill="FFFFFF"/>
        </w:rPr>
        <w:t xml:space="preserve">F. (2016) </w:t>
      </w:r>
      <w:proofErr w:type="gramStart"/>
      <w:r w:rsidR="00D07308" w:rsidRPr="001D3004">
        <w:rPr>
          <w:rFonts w:ascii="Times New Roman" w:hAnsi="Times New Roman"/>
          <w:color w:val="212121"/>
          <w:sz w:val="24"/>
          <w:szCs w:val="24"/>
          <w:shd w:val="clear" w:color="auto" w:fill="FFFFFF"/>
        </w:rPr>
        <w:t>The</w:t>
      </w:r>
      <w:proofErr w:type="gramEnd"/>
      <w:r w:rsidR="00D07308" w:rsidRPr="001D3004">
        <w:rPr>
          <w:rFonts w:ascii="Times New Roman" w:hAnsi="Times New Roman"/>
          <w:color w:val="212121"/>
          <w:sz w:val="24"/>
          <w:szCs w:val="24"/>
          <w:shd w:val="clear" w:color="auto" w:fill="FFFFFF"/>
        </w:rPr>
        <w:t xml:space="preserve"> neuropharmacology of butyrate: The bread and butter of the microbiota-gut-brain axis? </w:t>
      </w:r>
      <w:r w:rsidR="00D07308" w:rsidRPr="001D3004">
        <w:rPr>
          <w:rFonts w:ascii="Times New Roman" w:hAnsi="Times New Roman"/>
          <w:i/>
          <w:color w:val="212121"/>
          <w:sz w:val="24"/>
          <w:szCs w:val="24"/>
          <w:shd w:val="clear" w:color="auto" w:fill="FFFFFF"/>
        </w:rPr>
        <w:t>Neurochemistry International</w:t>
      </w:r>
      <w:r w:rsidR="00D07308" w:rsidRPr="001D3004">
        <w:rPr>
          <w:rFonts w:ascii="Times New Roman" w:hAnsi="Times New Roman"/>
          <w:color w:val="212121"/>
          <w:sz w:val="24"/>
          <w:szCs w:val="24"/>
          <w:shd w:val="clear" w:color="auto" w:fill="FFFFFF"/>
        </w:rPr>
        <w:t>, 99: 110-132</w:t>
      </w:r>
      <w:r w:rsidR="00D527D5">
        <w:rPr>
          <w:rFonts w:ascii="Times New Roman" w:hAnsi="Times New Roman"/>
          <w:color w:val="212121"/>
          <w:sz w:val="24"/>
          <w:szCs w:val="24"/>
          <w:shd w:val="clear" w:color="auto" w:fill="FFFFFF"/>
        </w:rPr>
        <w:t>.</w:t>
      </w:r>
    </w:p>
    <w:p w14:paraId="0B69B833" w14:textId="77777777" w:rsidR="00C12518" w:rsidRDefault="00C12518" w:rsidP="001D3004">
      <w:pPr>
        <w:spacing w:line="480" w:lineRule="auto"/>
        <w:jc w:val="both"/>
        <w:rPr>
          <w:rFonts w:ascii="Times New Roman" w:hAnsi="Times New Roman"/>
          <w:color w:val="212121"/>
          <w:sz w:val="24"/>
          <w:szCs w:val="24"/>
          <w:shd w:val="clear" w:color="auto" w:fill="FFFFFF"/>
        </w:rPr>
      </w:pPr>
    </w:p>
    <w:p w14:paraId="71CC388B" w14:textId="77777777" w:rsidR="00B11EE0" w:rsidRDefault="00B11EE0" w:rsidP="001D3004">
      <w:pPr>
        <w:spacing w:line="480" w:lineRule="auto"/>
        <w:jc w:val="both"/>
        <w:rPr>
          <w:rFonts w:ascii="Times New Roman" w:hAnsi="Times New Roman"/>
          <w:color w:val="212121"/>
          <w:sz w:val="24"/>
          <w:szCs w:val="24"/>
          <w:shd w:val="clear" w:color="auto" w:fill="FFFFFF"/>
        </w:rPr>
      </w:pPr>
      <w:proofErr w:type="spellStart"/>
      <w:r w:rsidRPr="001D3004">
        <w:rPr>
          <w:rFonts w:ascii="Times New Roman" w:hAnsi="Times New Roman"/>
          <w:color w:val="212121"/>
          <w:sz w:val="24"/>
          <w:szCs w:val="24"/>
          <w:shd w:val="clear" w:color="auto" w:fill="FFFFFF"/>
        </w:rPr>
        <w:t>Sudo</w:t>
      </w:r>
      <w:proofErr w:type="spellEnd"/>
      <w:r w:rsidRPr="001D3004">
        <w:rPr>
          <w:rFonts w:ascii="Times New Roman" w:hAnsi="Times New Roman"/>
          <w:color w:val="212121"/>
          <w:sz w:val="24"/>
          <w:szCs w:val="24"/>
          <w:shd w:val="clear" w:color="auto" w:fill="FFFFFF"/>
        </w:rPr>
        <w:t xml:space="preserve"> N, </w:t>
      </w:r>
      <w:proofErr w:type="spellStart"/>
      <w:r w:rsidRPr="001D3004">
        <w:rPr>
          <w:rFonts w:ascii="Times New Roman" w:hAnsi="Times New Roman"/>
          <w:color w:val="212121"/>
          <w:sz w:val="24"/>
          <w:szCs w:val="24"/>
          <w:shd w:val="clear" w:color="auto" w:fill="FFFFFF"/>
        </w:rPr>
        <w:t>Chida</w:t>
      </w:r>
      <w:proofErr w:type="spellEnd"/>
      <w:r w:rsidRPr="001D3004">
        <w:rPr>
          <w:rFonts w:ascii="Times New Roman" w:hAnsi="Times New Roman"/>
          <w:color w:val="212121"/>
          <w:sz w:val="24"/>
          <w:szCs w:val="24"/>
          <w:shd w:val="clear" w:color="auto" w:fill="FFFFFF"/>
        </w:rPr>
        <w:t xml:space="preserve"> Y, </w:t>
      </w:r>
      <w:proofErr w:type="spellStart"/>
      <w:r w:rsidRPr="001D3004">
        <w:rPr>
          <w:rFonts w:ascii="Times New Roman" w:hAnsi="Times New Roman"/>
          <w:color w:val="212121"/>
          <w:sz w:val="24"/>
          <w:szCs w:val="24"/>
          <w:shd w:val="clear" w:color="auto" w:fill="FFFFFF"/>
        </w:rPr>
        <w:t>Aiba</w:t>
      </w:r>
      <w:proofErr w:type="spellEnd"/>
      <w:r w:rsidRPr="001D3004">
        <w:rPr>
          <w:rFonts w:ascii="Times New Roman" w:hAnsi="Times New Roman"/>
          <w:color w:val="212121"/>
          <w:sz w:val="24"/>
          <w:szCs w:val="24"/>
          <w:shd w:val="clear" w:color="auto" w:fill="FFFFFF"/>
        </w:rPr>
        <w:t xml:space="preserve"> Y, </w:t>
      </w:r>
      <w:proofErr w:type="spellStart"/>
      <w:r w:rsidRPr="001D3004">
        <w:rPr>
          <w:rFonts w:ascii="Times New Roman" w:hAnsi="Times New Roman"/>
          <w:color w:val="212121"/>
          <w:sz w:val="24"/>
          <w:szCs w:val="24"/>
          <w:shd w:val="clear" w:color="auto" w:fill="FFFFFF"/>
        </w:rPr>
        <w:t>Sonoda</w:t>
      </w:r>
      <w:proofErr w:type="spellEnd"/>
      <w:r w:rsidRPr="001D3004">
        <w:rPr>
          <w:rFonts w:ascii="Times New Roman" w:hAnsi="Times New Roman"/>
          <w:color w:val="212121"/>
          <w:sz w:val="24"/>
          <w:szCs w:val="24"/>
          <w:shd w:val="clear" w:color="auto" w:fill="FFFFFF"/>
        </w:rPr>
        <w:t xml:space="preserve"> J, </w:t>
      </w:r>
      <w:proofErr w:type="spellStart"/>
      <w:r w:rsidRPr="001D3004">
        <w:rPr>
          <w:rFonts w:ascii="Times New Roman" w:hAnsi="Times New Roman"/>
          <w:color w:val="212121"/>
          <w:sz w:val="24"/>
          <w:szCs w:val="24"/>
          <w:shd w:val="clear" w:color="auto" w:fill="FFFFFF"/>
        </w:rPr>
        <w:t>Oyama</w:t>
      </w:r>
      <w:proofErr w:type="spellEnd"/>
      <w:r w:rsidRPr="001D3004">
        <w:rPr>
          <w:rFonts w:ascii="Times New Roman" w:hAnsi="Times New Roman"/>
          <w:color w:val="212121"/>
          <w:sz w:val="24"/>
          <w:szCs w:val="24"/>
          <w:shd w:val="clear" w:color="auto" w:fill="FFFFFF"/>
        </w:rPr>
        <w:t xml:space="preserve"> N, Yu XN, Kubo C, Koga Y. (2004) Postnatal microbial colonization programs the hypothalamic-pituitary-adrenal system for stress response in mice</w:t>
      </w:r>
      <w:r w:rsidRPr="001D3004">
        <w:rPr>
          <w:rFonts w:ascii="Times New Roman" w:hAnsi="Times New Roman"/>
          <w:i/>
          <w:color w:val="212121"/>
          <w:sz w:val="24"/>
          <w:szCs w:val="24"/>
          <w:shd w:val="clear" w:color="auto" w:fill="FFFFFF"/>
        </w:rPr>
        <w:t>. The Journal of Physiology</w:t>
      </w:r>
      <w:r w:rsidRPr="001D3004">
        <w:rPr>
          <w:rFonts w:ascii="Times New Roman" w:hAnsi="Times New Roman"/>
          <w:color w:val="212121"/>
          <w:sz w:val="24"/>
          <w:szCs w:val="24"/>
          <w:shd w:val="clear" w:color="auto" w:fill="FFFFFF"/>
        </w:rPr>
        <w:t xml:space="preserve">. 558:263-275. </w:t>
      </w:r>
    </w:p>
    <w:p w14:paraId="42A2194B" w14:textId="77777777" w:rsidR="00D527D5" w:rsidRPr="001D3004" w:rsidRDefault="00D527D5" w:rsidP="00D527D5">
      <w:pPr>
        <w:pStyle w:val="NormalWeb"/>
        <w:spacing w:line="480" w:lineRule="auto"/>
        <w:jc w:val="both"/>
        <w:rPr>
          <w:rFonts w:eastAsia="Calibri"/>
          <w:b/>
        </w:rPr>
      </w:pPr>
      <w:r w:rsidRPr="001D3004">
        <w:t>Valles-</w:t>
      </w:r>
      <w:proofErr w:type="spellStart"/>
      <w:r w:rsidRPr="001D3004">
        <w:t>Colomer</w:t>
      </w:r>
      <w:proofErr w:type="spellEnd"/>
      <w:r w:rsidRPr="001D3004">
        <w:t xml:space="preserve">, M., </w:t>
      </w:r>
      <w:proofErr w:type="spellStart"/>
      <w:r w:rsidRPr="001D3004">
        <w:t>Falony</w:t>
      </w:r>
      <w:proofErr w:type="spellEnd"/>
      <w:r w:rsidRPr="001D3004">
        <w:t xml:space="preserve">, G., Darzi, Y., </w:t>
      </w:r>
      <w:proofErr w:type="spellStart"/>
      <w:r w:rsidRPr="001D3004">
        <w:t>Tigchelaar</w:t>
      </w:r>
      <w:proofErr w:type="spellEnd"/>
      <w:r w:rsidRPr="001D3004">
        <w:t xml:space="preserve">, E. F., Wang, J., Tito, R. Y., </w:t>
      </w:r>
      <w:proofErr w:type="spellStart"/>
      <w:r w:rsidRPr="001D3004">
        <w:t>Schiweck</w:t>
      </w:r>
      <w:proofErr w:type="spellEnd"/>
      <w:r w:rsidRPr="001D3004">
        <w:t xml:space="preserve">, C., </w:t>
      </w:r>
      <w:proofErr w:type="spellStart"/>
      <w:r w:rsidRPr="001D3004">
        <w:t>Kurilshikov</w:t>
      </w:r>
      <w:proofErr w:type="spellEnd"/>
      <w:r w:rsidRPr="001D3004">
        <w:t xml:space="preserve">, A., </w:t>
      </w:r>
      <w:proofErr w:type="spellStart"/>
      <w:r w:rsidRPr="001D3004">
        <w:t>Joossens</w:t>
      </w:r>
      <w:proofErr w:type="spellEnd"/>
      <w:r w:rsidRPr="001D3004">
        <w:t xml:space="preserve">, M., </w:t>
      </w:r>
      <w:proofErr w:type="spellStart"/>
      <w:r w:rsidRPr="001D3004">
        <w:t>Wijmenga</w:t>
      </w:r>
      <w:proofErr w:type="spellEnd"/>
      <w:r w:rsidRPr="001D3004">
        <w:t xml:space="preserve">, C., </w:t>
      </w:r>
      <w:proofErr w:type="spellStart"/>
      <w:r w:rsidRPr="001D3004">
        <w:t>Claes</w:t>
      </w:r>
      <w:proofErr w:type="spellEnd"/>
      <w:r w:rsidRPr="001D3004">
        <w:t xml:space="preserve">, S., Van </w:t>
      </w:r>
      <w:proofErr w:type="spellStart"/>
      <w:r w:rsidRPr="001D3004">
        <w:t>Oudenhove</w:t>
      </w:r>
      <w:proofErr w:type="spellEnd"/>
      <w:r w:rsidRPr="001D3004">
        <w:t xml:space="preserve">, L., </w:t>
      </w:r>
      <w:proofErr w:type="spellStart"/>
      <w:r w:rsidRPr="001D3004">
        <w:t>Zhe</w:t>
      </w:r>
      <w:r>
        <w:t>rnakova</w:t>
      </w:r>
      <w:proofErr w:type="spellEnd"/>
      <w:r>
        <w:t>, A., Vieira-Silva, S., and</w:t>
      </w:r>
      <w:r w:rsidRPr="001D3004">
        <w:t xml:space="preserve"> </w:t>
      </w:r>
      <w:proofErr w:type="spellStart"/>
      <w:r w:rsidRPr="001D3004">
        <w:t>Raes</w:t>
      </w:r>
      <w:proofErr w:type="spellEnd"/>
      <w:r w:rsidRPr="001D3004">
        <w:t>, J. (2019). The neuroactive potential of the human gut microbiota in quality of life and depression. </w:t>
      </w:r>
      <w:r w:rsidRPr="001D3004">
        <w:rPr>
          <w:i/>
          <w:iCs/>
        </w:rPr>
        <w:t>Nature microbiology</w:t>
      </w:r>
      <w:r w:rsidRPr="001D3004">
        <w:t>, </w:t>
      </w:r>
      <w:r w:rsidRPr="001D3004">
        <w:rPr>
          <w:iCs/>
        </w:rPr>
        <w:t>4</w:t>
      </w:r>
      <w:r w:rsidRPr="001D3004">
        <w:t>(</w:t>
      </w:r>
      <w:r>
        <w:t>4):</w:t>
      </w:r>
      <w:r w:rsidRPr="001D3004">
        <w:t xml:space="preserve"> 623–632. </w:t>
      </w:r>
    </w:p>
    <w:p w14:paraId="5FB12231" w14:textId="77777777" w:rsidR="00D527D5" w:rsidRDefault="00D527D5" w:rsidP="00D527D5">
      <w:pPr>
        <w:spacing w:before="240" w:line="480" w:lineRule="auto"/>
        <w:jc w:val="both"/>
        <w:rPr>
          <w:rFonts w:ascii="Times New Roman" w:hAnsi="Times New Roman"/>
          <w:sz w:val="24"/>
          <w:szCs w:val="24"/>
        </w:rPr>
      </w:pPr>
      <w:r w:rsidRPr="001D3004">
        <w:rPr>
          <w:rFonts w:ascii="Times New Roman" w:hAnsi="Times New Roman"/>
          <w:sz w:val="24"/>
          <w:szCs w:val="24"/>
        </w:rPr>
        <w:t xml:space="preserve">Wang, X., Zhang, Y., Li, C., Li, G., Wu, D., Li, T., Qu, Y., Deng, W. He, Y., </w:t>
      </w:r>
      <w:proofErr w:type="spellStart"/>
      <w:r w:rsidRPr="001D3004">
        <w:rPr>
          <w:rFonts w:ascii="Times New Roman" w:hAnsi="Times New Roman"/>
          <w:sz w:val="24"/>
          <w:szCs w:val="24"/>
        </w:rPr>
        <w:t>Penttinen</w:t>
      </w:r>
      <w:proofErr w:type="spellEnd"/>
      <w:r w:rsidRPr="001D3004">
        <w:rPr>
          <w:rFonts w:ascii="Times New Roman" w:hAnsi="Times New Roman"/>
          <w:sz w:val="24"/>
          <w:szCs w:val="24"/>
        </w:rPr>
        <w:t>, P., Zhang, H., Huang, Y., Zhao, K. and Zou, L. (2022).</w:t>
      </w:r>
      <w:r w:rsidRPr="001D3004">
        <w:rPr>
          <w:rFonts w:ascii="Times New Roman" w:hAnsi="Times New Roman"/>
          <w:color w:val="333333"/>
          <w:sz w:val="24"/>
          <w:szCs w:val="24"/>
          <w:shd w:val="clear" w:color="auto" w:fill="FFFFFF"/>
        </w:rPr>
        <w:t xml:space="preserve"> </w:t>
      </w:r>
      <w:r w:rsidRPr="001D3004">
        <w:rPr>
          <w:rFonts w:ascii="Times New Roman" w:hAnsi="Times New Roman"/>
          <w:sz w:val="24"/>
          <w:szCs w:val="24"/>
        </w:rPr>
        <w:t>Antimicrobial resistance of </w:t>
      </w:r>
      <w:r w:rsidRPr="001D3004">
        <w:rPr>
          <w:rFonts w:ascii="Times New Roman" w:hAnsi="Times New Roman"/>
          <w:i/>
          <w:iCs/>
          <w:sz w:val="24"/>
          <w:szCs w:val="24"/>
        </w:rPr>
        <w:t>Escherichia coli</w:t>
      </w:r>
      <w:r w:rsidRPr="001D3004">
        <w:rPr>
          <w:rFonts w:ascii="Times New Roman" w:hAnsi="Times New Roman"/>
          <w:sz w:val="24"/>
          <w:szCs w:val="24"/>
        </w:rPr>
        <w:t>, </w:t>
      </w:r>
      <w:r w:rsidRPr="001D3004">
        <w:rPr>
          <w:rFonts w:ascii="Times New Roman" w:hAnsi="Times New Roman"/>
          <w:i/>
          <w:iCs/>
          <w:sz w:val="24"/>
          <w:szCs w:val="24"/>
        </w:rPr>
        <w:t>Enterobacter</w:t>
      </w:r>
      <w:r w:rsidRPr="001D3004">
        <w:rPr>
          <w:rFonts w:ascii="Times New Roman" w:hAnsi="Times New Roman"/>
          <w:sz w:val="24"/>
          <w:szCs w:val="24"/>
        </w:rPr>
        <w:t> spp., </w:t>
      </w:r>
      <w:r w:rsidRPr="001D3004">
        <w:rPr>
          <w:rFonts w:ascii="Times New Roman" w:hAnsi="Times New Roman"/>
          <w:i/>
          <w:iCs/>
          <w:sz w:val="24"/>
          <w:szCs w:val="24"/>
        </w:rPr>
        <w:t>Klebsiella pneumoniae</w:t>
      </w:r>
      <w:r w:rsidRPr="001D3004">
        <w:rPr>
          <w:rFonts w:ascii="Times New Roman" w:hAnsi="Times New Roman"/>
          <w:sz w:val="24"/>
          <w:szCs w:val="24"/>
        </w:rPr>
        <w:t> and </w:t>
      </w:r>
      <w:r w:rsidRPr="001D3004">
        <w:rPr>
          <w:rFonts w:ascii="Times New Roman" w:hAnsi="Times New Roman"/>
          <w:i/>
          <w:iCs/>
          <w:sz w:val="24"/>
          <w:szCs w:val="24"/>
        </w:rPr>
        <w:t>Enterococcus</w:t>
      </w:r>
      <w:r w:rsidRPr="001D3004">
        <w:rPr>
          <w:rFonts w:ascii="Times New Roman" w:hAnsi="Times New Roman"/>
          <w:sz w:val="24"/>
          <w:szCs w:val="24"/>
        </w:rPr>
        <w:t xml:space="preserve"> spp. isolated from the feces of giant panda. </w:t>
      </w:r>
      <w:proofErr w:type="spellStart"/>
      <w:r w:rsidRPr="001D3004">
        <w:rPr>
          <w:rFonts w:ascii="Times New Roman" w:hAnsi="Times New Roman"/>
          <w:i/>
          <w:sz w:val="24"/>
          <w:szCs w:val="24"/>
        </w:rPr>
        <w:t>Biomedcentral</w:t>
      </w:r>
      <w:proofErr w:type="spellEnd"/>
      <w:r w:rsidRPr="001D3004">
        <w:rPr>
          <w:rFonts w:ascii="Times New Roman" w:hAnsi="Times New Roman"/>
          <w:i/>
          <w:sz w:val="24"/>
          <w:szCs w:val="24"/>
        </w:rPr>
        <w:t xml:space="preserve"> (BMC) Microbiology</w:t>
      </w:r>
      <w:r w:rsidRPr="001D3004">
        <w:rPr>
          <w:rFonts w:ascii="Times New Roman" w:hAnsi="Times New Roman"/>
          <w:sz w:val="24"/>
          <w:szCs w:val="24"/>
        </w:rPr>
        <w:t>, 22:102</w:t>
      </w:r>
    </w:p>
    <w:p w14:paraId="2979AABD" w14:textId="77777777" w:rsidR="00D527D5" w:rsidRDefault="00D527D5" w:rsidP="001D3004">
      <w:pPr>
        <w:spacing w:line="480" w:lineRule="auto"/>
        <w:jc w:val="both"/>
        <w:rPr>
          <w:rFonts w:ascii="Times New Roman" w:hAnsi="Times New Roman"/>
          <w:sz w:val="24"/>
          <w:szCs w:val="24"/>
        </w:rPr>
      </w:pPr>
    </w:p>
    <w:p w14:paraId="3B97CE95" w14:textId="77777777" w:rsidR="00E11CF4" w:rsidRDefault="0074771F" w:rsidP="001D3004">
      <w:pPr>
        <w:spacing w:line="480" w:lineRule="auto"/>
        <w:jc w:val="both"/>
        <w:rPr>
          <w:rFonts w:ascii="Times New Roman" w:hAnsi="Times New Roman"/>
          <w:sz w:val="24"/>
          <w:szCs w:val="24"/>
        </w:rPr>
      </w:pPr>
      <w:r w:rsidRPr="001D3004">
        <w:rPr>
          <w:rFonts w:ascii="Times New Roman" w:hAnsi="Times New Roman"/>
          <w:sz w:val="24"/>
          <w:szCs w:val="24"/>
        </w:rPr>
        <w:lastRenderedPageBreak/>
        <w:t xml:space="preserve">World Health Organization. (2024). Depressive disorder (Depression). </w:t>
      </w:r>
      <w:hyperlink r:id="rId8" w:history="1">
        <w:r w:rsidRPr="001D3004">
          <w:rPr>
            <w:rStyle w:val="Hyperlink"/>
            <w:rFonts w:ascii="Times New Roman" w:hAnsi="Times New Roman"/>
            <w:sz w:val="24"/>
            <w:szCs w:val="24"/>
          </w:rPr>
          <w:t>https://www.who.int/news-</w:t>
        </w:r>
      </w:hyperlink>
      <w:r w:rsidRPr="001D3004">
        <w:rPr>
          <w:rStyle w:val="Hyperlink"/>
          <w:rFonts w:ascii="Times New Roman" w:hAnsi="Times New Roman"/>
          <w:color w:val="auto"/>
          <w:sz w:val="24"/>
          <w:szCs w:val="24"/>
          <w:u w:val="none"/>
        </w:rPr>
        <w:t xml:space="preserve"> </w:t>
      </w:r>
      <w:r w:rsidRPr="001D3004">
        <w:rPr>
          <w:rFonts w:ascii="Times New Roman" w:hAnsi="Times New Roman"/>
          <w:sz w:val="24"/>
          <w:szCs w:val="24"/>
        </w:rPr>
        <w:t>room/fact-sheets/detail/depression. Assessed January 4, 2024.</w:t>
      </w:r>
    </w:p>
    <w:p w14:paraId="49DCED44" w14:textId="77777777" w:rsidR="00C12518" w:rsidRDefault="00C12518" w:rsidP="001D3004">
      <w:pPr>
        <w:spacing w:line="480" w:lineRule="auto"/>
        <w:jc w:val="both"/>
        <w:rPr>
          <w:rFonts w:ascii="Times New Roman" w:hAnsi="Times New Roman"/>
          <w:sz w:val="24"/>
          <w:szCs w:val="24"/>
        </w:rPr>
      </w:pPr>
    </w:p>
    <w:p w14:paraId="3B8719F4" w14:textId="77777777" w:rsidR="00323E01" w:rsidRPr="00323E01" w:rsidRDefault="00323E01" w:rsidP="001D3004">
      <w:pPr>
        <w:autoSpaceDE w:val="0"/>
        <w:autoSpaceDN w:val="0"/>
        <w:adjustRightInd w:val="0"/>
        <w:spacing w:line="480" w:lineRule="auto"/>
        <w:jc w:val="both"/>
        <w:rPr>
          <w:rFonts w:ascii="Times New Roman" w:hAnsi="Times New Roman"/>
          <w:color w:val="000000"/>
          <w:sz w:val="24"/>
          <w:szCs w:val="24"/>
        </w:rPr>
      </w:pPr>
      <w:r w:rsidRPr="00323E01">
        <w:rPr>
          <w:rFonts w:ascii="Times New Roman" w:hAnsi="Times New Roman"/>
          <w:color w:val="000000"/>
          <w:sz w:val="24"/>
          <w:szCs w:val="24"/>
        </w:rPr>
        <w:t xml:space="preserve">Zheng, P., Zeng. B., Zhou, C., Liu. M., Fang, Z., Xu, X., Zeng, </w:t>
      </w:r>
      <w:proofErr w:type="spellStart"/>
      <w:r w:rsidRPr="00323E01">
        <w:rPr>
          <w:rFonts w:ascii="Times New Roman" w:hAnsi="Times New Roman"/>
          <w:color w:val="000000"/>
          <w:sz w:val="24"/>
          <w:szCs w:val="24"/>
        </w:rPr>
        <w:t>L.</w:t>
      </w:r>
      <w:proofErr w:type="gramStart"/>
      <w:r w:rsidRPr="00323E01">
        <w:rPr>
          <w:rFonts w:ascii="Times New Roman" w:hAnsi="Times New Roman"/>
          <w:color w:val="000000"/>
          <w:sz w:val="24"/>
          <w:szCs w:val="24"/>
        </w:rPr>
        <w:t>,Chen</w:t>
      </w:r>
      <w:proofErr w:type="spellEnd"/>
      <w:proofErr w:type="gramEnd"/>
      <w:r w:rsidRPr="00323E01">
        <w:rPr>
          <w:rFonts w:ascii="Times New Roman" w:hAnsi="Times New Roman"/>
          <w:color w:val="000000"/>
          <w:sz w:val="24"/>
          <w:szCs w:val="24"/>
        </w:rPr>
        <w:t xml:space="preserve">, J., Fan, S., Du, X., </w:t>
      </w:r>
    </w:p>
    <w:p w14:paraId="48FB6DB9" w14:textId="77777777" w:rsidR="001D3004" w:rsidRDefault="00323E01" w:rsidP="001D3004">
      <w:pPr>
        <w:autoSpaceDE w:val="0"/>
        <w:autoSpaceDN w:val="0"/>
        <w:adjustRightInd w:val="0"/>
        <w:spacing w:line="480" w:lineRule="auto"/>
        <w:jc w:val="both"/>
        <w:rPr>
          <w:rFonts w:ascii="Times New Roman" w:hAnsi="Times New Roman"/>
          <w:color w:val="000000"/>
          <w:sz w:val="24"/>
          <w:szCs w:val="24"/>
        </w:rPr>
      </w:pPr>
      <w:r w:rsidRPr="00323E01">
        <w:rPr>
          <w:rFonts w:ascii="Times New Roman" w:hAnsi="Times New Roman"/>
          <w:color w:val="000000"/>
          <w:sz w:val="24"/>
          <w:szCs w:val="24"/>
        </w:rPr>
        <w:t xml:space="preserve">Zhang, X., Yang, </w:t>
      </w:r>
      <w:proofErr w:type="spellStart"/>
      <w:r w:rsidRPr="00323E01">
        <w:rPr>
          <w:rFonts w:ascii="Times New Roman" w:hAnsi="Times New Roman"/>
          <w:color w:val="000000"/>
          <w:sz w:val="24"/>
          <w:szCs w:val="24"/>
        </w:rPr>
        <w:t>D.</w:t>
      </w:r>
      <w:proofErr w:type="gramStart"/>
      <w:r w:rsidRPr="00323E01">
        <w:rPr>
          <w:rFonts w:ascii="Times New Roman" w:hAnsi="Times New Roman"/>
          <w:color w:val="000000"/>
          <w:sz w:val="24"/>
          <w:szCs w:val="24"/>
        </w:rPr>
        <w:t>,Yang</w:t>
      </w:r>
      <w:proofErr w:type="spellEnd"/>
      <w:proofErr w:type="gramEnd"/>
      <w:r w:rsidRPr="00323E01">
        <w:rPr>
          <w:rFonts w:ascii="Times New Roman" w:hAnsi="Times New Roman"/>
          <w:color w:val="000000"/>
          <w:sz w:val="24"/>
          <w:szCs w:val="24"/>
        </w:rPr>
        <w:t xml:space="preserve">, Y., Meng, H., Li, </w:t>
      </w:r>
      <w:proofErr w:type="spellStart"/>
      <w:r w:rsidRPr="00323E01">
        <w:rPr>
          <w:rFonts w:ascii="Times New Roman" w:hAnsi="Times New Roman"/>
          <w:color w:val="000000"/>
          <w:sz w:val="24"/>
          <w:szCs w:val="24"/>
        </w:rPr>
        <w:t>Melgiri</w:t>
      </w:r>
      <w:proofErr w:type="spellEnd"/>
      <w:r w:rsidRPr="00323E01">
        <w:rPr>
          <w:rFonts w:ascii="Times New Roman" w:hAnsi="Times New Roman"/>
          <w:color w:val="000000"/>
          <w:sz w:val="24"/>
          <w:szCs w:val="24"/>
        </w:rPr>
        <w:t xml:space="preserve">, N.D., </w:t>
      </w:r>
      <w:proofErr w:type="spellStart"/>
      <w:r w:rsidRPr="00323E01">
        <w:rPr>
          <w:rFonts w:ascii="Times New Roman" w:hAnsi="Times New Roman"/>
          <w:color w:val="000000"/>
          <w:sz w:val="24"/>
          <w:szCs w:val="24"/>
        </w:rPr>
        <w:t>Licinio</w:t>
      </w:r>
      <w:proofErr w:type="spellEnd"/>
      <w:r w:rsidRPr="00323E01">
        <w:rPr>
          <w:rFonts w:ascii="Times New Roman" w:hAnsi="Times New Roman"/>
          <w:color w:val="000000"/>
          <w:sz w:val="24"/>
          <w:szCs w:val="24"/>
        </w:rPr>
        <w:t>, J.,</w:t>
      </w:r>
      <w:proofErr w:type="spellStart"/>
      <w:r w:rsidRPr="00323E01">
        <w:rPr>
          <w:rFonts w:ascii="Times New Roman" w:hAnsi="Times New Roman"/>
          <w:color w:val="000000"/>
          <w:sz w:val="24"/>
          <w:szCs w:val="24"/>
        </w:rPr>
        <w:t>Wei,H</w:t>
      </w:r>
      <w:proofErr w:type="spellEnd"/>
      <w:r w:rsidRPr="00323E01">
        <w:rPr>
          <w:rFonts w:ascii="Times New Roman" w:hAnsi="Times New Roman"/>
          <w:color w:val="000000"/>
          <w:sz w:val="24"/>
          <w:szCs w:val="24"/>
        </w:rPr>
        <w:t xml:space="preserve">. and </w:t>
      </w:r>
      <w:proofErr w:type="spellStart"/>
      <w:r w:rsidRPr="00323E01">
        <w:rPr>
          <w:rFonts w:ascii="Times New Roman" w:hAnsi="Times New Roman"/>
          <w:color w:val="000000"/>
          <w:sz w:val="24"/>
          <w:szCs w:val="24"/>
        </w:rPr>
        <w:t>Xie</w:t>
      </w:r>
      <w:proofErr w:type="spellEnd"/>
      <w:r w:rsidRPr="00323E01">
        <w:rPr>
          <w:rFonts w:ascii="Times New Roman" w:hAnsi="Times New Roman"/>
          <w:color w:val="000000"/>
          <w:sz w:val="24"/>
          <w:szCs w:val="24"/>
        </w:rPr>
        <w:t>, P.</w:t>
      </w:r>
    </w:p>
    <w:p w14:paraId="70AD2201" w14:textId="77777777" w:rsidR="00323E01" w:rsidRPr="00323E01" w:rsidRDefault="00323E01" w:rsidP="001D3004">
      <w:pPr>
        <w:autoSpaceDE w:val="0"/>
        <w:autoSpaceDN w:val="0"/>
        <w:adjustRightInd w:val="0"/>
        <w:spacing w:line="480" w:lineRule="auto"/>
        <w:jc w:val="both"/>
        <w:rPr>
          <w:rFonts w:ascii="Times New Roman" w:hAnsi="Times New Roman"/>
          <w:color w:val="000000"/>
          <w:sz w:val="24"/>
          <w:szCs w:val="24"/>
        </w:rPr>
      </w:pPr>
      <w:r w:rsidRPr="00323E01">
        <w:rPr>
          <w:rFonts w:ascii="Times New Roman" w:hAnsi="Times New Roman"/>
          <w:color w:val="000000"/>
          <w:sz w:val="24"/>
          <w:szCs w:val="24"/>
        </w:rPr>
        <w:t xml:space="preserve">(2016) Gut microbiome remodeling induces depressive-like behaviors through a pathway </w:t>
      </w:r>
    </w:p>
    <w:p w14:paraId="3CFE6B5D" w14:textId="77777777" w:rsidR="00323E01" w:rsidRPr="001D3004" w:rsidRDefault="00323E01" w:rsidP="001D3004">
      <w:pPr>
        <w:spacing w:line="480" w:lineRule="auto"/>
        <w:jc w:val="both"/>
        <w:rPr>
          <w:rFonts w:ascii="Times New Roman" w:hAnsi="Times New Roman"/>
          <w:color w:val="000000"/>
          <w:sz w:val="24"/>
          <w:szCs w:val="24"/>
        </w:rPr>
      </w:pPr>
      <w:proofErr w:type="gramStart"/>
      <w:r w:rsidRPr="001D3004">
        <w:rPr>
          <w:rFonts w:ascii="Times New Roman" w:hAnsi="Times New Roman"/>
          <w:color w:val="000000"/>
          <w:sz w:val="24"/>
          <w:szCs w:val="24"/>
        </w:rPr>
        <w:t>mediated</w:t>
      </w:r>
      <w:proofErr w:type="gramEnd"/>
      <w:r w:rsidRPr="001D3004">
        <w:rPr>
          <w:rFonts w:ascii="Times New Roman" w:hAnsi="Times New Roman"/>
          <w:color w:val="000000"/>
          <w:sz w:val="24"/>
          <w:szCs w:val="24"/>
        </w:rPr>
        <w:t xml:space="preserve"> by the host’s metabolism. </w:t>
      </w:r>
      <w:r w:rsidRPr="001D3004">
        <w:rPr>
          <w:rFonts w:ascii="Times New Roman" w:hAnsi="Times New Roman"/>
          <w:i/>
          <w:color w:val="000000"/>
          <w:sz w:val="24"/>
          <w:szCs w:val="24"/>
        </w:rPr>
        <w:t>Molecular Psychiatry</w:t>
      </w:r>
      <w:r w:rsidRPr="001D3004">
        <w:rPr>
          <w:rFonts w:ascii="Times New Roman" w:hAnsi="Times New Roman"/>
          <w:b/>
          <w:bCs/>
          <w:color w:val="000000"/>
          <w:sz w:val="24"/>
          <w:szCs w:val="24"/>
        </w:rPr>
        <w:t>. 21</w:t>
      </w:r>
      <w:r w:rsidRPr="001D3004">
        <w:rPr>
          <w:rFonts w:ascii="Times New Roman" w:hAnsi="Times New Roman"/>
          <w:color w:val="000000"/>
          <w:sz w:val="24"/>
          <w:szCs w:val="24"/>
        </w:rPr>
        <w:t>:786-796</w:t>
      </w:r>
    </w:p>
    <w:p w14:paraId="076990F3" w14:textId="77777777" w:rsidR="00316576" w:rsidRPr="001D3004" w:rsidRDefault="00316576" w:rsidP="001D3004">
      <w:pPr>
        <w:spacing w:line="480" w:lineRule="auto"/>
        <w:jc w:val="both"/>
        <w:rPr>
          <w:rFonts w:ascii="Times New Roman" w:hAnsi="Times New Roman"/>
          <w:b/>
          <w:bCs/>
          <w:sz w:val="24"/>
          <w:szCs w:val="24"/>
        </w:rPr>
      </w:pPr>
    </w:p>
    <w:sectPr w:rsidR="00316576" w:rsidRPr="001D300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nonymous" w:date="2024-06-22T07:23:00Z" w:initials="AA">
    <w:p w14:paraId="1ED14488" w14:textId="77777777" w:rsidR="00CB52E5" w:rsidRDefault="00CB52E5">
      <w:pPr>
        <w:pStyle w:val="CommentText"/>
      </w:pPr>
      <w:r>
        <w:rPr>
          <w:rStyle w:val="CommentReference"/>
        </w:rPr>
        <w:annotationRef/>
      </w:r>
      <w:r>
        <w:t>What do you mean</w:t>
      </w:r>
      <w:r w:rsidR="00CF65BD">
        <w:t>?</w:t>
      </w:r>
    </w:p>
  </w:comment>
  <w:comment w:id="2" w:author="hp" w:date="2024-07-21T07:00:00Z" w:initials="h">
    <w:p w14:paraId="2E716885" w14:textId="4FC37C60" w:rsidR="00E71378" w:rsidRDefault="00E71378">
      <w:pPr>
        <w:pStyle w:val="CommentText"/>
      </w:pPr>
      <w:r>
        <w:rPr>
          <w:rStyle w:val="CommentReference"/>
        </w:rPr>
        <w:annotationRef/>
      </w:r>
    </w:p>
  </w:comment>
  <w:comment w:id="3" w:author="hp" w:date="2024-07-21T07:01:00Z" w:initials="h">
    <w:p w14:paraId="77E396D9" w14:textId="711EFDF0" w:rsidR="00E71378" w:rsidRDefault="00E71378">
      <w:pPr>
        <w:pStyle w:val="CommentText"/>
      </w:pPr>
      <w:r>
        <w:rPr>
          <w:rStyle w:val="CommentReference"/>
        </w:rPr>
        <w:annotationRef/>
      </w:r>
    </w:p>
  </w:comment>
  <w:comment w:id="4" w:author="Anonymous" w:date="2024-06-22T07:21:00Z" w:initials="AA">
    <w:p w14:paraId="5D3EE906" w14:textId="77777777" w:rsidR="00CB52E5" w:rsidRDefault="00CB52E5">
      <w:pPr>
        <w:pStyle w:val="CommentText"/>
      </w:pPr>
      <w:r>
        <w:rPr>
          <w:rStyle w:val="CommentReference"/>
        </w:rPr>
        <w:annotationRef/>
      </w:r>
      <w:r>
        <w:t xml:space="preserve">How and from where were </w:t>
      </w:r>
      <w:proofErr w:type="gramStart"/>
      <w:r>
        <w:t>these  bacteria</w:t>
      </w:r>
      <w:proofErr w:type="gramEnd"/>
      <w:r>
        <w:t xml:space="preserve"> isolated?</w:t>
      </w:r>
    </w:p>
  </w:comment>
  <w:comment w:id="5" w:author="Anonymous" w:date="2024-06-22T07:14:00Z" w:initials="AA">
    <w:p w14:paraId="517E804B" w14:textId="77777777" w:rsidR="00CB52E5" w:rsidRDefault="00CB52E5">
      <w:pPr>
        <w:pStyle w:val="CommentText"/>
      </w:pPr>
      <w:r>
        <w:rPr>
          <w:rStyle w:val="CommentReference"/>
        </w:rPr>
        <w:annotationRef/>
      </w:r>
      <w:r>
        <w:t>Which sp did you identify from your analyses/ blast?</w:t>
      </w:r>
    </w:p>
  </w:comment>
  <w:comment w:id="7" w:author="Anonymous" w:date="2024-06-22T07:16:00Z" w:initials="AA">
    <w:p w14:paraId="7D0C9369" w14:textId="77777777" w:rsidR="00CB52E5" w:rsidRDefault="00CB52E5">
      <w:pPr>
        <w:pStyle w:val="CommentText"/>
      </w:pPr>
      <w:r>
        <w:rPr>
          <w:rStyle w:val="CommentReference"/>
        </w:rPr>
        <w:annotationRef/>
      </w:r>
      <w:r>
        <w:t>What did you do with the species you identified?</w:t>
      </w:r>
    </w:p>
  </w:comment>
  <w:comment w:id="8" w:author="Anonymous" w:date="2024-06-22T07:18:00Z" w:initials="AA">
    <w:p w14:paraId="66801F00" w14:textId="77777777" w:rsidR="00CB52E5" w:rsidRDefault="00CB52E5">
      <w:pPr>
        <w:pStyle w:val="CommentText"/>
      </w:pPr>
      <w:r>
        <w:rPr>
          <w:rStyle w:val="CommentReference"/>
        </w:rPr>
        <w:annotationRef/>
      </w:r>
      <w:r>
        <w:t>How did you statistical treat these data to reach such a conclusion?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D14488" w15:done="0"/>
  <w15:commentEx w15:paraId="2E716885" w15:paraIdParent="1ED14488" w15:done="0"/>
  <w15:commentEx w15:paraId="77E396D9" w15:paraIdParent="1ED14488" w15:done="0"/>
  <w15:commentEx w15:paraId="5D3EE906" w15:done="0"/>
  <w15:commentEx w15:paraId="517E804B" w15:done="0"/>
  <w15:commentEx w15:paraId="7D0C9369" w15:done="0"/>
  <w15:commentEx w15:paraId="66801F0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E860AA" w16cid:durableId="2A20FD92"/>
  <w16cid:commentId w16cid:paraId="1ED14488" w16cid:durableId="2A20FA45"/>
  <w16cid:commentId w16cid:paraId="5D3EE906" w16cid:durableId="2A20F9B6"/>
  <w16cid:commentId w16cid:paraId="517E804B" w16cid:durableId="2A20F808"/>
  <w16cid:commentId w16cid:paraId="7D0C9369" w16cid:durableId="2A20F88F"/>
  <w16cid:commentId w16cid:paraId="66801F00" w16cid:durableId="2A20F90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E33E2"/>
    <w:multiLevelType w:val="hybridMultilevel"/>
    <w:tmpl w:val="B16E567E"/>
    <w:lvl w:ilvl="0" w:tplc="07627E0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26D44A8E"/>
    <w:multiLevelType w:val="hybridMultilevel"/>
    <w:tmpl w:val="0010AC28"/>
    <w:lvl w:ilvl="0" w:tplc="E67E2C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555DD1"/>
    <w:multiLevelType w:val="multilevel"/>
    <w:tmpl w:val="C53C2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DD39D6"/>
    <w:multiLevelType w:val="hybridMultilevel"/>
    <w:tmpl w:val="A4E8F684"/>
    <w:lvl w:ilvl="0" w:tplc="20ACB2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2F76D7"/>
    <w:multiLevelType w:val="hybridMultilevel"/>
    <w:tmpl w:val="168073C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2A0DBE"/>
    <w:multiLevelType w:val="multilevel"/>
    <w:tmpl w:val="D6C01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862272A"/>
    <w:multiLevelType w:val="hybridMultilevel"/>
    <w:tmpl w:val="D472B3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9D003B"/>
    <w:multiLevelType w:val="hybridMultilevel"/>
    <w:tmpl w:val="D3449754"/>
    <w:lvl w:ilvl="0" w:tplc="BB7C04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5"/>
  </w:num>
  <w:num w:numId="5">
    <w:abstractNumId w:val="3"/>
  </w:num>
  <w:num w:numId="6">
    <w:abstractNumId w:val="7"/>
  </w:num>
  <w:num w:numId="7">
    <w:abstractNumId w:val="1"/>
  </w:num>
  <w:num w:numId="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6B3"/>
    <w:rsid w:val="000138FE"/>
    <w:rsid w:val="00035029"/>
    <w:rsid w:val="0007271E"/>
    <w:rsid w:val="00090F20"/>
    <w:rsid w:val="0009392F"/>
    <w:rsid w:val="000A4545"/>
    <w:rsid w:val="000D36D1"/>
    <w:rsid w:val="000E3F2E"/>
    <w:rsid w:val="000F27F5"/>
    <w:rsid w:val="00113E0D"/>
    <w:rsid w:val="00165819"/>
    <w:rsid w:val="001673C0"/>
    <w:rsid w:val="001963A6"/>
    <w:rsid w:val="001D1B51"/>
    <w:rsid w:val="001D3004"/>
    <w:rsid w:val="001F5992"/>
    <w:rsid w:val="002326B3"/>
    <w:rsid w:val="002B2545"/>
    <w:rsid w:val="002B69B1"/>
    <w:rsid w:val="00316576"/>
    <w:rsid w:val="00323E01"/>
    <w:rsid w:val="003A0568"/>
    <w:rsid w:val="003E06C0"/>
    <w:rsid w:val="004850F5"/>
    <w:rsid w:val="004A1572"/>
    <w:rsid w:val="004B18B1"/>
    <w:rsid w:val="005330E7"/>
    <w:rsid w:val="00580658"/>
    <w:rsid w:val="005824E3"/>
    <w:rsid w:val="005E5738"/>
    <w:rsid w:val="00637FA6"/>
    <w:rsid w:val="006820D2"/>
    <w:rsid w:val="006C3306"/>
    <w:rsid w:val="006D566B"/>
    <w:rsid w:val="00720C2F"/>
    <w:rsid w:val="007421A9"/>
    <w:rsid w:val="00745907"/>
    <w:rsid w:val="0074771F"/>
    <w:rsid w:val="00776073"/>
    <w:rsid w:val="0078094D"/>
    <w:rsid w:val="00782D02"/>
    <w:rsid w:val="00791376"/>
    <w:rsid w:val="007D1974"/>
    <w:rsid w:val="007E3F48"/>
    <w:rsid w:val="007F2FC9"/>
    <w:rsid w:val="00802755"/>
    <w:rsid w:val="0083611A"/>
    <w:rsid w:val="00882EFD"/>
    <w:rsid w:val="008936A0"/>
    <w:rsid w:val="008C2F0E"/>
    <w:rsid w:val="00903A18"/>
    <w:rsid w:val="00916BD8"/>
    <w:rsid w:val="00971F86"/>
    <w:rsid w:val="00984D4D"/>
    <w:rsid w:val="009B59AE"/>
    <w:rsid w:val="009C45A7"/>
    <w:rsid w:val="009E54EB"/>
    <w:rsid w:val="00A627DE"/>
    <w:rsid w:val="00AC2812"/>
    <w:rsid w:val="00AC2A17"/>
    <w:rsid w:val="00AD256B"/>
    <w:rsid w:val="00AE5ED5"/>
    <w:rsid w:val="00B11EE0"/>
    <w:rsid w:val="00B427E8"/>
    <w:rsid w:val="00B5367E"/>
    <w:rsid w:val="00B56A30"/>
    <w:rsid w:val="00B9674D"/>
    <w:rsid w:val="00BC7CAF"/>
    <w:rsid w:val="00BD12DE"/>
    <w:rsid w:val="00BE1BF4"/>
    <w:rsid w:val="00C12518"/>
    <w:rsid w:val="00C207E1"/>
    <w:rsid w:val="00C21E6C"/>
    <w:rsid w:val="00C305E9"/>
    <w:rsid w:val="00C34C95"/>
    <w:rsid w:val="00CB436E"/>
    <w:rsid w:val="00CB52E5"/>
    <w:rsid w:val="00CC2E81"/>
    <w:rsid w:val="00CF65BD"/>
    <w:rsid w:val="00D07308"/>
    <w:rsid w:val="00D10B4C"/>
    <w:rsid w:val="00D527D5"/>
    <w:rsid w:val="00D72B81"/>
    <w:rsid w:val="00DB620E"/>
    <w:rsid w:val="00E11CF4"/>
    <w:rsid w:val="00E34BAC"/>
    <w:rsid w:val="00E53A5E"/>
    <w:rsid w:val="00E71378"/>
    <w:rsid w:val="00EB560C"/>
    <w:rsid w:val="00ED18E1"/>
    <w:rsid w:val="00ED47B7"/>
    <w:rsid w:val="00EE01A7"/>
    <w:rsid w:val="00F4210E"/>
    <w:rsid w:val="00F5688C"/>
    <w:rsid w:val="00FE1442"/>
    <w:rsid w:val="00FF5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57E29"/>
  <w15:chartTrackingRefBased/>
  <w15:docId w15:val="{2D50694E-1431-3744-B229-6CDC17E7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paragraph" w:styleId="Heading3">
    <w:name w:val="heading 3"/>
    <w:basedOn w:val="Normal"/>
    <w:link w:val="Heading3Char"/>
    <w:uiPriority w:val="9"/>
    <w:qFormat/>
    <w:rsid w:val="00745907"/>
    <w:pPr>
      <w:spacing w:before="100" w:beforeAutospacing="1" w:after="100" w:afterAutospacing="1"/>
      <w:outlineLvl w:val="2"/>
    </w:pPr>
    <w:rPr>
      <w:rFonts w:ascii="Times New Roman" w:eastAsia="Times New Roman" w:hAnsi="Times New Roman"/>
      <w:b/>
      <w:bCs/>
      <w:sz w:val="27"/>
      <w:szCs w:val="27"/>
      <w:lang w:val="x-none" w:eastAsia="x-none"/>
    </w:rPr>
  </w:style>
  <w:style w:type="paragraph" w:styleId="Heading4">
    <w:name w:val="heading 4"/>
    <w:basedOn w:val="Normal"/>
    <w:link w:val="Heading4Char"/>
    <w:uiPriority w:val="9"/>
    <w:qFormat/>
    <w:rsid w:val="00745907"/>
    <w:pPr>
      <w:spacing w:before="100" w:beforeAutospacing="1" w:after="100" w:afterAutospacing="1"/>
      <w:outlineLvl w:val="3"/>
    </w:pPr>
    <w:rPr>
      <w:rFonts w:ascii="Times New Roman" w:eastAsia="Times New Roman" w:hAnsi="Times New Roman"/>
      <w:b/>
      <w:b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50F5"/>
    <w:pPr>
      <w:autoSpaceDE w:val="0"/>
      <w:autoSpaceDN w:val="0"/>
      <w:adjustRightInd w:val="0"/>
    </w:pPr>
    <w:rPr>
      <w:rFonts w:ascii="Times New Roman" w:hAnsi="Times New Roman"/>
      <w:color w:val="000000"/>
      <w:sz w:val="24"/>
      <w:szCs w:val="24"/>
    </w:rPr>
  </w:style>
  <w:style w:type="character" w:styleId="Strong">
    <w:name w:val="Strong"/>
    <w:uiPriority w:val="22"/>
    <w:qFormat/>
    <w:rsid w:val="000F27F5"/>
    <w:rPr>
      <w:b/>
      <w:bCs/>
    </w:rPr>
  </w:style>
  <w:style w:type="paragraph" w:styleId="NormalWeb">
    <w:name w:val="Normal (Web)"/>
    <w:basedOn w:val="Normal"/>
    <w:uiPriority w:val="99"/>
    <w:unhideWhenUsed/>
    <w:rsid w:val="005330E7"/>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5330E7"/>
    <w:rPr>
      <w:i/>
      <w:iCs/>
    </w:rPr>
  </w:style>
  <w:style w:type="paragraph" w:styleId="ListParagraph">
    <w:name w:val="List Paragraph"/>
    <w:basedOn w:val="Normal"/>
    <w:uiPriority w:val="34"/>
    <w:qFormat/>
    <w:rsid w:val="005330E7"/>
    <w:pPr>
      <w:spacing w:after="160" w:line="278" w:lineRule="auto"/>
      <w:ind w:left="720"/>
      <w:contextualSpacing/>
    </w:pPr>
    <w:rPr>
      <w:rFonts w:eastAsia="Times New Roman"/>
      <w:kern w:val="2"/>
      <w:sz w:val="24"/>
      <w:szCs w:val="24"/>
    </w:rPr>
  </w:style>
  <w:style w:type="character" w:customStyle="1" w:styleId="Heading3Char">
    <w:name w:val="Heading 3 Char"/>
    <w:link w:val="Heading3"/>
    <w:uiPriority w:val="9"/>
    <w:rsid w:val="00745907"/>
    <w:rPr>
      <w:rFonts w:ascii="Times New Roman" w:eastAsia="Times New Roman" w:hAnsi="Times New Roman" w:cs="Times New Roman"/>
      <w:b/>
      <w:bCs/>
      <w:sz w:val="27"/>
      <w:szCs w:val="27"/>
    </w:rPr>
  </w:style>
  <w:style w:type="character" w:customStyle="1" w:styleId="Heading4Char">
    <w:name w:val="Heading 4 Char"/>
    <w:link w:val="Heading4"/>
    <w:uiPriority w:val="9"/>
    <w:rsid w:val="00745907"/>
    <w:rPr>
      <w:rFonts w:ascii="Times New Roman" w:eastAsia="Times New Roman" w:hAnsi="Times New Roman" w:cs="Times New Roman"/>
      <w:b/>
      <w:bCs/>
      <w:sz w:val="24"/>
      <w:szCs w:val="24"/>
    </w:rPr>
  </w:style>
  <w:style w:type="character" w:styleId="Hyperlink">
    <w:name w:val="Hyperlink"/>
    <w:uiPriority w:val="99"/>
    <w:unhideWhenUsed/>
    <w:rsid w:val="0074771F"/>
    <w:rPr>
      <w:color w:val="0563C1"/>
      <w:u w:val="single"/>
    </w:rPr>
  </w:style>
  <w:style w:type="character" w:customStyle="1" w:styleId="UnresolvedMention">
    <w:name w:val="Unresolved Mention"/>
    <w:uiPriority w:val="99"/>
    <w:semiHidden/>
    <w:unhideWhenUsed/>
    <w:rsid w:val="0074771F"/>
    <w:rPr>
      <w:color w:val="605E5C"/>
      <w:shd w:val="clear" w:color="auto" w:fill="E1DFDD"/>
    </w:rPr>
  </w:style>
  <w:style w:type="character" w:styleId="CommentReference">
    <w:name w:val="annotation reference"/>
    <w:uiPriority w:val="99"/>
    <w:semiHidden/>
    <w:unhideWhenUsed/>
    <w:rsid w:val="00CB52E5"/>
    <w:rPr>
      <w:sz w:val="16"/>
      <w:szCs w:val="16"/>
    </w:rPr>
  </w:style>
  <w:style w:type="paragraph" w:styleId="CommentText">
    <w:name w:val="annotation text"/>
    <w:basedOn w:val="Normal"/>
    <w:link w:val="CommentTextChar"/>
    <w:uiPriority w:val="99"/>
    <w:semiHidden/>
    <w:unhideWhenUsed/>
    <w:rsid w:val="00CB52E5"/>
    <w:rPr>
      <w:sz w:val="20"/>
      <w:szCs w:val="20"/>
    </w:rPr>
  </w:style>
  <w:style w:type="character" w:customStyle="1" w:styleId="CommentTextChar">
    <w:name w:val="Comment Text Char"/>
    <w:basedOn w:val="DefaultParagraphFont"/>
    <w:link w:val="CommentText"/>
    <w:uiPriority w:val="99"/>
    <w:semiHidden/>
    <w:rsid w:val="00CB52E5"/>
  </w:style>
  <w:style w:type="paragraph" w:styleId="CommentSubject">
    <w:name w:val="annotation subject"/>
    <w:basedOn w:val="CommentText"/>
    <w:next w:val="CommentText"/>
    <w:link w:val="CommentSubjectChar"/>
    <w:uiPriority w:val="99"/>
    <w:semiHidden/>
    <w:unhideWhenUsed/>
    <w:rsid w:val="00CB52E5"/>
    <w:rPr>
      <w:b/>
      <w:bCs/>
    </w:rPr>
  </w:style>
  <w:style w:type="character" w:customStyle="1" w:styleId="CommentSubjectChar">
    <w:name w:val="Comment Subject Char"/>
    <w:link w:val="CommentSubject"/>
    <w:uiPriority w:val="99"/>
    <w:semiHidden/>
    <w:rsid w:val="00CB52E5"/>
    <w:rPr>
      <w:b/>
      <w:bCs/>
    </w:rPr>
  </w:style>
  <w:style w:type="paragraph" w:styleId="BalloonText">
    <w:name w:val="Balloon Text"/>
    <w:basedOn w:val="Normal"/>
    <w:link w:val="BalloonTextChar"/>
    <w:uiPriority w:val="99"/>
    <w:semiHidden/>
    <w:unhideWhenUsed/>
    <w:rsid w:val="00CB52E5"/>
    <w:rPr>
      <w:rFonts w:ascii="Tahoma" w:hAnsi="Tahoma" w:cs="Tahoma"/>
      <w:sz w:val="16"/>
      <w:szCs w:val="16"/>
    </w:rPr>
  </w:style>
  <w:style w:type="character" w:customStyle="1" w:styleId="BalloonTextChar">
    <w:name w:val="Balloon Text Char"/>
    <w:link w:val="BalloonText"/>
    <w:uiPriority w:val="99"/>
    <w:semiHidden/>
    <w:rsid w:val="00CB52E5"/>
    <w:rPr>
      <w:rFonts w:ascii="Tahoma" w:hAnsi="Tahoma" w:cs="Tahoma"/>
      <w:sz w:val="16"/>
      <w:szCs w:val="16"/>
    </w:rPr>
  </w:style>
  <w:style w:type="character" w:customStyle="1" w:styleId="fontstyle01">
    <w:name w:val="fontstyle01"/>
    <w:basedOn w:val="DefaultParagraphFont"/>
    <w:rsid w:val="00E71378"/>
    <w:rPr>
      <w:rFonts w:ascii="Times New Roman" w:hAnsi="Times New Roman" w:cs="Times New Roman" w:hint="default"/>
      <w:b w:val="0"/>
      <w:bCs w:val="0"/>
      <w:i/>
      <w:i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653768">
      <w:bodyDiv w:val="1"/>
      <w:marLeft w:val="0"/>
      <w:marRight w:val="0"/>
      <w:marTop w:val="0"/>
      <w:marBottom w:val="0"/>
      <w:divBdr>
        <w:top w:val="none" w:sz="0" w:space="0" w:color="auto"/>
        <w:left w:val="none" w:sz="0" w:space="0" w:color="auto"/>
        <w:bottom w:val="none" w:sz="0" w:space="0" w:color="auto"/>
        <w:right w:val="none" w:sz="0" w:space="0" w:color="auto"/>
      </w:divBdr>
    </w:div>
    <w:div w:id="1211957545">
      <w:bodyDiv w:val="1"/>
      <w:marLeft w:val="0"/>
      <w:marRight w:val="0"/>
      <w:marTop w:val="0"/>
      <w:marBottom w:val="0"/>
      <w:divBdr>
        <w:top w:val="none" w:sz="0" w:space="0" w:color="auto"/>
        <w:left w:val="none" w:sz="0" w:space="0" w:color="auto"/>
        <w:bottom w:val="none" w:sz="0" w:space="0" w:color="auto"/>
        <w:right w:val="none" w:sz="0" w:space="0" w:color="auto"/>
      </w:divBdr>
    </w:div>
    <w:div w:id="141678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news-" TargetMode="External"/><Relationship Id="rId3" Type="http://schemas.openxmlformats.org/officeDocument/2006/relationships/settings" Target="settings.xml"/><Relationship Id="rId7" Type="http://schemas.microsoft.com/office/2011/relationships/commentsExtended" Target="commentsExtended.xml"/><Relationship Id="rId12"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theme" Target="theme/theme1.xml"/><Relationship Id="rId5" Type="http://schemas.openxmlformats.org/officeDocument/2006/relationships/image" Target="media/image1.pn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20</Pages>
  <Words>3699</Words>
  <Characters>21086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24736</CharactersWithSpaces>
  <SharedDoc>false</SharedDoc>
  <HLinks>
    <vt:vector size="6" baseType="variant">
      <vt:variant>
        <vt:i4>5832796</vt:i4>
      </vt:variant>
      <vt:variant>
        <vt:i4>0</vt:i4>
      </vt:variant>
      <vt:variant>
        <vt:i4>0</vt:i4>
      </vt:variant>
      <vt:variant>
        <vt:i4>5</vt:i4>
      </vt:variant>
      <vt:variant>
        <vt:lpwstr>https://www.who.int/news-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hp</cp:lastModifiedBy>
  <cp:revision>5</cp:revision>
  <dcterms:created xsi:type="dcterms:W3CDTF">2024-07-04T07:29:00Z</dcterms:created>
  <dcterms:modified xsi:type="dcterms:W3CDTF">2024-07-21T06:06:00Z</dcterms:modified>
</cp:coreProperties>
</file>