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840D6" w14:textId="19BE44C1" w:rsidR="005F4B9B" w:rsidRPr="000C2A17" w:rsidRDefault="0027158A" w:rsidP="000C2A17">
      <w:pPr>
        <w:pStyle w:val="Header"/>
        <w:tabs>
          <w:tab w:val="center" w:pos="3329"/>
          <w:tab w:val="left" w:pos="5284"/>
        </w:tabs>
        <w:spacing w:line="220" w:lineRule="atLeast"/>
      </w:pPr>
      <w:r w:rsidRPr="00935C3E">
        <w:rPr>
          <w:color w:val="0000FF"/>
        </w:rPr>
        <w:t xml:space="preserve">    </w:t>
      </w:r>
    </w:p>
    <w:p w14:paraId="20E74D68" w14:textId="3891D372" w:rsidR="0027158A" w:rsidRDefault="006C228E" w:rsidP="00462927">
      <w:r w:rsidRPr="00991729">
        <w:rPr>
          <w:noProof/>
          <w:lang w:val="en-IE" w:eastAsia="en-IE"/>
        </w:rPr>
        <mc:AlternateContent>
          <mc:Choice Requires="wps">
            <w:drawing>
              <wp:anchor distT="45720" distB="45720" distL="114300" distR="114300" simplePos="0" relativeHeight="251649536" behindDoc="1" locked="0" layoutInCell="1" allowOverlap="1" wp14:anchorId="62CE6DCB" wp14:editId="0AFA4A65">
                <wp:simplePos x="0" y="0"/>
                <wp:positionH relativeFrom="margin">
                  <wp:align>center</wp:align>
                </wp:positionH>
                <wp:positionV relativeFrom="paragraph">
                  <wp:posOffset>80010</wp:posOffset>
                </wp:positionV>
                <wp:extent cx="6182995" cy="15144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1514475"/>
                        </a:xfrm>
                        <a:prstGeom prst="rect">
                          <a:avLst/>
                        </a:prstGeom>
                        <a:noFill/>
                        <a:ln w="9525">
                          <a:noFill/>
                          <a:miter lim="800000"/>
                          <a:headEnd/>
                          <a:tailEnd/>
                        </a:ln>
                      </wps:spPr>
                      <wps:txbx>
                        <w:txbxContent>
                          <w:p w14:paraId="4E58C673" w14:textId="705A34BE" w:rsidR="00DB0814" w:rsidRPr="00A77BE4" w:rsidRDefault="00DB0814" w:rsidP="00A77BE4">
                            <w:pPr>
                              <w:jc w:val="center"/>
                              <w:rPr>
                                <w:rFonts w:ascii="Arial" w:hAnsi="Arial" w:cs="Arial"/>
                                <w:sz w:val="32"/>
                                <w:szCs w:val="32"/>
                              </w:rPr>
                            </w:pPr>
                            <w:r w:rsidRPr="00A77BE4">
                              <w:rPr>
                                <w:rFonts w:ascii="Arial" w:hAnsi="Arial" w:cs="Arial"/>
                                <w:b/>
                                <w:sz w:val="32"/>
                                <w:szCs w:val="32"/>
                              </w:rPr>
                              <w:t>Analysis of the socioeconomic and environmental impacts of waste scavenging industry</w:t>
                            </w:r>
                          </w:p>
                          <w:p w14:paraId="67A9AA1C" w14:textId="5D9DC476" w:rsidR="00DB0814" w:rsidRPr="0048521E" w:rsidRDefault="00DB0814" w:rsidP="00C24B85">
                            <w:pPr>
                              <w:pStyle w:val="Els-Title"/>
                              <w:rPr>
                                <w:rFonts w:ascii="Arial" w:hAnsi="Arial" w:cs="Arial"/>
                                <w:b w:val="0"/>
                                <w:color w:val="000000" w:themeColor="text1"/>
                                <w:szCs w:val="32"/>
                              </w:rPr>
                            </w:pPr>
                            <w:r>
                              <w:rPr>
                                <w:rFonts w:ascii="Arial" w:hAnsi="Arial" w:cs="Arial"/>
                                <w:color w:val="000000" w:themeColor="text1"/>
                              </w:rPr>
                              <w:t xml:space="preserve"> </w:t>
                            </w:r>
                          </w:p>
                          <w:p w14:paraId="72EFEDDA" w14:textId="16544076" w:rsidR="00DB0814" w:rsidRPr="0048521E" w:rsidRDefault="00DB0814" w:rsidP="00C24B85">
                            <w:pPr>
                              <w:pStyle w:val="Els-Author"/>
                              <w:rPr>
                                <w:rFonts w:ascii="Arial" w:hAnsi="Arial" w:cs="Arial"/>
                                <w:color w:val="000000" w:themeColor="text1"/>
                              </w:rPr>
                            </w:pPr>
                            <w:r>
                              <w:rPr>
                                <w:rFonts w:ascii="Arial" w:hAnsi="Arial" w:cs="Arial"/>
                                <w:color w:val="000000" w:themeColor="text1"/>
                              </w:rPr>
                              <w:t>Okwuchi Smith Onyekwere</w:t>
                            </w:r>
                            <w:r w:rsidRPr="0048521E">
                              <w:rPr>
                                <w:rFonts w:ascii="Arial" w:hAnsi="Arial" w:cs="Arial"/>
                                <w:color w:val="000000" w:themeColor="text1"/>
                              </w:rPr>
                              <w:t xml:space="preserve"> </w:t>
                            </w:r>
                            <w:r w:rsidRPr="0048521E">
                              <w:rPr>
                                <w:rFonts w:ascii="Arial" w:hAnsi="Arial" w:cs="Arial"/>
                                <w:color w:val="000000" w:themeColor="text1"/>
                                <w:vertAlign w:val="superscript"/>
                              </w:rPr>
                              <w:t>a,</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57FB9FC7" wp14:editId="64F9FC34">
                                  <wp:extent cx="157075" cy="157075"/>
                                  <wp:effectExtent l="0" t="0" r="0" b="0"/>
                                  <wp:docPr id="10" name="Resim 2" descr="ORCID.or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Pr>
                                <w:rFonts w:ascii="Arial" w:hAnsi="Arial" w:cs="Arial"/>
                                <w:color w:val="000000" w:themeColor="text1"/>
                              </w:rPr>
                              <w:t xml:space="preserve"> , Amani David Haruna</w:t>
                            </w:r>
                            <w:r w:rsidRPr="0048521E">
                              <w:rPr>
                                <w:rFonts w:ascii="Arial" w:hAnsi="Arial" w:cs="Arial"/>
                                <w:color w:val="000000" w:themeColor="text1"/>
                              </w:rPr>
                              <w:t xml:space="preserve"> </w:t>
                            </w:r>
                            <w:r>
                              <w:rPr>
                                <w:rFonts w:ascii="Arial" w:hAnsi="Arial" w:cs="Arial"/>
                                <w:color w:val="000000" w:themeColor="text1"/>
                                <w:vertAlign w:val="superscript"/>
                              </w:rPr>
                              <w:t>b</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74A0D343" wp14:editId="58D59C69">
                                  <wp:extent cx="157075" cy="157075"/>
                                  <wp:effectExtent l="0" t="0" r="0" b="0"/>
                                  <wp:docPr id="4" name="Resim 2" descr="ORCID.or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Pr>
                                <w:rFonts w:ascii="Arial" w:hAnsi="Arial" w:cs="Arial"/>
                                <w:color w:val="000000" w:themeColor="text1"/>
                              </w:rPr>
                              <w:t xml:space="preserve"> , Adinife Patrick Azodo</w:t>
                            </w:r>
                            <w:r w:rsidRPr="0048521E">
                              <w:rPr>
                                <w:rFonts w:ascii="Arial" w:hAnsi="Arial" w:cs="Arial"/>
                                <w:color w:val="000000" w:themeColor="text1"/>
                              </w:rPr>
                              <w:t xml:space="preserve"> </w:t>
                            </w:r>
                            <w:r>
                              <w:rPr>
                                <w:rFonts w:ascii="Arial" w:hAnsi="Arial" w:cs="Arial"/>
                                <w:color w:val="000000" w:themeColor="text1"/>
                                <w:vertAlign w:val="superscript"/>
                              </w:rPr>
                              <w:t>c</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4D0C8EFC" wp14:editId="77BA3A03">
                                  <wp:extent cx="157075" cy="157075"/>
                                  <wp:effectExtent l="0" t="0" r="0" b="0"/>
                                  <wp:docPr id="11" name="Resim 11" descr="ORCID.or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w:t>
                            </w:r>
                          </w:p>
                          <w:p w14:paraId="7984C3CC" w14:textId="7042777B" w:rsidR="00DB0814" w:rsidRPr="00B25A8F" w:rsidRDefault="00DB0814" w:rsidP="00C24B85">
                            <w:pPr>
                              <w:pStyle w:val="Caption"/>
                              <w:spacing w:before="60"/>
                              <w:rPr>
                                <w:rFonts w:ascii="Arial" w:hAnsi="Arial" w:cs="Arial"/>
                                <w:color w:val="000000" w:themeColor="text1"/>
                                <w:sz w:val="16"/>
                                <w:szCs w:val="16"/>
                              </w:rPr>
                            </w:pPr>
                            <w:r w:rsidRPr="00B25A8F">
                              <w:rPr>
                                <w:rFonts w:ascii="Arial" w:hAnsi="Arial" w:cs="Arial"/>
                                <w:color w:val="000000" w:themeColor="text1"/>
                                <w:sz w:val="16"/>
                                <w:szCs w:val="16"/>
                                <w:vertAlign w:val="superscript"/>
                              </w:rPr>
                              <w:t>abc</w:t>
                            </w:r>
                            <w:r w:rsidRPr="00B25A8F">
                              <w:rPr>
                                <w:rFonts w:ascii="Arial" w:hAnsi="Arial" w:cs="Arial"/>
                                <w:color w:val="000000" w:themeColor="text1"/>
                                <w:sz w:val="16"/>
                                <w:szCs w:val="16"/>
                              </w:rPr>
                              <w:t xml:space="preserve">  Department of Chemical Engineering, Federal University Wukari, Nigeria </w:t>
                            </w:r>
                          </w:p>
                          <w:p w14:paraId="0326F893" w14:textId="4BB486F1" w:rsidR="00DB0814" w:rsidRPr="00646643" w:rsidRDefault="00DB0814" w:rsidP="00646643">
                            <w:pPr>
                              <w:rPr>
                                <w:i/>
                                <w:i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6.3pt;width:486.85pt;height:119.25pt;z-index:-25166694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" filled="f" stroked="f">
                <v:textbox>
                  <w:txbxContent>
                    <w:p w14:paraId="4E58C673" w14:textId="705A34BE" w:rsidR="00DB0814" w:rsidRPr="00A77BE4" w:rsidRDefault="00DB0814" w:rsidP="00A77BE4">
                      <w:pPr>
                        <w:jc w:val="center"/>
                        <w:rPr>
                          <w:rFonts w:ascii="Arial" w:hAnsi="Arial" w:cs="Arial"/>
                          <w:sz w:val="32"/>
                          <w:szCs w:val="32"/>
                        </w:rPr>
                      </w:pPr>
                      <w:r w:rsidRPr="00A77BE4">
                        <w:rPr>
                          <w:rFonts w:ascii="Arial" w:hAnsi="Arial" w:cs="Arial"/>
                          <w:b/>
                          <w:sz w:val="32"/>
                          <w:szCs w:val="32"/>
                        </w:rPr>
                        <w:t>Analysis of the socioeconomic and environmental impacts of waste scavenging industry</w:t>
                      </w:r>
                    </w:p>
                    <w:p w14:paraId="67A9AA1C" w14:textId="5D9DC476" w:rsidR="00DB0814" w:rsidRPr="0048521E" w:rsidRDefault="00DB0814" w:rsidP="00C24B85">
                      <w:pPr>
                        <w:pStyle w:val="Els-Title"/>
                        <w:rPr>
                          <w:rFonts w:ascii="Arial" w:hAnsi="Arial" w:cs="Arial"/>
                          <w:b w:val="0"/>
                          <w:color w:val="000000" w:themeColor="text1"/>
                          <w:szCs w:val="32"/>
                        </w:rPr>
                      </w:pPr>
                      <w:r>
                        <w:rPr>
                          <w:rFonts w:ascii="Arial" w:hAnsi="Arial" w:cs="Arial"/>
                          <w:color w:val="000000" w:themeColor="text1"/>
                        </w:rPr>
                        <w:t xml:space="preserve"> </w:t>
                      </w:r>
                    </w:p>
                    <w:p w14:paraId="72EFEDDA" w14:textId="16544076" w:rsidR="00DB0814" w:rsidRPr="0048521E" w:rsidRDefault="00DB0814" w:rsidP="00C24B85">
                      <w:pPr>
                        <w:pStyle w:val="Els-Author"/>
                        <w:rPr>
                          <w:rFonts w:ascii="Arial" w:hAnsi="Arial" w:cs="Arial"/>
                          <w:color w:val="000000" w:themeColor="text1"/>
                        </w:rPr>
                      </w:pPr>
                      <w:r>
                        <w:rPr>
                          <w:rFonts w:ascii="Arial" w:hAnsi="Arial" w:cs="Arial"/>
                          <w:color w:val="000000" w:themeColor="text1"/>
                        </w:rPr>
                        <w:t>Okwuchi Smith Onyekwere</w:t>
                      </w:r>
                      <w:r w:rsidRPr="0048521E">
                        <w:rPr>
                          <w:rFonts w:ascii="Arial" w:hAnsi="Arial" w:cs="Arial"/>
                          <w:color w:val="000000" w:themeColor="text1"/>
                        </w:rPr>
                        <w:t xml:space="preserve"> </w:t>
                      </w:r>
                      <w:r w:rsidRPr="0048521E">
                        <w:rPr>
                          <w:rFonts w:ascii="Arial" w:hAnsi="Arial" w:cs="Arial"/>
                          <w:color w:val="000000" w:themeColor="text1"/>
                          <w:vertAlign w:val="superscript"/>
                        </w:rPr>
                        <w:t>a,</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57FB9FC7" wp14:editId="64F9FC34">
                            <wp:extent cx="157075" cy="157075"/>
                            <wp:effectExtent l="0" t="0" r="0" b="0"/>
                            <wp:docPr id="10" name="Resim 2" descr="ORCID.or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Pr>
                          <w:rFonts w:ascii="Arial" w:hAnsi="Arial" w:cs="Arial"/>
                          <w:color w:val="000000" w:themeColor="text1"/>
                        </w:rPr>
                        <w:t xml:space="preserve"> , Amani David Haruna</w:t>
                      </w:r>
                      <w:r w:rsidRPr="0048521E">
                        <w:rPr>
                          <w:rFonts w:ascii="Arial" w:hAnsi="Arial" w:cs="Arial"/>
                          <w:color w:val="000000" w:themeColor="text1"/>
                        </w:rPr>
                        <w:t xml:space="preserve"> </w:t>
                      </w:r>
                      <w:r>
                        <w:rPr>
                          <w:rFonts w:ascii="Arial" w:hAnsi="Arial" w:cs="Arial"/>
                          <w:color w:val="000000" w:themeColor="text1"/>
                          <w:vertAlign w:val="superscript"/>
                        </w:rPr>
                        <w:t>b</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74A0D343" wp14:editId="58D59C69">
                            <wp:extent cx="157075" cy="157075"/>
                            <wp:effectExtent l="0" t="0" r="0" b="0"/>
                            <wp:docPr id="4" name="Resim 2" descr="ORCID.or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Pr>
                          <w:rFonts w:ascii="Arial" w:hAnsi="Arial" w:cs="Arial"/>
                          <w:color w:val="000000" w:themeColor="text1"/>
                        </w:rPr>
                        <w:t xml:space="preserve"> , Adinife Patrick Azodo</w:t>
                      </w:r>
                      <w:r w:rsidRPr="0048521E">
                        <w:rPr>
                          <w:rFonts w:ascii="Arial" w:hAnsi="Arial" w:cs="Arial"/>
                          <w:color w:val="000000" w:themeColor="text1"/>
                        </w:rPr>
                        <w:t xml:space="preserve"> </w:t>
                      </w:r>
                      <w:r>
                        <w:rPr>
                          <w:rFonts w:ascii="Arial" w:hAnsi="Arial" w:cs="Arial"/>
                          <w:color w:val="000000" w:themeColor="text1"/>
                          <w:vertAlign w:val="superscript"/>
                        </w:rPr>
                        <w:t>c</w:t>
                      </w:r>
                      <w:r w:rsidRPr="0048521E">
                        <w:rPr>
                          <w:rFonts w:ascii="Arial" w:hAnsi="Arial" w:cs="Arial"/>
                          <w:color w:val="000000" w:themeColor="text1"/>
                        </w:rPr>
                        <w:t xml:space="preserve"> </w:t>
                      </w:r>
                      <w:r w:rsidRPr="0048521E">
                        <w:rPr>
                          <w:rFonts w:ascii="Arial" w:hAnsi="Arial" w:cs="Arial"/>
                          <w:color w:val="000000" w:themeColor="text1"/>
                          <w:lang w:val="en-IE" w:eastAsia="en-IE"/>
                        </w:rPr>
                        <w:drawing>
                          <wp:inline distT="0" distB="0" distL="0" distR="0" wp14:anchorId="4D0C8EFC" wp14:editId="77BA3A03">
                            <wp:extent cx="157075" cy="157075"/>
                            <wp:effectExtent l="0" t="0" r="0" b="0"/>
                            <wp:docPr id="11" name="Resim 11" descr="ORCID.or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RCID.or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3884" cy="163884"/>
                                    </a:xfrm>
                                    <a:prstGeom prst="rect">
                                      <a:avLst/>
                                    </a:prstGeom>
                                    <a:noFill/>
                                    <a:ln>
                                      <a:noFill/>
                                    </a:ln>
                                  </pic:spPr>
                                </pic:pic>
                              </a:graphicData>
                            </a:graphic>
                          </wp:inline>
                        </w:drawing>
                      </w:r>
                      <w:r w:rsidRPr="0048521E">
                        <w:rPr>
                          <w:rFonts w:ascii="Arial" w:hAnsi="Arial" w:cs="Arial"/>
                          <w:color w:val="000000" w:themeColor="text1"/>
                        </w:rPr>
                        <w:t xml:space="preserve">   </w:t>
                      </w:r>
                    </w:p>
                    <w:p w14:paraId="7984C3CC" w14:textId="7042777B" w:rsidR="00DB0814" w:rsidRPr="00B25A8F" w:rsidRDefault="00DB0814" w:rsidP="00C24B85">
                      <w:pPr>
                        <w:pStyle w:val="Caption"/>
                        <w:spacing w:before="60"/>
                        <w:rPr>
                          <w:rFonts w:ascii="Arial" w:hAnsi="Arial" w:cs="Arial"/>
                          <w:color w:val="000000" w:themeColor="text1"/>
                          <w:sz w:val="16"/>
                          <w:szCs w:val="16"/>
                        </w:rPr>
                      </w:pPr>
                      <w:r w:rsidRPr="00B25A8F">
                        <w:rPr>
                          <w:rFonts w:ascii="Arial" w:hAnsi="Arial" w:cs="Arial"/>
                          <w:color w:val="000000" w:themeColor="text1"/>
                          <w:sz w:val="16"/>
                          <w:szCs w:val="16"/>
                          <w:vertAlign w:val="superscript"/>
                        </w:rPr>
                        <w:t>abc</w:t>
                      </w:r>
                      <w:r w:rsidRPr="00B25A8F">
                        <w:rPr>
                          <w:rFonts w:ascii="Arial" w:hAnsi="Arial" w:cs="Arial"/>
                          <w:color w:val="000000" w:themeColor="text1"/>
                          <w:sz w:val="16"/>
                          <w:szCs w:val="16"/>
                        </w:rPr>
                        <w:t xml:space="preserve">  Department of Chemical Engineering, Federal University Wukari, Nigeria </w:t>
                      </w:r>
                    </w:p>
                    <w:p w14:paraId="0326F893" w14:textId="4BB486F1" w:rsidR="00DB0814" w:rsidRPr="00646643" w:rsidRDefault="00DB0814" w:rsidP="00646643">
                      <w:pPr>
                        <w:rPr>
                          <w:i/>
                          <w:iCs/>
                        </w:rPr>
                      </w:pPr>
                    </w:p>
                  </w:txbxContent>
                </v:textbox>
                <w10:wrap anchorx="margin"/>
              </v:shape>
            </w:pict>
          </mc:Fallback>
        </mc:AlternateContent>
      </w:r>
    </w:p>
    <w:p w14:paraId="3CE1292F" w14:textId="30359F22" w:rsidR="006C228E" w:rsidRDefault="006C228E" w:rsidP="00462927"/>
    <w:p w14:paraId="759EFBA5" w14:textId="77777777" w:rsidR="00A77BE4" w:rsidRDefault="00A77BE4" w:rsidP="00462927"/>
    <w:p w14:paraId="2BA92DFD" w14:textId="77777777" w:rsidR="00A77BE4" w:rsidRDefault="00A77BE4" w:rsidP="00462927"/>
    <w:p w14:paraId="145613C3" w14:textId="77777777" w:rsidR="00A77BE4" w:rsidRDefault="00A77BE4" w:rsidP="00462927"/>
    <w:p w14:paraId="018707C2" w14:textId="5F95973F" w:rsidR="006C228E" w:rsidRDefault="006C228E" w:rsidP="00462927">
      <w:r w:rsidRPr="00991729">
        <w:rPr>
          <w:noProof/>
          <w:lang w:val="en-IE" w:eastAsia="en-IE"/>
        </w:rPr>
        <mc:AlternateContent>
          <mc:Choice Requires="wps">
            <w:drawing>
              <wp:anchor distT="45720" distB="45720" distL="114300" distR="114300" simplePos="0" relativeHeight="251650560" behindDoc="1" locked="0" layoutInCell="1" allowOverlap="1" wp14:anchorId="1FDE47A9" wp14:editId="08D829A0">
                <wp:simplePos x="0" y="0"/>
                <wp:positionH relativeFrom="margin">
                  <wp:posOffset>-3810</wp:posOffset>
                </wp:positionH>
                <wp:positionV relativeFrom="paragraph">
                  <wp:posOffset>6350</wp:posOffset>
                </wp:positionV>
                <wp:extent cx="6209665" cy="8001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9665" cy="800100"/>
                        </a:xfrm>
                        <a:prstGeom prst="rect">
                          <a:avLst/>
                        </a:prstGeom>
                        <a:noFill/>
                        <a:ln w="9525">
                          <a:noFill/>
                          <a:miter lim="800000"/>
                          <a:headEnd/>
                          <a:tailEnd/>
                        </a:ln>
                      </wps:spPr>
                      <wps:txbx>
                        <w:txbxContent>
                          <w:p w14:paraId="3D3E58AA" w14:textId="4C23C6B9" w:rsidR="00DB0814" w:rsidRPr="00B25A8F" w:rsidRDefault="00DB0814" w:rsidP="00B25A8F">
                            <w:pPr>
                              <w:pStyle w:val="Caption"/>
                              <w:spacing w:before="60"/>
                              <w:jc w:val="left"/>
                              <w:rPr>
                                <w:rFonts w:ascii="Arial" w:hAnsi="Arial" w:cs="Arial"/>
                                <w:color w:val="000000" w:themeColor="text1"/>
                                <w:sz w:val="20"/>
                                <w:vertAlign w:val="superscript"/>
                              </w:rPr>
                            </w:pPr>
                            <w:r>
                              <w:rPr>
                                <w:rFonts w:ascii="Arial" w:hAnsi="Arial" w:cs="Arial"/>
                                <w:color w:val="000000" w:themeColor="text1"/>
                                <w:sz w:val="20"/>
                                <w:vertAlign w:val="superscript"/>
                              </w:rPr>
                              <w:t>*</w:t>
                            </w:r>
                            <w:r w:rsidRPr="0048521E">
                              <w:rPr>
                                <w:rFonts w:ascii="Arial" w:hAnsi="Arial" w:cs="Arial"/>
                                <w:color w:val="000000" w:themeColor="text1"/>
                                <w:sz w:val="20"/>
                                <w:vertAlign w:val="superscript"/>
                              </w:rPr>
                              <w:t>Corresponding author</w:t>
                            </w:r>
                          </w:p>
                          <w:p w14:paraId="51B8E4D2" w14:textId="77777777" w:rsidR="00DB0814" w:rsidRPr="005F4B9B" w:rsidRDefault="00DB0814" w:rsidP="005F4B9B">
                            <w:pPr>
                              <w:rPr>
                                <w:lang w:val="tr-TR"/>
                              </w:rPr>
                            </w:pPr>
                          </w:p>
                          <w:p w14:paraId="71C93C5C" w14:textId="77777777" w:rsidR="00DB0814" w:rsidRPr="0048521E" w:rsidRDefault="00DB0814" w:rsidP="00C24B85">
                            <w:pPr>
                              <w:rPr>
                                <w:rFonts w:ascii="Arial" w:hAnsi="Arial" w:cs="Arial"/>
                                <w:color w:val="000000" w:themeColor="text1"/>
                              </w:rPr>
                            </w:pPr>
                          </w:p>
                          <w:p w14:paraId="251B2DFB" w14:textId="3578C718" w:rsidR="00DB0814" w:rsidRPr="00BF26C8" w:rsidRDefault="00DB0814" w:rsidP="00B56024">
                            <w:pPr>
                              <w:spacing w:after="0"/>
                              <w:jc w:val="both"/>
                              <w:rPr>
                                <w:rFonts w:ascii="Times New Roman" w:hAnsi="Times New Roman" w:cs="Times New Roman"/>
                                <w:bCs/>
                                <w:sz w:val="16"/>
                                <w:szCs w:val="16"/>
                              </w:rPr>
                            </w:pPr>
                          </w:p>
                          <w:p w14:paraId="17ECCD80" w14:textId="77777777" w:rsidR="00DB0814" w:rsidRPr="00B56024" w:rsidRDefault="00DB0814" w:rsidP="00B56024">
                            <w:pPr>
                              <w:spacing w:after="0"/>
                              <w:jc w:val="both"/>
                              <w:rPr>
                                <w:rFonts w:ascii="Times New Roman" w:hAnsi="Times New Roman" w:cs="Times New Roman"/>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pt;margin-top:.5pt;width:488.95pt;height:63pt;z-index:-251665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" filled="f" stroked="f">
                <v:textbox>
                  <w:txbxContent>
                    <w:p w14:paraId="3D3E58AA" w14:textId="4C23C6B9" w:rsidR="00DB0814" w:rsidRPr="00B25A8F" w:rsidRDefault="00DB0814" w:rsidP="00B25A8F">
                      <w:pPr>
                        <w:pStyle w:val="Caption"/>
                        <w:spacing w:before="60"/>
                        <w:jc w:val="left"/>
                        <w:rPr>
                          <w:rFonts w:ascii="Arial" w:hAnsi="Arial" w:cs="Arial"/>
                          <w:color w:val="000000" w:themeColor="text1"/>
                          <w:sz w:val="20"/>
                          <w:vertAlign w:val="superscript"/>
                        </w:rPr>
                      </w:pPr>
                      <w:r>
                        <w:rPr>
                          <w:rFonts w:ascii="Arial" w:hAnsi="Arial" w:cs="Arial"/>
                          <w:color w:val="000000" w:themeColor="text1"/>
                          <w:sz w:val="20"/>
                          <w:vertAlign w:val="superscript"/>
                        </w:rPr>
                        <w:t>*</w:t>
                      </w:r>
                      <w:r w:rsidRPr="0048521E">
                        <w:rPr>
                          <w:rFonts w:ascii="Arial" w:hAnsi="Arial" w:cs="Arial"/>
                          <w:color w:val="000000" w:themeColor="text1"/>
                          <w:sz w:val="20"/>
                          <w:vertAlign w:val="superscript"/>
                        </w:rPr>
                        <w:t>Corresponding author</w:t>
                      </w:r>
                    </w:p>
                    <w:p w14:paraId="51B8E4D2" w14:textId="77777777" w:rsidR="00DB0814" w:rsidRPr="005F4B9B" w:rsidRDefault="00DB0814" w:rsidP="005F4B9B">
                      <w:pPr>
                        <w:rPr>
                          <w:lang w:val="tr-TR"/>
                        </w:rPr>
                      </w:pPr>
                    </w:p>
                    <w:p w14:paraId="71C93C5C" w14:textId="77777777" w:rsidR="00DB0814" w:rsidRPr="0048521E" w:rsidRDefault="00DB0814" w:rsidP="00C24B85">
                      <w:pPr>
                        <w:rPr>
                          <w:rFonts w:ascii="Arial" w:hAnsi="Arial" w:cs="Arial"/>
                          <w:color w:val="000000" w:themeColor="text1"/>
                        </w:rPr>
                      </w:pPr>
                    </w:p>
                    <w:p w14:paraId="251B2DFB" w14:textId="3578C718" w:rsidR="00DB0814" w:rsidRPr="00BF26C8" w:rsidRDefault="00DB0814" w:rsidP="00B56024">
                      <w:pPr>
                        <w:spacing w:after="0"/>
                        <w:jc w:val="both"/>
                        <w:rPr>
                          <w:rFonts w:ascii="Times New Roman" w:hAnsi="Times New Roman" w:cs="Times New Roman"/>
                          <w:bCs/>
                          <w:sz w:val="16"/>
                          <w:szCs w:val="16"/>
                        </w:rPr>
                      </w:pPr>
                    </w:p>
                    <w:p w14:paraId="17ECCD80" w14:textId="77777777" w:rsidR="00DB0814" w:rsidRPr="00B56024" w:rsidRDefault="00DB0814" w:rsidP="00B56024">
                      <w:pPr>
                        <w:spacing w:after="0"/>
                        <w:jc w:val="both"/>
                        <w:rPr>
                          <w:rFonts w:ascii="Times New Roman" w:hAnsi="Times New Roman" w:cs="Times New Roman"/>
                          <w:sz w:val="16"/>
                          <w:szCs w:val="16"/>
                        </w:rPr>
                      </w:pPr>
                    </w:p>
                  </w:txbxContent>
                </v:textbox>
                <w10:wrap anchorx="margin"/>
              </v:shape>
            </w:pict>
          </mc:Fallback>
        </mc:AlternateContent>
      </w:r>
    </w:p>
    <w:p w14:paraId="00AD9C26" w14:textId="3441AF65" w:rsidR="00462927" w:rsidRPr="00991729" w:rsidRDefault="00C24B85" w:rsidP="00462927">
      <w:r w:rsidRPr="00991729">
        <w:rPr>
          <w:noProof/>
          <w:lang w:val="en-IE" w:eastAsia="en-IE"/>
        </w:rPr>
        <mc:AlternateContent>
          <mc:Choice Requires="wps">
            <w:drawing>
              <wp:anchor distT="0" distB="0" distL="114300" distR="114300" simplePos="0" relativeHeight="251653632" behindDoc="0" locked="0" layoutInCell="1" allowOverlap="1" wp14:anchorId="6CCABC84" wp14:editId="75E00D24">
                <wp:simplePos x="0" y="0"/>
                <wp:positionH relativeFrom="column">
                  <wp:posOffset>1786024</wp:posOffset>
                </wp:positionH>
                <wp:positionV relativeFrom="paragraph">
                  <wp:posOffset>84398</wp:posOffset>
                </wp:positionV>
                <wp:extent cx="958744" cy="253604"/>
                <wp:effectExtent l="0" t="0" r="0" b="0"/>
                <wp:wrapNone/>
                <wp:docPr id="39" name="Text Box 20"/>
                <wp:cNvGraphicFramePr/>
                <a:graphic xmlns:a="http://schemas.openxmlformats.org/drawingml/2006/main">
                  <a:graphicData uri="http://schemas.microsoft.com/office/word/2010/wordprocessingShape">
                    <wps:wsp>
                      <wps:cNvSpPr txBox="1"/>
                      <wps:spPr>
                        <a:xfrm>
                          <a:off x="0" y="0"/>
                          <a:ext cx="958744" cy="253604"/>
                        </a:xfrm>
                        <a:prstGeom prst="rect">
                          <a:avLst/>
                        </a:prstGeom>
                        <a:noFill/>
                        <a:ln w="6350">
                          <a:noFill/>
                        </a:ln>
                      </wps:spPr>
                      <wps:txbx>
                        <w:txbxContent>
                          <w:p w14:paraId="64FE5E00" w14:textId="77777777" w:rsidR="00DB0814" w:rsidRPr="00D30B3F" w:rsidRDefault="00DB0814"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DB0814" w:rsidRDefault="00DB0814" w:rsidP="004629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28" type="#_x0000_t202" style="position:absolute;margin-left:140.65pt;margin-top:6.65pt;width:75.5pt;height:19.9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" filled="f" stroked="f" strokeweight=".5pt">
                <v:textbox>
                  <w:txbxContent>
                    <w:p w14:paraId="64FE5E00" w14:textId="77777777" w:rsidR="00DB0814" w:rsidRPr="00D30B3F" w:rsidRDefault="00DB0814" w:rsidP="00462927">
                      <w:pPr>
                        <w:rPr>
                          <w:rFonts w:ascii="Times New Roman" w:hAnsi="Times New Roman" w:cs="Times New Roman"/>
                          <w:sz w:val="18"/>
                          <w:szCs w:val="18"/>
                        </w:rPr>
                      </w:pPr>
                      <w:r>
                        <w:rPr>
                          <w:rFonts w:ascii="Times New Roman" w:hAnsi="Times New Roman" w:cs="Times New Roman"/>
                          <w:sz w:val="18"/>
                          <w:szCs w:val="18"/>
                        </w:rPr>
                        <w:t>ABSTRACT</w:t>
                      </w:r>
                    </w:p>
                    <w:p w14:paraId="0D6912E0" w14:textId="77777777" w:rsidR="00DB0814" w:rsidRDefault="00DB0814" w:rsidP="00462927"/>
                  </w:txbxContent>
                </v:textbox>
              </v:shape>
            </w:pict>
          </mc:Fallback>
        </mc:AlternateContent>
      </w:r>
      <w:r w:rsidR="00462927" w:rsidRPr="00991729">
        <w:rPr>
          <w:noProof/>
          <w:lang w:val="en-IE" w:eastAsia="en-IE"/>
        </w:rPr>
        <mc:AlternateContent>
          <mc:Choice Requires="wps">
            <w:drawing>
              <wp:anchor distT="0" distB="0" distL="114300" distR="114300" simplePos="0" relativeHeight="251651584" behindDoc="0" locked="0" layoutInCell="1" allowOverlap="1" wp14:anchorId="38188B8F" wp14:editId="75254068">
                <wp:simplePos x="0" y="0"/>
                <wp:positionH relativeFrom="column">
                  <wp:posOffset>-834</wp:posOffset>
                </wp:positionH>
                <wp:positionV relativeFrom="paragraph">
                  <wp:posOffset>99178</wp:posOffset>
                </wp:positionV>
                <wp:extent cx="1087270" cy="257159"/>
                <wp:effectExtent l="0" t="0" r="0" b="0"/>
                <wp:wrapNone/>
                <wp:docPr id="38" name="Text Box 10"/>
                <wp:cNvGraphicFramePr/>
                <a:graphic xmlns:a="http://schemas.openxmlformats.org/drawingml/2006/main">
                  <a:graphicData uri="http://schemas.microsoft.com/office/word/2010/wordprocessingShape">
                    <wps:wsp>
                      <wps:cNvSpPr txBox="1"/>
                      <wps:spPr>
                        <a:xfrm>
                          <a:off x="0" y="0"/>
                          <a:ext cx="1087270" cy="257159"/>
                        </a:xfrm>
                        <a:prstGeom prst="rect">
                          <a:avLst/>
                        </a:prstGeom>
                        <a:noFill/>
                        <a:ln w="6350">
                          <a:noFill/>
                        </a:ln>
                      </wps:spPr>
                      <wps:txbx>
                        <w:txbxContent>
                          <w:p w14:paraId="6F92922B" w14:textId="77777777" w:rsidR="00DB0814" w:rsidRPr="00D30B3F" w:rsidRDefault="00DB0814"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0" o:spid="_x0000_s1029" type="#_x0000_t202" style="position:absolute;margin-left:-.05pt;margin-top:7.8pt;width:85.6pt;height:20.2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" filled="f" stroked="f" strokeweight=".5pt">
                <v:textbox>
                  <w:txbxContent>
                    <w:p w14:paraId="6F92922B" w14:textId="77777777" w:rsidR="00DB0814" w:rsidRPr="00D30B3F" w:rsidRDefault="00DB0814" w:rsidP="00462927">
                      <w:pPr>
                        <w:rPr>
                          <w:rFonts w:ascii="Times New Roman" w:hAnsi="Times New Roman" w:cs="Times New Roman"/>
                          <w:sz w:val="18"/>
                          <w:szCs w:val="18"/>
                        </w:rPr>
                      </w:pPr>
                      <w:r w:rsidRPr="00D30B3F">
                        <w:rPr>
                          <w:rFonts w:ascii="Times New Roman" w:hAnsi="Times New Roman" w:cs="Times New Roman"/>
                          <w:sz w:val="18"/>
                          <w:szCs w:val="18"/>
                        </w:rPr>
                        <w:t>ARTICLE INFO</w:t>
                      </w:r>
                    </w:p>
                  </w:txbxContent>
                </v:textbox>
              </v:shape>
            </w:pict>
          </mc:Fallback>
        </mc:AlternateContent>
      </w:r>
      <w:r w:rsidR="00462927" w:rsidRPr="00991729">
        <w:rPr>
          <w:noProof/>
          <w:lang w:val="en-IE" w:eastAsia="en-IE"/>
        </w:rPr>
        <mc:AlternateContent>
          <mc:Choice Requires="wps">
            <w:drawing>
              <wp:anchor distT="0" distB="0" distL="114300" distR="114300" simplePos="0" relativeHeight="251654656" behindDoc="0" locked="0" layoutInCell="1" allowOverlap="1" wp14:anchorId="2F0F9B01" wp14:editId="04BA45D7">
                <wp:simplePos x="0" y="0"/>
                <wp:positionH relativeFrom="column">
                  <wp:posOffset>3527</wp:posOffset>
                </wp:positionH>
                <wp:positionV relativeFrom="paragraph">
                  <wp:posOffset>99183</wp:posOffset>
                </wp:positionV>
                <wp:extent cx="6047013" cy="0"/>
                <wp:effectExtent l="0" t="0" r="0" b="0"/>
                <wp:wrapNone/>
                <wp:docPr id="40" name="Straight Connector 22"/>
                <wp:cNvGraphicFramePr/>
                <a:graphic xmlns:a="http://schemas.openxmlformats.org/drawingml/2006/main">
                  <a:graphicData uri="http://schemas.microsoft.com/office/word/2010/wordprocessingShape">
                    <wps:wsp>
                      <wps:cNvCnPr/>
                      <wps:spPr>
                        <a:xfrm flipV="1">
                          <a:off x="0" y="0"/>
                          <a:ext cx="6047013"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D6275BC" id="Straight Connector 22" o:spid="_x0000_s1026" style="position:absolute;flip:y;z-index:251680256;visibility:visible;mso-wrap-style:square;mso-wrap-distance-left:9pt;mso-wrap-distance-top:0;mso-wrap-distance-right:9pt;mso-wrap-distance-bottom:0;mso-position-horizontal:absolute;mso-position-horizontal-relative:text;mso-position-vertical:absolute;mso-position-vertical-relative:text" from=".3pt,7.8pt" to="476.4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" strokecolor="black [3213]" strokeweight=".5pt">
                <v:stroke joinstyle="miter"/>
              </v:line>
            </w:pict>
          </mc:Fallback>
        </mc:AlternateContent>
      </w:r>
    </w:p>
    <w:p w14:paraId="1F4C0BD0" w14:textId="14BD6665" w:rsidR="00462927" w:rsidRPr="00991729" w:rsidRDefault="00653B53" w:rsidP="00462927">
      <w:r w:rsidRPr="00991729">
        <w:rPr>
          <w:noProof/>
          <w:lang w:val="en-IE" w:eastAsia="en-IE"/>
        </w:rPr>
        <mc:AlternateContent>
          <mc:Choice Requires="wps">
            <w:drawing>
              <wp:anchor distT="0" distB="0" distL="114300" distR="114300" simplePos="0" relativeHeight="251656704" behindDoc="0" locked="0" layoutInCell="1" allowOverlap="1" wp14:anchorId="3F6ACCD7" wp14:editId="5DDD1976">
                <wp:simplePos x="0" y="0"/>
                <wp:positionH relativeFrom="column">
                  <wp:posOffset>1804035</wp:posOffset>
                </wp:positionH>
                <wp:positionV relativeFrom="paragraph">
                  <wp:posOffset>3810</wp:posOffset>
                </wp:positionV>
                <wp:extent cx="4298950" cy="2514600"/>
                <wp:effectExtent l="0" t="0" r="0" b="0"/>
                <wp:wrapNone/>
                <wp:docPr id="43" name="Text Box 21"/>
                <wp:cNvGraphicFramePr/>
                <a:graphic xmlns:a="http://schemas.openxmlformats.org/drawingml/2006/main">
                  <a:graphicData uri="http://schemas.microsoft.com/office/word/2010/wordprocessingShape">
                    <wps:wsp>
                      <wps:cNvSpPr txBox="1"/>
                      <wps:spPr>
                        <a:xfrm>
                          <a:off x="0" y="0"/>
                          <a:ext cx="4298950" cy="2514600"/>
                        </a:xfrm>
                        <a:prstGeom prst="rect">
                          <a:avLst/>
                        </a:prstGeom>
                        <a:noFill/>
                        <a:ln w="6350">
                          <a:noFill/>
                        </a:ln>
                      </wps:spPr>
                      <wps:txbx>
                        <w:txbxContent>
                          <w:p w14:paraId="5B261099" w14:textId="238A2CEE" w:rsidR="00DB0814" w:rsidRPr="00653B53" w:rsidRDefault="00DB0814" w:rsidP="00653B53">
                            <w:pPr>
                              <w:spacing w:line="240" w:lineRule="auto"/>
                              <w:jc w:val="both"/>
                              <w:rPr>
                                <w:rFonts w:ascii="Arial" w:hAnsi="Arial" w:cs="Arial"/>
                                <w:sz w:val="18"/>
                                <w:szCs w:val="18"/>
                              </w:rPr>
                            </w:pPr>
                            <w:r w:rsidRPr="00653B53">
                              <w:rPr>
                                <w:rFonts w:ascii="Arial" w:hAnsi="Arial" w:cs="Arial"/>
                                <w:sz w:val="18"/>
                                <w:szCs w:val="18"/>
                              </w:rPr>
                              <w:t xml:space="preserve">Waste scavenging can be referred to as part of primary industrial sector that extracts raw materials for secondary industrial sectors that refines and manufacture products using the materials. This analysis examined the socioeconomic and environmental impacts of waste scavenging; a critical but often overlooked aspect of global waste management. This analysis focused on developing countries, exploring how solid waste scavenging diverts valuable resources out of landfills, reduces environmental impact, and supports informal recycling within a circular economy. However, it also emphasized the notable challenges waste pickers encounter, including hazardous working conditions and health risks from exposure to dangerous materials. By reviewing current research, this </w:t>
                            </w:r>
                            <w:r w:rsidR="00365FD9" w:rsidRPr="00653B53">
                              <w:rPr>
                                <w:rFonts w:ascii="Arial" w:hAnsi="Arial" w:cs="Arial"/>
                                <w:sz w:val="18"/>
                                <w:szCs w:val="18"/>
                              </w:rPr>
                              <w:t>study</w:t>
                            </w:r>
                            <w:r w:rsidR="00365FD9">
                              <w:rPr>
                                <w:rFonts w:ascii="Arial" w:hAnsi="Arial" w:cs="Arial"/>
                                <w:sz w:val="18"/>
                                <w:szCs w:val="18"/>
                              </w:rPr>
                              <w:t>’s</w:t>
                            </w:r>
                            <w:r w:rsidRPr="00653B53">
                              <w:rPr>
                                <w:rFonts w:ascii="Arial" w:hAnsi="Arial" w:cs="Arial"/>
                                <w:sz w:val="18"/>
                                <w:szCs w:val="18"/>
                              </w:rPr>
                              <w:t xml:space="preserve"> </w:t>
                            </w:r>
                            <w:r w:rsidR="00365FD9">
                              <w:rPr>
                                <w:rFonts w:ascii="Arial" w:hAnsi="Arial" w:cs="Arial"/>
                                <w:sz w:val="18"/>
                                <w:szCs w:val="18"/>
                              </w:rPr>
                              <w:t>objective is</w:t>
                            </w:r>
                            <w:r w:rsidRPr="00653B53">
                              <w:rPr>
                                <w:rFonts w:ascii="Arial" w:hAnsi="Arial" w:cs="Arial"/>
                                <w:sz w:val="18"/>
                                <w:szCs w:val="18"/>
                              </w:rPr>
                              <w:t xml:space="preserve"> to fill gaps in knowledge and offer valuable insights for policymakers, waste management experts, and non-governmental organizations. It highlighted the need for a multifaceted strategy that recognizes the contribution of waste pickers while advocating for improved working conditions, social inclusion, and possible pathways to formalization within the waste management framework.</w:t>
                            </w:r>
                          </w:p>
                          <w:p w14:paraId="0A8B914F" w14:textId="08BBC60C" w:rsidR="00DB0814" w:rsidRPr="00504137" w:rsidRDefault="00DB0814" w:rsidP="00D24A88">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w:t>
                            </w:r>
                            <w:r>
                              <w:rPr>
                                <w:rFonts w:cs="Arial"/>
                                <w:b w:val="0"/>
                                <w:i w:val="0"/>
                                <w:sz w:val="16"/>
                                <w:szCs w:val="16"/>
                              </w:rPr>
                              <w:t xml:space="preserve"> </w:t>
                            </w:r>
                            <w:r>
                              <w:rPr>
                                <w:rFonts w:hAnsi="Times New Roman"/>
                                <w:b w:val="0"/>
                                <w:sz w:val="16"/>
                                <w:szCs w:val="16"/>
                              </w:rPr>
                              <w:t>W</w:t>
                            </w:r>
                            <w:r w:rsidRPr="00E7472E">
                              <w:rPr>
                                <w:rFonts w:hAnsi="Times New Roman"/>
                                <w:b w:val="0"/>
                                <w:sz w:val="16"/>
                                <w:szCs w:val="16"/>
                              </w:rPr>
                              <w:t xml:space="preserve">aste management; </w:t>
                            </w:r>
                            <w:r>
                              <w:rPr>
                                <w:rFonts w:hAnsi="Times New Roman"/>
                                <w:b w:val="0"/>
                                <w:sz w:val="16"/>
                                <w:szCs w:val="16"/>
                              </w:rPr>
                              <w:t>Informal recycling; Solid waste</w:t>
                            </w:r>
                            <w:r w:rsidR="007860DF">
                              <w:rPr>
                                <w:rFonts w:hAnsi="Times New Roman"/>
                                <w:b w:val="0"/>
                                <w:sz w:val="16"/>
                                <w:szCs w:val="16"/>
                              </w:rPr>
                              <w:t>; Landfills</w:t>
                            </w:r>
                          </w:p>
                          <w:p w14:paraId="09461417" w14:textId="77777777" w:rsidR="00DB0814" w:rsidRPr="0048521E" w:rsidRDefault="00DB0814" w:rsidP="00D24A88">
                            <w:pPr>
                              <w:pStyle w:val="Els-Abstract-Copyright"/>
                              <w:pBdr>
                                <w:top w:val="single" w:sz="4" w:space="31" w:color="auto"/>
                              </w:pBdr>
                              <w:spacing w:line="240" w:lineRule="auto"/>
                              <w:jc w:val="both"/>
                              <w:rPr>
                                <w:rFonts w:ascii="Arial" w:hAnsi="Arial" w:cs="Arial"/>
                                <w:b/>
                                <w:color w:val="000000" w:themeColor="text1"/>
                                <w:sz w:val="18"/>
                                <w:szCs w:val="18"/>
                              </w:rPr>
                            </w:pPr>
                          </w:p>
                          <w:p w14:paraId="607D5CDE" w14:textId="77777777" w:rsidR="00DB0814" w:rsidRPr="00504137" w:rsidRDefault="00DB0814" w:rsidP="00C24B85">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Minium 4 keywords separated by semicolon (Arial font, </w:t>
                            </w:r>
                            <w:r>
                              <w:rPr>
                                <w:rFonts w:cs="Arial"/>
                                <w:b w:val="0"/>
                                <w:i w:val="0"/>
                                <w:sz w:val="16"/>
                                <w:szCs w:val="16"/>
                              </w:rPr>
                              <w:t>8</w:t>
                            </w:r>
                            <w:r w:rsidRPr="00504137">
                              <w:rPr>
                                <w:rFonts w:cs="Arial"/>
                                <w:b w:val="0"/>
                                <w:i w:val="0"/>
                                <w:sz w:val="16"/>
                                <w:szCs w:val="16"/>
                              </w:rPr>
                              <w:t>)</w:t>
                            </w:r>
                          </w:p>
                          <w:p w14:paraId="64DCC969" w14:textId="77CABE35" w:rsidR="00DB0814" w:rsidRDefault="00DB0814" w:rsidP="007E43DC">
                            <w:pPr>
                              <w:spacing w:line="240" w:lineRule="auto"/>
                              <w:jc w:val="both"/>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 o:spid="_x0000_s1030" type="#_x0000_t202" style="position:absolute;margin-left:142.05pt;margin-top:.3pt;width:338.5pt;height:19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" filled="f" stroked="f" strokeweight=".5pt">
                <v:textbox>
                  <w:txbxContent>
                    <w:p w14:paraId="5B261099" w14:textId="238A2CEE" w:rsidR="00DB0814" w:rsidRPr="00653B53" w:rsidRDefault="00DB0814" w:rsidP="00653B53">
                      <w:pPr>
                        <w:spacing w:line="240" w:lineRule="auto"/>
                        <w:jc w:val="both"/>
                        <w:rPr>
                          <w:rFonts w:ascii="Arial" w:hAnsi="Arial" w:cs="Arial"/>
                          <w:sz w:val="18"/>
                          <w:szCs w:val="18"/>
                        </w:rPr>
                      </w:pPr>
                      <w:r w:rsidRPr="00653B53">
                        <w:rPr>
                          <w:rFonts w:ascii="Arial" w:hAnsi="Arial" w:cs="Arial"/>
                          <w:sz w:val="18"/>
                          <w:szCs w:val="18"/>
                        </w:rPr>
                        <w:t xml:space="preserve">Waste scavenging can be referred to as part of primary industrial sector that extracts raw materials for secondary industrial sectors that refines and manufacture products using the materials. This analysis examined the socioeconomic and environmental impacts of waste scavenging; a critical but often overlooked aspect of global waste management. This analysis focused on developing countries, exploring how solid waste scavenging diverts valuable resources out of landfills, reduces environmental impact, and supports informal recycling within a circular economy. However, it also emphasized the notable challenges waste pickers encounter, including hazardous working conditions and health risks from exposure to dangerous materials. By reviewing current research, this </w:t>
                      </w:r>
                      <w:r w:rsidR="00365FD9" w:rsidRPr="00653B53">
                        <w:rPr>
                          <w:rFonts w:ascii="Arial" w:hAnsi="Arial" w:cs="Arial"/>
                          <w:sz w:val="18"/>
                          <w:szCs w:val="18"/>
                        </w:rPr>
                        <w:t>study</w:t>
                      </w:r>
                      <w:r w:rsidR="00365FD9">
                        <w:rPr>
                          <w:rFonts w:ascii="Arial" w:hAnsi="Arial" w:cs="Arial"/>
                          <w:sz w:val="18"/>
                          <w:szCs w:val="18"/>
                        </w:rPr>
                        <w:t>’s</w:t>
                      </w:r>
                      <w:r w:rsidRPr="00653B53">
                        <w:rPr>
                          <w:rFonts w:ascii="Arial" w:hAnsi="Arial" w:cs="Arial"/>
                          <w:sz w:val="18"/>
                          <w:szCs w:val="18"/>
                        </w:rPr>
                        <w:t xml:space="preserve"> </w:t>
                      </w:r>
                      <w:r w:rsidR="00365FD9">
                        <w:rPr>
                          <w:rFonts w:ascii="Arial" w:hAnsi="Arial" w:cs="Arial"/>
                          <w:sz w:val="18"/>
                          <w:szCs w:val="18"/>
                        </w:rPr>
                        <w:t>objective is</w:t>
                      </w:r>
                      <w:r w:rsidRPr="00653B53">
                        <w:rPr>
                          <w:rFonts w:ascii="Arial" w:hAnsi="Arial" w:cs="Arial"/>
                          <w:sz w:val="18"/>
                          <w:szCs w:val="18"/>
                        </w:rPr>
                        <w:t xml:space="preserve"> to fill gaps in knowledge and offer valuable insights for policymakers, waste management experts, and non-governmental organizations. It highlighted the need for a multifaceted strategy that recognizes the contribution of waste pickers while advocating for improved working conditions, social inclusion, and possible pathways to formalization within the waste management framework.</w:t>
                      </w:r>
                    </w:p>
                    <w:p w14:paraId="0A8B914F" w14:textId="08BBC60C" w:rsidR="00DB0814" w:rsidRPr="00504137" w:rsidRDefault="00DB0814" w:rsidP="00D24A88">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w:t>
                      </w:r>
                      <w:r>
                        <w:rPr>
                          <w:rFonts w:cs="Arial"/>
                          <w:b w:val="0"/>
                          <w:i w:val="0"/>
                          <w:sz w:val="16"/>
                          <w:szCs w:val="16"/>
                        </w:rPr>
                        <w:t xml:space="preserve"> </w:t>
                      </w:r>
                      <w:r>
                        <w:rPr>
                          <w:rFonts w:hAnsi="Times New Roman"/>
                          <w:b w:val="0"/>
                          <w:sz w:val="16"/>
                          <w:szCs w:val="16"/>
                        </w:rPr>
                        <w:t>W</w:t>
                      </w:r>
                      <w:r w:rsidRPr="00E7472E">
                        <w:rPr>
                          <w:rFonts w:hAnsi="Times New Roman"/>
                          <w:b w:val="0"/>
                          <w:sz w:val="16"/>
                          <w:szCs w:val="16"/>
                        </w:rPr>
                        <w:t xml:space="preserve">aste management; </w:t>
                      </w:r>
                      <w:r>
                        <w:rPr>
                          <w:rFonts w:hAnsi="Times New Roman"/>
                          <w:b w:val="0"/>
                          <w:sz w:val="16"/>
                          <w:szCs w:val="16"/>
                        </w:rPr>
                        <w:t>Informal recycling; Solid waste</w:t>
                      </w:r>
                      <w:r w:rsidR="007860DF">
                        <w:rPr>
                          <w:rFonts w:hAnsi="Times New Roman"/>
                          <w:b w:val="0"/>
                          <w:sz w:val="16"/>
                          <w:szCs w:val="16"/>
                        </w:rPr>
                        <w:t>; Landfills</w:t>
                      </w:r>
                    </w:p>
                    <w:p w14:paraId="09461417" w14:textId="77777777" w:rsidR="00DB0814" w:rsidRPr="0048521E" w:rsidRDefault="00DB0814" w:rsidP="00D24A88">
                      <w:pPr>
                        <w:pStyle w:val="Els-Abstract-Copyright"/>
                        <w:pBdr>
                          <w:top w:val="single" w:sz="4" w:space="31" w:color="auto"/>
                        </w:pBdr>
                        <w:spacing w:line="240" w:lineRule="auto"/>
                        <w:jc w:val="both"/>
                        <w:rPr>
                          <w:rFonts w:ascii="Arial" w:hAnsi="Arial" w:cs="Arial"/>
                          <w:b/>
                          <w:color w:val="000000" w:themeColor="text1"/>
                          <w:sz w:val="18"/>
                          <w:szCs w:val="18"/>
                        </w:rPr>
                      </w:pPr>
                    </w:p>
                    <w:p w14:paraId="607D5CDE" w14:textId="77777777" w:rsidR="00DB0814" w:rsidRPr="00504137" w:rsidRDefault="00DB0814" w:rsidP="00C24B85">
                      <w:pPr>
                        <w:pStyle w:val="Subheading"/>
                        <w:ind w:left="0" w:firstLine="0"/>
                        <w:rPr>
                          <w:rFonts w:cs="Arial"/>
                          <w:b w:val="0"/>
                          <w:i w:val="0"/>
                          <w:sz w:val="16"/>
                          <w:szCs w:val="16"/>
                        </w:rPr>
                      </w:pPr>
                      <w:r w:rsidRPr="00504137">
                        <w:rPr>
                          <w:rFonts w:cs="Arial"/>
                          <w:sz w:val="16"/>
                          <w:szCs w:val="16"/>
                        </w:rPr>
                        <w:t>Keywords:</w:t>
                      </w:r>
                      <w:r w:rsidRPr="00504137">
                        <w:rPr>
                          <w:rFonts w:cs="Arial"/>
                          <w:b w:val="0"/>
                          <w:i w:val="0"/>
                          <w:sz w:val="16"/>
                          <w:szCs w:val="16"/>
                        </w:rPr>
                        <w:t xml:space="preserve"> Minium 4 keywords separated by semicolon (Arial font, </w:t>
                      </w:r>
                      <w:r>
                        <w:rPr>
                          <w:rFonts w:cs="Arial"/>
                          <w:b w:val="0"/>
                          <w:i w:val="0"/>
                          <w:sz w:val="16"/>
                          <w:szCs w:val="16"/>
                        </w:rPr>
                        <w:t>8</w:t>
                      </w:r>
                      <w:r w:rsidRPr="00504137">
                        <w:rPr>
                          <w:rFonts w:cs="Arial"/>
                          <w:b w:val="0"/>
                          <w:i w:val="0"/>
                          <w:sz w:val="16"/>
                          <w:szCs w:val="16"/>
                        </w:rPr>
                        <w:t>)</w:t>
                      </w:r>
                    </w:p>
                    <w:p w14:paraId="64DCC969" w14:textId="77CABE35" w:rsidR="00DB0814" w:rsidRDefault="00DB0814" w:rsidP="007E43DC">
                      <w:pPr>
                        <w:spacing w:line="240" w:lineRule="auto"/>
                        <w:jc w:val="both"/>
                        <w:rPr>
                          <w:rFonts w:ascii="Times New Roman" w:hAnsi="Times New Roman" w:cs="Times New Roman"/>
                          <w:sz w:val="16"/>
                          <w:szCs w:val="16"/>
                        </w:rPr>
                      </w:pPr>
                    </w:p>
                  </w:txbxContent>
                </v:textbox>
              </v:shape>
            </w:pict>
          </mc:Fallback>
        </mc:AlternateContent>
      </w:r>
      <w:r w:rsidR="006970AD" w:rsidRPr="00991729">
        <w:rPr>
          <w:noProof/>
          <w:lang w:val="en-IE" w:eastAsia="en-IE"/>
        </w:rPr>
        <mc:AlternateContent>
          <mc:Choice Requires="wps">
            <w:drawing>
              <wp:anchor distT="0" distB="0" distL="114300" distR="114300" simplePos="0" relativeHeight="251655680" behindDoc="0" locked="0" layoutInCell="1" allowOverlap="1" wp14:anchorId="7915FFBA" wp14:editId="410DF9D2">
                <wp:simplePos x="0" y="0"/>
                <wp:positionH relativeFrom="margin">
                  <wp:align>left</wp:align>
                </wp:positionH>
                <wp:positionV relativeFrom="paragraph">
                  <wp:posOffset>12065</wp:posOffset>
                </wp:positionV>
                <wp:extent cx="1543050" cy="3810"/>
                <wp:effectExtent l="0" t="0" r="19050" b="34290"/>
                <wp:wrapNone/>
                <wp:docPr id="41" name="Straight Connector 23"/>
                <wp:cNvGraphicFramePr/>
                <a:graphic xmlns:a="http://schemas.openxmlformats.org/drawingml/2006/main">
                  <a:graphicData uri="http://schemas.microsoft.com/office/word/2010/wordprocessingShape">
                    <wps:wsp>
                      <wps:cNvCnPr/>
                      <wps:spPr>
                        <a:xfrm>
                          <a:off x="0" y="0"/>
                          <a:ext cx="1543050" cy="381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5pt" to="12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" strokecolor="black [3213]" strokeweight=".5pt">
                <v:stroke joinstyle="miter"/>
                <w10:wrap anchorx="margin"/>
              </v:line>
            </w:pict>
          </mc:Fallback>
        </mc:AlternateContent>
      </w:r>
      <w:r w:rsidR="00C24B85" w:rsidRPr="00991729">
        <w:rPr>
          <w:noProof/>
          <w:lang w:val="en-IE" w:eastAsia="en-IE"/>
        </w:rPr>
        <mc:AlternateContent>
          <mc:Choice Requires="wps">
            <w:drawing>
              <wp:anchor distT="0" distB="0" distL="114300" distR="114300" simplePos="0" relativeHeight="251652608" behindDoc="0" locked="0" layoutInCell="1" allowOverlap="1" wp14:anchorId="174A3E46" wp14:editId="352D8567">
                <wp:simplePos x="0" y="0"/>
                <wp:positionH relativeFrom="margin">
                  <wp:posOffset>-6004</wp:posOffset>
                </wp:positionH>
                <wp:positionV relativeFrom="paragraph">
                  <wp:posOffset>54668</wp:posOffset>
                </wp:positionV>
                <wp:extent cx="1738746" cy="762000"/>
                <wp:effectExtent l="0" t="0" r="0" b="0"/>
                <wp:wrapNone/>
                <wp:docPr id="42" name="Text Box 11"/>
                <wp:cNvGraphicFramePr/>
                <a:graphic xmlns:a="http://schemas.openxmlformats.org/drawingml/2006/main">
                  <a:graphicData uri="http://schemas.microsoft.com/office/word/2010/wordprocessingShape">
                    <wps:wsp>
                      <wps:cNvSpPr txBox="1"/>
                      <wps:spPr>
                        <a:xfrm>
                          <a:off x="0" y="0"/>
                          <a:ext cx="1738746" cy="762000"/>
                        </a:xfrm>
                        <a:prstGeom prst="rect">
                          <a:avLst/>
                        </a:prstGeom>
                        <a:noFill/>
                        <a:ln w="6350">
                          <a:noFill/>
                        </a:ln>
                      </wps:spPr>
                      <wps:txbx>
                        <w:txbxContent>
                          <w:p w14:paraId="5E8BBF64" w14:textId="77777777" w:rsidR="00DB0814" w:rsidRPr="0009304E" w:rsidRDefault="00DB0814" w:rsidP="00C24B85">
                            <w:pPr>
                              <w:pStyle w:val="Els-NoIndent"/>
                              <w:rPr>
                                <w:b/>
                                <w:sz w:val="14"/>
                                <w:szCs w:val="14"/>
                              </w:rPr>
                            </w:pPr>
                            <w:r w:rsidRPr="0009304E">
                              <w:rPr>
                                <w:b/>
                                <w:sz w:val="14"/>
                                <w:szCs w:val="14"/>
                              </w:rPr>
                              <w:t xml:space="preserve">Article history: </w:t>
                            </w:r>
                          </w:p>
                          <w:p w14:paraId="323A3712" w14:textId="1CF459BC" w:rsidR="00DB0814" w:rsidRPr="0009304E" w:rsidRDefault="00DB0814" w:rsidP="00C24B85">
                            <w:pPr>
                              <w:pStyle w:val="Els-NoIndent"/>
                              <w:rPr>
                                <w:sz w:val="14"/>
                                <w:szCs w:val="14"/>
                              </w:rPr>
                            </w:pPr>
                            <w:r w:rsidRPr="0009304E">
                              <w:rPr>
                                <w:sz w:val="14"/>
                                <w:szCs w:val="14"/>
                              </w:rPr>
                              <w:t xml:space="preserve">Received                       </w:t>
                            </w:r>
                            <w:r>
                              <w:rPr>
                                <w:sz w:val="14"/>
                                <w:szCs w:val="14"/>
                              </w:rPr>
                              <w:t xml:space="preserve">  </w:t>
                            </w:r>
                            <w:r w:rsidRPr="0009304E">
                              <w:rPr>
                                <w:sz w:val="14"/>
                                <w:szCs w:val="14"/>
                              </w:rPr>
                              <w:t xml:space="preserve"> </w:t>
                            </w:r>
                            <w:r w:rsidR="005A4E6C">
                              <w:rPr>
                                <w:sz w:val="14"/>
                                <w:szCs w:val="14"/>
                              </w:rPr>
                              <w:t>00 May 2024</w:t>
                            </w:r>
                          </w:p>
                          <w:p w14:paraId="7E5F7BE9" w14:textId="636FAE0B" w:rsidR="00DB0814" w:rsidRPr="0009304E" w:rsidRDefault="00DB0814" w:rsidP="00C24B85">
                            <w:pPr>
                              <w:pStyle w:val="Els-NoIndent"/>
                              <w:rPr>
                                <w:sz w:val="14"/>
                                <w:szCs w:val="14"/>
                              </w:rPr>
                            </w:pPr>
                            <w:r>
                              <w:rPr>
                                <w:sz w:val="14"/>
                                <w:szCs w:val="14"/>
                              </w:rPr>
                              <w:t>Received in revised form 0</w:t>
                            </w:r>
                            <w:r w:rsidR="005A4E6C">
                              <w:rPr>
                                <w:sz w:val="14"/>
                                <w:szCs w:val="14"/>
                              </w:rPr>
                              <w:t>0 May 2024</w:t>
                            </w:r>
                          </w:p>
                          <w:p w14:paraId="302199B3" w14:textId="6BC3DF5D" w:rsidR="00DB0814" w:rsidRDefault="00DB0814" w:rsidP="00C24B85">
                            <w:pPr>
                              <w:pStyle w:val="Els-NoIndent"/>
                              <w:rPr>
                                <w:sz w:val="14"/>
                                <w:szCs w:val="14"/>
                              </w:rPr>
                            </w:pPr>
                            <w:r w:rsidRPr="0009304E">
                              <w:rPr>
                                <w:sz w:val="14"/>
                                <w:szCs w:val="14"/>
                              </w:rPr>
                              <w:t xml:space="preserve">Accepted                         </w:t>
                            </w:r>
                            <w:r>
                              <w:rPr>
                                <w:sz w:val="14"/>
                                <w:szCs w:val="14"/>
                              </w:rPr>
                              <w:t xml:space="preserve"> </w:t>
                            </w:r>
                            <w:r w:rsidR="005A4E6C">
                              <w:rPr>
                                <w:sz w:val="14"/>
                                <w:szCs w:val="14"/>
                              </w:rPr>
                              <w:t>00 May 2024</w:t>
                            </w:r>
                          </w:p>
                          <w:p w14:paraId="283C5B7A" w14:textId="767AC2B0" w:rsidR="00DB0814" w:rsidRPr="00B341EB" w:rsidRDefault="00DB0814" w:rsidP="00C24B85">
                            <w:pPr>
                              <w:spacing w:after="0"/>
                              <w:rPr>
                                <w:rFonts w:ascii="Times New Roman" w:hAnsi="Times New Roman" w:cs="Times New Roman"/>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45pt;margin-top:4.3pt;width:136.9pt;height:60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" filled="f" stroked="f" strokeweight=".5pt">
                <v:textbox>
                  <w:txbxContent>
                    <w:p w14:paraId="5E8BBF64" w14:textId="77777777" w:rsidR="00DB0814" w:rsidRPr="0009304E" w:rsidRDefault="00DB0814" w:rsidP="00C24B85">
                      <w:pPr>
                        <w:pStyle w:val="Els-NoIndent"/>
                        <w:rPr>
                          <w:b/>
                          <w:sz w:val="14"/>
                          <w:szCs w:val="14"/>
                        </w:rPr>
                      </w:pPr>
                      <w:r w:rsidRPr="0009304E">
                        <w:rPr>
                          <w:b/>
                          <w:sz w:val="14"/>
                          <w:szCs w:val="14"/>
                        </w:rPr>
                        <w:t xml:space="preserve">Article history: </w:t>
                      </w:r>
                    </w:p>
                    <w:p w14:paraId="323A3712" w14:textId="1CF459BC" w:rsidR="00DB0814" w:rsidRPr="0009304E" w:rsidRDefault="00DB0814" w:rsidP="00C24B85">
                      <w:pPr>
                        <w:pStyle w:val="Els-NoIndent"/>
                        <w:rPr>
                          <w:sz w:val="14"/>
                          <w:szCs w:val="14"/>
                        </w:rPr>
                      </w:pPr>
                      <w:r w:rsidRPr="0009304E">
                        <w:rPr>
                          <w:sz w:val="14"/>
                          <w:szCs w:val="14"/>
                        </w:rPr>
                        <w:t xml:space="preserve">Received                       </w:t>
                      </w:r>
                      <w:r>
                        <w:rPr>
                          <w:sz w:val="14"/>
                          <w:szCs w:val="14"/>
                        </w:rPr>
                        <w:t xml:space="preserve">  </w:t>
                      </w:r>
                      <w:r w:rsidRPr="0009304E">
                        <w:rPr>
                          <w:sz w:val="14"/>
                          <w:szCs w:val="14"/>
                        </w:rPr>
                        <w:t xml:space="preserve"> </w:t>
                      </w:r>
                      <w:r w:rsidR="005A4E6C">
                        <w:rPr>
                          <w:sz w:val="14"/>
                          <w:szCs w:val="14"/>
                        </w:rPr>
                        <w:t>00 May 2024</w:t>
                      </w:r>
                    </w:p>
                    <w:p w14:paraId="7E5F7BE9" w14:textId="636FAE0B" w:rsidR="00DB0814" w:rsidRPr="0009304E" w:rsidRDefault="00DB0814" w:rsidP="00C24B85">
                      <w:pPr>
                        <w:pStyle w:val="Els-NoIndent"/>
                        <w:rPr>
                          <w:sz w:val="14"/>
                          <w:szCs w:val="14"/>
                        </w:rPr>
                      </w:pPr>
                      <w:r>
                        <w:rPr>
                          <w:sz w:val="14"/>
                          <w:szCs w:val="14"/>
                        </w:rPr>
                        <w:t>Received in revised form 0</w:t>
                      </w:r>
                      <w:r w:rsidR="005A4E6C">
                        <w:rPr>
                          <w:sz w:val="14"/>
                          <w:szCs w:val="14"/>
                        </w:rPr>
                        <w:t>0 May 2024</w:t>
                      </w:r>
                    </w:p>
                    <w:p w14:paraId="302199B3" w14:textId="6BC3DF5D" w:rsidR="00DB0814" w:rsidRDefault="00DB0814" w:rsidP="00C24B85">
                      <w:pPr>
                        <w:pStyle w:val="Els-NoIndent"/>
                        <w:rPr>
                          <w:sz w:val="14"/>
                          <w:szCs w:val="14"/>
                        </w:rPr>
                      </w:pPr>
                      <w:r w:rsidRPr="0009304E">
                        <w:rPr>
                          <w:sz w:val="14"/>
                          <w:szCs w:val="14"/>
                        </w:rPr>
                        <w:t xml:space="preserve">Accepted                         </w:t>
                      </w:r>
                      <w:r>
                        <w:rPr>
                          <w:sz w:val="14"/>
                          <w:szCs w:val="14"/>
                        </w:rPr>
                        <w:t xml:space="preserve"> </w:t>
                      </w:r>
                      <w:r w:rsidR="005A4E6C">
                        <w:rPr>
                          <w:sz w:val="14"/>
                          <w:szCs w:val="14"/>
                        </w:rPr>
                        <w:t>00 May 2024</w:t>
                      </w:r>
                    </w:p>
                    <w:p w14:paraId="283C5B7A" w14:textId="767AC2B0" w:rsidR="00DB0814" w:rsidRPr="00B341EB" w:rsidRDefault="00DB0814" w:rsidP="00C24B85">
                      <w:pPr>
                        <w:spacing w:after="0"/>
                        <w:rPr>
                          <w:rFonts w:ascii="Times New Roman" w:hAnsi="Times New Roman" w:cs="Times New Roman"/>
                          <w:sz w:val="14"/>
                          <w:szCs w:val="14"/>
                        </w:rPr>
                      </w:pPr>
                    </w:p>
                  </w:txbxContent>
                </v:textbox>
                <w10:wrap anchorx="margin"/>
              </v:shape>
            </w:pict>
          </mc:Fallback>
        </mc:AlternateContent>
      </w:r>
      <w:r w:rsidR="00462927" w:rsidRPr="00991729">
        <w:rPr>
          <w:noProof/>
          <w:lang w:val="en-IE" w:eastAsia="en-IE"/>
        </w:rPr>
        <mc:AlternateContent>
          <mc:Choice Requires="wps">
            <w:drawing>
              <wp:anchor distT="0" distB="0" distL="114300" distR="114300" simplePos="0" relativeHeight="251657728" behindDoc="0" locked="0" layoutInCell="1" allowOverlap="1" wp14:anchorId="0302494A" wp14:editId="09C23F7A">
                <wp:simplePos x="0" y="0"/>
                <wp:positionH relativeFrom="column">
                  <wp:posOffset>1678133</wp:posOffset>
                </wp:positionH>
                <wp:positionV relativeFrom="paragraph">
                  <wp:posOffset>14142</wp:posOffset>
                </wp:positionV>
                <wp:extent cx="4381557" cy="0"/>
                <wp:effectExtent l="0" t="0" r="0" b="0"/>
                <wp:wrapNone/>
                <wp:docPr id="44" name="Straight Connector 24"/>
                <wp:cNvGraphicFramePr/>
                <a:graphic xmlns:a="http://schemas.openxmlformats.org/drawingml/2006/main">
                  <a:graphicData uri="http://schemas.microsoft.com/office/word/2010/wordprocessingShape">
                    <wps:wsp>
                      <wps:cNvCnPr/>
                      <wps:spPr>
                        <a:xfrm flipV="1">
                          <a:off x="0" y="0"/>
                          <a:ext cx="4381557"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42559EF" id="Straight Connector 24" o:spid="_x0000_s1026" style="position:absolute;flip:y;z-index:251683328;visibility:visible;mso-wrap-style:square;mso-wrap-distance-left:9pt;mso-wrap-distance-top:0;mso-wrap-distance-right:9pt;mso-wrap-distance-bottom:0;mso-position-horizontal:absolute;mso-position-horizontal-relative:text;mso-position-vertical:absolute;mso-position-vertical-relative:text" from="132.15pt,1.1pt" to="477.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" strokecolor="black [3213]" strokeweight=".5pt">
                <v:stroke joinstyle="miter"/>
              </v:line>
            </w:pict>
          </mc:Fallback>
        </mc:AlternateContent>
      </w:r>
    </w:p>
    <w:p w14:paraId="436DF245" w14:textId="70C5A1AC" w:rsidR="00462927" w:rsidRPr="00991729" w:rsidRDefault="00462927" w:rsidP="00462927"/>
    <w:p w14:paraId="6BF41FE3" w14:textId="7C1C218B" w:rsidR="00462927" w:rsidRPr="00991729" w:rsidRDefault="00462927" w:rsidP="00462927"/>
    <w:p w14:paraId="0F782F52" w14:textId="10552D29" w:rsidR="00462927" w:rsidRPr="00991729" w:rsidRDefault="00C65926" w:rsidP="00462927">
      <w:r w:rsidRPr="00991729">
        <w:rPr>
          <w:noProof/>
          <w:lang w:val="en-IE" w:eastAsia="en-IE"/>
        </w:rPr>
        <mc:AlternateContent>
          <mc:Choice Requires="wps">
            <w:drawing>
              <wp:anchor distT="0" distB="0" distL="114300" distR="114300" simplePos="0" relativeHeight="251662848" behindDoc="0" locked="0" layoutInCell="1" allowOverlap="1" wp14:anchorId="7D029ABC" wp14:editId="2D3C3382">
                <wp:simplePos x="0" y="0"/>
                <wp:positionH relativeFrom="margin">
                  <wp:align>left</wp:align>
                </wp:positionH>
                <wp:positionV relativeFrom="paragraph">
                  <wp:posOffset>8313</wp:posOffset>
                </wp:positionV>
                <wp:extent cx="1738630" cy="221672"/>
                <wp:effectExtent l="0" t="0" r="0" b="6985"/>
                <wp:wrapNone/>
                <wp:docPr id="16" name="Text Box 11"/>
                <wp:cNvGraphicFramePr/>
                <a:graphic xmlns:a="http://schemas.openxmlformats.org/drawingml/2006/main">
                  <a:graphicData uri="http://schemas.microsoft.com/office/word/2010/wordprocessingShape">
                    <wps:wsp>
                      <wps:cNvSpPr txBox="1"/>
                      <wps:spPr>
                        <a:xfrm>
                          <a:off x="0" y="0"/>
                          <a:ext cx="1738630" cy="221672"/>
                        </a:xfrm>
                        <a:prstGeom prst="rect">
                          <a:avLst/>
                        </a:prstGeom>
                        <a:noFill/>
                        <a:ln w="6350">
                          <a:noFill/>
                        </a:ln>
                      </wps:spPr>
                      <wps:txbx>
                        <w:txbxContent>
                          <w:p w14:paraId="33B6F0F2" w14:textId="032AB8E0" w:rsidR="00DB0814" w:rsidRPr="00B341EB" w:rsidRDefault="00DB0814" w:rsidP="00C65926">
                            <w:pPr>
                              <w:spacing w:after="0"/>
                              <w:rPr>
                                <w:rFonts w:ascii="Times New Roman" w:hAnsi="Times New Roman" w:cs="Times New Roman"/>
                                <w:sz w:val="14"/>
                                <w:szCs w:val="14"/>
                              </w:rPr>
                            </w:pPr>
                            <w:proofErr w:type="spellStart"/>
                            <w:r>
                              <w:rPr>
                                <w:rFonts w:ascii="Times New Roman" w:hAnsi="Times New Roman" w:cs="Times New Roman"/>
                                <w:sz w:val="14"/>
                                <w:szCs w:val="14"/>
                              </w:rPr>
                              <w:t>Doi</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xxxxxxxxxxxxxxxxxxx</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0;margin-top:.65pt;width:136.9pt;height:17.45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" filled="f" stroked="f" strokeweight=".5pt">
                <v:textbox>
                  <w:txbxContent>
                    <w:p w14:paraId="33B6F0F2" w14:textId="032AB8E0" w:rsidR="00DB0814" w:rsidRPr="00B341EB" w:rsidRDefault="00DB0814" w:rsidP="00C65926">
                      <w:pPr>
                        <w:spacing w:after="0"/>
                        <w:rPr>
                          <w:rFonts w:ascii="Times New Roman" w:hAnsi="Times New Roman" w:cs="Times New Roman"/>
                          <w:sz w:val="14"/>
                          <w:szCs w:val="14"/>
                        </w:rPr>
                      </w:pPr>
                      <w:proofErr w:type="spellStart"/>
                      <w:r>
                        <w:rPr>
                          <w:rFonts w:ascii="Times New Roman" w:hAnsi="Times New Roman" w:cs="Times New Roman"/>
                          <w:sz w:val="14"/>
                          <w:szCs w:val="14"/>
                        </w:rPr>
                        <w:t>Doi</w:t>
                      </w:r>
                      <w:proofErr w:type="spellEnd"/>
                      <w:r>
                        <w:rPr>
                          <w:rFonts w:ascii="Times New Roman" w:hAnsi="Times New Roman" w:cs="Times New Roman"/>
                          <w:sz w:val="14"/>
                          <w:szCs w:val="14"/>
                        </w:rPr>
                        <w:t xml:space="preserve">: </w:t>
                      </w:r>
                      <w:proofErr w:type="spellStart"/>
                      <w:r>
                        <w:rPr>
                          <w:rFonts w:ascii="Times New Roman" w:hAnsi="Times New Roman" w:cs="Times New Roman"/>
                          <w:sz w:val="14"/>
                          <w:szCs w:val="14"/>
                        </w:rPr>
                        <w:t>xxxxxxxxxxxxxxxxxxx</w:t>
                      </w:r>
                      <w:proofErr w:type="spellEnd"/>
                    </w:p>
                  </w:txbxContent>
                </v:textbox>
                <w10:wrap anchorx="margin"/>
              </v:shape>
            </w:pict>
          </mc:Fallback>
        </mc:AlternateContent>
      </w:r>
      <w:r w:rsidR="00462927" w:rsidRPr="00991729">
        <w:rPr>
          <w:noProof/>
          <w:lang w:val="en-IE" w:eastAsia="en-IE"/>
        </w:rPr>
        <mc:AlternateContent>
          <mc:Choice Requires="wps">
            <w:drawing>
              <wp:anchor distT="0" distB="0" distL="114300" distR="114300" simplePos="0" relativeHeight="251658752" behindDoc="0" locked="0" layoutInCell="1" allowOverlap="1" wp14:anchorId="560C59D8" wp14:editId="076460EF">
                <wp:simplePos x="0" y="0"/>
                <wp:positionH relativeFrom="column">
                  <wp:posOffset>-3810</wp:posOffset>
                </wp:positionH>
                <wp:positionV relativeFrom="paragraph">
                  <wp:posOffset>20320</wp:posOffset>
                </wp:positionV>
                <wp:extent cx="1562100" cy="7620"/>
                <wp:effectExtent l="0" t="0" r="19050" b="30480"/>
                <wp:wrapNone/>
                <wp:docPr id="46" name="Straight Connector 25"/>
                <wp:cNvGraphicFramePr/>
                <a:graphic xmlns:a="http://schemas.openxmlformats.org/drawingml/2006/main">
                  <a:graphicData uri="http://schemas.microsoft.com/office/word/2010/wordprocessingShape">
                    <wps:wsp>
                      <wps:cNvCnPr/>
                      <wps:spPr>
                        <a:xfrm flipV="1">
                          <a:off x="0" y="0"/>
                          <a:ext cx="1562100" cy="762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5"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1.6pt" to="122.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" strokecolor="black [3213]" strokeweight=".5pt">
                <v:stroke joinstyle="miter"/>
              </v:line>
            </w:pict>
          </mc:Fallback>
        </mc:AlternateContent>
      </w:r>
    </w:p>
    <w:p w14:paraId="5D9BE2A2" w14:textId="71B3084B" w:rsidR="00A571B9" w:rsidRPr="00547648" w:rsidRDefault="00A571B9" w:rsidP="00547648">
      <w:pPr>
        <w:sectPr w:rsidR="00A571B9" w:rsidRPr="00547648" w:rsidSect="004733EB">
          <w:headerReference w:type="default" r:id="rId18"/>
          <w:footerReference w:type="default" r:id="rId19"/>
          <w:headerReference w:type="first" r:id="rId20"/>
          <w:footerReference w:type="first" r:id="rId21"/>
          <w:type w:val="continuous"/>
          <w:pgSz w:w="11906" w:h="16838"/>
          <w:pgMar w:top="851" w:right="1134" w:bottom="851" w:left="1134" w:header="720" w:footer="878" w:gutter="0"/>
          <w:cols w:space="284"/>
          <w:titlePg/>
          <w:docGrid w:linePitch="360"/>
        </w:sectPr>
      </w:pPr>
    </w:p>
    <w:p w14:paraId="24A74073" w14:textId="77777777" w:rsidR="00547648" w:rsidRDefault="00547648" w:rsidP="00C24B85">
      <w:pPr>
        <w:pStyle w:val="Heading4"/>
        <w:rPr>
          <w:rFonts w:ascii="Arial" w:hAnsi="Arial" w:cs="Arial"/>
          <w:b/>
          <w:i w:val="0"/>
          <w:color w:val="auto"/>
          <w:sz w:val="28"/>
          <w:szCs w:val="28"/>
        </w:rPr>
      </w:pPr>
    </w:p>
    <w:p w14:paraId="3F603CF7" w14:textId="77777777" w:rsidR="00547648" w:rsidRDefault="00547648" w:rsidP="00C24B85">
      <w:pPr>
        <w:pStyle w:val="Heading4"/>
        <w:rPr>
          <w:rFonts w:ascii="Arial" w:hAnsi="Arial" w:cs="Arial"/>
          <w:b/>
          <w:i w:val="0"/>
          <w:color w:val="auto"/>
          <w:sz w:val="28"/>
          <w:szCs w:val="28"/>
        </w:rPr>
      </w:pPr>
    </w:p>
    <w:p w14:paraId="6A0FAA9E" w14:textId="77777777" w:rsidR="00547648" w:rsidRDefault="00547648" w:rsidP="00C24B85">
      <w:pPr>
        <w:pStyle w:val="Heading4"/>
        <w:rPr>
          <w:rFonts w:ascii="Arial" w:hAnsi="Arial" w:cs="Arial"/>
          <w:b/>
          <w:i w:val="0"/>
          <w:color w:val="auto"/>
          <w:sz w:val="28"/>
          <w:szCs w:val="28"/>
        </w:rPr>
      </w:pPr>
    </w:p>
    <w:p w14:paraId="761155E6" w14:textId="77777777" w:rsidR="00547648" w:rsidRDefault="00547648" w:rsidP="00C24B85">
      <w:pPr>
        <w:pStyle w:val="Heading4"/>
        <w:rPr>
          <w:rFonts w:ascii="Arial" w:hAnsi="Arial" w:cs="Arial"/>
          <w:b/>
          <w:i w:val="0"/>
          <w:color w:val="auto"/>
          <w:sz w:val="28"/>
          <w:szCs w:val="28"/>
        </w:rPr>
      </w:pPr>
    </w:p>
    <w:p w14:paraId="121944FB" w14:textId="77777777" w:rsidR="00547648" w:rsidRDefault="00547648" w:rsidP="00C24B85">
      <w:pPr>
        <w:pStyle w:val="Heading4"/>
        <w:rPr>
          <w:rFonts w:ascii="Arial" w:hAnsi="Arial" w:cs="Arial"/>
          <w:b/>
          <w:i w:val="0"/>
          <w:color w:val="auto"/>
          <w:sz w:val="28"/>
          <w:szCs w:val="28"/>
        </w:rPr>
      </w:pPr>
    </w:p>
    <w:p w14:paraId="6E77FE5D" w14:textId="7C5226CB" w:rsidR="00547648" w:rsidRDefault="000C2A17" w:rsidP="00C24B85">
      <w:pPr>
        <w:pStyle w:val="Heading4"/>
        <w:rPr>
          <w:rFonts w:ascii="Arial" w:hAnsi="Arial" w:cs="Arial"/>
          <w:b/>
          <w:i w:val="0"/>
          <w:color w:val="auto"/>
          <w:sz w:val="28"/>
          <w:szCs w:val="28"/>
        </w:rPr>
      </w:pPr>
      <w:r w:rsidRPr="00991729">
        <w:rPr>
          <w:noProof/>
          <w:lang w:val="en-IE" w:eastAsia="en-IE"/>
        </w:rPr>
        <mc:AlternateContent>
          <mc:Choice Requires="wps">
            <w:drawing>
              <wp:anchor distT="0" distB="0" distL="114300" distR="114300" simplePos="0" relativeHeight="251670016" behindDoc="0" locked="0" layoutInCell="1" allowOverlap="1" wp14:anchorId="60577FE1" wp14:editId="76A73C31">
                <wp:simplePos x="0" y="0"/>
                <wp:positionH relativeFrom="column">
                  <wp:posOffset>-72390</wp:posOffset>
                </wp:positionH>
                <wp:positionV relativeFrom="paragraph">
                  <wp:posOffset>123190</wp:posOffset>
                </wp:positionV>
                <wp:extent cx="6122670" cy="47625"/>
                <wp:effectExtent l="0" t="0" r="11430" b="28575"/>
                <wp:wrapNone/>
                <wp:docPr id="6" name="Straight Connector 22"/>
                <wp:cNvGraphicFramePr/>
                <a:graphic xmlns:a="http://schemas.openxmlformats.org/drawingml/2006/main">
                  <a:graphicData uri="http://schemas.microsoft.com/office/word/2010/wordprocessingShape">
                    <wps:wsp>
                      <wps:cNvCnPr/>
                      <wps:spPr>
                        <a:xfrm flipV="1">
                          <a:off x="0" y="0"/>
                          <a:ext cx="6122670" cy="476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7pt" to="476.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" strokecolor="black [3213]" strokeweight=".5pt">
                <v:stroke joinstyle="miter"/>
              </v:line>
            </w:pict>
          </mc:Fallback>
        </mc:AlternateContent>
      </w:r>
    </w:p>
    <w:p w14:paraId="0C6623EF" w14:textId="77777777" w:rsidR="00547648" w:rsidRDefault="00547648" w:rsidP="00C24B85">
      <w:pPr>
        <w:pStyle w:val="Heading4"/>
        <w:rPr>
          <w:rFonts w:ascii="Arial" w:hAnsi="Arial" w:cs="Arial"/>
          <w:b/>
          <w:i w:val="0"/>
          <w:color w:val="auto"/>
          <w:sz w:val="28"/>
          <w:szCs w:val="28"/>
        </w:rPr>
      </w:pPr>
    </w:p>
    <w:p w14:paraId="13C239D1" w14:textId="12FE3C51" w:rsidR="00C24B85" w:rsidRPr="00C24B85" w:rsidRDefault="00C24B85" w:rsidP="004D18E1">
      <w:pPr>
        <w:pStyle w:val="Heading4"/>
        <w:spacing w:after="240"/>
        <w:rPr>
          <w:rFonts w:ascii="Arial" w:hAnsi="Arial" w:cs="Arial"/>
          <w:b/>
          <w:i w:val="0"/>
          <w:color w:val="auto"/>
          <w:sz w:val="28"/>
          <w:szCs w:val="28"/>
        </w:rPr>
      </w:pPr>
      <w:r w:rsidRPr="00C24B85">
        <w:rPr>
          <w:rFonts w:ascii="Arial" w:hAnsi="Arial" w:cs="Arial"/>
          <w:b/>
          <w:i w:val="0"/>
          <w:color w:val="auto"/>
          <w:sz w:val="28"/>
          <w:szCs w:val="28"/>
        </w:rPr>
        <w:t xml:space="preserve">1. Introduction </w:t>
      </w:r>
    </w:p>
    <w:p w14:paraId="6CCE4F83" w14:textId="5D030280" w:rsidR="00A41F64" w:rsidRDefault="00A41F64" w:rsidP="004D18E1">
      <w:pPr>
        <w:spacing w:after="240" w:line="240" w:lineRule="auto"/>
        <w:jc w:val="both"/>
        <w:rPr>
          <w:rFonts w:ascii="Arial" w:hAnsi="Arial" w:cs="Arial"/>
          <w:sz w:val="18"/>
          <w:szCs w:val="18"/>
        </w:rPr>
      </w:pPr>
      <w:r w:rsidRPr="00A41F64">
        <w:rPr>
          <w:rFonts w:ascii="Arial" w:hAnsi="Arial" w:cs="Arial"/>
          <w:sz w:val="18"/>
          <w:szCs w:val="18"/>
        </w:rPr>
        <w:t xml:space="preserve">Waste management is a critical but often neglected aspect of global environmental efforts. </w:t>
      </w:r>
      <w:proofErr w:type="spellStart"/>
      <w:r w:rsidR="00E2748F">
        <w:rPr>
          <w:rFonts w:ascii="Arial" w:hAnsi="Arial" w:cs="Arial"/>
          <w:color w:val="222222"/>
          <w:sz w:val="18"/>
          <w:szCs w:val="18"/>
          <w:shd w:val="clear" w:color="auto" w:fill="FFFFFF"/>
        </w:rPr>
        <w:t>Kumari</w:t>
      </w:r>
      <w:proofErr w:type="spellEnd"/>
      <w:r w:rsidR="00E2748F">
        <w:rPr>
          <w:rFonts w:ascii="Arial" w:hAnsi="Arial" w:cs="Arial"/>
          <w:color w:val="222222"/>
          <w:sz w:val="18"/>
          <w:szCs w:val="18"/>
          <w:shd w:val="clear" w:color="auto" w:fill="FFFFFF"/>
        </w:rPr>
        <w:t xml:space="preserve"> </w:t>
      </w:r>
      <w:r w:rsidR="00B27D68">
        <w:rPr>
          <w:rFonts w:ascii="Arial" w:hAnsi="Arial" w:cs="Arial"/>
          <w:color w:val="222222"/>
          <w:sz w:val="18"/>
          <w:szCs w:val="18"/>
          <w:shd w:val="clear" w:color="auto" w:fill="FFFFFF"/>
        </w:rPr>
        <w:t>and</w:t>
      </w:r>
      <w:r w:rsidR="00E2748F">
        <w:rPr>
          <w:rFonts w:ascii="Arial" w:hAnsi="Arial" w:cs="Arial"/>
          <w:color w:val="222222"/>
          <w:sz w:val="18"/>
          <w:szCs w:val="18"/>
          <w:shd w:val="clear" w:color="auto" w:fill="FFFFFF"/>
        </w:rPr>
        <w:t xml:space="preserve"> </w:t>
      </w:r>
      <w:proofErr w:type="spellStart"/>
      <w:r w:rsidR="00E2748F">
        <w:rPr>
          <w:rFonts w:ascii="Arial" w:hAnsi="Arial" w:cs="Arial"/>
          <w:color w:val="222222"/>
          <w:sz w:val="18"/>
          <w:szCs w:val="18"/>
          <w:shd w:val="clear" w:color="auto" w:fill="FFFFFF"/>
        </w:rPr>
        <w:t>Raghubanshi</w:t>
      </w:r>
      <w:proofErr w:type="spellEnd"/>
      <w:r w:rsidR="00E2748F">
        <w:rPr>
          <w:rFonts w:ascii="Arial" w:hAnsi="Arial" w:cs="Arial"/>
          <w:color w:val="222222"/>
          <w:sz w:val="18"/>
          <w:szCs w:val="18"/>
          <w:shd w:val="clear" w:color="auto" w:fill="FFFFFF"/>
        </w:rPr>
        <w:t xml:space="preserve"> [1]</w:t>
      </w:r>
      <w:r w:rsidRPr="00A41F64">
        <w:rPr>
          <w:rFonts w:ascii="Arial" w:hAnsi="Arial" w:cs="Arial"/>
          <w:sz w:val="18"/>
          <w:szCs w:val="18"/>
        </w:rPr>
        <w:t xml:space="preserve"> predict global municipal solid waste production to reach a staggering 3.4 billion metric tons annually by 2050, with developing countries at the forefront of this challenge. Rapid urbanization and increased consumption patterns are the main drivers. A study in China, the world's fastest-urbanizing nation, reported a 60% surge in municipal solid waste generation per capita between 1995 and 2015 </w:t>
      </w:r>
      <w:r w:rsidR="00E2748F">
        <w:rPr>
          <w:rFonts w:ascii="Arial" w:hAnsi="Arial" w:cs="Arial"/>
          <w:color w:val="222222"/>
          <w:sz w:val="18"/>
          <w:szCs w:val="18"/>
          <w:shd w:val="clear" w:color="auto" w:fill="FFFFFF"/>
        </w:rPr>
        <w:t>[2]</w:t>
      </w:r>
      <w:r w:rsidRPr="00A41F64">
        <w:rPr>
          <w:rFonts w:ascii="Arial" w:hAnsi="Arial" w:cs="Arial"/>
          <w:color w:val="222222"/>
          <w:sz w:val="18"/>
          <w:szCs w:val="18"/>
          <w:shd w:val="clear" w:color="auto" w:fill="FFFFFF"/>
        </w:rPr>
        <w:t>.</w:t>
      </w:r>
      <w:r w:rsidRPr="00A41F64">
        <w:rPr>
          <w:rFonts w:ascii="Arial" w:hAnsi="Arial" w:cs="Arial"/>
          <w:sz w:val="18"/>
          <w:szCs w:val="18"/>
        </w:rPr>
        <w:t xml:space="preserve"> This trend highlights the challenges developing countries face in managing waste, resulting in overflowing landfills. These overflowing landfills create significant environ</w:t>
      </w:r>
      <w:r w:rsidR="00E2748F">
        <w:rPr>
          <w:rFonts w:ascii="Arial" w:hAnsi="Arial" w:cs="Arial"/>
          <w:sz w:val="18"/>
          <w:szCs w:val="18"/>
        </w:rPr>
        <w:t>mental and public health risks [3]</w:t>
      </w:r>
      <w:r w:rsidRPr="00A41F64">
        <w:rPr>
          <w:rFonts w:ascii="Arial" w:hAnsi="Arial" w:cs="Arial"/>
          <w:sz w:val="18"/>
          <w:szCs w:val="18"/>
        </w:rPr>
        <w:t>. Methane, a potent greenhouse gas, leaks from these landfills, significantly contributing to climate change</w:t>
      </w:r>
      <w:r w:rsidR="00E2748F">
        <w:rPr>
          <w:rFonts w:ascii="Arial" w:hAnsi="Arial" w:cs="Arial"/>
          <w:sz w:val="18"/>
          <w:szCs w:val="18"/>
        </w:rPr>
        <w:t xml:space="preserve"> [4, 5]</w:t>
      </w:r>
      <w:r w:rsidRPr="00A41F64">
        <w:rPr>
          <w:rFonts w:ascii="Arial" w:hAnsi="Arial" w:cs="Arial"/>
          <w:sz w:val="18"/>
          <w:szCs w:val="18"/>
        </w:rPr>
        <w:t xml:space="preserve">. Decomposing organic matter in landfills creates toxic liquids that seep into the soil and groundwater, polluting important water sources </w:t>
      </w:r>
      <w:r w:rsidR="00E2748F">
        <w:rPr>
          <w:rFonts w:ascii="Arial" w:hAnsi="Arial" w:cs="Arial"/>
          <w:sz w:val="18"/>
          <w:szCs w:val="18"/>
        </w:rPr>
        <w:t>[6, 7]</w:t>
      </w:r>
      <w:r w:rsidRPr="00A41F64">
        <w:rPr>
          <w:rFonts w:ascii="Arial" w:hAnsi="Arial" w:cs="Arial"/>
          <w:sz w:val="18"/>
          <w:szCs w:val="18"/>
        </w:rPr>
        <w:t xml:space="preserve">. Overflowing landfills also become breeding grounds for disease-carrying insects and </w:t>
      </w:r>
      <w:r w:rsidR="00120038" w:rsidRPr="00A41F64">
        <w:rPr>
          <w:rFonts w:ascii="Arial" w:hAnsi="Arial" w:cs="Arial"/>
          <w:sz w:val="18"/>
          <w:szCs w:val="18"/>
        </w:rPr>
        <w:t>rodents, present</w:t>
      </w:r>
      <w:r w:rsidR="00120038">
        <w:rPr>
          <w:rFonts w:ascii="Arial" w:hAnsi="Arial" w:cs="Arial"/>
          <w:sz w:val="18"/>
          <w:szCs w:val="18"/>
        </w:rPr>
        <w:t>ing health risks to the public [8]</w:t>
      </w:r>
      <w:r w:rsidR="00120038" w:rsidRPr="00A41F64">
        <w:rPr>
          <w:rFonts w:ascii="Arial" w:hAnsi="Arial" w:cs="Arial"/>
          <w:sz w:val="18"/>
          <w:szCs w:val="18"/>
        </w:rPr>
        <w:t>.</w:t>
      </w:r>
    </w:p>
    <w:p w14:paraId="78EAF327" w14:textId="77777777" w:rsidR="00A41F64" w:rsidRDefault="00A41F64" w:rsidP="00A41F64">
      <w:pPr>
        <w:spacing w:line="240" w:lineRule="auto"/>
        <w:jc w:val="both"/>
        <w:rPr>
          <w:rFonts w:ascii="Arial" w:hAnsi="Arial" w:cs="Arial"/>
          <w:sz w:val="18"/>
          <w:szCs w:val="18"/>
        </w:rPr>
      </w:pPr>
    </w:p>
    <w:p w14:paraId="687F091D" w14:textId="77777777" w:rsidR="00A41F64" w:rsidRDefault="00A41F64" w:rsidP="00A41F64">
      <w:pPr>
        <w:spacing w:line="240" w:lineRule="auto"/>
        <w:jc w:val="both"/>
        <w:rPr>
          <w:rFonts w:ascii="Arial" w:hAnsi="Arial" w:cs="Arial"/>
          <w:sz w:val="18"/>
          <w:szCs w:val="18"/>
        </w:rPr>
      </w:pPr>
    </w:p>
    <w:p w14:paraId="6C8D97BE" w14:textId="77777777" w:rsidR="00A41F64" w:rsidRDefault="00A41F64" w:rsidP="00A41F64">
      <w:pPr>
        <w:spacing w:line="240" w:lineRule="auto"/>
        <w:jc w:val="both"/>
        <w:rPr>
          <w:rFonts w:ascii="Arial" w:hAnsi="Arial" w:cs="Arial"/>
          <w:sz w:val="18"/>
          <w:szCs w:val="18"/>
        </w:rPr>
      </w:pPr>
    </w:p>
    <w:p w14:paraId="0F0337AE" w14:textId="77777777" w:rsidR="00A41F64" w:rsidRDefault="00A41F64" w:rsidP="00A41F64">
      <w:pPr>
        <w:spacing w:line="240" w:lineRule="auto"/>
        <w:jc w:val="both"/>
        <w:rPr>
          <w:rFonts w:ascii="Arial" w:hAnsi="Arial" w:cs="Arial"/>
          <w:sz w:val="18"/>
          <w:szCs w:val="18"/>
        </w:rPr>
      </w:pPr>
    </w:p>
    <w:p w14:paraId="097BD82B" w14:textId="77777777" w:rsidR="00A41F64" w:rsidRDefault="00A41F64" w:rsidP="00A41F64">
      <w:pPr>
        <w:spacing w:line="240" w:lineRule="auto"/>
        <w:jc w:val="both"/>
        <w:rPr>
          <w:rFonts w:ascii="Arial" w:hAnsi="Arial" w:cs="Arial"/>
          <w:sz w:val="18"/>
          <w:szCs w:val="18"/>
        </w:rPr>
      </w:pPr>
    </w:p>
    <w:p w14:paraId="6F20A7CF" w14:textId="77777777" w:rsidR="00A41F64" w:rsidRDefault="00A41F64" w:rsidP="00A41F64">
      <w:pPr>
        <w:spacing w:line="240" w:lineRule="auto"/>
        <w:jc w:val="both"/>
        <w:rPr>
          <w:rFonts w:ascii="Arial" w:hAnsi="Arial" w:cs="Arial"/>
          <w:sz w:val="18"/>
          <w:szCs w:val="18"/>
        </w:rPr>
      </w:pPr>
    </w:p>
    <w:p w14:paraId="52D2A742" w14:textId="77777777" w:rsidR="00A41F64" w:rsidRDefault="00A41F64" w:rsidP="00A41F64">
      <w:pPr>
        <w:spacing w:line="240" w:lineRule="auto"/>
        <w:jc w:val="both"/>
        <w:rPr>
          <w:rFonts w:ascii="Arial" w:hAnsi="Arial" w:cs="Arial"/>
          <w:sz w:val="18"/>
          <w:szCs w:val="18"/>
        </w:rPr>
      </w:pPr>
    </w:p>
    <w:p w14:paraId="7F27EB9E" w14:textId="77777777" w:rsidR="00120038" w:rsidRDefault="00120038" w:rsidP="00A41F64">
      <w:pPr>
        <w:spacing w:line="240" w:lineRule="auto"/>
        <w:jc w:val="both"/>
        <w:rPr>
          <w:rFonts w:ascii="Arial" w:hAnsi="Arial" w:cs="Arial"/>
          <w:sz w:val="18"/>
          <w:szCs w:val="18"/>
        </w:rPr>
      </w:pPr>
    </w:p>
    <w:p w14:paraId="294A3198" w14:textId="189D91AF" w:rsidR="00A41F64" w:rsidRPr="00A41F64" w:rsidRDefault="00A41F64" w:rsidP="00A41F64">
      <w:pPr>
        <w:spacing w:line="240" w:lineRule="auto"/>
        <w:jc w:val="both"/>
        <w:rPr>
          <w:rFonts w:ascii="Arial" w:hAnsi="Arial" w:cs="Arial"/>
          <w:sz w:val="18"/>
          <w:szCs w:val="18"/>
        </w:rPr>
      </w:pPr>
    </w:p>
    <w:p w14:paraId="1E5D5EC6" w14:textId="15A76561" w:rsidR="00A41F64" w:rsidRPr="00A41F64" w:rsidRDefault="00A41F64" w:rsidP="00A41F64">
      <w:pPr>
        <w:spacing w:line="240" w:lineRule="auto"/>
        <w:jc w:val="both"/>
        <w:rPr>
          <w:rFonts w:ascii="Arial" w:hAnsi="Arial" w:cs="Arial"/>
          <w:sz w:val="18"/>
          <w:szCs w:val="18"/>
        </w:rPr>
      </w:pPr>
      <w:r w:rsidRPr="00A41F64">
        <w:rPr>
          <w:rFonts w:ascii="Arial" w:hAnsi="Arial" w:cs="Arial"/>
          <w:sz w:val="18"/>
          <w:szCs w:val="18"/>
        </w:rPr>
        <w:t>In many developing nations, waste scavenging has emerged as a crucial informal practice. Waste pickers, sometimes referred to as waste collectors or scavengers, recover valuable resources like metals, plastics, and paper from discarded materials. This diverts waste from landfills, promotes informal recycling and contributes to a more circular economy</w:t>
      </w:r>
      <w:r w:rsidR="00642BC2">
        <w:rPr>
          <w:rFonts w:ascii="Arial" w:hAnsi="Arial" w:cs="Arial"/>
          <w:sz w:val="18"/>
          <w:szCs w:val="18"/>
        </w:rPr>
        <w:t xml:space="preserve"> [9-12].</w:t>
      </w:r>
      <w:r w:rsidRPr="00A41F64">
        <w:rPr>
          <w:rFonts w:ascii="Arial" w:hAnsi="Arial" w:cs="Arial"/>
          <w:sz w:val="18"/>
          <w:szCs w:val="18"/>
        </w:rPr>
        <w:t xml:space="preserve"> Through their recovery efforts, waste pickers promote recycling, reduce demand for virgin resources, minimize waste generation, and benefit the environment by lowering carbon emissions and resource depletion. Waste scavenging offers a glimmer of hope for managing waste burdens, but it's a double-edged sword.  Waste pickers often face hazardous working conditions, limited social inclusion, and health risks </w:t>
      </w:r>
      <w:r w:rsidR="00642BC2">
        <w:rPr>
          <w:rFonts w:ascii="Arial" w:hAnsi="Arial" w:cs="Arial"/>
          <w:sz w:val="18"/>
          <w:szCs w:val="18"/>
        </w:rPr>
        <w:t>[13]</w:t>
      </w:r>
      <w:r w:rsidRPr="00A41F64">
        <w:rPr>
          <w:rFonts w:ascii="Arial" w:hAnsi="Arial" w:cs="Arial"/>
          <w:sz w:val="18"/>
          <w:szCs w:val="18"/>
        </w:rPr>
        <w:t>.</w:t>
      </w:r>
    </w:p>
    <w:p w14:paraId="7F09A180" w14:textId="01BFC27A" w:rsidR="00A41F64" w:rsidRPr="00A41F64" w:rsidRDefault="00A41F64" w:rsidP="00A41F64">
      <w:pPr>
        <w:spacing w:line="240" w:lineRule="auto"/>
        <w:jc w:val="both"/>
        <w:rPr>
          <w:rFonts w:ascii="Arial" w:hAnsi="Arial" w:cs="Arial"/>
          <w:sz w:val="18"/>
          <w:szCs w:val="18"/>
        </w:rPr>
      </w:pPr>
      <w:r w:rsidRPr="00A41F64">
        <w:rPr>
          <w:rFonts w:ascii="Arial" w:hAnsi="Arial" w:cs="Arial"/>
          <w:sz w:val="18"/>
          <w:szCs w:val="18"/>
        </w:rPr>
        <w:t xml:space="preserve">For instance, waste pickers known as </w:t>
      </w:r>
      <w:proofErr w:type="spellStart"/>
      <w:r w:rsidRPr="00A41F64">
        <w:rPr>
          <w:rFonts w:ascii="Arial" w:hAnsi="Arial" w:cs="Arial"/>
          <w:sz w:val="18"/>
          <w:szCs w:val="18"/>
        </w:rPr>
        <w:t>Zabbaleen</w:t>
      </w:r>
      <w:proofErr w:type="spellEnd"/>
      <w:r w:rsidRPr="00A41F64">
        <w:rPr>
          <w:rFonts w:ascii="Arial" w:hAnsi="Arial" w:cs="Arial"/>
          <w:sz w:val="18"/>
          <w:szCs w:val="18"/>
        </w:rPr>
        <w:t xml:space="preserve"> in Cairo, Egypt, collect over 80% of the city's recyclable waste without any formal support</w:t>
      </w:r>
      <w:r w:rsidR="00642BC2">
        <w:rPr>
          <w:rFonts w:ascii="Arial" w:hAnsi="Arial" w:cs="Arial"/>
          <w:sz w:val="18"/>
          <w:szCs w:val="18"/>
        </w:rPr>
        <w:t xml:space="preserve"> [14, 15].</w:t>
      </w:r>
      <w:r w:rsidRPr="00A41F64">
        <w:rPr>
          <w:rFonts w:ascii="Arial" w:hAnsi="Arial" w:cs="Arial"/>
          <w:sz w:val="18"/>
          <w:szCs w:val="18"/>
        </w:rPr>
        <w:t xml:space="preserve"> Similarly, in Delhi, India, waste pickers recover and sell over 11,000 metric tons of plastic waste annually, demonstrating the significant contribution of the informal sector to resource recovery </w:t>
      </w:r>
      <w:r w:rsidR="0072295F">
        <w:rPr>
          <w:rFonts w:ascii="Arial" w:hAnsi="Arial" w:cs="Arial"/>
          <w:sz w:val="18"/>
          <w:szCs w:val="18"/>
        </w:rPr>
        <w:t>[16].</w:t>
      </w:r>
      <w:r w:rsidRPr="00A41F64">
        <w:rPr>
          <w:rFonts w:ascii="Arial" w:hAnsi="Arial" w:cs="Arial"/>
          <w:sz w:val="18"/>
          <w:szCs w:val="18"/>
        </w:rPr>
        <w:t xml:space="preserve"> Just like the waste pickers in Egypt and India, Nigeria also has a large informal waste picking sector. These waste pickers, often referred to as "</w:t>
      </w:r>
      <w:proofErr w:type="spellStart"/>
      <w:r w:rsidRPr="00A41F64">
        <w:rPr>
          <w:rFonts w:ascii="Arial" w:hAnsi="Arial" w:cs="Arial"/>
          <w:sz w:val="18"/>
          <w:szCs w:val="18"/>
        </w:rPr>
        <w:t>Baban</w:t>
      </w:r>
      <w:proofErr w:type="spellEnd"/>
      <w:r w:rsidRPr="00A41F64">
        <w:rPr>
          <w:rFonts w:ascii="Arial" w:hAnsi="Arial" w:cs="Arial"/>
          <w:sz w:val="18"/>
          <w:szCs w:val="18"/>
        </w:rPr>
        <w:t xml:space="preserve"> </w:t>
      </w:r>
      <w:proofErr w:type="spellStart"/>
      <w:r w:rsidRPr="00A41F64">
        <w:rPr>
          <w:rFonts w:ascii="Arial" w:hAnsi="Arial" w:cs="Arial"/>
          <w:sz w:val="18"/>
          <w:szCs w:val="18"/>
        </w:rPr>
        <w:t>Bolla</w:t>
      </w:r>
      <w:proofErr w:type="spellEnd"/>
      <w:r w:rsidRPr="00A41F64">
        <w:rPr>
          <w:rFonts w:ascii="Arial" w:hAnsi="Arial" w:cs="Arial"/>
          <w:sz w:val="18"/>
          <w:szCs w:val="18"/>
        </w:rPr>
        <w:t>" (local waste collectors), play a crucial role in the country's waste management system, despite encountering numerous challenges. Studies suggest that a significant portion, potentially over 60%, of Nigerian households rely on informal waste collectors rather than formal government services</w:t>
      </w:r>
      <w:r w:rsidR="00BC665F">
        <w:rPr>
          <w:rFonts w:ascii="Arial" w:hAnsi="Arial" w:cs="Arial"/>
          <w:sz w:val="18"/>
          <w:szCs w:val="18"/>
        </w:rPr>
        <w:t>.</w:t>
      </w:r>
      <w:r w:rsidRPr="00A41F64">
        <w:rPr>
          <w:rFonts w:ascii="Arial" w:hAnsi="Arial" w:cs="Arial"/>
          <w:sz w:val="18"/>
          <w:szCs w:val="18"/>
        </w:rPr>
        <w:t xml:space="preserve">  This highlights the waste pickers' role in keeping cities clean and managing waste disposal. Organizations like the Waste </w:t>
      </w:r>
      <w:r w:rsidRPr="00A41F64">
        <w:rPr>
          <w:rFonts w:ascii="Arial" w:hAnsi="Arial" w:cs="Arial"/>
          <w:sz w:val="18"/>
          <w:szCs w:val="18"/>
        </w:rPr>
        <w:lastRenderedPageBreak/>
        <w:t>Picker</w:t>
      </w:r>
      <w:r w:rsidR="00FE49CB">
        <w:rPr>
          <w:rFonts w:ascii="Arial" w:hAnsi="Arial" w:cs="Arial"/>
          <w:sz w:val="18"/>
          <w:szCs w:val="18"/>
        </w:rPr>
        <w:t>s Association</w:t>
      </w:r>
      <w:r w:rsidRPr="00A41F64">
        <w:rPr>
          <w:rFonts w:ascii="Arial" w:hAnsi="Arial" w:cs="Arial"/>
          <w:sz w:val="18"/>
          <w:szCs w:val="18"/>
        </w:rPr>
        <w:t xml:space="preserve"> are working to improve the working conditions</w:t>
      </w:r>
      <w:r w:rsidR="00EC4BA0">
        <w:rPr>
          <w:rFonts w:ascii="Arial" w:hAnsi="Arial" w:cs="Arial"/>
          <w:sz w:val="18"/>
          <w:szCs w:val="18"/>
        </w:rPr>
        <w:t xml:space="preserve"> and the </w:t>
      </w:r>
      <w:r w:rsidR="00EC4BA0" w:rsidRPr="00A41F64">
        <w:rPr>
          <w:rFonts w:ascii="Arial" w:hAnsi="Arial" w:cs="Arial"/>
          <w:sz w:val="18"/>
          <w:szCs w:val="18"/>
        </w:rPr>
        <w:t>lives</w:t>
      </w:r>
      <w:r w:rsidR="00EC4BA0">
        <w:rPr>
          <w:rFonts w:ascii="Arial" w:hAnsi="Arial" w:cs="Arial"/>
          <w:sz w:val="18"/>
          <w:szCs w:val="18"/>
        </w:rPr>
        <w:t xml:space="preserve"> of waste collectors</w:t>
      </w:r>
      <w:r w:rsidRPr="00A41F64">
        <w:rPr>
          <w:rFonts w:ascii="Arial" w:hAnsi="Arial" w:cs="Arial"/>
          <w:sz w:val="18"/>
          <w:szCs w:val="18"/>
        </w:rPr>
        <w:t xml:space="preserve"> in Nigeria </w:t>
      </w:r>
      <w:r w:rsidR="00402880">
        <w:rPr>
          <w:rFonts w:ascii="Arial" w:hAnsi="Arial" w:cs="Arial"/>
          <w:sz w:val="18"/>
          <w:szCs w:val="18"/>
        </w:rPr>
        <w:t>[17]</w:t>
      </w:r>
      <w:r w:rsidRPr="00A41F64">
        <w:rPr>
          <w:rFonts w:ascii="Arial" w:hAnsi="Arial" w:cs="Arial"/>
          <w:sz w:val="18"/>
          <w:szCs w:val="18"/>
        </w:rPr>
        <w:t xml:space="preserve">. </w:t>
      </w:r>
    </w:p>
    <w:p w14:paraId="2F85A7F5" w14:textId="1F9F48A8" w:rsidR="00A41F64" w:rsidRPr="00A41F64" w:rsidRDefault="00A41F64" w:rsidP="00A41F64">
      <w:pPr>
        <w:spacing w:line="240" w:lineRule="auto"/>
        <w:jc w:val="both"/>
        <w:rPr>
          <w:rFonts w:ascii="Arial" w:hAnsi="Arial" w:cs="Arial"/>
          <w:sz w:val="18"/>
          <w:szCs w:val="18"/>
        </w:rPr>
      </w:pPr>
      <w:r w:rsidRPr="00A41F64">
        <w:rPr>
          <w:rFonts w:ascii="Arial" w:hAnsi="Arial" w:cs="Arial"/>
          <w:sz w:val="18"/>
          <w:szCs w:val="18"/>
        </w:rPr>
        <w:t xml:space="preserve">These recovered materials are then sold to small recycling </w:t>
      </w:r>
      <w:proofErr w:type="spellStart"/>
      <w:r w:rsidRPr="00A41F64">
        <w:rPr>
          <w:rFonts w:ascii="Arial" w:hAnsi="Arial" w:cs="Arial"/>
          <w:sz w:val="18"/>
          <w:szCs w:val="18"/>
        </w:rPr>
        <w:t>indusries</w:t>
      </w:r>
      <w:proofErr w:type="spellEnd"/>
      <w:r w:rsidRPr="00A41F64">
        <w:rPr>
          <w:rFonts w:ascii="Arial" w:hAnsi="Arial" w:cs="Arial"/>
          <w:sz w:val="18"/>
          <w:szCs w:val="18"/>
        </w:rPr>
        <w:t xml:space="preserve">, highlighting the role of waste pickers in creating informal recycling networks within a circular economy. Waste pickers often work in unsafe environments, exposed to various dangers. Physical injuries from broken glass and metal, musculoskeletal strain from carrying heavy loads, and traffic accidents are common incidents due to the lack of proper equipment and designated working areas </w:t>
      </w:r>
      <w:r w:rsidR="00402880">
        <w:rPr>
          <w:rFonts w:ascii="Arial" w:hAnsi="Arial" w:cs="Arial"/>
          <w:sz w:val="18"/>
          <w:szCs w:val="18"/>
        </w:rPr>
        <w:t>[17]</w:t>
      </w:r>
      <w:r w:rsidRPr="00A41F64">
        <w:rPr>
          <w:rFonts w:ascii="Arial" w:hAnsi="Arial" w:cs="Arial"/>
          <w:sz w:val="18"/>
          <w:szCs w:val="18"/>
        </w:rPr>
        <w:t>. The waste pickers also face exposure to toxins from hazardous materials like medical waste, chemicals, and decaying organic matter, which can lead to respiratory problems, skin infections, and even chronic illnesses</w:t>
      </w:r>
      <w:r w:rsidR="00A23D12">
        <w:rPr>
          <w:rFonts w:ascii="Arial" w:hAnsi="Arial" w:cs="Arial"/>
          <w:sz w:val="18"/>
          <w:szCs w:val="18"/>
        </w:rPr>
        <w:t xml:space="preserve"> </w:t>
      </w:r>
      <w:r w:rsidR="00402880">
        <w:rPr>
          <w:rFonts w:ascii="Arial" w:hAnsi="Arial" w:cs="Arial"/>
          <w:sz w:val="18"/>
          <w:szCs w:val="18"/>
        </w:rPr>
        <w:t>[18</w:t>
      </w:r>
      <w:proofErr w:type="gramStart"/>
      <w:r w:rsidR="00402880">
        <w:rPr>
          <w:rFonts w:ascii="Arial" w:hAnsi="Arial" w:cs="Arial"/>
          <w:sz w:val="18"/>
          <w:szCs w:val="18"/>
        </w:rPr>
        <w:t>,19</w:t>
      </w:r>
      <w:proofErr w:type="gramEnd"/>
      <w:r w:rsidR="00402880">
        <w:rPr>
          <w:rFonts w:ascii="Arial" w:hAnsi="Arial" w:cs="Arial"/>
          <w:sz w:val="18"/>
          <w:szCs w:val="18"/>
        </w:rPr>
        <w:t>]</w:t>
      </w:r>
      <w:r w:rsidRPr="00A41F64">
        <w:rPr>
          <w:rFonts w:ascii="Arial" w:hAnsi="Arial" w:cs="Arial"/>
          <w:sz w:val="18"/>
          <w:szCs w:val="18"/>
        </w:rPr>
        <w:t xml:space="preserve">. The absence of toilets and basic hygiene facilities at waste dumpsites poses a significant public health risk. </w:t>
      </w:r>
    </w:p>
    <w:p w14:paraId="5FEE6164" w14:textId="28E8FC8B" w:rsidR="00A41F64" w:rsidRDefault="00A41F64" w:rsidP="00A41F64">
      <w:pPr>
        <w:pStyle w:val="Text"/>
        <w:spacing w:line="240" w:lineRule="auto"/>
        <w:ind w:firstLine="0"/>
        <w:rPr>
          <w:rFonts w:ascii="Arial" w:hAnsi="Arial" w:cs="Arial"/>
          <w:color w:val="000000" w:themeColor="text1"/>
          <w:sz w:val="18"/>
          <w:szCs w:val="18"/>
        </w:rPr>
      </w:pPr>
      <w:r w:rsidRPr="00A41F64">
        <w:rPr>
          <w:rFonts w:ascii="Arial" w:hAnsi="Arial" w:cs="Arial"/>
          <w:sz w:val="18"/>
          <w:szCs w:val="18"/>
        </w:rPr>
        <w:t xml:space="preserve">This analysis examines the comparison between socioeconomic benefits, such as increased income opportunities for marginalized communities, and environmental impacts, like reduced landfill waste, of waste scavenging in developing countries. It aims to </w:t>
      </w:r>
      <w:r w:rsidR="00EF311E" w:rsidRPr="00A41F64">
        <w:rPr>
          <w:rFonts w:ascii="Arial" w:hAnsi="Arial" w:cs="Arial"/>
          <w:sz w:val="18"/>
          <w:szCs w:val="18"/>
        </w:rPr>
        <w:t>offer</w:t>
      </w:r>
      <w:r w:rsidRPr="00A41F64">
        <w:rPr>
          <w:rFonts w:ascii="Arial" w:hAnsi="Arial" w:cs="Arial"/>
          <w:sz w:val="18"/>
          <w:szCs w:val="18"/>
        </w:rPr>
        <w:t xml:space="preserve"> a </w:t>
      </w:r>
      <w:r w:rsidR="00EF311E">
        <w:rPr>
          <w:rFonts w:ascii="Arial" w:hAnsi="Arial" w:cs="Arial"/>
          <w:sz w:val="18"/>
          <w:szCs w:val="18"/>
        </w:rPr>
        <w:t>clear</w:t>
      </w:r>
      <w:r w:rsidRPr="00A41F64">
        <w:rPr>
          <w:rFonts w:ascii="Arial" w:hAnsi="Arial" w:cs="Arial"/>
          <w:sz w:val="18"/>
          <w:szCs w:val="18"/>
        </w:rPr>
        <w:t xml:space="preserve"> understanding by looking at the advantages of waste scavenging for resource recovery, informal recycling, social inclusion, and environmental sustainability within a circular economy framework in developing countries.</w:t>
      </w:r>
      <w:r w:rsidR="00C24B85" w:rsidRPr="0048521E">
        <w:rPr>
          <w:rFonts w:ascii="Arial" w:hAnsi="Arial" w:cs="Arial"/>
          <w:color w:val="000000" w:themeColor="text1"/>
          <w:sz w:val="18"/>
          <w:szCs w:val="18"/>
        </w:rPr>
        <w:t xml:space="preserve"> </w:t>
      </w:r>
    </w:p>
    <w:p w14:paraId="6D28C621" w14:textId="77777777" w:rsidR="00582C44" w:rsidRDefault="00582C44" w:rsidP="00A41F64">
      <w:pPr>
        <w:pStyle w:val="Text"/>
        <w:spacing w:line="240" w:lineRule="auto"/>
        <w:ind w:firstLine="0"/>
        <w:rPr>
          <w:rFonts w:ascii="Arial" w:hAnsi="Arial" w:cs="Arial"/>
          <w:color w:val="000000" w:themeColor="text1"/>
          <w:sz w:val="18"/>
          <w:szCs w:val="18"/>
        </w:rPr>
      </w:pPr>
    </w:p>
    <w:p w14:paraId="1F38BD48" w14:textId="7DF85C38" w:rsidR="00582C44" w:rsidRPr="00C24B85" w:rsidRDefault="00582C44" w:rsidP="00582C44">
      <w:pPr>
        <w:pStyle w:val="Heading4"/>
        <w:rPr>
          <w:rFonts w:ascii="Arial" w:hAnsi="Arial" w:cs="Arial"/>
          <w:b/>
          <w:i w:val="0"/>
          <w:color w:val="auto"/>
          <w:sz w:val="28"/>
          <w:szCs w:val="28"/>
        </w:rPr>
      </w:pPr>
      <w:r>
        <w:rPr>
          <w:rFonts w:ascii="Arial" w:hAnsi="Arial" w:cs="Arial"/>
          <w:b/>
          <w:i w:val="0"/>
          <w:color w:val="auto"/>
          <w:sz w:val="28"/>
          <w:szCs w:val="28"/>
        </w:rPr>
        <w:t>2. So</w:t>
      </w:r>
      <w:r w:rsidR="0080706F">
        <w:rPr>
          <w:rFonts w:ascii="Arial" w:hAnsi="Arial" w:cs="Arial"/>
          <w:b/>
          <w:i w:val="0"/>
          <w:color w:val="auto"/>
          <w:sz w:val="28"/>
          <w:szCs w:val="28"/>
        </w:rPr>
        <w:t>cioeconomic and environmental im</w:t>
      </w:r>
      <w:r>
        <w:rPr>
          <w:rFonts w:ascii="Arial" w:hAnsi="Arial" w:cs="Arial"/>
          <w:b/>
          <w:i w:val="0"/>
          <w:color w:val="auto"/>
          <w:sz w:val="28"/>
          <w:szCs w:val="28"/>
        </w:rPr>
        <w:t>pacts of waste scavenging</w:t>
      </w:r>
      <w:r w:rsidR="00407FA2">
        <w:rPr>
          <w:rFonts w:ascii="Arial" w:hAnsi="Arial" w:cs="Arial"/>
          <w:b/>
          <w:i w:val="0"/>
          <w:color w:val="auto"/>
          <w:sz w:val="28"/>
          <w:szCs w:val="28"/>
        </w:rPr>
        <w:t xml:space="preserve"> </w:t>
      </w:r>
      <w:r w:rsidRPr="00C24B85">
        <w:rPr>
          <w:rFonts w:ascii="Arial" w:hAnsi="Arial" w:cs="Arial"/>
          <w:b/>
          <w:i w:val="0"/>
          <w:color w:val="auto"/>
          <w:sz w:val="28"/>
          <w:szCs w:val="28"/>
        </w:rPr>
        <w:t xml:space="preserve"> </w:t>
      </w:r>
    </w:p>
    <w:p w14:paraId="12275A58" w14:textId="1687394F" w:rsidR="00407FA2" w:rsidRPr="003A2BA3" w:rsidRDefault="00757A18" w:rsidP="003A2BA3">
      <w:pPr>
        <w:pStyle w:val="Els-NoIndent"/>
        <w:spacing w:before="120" w:after="120" w:line="276" w:lineRule="auto"/>
        <w:rPr>
          <w:rFonts w:ascii="Arial" w:hAnsi="Arial" w:cs="Arial"/>
          <w:color w:val="000000" w:themeColor="text1"/>
          <w:sz w:val="18"/>
          <w:szCs w:val="18"/>
        </w:rPr>
      </w:pPr>
      <w:r w:rsidRPr="00757A18">
        <w:rPr>
          <w:rFonts w:ascii="Arial" w:hAnsi="Arial" w:cs="Arial"/>
          <w:sz w:val="18"/>
          <w:szCs w:val="18"/>
        </w:rPr>
        <w:t xml:space="preserve">Waste collection is a crucial aspect of our global ecosystem, yet it is often ignored. Waste scavenging involves much more than merely collecting and sorting recyclable materials from landfills and discarded items. This practice has far-reaching environmental and socioeconomic implications for society and the economy. It encompasses various activities that promote material recycling and create economic opportunities. Therefore, it is vital to comprehend the social and environmental impact of waste scavenging and its role in a sustainable economic framework – these are discussed in the </w:t>
      </w:r>
      <w:r w:rsidR="003A2BA3">
        <w:rPr>
          <w:rFonts w:ascii="Arial" w:hAnsi="Arial" w:cs="Arial"/>
          <w:sz w:val="18"/>
          <w:szCs w:val="18"/>
        </w:rPr>
        <w:t>subsection that follows</w:t>
      </w:r>
      <w:r w:rsidRPr="00757A18">
        <w:rPr>
          <w:rFonts w:ascii="Arial" w:hAnsi="Arial" w:cs="Arial"/>
          <w:sz w:val="18"/>
          <w:szCs w:val="18"/>
        </w:rPr>
        <w:t>.</w:t>
      </w:r>
      <w:r w:rsidR="00343358" w:rsidRPr="00757A18">
        <w:rPr>
          <w:rFonts w:ascii="Arial" w:eastAsia="Times New Roman" w:hAnsi="Arial" w:cs="Arial"/>
          <w:color w:val="000000" w:themeColor="text1"/>
          <w:sz w:val="18"/>
          <w:szCs w:val="18"/>
          <w:lang w:eastAsia="tr-TR"/>
        </w:rPr>
        <w:t xml:space="preserve"> </w:t>
      </w:r>
    </w:p>
    <w:p w14:paraId="5444375E" w14:textId="19DA71E0" w:rsidR="00582C44" w:rsidRPr="00582C44" w:rsidRDefault="00582C44" w:rsidP="00407FA2">
      <w:pPr>
        <w:rPr>
          <w:rFonts w:ascii="Arial" w:hAnsi="Arial" w:cs="Arial"/>
          <w:b/>
          <w:bCs/>
          <w:i/>
          <w:sz w:val="24"/>
          <w:szCs w:val="24"/>
        </w:rPr>
      </w:pPr>
      <w:r>
        <w:rPr>
          <w:rFonts w:ascii="Arial" w:hAnsi="Arial" w:cs="Arial"/>
          <w:b/>
          <w:i/>
          <w:sz w:val="24"/>
          <w:szCs w:val="24"/>
        </w:rPr>
        <w:t>2</w:t>
      </w:r>
      <w:r w:rsidR="00757A18" w:rsidRPr="00582C44">
        <w:rPr>
          <w:rFonts w:ascii="Arial" w:hAnsi="Arial" w:cs="Arial"/>
          <w:b/>
          <w:i/>
          <w:sz w:val="24"/>
          <w:szCs w:val="24"/>
        </w:rPr>
        <w:t>.1.</w:t>
      </w:r>
      <w:r w:rsidR="00757A18" w:rsidRPr="00582C44">
        <w:rPr>
          <w:rFonts w:ascii="Arial" w:hAnsi="Arial" w:cs="Arial"/>
          <w:i/>
        </w:rPr>
        <w:t xml:space="preserve"> </w:t>
      </w:r>
      <w:r w:rsidRPr="00582C44">
        <w:rPr>
          <w:rFonts w:ascii="Arial" w:hAnsi="Arial" w:cs="Arial"/>
          <w:b/>
          <w:bCs/>
          <w:i/>
          <w:sz w:val="24"/>
          <w:szCs w:val="24"/>
        </w:rPr>
        <w:t>Waste Scavenging's Impact on Landfills</w:t>
      </w:r>
    </w:p>
    <w:p w14:paraId="1F1F286E" w14:textId="6CA66194" w:rsidR="00DB7328" w:rsidRPr="00E23282" w:rsidRDefault="00DB7328" w:rsidP="00DB7328">
      <w:pPr>
        <w:spacing w:line="240" w:lineRule="auto"/>
        <w:jc w:val="both"/>
        <w:rPr>
          <w:rFonts w:ascii="Arial" w:hAnsi="Arial" w:cs="Arial"/>
          <w:color w:val="4472C4" w:themeColor="accent1"/>
          <w:sz w:val="18"/>
          <w:szCs w:val="18"/>
        </w:rPr>
      </w:pPr>
      <w:r w:rsidRPr="00DB7328">
        <w:rPr>
          <w:rFonts w:ascii="Arial" w:hAnsi="Arial" w:cs="Arial"/>
          <w:sz w:val="18"/>
          <w:szCs w:val="18"/>
        </w:rPr>
        <w:t xml:space="preserve">Informal recycling diverts valuable resources from landfills, aligning with principles of sustainable waste management and the circular economy </w:t>
      </w:r>
      <w:r w:rsidR="00A23D12">
        <w:rPr>
          <w:rFonts w:ascii="Arial" w:hAnsi="Arial" w:cs="Arial"/>
          <w:sz w:val="18"/>
          <w:szCs w:val="18"/>
        </w:rPr>
        <w:t>[20</w:t>
      </w:r>
      <w:r w:rsidR="00197CE3">
        <w:rPr>
          <w:rFonts w:ascii="Arial" w:hAnsi="Arial" w:cs="Arial"/>
          <w:sz w:val="18"/>
          <w:szCs w:val="18"/>
        </w:rPr>
        <w:t>, 21</w:t>
      </w:r>
      <w:proofErr w:type="gramStart"/>
      <w:r w:rsidR="00A23D12">
        <w:rPr>
          <w:rFonts w:ascii="Arial" w:hAnsi="Arial" w:cs="Arial"/>
          <w:sz w:val="18"/>
          <w:szCs w:val="18"/>
        </w:rPr>
        <w:t>][</w:t>
      </w:r>
      <w:proofErr w:type="gramEnd"/>
      <w:r w:rsidR="00A23D12">
        <w:rPr>
          <w:rFonts w:ascii="Arial" w:hAnsi="Arial" w:cs="Arial"/>
          <w:sz w:val="18"/>
          <w:szCs w:val="18"/>
        </w:rPr>
        <w:t>12]</w:t>
      </w:r>
      <w:r w:rsidR="00B65A94">
        <w:rPr>
          <w:rFonts w:ascii="Arial" w:hAnsi="Arial" w:cs="Arial"/>
          <w:sz w:val="18"/>
          <w:szCs w:val="18"/>
        </w:rPr>
        <w:t>.</w:t>
      </w:r>
      <w:r w:rsidR="00A23D12">
        <w:rPr>
          <w:rFonts w:ascii="Arial" w:hAnsi="Arial" w:cs="Arial"/>
          <w:sz w:val="18"/>
          <w:szCs w:val="18"/>
        </w:rPr>
        <w:t xml:space="preserve"> </w:t>
      </w:r>
      <w:r w:rsidRPr="000A63F1">
        <w:rPr>
          <w:rFonts w:ascii="Arial" w:hAnsi="Arial" w:cs="Arial"/>
          <w:color w:val="4472C4" w:themeColor="accent1"/>
          <w:sz w:val="18"/>
          <w:szCs w:val="18"/>
        </w:rPr>
        <w:t xml:space="preserve"> </w:t>
      </w:r>
      <w:bookmarkStart w:id="0" w:name="_Hlk165555532"/>
      <w:r w:rsidRPr="00DB7328">
        <w:rPr>
          <w:rFonts w:ascii="Arial" w:hAnsi="Arial" w:cs="Arial"/>
          <w:sz w:val="18"/>
          <w:szCs w:val="18"/>
        </w:rPr>
        <w:t>By extracting materials like metals, plastics, and glass from the waste stream, individuals collecting recyclable materials salvage resources that would otherwise contribute to landfill waste</w:t>
      </w:r>
      <w:r w:rsidR="004B2EDE">
        <w:rPr>
          <w:rFonts w:ascii="Arial" w:hAnsi="Arial" w:cs="Arial"/>
          <w:sz w:val="18"/>
          <w:szCs w:val="18"/>
        </w:rPr>
        <w:t xml:space="preserve"> [22</w:t>
      </w:r>
      <w:r w:rsidR="00FA3DAA">
        <w:rPr>
          <w:rFonts w:ascii="Arial" w:hAnsi="Arial" w:cs="Arial"/>
          <w:sz w:val="18"/>
          <w:szCs w:val="18"/>
        </w:rPr>
        <w:t>, 23</w:t>
      </w:r>
      <w:r w:rsidR="004B2EDE">
        <w:rPr>
          <w:rFonts w:ascii="Arial" w:hAnsi="Arial" w:cs="Arial"/>
          <w:sz w:val="18"/>
          <w:szCs w:val="18"/>
        </w:rPr>
        <w:t>]</w:t>
      </w:r>
      <w:r w:rsidR="00FA3DAA">
        <w:rPr>
          <w:rFonts w:ascii="Arial" w:hAnsi="Arial" w:cs="Arial"/>
          <w:sz w:val="18"/>
          <w:szCs w:val="18"/>
        </w:rPr>
        <w:t>.</w:t>
      </w:r>
      <w:r w:rsidRPr="000A63F1">
        <w:rPr>
          <w:rFonts w:ascii="Arial" w:hAnsi="Arial" w:cs="Arial"/>
          <w:color w:val="4472C4" w:themeColor="accent1"/>
          <w:sz w:val="18"/>
          <w:szCs w:val="18"/>
        </w:rPr>
        <w:t xml:space="preserve"> </w:t>
      </w:r>
      <w:r w:rsidRPr="00DB7328">
        <w:rPr>
          <w:rFonts w:ascii="Arial" w:hAnsi="Arial" w:cs="Arial"/>
          <w:sz w:val="18"/>
          <w:szCs w:val="18"/>
        </w:rPr>
        <w:t xml:space="preserve">This diversion not only alleviates pressure on limited landfill space but also mitigates environmental concerns such as methane emissions and groundwater contamination associated with landfills </w:t>
      </w:r>
      <w:r w:rsidR="00D84C2B">
        <w:rPr>
          <w:rFonts w:ascii="Arial" w:hAnsi="Arial" w:cs="Arial"/>
          <w:sz w:val="18"/>
          <w:szCs w:val="18"/>
        </w:rPr>
        <w:t>[24,</w:t>
      </w:r>
      <w:r w:rsidR="00813CA3">
        <w:rPr>
          <w:rFonts w:ascii="Arial" w:hAnsi="Arial" w:cs="Arial"/>
          <w:sz w:val="18"/>
          <w:szCs w:val="18"/>
        </w:rPr>
        <w:t xml:space="preserve"> 25]</w:t>
      </w:r>
      <w:bookmarkEnd w:id="0"/>
      <w:r w:rsidR="00813CA3">
        <w:rPr>
          <w:rFonts w:ascii="Arial" w:hAnsi="Arial" w:cs="Arial"/>
          <w:sz w:val="18"/>
          <w:szCs w:val="18"/>
        </w:rPr>
        <w:t xml:space="preserve">. </w:t>
      </w:r>
      <w:r w:rsidRPr="00DB7328">
        <w:rPr>
          <w:rFonts w:ascii="Arial" w:hAnsi="Arial" w:cs="Arial"/>
          <w:sz w:val="18"/>
          <w:szCs w:val="18"/>
        </w:rPr>
        <w:t xml:space="preserve">Waste scavenging promotes a recycling loop by recovering valuable materials and redirecting them back into the production cycle </w:t>
      </w:r>
      <w:r w:rsidR="007F45D0">
        <w:rPr>
          <w:rFonts w:ascii="Arial" w:hAnsi="Arial" w:cs="Arial"/>
          <w:sz w:val="18"/>
          <w:szCs w:val="18"/>
        </w:rPr>
        <w:t>[9</w:t>
      </w:r>
      <w:proofErr w:type="gramStart"/>
      <w:r w:rsidR="007F45D0">
        <w:rPr>
          <w:rFonts w:ascii="Arial" w:hAnsi="Arial" w:cs="Arial"/>
          <w:sz w:val="18"/>
          <w:szCs w:val="18"/>
        </w:rPr>
        <w:t>][</w:t>
      </w:r>
      <w:proofErr w:type="gramEnd"/>
      <w:r w:rsidR="007F45D0">
        <w:rPr>
          <w:rFonts w:ascii="Arial" w:hAnsi="Arial" w:cs="Arial"/>
          <w:sz w:val="18"/>
          <w:szCs w:val="18"/>
        </w:rPr>
        <w:t>26</w:t>
      </w:r>
      <w:r w:rsidR="00896909">
        <w:rPr>
          <w:rFonts w:ascii="Arial" w:hAnsi="Arial" w:cs="Arial"/>
          <w:sz w:val="18"/>
          <w:szCs w:val="18"/>
        </w:rPr>
        <w:t xml:space="preserve">]. </w:t>
      </w:r>
      <w:r w:rsidRPr="00DB7328">
        <w:rPr>
          <w:rFonts w:ascii="Arial" w:hAnsi="Arial" w:cs="Arial"/>
          <w:sz w:val="18"/>
          <w:szCs w:val="18"/>
        </w:rPr>
        <w:t xml:space="preserve">Recovered materials can be recycled or repurposed, reducing the demand for new resources </w:t>
      </w:r>
      <w:r w:rsidRPr="00DB7328">
        <w:rPr>
          <w:rFonts w:ascii="Arial" w:hAnsi="Arial" w:cs="Arial"/>
          <w:sz w:val="18"/>
          <w:szCs w:val="18"/>
        </w:rPr>
        <w:lastRenderedPageBreak/>
        <w:t>and lowering environmental impact</w:t>
      </w:r>
      <w:r w:rsidR="00896909">
        <w:rPr>
          <w:rFonts w:ascii="Arial" w:hAnsi="Arial" w:cs="Arial"/>
          <w:sz w:val="18"/>
          <w:szCs w:val="18"/>
        </w:rPr>
        <w:t xml:space="preserve"> [27]</w:t>
      </w:r>
      <w:r w:rsidRPr="000A63F1">
        <w:rPr>
          <w:rFonts w:ascii="Arial" w:hAnsi="Arial" w:cs="Arial"/>
          <w:color w:val="4472C4" w:themeColor="accent1"/>
          <w:sz w:val="18"/>
          <w:szCs w:val="18"/>
        </w:rPr>
        <w:t xml:space="preserve">. </w:t>
      </w:r>
      <w:r w:rsidRPr="00DB7328">
        <w:rPr>
          <w:rFonts w:ascii="Arial" w:hAnsi="Arial" w:cs="Arial"/>
          <w:sz w:val="18"/>
          <w:szCs w:val="18"/>
        </w:rPr>
        <w:t xml:space="preserve">Waste scavenging contributes to income-generating possibilities, particularly for marginalized communities, by generating income and fostering economic </w:t>
      </w:r>
      <w:r w:rsidR="004D14DF" w:rsidRPr="00DB7328">
        <w:rPr>
          <w:rFonts w:ascii="Arial" w:hAnsi="Arial" w:cs="Arial"/>
          <w:sz w:val="18"/>
          <w:szCs w:val="18"/>
        </w:rPr>
        <w:t xml:space="preserve">empowerment </w:t>
      </w:r>
      <w:r w:rsidR="004D14DF">
        <w:rPr>
          <w:rFonts w:ascii="Arial" w:hAnsi="Arial" w:cs="Arial"/>
          <w:sz w:val="18"/>
          <w:szCs w:val="18"/>
        </w:rPr>
        <w:t>[</w:t>
      </w:r>
      <w:r w:rsidR="004F7CB5">
        <w:rPr>
          <w:rFonts w:ascii="Arial" w:hAnsi="Arial" w:cs="Arial"/>
          <w:sz w:val="18"/>
          <w:szCs w:val="18"/>
        </w:rPr>
        <w:t xml:space="preserve">28, 29]. </w:t>
      </w:r>
    </w:p>
    <w:p w14:paraId="1F46F6AE" w14:textId="61268ECC" w:rsidR="00757A18" w:rsidRPr="00DB7328" w:rsidRDefault="00DB7328" w:rsidP="00DB7328">
      <w:pPr>
        <w:spacing w:line="240" w:lineRule="auto"/>
        <w:jc w:val="both"/>
        <w:rPr>
          <w:rFonts w:ascii="Arial" w:hAnsi="Arial" w:cs="Arial"/>
          <w:i/>
          <w:sz w:val="18"/>
          <w:szCs w:val="18"/>
        </w:rPr>
      </w:pPr>
      <w:r w:rsidRPr="00DB7328">
        <w:rPr>
          <w:rFonts w:ascii="Arial" w:hAnsi="Arial" w:cs="Arial"/>
          <w:sz w:val="18"/>
          <w:szCs w:val="18"/>
        </w:rPr>
        <w:t xml:space="preserve">Waste scavenging faces challenges such as hazardous working conditions and social marginalization of waste pickers </w:t>
      </w:r>
      <w:r w:rsidR="008F5722">
        <w:rPr>
          <w:rFonts w:ascii="Arial" w:hAnsi="Arial" w:cs="Arial"/>
          <w:sz w:val="18"/>
          <w:szCs w:val="18"/>
        </w:rPr>
        <w:t>[30]</w:t>
      </w:r>
      <w:r w:rsidRPr="00E23282">
        <w:rPr>
          <w:rFonts w:ascii="Arial" w:hAnsi="Arial" w:cs="Arial"/>
          <w:color w:val="4472C4" w:themeColor="accent1"/>
          <w:sz w:val="18"/>
          <w:szCs w:val="18"/>
        </w:rPr>
        <w:t xml:space="preserve">. </w:t>
      </w:r>
      <w:r w:rsidRPr="00DB7328">
        <w:rPr>
          <w:rFonts w:ascii="Arial" w:hAnsi="Arial" w:cs="Arial"/>
          <w:sz w:val="18"/>
          <w:szCs w:val="18"/>
        </w:rPr>
        <w:t xml:space="preserve">Addressing these challenges through improved integration, training programs, and social support initiatives is crucial to enhancing the impact of informal recycling networks </w:t>
      </w:r>
      <w:r w:rsidR="004814E9">
        <w:rPr>
          <w:rFonts w:ascii="Arial" w:hAnsi="Arial" w:cs="Arial"/>
          <w:sz w:val="18"/>
          <w:szCs w:val="18"/>
        </w:rPr>
        <w:t xml:space="preserve">[31]. </w:t>
      </w:r>
      <w:r w:rsidRPr="00DB7328">
        <w:rPr>
          <w:rFonts w:ascii="Arial" w:hAnsi="Arial" w:cs="Arial"/>
          <w:sz w:val="18"/>
          <w:szCs w:val="18"/>
        </w:rPr>
        <w:t xml:space="preserve">Waste scavenging plays a vital role in redirecting valuable resources from landfills, promoting resource recovery, and contributing to environmental sustainability and economic empowerment </w:t>
      </w:r>
      <w:r w:rsidR="007F45D0">
        <w:rPr>
          <w:rFonts w:ascii="Arial" w:hAnsi="Arial" w:cs="Arial"/>
          <w:sz w:val="18"/>
          <w:szCs w:val="18"/>
        </w:rPr>
        <w:t xml:space="preserve">[9]. </w:t>
      </w:r>
      <w:r w:rsidRPr="00DB7328">
        <w:rPr>
          <w:rFonts w:ascii="Arial" w:hAnsi="Arial" w:cs="Arial"/>
          <w:sz w:val="18"/>
          <w:szCs w:val="18"/>
        </w:rPr>
        <w:t xml:space="preserve">Efforts to formalize waste picking processes and improve working conditions can further increase the positive outcomes for both waste pickers and society as a whole </w:t>
      </w:r>
      <w:r w:rsidR="004814E9">
        <w:rPr>
          <w:rFonts w:ascii="Arial" w:hAnsi="Arial" w:cs="Arial"/>
          <w:sz w:val="18"/>
          <w:szCs w:val="18"/>
        </w:rPr>
        <w:t>[32</w:t>
      </w:r>
      <w:proofErr w:type="gramStart"/>
      <w:r w:rsidR="004814E9">
        <w:rPr>
          <w:rFonts w:ascii="Arial" w:hAnsi="Arial" w:cs="Arial"/>
          <w:sz w:val="18"/>
          <w:szCs w:val="18"/>
        </w:rPr>
        <w:t>,</w:t>
      </w:r>
      <w:r w:rsidR="00EA71B5">
        <w:rPr>
          <w:rFonts w:ascii="Arial" w:hAnsi="Arial" w:cs="Arial"/>
          <w:sz w:val="18"/>
          <w:szCs w:val="18"/>
        </w:rPr>
        <w:t>33</w:t>
      </w:r>
      <w:proofErr w:type="gramEnd"/>
      <w:r w:rsidR="00EA71B5">
        <w:rPr>
          <w:rFonts w:ascii="Arial" w:hAnsi="Arial" w:cs="Arial"/>
          <w:sz w:val="18"/>
          <w:szCs w:val="18"/>
        </w:rPr>
        <w:t>].</w:t>
      </w:r>
      <w:r w:rsidR="004814E9">
        <w:rPr>
          <w:rFonts w:ascii="Arial" w:hAnsi="Arial" w:cs="Arial"/>
          <w:sz w:val="18"/>
          <w:szCs w:val="18"/>
        </w:rPr>
        <w:t xml:space="preserve"> </w:t>
      </w:r>
    </w:p>
    <w:p w14:paraId="2A907063" w14:textId="77777777" w:rsidR="00B642F8" w:rsidRPr="00DF0F21" w:rsidRDefault="00DB7328" w:rsidP="00B642F8">
      <w:pPr>
        <w:rPr>
          <w:rFonts w:hAnsi="Times New Roman" w:cs="Times New Roman"/>
          <w:b/>
          <w:bCs/>
          <w:sz w:val="24"/>
          <w:szCs w:val="24"/>
        </w:rPr>
      </w:pPr>
      <w:r>
        <w:rPr>
          <w:rFonts w:ascii="Arial" w:hAnsi="Arial" w:cs="Arial"/>
          <w:b/>
          <w:i/>
          <w:sz w:val="24"/>
          <w:szCs w:val="24"/>
        </w:rPr>
        <w:t>2.2</w:t>
      </w:r>
      <w:r w:rsidRPr="00582C44">
        <w:rPr>
          <w:rFonts w:ascii="Arial" w:hAnsi="Arial" w:cs="Arial"/>
          <w:b/>
          <w:i/>
          <w:sz w:val="24"/>
          <w:szCs w:val="24"/>
        </w:rPr>
        <w:t>.</w:t>
      </w:r>
      <w:r w:rsidRPr="00582C44">
        <w:rPr>
          <w:rFonts w:ascii="Arial" w:hAnsi="Arial" w:cs="Arial"/>
          <w:i/>
        </w:rPr>
        <w:t xml:space="preserve"> </w:t>
      </w:r>
      <w:r w:rsidR="00B642F8" w:rsidRPr="00B642F8">
        <w:rPr>
          <w:rFonts w:ascii="Arial" w:hAnsi="Arial" w:cs="Arial"/>
          <w:b/>
          <w:bCs/>
          <w:i/>
          <w:sz w:val="24"/>
          <w:szCs w:val="24"/>
        </w:rPr>
        <w:t>Waste Scavenging's Environmental Impact Reduction</w:t>
      </w:r>
    </w:p>
    <w:p w14:paraId="5F1B4A96" w14:textId="52595F6E" w:rsidR="00DB7328" w:rsidRPr="00B642F8" w:rsidRDefault="00B642F8" w:rsidP="00B642F8">
      <w:pPr>
        <w:spacing w:line="240" w:lineRule="auto"/>
        <w:jc w:val="both"/>
        <w:rPr>
          <w:rFonts w:ascii="Arial" w:hAnsi="Arial" w:cs="Arial"/>
          <w:bCs/>
          <w:sz w:val="18"/>
          <w:szCs w:val="18"/>
        </w:rPr>
      </w:pPr>
      <w:r w:rsidRPr="00B642F8">
        <w:rPr>
          <w:rFonts w:ascii="Arial" w:hAnsi="Arial" w:cs="Arial"/>
          <w:sz w:val="18"/>
          <w:szCs w:val="18"/>
        </w:rPr>
        <w:t xml:space="preserve">Waste scavenging is a practice that has a hugely positive impact on our environment, and waste pickers deserve a special mention for the invaluable role they play in this regard. The activities of waste pickers not only helps to reduce the burden on existing landfills, but also helps to extend their lifespan and reduce the need for new ones, as pointed out by </w:t>
      </w:r>
      <w:proofErr w:type="spellStart"/>
      <w:r w:rsidRPr="00E23282">
        <w:rPr>
          <w:rFonts w:ascii="Arial" w:hAnsi="Arial" w:cs="Arial"/>
          <w:color w:val="4472C4" w:themeColor="accent1"/>
          <w:sz w:val="18"/>
          <w:szCs w:val="18"/>
          <w:shd w:val="clear" w:color="auto" w:fill="FFFFFF"/>
        </w:rPr>
        <w:t>Ogbu</w:t>
      </w:r>
      <w:proofErr w:type="spellEnd"/>
      <w:r w:rsidRPr="00E23282">
        <w:rPr>
          <w:rFonts w:ascii="Arial" w:hAnsi="Arial" w:cs="Arial"/>
          <w:color w:val="4472C4" w:themeColor="accent1"/>
          <w:sz w:val="18"/>
          <w:szCs w:val="18"/>
          <w:shd w:val="clear" w:color="auto" w:fill="FFFFFF"/>
        </w:rPr>
        <w:t xml:space="preserve"> </w:t>
      </w:r>
      <w:r w:rsidRPr="00E23282">
        <w:rPr>
          <w:rFonts w:ascii="Arial" w:hAnsi="Arial" w:cs="Arial"/>
          <w:i/>
          <w:color w:val="4472C4" w:themeColor="accent1"/>
          <w:sz w:val="18"/>
          <w:szCs w:val="18"/>
          <w:shd w:val="clear" w:color="auto" w:fill="FFFFFF"/>
        </w:rPr>
        <w:t>et al</w:t>
      </w:r>
      <w:r w:rsidRPr="00E23282">
        <w:rPr>
          <w:rFonts w:ascii="Arial" w:hAnsi="Arial" w:cs="Arial"/>
          <w:color w:val="4472C4" w:themeColor="accent1"/>
          <w:sz w:val="18"/>
          <w:szCs w:val="18"/>
          <w:shd w:val="clear" w:color="auto" w:fill="FFFFFF"/>
        </w:rPr>
        <w:t>.</w:t>
      </w:r>
      <w:r w:rsidR="004F7CB5">
        <w:rPr>
          <w:rFonts w:ascii="Arial" w:hAnsi="Arial" w:cs="Arial"/>
          <w:color w:val="4472C4" w:themeColor="accent1"/>
          <w:sz w:val="18"/>
          <w:szCs w:val="18"/>
          <w:shd w:val="clear" w:color="auto" w:fill="FFFFFF"/>
        </w:rPr>
        <w:t>[29]</w:t>
      </w:r>
      <w:r w:rsidRPr="00B642F8">
        <w:rPr>
          <w:rFonts w:ascii="Arial" w:hAnsi="Arial" w:cs="Arial"/>
          <w:color w:val="222222"/>
          <w:sz w:val="18"/>
          <w:szCs w:val="18"/>
          <w:shd w:val="clear" w:color="auto" w:fill="FFFFFF"/>
        </w:rPr>
        <w:t xml:space="preserve"> and </w:t>
      </w:r>
      <w:proofErr w:type="spellStart"/>
      <w:r w:rsidRPr="00E23282">
        <w:rPr>
          <w:rFonts w:ascii="Arial" w:hAnsi="Arial" w:cs="Arial"/>
          <w:color w:val="4472C4" w:themeColor="accent1"/>
          <w:sz w:val="18"/>
          <w:szCs w:val="18"/>
          <w:shd w:val="clear" w:color="auto" w:fill="FFFFFF"/>
        </w:rPr>
        <w:t>Krook</w:t>
      </w:r>
      <w:proofErr w:type="spellEnd"/>
      <w:r w:rsidRPr="00E23282">
        <w:rPr>
          <w:rFonts w:ascii="Arial" w:hAnsi="Arial" w:cs="Arial"/>
          <w:color w:val="4472C4" w:themeColor="accent1"/>
          <w:sz w:val="18"/>
          <w:szCs w:val="18"/>
          <w:shd w:val="clear" w:color="auto" w:fill="FFFFFF"/>
        </w:rPr>
        <w:t xml:space="preserve"> </w:t>
      </w:r>
      <w:r w:rsidRPr="00E23282">
        <w:rPr>
          <w:rFonts w:ascii="Arial" w:hAnsi="Arial" w:cs="Arial"/>
          <w:i/>
          <w:color w:val="4472C4" w:themeColor="accent1"/>
          <w:sz w:val="18"/>
          <w:szCs w:val="18"/>
          <w:shd w:val="clear" w:color="auto" w:fill="FFFFFF"/>
        </w:rPr>
        <w:t>et al</w:t>
      </w:r>
      <w:r w:rsidR="001A5DB6">
        <w:rPr>
          <w:rFonts w:ascii="Arial" w:hAnsi="Arial" w:cs="Arial"/>
          <w:color w:val="4472C4" w:themeColor="accent1"/>
          <w:sz w:val="18"/>
          <w:szCs w:val="18"/>
          <w:shd w:val="clear" w:color="auto" w:fill="FFFFFF"/>
        </w:rPr>
        <w:t>. [34]</w:t>
      </w:r>
      <w:r w:rsidRPr="00E23282">
        <w:rPr>
          <w:rFonts w:ascii="Arial" w:hAnsi="Arial" w:cs="Arial"/>
          <w:color w:val="4472C4" w:themeColor="accent1"/>
          <w:sz w:val="18"/>
          <w:szCs w:val="18"/>
          <w:shd w:val="clear" w:color="auto" w:fill="FFFFFF"/>
        </w:rPr>
        <w:t xml:space="preserve">. </w:t>
      </w:r>
      <w:r w:rsidRPr="00B642F8">
        <w:rPr>
          <w:rFonts w:ascii="Arial" w:hAnsi="Arial" w:cs="Arial"/>
          <w:sz w:val="18"/>
          <w:szCs w:val="18"/>
        </w:rPr>
        <w:t xml:space="preserve">In addition to this, waste scavenging enables the recovery of reusable or recyclable materials from waste streams, which reduces the need for the extraction of new resources. This is particularly important given the negative impact that new resource extraction can have on the environment, including pollution. Studies by </w:t>
      </w:r>
      <w:proofErr w:type="spellStart"/>
      <w:r w:rsidRPr="00E23282">
        <w:rPr>
          <w:rFonts w:ascii="Arial" w:hAnsi="Arial" w:cs="Arial"/>
          <w:color w:val="4472C4" w:themeColor="accent1"/>
          <w:sz w:val="18"/>
          <w:szCs w:val="18"/>
          <w:shd w:val="clear" w:color="auto" w:fill="FFFFFF"/>
        </w:rPr>
        <w:t>Papadaki</w:t>
      </w:r>
      <w:proofErr w:type="spellEnd"/>
      <w:r w:rsidRPr="00E23282">
        <w:rPr>
          <w:rFonts w:ascii="Arial" w:hAnsi="Arial" w:cs="Arial"/>
          <w:color w:val="4472C4" w:themeColor="accent1"/>
          <w:sz w:val="18"/>
          <w:szCs w:val="18"/>
        </w:rPr>
        <w:t xml:space="preserve"> </w:t>
      </w:r>
      <w:r w:rsidRPr="00E23282">
        <w:rPr>
          <w:rFonts w:ascii="Arial" w:hAnsi="Arial" w:cs="Arial"/>
          <w:i/>
          <w:color w:val="4472C4" w:themeColor="accent1"/>
          <w:sz w:val="18"/>
          <w:szCs w:val="18"/>
        </w:rPr>
        <w:t>et al</w:t>
      </w:r>
      <w:r w:rsidRPr="00E23282">
        <w:rPr>
          <w:rFonts w:ascii="Arial" w:hAnsi="Arial" w:cs="Arial"/>
          <w:color w:val="4472C4" w:themeColor="accent1"/>
          <w:sz w:val="18"/>
          <w:szCs w:val="18"/>
        </w:rPr>
        <w:t>,</w:t>
      </w:r>
      <w:r w:rsidR="003E0F55">
        <w:rPr>
          <w:rFonts w:ascii="Arial" w:hAnsi="Arial" w:cs="Arial"/>
          <w:color w:val="4472C4" w:themeColor="accent1"/>
          <w:sz w:val="18"/>
          <w:szCs w:val="18"/>
        </w:rPr>
        <w:t xml:space="preserve"> </w:t>
      </w:r>
      <w:r w:rsidR="00896909">
        <w:rPr>
          <w:rFonts w:ascii="Arial" w:hAnsi="Arial" w:cs="Arial"/>
          <w:color w:val="4472C4" w:themeColor="accent1"/>
          <w:sz w:val="18"/>
          <w:szCs w:val="18"/>
        </w:rPr>
        <w:t>[27]</w:t>
      </w:r>
      <w:r w:rsidRPr="00E23282">
        <w:rPr>
          <w:rFonts w:ascii="Arial" w:hAnsi="Arial" w:cs="Arial"/>
          <w:color w:val="4472C4" w:themeColor="accent1"/>
          <w:sz w:val="18"/>
          <w:szCs w:val="18"/>
        </w:rPr>
        <w:t xml:space="preserve"> and </w:t>
      </w:r>
      <w:proofErr w:type="spellStart"/>
      <w:r w:rsidRPr="00E23282">
        <w:rPr>
          <w:rFonts w:ascii="Arial" w:hAnsi="Arial" w:cs="Arial"/>
          <w:color w:val="4472C4" w:themeColor="accent1"/>
          <w:sz w:val="18"/>
          <w:szCs w:val="18"/>
          <w:shd w:val="clear" w:color="auto" w:fill="FFFFFF"/>
        </w:rPr>
        <w:t>Krook</w:t>
      </w:r>
      <w:proofErr w:type="spellEnd"/>
      <w:r w:rsidRPr="00E23282">
        <w:rPr>
          <w:rFonts w:ascii="Arial" w:hAnsi="Arial" w:cs="Arial"/>
          <w:color w:val="4472C4" w:themeColor="accent1"/>
          <w:sz w:val="18"/>
          <w:szCs w:val="18"/>
          <w:shd w:val="clear" w:color="auto" w:fill="FFFFFF"/>
        </w:rPr>
        <w:t xml:space="preserve"> </w:t>
      </w:r>
      <w:r w:rsidRPr="00E23282">
        <w:rPr>
          <w:rFonts w:ascii="Arial" w:hAnsi="Arial" w:cs="Arial"/>
          <w:i/>
          <w:color w:val="4472C4" w:themeColor="accent1"/>
          <w:sz w:val="18"/>
          <w:szCs w:val="18"/>
          <w:shd w:val="clear" w:color="auto" w:fill="FFFFFF"/>
        </w:rPr>
        <w:t>et al</w:t>
      </w:r>
      <w:r w:rsidR="001A5DB6">
        <w:rPr>
          <w:rFonts w:ascii="Arial" w:hAnsi="Arial" w:cs="Arial"/>
          <w:color w:val="4472C4" w:themeColor="accent1"/>
          <w:sz w:val="18"/>
          <w:szCs w:val="18"/>
          <w:shd w:val="clear" w:color="auto" w:fill="FFFFFF"/>
        </w:rPr>
        <w:t>. [34</w:t>
      </w:r>
      <w:proofErr w:type="gramStart"/>
      <w:r w:rsidR="001A5DB6">
        <w:rPr>
          <w:rFonts w:ascii="Arial" w:hAnsi="Arial" w:cs="Arial"/>
          <w:color w:val="4472C4" w:themeColor="accent1"/>
          <w:sz w:val="18"/>
          <w:szCs w:val="18"/>
          <w:shd w:val="clear" w:color="auto" w:fill="FFFFFF"/>
        </w:rPr>
        <w:t>]</w:t>
      </w:r>
      <w:r w:rsidRPr="00E23282">
        <w:rPr>
          <w:rFonts w:ascii="Arial" w:hAnsi="Arial" w:cs="Arial"/>
          <w:color w:val="4472C4" w:themeColor="accent1"/>
          <w:sz w:val="18"/>
          <w:szCs w:val="18"/>
        </w:rPr>
        <w:t xml:space="preserve"> </w:t>
      </w:r>
      <w:r w:rsidRPr="00B642F8">
        <w:rPr>
          <w:rFonts w:ascii="Arial" w:hAnsi="Arial" w:cs="Arial"/>
          <w:sz w:val="18"/>
          <w:szCs w:val="18"/>
        </w:rPr>
        <w:t xml:space="preserve"> highlighted</w:t>
      </w:r>
      <w:proofErr w:type="gramEnd"/>
      <w:r w:rsidRPr="00B642F8">
        <w:rPr>
          <w:rFonts w:ascii="Arial" w:hAnsi="Arial" w:cs="Arial"/>
          <w:sz w:val="18"/>
          <w:szCs w:val="18"/>
        </w:rPr>
        <w:t xml:space="preserve"> the significance of waste pickers in this regard. Waste pickers also play a crucial role in reducing methane emissions by diverting organic waste from landfills. Organic waste is a significant source of this potent greenhouse gas, and waste scavenging helps to reduce this emission by keeping organic waste out of landfills. Furthermore, recovered materials such as recycled paper can help to reduce the demand for virgin wood, thereby promoting sustainable forest management and protecting forests. Finally, waste pickers who promote reuse and repurposing activities can significantly reduce the environmental impact of new product creation and resource extraction. This is highlighted by a study by </w:t>
      </w:r>
      <w:proofErr w:type="spellStart"/>
      <w:r w:rsidRPr="00E23282">
        <w:rPr>
          <w:rFonts w:ascii="Arial" w:hAnsi="Arial" w:cs="Arial"/>
          <w:color w:val="4472C4" w:themeColor="accent1"/>
          <w:sz w:val="18"/>
          <w:szCs w:val="18"/>
          <w:shd w:val="clear" w:color="auto" w:fill="FFFFFF"/>
        </w:rPr>
        <w:t>Papadaki</w:t>
      </w:r>
      <w:proofErr w:type="spellEnd"/>
      <w:r w:rsidRPr="00E23282">
        <w:rPr>
          <w:rFonts w:ascii="Arial" w:hAnsi="Arial" w:cs="Arial"/>
          <w:color w:val="4472C4" w:themeColor="accent1"/>
          <w:sz w:val="18"/>
          <w:szCs w:val="18"/>
        </w:rPr>
        <w:t xml:space="preserve"> </w:t>
      </w:r>
      <w:r w:rsidRPr="00E23282">
        <w:rPr>
          <w:rFonts w:ascii="Arial" w:hAnsi="Arial" w:cs="Arial"/>
          <w:i/>
          <w:color w:val="4472C4" w:themeColor="accent1"/>
          <w:sz w:val="18"/>
          <w:szCs w:val="18"/>
        </w:rPr>
        <w:t>et al</w:t>
      </w:r>
      <w:r w:rsidR="00BB2D7B">
        <w:rPr>
          <w:rFonts w:ascii="Arial" w:hAnsi="Arial" w:cs="Arial"/>
          <w:color w:val="4472C4" w:themeColor="accent1"/>
          <w:sz w:val="18"/>
          <w:szCs w:val="18"/>
        </w:rPr>
        <w:t xml:space="preserve"> </w:t>
      </w:r>
      <w:r w:rsidR="00896909">
        <w:rPr>
          <w:rFonts w:ascii="Arial" w:hAnsi="Arial" w:cs="Arial"/>
          <w:color w:val="4472C4" w:themeColor="accent1"/>
          <w:sz w:val="18"/>
          <w:szCs w:val="18"/>
        </w:rPr>
        <w:t xml:space="preserve">[27] </w:t>
      </w:r>
      <w:r w:rsidRPr="00B642F8">
        <w:rPr>
          <w:rFonts w:ascii="Arial" w:hAnsi="Arial" w:cs="Arial"/>
          <w:sz w:val="18"/>
          <w:szCs w:val="18"/>
        </w:rPr>
        <w:t>who underscore the importance of waste scavenging in promoting sustainable resource management. Overall, the practice of waste scavenging is indeed a crucial component in reducing environmental impact and promoting sustainable resource management.</w:t>
      </w:r>
    </w:p>
    <w:p w14:paraId="3FB6C8E9" w14:textId="77777777" w:rsidR="0080706F" w:rsidRDefault="0080706F" w:rsidP="006C0CC6">
      <w:pPr>
        <w:pStyle w:val="Els-NoIndent"/>
        <w:spacing w:before="120" w:after="120" w:line="276" w:lineRule="auto"/>
        <w:rPr>
          <w:rFonts w:ascii="Arial" w:eastAsia="Times New Roman" w:hAnsi="Arial" w:cs="Arial"/>
          <w:color w:val="000000" w:themeColor="text1"/>
          <w:sz w:val="18"/>
          <w:szCs w:val="18"/>
          <w:lang w:eastAsia="tr-TR"/>
        </w:rPr>
      </w:pPr>
    </w:p>
    <w:p w14:paraId="420A6ABD" w14:textId="7C79F6F1" w:rsidR="0080706F" w:rsidRPr="0080706F" w:rsidRDefault="0080706F" w:rsidP="0080706F">
      <w:pPr>
        <w:rPr>
          <w:rFonts w:ascii="Arial" w:hAnsi="Arial" w:cs="Arial"/>
          <w:b/>
          <w:bCs/>
          <w:i/>
          <w:sz w:val="24"/>
          <w:szCs w:val="24"/>
        </w:rPr>
      </w:pPr>
      <w:r w:rsidRPr="0080706F">
        <w:rPr>
          <w:rFonts w:ascii="Arial" w:hAnsi="Arial" w:cs="Arial"/>
          <w:b/>
          <w:i/>
          <w:sz w:val="24"/>
          <w:szCs w:val="24"/>
        </w:rPr>
        <w:t>2.3.</w:t>
      </w:r>
      <w:r w:rsidRPr="0080706F">
        <w:rPr>
          <w:rFonts w:ascii="Arial" w:hAnsi="Arial" w:cs="Arial"/>
          <w:i/>
        </w:rPr>
        <w:t xml:space="preserve"> </w:t>
      </w:r>
      <w:r w:rsidRPr="0080706F">
        <w:rPr>
          <w:rFonts w:ascii="Arial" w:hAnsi="Arial" w:cs="Arial"/>
          <w:b/>
          <w:bCs/>
          <w:i/>
          <w:sz w:val="24"/>
          <w:szCs w:val="24"/>
        </w:rPr>
        <w:t>The role of waste scavenging in promoting informal recycling practices within a circular economy framework</w:t>
      </w:r>
    </w:p>
    <w:p w14:paraId="624667D6" w14:textId="7EE1FC34" w:rsidR="0080706F" w:rsidRDefault="00AC2891" w:rsidP="00AC2891">
      <w:pPr>
        <w:pStyle w:val="Els-NoIndent"/>
        <w:spacing w:before="120" w:after="120" w:line="240" w:lineRule="auto"/>
        <w:rPr>
          <w:rFonts w:ascii="Arial" w:eastAsia="Times New Roman" w:hAnsi="Arial" w:cs="Arial"/>
          <w:sz w:val="18"/>
          <w:szCs w:val="18"/>
        </w:rPr>
      </w:pPr>
      <w:r w:rsidRPr="00AC2891">
        <w:rPr>
          <w:rFonts w:ascii="Arial" w:eastAsia="Times New Roman" w:hAnsi="Arial" w:cs="Arial"/>
          <w:sz w:val="18"/>
          <w:szCs w:val="18"/>
        </w:rPr>
        <w:t xml:space="preserve">Waste scavenging is a key component of the circular economy, often overlooked in waste management strategies. </w:t>
      </w:r>
      <w:r w:rsidRPr="007D4B78">
        <w:rPr>
          <w:rFonts w:ascii="Arial" w:eastAsia="Times New Roman" w:hAnsi="Arial" w:cs="Arial"/>
          <w:sz w:val="18"/>
          <w:szCs w:val="18"/>
        </w:rPr>
        <w:t xml:space="preserve">Waste pickers play a crucial role in directing recyclable, reusable, or sellable items away from landfills, promoting environmental sustainability </w:t>
      </w:r>
      <w:r w:rsidR="00723495">
        <w:rPr>
          <w:rFonts w:ascii="Arial" w:eastAsia="Times New Roman" w:hAnsi="Arial" w:cs="Arial"/>
          <w:sz w:val="18"/>
          <w:szCs w:val="18"/>
        </w:rPr>
        <w:t>[35, 36</w:t>
      </w:r>
      <w:r w:rsidR="007F0BB1">
        <w:rPr>
          <w:rFonts w:ascii="Arial" w:eastAsia="Times New Roman" w:hAnsi="Arial" w:cs="Arial"/>
          <w:sz w:val="18"/>
          <w:szCs w:val="18"/>
        </w:rPr>
        <w:t xml:space="preserve">, </w:t>
      </w:r>
      <w:proofErr w:type="gramStart"/>
      <w:r w:rsidR="007F0BB1">
        <w:rPr>
          <w:rFonts w:ascii="Arial" w:eastAsia="Times New Roman" w:hAnsi="Arial" w:cs="Arial"/>
          <w:sz w:val="18"/>
          <w:szCs w:val="18"/>
        </w:rPr>
        <w:t>37</w:t>
      </w:r>
      <w:proofErr w:type="gramEnd"/>
      <w:r w:rsidR="007F0BB1">
        <w:rPr>
          <w:rFonts w:ascii="Arial" w:eastAsia="Times New Roman" w:hAnsi="Arial" w:cs="Arial"/>
          <w:sz w:val="18"/>
          <w:szCs w:val="18"/>
        </w:rPr>
        <w:t xml:space="preserve">]. </w:t>
      </w:r>
      <w:r w:rsidRPr="007D4B78">
        <w:rPr>
          <w:rFonts w:ascii="Arial" w:eastAsia="Times New Roman" w:hAnsi="Arial" w:cs="Arial"/>
          <w:sz w:val="18"/>
          <w:szCs w:val="18"/>
        </w:rPr>
        <w:t xml:space="preserve">Waste scavenging serves as an economic lifeline </w:t>
      </w:r>
      <w:r w:rsidRPr="007D4B78">
        <w:rPr>
          <w:rFonts w:ascii="Arial" w:eastAsia="Times New Roman" w:hAnsi="Arial" w:cs="Arial"/>
          <w:sz w:val="18"/>
          <w:szCs w:val="18"/>
        </w:rPr>
        <w:lastRenderedPageBreak/>
        <w:t>for marginalized communities, offering avenues for income gener</w:t>
      </w:r>
      <w:r w:rsidR="00220100">
        <w:rPr>
          <w:rFonts w:ascii="Arial" w:eastAsia="Times New Roman" w:hAnsi="Arial" w:cs="Arial"/>
          <w:sz w:val="18"/>
          <w:szCs w:val="18"/>
        </w:rPr>
        <w:t>ation and economic empowerment [13</w:t>
      </w:r>
      <w:proofErr w:type="gramStart"/>
      <w:r w:rsidR="00220100">
        <w:rPr>
          <w:rFonts w:ascii="Arial" w:eastAsia="Times New Roman" w:hAnsi="Arial" w:cs="Arial"/>
          <w:sz w:val="18"/>
          <w:szCs w:val="18"/>
        </w:rPr>
        <w:t>]</w:t>
      </w:r>
      <w:r w:rsidR="00C11726">
        <w:rPr>
          <w:rFonts w:ascii="Arial" w:hAnsi="Arial" w:cs="Arial"/>
          <w:sz w:val="18"/>
          <w:szCs w:val="18"/>
          <w:shd w:val="clear" w:color="auto" w:fill="FFFFFF"/>
        </w:rPr>
        <w:t>[</w:t>
      </w:r>
      <w:proofErr w:type="gramEnd"/>
      <w:r w:rsidR="00C11726">
        <w:rPr>
          <w:rFonts w:ascii="Arial" w:hAnsi="Arial" w:cs="Arial"/>
          <w:sz w:val="18"/>
          <w:szCs w:val="18"/>
          <w:shd w:val="clear" w:color="auto" w:fill="FFFFFF"/>
        </w:rPr>
        <w:t>28]</w:t>
      </w:r>
      <w:r w:rsidRPr="007D4B78">
        <w:rPr>
          <w:rFonts w:ascii="Arial" w:eastAsia="Times New Roman" w:hAnsi="Arial" w:cs="Arial"/>
          <w:sz w:val="18"/>
          <w:szCs w:val="18"/>
        </w:rPr>
        <w:t xml:space="preserve">. </w:t>
      </w:r>
      <w:r w:rsidRPr="00AC2891">
        <w:rPr>
          <w:rFonts w:ascii="Arial" w:eastAsia="Times New Roman" w:hAnsi="Arial" w:cs="Arial"/>
          <w:sz w:val="18"/>
          <w:szCs w:val="18"/>
        </w:rPr>
        <w:t xml:space="preserve">Informal recycling networks help by collecting materials that are often missed by formal systems, leading to higher recycling rates. In essence, waste scavenging aligns perfectly with circular economy principles by promoting resource recovery, minimizing waste, and extending the lifespan of materials </w:t>
      </w:r>
      <w:r w:rsidR="00B65A94">
        <w:rPr>
          <w:rFonts w:ascii="Arial" w:eastAsia="Times New Roman" w:hAnsi="Arial" w:cs="Arial"/>
          <w:sz w:val="18"/>
          <w:szCs w:val="18"/>
        </w:rPr>
        <w:t>[12]</w:t>
      </w:r>
      <w:r w:rsidRPr="00AC2891">
        <w:rPr>
          <w:rFonts w:ascii="Arial" w:eastAsia="Times New Roman" w:hAnsi="Arial" w:cs="Arial"/>
          <w:sz w:val="18"/>
          <w:szCs w:val="18"/>
        </w:rPr>
        <w:t>. By harnessing the expertise and dedication of waste pickers, societies can optimize waste collection systems and achieve notable advancements in resource recovery, recycling efficiency, and overall waste management cost reduction</w:t>
      </w:r>
      <w:r w:rsidR="007F0BB1">
        <w:rPr>
          <w:rFonts w:ascii="Arial" w:eastAsia="Times New Roman" w:hAnsi="Arial" w:cs="Arial"/>
          <w:sz w:val="18"/>
          <w:szCs w:val="18"/>
        </w:rPr>
        <w:t xml:space="preserve"> [38, 39]</w:t>
      </w:r>
      <w:r w:rsidRPr="00AC2891">
        <w:rPr>
          <w:rFonts w:ascii="Arial" w:eastAsia="Times New Roman" w:hAnsi="Arial" w:cs="Arial"/>
          <w:sz w:val="18"/>
          <w:szCs w:val="18"/>
        </w:rPr>
        <w:t xml:space="preserve"> Akin to the skilled artisans of waste management, waste pickers exhibit an unparalleled ability to identify and salvage valuable recyclables, thereby augmenting recycling rates and mitigating the environmental burden of waste disposal (</w:t>
      </w:r>
      <w:r w:rsidR="004B2EDE">
        <w:rPr>
          <w:rFonts w:ascii="Arial" w:hAnsi="Arial" w:cs="Arial"/>
          <w:color w:val="222222"/>
          <w:sz w:val="18"/>
          <w:szCs w:val="18"/>
          <w:shd w:val="clear" w:color="auto" w:fill="FFFFFF"/>
        </w:rPr>
        <w:t>[22</w:t>
      </w:r>
      <w:proofErr w:type="gramStart"/>
      <w:r w:rsidR="004B2EDE">
        <w:rPr>
          <w:rFonts w:ascii="Arial" w:hAnsi="Arial" w:cs="Arial"/>
          <w:color w:val="222222"/>
          <w:sz w:val="18"/>
          <w:szCs w:val="18"/>
          <w:shd w:val="clear" w:color="auto" w:fill="FFFFFF"/>
        </w:rPr>
        <w:t>]</w:t>
      </w:r>
      <w:r w:rsidR="007F0BB1">
        <w:rPr>
          <w:rFonts w:ascii="Arial" w:hAnsi="Arial" w:cs="Arial"/>
          <w:color w:val="222222"/>
          <w:sz w:val="18"/>
          <w:szCs w:val="18"/>
          <w:shd w:val="clear" w:color="auto" w:fill="FFFFFF"/>
        </w:rPr>
        <w:t>[</w:t>
      </w:r>
      <w:proofErr w:type="gramEnd"/>
      <w:r w:rsidR="007F0BB1">
        <w:rPr>
          <w:rFonts w:ascii="Arial" w:hAnsi="Arial" w:cs="Arial"/>
          <w:color w:val="222222"/>
          <w:sz w:val="18"/>
          <w:szCs w:val="18"/>
          <w:shd w:val="clear" w:color="auto" w:fill="FFFFFF"/>
        </w:rPr>
        <w:t>40]</w:t>
      </w:r>
      <w:r w:rsidR="004D14DF">
        <w:rPr>
          <w:rFonts w:ascii="Arial" w:hAnsi="Arial" w:cs="Arial"/>
          <w:color w:val="222222"/>
          <w:sz w:val="18"/>
          <w:szCs w:val="18"/>
          <w:shd w:val="clear" w:color="auto" w:fill="FFFFFF"/>
        </w:rPr>
        <w:t>[30]</w:t>
      </w:r>
      <w:r w:rsidRPr="00AC2891">
        <w:rPr>
          <w:rFonts w:ascii="Arial" w:hAnsi="Arial" w:cs="Arial"/>
          <w:color w:val="222222"/>
          <w:sz w:val="18"/>
          <w:szCs w:val="18"/>
          <w:shd w:val="clear" w:color="auto" w:fill="FFFFFF"/>
        </w:rPr>
        <w:t>.</w:t>
      </w:r>
      <w:r w:rsidRPr="00AC2891">
        <w:rPr>
          <w:rFonts w:ascii="Arial" w:eastAsia="Times New Roman" w:hAnsi="Arial" w:cs="Arial"/>
          <w:sz w:val="18"/>
          <w:szCs w:val="18"/>
        </w:rPr>
        <w:t xml:space="preserve"> Their contributions extend beyond mere economic gains, as evidenced by the pivotal role they play in curbing plastic pollution and fostering cleaner oceans</w:t>
      </w:r>
      <w:r w:rsidR="00B92E8C">
        <w:rPr>
          <w:rFonts w:ascii="Arial" w:eastAsia="Times New Roman" w:hAnsi="Arial" w:cs="Arial"/>
          <w:sz w:val="18"/>
          <w:szCs w:val="18"/>
        </w:rPr>
        <w:t xml:space="preserve"> [41, 42]</w:t>
      </w:r>
      <w:r w:rsidRPr="00AC2891">
        <w:rPr>
          <w:rFonts w:ascii="Arial" w:hAnsi="Arial" w:cs="Arial"/>
          <w:color w:val="222222"/>
          <w:sz w:val="18"/>
          <w:szCs w:val="18"/>
          <w:shd w:val="clear" w:color="auto" w:fill="FFFFFF"/>
        </w:rPr>
        <w:t xml:space="preserve">. </w:t>
      </w:r>
      <w:r w:rsidRPr="00AC2891">
        <w:rPr>
          <w:rFonts w:ascii="Arial" w:eastAsia="Times New Roman" w:hAnsi="Arial" w:cs="Arial"/>
          <w:sz w:val="18"/>
          <w:szCs w:val="18"/>
        </w:rPr>
        <w:t xml:space="preserve">Through their efforts, waste pickers exemplify the essence of waste minimization and resource recovery, embodying the principles of the circular economy </w:t>
      </w:r>
      <w:r w:rsidR="00A7278D">
        <w:rPr>
          <w:rFonts w:ascii="Arial" w:eastAsia="Times New Roman" w:hAnsi="Arial" w:cs="Arial"/>
          <w:sz w:val="18"/>
          <w:szCs w:val="18"/>
        </w:rPr>
        <w:t xml:space="preserve">[43, 44]. </w:t>
      </w:r>
      <w:r w:rsidRPr="00AC2891">
        <w:rPr>
          <w:rFonts w:ascii="Arial" w:eastAsia="Times New Roman" w:hAnsi="Arial" w:cs="Arial"/>
          <w:sz w:val="18"/>
          <w:szCs w:val="18"/>
        </w:rPr>
        <w:t>Waste scavenging epitomizes the symbiotic relationship between environmental preservation and socio-economic development. Recognizing and enhancing the role of waste pickers in waste management systems can propel societies towards a more circular and sustainable future, promoting waste reduction, resource optimization, and community well-being.</w:t>
      </w:r>
    </w:p>
    <w:p w14:paraId="66D7AE0A" w14:textId="77777777" w:rsidR="00C74366" w:rsidRDefault="00C74366" w:rsidP="00AC2891">
      <w:pPr>
        <w:pStyle w:val="Els-NoIndent"/>
        <w:spacing w:before="120" w:after="120" w:line="240" w:lineRule="auto"/>
        <w:rPr>
          <w:rFonts w:ascii="Arial" w:eastAsia="Times New Roman" w:hAnsi="Arial" w:cs="Arial"/>
          <w:sz w:val="18"/>
          <w:szCs w:val="18"/>
        </w:rPr>
      </w:pPr>
    </w:p>
    <w:p w14:paraId="65368D09" w14:textId="323AD281" w:rsidR="00C74366" w:rsidRDefault="00C74366" w:rsidP="00F76148">
      <w:pPr>
        <w:pStyle w:val="Heading4"/>
        <w:spacing w:after="240"/>
        <w:rPr>
          <w:rFonts w:ascii="Arial" w:hAnsi="Arial" w:cs="Arial"/>
          <w:b/>
          <w:i w:val="0"/>
          <w:color w:val="auto"/>
          <w:sz w:val="28"/>
          <w:szCs w:val="28"/>
        </w:rPr>
      </w:pPr>
      <w:r>
        <w:rPr>
          <w:rFonts w:ascii="Arial" w:hAnsi="Arial" w:cs="Arial"/>
          <w:b/>
          <w:i w:val="0"/>
          <w:color w:val="auto"/>
          <w:sz w:val="28"/>
          <w:szCs w:val="28"/>
        </w:rPr>
        <w:t>3</w:t>
      </w:r>
      <w:r w:rsidRPr="00C24B85">
        <w:rPr>
          <w:rFonts w:ascii="Arial" w:hAnsi="Arial" w:cs="Arial"/>
          <w:b/>
          <w:i w:val="0"/>
          <w:color w:val="auto"/>
          <w:sz w:val="28"/>
          <w:szCs w:val="28"/>
        </w:rPr>
        <w:t xml:space="preserve">. </w:t>
      </w:r>
      <w:r w:rsidRPr="00C74366">
        <w:rPr>
          <w:rFonts w:ascii="Arial" w:hAnsi="Arial" w:cs="Arial"/>
          <w:b/>
          <w:bCs/>
          <w:i w:val="0"/>
          <w:color w:val="auto"/>
          <w:sz w:val="28"/>
          <w:szCs w:val="28"/>
        </w:rPr>
        <w:t>Challenges faced by waste pickers</w:t>
      </w:r>
    </w:p>
    <w:p w14:paraId="7AA1D4A3" w14:textId="77777777" w:rsidR="00F76148" w:rsidRPr="00F76148" w:rsidRDefault="00F76148" w:rsidP="00F76148">
      <w:pPr>
        <w:spacing w:before="40" w:after="240" w:line="240" w:lineRule="auto"/>
        <w:jc w:val="both"/>
        <w:rPr>
          <w:rFonts w:ascii="Arial" w:hAnsi="Arial" w:cs="Arial"/>
          <w:sz w:val="18"/>
          <w:szCs w:val="18"/>
        </w:rPr>
      </w:pPr>
      <w:r w:rsidRPr="00F76148">
        <w:rPr>
          <w:rFonts w:ascii="Arial" w:hAnsi="Arial" w:cs="Arial"/>
          <w:sz w:val="18"/>
          <w:szCs w:val="18"/>
        </w:rPr>
        <w:t>Waste pickers are critical players in managing waste in many communities worldwide. They work in the informal sector, where they help reduce environmental degradation, promote resource recovery, and support their families. Despite their valuable contributions, waste pickers face several challenges that prevent them from working safely, efficiently, and with respect. For example, they work in hazardous conditions and struggle with social marginalization and inadequate access to resources. To create a fair and sustainable waste management environment, we need to understand these challenges and find ways to address them. It is crucial to discuss the diverse challenges faced by waste pickers and potential solutions to improve their working conditions, protect their well-being, and advance their contributions to environmental and social sustainability.</w:t>
      </w:r>
    </w:p>
    <w:p w14:paraId="5899F145" w14:textId="62687DDD" w:rsidR="00DD01FF" w:rsidRPr="00DD01FF" w:rsidRDefault="00DD01FF" w:rsidP="00DD01FF">
      <w:pPr>
        <w:rPr>
          <w:rFonts w:ascii="Arial" w:hAnsi="Arial" w:cs="Arial"/>
          <w:b/>
          <w:bCs/>
          <w:i/>
          <w:sz w:val="24"/>
          <w:szCs w:val="24"/>
        </w:rPr>
      </w:pPr>
      <w:r w:rsidRPr="00DD01FF">
        <w:rPr>
          <w:rFonts w:ascii="Arial" w:hAnsi="Arial" w:cs="Arial"/>
          <w:b/>
          <w:i/>
          <w:sz w:val="24"/>
          <w:szCs w:val="24"/>
        </w:rPr>
        <w:t>3.1.</w:t>
      </w:r>
      <w:r w:rsidRPr="00DD01FF">
        <w:rPr>
          <w:rFonts w:ascii="Arial" w:hAnsi="Arial" w:cs="Arial"/>
          <w:i/>
        </w:rPr>
        <w:t xml:space="preserve"> </w:t>
      </w:r>
      <w:r>
        <w:rPr>
          <w:rFonts w:ascii="Arial" w:hAnsi="Arial" w:cs="Arial"/>
          <w:b/>
          <w:bCs/>
          <w:i/>
          <w:sz w:val="24"/>
          <w:szCs w:val="24"/>
        </w:rPr>
        <w:t>Hazardous working c</w:t>
      </w:r>
      <w:r w:rsidRPr="00DD01FF">
        <w:rPr>
          <w:rFonts w:ascii="Arial" w:hAnsi="Arial" w:cs="Arial"/>
          <w:b/>
          <w:bCs/>
          <w:i/>
          <w:sz w:val="24"/>
          <w:szCs w:val="24"/>
        </w:rPr>
        <w:t>onditions</w:t>
      </w:r>
    </w:p>
    <w:p w14:paraId="13212C01" w14:textId="53BBCD5E" w:rsidR="00F76148" w:rsidRPr="005625F0" w:rsidRDefault="00DD01FF" w:rsidP="005625F0">
      <w:pPr>
        <w:spacing w:line="240" w:lineRule="auto"/>
        <w:jc w:val="both"/>
        <w:rPr>
          <w:rFonts w:ascii="Arial" w:hAnsi="Arial" w:cs="Arial"/>
          <w:sz w:val="18"/>
          <w:szCs w:val="18"/>
        </w:rPr>
      </w:pPr>
      <w:r w:rsidRPr="00DD01FF">
        <w:rPr>
          <w:rFonts w:ascii="Arial" w:hAnsi="Arial" w:cs="Arial"/>
          <w:sz w:val="18"/>
          <w:szCs w:val="18"/>
        </w:rPr>
        <w:t xml:space="preserve">Waste pickers who work informally are exposed to various health and safety hazards that arise due to the nature of their work. These include exposure to harmful substances such as toxins, pollutants, and pathogens found in waste materials, which can cause respiratory issues, skin ailments, musculoskeletal disorders, and even cancer </w:t>
      </w:r>
      <w:r w:rsidR="0010127A">
        <w:rPr>
          <w:rFonts w:ascii="Arial" w:hAnsi="Arial" w:cs="Arial"/>
          <w:sz w:val="18"/>
          <w:szCs w:val="18"/>
        </w:rPr>
        <w:t>[45]</w:t>
      </w:r>
      <w:r w:rsidR="00D37B05">
        <w:rPr>
          <w:rFonts w:ascii="Arial" w:hAnsi="Arial" w:cs="Arial"/>
          <w:sz w:val="18"/>
          <w:szCs w:val="18"/>
        </w:rPr>
        <w:t>.</w:t>
      </w:r>
      <w:r w:rsidR="0010127A">
        <w:rPr>
          <w:rFonts w:ascii="Arial" w:hAnsi="Arial" w:cs="Arial"/>
          <w:sz w:val="18"/>
          <w:szCs w:val="18"/>
        </w:rPr>
        <w:t xml:space="preserve"> </w:t>
      </w:r>
      <w:r w:rsidRPr="00DD01FF">
        <w:rPr>
          <w:rFonts w:ascii="Arial" w:hAnsi="Arial" w:cs="Arial"/>
          <w:sz w:val="18"/>
          <w:szCs w:val="18"/>
        </w:rPr>
        <w:t xml:space="preserve">Unfortunately, there is often lack of personal protective equipment (PPE) like gloves, masks, and boots, among waste pickers which leaves them more vulnerable to injuries and illnesses </w:t>
      </w:r>
      <w:r w:rsidR="00D37B05">
        <w:rPr>
          <w:rFonts w:ascii="Arial" w:hAnsi="Arial" w:cs="Arial"/>
          <w:sz w:val="18"/>
          <w:szCs w:val="18"/>
        </w:rPr>
        <w:t>[46]</w:t>
      </w:r>
      <w:r w:rsidRPr="00DD01FF">
        <w:rPr>
          <w:rFonts w:ascii="Arial" w:hAnsi="Arial" w:cs="Arial"/>
          <w:sz w:val="18"/>
          <w:szCs w:val="18"/>
        </w:rPr>
        <w:t xml:space="preserve">. Informal waste management practices can result in unsafe handling and sorting of hazardous waste, which </w:t>
      </w:r>
      <w:r w:rsidRPr="00DD01FF">
        <w:rPr>
          <w:rFonts w:ascii="Arial" w:hAnsi="Arial" w:cs="Arial"/>
          <w:sz w:val="18"/>
          <w:szCs w:val="18"/>
        </w:rPr>
        <w:lastRenderedPageBreak/>
        <w:t>not only poses a danger to pickers but also contaminates recyclables</w:t>
      </w:r>
      <w:r w:rsidR="00C6443D">
        <w:rPr>
          <w:rFonts w:ascii="Arial" w:hAnsi="Arial" w:cs="Arial"/>
          <w:sz w:val="18"/>
          <w:szCs w:val="18"/>
        </w:rPr>
        <w:t xml:space="preserve"> [47].</w:t>
      </w:r>
      <w:r w:rsidRPr="00DD01FF">
        <w:rPr>
          <w:rFonts w:ascii="Arial" w:hAnsi="Arial" w:cs="Arial"/>
          <w:sz w:val="18"/>
          <w:szCs w:val="18"/>
        </w:rPr>
        <w:t xml:space="preserve"> Furthermore, waste pickers usually work in hazardous environments that lack proper sanitation or ventilation, exposing them to additional health risks </w:t>
      </w:r>
      <w:r w:rsidR="00FA0D68">
        <w:rPr>
          <w:rFonts w:ascii="Arial" w:hAnsi="Arial" w:cs="Arial"/>
          <w:sz w:val="18"/>
          <w:szCs w:val="18"/>
        </w:rPr>
        <w:t>[48</w:t>
      </w:r>
      <w:r w:rsidR="004F1B2E">
        <w:rPr>
          <w:rFonts w:ascii="Arial" w:hAnsi="Arial" w:cs="Arial"/>
          <w:sz w:val="18"/>
          <w:szCs w:val="18"/>
        </w:rPr>
        <w:t xml:space="preserve">]. </w:t>
      </w:r>
      <w:r w:rsidRPr="00DD01FF">
        <w:rPr>
          <w:rFonts w:ascii="Arial" w:hAnsi="Arial" w:cs="Arial"/>
          <w:sz w:val="18"/>
          <w:szCs w:val="18"/>
        </w:rPr>
        <w:t xml:space="preserve">Sharp objects, fires, and collapsing structures pose a constant threat to their safety </w:t>
      </w:r>
      <w:r w:rsidR="00402880">
        <w:rPr>
          <w:rFonts w:ascii="Arial" w:hAnsi="Arial" w:cs="Arial"/>
          <w:sz w:val="18"/>
          <w:szCs w:val="18"/>
        </w:rPr>
        <w:t>[18]</w:t>
      </w:r>
      <w:r w:rsidRPr="00DD01FF">
        <w:rPr>
          <w:rFonts w:ascii="Arial" w:hAnsi="Arial" w:cs="Arial"/>
          <w:sz w:val="18"/>
          <w:szCs w:val="18"/>
        </w:rPr>
        <w:t xml:space="preserve">. Finally, waste pickers informal status means that they are often excluded from social safety nets such as health insurance and workers' compensation, leaving them vulnerable in the event of accidents or illnesses </w:t>
      </w:r>
      <w:r w:rsidR="00863977">
        <w:rPr>
          <w:rFonts w:ascii="Arial" w:hAnsi="Arial" w:cs="Arial"/>
          <w:sz w:val="18"/>
          <w:szCs w:val="18"/>
        </w:rPr>
        <w:t xml:space="preserve">[49]. </w:t>
      </w:r>
      <w:r w:rsidRPr="00DD01FF">
        <w:rPr>
          <w:rFonts w:ascii="Arial" w:hAnsi="Arial" w:cs="Arial"/>
          <w:sz w:val="18"/>
          <w:szCs w:val="18"/>
        </w:rPr>
        <w:t>Hazardous working conditions of waste pickers can pose significant risks, such as exposure to toxins, pollutants, and sharp objects, leading to respiratory problems, skin diseases, musculoskeletal disorders, and injuries (</w:t>
      </w:r>
      <w:r w:rsidR="004814E9">
        <w:rPr>
          <w:rFonts w:ascii="Arial" w:hAnsi="Arial" w:cs="Arial"/>
          <w:color w:val="222222"/>
          <w:sz w:val="18"/>
          <w:szCs w:val="18"/>
          <w:shd w:val="clear" w:color="auto" w:fill="FFFFFF"/>
        </w:rPr>
        <w:t>[32]</w:t>
      </w:r>
      <w:r w:rsidRPr="00DD01FF">
        <w:rPr>
          <w:rFonts w:ascii="Arial" w:hAnsi="Arial" w:cs="Arial"/>
          <w:sz w:val="18"/>
          <w:szCs w:val="18"/>
        </w:rPr>
        <w:t xml:space="preserve">. Improper handling of hazardous materials also poses environmental and health risks for waste pickers </w:t>
      </w:r>
      <w:r w:rsidR="005E467B">
        <w:rPr>
          <w:rFonts w:ascii="Arial" w:hAnsi="Arial" w:cs="Arial"/>
          <w:sz w:val="18"/>
          <w:szCs w:val="18"/>
        </w:rPr>
        <w:t>[50]</w:t>
      </w:r>
      <w:r w:rsidRPr="00DD01FF">
        <w:rPr>
          <w:rFonts w:ascii="Arial" w:hAnsi="Arial" w:cs="Arial"/>
          <w:sz w:val="18"/>
          <w:szCs w:val="18"/>
        </w:rPr>
        <w:t xml:space="preserve">. </w:t>
      </w:r>
    </w:p>
    <w:p w14:paraId="21AB41AA" w14:textId="77777777" w:rsidR="007B16F0" w:rsidRPr="00DF0F21" w:rsidRDefault="004B6BB9" w:rsidP="007B16F0">
      <w:pPr>
        <w:rPr>
          <w:rFonts w:hAnsi="Times New Roman" w:cs="Times New Roman"/>
          <w:sz w:val="24"/>
          <w:szCs w:val="24"/>
        </w:rPr>
      </w:pPr>
      <w:r w:rsidRPr="00DD01FF">
        <w:rPr>
          <w:rFonts w:ascii="Arial" w:hAnsi="Arial" w:cs="Arial"/>
          <w:b/>
          <w:i/>
          <w:sz w:val="24"/>
          <w:szCs w:val="24"/>
        </w:rPr>
        <w:t>3.</w:t>
      </w:r>
      <w:r>
        <w:rPr>
          <w:rFonts w:ascii="Arial" w:hAnsi="Arial" w:cs="Arial"/>
          <w:b/>
          <w:i/>
          <w:sz w:val="24"/>
          <w:szCs w:val="24"/>
        </w:rPr>
        <w:t>2</w:t>
      </w:r>
      <w:r w:rsidRPr="00DD01FF">
        <w:rPr>
          <w:rFonts w:ascii="Arial" w:hAnsi="Arial" w:cs="Arial"/>
          <w:b/>
          <w:i/>
          <w:sz w:val="24"/>
          <w:szCs w:val="24"/>
        </w:rPr>
        <w:t>.</w:t>
      </w:r>
      <w:r w:rsidRPr="00DD01FF">
        <w:rPr>
          <w:rFonts w:ascii="Arial" w:hAnsi="Arial" w:cs="Arial"/>
          <w:i/>
        </w:rPr>
        <w:t xml:space="preserve"> </w:t>
      </w:r>
      <w:r w:rsidR="007B16F0" w:rsidRPr="007B16F0">
        <w:rPr>
          <w:rFonts w:ascii="Arial" w:hAnsi="Arial" w:cs="Arial"/>
          <w:b/>
          <w:bCs/>
          <w:i/>
          <w:sz w:val="24"/>
          <w:szCs w:val="24"/>
        </w:rPr>
        <w:t>The implications of exposure to dangerous materials during scavenging activities</w:t>
      </w:r>
    </w:p>
    <w:p w14:paraId="1266D6C6" w14:textId="386BAC6B" w:rsidR="00D3274E" w:rsidRPr="00D3274E" w:rsidRDefault="007B16F0" w:rsidP="00D3274E">
      <w:pPr>
        <w:spacing w:before="240" w:line="240" w:lineRule="auto"/>
        <w:jc w:val="both"/>
        <w:rPr>
          <w:rFonts w:ascii="Arial" w:hAnsi="Arial" w:cs="Arial"/>
          <w:sz w:val="18"/>
          <w:szCs w:val="18"/>
        </w:rPr>
      </w:pPr>
      <w:r w:rsidRPr="007B16F0">
        <w:rPr>
          <w:rFonts w:ascii="Arial" w:hAnsi="Arial" w:cs="Arial"/>
          <w:sz w:val="18"/>
          <w:szCs w:val="18"/>
        </w:rPr>
        <w:t xml:space="preserve">The lack of access to formal protections and benefits leaves waste pickers at risk of exploitation by intermediaries, exacerbating their already challenging situation. Moreover, burning waste for heat or carrying out sorting operations in open dumpsites worsens air and water pollution, posing additional health risks for waste pickers </w:t>
      </w:r>
      <w:r w:rsidR="008D1FE9">
        <w:rPr>
          <w:rFonts w:ascii="Arial" w:hAnsi="Arial" w:cs="Arial"/>
          <w:sz w:val="18"/>
          <w:szCs w:val="18"/>
        </w:rPr>
        <w:t>[51, 52</w:t>
      </w:r>
      <w:r w:rsidR="003C0892">
        <w:rPr>
          <w:rFonts w:ascii="Arial" w:hAnsi="Arial" w:cs="Arial"/>
          <w:sz w:val="18"/>
          <w:szCs w:val="18"/>
        </w:rPr>
        <w:t xml:space="preserve">]. </w:t>
      </w:r>
      <w:r w:rsidRPr="007B16F0">
        <w:rPr>
          <w:rFonts w:ascii="Arial" w:hAnsi="Arial" w:cs="Arial"/>
          <w:sz w:val="18"/>
          <w:szCs w:val="18"/>
        </w:rPr>
        <w:t xml:space="preserve">The hazardous conditions waste pickers face during scavenging activities highlights the importance of emergency protocols to protect their safety and health. Without adequate precautions and protective measures, waste pickers are susceptible to injuries, infections, and long-term health consequences from exposure to dangerous substances </w:t>
      </w:r>
      <w:r w:rsidR="004814E9">
        <w:rPr>
          <w:rFonts w:ascii="Arial" w:hAnsi="Arial" w:cs="Arial"/>
          <w:sz w:val="18"/>
          <w:szCs w:val="18"/>
        </w:rPr>
        <w:t>[32]</w:t>
      </w:r>
      <w:r w:rsidRPr="007B16F0">
        <w:rPr>
          <w:rFonts w:ascii="Arial" w:hAnsi="Arial" w:cs="Arial"/>
          <w:sz w:val="18"/>
          <w:szCs w:val="18"/>
        </w:rPr>
        <w:t>. Scavenging activities pose significant risks to the health and well-being of waste pickers, making it essential to prioritize their safety and welfare.</w:t>
      </w:r>
    </w:p>
    <w:p w14:paraId="6C701990" w14:textId="77777777" w:rsidR="00D3274E" w:rsidRDefault="00F84706" w:rsidP="00D3274E">
      <w:pPr>
        <w:pStyle w:val="Heading4"/>
        <w:spacing w:before="240" w:after="240"/>
        <w:rPr>
          <w:rFonts w:ascii="Arial" w:hAnsi="Arial" w:cs="Arial"/>
          <w:b/>
          <w:i w:val="0"/>
          <w:color w:val="auto"/>
          <w:sz w:val="28"/>
          <w:szCs w:val="28"/>
        </w:rPr>
      </w:pPr>
      <w:r>
        <w:rPr>
          <w:rFonts w:ascii="Arial" w:hAnsi="Arial" w:cs="Arial"/>
          <w:b/>
          <w:i w:val="0"/>
          <w:color w:val="auto"/>
          <w:sz w:val="28"/>
          <w:szCs w:val="28"/>
        </w:rPr>
        <w:t xml:space="preserve">4. </w:t>
      </w:r>
      <w:r w:rsidRPr="00F84706">
        <w:rPr>
          <w:rFonts w:ascii="Arial" w:hAnsi="Arial" w:cs="Arial"/>
          <w:b/>
          <w:bCs/>
          <w:i w:val="0"/>
          <w:color w:val="auto"/>
          <w:sz w:val="28"/>
          <w:szCs w:val="28"/>
        </w:rPr>
        <w:t>Research findings and insights</w:t>
      </w:r>
    </w:p>
    <w:p w14:paraId="637350D2" w14:textId="2391A133" w:rsidR="00C13A73" w:rsidRPr="00D3274E" w:rsidRDefault="00122BE9" w:rsidP="00C13A73">
      <w:pPr>
        <w:pStyle w:val="Heading4"/>
        <w:spacing w:after="240"/>
        <w:rPr>
          <w:rFonts w:ascii="Arial" w:hAnsi="Arial" w:cs="Arial"/>
          <w:b/>
          <w:i w:val="0"/>
          <w:color w:val="auto"/>
          <w:sz w:val="28"/>
          <w:szCs w:val="28"/>
        </w:rPr>
      </w:pPr>
      <w:r>
        <w:rPr>
          <w:rFonts w:ascii="Arial" w:hAnsi="Arial" w:cs="Arial"/>
          <w:i w:val="0"/>
          <w:color w:val="auto"/>
          <w:sz w:val="18"/>
          <w:szCs w:val="18"/>
        </w:rPr>
        <w:t>The key findings are highlighted in this section and recommendations are made for improvement.</w:t>
      </w:r>
    </w:p>
    <w:p w14:paraId="4FDC6444" w14:textId="6D195AD0" w:rsidR="00C13A73" w:rsidRPr="00054775" w:rsidRDefault="00F40339" w:rsidP="00C13A73">
      <w:pPr>
        <w:rPr>
          <w:rFonts w:ascii="Arial" w:hAnsi="Arial" w:cs="Arial"/>
          <w:i/>
          <w:sz w:val="24"/>
          <w:szCs w:val="24"/>
        </w:rPr>
      </w:pPr>
      <w:r>
        <w:rPr>
          <w:rFonts w:ascii="Arial" w:hAnsi="Arial" w:cs="Arial"/>
          <w:b/>
          <w:i/>
          <w:sz w:val="24"/>
          <w:szCs w:val="24"/>
        </w:rPr>
        <w:t>4</w:t>
      </w:r>
      <w:r w:rsidR="00C13A73" w:rsidRPr="00DD01FF">
        <w:rPr>
          <w:rFonts w:ascii="Arial" w:hAnsi="Arial" w:cs="Arial"/>
          <w:b/>
          <w:i/>
          <w:sz w:val="24"/>
          <w:szCs w:val="24"/>
        </w:rPr>
        <w:t>.</w:t>
      </w:r>
      <w:r>
        <w:rPr>
          <w:rFonts w:ascii="Arial" w:hAnsi="Arial" w:cs="Arial"/>
          <w:b/>
          <w:i/>
          <w:sz w:val="24"/>
          <w:szCs w:val="24"/>
        </w:rPr>
        <w:t>1</w:t>
      </w:r>
      <w:r w:rsidR="00C13A73" w:rsidRPr="00DD01FF">
        <w:rPr>
          <w:rFonts w:ascii="Arial" w:hAnsi="Arial" w:cs="Arial"/>
          <w:b/>
          <w:i/>
          <w:sz w:val="24"/>
          <w:szCs w:val="24"/>
        </w:rPr>
        <w:t>.</w:t>
      </w:r>
      <w:r w:rsidR="00C13A73" w:rsidRPr="00DD01FF">
        <w:rPr>
          <w:rFonts w:ascii="Arial" w:hAnsi="Arial" w:cs="Arial"/>
          <w:i/>
        </w:rPr>
        <w:t xml:space="preserve"> </w:t>
      </w:r>
      <w:r w:rsidR="00054775" w:rsidRPr="00054775">
        <w:rPr>
          <w:rFonts w:ascii="Arial" w:hAnsi="Arial" w:cs="Arial"/>
          <w:b/>
          <w:bCs/>
          <w:i/>
          <w:sz w:val="24"/>
          <w:szCs w:val="24"/>
        </w:rPr>
        <w:t>Overview of key findings from the analysis of current research on waste scavenging</w:t>
      </w:r>
    </w:p>
    <w:p w14:paraId="0E9D9571" w14:textId="27058E43" w:rsidR="00B7288A" w:rsidRPr="00B7288A" w:rsidRDefault="00B7288A" w:rsidP="00B7288A">
      <w:pPr>
        <w:spacing w:line="240" w:lineRule="auto"/>
        <w:jc w:val="both"/>
        <w:rPr>
          <w:rFonts w:ascii="Arial" w:hAnsi="Arial" w:cs="Arial"/>
          <w:sz w:val="18"/>
          <w:szCs w:val="18"/>
        </w:rPr>
      </w:pPr>
      <w:r w:rsidRPr="00B7288A">
        <w:rPr>
          <w:rFonts w:ascii="Arial" w:hAnsi="Arial" w:cs="Arial"/>
          <w:sz w:val="18"/>
          <w:szCs w:val="18"/>
        </w:rPr>
        <w:t xml:space="preserve">Waste pickers are key players in tackling both methane emissions and resource depletion by retrieving valuable materials from landfills </w:t>
      </w:r>
      <w:r w:rsidR="004D14DF">
        <w:rPr>
          <w:rFonts w:ascii="Arial" w:hAnsi="Arial" w:cs="Arial"/>
          <w:sz w:val="18"/>
          <w:szCs w:val="18"/>
        </w:rPr>
        <w:t>[30].</w:t>
      </w:r>
      <w:r w:rsidRPr="00B7288A">
        <w:rPr>
          <w:rFonts w:ascii="Arial" w:hAnsi="Arial" w:cs="Arial"/>
          <w:sz w:val="18"/>
          <w:szCs w:val="18"/>
        </w:rPr>
        <w:t xml:space="preserve"> Waste scavenging empowers marginalized communities by generating income through the sale of recovered materials, fostering entrepreneurship and local economic development </w:t>
      </w:r>
      <w:r w:rsidR="007F45D0">
        <w:rPr>
          <w:rFonts w:ascii="Arial" w:hAnsi="Arial" w:cs="Arial"/>
          <w:sz w:val="18"/>
          <w:szCs w:val="18"/>
        </w:rPr>
        <w:t>[9].</w:t>
      </w:r>
      <w:r w:rsidRPr="00B7288A">
        <w:rPr>
          <w:rFonts w:ascii="Arial" w:hAnsi="Arial" w:cs="Arial"/>
          <w:sz w:val="18"/>
          <w:szCs w:val="18"/>
        </w:rPr>
        <w:t xml:space="preserve"> Waste pickers also collect materials that are not picked up through formal recycling processes, improving the efficiency of recycling overall </w:t>
      </w:r>
      <w:r w:rsidR="004B2EDE">
        <w:rPr>
          <w:rFonts w:ascii="Arial" w:hAnsi="Arial" w:cs="Arial"/>
          <w:sz w:val="18"/>
          <w:szCs w:val="18"/>
        </w:rPr>
        <w:t>[22].</w:t>
      </w:r>
      <w:r w:rsidRPr="00B7288A">
        <w:rPr>
          <w:rFonts w:ascii="Arial" w:hAnsi="Arial" w:cs="Arial"/>
          <w:sz w:val="18"/>
          <w:szCs w:val="18"/>
        </w:rPr>
        <w:t xml:space="preserve"> Despite their vital role, waste pickers face significant safety risks due to inadequate personal protective equipment (PPE), physically demanding tasks, and an unsafe work environment </w:t>
      </w:r>
      <w:r w:rsidR="004B2EDE">
        <w:rPr>
          <w:rFonts w:ascii="Arial" w:hAnsi="Arial" w:cs="Arial"/>
          <w:sz w:val="18"/>
          <w:szCs w:val="18"/>
        </w:rPr>
        <w:t xml:space="preserve">[22]. </w:t>
      </w:r>
      <w:r w:rsidRPr="00B7288A">
        <w:rPr>
          <w:rFonts w:ascii="Arial" w:hAnsi="Arial" w:cs="Arial"/>
          <w:sz w:val="18"/>
          <w:szCs w:val="18"/>
        </w:rPr>
        <w:t xml:space="preserve"> Additionally, they face social stigma and lack formal protections</w:t>
      </w:r>
      <w:r w:rsidR="00EA71B5">
        <w:rPr>
          <w:rFonts w:ascii="Arial" w:hAnsi="Arial" w:cs="Arial"/>
          <w:sz w:val="18"/>
          <w:szCs w:val="18"/>
        </w:rPr>
        <w:t xml:space="preserve"> [33]</w:t>
      </w:r>
      <w:r w:rsidRPr="00B7288A">
        <w:rPr>
          <w:rFonts w:ascii="Arial" w:hAnsi="Arial" w:cs="Arial"/>
          <w:sz w:val="18"/>
          <w:szCs w:val="18"/>
        </w:rPr>
        <w:t xml:space="preserve">. Moreover, informal systems can lead to low wages and potential exploitation within the waste-picking hierarchy. To address these challenges, </w:t>
      </w:r>
      <w:r w:rsidRPr="00B7288A">
        <w:rPr>
          <w:rFonts w:ascii="Arial" w:hAnsi="Arial" w:cs="Arial"/>
          <w:sz w:val="18"/>
          <w:szCs w:val="18"/>
        </w:rPr>
        <w:lastRenderedPageBreak/>
        <w:t>several recommendations have been made. For example, integrating informal waste pickers into formal systems can significantly enhance efficiency, safety, and working conditions by setting up cooperative structures, obtaining licenses, and establishing buy-back centers</w:t>
      </w:r>
      <w:r w:rsidR="00765B0C">
        <w:rPr>
          <w:rFonts w:ascii="Arial" w:hAnsi="Arial" w:cs="Arial"/>
          <w:sz w:val="18"/>
          <w:szCs w:val="18"/>
        </w:rPr>
        <w:t xml:space="preserve"> [32]</w:t>
      </w:r>
      <w:r w:rsidRPr="00B7288A">
        <w:rPr>
          <w:rFonts w:ascii="Arial" w:hAnsi="Arial" w:cs="Arial"/>
          <w:sz w:val="18"/>
          <w:szCs w:val="18"/>
        </w:rPr>
        <w:t>.</w:t>
      </w:r>
    </w:p>
    <w:p w14:paraId="4E7ACEEA" w14:textId="6F288F0F" w:rsidR="00B7288A" w:rsidRPr="00B7288A" w:rsidRDefault="00B7288A" w:rsidP="00B7288A">
      <w:pPr>
        <w:spacing w:line="240" w:lineRule="auto"/>
        <w:jc w:val="both"/>
        <w:rPr>
          <w:rFonts w:ascii="Arial" w:hAnsi="Arial" w:cs="Arial"/>
          <w:sz w:val="18"/>
          <w:szCs w:val="18"/>
        </w:rPr>
      </w:pPr>
      <w:r w:rsidRPr="00B7288A">
        <w:rPr>
          <w:rFonts w:ascii="Arial" w:hAnsi="Arial" w:cs="Arial"/>
          <w:sz w:val="18"/>
          <w:szCs w:val="18"/>
        </w:rPr>
        <w:t xml:space="preserve"> Additionally, policies promoting safety protocols such as regular safety training on handling hazardous materials, providing personal protective equipment, and access to healthcare are essential in ensuring t</w:t>
      </w:r>
      <w:r w:rsidR="00765B0C">
        <w:rPr>
          <w:rFonts w:ascii="Arial" w:hAnsi="Arial" w:cs="Arial"/>
          <w:sz w:val="18"/>
          <w:szCs w:val="18"/>
        </w:rPr>
        <w:t>he well-being of waste pickers [32]</w:t>
      </w:r>
      <w:r w:rsidRPr="00B7288A">
        <w:rPr>
          <w:rFonts w:ascii="Arial" w:hAnsi="Arial" w:cs="Arial"/>
          <w:sz w:val="18"/>
          <w:szCs w:val="18"/>
        </w:rPr>
        <w:t xml:space="preserve">. Collaboration among waste pickers, local authorities, and waste management firms can also improve infrastructure, collection routes, and sorting practices. Finally, technological advancements such as sorting robots and mobile apps that optimize collection routes and track materials can significantly enhance the efficiency, accuracy, and safety of waste-picking operations. By diverting usable materials from landfills and feeding them back into the production cycle, waste scavenging plays a vital role in achieving sustainable waste management and promoting a circular economy </w:t>
      </w:r>
      <w:r w:rsidR="00C11726">
        <w:rPr>
          <w:rFonts w:ascii="Arial" w:hAnsi="Arial" w:cs="Arial"/>
          <w:sz w:val="18"/>
          <w:szCs w:val="18"/>
        </w:rPr>
        <w:t>[28].</w:t>
      </w:r>
      <w:r w:rsidRPr="00B7288A">
        <w:rPr>
          <w:rFonts w:ascii="Arial" w:hAnsi="Arial" w:cs="Arial"/>
          <w:sz w:val="18"/>
          <w:szCs w:val="18"/>
        </w:rPr>
        <w:t xml:space="preserve"> By acknowledging its economic and environmental benefits and addressing the associated challenges, we can create a more sustainable and inclusive approach to waste management.</w:t>
      </w:r>
    </w:p>
    <w:p w14:paraId="5FDE7717" w14:textId="77777777" w:rsidR="00626A17" w:rsidRPr="00DF0F21" w:rsidRDefault="002442F3" w:rsidP="00626A17">
      <w:pPr>
        <w:rPr>
          <w:rFonts w:hAnsi="Times New Roman" w:cs="Times New Roman"/>
          <w:b/>
          <w:bCs/>
          <w:sz w:val="24"/>
          <w:szCs w:val="24"/>
        </w:rPr>
      </w:pPr>
      <w:r>
        <w:rPr>
          <w:rFonts w:ascii="Arial" w:hAnsi="Arial" w:cs="Arial"/>
          <w:b/>
          <w:i/>
          <w:sz w:val="24"/>
          <w:szCs w:val="24"/>
        </w:rPr>
        <w:t>4</w:t>
      </w:r>
      <w:r w:rsidRPr="00DD01FF">
        <w:rPr>
          <w:rFonts w:ascii="Arial" w:hAnsi="Arial" w:cs="Arial"/>
          <w:b/>
          <w:i/>
          <w:sz w:val="24"/>
          <w:szCs w:val="24"/>
        </w:rPr>
        <w:t>.</w:t>
      </w:r>
      <w:r>
        <w:rPr>
          <w:rFonts w:ascii="Arial" w:hAnsi="Arial" w:cs="Arial"/>
          <w:b/>
          <w:i/>
          <w:sz w:val="24"/>
          <w:szCs w:val="24"/>
        </w:rPr>
        <w:t>2</w:t>
      </w:r>
      <w:r w:rsidRPr="00626A17">
        <w:rPr>
          <w:rFonts w:ascii="Arial" w:hAnsi="Arial" w:cs="Arial"/>
          <w:b/>
          <w:i/>
          <w:sz w:val="24"/>
          <w:szCs w:val="24"/>
        </w:rPr>
        <w:t>.</w:t>
      </w:r>
      <w:r w:rsidRPr="00626A17">
        <w:rPr>
          <w:rFonts w:ascii="Arial" w:hAnsi="Arial" w:cs="Arial"/>
          <w:i/>
        </w:rPr>
        <w:t xml:space="preserve"> </w:t>
      </w:r>
      <w:r w:rsidR="00626A17" w:rsidRPr="00626A17">
        <w:rPr>
          <w:rFonts w:ascii="Arial" w:hAnsi="Arial" w:cs="Arial"/>
          <w:b/>
          <w:bCs/>
          <w:i/>
          <w:sz w:val="24"/>
          <w:szCs w:val="24"/>
        </w:rPr>
        <w:t>Implications for Policy and Practice</w:t>
      </w:r>
    </w:p>
    <w:p w14:paraId="23CEEDE9" w14:textId="77777777" w:rsidR="00D74486" w:rsidRPr="00D74486" w:rsidRDefault="00D74486" w:rsidP="00D74486">
      <w:pPr>
        <w:spacing w:line="240" w:lineRule="auto"/>
        <w:jc w:val="both"/>
        <w:rPr>
          <w:rFonts w:ascii="Arial" w:hAnsi="Arial" w:cs="Arial"/>
          <w:sz w:val="18"/>
          <w:szCs w:val="18"/>
        </w:rPr>
      </w:pPr>
      <w:r w:rsidRPr="00D74486">
        <w:rPr>
          <w:rFonts w:ascii="Arial" w:hAnsi="Arial" w:cs="Arial"/>
          <w:sz w:val="18"/>
          <w:szCs w:val="18"/>
        </w:rPr>
        <w:t xml:space="preserve">Establishing a sustainable and equitable waste management system calls for a comprehensive and multifaceted strategy. This includes initiating various training programs, developing necessary infrastructure, extending government support, and fostering collaboration among stakeholders to formalize the waste-picking industry and enhance working conditions. Effective policy interventions and practical measures are crucial for attaining these goals while promoting environmental sustainability and social inclusion. Policymakers and practitioners can prioritize safety, empowerment, collaboration, and environmental stewardship in their efforts to build a more just and sustainable waste management system. By uniting efforts, future where waste pickers have secure livelihoods while safeguarding the planet can be created. </w:t>
      </w:r>
    </w:p>
    <w:p w14:paraId="5489BCE4" w14:textId="214F9C9D" w:rsidR="00D74486" w:rsidRPr="00D74486" w:rsidRDefault="00D74486" w:rsidP="00D74486">
      <w:pPr>
        <w:spacing w:line="240" w:lineRule="auto"/>
        <w:jc w:val="both"/>
        <w:rPr>
          <w:rFonts w:ascii="Arial" w:hAnsi="Arial" w:cs="Arial"/>
          <w:sz w:val="18"/>
          <w:szCs w:val="18"/>
        </w:rPr>
      </w:pPr>
      <w:r w:rsidRPr="00D74486">
        <w:rPr>
          <w:rFonts w:ascii="Arial" w:hAnsi="Arial" w:cs="Arial"/>
          <w:sz w:val="18"/>
          <w:szCs w:val="18"/>
        </w:rPr>
        <w:t>It is crucial to invest in training programs for waste pickers to improve their capacity to handle materials effectively and professionally. Policy initiatives should prioritize providing access to sorting facilities, collection bins, safety equipment, and training on waste segregation and safe handling practices to improve the efficiency and effectiveness of waste management processes</w:t>
      </w:r>
      <w:r w:rsidR="00A968A0">
        <w:rPr>
          <w:rFonts w:ascii="Arial" w:hAnsi="Arial" w:cs="Arial"/>
          <w:sz w:val="18"/>
          <w:szCs w:val="18"/>
        </w:rPr>
        <w:t xml:space="preserve"> [53, 54]</w:t>
      </w:r>
      <w:r w:rsidRPr="00D74486">
        <w:rPr>
          <w:rFonts w:ascii="Arial" w:hAnsi="Arial" w:cs="Arial"/>
          <w:sz w:val="18"/>
          <w:szCs w:val="18"/>
        </w:rPr>
        <w:t xml:space="preserve">. Proper training in e-waste identification and sorting techniques is crucial, as highlighted by </w:t>
      </w:r>
      <w:proofErr w:type="spellStart"/>
      <w:r w:rsidRPr="00D74486">
        <w:rPr>
          <w:rFonts w:ascii="Arial" w:hAnsi="Arial" w:cs="Arial"/>
          <w:color w:val="222222"/>
          <w:sz w:val="18"/>
          <w:szCs w:val="18"/>
          <w:shd w:val="clear" w:color="auto" w:fill="FFFFFF"/>
        </w:rPr>
        <w:t>Tanwani</w:t>
      </w:r>
      <w:proofErr w:type="spellEnd"/>
      <w:r w:rsidRPr="00D74486">
        <w:rPr>
          <w:rFonts w:ascii="Arial" w:hAnsi="Arial" w:cs="Arial"/>
          <w:color w:val="222222"/>
          <w:sz w:val="18"/>
          <w:szCs w:val="18"/>
          <w:shd w:val="clear" w:color="auto" w:fill="FFFFFF"/>
        </w:rPr>
        <w:t xml:space="preserve"> </w:t>
      </w:r>
      <w:r w:rsidR="00B27D68">
        <w:rPr>
          <w:rFonts w:ascii="Arial" w:hAnsi="Arial" w:cs="Arial"/>
          <w:color w:val="222222"/>
          <w:sz w:val="18"/>
          <w:szCs w:val="18"/>
          <w:shd w:val="clear" w:color="auto" w:fill="FFFFFF"/>
        </w:rPr>
        <w:t>and</w:t>
      </w:r>
      <w:r w:rsidRPr="00D74486">
        <w:rPr>
          <w:rFonts w:ascii="Arial" w:hAnsi="Arial" w:cs="Arial"/>
          <w:color w:val="222222"/>
          <w:sz w:val="18"/>
          <w:szCs w:val="18"/>
          <w:shd w:val="clear" w:color="auto" w:fill="FFFFFF"/>
        </w:rPr>
        <w:t xml:space="preserve"> Agarwal, (</w:t>
      </w:r>
      <w:r w:rsidR="00BD0255">
        <w:rPr>
          <w:rFonts w:ascii="Arial" w:hAnsi="Arial" w:cs="Arial"/>
          <w:color w:val="222222"/>
          <w:sz w:val="18"/>
          <w:szCs w:val="18"/>
          <w:shd w:val="clear" w:color="auto" w:fill="FFFFFF"/>
        </w:rPr>
        <w:t>55]</w:t>
      </w:r>
      <w:r w:rsidRPr="00D74486">
        <w:rPr>
          <w:rFonts w:ascii="Arial" w:hAnsi="Arial" w:cs="Arial"/>
          <w:sz w:val="18"/>
          <w:szCs w:val="18"/>
        </w:rPr>
        <w:t xml:space="preserve">, to minimize environmental hazards. Environmental awareness campaigns, as suggested by </w:t>
      </w:r>
      <w:proofErr w:type="spellStart"/>
      <w:r w:rsidR="004771B2">
        <w:rPr>
          <w:rFonts w:ascii="Arial" w:hAnsi="Arial" w:cs="Arial"/>
          <w:color w:val="222222"/>
          <w:sz w:val="18"/>
          <w:szCs w:val="18"/>
          <w:shd w:val="clear" w:color="auto" w:fill="FFFFFF"/>
        </w:rPr>
        <w:t>Akintunde</w:t>
      </w:r>
      <w:proofErr w:type="spellEnd"/>
      <w:r w:rsidR="004771B2">
        <w:rPr>
          <w:rFonts w:ascii="Arial" w:hAnsi="Arial" w:cs="Arial"/>
          <w:color w:val="222222"/>
          <w:sz w:val="18"/>
          <w:szCs w:val="18"/>
          <w:shd w:val="clear" w:color="auto" w:fill="FFFFFF"/>
        </w:rPr>
        <w:t xml:space="preserve"> </w:t>
      </w:r>
      <w:r w:rsidR="00B27D68">
        <w:rPr>
          <w:rFonts w:ascii="Arial" w:hAnsi="Arial" w:cs="Arial"/>
          <w:color w:val="222222"/>
          <w:sz w:val="18"/>
          <w:szCs w:val="18"/>
          <w:shd w:val="clear" w:color="auto" w:fill="FFFFFF"/>
        </w:rPr>
        <w:t>and</w:t>
      </w:r>
      <w:r w:rsidR="004771B2">
        <w:rPr>
          <w:rFonts w:ascii="Arial" w:hAnsi="Arial" w:cs="Arial"/>
          <w:color w:val="222222"/>
          <w:sz w:val="18"/>
          <w:szCs w:val="18"/>
          <w:shd w:val="clear" w:color="auto" w:fill="FFFFFF"/>
        </w:rPr>
        <w:t xml:space="preserve"> </w:t>
      </w:r>
      <w:proofErr w:type="spellStart"/>
      <w:r w:rsidR="004771B2">
        <w:rPr>
          <w:rFonts w:ascii="Arial" w:hAnsi="Arial" w:cs="Arial"/>
          <w:color w:val="222222"/>
          <w:sz w:val="18"/>
          <w:szCs w:val="18"/>
          <w:shd w:val="clear" w:color="auto" w:fill="FFFFFF"/>
        </w:rPr>
        <w:t>Akintunde</w:t>
      </w:r>
      <w:proofErr w:type="spellEnd"/>
      <w:r w:rsidR="004771B2">
        <w:rPr>
          <w:rFonts w:ascii="Arial" w:hAnsi="Arial" w:cs="Arial"/>
          <w:color w:val="222222"/>
          <w:sz w:val="18"/>
          <w:szCs w:val="18"/>
          <w:shd w:val="clear" w:color="auto" w:fill="FFFFFF"/>
        </w:rPr>
        <w:t>, [56]</w:t>
      </w:r>
      <w:r w:rsidRPr="00D74486">
        <w:rPr>
          <w:rFonts w:ascii="Arial" w:hAnsi="Arial" w:cs="Arial"/>
          <w:sz w:val="18"/>
          <w:szCs w:val="18"/>
        </w:rPr>
        <w:t xml:space="preserve">, can motivate safer practices. </w:t>
      </w:r>
      <w:proofErr w:type="spellStart"/>
      <w:r w:rsidRPr="00D74486">
        <w:rPr>
          <w:rFonts w:ascii="Arial" w:hAnsi="Arial" w:cs="Arial"/>
          <w:color w:val="222222"/>
          <w:sz w:val="18"/>
          <w:szCs w:val="18"/>
          <w:shd w:val="clear" w:color="auto" w:fill="FFFFFF"/>
        </w:rPr>
        <w:t>Ibelli</w:t>
      </w:r>
      <w:proofErr w:type="spellEnd"/>
      <w:r w:rsidRPr="00D74486">
        <w:rPr>
          <w:rFonts w:ascii="Arial" w:hAnsi="Arial" w:cs="Arial"/>
          <w:color w:val="222222"/>
          <w:sz w:val="18"/>
          <w:szCs w:val="18"/>
          <w:shd w:val="clear" w:color="auto" w:fill="FFFFFF"/>
        </w:rPr>
        <w:t>-Bianco</w:t>
      </w:r>
      <w:r w:rsidRPr="00D74486">
        <w:rPr>
          <w:rFonts w:ascii="Arial" w:hAnsi="Arial" w:cs="Arial"/>
          <w:sz w:val="18"/>
          <w:szCs w:val="18"/>
        </w:rPr>
        <w:t xml:space="preserve"> </w:t>
      </w:r>
      <w:r w:rsidRPr="00D74486">
        <w:rPr>
          <w:rFonts w:ascii="Arial" w:hAnsi="Arial" w:cs="Arial"/>
          <w:i/>
          <w:sz w:val="18"/>
          <w:szCs w:val="18"/>
        </w:rPr>
        <w:t>et al</w:t>
      </w:r>
      <w:r w:rsidR="004771B2">
        <w:rPr>
          <w:rFonts w:ascii="Arial" w:hAnsi="Arial" w:cs="Arial"/>
          <w:sz w:val="18"/>
          <w:szCs w:val="18"/>
        </w:rPr>
        <w:t xml:space="preserve"> [57</w:t>
      </w:r>
      <w:proofErr w:type="gramStart"/>
      <w:r w:rsidR="004771B2">
        <w:rPr>
          <w:rFonts w:ascii="Arial" w:hAnsi="Arial" w:cs="Arial"/>
          <w:sz w:val="18"/>
          <w:szCs w:val="18"/>
        </w:rPr>
        <w:t>],</w:t>
      </w:r>
      <w:proofErr w:type="gramEnd"/>
      <w:r w:rsidR="004771B2">
        <w:rPr>
          <w:rFonts w:ascii="Arial" w:hAnsi="Arial" w:cs="Arial"/>
          <w:sz w:val="18"/>
          <w:szCs w:val="18"/>
        </w:rPr>
        <w:t xml:space="preserve"> </w:t>
      </w:r>
      <w:r w:rsidRPr="00D74486">
        <w:rPr>
          <w:rFonts w:ascii="Arial" w:hAnsi="Arial" w:cs="Arial"/>
          <w:sz w:val="18"/>
          <w:szCs w:val="18"/>
        </w:rPr>
        <w:t xml:space="preserve">have shown that comprehensive training programs on safe waste handling practices, hazardous material identification, and waste sorting techniques can empower waste pickers. Establishing Waste Picker Cooperatives, as advocated by </w:t>
      </w:r>
      <w:r w:rsidRPr="00D74486">
        <w:rPr>
          <w:rFonts w:ascii="Arial" w:hAnsi="Arial" w:cs="Arial"/>
          <w:color w:val="222222"/>
          <w:sz w:val="18"/>
          <w:szCs w:val="18"/>
          <w:shd w:val="clear" w:color="auto" w:fill="FFFFFF"/>
        </w:rPr>
        <w:t>Iglesias</w:t>
      </w:r>
      <w:r w:rsidRPr="00D74486">
        <w:rPr>
          <w:rFonts w:ascii="Arial" w:hAnsi="Arial" w:cs="Arial"/>
          <w:sz w:val="18"/>
          <w:szCs w:val="18"/>
        </w:rPr>
        <w:t xml:space="preserve"> </w:t>
      </w:r>
      <w:r w:rsidR="00653A9C">
        <w:rPr>
          <w:rFonts w:ascii="Arial" w:hAnsi="Arial" w:cs="Arial"/>
          <w:sz w:val="18"/>
          <w:szCs w:val="18"/>
        </w:rPr>
        <w:t>[58],</w:t>
      </w:r>
      <w:r w:rsidRPr="00D74486">
        <w:rPr>
          <w:rFonts w:ascii="Arial" w:hAnsi="Arial" w:cs="Arial"/>
          <w:sz w:val="18"/>
          <w:szCs w:val="18"/>
        </w:rPr>
        <w:t xml:space="preserve"> can provide access to collective bargaining and training programs, which can enhance socio-economic stability. Establishing designated e-waste processing centers </w:t>
      </w:r>
      <w:r w:rsidRPr="00D74486">
        <w:rPr>
          <w:rFonts w:ascii="Arial" w:hAnsi="Arial" w:cs="Arial"/>
          <w:sz w:val="18"/>
          <w:szCs w:val="18"/>
        </w:rPr>
        <w:lastRenderedPageBreak/>
        <w:t>with proper ventilation and providing Perso</w:t>
      </w:r>
      <w:r w:rsidR="00A846CF">
        <w:rPr>
          <w:rFonts w:ascii="Arial" w:hAnsi="Arial" w:cs="Arial"/>
          <w:sz w:val="18"/>
          <w:szCs w:val="18"/>
        </w:rPr>
        <w:t xml:space="preserve">nal Protective Equipment (PPE), </w:t>
      </w:r>
      <w:r w:rsidRPr="00D74486">
        <w:rPr>
          <w:rFonts w:ascii="Arial" w:hAnsi="Arial" w:cs="Arial"/>
          <w:sz w:val="18"/>
          <w:szCs w:val="18"/>
        </w:rPr>
        <w:t xml:space="preserve">can significantly improve safety. </w:t>
      </w:r>
    </w:p>
    <w:p w14:paraId="432047FA" w14:textId="71D8503B" w:rsidR="00D74486" w:rsidRPr="00D74486" w:rsidRDefault="00D74486" w:rsidP="00D74486">
      <w:pPr>
        <w:spacing w:line="240" w:lineRule="auto"/>
        <w:jc w:val="both"/>
        <w:rPr>
          <w:rFonts w:ascii="Arial" w:hAnsi="Arial" w:cs="Arial"/>
          <w:sz w:val="18"/>
          <w:szCs w:val="18"/>
        </w:rPr>
      </w:pPr>
      <w:r w:rsidRPr="00D74486">
        <w:rPr>
          <w:rFonts w:ascii="Arial" w:hAnsi="Arial" w:cs="Arial"/>
          <w:sz w:val="18"/>
          <w:szCs w:val="18"/>
        </w:rPr>
        <w:t xml:space="preserve">Government support is vital, offering subsidies for PPE and providing training programs, as stated by </w:t>
      </w:r>
      <w:r w:rsidRPr="00D74486">
        <w:rPr>
          <w:rFonts w:ascii="Arial" w:hAnsi="Arial" w:cs="Arial"/>
          <w:color w:val="222222"/>
          <w:sz w:val="18"/>
          <w:szCs w:val="18"/>
          <w:shd w:val="clear" w:color="auto" w:fill="FFFFFF"/>
        </w:rPr>
        <w:t>Li</w:t>
      </w:r>
      <w:r w:rsidRPr="00D74486">
        <w:rPr>
          <w:rFonts w:ascii="Arial" w:hAnsi="Arial" w:cs="Arial"/>
          <w:sz w:val="18"/>
          <w:szCs w:val="18"/>
        </w:rPr>
        <w:t xml:space="preserve"> </w:t>
      </w:r>
      <w:r w:rsidRPr="00D74486">
        <w:rPr>
          <w:rFonts w:ascii="Arial" w:hAnsi="Arial" w:cs="Arial"/>
          <w:i/>
          <w:sz w:val="18"/>
          <w:szCs w:val="18"/>
        </w:rPr>
        <w:t>et al</w:t>
      </w:r>
      <w:r w:rsidR="00A846CF">
        <w:rPr>
          <w:rFonts w:ascii="Arial" w:hAnsi="Arial" w:cs="Arial"/>
          <w:sz w:val="18"/>
          <w:szCs w:val="18"/>
        </w:rPr>
        <w:t>. [59]</w:t>
      </w:r>
      <w:r w:rsidRPr="00D74486">
        <w:rPr>
          <w:rFonts w:ascii="Arial" w:hAnsi="Arial" w:cs="Arial"/>
          <w:sz w:val="18"/>
          <w:szCs w:val="18"/>
        </w:rPr>
        <w:t xml:space="preserve"> and </w:t>
      </w:r>
      <w:r w:rsidRPr="00D74486">
        <w:rPr>
          <w:rFonts w:ascii="Arial" w:hAnsi="Arial" w:cs="Arial"/>
          <w:color w:val="222222"/>
          <w:sz w:val="18"/>
          <w:szCs w:val="18"/>
          <w:shd w:val="clear" w:color="auto" w:fill="FFFFFF"/>
        </w:rPr>
        <w:t>Jain</w:t>
      </w:r>
      <w:r w:rsidRPr="00D74486">
        <w:rPr>
          <w:rFonts w:ascii="Arial" w:hAnsi="Arial" w:cs="Arial"/>
          <w:sz w:val="18"/>
          <w:szCs w:val="18"/>
        </w:rPr>
        <w:t xml:space="preserve"> </w:t>
      </w:r>
      <w:r w:rsidRPr="00D74486">
        <w:rPr>
          <w:rFonts w:ascii="Arial" w:hAnsi="Arial" w:cs="Arial"/>
          <w:i/>
          <w:sz w:val="18"/>
          <w:szCs w:val="18"/>
        </w:rPr>
        <w:t>et al</w:t>
      </w:r>
      <w:r w:rsidR="000B25E4">
        <w:rPr>
          <w:rFonts w:ascii="Arial" w:hAnsi="Arial" w:cs="Arial"/>
          <w:sz w:val="18"/>
          <w:szCs w:val="18"/>
        </w:rPr>
        <w:t>. [60]</w:t>
      </w:r>
      <w:r w:rsidRPr="00D74486">
        <w:rPr>
          <w:rFonts w:ascii="Arial" w:hAnsi="Arial" w:cs="Arial"/>
          <w:sz w:val="18"/>
          <w:szCs w:val="18"/>
        </w:rPr>
        <w:t>, respectively. Collaboration among stakeholders, including waste pickers, waste management companies, and governments, is essential for successful formalization efforts</w:t>
      </w:r>
      <w:r w:rsidR="000B25E4">
        <w:rPr>
          <w:rFonts w:ascii="Arial" w:hAnsi="Arial" w:cs="Arial"/>
          <w:sz w:val="18"/>
          <w:szCs w:val="18"/>
        </w:rPr>
        <w:t xml:space="preserve"> [61]</w:t>
      </w:r>
      <w:r w:rsidRPr="00D74486">
        <w:rPr>
          <w:rFonts w:ascii="Arial" w:hAnsi="Arial" w:cs="Arial"/>
          <w:sz w:val="18"/>
          <w:szCs w:val="18"/>
        </w:rPr>
        <w:t xml:space="preserve">. Policy initiatives should prioritize the safety and well-being of waste pickers by offering comprehensive training programs on waste segregation, safe handling practices, and customer service </w:t>
      </w:r>
      <w:r w:rsidR="004814E9">
        <w:rPr>
          <w:rFonts w:ascii="Arial" w:hAnsi="Arial" w:cs="Arial"/>
          <w:sz w:val="18"/>
          <w:szCs w:val="18"/>
        </w:rPr>
        <w:t>[32].</w:t>
      </w:r>
      <w:r w:rsidRPr="00D74486">
        <w:rPr>
          <w:rFonts w:ascii="Arial" w:hAnsi="Arial" w:cs="Arial"/>
          <w:sz w:val="18"/>
          <w:szCs w:val="18"/>
        </w:rPr>
        <w:t xml:space="preserve"> Policy and practice should foster collaboration to develop efficient waste management strategies, improve infrastructure, optimize collection routes, and enhance resource recovery</w:t>
      </w:r>
      <w:r w:rsidR="006E6A1B">
        <w:rPr>
          <w:rFonts w:ascii="Arial" w:hAnsi="Arial" w:cs="Arial"/>
          <w:sz w:val="18"/>
          <w:szCs w:val="18"/>
        </w:rPr>
        <w:t xml:space="preserve"> [62]</w:t>
      </w:r>
      <w:r w:rsidR="000F42A5">
        <w:rPr>
          <w:rFonts w:ascii="Arial" w:hAnsi="Arial" w:cs="Arial"/>
          <w:sz w:val="18"/>
          <w:szCs w:val="18"/>
        </w:rPr>
        <w:t xml:space="preserve">. </w:t>
      </w:r>
      <w:r w:rsidRPr="00D74486">
        <w:rPr>
          <w:rFonts w:ascii="Arial" w:hAnsi="Arial" w:cs="Arial"/>
          <w:sz w:val="18"/>
          <w:szCs w:val="18"/>
        </w:rPr>
        <w:t xml:space="preserve">Collaboration and knowledge exchange among stakeholders are crucial for creating safer work environments and empowerment opportunities </w:t>
      </w:r>
      <w:r w:rsidR="001F0BC6">
        <w:rPr>
          <w:rFonts w:ascii="Arial" w:hAnsi="Arial" w:cs="Arial"/>
          <w:sz w:val="18"/>
          <w:szCs w:val="18"/>
        </w:rPr>
        <w:t>[63].</w:t>
      </w:r>
    </w:p>
    <w:p w14:paraId="487610CB" w14:textId="116FF92E" w:rsidR="00D74486" w:rsidRPr="00D74486" w:rsidRDefault="00D74486" w:rsidP="00D74486">
      <w:pPr>
        <w:spacing w:line="240" w:lineRule="auto"/>
        <w:jc w:val="both"/>
        <w:rPr>
          <w:rFonts w:ascii="Arial" w:hAnsi="Arial" w:cs="Arial"/>
          <w:sz w:val="18"/>
          <w:szCs w:val="18"/>
        </w:rPr>
      </w:pPr>
      <w:r w:rsidRPr="00D74486">
        <w:rPr>
          <w:rFonts w:ascii="Arial" w:hAnsi="Arial" w:cs="Arial"/>
          <w:color w:val="222222"/>
          <w:sz w:val="18"/>
          <w:szCs w:val="18"/>
          <w:shd w:val="clear" w:color="auto" w:fill="FFFFFF"/>
        </w:rPr>
        <w:t xml:space="preserve">According to </w:t>
      </w:r>
      <w:proofErr w:type="spellStart"/>
      <w:r w:rsidRPr="00D74486">
        <w:rPr>
          <w:rFonts w:ascii="Arial" w:hAnsi="Arial" w:cs="Arial"/>
          <w:color w:val="222222"/>
          <w:sz w:val="18"/>
          <w:szCs w:val="18"/>
          <w:shd w:val="clear" w:color="auto" w:fill="FFFFFF"/>
        </w:rPr>
        <w:t>Mlotshwa</w:t>
      </w:r>
      <w:proofErr w:type="spellEnd"/>
      <w:r w:rsidRPr="00D74486">
        <w:rPr>
          <w:rFonts w:ascii="Arial" w:hAnsi="Arial" w:cs="Arial"/>
          <w:color w:val="222222"/>
          <w:sz w:val="18"/>
          <w:szCs w:val="18"/>
          <w:shd w:val="clear" w:color="auto" w:fill="FFFFFF"/>
        </w:rPr>
        <w:t xml:space="preserve"> </w:t>
      </w:r>
      <w:r w:rsidRPr="00D74486">
        <w:rPr>
          <w:rFonts w:ascii="Arial" w:hAnsi="Arial" w:cs="Arial"/>
          <w:i/>
          <w:color w:val="222222"/>
          <w:sz w:val="18"/>
          <w:szCs w:val="18"/>
          <w:shd w:val="clear" w:color="auto" w:fill="FFFFFF"/>
        </w:rPr>
        <w:t>et al</w:t>
      </w:r>
      <w:r w:rsidRPr="00D74486">
        <w:rPr>
          <w:rFonts w:ascii="Arial" w:hAnsi="Arial" w:cs="Arial"/>
          <w:color w:val="222222"/>
          <w:sz w:val="18"/>
          <w:szCs w:val="18"/>
          <w:shd w:val="clear" w:color="auto" w:fill="FFFFFF"/>
        </w:rPr>
        <w:t xml:space="preserve">. </w:t>
      </w:r>
      <w:r w:rsidR="004D14DF">
        <w:rPr>
          <w:rFonts w:ascii="Arial" w:hAnsi="Arial" w:cs="Arial"/>
          <w:color w:val="222222"/>
          <w:sz w:val="18"/>
          <w:szCs w:val="18"/>
          <w:shd w:val="clear" w:color="auto" w:fill="FFFFFF"/>
        </w:rPr>
        <w:t xml:space="preserve">[30] </w:t>
      </w:r>
      <w:r w:rsidRPr="00D74486">
        <w:rPr>
          <w:rFonts w:ascii="Arial" w:hAnsi="Arial" w:cs="Arial"/>
          <w:color w:val="222222"/>
          <w:sz w:val="18"/>
          <w:szCs w:val="18"/>
          <w:shd w:val="clear" w:color="auto" w:fill="FFFFFF"/>
        </w:rPr>
        <w:t>formalizing waste pickers through licensing and regulations within the waste management system acknowledges their vital role. Additionally, it offers financial protection and healthcare.</w:t>
      </w:r>
      <w:r w:rsidRPr="00D74486">
        <w:rPr>
          <w:rFonts w:ascii="Arial" w:hAnsi="Arial" w:cs="Arial"/>
          <w:sz w:val="18"/>
          <w:szCs w:val="18"/>
        </w:rPr>
        <w:t xml:space="preserve"> Formalization offers various benefits, including improved working conditions, increased income, social security benefits, and empowerment through collective bargaining, as outlined by various studies </w:t>
      </w:r>
      <w:r w:rsidR="00717BBC">
        <w:rPr>
          <w:rFonts w:ascii="Arial" w:hAnsi="Arial" w:cs="Arial"/>
          <w:sz w:val="18"/>
          <w:szCs w:val="18"/>
        </w:rPr>
        <w:t xml:space="preserve">[64]. </w:t>
      </w:r>
      <w:r w:rsidRPr="00D74486">
        <w:rPr>
          <w:rFonts w:ascii="Arial" w:hAnsi="Arial" w:cs="Arial"/>
          <w:sz w:val="18"/>
          <w:szCs w:val="18"/>
        </w:rPr>
        <w:t xml:space="preserve">The importance of integrating informal recycling networks with formal waste management systems is emphasized through enhanced integration and formalization. </w:t>
      </w:r>
    </w:p>
    <w:p w14:paraId="746F26D1" w14:textId="03A65257" w:rsidR="00D74486" w:rsidRPr="00D74486" w:rsidRDefault="00D74486" w:rsidP="00D74486">
      <w:pPr>
        <w:spacing w:line="240" w:lineRule="auto"/>
        <w:jc w:val="both"/>
        <w:rPr>
          <w:rFonts w:ascii="Arial" w:hAnsi="Arial" w:cs="Arial"/>
          <w:sz w:val="18"/>
          <w:szCs w:val="18"/>
        </w:rPr>
      </w:pPr>
      <w:r w:rsidRPr="00D74486">
        <w:rPr>
          <w:rFonts w:ascii="Arial" w:hAnsi="Arial" w:cs="Arial"/>
          <w:sz w:val="18"/>
          <w:szCs w:val="18"/>
        </w:rPr>
        <w:t xml:space="preserve">Policy measures should focus on the formalization of waste-picking activities by establishing buy-back centers managed by cooperatives, licensing, and ensuring fair compensation for waste pickers. According to </w:t>
      </w:r>
      <w:proofErr w:type="spellStart"/>
      <w:r w:rsidR="00980A16">
        <w:rPr>
          <w:rFonts w:ascii="Arial" w:hAnsi="Arial" w:cs="Arial"/>
          <w:color w:val="222222"/>
          <w:sz w:val="18"/>
          <w:szCs w:val="18"/>
          <w:shd w:val="clear" w:color="auto" w:fill="FFFFFF"/>
        </w:rPr>
        <w:t>da</w:t>
      </w:r>
      <w:r w:rsidRPr="00D74486">
        <w:rPr>
          <w:rFonts w:ascii="Arial" w:hAnsi="Arial" w:cs="Arial"/>
          <w:color w:val="222222"/>
          <w:sz w:val="18"/>
          <w:szCs w:val="18"/>
          <w:shd w:val="clear" w:color="auto" w:fill="FFFFFF"/>
        </w:rPr>
        <w:t>Silva</w:t>
      </w:r>
      <w:proofErr w:type="spellEnd"/>
      <w:r w:rsidRPr="00D74486">
        <w:rPr>
          <w:rFonts w:ascii="Arial" w:hAnsi="Arial" w:cs="Arial"/>
          <w:color w:val="222222"/>
          <w:sz w:val="18"/>
          <w:szCs w:val="18"/>
          <w:shd w:val="clear" w:color="auto" w:fill="FFFFFF"/>
        </w:rPr>
        <w:t xml:space="preserve"> </w:t>
      </w:r>
      <w:proofErr w:type="spellStart"/>
      <w:r w:rsidRPr="00D74486">
        <w:rPr>
          <w:rFonts w:ascii="Arial" w:hAnsi="Arial" w:cs="Arial"/>
          <w:color w:val="222222"/>
          <w:sz w:val="18"/>
          <w:szCs w:val="18"/>
          <w:shd w:val="clear" w:color="auto" w:fill="FFFFFF"/>
        </w:rPr>
        <w:t>Guabiroba</w:t>
      </w:r>
      <w:proofErr w:type="spellEnd"/>
      <w:r w:rsidRPr="00D74486">
        <w:rPr>
          <w:rFonts w:ascii="Arial" w:hAnsi="Arial" w:cs="Arial"/>
          <w:sz w:val="18"/>
          <w:szCs w:val="18"/>
        </w:rPr>
        <w:t xml:space="preserve"> </w:t>
      </w:r>
      <w:r w:rsidRPr="00D74486">
        <w:rPr>
          <w:rFonts w:ascii="Arial" w:hAnsi="Arial" w:cs="Arial"/>
          <w:i/>
          <w:sz w:val="18"/>
          <w:szCs w:val="18"/>
        </w:rPr>
        <w:t>et al</w:t>
      </w:r>
      <w:r w:rsidRPr="00D74486">
        <w:rPr>
          <w:rFonts w:ascii="Arial" w:hAnsi="Arial" w:cs="Arial"/>
          <w:sz w:val="18"/>
          <w:szCs w:val="18"/>
        </w:rPr>
        <w:t xml:space="preserve">. </w:t>
      </w:r>
      <w:r w:rsidR="00980A16">
        <w:rPr>
          <w:rFonts w:ascii="Arial" w:hAnsi="Arial" w:cs="Arial"/>
          <w:sz w:val="18"/>
          <w:szCs w:val="18"/>
        </w:rPr>
        <w:t>[65]</w:t>
      </w:r>
      <w:r w:rsidRPr="00D74486">
        <w:rPr>
          <w:rFonts w:ascii="Arial" w:hAnsi="Arial" w:cs="Arial"/>
          <w:sz w:val="18"/>
          <w:szCs w:val="18"/>
        </w:rPr>
        <w:t xml:space="preserve">, these measures are necessary for the effective management of waste and recycling </w:t>
      </w:r>
      <w:r w:rsidR="00D57B3C">
        <w:rPr>
          <w:rFonts w:ascii="Arial" w:hAnsi="Arial" w:cs="Arial"/>
          <w:sz w:val="18"/>
          <w:szCs w:val="18"/>
        </w:rPr>
        <w:t xml:space="preserve">[66, 67]. </w:t>
      </w:r>
      <w:r w:rsidRPr="00D74486">
        <w:rPr>
          <w:rFonts w:ascii="Arial" w:hAnsi="Arial" w:cs="Arial"/>
          <w:sz w:val="18"/>
          <w:szCs w:val="18"/>
        </w:rPr>
        <w:t xml:space="preserve">Supporting the formation of waste picker cooperatives emerges as a strategic approach to empowering waste pickers and improving their livelihoods. Cooperatives enable waste pickers to negotiate better terms, access resources, and advocate for safer working conditions. Policy interventions should encourage and facilitate the establishment of waste picker cooperatives to promote collective action and professional development </w:t>
      </w:r>
      <w:r w:rsidR="002B2A59">
        <w:rPr>
          <w:rFonts w:ascii="Arial" w:hAnsi="Arial" w:cs="Arial"/>
          <w:sz w:val="18"/>
          <w:szCs w:val="18"/>
        </w:rPr>
        <w:t xml:space="preserve">[68]. </w:t>
      </w:r>
      <w:r w:rsidRPr="00D74486">
        <w:rPr>
          <w:rFonts w:ascii="Arial" w:hAnsi="Arial" w:cs="Arial"/>
          <w:sz w:val="18"/>
          <w:szCs w:val="18"/>
        </w:rPr>
        <w:t>Efforts to formalize environmental sustainability should focus on promoting a sustainable environment by reducing waste, extending the lifespan of landfills, and decreasing greenhouse gas emissions. Policy frameworks can encourage waste diversion from landfills and promote resource conservation by recognizing the valuable role played by waste pickers in waste management and sustainability</w:t>
      </w:r>
      <w:r w:rsidR="002B2A59">
        <w:rPr>
          <w:rFonts w:ascii="Arial" w:hAnsi="Arial" w:cs="Arial"/>
          <w:sz w:val="18"/>
          <w:szCs w:val="18"/>
        </w:rPr>
        <w:t xml:space="preserve"> [69].</w:t>
      </w:r>
      <w:r w:rsidRPr="00D74486">
        <w:rPr>
          <w:rFonts w:ascii="Arial" w:hAnsi="Arial" w:cs="Arial"/>
          <w:sz w:val="18"/>
          <w:szCs w:val="18"/>
        </w:rPr>
        <w:t xml:space="preserve"> </w:t>
      </w:r>
      <w:proofErr w:type="gramStart"/>
      <w:r w:rsidRPr="00D74486">
        <w:rPr>
          <w:rFonts w:ascii="Arial" w:hAnsi="Arial" w:cs="Arial"/>
          <w:sz w:val="18"/>
          <w:szCs w:val="18"/>
        </w:rPr>
        <w:t>(</w:t>
      </w:r>
      <w:r w:rsidRPr="00D74486">
        <w:rPr>
          <w:rFonts w:ascii="Arial" w:hAnsi="Arial" w:cs="Arial"/>
          <w:color w:val="222222"/>
          <w:sz w:val="18"/>
          <w:szCs w:val="18"/>
          <w:shd w:val="clear" w:color="auto" w:fill="FFFFFF"/>
        </w:rPr>
        <w:t>Nawaz</w:t>
      </w:r>
      <w:r w:rsidRPr="00D74486">
        <w:rPr>
          <w:rFonts w:ascii="Arial" w:hAnsi="Arial" w:cs="Arial"/>
          <w:sz w:val="18"/>
          <w:szCs w:val="18"/>
        </w:rPr>
        <w:t xml:space="preserve"> </w:t>
      </w:r>
      <w:r w:rsidRPr="00D74486">
        <w:rPr>
          <w:rFonts w:ascii="Arial" w:hAnsi="Arial" w:cs="Arial"/>
          <w:i/>
          <w:sz w:val="18"/>
          <w:szCs w:val="18"/>
        </w:rPr>
        <w:t>et al</w:t>
      </w:r>
      <w:r w:rsidRPr="00D74486">
        <w:rPr>
          <w:rFonts w:ascii="Arial" w:hAnsi="Arial" w:cs="Arial"/>
          <w:sz w:val="18"/>
          <w:szCs w:val="18"/>
        </w:rPr>
        <w:t>., 2021).</w:t>
      </w:r>
      <w:proofErr w:type="gramEnd"/>
    </w:p>
    <w:p w14:paraId="7E0DADEF" w14:textId="77777777" w:rsidR="00ED6899" w:rsidRPr="00365730" w:rsidRDefault="00ED6899" w:rsidP="00A70506">
      <w:pPr>
        <w:pStyle w:val="Heading4"/>
        <w:spacing w:after="240"/>
        <w:rPr>
          <w:rFonts w:ascii="Arial" w:hAnsi="Arial" w:cs="Arial"/>
          <w:b/>
          <w:i w:val="0"/>
          <w:color w:val="auto"/>
          <w:sz w:val="28"/>
          <w:szCs w:val="28"/>
        </w:rPr>
      </w:pPr>
      <w:r w:rsidRPr="00365730">
        <w:rPr>
          <w:rFonts w:ascii="Arial" w:hAnsi="Arial" w:cs="Arial"/>
          <w:b/>
          <w:i w:val="0"/>
          <w:color w:val="auto"/>
          <w:sz w:val="28"/>
          <w:szCs w:val="28"/>
        </w:rPr>
        <w:t>4. Conclusions</w:t>
      </w:r>
    </w:p>
    <w:p w14:paraId="00C206B0" w14:textId="0B04BB0C" w:rsidR="00A70506" w:rsidRPr="00B27D68" w:rsidRDefault="00A70506" w:rsidP="007D4B78">
      <w:pPr>
        <w:spacing w:before="40" w:after="240" w:line="240" w:lineRule="auto"/>
        <w:jc w:val="both"/>
        <w:rPr>
          <w:rFonts w:ascii="Arial" w:hAnsi="Arial" w:cs="Arial"/>
          <w:sz w:val="18"/>
          <w:szCs w:val="18"/>
        </w:rPr>
      </w:pPr>
      <w:r w:rsidRPr="00A70506">
        <w:rPr>
          <w:rFonts w:ascii="Arial" w:hAnsi="Arial" w:cs="Arial"/>
          <w:sz w:val="18"/>
          <w:szCs w:val="18"/>
        </w:rPr>
        <w:t xml:space="preserve">This review investigated the potential benefits of integrating waste pickers into formal waste management systems. The research found that waste pickers can contribute to waste management by recovering resources, generating income, and promoting environmental protection. Formalizing waste picking as a legitimate profession can improve working conditions, economic stability, and social inclusion for waste pickers. To establish efficient and sustainable </w:t>
      </w:r>
      <w:r w:rsidRPr="00A70506">
        <w:rPr>
          <w:rFonts w:ascii="Arial" w:hAnsi="Arial" w:cs="Arial"/>
          <w:sz w:val="18"/>
          <w:szCs w:val="18"/>
        </w:rPr>
        <w:lastRenderedPageBreak/>
        <w:t xml:space="preserve">waste management systems, collaboration among stakeholders, including policymakers, NGOs, and waste </w:t>
      </w:r>
      <w:r w:rsidRPr="00B27D68">
        <w:rPr>
          <w:rFonts w:ascii="Arial" w:hAnsi="Arial" w:cs="Arial"/>
          <w:sz w:val="18"/>
          <w:szCs w:val="18"/>
        </w:rPr>
        <w:t>management experts, is essential.</w:t>
      </w:r>
    </w:p>
    <w:p w14:paraId="2E8747EF" w14:textId="77777777" w:rsidR="00A70506" w:rsidRPr="00A70506" w:rsidRDefault="00A70506" w:rsidP="00A70506">
      <w:pPr>
        <w:spacing w:line="240" w:lineRule="auto"/>
        <w:jc w:val="both"/>
        <w:rPr>
          <w:rFonts w:ascii="Arial" w:hAnsi="Arial" w:cs="Arial"/>
          <w:sz w:val="18"/>
          <w:szCs w:val="18"/>
        </w:rPr>
      </w:pPr>
      <w:r w:rsidRPr="00A70506">
        <w:rPr>
          <w:rFonts w:ascii="Arial" w:hAnsi="Arial" w:cs="Arial"/>
          <w:sz w:val="18"/>
          <w:szCs w:val="18"/>
        </w:rPr>
        <w:t>This review urges policymakers, waste management experts, and NGOs to take action in the following areas:</w:t>
      </w:r>
    </w:p>
    <w:p w14:paraId="16DF65EF" w14:textId="77777777" w:rsidR="00A70506" w:rsidRPr="00A70506" w:rsidRDefault="00A70506" w:rsidP="00A70506">
      <w:pPr>
        <w:pStyle w:val="ListParagraph"/>
        <w:numPr>
          <w:ilvl w:val="0"/>
          <w:numId w:val="23"/>
        </w:numPr>
        <w:spacing w:after="120" w:line="240" w:lineRule="auto"/>
        <w:jc w:val="both"/>
        <w:rPr>
          <w:rFonts w:ascii="Arial" w:hAnsi="Arial" w:cs="Arial"/>
          <w:sz w:val="18"/>
          <w:szCs w:val="18"/>
        </w:rPr>
      </w:pPr>
      <w:r w:rsidRPr="00A70506">
        <w:rPr>
          <w:rFonts w:ascii="Arial" w:hAnsi="Arial" w:cs="Arial"/>
          <w:sz w:val="18"/>
          <w:szCs w:val="18"/>
        </w:rPr>
        <w:t>Formalization of waste picking involves recognizing it as a legitimate profession and establishing frameworks that ensure fair compensation, social security benefits, and improved working conditions for waste pickers.</w:t>
      </w:r>
    </w:p>
    <w:p w14:paraId="13563318" w14:textId="77777777" w:rsidR="00A70506" w:rsidRPr="00A70506" w:rsidRDefault="00A70506" w:rsidP="00A70506">
      <w:pPr>
        <w:pStyle w:val="ListParagraph"/>
        <w:numPr>
          <w:ilvl w:val="0"/>
          <w:numId w:val="23"/>
        </w:numPr>
        <w:spacing w:after="120" w:line="240" w:lineRule="auto"/>
        <w:jc w:val="both"/>
        <w:rPr>
          <w:rFonts w:ascii="Arial" w:hAnsi="Arial" w:cs="Arial"/>
          <w:sz w:val="18"/>
          <w:szCs w:val="18"/>
        </w:rPr>
      </w:pPr>
      <w:r w:rsidRPr="00A70506">
        <w:rPr>
          <w:rFonts w:ascii="Arial" w:hAnsi="Arial" w:cs="Arial"/>
          <w:sz w:val="18"/>
          <w:szCs w:val="18"/>
        </w:rPr>
        <w:t>Improvement of social inclusion and economic security to facilitate social integration and economic stability for waste pickers by granting them access to social protections like healthcare, pensions, and unemployment insurance.</w:t>
      </w:r>
    </w:p>
    <w:p w14:paraId="6CF2D075" w14:textId="77777777" w:rsidR="00A70506" w:rsidRPr="00A70506" w:rsidRDefault="00A70506" w:rsidP="00A70506">
      <w:pPr>
        <w:pStyle w:val="ListParagraph"/>
        <w:numPr>
          <w:ilvl w:val="0"/>
          <w:numId w:val="23"/>
        </w:numPr>
        <w:spacing w:after="120" w:line="240" w:lineRule="auto"/>
        <w:jc w:val="both"/>
        <w:rPr>
          <w:rFonts w:ascii="Arial" w:hAnsi="Arial" w:cs="Arial"/>
          <w:sz w:val="18"/>
          <w:szCs w:val="18"/>
        </w:rPr>
      </w:pPr>
      <w:r w:rsidRPr="00A70506">
        <w:rPr>
          <w:rFonts w:ascii="Arial" w:hAnsi="Arial" w:cs="Arial"/>
          <w:sz w:val="18"/>
          <w:szCs w:val="18"/>
        </w:rPr>
        <w:t>Integrating waste pickers into formal waste management structures can enhance resource recovery, recycling rates, and overall waste management efficiency.</w:t>
      </w:r>
    </w:p>
    <w:p w14:paraId="3A340B8F" w14:textId="77777777" w:rsidR="00A70506" w:rsidRPr="00A70506" w:rsidRDefault="00A70506" w:rsidP="00A70506">
      <w:pPr>
        <w:pStyle w:val="ListParagraph"/>
        <w:numPr>
          <w:ilvl w:val="0"/>
          <w:numId w:val="23"/>
        </w:numPr>
        <w:spacing w:after="120" w:line="240" w:lineRule="auto"/>
        <w:jc w:val="both"/>
        <w:rPr>
          <w:rFonts w:ascii="Arial" w:hAnsi="Arial" w:cs="Arial"/>
          <w:sz w:val="18"/>
          <w:szCs w:val="18"/>
        </w:rPr>
      </w:pPr>
      <w:r w:rsidRPr="00A70506">
        <w:rPr>
          <w:rFonts w:ascii="Arial" w:hAnsi="Arial" w:cs="Arial"/>
          <w:sz w:val="18"/>
          <w:szCs w:val="18"/>
        </w:rPr>
        <w:t>Collaboration among stakeholders, including waste pickers, governments, waste management companies, and NGOs, can establish knowledge sharing, resource allocation, and support systems for waste pickers.</w:t>
      </w:r>
    </w:p>
    <w:p w14:paraId="5A239DEC" w14:textId="6E3C245E" w:rsidR="004B6BB9" w:rsidRDefault="00A70506" w:rsidP="004B6BB9">
      <w:pPr>
        <w:pStyle w:val="ListParagraph"/>
        <w:numPr>
          <w:ilvl w:val="0"/>
          <w:numId w:val="23"/>
        </w:numPr>
        <w:spacing w:after="120" w:line="240" w:lineRule="auto"/>
        <w:jc w:val="both"/>
        <w:rPr>
          <w:rFonts w:ascii="Arial" w:hAnsi="Arial" w:cs="Arial"/>
          <w:sz w:val="18"/>
          <w:szCs w:val="18"/>
        </w:rPr>
      </w:pPr>
      <w:r w:rsidRPr="00A70506">
        <w:rPr>
          <w:rFonts w:ascii="Arial" w:hAnsi="Arial" w:cs="Arial"/>
          <w:sz w:val="18"/>
          <w:szCs w:val="18"/>
        </w:rPr>
        <w:t>Prioritizing the safety and well-being of waste pickers is crucial by providing essential resources like personal protective equipment (PPE) and training in safe waste handling practices.</w:t>
      </w:r>
    </w:p>
    <w:p w14:paraId="144C11DA" w14:textId="77777777" w:rsidR="007D4B78" w:rsidRPr="007D4B78" w:rsidRDefault="007D4B78" w:rsidP="007D4B78">
      <w:pPr>
        <w:pStyle w:val="ListParagraph"/>
        <w:spacing w:after="120" w:line="240" w:lineRule="auto"/>
        <w:jc w:val="both"/>
        <w:rPr>
          <w:rFonts w:ascii="Arial" w:hAnsi="Arial" w:cs="Arial"/>
          <w:sz w:val="18"/>
          <w:szCs w:val="18"/>
        </w:rPr>
      </w:pPr>
    </w:p>
    <w:p w14:paraId="18BA5387" w14:textId="77777777" w:rsidR="00365730" w:rsidRPr="00365730" w:rsidRDefault="00365730" w:rsidP="00365730">
      <w:pPr>
        <w:pStyle w:val="Heading4"/>
        <w:rPr>
          <w:rFonts w:ascii="Arial" w:hAnsi="Arial" w:cs="Arial"/>
          <w:b/>
          <w:i w:val="0"/>
          <w:color w:val="auto"/>
          <w:sz w:val="28"/>
          <w:szCs w:val="28"/>
        </w:rPr>
      </w:pPr>
      <w:r w:rsidRPr="00365730">
        <w:rPr>
          <w:rFonts w:ascii="Arial" w:hAnsi="Arial" w:cs="Arial"/>
          <w:b/>
          <w:i w:val="0"/>
          <w:color w:val="auto"/>
          <w:sz w:val="28"/>
          <w:szCs w:val="28"/>
        </w:rPr>
        <w:t>References</w:t>
      </w:r>
    </w:p>
    <w:p w14:paraId="7FA146C5" w14:textId="7D79E5E0" w:rsidR="00B739B8" w:rsidRPr="00AF302F" w:rsidRDefault="00B64ACA" w:rsidP="00B64ACA">
      <w:pPr>
        <w:spacing w:line="240" w:lineRule="auto"/>
        <w:ind w:hanging="340"/>
        <w:jc w:val="both"/>
        <w:rPr>
          <w:rFonts w:ascii="Arial" w:hAnsi="Arial" w:cs="Arial"/>
          <w:sz w:val="16"/>
          <w:szCs w:val="16"/>
        </w:rPr>
      </w:pPr>
      <w:r>
        <w:rPr>
          <w:rFonts w:ascii="Arial" w:hAnsi="Arial" w:cs="Arial"/>
          <w:sz w:val="16"/>
          <w:szCs w:val="16"/>
        </w:rPr>
        <w:t xml:space="preserve"> </w:t>
      </w:r>
      <w:r w:rsidR="00B739B8">
        <w:rPr>
          <w:rFonts w:ascii="Arial" w:hAnsi="Arial" w:cs="Arial"/>
          <w:sz w:val="16"/>
          <w:szCs w:val="16"/>
        </w:rPr>
        <w:t xml:space="preserve">[1] </w:t>
      </w:r>
      <w:proofErr w:type="spellStart"/>
      <w:r w:rsidR="00B739B8" w:rsidRPr="00E75CB4">
        <w:rPr>
          <w:rFonts w:ascii="Arial" w:hAnsi="Arial" w:cs="Arial"/>
          <w:sz w:val="16"/>
          <w:szCs w:val="16"/>
        </w:rPr>
        <w:t>Kumari</w:t>
      </w:r>
      <w:proofErr w:type="spellEnd"/>
      <w:r w:rsidR="00B739B8" w:rsidRPr="00E75CB4">
        <w:rPr>
          <w:rFonts w:ascii="Arial" w:hAnsi="Arial" w:cs="Arial"/>
          <w:sz w:val="16"/>
          <w:szCs w:val="16"/>
        </w:rPr>
        <w:t xml:space="preserve">, T., </w:t>
      </w:r>
      <w:r w:rsidR="00B27D68">
        <w:rPr>
          <w:rFonts w:ascii="Arial" w:hAnsi="Arial" w:cs="Arial"/>
          <w:sz w:val="16"/>
          <w:szCs w:val="16"/>
        </w:rPr>
        <w:t>and</w:t>
      </w:r>
      <w:r w:rsidR="00B739B8" w:rsidRPr="00E75CB4">
        <w:rPr>
          <w:rFonts w:ascii="Arial" w:hAnsi="Arial" w:cs="Arial"/>
          <w:sz w:val="16"/>
          <w:szCs w:val="16"/>
        </w:rPr>
        <w:t xml:space="preserve"> </w:t>
      </w:r>
      <w:proofErr w:type="spellStart"/>
      <w:r w:rsidR="00B739B8" w:rsidRPr="00E75CB4">
        <w:rPr>
          <w:rFonts w:ascii="Arial" w:hAnsi="Arial" w:cs="Arial"/>
          <w:sz w:val="16"/>
          <w:szCs w:val="16"/>
        </w:rPr>
        <w:t>Raghubanshi</w:t>
      </w:r>
      <w:proofErr w:type="spellEnd"/>
      <w:r w:rsidR="00B739B8" w:rsidRPr="00E75CB4">
        <w:rPr>
          <w:rFonts w:ascii="Arial" w:hAnsi="Arial" w:cs="Arial"/>
          <w:sz w:val="16"/>
          <w:szCs w:val="16"/>
        </w:rPr>
        <w:t>, A. S.</w:t>
      </w:r>
      <w:r w:rsidR="00B27D68">
        <w:rPr>
          <w:rFonts w:ascii="Arial" w:hAnsi="Arial" w:cs="Arial"/>
          <w:sz w:val="16"/>
          <w:szCs w:val="16"/>
        </w:rPr>
        <w:t>,</w:t>
      </w:r>
      <w:r w:rsidR="00B739B8" w:rsidRPr="00E75CB4">
        <w:rPr>
          <w:rFonts w:ascii="Arial" w:hAnsi="Arial" w:cs="Arial"/>
          <w:sz w:val="16"/>
          <w:szCs w:val="16"/>
        </w:rPr>
        <w:t xml:space="preserve"> (2023). Waste </w:t>
      </w:r>
      <w:r w:rsidR="00B27D68" w:rsidRPr="00E75CB4">
        <w:rPr>
          <w:rFonts w:ascii="Arial" w:hAnsi="Arial" w:cs="Arial"/>
          <w:sz w:val="16"/>
          <w:szCs w:val="16"/>
        </w:rPr>
        <w:t xml:space="preserve">Management Practices in the Developing Nations: Challenges </w:t>
      </w:r>
      <w:proofErr w:type="gramStart"/>
      <w:r w:rsidR="00B27D68" w:rsidRPr="00E75CB4">
        <w:rPr>
          <w:rFonts w:ascii="Arial" w:hAnsi="Arial" w:cs="Arial"/>
          <w:sz w:val="16"/>
          <w:szCs w:val="16"/>
        </w:rPr>
        <w:t>And</w:t>
      </w:r>
      <w:proofErr w:type="gramEnd"/>
      <w:r w:rsidR="00B27D68" w:rsidRPr="00E75CB4">
        <w:rPr>
          <w:rFonts w:ascii="Arial" w:hAnsi="Arial" w:cs="Arial"/>
          <w:sz w:val="16"/>
          <w:szCs w:val="16"/>
        </w:rPr>
        <w:t xml:space="preserve"> Opportunities</w:t>
      </w:r>
      <w:r w:rsidR="00B739B8" w:rsidRPr="00E75CB4">
        <w:rPr>
          <w:rFonts w:ascii="Arial" w:hAnsi="Arial" w:cs="Arial"/>
          <w:sz w:val="16"/>
          <w:szCs w:val="16"/>
        </w:rPr>
        <w:t xml:space="preserve">. </w:t>
      </w:r>
      <w:proofErr w:type="gramStart"/>
      <w:r w:rsidR="00B739B8" w:rsidRPr="00E75CB4">
        <w:rPr>
          <w:rFonts w:ascii="Arial" w:hAnsi="Arial" w:cs="Arial"/>
          <w:i/>
          <w:iCs/>
          <w:sz w:val="16"/>
          <w:szCs w:val="16"/>
        </w:rPr>
        <w:t>Waste Management and Resource Recycling in the Developing World</w:t>
      </w:r>
      <w:r w:rsidR="00B27D68">
        <w:rPr>
          <w:rFonts w:ascii="Arial" w:hAnsi="Arial" w:cs="Arial"/>
          <w:sz w:val="16"/>
          <w:szCs w:val="16"/>
        </w:rPr>
        <w:t>, 6, 773-797.</w:t>
      </w:r>
      <w:proofErr w:type="gramEnd"/>
    </w:p>
    <w:p w14:paraId="3D541908" w14:textId="4950B68D" w:rsidR="00B739B8" w:rsidRDefault="00B739B8" w:rsidP="00B64ACA">
      <w:pPr>
        <w:spacing w:line="240" w:lineRule="auto"/>
        <w:ind w:hanging="340"/>
        <w:jc w:val="both"/>
        <w:rPr>
          <w:rFonts w:ascii="Arial" w:hAnsi="Arial" w:cs="Arial"/>
          <w:sz w:val="16"/>
          <w:szCs w:val="16"/>
        </w:rPr>
      </w:pPr>
      <w:r>
        <w:rPr>
          <w:rFonts w:ascii="Arial" w:hAnsi="Arial" w:cs="Arial"/>
          <w:sz w:val="16"/>
          <w:szCs w:val="16"/>
        </w:rPr>
        <w:t xml:space="preserve">[2] </w:t>
      </w:r>
      <w:proofErr w:type="spellStart"/>
      <w:r w:rsidRPr="00E75CB4">
        <w:rPr>
          <w:rFonts w:ascii="Arial" w:hAnsi="Arial" w:cs="Arial"/>
          <w:sz w:val="16"/>
          <w:szCs w:val="16"/>
        </w:rPr>
        <w:t>Awino</w:t>
      </w:r>
      <w:proofErr w:type="spellEnd"/>
      <w:r w:rsidRPr="00E75CB4">
        <w:rPr>
          <w:rFonts w:ascii="Arial" w:hAnsi="Arial" w:cs="Arial"/>
          <w:sz w:val="16"/>
          <w:szCs w:val="16"/>
        </w:rPr>
        <w:t xml:space="preserve">, F. B., </w:t>
      </w:r>
      <w:r w:rsidR="00B27D68">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Apitz</w:t>
      </w:r>
      <w:proofErr w:type="spellEnd"/>
      <w:r w:rsidRPr="00E75CB4">
        <w:rPr>
          <w:rFonts w:ascii="Arial" w:hAnsi="Arial" w:cs="Arial"/>
          <w:sz w:val="16"/>
          <w:szCs w:val="16"/>
        </w:rPr>
        <w:t>, S. E.</w:t>
      </w:r>
      <w:r w:rsidR="00B27D68">
        <w:rPr>
          <w:rFonts w:ascii="Arial" w:hAnsi="Arial" w:cs="Arial"/>
          <w:sz w:val="16"/>
          <w:szCs w:val="16"/>
        </w:rPr>
        <w:t>,</w:t>
      </w:r>
      <w:r w:rsidRPr="00E75CB4">
        <w:rPr>
          <w:rFonts w:ascii="Arial" w:hAnsi="Arial" w:cs="Arial"/>
          <w:sz w:val="16"/>
          <w:szCs w:val="16"/>
        </w:rPr>
        <w:t xml:space="preserve"> (2024). Solid </w:t>
      </w:r>
      <w:r w:rsidR="00B27D68" w:rsidRPr="00E75CB4">
        <w:rPr>
          <w:rFonts w:ascii="Arial" w:hAnsi="Arial" w:cs="Arial"/>
          <w:sz w:val="16"/>
          <w:szCs w:val="16"/>
        </w:rPr>
        <w:t xml:space="preserve">Waste Management in the Context of the Waste Hierarchy and Circular Economy Frameworks: </w:t>
      </w:r>
      <w:r w:rsidRPr="00E75CB4">
        <w:rPr>
          <w:rFonts w:ascii="Arial" w:hAnsi="Arial" w:cs="Arial"/>
          <w:sz w:val="16"/>
          <w:szCs w:val="16"/>
        </w:rPr>
        <w:t xml:space="preserve">An </w:t>
      </w:r>
      <w:r w:rsidR="00B27D68" w:rsidRPr="00E75CB4">
        <w:rPr>
          <w:rFonts w:ascii="Arial" w:hAnsi="Arial" w:cs="Arial"/>
          <w:sz w:val="16"/>
          <w:szCs w:val="16"/>
        </w:rPr>
        <w:t>International Critical Review</w:t>
      </w:r>
      <w:r w:rsidRPr="00E75CB4">
        <w:rPr>
          <w:rFonts w:ascii="Arial" w:hAnsi="Arial" w:cs="Arial"/>
          <w:sz w:val="16"/>
          <w:szCs w:val="16"/>
        </w:rPr>
        <w:t xml:space="preserve">. </w:t>
      </w:r>
      <w:r w:rsidRPr="00E75CB4">
        <w:rPr>
          <w:rFonts w:ascii="Arial" w:hAnsi="Arial" w:cs="Arial"/>
          <w:i/>
          <w:iCs/>
          <w:sz w:val="16"/>
          <w:szCs w:val="16"/>
        </w:rPr>
        <w:t>Integrated Environmental Assessment and Management, 20</w:t>
      </w:r>
      <w:r w:rsidRPr="00E75CB4">
        <w:rPr>
          <w:rFonts w:ascii="Arial" w:hAnsi="Arial" w:cs="Arial"/>
          <w:sz w:val="16"/>
          <w:szCs w:val="16"/>
        </w:rPr>
        <w:t>(1), 9-35.</w:t>
      </w:r>
    </w:p>
    <w:p w14:paraId="6505E954" w14:textId="72247581" w:rsidR="00B739B8" w:rsidRPr="00E75CB4" w:rsidRDefault="00B739B8" w:rsidP="00B64ACA">
      <w:pPr>
        <w:spacing w:line="240" w:lineRule="auto"/>
        <w:ind w:hanging="340"/>
        <w:jc w:val="both"/>
        <w:rPr>
          <w:rFonts w:ascii="Arial" w:hAnsi="Arial" w:cs="Arial"/>
          <w:sz w:val="16"/>
          <w:szCs w:val="16"/>
        </w:rPr>
      </w:pPr>
      <w:r>
        <w:rPr>
          <w:rFonts w:ascii="Arial" w:hAnsi="Arial" w:cs="Arial"/>
          <w:sz w:val="16"/>
          <w:szCs w:val="16"/>
        </w:rPr>
        <w:t xml:space="preserve">[3] </w:t>
      </w:r>
      <w:proofErr w:type="spellStart"/>
      <w:r w:rsidRPr="00E75CB4">
        <w:rPr>
          <w:rFonts w:ascii="Arial" w:hAnsi="Arial" w:cs="Arial"/>
          <w:sz w:val="16"/>
          <w:szCs w:val="16"/>
        </w:rPr>
        <w:t>Foko</w:t>
      </w:r>
      <w:proofErr w:type="spellEnd"/>
      <w:r w:rsidRPr="00E75CB4">
        <w:rPr>
          <w:rFonts w:ascii="Arial" w:hAnsi="Arial" w:cs="Arial"/>
          <w:sz w:val="16"/>
          <w:szCs w:val="16"/>
        </w:rPr>
        <w:t xml:space="preserve">, R. F., Kane, E. M., Bah, F., Lam, A., </w:t>
      </w:r>
      <w:proofErr w:type="spellStart"/>
      <w:r w:rsidRPr="00E75CB4">
        <w:rPr>
          <w:rFonts w:ascii="Arial" w:hAnsi="Arial" w:cs="Arial"/>
          <w:sz w:val="16"/>
          <w:szCs w:val="16"/>
        </w:rPr>
        <w:t>Diop</w:t>
      </w:r>
      <w:proofErr w:type="spellEnd"/>
      <w:r w:rsidRPr="00E75CB4">
        <w:rPr>
          <w:rFonts w:ascii="Arial" w:hAnsi="Arial" w:cs="Arial"/>
          <w:sz w:val="16"/>
          <w:szCs w:val="16"/>
        </w:rPr>
        <w:t xml:space="preserve">, C., </w:t>
      </w:r>
      <w:proofErr w:type="gramStart"/>
      <w:r w:rsidRPr="00E75CB4">
        <w:rPr>
          <w:rFonts w:ascii="Arial" w:hAnsi="Arial" w:cs="Arial"/>
          <w:sz w:val="16"/>
          <w:szCs w:val="16"/>
        </w:rPr>
        <w:t>Fall</w:t>
      </w:r>
      <w:proofErr w:type="gramEnd"/>
      <w:r w:rsidRPr="00E75CB4">
        <w:rPr>
          <w:rFonts w:ascii="Arial" w:hAnsi="Arial" w:cs="Arial"/>
          <w:sz w:val="16"/>
          <w:szCs w:val="16"/>
        </w:rPr>
        <w:t xml:space="preserve">, M., </w:t>
      </w:r>
      <w:proofErr w:type="spellStart"/>
      <w:r w:rsidRPr="00E75CB4">
        <w:rPr>
          <w:rFonts w:ascii="Arial" w:hAnsi="Arial" w:cs="Arial"/>
          <w:sz w:val="16"/>
          <w:szCs w:val="16"/>
        </w:rPr>
        <w:t>Touré</w:t>
      </w:r>
      <w:proofErr w:type="spellEnd"/>
      <w:r w:rsidRPr="00E75CB4">
        <w:rPr>
          <w:rFonts w:ascii="Arial" w:hAnsi="Arial" w:cs="Arial"/>
          <w:sz w:val="16"/>
          <w:szCs w:val="16"/>
        </w:rPr>
        <w:t xml:space="preserve">, A., </w:t>
      </w:r>
      <w:r w:rsidR="00B27D68">
        <w:rPr>
          <w:rFonts w:ascii="Arial" w:hAnsi="Arial" w:cs="Arial"/>
          <w:sz w:val="16"/>
          <w:szCs w:val="16"/>
        </w:rPr>
        <w:t>and</w:t>
      </w:r>
      <w:r w:rsidRPr="00E75CB4">
        <w:rPr>
          <w:rFonts w:ascii="Arial" w:hAnsi="Arial" w:cs="Arial"/>
          <w:sz w:val="16"/>
          <w:szCs w:val="16"/>
        </w:rPr>
        <w:t xml:space="preserve"> Cabral, M.</w:t>
      </w:r>
      <w:r w:rsidR="00B27D68">
        <w:rPr>
          <w:rFonts w:ascii="Arial" w:hAnsi="Arial" w:cs="Arial"/>
          <w:sz w:val="16"/>
          <w:szCs w:val="16"/>
        </w:rPr>
        <w:t xml:space="preserve">, </w:t>
      </w:r>
      <w:r w:rsidR="00B27D68" w:rsidRPr="00E75CB4">
        <w:rPr>
          <w:rFonts w:ascii="Arial" w:hAnsi="Arial" w:cs="Arial"/>
          <w:sz w:val="16"/>
          <w:szCs w:val="16"/>
        </w:rPr>
        <w:t>(</w:t>
      </w:r>
      <w:r w:rsidRPr="00E75CB4">
        <w:rPr>
          <w:rFonts w:ascii="Arial" w:hAnsi="Arial" w:cs="Arial"/>
          <w:sz w:val="16"/>
          <w:szCs w:val="16"/>
        </w:rPr>
        <w:t xml:space="preserve">2023). Environmental </w:t>
      </w:r>
      <w:r w:rsidR="00B27D68" w:rsidRPr="00E75CB4">
        <w:rPr>
          <w:rFonts w:ascii="Arial" w:hAnsi="Arial" w:cs="Arial"/>
          <w:sz w:val="16"/>
          <w:szCs w:val="16"/>
        </w:rPr>
        <w:t xml:space="preserve">Impacts and Health Risks of Open Landfills in West </w:t>
      </w:r>
      <w:r w:rsidRPr="00E75CB4">
        <w:rPr>
          <w:rFonts w:ascii="Arial" w:hAnsi="Arial" w:cs="Arial"/>
          <w:sz w:val="16"/>
          <w:szCs w:val="16"/>
        </w:rPr>
        <w:t xml:space="preserve">African </w:t>
      </w:r>
      <w:r w:rsidR="00B27D68" w:rsidRPr="00E75CB4">
        <w:rPr>
          <w:rFonts w:ascii="Arial" w:hAnsi="Arial" w:cs="Arial"/>
          <w:sz w:val="16"/>
          <w:szCs w:val="16"/>
        </w:rPr>
        <w:t>Countries: A Systematic Review of the Literature.</w:t>
      </w:r>
      <w:r w:rsidRPr="00E75CB4">
        <w:rPr>
          <w:rFonts w:ascii="Arial" w:hAnsi="Arial" w:cs="Arial"/>
          <w:sz w:val="16"/>
          <w:szCs w:val="16"/>
        </w:rPr>
        <w:t xml:space="preserve"> </w:t>
      </w:r>
      <w:r w:rsidRPr="00E75CB4">
        <w:rPr>
          <w:rFonts w:ascii="Arial" w:hAnsi="Arial" w:cs="Arial"/>
          <w:i/>
          <w:iCs/>
          <w:sz w:val="16"/>
          <w:szCs w:val="16"/>
        </w:rPr>
        <w:t>Journal of Toxicology and Risk Assessment</w:t>
      </w:r>
      <w:r w:rsidR="00B27D68">
        <w:rPr>
          <w:rFonts w:ascii="Arial" w:hAnsi="Arial" w:cs="Arial"/>
          <w:i/>
          <w:iCs/>
          <w:sz w:val="16"/>
          <w:szCs w:val="16"/>
        </w:rPr>
        <w:t>,</w:t>
      </w:r>
      <w:r w:rsidRPr="00E75CB4">
        <w:rPr>
          <w:rFonts w:ascii="Arial" w:hAnsi="Arial" w:cs="Arial"/>
          <w:i/>
          <w:iCs/>
          <w:sz w:val="16"/>
          <w:szCs w:val="16"/>
        </w:rPr>
        <w:t xml:space="preserve"> </w:t>
      </w:r>
      <w:r w:rsidRPr="00B27D68">
        <w:rPr>
          <w:rFonts w:ascii="Arial" w:hAnsi="Arial" w:cs="Arial"/>
          <w:iCs/>
          <w:sz w:val="16"/>
          <w:szCs w:val="16"/>
        </w:rPr>
        <w:t>9</w:t>
      </w:r>
      <w:r w:rsidRPr="00B27D68">
        <w:rPr>
          <w:rFonts w:ascii="Arial" w:hAnsi="Arial" w:cs="Arial"/>
          <w:sz w:val="16"/>
          <w:szCs w:val="16"/>
        </w:rPr>
        <w:t>(1), 1-9</w:t>
      </w:r>
      <w:r w:rsidR="00B27D68">
        <w:rPr>
          <w:rFonts w:ascii="Arial" w:hAnsi="Arial" w:cs="Arial"/>
          <w:sz w:val="16"/>
          <w:szCs w:val="16"/>
        </w:rPr>
        <w:t>.</w:t>
      </w:r>
    </w:p>
    <w:p w14:paraId="7F3AF409" w14:textId="62568CFB" w:rsidR="00B739B8" w:rsidRDefault="00B739B8" w:rsidP="00B64ACA">
      <w:pPr>
        <w:spacing w:line="240" w:lineRule="auto"/>
        <w:ind w:hanging="340"/>
        <w:jc w:val="both"/>
        <w:rPr>
          <w:rFonts w:ascii="Arial" w:hAnsi="Arial" w:cs="Arial"/>
          <w:sz w:val="16"/>
          <w:szCs w:val="16"/>
        </w:rPr>
      </w:pPr>
      <w:r>
        <w:rPr>
          <w:rFonts w:ascii="Arial" w:hAnsi="Arial" w:cs="Arial"/>
          <w:sz w:val="16"/>
          <w:szCs w:val="16"/>
        </w:rPr>
        <w:t xml:space="preserve">[4] </w:t>
      </w:r>
      <w:proofErr w:type="spellStart"/>
      <w:r w:rsidRPr="00E75CB4">
        <w:rPr>
          <w:rFonts w:ascii="Arial" w:hAnsi="Arial" w:cs="Arial"/>
          <w:sz w:val="16"/>
          <w:szCs w:val="16"/>
        </w:rPr>
        <w:t>Borisova</w:t>
      </w:r>
      <w:proofErr w:type="spellEnd"/>
      <w:r w:rsidRPr="00E75CB4">
        <w:rPr>
          <w:rFonts w:ascii="Arial" w:hAnsi="Arial" w:cs="Arial"/>
          <w:sz w:val="16"/>
          <w:szCs w:val="16"/>
        </w:rPr>
        <w:t xml:space="preserve">, D., </w:t>
      </w:r>
      <w:proofErr w:type="spellStart"/>
      <w:r w:rsidRPr="00E75CB4">
        <w:rPr>
          <w:rFonts w:ascii="Arial" w:hAnsi="Arial" w:cs="Arial"/>
          <w:sz w:val="16"/>
          <w:szCs w:val="16"/>
        </w:rPr>
        <w:t>Kostadinova</w:t>
      </w:r>
      <w:proofErr w:type="spellEnd"/>
      <w:r w:rsidRPr="00E75CB4">
        <w:rPr>
          <w:rFonts w:ascii="Arial" w:hAnsi="Arial" w:cs="Arial"/>
          <w:sz w:val="16"/>
          <w:szCs w:val="16"/>
        </w:rPr>
        <w:t xml:space="preserve">, G., </w:t>
      </w:r>
      <w:proofErr w:type="spellStart"/>
      <w:r w:rsidRPr="00E75CB4">
        <w:rPr>
          <w:rFonts w:ascii="Arial" w:hAnsi="Arial" w:cs="Arial"/>
          <w:sz w:val="16"/>
          <w:szCs w:val="16"/>
        </w:rPr>
        <w:t>Petkov</w:t>
      </w:r>
      <w:proofErr w:type="spellEnd"/>
      <w:r w:rsidRPr="00E75CB4">
        <w:rPr>
          <w:rFonts w:ascii="Arial" w:hAnsi="Arial" w:cs="Arial"/>
          <w:sz w:val="16"/>
          <w:szCs w:val="16"/>
        </w:rPr>
        <w:t xml:space="preserve">, G., </w:t>
      </w:r>
      <w:proofErr w:type="spellStart"/>
      <w:r w:rsidRPr="00E75CB4">
        <w:rPr>
          <w:rFonts w:ascii="Arial" w:hAnsi="Arial" w:cs="Arial"/>
          <w:sz w:val="16"/>
          <w:szCs w:val="16"/>
        </w:rPr>
        <w:t>Dospatliev</w:t>
      </w:r>
      <w:proofErr w:type="spellEnd"/>
      <w:r w:rsidRPr="00E75CB4">
        <w:rPr>
          <w:rFonts w:ascii="Arial" w:hAnsi="Arial" w:cs="Arial"/>
          <w:sz w:val="16"/>
          <w:szCs w:val="16"/>
        </w:rPr>
        <w:t xml:space="preserve">, L., </w:t>
      </w:r>
      <w:proofErr w:type="spellStart"/>
      <w:r w:rsidRPr="00E75CB4">
        <w:rPr>
          <w:rFonts w:ascii="Arial" w:hAnsi="Arial" w:cs="Arial"/>
          <w:sz w:val="16"/>
          <w:szCs w:val="16"/>
        </w:rPr>
        <w:t>Ivanova</w:t>
      </w:r>
      <w:proofErr w:type="spellEnd"/>
      <w:r w:rsidRPr="00E75CB4">
        <w:rPr>
          <w:rFonts w:ascii="Arial" w:hAnsi="Arial" w:cs="Arial"/>
          <w:sz w:val="16"/>
          <w:szCs w:val="16"/>
        </w:rPr>
        <w:t xml:space="preserve">, M., </w:t>
      </w:r>
      <w:proofErr w:type="spellStart"/>
      <w:r w:rsidRPr="00E75CB4">
        <w:rPr>
          <w:rFonts w:ascii="Arial" w:hAnsi="Arial" w:cs="Arial"/>
          <w:sz w:val="16"/>
          <w:szCs w:val="16"/>
        </w:rPr>
        <w:t>Dermendzhieva</w:t>
      </w:r>
      <w:proofErr w:type="spellEnd"/>
      <w:r w:rsidRPr="00E75CB4">
        <w:rPr>
          <w:rFonts w:ascii="Arial" w:hAnsi="Arial" w:cs="Arial"/>
          <w:sz w:val="16"/>
          <w:szCs w:val="16"/>
        </w:rPr>
        <w:t xml:space="preserve">, D., </w:t>
      </w:r>
      <w:r w:rsidR="00B27D68">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Beev</w:t>
      </w:r>
      <w:proofErr w:type="spellEnd"/>
      <w:r w:rsidRPr="00E75CB4">
        <w:rPr>
          <w:rFonts w:ascii="Arial" w:hAnsi="Arial" w:cs="Arial"/>
          <w:sz w:val="16"/>
          <w:szCs w:val="16"/>
        </w:rPr>
        <w:t>, G.</w:t>
      </w:r>
      <w:r w:rsidR="00B27D68">
        <w:rPr>
          <w:rFonts w:ascii="Arial" w:hAnsi="Arial" w:cs="Arial"/>
          <w:sz w:val="16"/>
          <w:szCs w:val="16"/>
        </w:rPr>
        <w:t>,</w:t>
      </w:r>
      <w:r w:rsidRPr="00E75CB4">
        <w:rPr>
          <w:rFonts w:ascii="Arial" w:hAnsi="Arial" w:cs="Arial"/>
          <w:sz w:val="16"/>
          <w:szCs w:val="16"/>
        </w:rPr>
        <w:t xml:space="preserve"> (2023). </w:t>
      </w:r>
      <w:proofErr w:type="gramStart"/>
      <w:r w:rsidRPr="00E75CB4">
        <w:rPr>
          <w:rFonts w:ascii="Arial" w:hAnsi="Arial" w:cs="Arial"/>
          <w:sz w:val="16"/>
          <w:szCs w:val="16"/>
        </w:rPr>
        <w:t xml:space="preserve">Assessment </w:t>
      </w:r>
      <w:r w:rsidR="00B27D68" w:rsidRPr="00E75CB4">
        <w:rPr>
          <w:rFonts w:ascii="Arial" w:hAnsi="Arial" w:cs="Arial"/>
          <w:sz w:val="16"/>
          <w:szCs w:val="16"/>
        </w:rPr>
        <w:t xml:space="preserve">of </w:t>
      </w:r>
      <w:r w:rsidRPr="00E75CB4">
        <w:rPr>
          <w:rFonts w:ascii="Arial" w:hAnsi="Arial" w:cs="Arial"/>
          <w:sz w:val="16"/>
          <w:szCs w:val="16"/>
        </w:rPr>
        <w:t xml:space="preserve">CH4 </w:t>
      </w:r>
      <w:r w:rsidR="00B27D68" w:rsidRPr="00E75CB4">
        <w:rPr>
          <w:rFonts w:ascii="Arial" w:hAnsi="Arial" w:cs="Arial"/>
          <w:sz w:val="16"/>
          <w:szCs w:val="16"/>
        </w:rPr>
        <w:t xml:space="preserve">and </w:t>
      </w:r>
      <w:r w:rsidRPr="00E75CB4">
        <w:rPr>
          <w:rFonts w:ascii="Arial" w:hAnsi="Arial" w:cs="Arial"/>
          <w:sz w:val="16"/>
          <w:szCs w:val="16"/>
        </w:rPr>
        <w:t xml:space="preserve">CO2 Emissions </w:t>
      </w:r>
      <w:r w:rsidR="00B27D68" w:rsidRPr="00E75CB4">
        <w:rPr>
          <w:rFonts w:ascii="Arial" w:hAnsi="Arial" w:cs="Arial"/>
          <w:sz w:val="16"/>
          <w:szCs w:val="16"/>
        </w:rPr>
        <w:t xml:space="preserve">from a Gas Collection System of a Regional Non-Hazardous Waste Landfill, </w:t>
      </w:r>
      <w:proofErr w:type="spellStart"/>
      <w:r w:rsidR="00B27D68" w:rsidRPr="00E75CB4">
        <w:rPr>
          <w:rFonts w:ascii="Arial" w:hAnsi="Arial" w:cs="Arial"/>
          <w:sz w:val="16"/>
          <w:szCs w:val="16"/>
        </w:rPr>
        <w:t>Harmanli</w:t>
      </w:r>
      <w:proofErr w:type="spellEnd"/>
      <w:r w:rsidR="00B27D68" w:rsidRPr="00E75CB4">
        <w:rPr>
          <w:rFonts w:ascii="Arial" w:hAnsi="Arial" w:cs="Arial"/>
          <w:sz w:val="16"/>
          <w:szCs w:val="16"/>
        </w:rPr>
        <w:t>, Bulgaria, Using the Interrupted Time Series</w:t>
      </w:r>
      <w:r w:rsidRPr="00E75CB4">
        <w:rPr>
          <w:rFonts w:ascii="Arial" w:hAnsi="Arial" w:cs="Arial"/>
          <w:sz w:val="16"/>
          <w:szCs w:val="16"/>
        </w:rPr>
        <w:t xml:space="preserve"> </w:t>
      </w:r>
      <w:r w:rsidR="00B27D68">
        <w:rPr>
          <w:rFonts w:ascii="Arial" w:hAnsi="Arial" w:cs="Arial"/>
          <w:i/>
          <w:iCs/>
          <w:sz w:val="16"/>
          <w:szCs w:val="16"/>
        </w:rPr>
        <w:t>ARMA Model.</w:t>
      </w:r>
      <w:proofErr w:type="gramEnd"/>
      <w:r w:rsidR="00B27D68">
        <w:rPr>
          <w:rFonts w:ascii="Arial" w:hAnsi="Arial" w:cs="Arial"/>
          <w:i/>
          <w:iCs/>
          <w:sz w:val="16"/>
          <w:szCs w:val="16"/>
        </w:rPr>
        <w:t xml:space="preserve"> Atmosphere,</w:t>
      </w:r>
      <w:r w:rsidRPr="00E75CB4">
        <w:rPr>
          <w:rFonts w:ascii="Arial" w:hAnsi="Arial" w:cs="Arial"/>
          <w:i/>
          <w:iCs/>
          <w:sz w:val="16"/>
          <w:szCs w:val="16"/>
        </w:rPr>
        <w:t xml:space="preserve"> 14</w:t>
      </w:r>
      <w:r w:rsidRPr="00E75CB4">
        <w:rPr>
          <w:rFonts w:ascii="Arial" w:hAnsi="Arial" w:cs="Arial"/>
          <w:sz w:val="16"/>
          <w:szCs w:val="16"/>
        </w:rPr>
        <w:t>(7), 1089</w:t>
      </w:r>
      <w:r w:rsidR="00B27D68">
        <w:rPr>
          <w:rFonts w:ascii="Arial" w:hAnsi="Arial" w:cs="Arial"/>
          <w:sz w:val="16"/>
          <w:szCs w:val="16"/>
        </w:rPr>
        <w:t>-1099</w:t>
      </w:r>
      <w:r w:rsidRPr="00E75CB4">
        <w:rPr>
          <w:rFonts w:ascii="Arial" w:hAnsi="Arial" w:cs="Arial"/>
          <w:sz w:val="16"/>
          <w:szCs w:val="16"/>
        </w:rPr>
        <w:t>.</w:t>
      </w:r>
    </w:p>
    <w:p w14:paraId="2A07AB7B" w14:textId="66ADAF91" w:rsidR="00E33C39" w:rsidRDefault="00E33C39" w:rsidP="00B64ACA">
      <w:pPr>
        <w:spacing w:line="240" w:lineRule="auto"/>
        <w:ind w:hanging="340"/>
        <w:jc w:val="both"/>
        <w:rPr>
          <w:rFonts w:ascii="Arial" w:hAnsi="Arial" w:cs="Arial"/>
          <w:sz w:val="16"/>
          <w:szCs w:val="16"/>
        </w:rPr>
      </w:pPr>
      <w:r>
        <w:rPr>
          <w:rFonts w:ascii="Arial" w:hAnsi="Arial" w:cs="Arial"/>
          <w:sz w:val="16"/>
          <w:szCs w:val="16"/>
        </w:rPr>
        <w:t xml:space="preserve">[5] </w:t>
      </w:r>
      <w:proofErr w:type="spellStart"/>
      <w:r>
        <w:rPr>
          <w:rFonts w:ascii="Arial" w:hAnsi="Arial" w:cs="Arial"/>
          <w:sz w:val="16"/>
          <w:szCs w:val="16"/>
        </w:rPr>
        <w:t>Wan</w:t>
      </w:r>
      <w:r w:rsidRPr="00E75CB4">
        <w:rPr>
          <w:rFonts w:ascii="Arial" w:hAnsi="Arial" w:cs="Arial"/>
          <w:sz w:val="16"/>
          <w:szCs w:val="16"/>
        </w:rPr>
        <w:t>Bakar</w:t>
      </w:r>
      <w:proofErr w:type="spellEnd"/>
      <w:r w:rsidRPr="00E75CB4">
        <w:rPr>
          <w:rFonts w:ascii="Arial" w:hAnsi="Arial" w:cs="Arial"/>
          <w:sz w:val="16"/>
          <w:szCs w:val="16"/>
        </w:rPr>
        <w:t xml:space="preserve">, W. Z., </w:t>
      </w:r>
      <w:proofErr w:type="spellStart"/>
      <w:r w:rsidRPr="00E75CB4">
        <w:rPr>
          <w:rFonts w:ascii="Arial" w:hAnsi="Arial" w:cs="Arial"/>
          <w:sz w:val="16"/>
          <w:szCs w:val="16"/>
        </w:rPr>
        <w:t>Japperi</w:t>
      </w:r>
      <w:proofErr w:type="spellEnd"/>
      <w:r w:rsidRPr="00E75CB4">
        <w:rPr>
          <w:rFonts w:ascii="Arial" w:hAnsi="Arial" w:cs="Arial"/>
          <w:sz w:val="16"/>
          <w:szCs w:val="16"/>
        </w:rPr>
        <w:t xml:space="preserve">, N. S., Amir, Z., </w:t>
      </w:r>
      <w:proofErr w:type="spellStart"/>
      <w:r w:rsidRPr="00E75CB4">
        <w:rPr>
          <w:rFonts w:ascii="Arial" w:hAnsi="Arial" w:cs="Arial"/>
          <w:sz w:val="16"/>
          <w:szCs w:val="16"/>
        </w:rPr>
        <w:t>Sauki</w:t>
      </w:r>
      <w:proofErr w:type="spellEnd"/>
      <w:r w:rsidRPr="00E75CB4">
        <w:rPr>
          <w:rFonts w:ascii="Arial" w:hAnsi="Arial" w:cs="Arial"/>
          <w:sz w:val="16"/>
          <w:szCs w:val="16"/>
        </w:rPr>
        <w:t xml:space="preserve">, A., </w:t>
      </w:r>
      <w:r w:rsidR="00B27D68">
        <w:rPr>
          <w:rFonts w:ascii="Arial" w:hAnsi="Arial" w:cs="Arial"/>
          <w:sz w:val="16"/>
          <w:szCs w:val="16"/>
        </w:rPr>
        <w:t>and</w:t>
      </w:r>
      <w:r w:rsidRPr="00E75CB4">
        <w:rPr>
          <w:rFonts w:ascii="Arial" w:hAnsi="Arial" w:cs="Arial"/>
          <w:sz w:val="16"/>
          <w:szCs w:val="16"/>
        </w:rPr>
        <w:t xml:space="preserve"> Ahmad </w:t>
      </w:r>
      <w:proofErr w:type="spellStart"/>
      <w:r w:rsidRPr="00E75CB4">
        <w:rPr>
          <w:rFonts w:ascii="Arial" w:hAnsi="Arial" w:cs="Arial"/>
          <w:sz w:val="16"/>
          <w:szCs w:val="16"/>
        </w:rPr>
        <w:t>Fuad</w:t>
      </w:r>
      <w:proofErr w:type="spellEnd"/>
      <w:r w:rsidRPr="00E75CB4">
        <w:rPr>
          <w:rFonts w:ascii="Arial" w:hAnsi="Arial" w:cs="Arial"/>
          <w:sz w:val="16"/>
          <w:szCs w:val="16"/>
        </w:rPr>
        <w:t>, M. F. I.</w:t>
      </w:r>
      <w:r w:rsidR="002E3E5F">
        <w:rPr>
          <w:rFonts w:ascii="Arial" w:hAnsi="Arial" w:cs="Arial"/>
          <w:sz w:val="16"/>
          <w:szCs w:val="16"/>
        </w:rPr>
        <w:t>,</w:t>
      </w:r>
      <w:r w:rsidRPr="00E75CB4">
        <w:rPr>
          <w:rFonts w:ascii="Arial" w:hAnsi="Arial" w:cs="Arial"/>
          <w:sz w:val="16"/>
          <w:szCs w:val="16"/>
        </w:rPr>
        <w:t xml:space="preserve"> (2023). </w:t>
      </w:r>
      <w:proofErr w:type="gramStart"/>
      <w:r w:rsidRPr="00E75CB4">
        <w:rPr>
          <w:rFonts w:ascii="Arial" w:hAnsi="Arial" w:cs="Arial"/>
          <w:sz w:val="16"/>
          <w:szCs w:val="16"/>
        </w:rPr>
        <w:t xml:space="preserve">Landfill </w:t>
      </w:r>
      <w:r w:rsidR="002E3E5F" w:rsidRPr="00E75CB4">
        <w:rPr>
          <w:rFonts w:ascii="Arial" w:hAnsi="Arial" w:cs="Arial"/>
          <w:sz w:val="16"/>
          <w:szCs w:val="16"/>
        </w:rPr>
        <w:t>Gas Resource Assessment-An Adaptation from Oil and Gas Exploration Technique.</w:t>
      </w:r>
      <w:proofErr w:type="gramEnd"/>
      <w:r w:rsidRPr="00E75CB4">
        <w:rPr>
          <w:rFonts w:ascii="Arial" w:hAnsi="Arial" w:cs="Arial"/>
          <w:sz w:val="16"/>
          <w:szCs w:val="16"/>
        </w:rPr>
        <w:t xml:space="preserve"> </w:t>
      </w:r>
      <w:r w:rsidRPr="00E75CB4">
        <w:rPr>
          <w:rFonts w:ascii="Arial" w:hAnsi="Arial" w:cs="Arial"/>
          <w:i/>
          <w:iCs/>
          <w:sz w:val="16"/>
          <w:szCs w:val="16"/>
        </w:rPr>
        <w:t>Advances in Science and Technology, 123</w:t>
      </w:r>
      <w:r w:rsidR="00420334">
        <w:rPr>
          <w:rFonts w:ascii="Arial" w:hAnsi="Arial" w:cs="Arial"/>
          <w:sz w:val="16"/>
          <w:szCs w:val="16"/>
        </w:rPr>
        <w:t>, 77-85.</w:t>
      </w:r>
    </w:p>
    <w:p w14:paraId="30C67B6D" w14:textId="5460A07B" w:rsidR="00B5150B" w:rsidRPr="002E3E5F"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[6] </w:t>
      </w:r>
      <w:r w:rsidR="00B5150B" w:rsidRPr="00E75CB4">
        <w:rPr>
          <w:rFonts w:ascii="Arial" w:hAnsi="Arial" w:cs="Arial"/>
          <w:sz w:val="16"/>
          <w:szCs w:val="16"/>
        </w:rPr>
        <w:t>Jiang</w:t>
      </w:r>
      <w:r w:rsidRPr="00E75CB4">
        <w:rPr>
          <w:rFonts w:ascii="Arial" w:hAnsi="Arial" w:cs="Arial"/>
          <w:sz w:val="16"/>
          <w:szCs w:val="16"/>
        </w:rPr>
        <w:t xml:space="preserve">, </w:t>
      </w:r>
      <w:r w:rsidR="00B5150B" w:rsidRPr="00E75CB4">
        <w:rPr>
          <w:rFonts w:ascii="Arial" w:hAnsi="Arial" w:cs="Arial"/>
          <w:sz w:val="16"/>
          <w:szCs w:val="16"/>
        </w:rPr>
        <w:t>Y</w:t>
      </w:r>
      <w:r w:rsidRPr="00E75CB4">
        <w:rPr>
          <w:rFonts w:ascii="Arial" w:hAnsi="Arial" w:cs="Arial"/>
          <w:sz w:val="16"/>
          <w:szCs w:val="16"/>
        </w:rPr>
        <w:t xml:space="preserve">., </w:t>
      </w:r>
      <w:r w:rsidR="00B5150B" w:rsidRPr="00E75CB4">
        <w:rPr>
          <w:rFonts w:ascii="Arial" w:hAnsi="Arial" w:cs="Arial"/>
          <w:sz w:val="16"/>
          <w:szCs w:val="16"/>
        </w:rPr>
        <w:t>Li</w:t>
      </w:r>
      <w:r w:rsidRPr="00E75CB4">
        <w:rPr>
          <w:rFonts w:ascii="Arial" w:hAnsi="Arial" w:cs="Arial"/>
          <w:sz w:val="16"/>
          <w:szCs w:val="16"/>
        </w:rPr>
        <w:t xml:space="preserve">, </w:t>
      </w:r>
      <w:r w:rsidR="00B5150B" w:rsidRPr="00E75CB4">
        <w:rPr>
          <w:rFonts w:ascii="Arial" w:hAnsi="Arial" w:cs="Arial"/>
          <w:sz w:val="16"/>
          <w:szCs w:val="16"/>
        </w:rPr>
        <w:t>R</w:t>
      </w:r>
      <w:r w:rsidRPr="00E75CB4">
        <w:rPr>
          <w:rFonts w:ascii="Arial" w:hAnsi="Arial" w:cs="Arial"/>
          <w:sz w:val="16"/>
          <w:szCs w:val="16"/>
        </w:rPr>
        <w:t xml:space="preserve">., </w:t>
      </w:r>
      <w:r w:rsidR="00B5150B" w:rsidRPr="00E75CB4">
        <w:rPr>
          <w:rFonts w:ascii="Arial" w:hAnsi="Arial" w:cs="Arial"/>
          <w:sz w:val="16"/>
          <w:szCs w:val="16"/>
        </w:rPr>
        <w:t>Yang</w:t>
      </w:r>
      <w:r w:rsidRPr="00E75CB4">
        <w:rPr>
          <w:rFonts w:ascii="Arial" w:hAnsi="Arial" w:cs="Arial"/>
          <w:sz w:val="16"/>
          <w:szCs w:val="16"/>
        </w:rPr>
        <w:t xml:space="preserve">, </w:t>
      </w:r>
      <w:r w:rsidR="00B5150B" w:rsidRPr="00E75CB4">
        <w:rPr>
          <w:rFonts w:ascii="Arial" w:hAnsi="Arial" w:cs="Arial"/>
          <w:sz w:val="16"/>
          <w:szCs w:val="16"/>
        </w:rPr>
        <w:t>Y</w:t>
      </w:r>
      <w:r w:rsidRPr="00E75CB4">
        <w:rPr>
          <w:rFonts w:ascii="Arial" w:hAnsi="Arial" w:cs="Arial"/>
          <w:sz w:val="16"/>
          <w:szCs w:val="16"/>
        </w:rPr>
        <w:t xml:space="preserve">., </w:t>
      </w:r>
      <w:r w:rsidR="00B5150B" w:rsidRPr="00E75CB4">
        <w:rPr>
          <w:rFonts w:ascii="Arial" w:hAnsi="Arial" w:cs="Arial"/>
          <w:sz w:val="16"/>
          <w:szCs w:val="16"/>
        </w:rPr>
        <w:t>Yu</w:t>
      </w:r>
      <w:r w:rsidRPr="00E75CB4">
        <w:rPr>
          <w:rFonts w:ascii="Arial" w:hAnsi="Arial" w:cs="Arial"/>
          <w:sz w:val="16"/>
          <w:szCs w:val="16"/>
        </w:rPr>
        <w:t xml:space="preserve">, </w:t>
      </w:r>
      <w:r w:rsidR="00B5150B" w:rsidRPr="00E75CB4">
        <w:rPr>
          <w:rFonts w:ascii="Arial" w:hAnsi="Arial" w:cs="Arial"/>
          <w:sz w:val="16"/>
          <w:szCs w:val="16"/>
        </w:rPr>
        <w:t>M</w:t>
      </w:r>
      <w:r w:rsidRPr="00E75CB4">
        <w:rPr>
          <w:rFonts w:ascii="Arial" w:hAnsi="Arial" w:cs="Arial"/>
          <w:sz w:val="16"/>
          <w:szCs w:val="16"/>
        </w:rPr>
        <w:t xml:space="preserve">., </w:t>
      </w:r>
      <w:r w:rsidR="00B5150B" w:rsidRPr="00E75CB4">
        <w:rPr>
          <w:rFonts w:ascii="Arial" w:hAnsi="Arial" w:cs="Arial"/>
          <w:sz w:val="16"/>
          <w:szCs w:val="16"/>
        </w:rPr>
        <w:t>Xi</w:t>
      </w:r>
      <w:r w:rsidRPr="00E75CB4">
        <w:rPr>
          <w:rFonts w:ascii="Arial" w:hAnsi="Arial" w:cs="Arial"/>
          <w:sz w:val="16"/>
          <w:szCs w:val="16"/>
        </w:rPr>
        <w:t xml:space="preserve">, </w:t>
      </w:r>
      <w:r w:rsidR="00B5150B" w:rsidRPr="00E75CB4">
        <w:rPr>
          <w:rFonts w:ascii="Arial" w:hAnsi="Arial" w:cs="Arial"/>
          <w:sz w:val="16"/>
          <w:szCs w:val="16"/>
        </w:rPr>
        <w:t>B</w:t>
      </w:r>
      <w:r w:rsidRPr="00E75CB4">
        <w:rPr>
          <w:rFonts w:ascii="Arial" w:hAnsi="Arial" w:cs="Arial"/>
          <w:sz w:val="16"/>
          <w:szCs w:val="16"/>
        </w:rPr>
        <w:t xml:space="preserve">., </w:t>
      </w:r>
      <w:r w:rsidR="00B5150B" w:rsidRPr="00E75CB4">
        <w:rPr>
          <w:rFonts w:ascii="Arial" w:hAnsi="Arial" w:cs="Arial"/>
          <w:sz w:val="16"/>
          <w:szCs w:val="16"/>
        </w:rPr>
        <w:t>Li</w:t>
      </w:r>
      <w:r w:rsidRPr="00E75CB4">
        <w:rPr>
          <w:rFonts w:ascii="Arial" w:hAnsi="Arial" w:cs="Arial"/>
          <w:sz w:val="16"/>
          <w:szCs w:val="16"/>
        </w:rPr>
        <w:t xml:space="preserve">, </w:t>
      </w:r>
      <w:r w:rsidR="00B5150B" w:rsidRPr="00E75CB4">
        <w:rPr>
          <w:rFonts w:ascii="Arial" w:hAnsi="Arial" w:cs="Arial"/>
          <w:sz w:val="16"/>
          <w:szCs w:val="16"/>
        </w:rPr>
        <w:t>M</w:t>
      </w:r>
      <w:r w:rsidRPr="00E75CB4">
        <w:rPr>
          <w:rFonts w:ascii="Arial" w:hAnsi="Arial" w:cs="Arial"/>
          <w:sz w:val="16"/>
          <w:szCs w:val="16"/>
        </w:rPr>
        <w:t xml:space="preserve">., </w:t>
      </w:r>
      <w:r w:rsidR="00B5150B" w:rsidRPr="00E75CB4">
        <w:rPr>
          <w:rFonts w:ascii="Arial" w:hAnsi="Arial" w:cs="Arial"/>
          <w:sz w:val="16"/>
          <w:szCs w:val="16"/>
        </w:rPr>
        <w:t>Xu</w:t>
      </w:r>
      <w:r w:rsidRPr="00E75CB4">
        <w:rPr>
          <w:rFonts w:ascii="Arial" w:hAnsi="Arial" w:cs="Arial"/>
          <w:sz w:val="16"/>
          <w:szCs w:val="16"/>
        </w:rPr>
        <w:t xml:space="preserve">, </w:t>
      </w:r>
      <w:r w:rsidR="00B5150B" w:rsidRPr="00E75CB4">
        <w:rPr>
          <w:rFonts w:ascii="Arial" w:hAnsi="Arial" w:cs="Arial"/>
          <w:sz w:val="16"/>
          <w:szCs w:val="16"/>
        </w:rPr>
        <w:t>Z</w:t>
      </w:r>
      <w:r w:rsidRPr="00E75CB4">
        <w:rPr>
          <w:rFonts w:ascii="Arial" w:hAnsi="Arial" w:cs="Arial"/>
          <w:sz w:val="16"/>
          <w:szCs w:val="16"/>
        </w:rPr>
        <w:t xml:space="preserve">., </w:t>
      </w:r>
      <w:proofErr w:type="gramStart"/>
      <w:r w:rsidR="00B5150B" w:rsidRPr="00E75CB4">
        <w:rPr>
          <w:rFonts w:ascii="Arial" w:hAnsi="Arial" w:cs="Arial"/>
          <w:sz w:val="16"/>
          <w:szCs w:val="16"/>
        </w:rPr>
        <w:t>Gao</w:t>
      </w:r>
      <w:proofErr w:type="gramEnd"/>
      <w:r w:rsidRPr="00E75CB4">
        <w:rPr>
          <w:rFonts w:ascii="Arial" w:hAnsi="Arial" w:cs="Arial"/>
          <w:sz w:val="16"/>
          <w:szCs w:val="16"/>
        </w:rPr>
        <w:t xml:space="preserve">, </w:t>
      </w:r>
      <w:r w:rsidR="00B5150B" w:rsidRPr="00E75CB4">
        <w:rPr>
          <w:rFonts w:ascii="Arial" w:hAnsi="Arial" w:cs="Arial"/>
          <w:sz w:val="16"/>
          <w:szCs w:val="16"/>
        </w:rPr>
        <w:t>S</w:t>
      </w:r>
      <w:r>
        <w:rPr>
          <w:rFonts w:ascii="Arial" w:hAnsi="Arial" w:cs="Arial"/>
          <w:sz w:val="16"/>
          <w:szCs w:val="16"/>
        </w:rPr>
        <w:t>.,</w:t>
      </w:r>
      <w:r w:rsidRPr="00E75CB4">
        <w:rPr>
          <w:rFonts w:ascii="Arial" w:hAnsi="Arial" w:cs="Arial"/>
          <w:sz w:val="16"/>
          <w:szCs w:val="16"/>
        </w:rPr>
        <w:t xml:space="preserve"> </w:t>
      </w:r>
      <w:r w:rsidR="00C4211D">
        <w:rPr>
          <w:rFonts w:ascii="Arial" w:hAnsi="Arial" w:cs="Arial"/>
          <w:sz w:val="16"/>
          <w:szCs w:val="16"/>
        </w:rPr>
        <w:t>a</w:t>
      </w:r>
      <w:r>
        <w:rPr>
          <w:rFonts w:ascii="Arial" w:hAnsi="Arial" w:cs="Arial"/>
          <w:sz w:val="16"/>
          <w:szCs w:val="16"/>
        </w:rPr>
        <w:t>nd</w:t>
      </w:r>
      <w:r w:rsidRPr="00E75CB4">
        <w:rPr>
          <w:rFonts w:ascii="Arial" w:hAnsi="Arial" w:cs="Arial"/>
          <w:sz w:val="16"/>
          <w:szCs w:val="16"/>
        </w:rPr>
        <w:t xml:space="preserve"> </w:t>
      </w:r>
      <w:r w:rsidR="00B5150B" w:rsidRPr="00E75CB4">
        <w:rPr>
          <w:rFonts w:ascii="Arial" w:hAnsi="Arial" w:cs="Arial"/>
          <w:sz w:val="16"/>
          <w:szCs w:val="16"/>
        </w:rPr>
        <w:t>Yang</w:t>
      </w:r>
      <w:r w:rsidRPr="00E75CB4">
        <w:rPr>
          <w:rFonts w:ascii="Arial" w:hAnsi="Arial" w:cs="Arial"/>
          <w:sz w:val="16"/>
          <w:szCs w:val="16"/>
        </w:rPr>
        <w:t xml:space="preserve">, </w:t>
      </w:r>
      <w:r w:rsidR="00B5150B" w:rsidRPr="00E75CB4">
        <w:rPr>
          <w:rFonts w:ascii="Arial" w:hAnsi="Arial" w:cs="Arial"/>
          <w:sz w:val="16"/>
          <w:szCs w:val="16"/>
        </w:rPr>
        <w:t>C</w:t>
      </w:r>
      <w:r w:rsidRPr="00E75CB4">
        <w:rPr>
          <w:rFonts w:ascii="Arial" w:hAnsi="Arial" w:cs="Arial"/>
          <w:sz w:val="16"/>
          <w:szCs w:val="16"/>
        </w:rPr>
        <w:t>.</w:t>
      </w:r>
      <w:r>
        <w:rPr>
          <w:rFonts w:ascii="Arial" w:hAnsi="Arial" w:cs="Arial"/>
          <w:sz w:val="16"/>
          <w:szCs w:val="16"/>
        </w:rPr>
        <w:t>,</w:t>
      </w:r>
      <w:r w:rsidRPr="00E75CB4">
        <w:rPr>
          <w:rFonts w:ascii="Arial" w:hAnsi="Arial" w:cs="Arial"/>
          <w:sz w:val="16"/>
          <w:szCs w:val="16"/>
        </w:rPr>
        <w:t xml:space="preserve"> (2019). </w:t>
      </w:r>
      <w:proofErr w:type="gramStart"/>
      <w:r w:rsidR="00B5150B" w:rsidRPr="00E75CB4">
        <w:rPr>
          <w:rFonts w:ascii="Arial" w:hAnsi="Arial" w:cs="Arial"/>
          <w:sz w:val="16"/>
          <w:szCs w:val="16"/>
        </w:rPr>
        <w:t xml:space="preserve">Migration </w:t>
      </w:r>
      <w:r>
        <w:rPr>
          <w:rFonts w:ascii="Arial" w:hAnsi="Arial" w:cs="Arial"/>
          <w:sz w:val="16"/>
          <w:szCs w:val="16"/>
        </w:rPr>
        <w:t>and</w:t>
      </w:r>
      <w:r w:rsidRPr="00E75CB4">
        <w:rPr>
          <w:rFonts w:ascii="Arial" w:hAnsi="Arial" w:cs="Arial"/>
          <w:sz w:val="16"/>
          <w:szCs w:val="16"/>
        </w:rPr>
        <w:t xml:space="preserve"> Evolution </w:t>
      </w:r>
      <w:r>
        <w:rPr>
          <w:rFonts w:ascii="Arial" w:hAnsi="Arial" w:cs="Arial"/>
          <w:sz w:val="16"/>
          <w:szCs w:val="16"/>
        </w:rPr>
        <w:t>of</w:t>
      </w:r>
      <w:r w:rsidRPr="00E75CB4">
        <w:rPr>
          <w:rFonts w:ascii="Arial" w:hAnsi="Arial" w:cs="Arial"/>
          <w:sz w:val="16"/>
          <w:szCs w:val="16"/>
        </w:rPr>
        <w:t xml:space="preserve"> Dissolved Organic Matter in L</w:t>
      </w:r>
      <w:r>
        <w:rPr>
          <w:rFonts w:ascii="Arial" w:hAnsi="Arial" w:cs="Arial"/>
          <w:sz w:val="16"/>
          <w:szCs w:val="16"/>
        </w:rPr>
        <w:t>and</w:t>
      </w:r>
      <w:r w:rsidRPr="00E75CB4">
        <w:rPr>
          <w:rFonts w:ascii="Arial" w:hAnsi="Arial" w:cs="Arial"/>
          <w:sz w:val="16"/>
          <w:szCs w:val="16"/>
        </w:rPr>
        <w:t>fill Leachate</w:t>
      </w:r>
      <w:r>
        <w:rPr>
          <w:rFonts w:ascii="Arial" w:hAnsi="Arial" w:cs="Arial"/>
          <w:sz w:val="16"/>
          <w:szCs w:val="16"/>
        </w:rPr>
        <w:t>-Contaminated Groundwater Plume.</w:t>
      </w:r>
      <w:proofErr w:type="gramEnd"/>
      <w:r w:rsidRPr="00E75CB4">
        <w:rPr>
          <w:rFonts w:ascii="Arial" w:hAnsi="Arial" w:cs="Arial"/>
          <w:sz w:val="16"/>
          <w:szCs w:val="16"/>
        </w:rPr>
        <w:t xml:space="preserve"> </w:t>
      </w:r>
      <w:r w:rsidR="00B5150B" w:rsidRPr="00E75CB4">
        <w:rPr>
          <w:rFonts w:ascii="Arial" w:hAnsi="Arial" w:cs="Arial"/>
          <w:i/>
          <w:iCs/>
          <w:sz w:val="16"/>
          <w:szCs w:val="16"/>
        </w:rPr>
        <w:t>Resources</w:t>
      </w:r>
      <w:r w:rsidRPr="00E75CB4">
        <w:rPr>
          <w:rFonts w:ascii="Arial" w:hAnsi="Arial" w:cs="Arial"/>
          <w:i/>
          <w:iCs/>
          <w:sz w:val="16"/>
          <w:szCs w:val="16"/>
        </w:rPr>
        <w:t xml:space="preserve">, </w:t>
      </w:r>
      <w:r w:rsidR="00B5150B" w:rsidRPr="00E75CB4">
        <w:rPr>
          <w:rFonts w:ascii="Arial" w:hAnsi="Arial" w:cs="Arial"/>
          <w:i/>
          <w:iCs/>
          <w:sz w:val="16"/>
          <w:szCs w:val="16"/>
        </w:rPr>
        <w:t xml:space="preserve">Conservation </w:t>
      </w:r>
      <w:proofErr w:type="gramStart"/>
      <w:r>
        <w:rPr>
          <w:rFonts w:ascii="Arial" w:hAnsi="Arial" w:cs="Arial"/>
          <w:i/>
          <w:iCs/>
          <w:sz w:val="16"/>
          <w:szCs w:val="16"/>
        </w:rPr>
        <w:t>And</w:t>
      </w:r>
      <w:proofErr w:type="gramEnd"/>
      <w:r w:rsidRPr="00E75CB4">
        <w:rPr>
          <w:rFonts w:ascii="Arial" w:hAnsi="Arial" w:cs="Arial"/>
          <w:i/>
          <w:iCs/>
          <w:sz w:val="16"/>
          <w:szCs w:val="16"/>
        </w:rPr>
        <w:t xml:space="preserve"> </w:t>
      </w:r>
      <w:r w:rsidR="00B5150B" w:rsidRPr="00E75CB4">
        <w:rPr>
          <w:rFonts w:ascii="Arial" w:hAnsi="Arial" w:cs="Arial"/>
          <w:i/>
          <w:iCs/>
          <w:sz w:val="16"/>
          <w:szCs w:val="16"/>
        </w:rPr>
        <w:t>Recycling</w:t>
      </w:r>
      <w:r w:rsidRPr="00E75CB4">
        <w:rPr>
          <w:rFonts w:ascii="Arial" w:hAnsi="Arial" w:cs="Arial"/>
          <w:i/>
          <w:iCs/>
          <w:sz w:val="16"/>
          <w:szCs w:val="16"/>
        </w:rPr>
        <w:t xml:space="preserve">, </w:t>
      </w:r>
      <w:r w:rsidRPr="002E3E5F">
        <w:rPr>
          <w:rFonts w:ascii="Arial" w:hAnsi="Arial" w:cs="Arial"/>
          <w:iCs/>
          <w:sz w:val="16"/>
          <w:szCs w:val="16"/>
        </w:rPr>
        <w:t>151</w:t>
      </w:r>
      <w:r w:rsidRPr="002E3E5F">
        <w:rPr>
          <w:rFonts w:ascii="Arial" w:hAnsi="Arial" w:cs="Arial"/>
          <w:sz w:val="16"/>
          <w:szCs w:val="16"/>
        </w:rPr>
        <w:t>, 104</w:t>
      </w:r>
      <w:r>
        <w:rPr>
          <w:rFonts w:ascii="Arial" w:hAnsi="Arial" w:cs="Arial"/>
          <w:sz w:val="16"/>
          <w:szCs w:val="16"/>
        </w:rPr>
        <w:t>-146</w:t>
      </w:r>
      <w:r w:rsidRPr="002E3E5F">
        <w:rPr>
          <w:rFonts w:ascii="Arial" w:hAnsi="Arial" w:cs="Arial"/>
          <w:sz w:val="16"/>
          <w:szCs w:val="16"/>
        </w:rPr>
        <w:t>.</w:t>
      </w:r>
    </w:p>
    <w:p w14:paraId="57C3D461" w14:textId="3514A9B9" w:rsidR="00420334"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[7] </w:t>
      </w:r>
      <w:proofErr w:type="spellStart"/>
      <w:r w:rsidR="00420334" w:rsidRPr="00E75CB4">
        <w:rPr>
          <w:rFonts w:ascii="Arial" w:hAnsi="Arial" w:cs="Arial"/>
          <w:sz w:val="16"/>
          <w:szCs w:val="16"/>
        </w:rPr>
        <w:t>Oladiran</w:t>
      </w:r>
      <w:proofErr w:type="spellEnd"/>
      <w:r w:rsidRPr="00E75CB4">
        <w:rPr>
          <w:rFonts w:ascii="Arial" w:hAnsi="Arial" w:cs="Arial"/>
          <w:sz w:val="16"/>
          <w:szCs w:val="16"/>
        </w:rPr>
        <w:t xml:space="preserve">, </w:t>
      </w:r>
      <w:r w:rsidR="00420334" w:rsidRPr="00E75CB4">
        <w:rPr>
          <w:rFonts w:ascii="Arial" w:hAnsi="Arial" w:cs="Arial"/>
          <w:sz w:val="16"/>
          <w:szCs w:val="16"/>
        </w:rPr>
        <w:t>G</w:t>
      </w:r>
      <w:r w:rsidRPr="00E75CB4">
        <w:rPr>
          <w:rFonts w:ascii="Arial" w:hAnsi="Arial" w:cs="Arial"/>
          <w:sz w:val="16"/>
          <w:szCs w:val="16"/>
        </w:rPr>
        <w:t xml:space="preserve">. </w:t>
      </w:r>
      <w:r w:rsidR="00420334" w:rsidRPr="00E75CB4">
        <w:rPr>
          <w:rFonts w:ascii="Arial" w:hAnsi="Arial" w:cs="Arial"/>
          <w:sz w:val="16"/>
          <w:szCs w:val="16"/>
        </w:rPr>
        <w:t>F</w:t>
      </w:r>
      <w:r w:rsidRPr="00E75CB4">
        <w:rPr>
          <w:rFonts w:ascii="Arial" w:hAnsi="Arial" w:cs="Arial"/>
          <w:sz w:val="16"/>
          <w:szCs w:val="16"/>
        </w:rPr>
        <w:t xml:space="preserve">., </w:t>
      </w:r>
      <w:r w:rsidR="00420334" w:rsidRPr="00E75CB4">
        <w:rPr>
          <w:rFonts w:ascii="Arial" w:hAnsi="Arial" w:cs="Arial"/>
          <w:sz w:val="16"/>
          <w:szCs w:val="16"/>
        </w:rPr>
        <w:t>Raheem</w:t>
      </w:r>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w:t>
      </w:r>
      <w:r w:rsidR="00420334" w:rsidRPr="00E75CB4">
        <w:rPr>
          <w:rFonts w:ascii="Arial" w:hAnsi="Arial" w:cs="Arial"/>
          <w:sz w:val="16"/>
          <w:szCs w:val="16"/>
        </w:rPr>
        <w:t>B</w:t>
      </w:r>
      <w:r w:rsidRPr="00E75CB4">
        <w:rPr>
          <w:rFonts w:ascii="Arial" w:hAnsi="Arial" w:cs="Arial"/>
          <w:sz w:val="16"/>
          <w:szCs w:val="16"/>
        </w:rPr>
        <w:t xml:space="preserve">., </w:t>
      </w:r>
      <w:proofErr w:type="spellStart"/>
      <w:r w:rsidR="00420334" w:rsidRPr="00E75CB4">
        <w:rPr>
          <w:rFonts w:ascii="Arial" w:hAnsi="Arial" w:cs="Arial"/>
          <w:sz w:val="16"/>
          <w:szCs w:val="16"/>
        </w:rPr>
        <w:t>Okeniyi</w:t>
      </w:r>
      <w:proofErr w:type="spellEnd"/>
      <w:r w:rsidRPr="00E75CB4">
        <w:rPr>
          <w:rFonts w:ascii="Arial" w:hAnsi="Arial" w:cs="Arial"/>
          <w:sz w:val="16"/>
          <w:szCs w:val="16"/>
        </w:rPr>
        <w:t xml:space="preserve">, </w:t>
      </w:r>
      <w:r w:rsidR="00420334" w:rsidRPr="00E75CB4">
        <w:rPr>
          <w:rFonts w:ascii="Arial" w:hAnsi="Arial" w:cs="Arial"/>
          <w:sz w:val="16"/>
          <w:szCs w:val="16"/>
        </w:rPr>
        <w:t>A</w:t>
      </w:r>
      <w:r w:rsidRPr="00E75CB4">
        <w:rPr>
          <w:rFonts w:ascii="Arial" w:hAnsi="Arial" w:cs="Arial"/>
          <w:sz w:val="16"/>
          <w:szCs w:val="16"/>
        </w:rPr>
        <w:t xml:space="preserve">. </w:t>
      </w:r>
      <w:r w:rsidR="00420334" w:rsidRPr="00E75CB4">
        <w:rPr>
          <w:rFonts w:ascii="Arial" w:hAnsi="Arial" w:cs="Arial"/>
          <w:sz w:val="16"/>
          <w:szCs w:val="16"/>
        </w:rPr>
        <w:t>G</w:t>
      </w:r>
      <w:r w:rsidRPr="00E75CB4">
        <w:rPr>
          <w:rFonts w:ascii="Arial" w:hAnsi="Arial" w:cs="Arial"/>
          <w:sz w:val="16"/>
          <w:szCs w:val="16"/>
        </w:rPr>
        <w:t>.</w:t>
      </w:r>
      <w:r w:rsidR="00C4211D">
        <w:rPr>
          <w:rFonts w:ascii="Arial" w:hAnsi="Arial" w:cs="Arial"/>
          <w:sz w:val="16"/>
          <w:szCs w:val="16"/>
        </w:rPr>
        <w:t>,</w:t>
      </w:r>
      <w:r w:rsidRPr="00E75CB4">
        <w:rPr>
          <w:rFonts w:ascii="Arial" w:hAnsi="Arial" w:cs="Arial"/>
          <w:sz w:val="16"/>
          <w:szCs w:val="16"/>
        </w:rPr>
        <w:t xml:space="preserve"> </w:t>
      </w:r>
      <w:r w:rsidR="00C4211D">
        <w:rPr>
          <w:rFonts w:ascii="Arial" w:hAnsi="Arial" w:cs="Arial"/>
          <w:sz w:val="16"/>
          <w:szCs w:val="16"/>
        </w:rPr>
        <w:t>a</w:t>
      </w:r>
      <w:r>
        <w:rPr>
          <w:rFonts w:ascii="Arial" w:hAnsi="Arial" w:cs="Arial"/>
          <w:sz w:val="16"/>
          <w:szCs w:val="16"/>
        </w:rPr>
        <w:t>nd</w:t>
      </w:r>
      <w:r w:rsidRPr="00E75CB4">
        <w:rPr>
          <w:rFonts w:ascii="Arial" w:hAnsi="Arial" w:cs="Arial"/>
          <w:sz w:val="16"/>
          <w:szCs w:val="16"/>
        </w:rPr>
        <w:t xml:space="preserve"> </w:t>
      </w:r>
      <w:proofErr w:type="spellStart"/>
      <w:r w:rsidR="00420334" w:rsidRPr="00E75CB4">
        <w:rPr>
          <w:rFonts w:ascii="Arial" w:hAnsi="Arial" w:cs="Arial"/>
          <w:sz w:val="16"/>
          <w:szCs w:val="16"/>
        </w:rPr>
        <w:t>Busari</w:t>
      </w:r>
      <w:proofErr w:type="spellEnd"/>
      <w:r w:rsidRPr="00E75CB4">
        <w:rPr>
          <w:rFonts w:ascii="Arial" w:hAnsi="Arial" w:cs="Arial"/>
          <w:sz w:val="16"/>
          <w:szCs w:val="16"/>
        </w:rPr>
        <w:t xml:space="preserve">, </w:t>
      </w:r>
      <w:r w:rsidR="00420334" w:rsidRPr="00E75CB4">
        <w:rPr>
          <w:rFonts w:ascii="Arial" w:hAnsi="Arial" w:cs="Arial"/>
          <w:sz w:val="16"/>
          <w:szCs w:val="16"/>
        </w:rPr>
        <w:t>A</w:t>
      </w:r>
      <w:r w:rsidRPr="00E75CB4">
        <w:rPr>
          <w:rFonts w:ascii="Arial" w:hAnsi="Arial" w:cs="Arial"/>
          <w:sz w:val="16"/>
          <w:szCs w:val="16"/>
        </w:rPr>
        <w:t xml:space="preserve">. </w:t>
      </w:r>
      <w:r w:rsidR="00420334" w:rsidRPr="00E75CB4">
        <w:rPr>
          <w:rFonts w:ascii="Arial" w:hAnsi="Arial" w:cs="Arial"/>
          <w:sz w:val="16"/>
          <w:szCs w:val="16"/>
        </w:rPr>
        <w:t>A</w:t>
      </w:r>
      <w:r w:rsidRPr="00E75CB4">
        <w:rPr>
          <w:rFonts w:ascii="Arial" w:hAnsi="Arial" w:cs="Arial"/>
          <w:sz w:val="16"/>
          <w:szCs w:val="16"/>
        </w:rPr>
        <w:t>.</w:t>
      </w:r>
      <w:r w:rsidR="00C4211D">
        <w:rPr>
          <w:rFonts w:ascii="Arial" w:hAnsi="Arial" w:cs="Arial"/>
          <w:sz w:val="16"/>
          <w:szCs w:val="16"/>
        </w:rPr>
        <w:t>,</w:t>
      </w:r>
      <w:r w:rsidRPr="00E75CB4">
        <w:rPr>
          <w:rFonts w:ascii="Arial" w:hAnsi="Arial" w:cs="Arial"/>
          <w:sz w:val="16"/>
          <w:szCs w:val="16"/>
        </w:rPr>
        <w:t xml:space="preserve"> (2023). </w:t>
      </w:r>
      <w:r w:rsidR="00420334" w:rsidRPr="00E75CB4">
        <w:rPr>
          <w:rFonts w:ascii="Arial" w:hAnsi="Arial" w:cs="Arial"/>
          <w:sz w:val="16"/>
          <w:szCs w:val="16"/>
        </w:rPr>
        <w:t xml:space="preserve">Effect </w:t>
      </w:r>
      <w:r w:rsidR="00C4211D">
        <w:rPr>
          <w:rFonts w:ascii="Arial" w:hAnsi="Arial" w:cs="Arial"/>
          <w:sz w:val="16"/>
          <w:szCs w:val="16"/>
        </w:rPr>
        <w:t>of</w:t>
      </w:r>
      <w:r w:rsidRPr="00E75CB4">
        <w:rPr>
          <w:rFonts w:ascii="Arial" w:hAnsi="Arial" w:cs="Arial"/>
          <w:sz w:val="16"/>
          <w:szCs w:val="16"/>
        </w:rPr>
        <w:t xml:space="preserve"> Solid Waste L</w:t>
      </w:r>
      <w:r>
        <w:rPr>
          <w:rFonts w:ascii="Arial" w:hAnsi="Arial" w:cs="Arial"/>
          <w:sz w:val="16"/>
          <w:szCs w:val="16"/>
        </w:rPr>
        <w:t>and</w:t>
      </w:r>
      <w:r w:rsidRPr="00E75CB4">
        <w:rPr>
          <w:rFonts w:ascii="Arial" w:hAnsi="Arial" w:cs="Arial"/>
          <w:sz w:val="16"/>
          <w:szCs w:val="16"/>
        </w:rPr>
        <w:t xml:space="preserve">fill Leachates </w:t>
      </w:r>
      <w:proofErr w:type="gramStart"/>
      <w:r w:rsidRPr="00E75CB4">
        <w:rPr>
          <w:rFonts w:ascii="Arial" w:hAnsi="Arial" w:cs="Arial"/>
          <w:sz w:val="16"/>
          <w:szCs w:val="16"/>
        </w:rPr>
        <w:t>On</w:t>
      </w:r>
      <w:proofErr w:type="gramEnd"/>
      <w:r w:rsidRPr="00E75CB4">
        <w:rPr>
          <w:rFonts w:ascii="Arial" w:hAnsi="Arial" w:cs="Arial"/>
          <w:sz w:val="16"/>
          <w:szCs w:val="16"/>
        </w:rPr>
        <w:t xml:space="preserve"> Groundwater Quality. </w:t>
      </w:r>
      <w:r w:rsidR="00420334" w:rsidRPr="00E75CB4">
        <w:rPr>
          <w:rFonts w:ascii="Arial" w:hAnsi="Arial" w:cs="Arial"/>
          <w:i/>
          <w:iCs/>
          <w:sz w:val="16"/>
          <w:szCs w:val="16"/>
        </w:rPr>
        <w:t xml:space="preserve">Global Journal </w:t>
      </w:r>
      <w:r w:rsidR="00C4211D">
        <w:rPr>
          <w:rFonts w:ascii="Arial" w:hAnsi="Arial" w:cs="Arial"/>
          <w:i/>
          <w:iCs/>
          <w:sz w:val="16"/>
          <w:szCs w:val="16"/>
        </w:rPr>
        <w:t>of</w:t>
      </w:r>
      <w:r w:rsidRPr="00E75CB4">
        <w:rPr>
          <w:rFonts w:ascii="Arial" w:hAnsi="Arial" w:cs="Arial"/>
          <w:i/>
          <w:iCs/>
          <w:sz w:val="16"/>
          <w:szCs w:val="16"/>
        </w:rPr>
        <w:t xml:space="preserve"> </w:t>
      </w:r>
      <w:r w:rsidR="00420334" w:rsidRPr="00E75CB4">
        <w:rPr>
          <w:rFonts w:ascii="Arial" w:hAnsi="Arial" w:cs="Arial"/>
          <w:i/>
          <w:iCs/>
          <w:sz w:val="16"/>
          <w:szCs w:val="16"/>
        </w:rPr>
        <w:t xml:space="preserve">Engineering </w:t>
      </w:r>
      <w:proofErr w:type="gramStart"/>
      <w:r>
        <w:rPr>
          <w:rFonts w:ascii="Arial" w:hAnsi="Arial" w:cs="Arial"/>
          <w:i/>
          <w:iCs/>
          <w:sz w:val="16"/>
          <w:szCs w:val="16"/>
        </w:rPr>
        <w:t>And</w:t>
      </w:r>
      <w:proofErr w:type="gramEnd"/>
      <w:r w:rsidRPr="00E75CB4">
        <w:rPr>
          <w:rFonts w:ascii="Arial" w:hAnsi="Arial" w:cs="Arial"/>
          <w:i/>
          <w:iCs/>
          <w:sz w:val="16"/>
          <w:szCs w:val="16"/>
        </w:rPr>
        <w:t xml:space="preserve"> </w:t>
      </w:r>
      <w:r w:rsidR="00420334" w:rsidRPr="00E75CB4">
        <w:rPr>
          <w:rFonts w:ascii="Arial" w:hAnsi="Arial" w:cs="Arial"/>
          <w:i/>
          <w:iCs/>
          <w:sz w:val="16"/>
          <w:szCs w:val="16"/>
        </w:rPr>
        <w:t>Technology Advances</w:t>
      </w:r>
      <w:r w:rsidRPr="00E75CB4">
        <w:rPr>
          <w:rFonts w:ascii="Arial" w:hAnsi="Arial" w:cs="Arial"/>
          <w:i/>
          <w:iCs/>
          <w:sz w:val="16"/>
          <w:szCs w:val="16"/>
        </w:rPr>
        <w:t>, 14</w:t>
      </w:r>
      <w:r w:rsidRPr="00E75CB4">
        <w:rPr>
          <w:rFonts w:ascii="Arial" w:hAnsi="Arial" w:cs="Arial"/>
          <w:sz w:val="16"/>
          <w:szCs w:val="16"/>
        </w:rPr>
        <w:t>(3), 205-216</w:t>
      </w:r>
      <w:r w:rsidR="00C4211D">
        <w:rPr>
          <w:rFonts w:ascii="Arial" w:hAnsi="Arial" w:cs="Arial"/>
          <w:sz w:val="16"/>
          <w:szCs w:val="16"/>
        </w:rPr>
        <w:t>.</w:t>
      </w:r>
    </w:p>
    <w:p w14:paraId="1E474FA0" w14:textId="05EFEDF7" w:rsidR="00B5150B" w:rsidRDefault="002E3E5F" w:rsidP="00B64ACA">
      <w:pPr>
        <w:spacing w:line="240" w:lineRule="auto"/>
        <w:ind w:hanging="340"/>
        <w:jc w:val="both"/>
        <w:rPr>
          <w:rFonts w:ascii="Arial" w:hAnsi="Arial" w:cs="Arial"/>
          <w:sz w:val="16"/>
          <w:szCs w:val="16"/>
        </w:rPr>
      </w:pPr>
      <w:r>
        <w:rPr>
          <w:rFonts w:ascii="Arial" w:hAnsi="Arial" w:cs="Arial"/>
          <w:sz w:val="16"/>
          <w:szCs w:val="16"/>
        </w:rPr>
        <w:lastRenderedPageBreak/>
        <w:t xml:space="preserve">[8] </w:t>
      </w:r>
      <w:proofErr w:type="spellStart"/>
      <w:r w:rsidR="00420334" w:rsidRPr="00E75CB4">
        <w:rPr>
          <w:rFonts w:ascii="Arial" w:hAnsi="Arial" w:cs="Arial"/>
          <w:sz w:val="16"/>
          <w:szCs w:val="16"/>
        </w:rPr>
        <w:t>Ogbuehi</w:t>
      </w:r>
      <w:proofErr w:type="spellEnd"/>
      <w:r w:rsidRPr="00E75CB4">
        <w:rPr>
          <w:rFonts w:ascii="Arial" w:hAnsi="Arial" w:cs="Arial"/>
          <w:sz w:val="16"/>
          <w:szCs w:val="16"/>
        </w:rPr>
        <w:t xml:space="preserve">, </w:t>
      </w:r>
      <w:r w:rsidR="00420334" w:rsidRPr="00E75CB4">
        <w:rPr>
          <w:rFonts w:ascii="Arial" w:hAnsi="Arial" w:cs="Arial"/>
          <w:sz w:val="16"/>
          <w:szCs w:val="16"/>
        </w:rPr>
        <w:t>N</w:t>
      </w:r>
      <w:r w:rsidRPr="00E75CB4">
        <w:rPr>
          <w:rFonts w:ascii="Arial" w:hAnsi="Arial" w:cs="Arial"/>
          <w:sz w:val="16"/>
          <w:szCs w:val="16"/>
        </w:rPr>
        <w:t xml:space="preserve">. </w:t>
      </w:r>
      <w:r w:rsidR="00420334" w:rsidRPr="00E75CB4">
        <w:rPr>
          <w:rFonts w:ascii="Arial" w:hAnsi="Arial" w:cs="Arial"/>
          <w:sz w:val="16"/>
          <w:szCs w:val="16"/>
        </w:rPr>
        <w:t>C</w:t>
      </w:r>
      <w:r w:rsidRPr="00E75CB4">
        <w:rPr>
          <w:rFonts w:ascii="Arial" w:hAnsi="Arial" w:cs="Arial"/>
          <w:sz w:val="16"/>
          <w:szCs w:val="16"/>
        </w:rPr>
        <w:t xml:space="preserve">., </w:t>
      </w:r>
      <w:r w:rsidR="00420334" w:rsidRPr="00E75CB4">
        <w:rPr>
          <w:rFonts w:ascii="Arial" w:hAnsi="Arial" w:cs="Arial"/>
          <w:sz w:val="16"/>
          <w:szCs w:val="16"/>
        </w:rPr>
        <w:t>Orji</w:t>
      </w:r>
      <w:r w:rsidRPr="00E75CB4">
        <w:rPr>
          <w:rFonts w:ascii="Arial" w:hAnsi="Arial" w:cs="Arial"/>
          <w:sz w:val="16"/>
          <w:szCs w:val="16"/>
        </w:rPr>
        <w:t xml:space="preserve">, </w:t>
      </w:r>
      <w:r w:rsidR="00420334" w:rsidRPr="00E75CB4">
        <w:rPr>
          <w:rFonts w:ascii="Arial" w:hAnsi="Arial" w:cs="Arial"/>
          <w:sz w:val="16"/>
          <w:szCs w:val="16"/>
        </w:rPr>
        <w:t>M</w:t>
      </w:r>
      <w:r w:rsidRPr="00E75CB4">
        <w:rPr>
          <w:rFonts w:ascii="Arial" w:hAnsi="Arial" w:cs="Arial"/>
          <w:sz w:val="16"/>
          <w:szCs w:val="16"/>
        </w:rPr>
        <w:t xml:space="preserve">. </w:t>
      </w:r>
      <w:r w:rsidR="00420334" w:rsidRPr="00E75CB4">
        <w:rPr>
          <w:rFonts w:ascii="Arial" w:hAnsi="Arial" w:cs="Arial"/>
          <w:sz w:val="16"/>
          <w:szCs w:val="16"/>
        </w:rPr>
        <w:t>C</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420334" w:rsidRPr="00E75CB4">
        <w:rPr>
          <w:rFonts w:ascii="Arial" w:hAnsi="Arial" w:cs="Arial"/>
          <w:sz w:val="16"/>
          <w:szCs w:val="16"/>
        </w:rPr>
        <w:t>Afolabi</w:t>
      </w:r>
      <w:proofErr w:type="spellEnd"/>
      <w:r w:rsidRPr="00E75CB4">
        <w:rPr>
          <w:rFonts w:ascii="Arial" w:hAnsi="Arial" w:cs="Arial"/>
          <w:sz w:val="16"/>
          <w:szCs w:val="16"/>
        </w:rPr>
        <w:t xml:space="preserve">, </w:t>
      </w:r>
      <w:r w:rsidR="00420334" w:rsidRPr="00E75CB4">
        <w:rPr>
          <w:rFonts w:ascii="Arial" w:hAnsi="Arial" w:cs="Arial"/>
          <w:sz w:val="16"/>
          <w:szCs w:val="16"/>
        </w:rPr>
        <w:t>O</w:t>
      </w:r>
      <w:r w:rsidRPr="00E75CB4">
        <w:rPr>
          <w:rFonts w:ascii="Arial" w:hAnsi="Arial" w:cs="Arial"/>
          <w:sz w:val="16"/>
          <w:szCs w:val="16"/>
        </w:rPr>
        <w:t xml:space="preserve">. </w:t>
      </w:r>
      <w:r w:rsidR="00420334" w:rsidRPr="00E75CB4">
        <w:rPr>
          <w:rFonts w:ascii="Arial" w:hAnsi="Arial" w:cs="Arial"/>
          <w:sz w:val="16"/>
          <w:szCs w:val="16"/>
        </w:rPr>
        <w:t>O</w:t>
      </w:r>
      <w:r w:rsidRPr="00E75CB4">
        <w:rPr>
          <w:rFonts w:ascii="Arial" w:hAnsi="Arial" w:cs="Arial"/>
          <w:sz w:val="16"/>
          <w:szCs w:val="16"/>
        </w:rPr>
        <w:t>.</w:t>
      </w:r>
      <w:r w:rsidR="00AD4C5A">
        <w:rPr>
          <w:rFonts w:ascii="Arial" w:hAnsi="Arial" w:cs="Arial"/>
          <w:sz w:val="16"/>
          <w:szCs w:val="16"/>
        </w:rPr>
        <w:t>,</w:t>
      </w:r>
      <w:r w:rsidRPr="00E75CB4">
        <w:rPr>
          <w:rFonts w:ascii="Arial" w:hAnsi="Arial" w:cs="Arial"/>
          <w:sz w:val="16"/>
          <w:szCs w:val="16"/>
        </w:rPr>
        <w:t xml:space="preserve"> (2022). </w:t>
      </w:r>
      <w:proofErr w:type="gramStart"/>
      <w:r w:rsidR="00420334" w:rsidRPr="00E75CB4">
        <w:rPr>
          <w:rFonts w:ascii="Arial" w:hAnsi="Arial" w:cs="Arial"/>
          <w:sz w:val="16"/>
          <w:szCs w:val="16"/>
        </w:rPr>
        <w:t xml:space="preserve">Health </w:t>
      </w:r>
      <w:r w:rsidRPr="00E75CB4">
        <w:rPr>
          <w:rFonts w:ascii="Arial" w:hAnsi="Arial" w:cs="Arial"/>
          <w:sz w:val="16"/>
          <w:szCs w:val="16"/>
        </w:rPr>
        <w:t xml:space="preserve">Exposure </w:t>
      </w:r>
      <w:r w:rsidR="00AD4C5A">
        <w:rPr>
          <w:rFonts w:ascii="Arial" w:hAnsi="Arial" w:cs="Arial"/>
          <w:sz w:val="16"/>
          <w:szCs w:val="16"/>
        </w:rPr>
        <w:t>and</w:t>
      </w:r>
      <w:r w:rsidRPr="00E75CB4">
        <w:rPr>
          <w:rFonts w:ascii="Arial" w:hAnsi="Arial" w:cs="Arial"/>
          <w:sz w:val="16"/>
          <w:szCs w:val="16"/>
        </w:rPr>
        <w:t xml:space="preserve"> Environmental Challenges </w:t>
      </w:r>
      <w:r w:rsidR="00AD4C5A">
        <w:rPr>
          <w:rFonts w:ascii="Arial" w:hAnsi="Arial" w:cs="Arial"/>
          <w:sz w:val="16"/>
          <w:szCs w:val="16"/>
        </w:rPr>
        <w:t>of</w:t>
      </w:r>
      <w:r w:rsidRPr="00E75CB4">
        <w:rPr>
          <w:rFonts w:ascii="Arial" w:hAnsi="Arial" w:cs="Arial"/>
          <w:sz w:val="16"/>
          <w:szCs w:val="16"/>
        </w:rPr>
        <w:t xml:space="preserve"> Households Living Nearby </w:t>
      </w:r>
      <w:r w:rsidR="00AD4C5A" w:rsidRPr="00E75CB4">
        <w:rPr>
          <w:rFonts w:ascii="Arial" w:hAnsi="Arial" w:cs="Arial"/>
          <w:sz w:val="16"/>
          <w:szCs w:val="16"/>
        </w:rPr>
        <w:t>an</w:t>
      </w:r>
      <w:r w:rsidRPr="00E75CB4">
        <w:rPr>
          <w:rFonts w:ascii="Arial" w:hAnsi="Arial" w:cs="Arial"/>
          <w:sz w:val="16"/>
          <w:szCs w:val="16"/>
        </w:rPr>
        <w:t xml:space="preserve"> Open L</w:t>
      </w:r>
      <w:r w:rsidR="00AD4C5A">
        <w:rPr>
          <w:rFonts w:ascii="Arial" w:hAnsi="Arial" w:cs="Arial"/>
          <w:sz w:val="16"/>
          <w:szCs w:val="16"/>
        </w:rPr>
        <w:t>and</w:t>
      </w:r>
      <w:r w:rsidRPr="00E75CB4">
        <w:rPr>
          <w:rFonts w:ascii="Arial" w:hAnsi="Arial" w:cs="Arial"/>
          <w:sz w:val="16"/>
          <w:szCs w:val="16"/>
        </w:rPr>
        <w:t xml:space="preserve">fill System </w:t>
      </w:r>
      <w:r w:rsidR="00AD4C5A" w:rsidRPr="00E75CB4">
        <w:rPr>
          <w:rFonts w:ascii="Arial" w:hAnsi="Arial" w:cs="Arial"/>
          <w:sz w:val="16"/>
          <w:szCs w:val="16"/>
        </w:rPr>
        <w:t>in</w:t>
      </w:r>
      <w:r w:rsidRPr="00E75CB4">
        <w:rPr>
          <w:rFonts w:ascii="Arial" w:hAnsi="Arial" w:cs="Arial"/>
          <w:sz w:val="16"/>
          <w:szCs w:val="16"/>
        </w:rPr>
        <w:t xml:space="preserve"> </w:t>
      </w:r>
      <w:r w:rsidR="00420334" w:rsidRPr="00E75CB4">
        <w:rPr>
          <w:rFonts w:ascii="Arial" w:hAnsi="Arial" w:cs="Arial"/>
          <w:sz w:val="16"/>
          <w:szCs w:val="16"/>
        </w:rPr>
        <w:t>Nigerian Urban Centre</w:t>
      </w:r>
      <w:r w:rsidRPr="00E75CB4">
        <w:rPr>
          <w:rFonts w:ascii="Arial" w:hAnsi="Arial" w:cs="Arial"/>
          <w:sz w:val="16"/>
          <w:szCs w:val="16"/>
        </w:rPr>
        <w:t>.</w:t>
      </w:r>
      <w:proofErr w:type="gramEnd"/>
      <w:r w:rsidRPr="00E75CB4">
        <w:rPr>
          <w:rFonts w:ascii="Arial" w:hAnsi="Arial" w:cs="Arial"/>
          <w:sz w:val="16"/>
          <w:szCs w:val="16"/>
        </w:rPr>
        <w:t xml:space="preserve"> </w:t>
      </w:r>
      <w:r w:rsidR="00420334" w:rsidRPr="00E75CB4">
        <w:rPr>
          <w:rFonts w:ascii="Arial" w:hAnsi="Arial" w:cs="Arial"/>
          <w:i/>
          <w:iCs/>
          <w:sz w:val="16"/>
          <w:szCs w:val="16"/>
        </w:rPr>
        <w:t>Int</w:t>
      </w:r>
      <w:r w:rsidR="00AD4C5A">
        <w:rPr>
          <w:rFonts w:ascii="Arial" w:hAnsi="Arial" w:cs="Arial"/>
          <w:i/>
          <w:iCs/>
          <w:sz w:val="16"/>
          <w:szCs w:val="16"/>
        </w:rPr>
        <w:t>ernational</w:t>
      </w:r>
      <w:r w:rsidR="00420334" w:rsidRPr="00E75CB4">
        <w:rPr>
          <w:rFonts w:ascii="Arial" w:hAnsi="Arial" w:cs="Arial"/>
          <w:i/>
          <w:iCs/>
          <w:sz w:val="16"/>
          <w:szCs w:val="16"/>
        </w:rPr>
        <w:t xml:space="preserve"> Arch Public Health Commun</w:t>
      </w:r>
      <w:r w:rsidR="00AD4C5A">
        <w:rPr>
          <w:rFonts w:ascii="Arial" w:hAnsi="Arial" w:cs="Arial"/>
          <w:i/>
          <w:iCs/>
          <w:sz w:val="16"/>
          <w:szCs w:val="16"/>
        </w:rPr>
        <w:t>ication</w:t>
      </w:r>
      <w:r w:rsidR="00420334" w:rsidRPr="00E75CB4">
        <w:rPr>
          <w:rFonts w:ascii="Arial" w:hAnsi="Arial" w:cs="Arial"/>
          <w:i/>
          <w:iCs/>
          <w:sz w:val="16"/>
          <w:szCs w:val="16"/>
        </w:rPr>
        <w:t xml:space="preserve"> Med</w:t>
      </w:r>
      <w:r w:rsidRPr="00E75CB4">
        <w:rPr>
          <w:rFonts w:ascii="Arial" w:hAnsi="Arial" w:cs="Arial"/>
          <w:i/>
          <w:iCs/>
          <w:sz w:val="16"/>
          <w:szCs w:val="16"/>
        </w:rPr>
        <w:t>, 6</w:t>
      </w:r>
      <w:r>
        <w:rPr>
          <w:rFonts w:ascii="Arial" w:hAnsi="Arial" w:cs="Arial"/>
          <w:sz w:val="16"/>
          <w:szCs w:val="16"/>
        </w:rPr>
        <w:t>(3), 1-7.</w:t>
      </w:r>
    </w:p>
    <w:p w14:paraId="2B7EEC15" w14:textId="4D089955" w:rsidR="00B739B8"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[9] </w:t>
      </w:r>
      <w:proofErr w:type="spellStart"/>
      <w:r w:rsidR="00B739B8" w:rsidRPr="00E75CB4">
        <w:rPr>
          <w:rFonts w:ascii="Arial" w:hAnsi="Arial" w:cs="Arial"/>
          <w:sz w:val="16"/>
          <w:szCs w:val="16"/>
        </w:rPr>
        <w:t>Kodiya</w:t>
      </w:r>
      <w:proofErr w:type="spellEnd"/>
      <w:r w:rsidRPr="00E75CB4">
        <w:rPr>
          <w:rFonts w:ascii="Arial" w:hAnsi="Arial" w:cs="Arial"/>
          <w:sz w:val="16"/>
          <w:szCs w:val="16"/>
        </w:rPr>
        <w:t xml:space="preserve">, </w:t>
      </w:r>
      <w:r w:rsidR="00B739B8" w:rsidRPr="00E75CB4">
        <w:rPr>
          <w:rFonts w:ascii="Arial" w:hAnsi="Arial" w:cs="Arial"/>
          <w:sz w:val="16"/>
          <w:szCs w:val="16"/>
        </w:rPr>
        <w:t>M</w:t>
      </w:r>
      <w:r w:rsidRPr="00E75CB4">
        <w:rPr>
          <w:rFonts w:ascii="Arial" w:hAnsi="Arial" w:cs="Arial"/>
          <w:sz w:val="16"/>
          <w:szCs w:val="16"/>
        </w:rPr>
        <w:t xml:space="preserve">., </w:t>
      </w:r>
      <w:proofErr w:type="spellStart"/>
      <w:r w:rsidR="00B739B8" w:rsidRPr="00E75CB4">
        <w:rPr>
          <w:rFonts w:ascii="Arial" w:hAnsi="Arial" w:cs="Arial"/>
          <w:sz w:val="16"/>
          <w:szCs w:val="16"/>
        </w:rPr>
        <w:t>Shettima</w:t>
      </w:r>
      <w:proofErr w:type="spellEnd"/>
      <w:r w:rsidRPr="00E75CB4">
        <w:rPr>
          <w:rFonts w:ascii="Arial" w:hAnsi="Arial" w:cs="Arial"/>
          <w:sz w:val="16"/>
          <w:szCs w:val="16"/>
        </w:rPr>
        <w:t xml:space="preserve">, </w:t>
      </w:r>
      <w:r w:rsidR="00B739B8" w:rsidRPr="00E75CB4">
        <w:rPr>
          <w:rFonts w:ascii="Arial" w:hAnsi="Arial" w:cs="Arial"/>
          <w:sz w:val="16"/>
          <w:szCs w:val="16"/>
        </w:rPr>
        <w:t>M</w:t>
      </w:r>
      <w:r w:rsidRPr="00E75CB4">
        <w:rPr>
          <w:rFonts w:ascii="Arial" w:hAnsi="Arial" w:cs="Arial"/>
          <w:sz w:val="16"/>
          <w:szCs w:val="16"/>
        </w:rPr>
        <w:t xml:space="preserve">., </w:t>
      </w:r>
      <w:proofErr w:type="spellStart"/>
      <w:r w:rsidR="00B739B8" w:rsidRPr="00E75CB4">
        <w:rPr>
          <w:rFonts w:ascii="Arial" w:hAnsi="Arial" w:cs="Arial"/>
          <w:sz w:val="16"/>
          <w:szCs w:val="16"/>
        </w:rPr>
        <w:t>Modu</w:t>
      </w:r>
      <w:proofErr w:type="spellEnd"/>
      <w:r w:rsidRPr="00E75CB4">
        <w:rPr>
          <w:rFonts w:ascii="Arial" w:hAnsi="Arial" w:cs="Arial"/>
          <w:sz w:val="16"/>
          <w:szCs w:val="16"/>
        </w:rPr>
        <w:t xml:space="preserve">, </w:t>
      </w:r>
      <w:r w:rsidR="00B739B8" w:rsidRPr="00E75CB4">
        <w:rPr>
          <w:rFonts w:ascii="Arial" w:hAnsi="Arial" w:cs="Arial"/>
          <w:sz w:val="16"/>
          <w:szCs w:val="16"/>
        </w:rPr>
        <w:t>M</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739B8" w:rsidRPr="00E75CB4">
        <w:rPr>
          <w:rFonts w:ascii="Arial" w:hAnsi="Arial" w:cs="Arial"/>
          <w:sz w:val="16"/>
          <w:szCs w:val="16"/>
        </w:rPr>
        <w:t>Yusuf</w:t>
      </w:r>
      <w:r w:rsidRPr="00E75CB4">
        <w:rPr>
          <w:rFonts w:ascii="Arial" w:hAnsi="Arial" w:cs="Arial"/>
          <w:sz w:val="16"/>
          <w:szCs w:val="16"/>
        </w:rPr>
        <w:t xml:space="preserve">, </w:t>
      </w:r>
      <w:r w:rsidR="00B739B8" w:rsidRPr="00E75CB4">
        <w:rPr>
          <w:rFonts w:ascii="Arial" w:hAnsi="Arial" w:cs="Arial"/>
          <w:sz w:val="16"/>
          <w:szCs w:val="16"/>
        </w:rPr>
        <w:t>F</w:t>
      </w:r>
      <w:r w:rsidRPr="00E75CB4">
        <w:rPr>
          <w:rFonts w:ascii="Arial" w:hAnsi="Arial" w:cs="Arial"/>
          <w:sz w:val="16"/>
          <w:szCs w:val="16"/>
        </w:rPr>
        <w:t>.</w:t>
      </w:r>
      <w:r w:rsidR="002C072D">
        <w:rPr>
          <w:rFonts w:ascii="Arial" w:hAnsi="Arial" w:cs="Arial"/>
          <w:sz w:val="16"/>
          <w:szCs w:val="16"/>
        </w:rPr>
        <w:t>,</w:t>
      </w:r>
      <w:r w:rsidRPr="00E75CB4">
        <w:rPr>
          <w:rFonts w:ascii="Arial" w:hAnsi="Arial" w:cs="Arial"/>
          <w:sz w:val="16"/>
          <w:szCs w:val="16"/>
        </w:rPr>
        <w:t xml:space="preserve"> (2023). </w:t>
      </w:r>
      <w:proofErr w:type="gramStart"/>
      <w:r w:rsidR="00B739B8" w:rsidRPr="00E75CB4">
        <w:rPr>
          <w:rFonts w:ascii="Arial" w:hAnsi="Arial" w:cs="Arial"/>
          <w:sz w:val="16"/>
          <w:szCs w:val="16"/>
        </w:rPr>
        <w:t>The Socio</w:t>
      </w:r>
      <w:r w:rsidRPr="00E75CB4">
        <w:rPr>
          <w:rFonts w:ascii="Arial" w:hAnsi="Arial" w:cs="Arial"/>
          <w:sz w:val="16"/>
          <w:szCs w:val="16"/>
        </w:rPr>
        <w:t>-</w:t>
      </w:r>
      <w:r w:rsidR="00B739B8" w:rsidRPr="00E75CB4">
        <w:rPr>
          <w:rFonts w:ascii="Arial" w:hAnsi="Arial" w:cs="Arial"/>
          <w:sz w:val="16"/>
          <w:szCs w:val="16"/>
        </w:rPr>
        <w:t xml:space="preserve">Economic </w:t>
      </w:r>
      <w:r w:rsidR="00AD4C5A">
        <w:rPr>
          <w:rFonts w:ascii="Arial" w:hAnsi="Arial" w:cs="Arial"/>
          <w:sz w:val="16"/>
          <w:szCs w:val="16"/>
        </w:rPr>
        <w:t>and</w:t>
      </w:r>
      <w:r w:rsidRPr="00E75CB4">
        <w:rPr>
          <w:rFonts w:ascii="Arial" w:hAnsi="Arial" w:cs="Arial"/>
          <w:sz w:val="16"/>
          <w:szCs w:val="16"/>
        </w:rPr>
        <w:t xml:space="preserve"> </w:t>
      </w:r>
      <w:r w:rsidR="00B739B8" w:rsidRPr="00E75CB4">
        <w:rPr>
          <w:rFonts w:ascii="Arial" w:hAnsi="Arial" w:cs="Arial"/>
          <w:sz w:val="16"/>
          <w:szCs w:val="16"/>
        </w:rPr>
        <w:t xml:space="preserve">Environmental Benefits </w:t>
      </w:r>
      <w:r w:rsidR="00AD4C5A">
        <w:rPr>
          <w:rFonts w:ascii="Arial" w:hAnsi="Arial" w:cs="Arial"/>
          <w:sz w:val="16"/>
          <w:szCs w:val="16"/>
        </w:rPr>
        <w:t>of</w:t>
      </w:r>
      <w:r w:rsidRPr="00E75CB4">
        <w:rPr>
          <w:rFonts w:ascii="Arial" w:hAnsi="Arial" w:cs="Arial"/>
          <w:sz w:val="16"/>
          <w:szCs w:val="16"/>
        </w:rPr>
        <w:t xml:space="preserve"> </w:t>
      </w:r>
      <w:r w:rsidR="00B739B8" w:rsidRPr="00E75CB4">
        <w:rPr>
          <w:rFonts w:ascii="Arial" w:hAnsi="Arial" w:cs="Arial"/>
          <w:sz w:val="16"/>
          <w:szCs w:val="16"/>
        </w:rPr>
        <w:t xml:space="preserve">Waste Scavenging </w:t>
      </w:r>
      <w:r w:rsidRPr="00E75CB4">
        <w:rPr>
          <w:rFonts w:ascii="Arial" w:hAnsi="Arial" w:cs="Arial"/>
          <w:sz w:val="16"/>
          <w:szCs w:val="16"/>
        </w:rPr>
        <w:t xml:space="preserve">In </w:t>
      </w:r>
      <w:r w:rsidR="00B739B8" w:rsidRPr="00E75CB4">
        <w:rPr>
          <w:rFonts w:ascii="Arial" w:hAnsi="Arial" w:cs="Arial"/>
          <w:sz w:val="16"/>
          <w:szCs w:val="16"/>
        </w:rPr>
        <w:t>Maiduguri</w:t>
      </w:r>
      <w:r w:rsidRPr="00E75CB4">
        <w:rPr>
          <w:rFonts w:ascii="Arial" w:hAnsi="Arial" w:cs="Arial"/>
          <w:sz w:val="16"/>
          <w:szCs w:val="16"/>
        </w:rPr>
        <w:t xml:space="preserve">, </w:t>
      </w:r>
      <w:proofErr w:type="spellStart"/>
      <w:r w:rsidR="00B739B8" w:rsidRPr="00E75CB4">
        <w:rPr>
          <w:rFonts w:ascii="Arial" w:hAnsi="Arial" w:cs="Arial"/>
          <w:sz w:val="16"/>
          <w:szCs w:val="16"/>
        </w:rPr>
        <w:t>Borno</w:t>
      </w:r>
      <w:proofErr w:type="spellEnd"/>
      <w:r w:rsidR="00B739B8" w:rsidRPr="00E75CB4">
        <w:rPr>
          <w:rFonts w:ascii="Arial" w:hAnsi="Arial" w:cs="Arial"/>
          <w:sz w:val="16"/>
          <w:szCs w:val="16"/>
        </w:rPr>
        <w:t xml:space="preserve"> State</w:t>
      </w:r>
      <w:r w:rsidRPr="00E75CB4">
        <w:rPr>
          <w:rFonts w:ascii="Arial" w:hAnsi="Arial" w:cs="Arial"/>
          <w:sz w:val="16"/>
          <w:szCs w:val="16"/>
        </w:rPr>
        <w:t>.</w:t>
      </w:r>
      <w:proofErr w:type="gramEnd"/>
      <w:r w:rsidRPr="00E75CB4">
        <w:rPr>
          <w:rFonts w:ascii="Arial" w:hAnsi="Arial" w:cs="Arial"/>
          <w:sz w:val="16"/>
          <w:szCs w:val="16"/>
        </w:rPr>
        <w:t xml:space="preserve"> </w:t>
      </w:r>
      <w:r w:rsidR="00B739B8" w:rsidRPr="00E75CB4">
        <w:rPr>
          <w:rFonts w:ascii="Arial" w:hAnsi="Arial" w:cs="Arial"/>
          <w:i/>
          <w:iCs/>
          <w:sz w:val="16"/>
          <w:szCs w:val="16"/>
        </w:rPr>
        <w:t xml:space="preserve">International Journal </w:t>
      </w:r>
      <w:r w:rsidR="00AD4C5A">
        <w:rPr>
          <w:rFonts w:ascii="Arial" w:hAnsi="Arial" w:cs="Arial"/>
          <w:i/>
          <w:iCs/>
          <w:sz w:val="16"/>
          <w:szCs w:val="16"/>
        </w:rPr>
        <w:t>of</w:t>
      </w:r>
      <w:r w:rsidRPr="00E75CB4">
        <w:rPr>
          <w:rFonts w:ascii="Arial" w:hAnsi="Arial" w:cs="Arial"/>
          <w:i/>
          <w:iCs/>
          <w:sz w:val="16"/>
          <w:szCs w:val="16"/>
        </w:rPr>
        <w:t xml:space="preserve"> </w:t>
      </w:r>
      <w:r w:rsidR="00B739B8" w:rsidRPr="00E75CB4">
        <w:rPr>
          <w:rFonts w:ascii="Arial" w:hAnsi="Arial" w:cs="Arial"/>
          <w:i/>
          <w:iCs/>
          <w:sz w:val="16"/>
          <w:szCs w:val="16"/>
        </w:rPr>
        <w:t xml:space="preserve">Science </w:t>
      </w:r>
      <w:r w:rsidR="002C072D" w:rsidRPr="00E75CB4">
        <w:rPr>
          <w:rFonts w:ascii="Arial" w:hAnsi="Arial" w:cs="Arial"/>
          <w:i/>
          <w:iCs/>
          <w:sz w:val="16"/>
          <w:szCs w:val="16"/>
        </w:rPr>
        <w:t>for</w:t>
      </w:r>
      <w:r w:rsidRPr="00E75CB4">
        <w:rPr>
          <w:rFonts w:ascii="Arial" w:hAnsi="Arial" w:cs="Arial"/>
          <w:i/>
          <w:iCs/>
          <w:sz w:val="16"/>
          <w:szCs w:val="16"/>
        </w:rPr>
        <w:t xml:space="preserve"> </w:t>
      </w:r>
      <w:r w:rsidR="00B739B8" w:rsidRPr="00E75CB4">
        <w:rPr>
          <w:rFonts w:ascii="Arial" w:hAnsi="Arial" w:cs="Arial"/>
          <w:i/>
          <w:iCs/>
          <w:sz w:val="16"/>
          <w:szCs w:val="16"/>
        </w:rPr>
        <w:t>Global Sustainability</w:t>
      </w:r>
      <w:r w:rsidRPr="00E75CB4">
        <w:rPr>
          <w:rFonts w:ascii="Arial" w:hAnsi="Arial" w:cs="Arial"/>
          <w:i/>
          <w:iCs/>
          <w:sz w:val="16"/>
          <w:szCs w:val="16"/>
        </w:rPr>
        <w:t>, 9</w:t>
      </w:r>
      <w:r w:rsidRPr="00E75CB4">
        <w:rPr>
          <w:rFonts w:ascii="Arial" w:hAnsi="Arial" w:cs="Arial"/>
          <w:sz w:val="16"/>
          <w:szCs w:val="16"/>
        </w:rPr>
        <w:t>(1), 150-161.</w:t>
      </w:r>
    </w:p>
    <w:p w14:paraId="5B9FF10F" w14:textId="5707F477" w:rsidR="00E33C39"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[10] </w:t>
      </w:r>
      <w:proofErr w:type="spellStart"/>
      <w:r w:rsidR="00E33C39" w:rsidRPr="00E75CB4">
        <w:rPr>
          <w:rFonts w:ascii="Arial" w:hAnsi="Arial" w:cs="Arial"/>
          <w:sz w:val="16"/>
          <w:szCs w:val="16"/>
        </w:rPr>
        <w:t>Venkatesh</w:t>
      </w:r>
      <w:proofErr w:type="spellEnd"/>
      <w:r w:rsidRPr="00E75CB4">
        <w:rPr>
          <w:rFonts w:ascii="Arial" w:hAnsi="Arial" w:cs="Arial"/>
          <w:sz w:val="16"/>
          <w:szCs w:val="16"/>
        </w:rPr>
        <w:t xml:space="preserve">, </w:t>
      </w:r>
      <w:r w:rsidR="00E33C39" w:rsidRPr="00E75CB4">
        <w:rPr>
          <w:rFonts w:ascii="Arial" w:hAnsi="Arial" w:cs="Arial"/>
          <w:sz w:val="16"/>
          <w:szCs w:val="16"/>
        </w:rPr>
        <w:t>G</w:t>
      </w:r>
      <w:r w:rsidRPr="00E75CB4">
        <w:rPr>
          <w:rFonts w:ascii="Arial" w:hAnsi="Arial" w:cs="Arial"/>
          <w:sz w:val="16"/>
          <w:szCs w:val="16"/>
        </w:rPr>
        <w:t>.</w:t>
      </w:r>
      <w:r w:rsidR="002C072D">
        <w:rPr>
          <w:rFonts w:ascii="Arial" w:hAnsi="Arial" w:cs="Arial"/>
          <w:sz w:val="16"/>
          <w:szCs w:val="16"/>
        </w:rPr>
        <w:t>,</w:t>
      </w:r>
      <w:r w:rsidRPr="00E75CB4">
        <w:rPr>
          <w:rFonts w:ascii="Arial" w:hAnsi="Arial" w:cs="Arial"/>
          <w:sz w:val="16"/>
          <w:szCs w:val="16"/>
        </w:rPr>
        <w:t xml:space="preserve"> (2023). </w:t>
      </w:r>
      <w:r w:rsidR="00E33C39" w:rsidRPr="00E75CB4">
        <w:rPr>
          <w:rFonts w:ascii="Arial" w:hAnsi="Arial" w:cs="Arial"/>
          <w:sz w:val="16"/>
          <w:szCs w:val="16"/>
        </w:rPr>
        <w:t>Rag</w:t>
      </w:r>
      <w:r w:rsidRPr="00E75CB4">
        <w:rPr>
          <w:rFonts w:ascii="Arial" w:hAnsi="Arial" w:cs="Arial"/>
          <w:sz w:val="16"/>
          <w:szCs w:val="16"/>
        </w:rPr>
        <w:t xml:space="preserve">-Pickers </w:t>
      </w:r>
      <w:r w:rsidR="002C072D" w:rsidRPr="00E75CB4">
        <w:rPr>
          <w:rFonts w:ascii="Arial" w:hAnsi="Arial" w:cs="Arial"/>
          <w:sz w:val="16"/>
          <w:szCs w:val="16"/>
        </w:rPr>
        <w:t>as</w:t>
      </w:r>
      <w:r w:rsidRPr="00E75CB4">
        <w:rPr>
          <w:rFonts w:ascii="Arial" w:hAnsi="Arial" w:cs="Arial"/>
          <w:sz w:val="16"/>
          <w:szCs w:val="16"/>
        </w:rPr>
        <w:t xml:space="preserve"> Benefactors </w:t>
      </w:r>
      <w:r w:rsidR="00AD4C5A">
        <w:rPr>
          <w:rFonts w:ascii="Arial" w:hAnsi="Arial" w:cs="Arial"/>
          <w:sz w:val="16"/>
          <w:szCs w:val="16"/>
        </w:rPr>
        <w:t>and</w:t>
      </w:r>
      <w:r w:rsidRPr="00E75CB4">
        <w:rPr>
          <w:rFonts w:ascii="Arial" w:hAnsi="Arial" w:cs="Arial"/>
          <w:sz w:val="16"/>
          <w:szCs w:val="16"/>
        </w:rPr>
        <w:t xml:space="preserve"> Beneficiaries </w:t>
      </w:r>
      <w:r w:rsidR="00AD4C5A">
        <w:rPr>
          <w:rFonts w:ascii="Arial" w:hAnsi="Arial" w:cs="Arial"/>
          <w:sz w:val="16"/>
          <w:szCs w:val="16"/>
        </w:rPr>
        <w:t>of</w:t>
      </w:r>
      <w:r w:rsidRPr="00E75CB4">
        <w:rPr>
          <w:rFonts w:ascii="Arial" w:hAnsi="Arial" w:cs="Arial"/>
          <w:sz w:val="16"/>
          <w:szCs w:val="16"/>
        </w:rPr>
        <w:t xml:space="preserve"> </w:t>
      </w:r>
      <w:r w:rsidR="002C072D" w:rsidRPr="00E75CB4">
        <w:rPr>
          <w:rFonts w:ascii="Arial" w:hAnsi="Arial" w:cs="Arial"/>
          <w:sz w:val="16"/>
          <w:szCs w:val="16"/>
        </w:rPr>
        <w:t>the</w:t>
      </w:r>
      <w:r w:rsidRPr="00E75CB4">
        <w:rPr>
          <w:rFonts w:ascii="Arial" w:hAnsi="Arial" w:cs="Arial"/>
          <w:sz w:val="16"/>
          <w:szCs w:val="16"/>
        </w:rPr>
        <w:t xml:space="preserve"> Sustainable Development Goals: </w:t>
      </w:r>
      <w:r w:rsidR="00E33C39" w:rsidRPr="00E75CB4">
        <w:rPr>
          <w:rFonts w:ascii="Arial" w:hAnsi="Arial" w:cs="Arial"/>
          <w:sz w:val="16"/>
          <w:szCs w:val="16"/>
        </w:rPr>
        <w:t xml:space="preserve">A </w:t>
      </w:r>
      <w:r w:rsidRPr="00E75CB4">
        <w:rPr>
          <w:rFonts w:ascii="Arial" w:hAnsi="Arial" w:cs="Arial"/>
          <w:sz w:val="16"/>
          <w:szCs w:val="16"/>
        </w:rPr>
        <w:t xml:space="preserve">Brief Literature Review. </w:t>
      </w:r>
      <w:proofErr w:type="spellStart"/>
      <w:r w:rsidR="00E33C39" w:rsidRPr="00E75CB4">
        <w:rPr>
          <w:rFonts w:ascii="Arial" w:hAnsi="Arial" w:cs="Arial"/>
          <w:i/>
          <w:iCs/>
          <w:sz w:val="16"/>
          <w:szCs w:val="16"/>
        </w:rPr>
        <w:t>Studia</w:t>
      </w:r>
      <w:proofErr w:type="spellEnd"/>
      <w:r w:rsidR="00E33C39" w:rsidRPr="00E75CB4">
        <w:rPr>
          <w:rFonts w:ascii="Arial" w:hAnsi="Arial" w:cs="Arial"/>
          <w:i/>
          <w:iCs/>
          <w:sz w:val="16"/>
          <w:szCs w:val="16"/>
        </w:rPr>
        <w:t xml:space="preserve"> </w:t>
      </w:r>
      <w:proofErr w:type="spellStart"/>
      <w:r w:rsidR="00E33C39" w:rsidRPr="00E75CB4">
        <w:rPr>
          <w:rFonts w:ascii="Arial" w:hAnsi="Arial" w:cs="Arial"/>
          <w:i/>
          <w:iCs/>
          <w:sz w:val="16"/>
          <w:szCs w:val="16"/>
        </w:rPr>
        <w:t>Ecologiae</w:t>
      </w:r>
      <w:proofErr w:type="spellEnd"/>
      <w:r w:rsidR="00E33C39" w:rsidRPr="00E75CB4">
        <w:rPr>
          <w:rFonts w:ascii="Arial" w:hAnsi="Arial" w:cs="Arial"/>
          <w:i/>
          <w:iCs/>
          <w:sz w:val="16"/>
          <w:szCs w:val="16"/>
        </w:rPr>
        <w:t xml:space="preserve"> </w:t>
      </w:r>
      <w:proofErr w:type="gramStart"/>
      <w:r w:rsidRPr="00E75CB4">
        <w:rPr>
          <w:rFonts w:ascii="Arial" w:hAnsi="Arial" w:cs="Arial"/>
          <w:i/>
          <w:iCs/>
          <w:sz w:val="16"/>
          <w:szCs w:val="16"/>
        </w:rPr>
        <w:t>Et</w:t>
      </w:r>
      <w:proofErr w:type="gramEnd"/>
      <w:r w:rsidRPr="00E75CB4">
        <w:rPr>
          <w:rFonts w:ascii="Arial" w:hAnsi="Arial" w:cs="Arial"/>
          <w:i/>
          <w:iCs/>
          <w:sz w:val="16"/>
          <w:szCs w:val="16"/>
        </w:rPr>
        <w:t xml:space="preserve"> </w:t>
      </w:r>
      <w:proofErr w:type="spellStart"/>
      <w:r w:rsidR="00E33C39" w:rsidRPr="00E75CB4">
        <w:rPr>
          <w:rFonts w:ascii="Arial" w:hAnsi="Arial" w:cs="Arial"/>
          <w:i/>
          <w:iCs/>
          <w:sz w:val="16"/>
          <w:szCs w:val="16"/>
        </w:rPr>
        <w:t>Bioethicae</w:t>
      </w:r>
      <w:proofErr w:type="spellEnd"/>
      <w:r w:rsidRPr="00E75CB4">
        <w:rPr>
          <w:rFonts w:ascii="Arial" w:hAnsi="Arial" w:cs="Arial"/>
          <w:i/>
          <w:iCs/>
          <w:sz w:val="16"/>
          <w:szCs w:val="16"/>
        </w:rPr>
        <w:t>, 21</w:t>
      </w:r>
      <w:r w:rsidRPr="00E75CB4">
        <w:rPr>
          <w:rFonts w:ascii="Arial" w:hAnsi="Arial" w:cs="Arial"/>
          <w:sz w:val="16"/>
          <w:szCs w:val="16"/>
        </w:rPr>
        <w:t>(2), 87-106.</w:t>
      </w:r>
    </w:p>
    <w:p w14:paraId="19B73501" w14:textId="7EEC21D7"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[11] </w:t>
      </w:r>
      <w:proofErr w:type="spellStart"/>
      <w:r w:rsidR="00B21A17" w:rsidRPr="00E75CB4">
        <w:rPr>
          <w:rFonts w:ascii="Arial" w:hAnsi="Arial" w:cs="Arial"/>
          <w:sz w:val="16"/>
          <w:szCs w:val="16"/>
        </w:rPr>
        <w:t>Maiello</w:t>
      </w:r>
      <w:proofErr w:type="spellEnd"/>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w:t>
      </w:r>
      <w:r w:rsidR="00852E0D">
        <w:rPr>
          <w:rFonts w:ascii="Arial" w:hAnsi="Arial" w:cs="Arial"/>
          <w:sz w:val="16"/>
          <w:szCs w:val="16"/>
        </w:rPr>
        <w:t>,</w:t>
      </w:r>
      <w:r w:rsidRPr="00E75CB4">
        <w:rPr>
          <w:rFonts w:ascii="Arial" w:hAnsi="Arial" w:cs="Arial"/>
          <w:sz w:val="16"/>
          <w:szCs w:val="16"/>
        </w:rPr>
        <w:t xml:space="preserve"> (2022). </w:t>
      </w:r>
      <w:proofErr w:type="gramStart"/>
      <w:r w:rsidR="00B21A17" w:rsidRPr="00E75CB4">
        <w:rPr>
          <w:rFonts w:ascii="Arial" w:hAnsi="Arial" w:cs="Arial"/>
          <w:sz w:val="16"/>
          <w:szCs w:val="16"/>
        </w:rPr>
        <w:t>In</w:t>
      </w:r>
      <w:r w:rsidRPr="00E75CB4">
        <w:rPr>
          <w:rFonts w:ascii="Arial" w:hAnsi="Arial" w:cs="Arial"/>
          <w:sz w:val="16"/>
          <w:szCs w:val="16"/>
        </w:rPr>
        <w:t xml:space="preserve">, </w:t>
      </w:r>
      <w:r w:rsidR="00B21A17" w:rsidRPr="00E75CB4">
        <w:rPr>
          <w:rFonts w:ascii="Arial" w:hAnsi="Arial" w:cs="Arial"/>
          <w:sz w:val="16"/>
          <w:szCs w:val="16"/>
        </w:rPr>
        <w:t xml:space="preserve">Out </w:t>
      </w:r>
      <w:r w:rsidR="00852E0D" w:rsidRPr="00E75CB4">
        <w:rPr>
          <w:rFonts w:ascii="Arial" w:hAnsi="Arial" w:cs="Arial"/>
          <w:sz w:val="16"/>
          <w:szCs w:val="16"/>
        </w:rPr>
        <w:t>or</w:t>
      </w:r>
      <w:r w:rsidRPr="00E75CB4">
        <w:rPr>
          <w:rFonts w:ascii="Arial" w:hAnsi="Arial" w:cs="Arial"/>
          <w:sz w:val="16"/>
          <w:szCs w:val="16"/>
        </w:rPr>
        <w:t xml:space="preserve"> </w:t>
      </w:r>
      <w:r w:rsidR="00B21A17" w:rsidRPr="00E75CB4">
        <w:rPr>
          <w:rFonts w:ascii="Arial" w:hAnsi="Arial" w:cs="Arial"/>
          <w:sz w:val="16"/>
          <w:szCs w:val="16"/>
        </w:rPr>
        <w:t>Beyond</w:t>
      </w:r>
      <w:r w:rsidRPr="00E75CB4">
        <w:rPr>
          <w:rFonts w:ascii="Arial" w:hAnsi="Arial" w:cs="Arial"/>
          <w:sz w:val="16"/>
          <w:szCs w:val="16"/>
        </w:rPr>
        <w:t>?</w:t>
      </w:r>
      <w:proofErr w:type="gramEnd"/>
      <w:r w:rsidRPr="00E75CB4">
        <w:rPr>
          <w:rFonts w:ascii="Arial" w:hAnsi="Arial" w:cs="Arial"/>
          <w:sz w:val="16"/>
          <w:szCs w:val="16"/>
        </w:rPr>
        <w:t xml:space="preserve"> </w:t>
      </w:r>
      <w:r w:rsidR="00B21A17" w:rsidRPr="00E75CB4">
        <w:rPr>
          <w:rFonts w:ascii="Arial" w:hAnsi="Arial" w:cs="Arial"/>
          <w:sz w:val="16"/>
          <w:szCs w:val="16"/>
        </w:rPr>
        <w:t xml:space="preserve">Waste Pickers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Policy Networks</w:t>
      </w:r>
      <w:r w:rsidRPr="00E75CB4">
        <w:rPr>
          <w:rFonts w:ascii="Arial" w:hAnsi="Arial" w:cs="Arial"/>
          <w:sz w:val="16"/>
          <w:szCs w:val="16"/>
        </w:rPr>
        <w:t xml:space="preserve">: </w:t>
      </w:r>
      <w:r w:rsidR="00B21A17" w:rsidRPr="00E75CB4">
        <w:rPr>
          <w:rFonts w:ascii="Arial" w:hAnsi="Arial" w:cs="Arial"/>
          <w:sz w:val="16"/>
          <w:szCs w:val="16"/>
        </w:rPr>
        <w:t xml:space="preserve">A Story </w:t>
      </w:r>
      <w:proofErr w:type="gramStart"/>
      <w:r w:rsidRPr="00E75CB4">
        <w:rPr>
          <w:rFonts w:ascii="Arial" w:hAnsi="Arial" w:cs="Arial"/>
          <w:sz w:val="16"/>
          <w:szCs w:val="16"/>
        </w:rPr>
        <w:t>From</w:t>
      </w:r>
      <w:proofErr w:type="gramEnd"/>
      <w:r w:rsidRPr="00E75CB4">
        <w:rPr>
          <w:rFonts w:ascii="Arial" w:hAnsi="Arial" w:cs="Arial"/>
          <w:sz w:val="16"/>
          <w:szCs w:val="16"/>
        </w:rPr>
        <w:t xml:space="preserve"> </w:t>
      </w:r>
      <w:proofErr w:type="spellStart"/>
      <w:r w:rsidR="00B21A17" w:rsidRPr="00E75CB4">
        <w:rPr>
          <w:rFonts w:ascii="Arial" w:hAnsi="Arial" w:cs="Arial"/>
          <w:sz w:val="16"/>
          <w:szCs w:val="16"/>
        </w:rPr>
        <w:t>Jardim</w:t>
      </w:r>
      <w:proofErr w:type="spellEnd"/>
      <w:r w:rsidR="00B21A17" w:rsidRPr="00E75CB4">
        <w:rPr>
          <w:rFonts w:ascii="Arial" w:hAnsi="Arial" w:cs="Arial"/>
          <w:sz w:val="16"/>
          <w:szCs w:val="16"/>
        </w:rPr>
        <w:t xml:space="preserve"> </w:t>
      </w:r>
      <w:proofErr w:type="spellStart"/>
      <w:r w:rsidR="00B21A17" w:rsidRPr="00E75CB4">
        <w:rPr>
          <w:rFonts w:ascii="Arial" w:hAnsi="Arial" w:cs="Arial"/>
          <w:sz w:val="16"/>
          <w:szCs w:val="16"/>
        </w:rPr>
        <w:t>Gramacho</w:t>
      </w:r>
      <w:proofErr w:type="spellEnd"/>
      <w:r w:rsidR="00B21A17" w:rsidRPr="00E75CB4">
        <w:rPr>
          <w:rFonts w:ascii="Arial" w:hAnsi="Arial" w:cs="Arial"/>
          <w:sz w:val="16"/>
          <w:szCs w:val="16"/>
        </w:rPr>
        <w:t xml:space="preserve"> </w:t>
      </w:r>
      <w:r w:rsidRPr="00E75CB4">
        <w:rPr>
          <w:rFonts w:ascii="Arial" w:hAnsi="Arial" w:cs="Arial"/>
          <w:sz w:val="16"/>
          <w:szCs w:val="16"/>
        </w:rPr>
        <w:t>(</w:t>
      </w:r>
      <w:r w:rsidR="00B21A17" w:rsidRPr="00E75CB4">
        <w:rPr>
          <w:rFonts w:ascii="Arial" w:hAnsi="Arial" w:cs="Arial"/>
          <w:sz w:val="16"/>
          <w:szCs w:val="16"/>
        </w:rPr>
        <w:t xml:space="preserve">Rio </w:t>
      </w:r>
      <w:r w:rsidRPr="00E75CB4">
        <w:rPr>
          <w:rFonts w:ascii="Arial" w:hAnsi="Arial" w:cs="Arial"/>
          <w:sz w:val="16"/>
          <w:szCs w:val="16"/>
        </w:rPr>
        <w:t xml:space="preserve">De </w:t>
      </w:r>
      <w:r w:rsidR="00B21A17" w:rsidRPr="00E75CB4">
        <w:rPr>
          <w:rFonts w:ascii="Arial" w:hAnsi="Arial" w:cs="Arial"/>
          <w:sz w:val="16"/>
          <w:szCs w:val="16"/>
        </w:rPr>
        <w:t>Janeiro</w:t>
      </w:r>
      <w:r w:rsidRPr="00E75CB4">
        <w:rPr>
          <w:rFonts w:ascii="Arial" w:hAnsi="Arial" w:cs="Arial"/>
          <w:sz w:val="16"/>
          <w:szCs w:val="16"/>
        </w:rPr>
        <w:t>).</w:t>
      </w:r>
      <w:r>
        <w:rPr>
          <w:rFonts w:ascii="Arial" w:hAnsi="Arial" w:cs="Arial"/>
          <w:sz w:val="16"/>
          <w:szCs w:val="16"/>
        </w:rPr>
        <w:t xml:space="preserve"> </w:t>
      </w:r>
      <w:r w:rsidR="00B21A17" w:rsidRPr="00852E0D">
        <w:rPr>
          <w:rFonts w:ascii="Arial" w:hAnsi="Arial" w:cs="Arial"/>
          <w:i/>
          <w:sz w:val="16"/>
          <w:szCs w:val="16"/>
        </w:rPr>
        <w:t>Sustainability</w:t>
      </w:r>
      <w:r w:rsidR="00852E0D">
        <w:rPr>
          <w:rFonts w:ascii="Arial" w:hAnsi="Arial" w:cs="Arial"/>
          <w:sz w:val="16"/>
          <w:szCs w:val="16"/>
        </w:rPr>
        <w:t xml:space="preserve">, 14(24), 169-177. </w:t>
      </w:r>
    </w:p>
    <w:p w14:paraId="771571F1" w14:textId="3D5C5DA3" w:rsidR="0042033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[12] </w:t>
      </w:r>
      <w:proofErr w:type="spellStart"/>
      <w:r w:rsidR="00420334" w:rsidRPr="00E75CB4">
        <w:rPr>
          <w:rFonts w:ascii="Arial" w:hAnsi="Arial" w:cs="Arial"/>
          <w:sz w:val="16"/>
          <w:szCs w:val="16"/>
        </w:rPr>
        <w:t>Sambyal</w:t>
      </w:r>
      <w:proofErr w:type="spellEnd"/>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(2023). </w:t>
      </w:r>
      <w:r w:rsidR="00420334" w:rsidRPr="00E75CB4">
        <w:rPr>
          <w:rFonts w:ascii="Arial" w:hAnsi="Arial" w:cs="Arial"/>
          <w:i/>
          <w:iCs/>
          <w:sz w:val="16"/>
          <w:szCs w:val="16"/>
        </w:rPr>
        <w:t xml:space="preserve">Social </w:t>
      </w:r>
      <w:r w:rsidRPr="00E75CB4">
        <w:rPr>
          <w:rFonts w:ascii="Arial" w:hAnsi="Arial" w:cs="Arial"/>
          <w:i/>
          <w:iCs/>
          <w:sz w:val="16"/>
          <w:szCs w:val="16"/>
        </w:rPr>
        <w:t xml:space="preserve">Innovation </w:t>
      </w:r>
      <w:r w:rsidR="00154795" w:rsidRPr="00E75CB4">
        <w:rPr>
          <w:rFonts w:ascii="Arial" w:hAnsi="Arial" w:cs="Arial"/>
          <w:i/>
          <w:iCs/>
          <w:sz w:val="16"/>
          <w:szCs w:val="16"/>
        </w:rPr>
        <w:t>for</w:t>
      </w:r>
      <w:r w:rsidRPr="00E75CB4">
        <w:rPr>
          <w:rFonts w:ascii="Arial" w:hAnsi="Arial" w:cs="Arial"/>
          <w:i/>
          <w:iCs/>
          <w:sz w:val="16"/>
          <w:szCs w:val="16"/>
        </w:rPr>
        <w:t xml:space="preserve"> </w:t>
      </w:r>
      <w:r w:rsidR="00154795" w:rsidRPr="00E75CB4">
        <w:rPr>
          <w:rFonts w:ascii="Arial" w:hAnsi="Arial" w:cs="Arial"/>
          <w:i/>
          <w:iCs/>
          <w:sz w:val="16"/>
          <w:szCs w:val="16"/>
        </w:rPr>
        <w:t>the</w:t>
      </w:r>
      <w:r w:rsidRPr="00E75CB4">
        <w:rPr>
          <w:rFonts w:ascii="Arial" w:hAnsi="Arial" w:cs="Arial"/>
          <w:i/>
          <w:iCs/>
          <w:sz w:val="16"/>
          <w:szCs w:val="16"/>
        </w:rPr>
        <w:t xml:space="preserve"> Circular Economy: </w:t>
      </w:r>
      <w:r w:rsidR="00420334" w:rsidRPr="00E75CB4">
        <w:rPr>
          <w:rFonts w:ascii="Arial" w:hAnsi="Arial" w:cs="Arial"/>
          <w:i/>
          <w:iCs/>
          <w:sz w:val="16"/>
          <w:szCs w:val="16"/>
        </w:rPr>
        <w:t xml:space="preserve">An </w:t>
      </w:r>
      <w:r w:rsidRPr="00E75CB4">
        <w:rPr>
          <w:rFonts w:ascii="Arial" w:hAnsi="Arial" w:cs="Arial"/>
          <w:i/>
          <w:iCs/>
          <w:sz w:val="16"/>
          <w:szCs w:val="16"/>
        </w:rPr>
        <w:t xml:space="preserve">Example </w:t>
      </w:r>
      <w:r w:rsidR="00AD4C5A">
        <w:rPr>
          <w:rFonts w:ascii="Arial" w:hAnsi="Arial" w:cs="Arial"/>
          <w:i/>
          <w:iCs/>
          <w:sz w:val="16"/>
          <w:szCs w:val="16"/>
        </w:rPr>
        <w:t>of</w:t>
      </w:r>
      <w:r w:rsidRPr="00E75CB4">
        <w:rPr>
          <w:rFonts w:ascii="Arial" w:hAnsi="Arial" w:cs="Arial"/>
          <w:i/>
          <w:iCs/>
          <w:sz w:val="16"/>
          <w:szCs w:val="16"/>
        </w:rPr>
        <w:t xml:space="preserve"> Informal Waste Recycling</w:t>
      </w:r>
      <w:r w:rsidRPr="00E75CB4">
        <w:rPr>
          <w:rFonts w:ascii="Arial" w:hAnsi="Arial" w:cs="Arial"/>
          <w:sz w:val="16"/>
          <w:szCs w:val="16"/>
        </w:rPr>
        <w:t xml:space="preserve">. </w:t>
      </w:r>
      <w:r w:rsidR="00420334" w:rsidRPr="00154795">
        <w:rPr>
          <w:rFonts w:ascii="Arial" w:hAnsi="Arial" w:cs="Arial"/>
          <w:i/>
          <w:sz w:val="16"/>
          <w:szCs w:val="16"/>
        </w:rPr>
        <w:t xml:space="preserve">In </w:t>
      </w:r>
      <w:proofErr w:type="gramStart"/>
      <w:r w:rsidR="00420334" w:rsidRPr="00154795">
        <w:rPr>
          <w:rFonts w:ascii="Arial" w:hAnsi="Arial" w:cs="Arial"/>
          <w:i/>
          <w:sz w:val="16"/>
          <w:szCs w:val="16"/>
        </w:rPr>
        <w:t xml:space="preserve">Innovating </w:t>
      </w:r>
      <w:r w:rsidR="00154795" w:rsidRPr="00154795">
        <w:rPr>
          <w:rFonts w:ascii="Arial" w:hAnsi="Arial" w:cs="Arial"/>
          <w:i/>
          <w:sz w:val="16"/>
          <w:szCs w:val="16"/>
        </w:rPr>
        <w:t xml:space="preserve"> f</w:t>
      </w:r>
      <w:r w:rsidRPr="00154795">
        <w:rPr>
          <w:rFonts w:ascii="Arial" w:hAnsi="Arial" w:cs="Arial"/>
          <w:i/>
          <w:sz w:val="16"/>
          <w:szCs w:val="16"/>
        </w:rPr>
        <w:t>or</w:t>
      </w:r>
      <w:proofErr w:type="gramEnd"/>
      <w:r w:rsidR="00154795" w:rsidRPr="00154795">
        <w:rPr>
          <w:rFonts w:ascii="Arial" w:hAnsi="Arial" w:cs="Arial"/>
          <w:i/>
          <w:sz w:val="16"/>
          <w:szCs w:val="16"/>
        </w:rPr>
        <w:t xml:space="preserve"> </w:t>
      </w:r>
      <w:r w:rsidRPr="00154795">
        <w:rPr>
          <w:rFonts w:ascii="Arial" w:hAnsi="Arial" w:cs="Arial"/>
          <w:i/>
          <w:sz w:val="16"/>
          <w:szCs w:val="16"/>
        </w:rPr>
        <w:t xml:space="preserve"> </w:t>
      </w:r>
      <w:r w:rsidR="00154795" w:rsidRPr="00154795">
        <w:rPr>
          <w:rFonts w:ascii="Arial" w:hAnsi="Arial" w:cs="Arial"/>
          <w:i/>
          <w:sz w:val="16"/>
          <w:szCs w:val="16"/>
        </w:rPr>
        <w:t>the</w:t>
      </w:r>
      <w:r w:rsidR="00420334" w:rsidRPr="00154795">
        <w:rPr>
          <w:rFonts w:ascii="Arial" w:hAnsi="Arial" w:cs="Arial"/>
          <w:i/>
          <w:sz w:val="16"/>
          <w:szCs w:val="16"/>
        </w:rPr>
        <w:t xml:space="preserve"> Circular Economy</w:t>
      </w:r>
      <w:r w:rsidR="00154795">
        <w:rPr>
          <w:rFonts w:ascii="Arial" w:hAnsi="Arial" w:cs="Arial"/>
          <w:sz w:val="16"/>
          <w:szCs w:val="16"/>
        </w:rPr>
        <w:t xml:space="preserve">, 6, </w:t>
      </w:r>
      <w:r w:rsidR="00420334">
        <w:rPr>
          <w:rFonts w:ascii="Arial" w:hAnsi="Arial" w:cs="Arial"/>
          <w:sz w:val="16"/>
          <w:szCs w:val="16"/>
        </w:rPr>
        <w:t xml:space="preserve"> </w:t>
      </w:r>
      <w:r w:rsidR="00154795">
        <w:rPr>
          <w:rFonts w:ascii="Arial" w:hAnsi="Arial" w:cs="Arial"/>
          <w:sz w:val="16"/>
          <w:szCs w:val="16"/>
        </w:rPr>
        <w:t>53-72</w:t>
      </w:r>
      <w:r>
        <w:rPr>
          <w:rFonts w:ascii="Arial" w:hAnsi="Arial" w:cs="Arial"/>
          <w:sz w:val="16"/>
          <w:szCs w:val="16"/>
        </w:rPr>
        <w:t>.</w:t>
      </w:r>
    </w:p>
    <w:p w14:paraId="40FC4B71" w14:textId="52192FC3"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[13] </w:t>
      </w:r>
      <w:proofErr w:type="spellStart"/>
      <w:r w:rsidR="00B21A17" w:rsidRPr="00E75CB4">
        <w:rPr>
          <w:rFonts w:ascii="Arial" w:hAnsi="Arial" w:cs="Arial"/>
          <w:sz w:val="16"/>
          <w:szCs w:val="16"/>
        </w:rPr>
        <w:t>Nuripuoh</w:t>
      </w:r>
      <w:proofErr w:type="spellEnd"/>
      <w:r w:rsidRPr="00E75CB4">
        <w:rPr>
          <w:rFonts w:ascii="Arial" w:hAnsi="Arial" w:cs="Arial"/>
          <w:sz w:val="16"/>
          <w:szCs w:val="16"/>
        </w:rPr>
        <w:t xml:space="preserve">, </w:t>
      </w:r>
      <w:r w:rsidR="00B21A17" w:rsidRPr="00E75CB4">
        <w:rPr>
          <w:rFonts w:ascii="Arial" w:hAnsi="Arial" w:cs="Arial"/>
          <w:sz w:val="16"/>
          <w:szCs w:val="16"/>
        </w:rPr>
        <w:t>J</w:t>
      </w:r>
      <w:r w:rsidRPr="00E75CB4">
        <w:rPr>
          <w:rFonts w:ascii="Arial" w:hAnsi="Arial" w:cs="Arial"/>
          <w:sz w:val="16"/>
          <w:szCs w:val="16"/>
        </w:rPr>
        <w:t xml:space="preserve">. </w:t>
      </w:r>
      <w:r w:rsidR="00B21A17" w:rsidRPr="00E75CB4">
        <w:rPr>
          <w:rFonts w:ascii="Arial" w:hAnsi="Arial" w:cs="Arial"/>
          <w:sz w:val="16"/>
          <w:szCs w:val="16"/>
        </w:rPr>
        <w:t>G</w:t>
      </w:r>
      <w:r w:rsidRPr="00E75CB4">
        <w:rPr>
          <w:rFonts w:ascii="Arial" w:hAnsi="Arial" w:cs="Arial"/>
          <w:sz w:val="16"/>
          <w:szCs w:val="16"/>
        </w:rPr>
        <w:t xml:space="preserve">., </w:t>
      </w:r>
      <w:proofErr w:type="spellStart"/>
      <w:r w:rsidR="00B21A17" w:rsidRPr="00E75CB4">
        <w:rPr>
          <w:rFonts w:ascii="Arial" w:hAnsi="Arial" w:cs="Arial"/>
          <w:sz w:val="16"/>
          <w:szCs w:val="16"/>
        </w:rPr>
        <w:t>Duwiejuah</w:t>
      </w:r>
      <w:proofErr w:type="spellEnd"/>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 xml:space="preserve">. </w:t>
      </w:r>
      <w:r w:rsidR="00B21A17" w:rsidRPr="00E75CB4">
        <w:rPr>
          <w:rFonts w:ascii="Arial" w:hAnsi="Arial" w:cs="Arial"/>
          <w:sz w:val="16"/>
          <w:szCs w:val="16"/>
        </w:rPr>
        <w:t>B</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Bakobie</w:t>
      </w:r>
      <w:proofErr w:type="spellEnd"/>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w:t>
      </w:r>
      <w:r w:rsidR="0086263C">
        <w:rPr>
          <w:rFonts w:ascii="Arial" w:hAnsi="Arial" w:cs="Arial"/>
          <w:sz w:val="16"/>
          <w:szCs w:val="16"/>
        </w:rPr>
        <w:t>,</w:t>
      </w:r>
      <w:r w:rsidRPr="00E75CB4">
        <w:rPr>
          <w:rFonts w:ascii="Arial" w:hAnsi="Arial" w:cs="Arial"/>
          <w:sz w:val="16"/>
          <w:szCs w:val="16"/>
        </w:rPr>
        <w:t xml:space="preserve"> (2022). </w:t>
      </w:r>
      <w:proofErr w:type="gramStart"/>
      <w:r w:rsidR="00B21A17" w:rsidRPr="00E75CB4">
        <w:rPr>
          <w:rFonts w:ascii="Arial" w:hAnsi="Arial" w:cs="Arial"/>
          <w:sz w:val="16"/>
          <w:szCs w:val="16"/>
        </w:rPr>
        <w:t xml:space="preserve">Awareness </w:t>
      </w:r>
      <w:r w:rsidR="00AD4C5A">
        <w:rPr>
          <w:rFonts w:ascii="Arial" w:hAnsi="Arial" w:cs="Arial"/>
          <w:sz w:val="16"/>
          <w:szCs w:val="16"/>
        </w:rPr>
        <w:t>and</w:t>
      </w:r>
      <w:r w:rsidRPr="00E75CB4">
        <w:rPr>
          <w:rFonts w:ascii="Arial" w:hAnsi="Arial" w:cs="Arial"/>
          <w:sz w:val="16"/>
          <w:szCs w:val="16"/>
        </w:rPr>
        <w:t xml:space="preserve"> Health Risk Protection </w:t>
      </w:r>
      <w:proofErr w:type="spellStart"/>
      <w:r w:rsidRPr="00E75CB4">
        <w:rPr>
          <w:rFonts w:ascii="Arial" w:hAnsi="Arial" w:cs="Arial"/>
          <w:sz w:val="16"/>
          <w:szCs w:val="16"/>
        </w:rPr>
        <w:t>Behaviours</w:t>
      </w:r>
      <w:proofErr w:type="spellEnd"/>
      <w:r w:rsidRPr="00E75CB4">
        <w:rPr>
          <w:rFonts w:ascii="Arial" w:hAnsi="Arial" w:cs="Arial"/>
          <w:sz w:val="16"/>
          <w:szCs w:val="16"/>
        </w:rPr>
        <w:t xml:space="preserve"> </w:t>
      </w:r>
      <w:r w:rsidR="00AD4C5A">
        <w:rPr>
          <w:rFonts w:ascii="Arial" w:hAnsi="Arial" w:cs="Arial"/>
          <w:sz w:val="16"/>
          <w:szCs w:val="16"/>
        </w:rPr>
        <w:t>of</w:t>
      </w:r>
      <w:r w:rsidRPr="00E75CB4">
        <w:rPr>
          <w:rFonts w:ascii="Arial" w:hAnsi="Arial" w:cs="Arial"/>
          <w:sz w:val="16"/>
          <w:szCs w:val="16"/>
        </w:rPr>
        <w:t xml:space="preserve"> Scavengers </w:t>
      </w:r>
      <w:r w:rsidR="0086263C" w:rsidRPr="00E75CB4">
        <w:rPr>
          <w:rFonts w:ascii="Arial" w:hAnsi="Arial" w:cs="Arial"/>
          <w:sz w:val="16"/>
          <w:szCs w:val="16"/>
        </w:rPr>
        <w:t>in</w:t>
      </w:r>
      <w:r w:rsidRPr="00E75CB4">
        <w:rPr>
          <w:rFonts w:ascii="Arial" w:hAnsi="Arial" w:cs="Arial"/>
          <w:sz w:val="16"/>
          <w:szCs w:val="16"/>
        </w:rPr>
        <w:t xml:space="preserve"> </w:t>
      </w:r>
      <w:r w:rsidR="0086263C" w:rsidRPr="00E75CB4">
        <w:rPr>
          <w:rFonts w:ascii="Arial" w:hAnsi="Arial" w:cs="Arial"/>
          <w:sz w:val="16"/>
          <w:szCs w:val="16"/>
        </w:rPr>
        <w:t xml:space="preserve">the </w:t>
      </w:r>
      <w:proofErr w:type="spellStart"/>
      <w:r w:rsidR="0086263C">
        <w:rPr>
          <w:rFonts w:ascii="Arial" w:hAnsi="Arial" w:cs="Arial"/>
          <w:sz w:val="16"/>
          <w:szCs w:val="16"/>
        </w:rPr>
        <w:t>Gbalahi</w:t>
      </w:r>
      <w:proofErr w:type="spellEnd"/>
      <w:r w:rsidR="00B21A17" w:rsidRPr="00E75CB4">
        <w:rPr>
          <w:rFonts w:ascii="Arial" w:hAnsi="Arial" w:cs="Arial"/>
          <w:sz w:val="16"/>
          <w:szCs w:val="16"/>
        </w:rPr>
        <w:t xml:space="preserve"> </w:t>
      </w:r>
      <w:r w:rsidRPr="00E75CB4">
        <w:rPr>
          <w:rFonts w:ascii="Arial" w:hAnsi="Arial" w:cs="Arial"/>
          <w:sz w:val="16"/>
          <w:szCs w:val="16"/>
        </w:rPr>
        <w:t>L</w:t>
      </w:r>
      <w:r w:rsidR="00AD4C5A">
        <w:rPr>
          <w:rFonts w:ascii="Arial" w:hAnsi="Arial" w:cs="Arial"/>
          <w:sz w:val="16"/>
          <w:szCs w:val="16"/>
        </w:rPr>
        <w:t>and</w:t>
      </w:r>
      <w:r w:rsidRPr="00E75CB4">
        <w:rPr>
          <w:rFonts w:ascii="Arial" w:hAnsi="Arial" w:cs="Arial"/>
          <w:sz w:val="16"/>
          <w:szCs w:val="16"/>
        </w:rPr>
        <w:t xml:space="preserve">fill Site, </w:t>
      </w:r>
      <w:r w:rsidR="00B21A17" w:rsidRPr="00E75CB4">
        <w:rPr>
          <w:rFonts w:ascii="Arial" w:hAnsi="Arial" w:cs="Arial"/>
          <w:sz w:val="16"/>
          <w:szCs w:val="16"/>
        </w:rPr>
        <w:t>Ghana</w:t>
      </w:r>
      <w:r w:rsidRPr="00E75CB4">
        <w:rPr>
          <w:rFonts w:ascii="Arial" w:hAnsi="Arial" w:cs="Arial"/>
          <w:sz w:val="16"/>
          <w:szCs w:val="16"/>
        </w:rPr>
        <w:t>.</w:t>
      </w:r>
      <w:proofErr w:type="gramEnd"/>
      <w:r w:rsidRPr="00E75CB4">
        <w:rPr>
          <w:rFonts w:ascii="Arial" w:hAnsi="Arial" w:cs="Arial"/>
          <w:sz w:val="16"/>
          <w:szCs w:val="16"/>
        </w:rPr>
        <w:t xml:space="preserve"> </w:t>
      </w:r>
      <w:proofErr w:type="gramStart"/>
      <w:r w:rsidR="00B21A17" w:rsidRPr="00E75CB4">
        <w:rPr>
          <w:rFonts w:ascii="Arial" w:hAnsi="Arial" w:cs="Arial"/>
          <w:i/>
          <w:iCs/>
          <w:sz w:val="16"/>
          <w:szCs w:val="16"/>
        </w:rPr>
        <w:t>Sustainability</w:t>
      </w:r>
      <w:r w:rsidRPr="00E75CB4">
        <w:rPr>
          <w:rFonts w:ascii="Arial" w:hAnsi="Arial" w:cs="Arial"/>
          <w:i/>
          <w:iCs/>
          <w:sz w:val="16"/>
          <w:szCs w:val="16"/>
        </w:rPr>
        <w:t>, 3</w:t>
      </w:r>
      <w:r w:rsidRPr="00E75CB4">
        <w:rPr>
          <w:rFonts w:ascii="Arial" w:hAnsi="Arial" w:cs="Arial"/>
          <w:sz w:val="16"/>
          <w:szCs w:val="16"/>
        </w:rPr>
        <w:t>(1), 1.</w:t>
      </w:r>
      <w:proofErr w:type="gramEnd"/>
    </w:p>
    <w:p w14:paraId="55B7ABB0" w14:textId="431ADF50"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 [14] </w:t>
      </w:r>
      <w:proofErr w:type="spellStart"/>
      <w:r w:rsidR="00B739B8" w:rsidRPr="00E75CB4">
        <w:rPr>
          <w:rFonts w:ascii="Arial" w:hAnsi="Arial" w:cs="Arial"/>
          <w:sz w:val="16"/>
          <w:szCs w:val="16"/>
        </w:rPr>
        <w:t>Desvaux</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w:t>
      </w:r>
      <w:r w:rsidR="002960FE">
        <w:rPr>
          <w:rFonts w:ascii="Arial" w:hAnsi="Arial" w:cs="Arial"/>
          <w:sz w:val="16"/>
          <w:szCs w:val="16"/>
        </w:rPr>
        <w:t>,</w:t>
      </w:r>
      <w:r w:rsidRPr="00E75CB4">
        <w:rPr>
          <w:rFonts w:ascii="Arial" w:hAnsi="Arial" w:cs="Arial"/>
          <w:sz w:val="16"/>
          <w:szCs w:val="16"/>
        </w:rPr>
        <w:t xml:space="preserve"> (2019). </w:t>
      </w:r>
      <w:r w:rsidR="00B739B8" w:rsidRPr="00E75CB4">
        <w:rPr>
          <w:rFonts w:ascii="Arial" w:hAnsi="Arial" w:cs="Arial"/>
          <w:sz w:val="16"/>
          <w:szCs w:val="16"/>
        </w:rPr>
        <w:t xml:space="preserve">Towards </w:t>
      </w:r>
      <w:r w:rsidRPr="00E75CB4">
        <w:rPr>
          <w:rFonts w:ascii="Arial" w:hAnsi="Arial" w:cs="Arial"/>
          <w:sz w:val="16"/>
          <w:szCs w:val="16"/>
        </w:rPr>
        <w:t>A Qualitative Underst</w:t>
      </w:r>
      <w:r w:rsidR="00AD4C5A">
        <w:rPr>
          <w:rFonts w:ascii="Arial" w:hAnsi="Arial" w:cs="Arial"/>
          <w:sz w:val="16"/>
          <w:szCs w:val="16"/>
        </w:rPr>
        <w:t>and</w:t>
      </w:r>
      <w:r w:rsidRPr="00E75CB4">
        <w:rPr>
          <w:rFonts w:ascii="Arial" w:hAnsi="Arial" w:cs="Arial"/>
          <w:sz w:val="16"/>
          <w:szCs w:val="16"/>
        </w:rPr>
        <w:t xml:space="preserve">ing </w:t>
      </w:r>
      <w:r w:rsidR="00AD4C5A">
        <w:rPr>
          <w:rFonts w:ascii="Arial" w:hAnsi="Arial" w:cs="Arial"/>
          <w:sz w:val="16"/>
          <w:szCs w:val="16"/>
        </w:rPr>
        <w:t>of</w:t>
      </w:r>
      <w:r w:rsidRPr="00E75CB4">
        <w:rPr>
          <w:rFonts w:ascii="Arial" w:hAnsi="Arial" w:cs="Arial"/>
          <w:sz w:val="16"/>
          <w:szCs w:val="16"/>
        </w:rPr>
        <w:t xml:space="preserve"> Urban Metabolism: </w:t>
      </w:r>
      <w:r w:rsidR="00B739B8" w:rsidRPr="00E75CB4">
        <w:rPr>
          <w:rFonts w:ascii="Arial" w:hAnsi="Arial" w:cs="Arial"/>
          <w:sz w:val="16"/>
          <w:szCs w:val="16"/>
        </w:rPr>
        <w:t xml:space="preserve">The </w:t>
      </w:r>
      <w:r w:rsidRPr="00E75CB4">
        <w:rPr>
          <w:rFonts w:ascii="Arial" w:hAnsi="Arial" w:cs="Arial"/>
          <w:sz w:val="16"/>
          <w:szCs w:val="16"/>
        </w:rPr>
        <w:t xml:space="preserve">Metabolic Pathways </w:t>
      </w:r>
      <w:r w:rsidR="00AD4C5A">
        <w:rPr>
          <w:rFonts w:ascii="Arial" w:hAnsi="Arial" w:cs="Arial"/>
          <w:sz w:val="16"/>
          <w:szCs w:val="16"/>
        </w:rPr>
        <w:t>of</w:t>
      </w:r>
      <w:r w:rsidRPr="00E75CB4">
        <w:rPr>
          <w:rFonts w:ascii="Arial" w:hAnsi="Arial" w:cs="Arial"/>
          <w:sz w:val="16"/>
          <w:szCs w:val="16"/>
        </w:rPr>
        <w:t xml:space="preserve"> Plastic Waste In </w:t>
      </w:r>
      <w:r w:rsidR="00B739B8" w:rsidRPr="00E75CB4">
        <w:rPr>
          <w:rFonts w:ascii="Arial" w:hAnsi="Arial" w:cs="Arial"/>
          <w:sz w:val="16"/>
          <w:szCs w:val="16"/>
        </w:rPr>
        <w:t xml:space="preserve">Cairo </w:t>
      </w:r>
      <w:r w:rsidRPr="00E75CB4">
        <w:rPr>
          <w:rFonts w:ascii="Arial" w:hAnsi="Arial" w:cs="Arial"/>
          <w:sz w:val="16"/>
          <w:szCs w:val="16"/>
        </w:rPr>
        <w:t>(</w:t>
      </w:r>
      <w:r w:rsidR="00B739B8" w:rsidRPr="00E75CB4">
        <w:rPr>
          <w:rFonts w:ascii="Arial" w:hAnsi="Arial" w:cs="Arial"/>
          <w:sz w:val="16"/>
          <w:szCs w:val="16"/>
        </w:rPr>
        <w:t>Egypt</w:t>
      </w:r>
      <w:r w:rsidRPr="00E75CB4">
        <w:rPr>
          <w:rFonts w:ascii="Arial" w:hAnsi="Arial" w:cs="Arial"/>
          <w:sz w:val="16"/>
          <w:szCs w:val="16"/>
        </w:rPr>
        <w:t xml:space="preserve">). </w:t>
      </w:r>
      <w:r w:rsidR="00B739B8" w:rsidRPr="00E75CB4">
        <w:rPr>
          <w:rFonts w:ascii="Arial" w:hAnsi="Arial" w:cs="Arial"/>
          <w:i/>
          <w:iCs/>
          <w:sz w:val="16"/>
          <w:szCs w:val="16"/>
        </w:rPr>
        <w:t>Flux</w:t>
      </w:r>
      <w:r w:rsidRPr="00E75CB4">
        <w:rPr>
          <w:rFonts w:ascii="Arial" w:hAnsi="Arial" w:cs="Arial"/>
          <w:i/>
          <w:iCs/>
          <w:sz w:val="16"/>
          <w:szCs w:val="16"/>
        </w:rPr>
        <w:t>, 116117</w:t>
      </w:r>
      <w:r w:rsidRPr="00E75CB4">
        <w:rPr>
          <w:rFonts w:ascii="Arial" w:hAnsi="Arial" w:cs="Arial"/>
          <w:sz w:val="16"/>
          <w:szCs w:val="16"/>
        </w:rPr>
        <w:t>(2), 147-160.</w:t>
      </w:r>
    </w:p>
    <w:p w14:paraId="1442EB72" w14:textId="4CC9A136"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[15] </w:t>
      </w:r>
      <w:proofErr w:type="spellStart"/>
      <w:r w:rsidR="00B739B8" w:rsidRPr="00E75CB4">
        <w:rPr>
          <w:rFonts w:ascii="Arial" w:hAnsi="Arial" w:cs="Arial"/>
          <w:sz w:val="16"/>
          <w:szCs w:val="16"/>
        </w:rPr>
        <w:t>Gutberlet</w:t>
      </w:r>
      <w:proofErr w:type="spellEnd"/>
      <w:r w:rsidRPr="00E75CB4">
        <w:rPr>
          <w:rFonts w:ascii="Arial" w:hAnsi="Arial" w:cs="Arial"/>
          <w:sz w:val="16"/>
          <w:szCs w:val="16"/>
        </w:rPr>
        <w:t xml:space="preserve">, </w:t>
      </w:r>
      <w:r w:rsidR="00B739B8" w:rsidRPr="00E75CB4">
        <w:rPr>
          <w:rFonts w:ascii="Arial" w:hAnsi="Arial" w:cs="Arial"/>
          <w:sz w:val="16"/>
          <w:szCs w:val="16"/>
        </w:rPr>
        <w:t>J</w:t>
      </w:r>
      <w:r w:rsidRPr="00E75CB4">
        <w:rPr>
          <w:rFonts w:ascii="Arial" w:hAnsi="Arial" w:cs="Arial"/>
          <w:sz w:val="16"/>
          <w:szCs w:val="16"/>
        </w:rPr>
        <w:t>.</w:t>
      </w:r>
      <w:r w:rsidR="002960FE">
        <w:rPr>
          <w:rFonts w:ascii="Arial" w:hAnsi="Arial" w:cs="Arial"/>
          <w:sz w:val="16"/>
          <w:szCs w:val="16"/>
        </w:rPr>
        <w:t>,</w:t>
      </w:r>
      <w:r w:rsidRPr="00E75CB4">
        <w:rPr>
          <w:rFonts w:ascii="Arial" w:hAnsi="Arial" w:cs="Arial"/>
          <w:sz w:val="16"/>
          <w:szCs w:val="16"/>
        </w:rPr>
        <w:t xml:space="preserve"> (2018). </w:t>
      </w:r>
      <w:r w:rsidR="00B739B8" w:rsidRPr="00E75CB4">
        <w:rPr>
          <w:rFonts w:ascii="Arial" w:hAnsi="Arial" w:cs="Arial"/>
          <w:sz w:val="16"/>
          <w:szCs w:val="16"/>
        </w:rPr>
        <w:t xml:space="preserve">Waste </w:t>
      </w:r>
      <w:r w:rsidRPr="00E75CB4">
        <w:rPr>
          <w:rFonts w:ascii="Arial" w:hAnsi="Arial" w:cs="Arial"/>
          <w:sz w:val="16"/>
          <w:szCs w:val="16"/>
        </w:rPr>
        <w:t xml:space="preserve">In The City: Challenges </w:t>
      </w:r>
      <w:r w:rsidR="00AD4C5A">
        <w:rPr>
          <w:rFonts w:ascii="Arial" w:hAnsi="Arial" w:cs="Arial"/>
          <w:sz w:val="16"/>
          <w:szCs w:val="16"/>
        </w:rPr>
        <w:t>and</w:t>
      </w:r>
      <w:r w:rsidRPr="00E75CB4">
        <w:rPr>
          <w:rFonts w:ascii="Arial" w:hAnsi="Arial" w:cs="Arial"/>
          <w:sz w:val="16"/>
          <w:szCs w:val="16"/>
        </w:rPr>
        <w:t xml:space="preserve"> Opportunities For Urban Agglomerations. </w:t>
      </w:r>
      <w:r w:rsidR="00B739B8" w:rsidRPr="00E75CB4">
        <w:rPr>
          <w:rFonts w:ascii="Arial" w:hAnsi="Arial" w:cs="Arial"/>
          <w:i/>
          <w:iCs/>
          <w:sz w:val="16"/>
          <w:szCs w:val="16"/>
        </w:rPr>
        <w:t xml:space="preserve">Urban </w:t>
      </w:r>
      <w:r w:rsidRPr="00E75CB4">
        <w:rPr>
          <w:rFonts w:ascii="Arial" w:hAnsi="Arial" w:cs="Arial"/>
          <w:i/>
          <w:iCs/>
          <w:sz w:val="16"/>
          <w:szCs w:val="16"/>
        </w:rPr>
        <w:t>Agglomeration</w:t>
      </w:r>
      <w:r w:rsidR="002960FE" w:rsidRPr="00E75CB4">
        <w:rPr>
          <w:rFonts w:ascii="Arial" w:hAnsi="Arial" w:cs="Arial"/>
          <w:sz w:val="16"/>
          <w:szCs w:val="16"/>
        </w:rPr>
        <w:t>,</w:t>
      </w:r>
      <w:r w:rsidR="002960FE">
        <w:rPr>
          <w:rFonts w:ascii="Arial" w:hAnsi="Arial" w:cs="Arial"/>
          <w:sz w:val="16"/>
          <w:szCs w:val="16"/>
        </w:rPr>
        <w:t xml:space="preserve"> </w:t>
      </w:r>
      <w:r w:rsidR="002960FE" w:rsidRPr="00E75CB4">
        <w:rPr>
          <w:rFonts w:ascii="Arial" w:hAnsi="Arial" w:cs="Arial"/>
          <w:sz w:val="16"/>
          <w:szCs w:val="16"/>
        </w:rPr>
        <w:t>21</w:t>
      </w:r>
      <w:r w:rsidRPr="00E75CB4">
        <w:rPr>
          <w:rFonts w:ascii="Arial" w:hAnsi="Arial" w:cs="Arial"/>
          <w:sz w:val="16"/>
          <w:szCs w:val="16"/>
        </w:rPr>
        <w:t>, 191</w:t>
      </w:r>
      <w:r w:rsidR="002960FE">
        <w:rPr>
          <w:rFonts w:ascii="Arial" w:hAnsi="Arial" w:cs="Arial"/>
          <w:sz w:val="16"/>
          <w:szCs w:val="16"/>
        </w:rPr>
        <w:t>-211</w:t>
      </w:r>
      <w:r w:rsidRPr="00E75CB4">
        <w:rPr>
          <w:rFonts w:ascii="Arial" w:hAnsi="Arial" w:cs="Arial"/>
          <w:sz w:val="16"/>
          <w:szCs w:val="16"/>
        </w:rPr>
        <w:t>.</w:t>
      </w:r>
    </w:p>
    <w:p w14:paraId="69D9702A" w14:textId="593D90D8"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[16] </w:t>
      </w:r>
      <w:proofErr w:type="spellStart"/>
      <w:r w:rsidR="00B21A17" w:rsidRPr="00E75CB4">
        <w:rPr>
          <w:rFonts w:ascii="Arial" w:hAnsi="Arial" w:cs="Arial"/>
          <w:sz w:val="16"/>
          <w:szCs w:val="16"/>
        </w:rPr>
        <w:t>Sahni</w:t>
      </w:r>
      <w:proofErr w:type="spellEnd"/>
      <w:r w:rsidRPr="00E75CB4">
        <w:rPr>
          <w:rFonts w:ascii="Arial" w:hAnsi="Arial" w:cs="Arial"/>
          <w:sz w:val="16"/>
          <w:szCs w:val="16"/>
        </w:rPr>
        <w:t xml:space="preserve">, </w:t>
      </w:r>
      <w:r w:rsidR="00B21A17" w:rsidRPr="00E75CB4">
        <w:rPr>
          <w:rFonts w:ascii="Arial" w:hAnsi="Arial" w:cs="Arial"/>
          <w:sz w:val="16"/>
          <w:szCs w:val="16"/>
        </w:rPr>
        <w:t>H</w:t>
      </w:r>
      <w:r w:rsidRPr="00E75CB4">
        <w:rPr>
          <w:rFonts w:ascii="Arial" w:hAnsi="Arial" w:cs="Arial"/>
          <w:sz w:val="16"/>
          <w:szCs w:val="16"/>
        </w:rPr>
        <w:t xml:space="preserve">., </w:t>
      </w:r>
      <w:r w:rsidR="00B21A17" w:rsidRPr="00E75CB4">
        <w:rPr>
          <w:rFonts w:ascii="Arial" w:hAnsi="Arial" w:cs="Arial"/>
          <w:sz w:val="16"/>
          <w:szCs w:val="16"/>
        </w:rPr>
        <w:t>Chopra</w:t>
      </w:r>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Gadhavi</w:t>
      </w:r>
      <w:proofErr w:type="spellEnd"/>
      <w:r w:rsidRPr="00E75CB4">
        <w:rPr>
          <w:rFonts w:ascii="Arial" w:hAnsi="Arial" w:cs="Arial"/>
          <w:sz w:val="16"/>
          <w:szCs w:val="16"/>
        </w:rPr>
        <w:t xml:space="preserve">, </w:t>
      </w:r>
      <w:r w:rsidR="00B21A17" w:rsidRPr="00E75CB4">
        <w:rPr>
          <w:rFonts w:ascii="Arial" w:hAnsi="Arial" w:cs="Arial"/>
          <w:sz w:val="16"/>
          <w:szCs w:val="16"/>
        </w:rPr>
        <w:t>P</w:t>
      </w:r>
      <w:r w:rsidRPr="00E75CB4">
        <w:rPr>
          <w:rFonts w:ascii="Arial" w:hAnsi="Arial" w:cs="Arial"/>
          <w:sz w:val="16"/>
          <w:szCs w:val="16"/>
        </w:rPr>
        <w:t>.</w:t>
      </w:r>
      <w:r w:rsidR="006B2D5A">
        <w:rPr>
          <w:rFonts w:ascii="Arial" w:hAnsi="Arial" w:cs="Arial"/>
          <w:sz w:val="16"/>
          <w:szCs w:val="16"/>
        </w:rPr>
        <w:t>,</w:t>
      </w:r>
      <w:r w:rsidRPr="00E75CB4">
        <w:rPr>
          <w:rFonts w:ascii="Arial" w:hAnsi="Arial" w:cs="Arial"/>
          <w:sz w:val="16"/>
          <w:szCs w:val="16"/>
        </w:rPr>
        <w:t xml:space="preserve"> (2023). </w:t>
      </w:r>
      <w:proofErr w:type="gramStart"/>
      <w:r w:rsidR="00B21A17" w:rsidRPr="006B2D5A">
        <w:rPr>
          <w:rFonts w:ascii="Arial" w:hAnsi="Arial" w:cs="Arial"/>
          <w:iCs/>
          <w:sz w:val="16"/>
          <w:szCs w:val="16"/>
        </w:rPr>
        <w:t xml:space="preserve">The </w:t>
      </w:r>
      <w:r w:rsidRPr="006B2D5A">
        <w:rPr>
          <w:rFonts w:ascii="Arial" w:hAnsi="Arial" w:cs="Arial"/>
          <w:iCs/>
          <w:sz w:val="16"/>
          <w:szCs w:val="16"/>
        </w:rPr>
        <w:t xml:space="preserve">Social Rendition </w:t>
      </w:r>
      <w:r w:rsidR="00AD4C5A" w:rsidRPr="006B2D5A">
        <w:rPr>
          <w:rFonts w:ascii="Arial" w:hAnsi="Arial" w:cs="Arial"/>
          <w:iCs/>
          <w:sz w:val="16"/>
          <w:szCs w:val="16"/>
        </w:rPr>
        <w:t>of</w:t>
      </w:r>
      <w:r w:rsidRPr="006B2D5A">
        <w:rPr>
          <w:rFonts w:ascii="Arial" w:hAnsi="Arial" w:cs="Arial"/>
          <w:iCs/>
          <w:sz w:val="16"/>
          <w:szCs w:val="16"/>
        </w:rPr>
        <w:t xml:space="preserve"> Plastic Waste Management Initiatives </w:t>
      </w:r>
      <w:r w:rsidR="006B2D5A" w:rsidRPr="006B2D5A">
        <w:rPr>
          <w:rFonts w:ascii="Arial" w:hAnsi="Arial" w:cs="Arial"/>
          <w:iCs/>
          <w:sz w:val="16"/>
          <w:szCs w:val="16"/>
        </w:rPr>
        <w:t>in</w:t>
      </w:r>
      <w:r w:rsidRPr="006B2D5A">
        <w:rPr>
          <w:rFonts w:ascii="Arial" w:hAnsi="Arial" w:cs="Arial"/>
          <w:iCs/>
          <w:sz w:val="16"/>
          <w:szCs w:val="16"/>
        </w:rPr>
        <w:t xml:space="preserve"> </w:t>
      </w:r>
      <w:r w:rsidR="00B21A17" w:rsidRPr="006B2D5A">
        <w:rPr>
          <w:rFonts w:ascii="Arial" w:hAnsi="Arial" w:cs="Arial"/>
          <w:iCs/>
          <w:sz w:val="16"/>
          <w:szCs w:val="16"/>
        </w:rPr>
        <w:t>India</w:t>
      </w:r>
      <w:r w:rsidRPr="006B2D5A">
        <w:rPr>
          <w:rFonts w:ascii="Arial" w:hAnsi="Arial" w:cs="Arial"/>
          <w:sz w:val="16"/>
          <w:szCs w:val="16"/>
        </w:rPr>
        <w:t>.</w:t>
      </w:r>
      <w:proofErr w:type="gramEnd"/>
      <w:r w:rsidRPr="00E75CB4">
        <w:rPr>
          <w:rFonts w:ascii="Arial" w:hAnsi="Arial" w:cs="Arial"/>
          <w:sz w:val="16"/>
          <w:szCs w:val="16"/>
        </w:rPr>
        <w:t xml:space="preserve"> </w:t>
      </w:r>
      <w:r w:rsidR="00B21A17" w:rsidRPr="00E75CB4">
        <w:rPr>
          <w:rFonts w:ascii="Arial" w:hAnsi="Arial" w:cs="Arial"/>
          <w:sz w:val="16"/>
          <w:szCs w:val="16"/>
        </w:rPr>
        <w:t>In Socially Responsible Plastic</w:t>
      </w:r>
      <w:r w:rsidRPr="00E75CB4">
        <w:rPr>
          <w:rFonts w:ascii="Arial" w:hAnsi="Arial" w:cs="Arial"/>
          <w:sz w:val="16"/>
          <w:szCs w:val="16"/>
        </w:rPr>
        <w:t xml:space="preserve">: </w:t>
      </w:r>
      <w:r w:rsidR="00B21A17" w:rsidRPr="00E75CB4">
        <w:rPr>
          <w:rFonts w:ascii="Arial" w:hAnsi="Arial" w:cs="Arial"/>
          <w:sz w:val="16"/>
          <w:szCs w:val="16"/>
        </w:rPr>
        <w:t>Is This Possible</w:t>
      </w:r>
      <w:r w:rsidRPr="00E75CB4">
        <w:rPr>
          <w:rFonts w:ascii="Arial" w:hAnsi="Arial" w:cs="Arial"/>
          <w:sz w:val="16"/>
          <w:szCs w:val="16"/>
        </w:rPr>
        <w:t>? (Pp. 31-5</w:t>
      </w:r>
      <w:r>
        <w:rPr>
          <w:rFonts w:ascii="Arial" w:hAnsi="Arial" w:cs="Arial"/>
          <w:sz w:val="16"/>
          <w:szCs w:val="16"/>
        </w:rPr>
        <w:t xml:space="preserve">8). </w:t>
      </w:r>
      <w:r w:rsidR="00B21A17">
        <w:rPr>
          <w:rFonts w:ascii="Arial" w:hAnsi="Arial" w:cs="Arial"/>
          <w:sz w:val="16"/>
          <w:szCs w:val="16"/>
        </w:rPr>
        <w:t>Emerald Publishing Limited</w:t>
      </w:r>
      <w:r>
        <w:rPr>
          <w:rFonts w:ascii="Arial" w:hAnsi="Arial" w:cs="Arial"/>
          <w:sz w:val="16"/>
          <w:szCs w:val="16"/>
        </w:rPr>
        <w:t>.</w:t>
      </w:r>
    </w:p>
    <w:p w14:paraId="0F6BCBB1" w14:textId="1D782CFE" w:rsidR="0042033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[17] </w:t>
      </w:r>
      <w:r w:rsidR="00420334" w:rsidRPr="00E75CB4">
        <w:rPr>
          <w:rFonts w:ascii="Arial" w:hAnsi="Arial" w:cs="Arial"/>
          <w:sz w:val="16"/>
          <w:szCs w:val="16"/>
        </w:rPr>
        <w:t>Moshi</w:t>
      </w:r>
      <w:r w:rsidRPr="00E75CB4">
        <w:rPr>
          <w:rFonts w:ascii="Arial" w:hAnsi="Arial" w:cs="Arial"/>
          <w:sz w:val="16"/>
          <w:szCs w:val="16"/>
        </w:rPr>
        <w:t xml:space="preserve">, </w:t>
      </w:r>
      <w:r w:rsidR="00420334" w:rsidRPr="00E75CB4">
        <w:rPr>
          <w:rFonts w:ascii="Arial" w:hAnsi="Arial" w:cs="Arial"/>
          <w:sz w:val="16"/>
          <w:szCs w:val="16"/>
        </w:rPr>
        <w:t>H</w:t>
      </w:r>
      <w:r w:rsidRPr="00E75CB4">
        <w:rPr>
          <w:rFonts w:ascii="Arial" w:hAnsi="Arial" w:cs="Arial"/>
          <w:sz w:val="16"/>
          <w:szCs w:val="16"/>
        </w:rPr>
        <w:t xml:space="preserve">. </w:t>
      </w:r>
      <w:r w:rsidR="00420334" w:rsidRPr="00E75CB4">
        <w:rPr>
          <w:rFonts w:ascii="Arial" w:hAnsi="Arial" w:cs="Arial"/>
          <w:sz w:val="16"/>
          <w:szCs w:val="16"/>
        </w:rPr>
        <w:t>I</w:t>
      </w:r>
      <w:r w:rsidRPr="00E75CB4">
        <w:rPr>
          <w:rFonts w:ascii="Arial" w:hAnsi="Arial" w:cs="Arial"/>
          <w:sz w:val="16"/>
          <w:szCs w:val="16"/>
        </w:rPr>
        <w:t>.</w:t>
      </w:r>
      <w:r w:rsidR="006B2D5A">
        <w:rPr>
          <w:rFonts w:ascii="Arial" w:hAnsi="Arial" w:cs="Arial"/>
          <w:sz w:val="16"/>
          <w:szCs w:val="16"/>
        </w:rPr>
        <w:t>,</w:t>
      </w:r>
      <w:r w:rsidRPr="00E75CB4">
        <w:rPr>
          <w:rFonts w:ascii="Arial" w:hAnsi="Arial" w:cs="Arial"/>
          <w:sz w:val="16"/>
          <w:szCs w:val="16"/>
        </w:rPr>
        <w:t xml:space="preserve"> (2018). </w:t>
      </w:r>
      <w:proofErr w:type="gramStart"/>
      <w:r w:rsidR="00420334" w:rsidRPr="00E75CB4">
        <w:rPr>
          <w:rFonts w:ascii="Arial" w:hAnsi="Arial" w:cs="Arial"/>
          <w:sz w:val="16"/>
          <w:szCs w:val="16"/>
        </w:rPr>
        <w:t xml:space="preserve">Physical </w:t>
      </w:r>
      <w:r w:rsidRPr="00E75CB4">
        <w:rPr>
          <w:rFonts w:ascii="Arial" w:hAnsi="Arial" w:cs="Arial"/>
          <w:sz w:val="16"/>
          <w:szCs w:val="16"/>
        </w:rPr>
        <w:t xml:space="preserve">Trauma </w:t>
      </w:r>
      <w:r w:rsidR="00AD4C5A">
        <w:rPr>
          <w:rFonts w:ascii="Arial" w:hAnsi="Arial" w:cs="Arial"/>
          <w:sz w:val="16"/>
          <w:szCs w:val="16"/>
        </w:rPr>
        <w:t>and</w:t>
      </w:r>
      <w:r w:rsidRPr="00E75CB4">
        <w:rPr>
          <w:rFonts w:ascii="Arial" w:hAnsi="Arial" w:cs="Arial"/>
          <w:sz w:val="16"/>
          <w:szCs w:val="16"/>
        </w:rPr>
        <w:t xml:space="preserve"> Its Consequences </w:t>
      </w:r>
      <w:r w:rsidR="006B2D5A" w:rsidRPr="00E75CB4">
        <w:rPr>
          <w:rFonts w:ascii="Arial" w:hAnsi="Arial" w:cs="Arial"/>
          <w:sz w:val="16"/>
          <w:szCs w:val="16"/>
        </w:rPr>
        <w:t>in</w:t>
      </w:r>
      <w:r w:rsidRPr="00E75CB4">
        <w:rPr>
          <w:rFonts w:ascii="Arial" w:hAnsi="Arial" w:cs="Arial"/>
          <w:sz w:val="16"/>
          <w:szCs w:val="16"/>
        </w:rPr>
        <w:t xml:space="preserve"> Rural </w:t>
      </w:r>
      <w:r w:rsidR="00AD4C5A">
        <w:rPr>
          <w:rFonts w:ascii="Arial" w:hAnsi="Arial" w:cs="Arial"/>
          <w:sz w:val="16"/>
          <w:szCs w:val="16"/>
        </w:rPr>
        <w:t>and</w:t>
      </w:r>
      <w:r w:rsidRPr="00E75CB4">
        <w:rPr>
          <w:rFonts w:ascii="Arial" w:hAnsi="Arial" w:cs="Arial"/>
          <w:sz w:val="16"/>
          <w:szCs w:val="16"/>
        </w:rPr>
        <w:t xml:space="preserve"> Semi-Urban Regions </w:t>
      </w:r>
      <w:r w:rsidR="00AD4C5A">
        <w:rPr>
          <w:rFonts w:ascii="Arial" w:hAnsi="Arial" w:cs="Arial"/>
          <w:sz w:val="16"/>
          <w:szCs w:val="16"/>
        </w:rPr>
        <w:t>of</w:t>
      </w:r>
      <w:r w:rsidRPr="00E75CB4">
        <w:rPr>
          <w:rFonts w:ascii="Arial" w:hAnsi="Arial" w:cs="Arial"/>
          <w:sz w:val="16"/>
          <w:szCs w:val="16"/>
        </w:rPr>
        <w:t xml:space="preserve"> Low </w:t>
      </w:r>
      <w:r w:rsidR="00AD4C5A">
        <w:rPr>
          <w:rFonts w:ascii="Arial" w:hAnsi="Arial" w:cs="Arial"/>
          <w:sz w:val="16"/>
          <w:szCs w:val="16"/>
        </w:rPr>
        <w:t>and</w:t>
      </w:r>
      <w:r w:rsidRPr="00E75CB4">
        <w:rPr>
          <w:rFonts w:ascii="Arial" w:hAnsi="Arial" w:cs="Arial"/>
          <w:sz w:val="16"/>
          <w:szCs w:val="16"/>
        </w:rPr>
        <w:t xml:space="preserve"> Middle Income Countries.</w:t>
      </w:r>
      <w:proofErr w:type="gramEnd"/>
      <w:r w:rsidRPr="00E75CB4">
        <w:rPr>
          <w:rFonts w:ascii="Arial" w:hAnsi="Arial" w:cs="Arial"/>
          <w:sz w:val="16"/>
          <w:szCs w:val="16"/>
        </w:rPr>
        <w:t xml:space="preserve"> </w:t>
      </w:r>
      <w:r w:rsidR="00420334" w:rsidRPr="00E75CB4">
        <w:rPr>
          <w:rFonts w:ascii="Arial" w:hAnsi="Arial" w:cs="Arial"/>
          <w:i/>
          <w:iCs/>
          <w:sz w:val="16"/>
          <w:szCs w:val="16"/>
        </w:rPr>
        <w:t xml:space="preserve">Current Issues </w:t>
      </w:r>
      <w:r w:rsidR="006B2D5A" w:rsidRPr="00E75CB4">
        <w:rPr>
          <w:rFonts w:ascii="Arial" w:hAnsi="Arial" w:cs="Arial"/>
          <w:i/>
          <w:iCs/>
          <w:sz w:val="16"/>
          <w:szCs w:val="16"/>
        </w:rPr>
        <w:t>in</w:t>
      </w:r>
      <w:r w:rsidRPr="00E75CB4">
        <w:rPr>
          <w:rFonts w:ascii="Arial" w:hAnsi="Arial" w:cs="Arial"/>
          <w:i/>
          <w:iCs/>
          <w:sz w:val="16"/>
          <w:szCs w:val="16"/>
        </w:rPr>
        <w:t xml:space="preserve"> </w:t>
      </w:r>
      <w:r w:rsidR="00420334" w:rsidRPr="00E75CB4">
        <w:rPr>
          <w:rFonts w:ascii="Arial" w:hAnsi="Arial" w:cs="Arial"/>
          <w:i/>
          <w:iCs/>
          <w:sz w:val="16"/>
          <w:szCs w:val="16"/>
        </w:rPr>
        <w:t>Global Health</w:t>
      </w:r>
      <w:r w:rsidRPr="00E75CB4">
        <w:rPr>
          <w:rFonts w:ascii="Arial" w:hAnsi="Arial" w:cs="Arial"/>
          <w:sz w:val="16"/>
          <w:szCs w:val="16"/>
        </w:rPr>
        <w:t xml:space="preserve">, </w:t>
      </w:r>
      <w:r w:rsidR="006B2D5A">
        <w:rPr>
          <w:rFonts w:ascii="Arial" w:hAnsi="Arial" w:cs="Arial"/>
          <w:sz w:val="16"/>
          <w:szCs w:val="16"/>
        </w:rPr>
        <w:t xml:space="preserve">2, </w:t>
      </w:r>
      <w:r w:rsidRPr="00E75CB4">
        <w:rPr>
          <w:rFonts w:ascii="Arial" w:hAnsi="Arial" w:cs="Arial"/>
          <w:sz w:val="16"/>
          <w:szCs w:val="16"/>
        </w:rPr>
        <w:t>225-2</w:t>
      </w:r>
      <w:r>
        <w:rPr>
          <w:rFonts w:ascii="Arial" w:hAnsi="Arial" w:cs="Arial"/>
          <w:sz w:val="16"/>
          <w:szCs w:val="16"/>
        </w:rPr>
        <w:t>34.</w:t>
      </w:r>
    </w:p>
    <w:p w14:paraId="7E88306A" w14:textId="712834C1" w:rsidR="00E33C39"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[18] </w:t>
      </w:r>
      <w:r w:rsidR="00E33C39" w:rsidRPr="00E75CB4">
        <w:rPr>
          <w:rFonts w:ascii="Arial" w:hAnsi="Arial" w:cs="Arial"/>
          <w:sz w:val="16"/>
          <w:szCs w:val="16"/>
        </w:rPr>
        <w:t>Yusuf</w:t>
      </w:r>
      <w:r w:rsidRPr="00E75CB4">
        <w:rPr>
          <w:rFonts w:ascii="Arial" w:hAnsi="Arial" w:cs="Arial"/>
          <w:sz w:val="16"/>
          <w:szCs w:val="16"/>
        </w:rPr>
        <w:t xml:space="preserve">, </w:t>
      </w:r>
      <w:r w:rsidR="00E33C39" w:rsidRPr="00E75CB4">
        <w:rPr>
          <w:rFonts w:ascii="Arial" w:hAnsi="Arial" w:cs="Arial"/>
          <w:sz w:val="16"/>
          <w:szCs w:val="16"/>
        </w:rPr>
        <w:t>F</w:t>
      </w:r>
      <w:r w:rsidRPr="00E75CB4">
        <w:rPr>
          <w:rFonts w:ascii="Arial" w:hAnsi="Arial" w:cs="Arial"/>
          <w:sz w:val="16"/>
          <w:szCs w:val="16"/>
        </w:rPr>
        <w:t xml:space="preserve">. </w:t>
      </w:r>
      <w:r w:rsidR="00E33C39" w:rsidRPr="00E75CB4">
        <w:rPr>
          <w:rFonts w:ascii="Arial" w:hAnsi="Arial" w:cs="Arial"/>
          <w:sz w:val="16"/>
          <w:szCs w:val="16"/>
        </w:rPr>
        <w:t>I</w:t>
      </w:r>
      <w:r w:rsidRPr="00E75CB4">
        <w:rPr>
          <w:rFonts w:ascii="Arial" w:hAnsi="Arial" w:cs="Arial"/>
          <w:sz w:val="16"/>
          <w:szCs w:val="16"/>
        </w:rPr>
        <w:t xml:space="preserve">., </w:t>
      </w:r>
      <w:r w:rsidR="00E33C39" w:rsidRPr="00E75CB4">
        <w:rPr>
          <w:rFonts w:ascii="Arial" w:hAnsi="Arial" w:cs="Arial"/>
          <w:sz w:val="16"/>
          <w:szCs w:val="16"/>
        </w:rPr>
        <w:t>Ali</w:t>
      </w:r>
      <w:r w:rsidRPr="00E75CB4">
        <w:rPr>
          <w:rFonts w:ascii="Arial" w:hAnsi="Arial" w:cs="Arial"/>
          <w:sz w:val="16"/>
          <w:szCs w:val="16"/>
        </w:rPr>
        <w:t xml:space="preserve">, </w:t>
      </w:r>
      <w:r w:rsidR="00E33C39" w:rsidRPr="00E75CB4">
        <w:rPr>
          <w:rFonts w:ascii="Arial" w:hAnsi="Arial" w:cs="Arial"/>
          <w:sz w:val="16"/>
          <w:szCs w:val="16"/>
        </w:rPr>
        <w:t>A</w:t>
      </w:r>
      <w:r w:rsidRPr="00E75CB4">
        <w:rPr>
          <w:rFonts w:ascii="Arial" w:hAnsi="Arial" w:cs="Arial"/>
          <w:sz w:val="16"/>
          <w:szCs w:val="16"/>
        </w:rPr>
        <w:t xml:space="preserve">. </w:t>
      </w:r>
      <w:r w:rsidR="00E33C39" w:rsidRPr="00E75CB4">
        <w:rPr>
          <w:rFonts w:ascii="Arial" w:hAnsi="Arial" w:cs="Arial"/>
          <w:sz w:val="16"/>
          <w:szCs w:val="16"/>
        </w:rPr>
        <w:t>F</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E33C39" w:rsidRPr="00E75CB4">
        <w:rPr>
          <w:rFonts w:ascii="Arial" w:hAnsi="Arial" w:cs="Arial"/>
          <w:sz w:val="16"/>
          <w:szCs w:val="16"/>
        </w:rPr>
        <w:t>Buba</w:t>
      </w:r>
      <w:proofErr w:type="spellEnd"/>
      <w:r w:rsidRPr="00E75CB4">
        <w:rPr>
          <w:rFonts w:ascii="Arial" w:hAnsi="Arial" w:cs="Arial"/>
          <w:sz w:val="16"/>
          <w:szCs w:val="16"/>
        </w:rPr>
        <w:t xml:space="preserve">, </w:t>
      </w:r>
      <w:r w:rsidR="00E33C39" w:rsidRPr="00E75CB4">
        <w:rPr>
          <w:rFonts w:ascii="Arial" w:hAnsi="Arial" w:cs="Arial"/>
          <w:sz w:val="16"/>
          <w:szCs w:val="16"/>
        </w:rPr>
        <w:t>L</w:t>
      </w:r>
      <w:r w:rsidRPr="00E75CB4">
        <w:rPr>
          <w:rFonts w:ascii="Arial" w:hAnsi="Arial" w:cs="Arial"/>
          <w:sz w:val="16"/>
          <w:szCs w:val="16"/>
        </w:rPr>
        <w:t xml:space="preserve">. </w:t>
      </w:r>
      <w:r w:rsidR="00E33C39" w:rsidRPr="00E75CB4">
        <w:rPr>
          <w:rFonts w:ascii="Arial" w:hAnsi="Arial" w:cs="Arial"/>
          <w:sz w:val="16"/>
          <w:szCs w:val="16"/>
        </w:rPr>
        <w:t>F</w:t>
      </w:r>
      <w:r w:rsidRPr="00E75CB4">
        <w:rPr>
          <w:rFonts w:ascii="Arial" w:hAnsi="Arial" w:cs="Arial"/>
          <w:sz w:val="16"/>
          <w:szCs w:val="16"/>
        </w:rPr>
        <w:t>.</w:t>
      </w:r>
      <w:r w:rsidR="00335A3C">
        <w:rPr>
          <w:rFonts w:ascii="Arial" w:hAnsi="Arial" w:cs="Arial"/>
          <w:sz w:val="16"/>
          <w:szCs w:val="16"/>
        </w:rPr>
        <w:t>,</w:t>
      </w:r>
      <w:r w:rsidRPr="00E75CB4">
        <w:rPr>
          <w:rFonts w:ascii="Arial" w:hAnsi="Arial" w:cs="Arial"/>
          <w:sz w:val="16"/>
          <w:szCs w:val="16"/>
        </w:rPr>
        <w:t xml:space="preserve"> (2022). </w:t>
      </w:r>
      <w:r w:rsidR="00E33C39" w:rsidRPr="00E75CB4">
        <w:rPr>
          <w:rFonts w:ascii="Arial" w:hAnsi="Arial" w:cs="Arial"/>
          <w:sz w:val="16"/>
          <w:szCs w:val="16"/>
        </w:rPr>
        <w:t>Waste</w:t>
      </w:r>
      <w:r w:rsidRPr="00E75CB4">
        <w:rPr>
          <w:rFonts w:ascii="Arial" w:hAnsi="Arial" w:cs="Arial"/>
          <w:sz w:val="16"/>
          <w:szCs w:val="16"/>
        </w:rPr>
        <w:t xml:space="preserve">-Pickers’ Knowledge </w:t>
      </w:r>
      <w:r w:rsidR="00AD4C5A">
        <w:rPr>
          <w:rFonts w:ascii="Arial" w:hAnsi="Arial" w:cs="Arial"/>
          <w:sz w:val="16"/>
          <w:szCs w:val="16"/>
        </w:rPr>
        <w:t>of</w:t>
      </w:r>
      <w:r w:rsidRPr="00E75CB4">
        <w:rPr>
          <w:rFonts w:ascii="Arial" w:hAnsi="Arial" w:cs="Arial"/>
          <w:sz w:val="16"/>
          <w:szCs w:val="16"/>
        </w:rPr>
        <w:t xml:space="preserve"> Occupational Hazards </w:t>
      </w:r>
      <w:r w:rsidR="00AD4C5A">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Utilisation</w:t>
      </w:r>
      <w:proofErr w:type="spellEnd"/>
      <w:r w:rsidRPr="00E75CB4">
        <w:rPr>
          <w:rFonts w:ascii="Arial" w:hAnsi="Arial" w:cs="Arial"/>
          <w:sz w:val="16"/>
          <w:szCs w:val="16"/>
        </w:rPr>
        <w:t xml:space="preserve"> </w:t>
      </w:r>
      <w:r w:rsidR="00AD4C5A">
        <w:rPr>
          <w:rFonts w:ascii="Arial" w:hAnsi="Arial" w:cs="Arial"/>
          <w:sz w:val="16"/>
          <w:szCs w:val="16"/>
        </w:rPr>
        <w:t>of</w:t>
      </w:r>
      <w:r w:rsidRPr="00E75CB4">
        <w:rPr>
          <w:rFonts w:ascii="Arial" w:hAnsi="Arial" w:cs="Arial"/>
          <w:sz w:val="16"/>
          <w:szCs w:val="16"/>
        </w:rPr>
        <w:t xml:space="preserve"> Personal Protective Equipment: </w:t>
      </w:r>
      <w:r w:rsidR="00E33C39" w:rsidRPr="00E75CB4">
        <w:rPr>
          <w:rFonts w:ascii="Arial" w:hAnsi="Arial" w:cs="Arial"/>
          <w:sz w:val="16"/>
          <w:szCs w:val="16"/>
        </w:rPr>
        <w:t xml:space="preserve">A </w:t>
      </w:r>
      <w:r w:rsidRPr="00E75CB4">
        <w:rPr>
          <w:rFonts w:ascii="Arial" w:hAnsi="Arial" w:cs="Arial"/>
          <w:sz w:val="16"/>
          <w:szCs w:val="16"/>
        </w:rPr>
        <w:t xml:space="preserve">Case Study </w:t>
      </w:r>
      <w:r w:rsidR="00AD4C5A">
        <w:rPr>
          <w:rFonts w:ascii="Arial" w:hAnsi="Arial" w:cs="Arial"/>
          <w:sz w:val="16"/>
          <w:szCs w:val="16"/>
        </w:rPr>
        <w:t>of</w:t>
      </w:r>
      <w:r w:rsidRPr="00E75CB4">
        <w:rPr>
          <w:rFonts w:ascii="Arial" w:hAnsi="Arial" w:cs="Arial"/>
          <w:sz w:val="16"/>
          <w:szCs w:val="16"/>
        </w:rPr>
        <w:t xml:space="preserve"> </w:t>
      </w:r>
      <w:r w:rsidR="00E33C39" w:rsidRPr="00E75CB4">
        <w:rPr>
          <w:rFonts w:ascii="Arial" w:hAnsi="Arial" w:cs="Arial"/>
          <w:sz w:val="16"/>
          <w:szCs w:val="16"/>
        </w:rPr>
        <w:t>Bauchi City</w:t>
      </w:r>
      <w:r w:rsidRPr="00E75CB4">
        <w:rPr>
          <w:rFonts w:ascii="Arial" w:hAnsi="Arial" w:cs="Arial"/>
          <w:sz w:val="16"/>
          <w:szCs w:val="16"/>
        </w:rPr>
        <w:t xml:space="preserve">, </w:t>
      </w:r>
      <w:r w:rsidR="00E33C39" w:rsidRPr="00E75CB4">
        <w:rPr>
          <w:rFonts w:ascii="Arial" w:hAnsi="Arial" w:cs="Arial"/>
          <w:sz w:val="16"/>
          <w:szCs w:val="16"/>
        </w:rPr>
        <w:t>Nigeria</w:t>
      </w:r>
      <w:r w:rsidRPr="00E75CB4">
        <w:rPr>
          <w:rFonts w:ascii="Arial" w:hAnsi="Arial" w:cs="Arial"/>
          <w:sz w:val="16"/>
          <w:szCs w:val="16"/>
        </w:rPr>
        <w:t xml:space="preserve">. </w:t>
      </w:r>
      <w:proofErr w:type="spellStart"/>
      <w:proofErr w:type="gramStart"/>
      <w:r w:rsidR="00E33C39" w:rsidRPr="00E75CB4">
        <w:rPr>
          <w:rFonts w:ascii="Arial" w:hAnsi="Arial" w:cs="Arial"/>
          <w:i/>
          <w:iCs/>
          <w:sz w:val="16"/>
          <w:szCs w:val="16"/>
        </w:rPr>
        <w:t>Dutse</w:t>
      </w:r>
      <w:proofErr w:type="spellEnd"/>
      <w:r w:rsidR="00E33C39" w:rsidRPr="00E75CB4">
        <w:rPr>
          <w:rFonts w:ascii="Arial" w:hAnsi="Arial" w:cs="Arial"/>
          <w:i/>
          <w:iCs/>
          <w:sz w:val="16"/>
          <w:szCs w:val="16"/>
        </w:rPr>
        <w:t xml:space="preserve"> Journal </w:t>
      </w:r>
      <w:r w:rsidR="00AD4C5A">
        <w:rPr>
          <w:rFonts w:ascii="Arial" w:hAnsi="Arial" w:cs="Arial"/>
          <w:i/>
          <w:iCs/>
          <w:sz w:val="16"/>
          <w:szCs w:val="16"/>
        </w:rPr>
        <w:t>of</w:t>
      </w:r>
      <w:r w:rsidRPr="00E75CB4">
        <w:rPr>
          <w:rFonts w:ascii="Arial" w:hAnsi="Arial" w:cs="Arial"/>
          <w:i/>
          <w:iCs/>
          <w:sz w:val="16"/>
          <w:szCs w:val="16"/>
        </w:rPr>
        <w:t xml:space="preserve"> </w:t>
      </w:r>
      <w:r w:rsidR="00E33C39" w:rsidRPr="00E75CB4">
        <w:rPr>
          <w:rFonts w:ascii="Arial" w:hAnsi="Arial" w:cs="Arial"/>
          <w:i/>
          <w:iCs/>
          <w:sz w:val="16"/>
          <w:szCs w:val="16"/>
        </w:rPr>
        <w:t xml:space="preserve">Pure </w:t>
      </w:r>
      <w:r w:rsidR="00AD4C5A">
        <w:rPr>
          <w:rFonts w:ascii="Arial" w:hAnsi="Arial" w:cs="Arial"/>
          <w:i/>
          <w:iCs/>
          <w:sz w:val="16"/>
          <w:szCs w:val="16"/>
        </w:rPr>
        <w:t>and</w:t>
      </w:r>
      <w:r w:rsidRPr="00E75CB4">
        <w:rPr>
          <w:rFonts w:ascii="Arial" w:hAnsi="Arial" w:cs="Arial"/>
          <w:i/>
          <w:iCs/>
          <w:sz w:val="16"/>
          <w:szCs w:val="16"/>
        </w:rPr>
        <w:t xml:space="preserve"> </w:t>
      </w:r>
      <w:r w:rsidR="00E33C39" w:rsidRPr="00E75CB4">
        <w:rPr>
          <w:rFonts w:ascii="Arial" w:hAnsi="Arial" w:cs="Arial"/>
          <w:i/>
          <w:iCs/>
          <w:sz w:val="16"/>
          <w:szCs w:val="16"/>
        </w:rPr>
        <w:t>Applied Sciences</w:t>
      </w:r>
      <w:r w:rsidRPr="00E75CB4">
        <w:rPr>
          <w:rFonts w:ascii="Arial" w:hAnsi="Arial" w:cs="Arial"/>
          <w:i/>
          <w:iCs/>
          <w:sz w:val="16"/>
          <w:szCs w:val="16"/>
        </w:rPr>
        <w:t>.</w:t>
      </w:r>
      <w:proofErr w:type="gramEnd"/>
      <w:r w:rsidRPr="00E75CB4">
        <w:rPr>
          <w:rFonts w:ascii="Arial" w:hAnsi="Arial" w:cs="Arial"/>
          <w:i/>
          <w:iCs/>
          <w:sz w:val="16"/>
          <w:szCs w:val="16"/>
        </w:rPr>
        <w:t xml:space="preserve"> 8</w:t>
      </w:r>
      <w:r>
        <w:rPr>
          <w:rFonts w:ascii="Arial" w:hAnsi="Arial" w:cs="Arial"/>
          <w:sz w:val="16"/>
          <w:szCs w:val="16"/>
        </w:rPr>
        <w:t>(1b), 58-68.</w:t>
      </w:r>
    </w:p>
    <w:p w14:paraId="08A09A0F" w14:textId="633AD44A" w:rsidR="00B739B8" w:rsidRPr="00335A3C" w:rsidRDefault="002E3E5F" w:rsidP="00B64ACA">
      <w:pPr>
        <w:autoSpaceDE w:val="0"/>
        <w:autoSpaceDN w:val="0"/>
        <w:adjustRightInd w:val="0"/>
        <w:spacing w:line="240" w:lineRule="auto"/>
        <w:ind w:hanging="340"/>
        <w:jc w:val="both"/>
        <w:rPr>
          <w:rFonts w:ascii="Arial" w:hAnsi="Arial" w:cs="Arial"/>
          <w:color w:val="000000" w:themeColor="text1"/>
          <w:sz w:val="16"/>
          <w:szCs w:val="16"/>
          <w:lang w:eastAsia="en-IN"/>
        </w:rPr>
      </w:pPr>
      <w:r>
        <w:rPr>
          <w:rFonts w:ascii="Arial" w:hAnsi="Arial" w:cs="Arial"/>
          <w:sz w:val="16"/>
          <w:szCs w:val="16"/>
        </w:rPr>
        <w:t xml:space="preserve">[19] </w:t>
      </w:r>
      <w:proofErr w:type="spellStart"/>
      <w:r w:rsidR="00E33C39" w:rsidRPr="00E75CB4">
        <w:rPr>
          <w:rFonts w:ascii="Arial" w:hAnsi="Arial" w:cs="Arial"/>
          <w:sz w:val="16"/>
          <w:szCs w:val="16"/>
        </w:rPr>
        <w:t>Zolnikov</w:t>
      </w:r>
      <w:proofErr w:type="spellEnd"/>
      <w:r w:rsidRPr="00E75CB4">
        <w:rPr>
          <w:rFonts w:ascii="Arial" w:hAnsi="Arial" w:cs="Arial"/>
          <w:sz w:val="16"/>
          <w:szCs w:val="16"/>
        </w:rPr>
        <w:t xml:space="preserve">, </w:t>
      </w:r>
      <w:r w:rsidR="00E33C39" w:rsidRPr="00E75CB4">
        <w:rPr>
          <w:rFonts w:ascii="Arial" w:hAnsi="Arial" w:cs="Arial"/>
          <w:sz w:val="16"/>
          <w:szCs w:val="16"/>
        </w:rPr>
        <w:t>T</w:t>
      </w:r>
      <w:r w:rsidRPr="00E75CB4">
        <w:rPr>
          <w:rFonts w:ascii="Arial" w:hAnsi="Arial" w:cs="Arial"/>
          <w:sz w:val="16"/>
          <w:szCs w:val="16"/>
        </w:rPr>
        <w:t xml:space="preserve">. </w:t>
      </w:r>
      <w:r w:rsidR="00E33C39" w:rsidRPr="00E75CB4">
        <w:rPr>
          <w:rFonts w:ascii="Arial" w:hAnsi="Arial" w:cs="Arial"/>
          <w:sz w:val="16"/>
          <w:szCs w:val="16"/>
        </w:rPr>
        <w:t>R</w:t>
      </w:r>
      <w:r w:rsidRPr="00E75CB4">
        <w:rPr>
          <w:rFonts w:ascii="Arial" w:hAnsi="Arial" w:cs="Arial"/>
          <w:sz w:val="16"/>
          <w:szCs w:val="16"/>
        </w:rPr>
        <w:t xml:space="preserve">., </w:t>
      </w:r>
      <w:proofErr w:type="spellStart"/>
      <w:r w:rsidR="00E33C39" w:rsidRPr="00E75CB4">
        <w:rPr>
          <w:rFonts w:ascii="Arial" w:hAnsi="Arial" w:cs="Arial"/>
          <w:sz w:val="16"/>
          <w:szCs w:val="16"/>
        </w:rPr>
        <w:t>Cruvinel</w:t>
      </w:r>
      <w:proofErr w:type="spellEnd"/>
      <w:r w:rsidRPr="00E75CB4">
        <w:rPr>
          <w:rFonts w:ascii="Arial" w:hAnsi="Arial" w:cs="Arial"/>
          <w:sz w:val="16"/>
          <w:szCs w:val="16"/>
        </w:rPr>
        <w:t xml:space="preserve">, </w:t>
      </w:r>
      <w:r w:rsidR="00E33C39" w:rsidRPr="00E75CB4">
        <w:rPr>
          <w:rFonts w:ascii="Arial" w:hAnsi="Arial" w:cs="Arial"/>
          <w:sz w:val="16"/>
          <w:szCs w:val="16"/>
        </w:rPr>
        <w:t>V</w:t>
      </w:r>
      <w:r w:rsidRPr="00E75CB4">
        <w:rPr>
          <w:rFonts w:ascii="Arial" w:hAnsi="Arial" w:cs="Arial"/>
          <w:sz w:val="16"/>
          <w:szCs w:val="16"/>
        </w:rPr>
        <w:t xml:space="preserve">., </w:t>
      </w:r>
      <w:r w:rsidR="00E33C39" w:rsidRPr="00E75CB4">
        <w:rPr>
          <w:rFonts w:ascii="Arial" w:hAnsi="Arial" w:cs="Arial"/>
          <w:sz w:val="16"/>
          <w:szCs w:val="16"/>
        </w:rPr>
        <w:t>Lopez</w:t>
      </w:r>
      <w:r w:rsidRPr="00E75CB4">
        <w:rPr>
          <w:rFonts w:ascii="Arial" w:hAnsi="Arial" w:cs="Arial"/>
          <w:sz w:val="16"/>
          <w:szCs w:val="16"/>
        </w:rPr>
        <w:t xml:space="preserve">, </w:t>
      </w:r>
      <w:r w:rsidR="00E33C39" w:rsidRPr="00E75CB4">
        <w:rPr>
          <w:rFonts w:ascii="Arial" w:hAnsi="Arial" w:cs="Arial"/>
          <w:sz w:val="16"/>
          <w:szCs w:val="16"/>
        </w:rPr>
        <w:t>P</w:t>
      </w:r>
      <w:r w:rsidRPr="00E75CB4">
        <w:rPr>
          <w:rFonts w:ascii="Arial" w:hAnsi="Arial" w:cs="Arial"/>
          <w:sz w:val="16"/>
          <w:szCs w:val="16"/>
        </w:rPr>
        <w:t xml:space="preserve">., </w:t>
      </w:r>
      <w:proofErr w:type="spellStart"/>
      <w:r w:rsidR="00E33C39" w:rsidRPr="00E75CB4">
        <w:rPr>
          <w:rFonts w:ascii="Arial" w:hAnsi="Arial" w:cs="Arial"/>
          <w:sz w:val="16"/>
          <w:szCs w:val="16"/>
        </w:rPr>
        <w:t>Pezeshkian</w:t>
      </w:r>
      <w:proofErr w:type="spellEnd"/>
      <w:r w:rsidRPr="00E75CB4">
        <w:rPr>
          <w:rFonts w:ascii="Arial" w:hAnsi="Arial" w:cs="Arial"/>
          <w:sz w:val="16"/>
          <w:szCs w:val="16"/>
        </w:rPr>
        <w:t xml:space="preserve">, </w:t>
      </w:r>
      <w:r w:rsidR="00E33C39" w:rsidRPr="00E75CB4">
        <w:rPr>
          <w:rFonts w:ascii="Arial" w:hAnsi="Arial" w:cs="Arial"/>
          <w:sz w:val="16"/>
          <w:szCs w:val="16"/>
        </w:rPr>
        <w:t>F</w:t>
      </w:r>
      <w:r w:rsidRPr="00E75CB4">
        <w:rPr>
          <w:rFonts w:ascii="Arial" w:hAnsi="Arial" w:cs="Arial"/>
          <w:sz w:val="16"/>
          <w:szCs w:val="16"/>
        </w:rPr>
        <w:t xml:space="preserve">., </w:t>
      </w:r>
      <w:r w:rsidR="00E33C39" w:rsidRPr="00E75CB4">
        <w:rPr>
          <w:rFonts w:ascii="Arial" w:hAnsi="Arial" w:cs="Arial"/>
          <w:sz w:val="16"/>
          <w:szCs w:val="16"/>
        </w:rPr>
        <w:t>Stoves</w:t>
      </w:r>
      <w:r w:rsidRPr="00E75CB4">
        <w:rPr>
          <w:rFonts w:ascii="Arial" w:hAnsi="Arial" w:cs="Arial"/>
          <w:sz w:val="16"/>
          <w:szCs w:val="16"/>
        </w:rPr>
        <w:t>-</w:t>
      </w:r>
      <w:r w:rsidR="00E33C39" w:rsidRPr="00E75CB4">
        <w:rPr>
          <w:rFonts w:ascii="Arial" w:hAnsi="Arial" w:cs="Arial"/>
          <w:sz w:val="16"/>
          <w:szCs w:val="16"/>
        </w:rPr>
        <w:t>Tucker</w:t>
      </w:r>
      <w:r w:rsidRPr="00E75CB4">
        <w:rPr>
          <w:rFonts w:ascii="Arial" w:hAnsi="Arial" w:cs="Arial"/>
          <w:sz w:val="16"/>
          <w:szCs w:val="16"/>
        </w:rPr>
        <w:t xml:space="preserve">, </w:t>
      </w:r>
      <w:r w:rsidR="00E33C39" w:rsidRPr="00E75CB4">
        <w:rPr>
          <w:rFonts w:ascii="Arial" w:hAnsi="Arial" w:cs="Arial"/>
          <w:sz w:val="16"/>
          <w:szCs w:val="16"/>
        </w:rPr>
        <w:t>L</w:t>
      </w:r>
      <w:r w:rsidRPr="00E75CB4">
        <w:rPr>
          <w:rFonts w:ascii="Arial" w:hAnsi="Arial" w:cs="Arial"/>
          <w:sz w:val="16"/>
          <w:szCs w:val="16"/>
        </w:rPr>
        <w:t xml:space="preserve">., </w:t>
      </w:r>
      <w:proofErr w:type="spellStart"/>
      <w:r w:rsidR="00E33C39" w:rsidRPr="00E75CB4">
        <w:rPr>
          <w:rFonts w:ascii="Arial" w:hAnsi="Arial" w:cs="Arial"/>
          <w:sz w:val="16"/>
          <w:szCs w:val="16"/>
        </w:rPr>
        <w:t>Galato</w:t>
      </w:r>
      <w:proofErr w:type="spellEnd"/>
      <w:r w:rsidRPr="00E75CB4">
        <w:rPr>
          <w:rFonts w:ascii="Arial" w:hAnsi="Arial" w:cs="Arial"/>
          <w:sz w:val="16"/>
          <w:szCs w:val="16"/>
        </w:rPr>
        <w:t xml:space="preserve">, </w:t>
      </w:r>
      <w:r w:rsidR="00E33C39" w:rsidRPr="00E75CB4">
        <w:rPr>
          <w:rFonts w:ascii="Arial" w:hAnsi="Arial" w:cs="Arial"/>
          <w:sz w:val="16"/>
          <w:szCs w:val="16"/>
        </w:rPr>
        <w:t>D</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E33C39" w:rsidRPr="00E75CB4">
        <w:rPr>
          <w:rFonts w:ascii="Arial" w:hAnsi="Arial" w:cs="Arial"/>
          <w:sz w:val="16"/>
          <w:szCs w:val="16"/>
        </w:rPr>
        <w:t>Marques</w:t>
      </w:r>
      <w:r w:rsidRPr="00E75CB4">
        <w:rPr>
          <w:rFonts w:ascii="Arial" w:hAnsi="Arial" w:cs="Arial"/>
          <w:sz w:val="16"/>
          <w:szCs w:val="16"/>
        </w:rPr>
        <w:t xml:space="preserve">, </w:t>
      </w:r>
      <w:r w:rsidR="00E33C39" w:rsidRPr="00E75CB4">
        <w:rPr>
          <w:rFonts w:ascii="Arial" w:hAnsi="Arial" w:cs="Arial"/>
          <w:sz w:val="16"/>
          <w:szCs w:val="16"/>
        </w:rPr>
        <w:t>C</w:t>
      </w:r>
      <w:r w:rsidRPr="00E75CB4">
        <w:rPr>
          <w:rFonts w:ascii="Arial" w:hAnsi="Arial" w:cs="Arial"/>
          <w:sz w:val="16"/>
          <w:szCs w:val="16"/>
        </w:rPr>
        <w:t xml:space="preserve">. </w:t>
      </w:r>
      <w:r w:rsidR="00E33C39" w:rsidRPr="00E75CB4">
        <w:rPr>
          <w:rFonts w:ascii="Arial" w:hAnsi="Arial" w:cs="Arial"/>
          <w:sz w:val="16"/>
          <w:szCs w:val="16"/>
        </w:rPr>
        <w:t>P</w:t>
      </w:r>
      <w:r w:rsidRPr="00E75CB4">
        <w:rPr>
          <w:rFonts w:ascii="Arial" w:hAnsi="Arial" w:cs="Arial"/>
          <w:sz w:val="16"/>
          <w:szCs w:val="16"/>
        </w:rPr>
        <w:t>.</w:t>
      </w:r>
      <w:r w:rsidR="00335A3C">
        <w:rPr>
          <w:rFonts w:ascii="Arial" w:hAnsi="Arial" w:cs="Arial"/>
          <w:sz w:val="16"/>
          <w:szCs w:val="16"/>
        </w:rPr>
        <w:t>,</w:t>
      </w:r>
      <w:r w:rsidRPr="00E75CB4">
        <w:rPr>
          <w:rFonts w:ascii="Arial" w:hAnsi="Arial" w:cs="Arial"/>
          <w:sz w:val="16"/>
          <w:szCs w:val="16"/>
        </w:rPr>
        <w:t xml:space="preserve"> (2021). </w:t>
      </w:r>
      <w:proofErr w:type="gramStart"/>
      <w:r w:rsidR="00E33C39" w:rsidRPr="00E75CB4">
        <w:rPr>
          <w:rFonts w:ascii="Arial" w:hAnsi="Arial" w:cs="Arial"/>
          <w:sz w:val="16"/>
          <w:szCs w:val="16"/>
        </w:rPr>
        <w:t xml:space="preserve">A </w:t>
      </w:r>
      <w:r w:rsidRPr="00E75CB4">
        <w:rPr>
          <w:rFonts w:ascii="Arial" w:hAnsi="Arial" w:cs="Arial"/>
          <w:sz w:val="16"/>
          <w:szCs w:val="16"/>
        </w:rPr>
        <w:t xml:space="preserve">Qualitative Study </w:t>
      </w:r>
      <w:r w:rsidR="00335A3C" w:rsidRPr="00E75CB4">
        <w:rPr>
          <w:rFonts w:ascii="Arial" w:hAnsi="Arial" w:cs="Arial"/>
          <w:sz w:val="16"/>
          <w:szCs w:val="16"/>
        </w:rPr>
        <w:t>on</w:t>
      </w:r>
      <w:r w:rsidRPr="00E75CB4">
        <w:rPr>
          <w:rFonts w:ascii="Arial" w:hAnsi="Arial" w:cs="Arial"/>
          <w:sz w:val="16"/>
          <w:szCs w:val="16"/>
        </w:rPr>
        <w:t xml:space="preserve"> </w:t>
      </w:r>
      <w:proofErr w:type="spellStart"/>
      <w:r w:rsidRPr="00E75CB4">
        <w:rPr>
          <w:rFonts w:ascii="Arial" w:hAnsi="Arial" w:cs="Arial"/>
          <w:sz w:val="16"/>
          <w:szCs w:val="16"/>
        </w:rPr>
        <w:t>Noncommunicable</w:t>
      </w:r>
      <w:proofErr w:type="spellEnd"/>
      <w:r w:rsidRPr="00E75CB4">
        <w:rPr>
          <w:rFonts w:ascii="Arial" w:hAnsi="Arial" w:cs="Arial"/>
          <w:sz w:val="16"/>
          <w:szCs w:val="16"/>
        </w:rPr>
        <w:t xml:space="preserve"> Diseases </w:t>
      </w:r>
      <w:r w:rsidR="00335A3C" w:rsidRPr="00E75CB4">
        <w:rPr>
          <w:rFonts w:ascii="Arial" w:hAnsi="Arial" w:cs="Arial"/>
          <w:sz w:val="16"/>
          <w:szCs w:val="16"/>
        </w:rPr>
        <w:t>in</w:t>
      </w:r>
      <w:r w:rsidRPr="00E75CB4">
        <w:rPr>
          <w:rFonts w:ascii="Arial" w:hAnsi="Arial" w:cs="Arial"/>
          <w:sz w:val="16"/>
          <w:szCs w:val="16"/>
        </w:rPr>
        <w:t xml:space="preserve"> Waste Pickers </w:t>
      </w:r>
      <w:r w:rsidR="00335A3C" w:rsidRPr="00E75CB4">
        <w:rPr>
          <w:rFonts w:ascii="Arial" w:hAnsi="Arial" w:cs="Arial"/>
          <w:sz w:val="16"/>
          <w:szCs w:val="16"/>
        </w:rPr>
        <w:t>in</w:t>
      </w:r>
      <w:r w:rsidRPr="00E75CB4">
        <w:rPr>
          <w:rFonts w:ascii="Arial" w:hAnsi="Arial" w:cs="Arial"/>
          <w:sz w:val="16"/>
          <w:szCs w:val="16"/>
        </w:rPr>
        <w:t xml:space="preserve"> </w:t>
      </w:r>
      <w:r w:rsidR="00E33C39" w:rsidRPr="00E75CB4">
        <w:rPr>
          <w:rFonts w:ascii="Arial" w:hAnsi="Arial" w:cs="Arial"/>
          <w:sz w:val="16"/>
          <w:szCs w:val="16"/>
        </w:rPr>
        <w:t>Brazil</w:t>
      </w:r>
      <w:r w:rsidRPr="00E75CB4">
        <w:rPr>
          <w:rFonts w:ascii="Arial" w:hAnsi="Arial" w:cs="Arial"/>
          <w:sz w:val="16"/>
          <w:szCs w:val="16"/>
        </w:rPr>
        <w:t>.</w:t>
      </w:r>
      <w:proofErr w:type="gramEnd"/>
      <w:r w:rsidRPr="00E75CB4">
        <w:rPr>
          <w:rFonts w:ascii="Arial" w:hAnsi="Arial" w:cs="Arial"/>
          <w:sz w:val="16"/>
          <w:szCs w:val="16"/>
        </w:rPr>
        <w:t xml:space="preserve"> </w:t>
      </w:r>
      <w:r w:rsidR="00E33C39" w:rsidRPr="00E75CB4">
        <w:rPr>
          <w:rFonts w:ascii="Arial" w:hAnsi="Arial" w:cs="Arial"/>
          <w:i/>
          <w:iCs/>
          <w:sz w:val="16"/>
          <w:szCs w:val="16"/>
        </w:rPr>
        <w:t xml:space="preserve">Journal </w:t>
      </w:r>
      <w:r w:rsidR="00AD4C5A">
        <w:rPr>
          <w:rFonts w:ascii="Arial" w:hAnsi="Arial" w:cs="Arial"/>
          <w:i/>
          <w:iCs/>
          <w:sz w:val="16"/>
          <w:szCs w:val="16"/>
        </w:rPr>
        <w:t>of</w:t>
      </w:r>
      <w:r w:rsidRPr="00E75CB4">
        <w:rPr>
          <w:rFonts w:ascii="Arial" w:hAnsi="Arial" w:cs="Arial"/>
          <w:i/>
          <w:iCs/>
          <w:sz w:val="16"/>
          <w:szCs w:val="16"/>
        </w:rPr>
        <w:t xml:space="preserve"> </w:t>
      </w:r>
      <w:r w:rsidR="00E33C39" w:rsidRPr="00E75CB4">
        <w:rPr>
          <w:rFonts w:ascii="Arial" w:hAnsi="Arial" w:cs="Arial"/>
          <w:i/>
          <w:iCs/>
          <w:sz w:val="16"/>
          <w:szCs w:val="16"/>
        </w:rPr>
        <w:t xml:space="preserve">Health </w:t>
      </w:r>
      <w:r w:rsidR="00AD4C5A">
        <w:rPr>
          <w:rFonts w:ascii="Arial" w:hAnsi="Arial" w:cs="Arial"/>
          <w:i/>
          <w:iCs/>
          <w:sz w:val="16"/>
          <w:szCs w:val="16"/>
        </w:rPr>
        <w:t>and</w:t>
      </w:r>
      <w:r w:rsidRPr="00E75CB4">
        <w:rPr>
          <w:rFonts w:ascii="Arial" w:hAnsi="Arial" w:cs="Arial"/>
          <w:i/>
          <w:iCs/>
          <w:sz w:val="16"/>
          <w:szCs w:val="16"/>
        </w:rPr>
        <w:t xml:space="preserve"> </w:t>
      </w:r>
      <w:r w:rsidR="00E33C39" w:rsidRPr="00E75CB4">
        <w:rPr>
          <w:rFonts w:ascii="Arial" w:hAnsi="Arial" w:cs="Arial"/>
          <w:i/>
          <w:iCs/>
          <w:sz w:val="16"/>
          <w:szCs w:val="16"/>
        </w:rPr>
        <w:t>Pollution</w:t>
      </w:r>
      <w:r w:rsidRPr="00E75CB4">
        <w:rPr>
          <w:rFonts w:ascii="Arial" w:hAnsi="Arial" w:cs="Arial"/>
          <w:i/>
          <w:iCs/>
          <w:sz w:val="16"/>
          <w:szCs w:val="16"/>
        </w:rPr>
        <w:t xml:space="preserve">, </w:t>
      </w:r>
      <w:r w:rsidRPr="00335A3C">
        <w:rPr>
          <w:rFonts w:ascii="Arial" w:hAnsi="Arial" w:cs="Arial"/>
          <w:iCs/>
          <w:sz w:val="16"/>
          <w:szCs w:val="16"/>
        </w:rPr>
        <w:t>11</w:t>
      </w:r>
      <w:r w:rsidRPr="00335A3C">
        <w:rPr>
          <w:rFonts w:ascii="Arial" w:hAnsi="Arial" w:cs="Arial"/>
          <w:sz w:val="16"/>
          <w:szCs w:val="16"/>
        </w:rPr>
        <w:t>(30), 210</w:t>
      </w:r>
      <w:r w:rsidR="00335A3C">
        <w:rPr>
          <w:rFonts w:ascii="Arial" w:hAnsi="Arial" w:cs="Arial"/>
          <w:sz w:val="16"/>
          <w:szCs w:val="16"/>
        </w:rPr>
        <w:t>-230</w:t>
      </w:r>
      <w:r w:rsidRPr="00335A3C">
        <w:rPr>
          <w:rFonts w:ascii="Arial" w:hAnsi="Arial" w:cs="Arial"/>
          <w:sz w:val="16"/>
          <w:szCs w:val="16"/>
        </w:rPr>
        <w:t>.</w:t>
      </w:r>
    </w:p>
    <w:p w14:paraId="200CFA8D" w14:textId="6A4F7F65" w:rsidR="00B739B8"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[20] </w:t>
      </w:r>
      <w:r w:rsidR="00B739B8" w:rsidRPr="00E75CB4">
        <w:rPr>
          <w:rFonts w:ascii="Arial" w:hAnsi="Arial" w:cs="Arial"/>
          <w:sz w:val="16"/>
          <w:szCs w:val="16"/>
        </w:rPr>
        <w:t>Hartmann</w:t>
      </w:r>
      <w:r w:rsidRPr="00E75CB4">
        <w:rPr>
          <w:rFonts w:ascii="Arial" w:hAnsi="Arial" w:cs="Arial"/>
          <w:sz w:val="16"/>
          <w:szCs w:val="16"/>
        </w:rPr>
        <w:t xml:space="preserve">, </w:t>
      </w:r>
      <w:r w:rsidR="00B739B8" w:rsidRPr="00E75CB4">
        <w:rPr>
          <w:rFonts w:ascii="Arial" w:hAnsi="Arial" w:cs="Arial"/>
          <w:sz w:val="16"/>
          <w:szCs w:val="16"/>
        </w:rPr>
        <w:t>C</w:t>
      </w:r>
      <w:r w:rsidRPr="00E75CB4">
        <w:rPr>
          <w:rFonts w:ascii="Arial" w:hAnsi="Arial" w:cs="Arial"/>
          <w:sz w:val="16"/>
          <w:szCs w:val="16"/>
        </w:rPr>
        <w:t xml:space="preserve">., </w:t>
      </w:r>
      <w:r w:rsidR="00B739B8" w:rsidRPr="00E75CB4">
        <w:rPr>
          <w:rFonts w:ascii="Arial" w:hAnsi="Arial" w:cs="Arial"/>
          <w:sz w:val="16"/>
          <w:szCs w:val="16"/>
        </w:rPr>
        <w:t>Hegel</w:t>
      </w:r>
      <w:r w:rsidRPr="00E75CB4">
        <w:rPr>
          <w:rFonts w:ascii="Arial" w:hAnsi="Arial" w:cs="Arial"/>
          <w:sz w:val="16"/>
          <w:szCs w:val="16"/>
        </w:rPr>
        <w:t xml:space="preserve">, </w:t>
      </w:r>
      <w:r w:rsidR="00B739B8" w:rsidRPr="00E75CB4">
        <w:rPr>
          <w:rFonts w:ascii="Arial" w:hAnsi="Arial" w:cs="Arial"/>
          <w:sz w:val="16"/>
          <w:szCs w:val="16"/>
        </w:rPr>
        <w:t>C</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Boampong</w:t>
      </w:r>
      <w:proofErr w:type="spellEnd"/>
      <w:r w:rsidRPr="00E75CB4">
        <w:rPr>
          <w:rFonts w:ascii="Arial" w:hAnsi="Arial" w:cs="Arial"/>
          <w:sz w:val="16"/>
          <w:szCs w:val="16"/>
        </w:rPr>
        <w:t xml:space="preserve">, </w:t>
      </w:r>
      <w:r w:rsidR="00B739B8" w:rsidRPr="00E75CB4">
        <w:rPr>
          <w:rFonts w:ascii="Arial" w:hAnsi="Arial" w:cs="Arial"/>
          <w:sz w:val="16"/>
          <w:szCs w:val="16"/>
        </w:rPr>
        <w:t>O</w:t>
      </w:r>
      <w:r w:rsidRPr="00E75CB4">
        <w:rPr>
          <w:rFonts w:ascii="Arial" w:hAnsi="Arial" w:cs="Arial"/>
          <w:sz w:val="16"/>
          <w:szCs w:val="16"/>
        </w:rPr>
        <w:t>.</w:t>
      </w:r>
      <w:r w:rsidR="006406C7">
        <w:rPr>
          <w:rFonts w:ascii="Arial" w:hAnsi="Arial" w:cs="Arial"/>
          <w:sz w:val="16"/>
          <w:szCs w:val="16"/>
        </w:rPr>
        <w:t>,</w:t>
      </w:r>
      <w:r w:rsidRPr="00E75CB4">
        <w:rPr>
          <w:rFonts w:ascii="Arial" w:hAnsi="Arial" w:cs="Arial"/>
          <w:sz w:val="16"/>
          <w:szCs w:val="16"/>
        </w:rPr>
        <w:t xml:space="preserve"> (2022). </w:t>
      </w:r>
      <w:proofErr w:type="gramStart"/>
      <w:r w:rsidR="00B739B8" w:rsidRPr="00E75CB4">
        <w:rPr>
          <w:rFonts w:ascii="Arial" w:hAnsi="Arial" w:cs="Arial"/>
          <w:sz w:val="16"/>
          <w:szCs w:val="16"/>
        </w:rPr>
        <w:t xml:space="preserve">The </w:t>
      </w:r>
      <w:r w:rsidRPr="00E75CB4">
        <w:rPr>
          <w:rFonts w:ascii="Arial" w:hAnsi="Arial" w:cs="Arial"/>
          <w:sz w:val="16"/>
          <w:szCs w:val="16"/>
        </w:rPr>
        <w:t xml:space="preserve">Forgotten Essential Workers </w:t>
      </w:r>
      <w:r w:rsidR="006406C7" w:rsidRPr="00E75CB4">
        <w:rPr>
          <w:rFonts w:ascii="Arial" w:hAnsi="Arial" w:cs="Arial"/>
          <w:sz w:val="16"/>
          <w:szCs w:val="16"/>
        </w:rPr>
        <w:t>in</w:t>
      </w:r>
      <w:r w:rsidRPr="00E75CB4">
        <w:rPr>
          <w:rFonts w:ascii="Arial" w:hAnsi="Arial" w:cs="Arial"/>
          <w:sz w:val="16"/>
          <w:szCs w:val="16"/>
        </w:rPr>
        <w:t xml:space="preserve"> </w:t>
      </w:r>
      <w:r w:rsidR="006406C7" w:rsidRPr="00E75CB4">
        <w:rPr>
          <w:rFonts w:ascii="Arial" w:hAnsi="Arial" w:cs="Arial"/>
          <w:sz w:val="16"/>
          <w:szCs w:val="16"/>
        </w:rPr>
        <w:t>the</w:t>
      </w:r>
      <w:r w:rsidRPr="00E75CB4">
        <w:rPr>
          <w:rFonts w:ascii="Arial" w:hAnsi="Arial" w:cs="Arial"/>
          <w:sz w:val="16"/>
          <w:szCs w:val="16"/>
        </w:rPr>
        <w:t xml:space="preserve"> Circular Economy?</w:t>
      </w:r>
      <w:proofErr w:type="gramEnd"/>
      <w:r w:rsidRPr="00E75CB4">
        <w:rPr>
          <w:rFonts w:ascii="Arial" w:hAnsi="Arial" w:cs="Arial"/>
          <w:sz w:val="16"/>
          <w:szCs w:val="16"/>
        </w:rPr>
        <w:t xml:space="preserve"> </w:t>
      </w:r>
      <w:proofErr w:type="gramStart"/>
      <w:r w:rsidR="00B739B8" w:rsidRPr="00E75CB4">
        <w:rPr>
          <w:rFonts w:ascii="Arial" w:hAnsi="Arial" w:cs="Arial"/>
          <w:sz w:val="16"/>
          <w:szCs w:val="16"/>
        </w:rPr>
        <w:t xml:space="preserve">Waste </w:t>
      </w:r>
      <w:r w:rsidRPr="00E75CB4">
        <w:rPr>
          <w:rFonts w:ascii="Arial" w:hAnsi="Arial" w:cs="Arial"/>
          <w:sz w:val="16"/>
          <w:szCs w:val="16"/>
        </w:rPr>
        <w:t xml:space="preserve">Picker </w:t>
      </w:r>
      <w:proofErr w:type="spellStart"/>
      <w:r w:rsidRPr="00E75CB4">
        <w:rPr>
          <w:rFonts w:ascii="Arial" w:hAnsi="Arial" w:cs="Arial"/>
          <w:sz w:val="16"/>
          <w:szCs w:val="16"/>
        </w:rPr>
        <w:t>Precarity</w:t>
      </w:r>
      <w:proofErr w:type="spellEnd"/>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Resilience </w:t>
      </w:r>
      <w:r w:rsidR="006406C7" w:rsidRPr="00E75CB4">
        <w:rPr>
          <w:rFonts w:ascii="Arial" w:hAnsi="Arial" w:cs="Arial"/>
          <w:sz w:val="16"/>
          <w:szCs w:val="16"/>
        </w:rPr>
        <w:t>amidst</w:t>
      </w:r>
      <w:r w:rsidRPr="00E75CB4">
        <w:rPr>
          <w:rFonts w:ascii="Arial" w:hAnsi="Arial" w:cs="Arial"/>
          <w:sz w:val="16"/>
          <w:szCs w:val="16"/>
        </w:rPr>
        <w:t xml:space="preserve"> </w:t>
      </w:r>
      <w:r w:rsidR="006406C7" w:rsidRPr="00E75CB4">
        <w:rPr>
          <w:rFonts w:ascii="Arial" w:hAnsi="Arial" w:cs="Arial"/>
          <w:sz w:val="16"/>
          <w:szCs w:val="16"/>
        </w:rPr>
        <w:t>the</w:t>
      </w:r>
      <w:r w:rsidRPr="00E75CB4">
        <w:rPr>
          <w:rFonts w:ascii="Arial" w:hAnsi="Arial" w:cs="Arial"/>
          <w:sz w:val="16"/>
          <w:szCs w:val="16"/>
        </w:rPr>
        <w:t xml:space="preserve"> </w:t>
      </w:r>
      <w:r w:rsidR="00B739B8" w:rsidRPr="00E75CB4">
        <w:rPr>
          <w:rFonts w:ascii="Arial" w:hAnsi="Arial" w:cs="Arial"/>
          <w:sz w:val="16"/>
          <w:szCs w:val="16"/>
        </w:rPr>
        <w:t>COVID</w:t>
      </w:r>
      <w:r w:rsidRPr="00E75CB4">
        <w:rPr>
          <w:rFonts w:ascii="Arial" w:hAnsi="Arial" w:cs="Arial"/>
          <w:sz w:val="16"/>
          <w:szCs w:val="16"/>
        </w:rPr>
        <w:t>-19 P</w:t>
      </w:r>
      <w:r w:rsidR="00AD4C5A">
        <w:rPr>
          <w:rFonts w:ascii="Arial" w:hAnsi="Arial" w:cs="Arial"/>
          <w:sz w:val="16"/>
          <w:szCs w:val="16"/>
        </w:rPr>
        <w:t>and</w:t>
      </w:r>
      <w:r w:rsidRPr="00E75CB4">
        <w:rPr>
          <w:rFonts w:ascii="Arial" w:hAnsi="Arial" w:cs="Arial"/>
          <w:sz w:val="16"/>
          <w:szCs w:val="16"/>
        </w:rPr>
        <w:t>emic.</w:t>
      </w:r>
      <w:proofErr w:type="gramEnd"/>
      <w:r w:rsidRPr="00E75CB4">
        <w:rPr>
          <w:rFonts w:ascii="Arial" w:hAnsi="Arial" w:cs="Arial"/>
          <w:sz w:val="16"/>
          <w:szCs w:val="16"/>
        </w:rPr>
        <w:t xml:space="preserve"> </w:t>
      </w:r>
      <w:r w:rsidR="00B739B8" w:rsidRPr="00E75CB4">
        <w:rPr>
          <w:rFonts w:ascii="Arial" w:hAnsi="Arial" w:cs="Arial"/>
          <w:i/>
          <w:iCs/>
          <w:sz w:val="16"/>
          <w:szCs w:val="16"/>
        </w:rPr>
        <w:t>Local Environment</w:t>
      </w:r>
      <w:r w:rsidR="006406C7">
        <w:rPr>
          <w:rFonts w:ascii="Arial" w:hAnsi="Arial" w:cs="Arial"/>
          <w:sz w:val="16"/>
          <w:szCs w:val="16"/>
        </w:rPr>
        <w:t>, 27(10</w:t>
      </w:r>
      <w:r>
        <w:rPr>
          <w:rFonts w:ascii="Arial" w:hAnsi="Arial" w:cs="Arial"/>
          <w:sz w:val="16"/>
          <w:szCs w:val="16"/>
        </w:rPr>
        <w:t>), 1272-1286.</w:t>
      </w:r>
    </w:p>
    <w:p w14:paraId="024259D4" w14:textId="2A9B87C9" w:rsidR="00B739B8" w:rsidRPr="002E4D0D"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[21] </w:t>
      </w:r>
      <w:proofErr w:type="spellStart"/>
      <w:r w:rsidR="00B739B8" w:rsidRPr="00E75CB4">
        <w:rPr>
          <w:rFonts w:ascii="Arial" w:hAnsi="Arial" w:cs="Arial"/>
          <w:sz w:val="16"/>
          <w:szCs w:val="16"/>
        </w:rPr>
        <w:t>Domenech</w:t>
      </w:r>
      <w:proofErr w:type="spellEnd"/>
      <w:r w:rsidRPr="00E75CB4">
        <w:rPr>
          <w:rFonts w:ascii="Arial" w:hAnsi="Arial" w:cs="Arial"/>
          <w:sz w:val="16"/>
          <w:szCs w:val="16"/>
        </w:rPr>
        <w:t xml:space="preserve">, </w:t>
      </w:r>
      <w:r w:rsidR="00B739B8" w:rsidRPr="00E75CB4">
        <w:rPr>
          <w:rFonts w:ascii="Arial" w:hAnsi="Arial" w:cs="Arial"/>
          <w:sz w:val="16"/>
          <w:szCs w:val="16"/>
        </w:rPr>
        <w:t>T</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Borrion</w:t>
      </w:r>
      <w:proofErr w:type="spellEnd"/>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(2022). </w:t>
      </w:r>
      <w:proofErr w:type="gramStart"/>
      <w:r w:rsidR="00B739B8" w:rsidRPr="00E75CB4">
        <w:rPr>
          <w:rFonts w:ascii="Arial" w:hAnsi="Arial" w:cs="Arial"/>
          <w:sz w:val="16"/>
          <w:szCs w:val="16"/>
        </w:rPr>
        <w:t xml:space="preserve">Embedding </w:t>
      </w:r>
      <w:r w:rsidRPr="00E75CB4">
        <w:rPr>
          <w:rFonts w:ascii="Arial" w:hAnsi="Arial" w:cs="Arial"/>
          <w:sz w:val="16"/>
          <w:szCs w:val="16"/>
        </w:rPr>
        <w:t xml:space="preserve">Circular Economy Principles </w:t>
      </w:r>
      <w:r w:rsidR="002E4D0D" w:rsidRPr="00E75CB4">
        <w:rPr>
          <w:rFonts w:ascii="Arial" w:hAnsi="Arial" w:cs="Arial"/>
          <w:sz w:val="16"/>
          <w:szCs w:val="16"/>
        </w:rPr>
        <w:t>into</w:t>
      </w:r>
      <w:r w:rsidRPr="00E75CB4">
        <w:rPr>
          <w:rFonts w:ascii="Arial" w:hAnsi="Arial" w:cs="Arial"/>
          <w:sz w:val="16"/>
          <w:szCs w:val="16"/>
        </w:rPr>
        <w:t xml:space="preserve"> Urban Regeneration </w:t>
      </w:r>
      <w:r w:rsidR="00AD4C5A">
        <w:rPr>
          <w:rFonts w:ascii="Arial" w:hAnsi="Arial" w:cs="Arial"/>
          <w:sz w:val="16"/>
          <w:szCs w:val="16"/>
        </w:rPr>
        <w:t>and</w:t>
      </w:r>
      <w:r w:rsidRPr="00E75CB4">
        <w:rPr>
          <w:rFonts w:ascii="Arial" w:hAnsi="Arial" w:cs="Arial"/>
          <w:sz w:val="16"/>
          <w:szCs w:val="16"/>
        </w:rPr>
        <w:t xml:space="preserve"> Waste Management: </w:t>
      </w:r>
      <w:r w:rsidR="00B739B8" w:rsidRPr="00E75CB4">
        <w:rPr>
          <w:rFonts w:ascii="Arial" w:hAnsi="Arial" w:cs="Arial"/>
          <w:sz w:val="16"/>
          <w:szCs w:val="16"/>
        </w:rPr>
        <w:t xml:space="preserve">Framework </w:t>
      </w:r>
      <w:r w:rsidR="00AD4C5A">
        <w:rPr>
          <w:rFonts w:ascii="Arial" w:hAnsi="Arial" w:cs="Arial"/>
          <w:sz w:val="16"/>
          <w:szCs w:val="16"/>
        </w:rPr>
        <w:t>and</w:t>
      </w:r>
      <w:r w:rsidRPr="00E75CB4">
        <w:rPr>
          <w:rFonts w:ascii="Arial" w:hAnsi="Arial" w:cs="Arial"/>
          <w:sz w:val="16"/>
          <w:szCs w:val="16"/>
        </w:rPr>
        <w:t xml:space="preserve"> Metrics.</w:t>
      </w:r>
      <w:proofErr w:type="gramEnd"/>
      <w:r w:rsidRPr="00E75CB4">
        <w:rPr>
          <w:rFonts w:ascii="Arial" w:hAnsi="Arial" w:cs="Arial"/>
          <w:sz w:val="16"/>
          <w:szCs w:val="16"/>
        </w:rPr>
        <w:t xml:space="preserve"> </w:t>
      </w:r>
      <w:r w:rsidR="00B739B8" w:rsidRPr="00E75CB4">
        <w:rPr>
          <w:rFonts w:ascii="Arial" w:hAnsi="Arial" w:cs="Arial"/>
          <w:i/>
          <w:iCs/>
          <w:sz w:val="16"/>
          <w:szCs w:val="16"/>
        </w:rPr>
        <w:t>Sustainability</w:t>
      </w:r>
      <w:r w:rsidRPr="00E75CB4">
        <w:rPr>
          <w:rFonts w:ascii="Arial" w:hAnsi="Arial" w:cs="Arial"/>
          <w:i/>
          <w:iCs/>
          <w:sz w:val="16"/>
          <w:szCs w:val="16"/>
        </w:rPr>
        <w:t xml:space="preserve">, </w:t>
      </w:r>
      <w:r w:rsidRPr="002E4D0D">
        <w:rPr>
          <w:rFonts w:ascii="Arial" w:hAnsi="Arial" w:cs="Arial"/>
          <w:iCs/>
          <w:sz w:val="16"/>
          <w:szCs w:val="16"/>
        </w:rPr>
        <w:t>14</w:t>
      </w:r>
      <w:r w:rsidR="002E4D0D">
        <w:rPr>
          <w:rFonts w:ascii="Arial" w:hAnsi="Arial" w:cs="Arial"/>
          <w:sz w:val="16"/>
          <w:szCs w:val="16"/>
        </w:rPr>
        <w:t>(3), 129-139.</w:t>
      </w:r>
    </w:p>
    <w:p w14:paraId="5634A96A" w14:textId="0096C0CA" w:rsidR="00B739B8" w:rsidRPr="0031232D" w:rsidRDefault="002E3E5F" w:rsidP="00B64ACA">
      <w:pPr>
        <w:spacing w:line="240" w:lineRule="auto"/>
        <w:ind w:hanging="340"/>
        <w:jc w:val="both"/>
        <w:rPr>
          <w:rFonts w:ascii="Arial" w:hAnsi="Arial" w:cs="Arial"/>
          <w:sz w:val="16"/>
          <w:szCs w:val="16"/>
        </w:rPr>
      </w:pPr>
      <w:proofErr w:type="gramStart"/>
      <w:r>
        <w:rPr>
          <w:rFonts w:ascii="Arial" w:hAnsi="Arial" w:cs="Arial"/>
          <w:sz w:val="16"/>
          <w:szCs w:val="16"/>
        </w:rPr>
        <w:t xml:space="preserve">[22] </w:t>
      </w:r>
      <w:proofErr w:type="spellStart"/>
      <w:r>
        <w:rPr>
          <w:rFonts w:ascii="Arial" w:hAnsi="Arial" w:cs="Arial"/>
          <w:sz w:val="16"/>
          <w:szCs w:val="16"/>
        </w:rPr>
        <w:t>De</w:t>
      </w:r>
      <w:r w:rsidRPr="00E75CB4">
        <w:rPr>
          <w:rFonts w:ascii="Arial" w:hAnsi="Arial" w:cs="Arial"/>
          <w:sz w:val="16"/>
          <w:szCs w:val="16"/>
        </w:rPr>
        <w:t>oliveira</w:t>
      </w:r>
      <w:proofErr w:type="spellEnd"/>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r w:rsidR="00B739B8" w:rsidRPr="00E75CB4">
        <w:rPr>
          <w:rFonts w:ascii="Arial" w:hAnsi="Arial" w:cs="Arial"/>
          <w:sz w:val="16"/>
          <w:szCs w:val="16"/>
        </w:rPr>
        <w:t>Ribeiro</w:t>
      </w:r>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r w:rsidR="00B739B8" w:rsidRPr="00E75CB4">
        <w:rPr>
          <w:rFonts w:ascii="Arial" w:hAnsi="Arial" w:cs="Arial"/>
          <w:sz w:val="16"/>
          <w:szCs w:val="16"/>
        </w:rPr>
        <w:t>R</w:t>
      </w:r>
      <w:r w:rsidRPr="00E75CB4">
        <w:rPr>
          <w:rFonts w:ascii="Arial" w:hAnsi="Arial" w:cs="Arial"/>
          <w:sz w:val="16"/>
          <w:szCs w:val="16"/>
        </w:rPr>
        <w:t xml:space="preserve">. </w:t>
      </w:r>
      <w:r w:rsidR="00B739B8" w:rsidRPr="00E75CB4">
        <w:rPr>
          <w:rFonts w:ascii="Arial" w:hAnsi="Arial" w:cs="Arial"/>
          <w:sz w:val="16"/>
          <w:szCs w:val="16"/>
        </w:rPr>
        <w:t>B</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Sobral</w:t>
      </w:r>
      <w:proofErr w:type="spellEnd"/>
      <w:r w:rsidRPr="00E75CB4">
        <w:rPr>
          <w:rFonts w:ascii="Arial" w:hAnsi="Arial" w:cs="Arial"/>
          <w:sz w:val="16"/>
          <w:szCs w:val="16"/>
        </w:rPr>
        <w:t xml:space="preserve">, </w:t>
      </w:r>
      <w:r w:rsidR="00B739B8" w:rsidRPr="00E75CB4">
        <w:rPr>
          <w:rFonts w:ascii="Arial" w:hAnsi="Arial" w:cs="Arial"/>
          <w:sz w:val="16"/>
          <w:szCs w:val="16"/>
        </w:rPr>
        <w:t>M</w:t>
      </w:r>
      <w:r w:rsidRPr="00E75CB4">
        <w:rPr>
          <w:rFonts w:ascii="Arial" w:hAnsi="Arial" w:cs="Arial"/>
          <w:sz w:val="16"/>
          <w:szCs w:val="16"/>
        </w:rPr>
        <w:t xml:space="preserve">. </w:t>
      </w:r>
      <w:r w:rsidR="00B739B8" w:rsidRPr="00E75CB4">
        <w:rPr>
          <w:rFonts w:ascii="Arial" w:hAnsi="Arial" w:cs="Arial"/>
          <w:sz w:val="16"/>
          <w:szCs w:val="16"/>
        </w:rPr>
        <w:t>F</w:t>
      </w:r>
      <w:r w:rsidRPr="00E75CB4">
        <w:rPr>
          <w:rFonts w:ascii="Arial" w:hAnsi="Arial" w:cs="Arial"/>
          <w:sz w:val="16"/>
          <w:szCs w:val="16"/>
        </w:rPr>
        <w:t xml:space="preserve">. </w:t>
      </w:r>
      <w:r w:rsidR="00B739B8" w:rsidRPr="00E75CB4">
        <w:rPr>
          <w:rFonts w:ascii="Arial" w:hAnsi="Arial" w:cs="Arial"/>
          <w:sz w:val="16"/>
          <w:szCs w:val="16"/>
        </w:rPr>
        <w:t>F</w:t>
      </w:r>
      <w:r w:rsidR="0031232D">
        <w:rPr>
          <w:rFonts w:ascii="Arial" w:hAnsi="Arial" w:cs="Arial"/>
          <w:sz w:val="16"/>
          <w:szCs w:val="16"/>
        </w:rPr>
        <w:t xml:space="preserve">., </w:t>
      </w:r>
      <w:r w:rsidRPr="00E75CB4">
        <w:rPr>
          <w:rFonts w:ascii="Arial" w:hAnsi="Arial" w:cs="Arial"/>
          <w:sz w:val="16"/>
          <w:szCs w:val="16"/>
        </w:rPr>
        <w:t>(2022).</w:t>
      </w:r>
      <w:proofErr w:type="gramEnd"/>
      <w:r w:rsidRPr="00E75CB4">
        <w:rPr>
          <w:rFonts w:ascii="Arial" w:hAnsi="Arial" w:cs="Arial"/>
          <w:sz w:val="16"/>
          <w:szCs w:val="16"/>
        </w:rPr>
        <w:t xml:space="preserve"> </w:t>
      </w:r>
      <w:r w:rsidR="00B739B8" w:rsidRPr="00E75CB4">
        <w:rPr>
          <w:rFonts w:ascii="Arial" w:hAnsi="Arial" w:cs="Arial"/>
          <w:sz w:val="16"/>
          <w:szCs w:val="16"/>
        </w:rPr>
        <w:t xml:space="preserve">The </w:t>
      </w:r>
      <w:r w:rsidRPr="00E75CB4">
        <w:rPr>
          <w:rFonts w:ascii="Arial" w:hAnsi="Arial" w:cs="Arial"/>
          <w:sz w:val="16"/>
          <w:szCs w:val="16"/>
        </w:rPr>
        <w:t xml:space="preserve">Perspective </w:t>
      </w:r>
      <w:r w:rsidR="00AD4C5A">
        <w:rPr>
          <w:rFonts w:ascii="Arial" w:hAnsi="Arial" w:cs="Arial"/>
          <w:sz w:val="16"/>
          <w:szCs w:val="16"/>
        </w:rPr>
        <w:t>of</w:t>
      </w:r>
      <w:r w:rsidRPr="00E75CB4">
        <w:rPr>
          <w:rFonts w:ascii="Arial" w:hAnsi="Arial" w:cs="Arial"/>
          <w:sz w:val="16"/>
          <w:szCs w:val="16"/>
        </w:rPr>
        <w:t xml:space="preserve"> Waste Pickers </w:t>
      </w:r>
      <w:r w:rsidR="0031232D" w:rsidRPr="00E75CB4">
        <w:rPr>
          <w:rFonts w:ascii="Arial" w:hAnsi="Arial" w:cs="Arial"/>
          <w:sz w:val="16"/>
          <w:szCs w:val="16"/>
        </w:rPr>
        <w:t>on</w:t>
      </w:r>
      <w:r w:rsidRPr="00E75CB4">
        <w:rPr>
          <w:rFonts w:ascii="Arial" w:hAnsi="Arial" w:cs="Arial"/>
          <w:sz w:val="16"/>
          <w:szCs w:val="16"/>
        </w:rPr>
        <w:t xml:space="preserve"> Their Work: Incentives </w:t>
      </w:r>
      <w:r w:rsidR="00AD4C5A">
        <w:rPr>
          <w:rFonts w:ascii="Arial" w:hAnsi="Arial" w:cs="Arial"/>
          <w:sz w:val="16"/>
          <w:szCs w:val="16"/>
        </w:rPr>
        <w:t>and</w:t>
      </w:r>
      <w:r w:rsidRPr="00E75CB4">
        <w:rPr>
          <w:rFonts w:ascii="Arial" w:hAnsi="Arial" w:cs="Arial"/>
          <w:sz w:val="16"/>
          <w:szCs w:val="16"/>
        </w:rPr>
        <w:t xml:space="preserve"> Challenges </w:t>
      </w:r>
      <w:r w:rsidR="0031232D" w:rsidRPr="00E75CB4">
        <w:rPr>
          <w:rFonts w:ascii="Arial" w:hAnsi="Arial" w:cs="Arial"/>
          <w:sz w:val="16"/>
          <w:szCs w:val="16"/>
        </w:rPr>
        <w:t>in</w:t>
      </w:r>
      <w:r w:rsidRPr="00E75CB4">
        <w:rPr>
          <w:rFonts w:ascii="Arial" w:hAnsi="Arial" w:cs="Arial"/>
          <w:sz w:val="16"/>
          <w:szCs w:val="16"/>
        </w:rPr>
        <w:t xml:space="preserve"> </w:t>
      </w:r>
      <w:r w:rsidR="0031232D" w:rsidRPr="00E75CB4">
        <w:rPr>
          <w:rFonts w:ascii="Arial" w:hAnsi="Arial" w:cs="Arial"/>
          <w:sz w:val="16"/>
          <w:szCs w:val="16"/>
        </w:rPr>
        <w:t>a</w:t>
      </w:r>
      <w:r w:rsidRPr="00E75CB4">
        <w:rPr>
          <w:rFonts w:ascii="Arial" w:hAnsi="Arial" w:cs="Arial"/>
          <w:sz w:val="16"/>
          <w:szCs w:val="16"/>
        </w:rPr>
        <w:t xml:space="preserve"> City </w:t>
      </w:r>
      <w:r w:rsidR="0031232D" w:rsidRPr="00E75CB4">
        <w:rPr>
          <w:rFonts w:ascii="Arial" w:hAnsi="Arial" w:cs="Arial"/>
          <w:sz w:val="16"/>
          <w:szCs w:val="16"/>
        </w:rPr>
        <w:t>in</w:t>
      </w:r>
      <w:r w:rsidRPr="00E75CB4">
        <w:rPr>
          <w:rFonts w:ascii="Arial" w:hAnsi="Arial" w:cs="Arial"/>
          <w:sz w:val="16"/>
          <w:szCs w:val="16"/>
        </w:rPr>
        <w:t xml:space="preserve"> </w:t>
      </w:r>
      <w:r w:rsidR="0031232D" w:rsidRPr="00E75CB4">
        <w:rPr>
          <w:rFonts w:ascii="Arial" w:hAnsi="Arial" w:cs="Arial"/>
          <w:sz w:val="16"/>
          <w:szCs w:val="16"/>
        </w:rPr>
        <w:t>a</w:t>
      </w:r>
      <w:r w:rsidRPr="00E75CB4">
        <w:rPr>
          <w:rFonts w:ascii="Arial" w:hAnsi="Arial" w:cs="Arial"/>
          <w:sz w:val="16"/>
          <w:szCs w:val="16"/>
        </w:rPr>
        <w:t xml:space="preserve"> Developing Country. </w:t>
      </w:r>
      <w:proofErr w:type="spellStart"/>
      <w:r w:rsidR="00B739B8" w:rsidRPr="00E75CB4">
        <w:rPr>
          <w:rFonts w:ascii="Arial" w:hAnsi="Arial" w:cs="Arial"/>
          <w:i/>
          <w:iCs/>
          <w:sz w:val="16"/>
          <w:szCs w:val="16"/>
        </w:rPr>
        <w:t>Revista</w:t>
      </w:r>
      <w:proofErr w:type="spellEnd"/>
      <w:r w:rsidR="00B739B8" w:rsidRPr="00E75CB4">
        <w:rPr>
          <w:rFonts w:ascii="Arial" w:hAnsi="Arial" w:cs="Arial"/>
          <w:i/>
          <w:iCs/>
          <w:sz w:val="16"/>
          <w:szCs w:val="16"/>
        </w:rPr>
        <w:t xml:space="preserve"> </w:t>
      </w:r>
      <w:r w:rsidRPr="00E75CB4">
        <w:rPr>
          <w:rFonts w:ascii="Arial" w:hAnsi="Arial" w:cs="Arial"/>
          <w:i/>
          <w:iCs/>
          <w:sz w:val="16"/>
          <w:szCs w:val="16"/>
        </w:rPr>
        <w:t xml:space="preserve">De </w:t>
      </w:r>
      <w:proofErr w:type="spellStart"/>
      <w:r w:rsidR="00B739B8" w:rsidRPr="00E75CB4">
        <w:rPr>
          <w:rFonts w:ascii="Arial" w:hAnsi="Arial" w:cs="Arial"/>
          <w:i/>
          <w:iCs/>
          <w:sz w:val="16"/>
          <w:szCs w:val="16"/>
        </w:rPr>
        <w:t>Gestão</w:t>
      </w:r>
      <w:proofErr w:type="spellEnd"/>
      <w:r w:rsidR="00B739B8" w:rsidRPr="00E75CB4">
        <w:rPr>
          <w:rFonts w:ascii="Arial" w:hAnsi="Arial" w:cs="Arial"/>
          <w:i/>
          <w:iCs/>
          <w:sz w:val="16"/>
          <w:szCs w:val="16"/>
        </w:rPr>
        <w:t xml:space="preserve"> Social </w:t>
      </w:r>
      <w:r w:rsidRPr="00E75CB4">
        <w:rPr>
          <w:rFonts w:ascii="Arial" w:hAnsi="Arial" w:cs="Arial"/>
          <w:i/>
          <w:iCs/>
          <w:sz w:val="16"/>
          <w:szCs w:val="16"/>
        </w:rPr>
        <w:t xml:space="preserve">E </w:t>
      </w:r>
      <w:proofErr w:type="spellStart"/>
      <w:r w:rsidR="00B739B8" w:rsidRPr="00E75CB4">
        <w:rPr>
          <w:rFonts w:ascii="Arial" w:hAnsi="Arial" w:cs="Arial"/>
          <w:i/>
          <w:iCs/>
          <w:sz w:val="16"/>
          <w:szCs w:val="16"/>
        </w:rPr>
        <w:t>Ambiental</w:t>
      </w:r>
      <w:proofErr w:type="spellEnd"/>
      <w:r w:rsidRPr="00E75CB4">
        <w:rPr>
          <w:rFonts w:ascii="Arial" w:hAnsi="Arial" w:cs="Arial"/>
          <w:i/>
          <w:iCs/>
          <w:sz w:val="16"/>
          <w:szCs w:val="16"/>
        </w:rPr>
        <w:t xml:space="preserve">, </w:t>
      </w:r>
      <w:r w:rsidRPr="0031232D">
        <w:rPr>
          <w:rFonts w:ascii="Arial" w:hAnsi="Arial" w:cs="Arial"/>
          <w:iCs/>
          <w:sz w:val="16"/>
          <w:szCs w:val="16"/>
        </w:rPr>
        <w:t>16</w:t>
      </w:r>
      <w:r w:rsidR="0031232D">
        <w:rPr>
          <w:rFonts w:ascii="Arial" w:hAnsi="Arial" w:cs="Arial"/>
          <w:sz w:val="16"/>
          <w:szCs w:val="16"/>
        </w:rPr>
        <w:t>(2), 300-31</w:t>
      </w:r>
      <w:r w:rsidRPr="0031232D">
        <w:rPr>
          <w:rFonts w:ascii="Arial" w:hAnsi="Arial" w:cs="Arial"/>
          <w:sz w:val="16"/>
          <w:szCs w:val="16"/>
        </w:rPr>
        <w:t>1.</w:t>
      </w:r>
    </w:p>
    <w:p w14:paraId="707BAA56" w14:textId="04383E48" w:rsid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 [23] </w:t>
      </w:r>
      <w:proofErr w:type="spellStart"/>
      <w:r w:rsidR="00E75CB4" w:rsidRPr="00E75CB4">
        <w:rPr>
          <w:rFonts w:ascii="Arial" w:hAnsi="Arial" w:cs="Arial"/>
          <w:sz w:val="16"/>
          <w:szCs w:val="16"/>
        </w:rPr>
        <w:t>Agovino</w:t>
      </w:r>
      <w:proofErr w:type="spellEnd"/>
      <w:r w:rsidRPr="00E75CB4">
        <w:rPr>
          <w:rFonts w:ascii="Arial" w:hAnsi="Arial" w:cs="Arial"/>
          <w:sz w:val="16"/>
          <w:szCs w:val="16"/>
        </w:rPr>
        <w:t xml:space="preserve">, </w:t>
      </w:r>
      <w:r w:rsidR="00E75CB4" w:rsidRPr="00E75CB4">
        <w:rPr>
          <w:rFonts w:ascii="Arial" w:hAnsi="Arial" w:cs="Arial"/>
          <w:sz w:val="16"/>
          <w:szCs w:val="16"/>
        </w:rPr>
        <w:t>M</w:t>
      </w:r>
      <w:r w:rsidRPr="00E75CB4">
        <w:rPr>
          <w:rFonts w:ascii="Arial" w:hAnsi="Arial" w:cs="Arial"/>
          <w:sz w:val="16"/>
          <w:szCs w:val="16"/>
        </w:rPr>
        <w:t xml:space="preserve">., </w:t>
      </w:r>
      <w:r w:rsidR="00E75CB4" w:rsidRPr="00E75CB4">
        <w:rPr>
          <w:rFonts w:ascii="Arial" w:hAnsi="Arial" w:cs="Arial"/>
          <w:sz w:val="16"/>
          <w:szCs w:val="16"/>
        </w:rPr>
        <w:t>Ferrara</w:t>
      </w:r>
      <w:r w:rsidRPr="00E75CB4">
        <w:rPr>
          <w:rFonts w:ascii="Arial" w:hAnsi="Arial" w:cs="Arial"/>
          <w:sz w:val="16"/>
          <w:szCs w:val="16"/>
        </w:rPr>
        <w:t xml:space="preserve">, </w:t>
      </w:r>
      <w:r w:rsidR="00E75CB4" w:rsidRPr="00E75CB4">
        <w:rPr>
          <w:rFonts w:ascii="Arial" w:hAnsi="Arial" w:cs="Arial"/>
          <w:sz w:val="16"/>
          <w:szCs w:val="16"/>
        </w:rPr>
        <w:t>M</w:t>
      </w:r>
      <w:r w:rsidRPr="00E75CB4">
        <w:rPr>
          <w:rFonts w:ascii="Arial" w:hAnsi="Arial" w:cs="Arial"/>
          <w:sz w:val="16"/>
          <w:szCs w:val="16"/>
        </w:rPr>
        <w:t xml:space="preserve">., </w:t>
      </w:r>
      <w:proofErr w:type="spellStart"/>
      <w:r w:rsidR="00E75CB4" w:rsidRPr="00E75CB4">
        <w:rPr>
          <w:rFonts w:ascii="Arial" w:hAnsi="Arial" w:cs="Arial"/>
          <w:sz w:val="16"/>
          <w:szCs w:val="16"/>
        </w:rPr>
        <w:t>Marchesano</w:t>
      </w:r>
      <w:proofErr w:type="spellEnd"/>
      <w:r w:rsidRPr="00E75CB4">
        <w:rPr>
          <w:rFonts w:ascii="Arial" w:hAnsi="Arial" w:cs="Arial"/>
          <w:sz w:val="16"/>
          <w:szCs w:val="16"/>
        </w:rPr>
        <w:t xml:space="preserve">, </w:t>
      </w:r>
      <w:r w:rsidR="00E75CB4" w:rsidRPr="00E75CB4">
        <w:rPr>
          <w:rFonts w:ascii="Arial" w:hAnsi="Arial" w:cs="Arial"/>
          <w:sz w:val="16"/>
          <w:szCs w:val="16"/>
        </w:rPr>
        <w:t>K</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E75CB4" w:rsidRPr="00E75CB4">
        <w:rPr>
          <w:rFonts w:ascii="Arial" w:hAnsi="Arial" w:cs="Arial"/>
          <w:sz w:val="16"/>
          <w:szCs w:val="16"/>
        </w:rPr>
        <w:t>Gar</w:t>
      </w:r>
      <w:r w:rsidR="00AD4C5A">
        <w:rPr>
          <w:rFonts w:ascii="Arial" w:hAnsi="Arial" w:cs="Arial"/>
          <w:sz w:val="16"/>
          <w:szCs w:val="16"/>
        </w:rPr>
        <w:t>of</w:t>
      </w:r>
      <w:r w:rsidR="00E75CB4" w:rsidRPr="00E75CB4">
        <w:rPr>
          <w:rFonts w:ascii="Arial" w:hAnsi="Arial" w:cs="Arial"/>
          <w:sz w:val="16"/>
          <w:szCs w:val="16"/>
        </w:rPr>
        <w:t>alo</w:t>
      </w:r>
      <w:proofErr w:type="spellEnd"/>
      <w:r w:rsidRPr="00E75CB4">
        <w:rPr>
          <w:rFonts w:ascii="Arial" w:hAnsi="Arial" w:cs="Arial"/>
          <w:sz w:val="16"/>
          <w:szCs w:val="16"/>
        </w:rPr>
        <w:t xml:space="preserve">, </w:t>
      </w:r>
      <w:r w:rsidR="00E75CB4" w:rsidRPr="00E75CB4">
        <w:rPr>
          <w:rFonts w:ascii="Arial" w:hAnsi="Arial" w:cs="Arial"/>
          <w:sz w:val="16"/>
          <w:szCs w:val="16"/>
        </w:rPr>
        <w:t>A</w:t>
      </w:r>
      <w:r w:rsidRPr="00E75CB4">
        <w:rPr>
          <w:rFonts w:ascii="Arial" w:hAnsi="Arial" w:cs="Arial"/>
          <w:sz w:val="16"/>
          <w:szCs w:val="16"/>
        </w:rPr>
        <w:t>.</w:t>
      </w:r>
      <w:r w:rsidR="00DB0814">
        <w:rPr>
          <w:rFonts w:ascii="Arial" w:hAnsi="Arial" w:cs="Arial"/>
          <w:sz w:val="16"/>
          <w:szCs w:val="16"/>
        </w:rPr>
        <w:t>,</w:t>
      </w:r>
      <w:r w:rsidRPr="00E75CB4">
        <w:rPr>
          <w:rFonts w:ascii="Arial" w:hAnsi="Arial" w:cs="Arial"/>
          <w:sz w:val="16"/>
          <w:szCs w:val="16"/>
        </w:rPr>
        <w:t xml:space="preserve"> (2020). </w:t>
      </w:r>
      <w:r w:rsidR="00E75CB4" w:rsidRPr="00E75CB4">
        <w:rPr>
          <w:rFonts w:ascii="Arial" w:hAnsi="Arial" w:cs="Arial"/>
          <w:sz w:val="16"/>
          <w:szCs w:val="16"/>
        </w:rPr>
        <w:t xml:space="preserve">The </w:t>
      </w:r>
      <w:r w:rsidRPr="00E75CB4">
        <w:rPr>
          <w:rFonts w:ascii="Arial" w:hAnsi="Arial" w:cs="Arial"/>
          <w:sz w:val="16"/>
          <w:szCs w:val="16"/>
        </w:rPr>
        <w:t xml:space="preserve">Separate Collection </w:t>
      </w:r>
      <w:r w:rsidR="00AD4C5A">
        <w:rPr>
          <w:rFonts w:ascii="Arial" w:hAnsi="Arial" w:cs="Arial"/>
          <w:sz w:val="16"/>
          <w:szCs w:val="16"/>
        </w:rPr>
        <w:t>of</w:t>
      </w:r>
      <w:r w:rsidRPr="00E75CB4">
        <w:rPr>
          <w:rFonts w:ascii="Arial" w:hAnsi="Arial" w:cs="Arial"/>
          <w:sz w:val="16"/>
          <w:szCs w:val="16"/>
        </w:rPr>
        <w:t xml:space="preserve"> Recyclable Waste Materials </w:t>
      </w:r>
      <w:r w:rsidR="00DB0814" w:rsidRPr="00E75CB4">
        <w:rPr>
          <w:rFonts w:ascii="Arial" w:hAnsi="Arial" w:cs="Arial"/>
          <w:sz w:val="16"/>
          <w:szCs w:val="16"/>
        </w:rPr>
        <w:t>as</w:t>
      </w:r>
      <w:r w:rsidRPr="00E75CB4">
        <w:rPr>
          <w:rFonts w:ascii="Arial" w:hAnsi="Arial" w:cs="Arial"/>
          <w:sz w:val="16"/>
          <w:szCs w:val="16"/>
        </w:rPr>
        <w:t xml:space="preserve"> </w:t>
      </w:r>
      <w:r w:rsidR="00DB0814" w:rsidRPr="00E75CB4">
        <w:rPr>
          <w:rFonts w:ascii="Arial" w:hAnsi="Arial" w:cs="Arial"/>
          <w:sz w:val="16"/>
          <w:szCs w:val="16"/>
        </w:rPr>
        <w:t>a</w:t>
      </w:r>
      <w:r w:rsidRPr="00E75CB4">
        <w:rPr>
          <w:rFonts w:ascii="Arial" w:hAnsi="Arial" w:cs="Arial"/>
          <w:sz w:val="16"/>
          <w:szCs w:val="16"/>
        </w:rPr>
        <w:t xml:space="preserve"> Flywheel </w:t>
      </w:r>
      <w:r w:rsidR="00DB0814" w:rsidRPr="00E75CB4">
        <w:rPr>
          <w:rFonts w:ascii="Arial" w:hAnsi="Arial" w:cs="Arial"/>
          <w:sz w:val="16"/>
          <w:szCs w:val="16"/>
        </w:rPr>
        <w:t>for</w:t>
      </w:r>
      <w:r w:rsidRPr="00E75CB4">
        <w:rPr>
          <w:rFonts w:ascii="Arial" w:hAnsi="Arial" w:cs="Arial"/>
          <w:sz w:val="16"/>
          <w:szCs w:val="16"/>
        </w:rPr>
        <w:t xml:space="preserve"> </w:t>
      </w:r>
      <w:r w:rsidR="00DB0814" w:rsidRPr="00E75CB4">
        <w:rPr>
          <w:rFonts w:ascii="Arial" w:hAnsi="Arial" w:cs="Arial"/>
          <w:sz w:val="16"/>
          <w:szCs w:val="16"/>
        </w:rPr>
        <w:t>the</w:t>
      </w:r>
      <w:r w:rsidRPr="00E75CB4">
        <w:rPr>
          <w:rFonts w:ascii="Arial" w:hAnsi="Arial" w:cs="Arial"/>
          <w:sz w:val="16"/>
          <w:szCs w:val="16"/>
        </w:rPr>
        <w:t xml:space="preserve"> Circular Economy: </w:t>
      </w:r>
      <w:r w:rsidR="00E75CB4" w:rsidRPr="00E75CB4">
        <w:rPr>
          <w:rFonts w:ascii="Arial" w:hAnsi="Arial" w:cs="Arial"/>
          <w:sz w:val="16"/>
          <w:szCs w:val="16"/>
        </w:rPr>
        <w:t xml:space="preserve">The </w:t>
      </w:r>
      <w:r w:rsidRPr="00E75CB4">
        <w:rPr>
          <w:rFonts w:ascii="Arial" w:hAnsi="Arial" w:cs="Arial"/>
          <w:sz w:val="16"/>
          <w:szCs w:val="16"/>
        </w:rPr>
        <w:t xml:space="preserve">Role </w:t>
      </w:r>
      <w:r w:rsidR="00AD4C5A">
        <w:rPr>
          <w:rFonts w:ascii="Arial" w:hAnsi="Arial" w:cs="Arial"/>
          <w:sz w:val="16"/>
          <w:szCs w:val="16"/>
        </w:rPr>
        <w:t>of</w:t>
      </w:r>
      <w:r w:rsidRPr="00E75CB4">
        <w:rPr>
          <w:rFonts w:ascii="Arial" w:hAnsi="Arial" w:cs="Arial"/>
          <w:sz w:val="16"/>
          <w:szCs w:val="16"/>
        </w:rPr>
        <w:t xml:space="preserve"> Institutional Quality </w:t>
      </w:r>
      <w:r w:rsidR="00AD4C5A">
        <w:rPr>
          <w:rFonts w:ascii="Arial" w:hAnsi="Arial" w:cs="Arial"/>
          <w:sz w:val="16"/>
          <w:szCs w:val="16"/>
        </w:rPr>
        <w:t>and</w:t>
      </w:r>
      <w:r w:rsidRPr="00E75CB4">
        <w:rPr>
          <w:rFonts w:ascii="Arial" w:hAnsi="Arial" w:cs="Arial"/>
          <w:sz w:val="16"/>
          <w:szCs w:val="16"/>
        </w:rPr>
        <w:t xml:space="preserve"> Socio-Economic Factors. </w:t>
      </w:r>
      <w:proofErr w:type="spellStart"/>
      <w:r w:rsidR="00E75CB4" w:rsidRPr="00E75CB4">
        <w:rPr>
          <w:rFonts w:ascii="Arial" w:hAnsi="Arial" w:cs="Arial"/>
          <w:i/>
          <w:iCs/>
          <w:sz w:val="16"/>
          <w:szCs w:val="16"/>
        </w:rPr>
        <w:t>Economia</w:t>
      </w:r>
      <w:proofErr w:type="spellEnd"/>
      <w:r w:rsidR="00E75CB4" w:rsidRPr="00E75CB4">
        <w:rPr>
          <w:rFonts w:ascii="Arial" w:hAnsi="Arial" w:cs="Arial"/>
          <w:i/>
          <w:iCs/>
          <w:sz w:val="16"/>
          <w:szCs w:val="16"/>
        </w:rPr>
        <w:t xml:space="preserve"> </w:t>
      </w:r>
      <w:proofErr w:type="spellStart"/>
      <w:r w:rsidR="00E75CB4" w:rsidRPr="00E75CB4">
        <w:rPr>
          <w:rFonts w:ascii="Arial" w:hAnsi="Arial" w:cs="Arial"/>
          <w:i/>
          <w:iCs/>
          <w:sz w:val="16"/>
          <w:szCs w:val="16"/>
        </w:rPr>
        <w:t>Politica</w:t>
      </w:r>
      <w:proofErr w:type="spellEnd"/>
      <w:r w:rsidRPr="00E75CB4">
        <w:rPr>
          <w:rFonts w:ascii="Arial" w:hAnsi="Arial" w:cs="Arial"/>
          <w:i/>
          <w:iCs/>
          <w:sz w:val="16"/>
          <w:szCs w:val="16"/>
        </w:rPr>
        <w:t>, 37</w:t>
      </w:r>
      <w:r w:rsidRPr="00E75CB4">
        <w:rPr>
          <w:rFonts w:ascii="Arial" w:hAnsi="Arial" w:cs="Arial"/>
          <w:sz w:val="16"/>
          <w:szCs w:val="16"/>
        </w:rPr>
        <w:t>, 659-681.</w:t>
      </w:r>
    </w:p>
    <w:p w14:paraId="558B6694" w14:textId="6D32278D"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[24] </w:t>
      </w:r>
      <w:proofErr w:type="spellStart"/>
      <w:r w:rsidR="00B739B8" w:rsidRPr="00E75CB4">
        <w:rPr>
          <w:rFonts w:ascii="Arial" w:hAnsi="Arial" w:cs="Arial"/>
          <w:sz w:val="16"/>
          <w:szCs w:val="16"/>
        </w:rPr>
        <w:t>Ferdous</w:t>
      </w:r>
      <w:proofErr w:type="spellEnd"/>
      <w:r w:rsidRPr="00E75CB4">
        <w:rPr>
          <w:rFonts w:ascii="Arial" w:hAnsi="Arial" w:cs="Arial"/>
          <w:sz w:val="16"/>
          <w:szCs w:val="16"/>
        </w:rPr>
        <w:t xml:space="preserve">, </w:t>
      </w:r>
      <w:r w:rsidR="00B739B8" w:rsidRPr="00E75CB4">
        <w:rPr>
          <w:rFonts w:ascii="Arial" w:hAnsi="Arial" w:cs="Arial"/>
          <w:sz w:val="16"/>
          <w:szCs w:val="16"/>
        </w:rPr>
        <w:t>W</w:t>
      </w:r>
      <w:r w:rsidRPr="00E75CB4">
        <w:rPr>
          <w:rFonts w:ascii="Arial" w:hAnsi="Arial" w:cs="Arial"/>
          <w:sz w:val="16"/>
          <w:szCs w:val="16"/>
        </w:rPr>
        <w:t xml:space="preserve">., </w:t>
      </w:r>
      <w:r w:rsidR="00B739B8" w:rsidRPr="00E75CB4">
        <w:rPr>
          <w:rFonts w:ascii="Arial" w:hAnsi="Arial" w:cs="Arial"/>
          <w:sz w:val="16"/>
          <w:szCs w:val="16"/>
        </w:rPr>
        <w:t>Manalo</w:t>
      </w:r>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r w:rsidR="00B739B8" w:rsidRPr="00E75CB4">
        <w:rPr>
          <w:rFonts w:ascii="Arial" w:hAnsi="Arial" w:cs="Arial"/>
          <w:sz w:val="16"/>
          <w:szCs w:val="16"/>
        </w:rPr>
        <w:t>Siddique</w:t>
      </w:r>
      <w:r w:rsidRPr="00E75CB4">
        <w:rPr>
          <w:rFonts w:ascii="Arial" w:hAnsi="Arial" w:cs="Arial"/>
          <w:sz w:val="16"/>
          <w:szCs w:val="16"/>
        </w:rPr>
        <w:t xml:space="preserve">, </w:t>
      </w:r>
      <w:r w:rsidR="00B739B8" w:rsidRPr="00E75CB4">
        <w:rPr>
          <w:rFonts w:ascii="Arial" w:hAnsi="Arial" w:cs="Arial"/>
          <w:sz w:val="16"/>
          <w:szCs w:val="16"/>
        </w:rPr>
        <w:t>R</w:t>
      </w:r>
      <w:r w:rsidRPr="00E75CB4">
        <w:rPr>
          <w:rFonts w:ascii="Arial" w:hAnsi="Arial" w:cs="Arial"/>
          <w:sz w:val="16"/>
          <w:szCs w:val="16"/>
        </w:rPr>
        <w:t xml:space="preserve">., </w:t>
      </w:r>
      <w:proofErr w:type="spellStart"/>
      <w:r w:rsidR="00B739B8" w:rsidRPr="00E75CB4">
        <w:rPr>
          <w:rFonts w:ascii="Arial" w:hAnsi="Arial" w:cs="Arial"/>
          <w:sz w:val="16"/>
          <w:szCs w:val="16"/>
        </w:rPr>
        <w:t>Mendis</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 xml:space="preserve">., </w:t>
      </w:r>
      <w:proofErr w:type="spellStart"/>
      <w:r w:rsidR="00B739B8" w:rsidRPr="00E75CB4">
        <w:rPr>
          <w:rFonts w:ascii="Arial" w:hAnsi="Arial" w:cs="Arial"/>
          <w:sz w:val="16"/>
          <w:szCs w:val="16"/>
        </w:rPr>
        <w:t>Zhuge</w:t>
      </w:r>
      <w:proofErr w:type="spellEnd"/>
      <w:r w:rsidRPr="00E75CB4">
        <w:rPr>
          <w:rFonts w:ascii="Arial" w:hAnsi="Arial" w:cs="Arial"/>
          <w:sz w:val="16"/>
          <w:szCs w:val="16"/>
        </w:rPr>
        <w:t xml:space="preserve">, </w:t>
      </w:r>
      <w:r w:rsidR="00B739B8" w:rsidRPr="00E75CB4">
        <w:rPr>
          <w:rFonts w:ascii="Arial" w:hAnsi="Arial" w:cs="Arial"/>
          <w:sz w:val="16"/>
          <w:szCs w:val="16"/>
        </w:rPr>
        <w:t>Y</w:t>
      </w:r>
      <w:r w:rsidRPr="00E75CB4">
        <w:rPr>
          <w:rFonts w:ascii="Arial" w:hAnsi="Arial" w:cs="Arial"/>
          <w:sz w:val="16"/>
          <w:szCs w:val="16"/>
        </w:rPr>
        <w:t xml:space="preserve">., </w:t>
      </w:r>
      <w:r w:rsidR="00B739B8" w:rsidRPr="00E75CB4">
        <w:rPr>
          <w:rFonts w:ascii="Arial" w:hAnsi="Arial" w:cs="Arial"/>
          <w:sz w:val="16"/>
          <w:szCs w:val="16"/>
        </w:rPr>
        <w:t>Wong</w:t>
      </w:r>
      <w:r w:rsidRPr="00E75CB4">
        <w:rPr>
          <w:rFonts w:ascii="Arial" w:hAnsi="Arial" w:cs="Arial"/>
          <w:sz w:val="16"/>
          <w:szCs w:val="16"/>
        </w:rPr>
        <w:t xml:space="preserve">, </w:t>
      </w:r>
      <w:r w:rsidR="00B739B8" w:rsidRPr="00E75CB4">
        <w:rPr>
          <w:rFonts w:ascii="Arial" w:hAnsi="Arial" w:cs="Arial"/>
          <w:sz w:val="16"/>
          <w:szCs w:val="16"/>
        </w:rPr>
        <w:t>H</w:t>
      </w:r>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proofErr w:type="spellStart"/>
      <w:r w:rsidR="00B739B8" w:rsidRPr="00E75CB4">
        <w:rPr>
          <w:rFonts w:ascii="Arial" w:hAnsi="Arial" w:cs="Arial"/>
          <w:sz w:val="16"/>
          <w:szCs w:val="16"/>
        </w:rPr>
        <w:t>Lokuge</w:t>
      </w:r>
      <w:proofErr w:type="spellEnd"/>
      <w:r w:rsidRPr="00E75CB4">
        <w:rPr>
          <w:rFonts w:ascii="Arial" w:hAnsi="Arial" w:cs="Arial"/>
          <w:sz w:val="16"/>
          <w:szCs w:val="16"/>
        </w:rPr>
        <w:t xml:space="preserve">, </w:t>
      </w:r>
      <w:r w:rsidR="00B739B8" w:rsidRPr="00E75CB4">
        <w:rPr>
          <w:rFonts w:ascii="Arial" w:hAnsi="Arial" w:cs="Arial"/>
          <w:sz w:val="16"/>
          <w:szCs w:val="16"/>
        </w:rPr>
        <w:t>W</w:t>
      </w:r>
      <w:r w:rsidRPr="00E75CB4">
        <w:rPr>
          <w:rFonts w:ascii="Arial" w:hAnsi="Arial" w:cs="Arial"/>
          <w:sz w:val="16"/>
          <w:szCs w:val="16"/>
        </w:rPr>
        <w:t xml:space="preserve">., </w:t>
      </w:r>
      <w:proofErr w:type="spellStart"/>
      <w:r w:rsidR="00B739B8" w:rsidRPr="00E75CB4">
        <w:rPr>
          <w:rFonts w:ascii="Arial" w:hAnsi="Arial" w:cs="Arial"/>
          <w:sz w:val="16"/>
          <w:szCs w:val="16"/>
        </w:rPr>
        <w:t>Aravinthan</w:t>
      </w:r>
      <w:proofErr w:type="spellEnd"/>
      <w:r w:rsidRPr="00E75CB4">
        <w:rPr>
          <w:rFonts w:ascii="Arial" w:hAnsi="Arial" w:cs="Arial"/>
          <w:sz w:val="16"/>
          <w:szCs w:val="16"/>
        </w:rPr>
        <w:t xml:space="preserve">, </w:t>
      </w:r>
      <w:r w:rsidR="00B739B8" w:rsidRPr="00E75CB4">
        <w:rPr>
          <w:rFonts w:ascii="Arial" w:hAnsi="Arial" w:cs="Arial"/>
          <w:sz w:val="16"/>
          <w:szCs w:val="16"/>
        </w:rPr>
        <w:t>T</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Schubel</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 xml:space="preserve">. </w:t>
      </w:r>
      <w:r w:rsidRPr="00E75CB4">
        <w:rPr>
          <w:rFonts w:ascii="Arial" w:hAnsi="Arial" w:cs="Arial"/>
          <w:sz w:val="16"/>
          <w:szCs w:val="16"/>
        </w:rPr>
        <w:lastRenderedPageBreak/>
        <w:t xml:space="preserve">(2021). </w:t>
      </w:r>
      <w:proofErr w:type="gramStart"/>
      <w:r w:rsidR="00B739B8" w:rsidRPr="00E75CB4">
        <w:rPr>
          <w:rFonts w:ascii="Arial" w:hAnsi="Arial" w:cs="Arial"/>
          <w:sz w:val="16"/>
          <w:szCs w:val="16"/>
        </w:rPr>
        <w:t xml:space="preserve">Recycling </w:t>
      </w:r>
      <w:r w:rsidR="00AD4C5A">
        <w:rPr>
          <w:rFonts w:ascii="Arial" w:hAnsi="Arial" w:cs="Arial"/>
          <w:sz w:val="16"/>
          <w:szCs w:val="16"/>
        </w:rPr>
        <w:t>of</w:t>
      </w:r>
      <w:r w:rsidRPr="00E75CB4">
        <w:rPr>
          <w:rFonts w:ascii="Arial" w:hAnsi="Arial" w:cs="Arial"/>
          <w:sz w:val="16"/>
          <w:szCs w:val="16"/>
        </w:rPr>
        <w:t xml:space="preserve"> L</w:t>
      </w:r>
      <w:r w:rsidR="00AD4C5A">
        <w:rPr>
          <w:rFonts w:ascii="Arial" w:hAnsi="Arial" w:cs="Arial"/>
          <w:sz w:val="16"/>
          <w:szCs w:val="16"/>
        </w:rPr>
        <w:t>and</w:t>
      </w:r>
      <w:r w:rsidRPr="00E75CB4">
        <w:rPr>
          <w:rFonts w:ascii="Arial" w:hAnsi="Arial" w:cs="Arial"/>
          <w:sz w:val="16"/>
          <w:szCs w:val="16"/>
        </w:rPr>
        <w:t>fill Wastes (</w:t>
      </w:r>
      <w:proofErr w:type="spellStart"/>
      <w:r w:rsidRPr="00E75CB4">
        <w:rPr>
          <w:rFonts w:ascii="Arial" w:hAnsi="Arial" w:cs="Arial"/>
          <w:sz w:val="16"/>
          <w:szCs w:val="16"/>
        </w:rPr>
        <w:t>Tyres</w:t>
      </w:r>
      <w:proofErr w:type="spellEnd"/>
      <w:r w:rsidRPr="00E75CB4">
        <w:rPr>
          <w:rFonts w:ascii="Arial" w:hAnsi="Arial" w:cs="Arial"/>
          <w:sz w:val="16"/>
          <w:szCs w:val="16"/>
        </w:rPr>
        <w:t xml:space="preserve">, Plastics </w:t>
      </w:r>
      <w:r w:rsidR="00AD4C5A">
        <w:rPr>
          <w:rFonts w:ascii="Arial" w:hAnsi="Arial" w:cs="Arial"/>
          <w:sz w:val="16"/>
          <w:szCs w:val="16"/>
        </w:rPr>
        <w:t>and</w:t>
      </w:r>
      <w:r w:rsidRPr="00E75CB4">
        <w:rPr>
          <w:rFonts w:ascii="Arial" w:hAnsi="Arial" w:cs="Arial"/>
          <w:sz w:val="16"/>
          <w:szCs w:val="16"/>
        </w:rPr>
        <w:t xml:space="preserve"> Glass) In Construction–</w:t>
      </w:r>
      <w:r w:rsidR="00B739B8" w:rsidRPr="00E75CB4">
        <w:rPr>
          <w:rFonts w:ascii="Arial" w:hAnsi="Arial" w:cs="Arial"/>
          <w:sz w:val="16"/>
          <w:szCs w:val="16"/>
        </w:rPr>
        <w:t xml:space="preserve">A </w:t>
      </w:r>
      <w:r w:rsidRPr="00E75CB4">
        <w:rPr>
          <w:rFonts w:ascii="Arial" w:hAnsi="Arial" w:cs="Arial"/>
          <w:sz w:val="16"/>
          <w:szCs w:val="16"/>
        </w:rPr>
        <w:t xml:space="preserve">Review </w:t>
      </w:r>
      <w:r w:rsidR="00DB0814" w:rsidRPr="00E75CB4">
        <w:rPr>
          <w:rFonts w:ascii="Arial" w:hAnsi="Arial" w:cs="Arial"/>
          <w:sz w:val="16"/>
          <w:szCs w:val="16"/>
        </w:rPr>
        <w:t>on</w:t>
      </w:r>
      <w:r w:rsidRPr="00E75CB4">
        <w:rPr>
          <w:rFonts w:ascii="Arial" w:hAnsi="Arial" w:cs="Arial"/>
          <w:sz w:val="16"/>
          <w:szCs w:val="16"/>
        </w:rPr>
        <w:t xml:space="preserve"> Global</w:t>
      </w:r>
      <w:r w:rsidR="00DB0814">
        <w:rPr>
          <w:rFonts w:ascii="Arial" w:hAnsi="Arial" w:cs="Arial"/>
          <w:sz w:val="16"/>
          <w:szCs w:val="16"/>
        </w:rPr>
        <w:t xml:space="preserve"> Waste Generation, Performance, </w:t>
      </w:r>
      <w:r w:rsidRPr="00E75CB4">
        <w:rPr>
          <w:rFonts w:ascii="Arial" w:hAnsi="Arial" w:cs="Arial"/>
          <w:sz w:val="16"/>
          <w:szCs w:val="16"/>
        </w:rPr>
        <w:t xml:space="preserve">Application </w:t>
      </w:r>
      <w:r w:rsidR="00AD4C5A">
        <w:rPr>
          <w:rFonts w:ascii="Arial" w:hAnsi="Arial" w:cs="Arial"/>
          <w:sz w:val="16"/>
          <w:szCs w:val="16"/>
        </w:rPr>
        <w:t>and</w:t>
      </w:r>
      <w:r w:rsidRPr="00E75CB4">
        <w:rPr>
          <w:rFonts w:ascii="Arial" w:hAnsi="Arial" w:cs="Arial"/>
          <w:sz w:val="16"/>
          <w:szCs w:val="16"/>
        </w:rPr>
        <w:t xml:space="preserve"> Future Opportunities.</w:t>
      </w:r>
      <w:proofErr w:type="gramEnd"/>
      <w:r w:rsidRPr="00E75CB4">
        <w:rPr>
          <w:rFonts w:ascii="Arial" w:hAnsi="Arial" w:cs="Arial"/>
          <w:sz w:val="16"/>
          <w:szCs w:val="16"/>
        </w:rPr>
        <w:t xml:space="preserve"> </w:t>
      </w:r>
      <w:r w:rsidR="00B739B8" w:rsidRPr="00E75CB4">
        <w:rPr>
          <w:rFonts w:ascii="Arial" w:hAnsi="Arial" w:cs="Arial"/>
          <w:i/>
          <w:iCs/>
          <w:sz w:val="16"/>
          <w:szCs w:val="16"/>
        </w:rPr>
        <w:t>Resources</w:t>
      </w:r>
      <w:r w:rsidRPr="00E75CB4">
        <w:rPr>
          <w:rFonts w:ascii="Arial" w:hAnsi="Arial" w:cs="Arial"/>
          <w:i/>
          <w:iCs/>
          <w:sz w:val="16"/>
          <w:szCs w:val="16"/>
        </w:rPr>
        <w:t xml:space="preserve">, </w:t>
      </w:r>
      <w:r w:rsidR="00B739B8" w:rsidRPr="00E75CB4">
        <w:rPr>
          <w:rFonts w:ascii="Arial" w:hAnsi="Arial" w:cs="Arial"/>
          <w:i/>
          <w:iCs/>
          <w:sz w:val="16"/>
          <w:szCs w:val="16"/>
        </w:rPr>
        <w:t xml:space="preserve">Conservation </w:t>
      </w:r>
      <w:r w:rsidR="00AD4C5A">
        <w:rPr>
          <w:rFonts w:ascii="Arial" w:hAnsi="Arial" w:cs="Arial"/>
          <w:i/>
          <w:iCs/>
          <w:sz w:val="16"/>
          <w:szCs w:val="16"/>
        </w:rPr>
        <w:t>and</w:t>
      </w:r>
      <w:r w:rsidRPr="00E75CB4">
        <w:rPr>
          <w:rFonts w:ascii="Arial" w:hAnsi="Arial" w:cs="Arial"/>
          <w:i/>
          <w:iCs/>
          <w:sz w:val="16"/>
          <w:szCs w:val="16"/>
        </w:rPr>
        <w:t xml:space="preserve"> </w:t>
      </w:r>
      <w:r w:rsidR="00B739B8" w:rsidRPr="00E75CB4">
        <w:rPr>
          <w:rFonts w:ascii="Arial" w:hAnsi="Arial" w:cs="Arial"/>
          <w:i/>
          <w:iCs/>
          <w:sz w:val="16"/>
          <w:szCs w:val="16"/>
        </w:rPr>
        <w:t>Recycling</w:t>
      </w:r>
      <w:r w:rsidRPr="00E75CB4">
        <w:rPr>
          <w:rFonts w:ascii="Arial" w:hAnsi="Arial" w:cs="Arial"/>
          <w:i/>
          <w:iCs/>
          <w:sz w:val="16"/>
          <w:szCs w:val="16"/>
        </w:rPr>
        <w:t xml:space="preserve">, </w:t>
      </w:r>
      <w:r w:rsidRPr="00DB0814">
        <w:rPr>
          <w:rFonts w:ascii="Arial" w:hAnsi="Arial" w:cs="Arial"/>
          <w:iCs/>
          <w:sz w:val="16"/>
          <w:szCs w:val="16"/>
        </w:rPr>
        <w:t>173</w:t>
      </w:r>
      <w:r w:rsidRPr="00DB0814">
        <w:rPr>
          <w:rFonts w:ascii="Arial" w:hAnsi="Arial" w:cs="Arial"/>
          <w:sz w:val="16"/>
          <w:szCs w:val="16"/>
        </w:rPr>
        <w:t>, 105</w:t>
      </w:r>
      <w:r w:rsidR="00DB0814">
        <w:rPr>
          <w:rFonts w:ascii="Arial" w:hAnsi="Arial" w:cs="Arial"/>
          <w:sz w:val="16"/>
          <w:szCs w:val="16"/>
        </w:rPr>
        <w:t>-124</w:t>
      </w:r>
      <w:r w:rsidRPr="00DB0814">
        <w:rPr>
          <w:rFonts w:ascii="Arial" w:hAnsi="Arial" w:cs="Arial"/>
          <w:sz w:val="16"/>
          <w:szCs w:val="16"/>
        </w:rPr>
        <w:t>.</w:t>
      </w:r>
    </w:p>
    <w:p w14:paraId="78E6DCF5" w14:textId="382450FF" w:rsidR="00B739B8" w:rsidRPr="00DB081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[25] </w:t>
      </w:r>
      <w:proofErr w:type="spellStart"/>
      <w:r w:rsidR="00B739B8" w:rsidRPr="00E75CB4">
        <w:rPr>
          <w:rFonts w:ascii="Arial" w:hAnsi="Arial" w:cs="Arial"/>
          <w:sz w:val="16"/>
          <w:szCs w:val="16"/>
        </w:rPr>
        <w:t>Ch</w:t>
      </w:r>
      <w:r w:rsidR="00AD4C5A">
        <w:rPr>
          <w:rFonts w:ascii="Arial" w:hAnsi="Arial" w:cs="Arial"/>
          <w:sz w:val="16"/>
          <w:szCs w:val="16"/>
        </w:rPr>
        <w:t>and</w:t>
      </w:r>
      <w:r w:rsidR="00B739B8" w:rsidRPr="00E75CB4">
        <w:rPr>
          <w:rFonts w:ascii="Arial" w:hAnsi="Arial" w:cs="Arial"/>
          <w:sz w:val="16"/>
          <w:szCs w:val="16"/>
        </w:rPr>
        <w:t>ana</w:t>
      </w:r>
      <w:proofErr w:type="spellEnd"/>
      <w:r w:rsidRPr="00E75CB4">
        <w:rPr>
          <w:rFonts w:ascii="Arial" w:hAnsi="Arial" w:cs="Arial"/>
          <w:sz w:val="16"/>
          <w:szCs w:val="16"/>
        </w:rPr>
        <w:t xml:space="preserve">, </w:t>
      </w:r>
      <w:r w:rsidR="00B739B8" w:rsidRPr="00E75CB4">
        <w:rPr>
          <w:rFonts w:ascii="Arial" w:hAnsi="Arial" w:cs="Arial"/>
          <w:sz w:val="16"/>
          <w:szCs w:val="16"/>
        </w:rPr>
        <w:t>N</w:t>
      </w:r>
      <w:r w:rsidRPr="00E75CB4">
        <w:rPr>
          <w:rFonts w:ascii="Arial" w:hAnsi="Arial" w:cs="Arial"/>
          <w:sz w:val="16"/>
          <w:szCs w:val="16"/>
        </w:rPr>
        <w:t xml:space="preserve">., </w:t>
      </w:r>
      <w:proofErr w:type="spellStart"/>
      <w:r w:rsidR="00B739B8" w:rsidRPr="00E75CB4">
        <w:rPr>
          <w:rFonts w:ascii="Arial" w:hAnsi="Arial" w:cs="Arial"/>
          <w:sz w:val="16"/>
          <w:szCs w:val="16"/>
        </w:rPr>
        <w:t>Goli</w:t>
      </w:r>
      <w:proofErr w:type="spellEnd"/>
      <w:r w:rsidRPr="00E75CB4">
        <w:rPr>
          <w:rFonts w:ascii="Arial" w:hAnsi="Arial" w:cs="Arial"/>
          <w:sz w:val="16"/>
          <w:szCs w:val="16"/>
        </w:rPr>
        <w:t xml:space="preserve">, </w:t>
      </w:r>
      <w:r w:rsidR="00B739B8" w:rsidRPr="00E75CB4">
        <w:rPr>
          <w:rFonts w:ascii="Arial" w:hAnsi="Arial" w:cs="Arial"/>
          <w:sz w:val="16"/>
          <w:szCs w:val="16"/>
        </w:rPr>
        <w:t>V</w:t>
      </w:r>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r w:rsidR="00B739B8" w:rsidRPr="00E75CB4">
        <w:rPr>
          <w:rFonts w:ascii="Arial" w:hAnsi="Arial" w:cs="Arial"/>
          <w:sz w:val="16"/>
          <w:szCs w:val="16"/>
        </w:rPr>
        <w:t>N</w:t>
      </w:r>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r w:rsidR="00B739B8" w:rsidRPr="00E75CB4">
        <w:rPr>
          <w:rFonts w:ascii="Arial" w:hAnsi="Arial" w:cs="Arial"/>
          <w:sz w:val="16"/>
          <w:szCs w:val="16"/>
        </w:rPr>
        <w:t>Mohammad</w:t>
      </w:r>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739B8" w:rsidRPr="00E75CB4">
        <w:rPr>
          <w:rFonts w:ascii="Arial" w:hAnsi="Arial" w:cs="Arial"/>
          <w:sz w:val="16"/>
          <w:szCs w:val="16"/>
        </w:rPr>
        <w:t>Singh</w:t>
      </w:r>
      <w:r w:rsidRPr="00E75CB4">
        <w:rPr>
          <w:rFonts w:ascii="Arial" w:hAnsi="Arial" w:cs="Arial"/>
          <w:sz w:val="16"/>
          <w:szCs w:val="16"/>
        </w:rPr>
        <w:t xml:space="preserve">, </w:t>
      </w:r>
      <w:r w:rsidR="00B739B8" w:rsidRPr="00E75CB4">
        <w:rPr>
          <w:rFonts w:ascii="Arial" w:hAnsi="Arial" w:cs="Arial"/>
          <w:sz w:val="16"/>
          <w:szCs w:val="16"/>
        </w:rPr>
        <w:t>D</w:t>
      </w:r>
      <w:r w:rsidRPr="00E75CB4">
        <w:rPr>
          <w:rFonts w:ascii="Arial" w:hAnsi="Arial" w:cs="Arial"/>
          <w:sz w:val="16"/>
          <w:szCs w:val="16"/>
        </w:rPr>
        <w:t xml:space="preserve">. </w:t>
      </w:r>
      <w:r w:rsidR="00B739B8" w:rsidRPr="00E75CB4">
        <w:rPr>
          <w:rFonts w:ascii="Arial" w:hAnsi="Arial" w:cs="Arial"/>
          <w:sz w:val="16"/>
          <w:szCs w:val="16"/>
        </w:rPr>
        <w:t>N</w:t>
      </w:r>
      <w:r w:rsidRPr="00E75CB4">
        <w:rPr>
          <w:rFonts w:ascii="Arial" w:hAnsi="Arial" w:cs="Arial"/>
          <w:sz w:val="16"/>
          <w:szCs w:val="16"/>
        </w:rPr>
        <w:t>.</w:t>
      </w:r>
      <w:r w:rsidR="00DB0814">
        <w:rPr>
          <w:rFonts w:ascii="Arial" w:hAnsi="Arial" w:cs="Arial"/>
          <w:sz w:val="16"/>
          <w:szCs w:val="16"/>
        </w:rPr>
        <w:t>,</w:t>
      </w:r>
      <w:r w:rsidRPr="00E75CB4">
        <w:rPr>
          <w:rFonts w:ascii="Arial" w:hAnsi="Arial" w:cs="Arial"/>
          <w:sz w:val="16"/>
          <w:szCs w:val="16"/>
        </w:rPr>
        <w:t xml:space="preserve"> (2021). </w:t>
      </w:r>
      <w:r w:rsidR="00B739B8" w:rsidRPr="00E75CB4">
        <w:rPr>
          <w:rFonts w:ascii="Arial" w:hAnsi="Arial" w:cs="Arial"/>
          <w:sz w:val="16"/>
          <w:szCs w:val="16"/>
        </w:rPr>
        <w:t xml:space="preserve">Characterization </w:t>
      </w:r>
      <w:r w:rsidR="00AD4C5A">
        <w:rPr>
          <w:rFonts w:ascii="Arial" w:hAnsi="Arial" w:cs="Arial"/>
          <w:sz w:val="16"/>
          <w:szCs w:val="16"/>
        </w:rPr>
        <w:t>and</w:t>
      </w:r>
      <w:r w:rsidRPr="00E75CB4">
        <w:rPr>
          <w:rFonts w:ascii="Arial" w:hAnsi="Arial" w:cs="Arial"/>
          <w:sz w:val="16"/>
          <w:szCs w:val="16"/>
        </w:rPr>
        <w:t xml:space="preserve"> Utilization </w:t>
      </w:r>
      <w:r w:rsidR="00AD4C5A">
        <w:rPr>
          <w:rFonts w:ascii="Arial" w:hAnsi="Arial" w:cs="Arial"/>
          <w:sz w:val="16"/>
          <w:szCs w:val="16"/>
        </w:rPr>
        <w:t>of</w:t>
      </w:r>
      <w:r w:rsidRPr="00E75CB4">
        <w:rPr>
          <w:rFonts w:ascii="Arial" w:hAnsi="Arial" w:cs="Arial"/>
          <w:sz w:val="16"/>
          <w:szCs w:val="16"/>
        </w:rPr>
        <w:t xml:space="preserve"> L</w:t>
      </w:r>
      <w:r w:rsidR="00AD4C5A">
        <w:rPr>
          <w:rFonts w:ascii="Arial" w:hAnsi="Arial" w:cs="Arial"/>
          <w:sz w:val="16"/>
          <w:szCs w:val="16"/>
        </w:rPr>
        <w:t>and</w:t>
      </w:r>
      <w:r w:rsidRPr="00E75CB4">
        <w:rPr>
          <w:rFonts w:ascii="Arial" w:hAnsi="Arial" w:cs="Arial"/>
          <w:sz w:val="16"/>
          <w:szCs w:val="16"/>
        </w:rPr>
        <w:t>fill-Mined-Soil-Like-Fractions (</w:t>
      </w:r>
      <w:r w:rsidR="00B739B8" w:rsidRPr="00E75CB4">
        <w:rPr>
          <w:rFonts w:ascii="Arial" w:hAnsi="Arial" w:cs="Arial"/>
          <w:sz w:val="16"/>
          <w:szCs w:val="16"/>
        </w:rPr>
        <w:t>LFMSF</w:t>
      </w:r>
      <w:r w:rsidRPr="00E75CB4">
        <w:rPr>
          <w:rFonts w:ascii="Arial" w:hAnsi="Arial" w:cs="Arial"/>
          <w:sz w:val="16"/>
          <w:szCs w:val="16"/>
        </w:rPr>
        <w:t xml:space="preserve">) For Sustainable Development: A Critical Appraisal. </w:t>
      </w:r>
      <w:r w:rsidR="00B739B8" w:rsidRPr="00E75CB4">
        <w:rPr>
          <w:rFonts w:ascii="Arial" w:hAnsi="Arial" w:cs="Arial"/>
          <w:i/>
          <w:iCs/>
          <w:sz w:val="16"/>
          <w:szCs w:val="16"/>
        </w:rPr>
        <w:t xml:space="preserve">Waste </w:t>
      </w:r>
      <w:r w:rsidR="00AD4C5A">
        <w:rPr>
          <w:rFonts w:ascii="Arial" w:hAnsi="Arial" w:cs="Arial"/>
          <w:i/>
          <w:iCs/>
          <w:sz w:val="16"/>
          <w:szCs w:val="16"/>
        </w:rPr>
        <w:t>and</w:t>
      </w:r>
      <w:r w:rsidRPr="00E75CB4">
        <w:rPr>
          <w:rFonts w:ascii="Arial" w:hAnsi="Arial" w:cs="Arial"/>
          <w:i/>
          <w:iCs/>
          <w:sz w:val="16"/>
          <w:szCs w:val="16"/>
        </w:rPr>
        <w:t xml:space="preserve"> </w:t>
      </w:r>
      <w:r w:rsidR="00B739B8" w:rsidRPr="00E75CB4">
        <w:rPr>
          <w:rFonts w:ascii="Arial" w:hAnsi="Arial" w:cs="Arial"/>
          <w:i/>
          <w:iCs/>
          <w:sz w:val="16"/>
          <w:szCs w:val="16"/>
        </w:rPr>
        <w:t>Biomass Valorization</w:t>
      </w:r>
      <w:r w:rsidRPr="00E75CB4">
        <w:rPr>
          <w:rFonts w:ascii="Arial" w:hAnsi="Arial" w:cs="Arial"/>
          <w:i/>
          <w:iCs/>
          <w:sz w:val="16"/>
          <w:szCs w:val="16"/>
        </w:rPr>
        <w:t xml:space="preserve">, </w:t>
      </w:r>
      <w:r w:rsidRPr="00DB0814">
        <w:rPr>
          <w:rFonts w:ascii="Arial" w:hAnsi="Arial" w:cs="Arial"/>
          <w:iCs/>
          <w:sz w:val="16"/>
          <w:szCs w:val="16"/>
        </w:rPr>
        <w:t>12</w:t>
      </w:r>
      <w:r w:rsidRPr="00DB0814">
        <w:rPr>
          <w:rFonts w:ascii="Arial" w:hAnsi="Arial" w:cs="Arial"/>
          <w:sz w:val="16"/>
          <w:szCs w:val="16"/>
        </w:rPr>
        <w:t>, 641-662.</w:t>
      </w:r>
    </w:p>
    <w:p w14:paraId="2019ED60" w14:textId="23DB42CA" w:rsidR="00B21A17" w:rsidRPr="00DB081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[26] </w:t>
      </w:r>
      <w:proofErr w:type="spellStart"/>
      <w:r w:rsidR="00B739B8" w:rsidRPr="00E75CB4">
        <w:rPr>
          <w:rFonts w:ascii="Arial" w:hAnsi="Arial" w:cs="Arial"/>
          <w:sz w:val="16"/>
          <w:szCs w:val="16"/>
        </w:rPr>
        <w:t>Igwe</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Anaje</w:t>
      </w:r>
      <w:proofErr w:type="spellEnd"/>
      <w:r w:rsidRPr="00E75CB4">
        <w:rPr>
          <w:rFonts w:ascii="Arial" w:hAnsi="Arial" w:cs="Arial"/>
          <w:sz w:val="16"/>
          <w:szCs w:val="16"/>
        </w:rPr>
        <w:t xml:space="preserve">, </w:t>
      </w:r>
      <w:r w:rsidR="00B739B8" w:rsidRPr="00E75CB4">
        <w:rPr>
          <w:rFonts w:ascii="Arial" w:hAnsi="Arial" w:cs="Arial"/>
          <w:sz w:val="16"/>
          <w:szCs w:val="16"/>
        </w:rPr>
        <w:t>E</w:t>
      </w:r>
      <w:r w:rsidRPr="00E75CB4">
        <w:rPr>
          <w:rFonts w:ascii="Arial" w:hAnsi="Arial" w:cs="Arial"/>
          <w:sz w:val="16"/>
          <w:szCs w:val="16"/>
        </w:rPr>
        <w:t xml:space="preserve">. (2022). </w:t>
      </w:r>
      <w:proofErr w:type="gramStart"/>
      <w:r w:rsidR="00B739B8" w:rsidRPr="00E75CB4">
        <w:rPr>
          <w:rFonts w:ascii="Arial" w:hAnsi="Arial" w:cs="Arial"/>
          <w:sz w:val="16"/>
          <w:szCs w:val="16"/>
        </w:rPr>
        <w:t xml:space="preserve">Scavenging </w:t>
      </w:r>
      <w:r w:rsidRPr="00E75CB4">
        <w:rPr>
          <w:rFonts w:ascii="Arial" w:hAnsi="Arial" w:cs="Arial"/>
          <w:sz w:val="16"/>
          <w:szCs w:val="16"/>
        </w:rPr>
        <w:t xml:space="preserve">As </w:t>
      </w:r>
      <w:r w:rsidR="00DB0814" w:rsidRPr="00E75CB4">
        <w:rPr>
          <w:rFonts w:ascii="Arial" w:hAnsi="Arial" w:cs="Arial"/>
          <w:sz w:val="16"/>
          <w:szCs w:val="16"/>
        </w:rPr>
        <w:t>a</w:t>
      </w:r>
      <w:r w:rsidRPr="00E75CB4">
        <w:rPr>
          <w:rFonts w:ascii="Arial" w:hAnsi="Arial" w:cs="Arial"/>
          <w:sz w:val="16"/>
          <w:szCs w:val="16"/>
        </w:rPr>
        <w:t xml:space="preserve"> Means </w:t>
      </w:r>
      <w:r w:rsidR="00AD4C5A">
        <w:rPr>
          <w:rFonts w:ascii="Arial" w:hAnsi="Arial" w:cs="Arial"/>
          <w:sz w:val="16"/>
          <w:szCs w:val="16"/>
        </w:rPr>
        <w:t>of</w:t>
      </w:r>
      <w:r w:rsidRPr="00E75CB4">
        <w:rPr>
          <w:rFonts w:ascii="Arial" w:hAnsi="Arial" w:cs="Arial"/>
          <w:sz w:val="16"/>
          <w:szCs w:val="16"/>
        </w:rPr>
        <w:t xml:space="preserve"> Environmental Management: A Case Study </w:t>
      </w:r>
      <w:r w:rsidR="00AD4C5A">
        <w:rPr>
          <w:rFonts w:ascii="Arial" w:hAnsi="Arial" w:cs="Arial"/>
          <w:sz w:val="16"/>
          <w:szCs w:val="16"/>
        </w:rPr>
        <w:t>of</w:t>
      </w:r>
      <w:r w:rsidRPr="00E75CB4">
        <w:rPr>
          <w:rFonts w:ascii="Arial" w:hAnsi="Arial" w:cs="Arial"/>
          <w:sz w:val="16"/>
          <w:szCs w:val="16"/>
        </w:rPr>
        <w:t xml:space="preserve"> </w:t>
      </w:r>
      <w:proofErr w:type="spellStart"/>
      <w:r w:rsidR="00B739B8" w:rsidRPr="00E75CB4">
        <w:rPr>
          <w:rFonts w:ascii="Arial" w:hAnsi="Arial" w:cs="Arial"/>
          <w:sz w:val="16"/>
          <w:szCs w:val="16"/>
        </w:rPr>
        <w:t>Nsugbe</w:t>
      </w:r>
      <w:proofErr w:type="spellEnd"/>
      <w:r w:rsidR="00B739B8" w:rsidRPr="00E75CB4">
        <w:rPr>
          <w:rFonts w:ascii="Arial" w:hAnsi="Arial" w:cs="Arial"/>
          <w:sz w:val="16"/>
          <w:szCs w:val="16"/>
        </w:rPr>
        <w:t xml:space="preserve"> </w:t>
      </w:r>
      <w:r w:rsidRPr="00E75CB4">
        <w:rPr>
          <w:rFonts w:ascii="Arial" w:hAnsi="Arial" w:cs="Arial"/>
          <w:sz w:val="16"/>
          <w:szCs w:val="16"/>
        </w:rPr>
        <w:t xml:space="preserve">Solid Waste Dumpsite, </w:t>
      </w:r>
      <w:r w:rsidR="00B739B8" w:rsidRPr="00E75CB4">
        <w:rPr>
          <w:rFonts w:ascii="Arial" w:hAnsi="Arial" w:cs="Arial"/>
          <w:sz w:val="16"/>
          <w:szCs w:val="16"/>
        </w:rPr>
        <w:t>Anambra State</w:t>
      </w:r>
      <w:r w:rsidRPr="00E75CB4">
        <w:rPr>
          <w:rFonts w:ascii="Arial" w:hAnsi="Arial" w:cs="Arial"/>
          <w:sz w:val="16"/>
          <w:szCs w:val="16"/>
        </w:rPr>
        <w:t xml:space="preserve">, </w:t>
      </w:r>
      <w:r w:rsidR="00B739B8" w:rsidRPr="00E75CB4">
        <w:rPr>
          <w:rFonts w:ascii="Arial" w:hAnsi="Arial" w:cs="Arial"/>
          <w:sz w:val="16"/>
          <w:szCs w:val="16"/>
        </w:rPr>
        <w:t>Nigeria</w:t>
      </w:r>
      <w:r w:rsidRPr="00E75CB4">
        <w:rPr>
          <w:rFonts w:ascii="Arial" w:hAnsi="Arial" w:cs="Arial"/>
          <w:sz w:val="16"/>
          <w:szCs w:val="16"/>
        </w:rPr>
        <w:t>.</w:t>
      </w:r>
      <w:proofErr w:type="gramEnd"/>
      <w:r w:rsidRPr="00E75CB4">
        <w:rPr>
          <w:rFonts w:ascii="Arial" w:hAnsi="Arial" w:cs="Arial"/>
          <w:sz w:val="16"/>
          <w:szCs w:val="16"/>
        </w:rPr>
        <w:t xml:space="preserve"> </w:t>
      </w:r>
      <w:r w:rsidR="00B739B8" w:rsidRPr="00E75CB4">
        <w:rPr>
          <w:rFonts w:ascii="Arial" w:hAnsi="Arial" w:cs="Arial"/>
          <w:i/>
          <w:iCs/>
          <w:sz w:val="16"/>
          <w:szCs w:val="16"/>
        </w:rPr>
        <w:t xml:space="preserve">International Journal </w:t>
      </w:r>
      <w:r w:rsidR="00AD4C5A">
        <w:rPr>
          <w:rFonts w:ascii="Arial" w:hAnsi="Arial" w:cs="Arial"/>
          <w:i/>
          <w:iCs/>
          <w:sz w:val="16"/>
          <w:szCs w:val="16"/>
        </w:rPr>
        <w:t>of</w:t>
      </w:r>
      <w:r w:rsidRPr="00E75CB4">
        <w:rPr>
          <w:rFonts w:ascii="Arial" w:hAnsi="Arial" w:cs="Arial"/>
          <w:i/>
          <w:iCs/>
          <w:sz w:val="16"/>
          <w:szCs w:val="16"/>
        </w:rPr>
        <w:t xml:space="preserve"> </w:t>
      </w:r>
      <w:r w:rsidR="00B739B8" w:rsidRPr="00E75CB4">
        <w:rPr>
          <w:rFonts w:ascii="Arial" w:hAnsi="Arial" w:cs="Arial"/>
          <w:i/>
          <w:iCs/>
          <w:sz w:val="16"/>
          <w:szCs w:val="16"/>
        </w:rPr>
        <w:t>Environment</w:t>
      </w:r>
      <w:r w:rsidRPr="00E75CB4">
        <w:rPr>
          <w:rFonts w:ascii="Arial" w:hAnsi="Arial" w:cs="Arial"/>
          <w:i/>
          <w:iCs/>
          <w:sz w:val="16"/>
          <w:szCs w:val="16"/>
        </w:rPr>
        <w:t xml:space="preserve">, </w:t>
      </w:r>
      <w:r w:rsidRPr="00DB0814">
        <w:rPr>
          <w:rFonts w:ascii="Arial" w:hAnsi="Arial" w:cs="Arial"/>
          <w:iCs/>
          <w:sz w:val="16"/>
          <w:szCs w:val="16"/>
        </w:rPr>
        <w:t>11</w:t>
      </w:r>
      <w:r w:rsidRPr="00DB0814">
        <w:rPr>
          <w:rFonts w:ascii="Arial" w:hAnsi="Arial" w:cs="Arial"/>
          <w:sz w:val="16"/>
          <w:szCs w:val="16"/>
        </w:rPr>
        <w:t>(1), 1-9.</w:t>
      </w:r>
    </w:p>
    <w:p w14:paraId="32D3B282" w14:textId="1F7DCDF1"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 [27] </w:t>
      </w:r>
      <w:proofErr w:type="spellStart"/>
      <w:r w:rsidR="00B21A17" w:rsidRPr="00E75CB4">
        <w:rPr>
          <w:rFonts w:ascii="Arial" w:hAnsi="Arial" w:cs="Arial"/>
          <w:sz w:val="16"/>
          <w:szCs w:val="16"/>
        </w:rPr>
        <w:t>Papadaki</w:t>
      </w:r>
      <w:proofErr w:type="spellEnd"/>
      <w:r w:rsidRPr="00E75CB4">
        <w:rPr>
          <w:rFonts w:ascii="Arial" w:hAnsi="Arial" w:cs="Arial"/>
          <w:sz w:val="16"/>
          <w:szCs w:val="16"/>
        </w:rPr>
        <w:t xml:space="preserve">, </w:t>
      </w:r>
      <w:r w:rsidR="00B21A17" w:rsidRPr="00E75CB4">
        <w:rPr>
          <w:rFonts w:ascii="Arial" w:hAnsi="Arial" w:cs="Arial"/>
          <w:sz w:val="16"/>
          <w:szCs w:val="16"/>
        </w:rPr>
        <w:t>D</w:t>
      </w:r>
      <w:r w:rsidRPr="00E75CB4">
        <w:rPr>
          <w:rFonts w:ascii="Arial" w:hAnsi="Arial" w:cs="Arial"/>
          <w:sz w:val="16"/>
          <w:szCs w:val="16"/>
        </w:rPr>
        <w:t xml:space="preserve">., </w:t>
      </w:r>
      <w:r w:rsidR="00B21A17" w:rsidRPr="00E75CB4">
        <w:rPr>
          <w:rFonts w:ascii="Arial" w:hAnsi="Arial" w:cs="Arial"/>
          <w:sz w:val="16"/>
          <w:szCs w:val="16"/>
        </w:rPr>
        <w:t>Nikolaou</w:t>
      </w:r>
      <w:r w:rsidRPr="00E75CB4">
        <w:rPr>
          <w:rFonts w:ascii="Arial" w:hAnsi="Arial" w:cs="Arial"/>
          <w:sz w:val="16"/>
          <w:szCs w:val="16"/>
        </w:rPr>
        <w:t xml:space="preserve">, </w:t>
      </w:r>
      <w:r w:rsidR="00B21A17" w:rsidRPr="00E75CB4">
        <w:rPr>
          <w:rFonts w:ascii="Arial" w:hAnsi="Arial" w:cs="Arial"/>
          <w:sz w:val="16"/>
          <w:szCs w:val="16"/>
        </w:rPr>
        <w:t>D</w:t>
      </w:r>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Assimakopoulos</w:t>
      </w:r>
      <w:proofErr w:type="spellEnd"/>
      <w:r w:rsidRPr="00E75CB4">
        <w:rPr>
          <w:rFonts w:ascii="Arial" w:hAnsi="Arial" w:cs="Arial"/>
          <w:sz w:val="16"/>
          <w:szCs w:val="16"/>
        </w:rPr>
        <w:t xml:space="preserve">, </w:t>
      </w:r>
      <w:r w:rsidR="00B21A17" w:rsidRPr="00E75CB4">
        <w:rPr>
          <w:rFonts w:ascii="Arial" w:hAnsi="Arial" w:cs="Arial"/>
          <w:sz w:val="16"/>
          <w:szCs w:val="16"/>
        </w:rPr>
        <w:t>M</w:t>
      </w:r>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w:t>
      </w:r>
      <w:r w:rsidR="00374827">
        <w:rPr>
          <w:rFonts w:ascii="Arial" w:hAnsi="Arial" w:cs="Arial"/>
          <w:sz w:val="16"/>
          <w:szCs w:val="16"/>
        </w:rPr>
        <w:t>,</w:t>
      </w:r>
      <w:r w:rsidRPr="00E75CB4">
        <w:rPr>
          <w:rFonts w:ascii="Arial" w:hAnsi="Arial" w:cs="Arial"/>
          <w:sz w:val="16"/>
          <w:szCs w:val="16"/>
        </w:rPr>
        <w:t xml:space="preserve"> (2022). </w:t>
      </w:r>
      <w:proofErr w:type="gramStart"/>
      <w:r w:rsidR="00B21A17" w:rsidRPr="00E75CB4">
        <w:rPr>
          <w:rFonts w:ascii="Arial" w:hAnsi="Arial" w:cs="Arial"/>
          <w:sz w:val="16"/>
          <w:szCs w:val="16"/>
        </w:rPr>
        <w:t xml:space="preserve">Circular </w:t>
      </w:r>
      <w:r w:rsidRPr="00E75CB4">
        <w:rPr>
          <w:rFonts w:ascii="Arial" w:hAnsi="Arial" w:cs="Arial"/>
          <w:sz w:val="16"/>
          <w:szCs w:val="16"/>
        </w:rPr>
        <w:t xml:space="preserve">Environmental Impact </w:t>
      </w:r>
      <w:r w:rsidR="00AD4C5A">
        <w:rPr>
          <w:rFonts w:ascii="Arial" w:hAnsi="Arial" w:cs="Arial"/>
          <w:sz w:val="16"/>
          <w:szCs w:val="16"/>
        </w:rPr>
        <w:t>of</w:t>
      </w:r>
      <w:r w:rsidRPr="00E75CB4">
        <w:rPr>
          <w:rFonts w:ascii="Arial" w:hAnsi="Arial" w:cs="Arial"/>
          <w:sz w:val="16"/>
          <w:szCs w:val="16"/>
        </w:rPr>
        <w:t xml:space="preserve"> Recycled Building Materials </w:t>
      </w:r>
      <w:r w:rsidR="00AD4C5A">
        <w:rPr>
          <w:rFonts w:ascii="Arial" w:hAnsi="Arial" w:cs="Arial"/>
          <w:sz w:val="16"/>
          <w:szCs w:val="16"/>
        </w:rPr>
        <w:t>and</w:t>
      </w:r>
      <w:r w:rsidRPr="00E75CB4">
        <w:rPr>
          <w:rFonts w:ascii="Arial" w:hAnsi="Arial" w:cs="Arial"/>
          <w:sz w:val="16"/>
          <w:szCs w:val="16"/>
        </w:rPr>
        <w:t xml:space="preserve"> Residential Renewable Energy.</w:t>
      </w:r>
      <w:proofErr w:type="gramEnd"/>
      <w:r w:rsidRPr="00E75CB4">
        <w:rPr>
          <w:rFonts w:ascii="Arial" w:hAnsi="Arial" w:cs="Arial"/>
          <w:sz w:val="16"/>
          <w:szCs w:val="16"/>
        </w:rPr>
        <w:t xml:space="preserve"> </w:t>
      </w:r>
      <w:r w:rsidR="00B21A17" w:rsidRPr="00E75CB4">
        <w:rPr>
          <w:rFonts w:ascii="Arial" w:hAnsi="Arial" w:cs="Arial"/>
          <w:i/>
          <w:iCs/>
          <w:sz w:val="16"/>
          <w:szCs w:val="16"/>
        </w:rPr>
        <w:t>Sustainability</w:t>
      </w:r>
      <w:r w:rsidRPr="00E75CB4">
        <w:rPr>
          <w:rFonts w:ascii="Arial" w:hAnsi="Arial" w:cs="Arial"/>
          <w:i/>
          <w:iCs/>
          <w:sz w:val="16"/>
          <w:szCs w:val="16"/>
        </w:rPr>
        <w:t>, 14</w:t>
      </w:r>
      <w:r>
        <w:rPr>
          <w:rFonts w:ascii="Arial" w:hAnsi="Arial" w:cs="Arial"/>
          <w:sz w:val="16"/>
          <w:szCs w:val="16"/>
        </w:rPr>
        <w:t>(7), 403</w:t>
      </w:r>
      <w:r w:rsidR="00374827">
        <w:rPr>
          <w:rFonts w:ascii="Arial" w:hAnsi="Arial" w:cs="Arial"/>
          <w:sz w:val="16"/>
          <w:szCs w:val="16"/>
        </w:rPr>
        <w:t>-40</w:t>
      </w:r>
      <w:r>
        <w:rPr>
          <w:rFonts w:ascii="Arial" w:hAnsi="Arial" w:cs="Arial"/>
          <w:sz w:val="16"/>
          <w:szCs w:val="16"/>
        </w:rPr>
        <w:t>9.</w:t>
      </w:r>
    </w:p>
    <w:p w14:paraId="416C174D" w14:textId="64B5E980"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[28] </w:t>
      </w:r>
      <w:proofErr w:type="spellStart"/>
      <w:r w:rsidR="00B21A17" w:rsidRPr="00E75CB4">
        <w:rPr>
          <w:rFonts w:ascii="Arial" w:hAnsi="Arial" w:cs="Arial"/>
          <w:sz w:val="16"/>
          <w:szCs w:val="16"/>
        </w:rPr>
        <w:t>Nambuli</w:t>
      </w:r>
      <w:proofErr w:type="spellEnd"/>
      <w:r w:rsidRPr="00E75CB4">
        <w:rPr>
          <w:rFonts w:ascii="Arial" w:hAnsi="Arial" w:cs="Arial"/>
          <w:sz w:val="16"/>
          <w:szCs w:val="16"/>
        </w:rPr>
        <w:t xml:space="preserve">, </w:t>
      </w:r>
      <w:r w:rsidR="00B21A17" w:rsidRPr="00E75CB4">
        <w:rPr>
          <w:rFonts w:ascii="Arial" w:hAnsi="Arial" w:cs="Arial"/>
          <w:sz w:val="16"/>
          <w:szCs w:val="16"/>
        </w:rPr>
        <w:t>F</w:t>
      </w:r>
      <w:r w:rsidRPr="00E75CB4">
        <w:rPr>
          <w:rFonts w:ascii="Arial" w:hAnsi="Arial" w:cs="Arial"/>
          <w:sz w:val="16"/>
          <w:szCs w:val="16"/>
        </w:rPr>
        <w:t xml:space="preserve">., </w:t>
      </w:r>
      <w:proofErr w:type="spellStart"/>
      <w:r w:rsidR="00B21A17" w:rsidRPr="00E75CB4">
        <w:rPr>
          <w:rFonts w:ascii="Arial" w:hAnsi="Arial" w:cs="Arial"/>
          <w:sz w:val="16"/>
          <w:szCs w:val="16"/>
        </w:rPr>
        <w:t>Togarepi</w:t>
      </w:r>
      <w:proofErr w:type="spellEnd"/>
      <w:r w:rsidRPr="00E75CB4">
        <w:rPr>
          <w:rFonts w:ascii="Arial" w:hAnsi="Arial" w:cs="Arial"/>
          <w:sz w:val="16"/>
          <w:szCs w:val="16"/>
        </w:rPr>
        <w:t xml:space="preserve">, </w:t>
      </w:r>
      <w:r w:rsidR="00B21A17" w:rsidRPr="00E75CB4">
        <w:rPr>
          <w:rFonts w:ascii="Arial" w:hAnsi="Arial" w:cs="Arial"/>
          <w:sz w:val="16"/>
          <w:szCs w:val="16"/>
        </w:rPr>
        <w:t>C</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Shikongo</w:t>
      </w:r>
      <w:proofErr w:type="spellEnd"/>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w:t>
      </w:r>
      <w:r w:rsidR="007511A6">
        <w:rPr>
          <w:rFonts w:ascii="Arial" w:hAnsi="Arial" w:cs="Arial"/>
          <w:sz w:val="16"/>
          <w:szCs w:val="16"/>
        </w:rPr>
        <w:t>,</w:t>
      </w:r>
      <w:r w:rsidRPr="00E75CB4">
        <w:rPr>
          <w:rFonts w:ascii="Arial" w:hAnsi="Arial" w:cs="Arial"/>
          <w:sz w:val="16"/>
          <w:szCs w:val="16"/>
        </w:rPr>
        <w:t xml:space="preserve"> (2021). </w:t>
      </w:r>
      <w:r w:rsidR="00B21A17" w:rsidRPr="00E75CB4">
        <w:rPr>
          <w:rFonts w:ascii="Arial" w:hAnsi="Arial" w:cs="Arial"/>
          <w:sz w:val="16"/>
          <w:szCs w:val="16"/>
        </w:rPr>
        <w:t xml:space="preserve">Waste </w:t>
      </w:r>
      <w:r w:rsidRPr="00E75CB4">
        <w:rPr>
          <w:rFonts w:ascii="Arial" w:hAnsi="Arial" w:cs="Arial"/>
          <w:sz w:val="16"/>
          <w:szCs w:val="16"/>
        </w:rPr>
        <w:t xml:space="preserve">Scavenging </w:t>
      </w:r>
      <w:r w:rsidR="007511A6" w:rsidRPr="00E75CB4">
        <w:rPr>
          <w:rFonts w:ascii="Arial" w:hAnsi="Arial" w:cs="Arial"/>
          <w:sz w:val="16"/>
          <w:szCs w:val="16"/>
        </w:rPr>
        <w:t>a</w:t>
      </w:r>
      <w:r w:rsidRPr="00E75CB4">
        <w:rPr>
          <w:rFonts w:ascii="Arial" w:hAnsi="Arial" w:cs="Arial"/>
          <w:sz w:val="16"/>
          <w:szCs w:val="16"/>
        </w:rPr>
        <w:t xml:space="preserve"> Problem </w:t>
      </w:r>
      <w:r w:rsidR="007511A6" w:rsidRPr="00E75CB4">
        <w:rPr>
          <w:rFonts w:ascii="Arial" w:hAnsi="Arial" w:cs="Arial"/>
          <w:sz w:val="16"/>
          <w:szCs w:val="16"/>
        </w:rPr>
        <w:t>or</w:t>
      </w:r>
      <w:r w:rsidRPr="00E75CB4">
        <w:rPr>
          <w:rFonts w:ascii="Arial" w:hAnsi="Arial" w:cs="Arial"/>
          <w:sz w:val="16"/>
          <w:szCs w:val="16"/>
        </w:rPr>
        <w:t xml:space="preserve"> </w:t>
      </w:r>
      <w:r w:rsidR="007511A6" w:rsidRPr="00E75CB4">
        <w:rPr>
          <w:rFonts w:ascii="Arial" w:hAnsi="Arial" w:cs="Arial"/>
          <w:sz w:val="16"/>
          <w:szCs w:val="16"/>
        </w:rPr>
        <w:t>an</w:t>
      </w:r>
      <w:r w:rsidRPr="00E75CB4">
        <w:rPr>
          <w:rFonts w:ascii="Arial" w:hAnsi="Arial" w:cs="Arial"/>
          <w:sz w:val="16"/>
          <w:szCs w:val="16"/>
        </w:rPr>
        <w:t xml:space="preserve"> Opportunity </w:t>
      </w:r>
      <w:r w:rsidR="007511A6" w:rsidRPr="00E75CB4">
        <w:rPr>
          <w:rFonts w:ascii="Arial" w:hAnsi="Arial" w:cs="Arial"/>
          <w:sz w:val="16"/>
          <w:szCs w:val="16"/>
        </w:rPr>
        <w:t>for</w:t>
      </w:r>
      <w:r w:rsidRPr="00E75CB4">
        <w:rPr>
          <w:rFonts w:ascii="Arial" w:hAnsi="Arial" w:cs="Arial"/>
          <w:sz w:val="16"/>
          <w:szCs w:val="16"/>
        </w:rPr>
        <w:t xml:space="preserve"> Integrated Waste Management </w:t>
      </w:r>
      <w:r w:rsidR="007511A6" w:rsidRPr="00E75CB4">
        <w:rPr>
          <w:rFonts w:ascii="Arial" w:hAnsi="Arial" w:cs="Arial"/>
          <w:sz w:val="16"/>
          <w:szCs w:val="16"/>
        </w:rPr>
        <w:t>in</w:t>
      </w:r>
      <w:r w:rsidRPr="00E75CB4">
        <w:rPr>
          <w:rFonts w:ascii="Arial" w:hAnsi="Arial" w:cs="Arial"/>
          <w:sz w:val="16"/>
          <w:szCs w:val="16"/>
        </w:rPr>
        <w:t xml:space="preserve"> </w:t>
      </w:r>
      <w:r w:rsidR="00B21A17" w:rsidRPr="00E75CB4">
        <w:rPr>
          <w:rFonts w:ascii="Arial" w:hAnsi="Arial" w:cs="Arial"/>
          <w:sz w:val="16"/>
          <w:szCs w:val="16"/>
        </w:rPr>
        <w:t>Namibia</w:t>
      </w:r>
      <w:r w:rsidRPr="00E75CB4">
        <w:rPr>
          <w:rFonts w:ascii="Arial" w:hAnsi="Arial" w:cs="Arial"/>
          <w:sz w:val="16"/>
          <w:szCs w:val="16"/>
        </w:rPr>
        <w:t xml:space="preserve">: A Case </w:t>
      </w:r>
      <w:r w:rsidR="00AD4C5A">
        <w:rPr>
          <w:rFonts w:ascii="Arial" w:hAnsi="Arial" w:cs="Arial"/>
          <w:sz w:val="16"/>
          <w:szCs w:val="16"/>
        </w:rPr>
        <w:t>of</w:t>
      </w:r>
      <w:r w:rsidRPr="00E75CB4">
        <w:rPr>
          <w:rFonts w:ascii="Arial" w:hAnsi="Arial" w:cs="Arial"/>
          <w:sz w:val="16"/>
          <w:szCs w:val="16"/>
        </w:rPr>
        <w:t xml:space="preserve"> </w:t>
      </w:r>
      <w:proofErr w:type="spellStart"/>
      <w:r w:rsidR="00B21A17" w:rsidRPr="00E75CB4">
        <w:rPr>
          <w:rFonts w:ascii="Arial" w:hAnsi="Arial" w:cs="Arial"/>
          <w:sz w:val="16"/>
          <w:szCs w:val="16"/>
        </w:rPr>
        <w:t>Keetmanshoop</w:t>
      </w:r>
      <w:proofErr w:type="spellEnd"/>
      <w:r w:rsidR="00B21A17" w:rsidRPr="00E75CB4">
        <w:rPr>
          <w:rFonts w:ascii="Arial" w:hAnsi="Arial" w:cs="Arial"/>
          <w:sz w:val="16"/>
          <w:szCs w:val="16"/>
        </w:rPr>
        <w:t xml:space="preserve"> </w:t>
      </w:r>
      <w:r w:rsidRPr="00E75CB4">
        <w:rPr>
          <w:rFonts w:ascii="Arial" w:hAnsi="Arial" w:cs="Arial"/>
          <w:sz w:val="16"/>
          <w:szCs w:val="16"/>
        </w:rPr>
        <w:t xml:space="preserve">Municipality, </w:t>
      </w:r>
      <w:r w:rsidR="00B21A17" w:rsidRPr="00E75CB4">
        <w:rPr>
          <w:rFonts w:ascii="Arial" w:hAnsi="Arial" w:cs="Arial"/>
          <w:i/>
          <w:iCs/>
          <w:sz w:val="16"/>
          <w:szCs w:val="16"/>
        </w:rPr>
        <w:t>Namibia</w:t>
      </w:r>
      <w:r w:rsidRPr="00E75CB4">
        <w:rPr>
          <w:rFonts w:ascii="Arial" w:hAnsi="Arial" w:cs="Arial"/>
          <w:i/>
          <w:iCs/>
          <w:sz w:val="16"/>
          <w:szCs w:val="16"/>
        </w:rPr>
        <w:t xml:space="preserve">. </w:t>
      </w:r>
      <w:r w:rsidR="00B21A17" w:rsidRPr="00E75CB4">
        <w:rPr>
          <w:rFonts w:ascii="Arial" w:hAnsi="Arial" w:cs="Arial"/>
          <w:i/>
          <w:iCs/>
          <w:sz w:val="16"/>
          <w:szCs w:val="16"/>
        </w:rPr>
        <w:t>Environ</w:t>
      </w:r>
      <w:r w:rsidR="007511A6">
        <w:rPr>
          <w:rFonts w:ascii="Arial" w:hAnsi="Arial" w:cs="Arial"/>
          <w:i/>
          <w:iCs/>
          <w:sz w:val="16"/>
          <w:szCs w:val="16"/>
        </w:rPr>
        <w:t>mental</w:t>
      </w:r>
      <w:r w:rsidR="00B21A17" w:rsidRPr="00E75CB4">
        <w:rPr>
          <w:rFonts w:ascii="Arial" w:hAnsi="Arial" w:cs="Arial"/>
          <w:i/>
          <w:iCs/>
          <w:sz w:val="16"/>
          <w:szCs w:val="16"/>
        </w:rPr>
        <w:t xml:space="preserve"> Pollut</w:t>
      </w:r>
      <w:r w:rsidR="007511A6">
        <w:rPr>
          <w:rFonts w:ascii="Arial" w:hAnsi="Arial" w:cs="Arial"/>
          <w:i/>
          <w:iCs/>
          <w:sz w:val="16"/>
          <w:szCs w:val="16"/>
        </w:rPr>
        <w:t>ion</w:t>
      </w:r>
      <w:r w:rsidRPr="00E75CB4">
        <w:rPr>
          <w:rFonts w:ascii="Arial" w:hAnsi="Arial" w:cs="Arial"/>
          <w:i/>
          <w:iCs/>
          <w:sz w:val="16"/>
          <w:szCs w:val="16"/>
        </w:rPr>
        <w:t>, 10</w:t>
      </w:r>
      <w:r>
        <w:rPr>
          <w:rFonts w:ascii="Arial" w:hAnsi="Arial" w:cs="Arial"/>
          <w:sz w:val="16"/>
          <w:szCs w:val="16"/>
        </w:rPr>
        <w:t>, 2-47.</w:t>
      </w:r>
    </w:p>
    <w:p w14:paraId="103E286A" w14:textId="363D4B27"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[29] </w:t>
      </w:r>
      <w:proofErr w:type="spellStart"/>
      <w:r w:rsidR="00B21A17" w:rsidRPr="00E75CB4">
        <w:rPr>
          <w:rFonts w:ascii="Arial" w:hAnsi="Arial" w:cs="Arial"/>
          <w:sz w:val="16"/>
          <w:szCs w:val="16"/>
        </w:rPr>
        <w:t>Ogbu</w:t>
      </w:r>
      <w:proofErr w:type="spellEnd"/>
      <w:r w:rsidRPr="00E75CB4">
        <w:rPr>
          <w:rFonts w:ascii="Arial" w:hAnsi="Arial" w:cs="Arial"/>
          <w:sz w:val="16"/>
          <w:szCs w:val="16"/>
        </w:rPr>
        <w:t xml:space="preserve">, </w:t>
      </w:r>
      <w:r w:rsidR="00B21A17" w:rsidRPr="00E75CB4">
        <w:rPr>
          <w:rFonts w:ascii="Arial" w:hAnsi="Arial" w:cs="Arial"/>
          <w:sz w:val="16"/>
          <w:szCs w:val="16"/>
        </w:rPr>
        <w:t>S</w:t>
      </w:r>
      <w:r w:rsidRPr="00E75CB4">
        <w:rPr>
          <w:rFonts w:ascii="Arial" w:hAnsi="Arial" w:cs="Arial"/>
          <w:sz w:val="16"/>
          <w:szCs w:val="16"/>
        </w:rPr>
        <w:t xml:space="preserve">. </w:t>
      </w:r>
      <w:r w:rsidR="00B21A17" w:rsidRPr="00E75CB4">
        <w:rPr>
          <w:rFonts w:ascii="Arial" w:hAnsi="Arial" w:cs="Arial"/>
          <w:sz w:val="16"/>
          <w:szCs w:val="16"/>
        </w:rPr>
        <w:t>O</w:t>
      </w:r>
      <w:r w:rsidRPr="00E75CB4">
        <w:rPr>
          <w:rFonts w:ascii="Arial" w:hAnsi="Arial" w:cs="Arial"/>
          <w:sz w:val="16"/>
          <w:szCs w:val="16"/>
        </w:rPr>
        <w:t xml:space="preserve">., </w:t>
      </w:r>
      <w:proofErr w:type="spellStart"/>
      <w:r w:rsidR="00B21A17" w:rsidRPr="00E75CB4">
        <w:rPr>
          <w:rFonts w:ascii="Arial" w:hAnsi="Arial" w:cs="Arial"/>
          <w:sz w:val="16"/>
          <w:szCs w:val="16"/>
        </w:rPr>
        <w:t>Ajadike</w:t>
      </w:r>
      <w:proofErr w:type="spellEnd"/>
      <w:r w:rsidRPr="00E75CB4">
        <w:rPr>
          <w:rFonts w:ascii="Arial" w:hAnsi="Arial" w:cs="Arial"/>
          <w:sz w:val="16"/>
          <w:szCs w:val="16"/>
        </w:rPr>
        <w:t xml:space="preserve">, </w:t>
      </w:r>
      <w:r w:rsidR="00B21A17" w:rsidRPr="00E75CB4">
        <w:rPr>
          <w:rFonts w:ascii="Arial" w:hAnsi="Arial" w:cs="Arial"/>
          <w:sz w:val="16"/>
          <w:szCs w:val="16"/>
        </w:rPr>
        <w:t>J</w:t>
      </w:r>
      <w:r w:rsidRPr="00E75CB4">
        <w:rPr>
          <w:rFonts w:ascii="Arial" w:hAnsi="Arial" w:cs="Arial"/>
          <w:sz w:val="16"/>
          <w:szCs w:val="16"/>
        </w:rPr>
        <w:t xml:space="preserve">. </w:t>
      </w:r>
      <w:r w:rsidR="00B21A17" w:rsidRPr="00E75CB4">
        <w:rPr>
          <w:rFonts w:ascii="Arial" w:hAnsi="Arial" w:cs="Arial"/>
          <w:sz w:val="16"/>
          <w:szCs w:val="16"/>
        </w:rPr>
        <w:t>C</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Ugwu</w:t>
      </w:r>
      <w:proofErr w:type="spellEnd"/>
      <w:r w:rsidRPr="00E75CB4">
        <w:rPr>
          <w:rFonts w:ascii="Arial" w:hAnsi="Arial" w:cs="Arial"/>
          <w:sz w:val="16"/>
          <w:szCs w:val="16"/>
        </w:rPr>
        <w:t xml:space="preserve">, </w:t>
      </w:r>
      <w:r w:rsidR="00B21A17" w:rsidRPr="00E75CB4">
        <w:rPr>
          <w:rFonts w:ascii="Arial" w:hAnsi="Arial" w:cs="Arial"/>
          <w:sz w:val="16"/>
          <w:szCs w:val="16"/>
        </w:rPr>
        <w:t>H</w:t>
      </w:r>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w:t>
      </w:r>
      <w:r w:rsidR="007511A6">
        <w:rPr>
          <w:rFonts w:ascii="Arial" w:hAnsi="Arial" w:cs="Arial"/>
          <w:sz w:val="16"/>
          <w:szCs w:val="16"/>
        </w:rPr>
        <w:t>,</w:t>
      </w:r>
      <w:r w:rsidRPr="00E75CB4">
        <w:rPr>
          <w:rFonts w:ascii="Arial" w:hAnsi="Arial" w:cs="Arial"/>
          <w:sz w:val="16"/>
          <w:szCs w:val="16"/>
        </w:rPr>
        <w:t xml:space="preserve"> (2019). </w:t>
      </w:r>
      <w:r w:rsidR="00B21A17" w:rsidRPr="00E75CB4">
        <w:rPr>
          <w:rFonts w:ascii="Arial" w:hAnsi="Arial" w:cs="Arial"/>
          <w:sz w:val="16"/>
          <w:szCs w:val="16"/>
        </w:rPr>
        <w:t>Waste Recycling</w:t>
      </w:r>
      <w:r w:rsidRPr="00E75CB4">
        <w:rPr>
          <w:rFonts w:ascii="Arial" w:hAnsi="Arial" w:cs="Arial"/>
          <w:sz w:val="16"/>
          <w:szCs w:val="16"/>
        </w:rPr>
        <w:t xml:space="preserve">, </w:t>
      </w:r>
      <w:r w:rsidR="00B21A17" w:rsidRPr="00E75CB4">
        <w:rPr>
          <w:rFonts w:ascii="Arial" w:hAnsi="Arial" w:cs="Arial"/>
          <w:sz w:val="16"/>
          <w:szCs w:val="16"/>
        </w:rPr>
        <w:t xml:space="preserve">An Example </w:t>
      </w:r>
      <w:r w:rsidR="00AD4C5A">
        <w:rPr>
          <w:rFonts w:ascii="Arial" w:hAnsi="Arial" w:cs="Arial"/>
          <w:sz w:val="16"/>
          <w:szCs w:val="16"/>
        </w:rPr>
        <w:t>of</w:t>
      </w:r>
      <w:r w:rsidR="00B21A17" w:rsidRPr="00E75CB4">
        <w:rPr>
          <w:rFonts w:ascii="Arial" w:hAnsi="Arial" w:cs="Arial"/>
          <w:sz w:val="16"/>
          <w:szCs w:val="16"/>
        </w:rPr>
        <w:t xml:space="preserve"> Refuse Collecting As A Means </w:t>
      </w:r>
      <w:r w:rsidR="00AD4C5A">
        <w:rPr>
          <w:rFonts w:ascii="Arial" w:hAnsi="Arial" w:cs="Arial"/>
          <w:sz w:val="16"/>
          <w:szCs w:val="16"/>
        </w:rPr>
        <w:t>of</w:t>
      </w:r>
      <w:r w:rsidR="00B21A17" w:rsidRPr="00E75CB4">
        <w:rPr>
          <w:rFonts w:ascii="Arial" w:hAnsi="Arial" w:cs="Arial"/>
          <w:sz w:val="16"/>
          <w:szCs w:val="16"/>
        </w:rPr>
        <w:t xml:space="preserve"> Livelihood In The Informal Sector </w:t>
      </w:r>
      <w:r w:rsidR="00AD4C5A">
        <w:rPr>
          <w:rFonts w:ascii="Arial" w:hAnsi="Arial" w:cs="Arial"/>
          <w:sz w:val="16"/>
          <w:szCs w:val="16"/>
        </w:rPr>
        <w:t>of</w:t>
      </w:r>
      <w:r w:rsidR="00B21A17" w:rsidRPr="00E75CB4">
        <w:rPr>
          <w:rFonts w:ascii="Arial" w:hAnsi="Arial" w:cs="Arial"/>
          <w:sz w:val="16"/>
          <w:szCs w:val="16"/>
        </w:rPr>
        <w:t xml:space="preserve"> </w:t>
      </w:r>
      <w:proofErr w:type="spellStart"/>
      <w:r w:rsidR="00B21A17" w:rsidRPr="00E75CB4">
        <w:rPr>
          <w:rFonts w:ascii="Arial" w:hAnsi="Arial" w:cs="Arial"/>
          <w:sz w:val="16"/>
          <w:szCs w:val="16"/>
        </w:rPr>
        <w:t>Nsukka</w:t>
      </w:r>
      <w:proofErr w:type="spellEnd"/>
      <w:r w:rsidR="00B21A17" w:rsidRPr="00E75CB4">
        <w:rPr>
          <w:rFonts w:ascii="Arial" w:hAnsi="Arial" w:cs="Arial"/>
          <w:sz w:val="16"/>
          <w:szCs w:val="16"/>
        </w:rPr>
        <w:t xml:space="preserve"> Urban Area</w:t>
      </w:r>
      <w:r w:rsidRPr="00E75CB4">
        <w:rPr>
          <w:rFonts w:ascii="Arial" w:hAnsi="Arial" w:cs="Arial"/>
          <w:sz w:val="16"/>
          <w:szCs w:val="16"/>
        </w:rPr>
        <w:t xml:space="preserve">, </w:t>
      </w:r>
      <w:r w:rsidR="00B21A17" w:rsidRPr="00E75CB4">
        <w:rPr>
          <w:rFonts w:ascii="Arial" w:hAnsi="Arial" w:cs="Arial"/>
          <w:sz w:val="16"/>
          <w:szCs w:val="16"/>
        </w:rPr>
        <w:t>Enugu State</w:t>
      </w:r>
      <w:r w:rsidRPr="00E75CB4">
        <w:rPr>
          <w:rFonts w:ascii="Arial" w:hAnsi="Arial" w:cs="Arial"/>
          <w:sz w:val="16"/>
          <w:szCs w:val="16"/>
        </w:rPr>
        <w:t xml:space="preserve">, </w:t>
      </w:r>
      <w:r w:rsidR="00B21A17" w:rsidRPr="00E75CB4">
        <w:rPr>
          <w:rFonts w:ascii="Arial" w:hAnsi="Arial" w:cs="Arial"/>
          <w:sz w:val="16"/>
          <w:szCs w:val="16"/>
        </w:rPr>
        <w:t>Nigeria</w:t>
      </w:r>
      <w:r w:rsidRPr="00E75CB4">
        <w:rPr>
          <w:rFonts w:ascii="Arial" w:hAnsi="Arial" w:cs="Arial"/>
          <w:sz w:val="16"/>
          <w:szCs w:val="16"/>
        </w:rPr>
        <w:t xml:space="preserve">. </w:t>
      </w:r>
      <w:r w:rsidR="00B21A17" w:rsidRPr="00E75CB4">
        <w:rPr>
          <w:rFonts w:ascii="Arial" w:hAnsi="Arial" w:cs="Arial"/>
          <w:i/>
          <w:iCs/>
          <w:sz w:val="16"/>
          <w:szCs w:val="16"/>
        </w:rPr>
        <w:t xml:space="preserve">Archives </w:t>
      </w:r>
      <w:r w:rsidR="00AD4C5A">
        <w:rPr>
          <w:rFonts w:ascii="Arial" w:hAnsi="Arial" w:cs="Arial"/>
          <w:i/>
          <w:iCs/>
          <w:sz w:val="16"/>
          <w:szCs w:val="16"/>
        </w:rPr>
        <w:t>of</w:t>
      </w:r>
      <w:r w:rsidRPr="00E75CB4">
        <w:rPr>
          <w:rFonts w:ascii="Arial" w:hAnsi="Arial" w:cs="Arial"/>
          <w:i/>
          <w:iCs/>
          <w:sz w:val="16"/>
          <w:szCs w:val="16"/>
        </w:rPr>
        <w:t xml:space="preserve"> </w:t>
      </w:r>
      <w:r w:rsidR="00B21A17" w:rsidRPr="00E75CB4">
        <w:rPr>
          <w:rFonts w:ascii="Arial" w:hAnsi="Arial" w:cs="Arial"/>
          <w:i/>
          <w:iCs/>
          <w:sz w:val="16"/>
          <w:szCs w:val="16"/>
        </w:rPr>
        <w:t xml:space="preserve">Business Research </w:t>
      </w:r>
      <w:r w:rsidRPr="00E75CB4">
        <w:rPr>
          <w:rFonts w:ascii="Arial" w:hAnsi="Arial" w:cs="Arial"/>
          <w:i/>
          <w:iCs/>
          <w:sz w:val="16"/>
          <w:szCs w:val="16"/>
        </w:rPr>
        <w:t>(</w:t>
      </w:r>
      <w:r w:rsidR="00B21A17" w:rsidRPr="00E75CB4">
        <w:rPr>
          <w:rFonts w:ascii="Arial" w:hAnsi="Arial" w:cs="Arial"/>
          <w:i/>
          <w:iCs/>
          <w:sz w:val="16"/>
          <w:szCs w:val="16"/>
        </w:rPr>
        <w:t>ABR</w:t>
      </w:r>
      <w:r w:rsidRPr="00E75CB4">
        <w:rPr>
          <w:rFonts w:ascii="Arial" w:hAnsi="Arial" w:cs="Arial"/>
          <w:i/>
          <w:iCs/>
          <w:sz w:val="16"/>
          <w:szCs w:val="16"/>
        </w:rPr>
        <w:t>), 7</w:t>
      </w:r>
      <w:r>
        <w:rPr>
          <w:rFonts w:ascii="Arial" w:hAnsi="Arial" w:cs="Arial"/>
          <w:sz w:val="16"/>
          <w:szCs w:val="16"/>
        </w:rPr>
        <w:t>(11</w:t>
      </w:r>
      <w:r w:rsidR="007511A6">
        <w:rPr>
          <w:rFonts w:ascii="Arial" w:hAnsi="Arial" w:cs="Arial"/>
          <w:sz w:val="16"/>
          <w:szCs w:val="16"/>
        </w:rPr>
        <w:t>), 120-131.</w:t>
      </w:r>
    </w:p>
    <w:p w14:paraId="1B0B9F7D" w14:textId="74612D66"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[30] </w:t>
      </w:r>
      <w:proofErr w:type="spellStart"/>
      <w:r w:rsidR="00B21A17" w:rsidRPr="00E75CB4">
        <w:rPr>
          <w:rFonts w:ascii="Arial" w:hAnsi="Arial" w:cs="Arial"/>
          <w:sz w:val="16"/>
          <w:szCs w:val="16"/>
        </w:rPr>
        <w:t>Mlotshwa</w:t>
      </w:r>
      <w:proofErr w:type="spellEnd"/>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 xml:space="preserve">., </w:t>
      </w:r>
      <w:proofErr w:type="spellStart"/>
      <w:r w:rsidR="00B21A17" w:rsidRPr="00E75CB4">
        <w:rPr>
          <w:rFonts w:ascii="Arial" w:hAnsi="Arial" w:cs="Arial"/>
          <w:sz w:val="16"/>
          <w:szCs w:val="16"/>
        </w:rPr>
        <w:t>Dayaram</w:t>
      </w:r>
      <w:proofErr w:type="spellEnd"/>
      <w:r w:rsidRPr="00E75CB4">
        <w:rPr>
          <w:rFonts w:ascii="Arial" w:hAnsi="Arial" w:cs="Arial"/>
          <w:sz w:val="16"/>
          <w:szCs w:val="16"/>
        </w:rPr>
        <w:t xml:space="preserve">, </w:t>
      </w:r>
      <w:r w:rsidR="00B21A17" w:rsidRPr="00E75CB4">
        <w:rPr>
          <w:rFonts w:ascii="Arial" w:hAnsi="Arial" w:cs="Arial"/>
          <w:sz w:val="16"/>
          <w:szCs w:val="16"/>
        </w:rPr>
        <w:t>T</w:t>
      </w:r>
      <w:r w:rsidRPr="00E75CB4">
        <w:rPr>
          <w:rFonts w:ascii="Arial" w:hAnsi="Arial" w:cs="Arial"/>
          <w:sz w:val="16"/>
          <w:szCs w:val="16"/>
        </w:rPr>
        <w:t xml:space="preserve">., </w:t>
      </w:r>
      <w:proofErr w:type="spellStart"/>
      <w:r w:rsidR="00B21A17" w:rsidRPr="00E75CB4">
        <w:rPr>
          <w:rFonts w:ascii="Arial" w:hAnsi="Arial" w:cs="Arial"/>
          <w:sz w:val="16"/>
          <w:szCs w:val="16"/>
        </w:rPr>
        <w:t>Khanyile</w:t>
      </w:r>
      <w:proofErr w:type="spellEnd"/>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 xml:space="preserve">., </w:t>
      </w:r>
      <w:proofErr w:type="spellStart"/>
      <w:r w:rsidR="00B21A17" w:rsidRPr="00E75CB4">
        <w:rPr>
          <w:rFonts w:ascii="Arial" w:hAnsi="Arial" w:cs="Arial"/>
          <w:sz w:val="16"/>
          <w:szCs w:val="16"/>
        </w:rPr>
        <w:t>Sib</w:t>
      </w:r>
      <w:r w:rsidR="00AD4C5A">
        <w:rPr>
          <w:rFonts w:ascii="Arial" w:hAnsi="Arial" w:cs="Arial"/>
          <w:sz w:val="16"/>
          <w:szCs w:val="16"/>
        </w:rPr>
        <w:t>and</w:t>
      </w:r>
      <w:r w:rsidR="00B21A17" w:rsidRPr="00E75CB4">
        <w:rPr>
          <w:rFonts w:ascii="Arial" w:hAnsi="Arial" w:cs="Arial"/>
          <w:sz w:val="16"/>
          <w:szCs w:val="16"/>
        </w:rPr>
        <w:t>a</w:t>
      </w:r>
      <w:proofErr w:type="spellEnd"/>
      <w:r w:rsidRPr="00E75CB4">
        <w:rPr>
          <w:rFonts w:ascii="Arial" w:hAnsi="Arial" w:cs="Arial"/>
          <w:sz w:val="16"/>
          <w:szCs w:val="16"/>
        </w:rPr>
        <w:t xml:space="preserve">, </w:t>
      </w:r>
      <w:r w:rsidR="00B21A17" w:rsidRPr="00E75CB4">
        <w:rPr>
          <w:rFonts w:ascii="Arial" w:hAnsi="Arial" w:cs="Arial"/>
          <w:sz w:val="16"/>
          <w:szCs w:val="16"/>
        </w:rPr>
        <w:t>P</w:t>
      </w:r>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 xml:space="preserve">., </w:t>
      </w:r>
      <w:r w:rsidR="00B21A17" w:rsidRPr="00E75CB4">
        <w:rPr>
          <w:rFonts w:ascii="Arial" w:hAnsi="Arial" w:cs="Arial"/>
          <w:sz w:val="16"/>
          <w:szCs w:val="16"/>
        </w:rPr>
        <w:t>Erwin</w:t>
      </w:r>
      <w:r w:rsidRPr="00E75CB4">
        <w:rPr>
          <w:rFonts w:ascii="Arial" w:hAnsi="Arial" w:cs="Arial"/>
          <w:sz w:val="16"/>
          <w:szCs w:val="16"/>
        </w:rPr>
        <w:t xml:space="preserve">, </w:t>
      </w:r>
      <w:r w:rsidR="00B21A17" w:rsidRPr="00E75CB4">
        <w:rPr>
          <w:rFonts w:ascii="Arial" w:hAnsi="Arial" w:cs="Arial"/>
          <w:sz w:val="16"/>
          <w:szCs w:val="16"/>
        </w:rPr>
        <w:t>K</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Fleetwood</w:t>
      </w:r>
      <w:r w:rsidRPr="00E75CB4">
        <w:rPr>
          <w:rFonts w:ascii="Arial" w:hAnsi="Arial" w:cs="Arial"/>
          <w:sz w:val="16"/>
          <w:szCs w:val="16"/>
        </w:rPr>
        <w:t xml:space="preserve">, </w:t>
      </w:r>
      <w:r w:rsidR="00B21A17" w:rsidRPr="00E75CB4">
        <w:rPr>
          <w:rFonts w:ascii="Arial" w:hAnsi="Arial" w:cs="Arial"/>
          <w:sz w:val="16"/>
          <w:szCs w:val="16"/>
        </w:rPr>
        <w:t>T</w:t>
      </w:r>
      <w:r w:rsidRPr="00E75CB4">
        <w:rPr>
          <w:rFonts w:ascii="Arial" w:hAnsi="Arial" w:cs="Arial"/>
          <w:sz w:val="16"/>
          <w:szCs w:val="16"/>
        </w:rPr>
        <w:t>.</w:t>
      </w:r>
      <w:r w:rsidR="005B50B5">
        <w:rPr>
          <w:rFonts w:ascii="Arial" w:hAnsi="Arial" w:cs="Arial"/>
          <w:sz w:val="16"/>
          <w:szCs w:val="16"/>
        </w:rPr>
        <w:t>,</w:t>
      </w:r>
      <w:r w:rsidRPr="00E75CB4">
        <w:rPr>
          <w:rFonts w:ascii="Arial" w:hAnsi="Arial" w:cs="Arial"/>
          <w:sz w:val="16"/>
          <w:szCs w:val="16"/>
        </w:rPr>
        <w:t xml:space="preserve"> (2022). </w:t>
      </w:r>
      <w:proofErr w:type="gramStart"/>
      <w:r w:rsidR="00B21A17" w:rsidRPr="00E75CB4">
        <w:rPr>
          <w:rFonts w:ascii="Arial" w:hAnsi="Arial" w:cs="Arial"/>
          <w:sz w:val="16"/>
          <w:szCs w:val="16"/>
        </w:rPr>
        <w:t xml:space="preserve">Working </w:t>
      </w:r>
      <w:r w:rsidRPr="00E75CB4">
        <w:rPr>
          <w:rFonts w:ascii="Arial" w:hAnsi="Arial" w:cs="Arial"/>
          <w:sz w:val="16"/>
          <w:szCs w:val="16"/>
        </w:rPr>
        <w:t xml:space="preserve">With Waste: </w:t>
      </w:r>
      <w:r w:rsidRPr="005B50B5">
        <w:rPr>
          <w:rFonts w:ascii="Arial" w:hAnsi="Arial" w:cs="Arial"/>
          <w:sz w:val="16"/>
          <w:szCs w:val="16"/>
        </w:rPr>
        <w:t xml:space="preserve">Hazards </w:t>
      </w:r>
      <w:r w:rsidR="00AD4C5A" w:rsidRPr="005B50B5">
        <w:rPr>
          <w:rFonts w:ascii="Arial" w:hAnsi="Arial" w:cs="Arial"/>
          <w:sz w:val="16"/>
          <w:szCs w:val="16"/>
        </w:rPr>
        <w:t>and</w:t>
      </w:r>
      <w:r w:rsidRPr="005B50B5">
        <w:rPr>
          <w:rFonts w:ascii="Arial" w:hAnsi="Arial" w:cs="Arial"/>
          <w:sz w:val="16"/>
          <w:szCs w:val="16"/>
        </w:rPr>
        <w:t xml:space="preserve"> Mitigation Strategies Used By Waste Pickers </w:t>
      </w:r>
      <w:r w:rsidR="005B50B5" w:rsidRPr="005B50B5">
        <w:rPr>
          <w:rFonts w:ascii="Arial" w:hAnsi="Arial" w:cs="Arial"/>
          <w:sz w:val="16"/>
          <w:szCs w:val="16"/>
        </w:rPr>
        <w:t>in</w:t>
      </w:r>
      <w:r w:rsidRPr="005B50B5">
        <w:rPr>
          <w:rFonts w:ascii="Arial" w:hAnsi="Arial" w:cs="Arial"/>
          <w:sz w:val="16"/>
          <w:szCs w:val="16"/>
        </w:rPr>
        <w:t xml:space="preserve"> </w:t>
      </w:r>
      <w:r w:rsidR="005B50B5" w:rsidRPr="005B50B5">
        <w:rPr>
          <w:rFonts w:ascii="Arial" w:hAnsi="Arial" w:cs="Arial"/>
          <w:sz w:val="16"/>
          <w:szCs w:val="16"/>
        </w:rPr>
        <w:t>the</w:t>
      </w:r>
      <w:r w:rsidRPr="005B50B5">
        <w:rPr>
          <w:rFonts w:ascii="Arial" w:hAnsi="Arial" w:cs="Arial"/>
          <w:sz w:val="16"/>
          <w:szCs w:val="16"/>
        </w:rPr>
        <w:t xml:space="preserve"> Inner City </w:t>
      </w:r>
      <w:r w:rsidR="00AD4C5A" w:rsidRPr="005B50B5">
        <w:rPr>
          <w:rFonts w:ascii="Arial" w:hAnsi="Arial" w:cs="Arial"/>
          <w:sz w:val="16"/>
          <w:szCs w:val="16"/>
        </w:rPr>
        <w:t>of</w:t>
      </w:r>
      <w:r w:rsidRPr="005B50B5">
        <w:rPr>
          <w:rFonts w:ascii="Arial" w:hAnsi="Arial" w:cs="Arial"/>
          <w:sz w:val="16"/>
          <w:szCs w:val="16"/>
        </w:rPr>
        <w:t xml:space="preserve"> </w:t>
      </w:r>
      <w:r w:rsidR="00B21A17" w:rsidRPr="005B50B5">
        <w:rPr>
          <w:rFonts w:ascii="Arial" w:hAnsi="Arial" w:cs="Arial"/>
          <w:iCs/>
          <w:sz w:val="16"/>
          <w:szCs w:val="16"/>
        </w:rPr>
        <w:t>Durban</w:t>
      </w:r>
      <w:r w:rsidRPr="005B50B5">
        <w:rPr>
          <w:rFonts w:ascii="Arial" w:hAnsi="Arial" w:cs="Arial"/>
          <w:iCs/>
          <w:sz w:val="16"/>
          <w:szCs w:val="16"/>
        </w:rPr>
        <w:t>.</w:t>
      </w:r>
      <w:proofErr w:type="gramEnd"/>
      <w:r w:rsidRPr="00E75CB4">
        <w:rPr>
          <w:rFonts w:ascii="Arial" w:hAnsi="Arial" w:cs="Arial"/>
          <w:i/>
          <w:iCs/>
          <w:sz w:val="16"/>
          <w:szCs w:val="16"/>
        </w:rPr>
        <w:t xml:space="preserve"> </w:t>
      </w:r>
      <w:r w:rsidR="00B21A17" w:rsidRPr="00E75CB4">
        <w:rPr>
          <w:rFonts w:ascii="Arial" w:hAnsi="Arial" w:cs="Arial"/>
          <w:i/>
          <w:iCs/>
          <w:sz w:val="16"/>
          <w:szCs w:val="16"/>
        </w:rPr>
        <w:t xml:space="preserve">International Journal </w:t>
      </w:r>
      <w:r w:rsidR="00AD4C5A">
        <w:rPr>
          <w:rFonts w:ascii="Arial" w:hAnsi="Arial" w:cs="Arial"/>
          <w:i/>
          <w:iCs/>
          <w:sz w:val="16"/>
          <w:szCs w:val="16"/>
        </w:rPr>
        <w:t>of</w:t>
      </w:r>
      <w:r w:rsidRPr="00E75CB4">
        <w:rPr>
          <w:rFonts w:ascii="Arial" w:hAnsi="Arial" w:cs="Arial"/>
          <w:i/>
          <w:iCs/>
          <w:sz w:val="16"/>
          <w:szCs w:val="16"/>
        </w:rPr>
        <w:t xml:space="preserve"> </w:t>
      </w:r>
      <w:r w:rsidR="00B21A17" w:rsidRPr="00E75CB4">
        <w:rPr>
          <w:rFonts w:ascii="Arial" w:hAnsi="Arial" w:cs="Arial"/>
          <w:i/>
          <w:iCs/>
          <w:sz w:val="16"/>
          <w:szCs w:val="16"/>
        </w:rPr>
        <w:t xml:space="preserve">Environmental Research </w:t>
      </w:r>
      <w:r w:rsidR="00AD4C5A">
        <w:rPr>
          <w:rFonts w:ascii="Arial" w:hAnsi="Arial" w:cs="Arial"/>
          <w:i/>
          <w:iCs/>
          <w:sz w:val="16"/>
          <w:szCs w:val="16"/>
        </w:rPr>
        <w:t>and</w:t>
      </w:r>
      <w:r w:rsidRPr="00E75CB4">
        <w:rPr>
          <w:rFonts w:ascii="Arial" w:hAnsi="Arial" w:cs="Arial"/>
          <w:i/>
          <w:iCs/>
          <w:sz w:val="16"/>
          <w:szCs w:val="16"/>
        </w:rPr>
        <w:t xml:space="preserve"> </w:t>
      </w:r>
      <w:r w:rsidR="00B21A17" w:rsidRPr="00E75CB4">
        <w:rPr>
          <w:rFonts w:ascii="Arial" w:hAnsi="Arial" w:cs="Arial"/>
          <w:i/>
          <w:iCs/>
          <w:sz w:val="16"/>
          <w:szCs w:val="16"/>
        </w:rPr>
        <w:t>Public Health</w:t>
      </w:r>
      <w:r w:rsidRPr="00E75CB4">
        <w:rPr>
          <w:rFonts w:ascii="Arial" w:hAnsi="Arial" w:cs="Arial"/>
          <w:i/>
          <w:iCs/>
          <w:sz w:val="16"/>
          <w:szCs w:val="16"/>
        </w:rPr>
        <w:t xml:space="preserve">, </w:t>
      </w:r>
      <w:r w:rsidRPr="005B50B5">
        <w:rPr>
          <w:rFonts w:ascii="Arial" w:hAnsi="Arial" w:cs="Arial"/>
          <w:iCs/>
          <w:sz w:val="16"/>
          <w:szCs w:val="16"/>
        </w:rPr>
        <w:t>19</w:t>
      </w:r>
      <w:r w:rsidRPr="005B50B5">
        <w:rPr>
          <w:rFonts w:ascii="Arial" w:hAnsi="Arial" w:cs="Arial"/>
          <w:sz w:val="16"/>
          <w:szCs w:val="16"/>
        </w:rPr>
        <w:t>(20), 129</w:t>
      </w:r>
      <w:r w:rsidR="005B50B5">
        <w:rPr>
          <w:rFonts w:ascii="Arial" w:hAnsi="Arial" w:cs="Arial"/>
          <w:sz w:val="16"/>
          <w:szCs w:val="16"/>
        </w:rPr>
        <w:t>-13</w:t>
      </w:r>
      <w:r w:rsidRPr="005B50B5">
        <w:rPr>
          <w:rFonts w:ascii="Arial" w:hAnsi="Arial" w:cs="Arial"/>
          <w:sz w:val="16"/>
          <w:szCs w:val="16"/>
        </w:rPr>
        <w:t>6.</w:t>
      </w:r>
    </w:p>
    <w:p w14:paraId="364417F3" w14:textId="740CB4BC"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[31] </w:t>
      </w:r>
      <w:proofErr w:type="spellStart"/>
      <w:r w:rsidR="00B21A17" w:rsidRPr="00E75CB4">
        <w:rPr>
          <w:rFonts w:ascii="Arial" w:hAnsi="Arial" w:cs="Arial"/>
          <w:sz w:val="16"/>
          <w:szCs w:val="16"/>
        </w:rPr>
        <w:t>Rampedi</w:t>
      </w:r>
      <w:proofErr w:type="spellEnd"/>
      <w:r w:rsidRPr="00E75CB4">
        <w:rPr>
          <w:rFonts w:ascii="Arial" w:hAnsi="Arial" w:cs="Arial"/>
          <w:sz w:val="16"/>
          <w:szCs w:val="16"/>
        </w:rPr>
        <w:t xml:space="preserve">, </w:t>
      </w:r>
      <w:r w:rsidR="00B21A17" w:rsidRPr="00E75CB4">
        <w:rPr>
          <w:rFonts w:ascii="Arial" w:hAnsi="Arial" w:cs="Arial"/>
          <w:sz w:val="16"/>
          <w:szCs w:val="16"/>
        </w:rPr>
        <w:t>I</w:t>
      </w:r>
      <w:r w:rsidRPr="00E75CB4">
        <w:rPr>
          <w:rFonts w:ascii="Arial" w:hAnsi="Arial" w:cs="Arial"/>
          <w:sz w:val="16"/>
          <w:szCs w:val="16"/>
        </w:rPr>
        <w:t xml:space="preserve">. </w:t>
      </w:r>
      <w:r w:rsidR="00B21A17" w:rsidRPr="00E75CB4">
        <w:rPr>
          <w:rFonts w:ascii="Arial" w:hAnsi="Arial" w:cs="Arial"/>
          <w:sz w:val="16"/>
          <w:szCs w:val="16"/>
        </w:rPr>
        <w:t>T</w:t>
      </w:r>
      <w:r w:rsidRPr="00E75CB4">
        <w:rPr>
          <w:rFonts w:ascii="Arial" w:hAnsi="Arial" w:cs="Arial"/>
          <w:sz w:val="16"/>
          <w:szCs w:val="16"/>
        </w:rPr>
        <w:t xml:space="preserve">., </w:t>
      </w:r>
      <w:r w:rsidR="00B21A17" w:rsidRPr="00E75CB4">
        <w:rPr>
          <w:rFonts w:ascii="Arial" w:hAnsi="Arial" w:cs="Arial"/>
          <w:sz w:val="16"/>
          <w:szCs w:val="16"/>
        </w:rPr>
        <w:t>Miner</w:t>
      </w:r>
      <w:r w:rsidRPr="00E75CB4">
        <w:rPr>
          <w:rFonts w:ascii="Arial" w:hAnsi="Arial" w:cs="Arial"/>
          <w:sz w:val="16"/>
          <w:szCs w:val="16"/>
        </w:rPr>
        <w:t xml:space="preserve">, </w:t>
      </w:r>
      <w:r w:rsidR="00B21A17" w:rsidRPr="00E75CB4">
        <w:rPr>
          <w:rFonts w:ascii="Arial" w:hAnsi="Arial" w:cs="Arial"/>
          <w:sz w:val="16"/>
          <w:szCs w:val="16"/>
        </w:rPr>
        <w:t>K</w:t>
      </w:r>
      <w:r w:rsidRPr="00E75CB4">
        <w:rPr>
          <w:rFonts w:ascii="Arial" w:hAnsi="Arial" w:cs="Arial"/>
          <w:sz w:val="16"/>
          <w:szCs w:val="16"/>
        </w:rPr>
        <w:t xml:space="preserve">. </w:t>
      </w:r>
      <w:r w:rsidR="00B21A17" w:rsidRPr="00E75CB4">
        <w:rPr>
          <w:rFonts w:ascii="Arial" w:hAnsi="Arial" w:cs="Arial"/>
          <w:sz w:val="16"/>
          <w:szCs w:val="16"/>
        </w:rPr>
        <w:t>J</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Ifegbesan</w:t>
      </w:r>
      <w:proofErr w:type="spellEnd"/>
      <w:r w:rsidRPr="00E75CB4">
        <w:rPr>
          <w:rFonts w:ascii="Arial" w:hAnsi="Arial" w:cs="Arial"/>
          <w:sz w:val="16"/>
          <w:szCs w:val="16"/>
        </w:rPr>
        <w:t xml:space="preserve">, </w:t>
      </w:r>
      <w:r w:rsidR="00B21A17" w:rsidRPr="00E75CB4">
        <w:rPr>
          <w:rFonts w:ascii="Arial" w:hAnsi="Arial" w:cs="Arial"/>
          <w:sz w:val="16"/>
          <w:szCs w:val="16"/>
        </w:rPr>
        <w:t>A</w:t>
      </w:r>
      <w:r w:rsidRPr="00E75CB4">
        <w:rPr>
          <w:rFonts w:ascii="Arial" w:hAnsi="Arial" w:cs="Arial"/>
          <w:sz w:val="16"/>
          <w:szCs w:val="16"/>
        </w:rPr>
        <w:t xml:space="preserve">. </w:t>
      </w:r>
      <w:r w:rsidR="00B21A17" w:rsidRPr="00E75CB4">
        <w:rPr>
          <w:rFonts w:ascii="Arial" w:hAnsi="Arial" w:cs="Arial"/>
          <w:sz w:val="16"/>
          <w:szCs w:val="16"/>
        </w:rPr>
        <w:t>P</w:t>
      </w:r>
      <w:r w:rsidRPr="00E75CB4">
        <w:rPr>
          <w:rFonts w:ascii="Arial" w:hAnsi="Arial" w:cs="Arial"/>
          <w:sz w:val="16"/>
          <w:szCs w:val="16"/>
        </w:rPr>
        <w:t>.</w:t>
      </w:r>
      <w:r w:rsidR="0038002A">
        <w:rPr>
          <w:rFonts w:ascii="Arial" w:hAnsi="Arial" w:cs="Arial"/>
          <w:sz w:val="16"/>
          <w:szCs w:val="16"/>
        </w:rPr>
        <w:t>,</w:t>
      </w:r>
      <w:r w:rsidRPr="00E75CB4">
        <w:rPr>
          <w:rFonts w:ascii="Arial" w:hAnsi="Arial" w:cs="Arial"/>
          <w:sz w:val="16"/>
          <w:szCs w:val="16"/>
        </w:rPr>
        <w:t xml:space="preserve"> (2023). </w:t>
      </w:r>
      <w:r w:rsidR="00B21A17" w:rsidRPr="00E75CB4">
        <w:rPr>
          <w:rFonts w:ascii="Arial" w:hAnsi="Arial" w:cs="Arial"/>
          <w:sz w:val="16"/>
          <w:szCs w:val="16"/>
        </w:rPr>
        <w:t>Informal E</w:t>
      </w:r>
      <w:r w:rsidRPr="00E75CB4">
        <w:rPr>
          <w:rFonts w:ascii="Arial" w:hAnsi="Arial" w:cs="Arial"/>
          <w:sz w:val="16"/>
          <w:szCs w:val="16"/>
        </w:rPr>
        <w:t xml:space="preserve">-Waste </w:t>
      </w:r>
      <w:r w:rsidR="00B21A17" w:rsidRPr="00E75CB4">
        <w:rPr>
          <w:rFonts w:ascii="Arial" w:hAnsi="Arial" w:cs="Arial"/>
          <w:sz w:val="16"/>
          <w:szCs w:val="16"/>
        </w:rPr>
        <w:t xml:space="preserve">Recycling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Related Challenges</w:t>
      </w:r>
      <w:r w:rsidRPr="00E75CB4">
        <w:rPr>
          <w:rFonts w:ascii="Arial" w:hAnsi="Arial" w:cs="Arial"/>
          <w:sz w:val="16"/>
          <w:szCs w:val="16"/>
        </w:rPr>
        <w:t xml:space="preserve">: </w:t>
      </w:r>
      <w:r w:rsidR="00B21A17" w:rsidRPr="00E75CB4">
        <w:rPr>
          <w:rFonts w:ascii="Arial" w:hAnsi="Arial" w:cs="Arial"/>
          <w:sz w:val="16"/>
          <w:szCs w:val="16"/>
        </w:rPr>
        <w:t xml:space="preserve">Evidence </w:t>
      </w:r>
      <w:r w:rsidR="0038002A" w:rsidRPr="00E75CB4">
        <w:rPr>
          <w:rFonts w:ascii="Arial" w:hAnsi="Arial" w:cs="Arial"/>
          <w:sz w:val="16"/>
          <w:szCs w:val="16"/>
        </w:rPr>
        <w:t>from</w:t>
      </w:r>
      <w:r w:rsidRPr="00E75CB4">
        <w:rPr>
          <w:rFonts w:ascii="Arial" w:hAnsi="Arial" w:cs="Arial"/>
          <w:sz w:val="16"/>
          <w:szCs w:val="16"/>
        </w:rPr>
        <w:t xml:space="preserve"> </w:t>
      </w:r>
      <w:r w:rsidR="0038002A" w:rsidRPr="00E75CB4">
        <w:rPr>
          <w:rFonts w:ascii="Arial" w:hAnsi="Arial" w:cs="Arial"/>
          <w:sz w:val="16"/>
          <w:szCs w:val="16"/>
        </w:rPr>
        <w:t>an</w:t>
      </w:r>
      <w:r w:rsidRPr="00E75CB4">
        <w:rPr>
          <w:rFonts w:ascii="Arial" w:hAnsi="Arial" w:cs="Arial"/>
          <w:sz w:val="16"/>
          <w:szCs w:val="16"/>
        </w:rPr>
        <w:t xml:space="preserve"> </w:t>
      </w:r>
      <w:r w:rsidR="00B21A17" w:rsidRPr="00E75CB4">
        <w:rPr>
          <w:rFonts w:ascii="Arial" w:hAnsi="Arial" w:cs="Arial"/>
          <w:sz w:val="16"/>
          <w:szCs w:val="16"/>
        </w:rPr>
        <w:t xml:space="preserve">Exploratory Survey </w:t>
      </w:r>
      <w:r w:rsidR="0038002A" w:rsidRPr="00E75CB4">
        <w:rPr>
          <w:rFonts w:ascii="Arial" w:hAnsi="Arial" w:cs="Arial"/>
          <w:sz w:val="16"/>
          <w:szCs w:val="16"/>
        </w:rPr>
        <w:t>in</w:t>
      </w:r>
      <w:r w:rsidRPr="00E75CB4">
        <w:rPr>
          <w:rFonts w:ascii="Arial" w:hAnsi="Arial" w:cs="Arial"/>
          <w:sz w:val="16"/>
          <w:szCs w:val="16"/>
        </w:rPr>
        <w:t xml:space="preserve"> </w:t>
      </w:r>
      <w:r w:rsidR="00B21A17" w:rsidRPr="00E75CB4">
        <w:rPr>
          <w:rFonts w:ascii="Arial" w:hAnsi="Arial" w:cs="Arial"/>
          <w:sz w:val="16"/>
          <w:szCs w:val="16"/>
        </w:rPr>
        <w:t>Jos</w:t>
      </w:r>
      <w:r w:rsidRPr="00E75CB4">
        <w:rPr>
          <w:rFonts w:ascii="Arial" w:hAnsi="Arial" w:cs="Arial"/>
          <w:sz w:val="16"/>
          <w:szCs w:val="16"/>
        </w:rPr>
        <w:t xml:space="preserve">, </w:t>
      </w:r>
      <w:r w:rsidR="00B21A17" w:rsidRPr="00E75CB4">
        <w:rPr>
          <w:rFonts w:ascii="Arial" w:hAnsi="Arial" w:cs="Arial"/>
          <w:sz w:val="16"/>
          <w:szCs w:val="16"/>
        </w:rPr>
        <w:t>Plateau State</w:t>
      </w:r>
      <w:r w:rsidRPr="00E75CB4">
        <w:rPr>
          <w:rFonts w:ascii="Arial" w:hAnsi="Arial" w:cs="Arial"/>
          <w:sz w:val="16"/>
          <w:szCs w:val="16"/>
        </w:rPr>
        <w:t xml:space="preserve">, </w:t>
      </w:r>
      <w:r w:rsidR="00B21A17" w:rsidRPr="00E75CB4">
        <w:rPr>
          <w:rFonts w:ascii="Arial" w:hAnsi="Arial" w:cs="Arial"/>
          <w:sz w:val="16"/>
          <w:szCs w:val="16"/>
        </w:rPr>
        <w:t>Nigeria</w:t>
      </w:r>
      <w:r w:rsidRPr="00E75CB4">
        <w:rPr>
          <w:rFonts w:ascii="Arial" w:hAnsi="Arial" w:cs="Arial"/>
          <w:sz w:val="16"/>
          <w:szCs w:val="16"/>
        </w:rPr>
        <w:t xml:space="preserve">. </w:t>
      </w:r>
      <w:r w:rsidR="00B21A17" w:rsidRPr="00E75CB4">
        <w:rPr>
          <w:rFonts w:ascii="Arial" w:hAnsi="Arial" w:cs="Arial"/>
          <w:i/>
          <w:iCs/>
          <w:sz w:val="16"/>
          <w:szCs w:val="16"/>
        </w:rPr>
        <w:t xml:space="preserve">The Journal </w:t>
      </w:r>
      <w:r w:rsidR="00AD4C5A">
        <w:rPr>
          <w:rFonts w:ascii="Arial" w:hAnsi="Arial" w:cs="Arial"/>
          <w:i/>
          <w:iCs/>
          <w:sz w:val="16"/>
          <w:szCs w:val="16"/>
        </w:rPr>
        <w:t>of</w:t>
      </w:r>
      <w:r w:rsidRPr="00E75CB4">
        <w:rPr>
          <w:rFonts w:ascii="Arial" w:hAnsi="Arial" w:cs="Arial"/>
          <w:i/>
          <w:iCs/>
          <w:sz w:val="16"/>
          <w:szCs w:val="16"/>
        </w:rPr>
        <w:t xml:space="preserve"> </w:t>
      </w:r>
      <w:r w:rsidR="00B21A17" w:rsidRPr="00E75CB4">
        <w:rPr>
          <w:rFonts w:ascii="Arial" w:hAnsi="Arial" w:cs="Arial"/>
          <w:i/>
          <w:iCs/>
          <w:sz w:val="16"/>
          <w:szCs w:val="16"/>
        </w:rPr>
        <w:t xml:space="preserve">Solid Waste Technology </w:t>
      </w:r>
      <w:r w:rsidR="00AD4C5A">
        <w:rPr>
          <w:rFonts w:ascii="Arial" w:hAnsi="Arial" w:cs="Arial"/>
          <w:i/>
          <w:iCs/>
          <w:sz w:val="16"/>
          <w:szCs w:val="16"/>
        </w:rPr>
        <w:t>and</w:t>
      </w:r>
      <w:r w:rsidRPr="00E75CB4">
        <w:rPr>
          <w:rFonts w:ascii="Arial" w:hAnsi="Arial" w:cs="Arial"/>
          <w:i/>
          <w:iCs/>
          <w:sz w:val="16"/>
          <w:szCs w:val="16"/>
        </w:rPr>
        <w:t xml:space="preserve"> </w:t>
      </w:r>
      <w:r w:rsidR="00B21A17" w:rsidRPr="00E75CB4">
        <w:rPr>
          <w:rFonts w:ascii="Arial" w:hAnsi="Arial" w:cs="Arial"/>
          <w:i/>
          <w:iCs/>
          <w:sz w:val="16"/>
          <w:szCs w:val="16"/>
        </w:rPr>
        <w:t>Management</w:t>
      </w:r>
      <w:r w:rsidRPr="00E75CB4">
        <w:rPr>
          <w:rFonts w:ascii="Arial" w:hAnsi="Arial" w:cs="Arial"/>
          <w:i/>
          <w:iCs/>
          <w:sz w:val="16"/>
          <w:szCs w:val="16"/>
        </w:rPr>
        <w:t>, 49</w:t>
      </w:r>
      <w:r w:rsidRPr="00E75CB4">
        <w:rPr>
          <w:rFonts w:ascii="Arial" w:hAnsi="Arial" w:cs="Arial"/>
          <w:sz w:val="16"/>
          <w:szCs w:val="16"/>
        </w:rPr>
        <w:t>(1), 50-61.</w:t>
      </w:r>
    </w:p>
    <w:p w14:paraId="247A0A38" w14:textId="7117D11E"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[32] </w:t>
      </w:r>
      <w:r w:rsidR="00B739B8" w:rsidRPr="00E75CB4">
        <w:rPr>
          <w:rFonts w:ascii="Arial" w:hAnsi="Arial" w:cs="Arial"/>
          <w:sz w:val="16"/>
          <w:szCs w:val="16"/>
        </w:rPr>
        <w:t>Dada</w:t>
      </w:r>
      <w:r w:rsidRPr="00E75CB4">
        <w:rPr>
          <w:rFonts w:ascii="Arial" w:hAnsi="Arial" w:cs="Arial"/>
          <w:sz w:val="16"/>
          <w:szCs w:val="16"/>
        </w:rPr>
        <w:t xml:space="preserve">, </w:t>
      </w:r>
      <w:r w:rsidR="00B739B8" w:rsidRPr="00E75CB4">
        <w:rPr>
          <w:rFonts w:ascii="Arial" w:hAnsi="Arial" w:cs="Arial"/>
          <w:sz w:val="16"/>
          <w:szCs w:val="16"/>
        </w:rPr>
        <w:t>O</w:t>
      </w:r>
      <w:r w:rsidRPr="00E75CB4">
        <w:rPr>
          <w:rFonts w:ascii="Arial" w:hAnsi="Arial" w:cs="Arial"/>
          <w:sz w:val="16"/>
          <w:szCs w:val="16"/>
        </w:rPr>
        <w:t xml:space="preserve">. </w:t>
      </w:r>
      <w:r w:rsidR="00B739B8" w:rsidRPr="00E75CB4">
        <w:rPr>
          <w:rFonts w:ascii="Arial" w:hAnsi="Arial" w:cs="Arial"/>
          <w:sz w:val="16"/>
          <w:szCs w:val="16"/>
        </w:rPr>
        <w:t>T</w:t>
      </w:r>
      <w:r w:rsidRPr="00E75CB4">
        <w:rPr>
          <w:rFonts w:ascii="Arial" w:hAnsi="Arial" w:cs="Arial"/>
          <w:sz w:val="16"/>
          <w:szCs w:val="16"/>
        </w:rPr>
        <w:t xml:space="preserve">., </w:t>
      </w:r>
      <w:proofErr w:type="spellStart"/>
      <w:r w:rsidR="00B739B8" w:rsidRPr="00E75CB4">
        <w:rPr>
          <w:rFonts w:ascii="Arial" w:hAnsi="Arial" w:cs="Arial"/>
          <w:sz w:val="16"/>
          <w:szCs w:val="16"/>
        </w:rPr>
        <w:t>Faniran</w:t>
      </w:r>
      <w:proofErr w:type="spellEnd"/>
      <w:r w:rsidRPr="00E75CB4">
        <w:rPr>
          <w:rFonts w:ascii="Arial" w:hAnsi="Arial" w:cs="Arial"/>
          <w:sz w:val="16"/>
          <w:szCs w:val="16"/>
        </w:rPr>
        <w:t xml:space="preserve">, </w:t>
      </w:r>
      <w:r w:rsidR="00B739B8" w:rsidRPr="00E75CB4">
        <w:rPr>
          <w:rFonts w:ascii="Arial" w:hAnsi="Arial" w:cs="Arial"/>
          <w:sz w:val="16"/>
          <w:szCs w:val="16"/>
        </w:rPr>
        <w:t>G</w:t>
      </w:r>
      <w:r w:rsidRPr="00E75CB4">
        <w:rPr>
          <w:rFonts w:ascii="Arial" w:hAnsi="Arial" w:cs="Arial"/>
          <w:sz w:val="16"/>
          <w:szCs w:val="16"/>
        </w:rPr>
        <w:t xml:space="preserve">. </w:t>
      </w:r>
      <w:r w:rsidR="00B739B8" w:rsidRPr="00E75CB4">
        <w:rPr>
          <w:rFonts w:ascii="Arial" w:hAnsi="Arial" w:cs="Arial"/>
          <w:sz w:val="16"/>
          <w:szCs w:val="16"/>
        </w:rPr>
        <w:t>B</w:t>
      </w:r>
      <w:r w:rsidRPr="00E75CB4">
        <w:rPr>
          <w:rFonts w:ascii="Arial" w:hAnsi="Arial" w:cs="Arial"/>
          <w:sz w:val="16"/>
          <w:szCs w:val="16"/>
        </w:rPr>
        <w:t xml:space="preserve">., </w:t>
      </w:r>
      <w:proofErr w:type="spellStart"/>
      <w:r w:rsidR="00B739B8" w:rsidRPr="00E75CB4">
        <w:rPr>
          <w:rFonts w:ascii="Arial" w:hAnsi="Arial" w:cs="Arial"/>
          <w:sz w:val="16"/>
          <w:szCs w:val="16"/>
        </w:rPr>
        <w:t>Ojo</w:t>
      </w:r>
      <w:proofErr w:type="spellEnd"/>
      <w:r w:rsidRPr="00E75CB4">
        <w:rPr>
          <w:rFonts w:ascii="Arial" w:hAnsi="Arial" w:cs="Arial"/>
          <w:sz w:val="16"/>
          <w:szCs w:val="16"/>
        </w:rPr>
        <w:t xml:space="preserve">, </w:t>
      </w:r>
      <w:r w:rsidR="00B739B8" w:rsidRPr="00E75CB4">
        <w:rPr>
          <w:rFonts w:ascii="Arial" w:hAnsi="Arial" w:cs="Arial"/>
          <w:sz w:val="16"/>
          <w:szCs w:val="16"/>
        </w:rPr>
        <w:t>D</w:t>
      </w:r>
      <w:r w:rsidRPr="00E75CB4">
        <w:rPr>
          <w:rFonts w:ascii="Arial" w:hAnsi="Arial" w:cs="Arial"/>
          <w:sz w:val="16"/>
          <w:szCs w:val="16"/>
        </w:rPr>
        <w:t xml:space="preserve">. </w:t>
      </w:r>
      <w:r w:rsidR="00B739B8" w:rsidRPr="00E75CB4">
        <w:rPr>
          <w:rFonts w:ascii="Arial" w:hAnsi="Arial" w:cs="Arial"/>
          <w:sz w:val="16"/>
          <w:szCs w:val="16"/>
        </w:rPr>
        <w:t>B</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Taiwo</w:t>
      </w:r>
      <w:proofErr w:type="spellEnd"/>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r w:rsidR="00B739B8" w:rsidRPr="00E75CB4">
        <w:rPr>
          <w:rFonts w:ascii="Arial" w:hAnsi="Arial" w:cs="Arial"/>
          <w:sz w:val="16"/>
          <w:szCs w:val="16"/>
        </w:rPr>
        <w:t>O</w:t>
      </w:r>
      <w:r w:rsidRPr="00E75CB4">
        <w:rPr>
          <w:rFonts w:ascii="Arial" w:hAnsi="Arial" w:cs="Arial"/>
          <w:sz w:val="16"/>
          <w:szCs w:val="16"/>
        </w:rPr>
        <w:t>.</w:t>
      </w:r>
      <w:r w:rsidR="0038002A">
        <w:rPr>
          <w:rFonts w:ascii="Arial" w:hAnsi="Arial" w:cs="Arial"/>
          <w:sz w:val="16"/>
          <w:szCs w:val="16"/>
        </w:rPr>
        <w:t>,</w:t>
      </w:r>
      <w:r w:rsidRPr="00E75CB4">
        <w:rPr>
          <w:rFonts w:ascii="Arial" w:hAnsi="Arial" w:cs="Arial"/>
          <w:sz w:val="16"/>
          <w:szCs w:val="16"/>
        </w:rPr>
        <w:t xml:space="preserve"> (2023). </w:t>
      </w:r>
      <w:proofErr w:type="gramStart"/>
      <w:r w:rsidR="00B739B8" w:rsidRPr="00E75CB4">
        <w:rPr>
          <w:rFonts w:ascii="Arial" w:hAnsi="Arial" w:cs="Arial"/>
          <w:sz w:val="16"/>
          <w:szCs w:val="16"/>
        </w:rPr>
        <w:t xml:space="preserve">Waste </w:t>
      </w:r>
      <w:r w:rsidRPr="00E75CB4">
        <w:rPr>
          <w:rFonts w:ascii="Arial" w:hAnsi="Arial" w:cs="Arial"/>
          <w:sz w:val="16"/>
          <w:szCs w:val="16"/>
        </w:rPr>
        <w:t xml:space="preserve">Pickers’ Perception </w:t>
      </w:r>
      <w:r w:rsidR="00AD4C5A">
        <w:rPr>
          <w:rFonts w:ascii="Arial" w:hAnsi="Arial" w:cs="Arial"/>
          <w:sz w:val="16"/>
          <w:szCs w:val="16"/>
        </w:rPr>
        <w:t>of</w:t>
      </w:r>
      <w:r w:rsidRPr="00E75CB4">
        <w:rPr>
          <w:rFonts w:ascii="Arial" w:hAnsi="Arial" w:cs="Arial"/>
          <w:sz w:val="16"/>
          <w:szCs w:val="16"/>
        </w:rPr>
        <w:t xml:space="preserve"> Occupational Hazards </w:t>
      </w:r>
      <w:r w:rsidR="00AD4C5A">
        <w:rPr>
          <w:rFonts w:ascii="Arial" w:hAnsi="Arial" w:cs="Arial"/>
          <w:sz w:val="16"/>
          <w:szCs w:val="16"/>
        </w:rPr>
        <w:t>and</w:t>
      </w:r>
      <w:r w:rsidRPr="00E75CB4">
        <w:rPr>
          <w:rFonts w:ascii="Arial" w:hAnsi="Arial" w:cs="Arial"/>
          <w:sz w:val="16"/>
          <w:szCs w:val="16"/>
        </w:rPr>
        <w:t xml:space="preserve"> Well-Being </w:t>
      </w:r>
      <w:r w:rsidR="0038002A" w:rsidRPr="00E75CB4">
        <w:rPr>
          <w:rFonts w:ascii="Arial" w:hAnsi="Arial" w:cs="Arial"/>
          <w:sz w:val="16"/>
          <w:szCs w:val="16"/>
        </w:rPr>
        <w:t>in</w:t>
      </w:r>
      <w:r w:rsidRPr="00E75CB4">
        <w:rPr>
          <w:rFonts w:ascii="Arial" w:hAnsi="Arial" w:cs="Arial"/>
          <w:sz w:val="16"/>
          <w:szCs w:val="16"/>
        </w:rPr>
        <w:t xml:space="preserve"> </w:t>
      </w:r>
      <w:r w:rsidR="0038002A" w:rsidRPr="00E75CB4">
        <w:rPr>
          <w:rFonts w:ascii="Arial" w:hAnsi="Arial" w:cs="Arial"/>
          <w:sz w:val="16"/>
          <w:szCs w:val="16"/>
        </w:rPr>
        <w:t>a</w:t>
      </w:r>
      <w:r w:rsidRPr="00E75CB4">
        <w:rPr>
          <w:rFonts w:ascii="Arial" w:hAnsi="Arial" w:cs="Arial"/>
          <w:sz w:val="16"/>
          <w:szCs w:val="16"/>
        </w:rPr>
        <w:t xml:space="preserve"> </w:t>
      </w:r>
      <w:r w:rsidR="00B739B8" w:rsidRPr="00E75CB4">
        <w:rPr>
          <w:rFonts w:ascii="Arial" w:hAnsi="Arial" w:cs="Arial"/>
          <w:sz w:val="16"/>
          <w:szCs w:val="16"/>
        </w:rPr>
        <w:t xml:space="preserve">Nigerian </w:t>
      </w:r>
      <w:r w:rsidRPr="00E75CB4">
        <w:rPr>
          <w:rFonts w:ascii="Arial" w:hAnsi="Arial" w:cs="Arial"/>
          <w:sz w:val="16"/>
          <w:szCs w:val="16"/>
        </w:rPr>
        <w:t>Megacity.</w:t>
      </w:r>
      <w:proofErr w:type="gramEnd"/>
      <w:r w:rsidRPr="00E75CB4">
        <w:rPr>
          <w:rFonts w:ascii="Arial" w:hAnsi="Arial" w:cs="Arial"/>
          <w:sz w:val="16"/>
          <w:szCs w:val="16"/>
        </w:rPr>
        <w:t xml:space="preserve"> </w:t>
      </w:r>
      <w:r w:rsidR="00B739B8" w:rsidRPr="00E75CB4">
        <w:rPr>
          <w:rFonts w:ascii="Arial" w:hAnsi="Arial" w:cs="Arial"/>
          <w:sz w:val="16"/>
          <w:szCs w:val="16"/>
        </w:rPr>
        <w:t>I</w:t>
      </w:r>
      <w:r w:rsidR="00B739B8" w:rsidRPr="00E75CB4">
        <w:rPr>
          <w:rFonts w:ascii="Arial" w:hAnsi="Arial" w:cs="Arial"/>
          <w:i/>
          <w:iCs/>
          <w:sz w:val="16"/>
          <w:szCs w:val="16"/>
        </w:rPr>
        <w:t xml:space="preserve">nternational Journal </w:t>
      </w:r>
      <w:r w:rsidR="00AD4C5A">
        <w:rPr>
          <w:rFonts w:ascii="Arial" w:hAnsi="Arial" w:cs="Arial"/>
          <w:i/>
          <w:iCs/>
          <w:sz w:val="16"/>
          <w:szCs w:val="16"/>
        </w:rPr>
        <w:t>of</w:t>
      </w:r>
      <w:r w:rsidRPr="00E75CB4">
        <w:rPr>
          <w:rFonts w:ascii="Arial" w:hAnsi="Arial" w:cs="Arial"/>
          <w:i/>
          <w:iCs/>
          <w:sz w:val="16"/>
          <w:szCs w:val="16"/>
        </w:rPr>
        <w:t xml:space="preserve"> </w:t>
      </w:r>
      <w:r w:rsidR="00B739B8" w:rsidRPr="00E75CB4">
        <w:rPr>
          <w:rFonts w:ascii="Arial" w:hAnsi="Arial" w:cs="Arial"/>
          <w:i/>
          <w:iCs/>
          <w:sz w:val="16"/>
          <w:szCs w:val="16"/>
        </w:rPr>
        <w:t>Environmental Studies</w:t>
      </w:r>
      <w:r w:rsidRPr="00E75CB4">
        <w:rPr>
          <w:rFonts w:ascii="Arial" w:hAnsi="Arial" w:cs="Arial"/>
          <w:i/>
          <w:iCs/>
          <w:sz w:val="16"/>
          <w:szCs w:val="16"/>
        </w:rPr>
        <w:t>, 80</w:t>
      </w:r>
      <w:r>
        <w:rPr>
          <w:rFonts w:ascii="Arial" w:hAnsi="Arial" w:cs="Arial"/>
          <w:sz w:val="16"/>
          <w:szCs w:val="16"/>
        </w:rPr>
        <w:t>(4), 933-947.</w:t>
      </w:r>
    </w:p>
    <w:p w14:paraId="157F45DA" w14:textId="7F1C45F6" w:rsidR="00B21A1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[33] </w:t>
      </w:r>
      <w:r w:rsidR="00B21A17" w:rsidRPr="00E75CB4">
        <w:rPr>
          <w:rFonts w:ascii="Arial" w:hAnsi="Arial" w:cs="Arial"/>
          <w:sz w:val="16"/>
          <w:szCs w:val="16"/>
        </w:rPr>
        <w:t>Neville</w:t>
      </w:r>
      <w:r w:rsidRPr="00E75CB4">
        <w:rPr>
          <w:rFonts w:ascii="Arial" w:hAnsi="Arial" w:cs="Arial"/>
          <w:sz w:val="16"/>
          <w:szCs w:val="16"/>
        </w:rPr>
        <w:t xml:space="preserve">, </w:t>
      </w:r>
      <w:r w:rsidR="00B21A17" w:rsidRPr="00E75CB4">
        <w:rPr>
          <w:rFonts w:ascii="Arial" w:hAnsi="Arial" w:cs="Arial"/>
          <w:sz w:val="16"/>
          <w:szCs w:val="16"/>
        </w:rPr>
        <w:t>L</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Tovar Cortés</w:t>
      </w:r>
      <w:r w:rsidRPr="00E75CB4">
        <w:rPr>
          <w:rFonts w:ascii="Arial" w:hAnsi="Arial" w:cs="Arial"/>
          <w:sz w:val="16"/>
          <w:szCs w:val="16"/>
        </w:rPr>
        <w:t xml:space="preserve">, </w:t>
      </w:r>
      <w:r w:rsidR="00B21A17" w:rsidRPr="00E75CB4">
        <w:rPr>
          <w:rFonts w:ascii="Arial" w:hAnsi="Arial" w:cs="Arial"/>
          <w:sz w:val="16"/>
          <w:szCs w:val="16"/>
        </w:rPr>
        <w:t>L</w:t>
      </w:r>
      <w:r w:rsidRPr="00E75CB4">
        <w:rPr>
          <w:rFonts w:ascii="Arial" w:hAnsi="Arial" w:cs="Arial"/>
          <w:sz w:val="16"/>
          <w:szCs w:val="16"/>
        </w:rPr>
        <w:t xml:space="preserve">. </w:t>
      </w:r>
      <w:r w:rsidR="00B21A17" w:rsidRPr="00E75CB4">
        <w:rPr>
          <w:rFonts w:ascii="Arial" w:hAnsi="Arial" w:cs="Arial"/>
          <w:sz w:val="16"/>
          <w:szCs w:val="16"/>
        </w:rPr>
        <w:t>F</w:t>
      </w:r>
      <w:r w:rsidRPr="00E75CB4">
        <w:rPr>
          <w:rFonts w:ascii="Arial" w:hAnsi="Arial" w:cs="Arial"/>
          <w:sz w:val="16"/>
          <w:szCs w:val="16"/>
        </w:rPr>
        <w:t>.</w:t>
      </w:r>
      <w:r w:rsidR="00035B55">
        <w:rPr>
          <w:rFonts w:ascii="Arial" w:hAnsi="Arial" w:cs="Arial"/>
          <w:sz w:val="16"/>
          <w:szCs w:val="16"/>
        </w:rPr>
        <w:t>,</w:t>
      </w:r>
      <w:r w:rsidRPr="00E75CB4">
        <w:rPr>
          <w:rFonts w:ascii="Arial" w:hAnsi="Arial" w:cs="Arial"/>
          <w:sz w:val="16"/>
          <w:szCs w:val="16"/>
        </w:rPr>
        <w:t xml:space="preserve"> (2023). </w:t>
      </w:r>
      <w:r w:rsidR="00B21A17" w:rsidRPr="00E75CB4">
        <w:rPr>
          <w:rFonts w:ascii="Arial" w:hAnsi="Arial" w:cs="Arial"/>
          <w:sz w:val="16"/>
          <w:szCs w:val="16"/>
        </w:rPr>
        <w:t xml:space="preserve">Waste Pickers’ </w:t>
      </w:r>
      <w:proofErr w:type="spellStart"/>
      <w:r w:rsidR="00B21A17" w:rsidRPr="00E75CB4">
        <w:rPr>
          <w:rFonts w:ascii="Arial" w:hAnsi="Arial" w:cs="Arial"/>
          <w:sz w:val="16"/>
          <w:szCs w:val="16"/>
        </w:rPr>
        <w:t>Formalisation</w:t>
      </w:r>
      <w:proofErr w:type="spellEnd"/>
      <w:r w:rsidR="00B21A17" w:rsidRPr="00E75CB4">
        <w:rPr>
          <w:rFonts w:ascii="Arial" w:hAnsi="Arial" w:cs="Arial"/>
          <w:sz w:val="16"/>
          <w:szCs w:val="16"/>
        </w:rPr>
        <w:t xml:space="preserve"> </w:t>
      </w:r>
      <w:r w:rsidR="00035B55" w:rsidRPr="00E75CB4">
        <w:rPr>
          <w:rFonts w:ascii="Arial" w:hAnsi="Arial" w:cs="Arial"/>
          <w:sz w:val="16"/>
          <w:szCs w:val="16"/>
        </w:rPr>
        <w:t>from</w:t>
      </w:r>
      <w:r w:rsidRPr="00E75CB4">
        <w:rPr>
          <w:rFonts w:ascii="Arial" w:hAnsi="Arial" w:cs="Arial"/>
          <w:sz w:val="16"/>
          <w:szCs w:val="16"/>
        </w:rPr>
        <w:t xml:space="preserve"> </w:t>
      </w:r>
      <w:r w:rsidR="00B21A17" w:rsidRPr="00E75CB4">
        <w:rPr>
          <w:rFonts w:ascii="Arial" w:hAnsi="Arial" w:cs="Arial"/>
          <w:sz w:val="16"/>
          <w:szCs w:val="16"/>
        </w:rPr>
        <w:t xml:space="preserve">Bogotá </w:t>
      </w:r>
      <w:r w:rsidR="00035B55" w:rsidRPr="00E75CB4">
        <w:rPr>
          <w:rFonts w:ascii="Arial" w:hAnsi="Arial" w:cs="Arial"/>
          <w:sz w:val="16"/>
          <w:szCs w:val="16"/>
        </w:rPr>
        <w:t>to</w:t>
      </w:r>
      <w:r w:rsidRPr="00E75CB4">
        <w:rPr>
          <w:rFonts w:ascii="Arial" w:hAnsi="Arial" w:cs="Arial"/>
          <w:sz w:val="16"/>
          <w:szCs w:val="16"/>
        </w:rPr>
        <w:t xml:space="preserve"> </w:t>
      </w:r>
      <w:r w:rsidR="00B21A17" w:rsidRPr="00E75CB4">
        <w:rPr>
          <w:rFonts w:ascii="Arial" w:hAnsi="Arial" w:cs="Arial"/>
          <w:sz w:val="16"/>
          <w:szCs w:val="16"/>
        </w:rPr>
        <w:t xml:space="preserve">Cartagena </w:t>
      </w:r>
      <w:r w:rsidRPr="00E75CB4">
        <w:rPr>
          <w:rFonts w:ascii="Arial" w:hAnsi="Arial" w:cs="Arial"/>
          <w:sz w:val="16"/>
          <w:szCs w:val="16"/>
        </w:rPr>
        <w:t xml:space="preserve">De </w:t>
      </w:r>
      <w:proofErr w:type="spellStart"/>
      <w:r w:rsidR="00B21A17" w:rsidRPr="00E75CB4">
        <w:rPr>
          <w:rFonts w:ascii="Arial" w:hAnsi="Arial" w:cs="Arial"/>
          <w:sz w:val="16"/>
          <w:szCs w:val="16"/>
        </w:rPr>
        <w:t>Indias</w:t>
      </w:r>
      <w:proofErr w:type="spellEnd"/>
      <w:r w:rsidRPr="00E75CB4">
        <w:rPr>
          <w:rFonts w:ascii="Arial" w:hAnsi="Arial" w:cs="Arial"/>
          <w:sz w:val="16"/>
          <w:szCs w:val="16"/>
        </w:rPr>
        <w:t xml:space="preserve">: </w:t>
      </w:r>
      <w:r w:rsidR="00B21A17" w:rsidRPr="00E75CB4">
        <w:rPr>
          <w:rFonts w:ascii="Arial" w:hAnsi="Arial" w:cs="Arial"/>
          <w:sz w:val="16"/>
          <w:szCs w:val="16"/>
        </w:rPr>
        <w:t xml:space="preserve">Dispossession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Socio</w:t>
      </w:r>
      <w:r w:rsidRPr="00E75CB4">
        <w:rPr>
          <w:rFonts w:ascii="Arial" w:hAnsi="Arial" w:cs="Arial"/>
          <w:sz w:val="16"/>
          <w:szCs w:val="16"/>
        </w:rPr>
        <w:t>-</w:t>
      </w:r>
      <w:r w:rsidR="00B21A17" w:rsidRPr="00E75CB4">
        <w:rPr>
          <w:rFonts w:ascii="Arial" w:hAnsi="Arial" w:cs="Arial"/>
          <w:sz w:val="16"/>
          <w:szCs w:val="16"/>
        </w:rPr>
        <w:t xml:space="preserve">Economic Enclosures </w:t>
      </w:r>
      <w:r w:rsidR="00035B55" w:rsidRPr="00E75CB4">
        <w:rPr>
          <w:rFonts w:ascii="Arial" w:hAnsi="Arial" w:cs="Arial"/>
          <w:sz w:val="16"/>
          <w:szCs w:val="16"/>
        </w:rPr>
        <w:t>in</w:t>
      </w:r>
      <w:r w:rsidRPr="00E75CB4">
        <w:rPr>
          <w:rFonts w:ascii="Arial" w:hAnsi="Arial" w:cs="Arial"/>
          <w:sz w:val="16"/>
          <w:szCs w:val="16"/>
        </w:rPr>
        <w:t xml:space="preserve"> </w:t>
      </w:r>
      <w:r w:rsidR="00B21A17" w:rsidRPr="00E75CB4">
        <w:rPr>
          <w:rFonts w:ascii="Arial" w:hAnsi="Arial" w:cs="Arial"/>
          <w:sz w:val="16"/>
          <w:szCs w:val="16"/>
        </w:rPr>
        <w:t>Two Colombian Cities</w:t>
      </w:r>
      <w:r w:rsidRPr="00E75CB4">
        <w:rPr>
          <w:rFonts w:ascii="Arial" w:hAnsi="Arial" w:cs="Arial"/>
          <w:sz w:val="16"/>
          <w:szCs w:val="16"/>
        </w:rPr>
        <w:t xml:space="preserve">. </w:t>
      </w:r>
      <w:r w:rsidR="00B21A17" w:rsidRPr="00E75CB4">
        <w:rPr>
          <w:rFonts w:ascii="Arial" w:hAnsi="Arial" w:cs="Arial"/>
          <w:i/>
          <w:iCs/>
          <w:sz w:val="16"/>
          <w:szCs w:val="16"/>
        </w:rPr>
        <w:t>Sustainability</w:t>
      </w:r>
      <w:r w:rsidRPr="00E75CB4">
        <w:rPr>
          <w:rFonts w:ascii="Arial" w:hAnsi="Arial" w:cs="Arial"/>
          <w:i/>
          <w:iCs/>
          <w:sz w:val="16"/>
          <w:szCs w:val="16"/>
        </w:rPr>
        <w:t>, 15</w:t>
      </w:r>
      <w:r>
        <w:rPr>
          <w:rFonts w:ascii="Arial" w:hAnsi="Arial" w:cs="Arial"/>
          <w:sz w:val="16"/>
          <w:szCs w:val="16"/>
        </w:rPr>
        <w:t>(11), 904</w:t>
      </w:r>
      <w:r w:rsidR="00035B55">
        <w:rPr>
          <w:rFonts w:ascii="Arial" w:hAnsi="Arial" w:cs="Arial"/>
          <w:sz w:val="16"/>
          <w:szCs w:val="16"/>
        </w:rPr>
        <w:t>-91</w:t>
      </w:r>
      <w:r>
        <w:rPr>
          <w:rFonts w:ascii="Arial" w:hAnsi="Arial" w:cs="Arial"/>
          <w:sz w:val="16"/>
          <w:szCs w:val="16"/>
        </w:rPr>
        <w:t>7.</w:t>
      </w:r>
    </w:p>
    <w:p w14:paraId="392B9733" w14:textId="23ED0D1E" w:rsidR="00B5150B"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[34] </w:t>
      </w:r>
      <w:proofErr w:type="spellStart"/>
      <w:r w:rsidR="00B5150B" w:rsidRPr="00E75CB4">
        <w:rPr>
          <w:rFonts w:ascii="Arial" w:hAnsi="Arial" w:cs="Arial"/>
          <w:sz w:val="16"/>
          <w:szCs w:val="16"/>
        </w:rPr>
        <w:t>Krook</w:t>
      </w:r>
      <w:proofErr w:type="spellEnd"/>
      <w:r w:rsidRPr="00E75CB4">
        <w:rPr>
          <w:rFonts w:ascii="Arial" w:hAnsi="Arial" w:cs="Arial"/>
          <w:sz w:val="16"/>
          <w:szCs w:val="16"/>
        </w:rPr>
        <w:t xml:space="preserve">, </w:t>
      </w:r>
      <w:r w:rsidR="00B5150B" w:rsidRPr="00E75CB4">
        <w:rPr>
          <w:rFonts w:ascii="Arial" w:hAnsi="Arial" w:cs="Arial"/>
          <w:sz w:val="16"/>
          <w:szCs w:val="16"/>
        </w:rPr>
        <w:t>J</w:t>
      </w:r>
      <w:r w:rsidRPr="00E75CB4">
        <w:rPr>
          <w:rFonts w:ascii="Arial" w:hAnsi="Arial" w:cs="Arial"/>
          <w:sz w:val="16"/>
          <w:szCs w:val="16"/>
        </w:rPr>
        <w:t xml:space="preserve">., </w:t>
      </w:r>
      <w:proofErr w:type="spellStart"/>
      <w:r w:rsidR="00B5150B" w:rsidRPr="00E75CB4">
        <w:rPr>
          <w:rFonts w:ascii="Arial" w:hAnsi="Arial" w:cs="Arial"/>
          <w:sz w:val="16"/>
          <w:szCs w:val="16"/>
        </w:rPr>
        <w:t>Cleall</w:t>
      </w:r>
      <w:proofErr w:type="spellEnd"/>
      <w:r w:rsidRPr="00E75CB4">
        <w:rPr>
          <w:rFonts w:ascii="Arial" w:hAnsi="Arial" w:cs="Arial"/>
          <w:sz w:val="16"/>
          <w:szCs w:val="16"/>
        </w:rPr>
        <w:t xml:space="preserve">, </w:t>
      </w:r>
      <w:r w:rsidR="00B5150B" w:rsidRPr="00E75CB4">
        <w:rPr>
          <w:rFonts w:ascii="Arial" w:hAnsi="Arial" w:cs="Arial"/>
          <w:sz w:val="16"/>
          <w:szCs w:val="16"/>
        </w:rPr>
        <w:t>P</w:t>
      </w:r>
      <w:r w:rsidRPr="00E75CB4">
        <w:rPr>
          <w:rFonts w:ascii="Arial" w:hAnsi="Arial" w:cs="Arial"/>
          <w:sz w:val="16"/>
          <w:szCs w:val="16"/>
        </w:rPr>
        <w:t xml:space="preserve">. </w:t>
      </w:r>
      <w:r w:rsidR="00B5150B" w:rsidRPr="00E75CB4">
        <w:rPr>
          <w:rFonts w:ascii="Arial" w:hAnsi="Arial" w:cs="Arial"/>
          <w:sz w:val="16"/>
          <w:szCs w:val="16"/>
        </w:rPr>
        <w:t>J</w:t>
      </w:r>
      <w:r w:rsidRPr="00E75CB4">
        <w:rPr>
          <w:rFonts w:ascii="Arial" w:hAnsi="Arial" w:cs="Arial"/>
          <w:sz w:val="16"/>
          <w:szCs w:val="16"/>
        </w:rPr>
        <w:t xml:space="preserve">., </w:t>
      </w:r>
      <w:proofErr w:type="spellStart"/>
      <w:r w:rsidR="00B5150B" w:rsidRPr="00E75CB4">
        <w:rPr>
          <w:rFonts w:ascii="Arial" w:hAnsi="Arial" w:cs="Arial"/>
          <w:sz w:val="16"/>
          <w:szCs w:val="16"/>
        </w:rPr>
        <w:t>Rosendal</w:t>
      </w:r>
      <w:proofErr w:type="spellEnd"/>
      <w:r w:rsidRPr="00E75CB4">
        <w:rPr>
          <w:rFonts w:ascii="Arial" w:hAnsi="Arial" w:cs="Arial"/>
          <w:sz w:val="16"/>
          <w:szCs w:val="16"/>
        </w:rPr>
        <w:t xml:space="preserve">, </w:t>
      </w:r>
      <w:r w:rsidR="00B5150B" w:rsidRPr="00E75CB4">
        <w:rPr>
          <w:rFonts w:ascii="Arial" w:hAnsi="Arial" w:cs="Arial"/>
          <w:sz w:val="16"/>
          <w:szCs w:val="16"/>
        </w:rPr>
        <w:t>R</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5150B" w:rsidRPr="00E75CB4">
        <w:rPr>
          <w:rFonts w:ascii="Arial" w:hAnsi="Arial" w:cs="Arial"/>
          <w:sz w:val="16"/>
          <w:szCs w:val="16"/>
        </w:rPr>
        <w:t>Carvalho</w:t>
      </w:r>
      <w:proofErr w:type="spellEnd"/>
      <w:r w:rsidRPr="00E75CB4">
        <w:rPr>
          <w:rFonts w:ascii="Arial" w:hAnsi="Arial" w:cs="Arial"/>
          <w:sz w:val="16"/>
          <w:szCs w:val="16"/>
        </w:rPr>
        <w:t xml:space="preserve">, </w:t>
      </w:r>
      <w:r w:rsidR="00B5150B" w:rsidRPr="00E75CB4">
        <w:rPr>
          <w:rFonts w:ascii="Arial" w:hAnsi="Arial" w:cs="Arial"/>
          <w:sz w:val="16"/>
          <w:szCs w:val="16"/>
        </w:rPr>
        <w:t>T</w:t>
      </w:r>
      <w:r w:rsidRPr="00E75CB4">
        <w:rPr>
          <w:rFonts w:ascii="Arial" w:hAnsi="Arial" w:cs="Arial"/>
          <w:sz w:val="16"/>
          <w:szCs w:val="16"/>
        </w:rPr>
        <w:t>.</w:t>
      </w:r>
      <w:r w:rsidR="009412D0">
        <w:rPr>
          <w:rFonts w:ascii="Arial" w:hAnsi="Arial" w:cs="Arial"/>
          <w:sz w:val="16"/>
          <w:szCs w:val="16"/>
        </w:rPr>
        <w:t>,</w:t>
      </w:r>
      <w:r w:rsidRPr="00E75CB4">
        <w:rPr>
          <w:rFonts w:ascii="Arial" w:hAnsi="Arial" w:cs="Arial"/>
          <w:sz w:val="16"/>
          <w:szCs w:val="16"/>
        </w:rPr>
        <w:t xml:space="preserve"> (2020).  </w:t>
      </w:r>
      <w:proofErr w:type="gramStart"/>
      <w:r w:rsidR="00B5150B" w:rsidRPr="009412D0">
        <w:rPr>
          <w:rFonts w:ascii="Arial" w:hAnsi="Arial" w:cs="Arial"/>
          <w:iCs/>
          <w:sz w:val="16"/>
          <w:szCs w:val="16"/>
        </w:rPr>
        <w:t xml:space="preserve">Recovery </w:t>
      </w:r>
      <w:r w:rsidRPr="009412D0">
        <w:rPr>
          <w:rFonts w:ascii="Arial" w:hAnsi="Arial" w:cs="Arial"/>
          <w:iCs/>
          <w:sz w:val="16"/>
          <w:szCs w:val="16"/>
        </w:rPr>
        <w:t xml:space="preserve">Technologies </w:t>
      </w:r>
      <w:r w:rsidR="009412D0" w:rsidRPr="009412D0">
        <w:rPr>
          <w:rFonts w:ascii="Arial" w:hAnsi="Arial" w:cs="Arial"/>
          <w:iCs/>
          <w:sz w:val="16"/>
          <w:szCs w:val="16"/>
        </w:rPr>
        <w:t>for</w:t>
      </w:r>
      <w:r w:rsidRPr="009412D0">
        <w:rPr>
          <w:rFonts w:ascii="Arial" w:hAnsi="Arial" w:cs="Arial"/>
          <w:iCs/>
          <w:sz w:val="16"/>
          <w:szCs w:val="16"/>
        </w:rPr>
        <w:t xml:space="preserve"> Materials </w:t>
      </w:r>
      <w:r w:rsidR="009412D0" w:rsidRPr="009412D0">
        <w:rPr>
          <w:rFonts w:ascii="Arial" w:hAnsi="Arial" w:cs="Arial"/>
          <w:iCs/>
          <w:sz w:val="16"/>
          <w:szCs w:val="16"/>
        </w:rPr>
        <w:t>in</w:t>
      </w:r>
      <w:r w:rsidRPr="009412D0">
        <w:rPr>
          <w:rFonts w:ascii="Arial" w:hAnsi="Arial" w:cs="Arial"/>
          <w:iCs/>
          <w:sz w:val="16"/>
          <w:szCs w:val="16"/>
        </w:rPr>
        <w:t xml:space="preserve"> L</w:t>
      </w:r>
      <w:r w:rsidR="00AD4C5A" w:rsidRPr="009412D0">
        <w:rPr>
          <w:rFonts w:ascii="Arial" w:hAnsi="Arial" w:cs="Arial"/>
          <w:iCs/>
          <w:sz w:val="16"/>
          <w:szCs w:val="16"/>
        </w:rPr>
        <w:t>and</w:t>
      </w:r>
      <w:r w:rsidRPr="009412D0">
        <w:rPr>
          <w:rFonts w:ascii="Arial" w:hAnsi="Arial" w:cs="Arial"/>
          <w:iCs/>
          <w:sz w:val="16"/>
          <w:szCs w:val="16"/>
        </w:rPr>
        <w:t>fills</w:t>
      </w:r>
      <w:r w:rsidRPr="009412D0">
        <w:rPr>
          <w:rFonts w:ascii="Arial" w:hAnsi="Arial" w:cs="Arial"/>
          <w:sz w:val="16"/>
          <w:szCs w:val="16"/>
        </w:rPr>
        <w:t>.</w:t>
      </w:r>
      <w:proofErr w:type="gramEnd"/>
      <w:r w:rsidRPr="009412D0">
        <w:rPr>
          <w:rFonts w:ascii="Arial" w:hAnsi="Arial" w:cs="Arial"/>
          <w:sz w:val="16"/>
          <w:szCs w:val="16"/>
        </w:rPr>
        <w:t xml:space="preserve"> </w:t>
      </w:r>
      <w:r w:rsidR="00B5150B" w:rsidRPr="009412D0">
        <w:rPr>
          <w:rFonts w:ascii="Arial" w:hAnsi="Arial" w:cs="Arial"/>
          <w:sz w:val="16"/>
          <w:szCs w:val="16"/>
        </w:rPr>
        <w:t xml:space="preserve">Mining </w:t>
      </w:r>
      <w:r w:rsidRPr="009412D0">
        <w:rPr>
          <w:rFonts w:ascii="Arial" w:hAnsi="Arial" w:cs="Arial"/>
          <w:sz w:val="16"/>
          <w:szCs w:val="16"/>
        </w:rPr>
        <w:t xml:space="preserve">The </w:t>
      </w:r>
      <w:r w:rsidR="00B5150B" w:rsidRPr="009412D0">
        <w:rPr>
          <w:rFonts w:ascii="Arial" w:hAnsi="Arial" w:cs="Arial"/>
          <w:sz w:val="16"/>
          <w:szCs w:val="16"/>
        </w:rPr>
        <w:t xml:space="preserve">European </w:t>
      </w:r>
      <w:proofErr w:type="spellStart"/>
      <w:r w:rsidR="00B5150B" w:rsidRPr="009412D0">
        <w:rPr>
          <w:rFonts w:ascii="Arial" w:hAnsi="Arial" w:cs="Arial"/>
          <w:sz w:val="16"/>
          <w:szCs w:val="16"/>
        </w:rPr>
        <w:t>Anthroposphere</w:t>
      </w:r>
      <w:proofErr w:type="spellEnd"/>
      <w:proofErr w:type="gramStart"/>
      <w:r w:rsidRPr="009412D0">
        <w:rPr>
          <w:rFonts w:ascii="Arial" w:hAnsi="Arial" w:cs="Arial"/>
          <w:sz w:val="16"/>
          <w:szCs w:val="16"/>
        </w:rPr>
        <w:t>,</w:t>
      </w:r>
      <w:r w:rsidR="009412D0">
        <w:rPr>
          <w:rFonts w:ascii="Arial" w:hAnsi="Arial" w:cs="Arial"/>
          <w:sz w:val="16"/>
          <w:szCs w:val="16"/>
        </w:rPr>
        <w:t>.</w:t>
      </w:r>
      <w:proofErr w:type="gramEnd"/>
      <w:r w:rsidR="009412D0">
        <w:rPr>
          <w:rFonts w:ascii="Arial" w:hAnsi="Arial" w:cs="Arial"/>
          <w:sz w:val="16"/>
          <w:szCs w:val="16"/>
        </w:rPr>
        <w:t xml:space="preserve"> </w:t>
      </w:r>
      <w:r w:rsidR="00B5150B" w:rsidRPr="009412D0">
        <w:rPr>
          <w:rFonts w:ascii="Arial" w:hAnsi="Arial" w:cs="Arial"/>
          <w:i/>
          <w:sz w:val="16"/>
          <w:szCs w:val="16"/>
        </w:rPr>
        <w:t xml:space="preserve">European Cooperation </w:t>
      </w:r>
      <w:proofErr w:type="gramStart"/>
      <w:r w:rsidRPr="009412D0">
        <w:rPr>
          <w:rFonts w:ascii="Arial" w:hAnsi="Arial" w:cs="Arial"/>
          <w:i/>
          <w:sz w:val="16"/>
          <w:szCs w:val="16"/>
        </w:rPr>
        <w:t>In</w:t>
      </w:r>
      <w:proofErr w:type="gramEnd"/>
      <w:r w:rsidRPr="009412D0">
        <w:rPr>
          <w:rFonts w:ascii="Arial" w:hAnsi="Arial" w:cs="Arial"/>
          <w:i/>
          <w:sz w:val="16"/>
          <w:szCs w:val="16"/>
        </w:rPr>
        <w:t xml:space="preserve"> </w:t>
      </w:r>
      <w:r w:rsidR="00B5150B" w:rsidRPr="009412D0">
        <w:rPr>
          <w:rFonts w:ascii="Arial" w:hAnsi="Arial" w:cs="Arial"/>
          <w:i/>
          <w:sz w:val="16"/>
          <w:szCs w:val="16"/>
        </w:rPr>
        <w:t xml:space="preserve">Science </w:t>
      </w:r>
      <w:r w:rsidR="00AD4C5A" w:rsidRPr="009412D0">
        <w:rPr>
          <w:rFonts w:ascii="Arial" w:hAnsi="Arial" w:cs="Arial"/>
          <w:i/>
          <w:sz w:val="16"/>
          <w:szCs w:val="16"/>
        </w:rPr>
        <w:t>and</w:t>
      </w:r>
      <w:r w:rsidRPr="009412D0">
        <w:rPr>
          <w:rFonts w:ascii="Arial" w:hAnsi="Arial" w:cs="Arial"/>
          <w:i/>
          <w:sz w:val="16"/>
          <w:szCs w:val="16"/>
        </w:rPr>
        <w:t xml:space="preserve"> </w:t>
      </w:r>
      <w:r w:rsidR="009412D0">
        <w:rPr>
          <w:rFonts w:ascii="Arial" w:hAnsi="Arial" w:cs="Arial"/>
          <w:i/>
          <w:sz w:val="16"/>
          <w:szCs w:val="16"/>
        </w:rPr>
        <w:t xml:space="preserve">Technology, </w:t>
      </w:r>
      <w:r w:rsidR="009412D0" w:rsidRPr="009412D0">
        <w:rPr>
          <w:rFonts w:ascii="Arial" w:hAnsi="Arial" w:cs="Arial"/>
          <w:sz w:val="16"/>
          <w:szCs w:val="16"/>
        </w:rPr>
        <w:t>11, 112-132.</w:t>
      </w:r>
      <w:r w:rsidRPr="00E75CB4">
        <w:rPr>
          <w:rFonts w:ascii="Arial" w:hAnsi="Arial" w:cs="Arial"/>
          <w:sz w:val="16"/>
          <w:szCs w:val="16"/>
        </w:rPr>
        <w:t xml:space="preserve"> </w:t>
      </w:r>
    </w:p>
    <w:p w14:paraId="0A7B794B" w14:textId="07981B27" w:rsidR="00B21A17" w:rsidRPr="005C2E3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[35] </w:t>
      </w:r>
      <w:proofErr w:type="spellStart"/>
      <w:r w:rsidR="00B21A17" w:rsidRPr="00E75CB4">
        <w:rPr>
          <w:rFonts w:ascii="Arial" w:hAnsi="Arial" w:cs="Arial"/>
          <w:sz w:val="16"/>
          <w:szCs w:val="16"/>
        </w:rPr>
        <w:t>Samitthiwetcharong</w:t>
      </w:r>
      <w:proofErr w:type="spellEnd"/>
      <w:r w:rsidRPr="00E75CB4">
        <w:rPr>
          <w:rFonts w:ascii="Arial" w:hAnsi="Arial" w:cs="Arial"/>
          <w:sz w:val="16"/>
          <w:szCs w:val="16"/>
        </w:rPr>
        <w:t xml:space="preserve">, </w:t>
      </w:r>
      <w:r w:rsidR="00B21A17" w:rsidRPr="00E75CB4">
        <w:rPr>
          <w:rFonts w:ascii="Arial" w:hAnsi="Arial" w:cs="Arial"/>
          <w:sz w:val="16"/>
          <w:szCs w:val="16"/>
        </w:rPr>
        <w:t>S</w:t>
      </w:r>
      <w:r w:rsidRPr="00E75CB4">
        <w:rPr>
          <w:rFonts w:ascii="Arial" w:hAnsi="Arial" w:cs="Arial"/>
          <w:sz w:val="16"/>
          <w:szCs w:val="16"/>
        </w:rPr>
        <w:t xml:space="preserve">., </w:t>
      </w:r>
      <w:proofErr w:type="spellStart"/>
      <w:r w:rsidR="00B21A17" w:rsidRPr="00E75CB4">
        <w:rPr>
          <w:rFonts w:ascii="Arial" w:hAnsi="Arial" w:cs="Arial"/>
          <w:sz w:val="16"/>
          <w:szCs w:val="16"/>
        </w:rPr>
        <w:t>Kullavanijaya</w:t>
      </w:r>
      <w:proofErr w:type="spellEnd"/>
      <w:r w:rsidRPr="00E75CB4">
        <w:rPr>
          <w:rFonts w:ascii="Arial" w:hAnsi="Arial" w:cs="Arial"/>
          <w:sz w:val="16"/>
          <w:szCs w:val="16"/>
        </w:rPr>
        <w:t xml:space="preserve">, </w:t>
      </w:r>
      <w:r w:rsidR="00B21A17" w:rsidRPr="00E75CB4">
        <w:rPr>
          <w:rFonts w:ascii="Arial" w:hAnsi="Arial" w:cs="Arial"/>
          <w:sz w:val="16"/>
          <w:szCs w:val="16"/>
        </w:rPr>
        <w:t>P</w:t>
      </w:r>
      <w:r w:rsidRPr="00E75CB4">
        <w:rPr>
          <w:rFonts w:ascii="Arial" w:hAnsi="Arial" w:cs="Arial"/>
          <w:sz w:val="16"/>
          <w:szCs w:val="16"/>
        </w:rPr>
        <w:t xml:space="preserve">., </w:t>
      </w:r>
      <w:proofErr w:type="spellStart"/>
      <w:r w:rsidR="00B21A17" w:rsidRPr="00E75CB4">
        <w:rPr>
          <w:rFonts w:ascii="Arial" w:hAnsi="Arial" w:cs="Arial"/>
          <w:sz w:val="16"/>
          <w:szCs w:val="16"/>
        </w:rPr>
        <w:t>Suwanteep</w:t>
      </w:r>
      <w:proofErr w:type="spellEnd"/>
      <w:r w:rsidRPr="00E75CB4">
        <w:rPr>
          <w:rFonts w:ascii="Arial" w:hAnsi="Arial" w:cs="Arial"/>
          <w:sz w:val="16"/>
          <w:szCs w:val="16"/>
        </w:rPr>
        <w:t xml:space="preserve">, </w:t>
      </w:r>
      <w:r w:rsidR="00B21A17" w:rsidRPr="00E75CB4">
        <w:rPr>
          <w:rFonts w:ascii="Arial" w:hAnsi="Arial" w:cs="Arial"/>
          <w:sz w:val="16"/>
          <w:szCs w:val="16"/>
        </w:rPr>
        <w:t>K</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Chavalparit</w:t>
      </w:r>
      <w:proofErr w:type="spellEnd"/>
      <w:r w:rsidRPr="00E75CB4">
        <w:rPr>
          <w:rFonts w:ascii="Arial" w:hAnsi="Arial" w:cs="Arial"/>
          <w:sz w:val="16"/>
          <w:szCs w:val="16"/>
        </w:rPr>
        <w:t xml:space="preserve">, </w:t>
      </w:r>
      <w:r w:rsidR="00B21A17" w:rsidRPr="00E75CB4">
        <w:rPr>
          <w:rFonts w:ascii="Arial" w:hAnsi="Arial" w:cs="Arial"/>
          <w:sz w:val="16"/>
          <w:szCs w:val="16"/>
        </w:rPr>
        <w:t>O</w:t>
      </w:r>
      <w:r w:rsidRPr="00E75CB4">
        <w:rPr>
          <w:rFonts w:ascii="Arial" w:hAnsi="Arial" w:cs="Arial"/>
          <w:sz w:val="16"/>
          <w:szCs w:val="16"/>
        </w:rPr>
        <w:t xml:space="preserve">. (2023). </w:t>
      </w:r>
      <w:proofErr w:type="gramStart"/>
      <w:r w:rsidR="00B21A17" w:rsidRPr="00E75CB4">
        <w:rPr>
          <w:rFonts w:ascii="Arial" w:hAnsi="Arial" w:cs="Arial"/>
          <w:sz w:val="16"/>
          <w:szCs w:val="16"/>
        </w:rPr>
        <w:t xml:space="preserve">Towards </w:t>
      </w:r>
      <w:r w:rsidRPr="00E75CB4">
        <w:rPr>
          <w:rFonts w:ascii="Arial" w:hAnsi="Arial" w:cs="Arial"/>
          <w:sz w:val="16"/>
          <w:szCs w:val="16"/>
        </w:rPr>
        <w:t xml:space="preserve">Sustainability </w:t>
      </w:r>
      <w:r w:rsidR="005C2E38" w:rsidRPr="00E75CB4">
        <w:rPr>
          <w:rFonts w:ascii="Arial" w:hAnsi="Arial" w:cs="Arial"/>
          <w:sz w:val="16"/>
          <w:szCs w:val="16"/>
        </w:rPr>
        <w:t>through</w:t>
      </w:r>
      <w:r w:rsidRPr="00E75CB4">
        <w:rPr>
          <w:rFonts w:ascii="Arial" w:hAnsi="Arial" w:cs="Arial"/>
          <w:sz w:val="16"/>
          <w:szCs w:val="16"/>
        </w:rPr>
        <w:t xml:space="preserve"> </w:t>
      </w:r>
      <w:r w:rsidR="005C2E38" w:rsidRPr="00E75CB4">
        <w:rPr>
          <w:rFonts w:ascii="Arial" w:hAnsi="Arial" w:cs="Arial"/>
          <w:sz w:val="16"/>
          <w:szCs w:val="16"/>
        </w:rPr>
        <w:t>the</w:t>
      </w:r>
      <w:r w:rsidRPr="00E75CB4">
        <w:rPr>
          <w:rFonts w:ascii="Arial" w:hAnsi="Arial" w:cs="Arial"/>
          <w:sz w:val="16"/>
          <w:szCs w:val="16"/>
        </w:rPr>
        <w:t xml:space="preserve"> Circular Economy </w:t>
      </w:r>
      <w:r w:rsidR="00AD4C5A">
        <w:rPr>
          <w:rFonts w:ascii="Arial" w:hAnsi="Arial" w:cs="Arial"/>
          <w:sz w:val="16"/>
          <w:szCs w:val="16"/>
        </w:rPr>
        <w:t>of</w:t>
      </w:r>
      <w:r w:rsidRPr="00E75CB4">
        <w:rPr>
          <w:rFonts w:ascii="Arial" w:hAnsi="Arial" w:cs="Arial"/>
          <w:sz w:val="16"/>
          <w:szCs w:val="16"/>
        </w:rPr>
        <w:t xml:space="preserve"> Plastic Packaging Waste Management </w:t>
      </w:r>
      <w:r w:rsidR="005C2E38" w:rsidRPr="00E75CB4">
        <w:rPr>
          <w:rFonts w:ascii="Arial" w:hAnsi="Arial" w:cs="Arial"/>
          <w:sz w:val="16"/>
          <w:szCs w:val="16"/>
        </w:rPr>
        <w:t>in</w:t>
      </w:r>
      <w:r w:rsidRPr="00E75CB4">
        <w:rPr>
          <w:rFonts w:ascii="Arial" w:hAnsi="Arial" w:cs="Arial"/>
          <w:sz w:val="16"/>
          <w:szCs w:val="16"/>
        </w:rPr>
        <w:t xml:space="preserve"> </w:t>
      </w:r>
      <w:proofErr w:type="spellStart"/>
      <w:r w:rsidR="00B21A17" w:rsidRPr="00E75CB4">
        <w:rPr>
          <w:rFonts w:ascii="Arial" w:hAnsi="Arial" w:cs="Arial"/>
          <w:sz w:val="16"/>
          <w:szCs w:val="16"/>
        </w:rPr>
        <w:t>Rayong</w:t>
      </w:r>
      <w:proofErr w:type="spellEnd"/>
      <w:r w:rsidR="00B21A17" w:rsidRPr="00E75CB4">
        <w:rPr>
          <w:rFonts w:ascii="Arial" w:hAnsi="Arial" w:cs="Arial"/>
          <w:sz w:val="16"/>
          <w:szCs w:val="16"/>
        </w:rPr>
        <w:t xml:space="preserve"> Province</w:t>
      </w:r>
      <w:r w:rsidRPr="00E75CB4">
        <w:rPr>
          <w:rFonts w:ascii="Arial" w:hAnsi="Arial" w:cs="Arial"/>
          <w:sz w:val="16"/>
          <w:szCs w:val="16"/>
        </w:rPr>
        <w:t xml:space="preserve">, </w:t>
      </w:r>
      <w:r w:rsidR="00B21A17" w:rsidRPr="00E75CB4">
        <w:rPr>
          <w:rFonts w:ascii="Arial" w:hAnsi="Arial" w:cs="Arial"/>
          <w:sz w:val="16"/>
          <w:szCs w:val="16"/>
        </w:rPr>
        <w:t>Thail</w:t>
      </w:r>
      <w:r w:rsidR="00AD4C5A">
        <w:rPr>
          <w:rFonts w:ascii="Arial" w:hAnsi="Arial" w:cs="Arial"/>
          <w:sz w:val="16"/>
          <w:szCs w:val="16"/>
        </w:rPr>
        <w:t>and</w:t>
      </w:r>
      <w:r w:rsidRPr="00E75CB4">
        <w:rPr>
          <w:rFonts w:ascii="Arial" w:hAnsi="Arial" w:cs="Arial"/>
          <w:sz w:val="16"/>
          <w:szCs w:val="16"/>
        </w:rPr>
        <w:t>.</w:t>
      </w:r>
      <w:proofErr w:type="gramEnd"/>
      <w:r w:rsidRPr="00E75CB4">
        <w:rPr>
          <w:rFonts w:ascii="Arial" w:hAnsi="Arial" w:cs="Arial"/>
          <w:sz w:val="16"/>
          <w:szCs w:val="16"/>
        </w:rPr>
        <w:t xml:space="preserve"> </w:t>
      </w:r>
      <w:r w:rsidR="00B21A17" w:rsidRPr="00E75CB4">
        <w:rPr>
          <w:rFonts w:ascii="Arial" w:hAnsi="Arial" w:cs="Arial"/>
          <w:i/>
          <w:iCs/>
          <w:sz w:val="16"/>
          <w:szCs w:val="16"/>
        </w:rPr>
        <w:t xml:space="preserve">Journal </w:t>
      </w:r>
      <w:r w:rsidR="00AD4C5A">
        <w:rPr>
          <w:rFonts w:ascii="Arial" w:hAnsi="Arial" w:cs="Arial"/>
          <w:i/>
          <w:iCs/>
          <w:sz w:val="16"/>
          <w:szCs w:val="16"/>
        </w:rPr>
        <w:t>of</w:t>
      </w:r>
      <w:r w:rsidRPr="00E75CB4">
        <w:rPr>
          <w:rFonts w:ascii="Arial" w:hAnsi="Arial" w:cs="Arial"/>
          <w:i/>
          <w:iCs/>
          <w:sz w:val="16"/>
          <w:szCs w:val="16"/>
        </w:rPr>
        <w:t xml:space="preserve"> </w:t>
      </w:r>
      <w:r w:rsidR="00B21A17" w:rsidRPr="00E75CB4">
        <w:rPr>
          <w:rFonts w:ascii="Arial" w:hAnsi="Arial" w:cs="Arial"/>
          <w:i/>
          <w:iCs/>
          <w:sz w:val="16"/>
          <w:szCs w:val="16"/>
        </w:rPr>
        <w:t xml:space="preserve">Material Cycles </w:t>
      </w:r>
      <w:r w:rsidR="00AD4C5A">
        <w:rPr>
          <w:rFonts w:ascii="Arial" w:hAnsi="Arial" w:cs="Arial"/>
          <w:i/>
          <w:iCs/>
          <w:sz w:val="16"/>
          <w:szCs w:val="16"/>
        </w:rPr>
        <w:t>and</w:t>
      </w:r>
      <w:r w:rsidRPr="00E75CB4">
        <w:rPr>
          <w:rFonts w:ascii="Arial" w:hAnsi="Arial" w:cs="Arial"/>
          <w:i/>
          <w:iCs/>
          <w:sz w:val="16"/>
          <w:szCs w:val="16"/>
        </w:rPr>
        <w:t xml:space="preserve"> </w:t>
      </w:r>
      <w:r w:rsidR="00B21A17" w:rsidRPr="00E75CB4">
        <w:rPr>
          <w:rFonts w:ascii="Arial" w:hAnsi="Arial" w:cs="Arial"/>
          <w:i/>
          <w:iCs/>
          <w:sz w:val="16"/>
          <w:szCs w:val="16"/>
        </w:rPr>
        <w:t>Waste Management</w:t>
      </w:r>
      <w:r w:rsidRPr="00E75CB4">
        <w:rPr>
          <w:rFonts w:ascii="Arial" w:hAnsi="Arial" w:cs="Arial"/>
          <w:i/>
          <w:iCs/>
          <w:sz w:val="16"/>
          <w:szCs w:val="16"/>
        </w:rPr>
        <w:t xml:space="preserve">, </w:t>
      </w:r>
      <w:r w:rsidRPr="005C2E38">
        <w:rPr>
          <w:rFonts w:ascii="Arial" w:hAnsi="Arial" w:cs="Arial"/>
          <w:iCs/>
          <w:sz w:val="16"/>
          <w:szCs w:val="16"/>
        </w:rPr>
        <w:t>25</w:t>
      </w:r>
      <w:r w:rsidRPr="005C2E38">
        <w:rPr>
          <w:rFonts w:ascii="Arial" w:hAnsi="Arial" w:cs="Arial"/>
          <w:sz w:val="16"/>
          <w:szCs w:val="16"/>
        </w:rPr>
        <w:t>(4), 1824-1840.</w:t>
      </w:r>
    </w:p>
    <w:p w14:paraId="2AFEC294" w14:textId="6FE35B8C"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[36] </w:t>
      </w:r>
      <w:r w:rsidR="00B21A17" w:rsidRPr="00E75CB4">
        <w:rPr>
          <w:rFonts w:ascii="Arial" w:hAnsi="Arial" w:cs="Arial"/>
          <w:sz w:val="16"/>
          <w:szCs w:val="16"/>
        </w:rPr>
        <w:t>Rana</w:t>
      </w:r>
      <w:r w:rsidRPr="00E75CB4">
        <w:rPr>
          <w:rFonts w:ascii="Arial" w:hAnsi="Arial" w:cs="Arial"/>
          <w:sz w:val="16"/>
          <w:szCs w:val="16"/>
        </w:rPr>
        <w:t xml:space="preserve">, </w:t>
      </w:r>
      <w:r w:rsidR="00B21A17" w:rsidRPr="00E75CB4">
        <w:rPr>
          <w:rFonts w:ascii="Arial" w:hAnsi="Arial" w:cs="Arial"/>
          <w:sz w:val="16"/>
          <w:szCs w:val="16"/>
        </w:rPr>
        <w:t>S</w:t>
      </w:r>
      <w:r w:rsidRPr="00E75CB4">
        <w:rPr>
          <w:rFonts w:ascii="Arial" w:hAnsi="Arial" w:cs="Arial"/>
          <w:sz w:val="16"/>
          <w:szCs w:val="16"/>
        </w:rPr>
        <w:t xml:space="preserve">., </w:t>
      </w:r>
      <w:r w:rsidR="00B21A17" w:rsidRPr="00E75CB4">
        <w:rPr>
          <w:rFonts w:ascii="Arial" w:hAnsi="Arial" w:cs="Arial"/>
          <w:sz w:val="16"/>
          <w:szCs w:val="16"/>
        </w:rPr>
        <w:t>Mishra</w:t>
      </w:r>
      <w:r w:rsidRPr="00E75CB4">
        <w:rPr>
          <w:rFonts w:ascii="Arial" w:hAnsi="Arial" w:cs="Arial"/>
          <w:sz w:val="16"/>
          <w:szCs w:val="16"/>
        </w:rPr>
        <w:t xml:space="preserve">, </w:t>
      </w:r>
      <w:r w:rsidR="00B21A17" w:rsidRPr="00E75CB4">
        <w:rPr>
          <w:rFonts w:ascii="Arial" w:hAnsi="Arial" w:cs="Arial"/>
          <w:sz w:val="16"/>
          <w:szCs w:val="16"/>
        </w:rPr>
        <w:t>P</w:t>
      </w:r>
      <w:r w:rsidRPr="00E75CB4">
        <w:rPr>
          <w:rFonts w:ascii="Arial" w:hAnsi="Arial" w:cs="Arial"/>
          <w:sz w:val="16"/>
          <w:szCs w:val="16"/>
        </w:rPr>
        <w:t xml:space="preserve">., </w:t>
      </w:r>
      <w:r w:rsidR="00B21A17" w:rsidRPr="00E75CB4">
        <w:rPr>
          <w:rFonts w:ascii="Arial" w:hAnsi="Arial" w:cs="Arial"/>
          <w:sz w:val="16"/>
          <w:szCs w:val="16"/>
        </w:rPr>
        <w:t>Gupta</w:t>
      </w:r>
      <w:r w:rsidRPr="00E75CB4">
        <w:rPr>
          <w:rFonts w:ascii="Arial" w:hAnsi="Arial" w:cs="Arial"/>
          <w:sz w:val="16"/>
          <w:szCs w:val="16"/>
        </w:rPr>
        <w:t xml:space="preserve">, </w:t>
      </w:r>
      <w:r w:rsidR="00B21A17" w:rsidRPr="00E75CB4">
        <w:rPr>
          <w:rFonts w:ascii="Arial" w:hAnsi="Arial" w:cs="Arial"/>
          <w:sz w:val="16"/>
          <w:szCs w:val="16"/>
        </w:rPr>
        <w:t>R</w:t>
      </w:r>
      <w:r w:rsidRPr="00E75CB4">
        <w:rPr>
          <w:rFonts w:ascii="Arial" w:hAnsi="Arial" w:cs="Arial"/>
          <w:sz w:val="16"/>
          <w:szCs w:val="16"/>
        </w:rPr>
        <w:t xml:space="preserve">., Ab Bin </w:t>
      </w:r>
      <w:r w:rsidR="00B21A17" w:rsidRPr="00E75CB4">
        <w:rPr>
          <w:rFonts w:ascii="Arial" w:hAnsi="Arial" w:cs="Arial"/>
          <w:sz w:val="16"/>
          <w:szCs w:val="16"/>
        </w:rPr>
        <w:t>Wahid</w:t>
      </w:r>
      <w:r w:rsidRPr="00E75CB4">
        <w:rPr>
          <w:rFonts w:ascii="Arial" w:hAnsi="Arial" w:cs="Arial"/>
          <w:sz w:val="16"/>
          <w:szCs w:val="16"/>
        </w:rPr>
        <w:t xml:space="preserve">, </w:t>
      </w:r>
      <w:r w:rsidR="00B21A17" w:rsidRPr="00E75CB4">
        <w:rPr>
          <w:rFonts w:ascii="Arial" w:hAnsi="Arial" w:cs="Arial"/>
          <w:sz w:val="16"/>
          <w:szCs w:val="16"/>
        </w:rPr>
        <w:t>Z</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Singh</w:t>
      </w:r>
      <w:r w:rsidRPr="00E75CB4">
        <w:rPr>
          <w:rFonts w:ascii="Arial" w:hAnsi="Arial" w:cs="Arial"/>
          <w:sz w:val="16"/>
          <w:szCs w:val="16"/>
        </w:rPr>
        <w:t xml:space="preserve">, </w:t>
      </w:r>
      <w:r w:rsidR="00B21A17" w:rsidRPr="00E75CB4">
        <w:rPr>
          <w:rFonts w:ascii="Arial" w:hAnsi="Arial" w:cs="Arial"/>
          <w:sz w:val="16"/>
          <w:szCs w:val="16"/>
        </w:rPr>
        <w:t>L</w:t>
      </w:r>
      <w:r w:rsidRPr="00E75CB4">
        <w:rPr>
          <w:rFonts w:ascii="Arial" w:hAnsi="Arial" w:cs="Arial"/>
          <w:sz w:val="16"/>
          <w:szCs w:val="16"/>
        </w:rPr>
        <w:t xml:space="preserve">. (2020). </w:t>
      </w:r>
      <w:r w:rsidR="00B21A17" w:rsidRPr="00B60F46">
        <w:rPr>
          <w:rFonts w:ascii="Arial" w:hAnsi="Arial" w:cs="Arial"/>
          <w:iCs/>
          <w:sz w:val="16"/>
          <w:szCs w:val="16"/>
        </w:rPr>
        <w:t xml:space="preserve">Circular </w:t>
      </w:r>
      <w:r w:rsidRPr="00B60F46">
        <w:rPr>
          <w:rFonts w:ascii="Arial" w:hAnsi="Arial" w:cs="Arial"/>
          <w:iCs/>
          <w:sz w:val="16"/>
          <w:szCs w:val="16"/>
        </w:rPr>
        <w:t xml:space="preserve">Economy: Transforming Solid-Wastes </w:t>
      </w:r>
      <w:r w:rsidR="00B60F46" w:rsidRPr="00B60F46">
        <w:rPr>
          <w:rFonts w:ascii="Arial" w:hAnsi="Arial" w:cs="Arial"/>
          <w:iCs/>
          <w:sz w:val="16"/>
          <w:szCs w:val="16"/>
        </w:rPr>
        <w:t>to</w:t>
      </w:r>
      <w:r w:rsidRPr="00B60F46">
        <w:rPr>
          <w:rFonts w:ascii="Arial" w:hAnsi="Arial" w:cs="Arial"/>
          <w:iCs/>
          <w:sz w:val="16"/>
          <w:szCs w:val="16"/>
        </w:rPr>
        <w:t xml:space="preserve"> Useful Products</w:t>
      </w:r>
      <w:r w:rsidRPr="00B60F46">
        <w:rPr>
          <w:rFonts w:ascii="Arial" w:hAnsi="Arial" w:cs="Arial"/>
          <w:sz w:val="16"/>
          <w:szCs w:val="16"/>
        </w:rPr>
        <w:t>.</w:t>
      </w:r>
      <w:r w:rsidRPr="00E75CB4">
        <w:rPr>
          <w:rFonts w:ascii="Arial" w:hAnsi="Arial" w:cs="Arial"/>
          <w:sz w:val="16"/>
          <w:szCs w:val="16"/>
        </w:rPr>
        <w:t xml:space="preserve"> </w:t>
      </w:r>
      <w:proofErr w:type="gramStart"/>
      <w:r w:rsidR="00B21A17" w:rsidRPr="00E75CB4">
        <w:rPr>
          <w:rFonts w:ascii="Arial" w:hAnsi="Arial" w:cs="Arial"/>
          <w:sz w:val="16"/>
          <w:szCs w:val="16"/>
        </w:rPr>
        <w:t xml:space="preserve">In Current Developments </w:t>
      </w:r>
      <w:r w:rsidRPr="00E75CB4">
        <w:rPr>
          <w:rFonts w:ascii="Arial" w:hAnsi="Arial" w:cs="Arial"/>
          <w:sz w:val="16"/>
          <w:szCs w:val="16"/>
        </w:rPr>
        <w:t xml:space="preserve">In </w:t>
      </w:r>
      <w:r w:rsidR="00B21A17" w:rsidRPr="00E75CB4">
        <w:rPr>
          <w:rFonts w:ascii="Arial" w:hAnsi="Arial" w:cs="Arial"/>
          <w:sz w:val="16"/>
          <w:szCs w:val="16"/>
        </w:rPr>
        <w:t xml:space="preserve">Biotechnology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 xml:space="preserve">Bioengineering </w:t>
      </w:r>
      <w:r w:rsidR="00B60F46">
        <w:rPr>
          <w:rFonts w:ascii="Arial" w:hAnsi="Arial" w:cs="Arial"/>
          <w:sz w:val="16"/>
          <w:szCs w:val="16"/>
        </w:rPr>
        <w:t>(p</w:t>
      </w:r>
      <w:r w:rsidRPr="00E75CB4">
        <w:rPr>
          <w:rFonts w:ascii="Arial" w:hAnsi="Arial" w:cs="Arial"/>
          <w:sz w:val="16"/>
          <w:szCs w:val="16"/>
        </w:rPr>
        <w:t>p. 223-240).</w:t>
      </w:r>
      <w:proofErr w:type="gramEnd"/>
      <w:r w:rsidRPr="00E75CB4">
        <w:rPr>
          <w:rFonts w:ascii="Arial" w:hAnsi="Arial" w:cs="Arial"/>
          <w:sz w:val="16"/>
          <w:szCs w:val="16"/>
        </w:rPr>
        <w:t xml:space="preserve"> </w:t>
      </w:r>
      <w:proofErr w:type="gramStart"/>
      <w:r w:rsidR="00B21A17" w:rsidRPr="00E75CB4">
        <w:rPr>
          <w:rFonts w:ascii="Arial" w:hAnsi="Arial" w:cs="Arial"/>
          <w:sz w:val="16"/>
          <w:szCs w:val="16"/>
        </w:rPr>
        <w:t>Elsevier</w:t>
      </w:r>
      <w:r w:rsidRPr="00E75CB4">
        <w:rPr>
          <w:rFonts w:ascii="Arial" w:hAnsi="Arial" w:cs="Arial"/>
          <w:sz w:val="16"/>
          <w:szCs w:val="16"/>
        </w:rPr>
        <w:t>.</w:t>
      </w:r>
      <w:proofErr w:type="gramEnd"/>
    </w:p>
    <w:p w14:paraId="5B50F566" w14:textId="3C9BAF0E"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[37] </w:t>
      </w:r>
      <w:r w:rsidR="00B739B8" w:rsidRPr="00E75CB4">
        <w:rPr>
          <w:rFonts w:ascii="Arial" w:hAnsi="Arial" w:cs="Arial"/>
          <w:sz w:val="16"/>
          <w:szCs w:val="16"/>
        </w:rPr>
        <w:t>Berg</w:t>
      </w:r>
      <w:r w:rsidRPr="00E75CB4">
        <w:rPr>
          <w:rFonts w:ascii="Arial" w:hAnsi="Arial" w:cs="Arial"/>
          <w:sz w:val="16"/>
          <w:szCs w:val="16"/>
        </w:rPr>
        <w:t xml:space="preserve">, </w:t>
      </w:r>
      <w:r w:rsidR="00B739B8" w:rsidRPr="00E75CB4">
        <w:rPr>
          <w:rFonts w:ascii="Arial" w:hAnsi="Arial" w:cs="Arial"/>
          <w:sz w:val="16"/>
          <w:szCs w:val="16"/>
        </w:rPr>
        <w:t>A</w:t>
      </w:r>
      <w:r w:rsidRPr="00E75CB4">
        <w:rPr>
          <w:rFonts w:ascii="Arial" w:hAnsi="Arial" w:cs="Arial"/>
          <w:sz w:val="16"/>
          <w:szCs w:val="16"/>
        </w:rPr>
        <w:t xml:space="preserve">., </w:t>
      </w:r>
      <w:proofErr w:type="spellStart"/>
      <w:r w:rsidR="00B739B8" w:rsidRPr="00E75CB4">
        <w:rPr>
          <w:rFonts w:ascii="Arial" w:hAnsi="Arial" w:cs="Arial"/>
          <w:sz w:val="16"/>
          <w:szCs w:val="16"/>
        </w:rPr>
        <w:t>Antikainen</w:t>
      </w:r>
      <w:proofErr w:type="spellEnd"/>
      <w:r w:rsidRPr="00E75CB4">
        <w:rPr>
          <w:rFonts w:ascii="Arial" w:hAnsi="Arial" w:cs="Arial"/>
          <w:sz w:val="16"/>
          <w:szCs w:val="16"/>
        </w:rPr>
        <w:t xml:space="preserve">, </w:t>
      </w:r>
      <w:r w:rsidR="00B739B8" w:rsidRPr="00E75CB4">
        <w:rPr>
          <w:rFonts w:ascii="Arial" w:hAnsi="Arial" w:cs="Arial"/>
          <w:sz w:val="16"/>
          <w:szCs w:val="16"/>
        </w:rPr>
        <w:t>R</w:t>
      </w:r>
      <w:r w:rsidRPr="00E75CB4">
        <w:rPr>
          <w:rFonts w:ascii="Arial" w:hAnsi="Arial" w:cs="Arial"/>
          <w:sz w:val="16"/>
          <w:szCs w:val="16"/>
        </w:rPr>
        <w:t xml:space="preserve">., </w:t>
      </w:r>
      <w:proofErr w:type="spellStart"/>
      <w:r w:rsidR="00B739B8" w:rsidRPr="00E75CB4">
        <w:rPr>
          <w:rFonts w:ascii="Arial" w:hAnsi="Arial" w:cs="Arial"/>
          <w:sz w:val="16"/>
          <w:szCs w:val="16"/>
        </w:rPr>
        <w:t>Hartikainen</w:t>
      </w:r>
      <w:proofErr w:type="spellEnd"/>
      <w:r w:rsidRPr="00E75CB4">
        <w:rPr>
          <w:rFonts w:ascii="Arial" w:hAnsi="Arial" w:cs="Arial"/>
          <w:sz w:val="16"/>
          <w:szCs w:val="16"/>
        </w:rPr>
        <w:t xml:space="preserve">, </w:t>
      </w:r>
      <w:r w:rsidR="00B739B8" w:rsidRPr="00E75CB4">
        <w:rPr>
          <w:rFonts w:ascii="Arial" w:hAnsi="Arial" w:cs="Arial"/>
          <w:sz w:val="16"/>
          <w:szCs w:val="16"/>
        </w:rPr>
        <w:t>E</w:t>
      </w:r>
      <w:r w:rsidRPr="00E75CB4">
        <w:rPr>
          <w:rFonts w:ascii="Arial" w:hAnsi="Arial" w:cs="Arial"/>
          <w:sz w:val="16"/>
          <w:szCs w:val="16"/>
        </w:rPr>
        <w:t xml:space="preserve">., </w:t>
      </w:r>
      <w:proofErr w:type="spellStart"/>
      <w:r w:rsidR="00B739B8" w:rsidRPr="00E75CB4">
        <w:rPr>
          <w:rFonts w:ascii="Arial" w:hAnsi="Arial" w:cs="Arial"/>
          <w:sz w:val="16"/>
          <w:szCs w:val="16"/>
        </w:rPr>
        <w:t>Kauppi</w:t>
      </w:r>
      <w:proofErr w:type="spellEnd"/>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proofErr w:type="spellStart"/>
      <w:r w:rsidR="00B739B8" w:rsidRPr="00E75CB4">
        <w:rPr>
          <w:rFonts w:ascii="Arial" w:hAnsi="Arial" w:cs="Arial"/>
          <w:sz w:val="16"/>
          <w:szCs w:val="16"/>
        </w:rPr>
        <w:t>Kautto</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 xml:space="preserve">., </w:t>
      </w:r>
      <w:r w:rsidR="00B739B8" w:rsidRPr="00E75CB4">
        <w:rPr>
          <w:rFonts w:ascii="Arial" w:hAnsi="Arial" w:cs="Arial"/>
          <w:sz w:val="16"/>
          <w:szCs w:val="16"/>
        </w:rPr>
        <w:t>Lazarevic</w:t>
      </w:r>
      <w:r w:rsidRPr="00E75CB4">
        <w:rPr>
          <w:rFonts w:ascii="Arial" w:hAnsi="Arial" w:cs="Arial"/>
          <w:sz w:val="16"/>
          <w:szCs w:val="16"/>
        </w:rPr>
        <w:t xml:space="preserve">, </w:t>
      </w:r>
      <w:r w:rsidR="00B739B8" w:rsidRPr="00E75CB4">
        <w:rPr>
          <w:rFonts w:ascii="Arial" w:hAnsi="Arial" w:cs="Arial"/>
          <w:sz w:val="16"/>
          <w:szCs w:val="16"/>
        </w:rPr>
        <w:t>D</w:t>
      </w:r>
      <w:r w:rsidRPr="00E75CB4">
        <w:rPr>
          <w:rFonts w:ascii="Arial" w:hAnsi="Arial" w:cs="Arial"/>
          <w:sz w:val="16"/>
          <w:szCs w:val="16"/>
        </w:rPr>
        <w:t xml:space="preserve">., </w:t>
      </w:r>
      <w:proofErr w:type="spellStart"/>
      <w:r w:rsidR="00B739B8" w:rsidRPr="00E75CB4">
        <w:rPr>
          <w:rFonts w:ascii="Arial" w:hAnsi="Arial" w:cs="Arial"/>
          <w:sz w:val="16"/>
          <w:szCs w:val="16"/>
        </w:rPr>
        <w:t>Piesik</w:t>
      </w:r>
      <w:proofErr w:type="spellEnd"/>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Saikku</w:t>
      </w:r>
      <w:proofErr w:type="spellEnd"/>
      <w:r w:rsidRPr="00E75CB4">
        <w:rPr>
          <w:rFonts w:ascii="Arial" w:hAnsi="Arial" w:cs="Arial"/>
          <w:sz w:val="16"/>
          <w:szCs w:val="16"/>
        </w:rPr>
        <w:t xml:space="preserve">, </w:t>
      </w:r>
      <w:r w:rsidR="00B739B8" w:rsidRPr="00E75CB4">
        <w:rPr>
          <w:rFonts w:ascii="Arial" w:hAnsi="Arial" w:cs="Arial"/>
          <w:sz w:val="16"/>
          <w:szCs w:val="16"/>
        </w:rPr>
        <w:t>L</w:t>
      </w:r>
      <w:r w:rsidRPr="00E75CB4">
        <w:rPr>
          <w:rFonts w:ascii="Arial" w:hAnsi="Arial" w:cs="Arial"/>
          <w:sz w:val="16"/>
          <w:szCs w:val="16"/>
        </w:rPr>
        <w:t xml:space="preserve">. (2018). </w:t>
      </w:r>
      <w:r w:rsidR="00B739B8" w:rsidRPr="00E75CB4">
        <w:rPr>
          <w:rFonts w:ascii="Arial" w:hAnsi="Arial" w:cs="Arial"/>
          <w:sz w:val="16"/>
          <w:szCs w:val="16"/>
        </w:rPr>
        <w:t xml:space="preserve">Circular </w:t>
      </w:r>
      <w:r w:rsidRPr="00E75CB4">
        <w:rPr>
          <w:rFonts w:ascii="Arial" w:hAnsi="Arial" w:cs="Arial"/>
          <w:sz w:val="16"/>
          <w:szCs w:val="16"/>
        </w:rPr>
        <w:t xml:space="preserve">Economy </w:t>
      </w:r>
      <w:proofErr w:type="gramStart"/>
      <w:r w:rsidRPr="00E75CB4">
        <w:rPr>
          <w:rFonts w:ascii="Arial" w:hAnsi="Arial" w:cs="Arial"/>
          <w:sz w:val="16"/>
          <w:szCs w:val="16"/>
        </w:rPr>
        <w:t>For</w:t>
      </w:r>
      <w:proofErr w:type="gramEnd"/>
      <w:r w:rsidRPr="00E75CB4">
        <w:rPr>
          <w:rFonts w:ascii="Arial" w:hAnsi="Arial" w:cs="Arial"/>
          <w:sz w:val="16"/>
          <w:szCs w:val="16"/>
        </w:rPr>
        <w:t xml:space="preserve"> Sustainable Development. </w:t>
      </w:r>
      <w:r w:rsidR="00B739B8" w:rsidRPr="00E75CB4">
        <w:rPr>
          <w:rFonts w:ascii="Arial" w:hAnsi="Arial" w:cs="Arial"/>
          <w:i/>
          <w:iCs/>
          <w:sz w:val="16"/>
          <w:szCs w:val="16"/>
        </w:rPr>
        <w:t xml:space="preserve">Reports </w:t>
      </w:r>
      <w:r w:rsidR="00AD4C5A">
        <w:rPr>
          <w:rFonts w:ascii="Arial" w:hAnsi="Arial" w:cs="Arial"/>
          <w:i/>
          <w:iCs/>
          <w:sz w:val="16"/>
          <w:szCs w:val="16"/>
        </w:rPr>
        <w:t>of</w:t>
      </w:r>
      <w:r w:rsidRPr="00E75CB4">
        <w:rPr>
          <w:rFonts w:ascii="Arial" w:hAnsi="Arial" w:cs="Arial"/>
          <w:i/>
          <w:iCs/>
          <w:sz w:val="16"/>
          <w:szCs w:val="16"/>
        </w:rPr>
        <w:t xml:space="preserve"> </w:t>
      </w:r>
      <w:proofErr w:type="gramStart"/>
      <w:r w:rsidRPr="00E75CB4">
        <w:rPr>
          <w:rFonts w:ascii="Arial" w:hAnsi="Arial" w:cs="Arial"/>
          <w:i/>
          <w:iCs/>
          <w:sz w:val="16"/>
          <w:szCs w:val="16"/>
        </w:rPr>
        <w:t>The</w:t>
      </w:r>
      <w:proofErr w:type="gramEnd"/>
      <w:r w:rsidRPr="00E75CB4">
        <w:rPr>
          <w:rFonts w:ascii="Arial" w:hAnsi="Arial" w:cs="Arial"/>
          <w:i/>
          <w:iCs/>
          <w:sz w:val="16"/>
          <w:szCs w:val="16"/>
        </w:rPr>
        <w:t xml:space="preserve"> </w:t>
      </w:r>
      <w:r w:rsidR="00B739B8" w:rsidRPr="00E75CB4">
        <w:rPr>
          <w:rFonts w:ascii="Arial" w:hAnsi="Arial" w:cs="Arial"/>
          <w:i/>
          <w:iCs/>
          <w:sz w:val="16"/>
          <w:szCs w:val="16"/>
        </w:rPr>
        <w:t>Finnish Environment Institute</w:t>
      </w:r>
      <w:r w:rsidRPr="00E75CB4">
        <w:rPr>
          <w:rFonts w:ascii="Arial" w:hAnsi="Arial" w:cs="Arial"/>
          <w:i/>
          <w:iCs/>
          <w:sz w:val="16"/>
          <w:szCs w:val="16"/>
        </w:rPr>
        <w:t>, 26</w:t>
      </w:r>
      <w:r w:rsidRPr="00E75CB4">
        <w:rPr>
          <w:rFonts w:ascii="Arial" w:hAnsi="Arial" w:cs="Arial"/>
          <w:sz w:val="16"/>
          <w:szCs w:val="16"/>
        </w:rPr>
        <w:t>, 2018.</w:t>
      </w:r>
    </w:p>
    <w:p w14:paraId="73830D10" w14:textId="7ACC3D04"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[38] </w:t>
      </w:r>
      <w:proofErr w:type="spellStart"/>
      <w:r w:rsidR="00B21A17" w:rsidRPr="00E75CB4">
        <w:rPr>
          <w:rFonts w:ascii="Arial" w:hAnsi="Arial" w:cs="Arial"/>
          <w:sz w:val="16"/>
          <w:szCs w:val="16"/>
        </w:rPr>
        <w:t>Mattos</w:t>
      </w:r>
      <w:proofErr w:type="spellEnd"/>
      <w:r w:rsidRPr="00E75CB4">
        <w:rPr>
          <w:rFonts w:ascii="Arial" w:hAnsi="Arial" w:cs="Arial"/>
          <w:sz w:val="16"/>
          <w:szCs w:val="16"/>
        </w:rPr>
        <w:t xml:space="preserve">, </w:t>
      </w:r>
      <w:r w:rsidR="00B21A17" w:rsidRPr="00E75CB4">
        <w:rPr>
          <w:rFonts w:ascii="Arial" w:hAnsi="Arial" w:cs="Arial"/>
          <w:sz w:val="16"/>
          <w:szCs w:val="16"/>
        </w:rPr>
        <w:t>F</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21A17" w:rsidRPr="00E75CB4">
        <w:rPr>
          <w:rFonts w:ascii="Arial" w:hAnsi="Arial" w:cs="Arial"/>
          <w:sz w:val="16"/>
          <w:szCs w:val="16"/>
        </w:rPr>
        <w:t>Calmon</w:t>
      </w:r>
      <w:proofErr w:type="spellEnd"/>
      <w:r w:rsidRPr="00E75CB4">
        <w:rPr>
          <w:rFonts w:ascii="Arial" w:hAnsi="Arial" w:cs="Arial"/>
          <w:sz w:val="16"/>
          <w:szCs w:val="16"/>
        </w:rPr>
        <w:t xml:space="preserve">, </w:t>
      </w:r>
      <w:r w:rsidR="00B21A17" w:rsidRPr="00E75CB4">
        <w:rPr>
          <w:rFonts w:ascii="Arial" w:hAnsi="Arial" w:cs="Arial"/>
          <w:sz w:val="16"/>
          <w:szCs w:val="16"/>
        </w:rPr>
        <w:t>J</w:t>
      </w:r>
      <w:r w:rsidRPr="00E75CB4">
        <w:rPr>
          <w:rFonts w:ascii="Arial" w:hAnsi="Arial" w:cs="Arial"/>
          <w:sz w:val="16"/>
          <w:szCs w:val="16"/>
        </w:rPr>
        <w:t xml:space="preserve">. </w:t>
      </w:r>
      <w:r w:rsidR="00B21A17" w:rsidRPr="00E75CB4">
        <w:rPr>
          <w:rFonts w:ascii="Arial" w:hAnsi="Arial" w:cs="Arial"/>
          <w:sz w:val="16"/>
          <w:szCs w:val="16"/>
        </w:rPr>
        <w:t>L</w:t>
      </w:r>
      <w:r w:rsidRPr="00E75CB4">
        <w:rPr>
          <w:rFonts w:ascii="Arial" w:hAnsi="Arial" w:cs="Arial"/>
          <w:sz w:val="16"/>
          <w:szCs w:val="16"/>
        </w:rPr>
        <w:t xml:space="preserve">. (2023). </w:t>
      </w:r>
      <w:r w:rsidR="00B21A17" w:rsidRPr="00E75CB4">
        <w:rPr>
          <w:rFonts w:ascii="Arial" w:hAnsi="Arial" w:cs="Arial"/>
          <w:sz w:val="16"/>
          <w:szCs w:val="16"/>
        </w:rPr>
        <w:t xml:space="preserve">Social </w:t>
      </w:r>
      <w:r w:rsidRPr="00E75CB4">
        <w:rPr>
          <w:rFonts w:ascii="Arial" w:hAnsi="Arial" w:cs="Arial"/>
          <w:sz w:val="16"/>
          <w:szCs w:val="16"/>
        </w:rPr>
        <w:t xml:space="preserve">Life Cycle Assessment </w:t>
      </w:r>
      <w:r w:rsidR="006A1BE8" w:rsidRPr="00E75CB4">
        <w:rPr>
          <w:rFonts w:ascii="Arial" w:hAnsi="Arial" w:cs="Arial"/>
          <w:sz w:val="16"/>
          <w:szCs w:val="16"/>
        </w:rPr>
        <w:t>in</w:t>
      </w:r>
      <w:r w:rsidRPr="00E75CB4">
        <w:rPr>
          <w:rFonts w:ascii="Arial" w:hAnsi="Arial" w:cs="Arial"/>
          <w:sz w:val="16"/>
          <w:szCs w:val="16"/>
        </w:rPr>
        <w:t xml:space="preserve"> Municipal Solid Waste Management Systems </w:t>
      </w:r>
      <w:r w:rsidR="006A1BE8" w:rsidRPr="00E75CB4">
        <w:rPr>
          <w:rFonts w:ascii="Arial" w:hAnsi="Arial" w:cs="Arial"/>
          <w:sz w:val="16"/>
          <w:szCs w:val="16"/>
        </w:rPr>
        <w:t>with</w:t>
      </w:r>
      <w:r w:rsidRPr="00E75CB4">
        <w:rPr>
          <w:rFonts w:ascii="Arial" w:hAnsi="Arial" w:cs="Arial"/>
          <w:sz w:val="16"/>
          <w:szCs w:val="16"/>
        </w:rPr>
        <w:t xml:space="preserve"> Contribution </w:t>
      </w:r>
      <w:r w:rsidR="00AD4C5A">
        <w:rPr>
          <w:rFonts w:ascii="Arial" w:hAnsi="Arial" w:cs="Arial"/>
          <w:sz w:val="16"/>
          <w:szCs w:val="16"/>
        </w:rPr>
        <w:t>of</w:t>
      </w:r>
      <w:r w:rsidRPr="00E75CB4">
        <w:rPr>
          <w:rFonts w:ascii="Arial" w:hAnsi="Arial" w:cs="Arial"/>
          <w:sz w:val="16"/>
          <w:szCs w:val="16"/>
        </w:rPr>
        <w:t xml:space="preserve"> Waste Pickers: Literature Review </w:t>
      </w:r>
      <w:r w:rsidR="00AD4C5A">
        <w:rPr>
          <w:rFonts w:ascii="Arial" w:hAnsi="Arial" w:cs="Arial"/>
          <w:sz w:val="16"/>
          <w:szCs w:val="16"/>
        </w:rPr>
        <w:t>and</w:t>
      </w:r>
      <w:r w:rsidRPr="00E75CB4">
        <w:rPr>
          <w:rFonts w:ascii="Arial" w:hAnsi="Arial" w:cs="Arial"/>
          <w:sz w:val="16"/>
          <w:szCs w:val="16"/>
        </w:rPr>
        <w:t xml:space="preserve"> Proposals </w:t>
      </w:r>
      <w:r w:rsidR="006A1BE8" w:rsidRPr="00E75CB4">
        <w:rPr>
          <w:rFonts w:ascii="Arial" w:hAnsi="Arial" w:cs="Arial"/>
          <w:sz w:val="16"/>
          <w:szCs w:val="16"/>
        </w:rPr>
        <w:t>for</w:t>
      </w:r>
      <w:r w:rsidRPr="00E75CB4">
        <w:rPr>
          <w:rFonts w:ascii="Arial" w:hAnsi="Arial" w:cs="Arial"/>
          <w:sz w:val="16"/>
          <w:szCs w:val="16"/>
        </w:rPr>
        <w:t xml:space="preserve"> New Studies. </w:t>
      </w:r>
      <w:proofErr w:type="gramStart"/>
      <w:r w:rsidR="00B21A17" w:rsidRPr="00E75CB4">
        <w:rPr>
          <w:rFonts w:ascii="Arial" w:hAnsi="Arial" w:cs="Arial"/>
          <w:i/>
          <w:iCs/>
          <w:sz w:val="16"/>
          <w:szCs w:val="16"/>
        </w:rPr>
        <w:t>Sustainability</w:t>
      </w:r>
      <w:r w:rsidRPr="00E75CB4">
        <w:rPr>
          <w:rFonts w:ascii="Arial" w:hAnsi="Arial" w:cs="Arial"/>
          <w:i/>
          <w:iCs/>
          <w:sz w:val="16"/>
          <w:szCs w:val="16"/>
        </w:rPr>
        <w:t>, 15</w:t>
      </w:r>
      <w:r>
        <w:rPr>
          <w:rFonts w:ascii="Arial" w:hAnsi="Arial" w:cs="Arial"/>
          <w:sz w:val="16"/>
          <w:szCs w:val="16"/>
        </w:rPr>
        <w:t>(2), 1717.</w:t>
      </w:r>
      <w:proofErr w:type="gramEnd"/>
    </w:p>
    <w:p w14:paraId="7D23A3D4" w14:textId="3B4CF4B6" w:rsidR="00B739B8" w:rsidRDefault="002E3E5F" w:rsidP="00B64ACA">
      <w:pPr>
        <w:spacing w:line="240" w:lineRule="auto"/>
        <w:ind w:hanging="340"/>
        <w:jc w:val="both"/>
        <w:rPr>
          <w:rFonts w:ascii="Arial" w:hAnsi="Arial" w:cs="Arial"/>
          <w:sz w:val="16"/>
          <w:szCs w:val="16"/>
        </w:rPr>
      </w:pPr>
      <w:r>
        <w:rPr>
          <w:rFonts w:ascii="Arial" w:hAnsi="Arial" w:cs="Arial"/>
          <w:sz w:val="16"/>
          <w:szCs w:val="16"/>
        </w:rPr>
        <w:lastRenderedPageBreak/>
        <w:t xml:space="preserve">[39] </w:t>
      </w:r>
      <w:proofErr w:type="spellStart"/>
      <w:r w:rsidR="00B739B8" w:rsidRPr="00E75CB4">
        <w:rPr>
          <w:rFonts w:ascii="Arial" w:hAnsi="Arial" w:cs="Arial"/>
          <w:sz w:val="16"/>
          <w:szCs w:val="16"/>
        </w:rPr>
        <w:t>Gutberlet</w:t>
      </w:r>
      <w:proofErr w:type="spellEnd"/>
      <w:r w:rsidRPr="00E75CB4">
        <w:rPr>
          <w:rFonts w:ascii="Arial" w:hAnsi="Arial" w:cs="Arial"/>
          <w:sz w:val="16"/>
          <w:szCs w:val="16"/>
        </w:rPr>
        <w:t xml:space="preserve">, </w:t>
      </w:r>
      <w:r w:rsidR="00B739B8" w:rsidRPr="00E75CB4">
        <w:rPr>
          <w:rFonts w:ascii="Arial" w:hAnsi="Arial" w:cs="Arial"/>
          <w:sz w:val="16"/>
          <w:szCs w:val="16"/>
        </w:rPr>
        <w:t xml:space="preserve">J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Carenzo</w:t>
      </w:r>
      <w:proofErr w:type="spellEnd"/>
      <w:r w:rsidRPr="00E75CB4">
        <w:rPr>
          <w:rFonts w:ascii="Arial" w:hAnsi="Arial" w:cs="Arial"/>
          <w:sz w:val="16"/>
          <w:szCs w:val="16"/>
        </w:rPr>
        <w:t xml:space="preserve">, </w:t>
      </w:r>
      <w:r w:rsidR="00B739B8" w:rsidRPr="00E75CB4">
        <w:rPr>
          <w:rFonts w:ascii="Arial" w:hAnsi="Arial" w:cs="Arial"/>
          <w:sz w:val="16"/>
          <w:szCs w:val="16"/>
        </w:rPr>
        <w:t>S</w:t>
      </w:r>
      <w:r w:rsidRPr="00E75CB4">
        <w:rPr>
          <w:rFonts w:ascii="Arial" w:hAnsi="Arial" w:cs="Arial"/>
          <w:sz w:val="16"/>
          <w:szCs w:val="16"/>
        </w:rPr>
        <w:t xml:space="preserve">. 2020. </w:t>
      </w:r>
      <w:r w:rsidR="00B739B8" w:rsidRPr="00E75CB4">
        <w:rPr>
          <w:rFonts w:ascii="Arial" w:hAnsi="Arial" w:cs="Arial"/>
          <w:sz w:val="16"/>
          <w:szCs w:val="16"/>
        </w:rPr>
        <w:t xml:space="preserve">Waste Pickers </w:t>
      </w:r>
      <w:r w:rsidR="006A1BE8" w:rsidRPr="00E75CB4">
        <w:rPr>
          <w:rFonts w:ascii="Arial" w:hAnsi="Arial" w:cs="Arial"/>
          <w:sz w:val="16"/>
          <w:szCs w:val="16"/>
        </w:rPr>
        <w:t>at</w:t>
      </w:r>
      <w:r w:rsidRPr="00E75CB4">
        <w:rPr>
          <w:rFonts w:ascii="Arial" w:hAnsi="Arial" w:cs="Arial"/>
          <w:sz w:val="16"/>
          <w:szCs w:val="16"/>
        </w:rPr>
        <w:t xml:space="preserve"> </w:t>
      </w:r>
      <w:r w:rsidR="006A1BE8" w:rsidRPr="00E75CB4">
        <w:rPr>
          <w:rFonts w:ascii="Arial" w:hAnsi="Arial" w:cs="Arial"/>
          <w:sz w:val="16"/>
          <w:szCs w:val="16"/>
        </w:rPr>
        <w:t>the</w:t>
      </w:r>
      <w:r w:rsidRPr="00E75CB4">
        <w:rPr>
          <w:rFonts w:ascii="Arial" w:hAnsi="Arial" w:cs="Arial"/>
          <w:sz w:val="16"/>
          <w:szCs w:val="16"/>
        </w:rPr>
        <w:t xml:space="preserve"> </w:t>
      </w:r>
      <w:r w:rsidR="00B739B8" w:rsidRPr="00E75CB4">
        <w:rPr>
          <w:rFonts w:ascii="Arial" w:hAnsi="Arial" w:cs="Arial"/>
          <w:sz w:val="16"/>
          <w:szCs w:val="16"/>
        </w:rPr>
        <w:t xml:space="preserve">Heart </w:t>
      </w:r>
      <w:r w:rsidR="00AD4C5A">
        <w:rPr>
          <w:rFonts w:ascii="Arial" w:hAnsi="Arial" w:cs="Arial"/>
          <w:sz w:val="16"/>
          <w:szCs w:val="16"/>
        </w:rPr>
        <w:t>of</w:t>
      </w:r>
      <w:r w:rsidRPr="00E75CB4">
        <w:rPr>
          <w:rFonts w:ascii="Arial" w:hAnsi="Arial" w:cs="Arial"/>
          <w:sz w:val="16"/>
          <w:szCs w:val="16"/>
        </w:rPr>
        <w:t xml:space="preserve"> </w:t>
      </w:r>
      <w:r w:rsidR="006A1BE8" w:rsidRPr="00E75CB4">
        <w:rPr>
          <w:rFonts w:ascii="Arial" w:hAnsi="Arial" w:cs="Arial"/>
          <w:sz w:val="16"/>
          <w:szCs w:val="16"/>
        </w:rPr>
        <w:t>the</w:t>
      </w:r>
      <w:r w:rsidRPr="00E75CB4">
        <w:rPr>
          <w:rFonts w:ascii="Arial" w:hAnsi="Arial" w:cs="Arial"/>
          <w:sz w:val="16"/>
          <w:szCs w:val="16"/>
        </w:rPr>
        <w:t xml:space="preserve"> </w:t>
      </w:r>
      <w:r w:rsidR="00B739B8" w:rsidRPr="00E75CB4">
        <w:rPr>
          <w:rFonts w:ascii="Arial" w:hAnsi="Arial" w:cs="Arial"/>
          <w:sz w:val="16"/>
          <w:szCs w:val="16"/>
        </w:rPr>
        <w:t>Circular Economy</w:t>
      </w:r>
      <w:r w:rsidRPr="00E75CB4">
        <w:rPr>
          <w:rFonts w:ascii="Arial" w:hAnsi="Arial" w:cs="Arial"/>
          <w:sz w:val="16"/>
          <w:szCs w:val="16"/>
        </w:rPr>
        <w:t xml:space="preserve">: </w:t>
      </w:r>
      <w:r w:rsidR="00B739B8" w:rsidRPr="00E75CB4">
        <w:rPr>
          <w:rFonts w:ascii="Arial" w:hAnsi="Arial" w:cs="Arial"/>
          <w:sz w:val="16"/>
          <w:szCs w:val="16"/>
        </w:rPr>
        <w:t xml:space="preserve">A Perspective </w:t>
      </w:r>
      <w:r w:rsidR="00AD4C5A">
        <w:rPr>
          <w:rFonts w:ascii="Arial" w:hAnsi="Arial" w:cs="Arial"/>
          <w:sz w:val="16"/>
          <w:szCs w:val="16"/>
        </w:rPr>
        <w:t>of</w:t>
      </w:r>
      <w:r w:rsidRPr="00E75CB4">
        <w:rPr>
          <w:rFonts w:ascii="Arial" w:hAnsi="Arial" w:cs="Arial"/>
          <w:sz w:val="16"/>
          <w:szCs w:val="16"/>
        </w:rPr>
        <w:t xml:space="preserve"> </w:t>
      </w:r>
      <w:r w:rsidR="00B739B8" w:rsidRPr="00E75CB4">
        <w:rPr>
          <w:rFonts w:ascii="Arial" w:hAnsi="Arial" w:cs="Arial"/>
          <w:sz w:val="16"/>
          <w:szCs w:val="16"/>
        </w:rPr>
        <w:t xml:space="preserve">Inclusive Recycling </w:t>
      </w:r>
      <w:r w:rsidRPr="00E75CB4">
        <w:rPr>
          <w:rFonts w:ascii="Arial" w:hAnsi="Arial" w:cs="Arial"/>
          <w:sz w:val="16"/>
          <w:szCs w:val="16"/>
        </w:rPr>
        <w:t xml:space="preserve">From </w:t>
      </w:r>
      <w:r w:rsidR="006A1BE8" w:rsidRPr="00E75CB4">
        <w:rPr>
          <w:rFonts w:ascii="Arial" w:hAnsi="Arial" w:cs="Arial"/>
          <w:sz w:val="16"/>
          <w:szCs w:val="16"/>
        </w:rPr>
        <w:t>the</w:t>
      </w:r>
      <w:r w:rsidRPr="00E75CB4">
        <w:rPr>
          <w:rFonts w:ascii="Arial" w:hAnsi="Arial" w:cs="Arial"/>
          <w:sz w:val="16"/>
          <w:szCs w:val="16"/>
        </w:rPr>
        <w:t xml:space="preserve"> </w:t>
      </w:r>
      <w:r w:rsidR="00B739B8" w:rsidRPr="00E75CB4">
        <w:rPr>
          <w:rFonts w:ascii="Arial" w:hAnsi="Arial" w:cs="Arial"/>
          <w:sz w:val="16"/>
          <w:szCs w:val="16"/>
        </w:rPr>
        <w:t>Global South</w:t>
      </w:r>
      <w:r w:rsidRPr="00E75CB4">
        <w:rPr>
          <w:rFonts w:ascii="Arial" w:hAnsi="Arial" w:cs="Arial"/>
          <w:sz w:val="16"/>
          <w:szCs w:val="16"/>
        </w:rPr>
        <w:t xml:space="preserve">. </w:t>
      </w:r>
      <w:r w:rsidR="00B739B8" w:rsidRPr="00E75CB4">
        <w:rPr>
          <w:rFonts w:ascii="Arial" w:hAnsi="Arial" w:cs="Arial"/>
          <w:i/>
          <w:iCs/>
          <w:sz w:val="16"/>
          <w:szCs w:val="16"/>
        </w:rPr>
        <w:t>Worldwide Waste</w:t>
      </w:r>
      <w:r w:rsidRPr="00E75CB4">
        <w:rPr>
          <w:rFonts w:ascii="Arial" w:hAnsi="Arial" w:cs="Arial"/>
          <w:i/>
          <w:iCs/>
          <w:sz w:val="16"/>
          <w:szCs w:val="16"/>
        </w:rPr>
        <w:t xml:space="preserve">: </w:t>
      </w:r>
      <w:r w:rsidR="00B739B8" w:rsidRPr="00E75CB4">
        <w:rPr>
          <w:rFonts w:ascii="Arial" w:hAnsi="Arial" w:cs="Arial"/>
          <w:i/>
          <w:iCs/>
          <w:sz w:val="16"/>
          <w:szCs w:val="16"/>
        </w:rPr>
        <w:t xml:space="preserve">Journal </w:t>
      </w:r>
      <w:r w:rsidR="00AD4C5A">
        <w:rPr>
          <w:rFonts w:ascii="Arial" w:hAnsi="Arial" w:cs="Arial"/>
          <w:i/>
          <w:iCs/>
          <w:sz w:val="16"/>
          <w:szCs w:val="16"/>
        </w:rPr>
        <w:t>of</w:t>
      </w:r>
      <w:r w:rsidRPr="00E75CB4">
        <w:rPr>
          <w:rFonts w:ascii="Arial" w:hAnsi="Arial" w:cs="Arial"/>
          <w:i/>
          <w:iCs/>
          <w:sz w:val="16"/>
          <w:szCs w:val="16"/>
        </w:rPr>
        <w:t xml:space="preserve"> </w:t>
      </w:r>
      <w:r w:rsidR="00B739B8" w:rsidRPr="00E75CB4">
        <w:rPr>
          <w:rFonts w:ascii="Arial" w:hAnsi="Arial" w:cs="Arial"/>
          <w:i/>
          <w:iCs/>
          <w:sz w:val="16"/>
          <w:szCs w:val="16"/>
        </w:rPr>
        <w:t>Interdisciplinary Studies</w:t>
      </w:r>
      <w:r w:rsidRPr="00E75CB4">
        <w:rPr>
          <w:rFonts w:ascii="Arial" w:hAnsi="Arial" w:cs="Arial"/>
          <w:i/>
          <w:iCs/>
          <w:sz w:val="16"/>
          <w:szCs w:val="16"/>
        </w:rPr>
        <w:t>, 3</w:t>
      </w:r>
      <w:r w:rsidRPr="00E75CB4">
        <w:rPr>
          <w:rFonts w:ascii="Arial" w:hAnsi="Arial" w:cs="Arial"/>
          <w:sz w:val="16"/>
          <w:szCs w:val="16"/>
        </w:rPr>
        <w:t xml:space="preserve">(1), 6, 1–14. </w:t>
      </w:r>
    </w:p>
    <w:p w14:paraId="145A933A" w14:textId="14ECBF19" w:rsidR="00337000"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[40] </w:t>
      </w:r>
      <w:r w:rsidR="00337000" w:rsidRPr="00E75CB4">
        <w:rPr>
          <w:rFonts w:ascii="Arial" w:hAnsi="Arial" w:cs="Arial"/>
          <w:sz w:val="16"/>
          <w:szCs w:val="16"/>
        </w:rPr>
        <w:t>Silva</w:t>
      </w:r>
      <w:r w:rsidRPr="00E75CB4">
        <w:rPr>
          <w:rFonts w:ascii="Arial" w:hAnsi="Arial" w:cs="Arial"/>
          <w:sz w:val="16"/>
          <w:szCs w:val="16"/>
        </w:rPr>
        <w:t xml:space="preserve">, </w:t>
      </w:r>
      <w:r w:rsidR="00337000" w:rsidRPr="00E75CB4">
        <w:rPr>
          <w:rFonts w:ascii="Arial" w:hAnsi="Arial" w:cs="Arial"/>
          <w:sz w:val="16"/>
          <w:szCs w:val="16"/>
        </w:rPr>
        <w:t>É</w:t>
      </w:r>
      <w:r w:rsidRPr="00E75CB4">
        <w:rPr>
          <w:rFonts w:ascii="Arial" w:hAnsi="Arial" w:cs="Arial"/>
          <w:sz w:val="16"/>
          <w:szCs w:val="16"/>
        </w:rPr>
        <w:t xml:space="preserve">. </w:t>
      </w:r>
      <w:r w:rsidR="00337000" w:rsidRPr="00E75CB4">
        <w:rPr>
          <w:rFonts w:ascii="Arial" w:hAnsi="Arial" w:cs="Arial"/>
          <w:sz w:val="16"/>
          <w:szCs w:val="16"/>
        </w:rPr>
        <w:t>L</w:t>
      </w:r>
      <w:r w:rsidRPr="00E75CB4">
        <w:rPr>
          <w:rFonts w:ascii="Arial" w:hAnsi="Arial" w:cs="Arial"/>
          <w:sz w:val="16"/>
          <w:szCs w:val="16"/>
        </w:rPr>
        <w:t xml:space="preserve">. </w:t>
      </w:r>
      <w:r w:rsidR="00337000" w:rsidRPr="00E75CB4">
        <w:rPr>
          <w:rFonts w:ascii="Arial" w:hAnsi="Arial" w:cs="Arial"/>
          <w:sz w:val="16"/>
          <w:szCs w:val="16"/>
        </w:rPr>
        <w:t>A</w:t>
      </w:r>
      <w:r w:rsidRPr="00E75CB4">
        <w:rPr>
          <w:rFonts w:ascii="Arial" w:hAnsi="Arial" w:cs="Arial"/>
          <w:sz w:val="16"/>
          <w:szCs w:val="16"/>
        </w:rPr>
        <w:t xml:space="preserve">., </w:t>
      </w:r>
      <w:r w:rsidR="00337000" w:rsidRPr="00E75CB4">
        <w:rPr>
          <w:rFonts w:ascii="Arial" w:hAnsi="Arial" w:cs="Arial"/>
          <w:sz w:val="16"/>
          <w:szCs w:val="16"/>
        </w:rPr>
        <w:t>Ribeiro</w:t>
      </w:r>
      <w:r w:rsidRPr="00E75CB4">
        <w:rPr>
          <w:rFonts w:ascii="Arial" w:hAnsi="Arial" w:cs="Arial"/>
          <w:sz w:val="16"/>
          <w:szCs w:val="16"/>
        </w:rPr>
        <w:t xml:space="preserve">, </w:t>
      </w:r>
      <w:r w:rsidR="00337000" w:rsidRPr="00E75CB4">
        <w:rPr>
          <w:rFonts w:ascii="Arial" w:hAnsi="Arial" w:cs="Arial"/>
          <w:sz w:val="16"/>
          <w:szCs w:val="16"/>
        </w:rPr>
        <w:t>R</w:t>
      </w:r>
      <w:r w:rsidRPr="00E75CB4">
        <w:rPr>
          <w:rFonts w:ascii="Arial" w:hAnsi="Arial" w:cs="Arial"/>
          <w:sz w:val="16"/>
          <w:szCs w:val="16"/>
        </w:rPr>
        <w:t xml:space="preserve">. </w:t>
      </w:r>
      <w:r w:rsidR="00337000" w:rsidRPr="00E75CB4">
        <w:rPr>
          <w:rFonts w:ascii="Arial" w:hAnsi="Arial" w:cs="Arial"/>
          <w:sz w:val="16"/>
          <w:szCs w:val="16"/>
        </w:rPr>
        <w:t>B</w:t>
      </w:r>
      <w:r w:rsidRPr="00E75CB4">
        <w:rPr>
          <w:rFonts w:ascii="Arial" w:hAnsi="Arial" w:cs="Arial"/>
          <w:sz w:val="16"/>
          <w:szCs w:val="16"/>
        </w:rPr>
        <w:t xml:space="preserve">., </w:t>
      </w:r>
      <w:r w:rsidR="00337000" w:rsidRPr="00E75CB4">
        <w:rPr>
          <w:rFonts w:ascii="Arial" w:hAnsi="Arial" w:cs="Arial"/>
          <w:sz w:val="16"/>
          <w:szCs w:val="16"/>
        </w:rPr>
        <w:t>Mello</w:t>
      </w:r>
      <w:r w:rsidRPr="00E75CB4">
        <w:rPr>
          <w:rFonts w:ascii="Arial" w:hAnsi="Arial" w:cs="Arial"/>
          <w:sz w:val="16"/>
          <w:szCs w:val="16"/>
        </w:rPr>
        <w:t xml:space="preserve">, </w:t>
      </w:r>
      <w:r w:rsidR="00337000" w:rsidRPr="00E75CB4">
        <w:rPr>
          <w:rFonts w:ascii="Arial" w:hAnsi="Arial" w:cs="Arial"/>
          <w:sz w:val="16"/>
          <w:szCs w:val="16"/>
        </w:rPr>
        <w:t>A</w:t>
      </w:r>
      <w:r w:rsidRPr="00E75CB4">
        <w:rPr>
          <w:rFonts w:ascii="Arial" w:hAnsi="Arial" w:cs="Arial"/>
          <w:sz w:val="16"/>
          <w:szCs w:val="16"/>
        </w:rPr>
        <w:t xml:space="preserve">. </w:t>
      </w:r>
      <w:r w:rsidR="00337000" w:rsidRPr="00E75CB4">
        <w:rPr>
          <w:rFonts w:ascii="Arial" w:hAnsi="Arial" w:cs="Arial"/>
          <w:sz w:val="16"/>
          <w:szCs w:val="16"/>
        </w:rPr>
        <w:t>D</w:t>
      </w:r>
      <w:r w:rsidRPr="00E75CB4">
        <w:rPr>
          <w:rFonts w:ascii="Arial" w:hAnsi="Arial" w:cs="Arial"/>
          <w:sz w:val="16"/>
          <w:szCs w:val="16"/>
        </w:rPr>
        <w:t xml:space="preserve">. </w:t>
      </w:r>
      <w:r w:rsidR="00337000" w:rsidRPr="00E75CB4">
        <w:rPr>
          <w:rFonts w:ascii="Arial" w:hAnsi="Arial" w:cs="Arial"/>
          <w:sz w:val="16"/>
          <w:szCs w:val="16"/>
        </w:rPr>
        <w:t>S</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337000" w:rsidRPr="00E75CB4">
        <w:rPr>
          <w:rFonts w:ascii="Arial" w:hAnsi="Arial" w:cs="Arial"/>
          <w:sz w:val="16"/>
          <w:szCs w:val="16"/>
        </w:rPr>
        <w:t>Domingos</w:t>
      </w:r>
      <w:proofErr w:type="spellEnd"/>
      <w:r w:rsidRPr="00E75CB4">
        <w:rPr>
          <w:rFonts w:ascii="Arial" w:hAnsi="Arial" w:cs="Arial"/>
          <w:sz w:val="16"/>
          <w:szCs w:val="16"/>
        </w:rPr>
        <w:t xml:space="preserve">, </w:t>
      </w:r>
      <w:r w:rsidR="00337000" w:rsidRPr="00E75CB4">
        <w:rPr>
          <w:rFonts w:ascii="Arial" w:hAnsi="Arial" w:cs="Arial"/>
          <w:sz w:val="16"/>
          <w:szCs w:val="16"/>
        </w:rPr>
        <w:t>B</w:t>
      </w:r>
      <w:r w:rsidRPr="00E75CB4">
        <w:rPr>
          <w:rFonts w:ascii="Arial" w:hAnsi="Arial" w:cs="Arial"/>
          <w:sz w:val="16"/>
          <w:szCs w:val="16"/>
        </w:rPr>
        <w:t xml:space="preserve">. </w:t>
      </w:r>
      <w:r w:rsidR="00337000" w:rsidRPr="00E75CB4">
        <w:rPr>
          <w:rFonts w:ascii="Arial" w:hAnsi="Arial" w:cs="Arial"/>
          <w:sz w:val="16"/>
          <w:szCs w:val="16"/>
        </w:rPr>
        <w:t>S</w:t>
      </w:r>
      <w:r w:rsidRPr="00E75CB4">
        <w:rPr>
          <w:rFonts w:ascii="Arial" w:hAnsi="Arial" w:cs="Arial"/>
          <w:sz w:val="16"/>
          <w:szCs w:val="16"/>
        </w:rPr>
        <w:t xml:space="preserve">. </w:t>
      </w:r>
      <w:r w:rsidR="00337000" w:rsidRPr="00E75CB4">
        <w:rPr>
          <w:rFonts w:ascii="Arial" w:hAnsi="Arial" w:cs="Arial"/>
          <w:sz w:val="16"/>
          <w:szCs w:val="16"/>
        </w:rPr>
        <w:t>M</w:t>
      </w:r>
      <w:r w:rsidRPr="00E75CB4">
        <w:rPr>
          <w:rFonts w:ascii="Arial" w:hAnsi="Arial" w:cs="Arial"/>
          <w:sz w:val="16"/>
          <w:szCs w:val="16"/>
        </w:rPr>
        <w:t>.</w:t>
      </w:r>
      <w:r w:rsidR="006A1BE8">
        <w:rPr>
          <w:rFonts w:ascii="Arial" w:hAnsi="Arial" w:cs="Arial"/>
          <w:sz w:val="16"/>
          <w:szCs w:val="16"/>
        </w:rPr>
        <w:t>,</w:t>
      </w:r>
      <w:r w:rsidRPr="00E75CB4">
        <w:rPr>
          <w:rFonts w:ascii="Arial" w:hAnsi="Arial" w:cs="Arial"/>
          <w:sz w:val="16"/>
          <w:szCs w:val="16"/>
        </w:rPr>
        <w:t xml:space="preserve"> (2022). </w:t>
      </w:r>
      <w:r w:rsidR="00337000" w:rsidRPr="00E75CB4">
        <w:rPr>
          <w:rFonts w:ascii="Arial" w:hAnsi="Arial" w:cs="Arial"/>
          <w:sz w:val="16"/>
          <w:szCs w:val="16"/>
        </w:rPr>
        <w:t xml:space="preserve">Job </w:t>
      </w:r>
      <w:r w:rsidRPr="00E75CB4">
        <w:rPr>
          <w:rFonts w:ascii="Arial" w:hAnsi="Arial" w:cs="Arial"/>
          <w:sz w:val="16"/>
          <w:szCs w:val="16"/>
        </w:rPr>
        <w:t xml:space="preserve">Precariousness: Supply Chain Management </w:t>
      </w:r>
      <w:r w:rsidR="006A1BE8" w:rsidRPr="00E75CB4">
        <w:rPr>
          <w:rFonts w:ascii="Arial" w:hAnsi="Arial" w:cs="Arial"/>
          <w:sz w:val="16"/>
          <w:szCs w:val="16"/>
        </w:rPr>
        <w:t>in</w:t>
      </w:r>
      <w:r w:rsidRPr="00E75CB4">
        <w:rPr>
          <w:rFonts w:ascii="Arial" w:hAnsi="Arial" w:cs="Arial"/>
          <w:sz w:val="16"/>
          <w:szCs w:val="16"/>
        </w:rPr>
        <w:t xml:space="preserve"> </w:t>
      </w:r>
      <w:r w:rsidR="006A1BE8" w:rsidRPr="00E75CB4">
        <w:rPr>
          <w:rFonts w:ascii="Arial" w:hAnsi="Arial" w:cs="Arial"/>
          <w:sz w:val="16"/>
          <w:szCs w:val="16"/>
        </w:rPr>
        <w:t>a</w:t>
      </w:r>
      <w:r w:rsidRPr="00E75CB4">
        <w:rPr>
          <w:rFonts w:ascii="Arial" w:hAnsi="Arial" w:cs="Arial"/>
          <w:sz w:val="16"/>
          <w:szCs w:val="16"/>
        </w:rPr>
        <w:t xml:space="preserve"> Waste Pickers Association. </w:t>
      </w:r>
      <w:proofErr w:type="spellStart"/>
      <w:r w:rsidR="00337000" w:rsidRPr="00E75CB4">
        <w:rPr>
          <w:rFonts w:ascii="Arial" w:hAnsi="Arial" w:cs="Arial"/>
          <w:i/>
          <w:iCs/>
          <w:sz w:val="16"/>
          <w:szCs w:val="16"/>
        </w:rPr>
        <w:t>Interações</w:t>
      </w:r>
      <w:proofErr w:type="spellEnd"/>
      <w:r w:rsidR="00337000" w:rsidRPr="00E75CB4">
        <w:rPr>
          <w:rFonts w:ascii="Arial" w:hAnsi="Arial" w:cs="Arial"/>
          <w:i/>
          <w:iCs/>
          <w:sz w:val="16"/>
          <w:szCs w:val="16"/>
        </w:rPr>
        <w:t xml:space="preserve"> </w:t>
      </w:r>
      <w:r w:rsidRPr="00E75CB4">
        <w:rPr>
          <w:rFonts w:ascii="Arial" w:hAnsi="Arial" w:cs="Arial"/>
          <w:i/>
          <w:iCs/>
          <w:sz w:val="16"/>
          <w:szCs w:val="16"/>
        </w:rPr>
        <w:t>(</w:t>
      </w:r>
      <w:r w:rsidR="00337000" w:rsidRPr="00E75CB4">
        <w:rPr>
          <w:rFonts w:ascii="Arial" w:hAnsi="Arial" w:cs="Arial"/>
          <w:i/>
          <w:iCs/>
          <w:sz w:val="16"/>
          <w:szCs w:val="16"/>
        </w:rPr>
        <w:t>Campo Gr</w:t>
      </w:r>
      <w:r w:rsidR="00AD4C5A">
        <w:rPr>
          <w:rFonts w:ascii="Arial" w:hAnsi="Arial" w:cs="Arial"/>
          <w:i/>
          <w:iCs/>
          <w:sz w:val="16"/>
          <w:szCs w:val="16"/>
        </w:rPr>
        <w:t>and</w:t>
      </w:r>
      <w:r w:rsidR="00337000" w:rsidRPr="00E75CB4">
        <w:rPr>
          <w:rFonts w:ascii="Arial" w:hAnsi="Arial" w:cs="Arial"/>
          <w:i/>
          <w:iCs/>
          <w:sz w:val="16"/>
          <w:szCs w:val="16"/>
        </w:rPr>
        <w:t>e</w:t>
      </w:r>
      <w:r w:rsidRPr="00E75CB4">
        <w:rPr>
          <w:rFonts w:ascii="Arial" w:hAnsi="Arial" w:cs="Arial"/>
          <w:i/>
          <w:iCs/>
          <w:sz w:val="16"/>
          <w:szCs w:val="16"/>
        </w:rPr>
        <w:t>), 23</w:t>
      </w:r>
      <w:r>
        <w:rPr>
          <w:rFonts w:ascii="Arial" w:hAnsi="Arial" w:cs="Arial"/>
          <w:sz w:val="16"/>
          <w:szCs w:val="16"/>
        </w:rPr>
        <w:t>, 285-298.</w:t>
      </w:r>
    </w:p>
    <w:p w14:paraId="70EFBEC2" w14:textId="7E0C4F67"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[41] </w:t>
      </w:r>
      <w:r w:rsidR="00B739B8" w:rsidRPr="00E75CB4">
        <w:rPr>
          <w:rFonts w:ascii="Arial" w:hAnsi="Arial" w:cs="Arial"/>
          <w:sz w:val="16"/>
          <w:szCs w:val="16"/>
        </w:rPr>
        <w:t>Abbott</w:t>
      </w:r>
      <w:r w:rsidRPr="00E75CB4">
        <w:rPr>
          <w:rFonts w:ascii="Arial" w:hAnsi="Arial" w:cs="Arial"/>
          <w:sz w:val="16"/>
          <w:szCs w:val="16"/>
        </w:rPr>
        <w:t xml:space="preserve">, </w:t>
      </w:r>
      <w:r w:rsidR="00B739B8" w:rsidRPr="00E75CB4">
        <w:rPr>
          <w:rFonts w:ascii="Arial" w:hAnsi="Arial" w:cs="Arial"/>
          <w:sz w:val="16"/>
          <w:szCs w:val="16"/>
        </w:rPr>
        <w:t>J</w:t>
      </w:r>
      <w:r w:rsidRPr="00E75CB4">
        <w:rPr>
          <w:rFonts w:ascii="Arial" w:hAnsi="Arial" w:cs="Arial"/>
          <w:sz w:val="16"/>
          <w:szCs w:val="16"/>
        </w:rPr>
        <w:t xml:space="preserve">. </w:t>
      </w:r>
      <w:r w:rsidR="00B739B8" w:rsidRPr="00E75CB4">
        <w:rPr>
          <w:rFonts w:ascii="Arial" w:hAnsi="Arial" w:cs="Arial"/>
          <w:sz w:val="16"/>
          <w:szCs w:val="16"/>
        </w:rPr>
        <w:t>K</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B739B8" w:rsidRPr="00E75CB4">
        <w:rPr>
          <w:rFonts w:ascii="Arial" w:hAnsi="Arial" w:cs="Arial"/>
          <w:sz w:val="16"/>
          <w:szCs w:val="16"/>
        </w:rPr>
        <w:t>Sumaila</w:t>
      </w:r>
      <w:proofErr w:type="spellEnd"/>
      <w:r w:rsidRPr="00E75CB4">
        <w:rPr>
          <w:rFonts w:ascii="Arial" w:hAnsi="Arial" w:cs="Arial"/>
          <w:sz w:val="16"/>
          <w:szCs w:val="16"/>
        </w:rPr>
        <w:t xml:space="preserve">, </w:t>
      </w:r>
      <w:r w:rsidR="00B739B8" w:rsidRPr="00E75CB4">
        <w:rPr>
          <w:rFonts w:ascii="Arial" w:hAnsi="Arial" w:cs="Arial"/>
          <w:sz w:val="16"/>
          <w:szCs w:val="16"/>
        </w:rPr>
        <w:t>U</w:t>
      </w:r>
      <w:r w:rsidRPr="00E75CB4">
        <w:rPr>
          <w:rFonts w:ascii="Arial" w:hAnsi="Arial" w:cs="Arial"/>
          <w:sz w:val="16"/>
          <w:szCs w:val="16"/>
        </w:rPr>
        <w:t xml:space="preserve">. </w:t>
      </w:r>
      <w:r w:rsidR="00B739B8" w:rsidRPr="00E75CB4">
        <w:rPr>
          <w:rFonts w:ascii="Arial" w:hAnsi="Arial" w:cs="Arial"/>
          <w:sz w:val="16"/>
          <w:szCs w:val="16"/>
        </w:rPr>
        <w:t>R</w:t>
      </w:r>
      <w:r w:rsidRPr="00E75CB4">
        <w:rPr>
          <w:rFonts w:ascii="Arial" w:hAnsi="Arial" w:cs="Arial"/>
          <w:sz w:val="16"/>
          <w:szCs w:val="16"/>
        </w:rPr>
        <w:t xml:space="preserve">. (2019). </w:t>
      </w:r>
      <w:r w:rsidR="00B739B8" w:rsidRPr="00E75CB4">
        <w:rPr>
          <w:rFonts w:ascii="Arial" w:hAnsi="Arial" w:cs="Arial"/>
          <w:sz w:val="16"/>
          <w:szCs w:val="16"/>
        </w:rPr>
        <w:t xml:space="preserve">Reducing </w:t>
      </w:r>
      <w:r w:rsidRPr="00E75CB4">
        <w:rPr>
          <w:rFonts w:ascii="Arial" w:hAnsi="Arial" w:cs="Arial"/>
          <w:sz w:val="16"/>
          <w:szCs w:val="16"/>
        </w:rPr>
        <w:t xml:space="preserve">Marine Plastic Pollution: Policy Insights </w:t>
      </w:r>
      <w:proofErr w:type="gramStart"/>
      <w:r w:rsidRPr="00E75CB4">
        <w:rPr>
          <w:rFonts w:ascii="Arial" w:hAnsi="Arial" w:cs="Arial"/>
          <w:sz w:val="16"/>
          <w:szCs w:val="16"/>
        </w:rPr>
        <w:t>From</w:t>
      </w:r>
      <w:proofErr w:type="gramEnd"/>
      <w:r w:rsidRPr="00E75CB4">
        <w:rPr>
          <w:rFonts w:ascii="Arial" w:hAnsi="Arial" w:cs="Arial"/>
          <w:sz w:val="16"/>
          <w:szCs w:val="16"/>
        </w:rPr>
        <w:t xml:space="preserve"> Economics. </w:t>
      </w:r>
      <w:r w:rsidR="00B739B8" w:rsidRPr="00E75CB4">
        <w:rPr>
          <w:rFonts w:ascii="Arial" w:hAnsi="Arial" w:cs="Arial"/>
          <w:i/>
          <w:iCs/>
          <w:sz w:val="16"/>
          <w:szCs w:val="16"/>
        </w:rPr>
        <w:t xml:space="preserve">Review </w:t>
      </w:r>
      <w:r w:rsidR="00AD4C5A">
        <w:rPr>
          <w:rFonts w:ascii="Arial" w:hAnsi="Arial" w:cs="Arial"/>
          <w:i/>
          <w:iCs/>
          <w:sz w:val="16"/>
          <w:szCs w:val="16"/>
        </w:rPr>
        <w:t>of</w:t>
      </w:r>
      <w:r w:rsidRPr="00E75CB4">
        <w:rPr>
          <w:rFonts w:ascii="Arial" w:hAnsi="Arial" w:cs="Arial"/>
          <w:i/>
          <w:iCs/>
          <w:sz w:val="16"/>
          <w:szCs w:val="16"/>
        </w:rPr>
        <w:t xml:space="preserve"> </w:t>
      </w:r>
      <w:r w:rsidR="00B739B8" w:rsidRPr="00E75CB4">
        <w:rPr>
          <w:rFonts w:ascii="Arial" w:hAnsi="Arial" w:cs="Arial"/>
          <w:i/>
          <w:iCs/>
          <w:sz w:val="16"/>
          <w:szCs w:val="16"/>
        </w:rPr>
        <w:t xml:space="preserve">Environmental Economics </w:t>
      </w:r>
      <w:r w:rsidR="00AD4C5A">
        <w:rPr>
          <w:rFonts w:ascii="Arial" w:hAnsi="Arial" w:cs="Arial"/>
          <w:i/>
          <w:iCs/>
          <w:sz w:val="16"/>
          <w:szCs w:val="16"/>
        </w:rPr>
        <w:t>and</w:t>
      </w:r>
      <w:r w:rsidRPr="00E75CB4">
        <w:rPr>
          <w:rFonts w:ascii="Arial" w:hAnsi="Arial" w:cs="Arial"/>
          <w:i/>
          <w:iCs/>
          <w:sz w:val="16"/>
          <w:szCs w:val="16"/>
        </w:rPr>
        <w:t xml:space="preserve"> </w:t>
      </w:r>
      <w:r w:rsidR="00B739B8" w:rsidRPr="00E75CB4">
        <w:rPr>
          <w:rFonts w:ascii="Arial" w:hAnsi="Arial" w:cs="Arial"/>
          <w:i/>
          <w:iCs/>
          <w:sz w:val="16"/>
          <w:szCs w:val="16"/>
        </w:rPr>
        <w:t>Policy</w:t>
      </w:r>
      <w:r w:rsidRPr="00E75CB4">
        <w:rPr>
          <w:rFonts w:ascii="Arial" w:hAnsi="Arial" w:cs="Arial"/>
          <w:i/>
          <w:iCs/>
          <w:sz w:val="16"/>
          <w:szCs w:val="16"/>
        </w:rPr>
        <w:t>, 13</w:t>
      </w:r>
      <w:r w:rsidRPr="00E75CB4">
        <w:rPr>
          <w:rFonts w:ascii="Arial" w:hAnsi="Arial" w:cs="Arial"/>
          <w:sz w:val="16"/>
          <w:szCs w:val="16"/>
        </w:rPr>
        <w:t>(2), 327 – 336.</w:t>
      </w:r>
    </w:p>
    <w:p w14:paraId="456F1785" w14:textId="77777777" w:rsidR="00B83471"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[42] </w:t>
      </w:r>
      <w:proofErr w:type="spellStart"/>
      <w:r w:rsidR="00B739B8" w:rsidRPr="00E75CB4">
        <w:rPr>
          <w:rFonts w:ascii="Arial" w:hAnsi="Arial" w:cs="Arial"/>
          <w:sz w:val="16"/>
          <w:szCs w:val="16"/>
        </w:rPr>
        <w:t>Goswami</w:t>
      </w:r>
      <w:proofErr w:type="spellEnd"/>
      <w:r w:rsidRPr="00E75CB4">
        <w:rPr>
          <w:rFonts w:ascii="Arial" w:hAnsi="Arial" w:cs="Arial"/>
          <w:sz w:val="16"/>
          <w:szCs w:val="16"/>
        </w:rPr>
        <w:t xml:space="preserve">, </w:t>
      </w:r>
      <w:r w:rsidR="00B739B8" w:rsidRPr="00E75CB4">
        <w:rPr>
          <w:rFonts w:ascii="Arial" w:hAnsi="Arial" w:cs="Arial"/>
          <w:sz w:val="16"/>
          <w:szCs w:val="16"/>
        </w:rPr>
        <w:t>P</w:t>
      </w:r>
      <w:r w:rsidRPr="00E75CB4">
        <w:rPr>
          <w:rFonts w:ascii="Arial" w:hAnsi="Arial" w:cs="Arial"/>
          <w:sz w:val="16"/>
          <w:szCs w:val="16"/>
        </w:rPr>
        <w:t xml:space="preserve">., </w:t>
      </w:r>
      <w:r w:rsidR="00B739B8" w:rsidRPr="00E75CB4">
        <w:rPr>
          <w:rFonts w:ascii="Arial" w:hAnsi="Arial" w:cs="Arial"/>
          <w:sz w:val="16"/>
          <w:szCs w:val="16"/>
        </w:rPr>
        <w:t>Joshi</w:t>
      </w:r>
      <w:r w:rsidRPr="00E75CB4">
        <w:rPr>
          <w:rFonts w:ascii="Arial" w:hAnsi="Arial" w:cs="Arial"/>
          <w:sz w:val="16"/>
          <w:szCs w:val="16"/>
        </w:rPr>
        <w:t xml:space="preserve">, </w:t>
      </w:r>
      <w:r w:rsidR="00B739B8" w:rsidRPr="00E75CB4">
        <w:rPr>
          <w:rFonts w:ascii="Arial" w:hAnsi="Arial" w:cs="Arial"/>
          <w:sz w:val="16"/>
          <w:szCs w:val="16"/>
        </w:rPr>
        <w:t>G</w:t>
      </w:r>
      <w:r w:rsidRPr="00E75CB4">
        <w:rPr>
          <w:rFonts w:ascii="Arial" w:hAnsi="Arial" w:cs="Arial"/>
          <w:sz w:val="16"/>
          <w:szCs w:val="16"/>
        </w:rPr>
        <w:t xml:space="preserve">., </w:t>
      </w:r>
      <w:proofErr w:type="spellStart"/>
      <w:r w:rsidR="00B739B8" w:rsidRPr="00E75CB4">
        <w:rPr>
          <w:rFonts w:ascii="Arial" w:hAnsi="Arial" w:cs="Arial"/>
          <w:sz w:val="16"/>
          <w:szCs w:val="16"/>
        </w:rPr>
        <w:t>Vinithkumar</w:t>
      </w:r>
      <w:proofErr w:type="spellEnd"/>
      <w:r w:rsidRPr="00E75CB4">
        <w:rPr>
          <w:rFonts w:ascii="Arial" w:hAnsi="Arial" w:cs="Arial"/>
          <w:sz w:val="16"/>
          <w:szCs w:val="16"/>
        </w:rPr>
        <w:t xml:space="preserve">, </w:t>
      </w:r>
      <w:r w:rsidR="00B739B8" w:rsidRPr="00E75CB4">
        <w:rPr>
          <w:rFonts w:ascii="Arial" w:hAnsi="Arial" w:cs="Arial"/>
          <w:sz w:val="16"/>
          <w:szCs w:val="16"/>
        </w:rPr>
        <w:t>N</w:t>
      </w:r>
      <w:r w:rsidRPr="00E75CB4">
        <w:rPr>
          <w:rFonts w:ascii="Arial" w:hAnsi="Arial" w:cs="Arial"/>
          <w:sz w:val="16"/>
          <w:szCs w:val="16"/>
        </w:rPr>
        <w:t xml:space="preserve">. </w:t>
      </w:r>
      <w:r w:rsidR="00B739B8" w:rsidRPr="00E75CB4">
        <w:rPr>
          <w:rFonts w:ascii="Arial" w:hAnsi="Arial" w:cs="Arial"/>
          <w:sz w:val="16"/>
          <w:szCs w:val="16"/>
        </w:rPr>
        <w:t>V</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739B8" w:rsidRPr="00E75CB4">
        <w:rPr>
          <w:rFonts w:ascii="Arial" w:hAnsi="Arial" w:cs="Arial"/>
          <w:sz w:val="16"/>
          <w:szCs w:val="16"/>
        </w:rPr>
        <w:t>Dharani</w:t>
      </w:r>
      <w:r w:rsidRPr="00E75CB4">
        <w:rPr>
          <w:rFonts w:ascii="Arial" w:hAnsi="Arial" w:cs="Arial"/>
          <w:sz w:val="16"/>
          <w:szCs w:val="16"/>
        </w:rPr>
        <w:t xml:space="preserve">, </w:t>
      </w:r>
      <w:r w:rsidR="00B739B8" w:rsidRPr="00E75CB4">
        <w:rPr>
          <w:rFonts w:ascii="Arial" w:hAnsi="Arial" w:cs="Arial"/>
          <w:sz w:val="16"/>
          <w:szCs w:val="16"/>
        </w:rPr>
        <w:t>G</w:t>
      </w:r>
      <w:r w:rsidR="00BD461D">
        <w:rPr>
          <w:rFonts w:ascii="Arial" w:hAnsi="Arial" w:cs="Arial"/>
          <w:sz w:val="16"/>
          <w:szCs w:val="16"/>
        </w:rPr>
        <w:t>., (2022</w:t>
      </w:r>
      <w:r w:rsidRPr="00E75CB4">
        <w:rPr>
          <w:rFonts w:ascii="Arial" w:hAnsi="Arial" w:cs="Arial"/>
          <w:sz w:val="16"/>
          <w:szCs w:val="16"/>
        </w:rPr>
        <w:t xml:space="preserve">). </w:t>
      </w:r>
      <w:r w:rsidR="00B739B8" w:rsidRPr="00E75CB4">
        <w:rPr>
          <w:rFonts w:ascii="Arial" w:hAnsi="Arial" w:cs="Arial"/>
          <w:sz w:val="16"/>
          <w:szCs w:val="16"/>
        </w:rPr>
        <w:t xml:space="preserve">Plastic </w:t>
      </w:r>
      <w:r w:rsidRPr="00E75CB4">
        <w:rPr>
          <w:rFonts w:ascii="Arial" w:hAnsi="Arial" w:cs="Arial"/>
          <w:sz w:val="16"/>
          <w:szCs w:val="16"/>
        </w:rPr>
        <w:t xml:space="preserve">Pollution </w:t>
      </w:r>
      <w:r w:rsidR="00AD4C5A">
        <w:rPr>
          <w:rFonts w:ascii="Arial" w:hAnsi="Arial" w:cs="Arial"/>
          <w:sz w:val="16"/>
          <w:szCs w:val="16"/>
        </w:rPr>
        <w:t>and</w:t>
      </w:r>
      <w:r w:rsidRPr="00E75CB4">
        <w:rPr>
          <w:rFonts w:ascii="Arial" w:hAnsi="Arial" w:cs="Arial"/>
          <w:sz w:val="16"/>
          <w:szCs w:val="16"/>
        </w:rPr>
        <w:t xml:space="preserve"> Beyond: Do Microbes Hold The Key Towards A Sustainable Solution To This Global </w:t>
      </w:r>
      <w:r w:rsidRPr="00BC0436">
        <w:rPr>
          <w:rFonts w:ascii="Arial" w:hAnsi="Arial" w:cs="Arial"/>
          <w:sz w:val="16"/>
          <w:szCs w:val="16"/>
        </w:rPr>
        <w:t>Crisis</w:t>
      </w:r>
      <w:proofErr w:type="gramStart"/>
      <w:r w:rsidRPr="00BC0436">
        <w:rPr>
          <w:rFonts w:ascii="Arial" w:hAnsi="Arial" w:cs="Arial"/>
          <w:sz w:val="16"/>
          <w:szCs w:val="16"/>
        </w:rPr>
        <w:t>?.</w:t>
      </w:r>
      <w:proofErr w:type="gramEnd"/>
      <w:r w:rsidRPr="00BC0436">
        <w:rPr>
          <w:rFonts w:ascii="Arial" w:hAnsi="Arial" w:cs="Arial"/>
          <w:sz w:val="16"/>
          <w:szCs w:val="16"/>
        </w:rPr>
        <w:t xml:space="preserve"> </w:t>
      </w:r>
      <w:r w:rsidR="00B739B8" w:rsidRPr="00BC0436">
        <w:rPr>
          <w:rFonts w:ascii="Arial" w:hAnsi="Arial" w:cs="Arial"/>
          <w:sz w:val="16"/>
          <w:szCs w:val="16"/>
        </w:rPr>
        <w:t xml:space="preserve">In </w:t>
      </w:r>
      <w:r w:rsidR="00B739B8" w:rsidRPr="00BC0436">
        <w:rPr>
          <w:rFonts w:ascii="Arial" w:hAnsi="Arial" w:cs="Arial"/>
          <w:i/>
          <w:iCs/>
          <w:sz w:val="16"/>
          <w:szCs w:val="16"/>
        </w:rPr>
        <w:t>OCEANS</w:t>
      </w:r>
      <w:r w:rsidR="00BD461D" w:rsidRPr="00BC0436">
        <w:rPr>
          <w:rFonts w:ascii="Arial" w:hAnsi="Arial" w:cs="Arial"/>
          <w:i/>
          <w:iCs/>
          <w:sz w:val="16"/>
          <w:szCs w:val="16"/>
        </w:rPr>
        <w:t xml:space="preserve"> International Conference, </w:t>
      </w:r>
      <w:proofErr w:type="gramStart"/>
      <w:r w:rsidR="00B739B8" w:rsidRPr="00BC0436">
        <w:rPr>
          <w:rFonts w:ascii="Arial" w:hAnsi="Arial" w:cs="Arial"/>
          <w:i/>
          <w:iCs/>
          <w:sz w:val="16"/>
          <w:szCs w:val="16"/>
        </w:rPr>
        <w:t>Chennai</w:t>
      </w:r>
      <w:r w:rsidR="00420334" w:rsidRPr="00BC0436">
        <w:rPr>
          <w:rFonts w:ascii="Arial" w:hAnsi="Arial" w:cs="Arial"/>
          <w:sz w:val="16"/>
          <w:szCs w:val="16"/>
        </w:rPr>
        <w:t xml:space="preserve"> </w:t>
      </w:r>
      <w:r w:rsidR="00BD461D" w:rsidRPr="00BC0436">
        <w:rPr>
          <w:rFonts w:ascii="Arial" w:hAnsi="Arial" w:cs="Arial"/>
          <w:sz w:val="16"/>
          <w:szCs w:val="16"/>
        </w:rPr>
        <w:t>,</w:t>
      </w:r>
      <w:proofErr w:type="gramEnd"/>
      <w:r w:rsidR="00BD461D" w:rsidRPr="00BC0436">
        <w:rPr>
          <w:rFonts w:ascii="Arial" w:hAnsi="Arial" w:cs="Arial"/>
          <w:sz w:val="16"/>
          <w:szCs w:val="16"/>
        </w:rPr>
        <w:t xml:space="preserve"> 10-12 February, Conference proceedings, p. 1-5.</w:t>
      </w:r>
    </w:p>
    <w:p w14:paraId="383DEC1F" w14:textId="29D59652" w:rsidR="00DB0814" w:rsidRPr="00B83471" w:rsidRDefault="00B83471" w:rsidP="00B64ACA">
      <w:pPr>
        <w:spacing w:line="240" w:lineRule="auto"/>
        <w:ind w:hanging="340"/>
        <w:jc w:val="both"/>
        <w:rPr>
          <w:rFonts w:ascii="Arial" w:hAnsi="Arial" w:cs="Arial"/>
          <w:sz w:val="16"/>
          <w:szCs w:val="16"/>
        </w:rPr>
      </w:pPr>
      <w:r>
        <w:rPr>
          <w:rFonts w:ascii="Arial" w:hAnsi="Arial" w:cs="Arial"/>
          <w:sz w:val="16"/>
          <w:szCs w:val="16"/>
        </w:rPr>
        <w:t xml:space="preserve">[43] </w:t>
      </w:r>
      <w:proofErr w:type="spellStart"/>
      <w:r w:rsidR="00E75CB4" w:rsidRPr="00B83471">
        <w:rPr>
          <w:rFonts w:ascii="Arial" w:hAnsi="Arial" w:cs="Arial"/>
          <w:sz w:val="16"/>
          <w:szCs w:val="16"/>
        </w:rPr>
        <w:t>Ambrósio</w:t>
      </w:r>
      <w:proofErr w:type="spellEnd"/>
      <w:r w:rsidR="002E3E5F" w:rsidRPr="00B83471">
        <w:rPr>
          <w:rFonts w:ascii="Arial" w:hAnsi="Arial" w:cs="Arial"/>
          <w:sz w:val="16"/>
          <w:szCs w:val="16"/>
        </w:rPr>
        <w:t xml:space="preserve">, </w:t>
      </w:r>
      <w:r w:rsidR="00E75CB4" w:rsidRPr="00B83471">
        <w:rPr>
          <w:rFonts w:ascii="Arial" w:hAnsi="Arial" w:cs="Arial"/>
          <w:sz w:val="16"/>
          <w:szCs w:val="16"/>
        </w:rPr>
        <w:t>L</w:t>
      </w:r>
      <w:r w:rsidR="002E3E5F" w:rsidRPr="00B83471">
        <w:rPr>
          <w:rFonts w:ascii="Arial" w:hAnsi="Arial" w:cs="Arial"/>
          <w:sz w:val="16"/>
          <w:szCs w:val="16"/>
        </w:rPr>
        <w:t xml:space="preserve">. </w:t>
      </w:r>
      <w:r w:rsidR="00E75CB4" w:rsidRPr="00B83471">
        <w:rPr>
          <w:rFonts w:ascii="Arial" w:hAnsi="Arial" w:cs="Arial"/>
          <w:sz w:val="16"/>
          <w:szCs w:val="16"/>
        </w:rPr>
        <w:t>P</w:t>
      </w:r>
      <w:r w:rsidR="002E3E5F" w:rsidRPr="00B83471">
        <w:rPr>
          <w:rFonts w:ascii="Arial" w:hAnsi="Arial" w:cs="Arial"/>
          <w:sz w:val="16"/>
          <w:szCs w:val="16"/>
        </w:rPr>
        <w:t xml:space="preserve">., De </w:t>
      </w:r>
      <w:proofErr w:type="spellStart"/>
      <w:r w:rsidR="00E75CB4" w:rsidRPr="00B83471">
        <w:rPr>
          <w:rFonts w:ascii="Arial" w:hAnsi="Arial" w:cs="Arial"/>
          <w:sz w:val="16"/>
          <w:szCs w:val="16"/>
        </w:rPr>
        <w:t>Cássia</w:t>
      </w:r>
      <w:proofErr w:type="spellEnd"/>
      <w:r w:rsidR="00E75CB4" w:rsidRPr="00B83471">
        <w:rPr>
          <w:rFonts w:ascii="Arial" w:hAnsi="Arial" w:cs="Arial"/>
          <w:sz w:val="16"/>
          <w:szCs w:val="16"/>
        </w:rPr>
        <w:t xml:space="preserve"> Silva</w:t>
      </w:r>
      <w:r w:rsidR="002E3E5F" w:rsidRPr="00B83471">
        <w:rPr>
          <w:rFonts w:ascii="Arial" w:hAnsi="Arial" w:cs="Arial"/>
          <w:sz w:val="16"/>
          <w:szCs w:val="16"/>
        </w:rPr>
        <w:t xml:space="preserve">, </w:t>
      </w:r>
      <w:r w:rsidR="00E75CB4" w:rsidRPr="00B83471">
        <w:rPr>
          <w:rFonts w:ascii="Arial" w:hAnsi="Arial" w:cs="Arial"/>
          <w:sz w:val="16"/>
          <w:szCs w:val="16"/>
        </w:rPr>
        <w:t>E</w:t>
      </w:r>
      <w:r w:rsidR="002E3E5F" w:rsidRPr="00B83471">
        <w:rPr>
          <w:rFonts w:ascii="Arial" w:hAnsi="Arial" w:cs="Arial"/>
          <w:sz w:val="16"/>
          <w:szCs w:val="16"/>
        </w:rPr>
        <w:t xml:space="preserve">. </w:t>
      </w:r>
      <w:r w:rsidR="00E75CB4" w:rsidRPr="00B83471">
        <w:rPr>
          <w:rFonts w:ascii="Arial" w:hAnsi="Arial" w:cs="Arial"/>
          <w:sz w:val="16"/>
          <w:szCs w:val="16"/>
        </w:rPr>
        <w:t>C</w:t>
      </w:r>
      <w:r w:rsidR="002E3E5F" w:rsidRPr="00B83471">
        <w:rPr>
          <w:rFonts w:ascii="Arial" w:hAnsi="Arial" w:cs="Arial"/>
          <w:sz w:val="16"/>
          <w:szCs w:val="16"/>
        </w:rPr>
        <w:t xml:space="preserve">., </w:t>
      </w:r>
      <w:r w:rsidR="00E75CB4" w:rsidRPr="00B83471">
        <w:rPr>
          <w:rFonts w:ascii="Arial" w:hAnsi="Arial" w:cs="Arial"/>
          <w:sz w:val="16"/>
          <w:szCs w:val="16"/>
        </w:rPr>
        <w:t>Aquino</w:t>
      </w:r>
      <w:r w:rsidR="002E3E5F" w:rsidRPr="00B83471">
        <w:rPr>
          <w:rFonts w:ascii="Arial" w:hAnsi="Arial" w:cs="Arial"/>
          <w:sz w:val="16"/>
          <w:szCs w:val="16"/>
        </w:rPr>
        <w:t xml:space="preserve">, </w:t>
      </w:r>
      <w:r w:rsidR="00E75CB4" w:rsidRPr="00B83471">
        <w:rPr>
          <w:rFonts w:ascii="Arial" w:hAnsi="Arial" w:cs="Arial"/>
          <w:sz w:val="16"/>
          <w:szCs w:val="16"/>
        </w:rPr>
        <w:t>G</w:t>
      </w:r>
      <w:r w:rsidR="002E3E5F" w:rsidRPr="00B83471">
        <w:rPr>
          <w:rFonts w:ascii="Arial" w:hAnsi="Arial" w:cs="Arial"/>
          <w:sz w:val="16"/>
          <w:szCs w:val="16"/>
        </w:rPr>
        <w:t xml:space="preserve">. </w:t>
      </w:r>
      <w:r w:rsidR="00E75CB4" w:rsidRPr="00B83471">
        <w:rPr>
          <w:rFonts w:ascii="Arial" w:hAnsi="Arial" w:cs="Arial"/>
          <w:sz w:val="16"/>
          <w:szCs w:val="16"/>
        </w:rPr>
        <w:t>P</w:t>
      </w:r>
      <w:r w:rsidR="002E3E5F" w:rsidRPr="00B83471">
        <w:rPr>
          <w:rFonts w:ascii="Arial" w:hAnsi="Arial" w:cs="Arial"/>
          <w:sz w:val="16"/>
          <w:szCs w:val="16"/>
        </w:rPr>
        <w:t xml:space="preserve">., </w:t>
      </w:r>
      <w:r w:rsidR="00AD4C5A" w:rsidRPr="00B83471">
        <w:rPr>
          <w:rFonts w:ascii="Arial" w:hAnsi="Arial" w:cs="Arial"/>
          <w:sz w:val="16"/>
          <w:szCs w:val="16"/>
        </w:rPr>
        <w:t>and</w:t>
      </w:r>
      <w:r w:rsidR="002E3E5F" w:rsidRPr="00B83471">
        <w:rPr>
          <w:rFonts w:ascii="Arial" w:hAnsi="Arial" w:cs="Arial"/>
          <w:sz w:val="16"/>
          <w:szCs w:val="16"/>
        </w:rPr>
        <w:t xml:space="preserve"> </w:t>
      </w:r>
      <w:r w:rsidR="00E75CB4" w:rsidRPr="00B83471">
        <w:rPr>
          <w:rFonts w:ascii="Arial" w:hAnsi="Arial" w:cs="Arial"/>
          <w:sz w:val="16"/>
          <w:szCs w:val="16"/>
        </w:rPr>
        <w:t>Boas</w:t>
      </w:r>
      <w:r w:rsidR="002E3E5F" w:rsidRPr="00B83471">
        <w:rPr>
          <w:rFonts w:ascii="Arial" w:hAnsi="Arial" w:cs="Arial"/>
          <w:sz w:val="16"/>
          <w:szCs w:val="16"/>
        </w:rPr>
        <w:t xml:space="preserve">, </w:t>
      </w:r>
      <w:r w:rsidR="00E75CB4" w:rsidRPr="00B83471">
        <w:rPr>
          <w:rFonts w:ascii="Arial" w:hAnsi="Arial" w:cs="Arial"/>
          <w:sz w:val="16"/>
          <w:szCs w:val="16"/>
        </w:rPr>
        <w:t>E</w:t>
      </w:r>
      <w:r w:rsidR="002E3E5F" w:rsidRPr="00B83471">
        <w:rPr>
          <w:rFonts w:ascii="Arial" w:hAnsi="Arial" w:cs="Arial"/>
          <w:sz w:val="16"/>
          <w:szCs w:val="16"/>
        </w:rPr>
        <w:t xml:space="preserve">. </w:t>
      </w:r>
      <w:r w:rsidR="00E75CB4" w:rsidRPr="00B83471">
        <w:rPr>
          <w:rFonts w:ascii="Arial" w:hAnsi="Arial" w:cs="Arial"/>
          <w:sz w:val="16"/>
          <w:szCs w:val="16"/>
        </w:rPr>
        <w:t>C</w:t>
      </w:r>
      <w:r w:rsidR="002E3E5F" w:rsidRPr="00B83471">
        <w:rPr>
          <w:rFonts w:ascii="Arial" w:hAnsi="Arial" w:cs="Arial"/>
          <w:sz w:val="16"/>
          <w:szCs w:val="16"/>
        </w:rPr>
        <w:t xml:space="preserve">. </w:t>
      </w:r>
      <w:r w:rsidR="00E75CB4" w:rsidRPr="00B83471">
        <w:rPr>
          <w:rFonts w:ascii="Arial" w:hAnsi="Arial" w:cs="Arial"/>
          <w:sz w:val="16"/>
          <w:szCs w:val="16"/>
        </w:rPr>
        <w:t>V</w:t>
      </w:r>
      <w:r w:rsidR="00DB0814" w:rsidRPr="00B83471">
        <w:rPr>
          <w:rFonts w:ascii="Arial" w:hAnsi="Arial" w:cs="Arial"/>
          <w:sz w:val="16"/>
          <w:szCs w:val="16"/>
        </w:rPr>
        <w:t>. (2022</w:t>
      </w:r>
      <w:r w:rsidR="002E3E5F" w:rsidRPr="00B83471">
        <w:rPr>
          <w:rFonts w:ascii="Arial" w:hAnsi="Arial" w:cs="Arial"/>
          <w:sz w:val="16"/>
          <w:szCs w:val="16"/>
        </w:rPr>
        <w:t xml:space="preserve">). </w:t>
      </w:r>
      <w:proofErr w:type="gramStart"/>
      <w:r w:rsidR="00E75CB4" w:rsidRPr="00B83471">
        <w:rPr>
          <w:rFonts w:ascii="Arial" w:hAnsi="Arial" w:cs="Arial"/>
          <w:sz w:val="16"/>
          <w:szCs w:val="16"/>
        </w:rPr>
        <w:t xml:space="preserve">Recycling </w:t>
      </w:r>
      <w:r w:rsidR="002E3E5F" w:rsidRPr="00B83471">
        <w:rPr>
          <w:rFonts w:ascii="Arial" w:hAnsi="Arial" w:cs="Arial"/>
          <w:sz w:val="16"/>
          <w:szCs w:val="16"/>
        </w:rPr>
        <w:t xml:space="preserve">As </w:t>
      </w:r>
      <w:r w:rsidR="00DB0814" w:rsidRPr="00B83471">
        <w:rPr>
          <w:rFonts w:ascii="Arial" w:hAnsi="Arial" w:cs="Arial"/>
          <w:sz w:val="16"/>
          <w:szCs w:val="16"/>
        </w:rPr>
        <w:t>a</w:t>
      </w:r>
      <w:r w:rsidR="002E3E5F" w:rsidRPr="00B83471">
        <w:rPr>
          <w:rFonts w:ascii="Arial" w:hAnsi="Arial" w:cs="Arial"/>
          <w:sz w:val="16"/>
          <w:szCs w:val="16"/>
        </w:rPr>
        <w:t xml:space="preserve"> </w:t>
      </w:r>
      <w:r w:rsidR="00E75CB4" w:rsidRPr="00B83471">
        <w:rPr>
          <w:rFonts w:ascii="Arial" w:hAnsi="Arial" w:cs="Arial"/>
          <w:sz w:val="16"/>
          <w:szCs w:val="16"/>
        </w:rPr>
        <w:t>Service</w:t>
      </w:r>
      <w:r w:rsidR="002E3E5F" w:rsidRPr="00B83471">
        <w:rPr>
          <w:rFonts w:ascii="Arial" w:hAnsi="Arial" w:cs="Arial"/>
          <w:sz w:val="16"/>
          <w:szCs w:val="16"/>
        </w:rPr>
        <w:t xml:space="preserve">: </w:t>
      </w:r>
      <w:r w:rsidR="00E75CB4" w:rsidRPr="00B83471">
        <w:rPr>
          <w:rFonts w:ascii="Arial" w:hAnsi="Arial" w:cs="Arial"/>
          <w:sz w:val="16"/>
          <w:szCs w:val="16"/>
        </w:rPr>
        <w:t xml:space="preserve">A Mobile Application </w:t>
      </w:r>
      <w:r w:rsidR="00DB0814" w:rsidRPr="00B83471">
        <w:rPr>
          <w:rFonts w:ascii="Arial" w:hAnsi="Arial" w:cs="Arial"/>
          <w:sz w:val="16"/>
          <w:szCs w:val="16"/>
        </w:rPr>
        <w:t>for</w:t>
      </w:r>
      <w:r w:rsidR="002E3E5F" w:rsidRPr="00B83471">
        <w:rPr>
          <w:rFonts w:ascii="Arial" w:hAnsi="Arial" w:cs="Arial"/>
          <w:sz w:val="16"/>
          <w:szCs w:val="16"/>
        </w:rPr>
        <w:t xml:space="preserve"> </w:t>
      </w:r>
      <w:r w:rsidR="00E75CB4" w:rsidRPr="00B83471">
        <w:rPr>
          <w:rFonts w:ascii="Arial" w:hAnsi="Arial" w:cs="Arial"/>
          <w:sz w:val="16"/>
          <w:szCs w:val="16"/>
        </w:rPr>
        <w:t>Circular Economy</w:t>
      </w:r>
      <w:r w:rsidR="002E3E5F" w:rsidRPr="00B83471">
        <w:rPr>
          <w:rFonts w:ascii="Arial" w:hAnsi="Arial" w:cs="Arial"/>
          <w:sz w:val="16"/>
          <w:szCs w:val="16"/>
        </w:rPr>
        <w:t>.</w:t>
      </w:r>
      <w:proofErr w:type="gramEnd"/>
      <w:r w:rsidR="002E3E5F" w:rsidRPr="00B83471">
        <w:rPr>
          <w:rFonts w:ascii="Arial" w:hAnsi="Arial" w:cs="Arial"/>
          <w:sz w:val="16"/>
          <w:szCs w:val="16"/>
        </w:rPr>
        <w:t xml:space="preserve">  </w:t>
      </w:r>
      <w:proofErr w:type="gramStart"/>
      <w:r w:rsidR="00E75CB4" w:rsidRPr="00B83471">
        <w:rPr>
          <w:rFonts w:ascii="Arial" w:hAnsi="Arial" w:cs="Arial"/>
          <w:i/>
          <w:iCs/>
          <w:sz w:val="16"/>
          <w:szCs w:val="16"/>
        </w:rPr>
        <w:t xml:space="preserve">IEEE International Conference </w:t>
      </w:r>
      <w:r w:rsidR="00DB0814" w:rsidRPr="00B83471">
        <w:rPr>
          <w:rFonts w:ascii="Arial" w:hAnsi="Arial" w:cs="Arial"/>
          <w:i/>
          <w:iCs/>
          <w:sz w:val="16"/>
          <w:szCs w:val="16"/>
        </w:rPr>
        <w:t>on</w:t>
      </w:r>
      <w:r w:rsidR="002E3E5F" w:rsidRPr="00B83471">
        <w:rPr>
          <w:rFonts w:ascii="Arial" w:hAnsi="Arial" w:cs="Arial"/>
          <w:i/>
          <w:iCs/>
          <w:sz w:val="16"/>
          <w:szCs w:val="16"/>
        </w:rPr>
        <w:t xml:space="preserve"> </w:t>
      </w:r>
      <w:r w:rsidR="00E75CB4" w:rsidRPr="00B83471">
        <w:rPr>
          <w:rFonts w:ascii="Arial" w:hAnsi="Arial" w:cs="Arial"/>
          <w:i/>
          <w:iCs/>
          <w:sz w:val="16"/>
          <w:szCs w:val="16"/>
        </w:rPr>
        <w:t xml:space="preserve">Computing </w:t>
      </w:r>
      <w:r w:rsidR="002E3E5F" w:rsidRPr="00B83471">
        <w:rPr>
          <w:rFonts w:ascii="Arial" w:hAnsi="Arial" w:cs="Arial"/>
          <w:i/>
          <w:iCs/>
          <w:sz w:val="16"/>
          <w:szCs w:val="16"/>
        </w:rPr>
        <w:t>(</w:t>
      </w:r>
      <w:r w:rsidR="00E75CB4" w:rsidRPr="00B83471">
        <w:rPr>
          <w:rFonts w:ascii="Arial" w:hAnsi="Arial" w:cs="Arial"/>
          <w:i/>
          <w:iCs/>
          <w:sz w:val="16"/>
          <w:szCs w:val="16"/>
        </w:rPr>
        <w:t>ICOCO</w:t>
      </w:r>
      <w:r w:rsidR="002E3E5F" w:rsidRPr="00B83471">
        <w:rPr>
          <w:rFonts w:ascii="Arial" w:hAnsi="Arial" w:cs="Arial"/>
          <w:i/>
          <w:iCs/>
          <w:sz w:val="16"/>
          <w:szCs w:val="16"/>
        </w:rPr>
        <w:t>)</w:t>
      </w:r>
      <w:r w:rsidRPr="00B83471">
        <w:rPr>
          <w:rFonts w:ascii="Arial" w:hAnsi="Arial" w:cs="Arial"/>
          <w:i/>
          <w:iCs/>
          <w:sz w:val="16"/>
          <w:szCs w:val="16"/>
        </w:rPr>
        <w:t>.</w:t>
      </w:r>
      <w:proofErr w:type="gramEnd"/>
      <w:r w:rsidRPr="00B83471">
        <w:rPr>
          <w:rFonts w:ascii="Arial" w:hAnsi="Arial" w:cs="Arial"/>
          <w:i/>
          <w:iCs/>
          <w:sz w:val="16"/>
          <w:szCs w:val="16"/>
        </w:rPr>
        <w:t xml:space="preserve"> </w:t>
      </w:r>
      <w:r w:rsidRPr="00B83471">
        <w:rPr>
          <w:rFonts w:ascii="Arial" w:hAnsi="Arial" w:cs="Arial"/>
          <w:sz w:val="16"/>
          <w:szCs w:val="16"/>
          <w:shd w:val="clear" w:color="auto" w:fill="FFFFFF"/>
        </w:rPr>
        <w:t xml:space="preserve">Kota </w:t>
      </w:r>
      <w:proofErr w:type="spellStart"/>
      <w:r w:rsidRPr="00B83471">
        <w:rPr>
          <w:rFonts w:ascii="Arial" w:hAnsi="Arial" w:cs="Arial"/>
          <w:sz w:val="16"/>
          <w:szCs w:val="16"/>
          <w:shd w:val="clear" w:color="auto" w:fill="FFFFFF"/>
        </w:rPr>
        <w:t>Kinabalu</w:t>
      </w:r>
      <w:proofErr w:type="spellEnd"/>
      <w:r w:rsidRPr="00B83471">
        <w:rPr>
          <w:rFonts w:ascii="Arial" w:hAnsi="Arial" w:cs="Arial"/>
          <w:sz w:val="16"/>
          <w:szCs w:val="16"/>
          <w:shd w:val="clear" w:color="auto" w:fill="FFFFFF"/>
        </w:rPr>
        <w:t>,</w:t>
      </w:r>
      <w:r w:rsidR="00DB0814" w:rsidRPr="00B83471">
        <w:rPr>
          <w:rFonts w:ascii="Arial" w:hAnsi="Arial" w:cs="Arial"/>
          <w:i/>
          <w:iCs/>
          <w:sz w:val="16"/>
          <w:szCs w:val="16"/>
        </w:rPr>
        <w:t xml:space="preserve"> </w:t>
      </w:r>
      <w:r w:rsidRPr="00B83471">
        <w:rPr>
          <w:rFonts w:ascii="Arial" w:hAnsi="Arial" w:cs="Arial"/>
          <w:i/>
          <w:iCs/>
          <w:sz w:val="16"/>
          <w:szCs w:val="16"/>
        </w:rPr>
        <w:t>14-16</w:t>
      </w:r>
      <w:r w:rsidR="00DB0814" w:rsidRPr="00B83471">
        <w:rPr>
          <w:rFonts w:ascii="Arial" w:hAnsi="Arial" w:cs="Arial"/>
          <w:i/>
          <w:iCs/>
          <w:sz w:val="16"/>
          <w:szCs w:val="16"/>
        </w:rPr>
        <w:t xml:space="preserve"> November, </w:t>
      </w:r>
      <w:r w:rsidR="00DB0814" w:rsidRPr="00B83471">
        <w:rPr>
          <w:rFonts w:ascii="Arial" w:hAnsi="Arial" w:cs="Arial"/>
          <w:sz w:val="16"/>
          <w:szCs w:val="16"/>
        </w:rPr>
        <w:t>Conference proceedings, p. 210-214. </w:t>
      </w:r>
    </w:p>
    <w:p w14:paraId="7D4BA478" w14:textId="0C808F6D" w:rsidR="00B739B8" w:rsidRDefault="00DB0814" w:rsidP="00B64ACA">
      <w:pPr>
        <w:spacing w:line="240" w:lineRule="auto"/>
        <w:ind w:hanging="340"/>
        <w:jc w:val="both"/>
        <w:rPr>
          <w:rFonts w:ascii="Arial" w:hAnsi="Arial" w:cs="Arial"/>
          <w:sz w:val="16"/>
          <w:szCs w:val="16"/>
        </w:rPr>
      </w:pPr>
      <w:r>
        <w:rPr>
          <w:rFonts w:ascii="Arial" w:hAnsi="Arial" w:cs="Arial"/>
          <w:sz w:val="16"/>
          <w:szCs w:val="16"/>
        </w:rPr>
        <w:t xml:space="preserve"> </w:t>
      </w:r>
      <w:r w:rsidR="002E3E5F">
        <w:rPr>
          <w:rFonts w:ascii="Arial" w:hAnsi="Arial" w:cs="Arial"/>
          <w:sz w:val="16"/>
          <w:szCs w:val="16"/>
        </w:rPr>
        <w:t xml:space="preserve">[44] </w:t>
      </w:r>
      <w:r w:rsidR="00B739B8" w:rsidRPr="00E75CB4">
        <w:rPr>
          <w:rFonts w:ascii="Arial" w:hAnsi="Arial" w:cs="Arial"/>
          <w:sz w:val="16"/>
          <w:szCs w:val="16"/>
        </w:rPr>
        <w:t>De Giovanni</w:t>
      </w:r>
      <w:r w:rsidR="002E3E5F" w:rsidRPr="00E75CB4">
        <w:rPr>
          <w:rFonts w:ascii="Arial" w:hAnsi="Arial" w:cs="Arial"/>
          <w:sz w:val="16"/>
          <w:szCs w:val="16"/>
        </w:rPr>
        <w:t xml:space="preserve">, </w:t>
      </w:r>
      <w:r w:rsidR="00B739B8" w:rsidRPr="00E75CB4">
        <w:rPr>
          <w:rFonts w:ascii="Arial" w:hAnsi="Arial" w:cs="Arial"/>
          <w:sz w:val="16"/>
          <w:szCs w:val="16"/>
        </w:rPr>
        <w:t>P</w:t>
      </w:r>
      <w:r w:rsidR="002E3E5F" w:rsidRPr="00E75CB4">
        <w:rPr>
          <w:rFonts w:ascii="Arial" w:hAnsi="Arial" w:cs="Arial"/>
          <w:sz w:val="16"/>
          <w:szCs w:val="16"/>
        </w:rPr>
        <w:t xml:space="preserve">. (2023). </w:t>
      </w:r>
      <w:r w:rsidR="00B739B8" w:rsidRPr="00E75CB4">
        <w:rPr>
          <w:rFonts w:ascii="Arial" w:hAnsi="Arial" w:cs="Arial"/>
          <w:sz w:val="16"/>
          <w:szCs w:val="16"/>
        </w:rPr>
        <w:t xml:space="preserve">Value Creation </w:t>
      </w:r>
      <w:r w:rsidR="00AD4C5A">
        <w:rPr>
          <w:rFonts w:ascii="Arial" w:hAnsi="Arial" w:cs="Arial"/>
          <w:sz w:val="16"/>
          <w:szCs w:val="16"/>
        </w:rPr>
        <w:t>and</w:t>
      </w:r>
      <w:r w:rsidR="002E3E5F" w:rsidRPr="00E75CB4">
        <w:rPr>
          <w:rFonts w:ascii="Arial" w:hAnsi="Arial" w:cs="Arial"/>
          <w:sz w:val="16"/>
          <w:szCs w:val="16"/>
        </w:rPr>
        <w:t xml:space="preserve"> </w:t>
      </w:r>
      <w:r w:rsidR="00B739B8" w:rsidRPr="00E75CB4">
        <w:rPr>
          <w:rFonts w:ascii="Arial" w:hAnsi="Arial" w:cs="Arial"/>
          <w:sz w:val="16"/>
          <w:szCs w:val="16"/>
        </w:rPr>
        <w:t xml:space="preserve">Capture </w:t>
      </w:r>
      <w:proofErr w:type="gramStart"/>
      <w:r w:rsidR="002E3E5F" w:rsidRPr="00E75CB4">
        <w:rPr>
          <w:rFonts w:ascii="Arial" w:hAnsi="Arial" w:cs="Arial"/>
          <w:sz w:val="16"/>
          <w:szCs w:val="16"/>
        </w:rPr>
        <w:t>In</w:t>
      </w:r>
      <w:proofErr w:type="gramEnd"/>
      <w:r w:rsidR="002E3E5F" w:rsidRPr="00E75CB4">
        <w:rPr>
          <w:rFonts w:ascii="Arial" w:hAnsi="Arial" w:cs="Arial"/>
          <w:sz w:val="16"/>
          <w:szCs w:val="16"/>
        </w:rPr>
        <w:t xml:space="preserve"> The </w:t>
      </w:r>
      <w:r w:rsidR="00B739B8" w:rsidRPr="00E75CB4">
        <w:rPr>
          <w:rFonts w:ascii="Arial" w:hAnsi="Arial" w:cs="Arial"/>
          <w:sz w:val="16"/>
          <w:szCs w:val="16"/>
        </w:rPr>
        <w:t>Circular Economy</w:t>
      </w:r>
      <w:r w:rsidR="002E3E5F" w:rsidRPr="00E75CB4">
        <w:rPr>
          <w:rFonts w:ascii="Arial" w:hAnsi="Arial" w:cs="Arial"/>
          <w:sz w:val="16"/>
          <w:szCs w:val="16"/>
        </w:rPr>
        <w:t xml:space="preserve">. </w:t>
      </w:r>
      <w:r w:rsidR="00B739B8" w:rsidRPr="00E75CB4">
        <w:rPr>
          <w:rFonts w:ascii="Arial" w:hAnsi="Arial" w:cs="Arial"/>
          <w:sz w:val="16"/>
          <w:szCs w:val="16"/>
        </w:rPr>
        <w:t xml:space="preserve">In </w:t>
      </w:r>
      <w:r w:rsidR="00B739B8" w:rsidRPr="00E75CB4">
        <w:rPr>
          <w:rFonts w:ascii="Arial" w:hAnsi="Arial" w:cs="Arial"/>
          <w:i/>
          <w:iCs/>
          <w:sz w:val="16"/>
          <w:szCs w:val="16"/>
        </w:rPr>
        <w:t xml:space="preserve">Strategies </w:t>
      </w:r>
      <w:proofErr w:type="gramStart"/>
      <w:r w:rsidR="002E3E5F" w:rsidRPr="00E75CB4">
        <w:rPr>
          <w:rFonts w:ascii="Arial" w:hAnsi="Arial" w:cs="Arial"/>
          <w:i/>
          <w:iCs/>
          <w:sz w:val="16"/>
          <w:szCs w:val="16"/>
        </w:rPr>
        <w:t>For</w:t>
      </w:r>
      <w:proofErr w:type="gramEnd"/>
      <w:r w:rsidR="002E3E5F" w:rsidRPr="00E75CB4">
        <w:rPr>
          <w:rFonts w:ascii="Arial" w:hAnsi="Arial" w:cs="Arial"/>
          <w:i/>
          <w:iCs/>
          <w:sz w:val="16"/>
          <w:szCs w:val="16"/>
        </w:rPr>
        <w:t xml:space="preserve"> The </w:t>
      </w:r>
      <w:r w:rsidR="00B739B8" w:rsidRPr="00E75CB4">
        <w:rPr>
          <w:rFonts w:ascii="Arial" w:hAnsi="Arial" w:cs="Arial"/>
          <w:i/>
          <w:iCs/>
          <w:sz w:val="16"/>
          <w:szCs w:val="16"/>
        </w:rPr>
        <w:t>Circular Economy</w:t>
      </w:r>
      <w:r w:rsidR="00B739B8" w:rsidRPr="00E75CB4">
        <w:rPr>
          <w:rFonts w:ascii="Arial" w:hAnsi="Arial" w:cs="Arial"/>
          <w:sz w:val="16"/>
          <w:szCs w:val="16"/>
        </w:rPr>
        <w:t xml:space="preserve"> </w:t>
      </w:r>
      <w:r w:rsidR="002E3E5F" w:rsidRPr="00E75CB4">
        <w:rPr>
          <w:rFonts w:ascii="Arial" w:hAnsi="Arial" w:cs="Arial"/>
          <w:sz w:val="16"/>
          <w:szCs w:val="16"/>
        </w:rPr>
        <w:t xml:space="preserve">(Pp. 63-83). </w:t>
      </w:r>
      <w:proofErr w:type="gramStart"/>
      <w:r w:rsidR="00B739B8" w:rsidRPr="00E75CB4">
        <w:rPr>
          <w:rFonts w:ascii="Arial" w:hAnsi="Arial" w:cs="Arial"/>
          <w:sz w:val="16"/>
          <w:szCs w:val="16"/>
        </w:rPr>
        <w:t>Routledge</w:t>
      </w:r>
      <w:r w:rsidR="002E3E5F" w:rsidRPr="00E75CB4">
        <w:rPr>
          <w:rFonts w:ascii="Arial" w:hAnsi="Arial" w:cs="Arial"/>
          <w:sz w:val="16"/>
          <w:szCs w:val="16"/>
        </w:rPr>
        <w:t>.</w:t>
      </w:r>
      <w:proofErr w:type="gramEnd"/>
    </w:p>
    <w:p w14:paraId="6FF47D09" w14:textId="3225A9DC" w:rsidR="00337000"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[45] </w:t>
      </w:r>
      <w:proofErr w:type="spellStart"/>
      <w:r w:rsidR="00337000" w:rsidRPr="00E75CB4">
        <w:rPr>
          <w:rFonts w:ascii="Arial" w:hAnsi="Arial" w:cs="Arial"/>
          <w:sz w:val="16"/>
          <w:szCs w:val="16"/>
        </w:rPr>
        <w:t>Salambanga</w:t>
      </w:r>
      <w:proofErr w:type="spellEnd"/>
      <w:r w:rsidRPr="00E75CB4">
        <w:rPr>
          <w:rFonts w:ascii="Arial" w:hAnsi="Arial" w:cs="Arial"/>
          <w:sz w:val="16"/>
          <w:szCs w:val="16"/>
        </w:rPr>
        <w:t xml:space="preserve">, </w:t>
      </w:r>
      <w:r w:rsidR="00337000" w:rsidRPr="00E75CB4">
        <w:rPr>
          <w:rFonts w:ascii="Arial" w:hAnsi="Arial" w:cs="Arial"/>
          <w:sz w:val="16"/>
          <w:szCs w:val="16"/>
        </w:rPr>
        <w:t>F</w:t>
      </w:r>
      <w:r w:rsidRPr="00E75CB4">
        <w:rPr>
          <w:rFonts w:ascii="Arial" w:hAnsi="Arial" w:cs="Arial"/>
          <w:sz w:val="16"/>
          <w:szCs w:val="16"/>
        </w:rPr>
        <w:t xml:space="preserve">. </w:t>
      </w:r>
      <w:r w:rsidR="00337000" w:rsidRPr="00E75CB4">
        <w:rPr>
          <w:rFonts w:ascii="Arial" w:hAnsi="Arial" w:cs="Arial"/>
          <w:sz w:val="16"/>
          <w:szCs w:val="16"/>
        </w:rPr>
        <w:t>R</w:t>
      </w:r>
      <w:r w:rsidRPr="00E75CB4">
        <w:rPr>
          <w:rFonts w:ascii="Arial" w:hAnsi="Arial" w:cs="Arial"/>
          <w:sz w:val="16"/>
          <w:szCs w:val="16"/>
        </w:rPr>
        <w:t xml:space="preserve">., </w:t>
      </w:r>
      <w:proofErr w:type="spellStart"/>
      <w:r w:rsidR="00337000" w:rsidRPr="00E75CB4">
        <w:rPr>
          <w:rFonts w:ascii="Arial" w:hAnsi="Arial" w:cs="Arial"/>
          <w:sz w:val="16"/>
          <w:szCs w:val="16"/>
        </w:rPr>
        <w:t>Wingert</w:t>
      </w:r>
      <w:proofErr w:type="spellEnd"/>
      <w:r w:rsidRPr="00E75CB4">
        <w:rPr>
          <w:rFonts w:ascii="Arial" w:hAnsi="Arial" w:cs="Arial"/>
          <w:sz w:val="16"/>
          <w:szCs w:val="16"/>
        </w:rPr>
        <w:t xml:space="preserve">, </w:t>
      </w:r>
      <w:r w:rsidR="00337000" w:rsidRPr="00E75CB4">
        <w:rPr>
          <w:rFonts w:ascii="Arial" w:hAnsi="Arial" w:cs="Arial"/>
          <w:sz w:val="16"/>
          <w:szCs w:val="16"/>
        </w:rPr>
        <w:t>L</w:t>
      </w:r>
      <w:r w:rsidRPr="00E75CB4">
        <w:rPr>
          <w:rFonts w:ascii="Arial" w:hAnsi="Arial" w:cs="Arial"/>
          <w:sz w:val="16"/>
          <w:szCs w:val="16"/>
        </w:rPr>
        <w:t xml:space="preserve">., </w:t>
      </w:r>
      <w:r w:rsidR="00337000" w:rsidRPr="00E75CB4">
        <w:rPr>
          <w:rFonts w:ascii="Arial" w:hAnsi="Arial" w:cs="Arial"/>
          <w:sz w:val="16"/>
          <w:szCs w:val="16"/>
        </w:rPr>
        <w:t>Valois</w:t>
      </w:r>
      <w:r w:rsidRPr="00E75CB4">
        <w:rPr>
          <w:rFonts w:ascii="Arial" w:hAnsi="Arial" w:cs="Arial"/>
          <w:sz w:val="16"/>
          <w:szCs w:val="16"/>
        </w:rPr>
        <w:t xml:space="preserve">, </w:t>
      </w:r>
      <w:r w:rsidR="00337000" w:rsidRPr="00E75CB4">
        <w:rPr>
          <w:rFonts w:ascii="Arial" w:hAnsi="Arial" w:cs="Arial"/>
          <w:sz w:val="16"/>
          <w:szCs w:val="16"/>
        </w:rPr>
        <w:t>I</w:t>
      </w:r>
      <w:r w:rsidRPr="00E75CB4">
        <w:rPr>
          <w:rFonts w:ascii="Arial" w:hAnsi="Arial" w:cs="Arial"/>
          <w:sz w:val="16"/>
          <w:szCs w:val="16"/>
        </w:rPr>
        <w:t xml:space="preserve">., </w:t>
      </w:r>
      <w:r w:rsidR="00337000" w:rsidRPr="00E75CB4">
        <w:rPr>
          <w:rFonts w:ascii="Arial" w:hAnsi="Arial" w:cs="Arial"/>
          <w:sz w:val="16"/>
          <w:szCs w:val="16"/>
        </w:rPr>
        <w:t>Lacombe</w:t>
      </w:r>
      <w:r w:rsidRPr="00E75CB4">
        <w:rPr>
          <w:rFonts w:ascii="Arial" w:hAnsi="Arial" w:cs="Arial"/>
          <w:sz w:val="16"/>
          <w:szCs w:val="16"/>
        </w:rPr>
        <w:t xml:space="preserve">, </w:t>
      </w:r>
      <w:r w:rsidR="00337000" w:rsidRPr="00E75CB4">
        <w:rPr>
          <w:rFonts w:ascii="Arial" w:hAnsi="Arial" w:cs="Arial"/>
          <w:sz w:val="16"/>
          <w:szCs w:val="16"/>
        </w:rPr>
        <w:t>N</w:t>
      </w:r>
      <w:r w:rsidRPr="00E75CB4">
        <w:rPr>
          <w:rFonts w:ascii="Arial" w:hAnsi="Arial" w:cs="Arial"/>
          <w:sz w:val="16"/>
          <w:szCs w:val="16"/>
        </w:rPr>
        <w:t xml:space="preserve">., </w:t>
      </w:r>
      <w:proofErr w:type="spellStart"/>
      <w:r w:rsidR="00337000" w:rsidRPr="00E75CB4">
        <w:rPr>
          <w:rFonts w:ascii="Arial" w:hAnsi="Arial" w:cs="Arial"/>
          <w:sz w:val="16"/>
          <w:szCs w:val="16"/>
        </w:rPr>
        <w:t>Gouin</w:t>
      </w:r>
      <w:proofErr w:type="spellEnd"/>
      <w:r w:rsidRPr="00E75CB4">
        <w:rPr>
          <w:rFonts w:ascii="Arial" w:hAnsi="Arial" w:cs="Arial"/>
          <w:sz w:val="16"/>
          <w:szCs w:val="16"/>
        </w:rPr>
        <w:t xml:space="preserve">, </w:t>
      </w:r>
      <w:r w:rsidR="00337000" w:rsidRPr="00E75CB4">
        <w:rPr>
          <w:rFonts w:ascii="Arial" w:hAnsi="Arial" w:cs="Arial"/>
          <w:sz w:val="16"/>
          <w:szCs w:val="16"/>
        </w:rPr>
        <w:t>F</w:t>
      </w:r>
      <w:r w:rsidRPr="00E75CB4">
        <w:rPr>
          <w:rFonts w:ascii="Arial" w:hAnsi="Arial" w:cs="Arial"/>
          <w:sz w:val="16"/>
          <w:szCs w:val="16"/>
        </w:rPr>
        <w:t xml:space="preserve">., </w:t>
      </w:r>
      <w:proofErr w:type="spellStart"/>
      <w:r w:rsidR="00337000" w:rsidRPr="00E75CB4">
        <w:rPr>
          <w:rFonts w:ascii="Arial" w:hAnsi="Arial" w:cs="Arial"/>
          <w:sz w:val="16"/>
          <w:szCs w:val="16"/>
        </w:rPr>
        <w:t>Trépanier</w:t>
      </w:r>
      <w:proofErr w:type="spellEnd"/>
      <w:r w:rsidRPr="00E75CB4">
        <w:rPr>
          <w:rFonts w:ascii="Arial" w:hAnsi="Arial" w:cs="Arial"/>
          <w:sz w:val="16"/>
          <w:szCs w:val="16"/>
        </w:rPr>
        <w:t xml:space="preserve">, </w:t>
      </w:r>
      <w:r w:rsidR="00337000" w:rsidRPr="00E75CB4">
        <w:rPr>
          <w:rFonts w:ascii="Arial" w:hAnsi="Arial" w:cs="Arial"/>
          <w:sz w:val="16"/>
          <w:szCs w:val="16"/>
        </w:rPr>
        <w:t>J</w:t>
      </w:r>
      <w:r w:rsidRPr="00E75CB4">
        <w:rPr>
          <w:rFonts w:ascii="Arial" w:hAnsi="Arial" w:cs="Arial"/>
          <w:sz w:val="16"/>
          <w:szCs w:val="16"/>
        </w:rPr>
        <w:t xml:space="preserve">., </w:t>
      </w:r>
      <w:proofErr w:type="spellStart"/>
      <w:r w:rsidR="00337000" w:rsidRPr="00E75CB4">
        <w:rPr>
          <w:rFonts w:ascii="Arial" w:hAnsi="Arial" w:cs="Arial"/>
          <w:sz w:val="16"/>
          <w:szCs w:val="16"/>
        </w:rPr>
        <w:t>Debia</w:t>
      </w:r>
      <w:proofErr w:type="spellEnd"/>
      <w:r w:rsidRPr="00E75CB4">
        <w:rPr>
          <w:rFonts w:ascii="Arial" w:hAnsi="Arial" w:cs="Arial"/>
          <w:sz w:val="16"/>
          <w:szCs w:val="16"/>
        </w:rPr>
        <w:t xml:space="preserve">, </w:t>
      </w:r>
      <w:r w:rsidR="00337000" w:rsidRPr="00E75CB4">
        <w:rPr>
          <w:rFonts w:ascii="Arial" w:hAnsi="Arial" w:cs="Arial"/>
          <w:sz w:val="16"/>
          <w:szCs w:val="16"/>
        </w:rPr>
        <w:t>M</w:t>
      </w:r>
      <w:r w:rsidRPr="00E75CB4">
        <w:rPr>
          <w:rFonts w:ascii="Arial" w:hAnsi="Arial" w:cs="Arial"/>
          <w:sz w:val="16"/>
          <w:szCs w:val="16"/>
        </w:rPr>
        <w:t xml:space="preserve">., </w:t>
      </w:r>
      <w:proofErr w:type="spellStart"/>
      <w:r w:rsidR="00337000" w:rsidRPr="00E75CB4">
        <w:rPr>
          <w:rFonts w:ascii="Arial" w:hAnsi="Arial" w:cs="Arial"/>
          <w:sz w:val="16"/>
          <w:szCs w:val="16"/>
        </w:rPr>
        <w:t>Soszczyńska</w:t>
      </w:r>
      <w:proofErr w:type="spellEnd"/>
      <w:r w:rsidRPr="00E75CB4">
        <w:rPr>
          <w:rFonts w:ascii="Arial" w:hAnsi="Arial" w:cs="Arial"/>
          <w:sz w:val="16"/>
          <w:szCs w:val="16"/>
        </w:rPr>
        <w:t xml:space="preserve">, </w:t>
      </w:r>
      <w:r w:rsidR="00337000" w:rsidRPr="00E75CB4">
        <w:rPr>
          <w:rFonts w:ascii="Arial" w:hAnsi="Arial" w:cs="Arial"/>
          <w:sz w:val="16"/>
          <w:szCs w:val="16"/>
        </w:rPr>
        <w:t>E</w:t>
      </w:r>
      <w:r w:rsidRPr="00E75CB4">
        <w:rPr>
          <w:rFonts w:ascii="Arial" w:hAnsi="Arial" w:cs="Arial"/>
          <w:sz w:val="16"/>
          <w:szCs w:val="16"/>
        </w:rPr>
        <w:t xml:space="preserve">., </w:t>
      </w:r>
      <w:proofErr w:type="spellStart"/>
      <w:r w:rsidR="00337000" w:rsidRPr="00E75CB4">
        <w:rPr>
          <w:rFonts w:ascii="Arial" w:hAnsi="Arial" w:cs="Arial"/>
          <w:sz w:val="16"/>
          <w:szCs w:val="16"/>
        </w:rPr>
        <w:t>Twarużek</w:t>
      </w:r>
      <w:proofErr w:type="spellEnd"/>
      <w:r w:rsidRPr="00E75CB4">
        <w:rPr>
          <w:rFonts w:ascii="Arial" w:hAnsi="Arial" w:cs="Arial"/>
          <w:sz w:val="16"/>
          <w:szCs w:val="16"/>
        </w:rPr>
        <w:t xml:space="preserve">, </w:t>
      </w:r>
      <w:r w:rsidR="00337000" w:rsidRPr="00E75CB4">
        <w:rPr>
          <w:rFonts w:ascii="Arial" w:hAnsi="Arial" w:cs="Arial"/>
          <w:sz w:val="16"/>
          <w:szCs w:val="16"/>
        </w:rPr>
        <w:t>M</w:t>
      </w:r>
      <w:r w:rsidRPr="00E75CB4">
        <w:rPr>
          <w:rFonts w:ascii="Arial" w:hAnsi="Arial" w:cs="Arial"/>
          <w:sz w:val="16"/>
          <w:szCs w:val="16"/>
        </w:rPr>
        <w:t xml:space="preserve">., </w:t>
      </w:r>
      <w:proofErr w:type="spellStart"/>
      <w:r w:rsidR="00337000" w:rsidRPr="00E75CB4">
        <w:rPr>
          <w:rFonts w:ascii="Arial" w:hAnsi="Arial" w:cs="Arial"/>
          <w:sz w:val="16"/>
          <w:szCs w:val="16"/>
        </w:rPr>
        <w:t>Kosicki</w:t>
      </w:r>
      <w:proofErr w:type="spellEnd"/>
      <w:r w:rsidRPr="00E75CB4">
        <w:rPr>
          <w:rFonts w:ascii="Arial" w:hAnsi="Arial" w:cs="Arial"/>
          <w:sz w:val="16"/>
          <w:szCs w:val="16"/>
        </w:rPr>
        <w:t xml:space="preserve">, </w:t>
      </w:r>
      <w:r w:rsidR="00337000" w:rsidRPr="00E75CB4">
        <w:rPr>
          <w:rFonts w:ascii="Arial" w:hAnsi="Arial" w:cs="Arial"/>
          <w:sz w:val="16"/>
          <w:szCs w:val="16"/>
        </w:rPr>
        <w:t>R</w:t>
      </w:r>
      <w:r w:rsidRPr="00E75CB4">
        <w:rPr>
          <w:rFonts w:ascii="Arial" w:hAnsi="Arial" w:cs="Arial"/>
          <w:sz w:val="16"/>
          <w:szCs w:val="16"/>
        </w:rPr>
        <w:t xml:space="preserve">., </w:t>
      </w:r>
      <w:r w:rsidR="00337000" w:rsidRPr="00E75CB4">
        <w:rPr>
          <w:rFonts w:ascii="Arial" w:hAnsi="Arial" w:cs="Arial"/>
          <w:sz w:val="16"/>
          <w:szCs w:val="16"/>
        </w:rPr>
        <w:t>Dias</w:t>
      </w:r>
      <w:r w:rsidRPr="00E75CB4">
        <w:rPr>
          <w:rFonts w:ascii="Arial" w:hAnsi="Arial" w:cs="Arial"/>
          <w:sz w:val="16"/>
          <w:szCs w:val="16"/>
        </w:rPr>
        <w:t xml:space="preserve">, </w:t>
      </w:r>
      <w:r w:rsidR="00337000" w:rsidRPr="00E75CB4">
        <w:rPr>
          <w:rFonts w:ascii="Arial" w:hAnsi="Arial" w:cs="Arial"/>
          <w:sz w:val="16"/>
          <w:szCs w:val="16"/>
        </w:rPr>
        <w:t>M</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337000" w:rsidRPr="00E75CB4">
        <w:rPr>
          <w:rFonts w:ascii="Arial" w:hAnsi="Arial" w:cs="Arial"/>
          <w:sz w:val="16"/>
          <w:szCs w:val="16"/>
        </w:rPr>
        <w:t>March</w:t>
      </w:r>
      <w:r w:rsidR="00AD4C5A">
        <w:rPr>
          <w:rFonts w:ascii="Arial" w:hAnsi="Arial" w:cs="Arial"/>
          <w:sz w:val="16"/>
          <w:szCs w:val="16"/>
        </w:rPr>
        <w:t>and</w:t>
      </w:r>
      <w:proofErr w:type="spellEnd"/>
      <w:r w:rsidRPr="00E75CB4">
        <w:rPr>
          <w:rFonts w:ascii="Arial" w:hAnsi="Arial" w:cs="Arial"/>
          <w:sz w:val="16"/>
          <w:szCs w:val="16"/>
        </w:rPr>
        <w:t xml:space="preserve">, </w:t>
      </w:r>
      <w:r w:rsidR="00337000" w:rsidRPr="00E75CB4">
        <w:rPr>
          <w:rFonts w:ascii="Arial" w:hAnsi="Arial" w:cs="Arial"/>
          <w:sz w:val="16"/>
          <w:szCs w:val="16"/>
        </w:rPr>
        <w:t>G</w:t>
      </w:r>
      <w:r w:rsidRPr="00E75CB4">
        <w:rPr>
          <w:rFonts w:ascii="Arial" w:hAnsi="Arial" w:cs="Arial"/>
          <w:sz w:val="16"/>
          <w:szCs w:val="16"/>
        </w:rPr>
        <w:t>.</w:t>
      </w:r>
      <w:r w:rsidR="008B6B87">
        <w:rPr>
          <w:rFonts w:ascii="Arial" w:hAnsi="Arial" w:cs="Arial"/>
          <w:sz w:val="16"/>
          <w:szCs w:val="16"/>
        </w:rPr>
        <w:t>,</w:t>
      </w:r>
      <w:r w:rsidRPr="00E75CB4">
        <w:rPr>
          <w:rFonts w:ascii="Arial" w:hAnsi="Arial" w:cs="Arial"/>
          <w:sz w:val="16"/>
          <w:szCs w:val="16"/>
        </w:rPr>
        <w:t xml:space="preserve"> (2022). </w:t>
      </w:r>
      <w:r w:rsidR="00337000" w:rsidRPr="00E75CB4">
        <w:rPr>
          <w:rFonts w:ascii="Arial" w:hAnsi="Arial" w:cs="Arial"/>
          <w:sz w:val="16"/>
          <w:szCs w:val="16"/>
        </w:rPr>
        <w:t xml:space="preserve">Microbial </w:t>
      </w:r>
      <w:r w:rsidRPr="00E75CB4">
        <w:rPr>
          <w:rFonts w:ascii="Arial" w:hAnsi="Arial" w:cs="Arial"/>
          <w:sz w:val="16"/>
          <w:szCs w:val="16"/>
        </w:rPr>
        <w:t xml:space="preserve">Contamination </w:t>
      </w:r>
      <w:r w:rsidR="00AD4C5A">
        <w:rPr>
          <w:rFonts w:ascii="Arial" w:hAnsi="Arial" w:cs="Arial"/>
          <w:sz w:val="16"/>
          <w:szCs w:val="16"/>
        </w:rPr>
        <w:t>and</w:t>
      </w:r>
      <w:r w:rsidRPr="00E75CB4">
        <w:rPr>
          <w:rFonts w:ascii="Arial" w:hAnsi="Arial" w:cs="Arial"/>
          <w:sz w:val="16"/>
          <w:szCs w:val="16"/>
        </w:rPr>
        <w:t xml:space="preserve"> Metabolite Exposure Assessment </w:t>
      </w:r>
      <w:proofErr w:type="gramStart"/>
      <w:r w:rsidRPr="00E75CB4">
        <w:rPr>
          <w:rFonts w:ascii="Arial" w:hAnsi="Arial" w:cs="Arial"/>
          <w:sz w:val="16"/>
          <w:szCs w:val="16"/>
        </w:rPr>
        <w:t>During</w:t>
      </w:r>
      <w:proofErr w:type="gramEnd"/>
      <w:r w:rsidRPr="00E75CB4">
        <w:rPr>
          <w:rFonts w:ascii="Arial" w:hAnsi="Arial" w:cs="Arial"/>
          <w:sz w:val="16"/>
          <w:szCs w:val="16"/>
        </w:rPr>
        <w:t xml:space="preserve"> Waste </w:t>
      </w:r>
      <w:r w:rsidR="00AD4C5A">
        <w:rPr>
          <w:rFonts w:ascii="Arial" w:hAnsi="Arial" w:cs="Arial"/>
          <w:sz w:val="16"/>
          <w:szCs w:val="16"/>
        </w:rPr>
        <w:t>and</w:t>
      </w:r>
      <w:r w:rsidRPr="00E75CB4">
        <w:rPr>
          <w:rFonts w:ascii="Arial" w:hAnsi="Arial" w:cs="Arial"/>
          <w:sz w:val="16"/>
          <w:szCs w:val="16"/>
        </w:rPr>
        <w:t xml:space="preserve"> Recyclable Material Collection. </w:t>
      </w:r>
      <w:proofErr w:type="gramStart"/>
      <w:r w:rsidR="00337000" w:rsidRPr="00E75CB4">
        <w:rPr>
          <w:rFonts w:ascii="Arial" w:hAnsi="Arial" w:cs="Arial"/>
          <w:i/>
          <w:iCs/>
          <w:sz w:val="16"/>
          <w:szCs w:val="16"/>
        </w:rPr>
        <w:t>Environmental Research</w:t>
      </w:r>
      <w:r w:rsidRPr="00E75CB4">
        <w:rPr>
          <w:rFonts w:ascii="Arial" w:hAnsi="Arial" w:cs="Arial"/>
          <w:i/>
          <w:iCs/>
          <w:sz w:val="16"/>
          <w:szCs w:val="16"/>
        </w:rPr>
        <w:t xml:space="preserve">, </w:t>
      </w:r>
      <w:r w:rsidRPr="008B6B87">
        <w:rPr>
          <w:rFonts w:ascii="Arial" w:hAnsi="Arial" w:cs="Arial"/>
          <w:iCs/>
          <w:sz w:val="16"/>
          <w:szCs w:val="16"/>
        </w:rPr>
        <w:t>212</w:t>
      </w:r>
      <w:r w:rsidRPr="008B6B87">
        <w:rPr>
          <w:rFonts w:ascii="Arial" w:hAnsi="Arial" w:cs="Arial"/>
          <w:sz w:val="16"/>
          <w:szCs w:val="16"/>
        </w:rPr>
        <w:t>, 113597</w:t>
      </w:r>
      <w:r>
        <w:rPr>
          <w:rFonts w:ascii="Arial" w:hAnsi="Arial" w:cs="Arial"/>
          <w:sz w:val="16"/>
          <w:szCs w:val="16"/>
        </w:rPr>
        <w:t>.</w:t>
      </w:r>
      <w:proofErr w:type="gramEnd"/>
    </w:p>
    <w:p w14:paraId="1712C813" w14:textId="69F23A6E" w:rsidR="00E33C39" w:rsidRPr="008B6B87"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[46] </w:t>
      </w:r>
      <w:r w:rsidR="00E33C39" w:rsidRPr="00E75CB4">
        <w:rPr>
          <w:rFonts w:ascii="Arial" w:hAnsi="Arial" w:cs="Arial"/>
          <w:sz w:val="16"/>
          <w:szCs w:val="16"/>
        </w:rPr>
        <w:t>Le</w:t>
      </w:r>
      <w:r w:rsidRPr="00E75CB4">
        <w:rPr>
          <w:rFonts w:ascii="Arial" w:hAnsi="Arial" w:cs="Arial"/>
          <w:sz w:val="16"/>
          <w:szCs w:val="16"/>
        </w:rPr>
        <w:t xml:space="preserve">, </w:t>
      </w:r>
      <w:r w:rsidR="00E33C39" w:rsidRPr="00E75CB4">
        <w:rPr>
          <w:rFonts w:ascii="Arial" w:hAnsi="Arial" w:cs="Arial"/>
          <w:sz w:val="16"/>
          <w:szCs w:val="16"/>
        </w:rPr>
        <w:t>A</w:t>
      </w:r>
      <w:r w:rsidRPr="00E75CB4">
        <w:rPr>
          <w:rFonts w:ascii="Arial" w:hAnsi="Arial" w:cs="Arial"/>
          <w:sz w:val="16"/>
          <w:szCs w:val="16"/>
        </w:rPr>
        <w:t xml:space="preserve">. </w:t>
      </w:r>
      <w:r w:rsidR="00E33C39" w:rsidRPr="00E75CB4">
        <w:rPr>
          <w:rFonts w:ascii="Arial" w:hAnsi="Arial" w:cs="Arial"/>
          <w:sz w:val="16"/>
          <w:szCs w:val="16"/>
        </w:rPr>
        <w:t>B</w:t>
      </w:r>
      <w:r w:rsidRPr="00E75CB4">
        <w:rPr>
          <w:rFonts w:ascii="Arial" w:hAnsi="Arial" w:cs="Arial"/>
          <w:sz w:val="16"/>
          <w:szCs w:val="16"/>
        </w:rPr>
        <w:t xml:space="preserve">., </w:t>
      </w:r>
      <w:proofErr w:type="spellStart"/>
      <w:r w:rsidR="00E33C39" w:rsidRPr="00E75CB4">
        <w:rPr>
          <w:rFonts w:ascii="Arial" w:hAnsi="Arial" w:cs="Arial"/>
          <w:sz w:val="16"/>
          <w:szCs w:val="16"/>
        </w:rPr>
        <w:t>Shkembi</w:t>
      </w:r>
      <w:proofErr w:type="spellEnd"/>
      <w:r w:rsidRPr="00E75CB4">
        <w:rPr>
          <w:rFonts w:ascii="Arial" w:hAnsi="Arial" w:cs="Arial"/>
          <w:sz w:val="16"/>
          <w:szCs w:val="16"/>
        </w:rPr>
        <w:t xml:space="preserve">, </w:t>
      </w:r>
      <w:r w:rsidR="00E33C39" w:rsidRPr="00E75CB4">
        <w:rPr>
          <w:rFonts w:ascii="Arial" w:hAnsi="Arial" w:cs="Arial"/>
          <w:sz w:val="16"/>
          <w:szCs w:val="16"/>
        </w:rPr>
        <w:t>A</w:t>
      </w:r>
      <w:r w:rsidRPr="00E75CB4">
        <w:rPr>
          <w:rFonts w:ascii="Arial" w:hAnsi="Arial" w:cs="Arial"/>
          <w:sz w:val="16"/>
          <w:szCs w:val="16"/>
        </w:rPr>
        <w:t xml:space="preserve">., </w:t>
      </w:r>
      <w:proofErr w:type="spellStart"/>
      <w:r w:rsidR="00E33C39" w:rsidRPr="00E75CB4">
        <w:rPr>
          <w:rFonts w:ascii="Arial" w:hAnsi="Arial" w:cs="Arial"/>
          <w:sz w:val="16"/>
          <w:szCs w:val="16"/>
        </w:rPr>
        <w:t>Tadee</w:t>
      </w:r>
      <w:proofErr w:type="spellEnd"/>
      <w:r w:rsidRPr="00E75CB4">
        <w:rPr>
          <w:rFonts w:ascii="Arial" w:hAnsi="Arial" w:cs="Arial"/>
          <w:sz w:val="16"/>
          <w:szCs w:val="16"/>
        </w:rPr>
        <w:t xml:space="preserve">, </w:t>
      </w:r>
      <w:r w:rsidR="00E33C39" w:rsidRPr="00E75CB4">
        <w:rPr>
          <w:rFonts w:ascii="Arial" w:hAnsi="Arial" w:cs="Arial"/>
          <w:sz w:val="16"/>
          <w:szCs w:val="16"/>
        </w:rPr>
        <w:t>A</w:t>
      </w:r>
      <w:r w:rsidRPr="00E75CB4">
        <w:rPr>
          <w:rFonts w:ascii="Arial" w:hAnsi="Arial" w:cs="Arial"/>
          <w:sz w:val="16"/>
          <w:szCs w:val="16"/>
        </w:rPr>
        <w:t xml:space="preserve">., </w:t>
      </w:r>
      <w:r w:rsidR="00E33C39" w:rsidRPr="00E75CB4">
        <w:rPr>
          <w:rFonts w:ascii="Arial" w:hAnsi="Arial" w:cs="Arial"/>
          <w:sz w:val="16"/>
          <w:szCs w:val="16"/>
        </w:rPr>
        <w:t>Sturgis</w:t>
      </w:r>
      <w:r w:rsidRPr="00E75CB4">
        <w:rPr>
          <w:rFonts w:ascii="Arial" w:hAnsi="Arial" w:cs="Arial"/>
          <w:sz w:val="16"/>
          <w:szCs w:val="16"/>
        </w:rPr>
        <w:t xml:space="preserve">, </w:t>
      </w:r>
      <w:r w:rsidR="00E33C39" w:rsidRPr="00E75CB4">
        <w:rPr>
          <w:rFonts w:ascii="Arial" w:hAnsi="Arial" w:cs="Arial"/>
          <w:sz w:val="16"/>
          <w:szCs w:val="16"/>
        </w:rPr>
        <w:t>A</w:t>
      </w:r>
      <w:r w:rsidRPr="00E75CB4">
        <w:rPr>
          <w:rFonts w:ascii="Arial" w:hAnsi="Arial" w:cs="Arial"/>
          <w:sz w:val="16"/>
          <w:szCs w:val="16"/>
        </w:rPr>
        <w:t xml:space="preserve">. </w:t>
      </w:r>
      <w:r w:rsidR="00E33C39" w:rsidRPr="00E75CB4">
        <w:rPr>
          <w:rFonts w:ascii="Arial" w:hAnsi="Arial" w:cs="Arial"/>
          <w:sz w:val="16"/>
          <w:szCs w:val="16"/>
        </w:rPr>
        <w:t>C</w:t>
      </w:r>
      <w:r w:rsidRPr="00E75CB4">
        <w:rPr>
          <w:rFonts w:ascii="Arial" w:hAnsi="Arial" w:cs="Arial"/>
          <w:sz w:val="16"/>
          <w:szCs w:val="16"/>
        </w:rPr>
        <w:t xml:space="preserve">., </w:t>
      </w:r>
      <w:r w:rsidR="00E33C39" w:rsidRPr="00E75CB4">
        <w:rPr>
          <w:rFonts w:ascii="Arial" w:hAnsi="Arial" w:cs="Arial"/>
          <w:sz w:val="16"/>
          <w:szCs w:val="16"/>
        </w:rPr>
        <w:t>Gibbs</w:t>
      </w:r>
      <w:r w:rsidRPr="00E75CB4">
        <w:rPr>
          <w:rFonts w:ascii="Arial" w:hAnsi="Arial" w:cs="Arial"/>
          <w:sz w:val="16"/>
          <w:szCs w:val="16"/>
        </w:rPr>
        <w:t xml:space="preserve">, </w:t>
      </w:r>
      <w:r w:rsidR="00E33C39" w:rsidRPr="00E75CB4">
        <w:rPr>
          <w:rFonts w:ascii="Arial" w:hAnsi="Arial" w:cs="Arial"/>
          <w:sz w:val="16"/>
          <w:szCs w:val="16"/>
        </w:rPr>
        <w:t>S</w:t>
      </w:r>
      <w:r w:rsidRPr="00E75CB4">
        <w:rPr>
          <w:rFonts w:ascii="Arial" w:hAnsi="Arial" w:cs="Arial"/>
          <w:sz w:val="16"/>
          <w:szCs w:val="16"/>
        </w:rPr>
        <w:t xml:space="preserve">. </w:t>
      </w:r>
      <w:r w:rsidR="00E33C39" w:rsidRPr="00E75CB4">
        <w:rPr>
          <w:rFonts w:ascii="Arial" w:hAnsi="Arial" w:cs="Arial"/>
          <w:sz w:val="16"/>
          <w:szCs w:val="16"/>
        </w:rPr>
        <w:t>G</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E33C39" w:rsidRPr="00E75CB4">
        <w:rPr>
          <w:rFonts w:ascii="Arial" w:hAnsi="Arial" w:cs="Arial"/>
          <w:sz w:val="16"/>
          <w:szCs w:val="16"/>
        </w:rPr>
        <w:t>Neitzel</w:t>
      </w:r>
      <w:proofErr w:type="spellEnd"/>
      <w:r w:rsidRPr="00E75CB4">
        <w:rPr>
          <w:rFonts w:ascii="Arial" w:hAnsi="Arial" w:cs="Arial"/>
          <w:sz w:val="16"/>
          <w:szCs w:val="16"/>
        </w:rPr>
        <w:t xml:space="preserve">, </w:t>
      </w:r>
      <w:r w:rsidR="00E33C39" w:rsidRPr="00E75CB4">
        <w:rPr>
          <w:rFonts w:ascii="Arial" w:hAnsi="Arial" w:cs="Arial"/>
          <w:sz w:val="16"/>
          <w:szCs w:val="16"/>
        </w:rPr>
        <w:t>R</w:t>
      </w:r>
      <w:r w:rsidRPr="00E75CB4">
        <w:rPr>
          <w:rFonts w:ascii="Arial" w:hAnsi="Arial" w:cs="Arial"/>
          <w:sz w:val="16"/>
          <w:szCs w:val="16"/>
        </w:rPr>
        <w:t xml:space="preserve">. </w:t>
      </w:r>
      <w:r w:rsidR="00E33C39" w:rsidRPr="00E75CB4">
        <w:rPr>
          <w:rFonts w:ascii="Arial" w:hAnsi="Arial" w:cs="Arial"/>
          <w:sz w:val="16"/>
          <w:szCs w:val="16"/>
        </w:rPr>
        <w:t>L</w:t>
      </w:r>
      <w:r w:rsidRPr="00E75CB4">
        <w:rPr>
          <w:rFonts w:ascii="Arial" w:hAnsi="Arial" w:cs="Arial"/>
          <w:sz w:val="16"/>
          <w:szCs w:val="16"/>
        </w:rPr>
        <w:t>.</w:t>
      </w:r>
      <w:r w:rsidR="008B6B87">
        <w:rPr>
          <w:rFonts w:ascii="Arial" w:hAnsi="Arial" w:cs="Arial"/>
          <w:sz w:val="16"/>
          <w:szCs w:val="16"/>
        </w:rPr>
        <w:t>,</w:t>
      </w:r>
      <w:r w:rsidRPr="00E75CB4">
        <w:rPr>
          <w:rFonts w:ascii="Arial" w:hAnsi="Arial" w:cs="Arial"/>
          <w:sz w:val="16"/>
          <w:szCs w:val="16"/>
        </w:rPr>
        <w:t xml:space="preserve"> (2023). </w:t>
      </w:r>
      <w:r w:rsidR="00E33C39" w:rsidRPr="00E75CB4">
        <w:rPr>
          <w:rFonts w:ascii="Arial" w:hAnsi="Arial" w:cs="Arial"/>
          <w:sz w:val="16"/>
          <w:szCs w:val="16"/>
        </w:rPr>
        <w:t xml:space="preserve">Characterization </w:t>
      </w:r>
      <w:r w:rsidR="00AD4C5A">
        <w:rPr>
          <w:rFonts w:ascii="Arial" w:hAnsi="Arial" w:cs="Arial"/>
          <w:sz w:val="16"/>
          <w:szCs w:val="16"/>
        </w:rPr>
        <w:t>of</w:t>
      </w:r>
      <w:r w:rsidRPr="00E75CB4">
        <w:rPr>
          <w:rFonts w:ascii="Arial" w:hAnsi="Arial" w:cs="Arial"/>
          <w:sz w:val="16"/>
          <w:szCs w:val="16"/>
        </w:rPr>
        <w:t xml:space="preserve"> Perceived Biohazard Exposures, Personal Protective Equipment, </w:t>
      </w:r>
      <w:r w:rsidR="00AD4C5A">
        <w:rPr>
          <w:rFonts w:ascii="Arial" w:hAnsi="Arial" w:cs="Arial"/>
          <w:sz w:val="16"/>
          <w:szCs w:val="16"/>
        </w:rPr>
        <w:t>and</w:t>
      </w:r>
      <w:r w:rsidRPr="00E75CB4">
        <w:rPr>
          <w:rFonts w:ascii="Arial" w:hAnsi="Arial" w:cs="Arial"/>
          <w:sz w:val="16"/>
          <w:szCs w:val="16"/>
        </w:rPr>
        <w:t xml:space="preserve"> Training Resources Among A Sample </w:t>
      </w:r>
      <w:r w:rsidR="00AD4C5A">
        <w:rPr>
          <w:rFonts w:ascii="Arial" w:hAnsi="Arial" w:cs="Arial"/>
          <w:sz w:val="16"/>
          <w:szCs w:val="16"/>
        </w:rPr>
        <w:t>of</w:t>
      </w:r>
      <w:r w:rsidRPr="00E75CB4">
        <w:rPr>
          <w:rFonts w:ascii="Arial" w:hAnsi="Arial" w:cs="Arial"/>
          <w:sz w:val="16"/>
          <w:szCs w:val="16"/>
        </w:rPr>
        <w:t xml:space="preserve"> Formal </w:t>
      </w:r>
      <w:r w:rsidR="00E33C39" w:rsidRPr="00E75CB4">
        <w:rPr>
          <w:rFonts w:ascii="Arial" w:hAnsi="Arial" w:cs="Arial"/>
          <w:sz w:val="16"/>
          <w:szCs w:val="16"/>
        </w:rPr>
        <w:t xml:space="preserve">US </w:t>
      </w:r>
      <w:r w:rsidRPr="00E75CB4">
        <w:rPr>
          <w:rFonts w:ascii="Arial" w:hAnsi="Arial" w:cs="Arial"/>
          <w:sz w:val="16"/>
          <w:szCs w:val="16"/>
        </w:rPr>
        <w:t xml:space="preserve">Solid Waste Workers: </w:t>
      </w:r>
      <w:r w:rsidR="00E33C39" w:rsidRPr="00E75CB4">
        <w:rPr>
          <w:rFonts w:ascii="Arial" w:hAnsi="Arial" w:cs="Arial"/>
          <w:sz w:val="16"/>
          <w:szCs w:val="16"/>
        </w:rPr>
        <w:t xml:space="preserve">A </w:t>
      </w:r>
      <w:r w:rsidRPr="00E75CB4">
        <w:rPr>
          <w:rFonts w:ascii="Arial" w:hAnsi="Arial" w:cs="Arial"/>
          <w:sz w:val="16"/>
          <w:szCs w:val="16"/>
        </w:rPr>
        <w:t xml:space="preserve">Pilot Study. </w:t>
      </w:r>
      <w:r w:rsidR="00E33C39" w:rsidRPr="00E75CB4">
        <w:rPr>
          <w:rFonts w:ascii="Arial" w:hAnsi="Arial" w:cs="Arial"/>
          <w:i/>
          <w:iCs/>
          <w:sz w:val="16"/>
          <w:szCs w:val="16"/>
        </w:rPr>
        <w:t xml:space="preserve">Journal </w:t>
      </w:r>
      <w:r w:rsidR="00AD4C5A">
        <w:rPr>
          <w:rFonts w:ascii="Arial" w:hAnsi="Arial" w:cs="Arial"/>
          <w:i/>
          <w:iCs/>
          <w:sz w:val="16"/>
          <w:szCs w:val="16"/>
        </w:rPr>
        <w:t>of</w:t>
      </w:r>
      <w:r w:rsidRPr="00E75CB4">
        <w:rPr>
          <w:rFonts w:ascii="Arial" w:hAnsi="Arial" w:cs="Arial"/>
          <w:i/>
          <w:iCs/>
          <w:sz w:val="16"/>
          <w:szCs w:val="16"/>
        </w:rPr>
        <w:t xml:space="preserve"> </w:t>
      </w:r>
      <w:r w:rsidR="00E33C39" w:rsidRPr="00E75CB4">
        <w:rPr>
          <w:rFonts w:ascii="Arial" w:hAnsi="Arial" w:cs="Arial"/>
          <w:i/>
          <w:iCs/>
          <w:sz w:val="16"/>
          <w:szCs w:val="16"/>
        </w:rPr>
        <w:t xml:space="preserve">Occupational </w:t>
      </w:r>
      <w:r w:rsidR="00AD4C5A">
        <w:rPr>
          <w:rFonts w:ascii="Arial" w:hAnsi="Arial" w:cs="Arial"/>
          <w:i/>
          <w:iCs/>
          <w:sz w:val="16"/>
          <w:szCs w:val="16"/>
        </w:rPr>
        <w:t>and</w:t>
      </w:r>
      <w:r w:rsidRPr="00E75CB4">
        <w:rPr>
          <w:rFonts w:ascii="Arial" w:hAnsi="Arial" w:cs="Arial"/>
          <w:i/>
          <w:iCs/>
          <w:sz w:val="16"/>
          <w:szCs w:val="16"/>
        </w:rPr>
        <w:t xml:space="preserve"> </w:t>
      </w:r>
      <w:r w:rsidR="00E33C39" w:rsidRPr="00E75CB4">
        <w:rPr>
          <w:rFonts w:ascii="Arial" w:hAnsi="Arial" w:cs="Arial"/>
          <w:i/>
          <w:iCs/>
          <w:sz w:val="16"/>
          <w:szCs w:val="16"/>
        </w:rPr>
        <w:t>Environmental Hygiene</w:t>
      </w:r>
      <w:r w:rsidRPr="00E75CB4">
        <w:rPr>
          <w:rFonts w:ascii="Arial" w:hAnsi="Arial" w:cs="Arial"/>
          <w:i/>
          <w:iCs/>
          <w:sz w:val="16"/>
          <w:szCs w:val="16"/>
        </w:rPr>
        <w:t xml:space="preserve">, </w:t>
      </w:r>
      <w:r w:rsidRPr="008B6B87">
        <w:rPr>
          <w:rFonts w:ascii="Arial" w:hAnsi="Arial" w:cs="Arial"/>
          <w:iCs/>
          <w:sz w:val="16"/>
          <w:szCs w:val="16"/>
        </w:rPr>
        <w:t>20</w:t>
      </w:r>
      <w:r w:rsidRPr="008B6B87">
        <w:rPr>
          <w:rFonts w:ascii="Arial" w:hAnsi="Arial" w:cs="Arial"/>
          <w:sz w:val="16"/>
          <w:szCs w:val="16"/>
        </w:rPr>
        <w:t>(3-4), 129-135.</w:t>
      </w:r>
    </w:p>
    <w:p w14:paraId="690B9B24" w14:textId="69ECA9F2" w:rsidR="00B739B8"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[47] </w:t>
      </w:r>
      <w:proofErr w:type="spellStart"/>
      <w:r w:rsidR="00B739B8" w:rsidRPr="00E75CB4">
        <w:rPr>
          <w:rFonts w:ascii="Arial" w:hAnsi="Arial" w:cs="Arial"/>
          <w:sz w:val="16"/>
          <w:szCs w:val="16"/>
        </w:rPr>
        <w:t>Gutberlet</w:t>
      </w:r>
      <w:proofErr w:type="spellEnd"/>
      <w:r w:rsidRPr="00E75CB4">
        <w:rPr>
          <w:rFonts w:ascii="Arial" w:hAnsi="Arial" w:cs="Arial"/>
          <w:sz w:val="16"/>
          <w:szCs w:val="16"/>
        </w:rPr>
        <w:t xml:space="preserve">, </w:t>
      </w:r>
      <w:r w:rsidR="00B739B8" w:rsidRPr="00E75CB4">
        <w:rPr>
          <w:rFonts w:ascii="Arial" w:hAnsi="Arial" w:cs="Arial"/>
          <w:sz w:val="16"/>
          <w:szCs w:val="16"/>
        </w:rPr>
        <w:t>J</w:t>
      </w:r>
      <w:r w:rsidRPr="00E75CB4">
        <w:rPr>
          <w:rFonts w:ascii="Arial" w:hAnsi="Arial" w:cs="Arial"/>
          <w:sz w:val="16"/>
          <w:szCs w:val="16"/>
        </w:rPr>
        <w:t xml:space="preserve">. (2023). </w:t>
      </w:r>
      <w:proofErr w:type="gramStart"/>
      <w:r w:rsidR="00B739B8" w:rsidRPr="00E75CB4">
        <w:rPr>
          <w:rFonts w:ascii="Arial" w:hAnsi="Arial" w:cs="Arial"/>
          <w:i/>
          <w:iCs/>
          <w:sz w:val="16"/>
          <w:szCs w:val="16"/>
        </w:rPr>
        <w:t xml:space="preserve">Global </w:t>
      </w:r>
      <w:r w:rsidRPr="00E75CB4">
        <w:rPr>
          <w:rFonts w:ascii="Arial" w:hAnsi="Arial" w:cs="Arial"/>
          <w:i/>
          <w:iCs/>
          <w:sz w:val="16"/>
          <w:szCs w:val="16"/>
        </w:rPr>
        <w:t xml:space="preserve">Plastic Pollution </w:t>
      </w:r>
      <w:r w:rsidR="00AD4C5A">
        <w:rPr>
          <w:rFonts w:ascii="Arial" w:hAnsi="Arial" w:cs="Arial"/>
          <w:i/>
          <w:iCs/>
          <w:sz w:val="16"/>
          <w:szCs w:val="16"/>
        </w:rPr>
        <w:t>and</w:t>
      </w:r>
      <w:r w:rsidRPr="00E75CB4">
        <w:rPr>
          <w:rFonts w:ascii="Arial" w:hAnsi="Arial" w:cs="Arial"/>
          <w:i/>
          <w:iCs/>
          <w:sz w:val="16"/>
          <w:szCs w:val="16"/>
        </w:rPr>
        <w:t xml:space="preserve"> Informal Waste Pickers</w:t>
      </w:r>
      <w:r w:rsidRPr="00E75CB4">
        <w:rPr>
          <w:rFonts w:ascii="Arial" w:hAnsi="Arial" w:cs="Arial"/>
          <w:sz w:val="16"/>
          <w:szCs w:val="16"/>
        </w:rPr>
        <w:t>.</w:t>
      </w:r>
      <w:proofErr w:type="gramEnd"/>
      <w:r w:rsidRPr="00E75CB4">
        <w:rPr>
          <w:rFonts w:ascii="Arial" w:hAnsi="Arial" w:cs="Arial"/>
          <w:sz w:val="16"/>
          <w:szCs w:val="16"/>
        </w:rPr>
        <w:t xml:space="preserve"> </w:t>
      </w:r>
      <w:proofErr w:type="gramStart"/>
      <w:r w:rsidR="00B739B8" w:rsidRPr="00E75CB4">
        <w:rPr>
          <w:rFonts w:ascii="Arial" w:hAnsi="Arial" w:cs="Arial"/>
          <w:sz w:val="16"/>
          <w:szCs w:val="16"/>
        </w:rPr>
        <w:t>Cam</w:t>
      </w:r>
      <w:r w:rsidR="00B739B8">
        <w:rPr>
          <w:rFonts w:ascii="Arial" w:hAnsi="Arial" w:cs="Arial"/>
          <w:sz w:val="16"/>
          <w:szCs w:val="16"/>
        </w:rPr>
        <w:t>bridge Prisms</w:t>
      </w:r>
      <w:r w:rsidR="008B6B87">
        <w:rPr>
          <w:rFonts w:ascii="Arial" w:hAnsi="Arial" w:cs="Arial"/>
          <w:sz w:val="16"/>
          <w:szCs w:val="16"/>
        </w:rPr>
        <w:t>.</w:t>
      </w:r>
      <w:proofErr w:type="gramEnd"/>
      <w:r w:rsidRPr="008B6B87">
        <w:rPr>
          <w:rFonts w:ascii="Arial" w:hAnsi="Arial" w:cs="Arial"/>
          <w:i/>
          <w:sz w:val="16"/>
          <w:szCs w:val="16"/>
        </w:rPr>
        <w:t xml:space="preserve"> </w:t>
      </w:r>
      <w:r w:rsidR="00B739B8" w:rsidRPr="008B6B87">
        <w:rPr>
          <w:rFonts w:ascii="Arial" w:hAnsi="Arial" w:cs="Arial"/>
          <w:i/>
          <w:sz w:val="16"/>
          <w:szCs w:val="16"/>
        </w:rPr>
        <w:t>Plastics</w:t>
      </w:r>
      <w:r w:rsidR="008B6B87">
        <w:rPr>
          <w:rFonts w:ascii="Arial" w:hAnsi="Arial" w:cs="Arial"/>
          <w:sz w:val="16"/>
          <w:szCs w:val="16"/>
        </w:rPr>
        <w:t xml:space="preserve">, 1, </w:t>
      </w:r>
      <w:r>
        <w:rPr>
          <w:rFonts w:ascii="Arial" w:hAnsi="Arial" w:cs="Arial"/>
          <w:sz w:val="16"/>
          <w:szCs w:val="16"/>
        </w:rPr>
        <w:t>9</w:t>
      </w:r>
      <w:r w:rsidR="008B6B87">
        <w:rPr>
          <w:rFonts w:ascii="Arial" w:hAnsi="Arial" w:cs="Arial"/>
          <w:sz w:val="16"/>
          <w:szCs w:val="16"/>
        </w:rPr>
        <w:t>-15</w:t>
      </w:r>
      <w:r>
        <w:rPr>
          <w:rFonts w:ascii="Arial" w:hAnsi="Arial" w:cs="Arial"/>
          <w:sz w:val="16"/>
          <w:szCs w:val="16"/>
        </w:rPr>
        <w:t>.</w:t>
      </w:r>
    </w:p>
    <w:p w14:paraId="3E97C953" w14:textId="3CAC6A51" w:rsidR="00B21A17"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[48] </w:t>
      </w:r>
      <w:r w:rsidR="00B21A17" w:rsidRPr="00E75CB4">
        <w:rPr>
          <w:rFonts w:ascii="Arial" w:hAnsi="Arial" w:cs="Arial"/>
          <w:sz w:val="16"/>
          <w:szCs w:val="16"/>
        </w:rPr>
        <w:t>Singh</w:t>
      </w:r>
      <w:r w:rsidRPr="00E75CB4">
        <w:rPr>
          <w:rFonts w:ascii="Arial" w:hAnsi="Arial" w:cs="Arial"/>
          <w:sz w:val="16"/>
          <w:szCs w:val="16"/>
        </w:rPr>
        <w:t xml:space="preserve">, </w:t>
      </w:r>
      <w:r w:rsidR="00B21A17" w:rsidRPr="00E75CB4">
        <w:rPr>
          <w:rFonts w:ascii="Arial" w:hAnsi="Arial" w:cs="Arial"/>
          <w:sz w:val="16"/>
          <w:szCs w:val="16"/>
        </w:rPr>
        <w:t>K</w:t>
      </w:r>
      <w:r w:rsidRPr="00E75CB4">
        <w:rPr>
          <w:rFonts w:ascii="Arial" w:hAnsi="Arial" w:cs="Arial"/>
          <w:sz w:val="16"/>
          <w:szCs w:val="16"/>
        </w:rPr>
        <w:t xml:space="preserve">., </w:t>
      </w:r>
      <w:proofErr w:type="spellStart"/>
      <w:r w:rsidR="00B21A17" w:rsidRPr="00E75CB4">
        <w:rPr>
          <w:rFonts w:ascii="Arial" w:hAnsi="Arial" w:cs="Arial"/>
          <w:sz w:val="16"/>
          <w:szCs w:val="16"/>
        </w:rPr>
        <w:t>Singla</w:t>
      </w:r>
      <w:proofErr w:type="spellEnd"/>
      <w:r w:rsidRPr="00E75CB4">
        <w:rPr>
          <w:rFonts w:ascii="Arial" w:hAnsi="Arial" w:cs="Arial"/>
          <w:sz w:val="16"/>
          <w:szCs w:val="16"/>
        </w:rPr>
        <w:t xml:space="preserve">, </w:t>
      </w:r>
      <w:r w:rsidR="00B21A17" w:rsidRPr="00E75CB4">
        <w:rPr>
          <w:rFonts w:ascii="Arial" w:hAnsi="Arial" w:cs="Arial"/>
          <w:sz w:val="16"/>
          <w:szCs w:val="16"/>
        </w:rPr>
        <w:t>N</w:t>
      </w:r>
      <w:r w:rsidRPr="00E75CB4">
        <w:rPr>
          <w:rFonts w:ascii="Arial" w:hAnsi="Arial" w:cs="Arial"/>
          <w:sz w:val="16"/>
          <w:szCs w:val="16"/>
        </w:rPr>
        <w:t xml:space="preserve">., </w:t>
      </w:r>
      <w:r w:rsidR="00B21A17" w:rsidRPr="00E75CB4">
        <w:rPr>
          <w:rFonts w:ascii="Arial" w:hAnsi="Arial" w:cs="Arial"/>
          <w:sz w:val="16"/>
          <w:szCs w:val="16"/>
        </w:rPr>
        <w:t>Sharma</w:t>
      </w:r>
      <w:r w:rsidRPr="00E75CB4">
        <w:rPr>
          <w:rFonts w:ascii="Arial" w:hAnsi="Arial" w:cs="Arial"/>
          <w:sz w:val="16"/>
          <w:szCs w:val="16"/>
        </w:rPr>
        <w:t xml:space="preserve">, </w:t>
      </w:r>
      <w:r w:rsidR="00B21A17" w:rsidRPr="00E75CB4">
        <w:rPr>
          <w:rFonts w:ascii="Arial" w:hAnsi="Arial" w:cs="Arial"/>
          <w:sz w:val="16"/>
          <w:szCs w:val="16"/>
        </w:rPr>
        <w:t>M</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B21A17" w:rsidRPr="00E75CB4">
        <w:rPr>
          <w:rFonts w:ascii="Arial" w:hAnsi="Arial" w:cs="Arial"/>
          <w:sz w:val="16"/>
          <w:szCs w:val="16"/>
        </w:rPr>
        <w:t>Singh</w:t>
      </w:r>
      <w:r w:rsidRPr="00E75CB4">
        <w:rPr>
          <w:rFonts w:ascii="Arial" w:hAnsi="Arial" w:cs="Arial"/>
          <w:sz w:val="16"/>
          <w:szCs w:val="16"/>
        </w:rPr>
        <w:t xml:space="preserve">, </w:t>
      </w:r>
      <w:r w:rsidR="00B21A17" w:rsidRPr="00E75CB4">
        <w:rPr>
          <w:rFonts w:ascii="Arial" w:hAnsi="Arial" w:cs="Arial"/>
          <w:sz w:val="16"/>
          <w:szCs w:val="16"/>
        </w:rPr>
        <w:t>J</w:t>
      </w:r>
      <w:r w:rsidRPr="00E75CB4">
        <w:rPr>
          <w:rFonts w:ascii="Arial" w:hAnsi="Arial" w:cs="Arial"/>
          <w:sz w:val="16"/>
          <w:szCs w:val="16"/>
        </w:rPr>
        <w:t>.</w:t>
      </w:r>
      <w:r w:rsidR="008705D7">
        <w:rPr>
          <w:rFonts w:ascii="Arial" w:hAnsi="Arial" w:cs="Arial"/>
          <w:sz w:val="16"/>
          <w:szCs w:val="16"/>
        </w:rPr>
        <w:t>,</w:t>
      </w:r>
      <w:r w:rsidRPr="00E75CB4">
        <w:rPr>
          <w:rFonts w:ascii="Arial" w:hAnsi="Arial" w:cs="Arial"/>
          <w:sz w:val="16"/>
          <w:szCs w:val="16"/>
        </w:rPr>
        <w:t xml:space="preserve"> (2023). </w:t>
      </w:r>
      <w:r w:rsidR="00B21A17" w:rsidRPr="00E75CB4">
        <w:rPr>
          <w:rFonts w:ascii="Arial" w:hAnsi="Arial" w:cs="Arial"/>
          <w:sz w:val="16"/>
          <w:szCs w:val="16"/>
        </w:rPr>
        <w:t xml:space="preserve">Urban </w:t>
      </w:r>
      <w:r w:rsidRPr="00E75CB4">
        <w:rPr>
          <w:rFonts w:ascii="Arial" w:hAnsi="Arial" w:cs="Arial"/>
          <w:sz w:val="16"/>
          <w:szCs w:val="16"/>
        </w:rPr>
        <w:t xml:space="preserve">Informal Economy </w:t>
      </w:r>
      <w:r w:rsidR="00AD4C5A">
        <w:rPr>
          <w:rFonts w:ascii="Arial" w:hAnsi="Arial" w:cs="Arial"/>
          <w:sz w:val="16"/>
          <w:szCs w:val="16"/>
        </w:rPr>
        <w:t>and</w:t>
      </w:r>
      <w:r w:rsidRPr="00E75CB4">
        <w:rPr>
          <w:rFonts w:ascii="Arial" w:hAnsi="Arial" w:cs="Arial"/>
          <w:sz w:val="16"/>
          <w:szCs w:val="16"/>
        </w:rPr>
        <w:t xml:space="preserve"> Vulnerabilities </w:t>
      </w:r>
      <w:r w:rsidR="00AD4C5A">
        <w:rPr>
          <w:rFonts w:ascii="Arial" w:hAnsi="Arial" w:cs="Arial"/>
          <w:sz w:val="16"/>
          <w:szCs w:val="16"/>
        </w:rPr>
        <w:t>of</w:t>
      </w:r>
      <w:r w:rsidRPr="00E75CB4">
        <w:rPr>
          <w:rFonts w:ascii="Arial" w:hAnsi="Arial" w:cs="Arial"/>
          <w:sz w:val="16"/>
          <w:szCs w:val="16"/>
        </w:rPr>
        <w:t xml:space="preserve"> Domestic Waste-Pickers: </w:t>
      </w:r>
      <w:r w:rsidR="00B21A17" w:rsidRPr="00E75CB4">
        <w:rPr>
          <w:rFonts w:ascii="Arial" w:hAnsi="Arial" w:cs="Arial"/>
          <w:sz w:val="16"/>
          <w:szCs w:val="16"/>
        </w:rPr>
        <w:t xml:space="preserve">A </w:t>
      </w:r>
      <w:r w:rsidRPr="00E75CB4">
        <w:rPr>
          <w:rFonts w:ascii="Arial" w:hAnsi="Arial" w:cs="Arial"/>
          <w:sz w:val="16"/>
          <w:szCs w:val="16"/>
        </w:rPr>
        <w:t xml:space="preserve">Case </w:t>
      </w:r>
      <w:r w:rsidR="00AD4C5A">
        <w:rPr>
          <w:rFonts w:ascii="Arial" w:hAnsi="Arial" w:cs="Arial"/>
          <w:sz w:val="16"/>
          <w:szCs w:val="16"/>
        </w:rPr>
        <w:t>of</w:t>
      </w:r>
      <w:r w:rsidRPr="00E75CB4">
        <w:rPr>
          <w:rFonts w:ascii="Arial" w:hAnsi="Arial" w:cs="Arial"/>
          <w:sz w:val="16"/>
          <w:szCs w:val="16"/>
        </w:rPr>
        <w:t xml:space="preserve"> </w:t>
      </w:r>
      <w:r w:rsidR="00B21A17" w:rsidRPr="00E75CB4">
        <w:rPr>
          <w:rFonts w:ascii="Arial" w:hAnsi="Arial" w:cs="Arial"/>
          <w:sz w:val="16"/>
          <w:szCs w:val="16"/>
        </w:rPr>
        <w:t>Ch</w:t>
      </w:r>
      <w:r w:rsidR="00AD4C5A">
        <w:rPr>
          <w:rFonts w:ascii="Arial" w:hAnsi="Arial" w:cs="Arial"/>
          <w:sz w:val="16"/>
          <w:szCs w:val="16"/>
        </w:rPr>
        <w:t>and</w:t>
      </w:r>
      <w:r w:rsidR="00B21A17" w:rsidRPr="00E75CB4">
        <w:rPr>
          <w:rFonts w:ascii="Arial" w:hAnsi="Arial" w:cs="Arial"/>
          <w:sz w:val="16"/>
          <w:szCs w:val="16"/>
        </w:rPr>
        <w:t>igarh</w:t>
      </w:r>
      <w:r w:rsidRPr="00E75CB4">
        <w:rPr>
          <w:rFonts w:ascii="Arial" w:hAnsi="Arial" w:cs="Arial"/>
          <w:sz w:val="16"/>
          <w:szCs w:val="16"/>
        </w:rPr>
        <w:t xml:space="preserve">, </w:t>
      </w:r>
      <w:r w:rsidR="00B21A17" w:rsidRPr="00E75CB4">
        <w:rPr>
          <w:rFonts w:ascii="Arial" w:hAnsi="Arial" w:cs="Arial"/>
          <w:sz w:val="16"/>
          <w:szCs w:val="16"/>
        </w:rPr>
        <w:t>India</w:t>
      </w:r>
      <w:r w:rsidRPr="00E75CB4">
        <w:rPr>
          <w:rFonts w:ascii="Arial" w:hAnsi="Arial" w:cs="Arial"/>
          <w:sz w:val="16"/>
          <w:szCs w:val="16"/>
        </w:rPr>
        <w:t xml:space="preserve">. </w:t>
      </w:r>
      <w:r w:rsidR="00B21A17" w:rsidRPr="00E75CB4">
        <w:rPr>
          <w:rFonts w:ascii="Arial" w:hAnsi="Arial" w:cs="Arial"/>
          <w:i/>
          <w:iCs/>
          <w:sz w:val="16"/>
          <w:szCs w:val="16"/>
        </w:rPr>
        <w:t xml:space="preserve">Waste Management </w:t>
      </w:r>
      <w:r w:rsidR="00AD4C5A">
        <w:rPr>
          <w:rFonts w:ascii="Arial" w:hAnsi="Arial" w:cs="Arial"/>
          <w:i/>
          <w:iCs/>
          <w:sz w:val="16"/>
          <w:szCs w:val="16"/>
        </w:rPr>
        <w:t>and</w:t>
      </w:r>
      <w:r w:rsidRPr="00E75CB4">
        <w:rPr>
          <w:rFonts w:ascii="Arial" w:hAnsi="Arial" w:cs="Arial"/>
          <w:i/>
          <w:iCs/>
          <w:sz w:val="16"/>
          <w:szCs w:val="16"/>
        </w:rPr>
        <w:t xml:space="preserve"> </w:t>
      </w:r>
      <w:r w:rsidR="00B21A17" w:rsidRPr="00E75CB4">
        <w:rPr>
          <w:rFonts w:ascii="Arial" w:hAnsi="Arial" w:cs="Arial"/>
          <w:i/>
          <w:iCs/>
          <w:sz w:val="16"/>
          <w:szCs w:val="16"/>
        </w:rPr>
        <w:t>Research</w:t>
      </w:r>
      <w:r w:rsidRPr="00E75CB4">
        <w:rPr>
          <w:rFonts w:ascii="Arial" w:hAnsi="Arial" w:cs="Arial"/>
          <w:i/>
          <w:iCs/>
          <w:sz w:val="16"/>
          <w:szCs w:val="16"/>
        </w:rPr>
        <w:t xml:space="preserve">, </w:t>
      </w:r>
      <w:r w:rsidRPr="008705D7">
        <w:rPr>
          <w:rFonts w:ascii="Arial" w:hAnsi="Arial" w:cs="Arial"/>
          <w:iCs/>
          <w:sz w:val="16"/>
          <w:szCs w:val="16"/>
        </w:rPr>
        <w:t>41</w:t>
      </w:r>
      <w:r w:rsidRPr="008705D7">
        <w:rPr>
          <w:rFonts w:ascii="Arial" w:hAnsi="Arial" w:cs="Arial"/>
          <w:sz w:val="16"/>
          <w:szCs w:val="16"/>
        </w:rPr>
        <w:t>(8), 1360-1371.</w:t>
      </w:r>
    </w:p>
    <w:p w14:paraId="38D80007" w14:textId="46FC6317" w:rsidR="00E75CB4" w:rsidRPr="00E75CB4" w:rsidRDefault="002E3E5F" w:rsidP="00B64ACA">
      <w:pPr>
        <w:spacing w:line="240" w:lineRule="auto"/>
        <w:ind w:hanging="340"/>
        <w:jc w:val="both"/>
        <w:rPr>
          <w:rFonts w:ascii="Arial" w:hAnsi="Arial" w:cs="Arial"/>
          <w:sz w:val="16"/>
          <w:szCs w:val="16"/>
        </w:rPr>
      </w:pPr>
      <w:proofErr w:type="gramStart"/>
      <w:r>
        <w:rPr>
          <w:rFonts w:ascii="Arial" w:hAnsi="Arial" w:cs="Arial"/>
          <w:sz w:val="16"/>
          <w:szCs w:val="16"/>
        </w:rPr>
        <w:t xml:space="preserve">[49] </w:t>
      </w:r>
      <w:proofErr w:type="spellStart"/>
      <w:r w:rsidR="00E75CB4" w:rsidRPr="00E75CB4">
        <w:rPr>
          <w:rFonts w:ascii="Arial" w:hAnsi="Arial" w:cs="Arial"/>
          <w:sz w:val="16"/>
          <w:szCs w:val="16"/>
        </w:rPr>
        <w:t>Rava</w:t>
      </w:r>
      <w:proofErr w:type="spellEnd"/>
      <w:r w:rsidR="00E75CB4" w:rsidRPr="00E75CB4">
        <w:rPr>
          <w:rFonts w:ascii="Arial" w:hAnsi="Arial" w:cs="Arial"/>
          <w:sz w:val="16"/>
          <w:szCs w:val="16"/>
        </w:rPr>
        <w:t xml:space="preserve"> </w:t>
      </w:r>
      <w:proofErr w:type="spellStart"/>
      <w:r w:rsidR="00E75CB4" w:rsidRPr="00E75CB4">
        <w:rPr>
          <w:rFonts w:ascii="Arial" w:hAnsi="Arial" w:cs="Arial"/>
          <w:sz w:val="16"/>
          <w:szCs w:val="16"/>
        </w:rPr>
        <w:t>Zolnikov</w:t>
      </w:r>
      <w:proofErr w:type="spellEnd"/>
      <w:r w:rsidRPr="00E75CB4">
        <w:rPr>
          <w:rFonts w:ascii="Arial" w:hAnsi="Arial" w:cs="Arial"/>
          <w:sz w:val="16"/>
          <w:szCs w:val="16"/>
        </w:rPr>
        <w:t xml:space="preserve">, </w:t>
      </w:r>
      <w:r w:rsidR="00E75CB4" w:rsidRPr="00E75CB4">
        <w:rPr>
          <w:rFonts w:ascii="Arial" w:hAnsi="Arial" w:cs="Arial"/>
          <w:sz w:val="16"/>
          <w:szCs w:val="16"/>
        </w:rPr>
        <w:t>T</w:t>
      </w:r>
      <w:r w:rsidRPr="00E75CB4">
        <w:rPr>
          <w:rFonts w:ascii="Arial" w:hAnsi="Arial" w:cs="Arial"/>
          <w:sz w:val="16"/>
          <w:szCs w:val="16"/>
        </w:rPr>
        <w:t>. (2023).</w:t>
      </w:r>
      <w:proofErr w:type="gramEnd"/>
      <w:r w:rsidRPr="00E75CB4">
        <w:rPr>
          <w:rFonts w:ascii="Arial" w:hAnsi="Arial" w:cs="Arial"/>
          <w:sz w:val="16"/>
          <w:szCs w:val="16"/>
        </w:rPr>
        <w:t xml:space="preserve"> </w:t>
      </w:r>
      <w:r w:rsidR="00E75CB4" w:rsidRPr="00E75CB4">
        <w:rPr>
          <w:rFonts w:ascii="Arial" w:hAnsi="Arial" w:cs="Arial"/>
          <w:sz w:val="16"/>
          <w:szCs w:val="16"/>
        </w:rPr>
        <w:t xml:space="preserve">Stop </w:t>
      </w:r>
      <w:r w:rsidRPr="00E75CB4">
        <w:rPr>
          <w:rFonts w:ascii="Arial" w:hAnsi="Arial" w:cs="Arial"/>
          <w:sz w:val="16"/>
          <w:szCs w:val="16"/>
        </w:rPr>
        <w:t xml:space="preserve">Treating Waste Pickers Like Garbage: </w:t>
      </w:r>
      <w:r w:rsidR="00E75CB4" w:rsidRPr="00E75CB4">
        <w:rPr>
          <w:rFonts w:ascii="Arial" w:hAnsi="Arial" w:cs="Arial"/>
          <w:sz w:val="16"/>
          <w:szCs w:val="16"/>
        </w:rPr>
        <w:t xml:space="preserve">An </w:t>
      </w:r>
      <w:proofErr w:type="spellStart"/>
      <w:r w:rsidR="008705D7">
        <w:rPr>
          <w:rFonts w:ascii="Arial" w:hAnsi="Arial" w:cs="Arial"/>
          <w:sz w:val="16"/>
          <w:szCs w:val="16"/>
        </w:rPr>
        <w:t>Autoethnography</w:t>
      </w:r>
      <w:proofErr w:type="spellEnd"/>
      <w:r w:rsidR="008705D7">
        <w:rPr>
          <w:rFonts w:ascii="Arial" w:hAnsi="Arial" w:cs="Arial"/>
          <w:sz w:val="16"/>
          <w:szCs w:val="16"/>
        </w:rPr>
        <w:t xml:space="preserve"> o</w:t>
      </w:r>
      <w:r w:rsidRPr="00E75CB4">
        <w:rPr>
          <w:rFonts w:ascii="Arial" w:hAnsi="Arial" w:cs="Arial"/>
          <w:sz w:val="16"/>
          <w:szCs w:val="16"/>
        </w:rPr>
        <w:t xml:space="preserve">n Informal Waste Picking In </w:t>
      </w:r>
      <w:r w:rsidR="00E75CB4" w:rsidRPr="00E75CB4">
        <w:rPr>
          <w:rFonts w:ascii="Arial" w:hAnsi="Arial" w:cs="Arial"/>
          <w:sz w:val="16"/>
          <w:szCs w:val="16"/>
        </w:rPr>
        <w:t>Brazil</w:t>
      </w:r>
      <w:r w:rsidRPr="00E75CB4">
        <w:rPr>
          <w:rFonts w:ascii="Arial" w:hAnsi="Arial" w:cs="Arial"/>
          <w:sz w:val="16"/>
          <w:szCs w:val="16"/>
        </w:rPr>
        <w:t xml:space="preserve">. </w:t>
      </w:r>
      <w:r w:rsidR="00E75CB4" w:rsidRPr="00E75CB4">
        <w:rPr>
          <w:rFonts w:ascii="Arial" w:hAnsi="Arial" w:cs="Arial"/>
          <w:i/>
          <w:iCs/>
          <w:sz w:val="16"/>
          <w:szCs w:val="16"/>
        </w:rPr>
        <w:t>Global Public Health</w:t>
      </w:r>
      <w:r w:rsidRPr="00E75CB4">
        <w:rPr>
          <w:rFonts w:ascii="Arial" w:hAnsi="Arial" w:cs="Arial"/>
          <w:i/>
          <w:iCs/>
          <w:sz w:val="16"/>
          <w:szCs w:val="16"/>
        </w:rPr>
        <w:t xml:space="preserve">, </w:t>
      </w:r>
      <w:r w:rsidRPr="008705D7">
        <w:rPr>
          <w:rFonts w:ascii="Arial" w:hAnsi="Arial" w:cs="Arial"/>
          <w:iCs/>
          <w:sz w:val="16"/>
          <w:szCs w:val="16"/>
        </w:rPr>
        <w:t>18</w:t>
      </w:r>
      <w:r w:rsidRPr="008705D7">
        <w:rPr>
          <w:rFonts w:ascii="Arial" w:hAnsi="Arial" w:cs="Arial"/>
          <w:sz w:val="16"/>
          <w:szCs w:val="16"/>
        </w:rPr>
        <w:t>(1), 220</w:t>
      </w:r>
      <w:r w:rsidR="008705D7">
        <w:rPr>
          <w:rFonts w:ascii="Arial" w:hAnsi="Arial" w:cs="Arial"/>
          <w:sz w:val="16"/>
          <w:szCs w:val="16"/>
        </w:rPr>
        <w:t>-2</w:t>
      </w:r>
      <w:r w:rsidRPr="008705D7">
        <w:rPr>
          <w:rFonts w:ascii="Arial" w:hAnsi="Arial" w:cs="Arial"/>
          <w:sz w:val="16"/>
          <w:szCs w:val="16"/>
        </w:rPr>
        <w:t>28.</w:t>
      </w:r>
    </w:p>
    <w:p w14:paraId="00B33A8C" w14:textId="23B1331E" w:rsid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 [50] </w:t>
      </w:r>
      <w:proofErr w:type="spellStart"/>
      <w:r w:rsidR="00E75CB4" w:rsidRPr="00E75CB4">
        <w:rPr>
          <w:rFonts w:ascii="Arial" w:hAnsi="Arial" w:cs="Arial"/>
          <w:sz w:val="16"/>
          <w:szCs w:val="16"/>
        </w:rPr>
        <w:t>Tamanna</w:t>
      </w:r>
      <w:proofErr w:type="spellEnd"/>
      <w:r w:rsidRPr="00E75CB4">
        <w:rPr>
          <w:rFonts w:ascii="Arial" w:hAnsi="Arial" w:cs="Arial"/>
          <w:sz w:val="16"/>
          <w:szCs w:val="16"/>
        </w:rPr>
        <w:t xml:space="preserve">, </w:t>
      </w:r>
      <w:r w:rsidR="00E75CB4" w:rsidRPr="00E75CB4">
        <w:rPr>
          <w:rFonts w:ascii="Arial" w:hAnsi="Arial" w:cs="Arial"/>
          <w:sz w:val="16"/>
          <w:szCs w:val="16"/>
        </w:rPr>
        <w:t>N</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E75CB4" w:rsidRPr="00E75CB4">
        <w:rPr>
          <w:rFonts w:ascii="Arial" w:hAnsi="Arial" w:cs="Arial"/>
          <w:sz w:val="16"/>
          <w:szCs w:val="16"/>
        </w:rPr>
        <w:t>Kabir</w:t>
      </w:r>
      <w:proofErr w:type="spellEnd"/>
      <w:r w:rsidRPr="00E75CB4">
        <w:rPr>
          <w:rFonts w:ascii="Arial" w:hAnsi="Arial" w:cs="Arial"/>
          <w:sz w:val="16"/>
          <w:szCs w:val="16"/>
        </w:rPr>
        <w:t xml:space="preserve">, </w:t>
      </w:r>
      <w:r w:rsidR="00E75CB4" w:rsidRPr="00E75CB4">
        <w:rPr>
          <w:rFonts w:ascii="Arial" w:hAnsi="Arial" w:cs="Arial"/>
          <w:sz w:val="16"/>
          <w:szCs w:val="16"/>
        </w:rPr>
        <w:t>Y</w:t>
      </w:r>
      <w:r w:rsidRPr="00E75CB4">
        <w:rPr>
          <w:rFonts w:ascii="Arial" w:hAnsi="Arial" w:cs="Arial"/>
          <w:sz w:val="16"/>
          <w:szCs w:val="16"/>
        </w:rPr>
        <w:t>.</w:t>
      </w:r>
      <w:r w:rsidR="00637F0F">
        <w:rPr>
          <w:rFonts w:ascii="Arial" w:hAnsi="Arial" w:cs="Arial"/>
          <w:sz w:val="16"/>
          <w:szCs w:val="16"/>
        </w:rPr>
        <w:t>,</w:t>
      </w:r>
      <w:r w:rsidRPr="00E75CB4">
        <w:rPr>
          <w:rFonts w:ascii="Arial" w:hAnsi="Arial" w:cs="Arial"/>
          <w:sz w:val="16"/>
          <w:szCs w:val="16"/>
        </w:rPr>
        <w:t xml:space="preserve"> (2020). </w:t>
      </w:r>
      <w:proofErr w:type="gramStart"/>
      <w:r w:rsidR="00E75CB4" w:rsidRPr="00E75CB4">
        <w:rPr>
          <w:rFonts w:ascii="Arial" w:hAnsi="Arial" w:cs="Arial"/>
          <w:sz w:val="16"/>
          <w:szCs w:val="16"/>
        </w:rPr>
        <w:t xml:space="preserve">Solid </w:t>
      </w:r>
      <w:r w:rsidRPr="00E75CB4">
        <w:rPr>
          <w:rFonts w:ascii="Arial" w:hAnsi="Arial" w:cs="Arial"/>
          <w:sz w:val="16"/>
          <w:szCs w:val="16"/>
        </w:rPr>
        <w:t xml:space="preserve">Waste Exposure Effects </w:t>
      </w:r>
      <w:r w:rsidR="00637F0F" w:rsidRPr="00E75CB4">
        <w:rPr>
          <w:rFonts w:ascii="Arial" w:hAnsi="Arial" w:cs="Arial"/>
          <w:sz w:val="16"/>
          <w:szCs w:val="16"/>
        </w:rPr>
        <w:t>on</w:t>
      </w:r>
      <w:r w:rsidRPr="00E75CB4">
        <w:rPr>
          <w:rFonts w:ascii="Arial" w:hAnsi="Arial" w:cs="Arial"/>
          <w:sz w:val="16"/>
          <w:szCs w:val="16"/>
        </w:rPr>
        <w:t xml:space="preserve"> Serum Minerals, Antioxidant Vitamins </w:t>
      </w:r>
      <w:r w:rsidR="00AD4C5A">
        <w:rPr>
          <w:rFonts w:ascii="Arial" w:hAnsi="Arial" w:cs="Arial"/>
          <w:sz w:val="16"/>
          <w:szCs w:val="16"/>
        </w:rPr>
        <w:t>and</w:t>
      </w:r>
      <w:r w:rsidRPr="00E75CB4">
        <w:rPr>
          <w:rFonts w:ascii="Arial" w:hAnsi="Arial" w:cs="Arial"/>
          <w:sz w:val="16"/>
          <w:szCs w:val="16"/>
        </w:rPr>
        <w:t xml:space="preserve"> Oxidative Stress </w:t>
      </w:r>
      <w:r w:rsidR="00991A65" w:rsidRPr="00E75CB4">
        <w:rPr>
          <w:rFonts w:ascii="Arial" w:hAnsi="Arial" w:cs="Arial"/>
          <w:sz w:val="16"/>
          <w:szCs w:val="16"/>
        </w:rPr>
        <w:t>among</w:t>
      </w:r>
      <w:r w:rsidRPr="00E75CB4">
        <w:rPr>
          <w:rFonts w:ascii="Arial" w:hAnsi="Arial" w:cs="Arial"/>
          <w:sz w:val="16"/>
          <w:szCs w:val="16"/>
        </w:rPr>
        <w:t xml:space="preserve"> Adult Waste Pickers </w:t>
      </w:r>
      <w:r w:rsidR="00AD4C5A">
        <w:rPr>
          <w:rFonts w:ascii="Arial" w:hAnsi="Arial" w:cs="Arial"/>
          <w:sz w:val="16"/>
          <w:szCs w:val="16"/>
        </w:rPr>
        <w:t>of</w:t>
      </w:r>
      <w:r w:rsidRPr="00E75CB4">
        <w:rPr>
          <w:rFonts w:ascii="Arial" w:hAnsi="Arial" w:cs="Arial"/>
          <w:sz w:val="16"/>
          <w:szCs w:val="16"/>
        </w:rPr>
        <w:t xml:space="preserve"> </w:t>
      </w:r>
      <w:r w:rsidR="00E75CB4" w:rsidRPr="00E75CB4">
        <w:rPr>
          <w:rFonts w:ascii="Arial" w:hAnsi="Arial" w:cs="Arial"/>
          <w:sz w:val="16"/>
          <w:szCs w:val="16"/>
        </w:rPr>
        <w:t>Dhaka</w:t>
      </w:r>
      <w:r w:rsidRPr="00E75CB4">
        <w:rPr>
          <w:rFonts w:ascii="Arial" w:hAnsi="Arial" w:cs="Arial"/>
          <w:sz w:val="16"/>
          <w:szCs w:val="16"/>
        </w:rPr>
        <w:t xml:space="preserve">, </w:t>
      </w:r>
      <w:r w:rsidR="00E75CB4" w:rsidRPr="00E75CB4">
        <w:rPr>
          <w:rFonts w:ascii="Arial" w:hAnsi="Arial" w:cs="Arial"/>
          <w:i/>
          <w:iCs/>
          <w:sz w:val="16"/>
          <w:szCs w:val="16"/>
        </w:rPr>
        <w:t>Bangladesh</w:t>
      </w:r>
      <w:r w:rsidRPr="00E75CB4">
        <w:rPr>
          <w:rFonts w:ascii="Arial" w:hAnsi="Arial" w:cs="Arial"/>
          <w:i/>
          <w:iCs/>
          <w:sz w:val="16"/>
          <w:szCs w:val="16"/>
        </w:rPr>
        <w:t>.</w:t>
      </w:r>
      <w:proofErr w:type="gramEnd"/>
      <w:r w:rsidRPr="00E75CB4">
        <w:rPr>
          <w:rFonts w:ascii="Arial" w:hAnsi="Arial" w:cs="Arial"/>
          <w:i/>
          <w:iCs/>
          <w:sz w:val="16"/>
          <w:szCs w:val="16"/>
        </w:rPr>
        <w:t xml:space="preserve"> </w:t>
      </w:r>
      <w:r w:rsidR="00E75CB4" w:rsidRPr="00E75CB4">
        <w:rPr>
          <w:rFonts w:ascii="Arial" w:hAnsi="Arial" w:cs="Arial"/>
          <w:i/>
          <w:iCs/>
          <w:sz w:val="16"/>
          <w:szCs w:val="16"/>
        </w:rPr>
        <w:t xml:space="preserve">Pharmaceutical </w:t>
      </w:r>
      <w:r w:rsidR="00AD4C5A">
        <w:rPr>
          <w:rFonts w:ascii="Arial" w:hAnsi="Arial" w:cs="Arial"/>
          <w:i/>
          <w:iCs/>
          <w:sz w:val="16"/>
          <w:szCs w:val="16"/>
        </w:rPr>
        <w:t>and</w:t>
      </w:r>
      <w:r w:rsidRPr="00E75CB4">
        <w:rPr>
          <w:rFonts w:ascii="Arial" w:hAnsi="Arial" w:cs="Arial"/>
          <w:i/>
          <w:iCs/>
          <w:sz w:val="16"/>
          <w:szCs w:val="16"/>
        </w:rPr>
        <w:t xml:space="preserve"> </w:t>
      </w:r>
      <w:r w:rsidR="00E75CB4" w:rsidRPr="00E75CB4">
        <w:rPr>
          <w:rFonts w:ascii="Arial" w:hAnsi="Arial" w:cs="Arial"/>
          <w:i/>
          <w:iCs/>
          <w:sz w:val="16"/>
          <w:szCs w:val="16"/>
        </w:rPr>
        <w:t>Biosciences Journal</w:t>
      </w:r>
      <w:r w:rsidRPr="00E75CB4">
        <w:rPr>
          <w:rFonts w:ascii="Arial" w:hAnsi="Arial" w:cs="Arial"/>
          <w:sz w:val="16"/>
          <w:szCs w:val="16"/>
        </w:rPr>
        <w:t>, 16-20.</w:t>
      </w:r>
    </w:p>
    <w:p w14:paraId="60647A04" w14:textId="3E863AF9" w:rsidR="0042033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[51] </w:t>
      </w:r>
      <w:r w:rsidR="00420334" w:rsidRPr="00E75CB4">
        <w:rPr>
          <w:rFonts w:ascii="Arial" w:hAnsi="Arial" w:cs="Arial"/>
          <w:sz w:val="16"/>
          <w:szCs w:val="16"/>
        </w:rPr>
        <w:t>Roy</w:t>
      </w:r>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w:t>
      </w:r>
      <w:r w:rsidR="00420334" w:rsidRPr="00E75CB4">
        <w:rPr>
          <w:rFonts w:ascii="Arial" w:hAnsi="Arial" w:cs="Arial"/>
          <w:sz w:val="16"/>
          <w:szCs w:val="16"/>
        </w:rPr>
        <w:t>Bose</w:t>
      </w:r>
      <w:r w:rsidRPr="00E75CB4">
        <w:rPr>
          <w:rFonts w:ascii="Arial" w:hAnsi="Arial" w:cs="Arial"/>
          <w:sz w:val="16"/>
          <w:szCs w:val="16"/>
        </w:rPr>
        <w:t xml:space="preserve">, </w:t>
      </w:r>
      <w:r w:rsidR="00420334" w:rsidRPr="00E75CB4">
        <w:rPr>
          <w:rFonts w:ascii="Arial" w:hAnsi="Arial" w:cs="Arial"/>
          <w:sz w:val="16"/>
          <w:szCs w:val="16"/>
        </w:rPr>
        <w:t>A</w:t>
      </w:r>
      <w:r w:rsidRPr="00E75CB4">
        <w:rPr>
          <w:rFonts w:ascii="Arial" w:hAnsi="Arial" w:cs="Arial"/>
          <w:sz w:val="16"/>
          <w:szCs w:val="16"/>
        </w:rPr>
        <w:t xml:space="preserve">., </w:t>
      </w:r>
      <w:proofErr w:type="spellStart"/>
      <w:r w:rsidR="00420334" w:rsidRPr="00E75CB4">
        <w:rPr>
          <w:rFonts w:ascii="Arial" w:hAnsi="Arial" w:cs="Arial"/>
          <w:sz w:val="16"/>
          <w:szCs w:val="16"/>
        </w:rPr>
        <w:t>Basak</w:t>
      </w:r>
      <w:proofErr w:type="spellEnd"/>
      <w:r w:rsidRPr="00E75CB4">
        <w:rPr>
          <w:rFonts w:ascii="Arial" w:hAnsi="Arial" w:cs="Arial"/>
          <w:sz w:val="16"/>
          <w:szCs w:val="16"/>
        </w:rPr>
        <w:t xml:space="preserve">, </w:t>
      </w:r>
      <w:r w:rsidR="00420334" w:rsidRPr="00E75CB4">
        <w:rPr>
          <w:rFonts w:ascii="Arial" w:hAnsi="Arial" w:cs="Arial"/>
          <w:sz w:val="16"/>
          <w:szCs w:val="16"/>
        </w:rPr>
        <w:t>D</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420334" w:rsidRPr="00E75CB4">
        <w:rPr>
          <w:rFonts w:ascii="Arial" w:hAnsi="Arial" w:cs="Arial"/>
          <w:sz w:val="16"/>
          <w:szCs w:val="16"/>
        </w:rPr>
        <w:t>Chowdhury</w:t>
      </w:r>
      <w:r w:rsidRPr="00E75CB4">
        <w:rPr>
          <w:rFonts w:ascii="Arial" w:hAnsi="Arial" w:cs="Arial"/>
          <w:sz w:val="16"/>
          <w:szCs w:val="16"/>
        </w:rPr>
        <w:t xml:space="preserve">, </w:t>
      </w:r>
      <w:r w:rsidR="00420334" w:rsidRPr="00E75CB4">
        <w:rPr>
          <w:rFonts w:ascii="Arial" w:hAnsi="Arial" w:cs="Arial"/>
          <w:sz w:val="16"/>
          <w:szCs w:val="16"/>
        </w:rPr>
        <w:t>I</w:t>
      </w:r>
      <w:r w:rsidRPr="00E75CB4">
        <w:rPr>
          <w:rFonts w:ascii="Arial" w:hAnsi="Arial" w:cs="Arial"/>
          <w:sz w:val="16"/>
          <w:szCs w:val="16"/>
        </w:rPr>
        <w:t xml:space="preserve">. </w:t>
      </w:r>
      <w:r w:rsidR="00420334" w:rsidRPr="00E75CB4">
        <w:rPr>
          <w:rFonts w:ascii="Arial" w:hAnsi="Arial" w:cs="Arial"/>
          <w:sz w:val="16"/>
          <w:szCs w:val="16"/>
        </w:rPr>
        <w:t>R</w:t>
      </w:r>
      <w:r w:rsidRPr="00E75CB4">
        <w:rPr>
          <w:rFonts w:ascii="Arial" w:hAnsi="Arial" w:cs="Arial"/>
          <w:sz w:val="16"/>
          <w:szCs w:val="16"/>
        </w:rPr>
        <w:t>.</w:t>
      </w:r>
      <w:r w:rsidR="00991A65">
        <w:rPr>
          <w:rFonts w:ascii="Arial" w:hAnsi="Arial" w:cs="Arial"/>
          <w:sz w:val="16"/>
          <w:szCs w:val="16"/>
        </w:rPr>
        <w:t>,</w:t>
      </w:r>
      <w:r w:rsidRPr="00E75CB4">
        <w:rPr>
          <w:rFonts w:ascii="Arial" w:hAnsi="Arial" w:cs="Arial"/>
          <w:sz w:val="16"/>
          <w:szCs w:val="16"/>
        </w:rPr>
        <w:t xml:space="preserve"> (2023). </w:t>
      </w:r>
      <w:r w:rsidR="00420334" w:rsidRPr="00991A65">
        <w:rPr>
          <w:rFonts w:ascii="Arial" w:hAnsi="Arial" w:cs="Arial"/>
          <w:iCs/>
          <w:sz w:val="16"/>
          <w:szCs w:val="16"/>
        </w:rPr>
        <w:t xml:space="preserve">Open </w:t>
      </w:r>
      <w:r w:rsidRPr="00991A65">
        <w:rPr>
          <w:rFonts w:ascii="Arial" w:hAnsi="Arial" w:cs="Arial"/>
          <w:iCs/>
          <w:sz w:val="16"/>
          <w:szCs w:val="16"/>
        </w:rPr>
        <w:t>L</w:t>
      </w:r>
      <w:r w:rsidR="00AD4C5A" w:rsidRPr="00991A65">
        <w:rPr>
          <w:rFonts w:ascii="Arial" w:hAnsi="Arial" w:cs="Arial"/>
          <w:iCs/>
          <w:sz w:val="16"/>
          <w:szCs w:val="16"/>
        </w:rPr>
        <w:t>and</w:t>
      </w:r>
      <w:r w:rsidRPr="00991A65">
        <w:rPr>
          <w:rFonts w:ascii="Arial" w:hAnsi="Arial" w:cs="Arial"/>
          <w:iCs/>
          <w:sz w:val="16"/>
          <w:szCs w:val="16"/>
        </w:rPr>
        <w:t xml:space="preserve">fill Site </w:t>
      </w:r>
      <w:r w:rsidR="00AD4C5A" w:rsidRPr="00991A65">
        <w:rPr>
          <w:rFonts w:ascii="Arial" w:hAnsi="Arial" w:cs="Arial"/>
          <w:iCs/>
          <w:sz w:val="16"/>
          <w:szCs w:val="16"/>
        </w:rPr>
        <w:t>and</w:t>
      </w:r>
      <w:r w:rsidRPr="00991A65">
        <w:rPr>
          <w:rFonts w:ascii="Arial" w:hAnsi="Arial" w:cs="Arial"/>
          <w:iCs/>
          <w:sz w:val="16"/>
          <w:szCs w:val="16"/>
        </w:rPr>
        <w:t xml:space="preserve"> Threat </w:t>
      </w:r>
      <w:proofErr w:type="gramStart"/>
      <w:r w:rsidRPr="00991A65">
        <w:rPr>
          <w:rFonts w:ascii="Arial" w:hAnsi="Arial" w:cs="Arial"/>
          <w:iCs/>
          <w:sz w:val="16"/>
          <w:szCs w:val="16"/>
        </w:rPr>
        <w:t>To The</w:t>
      </w:r>
      <w:proofErr w:type="gramEnd"/>
      <w:r w:rsidRPr="00991A65">
        <w:rPr>
          <w:rFonts w:ascii="Arial" w:hAnsi="Arial" w:cs="Arial"/>
          <w:iCs/>
          <w:sz w:val="16"/>
          <w:szCs w:val="16"/>
        </w:rPr>
        <w:t xml:space="preserve"> Proximity Resident’s: </w:t>
      </w:r>
      <w:r w:rsidR="00420334" w:rsidRPr="00991A65">
        <w:rPr>
          <w:rFonts w:ascii="Arial" w:hAnsi="Arial" w:cs="Arial"/>
          <w:iCs/>
          <w:sz w:val="16"/>
          <w:szCs w:val="16"/>
        </w:rPr>
        <w:t xml:space="preserve">Addressing </w:t>
      </w:r>
      <w:r w:rsidRPr="00991A65">
        <w:rPr>
          <w:rFonts w:ascii="Arial" w:hAnsi="Arial" w:cs="Arial"/>
          <w:iCs/>
          <w:sz w:val="16"/>
          <w:szCs w:val="16"/>
        </w:rPr>
        <w:t xml:space="preserve">Perceived Consequences </w:t>
      </w:r>
      <w:r w:rsidR="00AD4C5A" w:rsidRPr="00991A65">
        <w:rPr>
          <w:rFonts w:ascii="Arial" w:hAnsi="Arial" w:cs="Arial"/>
          <w:iCs/>
          <w:sz w:val="16"/>
          <w:szCs w:val="16"/>
        </w:rPr>
        <w:t>of</w:t>
      </w:r>
      <w:r w:rsidRPr="00991A65">
        <w:rPr>
          <w:rFonts w:ascii="Arial" w:hAnsi="Arial" w:cs="Arial"/>
          <w:iCs/>
          <w:sz w:val="16"/>
          <w:szCs w:val="16"/>
        </w:rPr>
        <w:t xml:space="preserve"> Unscientific Solid Waste Dumping Using </w:t>
      </w:r>
      <w:r w:rsidR="00420334" w:rsidRPr="00991A65">
        <w:rPr>
          <w:rFonts w:ascii="Arial" w:hAnsi="Arial" w:cs="Arial"/>
          <w:iCs/>
          <w:sz w:val="16"/>
          <w:szCs w:val="16"/>
        </w:rPr>
        <w:t xml:space="preserve">GIS </w:t>
      </w:r>
      <w:r w:rsidRPr="00991A65">
        <w:rPr>
          <w:rFonts w:ascii="Arial" w:hAnsi="Arial" w:cs="Arial"/>
          <w:iCs/>
          <w:sz w:val="16"/>
          <w:szCs w:val="16"/>
        </w:rPr>
        <w:t>Techniques.</w:t>
      </w:r>
      <w:r w:rsidRPr="00991A65">
        <w:rPr>
          <w:rFonts w:ascii="Arial" w:hAnsi="Arial" w:cs="Arial"/>
          <w:sz w:val="16"/>
          <w:szCs w:val="16"/>
        </w:rPr>
        <w:t xml:space="preserve"> </w:t>
      </w:r>
      <w:r w:rsidR="00420334" w:rsidRPr="00991A65">
        <w:rPr>
          <w:rFonts w:ascii="Arial" w:hAnsi="Arial" w:cs="Arial"/>
          <w:sz w:val="16"/>
          <w:szCs w:val="16"/>
        </w:rPr>
        <w:t xml:space="preserve">In Urban Environment </w:t>
      </w:r>
      <w:r w:rsidR="00AD4C5A" w:rsidRPr="00991A65">
        <w:rPr>
          <w:rFonts w:ascii="Arial" w:hAnsi="Arial" w:cs="Arial"/>
          <w:sz w:val="16"/>
          <w:szCs w:val="16"/>
        </w:rPr>
        <w:t>and</w:t>
      </w:r>
      <w:r w:rsidRPr="00991A65">
        <w:rPr>
          <w:rFonts w:ascii="Arial" w:hAnsi="Arial" w:cs="Arial"/>
          <w:sz w:val="16"/>
          <w:szCs w:val="16"/>
        </w:rPr>
        <w:t xml:space="preserve"> </w:t>
      </w:r>
      <w:r w:rsidR="00420334" w:rsidRPr="00991A65">
        <w:rPr>
          <w:rFonts w:ascii="Arial" w:hAnsi="Arial" w:cs="Arial"/>
          <w:sz w:val="16"/>
          <w:szCs w:val="16"/>
        </w:rPr>
        <w:t xml:space="preserve">Smart Cities </w:t>
      </w:r>
      <w:proofErr w:type="gramStart"/>
      <w:r w:rsidRPr="00991A65">
        <w:rPr>
          <w:rFonts w:ascii="Arial" w:hAnsi="Arial" w:cs="Arial"/>
          <w:sz w:val="16"/>
          <w:szCs w:val="16"/>
        </w:rPr>
        <w:t>In</w:t>
      </w:r>
      <w:proofErr w:type="gramEnd"/>
      <w:r w:rsidRPr="00E75CB4">
        <w:rPr>
          <w:rFonts w:ascii="Arial" w:hAnsi="Arial" w:cs="Arial"/>
          <w:sz w:val="16"/>
          <w:szCs w:val="16"/>
        </w:rPr>
        <w:t xml:space="preserve"> </w:t>
      </w:r>
      <w:r w:rsidR="00420334" w:rsidRPr="00E75CB4">
        <w:rPr>
          <w:rFonts w:ascii="Arial" w:hAnsi="Arial" w:cs="Arial"/>
          <w:sz w:val="16"/>
          <w:szCs w:val="16"/>
        </w:rPr>
        <w:t>Asian Countries</w:t>
      </w:r>
      <w:r w:rsidRPr="00E75CB4">
        <w:rPr>
          <w:rFonts w:ascii="Arial" w:hAnsi="Arial" w:cs="Arial"/>
          <w:sz w:val="16"/>
          <w:szCs w:val="16"/>
        </w:rPr>
        <w:t xml:space="preserve">: </w:t>
      </w:r>
      <w:r w:rsidR="00420334" w:rsidRPr="00E75CB4">
        <w:rPr>
          <w:rFonts w:ascii="Arial" w:hAnsi="Arial" w:cs="Arial"/>
          <w:sz w:val="16"/>
          <w:szCs w:val="16"/>
        </w:rPr>
        <w:t xml:space="preserve">Insights </w:t>
      </w:r>
      <w:r w:rsidRPr="00E75CB4">
        <w:rPr>
          <w:rFonts w:ascii="Arial" w:hAnsi="Arial" w:cs="Arial"/>
          <w:sz w:val="16"/>
          <w:szCs w:val="16"/>
        </w:rPr>
        <w:t xml:space="preserve">For </w:t>
      </w:r>
      <w:r w:rsidR="00420334" w:rsidRPr="00E75CB4">
        <w:rPr>
          <w:rFonts w:ascii="Arial" w:hAnsi="Arial" w:cs="Arial"/>
          <w:sz w:val="16"/>
          <w:szCs w:val="16"/>
        </w:rPr>
        <w:t>Social</w:t>
      </w:r>
      <w:r w:rsidRPr="00E75CB4">
        <w:rPr>
          <w:rFonts w:ascii="Arial" w:hAnsi="Arial" w:cs="Arial"/>
          <w:sz w:val="16"/>
          <w:szCs w:val="16"/>
        </w:rPr>
        <w:t xml:space="preserve">, </w:t>
      </w:r>
      <w:r w:rsidR="00420334" w:rsidRPr="00E75CB4">
        <w:rPr>
          <w:rFonts w:ascii="Arial" w:hAnsi="Arial" w:cs="Arial"/>
          <w:sz w:val="16"/>
          <w:szCs w:val="16"/>
        </w:rPr>
        <w:t>Ecological</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420334" w:rsidRPr="00E75CB4">
        <w:rPr>
          <w:rFonts w:ascii="Arial" w:hAnsi="Arial" w:cs="Arial"/>
          <w:sz w:val="16"/>
          <w:szCs w:val="16"/>
        </w:rPr>
        <w:t xml:space="preserve">Technological Sustainability </w:t>
      </w:r>
      <w:r w:rsidR="00991A65">
        <w:rPr>
          <w:rFonts w:ascii="Arial" w:hAnsi="Arial" w:cs="Arial"/>
          <w:sz w:val="16"/>
          <w:szCs w:val="16"/>
        </w:rPr>
        <w:t>(p</w:t>
      </w:r>
      <w:r w:rsidRPr="00E75CB4">
        <w:rPr>
          <w:rFonts w:ascii="Arial" w:hAnsi="Arial" w:cs="Arial"/>
          <w:sz w:val="16"/>
          <w:szCs w:val="16"/>
        </w:rPr>
        <w:t xml:space="preserve">p. 237-261). </w:t>
      </w:r>
      <w:r w:rsidR="00420334" w:rsidRPr="00E75CB4">
        <w:rPr>
          <w:rFonts w:ascii="Arial" w:hAnsi="Arial" w:cs="Arial"/>
          <w:sz w:val="16"/>
          <w:szCs w:val="16"/>
        </w:rPr>
        <w:t>Cham</w:t>
      </w:r>
      <w:r w:rsidRPr="00E75CB4">
        <w:rPr>
          <w:rFonts w:ascii="Arial" w:hAnsi="Arial" w:cs="Arial"/>
          <w:sz w:val="16"/>
          <w:szCs w:val="16"/>
        </w:rPr>
        <w:t xml:space="preserve">: </w:t>
      </w:r>
      <w:r w:rsidR="00420334" w:rsidRPr="00E75CB4">
        <w:rPr>
          <w:rFonts w:ascii="Arial" w:hAnsi="Arial" w:cs="Arial"/>
          <w:sz w:val="16"/>
          <w:szCs w:val="16"/>
        </w:rPr>
        <w:t>Spr</w:t>
      </w:r>
      <w:r w:rsidR="00420334">
        <w:rPr>
          <w:rFonts w:ascii="Arial" w:hAnsi="Arial" w:cs="Arial"/>
          <w:sz w:val="16"/>
          <w:szCs w:val="16"/>
        </w:rPr>
        <w:t>inger International Publishing</w:t>
      </w:r>
      <w:r>
        <w:rPr>
          <w:rFonts w:ascii="Arial" w:hAnsi="Arial" w:cs="Arial"/>
          <w:sz w:val="16"/>
          <w:szCs w:val="16"/>
        </w:rPr>
        <w:t>.</w:t>
      </w:r>
    </w:p>
    <w:p w14:paraId="5ED02466" w14:textId="48F8EC4B" w:rsidR="00337000" w:rsidRPr="00A132FD"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[52] </w:t>
      </w:r>
      <w:proofErr w:type="spellStart"/>
      <w:r w:rsidR="00337000" w:rsidRPr="00E75CB4">
        <w:rPr>
          <w:rFonts w:ascii="Arial" w:hAnsi="Arial" w:cs="Arial"/>
          <w:sz w:val="16"/>
          <w:szCs w:val="16"/>
        </w:rPr>
        <w:t>Mulyanasari</w:t>
      </w:r>
      <w:proofErr w:type="spellEnd"/>
      <w:r w:rsidRPr="00E75CB4">
        <w:rPr>
          <w:rFonts w:ascii="Arial" w:hAnsi="Arial" w:cs="Arial"/>
          <w:sz w:val="16"/>
          <w:szCs w:val="16"/>
        </w:rPr>
        <w:t xml:space="preserve">, </w:t>
      </w:r>
      <w:r w:rsidR="00337000" w:rsidRPr="00E75CB4">
        <w:rPr>
          <w:rFonts w:ascii="Arial" w:hAnsi="Arial" w:cs="Arial"/>
          <w:sz w:val="16"/>
          <w:szCs w:val="16"/>
        </w:rPr>
        <w:t>F</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337000" w:rsidRPr="00E75CB4">
        <w:rPr>
          <w:rFonts w:ascii="Arial" w:hAnsi="Arial" w:cs="Arial"/>
          <w:sz w:val="16"/>
          <w:szCs w:val="16"/>
        </w:rPr>
        <w:t>Mulyono</w:t>
      </w:r>
      <w:proofErr w:type="spellEnd"/>
      <w:r w:rsidRPr="00E75CB4">
        <w:rPr>
          <w:rFonts w:ascii="Arial" w:hAnsi="Arial" w:cs="Arial"/>
          <w:sz w:val="16"/>
          <w:szCs w:val="16"/>
        </w:rPr>
        <w:t xml:space="preserve">, </w:t>
      </w:r>
      <w:r w:rsidR="00337000" w:rsidRPr="00E75CB4">
        <w:rPr>
          <w:rFonts w:ascii="Arial" w:hAnsi="Arial" w:cs="Arial"/>
          <w:sz w:val="16"/>
          <w:szCs w:val="16"/>
        </w:rPr>
        <w:t>S</w:t>
      </w:r>
      <w:r w:rsidRPr="00E75CB4">
        <w:rPr>
          <w:rFonts w:ascii="Arial" w:hAnsi="Arial" w:cs="Arial"/>
          <w:sz w:val="16"/>
          <w:szCs w:val="16"/>
        </w:rPr>
        <w:t>.</w:t>
      </w:r>
      <w:r w:rsidR="00A132FD">
        <w:rPr>
          <w:rFonts w:ascii="Arial" w:hAnsi="Arial" w:cs="Arial"/>
          <w:sz w:val="16"/>
          <w:szCs w:val="16"/>
        </w:rPr>
        <w:t>,</w:t>
      </w:r>
      <w:r w:rsidRPr="00E75CB4">
        <w:rPr>
          <w:rFonts w:ascii="Arial" w:hAnsi="Arial" w:cs="Arial"/>
          <w:sz w:val="16"/>
          <w:szCs w:val="16"/>
        </w:rPr>
        <w:t xml:space="preserve"> (2019). </w:t>
      </w:r>
      <w:proofErr w:type="spellStart"/>
      <w:r w:rsidR="00337000" w:rsidRPr="00E75CB4">
        <w:rPr>
          <w:rFonts w:ascii="Arial" w:hAnsi="Arial" w:cs="Arial"/>
          <w:sz w:val="16"/>
          <w:szCs w:val="16"/>
        </w:rPr>
        <w:t>Pengumpul</w:t>
      </w:r>
      <w:proofErr w:type="spellEnd"/>
      <w:r w:rsidR="00337000" w:rsidRPr="00E75CB4">
        <w:rPr>
          <w:rFonts w:ascii="Arial" w:hAnsi="Arial" w:cs="Arial"/>
          <w:sz w:val="16"/>
          <w:szCs w:val="16"/>
        </w:rPr>
        <w:t xml:space="preserve"> </w:t>
      </w:r>
      <w:proofErr w:type="spellStart"/>
      <w:r w:rsidRPr="00E75CB4">
        <w:rPr>
          <w:rFonts w:ascii="Arial" w:hAnsi="Arial" w:cs="Arial"/>
          <w:sz w:val="16"/>
          <w:szCs w:val="16"/>
        </w:rPr>
        <w:t>Sampah</w:t>
      </w:r>
      <w:proofErr w:type="spellEnd"/>
      <w:r w:rsidRPr="00E75CB4">
        <w:rPr>
          <w:rFonts w:ascii="Arial" w:hAnsi="Arial" w:cs="Arial"/>
          <w:sz w:val="16"/>
          <w:szCs w:val="16"/>
        </w:rPr>
        <w:t xml:space="preserve"> </w:t>
      </w:r>
      <w:proofErr w:type="spellStart"/>
      <w:r w:rsidRPr="00E75CB4">
        <w:rPr>
          <w:rFonts w:ascii="Arial" w:hAnsi="Arial" w:cs="Arial"/>
          <w:sz w:val="16"/>
          <w:szCs w:val="16"/>
        </w:rPr>
        <w:t>Perlu</w:t>
      </w:r>
      <w:proofErr w:type="spellEnd"/>
      <w:r w:rsidRPr="00E75CB4">
        <w:rPr>
          <w:rFonts w:ascii="Arial" w:hAnsi="Arial" w:cs="Arial"/>
          <w:sz w:val="16"/>
          <w:szCs w:val="16"/>
        </w:rPr>
        <w:t xml:space="preserve"> </w:t>
      </w:r>
      <w:proofErr w:type="spellStart"/>
      <w:r w:rsidRPr="00E75CB4">
        <w:rPr>
          <w:rFonts w:ascii="Arial" w:hAnsi="Arial" w:cs="Arial"/>
          <w:sz w:val="16"/>
          <w:szCs w:val="16"/>
        </w:rPr>
        <w:t>Mendapatkan</w:t>
      </w:r>
      <w:proofErr w:type="spellEnd"/>
      <w:r w:rsidRPr="00E75CB4">
        <w:rPr>
          <w:rFonts w:ascii="Arial" w:hAnsi="Arial" w:cs="Arial"/>
          <w:sz w:val="16"/>
          <w:szCs w:val="16"/>
        </w:rPr>
        <w:t xml:space="preserve"> </w:t>
      </w:r>
      <w:proofErr w:type="spellStart"/>
      <w:r w:rsidRPr="00E75CB4">
        <w:rPr>
          <w:rFonts w:ascii="Arial" w:hAnsi="Arial" w:cs="Arial"/>
          <w:sz w:val="16"/>
          <w:szCs w:val="16"/>
        </w:rPr>
        <w:t>Pelayanan</w:t>
      </w:r>
      <w:proofErr w:type="spellEnd"/>
      <w:r w:rsidRPr="00E75CB4">
        <w:rPr>
          <w:rFonts w:ascii="Arial" w:hAnsi="Arial" w:cs="Arial"/>
          <w:sz w:val="16"/>
          <w:szCs w:val="16"/>
        </w:rPr>
        <w:t xml:space="preserve"> </w:t>
      </w:r>
      <w:proofErr w:type="spellStart"/>
      <w:r w:rsidRPr="00E75CB4">
        <w:rPr>
          <w:rFonts w:ascii="Arial" w:hAnsi="Arial" w:cs="Arial"/>
          <w:sz w:val="16"/>
          <w:szCs w:val="16"/>
        </w:rPr>
        <w:t>Kesehatan</w:t>
      </w:r>
      <w:proofErr w:type="spellEnd"/>
      <w:r w:rsidRPr="00E75CB4">
        <w:rPr>
          <w:rFonts w:ascii="Arial" w:hAnsi="Arial" w:cs="Arial"/>
          <w:sz w:val="16"/>
          <w:szCs w:val="16"/>
        </w:rPr>
        <w:t xml:space="preserve"> </w:t>
      </w:r>
      <w:proofErr w:type="spellStart"/>
      <w:r w:rsidRPr="00E75CB4">
        <w:rPr>
          <w:rFonts w:ascii="Arial" w:hAnsi="Arial" w:cs="Arial"/>
          <w:sz w:val="16"/>
          <w:szCs w:val="16"/>
        </w:rPr>
        <w:t>Kerja</w:t>
      </w:r>
      <w:proofErr w:type="spellEnd"/>
      <w:r w:rsidRPr="00E75CB4">
        <w:rPr>
          <w:rFonts w:ascii="Arial" w:hAnsi="Arial" w:cs="Arial"/>
          <w:sz w:val="16"/>
          <w:szCs w:val="16"/>
        </w:rPr>
        <w:t xml:space="preserve">: </w:t>
      </w:r>
      <w:proofErr w:type="spellStart"/>
      <w:r w:rsidRPr="00E75CB4">
        <w:rPr>
          <w:rFonts w:ascii="Arial" w:hAnsi="Arial" w:cs="Arial"/>
          <w:sz w:val="16"/>
          <w:szCs w:val="16"/>
        </w:rPr>
        <w:t>Literatur</w:t>
      </w:r>
      <w:proofErr w:type="spellEnd"/>
      <w:r w:rsidRPr="00E75CB4">
        <w:rPr>
          <w:rFonts w:ascii="Arial" w:hAnsi="Arial" w:cs="Arial"/>
          <w:sz w:val="16"/>
          <w:szCs w:val="16"/>
        </w:rPr>
        <w:t xml:space="preserve"> Review. </w:t>
      </w:r>
      <w:proofErr w:type="spellStart"/>
      <w:r w:rsidR="00337000" w:rsidRPr="00E75CB4">
        <w:rPr>
          <w:rFonts w:ascii="Arial" w:hAnsi="Arial" w:cs="Arial"/>
          <w:i/>
          <w:iCs/>
          <w:sz w:val="16"/>
          <w:szCs w:val="16"/>
        </w:rPr>
        <w:t>Jurnal</w:t>
      </w:r>
      <w:proofErr w:type="spellEnd"/>
      <w:r w:rsidR="00337000" w:rsidRPr="00E75CB4">
        <w:rPr>
          <w:rFonts w:ascii="Arial" w:hAnsi="Arial" w:cs="Arial"/>
          <w:i/>
          <w:iCs/>
          <w:sz w:val="16"/>
          <w:szCs w:val="16"/>
        </w:rPr>
        <w:t xml:space="preserve"> Endurance</w:t>
      </w:r>
      <w:r w:rsidRPr="00E75CB4">
        <w:rPr>
          <w:rFonts w:ascii="Arial" w:hAnsi="Arial" w:cs="Arial"/>
          <w:i/>
          <w:iCs/>
          <w:sz w:val="16"/>
          <w:szCs w:val="16"/>
        </w:rPr>
        <w:t xml:space="preserve">, </w:t>
      </w:r>
      <w:r w:rsidRPr="00A132FD">
        <w:rPr>
          <w:rFonts w:ascii="Arial" w:hAnsi="Arial" w:cs="Arial"/>
          <w:iCs/>
          <w:sz w:val="16"/>
          <w:szCs w:val="16"/>
        </w:rPr>
        <w:t>4</w:t>
      </w:r>
      <w:r w:rsidRPr="00A132FD">
        <w:rPr>
          <w:rFonts w:ascii="Arial" w:hAnsi="Arial" w:cs="Arial"/>
          <w:sz w:val="16"/>
          <w:szCs w:val="16"/>
        </w:rPr>
        <w:t>(2), 262-271.</w:t>
      </w:r>
    </w:p>
    <w:p w14:paraId="76380977" w14:textId="01B7CF21" w:rsidR="00337000"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 [53] </w:t>
      </w:r>
      <w:r w:rsidR="00337000" w:rsidRPr="00E75CB4">
        <w:rPr>
          <w:rFonts w:ascii="Arial" w:hAnsi="Arial" w:cs="Arial"/>
          <w:sz w:val="16"/>
          <w:szCs w:val="16"/>
        </w:rPr>
        <w:t>Castro</w:t>
      </w:r>
      <w:r w:rsidRPr="00E75CB4">
        <w:rPr>
          <w:rFonts w:ascii="Arial" w:hAnsi="Arial" w:cs="Arial"/>
          <w:sz w:val="16"/>
          <w:szCs w:val="16"/>
        </w:rPr>
        <w:t xml:space="preserve">, </w:t>
      </w:r>
      <w:r w:rsidR="00337000" w:rsidRPr="00E75CB4">
        <w:rPr>
          <w:rFonts w:ascii="Arial" w:hAnsi="Arial" w:cs="Arial"/>
          <w:sz w:val="16"/>
          <w:szCs w:val="16"/>
        </w:rPr>
        <w:t>F</w:t>
      </w:r>
      <w:r w:rsidRPr="00E75CB4">
        <w:rPr>
          <w:rFonts w:ascii="Arial" w:hAnsi="Arial" w:cs="Arial"/>
          <w:sz w:val="16"/>
          <w:szCs w:val="16"/>
        </w:rPr>
        <w:t xml:space="preserve">. </w:t>
      </w:r>
      <w:r w:rsidR="00337000" w:rsidRPr="00E75CB4">
        <w:rPr>
          <w:rFonts w:ascii="Arial" w:hAnsi="Arial" w:cs="Arial"/>
          <w:sz w:val="16"/>
          <w:szCs w:val="16"/>
        </w:rPr>
        <w:t>D</w:t>
      </w:r>
      <w:r w:rsidRPr="00E75CB4">
        <w:rPr>
          <w:rFonts w:ascii="Arial" w:hAnsi="Arial" w:cs="Arial"/>
          <w:sz w:val="16"/>
          <w:szCs w:val="16"/>
        </w:rPr>
        <w:t xml:space="preserve">., </w:t>
      </w:r>
      <w:r w:rsidR="00337000" w:rsidRPr="00E75CB4">
        <w:rPr>
          <w:rFonts w:ascii="Arial" w:hAnsi="Arial" w:cs="Arial"/>
          <w:sz w:val="16"/>
          <w:szCs w:val="16"/>
        </w:rPr>
        <w:t>Xavier</w:t>
      </w:r>
      <w:r w:rsidRPr="00E75CB4">
        <w:rPr>
          <w:rFonts w:ascii="Arial" w:hAnsi="Arial" w:cs="Arial"/>
          <w:sz w:val="16"/>
          <w:szCs w:val="16"/>
        </w:rPr>
        <w:t xml:space="preserve">, </w:t>
      </w:r>
      <w:r w:rsidR="00337000" w:rsidRPr="00E75CB4">
        <w:rPr>
          <w:rFonts w:ascii="Arial" w:hAnsi="Arial" w:cs="Arial"/>
          <w:sz w:val="16"/>
          <w:szCs w:val="16"/>
        </w:rPr>
        <w:t>B</w:t>
      </w:r>
      <w:r w:rsidRPr="00E75CB4">
        <w:rPr>
          <w:rFonts w:ascii="Arial" w:hAnsi="Arial" w:cs="Arial"/>
          <w:sz w:val="16"/>
          <w:szCs w:val="16"/>
        </w:rPr>
        <w:t xml:space="preserve">. </w:t>
      </w:r>
      <w:r w:rsidR="00337000" w:rsidRPr="00E75CB4">
        <w:rPr>
          <w:rFonts w:ascii="Arial" w:hAnsi="Arial" w:cs="Arial"/>
          <w:sz w:val="16"/>
          <w:szCs w:val="16"/>
        </w:rPr>
        <w:t>G</w:t>
      </w:r>
      <w:r w:rsidRPr="00E75CB4">
        <w:rPr>
          <w:rFonts w:ascii="Arial" w:hAnsi="Arial" w:cs="Arial"/>
          <w:sz w:val="16"/>
          <w:szCs w:val="16"/>
        </w:rPr>
        <w:t xml:space="preserve">., </w:t>
      </w:r>
      <w:proofErr w:type="spellStart"/>
      <w:r w:rsidR="00337000" w:rsidRPr="00E75CB4">
        <w:rPr>
          <w:rFonts w:ascii="Arial" w:hAnsi="Arial" w:cs="Arial"/>
          <w:sz w:val="16"/>
          <w:szCs w:val="16"/>
        </w:rPr>
        <w:t>Cutaia</w:t>
      </w:r>
      <w:proofErr w:type="spellEnd"/>
      <w:r w:rsidRPr="00E75CB4">
        <w:rPr>
          <w:rFonts w:ascii="Arial" w:hAnsi="Arial" w:cs="Arial"/>
          <w:sz w:val="16"/>
          <w:szCs w:val="16"/>
        </w:rPr>
        <w:t xml:space="preserve">, </w:t>
      </w:r>
      <w:r w:rsidR="00337000" w:rsidRPr="00E75CB4">
        <w:rPr>
          <w:rFonts w:ascii="Arial" w:hAnsi="Arial" w:cs="Arial"/>
          <w:sz w:val="16"/>
          <w:szCs w:val="16"/>
        </w:rPr>
        <w:t>L</w:t>
      </w:r>
      <w:r w:rsidRPr="00E75CB4">
        <w:rPr>
          <w:rFonts w:ascii="Arial" w:hAnsi="Arial" w:cs="Arial"/>
          <w:sz w:val="16"/>
          <w:szCs w:val="16"/>
        </w:rPr>
        <w:t xml:space="preserve">., </w:t>
      </w:r>
      <w:proofErr w:type="spellStart"/>
      <w:r w:rsidR="00337000" w:rsidRPr="00E75CB4">
        <w:rPr>
          <w:rFonts w:ascii="Arial" w:hAnsi="Arial" w:cs="Arial"/>
          <w:sz w:val="16"/>
          <w:szCs w:val="16"/>
        </w:rPr>
        <w:t>Vaccari</w:t>
      </w:r>
      <w:proofErr w:type="spellEnd"/>
      <w:r w:rsidRPr="00E75CB4">
        <w:rPr>
          <w:rFonts w:ascii="Arial" w:hAnsi="Arial" w:cs="Arial"/>
          <w:sz w:val="16"/>
          <w:szCs w:val="16"/>
        </w:rPr>
        <w:t xml:space="preserve">, </w:t>
      </w:r>
      <w:r w:rsidR="00337000" w:rsidRPr="00E75CB4">
        <w:rPr>
          <w:rFonts w:ascii="Arial" w:hAnsi="Arial" w:cs="Arial"/>
          <w:sz w:val="16"/>
          <w:szCs w:val="16"/>
        </w:rPr>
        <w:t>M</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337000" w:rsidRPr="00E75CB4">
        <w:rPr>
          <w:rFonts w:ascii="Arial" w:hAnsi="Arial" w:cs="Arial"/>
          <w:sz w:val="16"/>
          <w:szCs w:val="16"/>
        </w:rPr>
        <w:t>Bassin</w:t>
      </w:r>
      <w:proofErr w:type="spellEnd"/>
      <w:r w:rsidRPr="00E75CB4">
        <w:rPr>
          <w:rFonts w:ascii="Arial" w:hAnsi="Arial" w:cs="Arial"/>
          <w:sz w:val="16"/>
          <w:szCs w:val="16"/>
        </w:rPr>
        <w:t xml:space="preserve">, </w:t>
      </w:r>
      <w:r w:rsidR="00337000" w:rsidRPr="00E75CB4">
        <w:rPr>
          <w:rFonts w:ascii="Arial" w:hAnsi="Arial" w:cs="Arial"/>
          <w:sz w:val="16"/>
          <w:szCs w:val="16"/>
        </w:rPr>
        <w:t>J</w:t>
      </w:r>
      <w:r w:rsidRPr="00E75CB4">
        <w:rPr>
          <w:rFonts w:ascii="Arial" w:hAnsi="Arial" w:cs="Arial"/>
          <w:sz w:val="16"/>
          <w:szCs w:val="16"/>
        </w:rPr>
        <w:t xml:space="preserve">. </w:t>
      </w:r>
      <w:r w:rsidR="00337000" w:rsidRPr="00E75CB4">
        <w:rPr>
          <w:rFonts w:ascii="Arial" w:hAnsi="Arial" w:cs="Arial"/>
          <w:sz w:val="16"/>
          <w:szCs w:val="16"/>
        </w:rPr>
        <w:t>P</w:t>
      </w:r>
      <w:r w:rsidRPr="00E75CB4">
        <w:rPr>
          <w:rFonts w:ascii="Arial" w:hAnsi="Arial" w:cs="Arial"/>
          <w:sz w:val="16"/>
          <w:szCs w:val="16"/>
        </w:rPr>
        <w:t xml:space="preserve">. (2023). </w:t>
      </w:r>
      <w:r w:rsidR="00337000" w:rsidRPr="00A132FD">
        <w:rPr>
          <w:rFonts w:ascii="Arial" w:hAnsi="Arial" w:cs="Arial"/>
          <w:iCs/>
          <w:sz w:val="16"/>
          <w:szCs w:val="16"/>
        </w:rPr>
        <w:t xml:space="preserve">The </w:t>
      </w:r>
      <w:r w:rsidRPr="00A132FD">
        <w:rPr>
          <w:rFonts w:ascii="Arial" w:hAnsi="Arial" w:cs="Arial"/>
          <w:iCs/>
          <w:sz w:val="16"/>
          <w:szCs w:val="16"/>
        </w:rPr>
        <w:t xml:space="preserve">Role </w:t>
      </w:r>
      <w:r w:rsidR="00AD4C5A" w:rsidRPr="00A132FD">
        <w:rPr>
          <w:rFonts w:ascii="Arial" w:hAnsi="Arial" w:cs="Arial"/>
          <w:iCs/>
          <w:sz w:val="16"/>
          <w:szCs w:val="16"/>
        </w:rPr>
        <w:t>of</w:t>
      </w:r>
      <w:r w:rsidRPr="00A132FD">
        <w:rPr>
          <w:rFonts w:ascii="Arial" w:hAnsi="Arial" w:cs="Arial"/>
          <w:iCs/>
          <w:sz w:val="16"/>
          <w:szCs w:val="16"/>
        </w:rPr>
        <w:t xml:space="preserve"> </w:t>
      </w:r>
      <w:r w:rsidR="00A132FD" w:rsidRPr="00A132FD">
        <w:rPr>
          <w:rFonts w:ascii="Arial" w:hAnsi="Arial" w:cs="Arial"/>
          <w:iCs/>
          <w:sz w:val="16"/>
          <w:szCs w:val="16"/>
        </w:rPr>
        <w:t>the</w:t>
      </w:r>
      <w:r w:rsidRPr="00A132FD">
        <w:rPr>
          <w:rFonts w:ascii="Arial" w:hAnsi="Arial" w:cs="Arial"/>
          <w:iCs/>
          <w:sz w:val="16"/>
          <w:szCs w:val="16"/>
        </w:rPr>
        <w:t xml:space="preserve"> Informal Sector </w:t>
      </w:r>
      <w:proofErr w:type="gramStart"/>
      <w:r w:rsidRPr="00A132FD">
        <w:rPr>
          <w:rFonts w:ascii="Arial" w:hAnsi="Arial" w:cs="Arial"/>
          <w:iCs/>
          <w:sz w:val="16"/>
          <w:szCs w:val="16"/>
        </w:rPr>
        <w:t>On</w:t>
      </w:r>
      <w:proofErr w:type="gramEnd"/>
      <w:r w:rsidRPr="00A132FD">
        <w:rPr>
          <w:rFonts w:ascii="Arial" w:hAnsi="Arial" w:cs="Arial"/>
          <w:iCs/>
          <w:sz w:val="16"/>
          <w:szCs w:val="16"/>
        </w:rPr>
        <w:t xml:space="preserve"> E-Waste Management: A Case Study From </w:t>
      </w:r>
      <w:r w:rsidR="00337000" w:rsidRPr="00A132FD">
        <w:rPr>
          <w:rFonts w:ascii="Arial" w:hAnsi="Arial" w:cs="Arial"/>
          <w:iCs/>
          <w:sz w:val="16"/>
          <w:szCs w:val="16"/>
        </w:rPr>
        <w:t>Brazil</w:t>
      </w:r>
      <w:r w:rsidRPr="00A132FD">
        <w:rPr>
          <w:rFonts w:ascii="Arial" w:hAnsi="Arial" w:cs="Arial"/>
          <w:sz w:val="16"/>
          <w:szCs w:val="16"/>
        </w:rPr>
        <w:t>.</w:t>
      </w:r>
      <w:r w:rsidRPr="00E75CB4">
        <w:rPr>
          <w:rFonts w:ascii="Arial" w:hAnsi="Arial" w:cs="Arial"/>
          <w:sz w:val="16"/>
          <w:szCs w:val="16"/>
        </w:rPr>
        <w:t xml:space="preserve"> </w:t>
      </w:r>
      <w:proofErr w:type="gramStart"/>
      <w:r w:rsidR="00337000" w:rsidRPr="00E75CB4">
        <w:rPr>
          <w:rFonts w:ascii="Arial" w:hAnsi="Arial" w:cs="Arial"/>
          <w:sz w:val="16"/>
          <w:szCs w:val="16"/>
        </w:rPr>
        <w:t xml:space="preserve">In Waste Management </w:t>
      </w:r>
      <w:r w:rsidR="00AD4C5A">
        <w:rPr>
          <w:rFonts w:ascii="Arial" w:hAnsi="Arial" w:cs="Arial"/>
          <w:sz w:val="16"/>
          <w:szCs w:val="16"/>
        </w:rPr>
        <w:t>and</w:t>
      </w:r>
      <w:r w:rsidRPr="00E75CB4">
        <w:rPr>
          <w:rFonts w:ascii="Arial" w:hAnsi="Arial" w:cs="Arial"/>
          <w:sz w:val="16"/>
          <w:szCs w:val="16"/>
        </w:rPr>
        <w:t xml:space="preserve"> </w:t>
      </w:r>
      <w:r w:rsidR="00337000" w:rsidRPr="00E75CB4">
        <w:rPr>
          <w:rFonts w:ascii="Arial" w:hAnsi="Arial" w:cs="Arial"/>
          <w:sz w:val="16"/>
          <w:szCs w:val="16"/>
        </w:rPr>
        <w:t xml:space="preserve">Resource Recycling </w:t>
      </w:r>
      <w:r w:rsidRPr="00E75CB4">
        <w:rPr>
          <w:rFonts w:ascii="Arial" w:hAnsi="Arial" w:cs="Arial"/>
          <w:sz w:val="16"/>
          <w:szCs w:val="16"/>
        </w:rPr>
        <w:t xml:space="preserve">In </w:t>
      </w:r>
      <w:r w:rsidR="00A132FD" w:rsidRPr="00E75CB4">
        <w:rPr>
          <w:rFonts w:ascii="Arial" w:hAnsi="Arial" w:cs="Arial"/>
          <w:sz w:val="16"/>
          <w:szCs w:val="16"/>
        </w:rPr>
        <w:t>the</w:t>
      </w:r>
      <w:r w:rsidRPr="00E75CB4">
        <w:rPr>
          <w:rFonts w:ascii="Arial" w:hAnsi="Arial" w:cs="Arial"/>
          <w:sz w:val="16"/>
          <w:szCs w:val="16"/>
        </w:rPr>
        <w:t xml:space="preserve"> </w:t>
      </w:r>
      <w:r w:rsidR="00337000" w:rsidRPr="00E75CB4">
        <w:rPr>
          <w:rFonts w:ascii="Arial" w:hAnsi="Arial" w:cs="Arial"/>
          <w:sz w:val="16"/>
          <w:szCs w:val="16"/>
        </w:rPr>
        <w:t xml:space="preserve">Developing World </w:t>
      </w:r>
      <w:r w:rsidR="00A132FD">
        <w:rPr>
          <w:rFonts w:ascii="Arial" w:hAnsi="Arial" w:cs="Arial"/>
          <w:sz w:val="16"/>
          <w:szCs w:val="16"/>
        </w:rPr>
        <w:t>(p</w:t>
      </w:r>
      <w:r w:rsidRPr="00E75CB4">
        <w:rPr>
          <w:rFonts w:ascii="Arial" w:hAnsi="Arial" w:cs="Arial"/>
          <w:sz w:val="16"/>
          <w:szCs w:val="16"/>
        </w:rPr>
        <w:t>p. 327-361).</w:t>
      </w:r>
      <w:proofErr w:type="gramEnd"/>
      <w:r w:rsidRPr="00E75CB4">
        <w:rPr>
          <w:rFonts w:ascii="Arial" w:hAnsi="Arial" w:cs="Arial"/>
          <w:sz w:val="16"/>
          <w:szCs w:val="16"/>
        </w:rPr>
        <w:t xml:space="preserve"> </w:t>
      </w:r>
      <w:proofErr w:type="gramStart"/>
      <w:r w:rsidR="00337000" w:rsidRPr="00E75CB4">
        <w:rPr>
          <w:rFonts w:ascii="Arial" w:hAnsi="Arial" w:cs="Arial"/>
          <w:sz w:val="16"/>
          <w:szCs w:val="16"/>
        </w:rPr>
        <w:t>Elsevier</w:t>
      </w:r>
      <w:r w:rsidRPr="00E75CB4">
        <w:rPr>
          <w:rFonts w:ascii="Arial" w:hAnsi="Arial" w:cs="Arial"/>
          <w:sz w:val="16"/>
          <w:szCs w:val="16"/>
        </w:rPr>
        <w:t>.</w:t>
      </w:r>
      <w:proofErr w:type="gramEnd"/>
    </w:p>
    <w:p w14:paraId="61DDFE62" w14:textId="01E56907" w:rsidR="00420334" w:rsidRP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[54] </w:t>
      </w:r>
      <w:proofErr w:type="spellStart"/>
      <w:r w:rsidR="00420334" w:rsidRPr="00E75CB4">
        <w:rPr>
          <w:rFonts w:ascii="Arial" w:hAnsi="Arial" w:cs="Arial"/>
          <w:sz w:val="16"/>
          <w:szCs w:val="16"/>
        </w:rPr>
        <w:t>Okechukwu</w:t>
      </w:r>
      <w:proofErr w:type="spellEnd"/>
      <w:r w:rsidRPr="00E75CB4">
        <w:rPr>
          <w:rFonts w:ascii="Arial" w:hAnsi="Arial" w:cs="Arial"/>
          <w:sz w:val="16"/>
          <w:szCs w:val="16"/>
        </w:rPr>
        <w:t xml:space="preserve">, </w:t>
      </w:r>
      <w:r w:rsidR="00420334" w:rsidRPr="00E75CB4">
        <w:rPr>
          <w:rFonts w:ascii="Arial" w:hAnsi="Arial" w:cs="Arial"/>
          <w:sz w:val="16"/>
          <w:szCs w:val="16"/>
        </w:rPr>
        <w:t>E</w:t>
      </w:r>
      <w:r w:rsidRPr="00E75CB4">
        <w:rPr>
          <w:rFonts w:ascii="Arial" w:hAnsi="Arial" w:cs="Arial"/>
          <w:sz w:val="16"/>
          <w:szCs w:val="16"/>
        </w:rPr>
        <w:t xml:space="preserve">. </w:t>
      </w:r>
      <w:r w:rsidR="00420334" w:rsidRPr="00E75CB4">
        <w:rPr>
          <w:rFonts w:ascii="Arial" w:hAnsi="Arial" w:cs="Arial"/>
          <w:sz w:val="16"/>
          <w:szCs w:val="16"/>
        </w:rPr>
        <w:t>C</w:t>
      </w:r>
      <w:r w:rsidRPr="00E75CB4">
        <w:rPr>
          <w:rFonts w:ascii="Arial" w:hAnsi="Arial" w:cs="Arial"/>
          <w:sz w:val="16"/>
          <w:szCs w:val="16"/>
        </w:rPr>
        <w:t xml:space="preserve">., </w:t>
      </w:r>
      <w:proofErr w:type="spellStart"/>
      <w:r w:rsidR="00420334" w:rsidRPr="00E75CB4">
        <w:rPr>
          <w:rFonts w:ascii="Arial" w:hAnsi="Arial" w:cs="Arial"/>
          <w:sz w:val="16"/>
          <w:szCs w:val="16"/>
        </w:rPr>
        <w:t>Cyriacus</w:t>
      </w:r>
      <w:proofErr w:type="spellEnd"/>
      <w:r w:rsidRPr="00E75CB4">
        <w:rPr>
          <w:rFonts w:ascii="Arial" w:hAnsi="Arial" w:cs="Arial"/>
          <w:sz w:val="16"/>
          <w:szCs w:val="16"/>
        </w:rPr>
        <w:t xml:space="preserve">, </w:t>
      </w:r>
      <w:r w:rsidR="00420334" w:rsidRPr="00E75CB4">
        <w:rPr>
          <w:rFonts w:ascii="Arial" w:hAnsi="Arial" w:cs="Arial"/>
          <w:sz w:val="16"/>
          <w:szCs w:val="16"/>
        </w:rPr>
        <w:t>O</w:t>
      </w:r>
      <w:r w:rsidRPr="00E75CB4">
        <w:rPr>
          <w:rFonts w:ascii="Arial" w:hAnsi="Arial" w:cs="Arial"/>
          <w:sz w:val="16"/>
          <w:szCs w:val="16"/>
        </w:rPr>
        <w:t xml:space="preserve">. </w:t>
      </w:r>
      <w:r w:rsidR="00420334" w:rsidRPr="00E75CB4">
        <w:rPr>
          <w:rFonts w:ascii="Arial" w:hAnsi="Arial" w:cs="Arial"/>
          <w:sz w:val="16"/>
          <w:szCs w:val="16"/>
        </w:rPr>
        <w:t>A</w:t>
      </w:r>
      <w:r w:rsidRPr="00E75CB4">
        <w:rPr>
          <w:rFonts w:ascii="Arial" w:hAnsi="Arial" w:cs="Arial"/>
          <w:sz w:val="16"/>
          <w:szCs w:val="16"/>
        </w:rPr>
        <w:t xml:space="preserve">., </w:t>
      </w:r>
      <w:proofErr w:type="spellStart"/>
      <w:r w:rsidR="00420334" w:rsidRPr="00E75CB4">
        <w:rPr>
          <w:rFonts w:ascii="Arial" w:hAnsi="Arial" w:cs="Arial"/>
          <w:sz w:val="16"/>
          <w:szCs w:val="16"/>
        </w:rPr>
        <w:t>Aguora</w:t>
      </w:r>
      <w:proofErr w:type="spellEnd"/>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w:t>
      </w:r>
      <w:r w:rsidR="00420334" w:rsidRPr="00E75CB4">
        <w:rPr>
          <w:rFonts w:ascii="Arial" w:hAnsi="Arial" w:cs="Arial"/>
          <w:sz w:val="16"/>
          <w:szCs w:val="16"/>
        </w:rPr>
        <w:t>O</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420334" w:rsidRPr="00E75CB4">
        <w:rPr>
          <w:rFonts w:ascii="Arial" w:hAnsi="Arial" w:cs="Arial"/>
          <w:sz w:val="16"/>
          <w:szCs w:val="16"/>
        </w:rPr>
        <w:t>Soni</w:t>
      </w:r>
      <w:proofErr w:type="spellEnd"/>
      <w:r w:rsidRPr="00E75CB4">
        <w:rPr>
          <w:rFonts w:ascii="Arial" w:hAnsi="Arial" w:cs="Arial"/>
          <w:sz w:val="16"/>
          <w:szCs w:val="16"/>
        </w:rPr>
        <w:t xml:space="preserve">, </w:t>
      </w:r>
      <w:r w:rsidR="00420334" w:rsidRPr="00E75CB4">
        <w:rPr>
          <w:rFonts w:ascii="Arial" w:hAnsi="Arial" w:cs="Arial"/>
          <w:sz w:val="16"/>
          <w:szCs w:val="16"/>
        </w:rPr>
        <w:t>J</w:t>
      </w:r>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w:t>
      </w:r>
      <w:r w:rsidR="00A132FD">
        <w:rPr>
          <w:rFonts w:ascii="Arial" w:hAnsi="Arial" w:cs="Arial"/>
          <w:sz w:val="16"/>
          <w:szCs w:val="16"/>
        </w:rPr>
        <w:t>,</w:t>
      </w:r>
      <w:r w:rsidRPr="00E75CB4">
        <w:rPr>
          <w:rFonts w:ascii="Arial" w:hAnsi="Arial" w:cs="Arial"/>
          <w:sz w:val="16"/>
          <w:szCs w:val="16"/>
        </w:rPr>
        <w:t xml:space="preserve"> (2020). </w:t>
      </w:r>
      <w:r w:rsidR="00420334" w:rsidRPr="00E75CB4">
        <w:rPr>
          <w:rFonts w:ascii="Arial" w:hAnsi="Arial" w:cs="Arial"/>
          <w:sz w:val="16"/>
          <w:szCs w:val="16"/>
        </w:rPr>
        <w:t xml:space="preserve">Segregation Practices </w:t>
      </w:r>
      <w:proofErr w:type="gramStart"/>
      <w:r w:rsidRPr="00E75CB4">
        <w:rPr>
          <w:rFonts w:ascii="Arial" w:hAnsi="Arial" w:cs="Arial"/>
          <w:sz w:val="16"/>
          <w:szCs w:val="16"/>
        </w:rPr>
        <w:t>By</w:t>
      </w:r>
      <w:proofErr w:type="gramEnd"/>
      <w:r w:rsidRPr="00E75CB4">
        <w:rPr>
          <w:rFonts w:ascii="Arial" w:hAnsi="Arial" w:cs="Arial"/>
          <w:sz w:val="16"/>
          <w:szCs w:val="16"/>
        </w:rPr>
        <w:t xml:space="preserve"> </w:t>
      </w:r>
      <w:r w:rsidR="00420334" w:rsidRPr="00E75CB4">
        <w:rPr>
          <w:rFonts w:ascii="Arial" w:hAnsi="Arial" w:cs="Arial"/>
          <w:sz w:val="16"/>
          <w:szCs w:val="16"/>
        </w:rPr>
        <w:t xml:space="preserve">Health Workers </w:t>
      </w:r>
      <w:r w:rsidRPr="00E75CB4">
        <w:rPr>
          <w:rFonts w:ascii="Arial" w:hAnsi="Arial" w:cs="Arial"/>
          <w:sz w:val="16"/>
          <w:szCs w:val="16"/>
        </w:rPr>
        <w:t xml:space="preserve">In </w:t>
      </w:r>
      <w:r w:rsidR="00420334" w:rsidRPr="00E75CB4">
        <w:rPr>
          <w:rFonts w:ascii="Arial" w:hAnsi="Arial" w:cs="Arial"/>
          <w:sz w:val="16"/>
          <w:szCs w:val="16"/>
        </w:rPr>
        <w:t xml:space="preserve">Urban </w:t>
      </w:r>
      <w:r w:rsidR="00420334" w:rsidRPr="00E75CB4">
        <w:rPr>
          <w:rFonts w:ascii="Arial" w:hAnsi="Arial" w:cs="Arial"/>
          <w:sz w:val="16"/>
          <w:szCs w:val="16"/>
        </w:rPr>
        <w:lastRenderedPageBreak/>
        <w:t>Hospitals</w:t>
      </w:r>
      <w:r w:rsidRPr="00E75CB4">
        <w:rPr>
          <w:rFonts w:ascii="Arial" w:hAnsi="Arial" w:cs="Arial"/>
          <w:sz w:val="16"/>
          <w:szCs w:val="16"/>
        </w:rPr>
        <w:t>-</w:t>
      </w:r>
      <w:r w:rsidR="00420334" w:rsidRPr="00E75CB4">
        <w:rPr>
          <w:rFonts w:ascii="Arial" w:hAnsi="Arial" w:cs="Arial"/>
          <w:sz w:val="16"/>
          <w:szCs w:val="16"/>
        </w:rPr>
        <w:t xml:space="preserve">A Step Necessary </w:t>
      </w:r>
      <w:r w:rsidRPr="00E75CB4">
        <w:rPr>
          <w:rFonts w:ascii="Arial" w:hAnsi="Arial" w:cs="Arial"/>
          <w:sz w:val="16"/>
          <w:szCs w:val="16"/>
        </w:rPr>
        <w:t xml:space="preserve">To </w:t>
      </w:r>
      <w:r w:rsidR="00420334" w:rsidRPr="00E75CB4">
        <w:rPr>
          <w:rFonts w:ascii="Arial" w:hAnsi="Arial" w:cs="Arial"/>
          <w:sz w:val="16"/>
          <w:szCs w:val="16"/>
        </w:rPr>
        <w:t xml:space="preserve">Achieve Minimization </w:t>
      </w:r>
      <w:r w:rsidR="00AD4C5A">
        <w:rPr>
          <w:rFonts w:ascii="Arial" w:hAnsi="Arial" w:cs="Arial"/>
          <w:sz w:val="16"/>
          <w:szCs w:val="16"/>
        </w:rPr>
        <w:t>and</w:t>
      </w:r>
      <w:r w:rsidRPr="00E75CB4">
        <w:rPr>
          <w:rFonts w:ascii="Arial" w:hAnsi="Arial" w:cs="Arial"/>
          <w:sz w:val="16"/>
          <w:szCs w:val="16"/>
        </w:rPr>
        <w:t xml:space="preserve"> </w:t>
      </w:r>
      <w:r w:rsidR="00420334" w:rsidRPr="00E75CB4">
        <w:rPr>
          <w:rFonts w:ascii="Arial" w:hAnsi="Arial" w:cs="Arial"/>
          <w:sz w:val="16"/>
          <w:szCs w:val="16"/>
        </w:rPr>
        <w:t>Effective Biomedical Waste Management</w:t>
      </w:r>
      <w:r w:rsidRPr="00E75CB4">
        <w:rPr>
          <w:rFonts w:ascii="Arial" w:hAnsi="Arial" w:cs="Arial"/>
          <w:sz w:val="16"/>
          <w:szCs w:val="16"/>
        </w:rPr>
        <w:t xml:space="preserve">. </w:t>
      </w:r>
      <w:proofErr w:type="spellStart"/>
      <w:r w:rsidR="00420334" w:rsidRPr="00E75CB4">
        <w:rPr>
          <w:rFonts w:ascii="Arial" w:hAnsi="Arial" w:cs="Arial"/>
          <w:i/>
          <w:iCs/>
          <w:sz w:val="16"/>
          <w:szCs w:val="16"/>
        </w:rPr>
        <w:t>Texila</w:t>
      </w:r>
      <w:proofErr w:type="spellEnd"/>
      <w:r w:rsidR="00420334" w:rsidRPr="00E75CB4">
        <w:rPr>
          <w:rFonts w:ascii="Arial" w:hAnsi="Arial" w:cs="Arial"/>
          <w:i/>
          <w:iCs/>
          <w:sz w:val="16"/>
          <w:szCs w:val="16"/>
        </w:rPr>
        <w:t xml:space="preserve"> International Journal </w:t>
      </w:r>
      <w:r w:rsidR="00AD4C5A">
        <w:rPr>
          <w:rFonts w:ascii="Arial" w:hAnsi="Arial" w:cs="Arial"/>
          <w:i/>
          <w:iCs/>
          <w:sz w:val="16"/>
          <w:szCs w:val="16"/>
        </w:rPr>
        <w:t>of</w:t>
      </w:r>
      <w:r w:rsidRPr="00E75CB4">
        <w:rPr>
          <w:rFonts w:ascii="Arial" w:hAnsi="Arial" w:cs="Arial"/>
          <w:i/>
          <w:iCs/>
          <w:sz w:val="16"/>
          <w:szCs w:val="16"/>
        </w:rPr>
        <w:t xml:space="preserve"> </w:t>
      </w:r>
      <w:r w:rsidR="00420334" w:rsidRPr="00E75CB4">
        <w:rPr>
          <w:rFonts w:ascii="Arial" w:hAnsi="Arial" w:cs="Arial"/>
          <w:i/>
          <w:iCs/>
          <w:sz w:val="16"/>
          <w:szCs w:val="16"/>
        </w:rPr>
        <w:t>Public Health</w:t>
      </w:r>
      <w:r w:rsidR="00A132FD">
        <w:rPr>
          <w:rFonts w:ascii="Arial" w:hAnsi="Arial" w:cs="Arial"/>
          <w:sz w:val="16"/>
          <w:szCs w:val="16"/>
        </w:rPr>
        <w:t>, 6(20), 121-130.</w:t>
      </w:r>
    </w:p>
    <w:p w14:paraId="76D9B159" w14:textId="58FAD954" w:rsidR="00E75CB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[55] </w:t>
      </w:r>
      <w:proofErr w:type="spellStart"/>
      <w:r w:rsidR="00E75CB4" w:rsidRPr="00E75CB4">
        <w:rPr>
          <w:rFonts w:ascii="Arial" w:hAnsi="Arial" w:cs="Arial"/>
          <w:sz w:val="16"/>
          <w:szCs w:val="16"/>
        </w:rPr>
        <w:t>Tanwani</w:t>
      </w:r>
      <w:proofErr w:type="spellEnd"/>
      <w:r w:rsidRPr="00E75CB4">
        <w:rPr>
          <w:rFonts w:ascii="Arial" w:hAnsi="Arial" w:cs="Arial"/>
          <w:sz w:val="16"/>
          <w:szCs w:val="16"/>
        </w:rPr>
        <w:t xml:space="preserve">, </w:t>
      </w:r>
      <w:r w:rsidR="00E75CB4" w:rsidRPr="00E75CB4">
        <w:rPr>
          <w:rFonts w:ascii="Arial" w:hAnsi="Arial" w:cs="Arial"/>
          <w:sz w:val="16"/>
          <w:szCs w:val="16"/>
        </w:rPr>
        <w:t>L</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r w:rsidR="00E75CB4" w:rsidRPr="00E75CB4">
        <w:rPr>
          <w:rFonts w:ascii="Arial" w:hAnsi="Arial" w:cs="Arial"/>
          <w:sz w:val="16"/>
          <w:szCs w:val="16"/>
        </w:rPr>
        <w:t>Agarwal</w:t>
      </w:r>
      <w:r w:rsidRPr="00E75CB4">
        <w:rPr>
          <w:rFonts w:ascii="Arial" w:hAnsi="Arial" w:cs="Arial"/>
          <w:sz w:val="16"/>
          <w:szCs w:val="16"/>
        </w:rPr>
        <w:t xml:space="preserve">, </w:t>
      </w:r>
      <w:r w:rsidR="00E75CB4" w:rsidRPr="00E75CB4">
        <w:rPr>
          <w:rFonts w:ascii="Arial" w:hAnsi="Arial" w:cs="Arial"/>
          <w:sz w:val="16"/>
          <w:szCs w:val="16"/>
        </w:rPr>
        <w:t>S</w:t>
      </w:r>
      <w:r w:rsidRPr="00E75CB4">
        <w:rPr>
          <w:rFonts w:ascii="Arial" w:hAnsi="Arial" w:cs="Arial"/>
          <w:sz w:val="16"/>
          <w:szCs w:val="16"/>
        </w:rPr>
        <w:t>.</w:t>
      </w:r>
      <w:r w:rsidR="00A132FD">
        <w:rPr>
          <w:rFonts w:ascii="Arial" w:hAnsi="Arial" w:cs="Arial"/>
          <w:sz w:val="16"/>
          <w:szCs w:val="16"/>
        </w:rPr>
        <w:t>,</w:t>
      </w:r>
      <w:r w:rsidRPr="00E75CB4">
        <w:rPr>
          <w:rFonts w:ascii="Arial" w:hAnsi="Arial" w:cs="Arial"/>
          <w:sz w:val="16"/>
          <w:szCs w:val="16"/>
        </w:rPr>
        <w:t xml:space="preserve"> (2022). </w:t>
      </w:r>
      <w:r w:rsidR="00E75CB4" w:rsidRPr="00E75CB4">
        <w:rPr>
          <w:rFonts w:ascii="Arial" w:hAnsi="Arial" w:cs="Arial"/>
          <w:sz w:val="16"/>
          <w:szCs w:val="16"/>
        </w:rPr>
        <w:t>E</w:t>
      </w:r>
      <w:r w:rsidRPr="00E75CB4">
        <w:rPr>
          <w:rFonts w:ascii="Arial" w:hAnsi="Arial" w:cs="Arial"/>
          <w:sz w:val="16"/>
          <w:szCs w:val="16"/>
        </w:rPr>
        <w:t xml:space="preserve">-Waste: A Global Hazard </w:t>
      </w:r>
      <w:r w:rsidR="00AD4C5A">
        <w:rPr>
          <w:rFonts w:ascii="Arial" w:hAnsi="Arial" w:cs="Arial"/>
          <w:sz w:val="16"/>
          <w:szCs w:val="16"/>
        </w:rPr>
        <w:t>and</w:t>
      </w:r>
      <w:r w:rsidRPr="00E75CB4">
        <w:rPr>
          <w:rFonts w:ascii="Arial" w:hAnsi="Arial" w:cs="Arial"/>
          <w:sz w:val="16"/>
          <w:szCs w:val="16"/>
        </w:rPr>
        <w:t xml:space="preserve"> Management Techniques. </w:t>
      </w:r>
      <w:proofErr w:type="gramStart"/>
      <w:r w:rsidR="00E75CB4" w:rsidRPr="00E75CB4">
        <w:rPr>
          <w:rFonts w:ascii="Arial" w:hAnsi="Arial" w:cs="Arial"/>
          <w:i/>
          <w:iCs/>
          <w:sz w:val="16"/>
          <w:szCs w:val="16"/>
        </w:rPr>
        <w:t>ECS Transactions</w:t>
      </w:r>
      <w:r w:rsidRPr="00E75CB4">
        <w:rPr>
          <w:rFonts w:ascii="Arial" w:hAnsi="Arial" w:cs="Arial"/>
          <w:i/>
          <w:iCs/>
          <w:sz w:val="16"/>
          <w:szCs w:val="16"/>
        </w:rPr>
        <w:t>, 107</w:t>
      </w:r>
      <w:r w:rsidRPr="00E75CB4">
        <w:rPr>
          <w:rFonts w:ascii="Arial" w:hAnsi="Arial" w:cs="Arial"/>
          <w:sz w:val="16"/>
          <w:szCs w:val="16"/>
        </w:rPr>
        <w:t>(1), 5997.</w:t>
      </w:r>
      <w:proofErr w:type="gramEnd"/>
    </w:p>
    <w:p w14:paraId="250BBD7F" w14:textId="3472AD0A" w:rsidR="00337000"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[56] </w:t>
      </w:r>
      <w:proofErr w:type="spellStart"/>
      <w:r w:rsidR="00337000" w:rsidRPr="00E75CB4">
        <w:rPr>
          <w:rFonts w:ascii="Arial" w:hAnsi="Arial" w:cs="Arial"/>
          <w:sz w:val="16"/>
          <w:szCs w:val="16"/>
        </w:rPr>
        <w:t>Akintunde</w:t>
      </w:r>
      <w:proofErr w:type="spellEnd"/>
      <w:r w:rsidRPr="00E75CB4">
        <w:rPr>
          <w:rFonts w:ascii="Arial" w:hAnsi="Arial" w:cs="Arial"/>
          <w:sz w:val="16"/>
          <w:szCs w:val="16"/>
        </w:rPr>
        <w:t xml:space="preserve">, </w:t>
      </w:r>
      <w:r w:rsidR="00337000" w:rsidRPr="00E75CB4">
        <w:rPr>
          <w:rFonts w:ascii="Arial" w:hAnsi="Arial" w:cs="Arial"/>
          <w:sz w:val="16"/>
          <w:szCs w:val="16"/>
        </w:rPr>
        <w:t>E</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337000" w:rsidRPr="00E75CB4">
        <w:rPr>
          <w:rFonts w:ascii="Arial" w:hAnsi="Arial" w:cs="Arial"/>
          <w:sz w:val="16"/>
          <w:szCs w:val="16"/>
        </w:rPr>
        <w:t>Akintunde</w:t>
      </w:r>
      <w:proofErr w:type="spellEnd"/>
      <w:r w:rsidRPr="00E75CB4">
        <w:rPr>
          <w:rFonts w:ascii="Arial" w:hAnsi="Arial" w:cs="Arial"/>
          <w:sz w:val="16"/>
          <w:szCs w:val="16"/>
        </w:rPr>
        <w:t xml:space="preserve">, </w:t>
      </w:r>
      <w:r w:rsidR="00337000" w:rsidRPr="00E75CB4">
        <w:rPr>
          <w:rFonts w:ascii="Arial" w:hAnsi="Arial" w:cs="Arial"/>
          <w:sz w:val="16"/>
          <w:szCs w:val="16"/>
        </w:rPr>
        <w:t>C</w:t>
      </w:r>
      <w:r w:rsidRPr="00E75CB4">
        <w:rPr>
          <w:rFonts w:ascii="Arial" w:hAnsi="Arial" w:cs="Arial"/>
          <w:sz w:val="16"/>
          <w:szCs w:val="16"/>
        </w:rPr>
        <w:t xml:space="preserve">. (2023). </w:t>
      </w:r>
      <w:proofErr w:type="gramStart"/>
      <w:r w:rsidR="00337000" w:rsidRPr="00E75CB4">
        <w:rPr>
          <w:rFonts w:ascii="Arial" w:hAnsi="Arial" w:cs="Arial"/>
          <w:sz w:val="16"/>
          <w:szCs w:val="16"/>
        </w:rPr>
        <w:t xml:space="preserve">Acquisition </w:t>
      </w:r>
      <w:r w:rsidR="00AD4C5A">
        <w:rPr>
          <w:rFonts w:ascii="Arial" w:hAnsi="Arial" w:cs="Arial"/>
          <w:sz w:val="16"/>
          <w:szCs w:val="16"/>
        </w:rPr>
        <w:t>and</w:t>
      </w:r>
      <w:r w:rsidRPr="00E75CB4">
        <w:rPr>
          <w:rFonts w:ascii="Arial" w:hAnsi="Arial" w:cs="Arial"/>
          <w:sz w:val="16"/>
          <w:szCs w:val="16"/>
        </w:rPr>
        <w:t xml:space="preserve"> Use </w:t>
      </w:r>
      <w:r w:rsidR="00AD4C5A">
        <w:rPr>
          <w:rFonts w:ascii="Arial" w:hAnsi="Arial" w:cs="Arial"/>
          <w:sz w:val="16"/>
          <w:szCs w:val="16"/>
        </w:rPr>
        <w:t>of</w:t>
      </w:r>
      <w:r w:rsidRPr="00E75CB4">
        <w:rPr>
          <w:rFonts w:ascii="Arial" w:hAnsi="Arial" w:cs="Arial"/>
          <w:sz w:val="16"/>
          <w:szCs w:val="16"/>
        </w:rPr>
        <w:t xml:space="preserve"> Environmental Education </w:t>
      </w:r>
      <w:r w:rsidR="00A132FD" w:rsidRPr="00E75CB4">
        <w:rPr>
          <w:rFonts w:ascii="Arial" w:hAnsi="Arial" w:cs="Arial"/>
          <w:sz w:val="16"/>
          <w:szCs w:val="16"/>
        </w:rPr>
        <w:t>in</w:t>
      </w:r>
      <w:r w:rsidRPr="00E75CB4">
        <w:rPr>
          <w:rFonts w:ascii="Arial" w:hAnsi="Arial" w:cs="Arial"/>
          <w:sz w:val="16"/>
          <w:szCs w:val="16"/>
        </w:rPr>
        <w:t xml:space="preserve"> Solid Waste Management Practices.</w:t>
      </w:r>
      <w:proofErr w:type="gramEnd"/>
      <w:r w:rsidRPr="00E75CB4">
        <w:rPr>
          <w:rFonts w:ascii="Arial" w:hAnsi="Arial" w:cs="Arial"/>
          <w:sz w:val="16"/>
          <w:szCs w:val="16"/>
        </w:rPr>
        <w:t xml:space="preserve"> </w:t>
      </w:r>
      <w:r w:rsidR="00337000" w:rsidRPr="00E75CB4">
        <w:rPr>
          <w:rFonts w:ascii="Arial" w:hAnsi="Arial" w:cs="Arial"/>
          <w:i/>
          <w:iCs/>
          <w:sz w:val="16"/>
          <w:szCs w:val="16"/>
        </w:rPr>
        <w:t xml:space="preserve">Journal </w:t>
      </w:r>
      <w:r w:rsidR="00AD4C5A">
        <w:rPr>
          <w:rFonts w:ascii="Arial" w:hAnsi="Arial" w:cs="Arial"/>
          <w:i/>
          <w:iCs/>
          <w:sz w:val="16"/>
          <w:szCs w:val="16"/>
        </w:rPr>
        <w:t>of</w:t>
      </w:r>
      <w:r w:rsidRPr="00E75CB4">
        <w:rPr>
          <w:rFonts w:ascii="Arial" w:hAnsi="Arial" w:cs="Arial"/>
          <w:i/>
          <w:iCs/>
          <w:sz w:val="16"/>
          <w:szCs w:val="16"/>
        </w:rPr>
        <w:t xml:space="preserve"> </w:t>
      </w:r>
      <w:r w:rsidR="00337000" w:rsidRPr="00E75CB4">
        <w:rPr>
          <w:rFonts w:ascii="Arial" w:hAnsi="Arial" w:cs="Arial"/>
          <w:i/>
          <w:iCs/>
          <w:sz w:val="16"/>
          <w:szCs w:val="16"/>
        </w:rPr>
        <w:t>STEAM Education</w:t>
      </w:r>
      <w:r w:rsidRPr="00E75CB4">
        <w:rPr>
          <w:rFonts w:ascii="Arial" w:hAnsi="Arial" w:cs="Arial"/>
          <w:i/>
          <w:iCs/>
          <w:sz w:val="16"/>
          <w:szCs w:val="16"/>
        </w:rPr>
        <w:t>, 6</w:t>
      </w:r>
      <w:r>
        <w:rPr>
          <w:rFonts w:ascii="Arial" w:hAnsi="Arial" w:cs="Arial"/>
          <w:sz w:val="16"/>
          <w:szCs w:val="16"/>
        </w:rPr>
        <w:t>(2), 143-160.</w:t>
      </w:r>
    </w:p>
    <w:p w14:paraId="38C33452" w14:textId="488355F0" w:rsidR="00420334" w:rsidRDefault="002E3E5F" w:rsidP="00B64ACA">
      <w:pPr>
        <w:spacing w:line="240" w:lineRule="auto"/>
        <w:ind w:hanging="340"/>
        <w:jc w:val="both"/>
        <w:rPr>
          <w:rFonts w:ascii="Arial" w:hAnsi="Arial" w:cs="Arial"/>
          <w:sz w:val="16"/>
          <w:szCs w:val="16"/>
        </w:rPr>
      </w:pPr>
      <w:r>
        <w:rPr>
          <w:rFonts w:ascii="Arial" w:hAnsi="Arial" w:cs="Arial"/>
          <w:sz w:val="16"/>
          <w:szCs w:val="16"/>
        </w:rPr>
        <w:t xml:space="preserve">[57] </w:t>
      </w:r>
      <w:proofErr w:type="spellStart"/>
      <w:r w:rsidR="00420334" w:rsidRPr="00E75CB4">
        <w:rPr>
          <w:rFonts w:ascii="Arial" w:hAnsi="Arial" w:cs="Arial"/>
          <w:sz w:val="16"/>
          <w:szCs w:val="16"/>
        </w:rPr>
        <w:t>Ibelli</w:t>
      </w:r>
      <w:proofErr w:type="spellEnd"/>
      <w:r w:rsidRPr="00E75CB4">
        <w:rPr>
          <w:rFonts w:ascii="Arial" w:hAnsi="Arial" w:cs="Arial"/>
          <w:sz w:val="16"/>
          <w:szCs w:val="16"/>
        </w:rPr>
        <w:t>-</w:t>
      </w:r>
      <w:r w:rsidR="00420334" w:rsidRPr="00E75CB4">
        <w:rPr>
          <w:rFonts w:ascii="Arial" w:hAnsi="Arial" w:cs="Arial"/>
          <w:sz w:val="16"/>
          <w:szCs w:val="16"/>
        </w:rPr>
        <w:t>Bianco</w:t>
      </w:r>
      <w:r w:rsidRPr="00E75CB4">
        <w:rPr>
          <w:rFonts w:ascii="Arial" w:hAnsi="Arial" w:cs="Arial"/>
          <w:sz w:val="16"/>
          <w:szCs w:val="16"/>
        </w:rPr>
        <w:t xml:space="preserve">, </w:t>
      </w:r>
      <w:r w:rsidR="00420334" w:rsidRPr="00E75CB4">
        <w:rPr>
          <w:rFonts w:ascii="Arial" w:hAnsi="Arial" w:cs="Arial"/>
          <w:sz w:val="16"/>
          <w:szCs w:val="16"/>
        </w:rPr>
        <w:t>C</w:t>
      </w:r>
      <w:r w:rsidRPr="00E75CB4">
        <w:rPr>
          <w:rFonts w:ascii="Arial" w:hAnsi="Arial" w:cs="Arial"/>
          <w:sz w:val="16"/>
          <w:szCs w:val="16"/>
        </w:rPr>
        <w:t xml:space="preserve">., </w:t>
      </w:r>
      <w:proofErr w:type="spellStart"/>
      <w:r w:rsidR="00420334" w:rsidRPr="00E75CB4">
        <w:rPr>
          <w:rFonts w:ascii="Arial" w:hAnsi="Arial" w:cs="Arial"/>
          <w:sz w:val="16"/>
          <w:szCs w:val="16"/>
        </w:rPr>
        <w:t>Guimarães</w:t>
      </w:r>
      <w:proofErr w:type="spellEnd"/>
      <w:r w:rsidRPr="00E75CB4">
        <w:rPr>
          <w:rFonts w:ascii="Arial" w:hAnsi="Arial" w:cs="Arial"/>
          <w:sz w:val="16"/>
          <w:szCs w:val="16"/>
        </w:rPr>
        <w:t xml:space="preserve">, </w:t>
      </w:r>
      <w:r w:rsidR="00420334" w:rsidRPr="00E75CB4">
        <w:rPr>
          <w:rFonts w:ascii="Arial" w:hAnsi="Arial" w:cs="Arial"/>
          <w:sz w:val="16"/>
          <w:szCs w:val="16"/>
        </w:rPr>
        <w:t>J</w:t>
      </w:r>
      <w:r w:rsidRPr="00E75CB4">
        <w:rPr>
          <w:rFonts w:ascii="Arial" w:hAnsi="Arial" w:cs="Arial"/>
          <w:sz w:val="16"/>
          <w:szCs w:val="16"/>
        </w:rPr>
        <w:t xml:space="preserve">. </w:t>
      </w:r>
      <w:r w:rsidR="00420334" w:rsidRPr="00E75CB4">
        <w:rPr>
          <w:rFonts w:ascii="Arial" w:hAnsi="Arial" w:cs="Arial"/>
          <w:sz w:val="16"/>
          <w:szCs w:val="16"/>
        </w:rPr>
        <w:t>P</w:t>
      </w:r>
      <w:r w:rsidRPr="00E75CB4">
        <w:rPr>
          <w:rFonts w:ascii="Arial" w:hAnsi="Arial" w:cs="Arial"/>
          <w:sz w:val="16"/>
          <w:szCs w:val="16"/>
        </w:rPr>
        <w:t xml:space="preserve">. </w:t>
      </w:r>
      <w:r w:rsidR="00420334" w:rsidRPr="00E75CB4">
        <w:rPr>
          <w:rFonts w:ascii="Arial" w:hAnsi="Arial" w:cs="Arial"/>
          <w:sz w:val="16"/>
          <w:szCs w:val="16"/>
        </w:rPr>
        <w:t>S</w:t>
      </w:r>
      <w:r w:rsidRPr="00E75CB4">
        <w:rPr>
          <w:rFonts w:ascii="Arial" w:hAnsi="Arial" w:cs="Arial"/>
          <w:sz w:val="16"/>
          <w:szCs w:val="16"/>
        </w:rPr>
        <w:t xml:space="preserve">., </w:t>
      </w:r>
      <w:r w:rsidR="00420334" w:rsidRPr="00E75CB4">
        <w:rPr>
          <w:rFonts w:ascii="Arial" w:hAnsi="Arial" w:cs="Arial"/>
          <w:sz w:val="16"/>
          <w:szCs w:val="16"/>
        </w:rPr>
        <w:t>Yamane</w:t>
      </w:r>
      <w:r w:rsidRPr="00E75CB4">
        <w:rPr>
          <w:rFonts w:ascii="Arial" w:hAnsi="Arial" w:cs="Arial"/>
          <w:sz w:val="16"/>
          <w:szCs w:val="16"/>
        </w:rPr>
        <w:t xml:space="preserve">, </w:t>
      </w:r>
      <w:r w:rsidR="00420334" w:rsidRPr="00E75CB4">
        <w:rPr>
          <w:rFonts w:ascii="Arial" w:hAnsi="Arial" w:cs="Arial"/>
          <w:sz w:val="16"/>
          <w:szCs w:val="16"/>
        </w:rPr>
        <w:t>L</w:t>
      </w:r>
      <w:r w:rsidRPr="00E75CB4">
        <w:rPr>
          <w:rFonts w:ascii="Arial" w:hAnsi="Arial" w:cs="Arial"/>
          <w:sz w:val="16"/>
          <w:szCs w:val="16"/>
        </w:rPr>
        <w:t xml:space="preserve">. </w:t>
      </w:r>
      <w:r w:rsidR="00420334" w:rsidRPr="00E75CB4">
        <w:rPr>
          <w:rFonts w:ascii="Arial" w:hAnsi="Arial" w:cs="Arial"/>
          <w:sz w:val="16"/>
          <w:szCs w:val="16"/>
        </w:rPr>
        <w:t>H</w:t>
      </w:r>
      <w:r w:rsidRPr="00E75CB4">
        <w:rPr>
          <w:rFonts w:ascii="Arial" w:hAnsi="Arial" w:cs="Arial"/>
          <w:sz w:val="16"/>
          <w:szCs w:val="16"/>
        </w:rPr>
        <w:t xml:space="preserve">., </w:t>
      </w:r>
      <w:r w:rsidR="00AD4C5A">
        <w:rPr>
          <w:rFonts w:ascii="Arial" w:hAnsi="Arial" w:cs="Arial"/>
          <w:sz w:val="16"/>
          <w:szCs w:val="16"/>
        </w:rPr>
        <w:t>and</w:t>
      </w:r>
      <w:r w:rsidRPr="00E75CB4">
        <w:rPr>
          <w:rFonts w:ascii="Arial" w:hAnsi="Arial" w:cs="Arial"/>
          <w:sz w:val="16"/>
          <w:szCs w:val="16"/>
        </w:rPr>
        <w:t xml:space="preserve"> </w:t>
      </w:r>
      <w:proofErr w:type="spellStart"/>
      <w:r w:rsidR="00420334" w:rsidRPr="00E75CB4">
        <w:rPr>
          <w:rFonts w:ascii="Arial" w:hAnsi="Arial" w:cs="Arial"/>
          <w:sz w:val="16"/>
          <w:szCs w:val="16"/>
        </w:rPr>
        <w:t>Siman</w:t>
      </w:r>
      <w:proofErr w:type="spellEnd"/>
      <w:r w:rsidRPr="00E75CB4">
        <w:rPr>
          <w:rFonts w:ascii="Arial" w:hAnsi="Arial" w:cs="Arial"/>
          <w:sz w:val="16"/>
          <w:szCs w:val="16"/>
        </w:rPr>
        <w:t xml:space="preserve">, </w:t>
      </w:r>
      <w:r w:rsidR="00420334" w:rsidRPr="00E75CB4">
        <w:rPr>
          <w:rFonts w:ascii="Arial" w:hAnsi="Arial" w:cs="Arial"/>
          <w:sz w:val="16"/>
          <w:szCs w:val="16"/>
        </w:rPr>
        <w:t>R</w:t>
      </w:r>
      <w:r w:rsidRPr="00E75CB4">
        <w:rPr>
          <w:rFonts w:ascii="Arial" w:hAnsi="Arial" w:cs="Arial"/>
          <w:sz w:val="16"/>
          <w:szCs w:val="16"/>
        </w:rPr>
        <w:t xml:space="preserve">. </w:t>
      </w:r>
      <w:r w:rsidR="00420334" w:rsidRPr="00E75CB4">
        <w:rPr>
          <w:rFonts w:ascii="Arial" w:hAnsi="Arial" w:cs="Arial"/>
          <w:sz w:val="16"/>
          <w:szCs w:val="16"/>
        </w:rPr>
        <w:t>R</w:t>
      </w:r>
      <w:r w:rsidRPr="00E75CB4">
        <w:rPr>
          <w:rFonts w:ascii="Arial" w:hAnsi="Arial" w:cs="Arial"/>
          <w:sz w:val="16"/>
          <w:szCs w:val="16"/>
        </w:rPr>
        <w:t xml:space="preserve">. (2022). </w:t>
      </w:r>
      <w:r w:rsidR="00420334" w:rsidRPr="00E75CB4">
        <w:rPr>
          <w:rFonts w:ascii="Arial" w:hAnsi="Arial" w:cs="Arial"/>
          <w:sz w:val="16"/>
          <w:szCs w:val="16"/>
        </w:rPr>
        <w:t xml:space="preserve">Education </w:t>
      </w:r>
      <w:r w:rsidR="00AD4C5A">
        <w:rPr>
          <w:rFonts w:ascii="Arial" w:hAnsi="Arial" w:cs="Arial"/>
          <w:sz w:val="16"/>
          <w:szCs w:val="16"/>
        </w:rPr>
        <w:t>and</w:t>
      </w:r>
      <w:r w:rsidRPr="00E75CB4">
        <w:rPr>
          <w:rFonts w:ascii="Arial" w:hAnsi="Arial" w:cs="Arial"/>
          <w:sz w:val="16"/>
          <w:szCs w:val="16"/>
        </w:rPr>
        <w:t xml:space="preserve"> Training: </w:t>
      </w:r>
      <w:r w:rsidR="00420334" w:rsidRPr="00E75CB4">
        <w:rPr>
          <w:rFonts w:ascii="Arial" w:hAnsi="Arial" w:cs="Arial"/>
          <w:sz w:val="16"/>
          <w:szCs w:val="16"/>
        </w:rPr>
        <w:t xml:space="preserve">Key </w:t>
      </w:r>
      <w:r w:rsidRPr="00E75CB4">
        <w:rPr>
          <w:rFonts w:ascii="Arial" w:hAnsi="Arial" w:cs="Arial"/>
          <w:sz w:val="16"/>
          <w:szCs w:val="16"/>
        </w:rPr>
        <w:t xml:space="preserve">Solution </w:t>
      </w:r>
      <w:proofErr w:type="gramStart"/>
      <w:r w:rsidRPr="00E75CB4">
        <w:rPr>
          <w:rFonts w:ascii="Arial" w:hAnsi="Arial" w:cs="Arial"/>
          <w:sz w:val="16"/>
          <w:szCs w:val="16"/>
        </w:rPr>
        <w:t>To</w:t>
      </w:r>
      <w:proofErr w:type="gramEnd"/>
      <w:r w:rsidRPr="00E75CB4">
        <w:rPr>
          <w:rFonts w:ascii="Arial" w:hAnsi="Arial" w:cs="Arial"/>
          <w:sz w:val="16"/>
          <w:szCs w:val="16"/>
        </w:rPr>
        <w:t xml:space="preserve"> Self-Management </w:t>
      </w:r>
      <w:r w:rsidR="00AD4C5A">
        <w:rPr>
          <w:rFonts w:ascii="Arial" w:hAnsi="Arial" w:cs="Arial"/>
          <w:sz w:val="16"/>
          <w:szCs w:val="16"/>
        </w:rPr>
        <w:t>and</w:t>
      </w:r>
      <w:r w:rsidRPr="00E75CB4">
        <w:rPr>
          <w:rFonts w:ascii="Arial" w:hAnsi="Arial" w:cs="Arial"/>
          <w:sz w:val="16"/>
          <w:szCs w:val="16"/>
        </w:rPr>
        <w:t xml:space="preserve"> Economic Sustainability </w:t>
      </w:r>
      <w:r w:rsidR="00AD4C5A">
        <w:rPr>
          <w:rFonts w:ascii="Arial" w:hAnsi="Arial" w:cs="Arial"/>
          <w:sz w:val="16"/>
          <w:szCs w:val="16"/>
        </w:rPr>
        <w:t>of</w:t>
      </w:r>
      <w:r w:rsidRPr="00E75CB4">
        <w:rPr>
          <w:rFonts w:ascii="Arial" w:hAnsi="Arial" w:cs="Arial"/>
          <w:sz w:val="16"/>
          <w:szCs w:val="16"/>
        </w:rPr>
        <w:t xml:space="preserve"> Waste Pickers </w:t>
      </w:r>
      <w:proofErr w:type="spellStart"/>
      <w:r w:rsidRPr="00E75CB4">
        <w:rPr>
          <w:rFonts w:ascii="Arial" w:hAnsi="Arial" w:cs="Arial"/>
          <w:sz w:val="16"/>
          <w:szCs w:val="16"/>
        </w:rPr>
        <w:t>Organisations</w:t>
      </w:r>
      <w:proofErr w:type="spellEnd"/>
      <w:r w:rsidRPr="00E75CB4">
        <w:rPr>
          <w:rFonts w:ascii="Arial" w:hAnsi="Arial" w:cs="Arial"/>
          <w:sz w:val="16"/>
          <w:szCs w:val="16"/>
        </w:rPr>
        <w:t xml:space="preserve">. </w:t>
      </w:r>
      <w:r w:rsidR="00420334" w:rsidRPr="00E75CB4">
        <w:rPr>
          <w:rFonts w:ascii="Arial" w:hAnsi="Arial" w:cs="Arial"/>
          <w:i/>
          <w:iCs/>
          <w:sz w:val="16"/>
          <w:szCs w:val="16"/>
        </w:rPr>
        <w:t xml:space="preserve">Waste Management </w:t>
      </w:r>
      <w:r w:rsidR="00AD4C5A">
        <w:rPr>
          <w:rFonts w:ascii="Arial" w:hAnsi="Arial" w:cs="Arial"/>
          <w:i/>
          <w:iCs/>
          <w:sz w:val="16"/>
          <w:szCs w:val="16"/>
        </w:rPr>
        <w:t>and</w:t>
      </w:r>
      <w:r w:rsidRPr="00E75CB4">
        <w:rPr>
          <w:rFonts w:ascii="Arial" w:hAnsi="Arial" w:cs="Arial"/>
          <w:i/>
          <w:iCs/>
          <w:sz w:val="16"/>
          <w:szCs w:val="16"/>
        </w:rPr>
        <w:t xml:space="preserve"> </w:t>
      </w:r>
      <w:r w:rsidR="00420334" w:rsidRPr="00E75CB4">
        <w:rPr>
          <w:rFonts w:ascii="Arial" w:hAnsi="Arial" w:cs="Arial"/>
          <w:i/>
          <w:iCs/>
          <w:sz w:val="16"/>
          <w:szCs w:val="16"/>
        </w:rPr>
        <w:t>Research</w:t>
      </w:r>
      <w:r w:rsidRPr="00E75CB4">
        <w:rPr>
          <w:rFonts w:ascii="Arial" w:hAnsi="Arial" w:cs="Arial"/>
          <w:i/>
          <w:iCs/>
          <w:sz w:val="16"/>
          <w:szCs w:val="16"/>
        </w:rPr>
        <w:t>, 40</w:t>
      </w:r>
      <w:r>
        <w:rPr>
          <w:rFonts w:ascii="Arial" w:hAnsi="Arial" w:cs="Arial"/>
          <w:sz w:val="16"/>
          <w:szCs w:val="16"/>
        </w:rPr>
        <w:t>(10), 1505-1513.</w:t>
      </w:r>
    </w:p>
    <w:p w14:paraId="29C455CA" w14:textId="35C745A6" w:rsidR="0042033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[58] </w:t>
      </w:r>
      <w:r w:rsidRPr="00E75CB4">
        <w:rPr>
          <w:rFonts w:ascii="Arial" w:hAnsi="Arial" w:cs="Arial"/>
          <w:sz w:val="16"/>
          <w:szCs w:val="16"/>
        </w:rPr>
        <w:t>Iglesias, J. L. C.</w:t>
      </w:r>
      <w:r w:rsidR="00842171">
        <w:rPr>
          <w:rFonts w:ascii="Arial" w:hAnsi="Arial" w:cs="Arial"/>
          <w:sz w:val="16"/>
          <w:szCs w:val="16"/>
        </w:rPr>
        <w:t>,</w:t>
      </w:r>
      <w:r w:rsidRPr="00E75CB4">
        <w:rPr>
          <w:rFonts w:ascii="Arial" w:hAnsi="Arial" w:cs="Arial"/>
          <w:sz w:val="16"/>
          <w:szCs w:val="16"/>
        </w:rPr>
        <w:t xml:space="preserve"> (2022) Empowering Waste Pickers in Brazil: A Case Study </w:t>
      </w:r>
      <w:r w:rsidR="00AD4C5A">
        <w:rPr>
          <w:rFonts w:ascii="Arial" w:hAnsi="Arial" w:cs="Arial"/>
          <w:sz w:val="16"/>
          <w:szCs w:val="16"/>
        </w:rPr>
        <w:t>of</w:t>
      </w:r>
      <w:r w:rsidRPr="00E75CB4">
        <w:rPr>
          <w:rFonts w:ascii="Arial" w:hAnsi="Arial" w:cs="Arial"/>
          <w:sz w:val="16"/>
          <w:szCs w:val="16"/>
        </w:rPr>
        <w:t xml:space="preserve"> Reverse Logistics. </w:t>
      </w:r>
      <w:r w:rsidRPr="00E75CB4">
        <w:rPr>
          <w:rFonts w:ascii="Arial" w:hAnsi="Arial" w:cs="Arial"/>
          <w:i/>
          <w:iCs/>
          <w:sz w:val="16"/>
          <w:szCs w:val="16"/>
        </w:rPr>
        <w:t xml:space="preserve">International Journal </w:t>
      </w:r>
      <w:r w:rsidR="00AD4C5A">
        <w:rPr>
          <w:rFonts w:ascii="Arial" w:hAnsi="Arial" w:cs="Arial"/>
          <w:i/>
          <w:iCs/>
          <w:sz w:val="16"/>
          <w:szCs w:val="16"/>
        </w:rPr>
        <w:t>of</w:t>
      </w:r>
      <w:r w:rsidRPr="00E75CB4">
        <w:rPr>
          <w:rFonts w:ascii="Arial" w:hAnsi="Arial" w:cs="Arial"/>
          <w:i/>
          <w:iCs/>
          <w:sz w:val="16"/>
          <w:szCs w:val="16"/>
        </w:rPr>
        <w:t xml:space="preserve"> Business </w:t>
      </w:r>
      <w:r w:rsidR="00AD4C5A">
        <w:rPr>
          <w:rFonts w:ascii="Arial" w:hAnsi="Arial" w:cs="Arial"/>
          <w:i/>
          <w:iCs/>
          <w:sz w:val="16"/>
          <w:szCs w:val="16"/>
        </w:rPr>
        <w:t>and</w:t>
      </w:r>
      <w:r w:rsidRPr="00E75CB4">
        <w:rPr>
          <w:rFonts w:ascii="Arial" w:hAnsi="Arial" w:cs="Arial"/>
          <w:i/>
          <w:iCs/>
          <w:sz w:val="16"/>
          <w:szCs w:val="16"/>
        </w:rPr>
        <w:t xml:space="preserve"> Management Studies, 3</w:t>
      </w:r>
      <w:r w:rsidR="00B21A17">
        <w:rPr>
          <w:rFonts w:ascii="Arial" w:hAnsi="Arial" w:cs="Arial"/>
          <w:sz w:val="16"/>
          <w:szCs w:val="16"/>
        </w:rPr>
        <w:t>(8), 20-24</w:t>
      </w:r>
      <w:r w:rsidR="00842171">
        <w:rPr>
          <w:rFonts w:ascii="Arial" w:hAnsi="Arial" w:cs="Arial"/>
          <w:sz w:val="16"/>
          <w:szCs w:val="16"/>
        </w:rPr>
        <w:t>.</w:t>
      </w:r>
    </w:p>
    <w:p w14:paraId="0FEE01AE" w14:textId="14D8BBEA" w:rsidR="0042033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[59] </w:t>
      </w:r>
      <w:r w:rsidRPr="00E75CB4">
        <w:rPr>
          <w:rFonts w:ascii="Arial" w:hAnsi="Arial" w:cs="Arial"/>
          <w:sz w:val="16"/>
          <w:szCs w:val="16"/>
        </w:rPr>
        <w:t xml:space="preserve">Li, T., Xu, T., Liang, Y., Luo, W., </w:t>
      </w:r>
      <w:r w:rsidR="00AD4C5A">
        <w:rPr>
          <w:rFonts w:ascii="Arial" w:hAnsi="Arial" w:cs="Arial"/>
          <w:sz w:val="16"/>
          <w:szCs w:val="16"/>
        </w:rPr>
        <w:t>and</w:t>
      </w:r>
      <w:r w:rsidRPr="00E75CB4">
        <w:rPr>
          <w:rFonts w:ascii="Arial" w:hAnsi="Arial" w:cs="Arial"/>
          <w:sz w:val="16"/>
          <w:szCs w:val="16"/>
        </w:rPr>
        <w:t xml:space="preserve"> Zhang, J.</w:t>
      </w:r>
      <w:r w:rsidR="00FC54ED">
        <w:rPr>
          <w:rFonts w:ascii="Arial" w:hAnsi="Arial" w:cs="Arial"/>
          <w:sz w:val="16"/>
          <w:szCs w:val="16"/>
        </w:rPr>
        <w:t>,</w:t>
      </w:r>
      <w:r w:rsidRPr="00E75CB4">
        <w:rPr>
          <w:rFonts w:ascii="Arial" w:hAnsi="Arial" w:cs="Arial"/>
          <w:sz w:val="16"/>
          <w:szCs w:val="16"/>
        </w:rPr>
        <w:t xml:space="preserve"> (2023). Personal </w:t>
      </w:r>
      <w:r w:rsidR="00FC54ED" w:rsidRPr="00E75CB4">
        <w:rPr>
          <w:rFonts w:ascii="Arial" w:hAnsi="Arial" w:cs="Arial"/>
          <w:sz w:val="16"/>
          <w:szCs w:val="16"/>
        </w:rPr>
        <w:t xml:space="preserve">Protective Equipment Waste Management Behavior </w:t>
      </w:r>
      <w:r w:rsidR="00FC54ED">
        <w:rPr>
          <w:rFonts w:ascii="Arial" w:hAnsi="Arial" w:cs="Arial"/>
          <w:sz w:val="16"/>
          <w:szCs w:val="16"/>
        </w:rPr>
        <w:t>of</w:t>
      </w:r>
      <w:r w:rsidR="00FC54ED" w:rsidRPr="00E75CB4">
        <w:rPr>
          <w:rFonts w:ascii="Arial" w:hAnsi="Arial" w:cs="Arial"/>
          <w:sz w:val="16"/>
          <w:szCs w:val="16"/>
        </w:rPr>
        <w:t xml:space="preserve"> Undergraduates </w:t>
      </w:r>
      <w:r w:rsidRPr="00E75CB4">
        <w:rPr>
          <w:rFonts w:ascii="Arial" w:hAnsi="Arial" w:cs="Arial"/>
          <w:sz w:val="16"/>
          <w:szCs w:val="16"/>
        </w:rPr>
        <w:t xml:space="preserve">in Xi'an City based on extended theory </w:t>
      </w:r>
      <w:r w:rsidR="00AD4C5A">
        <w:rPr>
          <w:rFonts w:ascii="Arial" w:hAnsi="Arial" w:cs="Arial"/>
          <w:sz w:val="16"/>
          <w:szCs w:val="16"/>
        </w:rPr>
        <w:t>of</w:t>
      </w:r>
      <w:r w:rsidRPr="00E75CB4">
        <w:rPr>
          <w:rFonts w:ascii="Arial" w:hAnsi="Arial" w:cs="Arial"/>
          <w:sz w:val="16"/>
          <w:szCs w:val="16"/>
        </w:rPr>
        <w:t xml:space="preserve"> value-identity-personal norm model. </w:t>
      </w:r>
      <w:r w:rsidRPr="00E75CB4">
        <w:rPr>
          <w:rFonts w:ascii="Arial" w:hAnsi="Arial" w:cs="Arial"/>
          <w:i/>
          <w:iCs/>
          <w:sz w:val="16"/>
          <w:szCs w:val="16"/>
        </w:rPr>
        <w:t>Scientific Reports, 13</w:t>
      </w:r>
      <w:r w:rsidR="00B21A17">
        <w:rPr>
          <w:rFonts w:ascii="Arial" w:hAnsi="Arial" w:cs="Arial"/>
          <w:sz w:val="16"/>
          <w:szCs w:val="16"/>
        </w:rPr>
        <w:t>(1), 111</w:t>
      </w:r>
      <w:r w:rsidR="00FC54ED">
        <w:rPr>
          <w:rFonts w:ascii="Arial" w:hAnsi="Arial" w:cs="Arial"/>
          <w:sz w:val="16"/>
          <w:szCs w:val="16"/>
        </w:rPr>
        <w:t>-1</w:t>
      </w:r>
      <w:r w:rsidR="00B21A17">
        <w:rPr>
          <w:rFonts w:ascii="Arial" w:hAnsi="Arial" w:cs="Arial"/>
          <w:sz w:val="16"/>
          <w:szCs w:val="16"/>
        </w:rPr>
        <w:t>44.</w:t>
      </w:r>
    </w:p>
    <w:p w14:paraId="4B1F312E" w14:textId="3060CCF6" w:rsidR="00420334" w:rsidRPr="00BC5010" w:rsidRDefault="00337000" w:rsidP="00B64ACA">
      <w:pPr>
        <w:spacing w:line="240" w:lineRule="auto"/>
        <w:ind w:hanging="227"/>
        <w:jc w:val="both"/>
        <w:rPr>
          <w:rFonts w:ascii="Arial" w:hAnsi="Arial" w:cs="Arial"/>
          <w:sz w:val="16"/>
          <w:szCs w:val="16"/>
        </w:rPr>
      </w:pPr>
      <w:r>
        <w:rPr>
          <w:rFonts w:ascii="Arial" w:hAnsi="Arial" w:cs="Arial"/>
          <w:sz w:val="16"/>
          <w:szCs w:val="16"/>
        </w:rPr>
        <w:t xml:space="preserve"> </w:t>
      </w:r>
      <w:r w:rsidR="00420334">
        <w:rPr>
          <w:rFonts w:ascii="Arial" w:hAnsi="Arial" w:cs="Arial"/>
          <w:sz w:val="16"/>
          <w:szCs w:val="16"/>
        </w:rPr>
        <w:t xml:space="preserve">[60] </w:t>
      </w:r>
      <w:r w:rsidR="00420334" w:rsidRPr="00E75CB4">
        <w:rPr>
          <w:rFonts w:ascii="Arial" w:hAnsi="Arial" w:cs="Arial"/>
          <w:sz w:val="16"/>
          <w:szCs w:val="16"/>
        </w:rPr>
        <w:t xml:space="preserve">Jain, M., Kumar, D., Chaudhary, J., Kumar, S., Sharma, S., </w:t>
      </w:r>
      <w:r w:rsidR="00AD4C5A">
        <w:rPr>
          <w:rFonts w:ascii="Arial" w:hAnsi="Arial" w:cs="Arial"/>
          <w:sz w:val="16"/>
          <w:szCs w:val="16"/>
        </w:rPr>
        <w:t>and</w:t>
      </w:r>
      <w:r w:rsidR="00420334" w:rsidRPr="00E75CB4">
        <w:rPr>
          <w:rFonts w:ascii="Arial" w:hAnsi="Arial" w:cs="Arial"/>
          <w:sz w:val="16"/>
          <w:szCs w:val="16"/>
        </w:rPr>
        <w:t xml:space="preserve"> </w:t>
      </w:r>
      <w:proofErr w:type="spellStart"/>
      <w:r w:rsidR="00420334" w:rsidRPr="00E75CB4">
        <w:rPr>
          <w:rFonts w:ascii="Arial" w:hAnsi="Arial" w:cs="Arial"/>
          <w:sz w:val="16"/>
          <w:szCs w:val="16"/>
        </w:rPr>
        <w:t>Verma</w:t>
      </w:r>
      <w:proofErr w:type="spellEnd"/>
      <w:r w:rsidR="00420334" w:rsidRPr="00E75CB4">
        <w:rPr>
          <w:rFonts w:ascii="Arial" w:hAnsi="Arial" w:cs="Arial"/>
          <w:sz w:val="16"/>
          <w:szCs w:val="16"/>
        </w:rPr>
        <w:t>, A. S.</w:t>
      </w:r>
      <w:r w:rsidR="00BC5010">
        <w:rPr>
          <w:rFonts w:ascii="Arial" w:hAnsi="Arial" w:cs="Arial"/>
          <w:sz w:val="16"/>
          <w:szCs w:val="16"/>
        </w:rPr>
        <w:t>,</w:t>
      </w:r>
      <w:r w:rsidR="00420334" w:rsidRPr="00E75CB4">
        <w:rPr>
          <w:rFonts w:ascii="Arial" w:hAnsi="Arial" w:cs="Arial"/>
          <w:sz w:val="16"/>
          <w:szCs w:val="16"/>
        </w:rPr>
        <w:t xml:space="preserve"> (2023). Review on E-waste </w:t>
      </w:r>
      <w:r w:rsidR="00BC5010" w:rsidRPr="00E75CB4">
        <w:rPr>
          <w:rFonts w:ascii="Arial" w:hAnsi="Arial" w:cs="Arial"/>
          <w:sz w:val="16"/>
          <w:szCs w:val="16"/>
        </w:rPr>
        <w:t xml:space="preserve">Management </w:t>
      </w:r>
      <w:r w:rsidR="00BC5010">
        <w:rPr>
          <w:rFonts w:ascii="Arial" w:hAnsi="Arial" w:cs="Arial"/>
          <w:sz w:val="16"/>
          <w:szCs w:val="16"/>
        </w:rPr>
        <w:t>and Its Impact on the Environment and</w:t>
      </w:r>
      <w:r w:rsidR="00BC5010" w:rsidRPr="00E75CB4">
        <w:rPr>
          <w:rFonts w:ascii="Arial" w:hAnsi="Arial" w:cs="Arial"/>
          <w:sz w:val="16"/>
          <w:szCs w:val="16"/>
        </w:rPr>
        <w:t xml:space="preserve"> Society</w:t>
      </w:r>
      <w:r w:rsidR="00420334" w:rsidRPr="00E75CB4">
        <w:rPr>
          <w:rFonts w:ascii="Arial" w:hAnsi="Arial" w:cs="Arial"/>
          <w:sz w:val="16"/>
          <w:szCs w:val="16"/>
        </w:rPr>
        <w:t xml:space="preserve">. </w:t>
      </w:r>
      <w:r w:rsidR="00420334" w:rsidRPr="00E75CB4">
        <w:rPr>
          <w:rFonts w:ascii="Arial" w:hAnsi="Arial" w:cs="Arial"/>
          <w:i/>
          <w:iCs/>
          <w:sz w:val="16"/>
          <w:szCs w:val="16"/>
        </w:rPr>
        <w:t xml:space="preserve">Waste Management Bulletin, </w:t>
      </w:r>
      <w:r w:rsidR="00420334" w:rsidRPr="00BC5010">
        <w:rPr>
          <w:rFonts w:ascii="Arial" w:hAnsi="Arial" w:cs="Arial"/>
          <w:iCs/>
          <w:sz w:val="16"/>
          <w:szCs w:val="16"/>
        </w:rPr>
        <w:t>1</w:t>
      </w:r>
      <w:r w:rsidR="00B21A17" w:rsidRPr="00BC5010">
        <w:rPr>
          <w:rFonts w:ascii="Arial" w:hAnsi="Arial" w:cs="Arial"/>
          <w:sz w:val="16"/>
          <w:szCs w:val="16"/>
        </w:rPr>
        <w:t>(3), 34-44</w:t>
      </w:r>
      <w:r w:rsidR="00BC5010">
        <w:rPr>
          <w:rFonts w:ascii="Arial" w:hAnsi="Arial" w:cs="Arial"/>
          <w:sz w:val="16"/>
          <w:szCs w:val="16"/>
        </w:rPr>
        <w:t>.</w:t>
      </w:r>
    </w:p>
    <w:p w14:paraId="178D8842" w14:textId="069A42F0" w:rsidR="00337000" w:rsidRPr="00117B3A" w:rsidRDefault="00337000" w:rsidP="00B64ACA">
      <w:pPr>
        <w:spacing w:line="240" w:lineRule="auto"/>
        <w:ind w:hanging="227"/>
        <w:jc w:val="both"/>
        <w:rPr>
          <w:rFonts w:ascii="Arial" w:hAnsi="Arial" w:cs="Arial"/>
          <w:sz w:val="16"/>
          <w:szCs w:val="16"/>
        </w:rPr>
      </w:pPr>
      <w:r w:rsidRPr="00117B3A">
        <w:rPr>
          <w:rFonts w:ascii="Arial" w:hAnsi="Arial" w:cs="Arial"/>
          <w:sz w:val="16"/>
          <w:szCs w:val="16"/>
        </w:rPr>
        <w:t xml:space="preserve">[61] </w:t>
      </w:r>
      <w:proofErr w:type="spellStart"/>
      <w:r w:rsidRPr="00117B3A">
        <w:rPr>
          <w:rFonts w:ascii="Arial" w:hAnsi="Arial" w:cs="Arial"/>
          <w:sz w:val="16"/>
          <w:szCs w:val="16"/>
        </w:rPr>
        <w:t>Pambudi</w:t>
      </w:r>
      <w:proofErr w:type="spellEnd"/>
      <w:r w:rsidRPr="00117B3A">
        <w:rPr>
          <w:rFonts w:ascii="Arial" w:hAnsi="Arial" w:cs="Arial"/>
          <w:sz w:val="16"/>
          <w:szCs w:val="16"/>
        </w:rPr>
        <w:t xml:space="preserve">, N. F., </w:t>
      </w:r>
      <w:proofErr w:type="spellStart"/>
      <w:r w:rsidRPr="00117B3A">
        <w:rPr>
          <w:rFonts w:ascii="Arial" w:hAnsi="Arial" w:cs="Arial"/>
          <w:sz w:val="16"/>
          <w:szCs w:val="16"/>
        </w:rPr>
        <w:t>Simatupang</w:t>
      </w:r>
      <w:proofErr w:type="spellEnd"/>
      <w:r w:rsidRPr="00117B3A">
        <w:rPr>
          <w:rFonts w:ascii="Arial" w:hAnsi="Arial" w:cs="Arial"/>
          <w:sz w:val="16"/>
          <w:szCs w:val="16"/>
        </w:rPr>
        <w:t xml:space="preserve">, T. M., </w:t>
      </w:r>
      <w:proofErr w:type="spellStart"/>
      <w:r w:rsidRPr="00117B3A">
        <w:rPr>
          <w:rFonts w:ascii="Arial" w:hAnsi="Arial" w:cs="Arial"/>
          <w:sz w:val="16"/>
          <w:szCs w:val="16"/>
        </w:rPr>
        <w:t>Samarakoon</w:t>
      </w:r>
      <w:proofErr w:type="spellEnd"/>
      <w:r w:rsidRPr="00117B3A">
        <w:rPr>
          <w:rFonts w:ascii="Arial" w:hAnsi="Arial" w:cs="Arial"/>
          <w:sz w:val="16"/>
          <w:szCs w:val="16"/>
        </w:rPr>
        <w:t xml:space="preserve">, S. M. S. M. K., </w:t>
      </w:r>
      <w:r w:rsidR="00AD4C5A" w:rsidRPr="00117B3A">
        <w:rPr>
          <w:rFonts w:ascii="Arial" w:hAnsi="Arial" w:cs="Arial"/>
          <w:sz w:val="16"/>
          <w:szCs w:val="16"/>
        </w:rPr>
        <w:t>and</w:t>
      </w:r>
      <w:r w:rsidRPr="00117B3A">
        <w:rPr>
          <w:rFonts w:ascii="Arial" w:hAnsi="Arial" w:cs="Arial"/>
          <w:sz w:val="16"/>
          <w:szCs w:val="16"/>
        </w:rPr>
        <w:t xml:space="preserve"> </w:t>
      </w:r>
      <w:proofErr w:type="spellStart"/>
      <w:r w:rsidRPr="00117B3A">
        <w:rPr>
          <w:rFonts w:ascii="Arial" w:hAnsi="Arial" w:cs="Arial"/>
          <w:sz w:val="16"/>
          <w:szCs w:val="16"/>
        </w:rPr>
        <w:t>Mulyono</w:t>
      </w:r>
      <w:proofErr w:type="spellEnd"/>
      <w:r w:rsidRPr="00117B3A">
        <w:rPr>
          <w:rFonts w:ascii="Arial" w:hAnsi="Arial" w:cs="Arial"/>
          <w:sz w:val="16"/>
          <w:szCs w:val="16"/>
        </w:rPr>
        <w:t>, N. B.</w:t>
      </w:r>
      <w:r w:rsidR="00BC2F87" w:rsidRPr="00117B3A">
        <w:rPr>
          <w:rFonts w:ascii="Arial" w:hAnsi="Arial" w:cs="Arial"/>
          <w:sz w:val="16"/>
          <w:szCs w:val="16"/>
        </w:rPr>
        <w:t>,</w:t>
      </w:r>
      <w:r w:rsidR="00117B3A" w:rsidRPr="00117B3A">
        <w:rPr>
          <w:rFonts w:ascii="Arial" w:hAnsi="Arial" w:cs="Arial"/>
          <w:sz w:val="16"/>
          <w:szCs w:val="16"/>
        </w:rPr>
        <w:t xml:space="preserve"> (2022</w:t>
      </w:r>
      <w:r w:rsidRPr="00117B3A">
        <w:rPr>
          <w:rFonts w:ascii="Arial" w:hAnsi="Arial" w:cs="Arial"/>
          <w:sz w:val="16"/>
          <w:szCs w:val="16"/>
        </w:rPr>
        <w:t xml:space="preserve">). The Role </w:t>
      </w:r>
      <w:r w:rsidR="00AD4C5A" w:rsidRPr="00117B3A">
        <w:rPr>
          <w:rFonts w:ascii="Arial" w:hAnsi="Arial" w:cs="Arial"/>
          <w:sz w:val="16"/>
          <w:szCs w:val="16"/>
        </w:rPr>
        <w:t>of</w:t>
      </w:r>
      <w:r w:rsidRPr="00117B3A">
        <w:rPr>
          <w:rFonts w:ascii="Arial" w:hAnsi="Arial" w:cs="Arial"/>
          <w:sz w:val="16"/>
          <w:szCs w:val="16"/>
        </w:rPr>
        <w:t xml:space="preserve"> </w:t>
      </w:r>
      <w:proofErr w:type="gramStart"/>
      <w:r w:rsidRPr="00117B3A">
        <w:rPr>
          <w:rFonts w:ascii="Arial" w:hAnsi="Arial" w:cs="Arial"/>
          <w:sz w:val="16"/>
          <w:szCs w:val="16"/>
        </w:rPr>
        <w:t xml:space="preserve">Collaboration </w:t>
      </w:r>
      <w:r w:rsidR="00117B3A" w:rsidRPr="00117B3A">
        <w:rPr>
          <w:rFonts w:ascii="Arial" w:hAnsi="Arial" w:cs="Arial"/>
          <w:sz w:val="16"/>
          <w:szCs w:val="16"/>
        </w:rPr>
        <w:t xml:space="preserve"> </w:t>
      </w:r>
      <w:r w:rsidRPr="00117B3A">
        <w:rPr>
          <w:rFonts w:ascii="Arial" w:hAnsi="Arial" w:cs="Arial"/>
          <w:sz w:val="16"/>
          <w:szCs w:val="16"/>
        </w:rPr>
        <w:t>for</w:t>
      </w:r>
      <w:proofErr w:type="gramEnd"/>
      <w:r w:rsidRPr="00117B3A">
        <w:rPr>
          <w:rFonts w:ascii="Arial" w:hAnsi="Arial" w:cs="Arial"/>
          <w:sz w:val="16"/>
          <w:szCs w:val="16"/>
        </w:rPr>
        <w:t xml:space="preserve"> a Circular Business Model in Indone</w:t>
      </w:r>
      <w:r w:rsidR="00117B3A" w:rsidRPr="00117B3A">
        <w:rPr>
          <w:rFonts w:ascii="Arial" w:hAnsi="Arial" w:cs="Arial"/>
          <w:sz w:val="16"/>
          <w:szCs w:val="16"/>
        </w:rPr>
        <w:t>sian Household Waste Management.</w:t>
      </w:r>
      <w:r w:rsidRPr="00117B3A">
        <w:rPr>
          <w:rFonts w:ascii="Arial" w:hAnsi="Arial" w:cs="Arial"/>
          <w:sz w:val="16"/>
          <w:szCs w:val="16"/>
        </w:rPr>
        <w:t xml:space="preserve"> IEEE </w:t>
      </w:r>
      <w:r w:rsidRPr="00117B3A">
        <w:rPr>
          <w:rFonts w:ascii="Arial" w:hAnsi="Arial" w:cs="Arial"/>
          <w:i/>
          <w:iCs/>
          <w:sz w:val="16"/>
          <w:szCs w:val="16"/>
        </w:rPr>
        <w:t xml:space="preserve">International Conference on Industrial Engineering </w:t>
      </w:r>
      <w:r w:rsidR="00AD4C5A" w:rsidRPr="00117B3A">
        <w:rPr>
          <w:rFonts w:ascii="Arial" w:hAnsi="Arial" w:cs="Arial"/>
          <w:i/>
          <w:iCs/>
          <w:sz w:val="16"/>
          <w:szCs w:val="16"/>
        </w:rPr>
        <w:t>and</w:t>
      </w:r>
      <w:r w:rsidRPr="00117B3A">
        <w:rPr>
          <w:rFonts w:ascii="Arial" w:hAnsi="Arial" w:cs="Arial"/>
          <w:i/>
          <w:iCs/>
          <w:sz w:val="16"/>
          <w:szCs w:val="16"/>
        </w:rPr>
        <w:t xml:space="preserve"> Engineering Management (IEEM)</w:t>
      </w:r>
      <w:r w:rsidR="00117B3A" w:rsidRPr="00117B3A">
        <w:rPr>
          <w:rFonts w:ascii="Arial" w:hAnsi="Arial" w:cs="Arial"/>
          <w:i/>
          <w:iCs/>
          <w:sz w:val="16"/>
          <w:szCs w:val="16"/>
        </w:rPr>
        <w:t xml:space="preserve">, </w:t>
      </w:r>
      <w:r w:rsidR="00117B3A" w:rsidRPr="00117B3A">
        <w:rPr>
          <w:rFonts w:ascii="Arial" w:hAnsi="Arial" w:cs="Arial"/>
          <w:sz w:val="16"/>
          <w:szCs w:val="16"/>
          <w:shd w:val="clear" w:color="auto" w:fill="FFFFFF"/>
        </w:rPr>
        <w:t xml:space="preserve">Kota </w:t>
      </w:r>
      <w:proofErr w:type="spellStart"/>
      <w:r w:rsidR="00117B3A" w:rsidRPr="00117B3A">
        <w:rPr>
          <w:rFonts w:ascii="Arial" w:hAnsi="Arial" w:cs="Arial"/>
          <w:sz w:val="16"/>
          <w:szCs w:val="16"/>
          <w:shd w:val="clear" w:color="auto" w:fill="FFFFFF"/>
        </w:rPr>
        <w:t>Kinabalu</w:t>
      </w:r>
      <w:proofErr w:type="spellEnd"/>
      <w:r w:rsidR="00117B3A" w:rsidRPr="00117B3A">
        <w:rPr>
          <w:rFonts w:ascii="Arial" w:hAnsi="Arial" w:cs="Arial"/>
          <w:sz w:val="16"/>
          <w:szCs w:val="16"/>
          <w:shd w:val="clear" w:color="auto" w:fill="FFFFFF"/>
        </w:rPr>
        <w:t>,</w:t>
      </w:r>
      <w:r w:rsidR="00117B3A" w:rsidRPr="00117B3A">
        <w:rPr>
          <w:rFonts w:ascii="Arial" w:hAnsi="Arial" w:cs="Arial"/>
          <w:i/>
          <w:iCs/>
          <w:sz w:val="16"/>
          <w:szCs w:val="16"/>
        </w:rPr>
        <w:t xml:space="preserve"> 14-16 December, </w:t>
      </w:r>
      <w:r w:rsidR="00117B3A" w:rsidRPr="00117B3A">
        <w:rPr>
          <w:rFonts w:ascii="Arial" w:hAnsi="Arial" w:cs="Arial"/>
          <w:sz w:val="16"/>
          <w:szCs w:val="16"/>
        </w:rPr>
        <w:t>Conference proceedings, p. 650-654.</w:t>
      </w:r>
    </w:p>
    <w:p w14:paraId="18758EC8" w14:textId="3422A441" w:rsidR="00E75CB4" w:rsidRPr="00BC2F87" w:rsidRDefault="006E6A1B" w:rsidP="00B64ACA">
      <w:pPr>
        <w:spacing w:line="240" w:lineRule="auto"/>
        <w:ind w:hanging="227"/>
        <w:jc w:val="both"/>
        <w:rPr>
          <w:rFonts w:ascii="Arial" w:hAnsi="Arial" w:cs="Arial"/>
          <w:sz w:val="16"/>
          <w:szCs w:val="16"/>
        </w:rPr>
      </w:pPr>
      <w:r>
        <w:rPr>
          <w:rFonts w:ascii="Arial" w:hAnsi="Arial" w:cs="Arial"/>
          <w:sz w:val="16"/>
          <w:szCs w:val="16"/>
        </w:rPr>
        <w:t xml:space="preserve">[62] </w:t>
      </w:r>
      <w:proofErr w:type="spellStart"/>
      <w:r w:rsidR="00E75CB4" w:rsidRPr="00E75CB4">
        <w:rPr>
          <w:rFonts w:ascii="Arial" w:hAnsi="Arial" w:cs="Arial"/>
          <w:sz w:val="16"/>
          <w:szCs w:val="16"/>
        </w:rPr>
        <w:t>Vasconcelos</w:t>
      </w:r>
      <w:proofErr w:type="spellEnd"/>
      <w:r w:rsidR="00E75CB4" w:rsidRPr="00E75CB4">
        <w:rPr>
          <w:rFonts w:ascii="Arial" w:hAnsi="Arial" w:cs="Arial"/>
          <w:sz w:val="16"/>
          <w:szCs w:val="16"/>
        </w:rPr>
        <w:t xml:space="preserve">, L. T., Silva, F. Z., Ferreira, F. G., </w:t>
      </w:r>
      <w:proofErr w:type="spellStart"/>
      <w:r w:rsidR="00E75CB4" w:rsidRPr="00E75CB4">
        <w:rPr>
          <w:rFonts w:ascii="Arial" w:hAnsi="Arial" w:cs="Arial"/>
          <w:sz w:val="16"/>
          <w:szCs w:val="16"/>
        </w:rPr>
        <w:t>Martinho</w:t>
      </w:r>
      <w:proofErr w:type="spellEnd"/>
      <w:r w:rsidR="00E75CB4" w:rsidRPr="00E75CB4">
        <w:rPr>
          <w:rFonts w:ascii="Arial" w:hAnsi="Arial" w:cs="Arial"/>
          <w:sz w:val="16"/>
          <w:szCs w:val="16"/>
        </w:rPr>
        <w:t xml:space="preserve">, G., </w:t>
      </w:r>
      <w:proofErr w:type="spellStart"/>
      <w:r w:rsidR="00E75CB4" w:rsidRPr="00E75CB4">
        <w:rPr>
          <w:rFonts w:ascii="Arial" w:hAnsi="Arial" w:cs="Arial"/>
          <w:sz w:val="16"/>
          <w:szCs w:val="16"/>
        </w:rPr>
        <w:t>Pires</w:t>
      </w:r>
      <w:proofErr w:type="spellEnd"/>
      <w:r w:rsidR="00E75CB4" w:rsidRPr="00E75CB4">
        <w:rPr>
          <w:rFonts w:ascii="Arial" w:hAnsi="Arial" w:cs="Arial"/>
          <w:sz w:val="16"/>
          <w:szCs w:val="16"/>
        </w:rPr>
        <w:t xml:space="preserve">, A., </w:t>
      </w:r>
      <w:r w:rsidR="00AD4C5A">
        <w:rPr>
          <w:rFonts w:ascii="Arial" w:hAnsi="Arial" w:cs="Arial"/>
          <w:sz w:val="16"/>
          <w:szCs w:val="16"/>
        </w:rPr>
        <w:t>and</w:t>
      </w:r>
      <w:r w:rsidR="00E75CB4" w:rsidRPr="00E75CB4">
        <w:rPr>
          <w:rFonts w:ascii="Arial" w:hAnsi="Arial" w:cs="Arial"/>
          <w:sz w:val="16"/>
          <w:szCs w:val="16"/>
        </w:rPr>
        <w:t xml:space="preserve"> Ferreira, J. C.</w:t>
      </w:r>
      <w:r w:rsidR="00BC2F87">
        <w:rPr>
          <w:rFonts w:ascii="Arial" w:hAnsi="Arial" w:cs="Arial"/>
          <w:sz w:val="16"/>
          <w:szCs w:val="16"/>
        </w:rPr>
        <w:t>,</w:t>
      </w:r>
      <w:r w:rsidR="00E75CB4" w:rsidRPr="00E75CB4">
        <w:rPr>
          <w:rFonts w:ascii="Arial" w:hAnsi="Arial" w:cs="Arial"/>
          <w:sz w:val="16"/>
          <w:szCs w:val="16"/>
        </w:rPr>
        <w:t xml:space="preserve"> (2022). Collaborative process design for waste management: Co-constructing strategies with stakeholders. </w:t>
      </w:r>
      <w:r w:rsidR="00E75CB4" w:rsidRPr="00E75CB4">
        <w:rPr>
          <w:rFonts w:ascii="Arial" w:hAnsi="Arial" w:cs="Arial"/>
          <w:i/>
          <w:iCs/>
          <w:sz w:val="16"/>
          <w:szCs w:val="16"/>
        </w:rPr>
        <w:t xml:space="preserve">Environment, Development </w:t>
      </w:r>
      <w:r w:rsidR="00AD4C5A">
        <w:rPr>
          <w:rFonts w:ascii="Arial" w:hAnsi="Arial" w:cs="Arial"/>
          <w:i/>
          <w:iCs/>
          <w:sz w:val="16"/>
          <w:szCs w:val="16"/>
        </w:rPr>
        <w:t>and</w:t>
      </w:r>
      <w:r w:rsidR="00E75CB4" w:rsidRPr="00E75CB4">
        <w:rPr>
          <w:rFonts w:ascii="Arial" w:hAnsi="Arial" w:cs="Arial"/>
          <w:i/>
          <w:iCs/>
          <w:sz w:val="16"/>
          <w:szCs w:val="16"/>
        </w:rPr>
        <w:t xml:space="preserve"> Sustainability, </w:t>
      </w:r>
      <w:r w:rsidR="00E75CB4" w:rsidRPr="00BC2F87">
        <w:rPr>
          <w:rFonts w:ascii="Arial" w:hAnsi="Arial" w:cs="Arial"/>
          <w:iCs/>
          <w:sz w:val="16"/>
          <w:szCs w:val="16"/>
        </w:rPr>
        <w:t>24</w:t>
      </w:r>
      <w:r w:rsidR="00E75CB4" w:rsidRPr="00BC2F87">
        <w:rPr>
          <w:rFonts w:ascii="Arial" w:hAnsi="Arial" w:cs="Arial"/>
          <w:sz w:val="16"/>
          <w:szCs w:val="16"/>
        </w:rPr>
        <w:t>(7), 9243-9259.</w:t>
      </w:r>
    </w:p>
    <w:p w14:paraId="411EDDFD" w14:textId="50303C29" w:rsidR="0042033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[63] </w:t>
      </w:r>
      <w:proofErr w:type="spellStart"/>
      <w:r w:rsidRPr="00E75CB4">
        <w:rPr>
          <w:rFonts w:ascii="Arial" w:hAnsi="Arial" w:cs="Arial"/>
          <w:sz w:val="16"/>
          <w:szCs w:val="16"/>
        </w:rPr>
        <w:t>Hertati</w:t>
      </w:r>
      <w:proofErr w:type="spellEnd"/>
      <w:r w:rsidRPr="00E75CB4">
        <w:rPr>
          <w:rFonts w:ascii="Arial" w:hAnsi="Arial" w:cs="Arial"/>
          <w:sz w:val="16"/>
          <w:szCs w:val="16"/>
        </w:rPr>
        <w:t xml:space="preserve">, D., </w:t>
      </w:r>
      <w:r w:rsidR="00AD4C5A">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Arif</w:t>
      </w:r>
      <w:proofErr w:type="spellEnd"/>
      <w:r w:rsidRPr="00E75CB4">
        <w:rPr>
          <w:rFonts w:ascii="Arial" w:hAnsi="Arial" w:cs="Arial"/>
          <w:sz w:val="16"/>
          <w:szCs w:val="16"/>
        </w:rPr>
        <w:t>, L.</w:t>
      </w:r>
      <w:r w:rsidR="007514FD">
        <w:rPr>
          <w:rFonts w:ascii="Arial" w:hAnsi="Arial" w:cs="Arial"/>
          <w:sz w:val="16"/>
          <w:szCs w:val="16"/>
        </w:rPr>
        <w:t>,</w:t>
      </w:r>
      <w:r w:rsidRPr="00E75CB4">
        <w:rPr>
          <w:rFonts w:ascii="Arial" w:hAnsi="Arial" w:cs="Arial"/>
          <w:sz w:val="16"/>
          <w:szCs w:val="16"/>
        </w:rPr>
        <w:t xml:space="preserve"> (2022). </w:t>
      </w:r>
      <w:proofErr w:type="gramStart"/>
      <w:r w:rsidR="007514FD" w:rsidRPr="00E75CB4">
        <w:rPr>
          <w:rFonts w:ascii="Arial" w:hAnsi="Arial" w:cs="Arial"/>
          <w:sz w:val="16"/>
          <w:szCs w:val="16"/>
        </w:rPr>
        <w:t>Stakeholders’</w:t>
      </w:r>
      <w:r w:rsidRPr="00E75CB4">
        <w:rPr>
          <w:rFonts w:ascii="Arial" w:hAnsi="Arial" w:cs="Arial"/>
          <w:sz w:val="16"/>
          <w:szCs w:val="16"/>
        </w:rPr>
        <w:t xml:space="preserve"> collaboration model in integrated waste management in Gresik District, East Java.</w:t>
      </w:r>
      <w:proofErr w:type="gramEnd"/>
      <w:r w:rsidR="007514FD">
        <w:rPr>
          <w:rFonts w:ascii="Arial" w:hAnsi="Arial" w:cs="Arial"/>
          <w:sz w:val="16"/>
          <w:szCs w:val="16"/>
        </w:rPr>
        <w:t xml:space="preserve"> </w:t>
      </w:r>
      <w:r w:rsidRPr="00E75CB4">
        <w:rPr>
          <w:rFonts w:ascii="Arial" w:hAnsi="Arial" w:cs="Arial"/>
          <w:sz w:val="16"/>
          <w:szCs w:val="16"/>
        </w:rPr>
        <w:t xml:space="preserve"> </w:t>
      </w:r>
      <w:r w:rsidRPr="00E75CB4">
        <w:rPr>
          <w:rFonts w:ascii="Arial" w:hAnsi="Arial" w:cs="Arial"/>
          <w:i/>
          <w:iCs/>
          <w:sz w:val="16"/>
          <w:szCs w:val="16"/>
        </w:rPr>
        <w:t xml:space="preserve">Nusantara Science </w:t>
      </w:r>
      <w:r w:rsidR="00AD4C5A">
        <w:rPr>
          <w:rFonts w:ascii="Arial" w:hAnsi="Arial" w:cs="Arial"/>
          <w:i/>
          <w:iCs/>
          <w:sz w:val="16"/>
          <w:szCs w:val="16"/>
        </w:rPr>
        <w:t>and</w:t>
      </w:r>
      <w:r w:rsidRPr="00E75CB4">
        <w:rPr>
          <w:rFonts w:ascii="Arial" w:hAnsi="Arial" w:cs="Arial"/>
          <w:i/>
          <w:iCs/>
          <w:sz w:val="16"/>
          <w:szCs w:val="16"/>
        </w:rPr>
        <w:t xml:space="preserve"> Technology Proceedings</w:t>
      </w:r>
      <w:proofErr w:type="gramStart"/>
      <w:r w:rsidRPr="00E75CB4">
        <w:rPr>
          <w:rFonts w:ascii="Arial" w:hAnsi="Arial" w:cs="Arial"/>
          <w:sz w:val="16"/>
          <w:szCs w:val="16"/>
        </w:rPr>
        <w:t>,</w:t>
      </w:r>
      <w:r w:rsidR="007514FD">
        <w:rPr>
          <w:rFonts w:ascii="Arial" w:hAnsi="Arial" w:cs="Arial"/>
          <w:sz w:val="16"/>
          <w:szCs w:val="16"/>
        </w:rPr>
        <w:t>6</w:t>
      </w:r>
      <w:proofErr w:type="gramEnd"/>
      <w:r w:rsidR="007514FD">
        <w:rPr>
          <w:rFonts w:ascii="Arial" w:hAnsi="Arial" w:cs="Arial"/>
          <w:sz w:val="16"/>
          <w:szCs w:val="16"/>
        </w:rPr>
        <w:t>,</w:t>
      </w:r>
      <w:r w:rsidRPr="00E75CB4">
        <w:rPr>
          <w:rFonts w:ascii="Arial" w:hAnsi="Arial" w:cs="Arial"/>
          <w:sz w:val="16"/>
          <w:szCs w:val="16"/>
        </w:rPr>
        <w:t xml:space="preserve"> 126-131</w:t>
      </w:r>
      <w:r w:rsidR="00720C69">
        <w:rPr>
          <w:rFonts w:ascii="Arial" w:hAnsi="Arial" w:cs="Arial"/>
          <w:sz w:val="16"/>
          <w:szCs w:val="16"/>
        </w:rPr>
        <w:t>.</w:t>
      </w:r>
    </w:p>
    <w:p w14:paraId="539D2260" w14:textId="74E97D11" w:rsidR="00420334" w:rsidRPr="00E75CB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[64] </w:t>
      </w:r>
      <w:proofErr w:type="spellStart"/>
      <w:r w:rsidRPr="00E75CB4">
        <w:rPr>
          <w:rFonts w:ascii="Arial" w:hAnsi="Arial" w:cs="Arial"/>
          <w:sz w:val="16"/>
          <w:szCs w:val="16"/>
        </w:rPr>
        <w:t>Niranjan</w:t>
      </w:r>
      <w:proofErr w:type="spellEnd"/>
      <w:r w:rsidRPr="00E75CB4">
        <w:rPr>
          <w:rFonts w:ascii="Arial" w:hAnsi="Arial" w:cs="Arial"/>
          <w:sz w:val="16"/>
          <w:szCs w:val="16"/>
        </w:rPr>
        <w:t xml:space="preserve">, G. M. (2023), </w:t>
      </w:r>
      <w:proofErr w:type="spellStart"/>
      <w:r w:rsidRPr="00E75CB4">
        <w:rPr>
          <w:rFonts w:ascii="Arial" w:hAnsi="Arial" w:cs="Arial"/>
          <w:sz w:val="16"/>
          <w:szCs w:val="16"/>
        </w:rPr>
        <w:t>Formalisation</w:t>
      </w:r>
      <w:proofErr w:type="spellEnd"/>
      <w:r w:rsidRPr="00E75CB4">
        <w:rPr>
          <w:rFonts w:ascii="Arial" w:hAnsi="Arial" w:cs="Arial"/>
          <w:sz w:val="16"/>
          <w:szCs w:val="16"/>
        </w:rPr>
        <w:t xml:space="preserve"> </w:t>
      </w:r>
      <w:r w:rsidR="00AD4C5A">
        <w:rPr>
          <w:rFonts w:ascii="Arial" w:hAnsi="Arial" w:cs="Arial"/>
          <w:sz w:val="16"/>
          <w:szCs w:val="16"/>
        </w:rPr>
        <w:t>of</w:t>
      </w:r>
      <w:r w:rsidRPr="00E75CB4">
        <w:rPr>
          <w:rFonts w:ascii="Arial" w:hAnsi="Arial" w:cs="Arial"/>
          <w:sz w:val="16"/>
          <w:szCs w:val="16"/>
        </w:rPr>
        <w:t xml:space="preserve"> </w:t>
      </w:r>
      <w:r w:rsidR="00720C69" w:rsidRPr="00E75CB4">
        <w:rPr>
          <w:rFonts w:ascii="Arial" w:hAnsi="Arial" w:cs="Arial"/>
          <w:sz w:val="16"/>
          <w:szCs w:val="16"/>
        </w:rPr>
        <w:t xml:space="preserve">Workforce </w:t>
      </w:r>
      <w:proofErr w:type="gramStart"/>
      <w:r w:rsidR="00720C69">
        <w:rPr>
          <w:rFonts w:ascii="Arial" w:hAnsi="Arial" w:cs="Arial"/>
          <w:sz w:val="16"/>
          <w:szCs w:val="16"/>
        </w:rPr>
        <w:t>And</w:t>
      </w:r>
      <w:proofErr w:type="gramEnd"/>
      <w:r w:rsidR="00720C69" w:rsidRPr="00E75CB4">
        <w:rPr>
          <w:rFonts w:ascii="Arial" w:hAnsi="Arial" w:cs="Arial"/>
          <w:sz w:val="16"/>
          <w:szCs w:val="16"/>
        </w:rPr>
        <w:t xml:space="preserve"> Legal Protection Including Social Security For </w:t>
      </w:r>
      <w:proofErr w:type="spellStart"/>
      <w:r w:rsidR="00720C69" w:rsidRPr="00E75CB4">
        <w:rPr>
          <w:rFonts w:ascii="Arial" w:hAnsi="Arial" w:cs="Arial"/>
          <w:sz w:val="16"/>
          <w:szCs w:val="16"/>
        </w:rPr>
        <w:t>Unorganised</w:t>
      </w:r>
      <w:proofErr w:type="spellEnd"/>
      <w:r w:rsidR="00720C69" w:rsidRPr="00E75CB4">
        <w:rPr>
          <w:rFonts w:ascii="Arial" w:hAnsi="Arial" w:cs="Arial"/>
          <w:sz w:val="16"/>
          <w:szCs w:val="16"/>
        </w:rPr>
        <w:t xml:space="preserve"> Or Informal Workers.</w:t>
      </w:r>
      <w:r w:rsidRPr="00E75CB4">
        <w:rPr>
          <w:rFonts w:ascii="Arial" w:hAnsi="Arial" w:cs="Arial"/>
          <w:sz w:val="16"/>
          <w:szCs w:val="16"/>
        </w:rPr>
        <w:t xml:space="preserve"> </w:t>
      </w:r>
      <w:proofErr w:type="gramStart"/>
      <w:r w:rsidRPr="00E75CB4">
        <w:rPr>
          <w:rFonts w:ascii="Arial" w:hAnsi="Arial" w:cs="Arial"/>
          <w:i/>
          <w:iCs/>
          <w:sz w:val="16"/>
          <w:szCs w:val="16"/>
        </w:rPr>
        <w:t>International Journal for Multidisciplinary Research (IJFMR).</w:t>
      </w:r>
      <w:proofErr w:type="gramEnd"/>
      <w:r w:rsidRPr="00E75CB4">
        <w:rPr>
          <w:rFonts w:ascii="Arial" w:hAnsi="Arial" w:cs="Arial"/>
          <w:i/>
          <w:iCs/>
          <w:sz w:val="16"/>
          <w:szCs w:val="16"/>
        </w:rPr>
        <w:t xml:space="preserve"> 5</w:t>
      </w:r>
      <w:r w:rsidRPr="00E75CB4">
        <w:rPr>
          <w:rFonts w:ascii="Arial" w:hAnsi="Arial" w:cs="Arial"/>
          <w:sz w:val="16"/>
          <w:szCs w:val="16"/>
        </w:rPr>
        <w:t>(3), 1-6</w:t>
      </w:r>
    </w:p>
    <w:p w14:paraId="05325F56" w14:textId="5487AF38" w:rsidR="00420334" w:rsidRPr="00E75CB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[65] </w:t>
      </w:r>
      <w:proofErr w:type="spellStart"/>
      <w:r>
        <w:rPr>
          <w:rFonts w:ascii="Arial" w:hAnsi="Arial" w:cs="Arial"/>
          <w:sz w:val="16"/>
          <w:szCs w:val="16"/>
        </w:rPr>
        <w:t>da</w:t>
      </w:r>
      <w:r w:rsidRPr="00E75CB4">
        <w:rPr>
          <w:rFonts w:ascii="Arial" w:hAnsi="Arial" w:cs="Arial"/>
          <w:sz w:val="16"/>
          <w:szCs w:val="16"/>
        </w:rPr>
        <w:t>Silva</w:t>
      </w:r>
      <w:proofErr w:type="spellEnd"/>
      <w:r w:rsidRPr="00E75CB4">
        <w:rPr>
          <w:rFonts w:ascii="Arial" w:hAnsi="Arial" w:cs="Arial"/>
          <w:sz w:val="16"/>
          <w:szCs w:val="16"/>
        </w:rPr>
        <w:t xml:space="preserve"> </w:t>
      </w:r>
      <w:proofErr w:type="spellStart"/>
      <w:r w:rsidRPr="00E75CB4">
        <w:rPr>
          <w:rFonts w:ascii="Arial" w:hAnsi="Arial" w:cs="Arial"/>
          <w:sz w:val="16"/>
          <w:szCs w:val="16"/>
        </w:rPr>
        <w:t>Guabiroba</w:t>
      </w:r>
      <w:proofErr w:type="spellEnd"/>
      <w:r w:rsidRPr="00E75CB4">
        <w:rPr>
          <w:rFonts w:ascii="Arial" w:hAnsi="Arial" w:cs="Arial"/>
          <w:sz w:val="16"/>
          <w:szCs w:val="16"/>
        </w:rPr>
        <w:t xml:space="preserve">, R. C., Jacobi, P. R., </w:t>
      </w:r>
      <w:proofErr w:type="spellStart"/>
      <w:r w:rsidRPr="00E75CB4">
        <w:rPr>
          <w:rFonts w:ascii="Arial" w:hAnsi="Arial" w:cs="Arial"/>
          <w:sz w:val="16"/>
          <w:szCs w:val="16"/>
        </w:rPr>
        <w:t>Besen</w:t>
      </w:r>
      <w:proofErr w:type="spellEnd"/>
      <w:r w:rsidRPr="00E75CB4">
        <w:rPr>
          <w:rFonts w:ascii="Arial" w:hAnsi="Arial" w:cs="Arial"/>
          <w:sz w:val="16"/>
          <w:szCs w:val="16"/>
        </w:rPr>
        <w:t xml:space="preserve">, G. R., </w:t>
      </w:r>
      <w:r w:rsidR="00AD4C5A">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Abegão</w:t>
      </w:r>
      <w:proofErr w:type="spellEnd"/>
      <w:r w:rsidRPr="00E75CB4">
        <w:rPr>
          <w:rFonts w:ascii="Arial" w:hAnsi="Arial" w:cs="Arial"/>
          <w:sz w:val="16"/>
          <w:szCs w:val="16"/>
        </w:rPr>
        <w:t xml:space="preserve">, L. H. (2023). Sustainability indicators applied to a local strategy context: Proposals to improve selective waste collection systems involving waste picker organizations. </w:t>
      </w:r>
      <w:proofErr w:type="gramStart"/>
      <w:r w:rsidRPr="00E75CB4">
        <w:rPr>
          <w:rFonts w:ascii="Arial" w:hAnsi="Arial" w:cs="Arial"/>
          <w:i/>
          <w:iCs/>
          <w:sz w:val="16"/>
          <w:szCs w:val="16"/>
        </w:rPr>
        <w:t>Cleaner Waste Systems, 5</w:t>
      </w:r>
      <w:r w:rsidRPr="00E75CB4">
        <w:rPr>
          <w:rFonts w:ascii="Arial" w:hAnsi="Arial" w:cs="Arial"/>
          <w:sz w:val="16"/>
          <w:szCs w:val="16"/>
        </w:rPr>
        <w:t>, 100102.</w:t>
      </w:r>
      <w:proofErr w:type="gramEnd"/>
    </w:p>
    <w:p w14:paraId="643EADC4" w14:textId="15B1AAC6" w:rsidR="0042033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[66] </w:t>
      </w:r>
      <w:proofErr w:type="spellStart"/>
      <w:r w:rsidRPr="00E75CB4">
        <w:rPr>
          <w:rFonts w:ascii="Arial" w:hAnsi="Arial" w:cs="Arial"/>
          <w:sz w:val="16"/>
          <w:szCs w:val="16"/>
        </w:rPr>
        <w:t>Kain</w:t>
      </w:r>
      <w:proofErr w:type="spellEnd"/>
      <w:r w:rsidRPr="00E75CB4">
        <w:rPr>
          <w:rFonts w:ascii="Arial" w:hAnsi="Arial" w:cs="Arial"/>
          <w:sz w:val="16"/>
          <w:szCs w:val="16"/>
        </w:rPr>
        <w:t xml:space="preserve">, J. H., Zapata, P., </w:t>
      </w:r>
      <w:proofErr w:type="spellStart"/>
      <w:r w:rsidRPr="00E75CB4">
        <w:rPr>
          <w:rFonts w:ascii="Arial" w:hAnsi="Arial" w:cs="Arial"/>
          <w:sz w:val="16"/>
          <w:szCs w:val="16"/>
        </w:rPr>
        <w:t>Mantovani</w:t>
      </w:r>
      <w:proofErr w:type="spellEnd"/>
      <w:r w:rsidRPr="00E75CB4">
        <w:rPr>
          <w:rFonts w:ascii="Arial" w:hAnsi="Arial" w:cs="Arial"/>
          <w:sz w:val="16"/>
          <w:szCs w:val="16"/>
        </w:rPr>
        <w:t xml:space="preserve"> </w:t>
      </w:r>
      <w:proofErr w:type="spellStart"/>
      <w:r w:rsidRPr="00E75CB4">
        <w:rPr>
          <w:rFonts w:ascii="Arial" w:hAnsi="Arial" w:cs="Arial"/>
          <w:sz w:val="16"/>
          <w:szCs w:val="16"/>
        </w:rPr>
        <w:t>Martiniano</w:t>
      </w:r>
      <w:proofErr w:type="spellEnd"/>
      <w:r w:rsidRPr="00E75CB4">
        <w:rPr>
          <w:rFonts w:ascii="Arial" w:hAnsi="Arial" w:cs="Arial"/>
          <w:sz w:val="16"/>
          <w:szCs w:val="16"/>
        </w:rPr>
        <w:t xml:space="preserve"> de </w:t>
      </w:r>
      <w:proofErr w:type="spellStart"/>
      <w:r w:rsidRPr="00E75CB4">
        <w:rPr>
          <w:rFonts w:ascii="Arial" w:hAnsi="Arial" w:cs="Arial"/>
          <w:sz w:val="16"/>
          <w:szCs w:val="16"/>
        </w:rPr>
        <w:t>Azevedo</w:t>
      </w:r>
      <w:proofErr w:type="spellEnd"/>
      <w:r w:rsidRPr="00E75CB4">
        <w:rPr>
          <w:rFonts w:ascii="Arial" w:hAnsi="Arial" w:cs="Arial"/>
          <w:sz w:val="16"/>
          <w:szCs w:val="16"/>
        </w:rPr>
        <w:t xml:space="preserve">, A., </w:t>
      </w:r>
      <w:proofErr w:type="spellStart"/>
      <w:r w:rsidRPr="00E75CB4">
        <w:rPr>
          <w:rFonts w:ascii="Arial" w:hAnsi="Arial" w:cs="Arial"/>
          <w:sz w:val="16"/>
          <w:szCs w:val="16"/>
        </w:rPr>
        <w:t>Carenzo</w:t>
      </w:r>
      <w:proofErr w:type="spellEnd"/>
      <w:r w:rsidRPr="00E75CB4">
        <w:rPr>
          <w:rFonts w:ascii="Arial" w:hAnsi="Arial" w:cs="Arial"/>
          <w:sz w:val="16"/>
          <w:szCs w:val="16"/>
        </w:rPr>
        <w:t xml:space="preserve">, S., Charles, G., </w:t>
      </w:r>
      <w:proofErr w:type="spellStart"/>
      <w:r w:rsidRPr="00E75CB4">
        <w:rPr>
          <w:rFonts w:ascii="Arial" w:hAnsi="Arial" w:cs="Arial"/>
          <w:sz w:val="16"/>
          <w:szCs w:val="16"/>
        </w:rPr>
        <w:t>Gutberlet</w:t>
      </w:r>
      <w:proofErr w:type="spellEnd"/>
      <w:r w:rsidRPr="00E75CB4">
        <w:rPr>
          <w:rFonts w:ascii="Arial" w:hAnsi="Arial" w:cs="Arial"/>
          <w:sz w:val="16"/>
          <w:szCs w:val="16"/>
        </w:rPr>
        <w:t xml:space="preserve">, J., </w:t>
      </w:r>
      <w:proofErr w:type="spellStart"/>
      <w:r w:rsidRPr="00E75CB4">
        <w:rPr>
          <w:rFonts w:ascii="Arial" w:hAnsi="Arial" w:cs="Arial"/>
          <w:sz w:val="16"/>
          <w:szCs w:val="16"/>
        </w:rPr>
        <w:t>Oloko</w:t>
      </w:r>
      <w:proofErr w:type="spellEnd"/>
      <w:r w:rsidRPr="00E75CB4">
        <w:rPr>
          <w:rFonts w:ascii="Arial" w:hAnsi="Arial" w:cs="Arial"/>
          <w:sz w:val="16"/>
          <w:szCs w:val="16"/>
        </w:rPr>
        <w:t>, M</w:t>
      </w:r>
      <w:proofErr w:type="gramStart"/>
      <w:r w:rsidRPr="00E75CB4">
        <w:rPr>
          <w:rFonts w:ascii="Arial" w:hAnsi="Arial" w:cs="Arial"/>
          <w:sz w:val="16"/>
          <w:szCs w:val="16"/>
        </w:rPr>
        <w:t>,,</w:t>
      </w:r>
      <w:proofErr w:type="gramEnd"/>
      <w:r w:rsidRPr="00E75CB4">
        <w:rPr>
          <w:rFonts w:ascii="Arial" w:hAnsi="Arial" w:cs="Arial"/>
          <w:sz w:val="16"/>
          <w:szCs w:val="16"/>
        </w:rPr>
        <w:t xml:space="preserve"> Pérez Reynosa, J. </w:t>
      </w:r>
      <w:r w:rsidR="00AD4C5A">
        <w:rPr>
          <w:rFonts w:ascii="Arial" w:hAnsi="Arial" w:cs="Arial"/>
          <w:sz w:val="16"/>
          <w:szCs w:val="16"/>
        </w:rPr>
        <w:t>and</w:t>
      </w:r>
      <w:r w:rsidRPr="00E75CB4">
        <w:rPr>
          <w:rFonts w:ascii="Arial" w:hAnsi="Arial" w:cs="Arial"/>
          <w:sz w:val="16"/>
          <w:szCs w:val="16"/>
        </w:rPr>
        <w:t xml:space="preserve"> Zapata Campos, M. J.</w:t>
      </w:r>
      <w:r w:rsidR="00720C69">
        <w:rPr>
          <w:rFonts w:ascii="Arial" w:hAnsi="Arial" w:cs="Arial"/>
          <w:sz w:val="16"/>
          <w:szCs w:val="16"/>
        </w:rPr>
        <w:t>,</w:t>
      </w:r>
      <w:r w:rsidRPr="00E75CB4">
        <w:rPr>
          <w:rFonts w:ascii="Arial" w:hAnsi="Arial" w:cs="Arial"/>
          <w:sz w:val="16"/>
          <w:szCs w:val="16"/>
        </w:rPr>
        <w:t xml:space="preserve"> (2022). Characteristics, </w:t>
      </w:r>
      <w:r w:rsidR="00720C69" w:rsidRPr="00E75CB4">
        <w:rPr>
          <w:rFonts w:ascii="Arial" w:hAnsi="Arial" w:cs="Arial"/>
          <w:sz w:val="16"/>
          <w:szCs w:val="16"/>
        </w:rPr>
        <w:t xml:space="preserve">Challenges </w:t>
      </w:r>
      <w:r w:rsidR="00720C69">
        <w:rPr>
          <w:rFonts w:ascii="Arial" w:hAnsi="Arial" w:cs="Arial"/>
          <w:sz w:val="16"/>
          <w:szCs w:val="16"/>
        </w:rPr>
        <w:t>and Innovations of</w:t>
      </w:r>
      <w:r w:rsidR="00720C69" w:rsidRPr="00E75CB4">
        <w:rPr>
          <w:rFonts w:ascii="Arial" w:hAnsi="Arial" w:cs="Arial"/>
          <w:sz w:val="16"/>
          <w:szCs w:val="16"/>
        </w:rPr>
        <w:t xml:space="preserve"> Waste Picker Organizations:</w:t>
      </w:r>
      <w:r w:rsidRPr="00E75CB4">
        <w:rPr>
          <w:rFonts w:ascii="Arial" w:hAnsi="Arial" w:cs="Arial"/>
          <w:sz w:val="16"/>
          <w:szCs w:val="16"/>
        </w:rPr>
        <w:t xml:space="preserve"> A comparative </w:t>
      </w:r>
      <w:r w:rsidR="00720C69" w:rsidRPr="00E75CB4">
        <w:rPr>
          <w:rFonts w:ascii="Arial" w:hAnsi="Arial" w:cs="Arial"/>
          <w:sz w:val="16"/>
          <w:szCs w:val="16"/>
        </w:rPr>
        <w:t xml:space="preserve">Perspective </w:t>
      </w:r>
      <w:r w:rsidR="00720C69">
        <w:rPr>
          <w:rFonts w:ascii="Arial" w:hAnsi="Arial" w:cs="Arial"/>
          <w:sz w:val="16"/>
          <w:szCs w:val="16"/>
        </w:rPr>
        <w:t>between</w:t>
      </w:r>
      <w:r w:rsidR="00720C69" w:rsidRPr="00E75CB4">
        <w:rPr>
          <w:rFonts w:ascii="Arial" w:hAnsi="Arial" w:cs="Arial"/>
          <w:sz w:val="16"/>
          <w:szCs w:val="16"/>
        </w:rPr>
        <w:t xml:space="preserve"> </w:t>
      </w:r>
      <w:r w:rsidRPr="00E75CB4">
        <w:rPr>
          <w:rFonts w:ascii="Arial" w:hAnsi="Arial" w:cs="Arial"/>
          <w:sz w:val="16"/>
          <w:szCs w:val="16"/>
        </w:rPr>
        <w:t xml:space="preserve">Latin American </w:t>
      </w:r>
      <w:r w:rsidR="00AD4C5A">
        <w:rPr>
          <w:rFonts w:ascii="Arial" w:hAnsi="Arial" w:cs="Arial"/>
          <w:sz w:val="16"/>
          <w:szCs w:val="16"/>
        </w:rPr>
        <w:t>and</w:t>
      </w:r>
      <w:r w:rsidRPr="00E75CB4">
        <w:rPr>
          <w:rFonts w:ascii="Arial" w:hAnsi="Arial" w:cs="Arial"/>
          <w:sz w:val="16"/>
          <w:szCs w:val="16"/>
        </w:rPr>
        <w:t xml:space="preserve"> East African countries. </w:t>
      </w:r>
      <w:proofErr w:type="spellStart"/>
      <w:proofErr w:type="gramStart"/>
      <w:r w:rsidRPr="00E75CB4">
        <w:rPr>
          <w:rFonts w:ascii="Arial" w:hAnsi="Arial" w:cs="Arial"/>
          <w:i/>
          <w:iCs/>
          <w:sz w:val="16"/>
          <w:szCs w:val="16"/>
        </w:rPr>
        <w:t>Plos</w:t>
      </w:r>
      <w:proofErr w:type="spellEnd"/>
      <w:r w:rsidRPr="00E75CB4">
        <w:rPr>
          <w:rFonts w:ascii="Arial" w:hAnsi="Arial" w:cs="Arial"/>
          <w:i/>
          <w:iCs/>
          <w:sz w:val="16"/>
          <w:szCs w:val="16"/>
        </w:rPr>
        <w:t xml:space="preserve"> One, 17</w:t>
      </w:r>
      <w:r w:rsidR="00720C69">
        <w:rPr>
          <w:rFonts w:ascii="Arial" w:hAnsi="Arial" w:cs="Arial"/>
          <w:sz w:val="16"/>
          <w:szCs w:val="16"/>
        </w:rPr>
        <w:t>(7), 132-151</w:t>
      </w:r>
      <w:r w:rsidR="00B21A17">
        <w:rPr>
          <w:rFonts w:ascii="Arial" w:hAnsi="Arial" w:cs="Arial"/>
          <w:sz w:val="16"/>
          <w:szCs w:val="16"/>
        </w:rPr>
        <w:t>.</w:t>
      </w:r>
      <w:proofErr w:type="gramEnd"/>
    </w:p>
    <w:p w14:paraId="2F7E4E93" w14:textId="1E1B3F43" w:rsidR="0042033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[67] </w:t>
      </w:r>
      <w:r w:rsidRPr="00E75CB4">
        <w:rPr>
          <w:rFonts w:ascii="Arial" w:hAnsi="Arial" w:cs="Arial"/>
          <w:sz w:val="16"/>
          <w:szCs w:val="16"/>
        </w:rPr>
        <w:t xml:space="preserve">Paul, K., </w:t>
      </w:r>
      <w:r w:rsidR="00AD4C5A">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Bhattacharjee</w:t>
      </w:r>
      <w:proofErr w:type="spellEnd"/>
      <w:r w:rsidRPr="00E75CB4">
        <w:rPr>
          <w:rFonts w:ascii="Arial" w:hAnsi="Arial" w:cs="Arial"/>
          <w:sz w:val="16"/>
          <w:szCs w:val="16"/>
        </w:rPr>
        <w:t>, P.</w:t>
      </w:r>
      <w:r w:rsidR="00366F37">
        <w:rPr>
          <w:rFonts w:ascii="Arial" w:hAnsi="Arial" w:cs="Arial"/>
          <w:sz w:val="16"/>
          <w:szCs w:val="16"/>
        </w:rPr>
        <w:t>,</w:t>
      </w:r>
      <w:r w:rsidRPr="00E75CB4">
        <w:rPr>
          <w:rFonts w:ascii="Arial" w:hAnsi="Arial" w:cs="Arial"/>
          <w:sz w:val="16"/>
          <w:szCs w:val="16"/>
        </w:rPr>
        <w:t xml:space="preserve"> (2022). Livelihood status </w:t>
      </w:r>
      <w:r w:rsidR="00AD4C5A">
        <w:rPr>
          <w:rFonts w:ascii="Arial" w:hAnsi="Arial" w:cs="Arial"/>
          <w:sz w:val="16"/>
          <w:szCs w:val="16"/>
        </w:rPr>
        <w:t>and</w:t>
      </w:r>
      <w:r w:rsidRPr="00E75CB4">
        <w:rPr>
          <w:rFonts w:ascii="Arial" w:hAnsi="Arial" w:cs="Arial"/>
          <w:sz w:val="16"/>
          <w:szCs w:val="16"/>
        </w:rPr>
        <w:t xml:space="preserve"> </w:t>
      </w:r>
      <w:r w:rsidR="00366F37" w:rsidRPr="00E75CB4">
        <w:rPr>
          <w:rFonts w:ascii="Arial" w:hAnsi="Arial" w:cs="Arial"/>
          <w:sz w:val="16"/>
          <w:szCs w:val="16"/>
        </w:rPr>
        <w:t xml:space="preserve">Health Condition </w:t>
      </w:r>
      <w:r w:rsidR="00366F37">
        <w:rPr>
          <w:rFonts w:ascii="Arial" w:hAnsi="Arial" w:cs="Arial"/>
          <w:sz w:val="16"/>
          <w:szCs w:val="16"/>
        </w:rPr>
        <w:t>of</w:t>
      </w:r>
      <w:r w:rsidR="00366F37" w:rsidRPr="00E75CB4">
        <w:rPr>
          <w:rFonts w:ascii="Arial" w:hAnsi="Arial" w:cs="Arial"/>
          <w:sz w:val="16"/>
          <w:szCs w:val="16"/>
        </w:rPr>
        <w:t xml:space="preserve"> Waste Pickers </w:t>
      </w:r>
      <w:r w:rsidRPr="00E75CB4">
        <w:rPr>
          <w:rFonts w:ascii="Arial" w:hAnsi="Arial" w:cs="Arial"/>
          <w:sz w:val="16"/>
          <w:szCs w:val="16"/>
        </w:rPr>
        <w:t>in Sylhet City Corp</w:t>
      </w:r>
      <w:bookmarkStart w:id="1" w:name="_GoBack"/>
      <w:bookmarkEnd w:id="1"/>
      <w:r w:rsidRPr="00E75CB4">
        <w:rPr>
          <w:rFonts w:ascii="Arial" w:hAnsi="Arial" w:cs="Arial"/>
          <w:sz w:val="16"/>
          <w:szCs w:val="16"/>
        </w:rPr>
        <w:t xml:space="preserve">oration: </w:t>
      </w:r>
      <w:r w:rsidR="00366F37" w:rsidRPr="00E75CB4">
        <w:rPr>
          <w:rFonts w:ascii="Arial" w:hAnsi="Arial" w:cs="Arial"/>
          <w:sz w:val="16"/>
          <w:szCs w:val="16"/>
        </w:rPr>
        <w:t>A Study</w:t>
      </w:r>
      <w:r w:rsidRPr="00E75CB4">
        <w:rPr>
          <w:rFonts w:ascii="Arial" w:hAnsi="Arial" w:cs="Arial"/>
          <w:sz w:val="16"/>
          <w:szCs w:val="16"/>
        </w:rPr>
        <w:t xml:space="preserve">. </w:t>
      </w:r>
      <w:r w:rsidRPr="00366F37">
        <w:rPr>
          <w:rFonts w:ascii="Arial" w:hAnsi="Arial" w:cs="Arial"/>
          <w:i/>
          <w:sz w:val="16"/>
          <w:szCs w:val="16"/>
        </w:rPr>
        <w:t xml:space="preserve">Space </w:t>
      </w:r>
      <w:r w:rsidR="00AD4C5A" w:rsidRPr="00366F37">
        <w:rPr>
          <w:rFonts w:ascii="Arial" w:hAnsi="Arial" w:cs="Arial"/>
          <w:i/>
          <w:sz w:val="16"/>
          <w:szCs w:val="16"/>
        </w:rPr>
        <w:t>and</w:t>
      </w:r>
      <w:r w:rsidRPr="00366F37">
        <w:rPr>
          <w:rFonts w:ascii="Arial" w:hAnsi="Arial" w:cs="Arial"/>
          <w:i/>
          <w:sz w:val="16"/>
          <w:szCs w:val="16"/>
        </w:rPr>
        <w:t xml:space="preserve"> Culture</w:t>
      </w:r>
      <w:r w:rsidR="00366F37">
        <w:rPr>
          <w:rFonts w:ascii="Arial" w:hAnsi="Arial" w:cs="Arial"/>
          <w:sz w:val="16"/>
          <w:szCs w:val="16"/>
        </w:rPr>
        <w:t>,</w:t>
      </w:r>
      <w:r w:rsidRPr="00E75CB4">
        <w:rPr>
          <w:rFonts w:ascii="Arial" w:hAnsi="Arial" w:cs="Arial"/>
          <w:sz w:val="16"/>
          <w:szCs w:val="16"/>
        </w:rPr>
        <w:t xml:space="preserve"> 9(4), 16-27.</w:t>
      </w:r>
    </w:p>
    <w:p w14:paraId="69B713C5" w14:textId="3C0F7453" w:rsidR="00420334" w:rsidRPr="00E75CB4" w:rsidRDefault="00420334" w:rsidP="00B64ACA">
      <w:pPr>
        <w:spacing w:line="240" w:lineRule="auto"/>
        <w:ind w:hanging="227"/>
        <w:jc w:val="both"/>
        <w:rPr>
          <w:rFonts w:ascii="Arial" w:hAnsi="Arial" w:cs="Arial"/>
          <w:sz w:val="16"/>
          <w:szCs w:val="16"/>
        </w:rPr>
      </w:pPr>
      <w:r>
        <w:rPr>
          <w:rFonts w:ascii="Arial" w:hAnsi="Arial" w:cs="Arial"/>
          <w:sz w:val="16"/>
          <w:szCs w:val="16"/>
        </w:rPr>
        <w:t xml:space="preserve">[68] </w:t>
      </w:r>
      <w:r w:rsidRPr="00E75CB4">
        <w:rPr>
          <w:rFonts w:ascii="Arial" w:hAnsi="Arial" w:cs="Arial"/>
          <w:sz w:val="16"/>
          <w:szCs w:val="16"/>
        </w:rPr>
        <w:t xml:space="preserve">Pisano, V., </w:t>
      </w:r>
      <w:proofErr w:type="spellStart"/>
      <w:r w:rsidRPr="00E75CB4">
        <w:rPr>
          <w:rFonts w:ascii="Arial" w:hAnsi="Arial" w:cs="Arial"/>
          <w:sz w:val="16"/>
          <w:szCs w:val="16"/>
        </w:rPr>
        <w:t>Demajorovic</w:t>
      </w:r>
      <w:proofErr w:type="spellEnd"/>
      <w:r w:rsidRPr="00E75CB4">
        <w:rPr>
          <w:rFonts w:ascii="Arial" w:hAnsi="Arial" w:cs="Arial"/>
          <w:sz w:val="16"/>
          <w:szCs w:val="16"/>
        </w:rPr>
        <w:t xml:space="preserve">, J., </w:t>
      </w:r>
      <w:r w:rsidR="00AD4C5A">
        <w:rPr>
          <w:rFonts w:ascii="Arial" w:hAnsi="Arial" w:cs="Arial"/>
          <w:sz w:val="16"/>
          <w:szCs w:val="16"/>
        </w:rPr>
        <w:t>and</w:t>
      </w:r>
      <w:r w:rsidRPr="00E75CB4">
        <w:rPr>
          <w:rFonts w:ascii="Arial" w:hAnsi="Arial" w:cs="Arial"/>
          <w:sz w:val="16"/>
          <w:szCs w:val="16"/>
        </w:rPr>
        <w:t xml:space="preserve"> </w:t>
      </w:r>
      <w:proofErr w:type="spellStart"/>
      <w:r w:rsidRPr="00E75CB4">
        <w:rPr>
          <w:rFonts w:ascii="Arial" w:hAnsi="Arial" w:cs="Arial"/>
          <w:sz w:val="16"/>
          <w:szCs w:val="16"/>
        </w:rPr>
        <w:t>Besen</w:t>
      </w:r>
      <w:proofErr w:type="spellEnd"/>
      <w:r w:rsidRPr="00E75CB4">
        <w:rPr>
          <w:rFonts w:ascii="Arial" w:hAnsi="Arial" w:cs="Arial"/>
          <w:sz w:val="16"/>
          <w:szCs w:val="16"/>
        </w:rPr>
        <w:t>, G. R.</w:t>
      </w:r>
      <w:r w:rsidR="0095050F">
        <w:rPr>
          <w:rFonts w:ascii="Arial" w:hAnsi="Arial" w:cs="Arial"/>
          <w:sz w:val="16"/>
          <w:szCs w:val="16"/>
        </w:rPr>
        <w:t>,</w:t>
      </w:r>
      <w:r w:rsidRPr="00E75CB4">
        <w:rPr>
          <w:rFonts w:ascii="Arial" w:hAnsi="Arial" w:cs="Arial"/>
          <w:sz w:val="16"/>
          <w:szCs w:val="16"/>
        </w:rPr>
        <w:t xml:space="preserve"> (2022). The Brazilian National Solid Waste Policy: </w:t>
      </w:r>
      <w:r w:rsidR="0095050F" w:rsidRPr="00E75CB4">
        <w:rPr>
          <w:rFonts w:ascii="Arial" w:hAnsi="Arial" w:cs="Arial"/>
          <w:sz w:val="16"/>
          <w:szCs w:val="16"/>
        </w:rPr>
        <w:t xml:space="preserve">Perspectives </w:t>
      </w:r>
      <w:r w:rsidR="0095050F">
        <w:rPr>
          <w:rFonts w:ascii="Arial" w:hAnsi="Arial" w:cs="Arial"/>
          <w:sz w:val="16"/>
          <w:szCs w:val="16"/>
        </w:rPr>
        <w:t>of</w:t>
      </w:r>
      <w:r w:rsidR="0095050F" w:rsidRPr="00E75CB4">
        <w:rPr>
          <w:rFonts w:ascii="Arial" w:hAnsi="Arial" w:cs="Arial"/>
          <w:sz w:val="16"/>
          <w:szCs w:val="16"/>
        </w:rPr>
        <w:t xml:space="preserve"> the Waste Pickers’ Cooperative Networks</w:t>
      </w:r>
      <w:r w:rsidRPr="00E75CB4">
        <w:rPr>
          <w:rFonts w:ascii="Arial" w:hAnsi="Arial" w:cs="Arial"/>
          <w:sz w:val="16"/>
          <w:szCs w:val="16"/>
        </w:rPr>
        <w:t xml:space="preserve">. </w:t>
      </w:r>
      <w:proofErr w:type="spellStart"/>
      <w:r w:rsidRPr="00E75CB4">
        <w:rPr>
          <w:rFonts w:ascii="Arial" w:hAnsi="Arial" w:cs="Arial"/>
          <w:i/>
          <w:iCs/>
          <w:sz w:val="16"/>
          <w:szCs w:val="16"/>
        </w:rPr>
        <w:t>Ambiente</w:t>
      </w:r>
      <w:proofErr w:type="spellEnd"/>
      <w:r w:rsidRPr="00E75CB4">
        <w:rPr>
          <w:rFonts w:ascii="Arial" w:hAnsi="Arial" w:cs="Arial"/>
          <w:i/>
          <w:iCs/>
          <w:sz w:val="16"/>
          <w:szCs w:val="16"/>
        </w:rPr>
        <w:t xml:space="preserve"> </w:t>
      </w:r>
      <w:r w:rsidR="00AD4C5A">
        <w:rPr>
          <w:rFonts w:ascii="Arial" w:hAnsi="Arial" w:cs="Arial"/>
          <w:i/>
          <w:iCs/>
          <w:sz w:val="16"/>
          <w:szCs w:val="16"/>
        </w:rPr>
        <w:t>and</w:t>
      </w:r>
      <w:r w:rsidRPr="00E75CB4">
        <w:rPr>
          <w:rFonts w:ascii="Arial" w:hAnsi="Arial" w:cs="Arial"/>
          <w:i/>
          <w:iCs/>
          <w:sz w:val="16"/>
          <w:szCs w:val="16"/>
        </w:rPr>
        <w:t xml:space="preserve"> </w:t>
      </w:r>
      <w:proofErr w:type="spellStart"/>
      <w:r w:rsidRPr="00E75CB4">
        <w:rPr>
          <w:rFonts w:ascii="Arial" w:hAnsi="Arial" w:cs="Arial"/>
          <w:i/>
          <w:iCs/>
          <w:sz w:val="16"/>
          <w:szCs w:val="16"/>
        </w:rPr>
        <w:t>Sociedade</w:t>
      </w:r>
      <w:proofErr w:type="spellEnd"/>
      <w:r w:rsidRPr="00E75CB4">
        <w:rPr>
          <w:rFonts w:ascii="Arial" w:hAnsi="Arial" w:cs="Arial"/>
          <w:i/>
          <w:iCs/>
          <w:sz w:val="16"/>
          <w:szCs w:val="16"/>
        </w:rPr>
        <w:t xml:space="preserve">, </w:t>
      </w:r>
      <w:r w:rsidRPr="0095050F">
        <w:rPr>
          <w:rFonts w:ascii="Arial" w:hAnsi="Arial" w:cs="Arial"/>
          <w:iCs/>
          <w:sz w:val="16"/>
          <w:szCs w:val="16"/>
        </w:rPr>
        <w:t>25</w:t>
      </w:r>
      <w:r w:rsidR="0095050F">
        <w:rPr>
          <w:rFonts w:ascii="Arial" w:hAnsi="Arial" w:cs="Arial"/>
          <w:sz w:val="16"/>
          <w:szCs w:val="16"/>
        </w:rPr>
        <w:t>, 135-146</w:t>
      </w:r>
      <w:r w:rsidRPr="0095050F">
        <w:rPr>
          <w:rFonts w:ascii="Arial" w:hAnsi="Arial" w:cs="Arial"/>
          <w:sz w:val="16"/>
          <w:szCs w:val="16"/>
        </w:rPr>
        <w:t>.</w:t>
      </w:r>
    </w:p>
    <w:p w14:paraId="5C1498CE" w14:textId="4E2F1D6D" w:rsidR="00E33C39" w:rsidRPr="00E75CB4" w:rsidRDefault="00E33C39" w:rsidP="00B64ACA">
      <w:pPr>
        <w:spacing w:line="240" w:lineRule="auto"/>
        <w:ind w:hanging="227"/>
        <w:jc w:val="both"/>
        <w:rPr>
          <w:rFonts w:ascii="Arial" w:hAnsi="Arial" w:cs="Arial"/>
          <w:sz w:val="16"/>
          <w:szCs w:val="16"/>
        </w:rPr>
      </w:pPr>
      <w:r>
        <w:rPr>
          <w:rFonts w:ascii="Arial" w:hAnsi="Arial" w:cs="Arial"/>
          <w:sz w:val="16"/>
          <w:szCs w:val="16"/>
        </w:rPr>
        <w:lastRenderedPageBreak/>
        <w:t xml:space="preserve">[69] </w:t>
      </w:r>
      <w:r w:rsidRPr="00E75CB4">
        <w:rPr>
          <w:rFonts w:ascii="Arial" w:hAnsi="Arial" w:cs="Arial"/>
          <w:sz w:val="16"/>
          <w:szCs w:val="16"/>
        </w:rPr>
        <w:t xml:space="preserve">Nawaz, M., Yousafzai, M. T., Shah, T., Xin, C., </w:t>
      </w:r>
      <w:r w:rsidR="00AD4C5A">
        <w:rPr>
          <w:rFonts w:ascii="Arial" w:hAnsi="Arial" w:cs="Arial"/>
          <w:sz w:val="16"/>
          <w:szCs w:val="16"/>
        </w:rPr>
        <w:t>and</w:t>
      </w:r>
      <w:r w:rsidRPr="00E75CB4">
        <w:rPr>
          <w:rFonts w:ascii="Arial" w:hAnsi="Arial" w:cs="Arial"/>
          <w:sz w:val="16"/>
          <w:szCs w:val="16"/>
        </w:rPr>
        <w:t xml:space="preserve"> Ahmad, W.</w:t>
      </w:r>
      <w:r w:rsidR="00F418B9">
        <w:rPr>
          <w:rFonts w:ascii="Arial" w:hAnsi="Arial" w:cs="Arial"/>
          <w:sz w:val="16"/>
          <w:szCs w:val="16"/>
        </w:rPr>
        <w:t>,</w:t>
      </w:r>
      <w:r w:rsidRPr="00E75CB4">
        <w:rPr>
          <w:rFonts w:ascii="Arial" w:hAnsi="Arial" w:cs="Arial"/>
          <w:sz w:val="16"/>
          <w:szCs w:val="16"/>
        </w:rPr>
        <w:t xml:space="preserve"> (2021). </w:t>
      </w:r>
      <w:proofErr w:type="gramStart"/>
      <w:r w:rsidRPr="00E75CB4">
        <w:rPr>
          <w:rFonts w:ascii="Arial" w:hAnsi="Arial" w:cs="Arial"/>
          <w:sz w:val="16"/>
          <w:szCs w:val="16"/>
        </w:rPr>
        <w:t xml:space="preserve">Sustainability </w:t>
      </w:r>
      <w:r w:rsidR="00AD4C5A">
        <w:rPr>
          <w:rFonts w:ascii="Arial" w:hAnsi="Arial" w:cs="Arial"/>
          <w:sz w:val="16"/>
          <w:szCs w:val="16"/>
        </w:rPr>
        <w:t>of</w:t>
      </w:r>
      <w:r w:rsidRPr="00E75CB4">
        <w:rPr>
          <w:rFonts w:ascii="Arial" w:hAnsi="Arial" w:cs="Arial"/>
          <w:sz w:val="16"/>
          <w:szCs w:val="16"/>
        </w:rPr>
        <w:t xml:space="preserve"> </w:t>
      </w:r>
      <w:r w:rsidR="00F418B9" w:rsidRPr="00E75CB4">
        <w:rPr>
          <w:rFonts w:ascii="Arial" w:hAnsi="Arial" w:cs="Arial"/>
          <w:sz w:val="16"/>
          <w:szCs w:val="16"/>
        </w:rPr>
        <w:t xml:space="preserve">Recycling Waste Picker </w:t>
      </w:r>
      <w:proofErr w:type="spellStart"/>
      <w:r w:rsidR="00F418B9" w:rsidRPr="00E75CB4">
        <w:rPr>
          <w:rFonts w:ascii="Arial" w:hAnsi="Arial" w:cs="Arial"/>
          <w:sz w:val="16"/>
          <w:szCs w:val="16"/>
        </w:rPr>
        <w:t>Sustainopreneurs</w:t>
      </w:r>
      <w:proofErr w:type="spellEnd"/>
      <w:r w:rsidR="00F418B9" w:rsidRPr="00E75CB4">
        <w:rPr>
          <w:rFonts w:ascii="Arial" w:hAnsi="Arial" w:cs="Arial"/>
          <w:sz w:val="16"/>
          <w:szCs w:val="16"/>
        </w:rPr>
        <w:t xml:space="preserve"> for Prevention </w:t>
      </w:r>
      <w:r w:rsidR="00F418B9">
        <w:rPr>
          <w:rFonts w:ascii="Arial" w:hAnsi="Arial" w:cs="Arial"/>
          <w:sz w:val="16"/>
          <w:szCs w:val="16"/>
        </w:rPr>
        <w:t>and</w:t>
      </w:r>
      <w:r w:rsidR="00F418B9" w:rsidRPr="00E75CB4">
        <w:rPr>
          <w:rFonts w:ascii="Arial" w:hAnsi="Arial" w:cs="Arial"/>
          <w:sz w:val="16"/>
          <w:szCs w:val="16"/>
        </w:rPr>
        <w:t xml:space="preserve"> Mitigation </w:t>
      </w:r>
      <w:r w:rsidR="00F418B9">
        <w:rPr>
          <w:rFonts w:ascii="Arial" w:hAnsi="Arial" w:cs="Arial"/>
          <w:sz w:val="16"/>
          <w:szCs w:val="16"/>
        </w:rPr>
        <w:t>of</w:t>
      </w:r>
      <w:r w:rsidR="00F418B9" w:rsidRPr="00E75CB4">
        <w:rPr>
          <w:rFonts w:ascii="Arial" w:hAnsi="Arial" w:cs="Arial"/>
          <w:sz w:val="16"/>
          <w:szCs w:val="16"/>
        </w:rPr>
        <w:t xml:space="preserve"> Municipal Solid Waste in Swat</w:t>
      </w:r>
      <w:r w:rsidR="00F418B9">
        <w:rPr>
          <w:rFonts w:ascii="Arial" w:hAnsi="Arial" w:cs="Arial"/>
          <w:sz w:val="16"/>
          <w:szCs w:val="16"/>
        </w:rPr>
        <w:t>.</w:t>
      </w:r>
      <w:proofErr w:type="gramEnd"/>
      <w:r w:rsidRPr="00E75CB4">
        <w:rPr>
          <w:rFonts w:ascii="Arial" w:hAnsi="Arial" w:cs="Arial"/>
          <w:sz w:val="16"/>
          <w:szCs w:val="16"/>
        </w:rPr>
        <w:t xml:space="preserve"> </w:t>
      </w:r>
      <w:r w:rsidRPr="00E75CB4">
        <w:rPr>
          <w:rFonts w:ascii="Arial" w:hAnsi="Arial" w:cs="Arial"/>
          <w:i/>
          <w:iCs/>
          <w:sz w:val="16"/>
          <w:szCs w:val="16"/>
        </w:rPr>
        <w:t>Sustainability, 13</w:t>
      </w:r>
      <w:r w:rsidRPr="00E75CB4">
        <w:rPr>
          <w:rFonts w:ascii="Arial" w:hAnsi="Arial" w:cs="Arial"/>
          <w:sz w:val="16"/>
          <w:szCs w:val="16"/>
        </w:rPr>
        <w:t>(12), 653</w:t>
      </w:r>
      <w:r w:rsidR="00F418B9">
        <w:rPr>
          <w:rFonts w:ascii="Arial" w:hAnsi="Arial" w:cs="Arial"/>
          <w:sz w:val="16"/>
          <w:szCs w:val="16"/>
        </w:rPr>
        <w:t>-66</w:t>
      </w:r>
      <w:r w:rsidRPr="00E75CB4">
        <w:rPr>
          <w:rFonts w:ascii="Arial" w:hAnsi="Arial" w:cs="Arial"/>
          <w:sz w:val="16"/>
          <w:szCs w:val="16"/>
        </w:rPr>
        <w:t>3.</w:t>
      </w:r>
    </w:p>
    <w:p w14:paraId="2BAE8DB4" w14:textId="5A402860"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A59D412" w14:textId="5F2C17B1"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995CC86" w14:textId="1C15638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B98E22C" w14:textId="3E500B8C"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1FD7D9B2" w14:textId="5574B87B"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9D61BB9" w14:textId="7CB0827E"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1A8B0760" w14:textId="10C8C70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018775B1" w14:textId="7349A641"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B7BFAE1" w14:textId="73D14100"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DB7A572" w14:textId="1327B92A"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5F72C50" w14:textId="644EA8D9"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38B073C9" w14:textId="1B41AC44"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17A7FC3" w14:textId="5A45C88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22BC23B" w14:textId="091AB94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6141FEF4" w14:textId="195061BF"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2CE171C7" w14:textId="50857D15"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4B6F5897" w14:textId="30B07CBD"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DAE3CC4" w14:textId="123C1F33"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2785AE7C" w14:textId="5C6A47C5" w:rsidR="004733EB"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745036D7" w14:textId="77777777" w:rsidR="004733EB" w:rsidRPr="00365730" w:rsidRDefault="004733EB" w:rsidP="00365730">
      <w:pPr>
        <w:autoSpaceDE w:val="0"/>
        <w:autoSpaceDN w:val="0"/>
        <w:adjustRightInd w:val="0"/>
        <w:spacing w:line="240" w:lineRule="auto"/>
        <w:rPr>
          <w:rFonts w:ascii="Arial" w:hAnsi="Arial" w:cs="Arial"/>
          <w:color w:val="000000" w:themeColor="text1"/>
          <w:sz w:val="16"/>
          <w:szCs w:val="16"/>
          <w:lang w:eastAsia="en-IN"/>
        </w:rPr>
      </w:pPr>
    </w:p>
    <w:p w14:paraId="51F4F3C8" w14:textId="77777777" w:rsidR="00C24B85" w:rsidRPr="0048521E" w:rsidRDefault="00C24B85" w:rsidP="00C24B85">
      <w:pPr>
        <w:pStyle w:val="Text"/>
        <w:spacing w:line="276" w:lineRule="auto"/>
        <w:ind w:firstLine="0"/>
        <w:rPr>
          <w:rStyle w:val="Hyperlink"/>
          <w:rFonts w:ascii="Arial" w:hAnsi="Arial" w:cs="Arial"/>
          <w:color w:val="000000" w:themeColor="text1"/>
          <w:sz w:val="18"/>
          <w:szCs w:val="18"/>
        </w:rPr>
      </w:pPr>
    </w:p>
    <w:sectPr w:rsidR="00C24B85" w:rsidRPr="0048521E" w:rsidSect="004733EB">
      <w:type w:val="continuous"/>
      <w:pgSz w:w="11906" w:h="16838"/>
      <w:pgMar w:top="851" w:right="1134" w:bottom="851" w:left="1134" w:header="709" w:footer="0" w:gutter="0"/>
      <w:cols w:num="2"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DD30AA" w14:textId="77777777" w:rsidR="00C7476B" w:rsidRDefault="00C7476B" w:rsidP="00915AD3">
      <w:pPr>
        <w:spacing w:after="0" w:line="240" w:lineRule="auto"/>
      </w:pPr>
      <w:r>
        <w:separator/>
      </w:r>
    </w:p>
  </w:endnote>
  <w:endnote w:type="continuationSeparator" w:id="0">
    <w:p w14:paraId="67804FAC" w14:textId="77777777" w:rsidR="00C7476B" w:rsidRDefault="00C7476B" w:rsidP="00915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2918647"/>
      <w:docPartObj>
        <w:docPartGallery w:val="Page Numbers (Bottom of Page)"/>
        <w:docPartUnique/>
      </w:docPartObj>
    </w:sdtPr>
    <w:sdtEndPr>
      <w:rPr>
        <w:rFonts w:ascii="Times New Roman" w:hAnsi="Times New Roman" w:cs="Times New Roman"/>
        <w:i/>
        <w:noProof/>
        <w:sz w:val="16"/>
        <w:szCs w:val="16"/>
      </w:rPr>
    </w:sdtEndPr>
    <w:sdtContent>
      <w:p w14:paraId="35283733" w14:textId="2FCA685C" w:rsidR="00DB0814" w:rsidRPr="004733EB" w:rsidRDefault="00DB0814">
        <w:pPr>
          <w:pStyle w:val="Footer"/>
          <w:jc w:val="center"/>
          <w:rPr>
            <w:rFonts w:ascii="Times New Roman" w:hAnsi="Times New Roman" w:cs="Times New Roman"/>
            <w:i/>
            <w:sz w:val="16"/>
            <w:szCs w:val="16"/>
          </w:rPr>
        </w:pPr>
        <w:r w:rsidRPr="004733EB">
          <w:rPr>
            <w:rFonts w:ascii="Times New Roman" w:hAnsi="Times New Roman" w:cs="Times New Roman"/>
            <w:i/>
            <w:sz w:val="16"/>
            <w:szCs w:val="16"/>
          </w:rPr>
          <w:fldChar w:fldCharType="begin"/>
        </w:r>
        <w:r w:rsidRPr="004733EB">
          <w:rPr>
            <w:rFonts w:ascii="Times New Roman" w:hAnsi="Times New Roman" w:cs="Times New Roman"/>
            <w:i/>
            <w:sz w:val="16"/>
            <w:szCs w:val="16"/>
          </w:rPr>
          <w:instrText xml:space="preserve"> PAGE   \* MERGEFORMAT </w:instrText>
        </w:r>
        <w:r w:rsidRPr="004733EB">
          <w:rPr>
            <w:rFonts w:ascii="Times New Roman" w:hAnsi="Times New Roman" w:cs="Times New Roman"/>
            <w:i/>
            <w:sz w:val="16"/>
            <w:szCs w:val="16"/>
          </w:rPr>
          <w:fldChar w:fldCharType="separate"/>
        </w:r>
        <w:r w:rsidR="00693BF6">
          <w:rPr>
            <w:rFonts w:ascii="Times New Roman" w:hAnsi="Times New Roman" w:cs="Times New Roman"/>
            <w:i/>
            <w:noProof/>
            <w:sz w:val="16"/>
            <w:szCs w:val="16"/>
          </w:rPr>
          <w:t>7</w:t>
        </w:r>
        <w:r w:rsidRPr="004733EB">
          <w:rPr>
            <w:rFonts w:ascii="Times New Roman" w:hAnsi="Times New Roman" w:cs="Times New Roman"/>
            <w:i/>
            <w:noProof/>
            <w:sz w:val="16"/>
            <w:szCs w:val="16"/>
          </w:rPr>
          <w:fldChar w:fldCharType="end"/>
        </w:r>
      </w:p>
    </w:sdtContent>
  </w:sdt>
  <w:p w14:paraId="468926EF" w14:textId="258FA94F" w:rsidR="00DB0814" w:rsidRDefault="00DB0814"/>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824A3D" w14:textId="22655588" w:rsidR="00DB0814" w:rsidRDefault="00DB0814" w:rsidP="004733EB">
    <w:pPr>
      <w:pStyle w:val="Footer"/>
      <w:rPr>
        <w:rFonts w:asciiTheme="majorHAnsi" w:hAnsiTheme="majorHAnsi"/>
        <w:i/>
        <w:sz w:val="15"/>
        <w:szCs w:val="15"/>
      </w:rPr>
    </w:pPr>
    <w:r w:rsidRPr="00D04275">
      <w:rPr>
        <w:rFonts w:asciiTheme="majorHAnsi" w:hAnsiTheme="majorHAnsi"/>
        <w:sz w:val="15"/>
        <w:szCs w:val="15"/>
      </w:rPr>
      <w:t xml:space="preserve">* Corresponding author. </w:t>
    </w:r>
    <w:proofErr w:type="gramStart"/>
    <w:r>
      <w:rPr>
        <w:rFonts w:asciiTheme="majorHAnsi" w:hAnsiTheme="majorHAnsi"/>
        <w:sz w:val="15"/>
        <w:szCs w:val="15"/>
      </w:rPr>
      <w:t>e</w:t>
    </w:r>
    <w:r w:rsidRPr="00D04275">
      <w:rPr>
        <w:rFonts w:asciiTheme="majorHAnsi" w:hAnsiTheme="majorHAnsi"/>
        <w:sz w:val="15"/>
        <w:szCs w:val="15"/>
      </w:rPr>
      <w:t>-mail</w:t>
    </w:r>
    <w:proofErr w:type="gramEnd"/>
    <w:r w:rsidRPr="00D04275">
      <w:rPr>
        <w:rFonts w:asciiTheme="majorHAnsi" w:hAnsiTheme="majorHAnsi"/>
        <w:sz w:val="15"/>
        <w:szCs w:val="15"/>
      </w:rPr>
      <w:t xml:space="preserve"> address: </w:t>
    </w:r>
    <w:r>
      <w:rPr>
        <w:rFonts w:asciiTheme="majorHAnsi" w:hAnsiTheme="majorHAnsi"/>
        <w:sz w:val="15"/>
        <w:szCs w:val="15"/>
      </w:rPr>
      <w:t>smithonyekwere@gmail.com</w:t>
    </w:r>
  </w:p>
  <w:p w14:paraId="03C6409B" w14:textId="1A4959BF" w:rsidR="00DB0814" w:rsidRDefault="00DB0814" w:rsidP="004733EB">
    <w:pPr>
      <w:pStyle w:val="Footer"/>
    </w:pPr>
    <w:r>
      <w:rPr>
        <w:sz w:val="15"/>
        <w:szCs w:val="15"/>
      </w:rPr>
      <w:t xml:space="preserve">  </w:t>
    </w:r>
    <w:proofErr w:type="gramStart"/>
    <w:r>
      <w:rPr>
        <w:sz w:val="15"/>
        <w:szCs w:val="15"/>
      </w:rPr>
      <w:t>ORCID :</w:t>
    </w:r>
    <w:proofErr w:type="gramEnd"/>
    <w:r>
      <w:rPr>
        <w:sz w:val="15"/>
        <w:szCs w:val="15"/>
      </w:rPr>
      <w:t xml:space="preserve"> </w:t>
    </w:r>
    <w:r w:rsidRPr="007D4B78">
      <w:rPr>
        <w:sz w:val="15"/>
        <w:szCs w:val="15"/>
      </w:rPr>
      <w:t>0000-0003-1907-3616</w:t>
    </w:r>
    <w:r w:rsidRPr="0009304E">
      <w:rPr>
        <w:color w:val="0000FF"/>
        <w:sz w:val="15"/>
        <w:szCs w:val="15"/>
      </w:rPr>
      <w:t xml:space="preserve"> </w:t>
    </w:r>
    <w:r>
      <w:rPr>
        <w:color w:val="0000FF"/>
        <w:sz w:val="15"/>
        <w:szCs w:val="15"/>
      </w:rPr>
      <w:t>(</w:t>
    </w:r>
    <w:proofErr w:type="spellStart"/>
    <w:r>
      <w:rPr>
        <w:color w:val="0000FF"/>
        <w:sz w:val="15"/>
        <w:szCs w:val="15"/>
      </w:rPr>
      <w:t>Okwuchi.Onyekwere</w:t>
    </w:r>
    <w:proofErr w:type="spellEnd"/>
    <w:r>
      <w:rPr>
        <w:color w:val="0000FF"/>
        <w:sz w:val="15"/>
        <w:szCs w:val="15"/>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30AC3F" w14:textId="77777777" w:rsidR="00C7476B" w:rsidRDefault="00C7476B" w:rsidP="00915AD3">
      <w:pPr>
        <w:spacing w:after="0" w:line="240" w:lineRule="auto"/>
      </w:pPr>
      <w:r>
        <w:separator/>
      </w:r>
    </w:p>
  </w:footnote>
  <w:footnote w:type="continuationSeparator" w:id="0">
    <w:p w14:paraId="4834EFFF" w14:textId="77777777" w:rsidR="00C7476B" w:rsidRDefault="00C7476B" w:rsidP="00915A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73553" w14:textId="5BD41FE4" w:rsidR="00DB0814" w:rsidRDefault="00DB0814" w:rsidP="00562C85">
    <w:pPr>
      <w:spacing w:line="240" w:lineRule="auto"/>
      <w:jc w:val="center"/>
      <w:rPr>
        <w:rFonts w:ascii="Times New Roman" w:hAnsi="Times New Roman" w:cs="Times New Roman"/>
        <w:i/>
        <w:sz w:val="14"/>
        <w:szCs w:val="14"/>
      </w:rPr>
    </w:pPr>
  </w:p>
  <w:p w14:paraId="3C92F7FB" w14:textId="566D5A29" w:rsidR="00DB0814" w:rsidRDefault="00DB0814" w:rsidP="006C0CC6">
    <w:pPr>
      <w:pStyle w:val="Header"/>
      <w:jc w:val="center"/>
      <w:rPr>
        <w:rFonts w:ascii="Times New Roman" w:hAnsi="Times New Roman" w:cs="Times New Roman"/>
        <w:i/>
        <w:sz w:val="14"/>
        <w:szCs w:val="14"/>
      </w:rPr>
    </w:pPr>
  </w:p>
  <w:p w14:paraId="3C28BA66" w14:textId="77777777" w:rsidR="00DB0814" w:rsidRPr="006C0CC6" w:rsidRDefault="00DB0814" w:rsidP="006C0CC6">
    <w:pPr>
      <w:pStyle w:val="Header"/>
      <w:jc w:val="center"/>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1EBA" w14:textId="2FC771C8" w:rsidR="00DB0814" w:rsidRDefault="00DB0814" w:rsidP="000C2A17">
    <w:pPr>
      <w:spacing w:line="240" w:lineRule="auto"/>
      <w:rPr>
        <w:rFonts w:ascii="Times New Roman" w:hAnsi="Times New Roman" w:cs="Times New Roman"/>
        <w:iCs/>
        <w:sz w:val="14"/>
        <w:szCs w:val="14"/>
      </w:rPr>
    </w:pPr>
  </w:p>
  <w:p w14:paraId="7AC12C50" w14:textId="77777777" w:rsidR="00DB0814" w:rsidRPr="006C0CC6" w:rsidRDefault="00DB0814" w:rsidP="006C0CC6">
    <w:pPr>
      <w:spacing w:line="240" w:lineRule="auto"/>
      <w:jc w:val="center"/>
      <w:rPr>
        <w:rFonts w:ascii="Times New Roman" w:hAnsi="Times New Roman" w:cs="Times New Roman"/>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724C3"/>
    <w:multiLevelType w:val="hybridMultilevel"/>
    <w:tmpl w:val="FC0AD4E0"/>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F9F7BA9"/>
    <w:multiLevelType w:val="hybridMultilevel"/>
    <w:tmpl w:val="A0149C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FA27891"/>
    <w:multiLevelType w:val="hybridMultilevel"/>
    <w:tmpl w:val="9128184E"/>
    <w:lvl w:ilvl="0" w:tplc="86527D18">
      <w:start w:val="1"/>
      <w:numFmt w:val="decimal"/>
      <w:lvlText w:val="%1."/>
      <w:lvlJc w:val="left"/>
      <w:pPr>
        <w:ind w:left="720" w:hanging="432"/>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1901729A"/>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BD74D50"/>
    <w:multiLevelType w:val="multilevel"/>
    <w:tmpl w:val="F146C022"/>
    <w:lvl w:ilvl="0">
      <w:start w:val="1"/>
      <w:numFmt w:val="decimal"/>
      <w:pStyle w:val="AA1"/>
      <w:lvlText w:val="%1."/>
      <w:lvlJc w:val="left"/>
      <w:pPr>
        <w:ind w:left="360" w:hanging="360"/>
      </w:pPr>
      <w:rPr>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FB80A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FF1151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0A80D24"/>
    <w:multiLevelType w:val="hybridMultilevel"/>
    <w:tmpl w:val="B630C438"/>
    <w:lvl w:ilvl="0" w:tplc="BFD4C994">
      <w:start w:val="1"/>
      <w:numFmt w:val="decimal"/>
      <w:lvlText w:val="[%1] "/>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2CD2807"/>
    <w:multiLevelType w:val="hybridMultilevel"/>
    <w:tmpl w:val="9172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7D64"/>
    <w:multiLevelType w:val="singleLevel"/>
    <w:tmpl w:val="3C4A4084"/>
    <w:lvl w:ilvl="0">
      <w:start w:val="1"/>
      <w:numFmt w:val="decimal"/>
      <w:pStyle w:val="References"/>
      <w:lvlText w:val="[%1]"/>
      <w:lvlJc w:val="left"/>
      <w:pPr>
        <w:tabs>
          <w:tab w:val="num" w:pos="1494"/>
        </w:tabs>
        <w:ind w:left="1494" w:hanging="360"/>
      </w:pPr>
      <w:rPr>
        <w:rFonts w:hint="default"/>
        <w:i w:val="0"/>
      </w:rPr>
    </w:lvl>
  </w:abstractNum>
  <w:abstractNum w:abstractNumId="11">
    <w:nsid w:val="3F281934"/>
    <w:multiLevelType w:val="multilevel"/>
    <w:tmpl w:val="338E3240"/>
    <w:lvl w:ilvl="0">
      <w:start w:val="1"/>
      <w:numFmt w:val="decimal"/>
      <w:lvlText w:val="%1."/>
      <w:lvlJc w:val="left"/>
      <w:pPr>
        <w:ind w:left="360" w:hanging="36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nsid w:val="4BBE7653"/>
    <w:multiLevelType w:val="multilevel"/>
    <w:tmpl w:val="2BD4C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027586"/>
    <w:multiLevelType w:val="hybridMultilevel"/>
    <w:tmpl w:val="BA862C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F8608E0"/>
    <w:multiLevelType w:val="hybridMultilevel"/>
    <w:tmpl w:val="D12C1EDA"/>
    <w:lvl w:ilvl="0" w:tplc="17F0D234">
      <w:start w:val="1"/>
      <w:numFmt w:val="decimal"/>
      <w:pStyle w:val="Reference"/>
      <w:lvlText w:val="[%1]"/>
      <w:lvlJc w:val="left"/>
      <w:pPr>
        <w:ind w:left="1004"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558C2B6D"/>
    <w:multiLevelType w:val="hybridMultilevel"/>
    <w:tmpl w:val="F21A956C"/>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6">
    <w:nsid w:val="5AF41DC5"/>
    <w:multiLevelType w:val="hybridMultilevel"/>
    <w:tmpl w:val="686A432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7">
    <w:nsid w:val="6817155C"/>
    <w:multiLevelType w:val="hybridMultilevel"/>
    <w:tmpl w:val="194A80D4"/>
    <w:lvl w:ilvl="0" w:tplc="1F5EDE84">
      <w:start w:val="2"/>
      <w:numFmt w:val="bullet"/>
      <w:lvlText w:val="•"/>
      <w:lvlJc w:val="left"/>
      <w:pPr>
        <w:ind w:left="720" w:hanging="432"/>
      </w:pPr>
      <w:rPr>
        <w:rFonts w:ascii="Times New Roman" w:eastAsia="SimSun"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8">
    <w:nsid w:val="74606491"/>
    <w:multiLevelType w:val="hybridMultilevel"/>
    <w:tmpl w:val="C278E61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9">
    <w:nsid w:val="761B337E"/>
    <w:multiLevelType w:val="hybridMultilevel"/>
    <w:tmpl w:val="71400948"/>
    <w:lvl w:ilvl="0" w:tplc="8606080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54DB9"/>
    <w:multiLevelType w:val="hybridMultilevel"/>
    <w:tmpl w:val="C29697A4"/>
    <w:lvl w:ilvl="0" w:tplc="FE06D242">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abstractNumId w:val="12"/>
  </w:num>
  <w:num w:numId="2">
    <w:abstractNumId w:val="16"/>
  </w:num>
  <w:num w:numId="3">
    <w:abstractNumId w:val="2"/>
  </w:num>
  <w:num w:numId="4">
    <w:abstractNumId w:val="18"/>
  </w:num>
  <w:num w:numId="5">
    <w:abstractNumId w:val="17"/>
  </w:num>
  <w:num w:numId="6">
    <w:abstractNumId w:val="8"/>
  </w:num>
  <w:num w:numId="7">
    <w:abstractNumId w:val="10"/>
  </w:num>
  <w:num w:numId="8">
    <w:abstractNumId w:val="10"/>
    <w:lvlOverride w:ilvl="0">
      <w:startOverride w:val="1"/>
    </w:lvlOverride>
  </w:num>
  <w:num w:numId="9">
    <w:abstractNumId w:val="10"/>
    <w:lvlOverride w:ilvl="0">
      <w:startOverride w:val="1"/>
    </w:lvlOverride>
  </w:num>
  <w:num w:numId="10">
    <w:abstractNumId w:val="14"/>
  </w:num>
  <w:num w:numId="11">
    <w:abstractNumId w:val="19"/>
  </w:num>
  <w:num w:numId="12">
    <w:abstractNumId w:val="15"/>
  </w:num>
  <w:num w:numId="13">
    <w:abstractNumId w:val="6"/>
  </w:num>
  <w:num w:numId="14">
    <w:abstractNumId w:val="4"/>
  </w:num>
  <w:num w:numId="15">
    <w:abstractNumId w:val="3"/>
  </w:num>
  <w:num w:numId="16">
    <w:abstractNumId w:val="13"/>
  </w:num>
  <w:num w:numId="17">
    <w:abstractNumId w:val="5"/>
  </w:num>
  <w:num w:numId="18">
    <w:abstractNumId w:val="0"/>
  </w:num>
  <w:num w:numId="19">
    <w:abstractNumId w:val="7"/>
  </w:num>
  <w:num w:numId="20">
    <w:abstractNumId w:val="1"/>
  </w:num>
  <w:num w:numId="21">
    <w:abstractNumId w:val="20"/>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AD3"/>
    <w:rsid w:val="000000B6"/>
    <w:rsid w:val="000107B7"/>
    <w:rsid w:val="0001526A"/>
    <w:rsid w:val="00023C06"/>
    <w:rsid w:val="000264D8"/>
    <w:rsid w:val="000344FD"/>
    <w:rsid w:val="000351C5"/>
    <w:rsid w:val="00035B55"/>
    <w:rsid w:val="000443A7"/>
    <w:rsid w:val="0004766B"/>
    <w:rsid w:val="00054775"/>
    <w:rsid w:val="000757C1"/>
    <w:rsid w:val="00087D65"/>
    <w:rsid w:val="000949EA"/>
    <w:rsid w:val="000A63F1"/>
    <w:rsid w:val="000B1080"/>
    <w:rsid w:val="000B25E4"/>
    <w:rsid w:val="000C2A17"/>
    <w:rsid w:val="000E08C9"/>
    <w:rsid w:val="000E14D4"/>
    <w:rsid w:val="000E1D60"/>
    <w:rsid w:val="000F42A5"/>
    <w:rsid w:val="000F5B16"/>
    <w:rsid w:val="000F7D96"/>
    <w:rsid w:val="0010127A"/>
    <w:rsid w:val="00102B7A"/>
    <w:rsid w:val="00111DE8"/>
    <w:rsid w:val="00111DEE"/>
    <w:rsid w:val="001164D2"/>
    <w:rsid w:val="00117B3A"/>
    <w:rsid w:val="00120038"/>
    <w:rsid w:val="001219D7"/>
    <w:rsid w:val="00122BE9"/>
    <w:rsid w:val="001254D6"/>
    <w:rsid w:val="00127C3E"/>
    <w:rsid w:val="0014636E"/>
    <w:rsid w:val="00150ECB"/>
    <w:rsid w:val="00154795"/>
    <w:rsid w:val="00171365"/>
    <w:rsid w:val="00186F52"/>
    <w:rsid w:val="00197CE3"/>
    <w:rsid w:val="001A20D1"/>
    <w:rsid w:val="001A23A2"/>
    <w:rsid w:val="001A3F3B"/>
    <w:rsid w:val="001A5DB6"/>
    <w:rsid w:val="001B586E"/>
    <w:rsid w:val="001C0A4B"/>
    <w:rsid w:val="001C17B6"/>
    <w:rsid w:val="001C5339"/>
    <w:rsid w:val="001D1D9D"/>
    <w:rsid w:val="001E2E68"/>
    <w:rsid w:val="001F0BC6"/>
    <w:rsid w:val="002059E3"/>
    <w:rsid w:val="00205FC7"/>
    <w:rsid w:val="00206138"/>
    <w:rsid w:val="00211177"/>
    <w:rsid w:val="00220100"/>
    <w:rsid w:val="00241DC3"/>
    <w:rsid w:val="002442F3"/>
    <w:rsid w:val="00245BE5"/>
    <w:rsid w:val="002479C7"/>
    <w:rsid w:val="00256D55"/>
    <w:rsid w:val="002617C4"/>
    <w:rsid w:val="0026589B"/>
    <w:rsid w:val="0027158A"/>
    <w:rsid w:val="00285C95"/>
    <w:rsid w:val="002960FE"/>
    <w:rsid w:val="002A0064"/>
    <w:rsid w:val="002B055C"/>
    <w:rsid w:val="002B2A59"/>
    <w:rsid w:val="002C072D"/>
    <w:rsid w:val="002C7B7C"/>
    <w:rsid w:val="002E3B6B"/>
    <w:rsid w:val="002E3E5F"/>
    <w:rsid w:val="002E3F8B"/>
    <w:rsid w:val="002E4532"/>
    <w:rsid w:val="002E4D0D"/>
    <w:rsid w:val="00312029"/>
    <w:rsid w:val="0031232D"/>
    <w:rsid w:val="00330B18"/>
    <w:rsid w:val="00335A3C"/>
    <w:rsid w:val="00337000"/>
    <w:rsid w:val="00343358"/>
    <w:rsid w:val="00345BE8"/>
    <w:rsid w:val="0035148D"/>
    <w:rsid w:val="00360055"/>
    <w:rsid w:val="00365730"/>
    <w:rsid w:val="00365FD9"/>
    <w:rsid w:val="00366F37"/>
    <w:rsid w:val="003727A7"/>
    <w:rsid w:val="00374827"/>
    <w:rsid w:val="0038002A"/>
    <w:rsid w:val="00387EA1"/>
    <w:rsid w:val="003A2BA3"/>
    <w:rsid w:val="003B0804"/>
    <w:rsid w:val="003B787F"/>
    <w:rsid w:val="003C0892"/>
    <w:rsid w:val="003C305E"/>
    <w:rsid w:val="003C6934"/>
    <w:rsid w:val="003D1770"/>
    <w:rsid w:val="003E0F55"/>
    <w:rsid w:val="003E1AEA"/>
    <w:rsid w:val="003E56D4"/>
    <w:rsid w:val="003F14EA"/>
    <w:rsid w:val="003F5338"/>
    <w:rsid w:val="00402880"/>
    <w:rsid w:val="00406078"/>
    <w:rsid w:val="00407FA2"/>
    <w:rsid w:val="00416EB3"/>
    <w:rsid w:val="00420334"/>
    <w:rsid w:val="00427A6C"/>
    <w:rsid w:val="00441EC1"/>
    <w:rsid w:val="00456E56"/>
    <w:rsid w:val="00460FBC"/>
    <w:rsid w:val="00462927"/>
    <w:rsid w:val="004733EB"/>
    <w:rsid w:val="004762B2"/>
    <w:rsid w:val="004771B2"/>
    <w:rsid w:val="004814E9"/>
    <w:rsid w:val="00484D98"/>
    <w:rsid w:val="00486E48"/>
    <w:rsid w:val="004A5020"/>
    <w:rsid w:val="004A66F9"/>
    <w:rsid w:val="004A6DE3"/>
    <w:rsid w:val="004B2EDE"/>
    <w:rsid w:val="004B6BB9"/>
    <w:rsid w:val="004C4E8B"/>
    <w:rsid w:val="004C5FE5"/>
    <w:rsid w:val="004C7773"/>
    <w:rsid w:val="004D14DF"/>
    <w:rsid w:val="004D18E1"/>
    <w:rsid w:val="004E0AB4"/>
    <w:rsid w:val="004F1174"/>
    <w:rsid w:val="004F1571"/>
    <w:rsid w:val="004F1B2E"/>
    <w:rsid w:val="004F7CB5"/>
    <w:rsid w:val="00500D6F"/>
    <w:rsid w:val="00512E56"/>
    <w:rsid w:val="005264C2"/>
    <w:rsid w:val="00547648"/>
    <w:rsid w:val="00561271"/>
    <w:rsid w:val="005625F0"/>
    <w:rsid w:val="00562C85"/>
    <w:rsid w:val="00570F1F"/>
    <w:rsid w:val="00573724"/>
    <w:rsid w:val="00582C44"/>
    <w:rsid w:val="005A2052"/>
    <w:rsid w:val="005A4E6C"/>
    <w:rsid w:val="005B50B5"/>
    <w:rsid w:val="005B7A79"/>
    <w:rsid w:val="005C2E38"/>
    <w:rsid w:val="005C68A4"/>
    <w:rsid w:val="005E467B"/>
    <w:rsid w:val="005F14CC"/>
    <w:rsid w:val="005F27A5"/>
    <w:rsid w:val="005F4B9B"/>
    <w:rsid w:val="006012EF"/>
    <w:rsid w:val="00604BBA"/>
    <w:rsid w:val="0061188C"/>
    <w:rsid w:val="00626A17"/>
    <w:rsid w:val="00637F0F"/>
    <w:rsid w:val="006406C7"/>
    <w:rsid w:val="00642BC2"/>
    <w:rsid w:val="00646643"/>
    <w:rsid w:val="00650F5E"/>
    <w:rsid w:val="00653A9C"/>
    <w:rsid w:val="00653B53"/>
    <w:rsid w:val="00657580"/>
    <w:rsid w:val="00665F7F"/>
    <w:rsid w:val="00673275"/>
    <w:rsid w:val="00675216"/>
    <w:rsid w:val="00684B86"/>
    <w:rsid w:val="006918D9"/>
    <w:rsid w:val="00693BF6"/>
    <w:rsid w:val="006970AD"/>
    <w:rsid w:val="006A1BE8"/>
    <w:rsid w:val="006A3B46"/>
    <w:rsid w:val="006B1DDF"/>
    <w:rsid w:val="006B2D2F"/>
    <w:rsid w:val="006B2D5A"/>
    <w:rsid w:val="006B2EAB"/>
    <w:rsid w:val="006B3C1C"/>
    <w:rsid w:val="006C0066"/>
    <w:rsid w:val="006C0CC6"/>
    <w:rsid w:val="006C228E"/>
    <w:rsid w:val="006C5FCD"/>
    <w:rsid w:val="006D7BCC"/>
    <w:rsid w:val="006E4965"/>
    <w:rsid w:val="006E6A1B"/>
    <w:rsid w:val="007029FA"/>
    <w:rsid w:val="0071482B"/>
    <w:rsid w:val="00717BBC"/>
    <w:rsid w:val="00720C69"/>
    <w:rsid w:val="0072295F"/>
    <w:rsid w:val="00722E07"/>
    <w:rsid w:val="00723495"/>
    <w:rsid w:val="007511A6"/>
    <w:rsid w:val="007514FD"/>
    <w:rsid w:val="00754954"/>
    <w:rsid w:val="0075535D"/>
    <w:rsid w:val="00757A18"/>
    <w:rsid w:val="00765B0C"/>
    <w:rsid w:val="00771B62"/>
    <w:rsid w:val="007860DF"/>
    <w:rsid w:val="00790036"/>
    <w:rsid w:val="00795275"/>
    <w:rsid w:val="007A149E"/>
    <w:rsid w:val="007A14DF"/>
    <w:rsid w:val="007A7774"/>
    <w:rsid w:val="007B16F0"/>
    <w:rsid w:val="007B3B02"/>
    <w:rsid w:val="007B4AB0"/>
    <w:rsid w:val="007C2B1C"/>
    <w:rsid w:val="007D354B"/>
    <w:rsid w:val="007D4B78"/>
    <w:rsid w:val="007E074F"/>
    <w:rsid w:val="007E43DC"/>
    <w:rsid w:val="007F0BB1"/>
    <w:rsid w:val="007F1345"/>
    <w:rsid w:val="007F2146"/>
    <w:rsid w:val="007F45D0"/>
    <w:rsid w:val="007F74BC"/>
    <w:rsid w:val="0080706F"/>
    <w:rsid w:val="00813CA3"/>
    <w:rsid w:val="00823FA8"/>
    <w:rsid w:val="00826301"/>
    <w:rsid w:val="00827EE7"/>
    <w:rsid w:val="00842171"/>
    <w:rsid w:val="00852E0D"/>
    <w:rsid w:val="00854539"/>
    <w:rsid w:val="0086263C"/>
    <w:rsid w:val="00863977"/>
    <w:rsid w:val="008651B0"/>
    <w:rsid w:val="008705D7"/>
    <w:rsid w:val="00883D7D"/>
    <w:rsid w:val="00896909"/>
    <w:rsid w:val="00897227"/>
    <w:rsid w:val="008B6B87"/>
    <w:rsid w:val="008C3D94"/>
    <w:rsid w:val="008D1FE9"/>
    <w:rsid w:val="008E54A9"/>
    <w:rsid w:val="008E7362"/>
    <w:rsid w:val="008F5722"/>
    <w:rsid w:val="008F5E45"/>
    <w:rsid w:val="00915AD3"/>
    <w:rsid w:val="00920A26"/>
    <w:rsid w:val="00935C3E"/>
    <w:rsid w:val="00935EA0"/>
    <w:rsid w:val="00937108"/>
    <w:rsid w:val="009401D7"/>
    <w:rsid w:val="009412D0"/>
    <w:rsid w:val="0095050F"/>
    <w:rsid w:val="00960A84"/>
    <w:rsid w:val="00973484"/>
    <w:rsid w:val="00980A16"/>
    <w:rsid w:val="00991729"/>
    <w:rsid w:val="00991A65"/>
    <w:rsid w:val="009A50AA"/>
    <w:rsid w:val="009C4EB3"/>
    <w:rsid w:val="009D1487"/>
    <w:rsid w:val="009E3C43"/>
    <w:rsid w:val="009F6B83"/>
    <w:rsid w:val="00A05FA0"/>
    <w:rsid w:val="00A113D6"/>
    <w:rsid w:val="00A132FD"/>
    <w:rsid w:val="00A22FB2"/>
    <w:rsid w:val="00A23D12"/>
    <w:rsid w:val="00A253DF"/>
    <w:rsid w:val="00A41F64"/>
    <w:rsid w:val="00A46722"/>
    <w:rsid w:val="00A550D8"/>
    <w:rsid w:val="00A571B9"/>
    <w:rsid w:val="00A70506"/>
    <w:rsid w:val="00A71C48"/>
    <w:rsid w:val="00A7278D"/>
    <w:rsid w:val="00A77BE4"/>
    <w:rsid w:val="00A846CF"/>
    <w:rsid w:val="00A8626C"/>
    <w:rsid w:val="00A9272F"/>
    <w:rsid w:val="00A968A0"/>
    <w:rsid w:val="00AA5FB1"/>
    <w:rsid w:val="00AA6127"/>
    <w:rsid w:val="00AB4C37"/>
    <w:rsid w:val="00AC2891"/>
    <w:rsid w:val="00AC5188"/>
    <w:rsid w:val="00AD0603"/>
    <w:rsid w:val="00AD4C5A"/>
    <w:rsid w:val="00AE18EF"/>
    <w:rsid w:val="00AF302F"/>
    <w:rsid w:val="00B011F4"/>
    <w:rsid w:val="00B024B0"/>
    <w:rsid w:val="00B0764C"/>
    <w:rsid w:val="00B21A17"/>
    <w:rsid w:val="00B25A8F"/>
    <w:rsid w:val="00B278D4"/>
    <w:rsid w:val="00B27D68"/>
    <w:rsid w:val="00B341EB"/>
    <w:rsid w:val="00B428CD"/>
    <w:rsid w:val="00B5150B"/>
    <w:rsid w:val="00B519C1"/>
    <w:rsid w:val="00B52FBF"/>
    <w:rsid w:val="00B56024"/>
    <w:rsid w:val="00B60F46"/>
    <w:rsid w:val="00B62C58"/>
    <w:rsid w:val="00B642F8"/>
    <w:rsid w:val="00B64ACA"/>
    <w:rsid w:val="00B65A94"/>
    <w:rsid w:val="00B7288A"/>
    <w:rsid w:val="00B739B8"/>
    <w:rsid w:val="00B741D0"/>
    <w:rsid w:val="00B83471"/>
    <w:rsid w:val="00B923E8"/>
    <w:rsid w:val="00B92E8C"/>
    <w:rsid w:val="00BB1D44"/>
    <w:rsid w:val="00BB2D7B"/>
    <w:rsid w:val="00BB6393"/>
    <w:rsid w:val="00BC0436"/>
    <w:rsid w:val="00BC2F87"/>
    <w:rsid w:val="00BC5010"/>
    <w:rsid w:val="00BC665F"/>
    <w:rsid w:val="00BD0255"/>
    <w:rsid w:val="00BD1CCC"/>
    <w:rsid w:val="00BD461D"/>
    <w:rsid w:val="00BE3F99"/>
    <w:rsid w:val="00BF26C8"/>
    <w:rsid w:val="00BF74B2"/>
    <w:rsid w:val="00C11726"/>
    <w:rsid w:val="00C13A73"/>
    <w:rsid w:val="00C24B85"/>
    <w:rsid w:val="00C31B04"/>
    <w:rsid w:val="00C4211D"/>
    <w:rsid w:val="00C45DDB"/>
    <w:rsid w:val="00C60437"/>
    <w:rsid w:val="00C628B5"/>
    <w:rsid w:val="00C6443D"/>
    <w:rsid w:val="00C646C4"/>
    <w:rsid w:val="00C65926"/>
    <w:rsid w:val="00C74366"/>
    <w:rsid w:val="00C7476B"/>
    <w:rsid w:val="00C74928"/>
    <w:rsid w:val="00C76194"/>
    <w:rsid w:val="00C854E8"/>
    <w:rsid w:val="00CA1F1C"/>
    <w:rsid w:val="00CB1213"/>
    <w:rsid w:val="00CC2072"/>
    <w:rsid w:val="00CC2E5B"/>
    <w:rsid w:val="00CC37A3"/>
    <w:rsid w:val="00CC4734"/>
    <w:rsid w:val="00CC5164"/>
    <w:rsid w:val="00CC7D55"/>
    <w:rsid w:val="00D05D12"/>
    <w:rsid w:val="00D12676"/>
    <w:rsid w:val="00D14F96"/>
    <w:rsid w:val="00D24A88"/>
    <w:rsid w:val="00D30B3F"/>
    <w:rsid w:val="00D3274E"/>
    <w:rsid w:val="00D37B05"/>
    <w:rsid w:val="00D47951"/>
    <w:rsid w:val="00D52DC3"/>
    <w:rsid w:val="00D57B3C"/>
    <w:rsid w:val="00D6522F"/>
    <w:rsid w:val="00D74486"/>
    <w:rsid w:val="00D81E4F"/>
    <w:rsid w:val="00D84C2B"/>
    <w:rsid w:val="00DB0814"/>
    <w:rsid w:val="00DB7328"/>
    <w:rsid w:val="00DC1F75"/>
    <w:rsid w:val="00DD01FF"/>
    <w:rsid w:val="00DD48E2"/>
    <w:rsid w:val="00DD6D34"/>
    <w:rsid w:val="00DE1437"/>
    <w:rsid w:val="00E23282"/>
    <w:rsid w:val="00E254EF"/>
    <w:rsid w:val="00E2748F"/>
    <w:rsid w:val="00E33C39"/>
    <w:rsid w:val="00E51F7B"/>
    <w:rsid w:val="00E5351F"/>
    <w:rsid w:val="00E606D8"/>
    <w:rsid w:val="00E70A4C"/>
    <w:rsid w:val="00E7472E"/>
    <w:rsid w:val="00E75CB4"/>
    <w:rsid w:val="00E83FE9"/>
    <w:rsid w:val="00E9349C"/>
    <w:rsid w:val="00E95DA9"/>
    <w:rsid w:val="00EA077F"/>
    <w:rsid w:val="00EA71B5"/>
    <w:rsid w:val="00EC42C4"/>
    <w:rsid w:val="00EC4BA0"/>
    <w:rsid w:val="00ED6899"/>
    <w:rsid w:val="00EE7D02"/>
    <w:rsid w:val="00EE7EF5"/>
    <w:rsid w:val="00EF311E"/>
    <w:rsid w:val="00EF3319"/>
    <w:rsid w:val="00EF3FF4"/>
    <w:rsid w:val="00EF402E"/>
    <w:rsid w:val="00F216F8"/>
    <w:rsid w:val="00F31F1A"/>
    <w:rsid w:val="00F402C4"/>
    <w:rsid w:val="00F40339"/>
    <w:rsid w:val="00F415BD"/>
    <w:rsid w:val="00F418B9"/>
    <w:rsid w:val="00F44CE9"/>
    <w:rsid w:val="00F508E8"/>
    <w:rsid w:val="00F50FB6"/>
    <w:rsid w:val="00F512C9"/>
    <w:rsid w:val="00F574B5"/>
    <w:rsid w:val="00F76148"/>
    <w:rsid w:val="00F8336F"/>
    <w:rsid w:val="00F84706"/>
    <w:rsid w:val="00F85036"/>
    <w:rsid w:val="00F90FDF"/>
    <w:rsid w:val="00F91E65"/>
    <w:rsid w:val="00F9702B"/>
    <w:rsid w:val="00FA0D68"/>
    <w:rsid w:val="00FA3DAA"/>
    <w:rsid w:val="00FA4ECC"/>
    <w:rsid w:val="00FA52BB"/>
    <w:rsid w:val="00FA567E"/>
    <w:rsid w:val="00FA771A"/>
    <w:rsid w:val="00FB33E6"/>
    <w:rsid w:val="00FB4AAD"/>
    <w:rsid w:val="00FB6E91"/>
    <w:rsid w:val="00FC08EF"/>
    <w:rsid w:val="00FC28F2"/>
    <w:rsid w:val="00FC3BE5"/>
    <w:rsid w:val="00FC54ED"/>
    <w:rsid w:val="00FE49CB"/>
  </w:rsids>
  <m:mathPr>
    <m:mathFont m:val="Cambria Math"/>
    <m:brkBin m:val="before"/>
    <m:brkBinSub m:val="--"/>
    <m:smallFrac m:val="0"/>
    <m:dispDef/>
    <m:lMargin m:val="0"/>
    <m:rMargin m:val="0"/>
    <m:defJc m:val="centerGroup"/>
    <m:wrapIndent m:val="1440"/>
    <m:intLim m:val="subSup"/>
    <m:naryLim m:val="undOvr"/>
  </m:mathPr>
  <w:themeFontLang w:val="tr-TR"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663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Manuscript Title"/>
    <w:qFormat/>
  </w:style>
  <w:style w:type="paragraph" w:styleId="Heading1">
    <w:name w:val="heading 1"/>
    <w:aliases w:val="2-Main Text"/>
    <w:basedOn w:val="Normal"/>
    <w:next w:val="Normal"/>
    <w:link w:val="Heading1Char"/>
    <w:uiPriority w:val="9"/>
    <w:qFormat/>
    <w:rsid w:val="00CB1213"/>
    <w:pPr>
      <w:keepNext/>
      <w:keepLines/>
      <w:spacing w:before="240" w:after="0" w:line="240" w:lineRule="auto"/>
      <w:jc w:val="both"/>
      <w:outlineLvl w:val="0"/>
    </w:pPr>
    <w:rPr>
      <w:rFonts w:ascii="Times New Roman" w:eastAsiaTheme="majorEastAsia" w:hAnsi="Times New Roman" w:cstheme="majorBidi"/>
      <w:color w:val="000000" w:themeColor="text1"/>
      <w:sz w:val="24"/>
      <w:szCs w:val="32"/>
    </w:rPr>
  </w:style>
  <w:style w:type="paragraph" w:styleId="Heading3">
    <w:name w:val="heading 3"/>
    <w:basedOn w:val="Normal"/>
    <w:next w:val="Normal"/>
    <w:link w:val="Heading3Char"/>
    <w:uiPriority w:val="9"/>
    <w:semiHidden/>
    <w:unhideWhenUsed/>
    <w:qFormat/>
    <w:rsid w:val="006C5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4B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915AD3"/>
    <w:pPr>
      <w:tabs>
        <w:tab w:val="center" w:pos="4703"/>
        <w:tab w:val="right" w:pos="9406"/>
      </w:tabs>
      <w:spacing w:after="0" w:line="240" w:lineRule="auto"/>
    </w:pPr>
  </w:style>
  <w:style w:type="character" w:customStyle="1" w:styleId="HeaderChar">
    <w:name w:val="Header Char"/>
    <w:aliases w:val="page-number Char"/>
    <w:basedOn w:val="DefaultParagraphFont"/>
    <w:link w:val="Header"/>
    <w:uiPriority w:val="99"/>
    <w:rsid w:val="00915AD3"/>
  </w:style>
  <w:style w:type="paragraph" w:styleId="Footer">
    <w:name w:val="footer"/>
    <w:basedOn w:val="Normal"/>
    <w:link w:val="FooterChar"/>
    <w:uiPriority w:val="99"/>
    <w:unhideWhenUsed/>
    <w:rsid w:val="00915A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5AD3"/>
  </w:style>
  <w:style w:type="paragraph" w:customStyle="1" w:styleId="Abstract">
    <w:name w:val="Abstract"/>
    <w:rsid w:val="00D30B3F"/>
    <w:pPr>
      <w:spacing w:after="200" w:line="240" w:lineRule="auto"/>
      <w:ind w:firstLine="272"/>
      <w:jc w:val="both"/>
    </w:pPr>
    <w:rPr>
      <w:rFonts w:ascii="Times New Roman" w:eastAsia="SimSun" w:hAnsi="Times New Roman" w:cs="Times New Roman"/>
      <w:b/>
      <w:bCs/>
      <w:sz w:val="18"/>
      <w:szCs w:val="18"/>
    </w:rPr>
  </w:style>
  <w:style w:type="character" w:customStyle="1" w:styleId="st">
    <w:name w:val="st"/>
    <w:basedOn w:val="DefaultParagraphFont"/>
    <w:rsid w:val="00D30B3F"/>
  </w:style>
  <w:style w:type="character" w:styleId="Emphasis">
    <w:name w:val="Emphasis"/>
    <w:basedOn w:val="DefaultParagraphFont"/>
    <w:uiPriority w:val="20"/>
    <w:qFormat/>
    <w:rsid w:val="00D30B3F"/>
    <w:rPr>
      <w:i/>
      <w:iCs/>
    </w:rPr>
  </w:style>
  <w:style w:type="character" w:styleId="Hyperlink">
    <w:name w:val="Hyperlink"/>
    <w:basedOn w:val="DefaultParagraphFont"/>
    <w:uiPriority w:val="99"/>
    <w:unhideWhenUsed/>
    <w:rsid w:val="008E7362"/>
    <w:rPr>
      <w:color w:val="0000FF"/>
      <w:u w:val="single"/>
    </w:rPr>
  </w:style>
  <w:style w:type="character" w:customStyle="1" w:styleId="UnresolvedMention1">
    <w:name w:val="Unresolved Mention1"/>
    <w:basedOn w:val="DefaultParagraphFont"/>
    <w:uiPriority w:val="99"/>
    <w:semiHidden/>
    <w:unhideWhenUsed/>
    <w:rsid w:val="00DE1437"/>
    <w:rPr>
      <w:color w:val="605E5C"/>
      <w:shd w:val="clear" w:color="auto" w:fill="E1DFDD"/>
    </w:rPr>
  </w:style>
  <w:style w:type="paragraph" w:styleId="BodyText">
    <w:name w:val="Body Text"/>
    <w:basedOn w:val="Normal"/>
    <w:link w:val="BodyTextChar"/>
    <w:rsid w:val="00C74928"/>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74928"/>
    <w:rPr>
      <w:rFonts w:ascii="Times New Roman" w:eastAsia="SimSun" w:hAnsi="Times New Roman" w:cs="Times New Roman"/>
      <w:spacing w:val="-1"/>
      <w:sz w:val="20"/>
      <w:szCs w:val="20"/>
      <w:lang w:val="x-none" w:eastAsia="x-none"/>
    </w:rPr>
  </w:style>
  <w:style w:type="character" w:styleId="CommentReference">
    <w:name w:val="annotation reference"/>
    <w:basedOn w:val="DefaultParagraphFont"/>
    <w:uiPriority w:val="99"/>
    <w:semiHidden/>
    <w:unhideWhenUsed/>
    <w:rsid w:val="001B586E"/>
    <w:rPr>
      <w:sz w:val="16"/>
      <w:szCs w:val="16"/>
    </w:rPr>
  </w:style>
  <w:style w:type="paragraph" w:styleId="CommentText">
    <w:name w:val="annotation text"/>
    <w:basedOn w:val="Normal"/>
    <w:link w:val="CommentTextChar"/>
    <w:uiPriority w:val="99"/>
    <w:semiHidden/>
    <w:unhideWhenUsed/>
    <w:rsid w:val="001B586E"/>
    <w:pPr>
      <w:spacing w:line="240" w:lineRule="auto"/>
    </w:pPr>
    <w:rPr>
      <w:sz w:val="20"/>
      <w:szCs w:val="20"/>
    </w:rPr>
  </w:style>
  <w:style w:type="character" w:customStyle="1" w:styleId="CommentTextChar">
    <w:name w:val="Comment Text Char"/>
    <w:basedOn w:val="DefaultParagraphFont"/>
    <w:link w:val="CommentText"/>
    <w:uiPriority w:val="99"/>
    <w:semiHidden/>
    <w:rsid w:val="001B586E"/>
    <w:rPr>
      <w:sz w:val="20"/>
      <w:szCs w:val="20"/>
    </w:rPr>
  </w:style>
  <w:style w:type="paragraph" w:styleId="CommentSubject">
    <w:name w:val="annotation subject"/>
    <w:basedOn w:val="CommentText"/>
    <w:next w:val="CommentText"/>
    <w:link w:val="CommentSubjectChar"/>
    <w:uiPriority w:val="99"/>
    <w:semiHidden/>
    <w:unhideWhenUsed/>
    <w:rsid w:val="001B586E"/>
    <w:rPr>
      <w:b/>
      <w:bCs/>
    </w:rPr>
  </w:style>
  <w:style w:type="character" w:customStyle="1" w:styleId="CommentSubjectChar">
    <w:name w:val="Comment Subject Char"/>
    <w:basedOn w:val="CommentTextChar"/>
    <w:link w:val="CommentSubject"/>
    <w:uiPriority w:val="99"/>
    <w:semiHidden/>
    <w:rsid w:val="001B586E"/>
    <w:rPr>
      <w:b/>
      <w:bCs/>
      <w:sz w:val="20"/>
      <w:szCs w:val="20"/>
    </w:rPr>
  </w:style>
  <w:style w:type="paragraph" w:styleId="BalloonText">
    <w:name w:val="Balloon Text"/>
    <w:basedOn w:val="Normal"/>
    <w:link w:val="BalloonTextChar"/>
    <w:uiPriority w:val="99"/>
    <w:semiHidden/>
    <w:unhideWhenUsed/>
    <w:rsid w:val="001B5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6E"/>
    <w:rPr>
      <w:rFonts w:ascii="Segoe UI" w:hAnsi="Segoe UI" w:cs="Segoe UI"/>
      <w:sz w:val="18"/>
      <w:szCs w:val="18"/>
    </w:rPr>
  </w:style>
  <w:style w:type="paragraph" w:styleId="FootnoteText">
    <w:name w:val="footnote text"/>
    <w:basedOn w:val="Normal"/>
    <w:link w:val="FootnoteTextChar"/>
    <w:uiPriority w:val="99"/>
    <w:semiHidden/>
    <w:unhideWhenUsed/>
    <w:rsid w:val="001B5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86E"/>
    <w:rPr>
      <w:sz w:val="20"/>
      <w:szCs w:val="20"/>
    </w:rPr>
  </w:style>
  <w:style w:type="character" w:styleId="FootnoteReference">
    <w:name w:val="footnote reference"/>
    <w:basedOn w:val="DefaultParagraphFont"/>
    <w:uiPriority w:val="99"/>
    <w:semiHidden/>
    <w:unhideWhenUsed/>
    <w:rsid w:val="001B586E"/>
    <w:rPr>
      <w:vertAlign w:val="superscript"/>
    </w:rPr>
  </w:style>
  <w:style w:type="paragraph" w:styleId="NoSpacing">
    <w:name w:val="No Spacing"/>
    <w:aliases w:val="2- Headings"/>
    <w:uiPriority w:val="1"/>
    <w:qFormat/>
    <w:rsid w:val="007B4AB0"/>
    <w:pPr>
      <w:spacing w:after="0" w:line="240" w:lineRule="auto"/>
    </w:pPr>
    <w:rPr>
      <w:rFonts w:ascii="Times New Roman" w:hAnsi="Times New Roman"/>
      <w:b/>
      <w:sz w:val="24"/>
    </w:rPr>
  </w:style>
  <w:style w:type="character" w:customStyle="1" w:styleId="Heading1Char">
    <w:name w:val="Heading 1 Char"/>
    <w:aliases w:val="2-Main Text Char"/>
    <w:basedOn w:val="DefaultParagraphFont"/>
    <w:link w:val="Heading1"/>
    <w:uiPriority w:val="9"/>
    <w:rsid w:val="00CB1213"/>
    <w:rPr>
      <w:rFonts w:ascii="Times New Roman" w:eastAsiaTheme="majorEastAsia" w:hAnsi="Times New Roman" w:cstheme="majorBidi"/>
      <w:color w:val="000000" w:themeColor="text1"/>
      <w:sz w:val="24"/>
      <w:szCs w:val="32"/>
    </w:rPr>
  </w:style>
  <w:style w:type="paragraph" w:customStyle="1" w:styleId="MDPI33textspaceafter">
    <w:name w:val="MDPI_3.3_text_space_after"/>
    <w:basedOn w:val="Normal"/>
    <w:qFormat/>
    <w:rsid w:val="00CB121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basedOn w:val="Normal"/>
    <w:qFormat/>
    <w:rsid w:val="00CB121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CB121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Normal"/>
    <w:qFormat/>
    <w:rsid w:val="00CB1213"/>
    <w:pPr>
      <w:spacing w:before="0"/>
      <w:ind w:left="0" w:right="0"/>
    </w:pPr>
  </w:style>
  <w:style w:type="paragraph" w:customStyle="1" w:styleId="MDPI51figurecaption">
    <w:name w:val="MDPI_5.1_figure_caption"/>
    <w:basedOn w:val="Normal"/>
    <w:qFormat/>
    <w:rsid w:val="00CB121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B1213"/>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22heading2">
    <w:name w:val="MDPI_2.2_heading2"/>
    <w:basedOn w:val="Normal"/>
    <w:qFormat/>
    <w:rsid w:val="00CB1213"/>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Normal"/>
    <w:qFormat/>
    <w:rsid w:val="007F2146"/>
    <w:pPr>
      <w:numPr>
        <w:numId w:val="6"/>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26589B"/>
    <w:pPr>
      <w:numPr>
        <w:numId w:val="7"/>
      </w:numPr>
      <w:spacing w:after="0" w:line="240" w:lineRule="auto"/>
      <w:jc w:val="both"/>
    </w:pPr>
    <w:rPr>
      <w:rFonts w:ascii="Times New Roman" w:eastAsia="Times New Roman" w:hAnsi="Times New Roman" w:cs="Times New Roman"/>
      <w:sz w:val="16"/>
      <w:szCs w:val="16"/>
    </w:rPr>
  </w:style>
  <w:style w:type="paragraph" w:styleId="Title">
    <w:name w:val="Title"/>
    <w:aliases w:val="Makale Başlığı"/>
    <w:basedOn w:val="Normal"/>
    <w:link w:val="TitleChar"/>
    <w:autoRedefine/>
    <w:uiPriority w:val="10"/>
    <w:qFormat/>
    <w:rsid w:val="00387EA1"/>
    <w:pPr>
      <w:spacing w:before="200" w:after="60" w:line="240" w:lineRule="auto"/>
      <w:contextualSpacing/>
      <w:jc w:val="center"/>
    </w:pPr>
    <w:rPr>
      <w:rFonts w:asciiTheme="majorHAnsi" w:eastAsiaTheme="majorEastAsia" w:hAnsiTheme="majorHAnsi" w:cstheme="majorBidi"/>
      <w:b/>
      <w:spacing w:val="5"/>
      <w:kern w:val="28"/>
      <w:sz w:val="28"/>
      <w:szCs w:val="52"/>
      <w:lang w:val="tr-TR" w:eastAsia="tr-TR"/>
    </w:rPr>
  </w:style>
  <w:style w:type="character" w:customStyle="1" w:styleId="TitleChar">
    <w:name w:val="Title Char"/>
    <w:aliases w:val="Makale Başlığı Char"/>
    <w:basedOn w:val="DefaultParagraphFont"/>
    <w:link w:val="Title"/>
    <w:uiPriority w:val="10"/>
    <w:rsid w:val="00387EA1"/>
    <w:rPr>
      <w:rFonts w:asciiTheme="majorHAnsi" w:eastAsiaTheme="majorEastAsia" w:hAnsiTheme="majorHAnsi" w:cstheme="majorBidi"/>
      <w:b/>
      <w:spacing w:val="5"/>
      <w:kern w:val="28"/>
      <w:sz w:val="28"/>
      <w:szCs w:val="52"/>
      <w:lang w:val="tr-TR" w:eastAsia="tr-TR"/>
    </w:rPr>
  </w:style>
  <w:style w:type="paragraph" w:customStyle="1" w:styleId="Gvde">
    <w:name w:val="Gövde"/>
    <w:basedOn w:val="Normal"/>
    <w:autoRedefine/>
    <w:qFormat/>
    <w:rsid w:val="00387EA1"/>
    <w:pPr>
      <w:spacing w:before="80" w:after="80" w:line="240" w:lineRule="auto"/>
      <w:jc w:val="both"/>
    </w:pPr>
    <w:rPr>
      <w:rFonts w:ascii="Cambria" w:hAnsi="Cambria"/>
      <w:sz w:val="18"/>
      <w:lang w:val="tr-TR"/>
    </w:rPr>
  </w:style>
  <w:style w:type="table" w:styleId="TableGrid">
    <w:name w:val="Table Grid"/>
    <w:basedOn w:val="TableNormal"/>
    <w:uiPriority w:val="59"/>
    <w:rsid w:val="00AB4C37"/>
    <w:pPr>
      <w:spacing w:after="0" w:line="240" w:lineRule="auto"/>
    </w:pPr>
    <w:rPr>
      <w:rFonts w:ascii="Times New Roman" w:eastAsia="MS Mincho" w:hAnsi="Times New Roman"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Caption"/>
    <w:qFormat/>
    <w:rsid w:val="004A66F9"/>
    <w:pPr>
      <w:spacing w:before="60"/>
      <w:jc w:val="center"/>
    </w:pPr>
  </w:style>
  <w:style w:type="paragraph" w:styleId="Caption">
    <w:name w:val="caption"/>
    <w:basedOn w:val="Gvde"/>
    <w:next w:val="Normal"/>
    <w:unhideWhenUsed/>
    <w:qFormat/>
    <w:rsid w:val="004A66F9"/>
    <w:pPr>
      <w:spacing w:after="60"/>
      <w:jc w:val="center"/>
    </w:pPr>
    <w:rPr>
      <w:bCs/>
      <w:szCs w:val="18"/>
    </w:rPr>
  </w:style>
  <w:style w:type="character" w:customStyle="1" w:styleId="Heading3Char">
    <w:name w:val="Heading 3 Char"/>
    <w:basedOn w:val="DefaultParagraphFont"/>
    <w:link w:val="Heading3"/>
    <w:uiPriority w:val="9"/>
    <w:semiHidden/>
    <w:rsid w:val="006C5FC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F50FB6"/>
    <w:pPr>
      <w:ind w:left="720"/>
      <w:contextualSpacing/>
    </w:pPr>
  </w:style>
  <w:style w:type="paragraph" w:customStyle="1" w:styleId="Reference">
    <w:name w:val="Reference"/>
    <w:basedOn w:val="Normal"/>
    <w:autoRedefine/>
    <w:qFormat/>
    <w:rsid w:val="00FC08EF"/>
    <w:pPr>
      <w:numPr>
        <w:numId w:val="10"/>
      </w:numPr>
      <w:spacing w:after="0" w:line="240" w:lineRule="auto"/>
      <w:ind w:left="397" w:hanging="397"/>
      <w:jc w:val="both"/>
    </w:pPr>
    <w:rPr>
      <w:rFonts w:ascii="Cambria" w:hAnsi="Cambria"/>
      <w:sz w:val="18"/>
      <w:szCs w:val="18"/>
      <w:lang w:val="tr-TR"/>
    </w:rPr>
  </w:style>
  <w:style w:type="paragraph" w:customStyle="1" w:styleId="Ek">
    <w:name w:val="Ek"/>
    <w:basedOn w:val="Heading1"/>
    <w:qFormat/>
    <w:rsid w:val="00FC08EF"/>
    <w:pPr>
      <w:spacing w:before="200" w:after="60"/>
      <w:jc w:val="center"/>
    </w:pPr>
    <w:rPr>
      <w:rFonts w:asciiTheme="majorHAnsi" w:hAnsiTheme="majorHAnsi"/>
      <w:b/>
      <w:bCs/>
      <w:color w:val="auto"/>
      <w:sz w:val="22"/>
      <w:szCs w:val="28"/>
    </w:rPr>
  </w:style>
  <w:style w:type="table" w:customStyle="1" w:styleId="Mdeck5tablebodythreelines">
    <w:name w:val="M_deck_5_table_body_three_lines"/>
    <w:basedOn w:val="TableNormal"/>
    <w:uiPriority w:val="99"/>
    <w:rsid w:val="004A6DE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A6DE3"/>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F402C4"/>
    <w:pPr>
      <w:spacing w:after="0" w:line="240" w:lineRule="auto"/>
    </w:pPr>
    <w:rPr>
      <w:rFonts w:ascii="Times New Roman" w:eastAsia="MS Mincho" w:hAnsi="Times New Roman" w:cs="Times New Roman"/>
      <w:sz w:val="20"/>
      <w:szCs w:val="20"/>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402C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02C4"/>
    <w:pPr>
      <w:widowControl w:val="0"/>
      <w:autoSpaceDE w:val="0"/>
      <w:autoSpaceDN w:val="0"/>
      <w:spacing w:after="0" w:line="240" w:lineRule="auto"/>
    </w:pPr>
    <w:rPr>
      <w:rFonts w:ascii="Times New Roman" w:eastAsia="Times New Roman" w:hAnsi="Times New Roman" w:cs="Times New Roman"/>
      <w:lang w:val="tr-TR"/>
    </w:rPr>
  </w:style>
  <w:style w:type="paragraph" w:styleId="Bibliography">
    <w:name w:val="Bibliography"/>
    <w:basedOn w:val="Normal"/>
    <w:next w:val="Normal"/>
    <w:uiPriority w:val="37"/>
    <w:unhideWhenUsed/>
    <w:rsid w:val="00F402C4"/>
    <w:rPr>
      <w:lang w:val="tr-TR"/>
    </w:rPr>
  </w:style>
  <w:style w:type="character" w:styleId="PlaceholderText">
    <w:name w:val="Placeholder Text"/>
    <w:basedOn w:val="DefaultParagraphFont"/>
    <w:uiPriority w:val="99"/>
    <w:semiHidden/>
    <w:rsid w:val="00211177"/>
    <w:rPr>
      <w:color w:val="808080"/>
    </w:rPr>
  </w:style>
  <w:style w:type="paragraph" w:customStyle="1" w:styleId="AKL">
    <w:name w:val="A ŞKL"/>
    <w:basedOn w:val="Normal"/>
    <w:link w:val="AKLChar"/>
    <w:rsid w:val="00460FBC"/>
    <w:pPr>
      <w:spacing w:before="240" w:after="0" w:line="240" w:lineRule="auto"/>
      <w:jc w:val="both"/>
    </w:pPr>
    <w:rPr>
      <w:rFonts w:ascii="Times New Roman" w:eastAsiaTheme="minorEastAsia" w:hAnsi="Times New Roman" w:cs="Times New Roman"/>
      <w:sz w:val="24"/>
      <w:szCs w:val="24"/>
      <w:lang w:val="tr-TR" w:eastAsia="tr-TR"/>
    </w:rPr>
  </w:style>
  <w:style w:type="character" w:customStyle="1" w:styleId="AKLChar">
    <w:name w:val="A ŞKL Char"/>
    <w:basedOn w:val="DefaultParagraphFont"/>
    <w:link w:val="AKL"/>
    <w:rsid w:val="00460FBC"/>
    <w:rPr>
      <w:rFonts w:ascii="Times New Roman" w:eastAsiaTheme="minorEastAsia" w:hAnsi="Times New Roman" w:cs="Times New Roman"/>
      <w:sz w:val="24"/>
      <w:szCs w:val="24"/>
      <w:lang w:val="tr-TR" w:eastAsia="tr-TR"/>
    </w:rPr>
  </w:style>
  <w:style w:type="paragraph" w:customStyle="1" w:styleId="AA1">
    <w:name w:val="AA1"/>
    <w:basedOn w:val="ListParagraph"/>
    <w:link w:val="AA1Char"/>
    <w:rsid w:val="00460FBC"/>
    <w:pPr>
      <w:numPr>
        <w:numId w:val="14"/>
      </w:numPr>
      <w:spacing w:before="240" w:after="240" w:line="360" w:lineRule="auto"/>
      <w:jc w:val="both"/>
    </w:pPr>
    <w:rPr>
      <w:rFonts w:ascii="Times New Roman" w:eastAsiaTheme="minorEastAsia" w:hAnsi="Times New Roman"/>
      <w:b/>
      <w:sz w:val="24"/>
      <w:lang w:val="tr-TR" w:eastAsia="tr-TR"/>
    </w:rPr>
  </w:style>
  <w:style w:type="character" w:customStyle="1" w:styleId="AA1Char">
    <w:name w:val="AA1 Char"/>
    <w:basedOn w:val="DefaultParagraphFont"/>
    <w:link w:val="AA1"/>
    <w:rsid w:val="00460FBC"/>
    <w:rPr>
      <w:rFonts w:ascii="Times New Roman" w:eastAsiaTheme="minorEastAsia" w:hAnsi="Times New Roman"/>
      <w:b/>
      <w:sz w:val="24"/>
      <w:lang w:val="tr-TR" w:eastAsia="tr-TR"/>
    </w:rPr>
  </w:style>
  <w:style w:type="character" w:customStyle="1" w:styleId="ListParagraphChar">
    <w:name w:val="List Paragraph Char"/>
    <w:link w:val="ListParagraph"/>
    <w:uiPriority w:val="34"/>
    <w:rsid w:val="00460FBC"/>
  </w:style>
  <w:style w:type="paragraph" w:styleId="HTMLPreformatted">
    <w:name w:val="HTML Preformatted"/>
    <w:basedOn w:val="Normal"/>
    <w:link w:val="HTMLPreformattedChar"/>
    <w:uiPriority w:val="99"/>
    <w:semiHidden/>
    <w:unhideWhenUsed/>
    <w:rsid w:val="00460FBC"/>
    <w:pPr>
      <w:spacing w:after="0" w:line="240" w:lineRule="auto"/>
    </w:pPr>
    <w:rPr>
      <w:rFonts w:ascii="Consolas" w:hAnsi="Consolas"/>
      <w:sz w:val="20"/>
      <w:szCs w:val="20"/>
      <w:lang w:val="tr-TR"/>
    </w:rPr>
  </w:style>
  <w:style w:type="character" w:customStyle="1" w:styleId="HTMLPreformattedChar">
    <w:name w:val="HTML Preformatted Char"/>
    <w:basedOn w:val="DefaultParagraphFont"/>
    <w:link w:val="HTMLPreformatted"/>
    <w:uiPriority w:val="99"/>
    <w:semiHidden/>
    <w:rsid w:val="00460FBC"/>
    <w:rPr>
      <w:rFonts w:ascii="Consolas" w:hAnsi="Consolas"/>
      <w:sz w:val="20"/>
      <w:szCs w:val="20"/>
      <w:lang w:val="tr-TR"/>
    </w:rPr>
  </w:style>
  <w:style w:type="table" w:customStyle="1" w:styleId="TabloKlavuzu1">
    <w:name w:val="Tablo Kılavuzu1"/>
    <w:basedOn w:val="TableNormal"/>
    <w:next w:val="TableGrid"/>
    <w:uiPriority w:val="39"/>
    <w:rsid w:val="00B011F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B011F4"/>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uthor">
    <w:name w:val="Els-Author"/>
    <w:next w:val="Normal"/>
    <w:autoRedefine/>
    <w:rsid w:val="00C24B85"/>
    <w:pPr>
      <w:keepNext/>
      <w:tabs>
        <w:tab w:val="center" w:pos="5189"/>
        <w:tab w:val="left" w:pos="9525"/>
      </w:tabs>
      <w:suppressAutoHyphens/>
      <w:spacing w:after="180" w:line="300" w:lineRule="exact"/>
      <w:jc w:val="both"/>
    </w:pPr>
    <w:rPr>
      <w:rFonts w:ascii="Times New Roman" w:eastAsia="SimSun" w:hAnsi="Times New Roman" w:cs="Times New Roman"/>
      <w:noProof/>
      <w:sz w:val="24"/>
      <w:szCs w:val="24"/>
    </w:rPr>
  </w:style>
  <w:style w:type="paragraph" w:customStyle="1" w:styleId="Els-Title">
    <w:name w:val="Els-Title"/>
    <w:next w:val="Els-Author"/>
    <w:autoRedefine/>
    <w:rsid w:val="00C24B85"/>
    <w:pPr>
      <w:suppressAutoHyphens/>
      <w:spacing w:after="0" w:line="240" w:lineRule="auto"/>
      <w:jc w:val="both"/>
    </w:pPr>
    <w:rPr>
      <w:rFonts w:asciiTheme="majorHAnsi" w:eastAsia="SimSun" w:hAnsiTheme="majorHAnsi" w:cs="Times New Roman"/>
      <w:b/>
      <w:sz w:val="32"/>
      <w:szCs w:val="20"/>
      <w:lang w:val="en-GB" w:eastAsia="en-GB"/>
    </w:rPr>
  </w:style>
  <w:style w:type="paragraph" w:customStyle="1" w:styleId="Els-NoIndent">
    <w:name w:val="Els-NoIndent"/>
    <w:basedOn w:val="Normal"/>
    <w:qFormat/>
    <w:rsid w:val="00C24B85"/>
    <w:pPr>
      <w:spacing w:after="0" w:line="230" w:lineRule="exact"/>
      <w:jc w:val="both"/>
    </w:pPr>
    <w:rPr>
      <w:rFonts w:ascii="Times New Roman" w:eastAsia="SimSun" w:hAnsi="Times New Roman" w:cs="Times New Roman"/>
      <w:sz w:val="16"/>
      <w:szCs w:val="20"/>
    </w:rPr>
  </w:style>
  <w:style w:type="paragraph" w:customStyle="1" w:styleId="Els-Abstract-Copyright">
    <w:name w:val="Els-Abstract-Copyright"/>
    <w:basedOn w:val="Normal"/>
    <w:rsid w:val="00C24B85"/>
    <w:pPr>
      <w:pBdr>
        <w:top w:val="single" w:sz="4" w:space="1" w:color="auto"/>
      </w:pBdr>
      <w:spacing w:after="0" w:line="230" w:lineRule="exact"/>
      <w:jc w:val="right"/>
    </w:pPr>
    <w:rPr>
      <w:rFonts w:ascii="Times New Roman" w:eastAsia="SimSun" w:hAnsi="Times New Roman" w:cs="Times New Roman"/>
      <w:sz w:val="15"/>
      <w:szCs w:val="20"/>
    </w:rPr>
  </w:style>
  <w:style w:type="paragraph" w:customStyle="1" w:styleId="Subheading">
    <w:name w:val="Subheading"/>
    <w:basedOn w:val="Normal"/>
    <w:qFormat/>
    <w:rsid w:val="00C24B85"/>
    <w:pPr>
      <w:spacing w:after="0" w:line="240" w:lineRule="auto"/>
      <w:ind w:left="6804" w:hanging="6804"/>
    </w:pPr>
    <w:rPr>
      <w:rFonts w:ascii="Arial" w:eastAsia="Batang" w:hAnsi="Arial" w:cs="Times New Roman"/>
      <w:b/>
      <w:i/>
      <w:sz w:val="24"/>
      <w:szCs w:val="24"/>
      <w:lang w:eastAsia="ko-KR"/>
    </w:rPr>
  </w:style>
  <w:style w:type="character" w:customStyle="1" w:styleId="Heading4Char">
    <w:name w:val="Heading 4 Char"/>
    <w:basedOn w:val="DefaultParagraphFont"/>
    <w:link w:val="Heading4"/>
    <w:uiPriority w:val="9"/>
    <w:rsid w:val="00C24B85"/>
    <w:rPr>
      <w:rFonts w:asciiTheme="majorHAnsi" w:eastAsiaTheme="majorEastAsia" w:hAnsiTheme="majorHAnsi" w:cstheme="majorBidi"/>
      <w:i/>
      <w:iCs/>
      <w:color w:val="2F5496" w:themeColor="accent1" w:themeShade="BF"/>
    </w:rPr>
  </w:style>
  <w:style w:type="paragraph" w:customStyle="1" w:styleId="Text">
    <w:name w:val="Text"/>
    <w:basedOn w:val="Normal"/>
    <w:rsid w:val="00C24B85"/>
    <w:pPr>
      <w:widowControl w:val="0"/>
      <w:spacing w:after="0" w:line="252" w:lineRule="auto"/>
      <w:ind w:firstLine="202"/>
      <w:jc w:val="both"/>
    </w:pPr>
    <w:rPr>
      <w:rFonts w:ascii="Times New Roman" w:eastAsia="Times New Roman" w:hAnsi="Times New Roman" w:cs="Times New Roman"/>
      <w:sz w:val="20"/>
      <w:szCs w:val="20"/>
      <w:lang w:eastAsia="tr-TR"/>
    </w:rPr>
  </w:style>
  <w:style w:type="paragraph" w:customStyle="1" w:styleId="Els-body-text">
    <w:name w:val="Els-body-text"/>
    <w:rsid w:val="00C24B85"/>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C24B85"/>
    <w:pPr>
      <w:keepLines/>
      <w:spacing w:before="230" w:after="230" w:line="200" w:lineRule="exact"/>
    </w:pPr>
    <w:rPr>
      <w:rFonts w:ascii="Times New Roman" w:eastAsia="SimSun" w:hAnsi="Times New Roman" w:cs="Times New Roman"/>
      <w:b/>
      <w:sz w:val="16"/>
      <w:szCs w:val="20"/>
    </w:rPr>
  </w:style>
  <w:style w:type="paragraph" w:customStyle="1" w:styleId="Els-table-text">
    <w:name w:val="Els-table-text"/>
    <w:rsid w:val="00C24B85"/>
    <w:pPr>
      <w:spacing w:after="80" w:line="200" w:lineRule="exact"/>
    </w:pPr>
    <w:rPr>
      <w:rFonts w:ascii="Times New Roman" w:eastAsia="SimSun" w:hAnsi="Times New Roman" w:cs="Times New Roman"/>
      <w:sz w:val="14"/>
      <w:szCs w:val="20"/>
    </w:rPr>
  </w:style>
  <w:style w:type="paragraph" w:customStyle="1" w:styleId="Els-table-col-head">
    <w:name w:val="Els-table-col-head"/>
    <w:basedOn w:val="Els-table-text"/>
    <w:qFormat/>
    <w:rsid w:val="00C24B85"/>
    <w:rPr>
      <w:b/>
      <w:sz w:val="16"/>
    </w:rPr>
  </w:style>
  <w:style w:type="character" w:styleId="Strong">
    <w:name w:val="Strong"/>
    <w:basedOn w:val="DefaultParagraphFont"/>
    <w:uiPriority w:val="22"/>
    <w:qFormat/>
    <w:rsid w:val="00365730"/>
    <w:rPr>
      <w:b/>
      <w:bCs/>
    </w:rPr>
  </w:style>
  <w:style w:type="character" w:customStyle="1" w:styleId="apple-converted-space">
    <w:name w:val="apple-converted-space"/>
    <w:basedOn w:val="DefaultParagraphFont"/>
    <w:rsid w:val="00365730"/>
  </w:style>
  <w:style w:type="paragraph" w:styleId="NormalWeb">
    <w:name w:val="Normal (Web)"/>
    <w:basedOn w:val="Normal"/>
    <w:uiPriority w:val="99"/>
    <w:semiHidden/>
    <w:unhideWhenUsed/>
    <w:rsid w:val="0036573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1-Manuscript Title"/>
    <w:qFormat/>
  </w:style>
  <w:style w:type="paragraph" w:styleId="Heading1">
    <w:name w:val="heading 1"/>
    <w:aliases w:val="2-Main Text"/>
    <w:basedOn w:val="Normal"/>
    <w:next w:val="Normal"/>
    <w:link w:val="Heading1Char"/>
    <w:uiPriority w:val="9"/>
    <w:qFormat/>
    <w:rsid w:val="00CB1213"/>
    <w:pPr>
      <w:keepNext/>
      <w:keepLines/>
      <w:spacing w:before="240" w:after="0" w:line="240" w:lineRule="auto"/>
      <w:jc w:val="both"/>
      <w:outlineLvl w:val="0"/>
    </w:pPr>
    <w:rPr>
      <w:rFonts w:ascii="Times New Roman" w:eastAsiaTheme="majorEastAsia" w:hAnsi="Times New Roman" w:cstheme="majorBidi"/>
      <w:color w:val="000000" w:themeColor="text1"/>
      <w:sz w:val="24"/>
      <w:szCs w:val="32"/>
    </w:rPr>
  </w:style>
  <w:style w:type="paragraph" w:styleId="Heading3">
    <w:name w:val="heading 3"/>
    <w:basedOn w:val="Normal"/>
    <w:next w:val="Normal"/>
    <w:link w:val="Heading3Char"/>
    <w:uiPriority w:val="9"/>
    <w:semiHidden/>
    <w:unhideWhenUsed/>
    <w:qFormat/>
    <w:rsid w:val="006C5F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C24B8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number"/>
    <w:basedOn w:val="Normal"/>
    <w:link w:val="HeaderChar"/>
    <w:uiPriority w:val="99"/>
    <w:unhideWhenUsed/>
    <w:rsid w:val="00915AD3"/>
    <w:pPr>
      <w:tabs>
        <w:tab w:val="center" w:pos="4703"/>
        <w:tab w:val="right" w:pos="9406"/>
      </w:tabs>
      <w:spacing w:after="0" w:line="240" w:lineRule="auto"/>
    </w:pPr>
  </w:style>
  <w:style w:type="character" w:customStyle="1" w:styleId="HeaderChar">
    <w:name w:val="Header Char"/>
    <w:aliases w:val="page-number Char"/>
    <w:basedOn w:val="DefaultParagraphFont"/>
    <w:link w:val="Header"/>
    <w:uiPriority w:val="99"/>
    <w:rsid w:val="00915AD3"/>
  </w:style>
  <w:style w:type="paragraph" w:styleId="Footer">
    <w:name w:val="footer"/>
    <w:basedOn w:val="Normal"/>
    <w:link w:val="FooterChar"/>
    <w:uiPriority w:val="99"/>
    <w:unhideWhenUsed/>
    <w:rsid w:val="00915AD3"/>
    <w:pPr>
      <w:tabs>
        <w:tab w:val="center" w:pos="4703"/>
        <w:tab w:val="right" w:pos="9406"/>
      </w:tabs>
      <w:spacing w:after="0" w:line="240" w:lineRule="auto"/>
    </w:pPr>
  </w:style>
  <w:style w:type="character" w:customStyle="1" w:styleId="FooterChar">
    <w:name w:val="Footer Char"/>
    <w:basedOn w:val="DefaultParagraphFont"/>
    <w:link w:val="Footer"/>
    <w:uiPriority w:val="99"/>
    <w:rsid w:val="00915AD3"/>
  </w:style>
  <w:style w:type="paragraph" w:customStyle="1" w:styleId="Abstract">
    <w:name w:val="Abstract"/>
    <w:rsid w:val="00D30B3F"/>
    <w:pPr>
      <w:spacing w:after="200" w:line="240" w:lineRule="auto"/>
      <w:ind w:firstLine="272"/>
      <w:jc w:val="both"/>
    </w:pPr>
    <w:rPr>
      <w:rFonts w:ascii="Times New Roman" w:eastAsia="SimSun" w:hAnsi="Times New Roman" w:cs="Times New Roman"/>
      <w:b/>
      <w:bCs/>
      <w:sz w:val="18"/>
      <w:szCs w:val="18"/>
    </w:rPr>
  </w:style>
  <w:style w:type="character" w:customStyle="1" w:styleId="st">
    <w:name w:val="st"/>
    <w:basedOn w:val="DefaultParagraphFont"/>
    <w:rsid w:val="00D30B3F"/>
  </w:style>
  <w:style w:type="character" w:styleId="Emphasis">
    <w:name w:val="Emphasis"/>
    <w:basedOn w:val="DefaultParagraphFont"/>
    <w:uiPriority w:val="20"/>
    <w:qFormat/>
    <w:rsid w:val="00D30B3F"/>
    <w:rPr>
      <w:i/>
      <w:iCs/>
    </w:rPr>
  </w:style>
  <w:style w:type="character" w:styleId="Hyperlink">
    <w:name w:val="Hyperlink"/>
    <w:basedOn w:val="DefaultParagraphFont"/>
    <w:uiPriority w:val="99"/>
    <w:unhideWhenUsed/>
    <w:rsid w:val="008E7362"/>
    <w:rPr>
      <w:color w:val="0000FF"/>
      <w:u w:val="single"/>
    </w:rPr>
  </w:style>
  <w:style w:type="character" w:customStyle="1" w:styleId="UnresolvedMention1">
    <w:name w:val="Unresolved Mention1"/>
    <w:basedOn w:val="DefaultParagraphFont"/>
    <w:uiPriority w:val="99"/>
    <w:semiHidden/>
    <w:unhideWhenUsed/>
    <w:rsid w:val="00DE1437"/>
    <w:rPr>
      <w:color w:val="605E5C"/>
      <w:shd w:val="clear" w:color="auto" w:fill="E1DFDD"/>
    </w:rPr>
  </w:style>
  <w:style w:type="paragraph" w:styleId="BodyText">
    <w:name w:val="Body Text"/>
    <w:basedOn w:val="Normal"/>
    <w:link w:val="BodyTextChar"/>
    <w:rsid w:val="00C74928"/>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74928"/>
    <w:rPr>
      <w:rFonts w:ascii="Times New Roman" w:eastAsia="SimSun" w:hAnsi="Times New Roman" w:cs="Times New Roman"/>
      <w:spacing w:val="-1"/>
      <w:sz w:val="20"/>
      <w:szCs w:val="20"/>
      <w:lang w:val="x-none" w:eastAsia="x-none"/>
    </w:rPr>
  </w:style>
  <w:style w:type="character" w:styleId="CommentReference">
    <w:name w:val="annotation reference"/>
    <w:basedOn w:val="DefaultParagraphFont"/>
    <w:uiPriority w:val="99"/>
    <w:semiHidden/>
    <w:unhideWhenUsed/>
    <w:rsid w:val="001B586E"/>
    <w:rPr>
      <w:sz w:val="16"/>
      <w:szCs w:val="16"/>
    </w:rPr>
  </w:style>
  <w:style w:type="paragraph" w:styleId="CommentText">
    <w:name w:val="annotation text"/>
    <w:basedOn w:val="Normal"/>
    <w:link w:val="CommentTextChar"/>
    <w:uiPriority w:val="99"/>
    <w:semiHidden/>
    <w:unhideWhenUsed/>
    <w:rsid w:val="001B586E"/>
    <w:pPr>
      <w:spacing w:line="240" w:lineRule="auto"/>
    </w:pPr>
    <w:rPr>
      <w:sz w:val="20"/>
      <w:szCs w:val="20"/>
    </w:rPr>
  </w:style>
  <w:style w:type="character" w:customStyle="1" w:styleId="CommentTextChar">
    <w:name w:val="Comment Text Char"/>
    <w:basedOn w:val="DefaultParagraphFont"/>
    <w:link w:val="CommentText"/>
    <w:uiPriority w:val="99"/>
    <w:semiHidden/>
    <w:rsid w:val="001B586E"/>
    <w:rPr>
      <w:sz w:val="20"/>
      <w:szCs w:val="20"/>
    </w:rPr>
  </w:style>
  <w:style w:type="paragraph" w:styleId="CommentSubject">
    <w:name w:val="annotation subject"/>
    <w:basedOn w:val="CommentText"/>
    <w:next w:val="CommentText"/>
    <w:link w:val="CommentSubjectChar"/>
    <w:uiPriority w:val="99"/>
    <w:semiHidden/>
    <w:unhideWhenUsed/>
    <w:rsid w:val="001B586E"/>
    <w:rPr>
      <w:b/>
      <w:bCs/>
    </w:rPr>
  </w:style>
  <w:style w:type="character" w:customStyle="1" w:styleId="CommentSubjectChar">
    <w:name w:val="Comment Subject Char"/>
    <w:basedOn w:val="CommentTextChar"/>
    <w:link w:val="CommentSubject"/>
    <w:uiPriority w:val="99"/>
    <w:semiHidden/>
    <w:rsid w:val="001B586E"/>
    <w:rPr>
      <w:b/>
      <w:bCs/>
      <w:sz w:val="20"/>
      <w:szCs w:val="20"/>
    </w:rPr>
  </w:style>
  <w:style w:type="paragraph" w:styleId="BalloonText">
    <w:name w:val="Balloon Text"/>
    <w:basedOn w:val="Normal"/>
    <w:link w:val="BalloonTextChar"/>
    <w:uiPriority w:val="99"/>
    <w:semiHidden/>
    <w:unhideWhenUsed/>
    <w:rsid w:val="001B58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586E"/>
    <w:rPr>
      <w:rFonts w:ascii="Segoe UI" w:hAnsi="Segoe UI" w:cs="Segoe UI"/>
      <w:sz w:val="18"/>
      <w:szCs w:val="18"/>
    </w:rPr>
  </w:style>
  <w:style w:type="paragraph" w:styleId="FootnoteText">
    <w:name w:val="footnote text"/>
    <w:basedOn w:val="Normal"/>
    <w:link w:val="FootnoteTextChar"/>
    <w:uiPriority w:val="99"/>
    <w:semiHidden/>
    <w:unhideWhenUsed/>
    <w:rsid w:val="001B58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86E"/>
    <w:rPr>
      <w:sz w:val="20"/>
      <w:szCs w:val="20"/>
    </w:rPr>
  </w:style>
  <w:style w:type="character" w:styleId="FootnoteReference">
    <w:name w:val="footnote reference"/>
    <w:basedOn w:val="DefaultParagraphFont"/>
    <w:uiPriority w:val="99"/>
    <w:semiHidden/>
    <w:unhideWhenUsed/>
    <w:rsid w:val="001B586E"/>
    <w:rPr>
      <w:vertAlign w:val="superscript"/>
    </w:rPr>
  </w:style>
  <w:style w:type="paragraph" w:styleId="NoSpacing">
    <w:name w:val="No Spacing"/>
    <w:aliases w:val="2- Headings"/>
    <w:uiPriority w:val="1"/>
    <w:qFormat/>
    <w:rsid w:val="007B4AB0"/>
    <w:pPr>
      <w:spacing w:after="0" w:line="240" w:lineRule="auto"/>
    </w:pPr>
    <w:rPr>
      <w:rFonts w:ascii="Times New Roman" w:hAnsi="Times New Roman"/>
      <w:b/>
      <w:sz w:val="24"/>
    </w:rPr>
  </w:style>
  <w:style w:type="character" w:customStyle="1" w:styleId="Heading1Char">
    <w:name w:val="Heading 1 Char"/>
    <w:aliases w:val="2-Main Text Char"/>
    <w:basedOn w:val="DefaultParagraphFont"/>
    <w:link w:val="Heading1"/>
    <w:uiPriority w:val="9"/>
    <w:rsid w:val="00CB1213"/>
    <w:rPr>
      <w:rFonts w:ascii="Times New Roman" w:eastAsiaTheme="majorEastAsia" w:hAnsi="Times New Roman" w:cstheme="majorBidi"/>
      <w:color w:val="000000" w:themeColor="text1"/>
      <w:sz w:val="24"/>
      <w:szCs w:val="32"/>
    </w:rPr>
  </w:style>
  <w:style w:type="paragraph" w:customStyle="1" w:styleId="MDPI33textspaceafter">
    <w:name w:val="MDPI_3.3_text_space_after"/>
    <w:basedOn w:val="Normal"/>
    <w:qFormat/>
    <w:rsid w:val="00CB1213"/>
    <w:pPr>
      <w:adjustRightInd w:val="0"/>
      <w:snapToGrid w:val="0"/>
      <w:spacing w:after="240" w:line="260" w:lineRule="atLeast"/>
      <w:ind w:firstLine="425"/>
      <w:jc w:val="both"/>
    </w:pPr>
    <w:rPr>
      <w:rFonts w:ascii="Palatino Linotype" w:eastAsia="Times New Roman" w:hAnsi="Palatino Linotype" w:cs="Times New Roman"/>
      <w:snapToGrid w:val="0"/>
      <w:color w:val="000000"/>
      <w:sz w:val="20"/>
      <w:lang w:eastAsia="de-DE" w:bidi="en-US"/>
    </w:rPr>
  </w:style>
  <w:style w:type="paragraph" w:customStyle="1" w:styleId="MDPI41tablecaption">
    <w:name w:val="MDPI_4.1_table_caption"/>
    <w:basedOn w:val="Normal"/>
    <w:qFormat/>
    <w:rsid w:val="00CB1213"/>
    <w:pPr>
      <w:adjustRightInd w:val="0"/>
      <w:snapToGrid w:val="0"/>
      <w:spacing w:before="240" w:after="120" w:line="260" w:lineRule="atLeast"/>
      <w:ind w:left="425" w:right="425"/>
      <w:jc w:val="both"/>
    </w:pPr>
    <w:rPr>
      <w:rFonts w:ascii="Palatino Linotype" w:eastAsia="Times New Roman" w:hAnsi="Palatino Linotype" w:cs="Times New Roman"/>
      <w:color w:val="000000"/>
      <w:sz w:val="18"/>
      <w:lang w:eastAsia="de-DE" w:bidi="en-US"/>
    </w:rPr>
  </w:style>
  <w:style w:type="paragraph" w:customStyle="1" w:styleId="MDPI42tablebody">
    <w:name w:val="MDPI_4.2_table_body"/>
    <w:qFormat/>
    <w:rsid w:val="00CB1213"/>
    <w:pPr>
      <w:adjustRightInd w:val="0"/>
      <w:snapToGrid w:val="0"/>
      <w:spacing w:after="0" w:line="260" w:lineRule="atLeast"/>
      <w:jc w:val="center"/>
    </w:pPr>
    <w:rPr>
      <w:rFonts w:ascii="Palatino Linotype" w:eastAsia="Times New Roman" w:hAnsi="Palatino Linotype" w:cs="Times New Roman"/>
      <w:snapToGrid w:val="0"/>
      <w:color w:val="000000"/>
      <w:sz w:val="20"/>
      <w:szCs w:val="20"/>
      <w:lang w:eastAsia="de-DE" w:bidi="en-US"/>
    </w:rPr>
  </w:style>
  <w:style w:type="paragraph" w:customStyle="1" w:styleId="MDPI43tablefooter">
    <w:name w:val="MDPI_4.3_table_footer"/>
    <w:basedOn w:val="MDPI41tablecaption"/>
    <w:next w:val="Normal"/>
    <w:qFormat/>
    <w:rsid w:val="00CB1213"/>
    <w:pPr>
      <w:spacing w:before="0"/>
      <w:ind w:left="0" w:right="0"/>
    </w:pPr>
  </w:style>
  <w:style w:type="paragraph" w:customStyle="1" w:styleId="MDPI51figurecaption">
    <w:name w:val="MDPI_5.1_figure_caption"/>
    <w:basedOn w:val="Normal"/>
    <w:qFormat/>
    <w:rsid w:val="00CB1213"/>
    <w:pPr>
      <w:adjustRightInd w:val="0"/>
      <w:snapToGrid w:val="0"/>
      <w:spacing w:before="120" w:after="240" w:line="260" w:lineRule="atLeast"/>
      <w:ind w:left="425" w:right="425"/>
      <w:jc w:val="both"/>
    </w:pPr>
    <w:rPr>
      <w:rFonts w:ascii="Palatino Linotype" w:eastAsia="Times New Roman" w:hAnsi="Palatino Linotype" w:cs="Times New Roman"/>
      <w:color w:val="000000"/>
      <w:sz w:val="18"/>
      <w:szCs w:val="20"/>
      <w:lang w:eastAsia="de-DE" w:bidi="en-US"/>
    </w:rPr>
  </w:style>
  <w:style w:type="paragraph" w:customStyle="1" w:styleId="MDPI52figure">
    <w:name w:val="MDPI_5.2_figure"/>
    <w:qFormat/>
    <w:rsid w:val="00CB1213"/>
    <w:pPr>
      <w:spacing w:after="0" w:line="240" w:lineRule="auto"/>
      <w:jc w:val="center"/>
    </w:pPr>
    <w:rPr>
      <w:rFonts w:ascii="Palatino Linotype" w:eastAsia="Times New Roman" w:hAnsi="Palatino Linotype" w:cs="Times New Roman"/>
      <w:snapToGrid w:val="0"/>
      <w:color w:val="000000"/>
      <w:sz w:val="24"/>
      <w:szCs w:val="20"/>
      <w:lang w:eastAsia="de-DE" w:bidi="en-US"/>
    </w:rPr>
  </w:style>
  <w:style w:type="paragraph" w:customStyle="1" w:styleId="MDPI22heading2">
    <w:name w:val="MDPI_2.2_heading2"/>
    <w:basedOn w:val="Normal"/>
    <w:qFormat/>
    <w:rsid w:val="00CB1213"/>
    <w:pPr>
      <w:kinsoku w:val="0"/>
      <w:overflowPunct w:val="0"/>
      <w:autoSpaceDE w:val="0"/>
      <w:autoSpaceDN w:val="0"/>
      <w:adjustRightInd w:val="0"/>
      <w:snapToGrid w:val="0"/>
      <w:spacing w:before="240" w:after="120" w:line="260" w:lineRule="atLeast"/>
      <w:outlineLvl w:val="1"/>
    </w:pPr>
    <w:rPr>
      <w:rFonts w:ascii="Palatino Linotype" w:eastAsia="Times New Roman" w:hAnsi="Palatino Linotype" w:cs="Times New Roman"/>
      <w:i/>
      <w:noProof/>
      <w:snapToGrid w:val="0"/>
      <w:color w:val="000000"/>
      <w:sz w:val="20"/>
      <w:lang w:eastAsia="de-DE" w:bidi="en-US"/>
    </w:rPr>
  </w:style>
  <w:style w:type="paragraph" w:customStyle="1" w:styleId="MDPI71References">
    <w:name w:val="MDPI_7.1_References"/>
    <w:basedOn w:val="Normal"/>
    <w:qFormat/>
    <w:rsid w:val="007F2146"/>
    <w:pPr>
      <w:numPr>
        <w:numId w:val="6"/>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eastAsia="de-DE" w:bidi="en-US"/>
    </w:rPr>
  </w:style>
  <w:style w:type="paragraph" w:customStyle="1" w:styleId="References">
    <w:name w:val="References"/>
    <w:basedOn w:val="Normal"/>
    <w:rsid w:val="0026589B"/>
    <w:pPr>
      <w:numPr>
        <w:numId w:val="7"/>
      </w:numPr>
      <w:spacing w:after="0" w:line="240" w:lineRule="auto"/>
      <w:jc w:val="both"/>
    </w:pPr>
    <w:rPr>
      <w:rFonts w:ascii="Times New Roman" w:eastAsia="Times New Roman" w:hAnsi="Times New Roman" w:cs="Times New Roman"/>
      <w:sz w:val="16"/>
      <w:szCs w:val="16"/>
    </w:rPr>
  </w:style>
  <w:style w:type="paragraph" w:styleId="Title">
    <w:name w:val="Title"/>
    <w:aliases w:val="Makale Başlığı"/>
    <w:basedOn w:val="Normal"/>
    <w:link w:val="TitleChar"/>
    <w:autoRedefine/>
    <w:uiPriority w:val="10"/>
    <w:qFormat/>
    <w:rsid w:val="00387EA1"/>
    <w:pPr>
      <w:spacing w:before="200" w:after="60" w:line="240" w:lineRule="auto"/>
      <w:contextualSpacing/>
      <w:jc w:val="center"/>
    </w:pPr>
    <w:rPr>
      <w:rFonts w:asciiTheme="majorHAnsi" w:eastAsiaTheme="majorEastAsia" w:hAnsiTheme="majorHAnsi" w:cstheme="majorBidi"/>
      <w:b/>
      <w:spacing w:val="5"/>
      <w:kern w:val="28"/>
      <w:sz w:val="28"/>
      <w:szCs w:val="52"/>
      <w:lang w:val="tr-TR" w:eastAsia="tr-TR"/>
    </w:rPr>
  </w:style>
  <w:style w:type="character" w:customStyle="1" w:styleId="TitleChar">
    <w:name w:val="Title Char"/>
    <w:aliases w:val="Makale Başlığı Char"/>
    <w:basedOn w:val="DefaultParagraphFont"/>
    <w:link w:val="Title"/>
    <w:uiPriority w:val="10"/>
    <w:rsid w:val="00387EA1"/>
    <w:rPr>
      <w:rFonts w:asciiTheme="majorHAnsi" w:eastAsiaTheme="majorEastAsia" w:hAnsiTheme="majorHAnsi" w:cstheme="majorBidi"/>
      <w:b/>
      <w:spacing w:val="5"/>
      <w:kern w:val="28"/>
      <w:sz w:val="28"/>
      <w:szCs w:val="52"/>
      <w:lang w:val="tr-TR" w:eastAsia="tr-TR"/>
    </w:rPr>
  </w:style>
  <w:style w:type="paragraph" w:customStyle="1" w:styleId="Gvde">
    <w:name w:val="Gövde"/>
    <w:basedOn w:val="Normal"/>
    <w:autoRedefine/>
    <w:qFormat/>
    <w:rsid w:val="00387EA1"/>
    <w:pPr>
      <w:spacing w:before="80" w:after="80" w:line="240" w:lineRule="auto"/>
      <w:jc w:val="both"/>
    </w:pPr>
    <w:rPr>
      <w:rFonts w:ascii="Cambria" w:hAnsi="Cambria"/>
      <w:sz w:val="18"/>
      <w:lang w:val="tr-TR"/>
    </w:rPr>
  </w:style>
  <w:style w:type="table" w:styleId="TableGrid">
    <w:name w:val="Table Grid"/>
    <w:basedOn w:val="TableNormal"/>
    <w:uiPriority w:val="59"/>
    <w:rsid w:val="00AB4C37"/>
    <w:pPr>
      <w:spacing w:after="0" w:line="240" w:lineRule="auto"/>
    </w:pPr>
    <w:rPr>
      <w:rFonts w:ascii="Times New Roman" w:eastAsia="MS Mincho" w:hAnsi="Times New Roman" w:cs="Times New Roman"/>
      <w:sz w:val="20"/>
      <w:szCs w:val="20"/>
      <w:lang w:val="tr-TR"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ekil">
    <w:name w:val="Şekil"/>
    <w:basedOn w:val="Gvde"/>
    <w:next w:val="Caption"/>
    <w:qFormat/>
    <w:rsid w:val="004A66F9"/>
    <w:pPr>
      <w:spacing w:before="60"/>
      <w:jc w:val="center"/>
    </w:pPr>
  </w:style>
  <w:style w:type="paragraph" w:styleId="Caption">
    <w:name w:val="caption"/>
    <w:basedOn w:val="Gvde"/>
    <w:next w:val="Normal"/>
    <w:unhideWhenUsed/>
    <w:qFormat/>
    <w:rsid w:val="004A66F9"/>
    <w:pPr>
      <w:spacing w:after="60"/>
      <w:jc w:val="center"/>
    </w:pPr>
    <w:rPr>
      <w:bCs/>
      <w:szCs w:val="18"/>
    </w:rPr>
  </w:style>
  <w:style w:type="character" w:customStyle="1" w:styleId="Heading3Char">
    <w:name w:val="Heading 3 Char"/>
    <w:basedOn w:val="DefaultParagraphFont"/>
    <w:link w:val="Heading3"/>
    <w:uiPriority w:val="9"/>
    <w:semiHidden/>
    <w:rsid w:val="006C5FCD"/>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link w:val="ListParagraphChar"/>
    <w:uiPriority w:val="34"/>
    <w:qFormat/>
    <w:rsid w:val="00F50FB6"/>
    <w:pPr>
      <w:ind w:left="720"/>
      <w:contextualSpacing/>
    </w:pPr>
  </w:style>
  <w:style w:type="paragraph" w:customStyle="1" w:styleId="Reference">
    <w:name w:val="Reference"/>
    <w:basedOn w:val="Normal"/>
    <w:autoRedefine/>
    <w:qFormat/>
    <w:rsid w:val="00FC08EF"/>
    <w:pPr>
      <w:numPr>
        <w:numId w:val="10"/>
      </w:numPr>
      <w:spacing w:after="0" w:line="240" w:lineRule="auto"/>
      <w:ind w:left="397" w:hanging="397"/>
      <w:jc w:val="both"/>
    </w:pPr>
    <w:rPr>
      <w:rFonts w:ascii="Cambria" w:hAnsi="Cambria"/>
      <w:sz w:val="18"/>
      <w:szCs w:val="18"/>
      <w:lang w:val="tr-TR"/>
    </w:rPr>
  </w:style>
  <w:style w:type="paragraph" w:customStyle="1" w:styleId="Ek">
    <w:name w:val="Ek"/>
    <w:basedOn w:val="Heading1"/>
    <w:qFormat/>
    <w:rsid w:val="00FC08EF"/>
    <w:pPr>
      <w:spacing w:before="200" w:after="60"/>
      <w:jc w:val="center"/>
    </w:pPr>
    <w:rPr>
      <w:rFonts w:asciiTheme="majorHAnsi" w:hAnsiTheme="majorHAnsi"/>
      <w:b/>
      <w:bCs/>
      <w:color w:val="auto"/>
      <w:sz w:val="22"/>
      <w:szCs w:val="28"/>
    </w:rPr>
  </w:style>
  <w:style w:type="table" w:customStyle="1" w:styleId="Mdeck5tablebodythreelines">
    <w:name w:val="M_deck_5_table_body_three_lines"/>
    <w:basedOn w:val="TableNormal"/>
    <w:uiPriority w:val="99"/>
    <w:rsid w:val="004A6DE3"/>
    <w:pPr>
      <w:adjustRightInd w:val="0"/>
      <w:snapToGrid w:val="0"/>
      <w:spacing w:after="0" w:line="300" w:lineRule="exact"/>
      <w:jc w:val="center"/>
    </w:pPr>
    <w:rPr>
      <w:rFonts w:ascii="Times New Roman" w:eastAsia="SimSun" w:hAnsi="Times New Roman" w:cs="Times New Roman"/>
      <w:sz w:val="20"/>
      <w:szCs w:val="20"/>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customStyle="1" w:styleId="DzTablo21">
    <w:name w:val="Düz Tablo 21"/>
    <w:basedOn w:val="TableNormal"/>
    <w:uiPriority w:val="42"/>
    <w:rsid w:val="004A6DE3"/>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5">
    <w:name w:val="Plain Table 5"/>
    <w:basedOn w:val="TableNormal"/>
    <w:uiPriority w:val="45"/>
    <w:rsid w:val="00F402C4"/>
    <w:pPr>
      <w:spacing w:after="0" w:line="240" w:lineRule="auto"/>
    </w:pPr>
    <w:rPr>
      <w:rFonts w:ascii="Times New Roman" w:eastAsia="MS Mincho" w:hAnsi="Times New Roman" w:cs="Times New Roman"/>
      <w:sz w:val="20"/>
      <w:szCs w:val="20"/>
      <w:lang w:val="tr-TR" w:eastAsia="tr-T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Normal1">
    <w:name w:val="Table Normal1"/>
    <w:uiPriority w:val="2"/>
    <w:semiHidden/>
    <w:unhideWhenUsed/>
    <w:qFormat/>
    <w:rsid w:val="00F402C4"/>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402C4"/>
    <w:pPr>
      <w:widowControl w:val="0"/>
      <w:autoSpaceDE w:val="0"/>
      <w:autoSpaceDN w:val="0"/>
      <w:spacing w:after="0" w:line="240" w:lineRule="auto"/>
    </w:pPr>
    <w:rPr>
      <w:rFonts w:ascii="Times New Roman" w:eastAsia="Times New Roman" w:hAnsi="Times New Roman" w:cs="Times New Roman"/>
      <w:lang w:val="tr-TR"/>
    </w:rPr>
  </w:style>
  <w:style w:type="paragraph" w:styleId="Bibliography">
    <w:name w:val="Bibliography"/>
    <w:basedOn w:val="Normal"/>
    <w:next w:val="Normal"/>
    <w:uiPriority w:val="37"/>
    <w:unhideWhenUsed/>
    <w:rsid w:val="00F402C4"/>
    <w:rPr>
      <w:lang w:val="tr-TR"/>
    </w:rPr>
  </w:style>
  <w:style w:type="character" w:styleId="PlaceholderText">
    <w:name w:val="Placeholder Text"/>
    <w:basedOn w:val="DefaultParagraphFont"/>
    <w:uiPriority w:val="99"/>
    <w:semiHidden/>
    <w:rsid w:val="00211177"/>
    <w:rPr>
      <w:color w:val="808080"/>
    </w:rPr>
  </w:style>
  <w:style w:type="paragraph" w:customStyle="1" w:styleId="AKL">
    <w:name w:val="A ŞKL"/>
    <w:basedOn w:val="Normal"/>
    <w:link w:val="AKLChar"/>
    <w:rsid w:val="00460FBC"/>
    <w:pPr>
      <w:spacing w:before="240" w:after="0" w:line="240" w:lineRule="auto"/>
      <w:jc w:val="both"/>
    </w:pPr>
    <w:rPr>
      <w:rFonts w:ascii="Times New Roman" w:eastAsiaTheme="minorEastAsia" w:hAnsi="Times New Roman" w:cs="Times New Roman"/>
      <w:sz w:val="24"/>
      <w:szCs w:val="24"/>
      <w:lang w:val="tr-TR" w:eastAsia="tr-TR"/>
    </w:rPr>
  </w:style>
  <w:style w:type="character" w:customStyle="1" w:styleId="AKLChar">
    <w:name w:val="A ŞKL Char"/>
    <w:basedOn w:val="DefaultParagraphFont"/>
    <w:link w:val="AKL"/>
    <w:rsid w:val="00460FBC"/>
    <w:rPr>
      <w:rFonts w:ascii="Times New Roman" w:eastAsiaTheme="minorEastAsia" w:hAnsi="Times New Roman" w:cs="Times New Roman"/>
      <w:sz w:val="24"/>
      <w:szCs w:val="24"/>
      <w:lang w:val="tr-TR" w:eastAsia="tr-TR"/>
    </w:rPr>
  </w:style>
  <w:style w:type="paragraph" w:customStyle="1" w:styleId="AA1">
    <w:name w:val="AA1"/>
    <w:basedOn w:val="ListParagraph"/>
    <w:link w:val="AA1Char"/>
    <w:rsid w:val="00460FBC"/>
    <w:pPr>
      <w:numPr>
        <w:numId w:val="14"/>
      </w:numPr>
      <w:spacing w:before="240" w:after="240" w:line="360" w:lineRule="auto"/>
      <w:jc w:val="both"/>
    </w:pPr>
    <w:rPr>
      <w:rFonts w:ascii="Times New Roman" w:eastAsiaTheme="minorEastAsia" w:hAnsi="Times New Roman"/>
      <w:b/>
      <w:sz w:val="24"/>
      <w:lang w:val="tr-TR" w:eastAsia="tr-TR"/>
    </w:rPr>
  </w:style>
  <w:style w:type="character" w:customStyle="1" w:styleId="AA1Char">
    <w:name w:val="AA1 Char"/>
    <w:basedOn w:val="DefaultParagraphFont"/>
    <w:link w:val="AA1"/>
    <w:rsid w:val="00460FBC"/>
    <w:rPr>
      <w:rFonts w:ascii="Times New Roman" w:eastAsiaTheme="minorEastAsia" w:hAnsi="Times New Roman"/>
      <w:b/>
      <w:sz w:val="24"/>
      <w:lang w:val="tr-TR" w:eastAsia="tr-TR"/>
    </w:rPr>
  </w:style>
  <w:style w:type="character" w:customStyle="1" w:styleId="ListParagraphChar">
    <w:name w:val="List Paragraph Char"/>
    <w:link w:val="ListParagraph"/>
    <w:uiPriority w:val="34"/>
    <w:rsid w:val="00460FBC"/>
  </w:style>
  <w:style w:type="paragraph" w:styleId="HTMLPreformatted">
    <w:name w:val="HTML Preformatted"/>
    <w:basedOn w:val="Normal"/>
    <w:link w:val="HTMLPreformattedChar"/>
    <w:uiPriority w:val="99"/>
    <w:semiHidden/>
    <w:unhideWhenUsed/>
    <w:rsid w:val="00460FBC"/>
    <w:pPr>
      <w:spacing w:after="0" w:line="240" w:lineRule="auto"/>
    </w:pPr>
    <w:rPr>
      <w:rFonts w:ascii="Consolas" w:hAnsi="Consolas"/>
      <w:sz w:val="20"/>
      <w:szCs w:val="20"/>
      <w:lang w:val="tr-TR"/>
    </w:rPr>
  </w:style>
  <w:style w:type="character" w:customStyle="1" w:styleId="HTMLPreformattedChar">
    <w:name w:val="HTML Preformatted Char"/>
    <w:basedOn w:val="DefaultParagraphFont"/>
    <w:link w:val="HTMLPreformatted"/>
    <w:uiPriority w:val="99"/>
    <w:semiHidden/>
    <w:rsid w:val="00460FBC"/>
    <w:rPr>
      <w:rFonts w:ascii="Consolas" w:hAnsi="Consolas"/>
      <w:sz w:val="20"/>
      <w:szCs w:val="20"/>
      <w:lang w:val="tr-TR"/>
    </w:rPr>
  </w:style>
  <w:style w:type="table" w:customStyle="1" w:styleId="TabloKlavuzu1">
    <w:name w:val="Tablo Kılavuzu1"/>
    <w:basedOn w:val="TableNormal"/>
    <w:next w:val="TableGrid"/>
    <w:uiPriority w:val="39"/>
    <w:rsid w:val="00B011F4"/>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
    <w:name w:val="Plain Table 2"/>
    <w:basedOn w:val="TableNormal"/>
    <w:uiPriority w:val="42"/>
    <w:rsid w:val="00B011F4"/>
    <w:pPr>
      <w:spacing w:after="0" w:line="240" w:lineRule="auto"/>
    </w:pPr>
    <w:rPr>
      <w:lang w:val="tr-T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ls-Author">
    <w:name w:val="Els-Author"/>
    <w:next w:val="Normal"/>
    <w:autoRedefine/>
    <w:rsid w:val="00C24B85"/>
    <w:pPr>
      <w:keepNext/>
      <w:tabs>
        <w:tab w:val="center" w:pos="5189"/>
        <w:tab w:val="left" w:pos="9525"/>
      </w:tabs>
      <w:suppressAutoHyphens/>
      <w:spacing w:after="180" w:line="300" w:lineRule="exact"/>
      <w:jc w:val="both"/>
    </w:pPr>
    <w:rPr>
      <w:rFonts w:ascii="Times New Roman" w:eastAsia="SimSun" w:hAnsi="Times New Roman" w:cs="Times New Roman"/>
      <w:noProof/>
      <w:sz w:val="24"/>
      <w:szCs w:val="24"/>
    </w:rPr>
  </w:style>
  <w:style w:type="paragraph" w:customStyle="1" w:styleId="Els-Title">
    <w:name w:val="Els-Title"/>
    <w:next w:val="Els-Author"/>
    <w:autoRedefine/>
    <w:rsid w:val="00C24B85"/>
    <w:pPr>
      <w:suppressAutoHyphens/>
      <w:spacing w:after="0" w:line="240" w:lineRule="auto"/>
      <w:jc w:val="both"/>
    </w:pPr>
    <w:rPr>
      <w:rFonts w:asciiTheme="majorHAnsi" w:eastAsia="SimSun" w:hAnsiTheme="majorHAnsi" w:cs="Times New Roman"/>
      <w:b/>
      <w:sz w:val="32"/>
      <w:szCs w:val="20"/>
      <w:lang w:val="en-GB" w:eastAsia="en-GB"/>
    </w:rPr>
  </w:style>
  <w:style w:type="paragraph" w:customStyle="1" w:styleId="Els-NoIndent">
    <w:name w:val="Els-NoIndent"/>
    <w:basedOn w:val="Normal"/>
    <w:qFormat/>
    <w:rsid w:val="00C24B85"/>
    <w:pPr>
      <w:spacing w:after="0" w:line="230" w:lineRule="exact"/>
      <w:jc w:val="both"/>
    </w:pPr>
    <w:rPr>
      <w:rFonts w:ascii="Times New Roman" w:eastAsia="SimSun" w:hAnsi="Times New Roman" w:cs="Times New Roman"/>
      <w:sz w:val="16"/>
      <w:szCs w:val="20"/>
    </w:rPr>
  </w:style>
  <w:style w:type="paragraph" w:customStyle="1" w:styleId="Els-Abstract-Copyright">
    <w:name w:val="Els-Abstract-Copyright"/>
    <w:basedOn w:val="Normal"/>
    <w:rsid w:val="00C24B85"/>
    <w:pPr>
      <w:pBdr>
        <w:top w:val="single" w:sz="4" w:space="1" w:color="auto"/>
      </w:pBdr>
      <w:spacing w:after="0" w:line="230" w:lineRule="exact"/>
      <w:jc w:val="right"/>
    </w:pPr>
    <w:rPr>
      <w:rFonts w:ascii="Times New Roman" w:eastAsia="SimSun" w:hAnsi="Times New Roman" w:cs="Times New Roman"/>
      <w:sz w:val="15"/>
      <w:szCs w:val="20"/>
    </w:rPr>
  </w:style>
  <w:style w:type="paragraph" w:customStyle="1" w:styleId="Subheading">
    <w:name w:val="Subheading"/>
    <w:basedOn w:val="Normal"/>
    <w:qFormat/>
    <w:rsid w:val="00C24B85"/>
    <w:pPr>
      <w:spacing w:after="0" w:line="240" w:lineRule="auto"/>
      <w:ind w:left="6804" w:hanging="6804"/>
    </w:pPr>
    <w:rPr>
      <w:rFonts w:ascii="Arial" w:eastAsia="Batang" w:hAnsi="Arial" w:cs="Times New Roman"/>
      <w:b/>
      <w:i/>
      <w:sz w:val="24"/>
      <w:szCs w:val="24"/>
      <w:lang w:eastAsia="ko-KR"/>
    </w:rPr>
  </w:style>
  <w:style w:type="character" w:customStyle="1" w:styleId="Heading4Char">
    <w:name w:val="Heading 4 Char"/>
    <w:basedOn w:val="DefaultParagraphFont"/>
    <w:link w:val="Heading4"/>
    <w:uiPriority w:val="9"/>
    <w:rsid w:val="00C24B85"/>
    <w:rPr>
      <w:rFonts w:asciiTheme="majorHAnsi" w:eastAsiaTheme="majorEastAsia" w:hAnsiTheme="majorHAnsi" w:cstheme="majorBidi"/>
      <w:i/>
      <w:iCs/>
      <w:color w:val="2F5496" w:themeColor="accent1" w:themeShade="BF"/>
    </w:rPr>
  </w:style>
  <w:style w:type="paragraph" w:customStyle="1" w:styleId="Text">
    <w:name w:val="Text"/>
    <w:basedOn w:val="Normal"/>
    <w:rsid w:val="00C24B85"/>
    <w:pPr>
      <w:widowControl w:val="0"/>
      <w:spacing w:after="0" w:line="252" w:lineRule="auto"/>
      <w:ind w:firstLine="202"/>
      <w:jc w:val="both"/>
    </w:pPr>
    <w:rPr>
      <w:rFonts w:ascii="Times New Roman" w:eastAsia="Times New Roman" w:hAnsi="Times New Roman" w:cs="Times New Roman"/>
      <w:sz w:val="20"/>
      <w:szCs w:val="20"/>
      <w:lang w:eastAsia="tr-TR"/>
    </w:rPr>
  </w:style>
  <w:style w:type="paragraph" w:customStyle="1" w:styleId="Els-body-text">
    <w:name w:val="Els-body-text"/>
    <w:rsid w:val="00C24B85"/>
    <w:pPr>
      <w:spacing w:after="0" w:line="230" w:lineRule="exact"/>
      <w:ind w:firstLine="238"/>
      <w:jc w:val="both"/>
    </w:pPr>
    <w:rPr>
      <w:rFonts w:ascii="Times New Roman" w:eastAsia="SimSun" w:hAnsi="Times New Roman" w:cs="Times New Roman"/>
      <w:sz w:val="16"/>
      <w:szCs w:val="20"/>
    </w:rPr>
  </w:style>
  <w:style w:type="paragraph" w:customStyle="1" w:styleId="Els-table-caption">
    <w:name w:val="Els-table-caption"/>
    <w:rsid w:val="00C24B85"/>
    <w:pPr>
      <w:keepLines/>
      <w:spacing w:before="230" w:after="230" w:line="200" w:lineRule="exact"/>
    </w:pPr>
    <w:rPr>
      <w:rFonts w:ascii="Times New Roman" w:eastAsia="SimSun" w:hAnsi="Times New Roman" w:cs="Times New Roman"/>
      <w:b/>
      <w:sz w:val="16"/>
      <w:szCs w:val="20"/>
    </w:rPr>
  </w:style>
  <w:style w:type="paragraph" w:customStyle="1" w:styleId="Els-table-text">
    <w:name w:val="Els-table-text"/>
    <w:rsid w:val="00C24B85"/>
    <w:pPr>
      <w:spacing w:after="80" w:line="200" w:lineRule="exact"/>
    </w:pPr>
    <w:rPr>
      <w:rFonts w:ascii="Times New Roman" w:eastAsia="SimSun" w:hAnsi="Times New Roman" w:cs="Times New Roman"/>
      <w:sz w:val="14"/>
      <w:szCs w:val="20"/>
    </w:rPr>
  </w:style>
  <w:style w:type="paragraph" w:customStyle="1" w:styleId="Els-table-col-head">
    <w:name w:val="Els-table-col-head"/>
    <w:basedOn w:val="Els-table-text"/>
    <w:qFormat/>
    <w:rsid w:val="00C24B85"/>
    <w:rPr>
      <w:b/>
      <w:sz w:val="16"/>
    </w:rPr>
  </w:style>
  <w:style w:type="character" w:styleId="Strong">
    <w:name w:val="Strong"/>
    <w:basedOn w:val="DefaultParagraphFont"/>
    <w:uiPriority w:val="22"/>
    <w:qFormat/>
    <w:rsid w:val="00365730"/>
    <w:rPr>
      <w:b/>
      <w:bCs/>
    </w:rPr>
  </w:style>
  <w:style w:type="character" w:customStyle="1" w:styleId="apple-converted-space">
    <w:name w:val="apple-converted-space"/>
    <w:basedOn w:val="DefaultParagraphFont"/>
    <w:rsid w:val="00365730"/>
  </w:style>
  <w:style w:type="paragraph" w:styleId="NormalWeb">
    <w:name w:val="Normal (Web)"/>
    <w:basedOn w:val="Normal"/>
    <w:uiPriority w:val="99"/>
    <w:semiHidden/>
    <w:unhideWhenUsed/>
    <w:rsid w:val="0036573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094017">
      <w:bodyDiv w:val="1"/>
      <w:marLeft w:val="0"/>
      <w:marRight w:val="0"/>
      <w:marTop w:val="0"/>
      <w:marBottom w:val="0"/>
      <w:divBdr>
        <w:top w:val="none" w:sz="0" w:space="0" w:color="auto"/>
        <w:left w:val="none" w:sz="0" w:space="0" w:color="auto"/>
        <w:bottom w:val="none" w:sz="0" w:space="0" w:color="auto"/>
        <w:right w:val="none" w:sz="0" w:space="0" w:color="auto"/>
      </w:divBdr>
    </w:div>
    <w:div w:id="120195375">
      <w:bodyDiv w:val="1"/>
      <w:marLeft w:val="0"/>
      <w:marRight w:val="0"/>
      <w:marTop w:val="0"/>
      <w:marBottom w:val="0"/>
      <w:divBdr>
        <w:top w:val="none" w:sz="0" w:space="0" w:color="auto"/>
        <w:left w:val="none" w:sz="0" w:space="0" w:color="auto"/>
        <w:bottom w:val="none" w:sz="0" w:space="0" w:color="auto"/>
        <w:right w:val="none" w:sz="0" w:space="0" w:color="auto"/>
      </w:divBdr>
    </w:div>
    <w:div w:id="215898240">
      <w:bodyDiv w:val="1"/>
      <w:marLeft w:val="0"/>
      <w:marRight w:val="0"/>
      <w:marTop w:val="0"/>
      <w:marBottom w:val="0"/>
      <w:divBdr>
        <w:top w:val="none" w:sz="0" w:space="0" w:color="auto"/>
        <w:left w:val="none" w:sz="0" w:space="0" w:color="auto"/>
        <w:bottom w:val="none" w:sz="0" w:space="0" w:color="auto"/>
        <w:right w:val="none" w:sz="0" w:space="0" w:color="auto"/>
      </w:divBdr>
    </w:div>
    <w:div w:id="246112340">
      <w:bodyDiv w:val="1"/>
      <w:marLeft w:val="0"/>
      <w:marRight w:val="0"/>
      <w:marTop w:val="0"/>
      <w:marBottom w:val="0"/>
      <w:divBdr>
        <w:top w:val="none" w:sz="0" w:space="0" w:color="auto"/>
        <w:left w:val="none" w:sz="0" w:space="0" w:color="auto"/>
        <w:bottom w:val="none" w:sz="0" w:space="0" w:color="auto"/>
        <w:right w:val="none" w:sz="0" w:space="0" w:color="auto"/>
      </w:divBdr>
    </w:div>
    <w:div w:id="322901144">
      <w:bodyDiv w:val="1"/>
      <w:marLeft w:val="0"/>
      <w:marRight w:val="0"/>
      <w:marTop w:val="0"/>
      <w:marBottom w:val="0"/>
      <w:divBdr>
        <w:top w:val="none" w:sz="0" w:space="0" w:color="auto"/>
        <w:left w:val="none" w:sz="0" w:space="0" w:color="auto"/>
        <w:bottom w:val="none" w:sz="0" w:space="0" w:color="auto"/>
        <w:right w:val="none" w:sz="0" w:space="0" w:color="auto"/>
      </w:divBdr>
    </w:div>
    <w:div w:id="990330304">
      <w:bodyDiv w:val="1"/>
      <w:marLeft w:val="0"/>
      <w:marRight w:val="0"/>
      <w:marTop w:val="0"/>
      <w:marBottom w:val="0"/>
      <w:divBdr>
        <w:top w:val="none" w:sz="0" w:space="0" w:color="auto"/>
        <w:left w:val="none" w:sz="0" w:space="0" w:color="auto"/>
        <w:bottom w:val="none" w:sz="0" w:space="0" w:color="auto"/>
        <w:right w:val="none" w:sz="0" w:space="0" w:color="auto"/>
      </w:divBdr>
      <w:divsChild>
        <w:div w:id="803087981">
          <w:marLeft w:val="0"/>
          <w:marRight w:val="0"/>
          <w:marTop w:val="0"/>
          <w:marBottom w:val="0"/>
          <w:divBdr>
            <w:top w:val="none" w:sz="0" w:space="0" w:color="auto"/>
            <w:left w:val="none" w:sz="0" w:space="0" w:color="auto"/>
            <w:bottom w:val="none" w:sz="0" w:space="0" w:color="auto"/>
            <w:right w:val="none" w:sz="0" w:space="0" w:color="auto"/>
          </w:divBdr>
        </w:div>
      </w:divsChild>
    </w:div>
    <w:div w:id="1025207771">
      <w:bodyDiv w:val="1"/>
      <w:marLeft w:val="0"/>
      <w:marRight w:val="0"/>
      <w:marTop w:val="0"/>
      <w:marBottom w:val="0"/>
      <w:divBdr>
        <w:top w:val="none" w:sz="0" w:space="0" w:color="auto"/>
        <w:left w:val="none" w:sz="0" w:space="0" w:color="auto"/>
        <w:bottom w:val="none" w:sz="0" w:space="0" w:color="auto"/>
        <w:right w:val="none" w:sz="0" w:space="0" w:color="auto"/>
      </w:divBdr>
    </w:div>
    <w:div w:id="1032801079">
      <w:bodyDiv w:val="1"/>
      <w:marLeft w:val="0"/>
      <w:marRight w:val="0"/>
      <w:marTop w:val="0"/>
      <w:marBottom w:val="0"/>
      <w:divBdr>
        <w:top w:val="none" w:sz="0" w:space="0" w:color="auto"/>
        <w:left w:val="none" w:sz="0" w:space="0" w:color="auto"/>
        <w:bottom w:val="none" w:sz="0" w:space="0" w:color="auto"/>
        <w:right w:val="none" w:sz="0" w:space="0" w:color="auto"/>
      </w:divBdr>
    </w:div>
    <w:div w:id="1062485334">
      <w:bodyDiv w:val="1"/>
      <w:marLeft w:val="0"/>
      <w:marRight w:val="0"/>
      <w:marTop w:val="0"/>
      <w:marBottom w:val="0"/>
      <w:divBdr>
        <w:top w:val="none" w:sz="0" w:space="0" w:color="auto"/>
        <w:left w:val="none" w:sz="0" w:space="0" w:color="auto"/>
        <w:bottom w:val="none" w:sz="0" w:space="0" w:color="auto"/>
        <w:right w:val="none" w:sz="0" w:space="0" w:color="auto"/>
      </w:divBdr>
    </w:div>
    <w:div w:id="166208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orcid.org/0000-0002-2373-1477" TargetMode="External"/><Relationship Id="rId17" Type="http://schemas.openxmlformats.org/officeDocument/2006/relationships/hyperlink" Target="https://orcid.org/0000-0002-2373-1477" TargetMode="External"/><Relationship Id="rId2" Type="http://schemas.openxmlformats.org/officeDocument/2006/relationships/numbering" Target="numbering.xml"/><Relationship Id="rId16" Type="http://schemas.openxmlformats.org/officeDocument/2006/relationships/hyperlink" Target="http://www.beu.edu.t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eu.edu.tr" TargetMode="External"/><Relationship Id="rId5" Type="http://schemas.openxmlformats.org/officeDocument/2006/relationships/settings" Target="settings.xml"/><Relationship Id="rId15" Type="http://schemas.openxmlformats.org/officeDocument/2006/relationships/image" Target="media/image20.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orcid.org/0000-0003-1907-3616" TargetMode="External"/><Relationship Id="rId14" Type="http://schemas.openxmlformats.org/officeDocument/2006/relationships/hyperlink" Target="https://orcid.org/0000-0003-1907-3616"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A6C473-C3E5-4F05-9786-8DDE73DDA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3132</TotalTime>
  <Pages>7</Pages>
  <Words>5756</Words>
  <Characters>32813</Characters>
  <Application>Microsoft Office Word</Application>
  <DocSecurity>0</DocSecurity>
  <Lines>273</Lines>
  <Paragraphs>76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38493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Arzu</dc:creator>
  <cp:lastModifiedBy>Windows User</cp:lastModifiedBy>
  <cp:revision>175</cp:revision>
  <cp:lastPrinted>2023-10-19T06:57:00Z</cp:lastPrinted>
  <dcterms:created xsi:type="dcterms:W3CDTF">2024-05-07T09:59:00Z</dcterms:created>
  <dcterms:modified xsi:type="dcterms:W3CDTF">2024-07-19T09:00:00Z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2021-04-22T17:56:21Z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8a270432-e60b-4566-9187-2211f535876f</vt:lpwstr>
  </property>
  <property fmtid="{D5CDD505-2E9C-101B-9397-08002B2CF9AE}" pid="8" name="MSIP_Label_549ac42a-3eb4-4074-b885-aea26bd6241e_ContentBits">
    <vt:lpwstr>0</vt:lpwstr>
  </property>
</Properties>
</file>