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E5FFE" w14:textId="77777777" w:rsidR="00AC6021" w:rsidRPr="00AC6021" w:rsidRDefault="00AC6021" w:rsidP="00AC602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r w:rsidRPr="00AC6021">
        <w:rPr>
          <w:rFonts w:ascii="Times New Roman" w:eastAsia="Times New Roman" w:hAnsi="Times New Roman" w:cs="Times New Roman"/>
          <w:b/>
          <w:bCs/>
          <w:kern w:val="0"/>
          <w:sz w:val="24"/>
          <w:szCs w:val="24"/>
          <w:lang w:val="en-IN" w:eastAsia="en-IN"/>
          <w14:ligatures w14:val="none"/>
        </w:rPr>
        <w:t>Title:</w:t>
      </w:r>
      <w:r w:rsidRPr="00AC6021">
        <w:rPr>
          <w:rFonts w:ascii="Times New Roman" w:eastAsia="Times New Roman" w:hAnsi="Times New Roman" w:cs="Times New Roman"/>
          <w:kern w:val="0"/>
          <w:sz w:val="24"/>
          <w:szCs w:val="24"/>
          <w:lang w:val="en-IN" w:eastAsia="en-IN"/>
          <w14:ligatures w14:val="none"/>
        </w:rPr>
        <w:br/>
      </w:r>
      <w:r w:rsidRPr="00AC6021">
        <w:rPr>
          <w:rFonts w:ascii="Times New Roman" w:eastAsia="Times New Roman" w:hAnsi="Times New Roman" w:cs="Times New Roman"/>
          <w:b/>
          <w:bCs/>
          <w:kern w:val="0"/>
          <w:sz w:val="24"/>
          <w:szCs w:val="24"/>
          <w:lang w:val="en-IN" w:eastAsia="en-IN"/>
          <w14:ligatures w14:val="none"/>
        </w:rPr>
        <w:t>Financial Planning and Inclusion in Rural India: An Analysis of Trends and Recommendations</w:t>
      </w:r>
    </w:p>
    <w:p w14:paraId="0C253EBC" w14:textId="77777777" w:rsidR="00AC6021" w:rsidRPr="00AC6021" w:rsidRDefault="00AC6021" w:rsidP="00AC602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r w:rsidRPr="00AC6021">
        <w:rPr>
          <w:rFonts w:ascii="Times New Roman" w:eastAsia="Times New Roman" w:hAnsi="Times New Roman" w:cs="Times New Roman"/>
          <w:b/>
          <w:bCs/>
          <w:kern w:val="0"/>
          <w:sz w:val="24"/>
          <w:szCs w:val="24"/>
          <w:lang w:val="en-IN" w:eastAsia="en-IN"/>
          <w14:ligatures w14:val="none"/>
        </w:rPr>
        <w:t>Author:</w:t>
      </w:r>
      <w:r w:rsidRPr="00AC6021">
        <w:rPr>
          <w:rFonts w:ascii="Times New Roman" w:eastAsia="Times New Roman" w:hAnsi="Times New Roman" w:cs="Times New Roman"/>
          <w:kern w:val="0"/>
          <w:sz w:val="24"/>
          <w:szCs w:val="24"/>
          <w:lang w:val="en-IN" w:eastAsia="en-IN"/>
          <w14:ligatures w14:val="none"/>
        </w:rPr>
        <w:br/>
        <w:t>Anand Vijay</w:t>
      </w:r>
    </w:p>
    <w:p w14:paraId="0BE47343" w14:textId="77777777" w:rsidR="00AC6021" w:rsidRPr="00AC6021" w:rsidRDefault="00AC6021" w:rsidP="00AC6021">
      <w:pPr>
        <w:spacing w:before="100" w:beforeAutospacing="1" w:after="100" w:afterAutospacing="1" w:line="240" w:lineRule="auto"/>
        <w:rPr>
          <w:rFonts w:ascii="Times New Roman" w:eastAsia="Times New Roman" w:hAnsi="Times New Roman" w:cs="Times New Roman"/>
          <w:kern w:val="0"/>
          <w:sz w:val="24"/>
          <w:szCs w:val="24"/>
          <w:lang w:val="en-IN" w:eastAsia="en-IN"/>
          <w14:ligatures w14:val="none"/>
        </w:rPr>
      </w:pPr>
      <w:r w:rsidRPr="00AC6021">
        <w:rPr>
          <w:rFonts w:ascii="Times New Roman" w:eastAsia="Times New Roman" w:hAnsi="Times New Roman" w:cs="Times New Roman"/>
          <w:b/>
          <w:bCs/>
          <w:kern w:val="0"/>
          <w:sz w:val="24"/>
          <w:szCs w:val="24"/>
          <w:lang w:val="en-IN" w:eastAsia="en-IN"/>
          <w14:ligatures w14:val="none"/>
        </w:rPr>
        <w:t>Date:</w:t>
      </w:r>
      <w:r w:rsidRPr="00AC6021">
        <w:rPr>
          <w:rFonts w:ascii="Times New Roman" w:eastAsia="Times New Roman" w:hAnsi="Times New Roman" w:cs="Times New Roman"/>
          <w:kern w:val="0"/>
          <w:sz w:val="24"/>
          <w:szCs w:val="24"/>
          <w:lang w:val="en-IN" w:eastAsia="en-IN"/>
          <w14:ligatures w14:val="none"/>
        </w:rPr>
        <w:br/>
        <w:t>July 2024</w:t>
      </w:r>
    </w:p>
    <w:p w14:paraId="0F5C7BF1" w14:textId="77777777" w:rsidR="00AC6021" w:rsidRDefault="00AC6021" w:rsidP="00AC6021">
      <w:pPr>
        <w:pStyle w:val="Heading1"/>
      </w:pPr>
      <w:r>
        <w:t>Content and Context</w:t>
      </w:r>
    </w:p>
    <w:p w14:paraId="6A0B7CCD" w14:textId="77777777" w:rsidR="00AC6021" w:rsidRDefault="00AC6021" w:rsidP="00AC6021">
      <w:pPr>
        <w:pStyle w:val="Heading3"/>
      </w:pPr>
      <w:r>
        <w:t>Introduction</w:t>
      </w:r>
    </w:p>
    <w:p w14:paraId="55BFC3C6" w14:textId="77777777" w:rsidR="00AC6021" w:rsidRDefault="00AC6021" w:rsidP="00AC6021">
      <w:pPr>
        <w:pStyle w:val="NormalWeb"/>
      </w:pPr>
      <w:r>
        <w:t xml:space="preserve">The rural economy of India plays a crucial role in the nation's overall development. Financial planning and inclusion are essential for empowering rural populations, improving their living standards, and fostering sustainable economic growth. This report </w:t>
      </w:r>
      <w:proofErr w:type="spellStart"/>
      <w:r>
        <w:t>analyzes</w:t>
      </w:r>
      <w:proofErr w:type="spellEnd"/>
      <w:r>
        <w:t xml:space="preserve"> the current state of financial planning in rural India, exploring socio-economic factors, financial literacy, access to services, government initiatives, and technological advancements.</w:t>
      </w:r>
    </w:p>
    <w:p w14:paraId="289C0633" w14:textId="77777777" w:rsidR="00AC6021" w:rsidRDefault="00AC6021" w:rsidP="00AC6021">
      <w:pPr>
        <w:pStyle w:val="Heading3"/>
      </w:pPr>
      <w:r>
        <w:t>Recommendations</w:t>
      </w:r>
    </w:p>
    <w:p w14:paraId="04A687F5" w14:textId="77777777" w:rsidR="00AC6021" w:rsidRDefault="00AC6021" w:rsidP="00AC6021">
      <w:pPr>
        <w:pStyle w:val="NormalWeb"/>
      </w:pPr>
      <w:r>
        <w:t>Based on the findings, the report outlines actionable recommendations for improving financial planning and inclusion in rural India:</w:t>
      </w:r>
    </w:p>
    <w:p w14:paraId="03BA62AD" w14:textId="77777777" w:rsidR="00AC6021" w:rsidRDefault="00AC6021" w:rsidP="00AC6021">
      <w:pPr>
        <w:pStyle w:val="NormalWeb"/>
        <w:numPr>
          <w:ilvl w:val="0"/>
          <w:numId w:val="139"/>
        </w:numPr>
      </w:pPr>
      <w:r>
        <w:rPr>
          <w:rStyle w:val="Strong"/>
          <w:rFonts w:eastAsiaTheme="majorEastAsia"/>
        </w:rPr>
        <w:t>Policy Recommendations</w:t>
      </w:r>
      <w:r>
        <w:br/>
        <w:t>Suggests government policies to enhance financial literacy and encourage community involvement.</w:t>
      </w:r>
    </w:p>
    <w:p w14:paraId="206841D2" w14:textId="77777777" w:rsidR="00AC6021" w:rsidRDefault="00AC6021" w:rsidP="00AC6021">
      <w:pPr>
        <w:pStyle w:val="NormalWeb"/>
        <w:numPr>
          <w:ilvl w:val="0"/>
          <w:numId w:val="139"/>
        </w:numPr>
      </w:pPr>
      <w:r>
        <w:rPr>
          <w:rStyle w:val="Strong"/>
          <w:rFonts w:eastAsiaTheme="majorEastAsia"/>
        </w:rPr>
        <w:t>Educational Initiatives</w:t>
      </w:r>
      <w:r>
        <w:br/>
        <w:t>Proposes programs and partnerships to increase financial literacy across rural populations.</w:t>
      </w:r>
    </w:p>
    <w:p w14:paraId="5AB1C6E4" w14:textId="77777777" w:rsidR="00AC6021" w:rsidRDefault="00AC6021" w:rsidP="00AC6021">
      <w:pPr>
        <w:pStyle w:val="NormalWeb"/>
        <w:numPr>
          <w:ilvl w:val="0"/>
          <w:numId w:val="139"/>
        </w:numPr>
      </w:pPr>
      <w:r>
        <w:rPr>
          <w:rStyle w:val="Strong"/>
          <w:rFonts w:eastAsiaTheme="majorEastAsia"/>
        </w:rPr>
        <w:t>Technological Solutions</w:t>
      </w:r>
      <w:r>
        <w:br/>
        <w:t>Recommends leveraging technology to improve access to financial services and promote digital financial literacy.</w:t>
      </w:r>
    </w:p>
    <w:p w14:paraId="0F9F5C15" w14:textId="77777777" w:rsidR="008C5461" w:rsidRDefault="008C5461">
      <w:pPr>
        <w:rPr>
          <w:rFonts w:cstheme="minorHAnsi"/>
          <w:lang w:val="en-GB"/>
        </w:rPr>
      </w:pPr>
    </w:p>
    <w:p w14:paraId="5B7DF262" w14:textId="77777777" w:rsidR="00AC6021" w:rsidRDefault="00AC6021">
      <w:pPr>
        <w:rPr>
          <w:rFonts w:cstheme="minorHAnsi"/>
          <w:lang w:val="en-GB"/>
        </w:rPr>
      </w:pPr>
    </w:p>
    <w:p w14:paraId="6E7F53FD" w14:textId="77777777" w:rsidR="00AC6021" w:rsidRDefault="00AC6021">
      <w:pPr>
        <w:rPr>
          <w:rFonts w:cstheme="minorHAnsi"/>
          <w:lang w:val="en-GB"/>
        </w:rPr>
      </w:pPr>
    </w:p>
    <w:p w14:paraId="3AA815FD" w14:textId="77777777" w:rsidR="00AC6021" w:rsidRDefault="00AC6021">
      <w:pPr>
        <w:rPr>
          <w:rFonts w:cstheme="minorHAnsi"/>
          <w:lang w:val="en-GB"/>
        </w:rPr>
      </w:pPr>
    </w:p>
    <w:p w14:paraId="5692C515" w14:textId="77777777" w:rsidR="00AC6021" w:rsidRDefault="00AC6021">
      <w:pPr>
        <w:rPr>
          <w:rFonts w:cstheme="minorHAnsi"/>
          <w:lang w:val="en-GB"/>
        </w:rPr>
      </w:pPr>
    </w:p>
    <w:p w14:paraId="23A08D4A" w14:textId="77777777" w:rsidR="00AC6021" w:rsidRDefault="00AC6021">
      <w:pPr>
        <w:rPr>
          <w:rFonts w:cstheme="minorHAnsi"/>
          <w:lang w:val="en-GB"/>
        </w:rPr>
      </w:pPr>
    </w:p>
    <w:p w14:paraId="2FA9092C" w14:textId="77777777" w:rsidR="00AC6021" w:rsidRDefault="00AC6021">
      <w:pPr>
        <w:rPr>
          <w:rFonts w:cstheme="minorHAnsi"/>
          <w:lang w:val="en-GB"/>
        </w:rPr>
      </w:pPr>
    </w:p>
    <w:p w14:paraId="3FEFCA63" w14:textId="77777777" w:rsidR="00AC6021" w:rsidRPr="004610E9" w:rsidRDefault="00AC6021">
      <w:pPr>
        <w:rPr>
          <w:rFonts w:cstheme="minorHAnsi"/>
          <w:lang w:val="en-GB"/>
        </w:rPr>
      </w:pPr>
    </w:p>
    <w:p w14:paraId="1B2C20B0" w14:textId="77777777" w:rsidR="008C5461" w:rsidRPr="004610E9" w:rsidRDefault="008C5461" w:rsidP="008C5461">
      <w:pPr>
        <w:spacing w:after="0" w:line="240" w:lineRule="auto"/>
        <w:rPr>
          <w:rFonts w:eastAsia="Times New Roman" w:cstheme="minorHAnsi"/>
          <w:b/>
          <w:bCs/>
          <w:color w:val="000000"/>
          <w:kern w:val="0"/>
          <w:sz w:val="24"/>
          <w:szCs w:val="24"/>
          <w:lang w:val="en-IN" w:eastAsia="en-IN"/>
          <w14:ligatures w14:val="none"/>
        </w:rPr>
      </w:pPr>
      <w:r w:rsidRPr="008C5461">
        <w:rPr>
          <w:rFonts w:eastAsia="Times New Roman" w:cstheme="minorHAnsi"/>
          <w:b/>
          <w:bCs/>
          <w:color w:val="000000"/>
          <w:kern w:val="0"/>
          <w:sz w:val="24"/>
          <w:szCs w:val="24"/>
          <w:lang w:val="en-IN" w:eastAsia="en-IN"/>
          <w14:ligatures w14:val="none"/>
        </w:rPr>
        <w:lastRenderedPageBreak/>
        <w:t>Abstract</w:t>
      </w:r>
    </w:p>
    <w:p w14:paraId="7E3807CD" w14:textId="77777777" w:rsidR="008C5461" w:rsidRPr="004610E9" w:rsidRDefault="008C5461" w:rsidP="008C5461">
      <w:pPr>
        <w:spacing w:line="240" w:lineRule="auto"/>
        <w:rPr>
          <w:rFonts w:cstheme="minorHAnsi"/>
          <w:lang w:val="en-GB"/>
        </w:rPr>
      </w:pPr>
    </w:p>
    <w:p w14:paraId="5AC31B15" w14:textId="1930BFBA" w:rsidR="008C5461" w:rsidRPr="004610E9" w:rsidRDefault="008C5461">
      <w:pPr>
        <w:rPr>
          <w:rFonts w:cstheme="minorHAnsi"/>
          <w:lang w:val="en-GB"/>
        </w:rPr>
      </w:pPr>
      <w:r w:rsidRPr="004610E9">
        <w:rPr>
          <w:rFonts w:cstheme="minorHAnsi"/>
          <w:lang w:val="en-GB"/>
        </w:rPr>
        <w:t>This journal article aims to explore the unique challenges and opportunities associated with financial planning in rural India. By examining the socio-economic landscape, financial literacy levels, and the availability of financial services in rural areas, this paper seeks to propose effective strategies to improve financial inclusion and economic stability among rural populations.</w:t>
      </w:r>
    </w:p>
    <w:p w14:paraId="422FAB8B" w14:textId="77777777" w:rsidR="008C5461" w:rsidRPr="004610E9" w:rsidRDefault="008C5461">
      <w:pPr>
        <w:rPr>
          <w:rFonts w:cstheme="minorHAnsi"/>
          <w:lang w:val="en-GB"/>
        </w:rPr>
      </w:pPr>
    </w:p>
    <w:p w14:paraId="5377F9EC" w14:textId="77777777" w:rsidR="008C5461" w:rsidRPr="004610E9" w:rsidRDefault="008C5461" w:rsidP="008C5461">
      <w:pPr>
        <w:spacing w:after="0" w:line="240" w:lineRule="auto"/>
        <w:rPr>
          <w:rFonts w:eastAsia="Times New Roman" w:cstheme="minorHAnsi"/>
          <w:b/>
          <w:bCs/>
          <w:color w:val="000000"/>
          <w:kern w:val="0"/>
          <w:sz w:val="24"/>
          <w:szCs w:val="24"/>
          <w:lang w:val="en-IN" w:eastAsia="en-IN"/>
          <w14:ligatures w14:val="none"/>
        </w:rPr>
      </w:pPr>
      <w:r w:rsidRPr="008C5461">
        <w:rPr>
          <w:rFonts w:eastAsia="Times New Roman" w:cstheme="minorHAnsi"/>
          <w:b/>
          <w:bCs/>
          <w:color w:val="000000"/>
          <w:kern w:val="0"/>
          <w:sz w:val="24"/>
          <w:szCs w:val="24"/>
          <w:lang w:val="en-IN" w:eastAsia="en-IN"/>
          <w14:ligatures w14:val="none"/>
        </w:rPr>
        <w:t>Keywords</w:t>
      </w:r>
    </w:p>
    <w:p w14:paraId="330CF6F8" w14:textId="77777777" w:rsidR="008C5461" w:rsidRPr="004610E9" w:rsidRDefault="008C5461">
      <w:pPr>
        <w:rPr>
          <w:rFonts w:cstheme="minorHAnsi"/>
          <w:lang w:val="en-GB"/>
        </w:rPr>
      </w:pPr>
    </w:p>
    <w:p w14:paraId="64ECED6C" w14:textId="1C479065" w:rsidR="008C5461" w:rsidRPr="004610E9" w:rsidRDefault="008C5461" w:rsidP="008C5461">
      <w:pPr>
        <w:spacing w:after="0" w:line="240" w:lineRule="auto"/>
        <w:rPr>
          <w:rFonts w:cstheme="minorHAnsi"/>
        </w:rPr>
      </w:pPr>
      <w:r w:rsidRPr="008C5461">
        <w:rPr>
          <w:rFonts w:eastAsia="Times New Roman" w:cstheme="minorHAnsi"/>
          <w:b/>
          <w:bCs/>
          <w:color w:val="000000"/>
          <w:kern w:val="0"/>
          <w:lang w:val="en-IN" w:eastAsia="en-IN"/>
          <w14:ligatures w14:val="none"/>
        </w:rPr>
        <w:t xml:space="preserve">Financial </w:t>
      </w:r>
      <w:r w:rsidRPr="004610E9">
        <w:rPr>
          <w:rFonts w:eastAsia="Times New Roman" w:cstheme="minorHAnsi"/>
          <w:b/>
          <w:bCs/>
          <w:color w:val="000000"/>
          <w:kern w:val="0"/>
          <w:lang w:val="en-IN" w:eastAsia="en-IN"/>
          <w14:ligatures w14:val="none"/>
        </w:rPr>
        <w:t>Planning: -</w:t>
      </w:r>
      <w:r w:rsidRPr="004610E9">
        <w:rPr>
          <w:rFonts w:cstheme="minorHAnsi"/>
        </w:rPr>
        <w:t xml:space="preserve"> T</w:t>
      </w:r>
      <w:r w:rsidRPr="004610E9">
        <w:rPr>
          <w:rFonts w:cstheme="minorHAnsi"/>
        </w:rPr>
        <w:t>he process of creating a strategy to manage an individual's or organization's financial resources to achieve specific goals and ensure financial security. It involves evaluating the current financial situation, setting objectives, and developing a roadmap to meet those objectives through proper management of income, expenses, investments, and savings.</w:t>
      </w:r>
    </w:p>
    <w:p w14:paraId="46FEAA82" w14:textId="77777777" w:rsidR="008C5461" w:rsidRPr="004610E9" w:rsidRDefault="008C5461" w:rsidP="008C5461">
      <w:pPr>
        <w:spacing w:after="0" w:line="240" w:lineRule="auto"/>
        <w:rPr>
          <w:rFonts w:eastAsia="Times New Roman" w:cstheme="minorHAnsi"/>
          <w:b/>
          <w:bCs/>
          <w:color w:val="000000"/>
          <w:kern w:val="0"/>
          <w:lang w:val="en-IN" w:eastAsia="en-IN"/>
          <w14:ligatures w14:val="none"/>
        </w:rPr>
      </w:pPr>
    </w:p>
    <w:p w14:paraId="7519850E" w14:textId="6772EB1D" w:rsidR="008C5461" w:rsidRPr="004610E9" w:rsidRDefault="008C5461" w:rsidP="008C5461">
      <w:pPr>
        <w:pStyle w:val="NormalWeb"/>
        <w:rPr>
          <w:rFonts w:asciiTheme="minorHAnsi" w:hAnsiTheme="minorHAnsi" w:cstheme="minorHAnsi"/>
          <w:b/>
          <w:bCs/>
          <w:sz w:val="22"/>
          <w:szCs w:val="22"/>
          <w14:ligatures w14:val="none"/>
        </w:rPr>
      </w:pPr>
      <w:r w:rsidRPr="008C5461">
        <w:rPr>
          <w:rFonts w:asciiTheme="minorHAnsi" w:hAnsiTheme="minorHAnsi" w:cstheme="minorHAnsi"/>
          <w:b/>
          <w:bCs/>
          <w:color w:val="000000"/>
          <w:sz w:val="22"/>
          <w:szCs w:val="22"/>
          <w14:ligatures w14:val="none"/>
        </w:rPr>
        <w:t xml:space="preserve">Rural </w:t>
      </w:r>
      <w:r w:rsidRPr="004610E9">
        <w:rPr>
          <w:rFonts w:asciiTheme="minorHAnsi" w:hAnsiTheme="minorHAnsi" w:cstheme="minorHAnsi"/>
          <w:b/>
          <w:bCs/>
          <w:color w:val="000000"/>
          <w:sz w:val="22"/>
          <w:szCs w:val="22"/>
          <w14:ligatures w14:val="none"/>
        </w:rPr>
        <w:t xml:space="preserve">India: </w:t>
      </w:r>
      <w:r w:rsidRPr="004610E9">
        <w:rPr>
          <w:rFonts w:asciiTheme="minorHAnsi" w:hAnsiTheme="minorHAnsi" w:cstheme="minorHAnsi"/>
          <w:color w:val="000000"/>
          <w:sz w:val="22"/>
          <w:szCs w:val="22"/>
          <w14:ligatures w14:val="none"/>
        </w:rPr>
        <w:t>T</w:t>
      </w:r>
      <w:r w:rsidRPr="004610E9">
        <w:rPr>
          <w:rFonts w:asciiTheme="minorHAnsi" w:hAnsiTheme="minorHAnsi" w:cstheme="minorHAnsi"/>
          <w:sz w:val="22"/>
          <w:szCs w:val="22"/>
          <w14:ligatures w14:val="none"/>
        </w:rPr>
        <w:t xml:space="preserve">he regions in India that are characterized by small towns and villages, as opposed to urban areas that are marked by large cities and metropolitan </w:t>
      </w:r>
      <w:r w:rsidR="004610E9" w:rsidRPr="004610E9">
        <w:rPr>
          <w:rFonts w:asciiTheme="minorHAnsi" w:hAnsiTheme="minorHAnsi" w:cstheme="minorHAnsi"/>
          <w:sz w:val="22"/>
          <w:szCs w:val="22"/>
          <w14:ligatures w14:val="none"/>
        </w:rPr>
        <w:t>centres</w:t>
      </w:r>
      <w:r w:rsidRPr="004610E9">
        <w:rPr>
          <w:rFonts w:asciiTheme="minorHAnsi" w:hAnsiTheme="minorHAnsi" w:cstheme="minorHAnsi"/>
          <w:sz w:val="22"/>
          <w:szCs w:val="22"/>
          <w14:ligatures w14:val="none"/>
        </w:rPr>
        <w:t>. Rural areas in India are often defined by their primary economic activities, social structures, and demographic characteristics. Understanding rural India is crucial for addressing its unique challenges and leveraging its potential for overall national development</w:t>
      </w:r>
      <w:r w:rsidRPr="004610E9">
        <w:rPr>
          <w:rFonts w:asciiTheme="minorHAnsi" w:hAnsiTheme="minorHAnsi" w:cstheme="minorHAnsi"/>
          <w:sz w:val="22"/>
          <w:szCs w:val="22"/>
          <w14:ligatures w14:val="none"/>
        </w:rPr>
        <w:t>.</w:t>
      </w:r>
    </w:p>
    <w:p w14:paraId="6DAF0E4E" w14:textId="6FBF38D4" w:rsidR="008C5461" w:rsidRPr="004610E9" w:rsidRDefault="008C5461" w:rsidP="008C5461">
      <w:pPr>
        <w:spacing w:after="0" w:line="240" w:lineRule="auto"/>
        <w:rPr>
          <w:rFonts w:eastAsia="Times New Roman" w:cstheme="minorHAnsi"/>
          <w:color w:val="000000"/>
          <w:kern w:val="0"/>
          <w:lang w:val="en-IN" w:eastAsia="en-IN"/>
          <w14:ligatures w14:val="none"/>
        </w:rPr>
      </w:pPr>
      <w:r w:rsidRPr="008C5461">
        <w:rPr>
          <w:rFonts w:eastAsia="Times New Roman" w:cstheme="minorHAnsi"/>
          <w:b/>
          <w:bCs/>
          <w:color w:val="000000"/>
          <w:kern w:val="0"/>
          <w:lang w:val="en-IN" w:eastAsia="en-IN"/>
          <w14:ligatures w14:val="none"/>
        </w:rPr>
        <w:t xml:space="preserve">Financial </w:t>
      </w:r>
      <w:r w:rsidR="004610E9" w:rsidRPr="004610E9">
        <w:rPr>
          <w:rFonts w:eastAsia="Times New Roman" w:cstheme="minorHAnsi"/>
          <w:b/>
          <w:bCs/>
          <w:color w:val="000000"/>
          <w:kern w:val="0"/>
          <w:lang w:val="en-IN" w:eastAsia="en-IN"/>
          <w14:ligatures w14:val="none"/>
        </w:rPr>
        <w:t>Literacy:</w:t>
      </w:r>
      <w:r w:rsidR="004610E9" w:rsidRPr="004610E9">
        <w:rPr>
          <w:rFonts w:eastAsia="Times New Roman" w:cstheme="minorHAnsi"/>
          <w:color w:val="000000"/>
          <w:kern w:val="0"/>
          <w:lang w:val="en-IN" w:eastAsia="en-IN"/>
          <w14:ligatures w14:val="none"/>
        </w:rPr>
        <w:t xml:space="preserve"> -</w:t>
      </w:r>
      <w:r w:rsidR="004610E9" w:rsidRPr="004610E9">
        <w:rPr>
          <w:rStyle w:val="Heading4Char"/>
          <w:rFonts w:eastAsiaTheme="minorHAnsi"/>
        </w:rPr>
        <w:t xml:space="preserve"> </w:t>
      </w:r>
      <w:r w:rsidR="004610E9" w:rsidRPr="004610E9">
        <w:rPr>
          <w:rStyle w:val="Strong"/>
          <w:b w:val="0"/>
          <w:bCs w:val="0"/>
        </w:rPr>
        <w:t>Financial literacy</w:t>
      </w:r>
      <w:r w:rsidR="004610E9" w:rsidRPr="004610E9">
        <w:t xml:space="preserve"> in rural India refers to the understanding and application of various financial concepts, such as saving, investing, borrowing, budgeting, and managing risks, among the rural population. This understanding is crucial for making informed financial decisions that can improve the economic well-being of individuals and communities in these areas.</w:t>
      </w:r>
    </w:p>
    <w:p w14:paraId="66F97E2E" w14:textId="77777777" w:rsidR="004610E9" w:rsidRDefault="004610E9" w:rsidP="008C5461">
      <w:pPr>
        <w:spacing w:after="0" w:line="240" w:lineRule="auto"/>
        <w:rPr>
          <w:rFonts w:eastAsia="Times New Roman" w:cstheme="minorHAnsi"/>
          <w:b/>
          <w:bCs/>
          <w:color w:val="000000"/>
          <w:kern w:val="0"/>
          <w:lang w:val="en-IN" w:eastAsia="en-IN"/>
          <w14:ligatures w14:val="none"/>
        </w:rPr>
      </w:pPr>
    </w:p>
    <w:p w14:paraId="71CCF474" w14:textId="77777777" w:rsidR="004610E9" w:rsidRPr="004610E9" w:rsidRDefault="004610E9" w:rsidP="008C5461">
      <w:pPr>
        <w:spacing w:after="0" w:line="240" w:lineRule="auto"/>
        <w:rPr>
          <w:rFonts w:eastAsia="Times New Roman" w:cstheme="minorHAnsi"/>
          <w:b/>
          <w:bCs/>
          <w:color w:val="000000"/>
          <w:kern w:val="0"/>
          <w:lang w:val="en-IN" w:eastAsia="en-IN"/>
          <w14:ligatures w14:val="none"/>
        </w:rPr>
      </w:pPr>
    </w:p>
    <w:p w14:paraId="79C0415F" w14:textId="31C90839" w:rsidR="008C5461" w:rsidRPr="004610E9" w:rsidRDefault="008C5461" w:rsidP="008C5461">
      <w:pPr>
        <w:spacing w:after="0" w:line="240" w:lineRule="auto"/>
        <w:rPr>
          <w:rFonts w:eastAsia="Times New Roman" w:cstheme="minorHAnsi"/>
          <w:b/>
          <w:bCs/>
          <w:color w:val="000000"/>
          <w:kern w:val="0"/>
          <w:lang w:val="en-IN" w:eastAsia="en-IN"/>
          <w14:ligatures w14:val="none"/>
        </w:rPr>
      </w:pPr>
      <w:r w:rsidRPr="008C5461">
        <w:rPr>
          <w:rFonts w:eastAsia="Times New Roman" w:cstheme="minorHAnsi"/>
          <w:b/>
          <w:bCs/>
          <w:color w:val="000000"/>
          <w:kern w:val="0"/>
          <w:lang w:val="en-IN" w:eastAsia="en-IN"/>
          <w14:ligatures w14:val="none"/>
        </w:rPr>
        <w:t xml:space="preserve">Financial </w:t>
      </w:r>
      <w:r w:rsidR="00996683" w:rsidRPr="008C5461">
        <w:rPr>
          <w:rFonts w:eastAsia="Times New Roman" w:cstheme="minorHAnsi"/>
          <w:b/>
          <w:bCs/>
          <w:color w:val="000000"/>
          <w:kern w:val="0"/>
          <w:lang w:val="en-IN" w:eastAsia="en-IN"/>
          <w14:ligatures w14:val="none"/>
        </w:rPr>
        <w:t>Inclusion</w:t>
      </w:r>
      <w:r w:rsidR="00996683">
        <w:rPr>
          <w:rFonts w:eastAsia="Times New Roman" w:cstheme="minorHAnsi"/>
          <w:b/>
          <w:bCs/>
          <w:color w:val="000000"/>
          <w:kern w:val="0"/>
          <w:lang w:val="en-IN" w:eastAsia="en-IN"/>
          <w14:ligatures w14:val="none"/>
        </w:rPr>
        <w:t>: -</w:t>
      </w:r>
      <w:r w:rsidR="00996683" w:rsidRPr="00996683">
        <w:t xml:space="preserve"> </w:t>
      </w:r>
      <w:r w:rsidR="00996683">
        <w:t>Financial inclusion in rural India refers to the efforts and initiatives aimed at providing access to financial services and products to individuals and communities in rural areas. These services include bank accounts, savings products, credit, insurance, and payment systems. The goal is to integrate the rural population into the formal financial system, enabling them to participate more fully in economic activities and improve their financial stability and security.</w:t>
      </w:r>
    </w:p>
    <w:p w14:paraId="18372E13" w14:textId="77777777" w:rsidR="00996683" w:rsidRDefault="00996683" w:rsidP="008C5461">
      <w:pPr>
        <w:spacing w:after="0" w:line="240" w:lineRule="auto"/>
        <w:rPr>
          <w:rFonts w:eastAsia="Times New Roman" w:cstheme="minorHAnsi"/>
          <w:b/>
          <w:bCs/>
          <w:color w:val="000000"/>
          <w:kern w:val="0"/>
          <w:lang w:val="en-IN" w:eastAsia="en-IN"/>
          <w14:ligatures w14:val="none"/>
        </w:rPr>
      </w:pPr>
    </w:p>
    <w:p w14:paraId="66DB9385" w14:textId="756D1232" w:rsidR="008C5461" w:rsidRPr="004610E9" w:rsidRDefault="008C5461" w:rsidP="008C5461">
      <w:pPr>
        <w:spacing w:after="0" w:line="240" w:lineRule="auto"/>
        <w:rPr>
          <w:rFonts w:eastAsia="Times New Roman" w:cstheme="minorHAnsi"/>
          <w:b/>
          <w:bCs/>
          <w:color w:val="000000"/>
          <w:kern w:val="0"/>
          <w:lang w:val="en-IN" w:eastAsia="en-IN"/>
          <w14:ligatures w14:val="none"/>
        </w:rPr>
      </w:pPr>
      <w:r w:rsidRPr="008C5461">
        <w:rPr>
          <w:rFonts w:eastAsia="Times New Roman" w:cstheme="minorHAnsi"/>
          <w:b/>
          <w:bCs/>
          <w:color w:val="000000"/>
          <w:kern w:val="0"/>
          <w:lang w:val="en-IN" w:eastAsia="en-IN"/>
          <w14:ligatures w14:val="none"/>
        </w:rPr>
        <w:t xml:space="preserve">Economic </w:t>
      </w:r>
      <w:r w:rsidR="00996683" w:rsidRPr="008C5461">
        <w:rPr>
          <w:rFonts w:eastAsia="Times New Roman" w:cstheme="minorHAnsi"/>
          <w:b/>
          <w:bCs/>
          <w:color w:val="000000"/>
          <w:kern w:val="0"/>
          <w:lang w:val="en-IN" w:eastAsia="en-IN"/>
          <w14:ligatures w14:val="none"/>
        </w:rPr>
        <w:t>Development</w:t>
      </w:r>
      <w:r w:rsidR="00996683">
        <w:rPr>
          <w:rFonts w:eastAsia="Times New Roman" w:cstheme="minorHAnsi"/>
          <w:b/>
          <w:bCs/>
          <w:color w:val="000000"/>
          <w:kern w:val="0"/>
          <w:lang w:val="en-IN" w:eastAsia="en-IN"/>
          <w14:ligatures w14:val="none"/>
        </w:rPr>
        <w:t xml:space="preserve">: - </w:t>
      </w:r>
      <w:r w:rsidR="00996683">
        <w:t>Economic development in rural India involves initiatives and policies designed to improve the economic conditions and quality of life for people living in rural areas. This encompasses various strategies aimed at enhancing agricultural productivity, diversifying income sources, building infrastructure, and improving access to education and healthcare.</w:t>
      </w:r>
    </w:p>
    <w:p w14:paraId="16C48017" w14:textId="77777777" w:rsidR="008C5461" w:rsidRPr="004610E9" w:rsidRDefault="008C5461">
      <w:pPr>
        <w:rPr>
          <w:rFonts w:cstheme="minorHAnsi"/>
          <w:lang w:val="en-GB"/>
        </w:rPr>
      </w:pPr>
    </w:p>
    <w:p w14:paraId="09BAB163" w14:textId="0F4AC4B2" w:rsidR="00996683" w:rsidRPr="00996683" w:rsidRDefault="00996683" w:rsidP="00996683">
      <w:pPr>
        <w:pStyle w:val="NormalWeb"/>
        <w:rPr>
          <w:sz w:val="22"/>
          <w:szCs w:val="22"/>
        </w:rPr>
      </w:pPr>
      <w:r w:rsidRPr="008C5461">
        <w:rPr>
          <w:rFonts w:asciiTheme="minorHAnsi" w:hAnsiTheme="minorHAnsi" w:cstheme="minorHAnsi"/>
          <w:b/>
          <w:bCs/>
          <w:color w:val="000000"/>
          <w:sz w:val="22"/>
          <w:szCs w:val="22"/>
          <w14:ligatures w14:val="none"/>
        </w:rPr>
        <w:t xml:space="preserve">Rural </w:t>
      </w:r>
      <w:r w:rsidRPr="008C5461">
        <w:rPr>
          <w:rFonts w:asciiTheme="minorHAnsi" w:hAnsiTheme="minorHAnsi" w:cstheme="minorHAnsi"/>
          <w:b/>
          <w:bCs/>
          <w:color w:val="000000"/>
          <w:sz w:val="22"/>
          <w:szCs w:val="22"/>
          <w14:ligatures w14:val="none"/>
        </w:rPr>
        <w:t>Banking</w:t>
      </w:r>
      <w:r w:rsidRPr="00996683">
        <w:rPr>
          <w:rFonts w:cstheme="minorHAnsi"/>
          <w:b/>
          <w:bCs/>
          <w:color w:val="000000"/>
          <w:sz w:val="22"/>
          <w:szCs w:val="22"/>
          <w14:ligatures w14:val="none"/>
        </w:rPr>
        <w:t xml:space="preserve">: - </w:t>
      </w:r>
      <w:r w:rsidRPr="00996683">
        <w:rPr>
          <w:sz w:val="22"/>
          <w:szCs w:val="22"/>
        </w:rPr>
        <w:t>Rural banking in India is a critical component of the financial system designed to meet the unique needs of the rural population. It focuses on providing accessible, affordable, and comprehensive banking services to people in rural areas, where traditional banking infrastructure may be limited.</w:t>
      </w:r>
    </w:p>
    <w:p w14:paraId="48A6EA2C" w14:textId="24650460" w:rsidR="008C5461" w:rsidRPr="00D276EB" w:rsidRDefault="00996683">
      <w:pPr>
        <w:rPr>
          <w:rFonts w:cstheme="minorHAnsi"/>
          <w:b/>
          <w:bCs/>
          <w:sz w:val="28"/>
          <w:szCs w:val="28"/>
          <w:u w:val="single"/>
          <w:lang w:val="en-GB"/>
        </w:rPr>
      </w:pPr>
      <w:r w:rsidRPr="00D276EB">
        <w:rPr>
          <w:rFonts w:cstheme="minorHAnsi"/>
          <w:b/>
          <w:bCs/>
          <w:sz w:val="28"/>
          <w:szCs w:val="28"/>
          <w:u w:val="single"/>
          <w:lang w:val="en-GB"/>
        </w:rPr>
        <w:t>Background and Significance</w:t>
      </w:r>
      <w:r w:rsidRPr="00D276EB">
        <w:rPr>
          <w:rFonts w:cstheme="minorHAnsi"/>
          <w:b/>
          <w:bCs/>
          <w:sz w:val="28"/>
          <w:szCs w:val="28"/>
          <w:u w:val="single"/>
          <w:lang w:val="en-GB"/>
        </w:rPr>
        <w:t xml:space="preserve"> of financial literacy in rural India</w:t>
      </w:r>
    </w:p>
    <w:p w14:paraId="757DC003" w14:textId="77777777" w:rsidR="00D276EB" w:rsidRDefault="00D276EB" w:rsidP="00D276EB">
      <w:pPr>
        <w:pStyle w:val="Heading4"/>
      </w:pPr>
      <w:r>
        <w:lastRenderedPageBreak/>
        <w:t>Historical Context</w:t>
      </w:r>
    </w:p>
    <w:p w14:paraId="743C2F65" w14:textId="77777777" w:rsidR="00D276EB" w:rsidRDefault="00D276EB" w:rsidP="00D276EB">
      <w:pPr>
        <w:pStyle w:val="NormalWeb"/>
      </w:pPr>
      <w:r>
        <w:t>Financial literacy in rural India has traditionally been low due to several factors, including limited access to formal education, a predominantly agrarian economy, and cultural practices that rely on informal financial systems. Historically, rural populations have relied on local moneylenders, barter systems, and informal savings methods. These practices, while deeply ingrained, often come with high-interest rates and a lack of financial security.</w:t>
      </w:r>
    </w:p>
    <w:p w14:paraId="43F31CB8" w14:textId="77777777" w:rsidR="00D276EB" w:rsidRDefault="00D276EB" w:rsidP="00D276EB">
      <w:pPr>
        <w:pStyle w:val="Heading4"/>
      </w:pPr>
      <w:r>
        <w:t>Evolution</w:t>
      </w:r>
    </w:p>
    <w:p w14:paraId="60A18F64" w14:textId="77777777" w:rsidR="00D276EB" w:rsidRDefault="00D276EB" w:rsidP="00D276EB">
      <w:pPr>
        <w:pStyle w:val="NormalWeb"/>
      </w:pPr>
      <w:r>
        <w:t>Over the years, the Indian government and various non-governmental organizations have recognized the need to improve financial literacy to support economic development and financial inclusion. Programs and initiatives have been launched to educate rural populations about formal banking systems, savings, investments, insurance, and credit.</w:t>
      </w:r>
    </w:p>
    <w:p w14:paraId="3106D349" w14:textId="77777777" w:rsidR="00D276EB" w:rsidRDefault="00D276EB" w:rsidP="00D276EB">
      <w:pPr>
        <w:pStyle w:val="Heading3"/>
      </w:pPr>
      <w:r>
        <w:t>Significance of Financial Literacy in Rural India</w:t>
      </w:r>
    </w:p>
    <w:p w14:paraId="6DE456D5" w14:textId="77777777" w:rsidR="00D276EB" w:rsidRDefault="00D276EB" w:rsidP="00D276EB">
      <w:pPr>
        <w:pStyle w:val="Heading4"/>
      </w:pPr>
      <w:r>
        <w:t>Economic Empowerment</w:t>
      </w:r>
    </w:p>
    <w:p w14:paraId="6BE415DF" w14:textId="77777777" w:rsidR="00D276EB" w:rsidRDefault="00D276EB" w:rsidP="00D276EB">
      <w:pPr>
        <w:numPr>
          <w:ilvl w:val="0"/>
          <w:numId w:val="3"/>
        </w:numPr>
        <w:spacing w:before="100" w:beforeAutospacing="1" w:after="100" w:afterAutospacing="1" w:line="240" w:lineRule="auto"/>
      </w:pPr>
      <w:r>
        <w:rPr>
          <w:rStyle w:val="Strong"/>
        </w:rPr>
        <w:t>Income Management</w:t>
      </w:r>
      <w:r>
        <w:t>: Financial literacy helps individuals manage their income more effectively, plan their expenses, and save for future needs, thus improving their overall economic stability.</w:t>
      </w:r>
    </w:p>
    <w:p w14:paraId="28280CD1" w14:textId="77777777" w:rsidR="00D276EB" w:rsidRDefault="00D276EB" w:rsidP="00D276EB">
      <w:pPr>
        <w:numPr>
          <w:ilvl w:val="0"/>
          <w:numId w:val="3"/>
        </w:numPr>
        <w:spacing w:before="100" w:beforeAutospacing="1" w:after="100" w:afterAutospacing="1" w:line="240" w:lineRule="auto"/>
      </w:pPr>
      <w:r>
        <w:rPr>
          <w:rStyle w:val="Strong"/>
        </w:rPr>
        <w:t>Investment and Savings</w:t>
      </w:r>
      <w:r>
        <w:t>: Understanding different saving and investment options empowers rural populations to make informed decisions, leading to better financial growth and security.</w:t>
      </w:r>
    </w:p>
    <w:p w14:paraId="23806AB2" w14:textId="77777777" w:rsidR="00D276EB" w:rsidRDefault="00D276EB" w:rsidP="00D276EB">
      <w:pPr>
        <w:pStyle w:val="Heading4"/>
      </w:pPr>
      <w:r>
        <w:t>Access to Financial Services</w:t>
      </w:r>
    </w:p>
    <w:p w14:paraId="1089EE0E" w14:textId="77777777" w:rsidR="00D276EB" w:rsidRDefault="00D276EB" w:rsidP="00D276EB">
      <w:pPr>
        <w:numPr>
          <w:ilvl w:val="0"/>
          <w:numId w:val="4"/>
        </w:numPr>
        <w:spacing w:before="100" w:beforeAutospacing="1" w:after="100" w:afterAutospacing="1" w:line="240" w:lineRule="auto"/>
      </w:pPr>
      <w:r>
        <w:rPr>
          <w:rStyle w:val="Strong"/>
        </w:rPr>
        <w:t>Banking Services</w:t>
      </w:r>
      <w:r>
        <w:t>: Financially literate individuals are more likely to open and use bank accounts, which provide them with safer and more efficient ways to handle money.</w:t>
      </w:r>
    </w:p>
    <w:p w14:paraId="167E5C31" w14:textId="77777777" w:rsidR="00D276EB" w:rsidRDefault="00D276EB" w:rsidP="00D276EB">
      <w:pPr>
        <w:numPr>
          <w:ilvl w:val="0"/>
          <w:numId w:val="4"/>
        </w:numPr>
        <w:spacing w:before="100" w:beforeAutospacing="1" w:after="100" w:afterAutospacing="1" w:line="240" w:lineRule="auto"/>
      </w:pPr>
      <w:r>
        <w:rPr>
          <w:rStyle w:val="Strong"/>
        </w:rPr>
        <w:t>Credit and Loans</w:t>
      </w:r>
      <w:r>
        <w:t>: Knowledge about credit facilities and loan options enables rural residents to access funds for agriculture, business ventures, and personal needs at reasonable interest rates, reducing reliance on exploitative moneylenders.</w:t>
      </w:r>
    </w:p>
    <w:p w14:paraId="08A373C2" w14:textId="77777777" w:rsidR="00D276EB" w:rsidRDefault="00D276EB" w:rsidP="00D276EB">
      <w:pPr>
        <w:pStyle w:val="Heading4"/>
      </w:pPr>
      <w:r>
        <w:t>Risk Management</w:t>
      </w:r>
    </w:p>
    <w:p w14:paraId="019C968C" w14:textId="77777777" w:rsidR="00D276EB" w:rsidRDefault="00D276EB" w:rsidP="00D276EB">
      <w:pPr>
        <w:numPr>
          <w:ilvl w:val="0"/>
          <w:numId w:val="5"/>
        </w:numPr>
        <w:spacing w:before="100" w:beforeAutospacing="1" w:after="100" w:afterAutospacing="1" w:line="240" w:lineRule="auto"/>
      </w:pPr>
      <w:r>
        <w:rPr>
          <w:rStyle w:val="Strong"/>
        </w:rPr>
        <w:t>Insurance</w:t>
      </w:r>
      <w:r>
        <w:t>: Awareness of insurance products helps rural families protect themselves against unforeseen events like health issues, crop failures, and natural disasters, reducing vulnerability and financial stress.</w:t>
      </w:r>
    </w:p>
    <w:p w14:paraId="6F482DC2" w14:textId="77777777" w:rsidR="00D276EB" w:rsidRDefault="00D276EB" w:rsidP="00D276EB">
      <w:pPr>
        <w:numPr>
          <w:ilvl w:val="0"/>
          <w:numId w:val="5"/>
        </w:numPr>
        <w:spacing w:before="100" w:beforeAutospacing="1" w:after="100" w:afterAutospacing="1" w:line="240" w:lineRule="auto"/>
      </w:pPr>
      <w:r>
        <w:rPr>
          <w:rStyle w:val="Strong"/>
        </w:rPr>
        <w:t>Diversification</w:t>
      </w:r>
      <w:r>
        <w:t>: Financial literacy encourages diversification of income sources and investments, spreading risk and improving economic resilience.</w:t>
      </w:r>
    </w:p>
    <w:p w14:paraId="3F104E75" w14:textId="77777777" w:rsidR="00D276EB" w:rsidRDefault="00D276EB" w:rsidP="00D276EB">
      <w:pPr>
        <w:pStyle w:val="Heading4"/>
      </w:pPr>
      <w:r>
        <w:t>Government Initiatives and Schemes</w:t>
      </w:r>
    </w:p>
    <w:p w14:paraId="6F9EC1EE" w14:textId="77777777" w:rsidR="00D276EB" w:rsidRDefault="00D276EB" w:rsidP="00D276EB">
      <w:pPr>
        <w:numPr>
          <w:ilvl w:val="0"/>
          <w:numId w:val="6"/>
        </w:numPr>
        <w:spacing w:before="100" w:beforeAutospacing="1" w:after="100" w:afterAutospacing="1" w:line="240" w:lineRule="auto"/>
      </w:pPr>
      <w:r>
        <w:rPr>
          <w:rStyle w:val="Strong"/>
        </w:rPr>
        <w:t>Utilization of Schemes</w:t>
      </w:r>
      <w:r>
        <w:t>: Many government schemes and subsidies aimed at rural development and poverty alleviation require some level of financial literacy for effective utilization. Educated individuals can better understand and benefit from these programs.</w:t>
      </w:r>
    </w:p>
    <w:p w14:paraId="3882C916" w14:textId="77777777" w:rsidR="00D276EB" w:rsidRDefault="00D276EB" w:rsidP="00D276EB">
      <w:pPr>
        <w:numPr>
          <w:ilvl w:val="0"/>
          <w:numId w:val="6"/>
        </w:numPr>
        <w:spacing w:before="100" w:beforeAutospacing="1" w:after="100" w:afterAutospacing="1" w:line="240" w:lineRule="auto"/>
      </w:pPr>
      <w:r>
        <w:rPr>
          <w:rStyle w:val="Strong"/>
        </w:rPr>
        <w:t>Digital Payments</w:t>
      </w:r>
      <w:r>
        <w:t>: With the push towards digital payments and financial transactions, financial literacy is essential for rural populations to safely and effectively use digital platforms, reducing the digital divide.</w:t>
      </w:r>
    </w:p>
    <w:p w14:paraId="0C693420" w14:textId="77777777" w:rsidR="00D276EB" w:rsidRDefault="00D276EB" w:rsidP="00D276EB">
      <w:pPr>
        <w:pStyle w:val="Heading4"/>
      </w:pPr>
      <w:r>
        <w:lastRenderedPageBreak/>
        <w:t>Social and Community Benefits</w:t>
      </w:r>
    </w:p>
    <w:p w14:paraId="3B016F04" w14:textId="77777777" w:rsidR="00D276EB" w:rsidRDefault="00D276EB" w:rsidP="00D276EB">
      <w:pPr>
        <w:numPr>
          <w:ilvl w:val="0"/>
          <w:numId w:val="7"/>
        </w:numPr>
        <w:spacing w:before="100" w:beforeAutospacing="1" w:after="100" w:afterAutospacing="1" w:line="240" w:lineRule="auto"/>
      </w:pPr>
      <w:r>
        <w:rPr>
          <w:rStyle w:val="Strong"/>
        </w:rPr>
        <w:t>Empowerment of Women</w:t>
      </w:r>
      <w:r>
        <w:t>: Financial literacy programs often target women, who play a crucial role in managing household finances. Educating women can lead to more equitable economic participation and empowerment.</w:t>
      </w:r>
    </w:p>
    <w:p w14:paraId="410CB98E" w14:textId="77777777" w:rsidR="00D276EB" w:rsidRDefault="00D276EB" w:rsidP="00D276EB">
      <w:pPr>
        <w:numPr>
          <w:ilvl w:val="0"/>
          <w:numId w:val="7"/>
        </w:numPr>
        <w:spacing w:before="100" w:beforeAutospacing="1" w:after="100" w:afterAutospacing="1" w:line="240" w:lineRule="auto"/>
      </w:pPr>
      <w:r>
        <w:rPr>
          <w:rStyle w:val="Strong"/>
        </w:rPr>
        <w:t>Community Development</w:t>
      </w:r>
      <w:r>
        <w:t>: Financially literate individuals can contribute to the overall development of their communities by participating in self-help groups (SHGs), cooperatives, and other community-based financial initiatives.</w:t>
      </w:r>
    </w:p>
    <w:p w14:paraId="203752E8" w14:textId="77777777" w:rsidR="00D276EB" w:rsidRDefault="00D276EB" w:rsidP="00D276EB">
      <w:pPr>
        <w:pStyle w:val="Heading3"/>
      </w:pPr>
      <w:r>
        <w:t>Challenges and Strategies for Improvement</w:t>
      </w:r>
    </w:p>
    <w:p w14:paraId="05744B5A" w14:textId="77777777" w:rsidR="00D276EB" w:rsidRDefault="00D276EB" w:rsidP="00D276EB">
      <w:pPr>
        <w:pStyle w:val="Heading4"/>
      </w:pPr>
      <w:r>
        <w:t>Challenges</w:t>
      </w:r>
    </w:p>
    <w:p w14:paraId="597B7098" w14:textId="77777777" w:rsidR="00D276EB" w:rsidRDefault="00D276EB" w:rsidP="00D276EB">
      <w:pPr>
        <w:numPr>
          <w:ilvl w:val="0"/>
          <w:numId w:val="8"/>
        </w:numPr>
        <w:spacing w:before="100" w:beforeAutospacing="1" w:after="100" w:afterAutospacing="1" w:line="240" w:lineRule="auto"/>
      </w:pPr>
      <w:r>
        <w:rPr>
          <w:rStyle w:val="Strong"/>
        </w:rPr>
        <w:t>Low Literacy Levels</w:t>
      </w:r>
      <w:r>
        <w:t>: General low literacy rates in rural areas make it challenging to impart financial education.</w:t>
      </w:r>
    </w:p>
    <w:p w14:paraId="6F9B5A32" w14:textId="77777777" w:rsidR="00D276EB" w:rsidRDefault="00D276EB" w:rsidP="00D276EB">
      <w:pPr>
        <w:numPr>
          <w:ilvl w:val="0"/>
          <w:numId w:val="8"/>
        </w:numPr>
        <w:spacing w:before="100" w:beforeAutospacing="1" w:after="100" w:afterAutospacing="1" w:line="240" w:lineRule="auto"/>
      </w:pPr>
      <w:r>
        <w:rPr>
          <w:rStyle w:val="Strong"/>
        </w:rPr>
        <w:t>Cultural Barriers</w:t>
      </w:r>
      <w:r>
        <w:t>: Traditional beliefs and practices can hinder the adoption of formal financial systems.</w:t>
      </w:r>
    </w:p>
    <w:p w14:paraId="35E02E58" w14:textId="77777777" w:rsidR="00D276EB" w:rsidRDefault="00D276EB" w:rsidP="00D276EB">
      <w:pPr>
        <w:numPr>
          <w:ilvl w:val="0"/>
          <w:numId w:val="8"/>
        </w:numPr>
        <w:spacing w:before="100" w:beforeAutospacing="1" w:after="100" w:afterAutospacing="1" w:line="240" w:lineRule="auto"/>
      </w:pPr>
      <w:r>
        <w:rPr>
          <w:rStyle w:val="Strong"/>
        </w:rPr>
        <w:t>Infrastructure</w:t>
      </w:r>
      <w:r>
        <w:t>: Lack of access to banking infrastructure and digital connectivity can limit the effectiveness of financial literacy programs.</w:t>
      </w:r>
    </w:p>
    <w:p w14:paraId="745EBB4F" w14:textId="77777777" w:rsidR="00D276EB" w:rsidRDefault="00D276EB" w:rsidP="00D276EB">
      <w:pPr>
        <w:pStyle w:val="Heading4"/>
      </w:pPr>
      <w:r>
        <w:t>Strategies for Improvement</w:t>
      </w:r>
    </w:p>
    <w:p w14:paraId="7144C1A1" w14:textId="77777777" w:rsidR="00D276EB" w:rsidRDefault="00D276EB" w:rsidP="00D276EB">
      <w:pPr>
        <w:numPr>
          <w:ilvl w:val="0"/>
          <w:numId w:val="9"/>
        </w:numPr>
        <w:spacing w:before="100" w:beforeAutospacing="1" w:after="100" w:afterAutospacing="1" w:line="240" w:lineRule="auto"/>
      </w:pPr>
      <w:r>
        <w:rPr>
          <w:rStyle w:val="Strong"/>
        </w:rPr>
        <w:t>Targeted Education Programs</w:t>
      </w:r>
      <w:r>
        <w:t>: Tailored financial education programs that consider local languages, cultures, and economic activities.</w:t>
      </w:r>
    </w:p>
    <w:p w14:paraId="75C5281C" w14:textId="77777777" w:rsidR="00D276EB" w:rsidRDefault="00D276EB" w:rsidP="00D276EB">
      <w:pPr>
        <w:numPr>
          <w:ilvl w:val="0"/>
          <w:numId w:val="9"/>
        </w:numPr>
        <w:spacing w:before="100" w:beforeAutospacing="1" w:after="100" w:afterAutospacing="1" w:line="240" w:lineRule="auto"/>
      </w:pPr>
      <w:r>
        <w:rPr>
          <w:rStyle w:val="Strong"/>
        </w:rPr>
        <w:t>Use of Technology</w:t>
      </w:r>
      <w:r>
        <w:t>: Leveraging mobile technology and digital platforms to deliver financial education and services.</w:t>
      </w:r>
    </w:p>
    <w:p w14:paraId="27A0A64C" w14:textId="77777777" w:rsidR="00D276EB" w:rsidRDefault="00D276EB" w:rsidP="00D276EB">
      <w:pPr>
        <w:numPr>
          <w:ilvl w:val="0"/>
          <w:numId w:val="9"/>
        </w:numPr>
        <w:spacing w:before="100" w:beforeAutospacing="1" w:after="100" w:afterAutospacing="1" w:line="240" w:lineRule="auto"/>
      </w:pPr>
      <w:r>
        <w:rPr>
          <w:rStyle w:val="Strong"/>
        </w:rPr>
        <w:t>Government and NGO Collaboration</w:t>
      </w:r>
      <w:r>
        <w:t>: Strengthening partnerships between the government, NGOs, and private sector to implement comprehensive financial literacy initiatives.</w:t>
      </w:r>
    </w:p>
    <w:p w14:paraId="59186948" w14:textId="77777777" w:rsidR="00D276EB" w:rsidRDefault="00D276EB" w:rsidP="00D276EB">
      <w:pPr>
        <w:numPr>
          <w:ilvl w:val="0"/>
          <w:numId w:val="9"/>
        </w:numPr>
        <w:spacing w:before="100" w:beforeAutospacing="1" w:after="100" w:afterAutospacing="1" w:line="240" w:lineRule="auto"/>
      </w:pPr>
      <w:r>
        <w:rPr>
          <w:rStyle w:val="Strong"/>
        </w:rPr>
        <w:t>Incorporating Financial Education in Schools</w:t>
      </w:r>
      <w:r>
        <w:t>: Introducing financial literacy as part of the school curriculum to educate the younger generation from an early age.</w:t>
      </w:r>
    </w:p>
    <w:p w14:paraId="188BC76D" w14:textId="77777777" w:rsidR="00D276EB" w:rsidRDefault="00D276EB" w:rsidP="00D276EB">
      <w:pPr>
        <w:pStyle w:val="Heading3"/>
      </w:pPr>
      <w:r>
        <w:t>Conclusion</w:t>
      </w:r>
    </w:p>
    <w:p w14:paraId="456E5306" w14:textId="77777777" w:rsidR="00D276EB" w:rsidRDefault="00D276EB" w:rsidP="00D276EB">
      <w:pPr>
        <w:pStyle w:val="NormalWeb"/>
      </w:pPr>
      <w:r>
        <w:t>Improving financial literacy in rural India is crucial for fostering economic development, enhancing financial inclusion, and improving the quality of life for rural populations. By empowering individuals with the knowledge and skills to manage their finances effectively, financial literacy can drive sustainable growth and reduce poverty in rural areas.</w:t>
      </w:r>
    </w:p>
    <w:p w14:paraId="3473F063" w14:textId="344642A9" w:rsidR="00D276EB" w:rsidRDefault="00D276EB" w:rsidP="00D276EB"/>
    <w:p w14:paraId="532A6212" w14:textId="45681C5B" w:rsidR="00084E24" w:rsidRPr="00084E24" w:rsidRDefault="00084E24" w:rsidP="0023071E">
      <w:pPr>
        <w:pStyle w:val="NormalWeb"/>
        <w:rPr>
          <w:b/>
          <w:bCs/>
          <w:sz w:val="26"/>
          <w:szCs w:val="26"/>
          <w:u w:val="single"/>
        </w:rPr>
      </w:pPr>
      <w:r w:rsidRPr="00084E24">
        <w:rPr>
          <w:b/>
          <w:bCs/>
          <w:sz w:val="26"/>
          <w:szCs w:val="26"/>
          <w:u w:val="single"/>
        </w:rPr>
        <w:t>Overview of rural India’s economy.</w:t>
      </w:r>
    </w:p>
    <w:p w14:paraId="0BD7692A" w14:textId="0A1E9AEE" w:rsidR="0023071E" w:rsidRDefault="0023071E" w:rsidP="0023071E">
      <w:pPr>
        <w:pStyle w:val="NormalWeb"/>
      </w:pPr>
      <w:r>
        <w:t>Rural India’s economy is a complex and dynamic system that plays a vital role in the overall economic framework of the country. Here’s an overview:</w:t>
      </w:r>
    </w:p>
    <w:p w14:paraId="61EA2468" w14:textId="77777777" w:rsidR="0023071E" w:rsidRDefault="0023071E" w:rsidP="0023071E">
      <w:pPr>
        <w:pStyle w:val="Heading3"/>
      </w:pPr>
      <w:r>
        <w:t xml:space="preserve">1. </w:t>
      </w:r>
      <w:r>
        <w:rPr>
          <w:rStyle w:val="Strong"/>
          <w:b w:val="0"/>
          <w:bCs w:val="0"/>
        </w:rPr>
        <w:t>Agriculture: The Backbone</w:t>
      </w:r>
    </w:p>
    <w:p w14:paraId="6E8393CD" w14:textId="77777777" w:rsidR="0023071E" w:rsidRDefault="0023071E" w:rsidP="0023071E">
      <w:pPr>
        <w:numPr>
          <w:ilvl w:val="0"/>
          <w:numId w:val="10"/>
        </w:numPr>
        <w:spacing w:before="100" w:beforeAutospacing="1" w:after="100" w:afterAutospacing="1" w:line="240" w:lineRule="auto"/>
      </w:pPr>
      <w:r>
        <w:rPr>
          <w:rStyle w:val="Strong"/>
        </w:rPr>
        <w:t>Primary Sector</w:t>
      </w:r>
      <w:r>
        <w:t>: Agriculture is the cornerstone of the rural economy, employing around 50% of the rural workforce. It includes farming, livestock rearing, fisheries, and forestry.</w:t>
      </w:r>
    </w:p>
    <w:p w14:paraId="48CA2080" w14:textId="77777777" w:rsidR="0023071E" w:rsidRDefault="0023071E" w:rsidP="0023071E">
      <w:pPr>
        <w:numPr>
          <w:ilvl w:val="0"/>
          <w:numId w:val="10"/>
        </w:numPr>
        <w:spacing w:before="100" w:beforeAutospacing="1" w:after="100" w:afterAutospacing="1" w:line="240" w:lineRule="auto"/>
      </w:pPr>
      <w:r>
        <w:rPr>
          <w:rStyle w:val="Strong"/>
        </w:rPr>
        <w:lastRenderedPageBreak/>
        <w:t>Crops and Production</w:t>
      </w:r>
      <w:r>
        <w:t>: Major crops include rice, wheat, sugarcane, cotton, and pulses. India is one of the largest producers of milk, fruits, and vegetables globally.</w:t>
      </w:r>
    </w:p>
    <w:p w14:paraId="0D4DA040" w14:textId="77777777" w:rsidR="0023071E" w:rsidRDefault="0023071E" w:rsidP="0023071E">
      <w:pPr>
        <w:numPr>
          <w:ilvl w:val="0"/>
          <w:numId w:val="10"/>
        </w:numPr>
        <w:spacing w:before="100" w:beforeAutospacing="1" w:after="100" w:afterAutospacing="1" w:line="240" w:lineRule="auto"/>
      </w:pPr>
      <w:r>
        <w:rPr>
          <w:rStyle w:val="Strong"/>
        </w:rPr>
        <w:t>Challenges</w:t>
      </w:r>
      <w:r>
        <w:t>: Issues include small landholdings, dependence on monsoons, inadequate irrigation facilities, low productivity, and market access difficulties.</w:t>
      </w:r>
    </w:p>
    <w:p w14:paraId="7609713E" w14:textId="77777777" w:rsidR="0023071E" w:rsidRDefault="0023071E" w:rsidP="0023071E">
      <w:pPr>
        <w:pStyle w:val="Heading3"/>
      </w:pPr>
      <w:r>
        <w:t xml:space="preserve">2. </w:t>
      </w:r>
      <w:r>
        <w:rPr>
          <w:rStyle w:val="Strong"/>
          <w:b w:val="0"/>
          <w:bCs w:val="0"/>
        </w:rPr>
        <w:t>Non-Agricultural Activities</w:t>
      </w:r>
    </w:p>
    <w:p w14:paraId="634A47FD" w14:textId="77777777" w:rsidR="0023071E" w:rsidRDefault="0023071E" w:rsidP="0023071E">
      <w:pPr>
        <w:numPr>
          <w:ilvl w:val="0"/>
          <w:numId w:val="11"/>
        </w:numPr>
        <w:spacing w:before="100" w:beforeAutospacing="1" w:after="100" w:afterAutospacing="1" w:line="240" w:lineRule="auto"/>
      </w:pPr>
      <w:r>
        <w:rPr>
          <w:rStyle w:val="Strong"/>
        </w:rPr>
        <w:t>Rural Industries</w:t>
      </w:r>
      <w:r>
        <w:t>: Includes cottage industries, handicrafts, handlooms, and small-scale industries. These provide supplementary income and employment.</w:t>
      </w:r>
    </w:p>
    <w:p w14:paraId="33B8A77A" w14:textId="77777777" w:rsidR="0023071E" w:rsidRDefault="0023071E" w:rsidP="0023071E">
      <w:pPr>
        <w:numPr>
          <w:ilvl w:val="0"/>
          <w:numId w:val="11"/>
        </w:numPr>
        <w:spacing w:before="100" w:beforeAutospacing="1" w:after="100" w:afterAutospacing="1" w:line="240" w:lineRule="auto"/>
      </w:pPr>
      <w:r>
        <w:rPr>
          <w:rStyle w:val="Strong"/>
        </w:rPr>
        <w:t>Services</w:t>
      </w:r>
      <w:r>
        <w:t>: Retail trade, transportation, education, and healthcare services are crucial non-agricultural activities.</w:t>
      </w:r>
    </w:p>
    <w:p w14:paraId="4DFDC2BE" w14:textId="77777777" w:rsidR="0023071E" w:rsidRDefault="0023071E" w:rsidP="0023071E">
      <w:pPr>
        <w:numPr>
          <w:ilvl w:val="0"/>
          <w:numId w:val="11"/>
        </w:numPr>
        <w:spacing w:before="100" w:beforeAutospacing="1" w:after="100" w:afterAutospacing="1" w:line="240" w:lineRule="auto"/>
      </w:pPr>
      <w:r>
        <w:rPr>
          <w:rStyle w:val="Strong"/>
        </w:rPr>
        <w:t>Employment Programs</w:t>
      </w:r>
      <w:r>
        <w:t>: Government schemes like Mahatma Gandhi National Rural Employment Guarantee Act (MGNREGA) provide employment and support to rural households.</w:t>
      </w:r>
    </w:p>
    <w:p w14:paraId="1B24E18C" w14:textId="77777777" w:rsidR="0023071E" w:rsidRDefault="0023071E" w:rsidP="0023071E">
      <w:pPr>
        <w:pStyle w:val="Heading3"/>
      </w:pPr>
      <w:r>
        <w:t xml:space="preserve">3. </w:t>
      </w:r>
      <w:r>
        <w:rPr>
          <w:rStyle w:val="Strong"/>
          <w:b w:val="0"/>
          <w:bCs w:val="0"/>
        </w:rPr>
        <w:t>Infrastructure and Connectivity</w:t>
      </w:r>
    </w:p>
    <w:p w14:paraId="70ED6843" w14:textId="77777777" w:rsidR="0023071E" w:rsidRDefault="0023071E" w:rsidP="0023071E">
      <w:pPr>
        <w:numPr>
          <w:ilvl w:val="0"/>
          <w:numId w:val="12"/>
        </w:numPr>
        <w:spacing w:before="100" w:beforeAutospacing="1" w:after="100" w:afterAutospacing="1" w:line="240" w:lineRule="auto"/>
      </w:pPr>
      <w:r>
        <w:rPr>
          <w:rStyle w:val="Strong"/>
        </w:rPr>
        <w:t>Roads and Transportation</w:t>
      </w:r>
      <w:r>
        <w:t>: Infrastructure development is crucial for market access, education, and healthcare. The Pradhan Mantri Gram Sadak Yojana (PMGSY) aims to improve rural connectivity.</w:t>
      </w:r>
    </w:p>
    <w:p w14:paraId="5EC5B937" w14:textId="77777777" w:rsidR="0023071E" w:rsidRDefault="0023071E" w:rsidP="0023071E">
      <w:pPr>
        <w:numPr>
          <w:ilvl w:val="0"/>
          <w:numId w:val="12"/>
        </w:numPr>
        <w:spacing w:before="100" w:beforeAutospacing="1" w:after="100" w:afterAutospacing="1" w:line="240" w:lineRule="auto"/>
      </w:pPr>
      <w:r>
        <w:rPr>
          <w:rStyle w:val="Strong"/>
        </w:rPr>
        <w:t>Electricity and Water Supply</w:t>
      </w:r>
      <w:r>
        <w:t>: Efforts are ongoing to ensure reliable electricity and clean water supply to rural areas.</w:t>
      </w:r>
    </w:p>
    <w:p w14:paraId="625F5BF4" w14:textId="77777777" w:rsidR="0023071E" w:rsidRDefault="0023071E" w:rsidP="0023071E">
      <w:pPr>
        <w:numPr>
          <w:ilvl w:val="0"/>
          <w:numId w:val="12"/>
        </w:numPr>
        <w:spacing w:before="100" w:beforeAutospacing="1" w:after="100" w:afterAutospacing="1" w:line="240" w:lineRule="auto"/>
      </w:pPr>
      <w:r>
        <w:rPr>
          <w:rStyle w:val="Strong"/>
        </w:rPr>
        <w:t>Telecommunications</w:t>
      </w:r>
      <w:r>
        <w:t>: Increasing penetration of mobile phones and internet connectivity is bridging the digital divide.</w:t>
      </w:r>
    </w:p>
    <w:p w14:paraId="7F578BD5" w14:textId="77777777" w:rsidR="0023071E" w:rsidRDefault="0023071E" w:rsidP="0023071E">
      <w:pPr>
        <w:pStyle w:val="Heading3"/>
      </w:pPr>
      <w:r>
        <w:t xml:space="preserve">4. </w:t>
      </w:r>
      <w:r>
        <w:rPr>
          <w:rStyle w:val="Strong"/>
          <w:b w:val="0"/>
          <w:bCs w:val="0"/>
        </w:rPr>
        <w:t>Financial Inclusion</w:t>
      </w:r>
    </w:p>
    <w:p w14:paraId="5C9C75AB" w14:textId="77777777" w:rsidR="0023071E" w:rsidRDefault="0023071E" w:rsidP="0023071E">
      <w:pPr>
        <w:numPr>
          <w:ilvl w:val="0"/>
          <w:numId w:val="13"/>
        </w:numPr>
        <w:spacing w:before="100" w:beforeAutospacing="1" w:after="100" w:afterAutospacing="1" w:line="240" w:lineRule="auto"/>
      </w:pPr>
      <w:r>
        <w:rPr>
          <w:rStyle w:val="Strong"/>
        </w:rPr>
        <w:t>Banking and Credit</w:t>
      </w:r>
      <w:r>
        <w:t>: Initiatives like the Pradhan Mantri Jan Dhan Yojana (PMJDY) aim to increase banking access. Microfinance and cooperative banks also play significant roles.</w:t>
      </w:r>
    </w:p>
    <w:p w14:paraId="795B14BB" w14:textId="77777777" w:rsidR="0023071E" w:rsidRDefault="0023071E" w:rsidP="0023071E">
      <w:pPr>
        <w:numPr>
          <w:ilvl w:val="0"/>
          <w:numId w:val="13"/>
        </w:numPr>
        <w:spacing w:before="100" w:beforeAutospacing="1" w:after="100" w:afterAutospacing="1" w:line="240" w:lineRule="auto"/>
      </w:pPr>
      <w:r>
        <w:rPr>
          <w:rStyle w:val="Strong"/>
        </w:rPr>
        <w:t>Insurance</w:t>
      </w:r>
      <w:r>
        <w:t>: Schemes like Pradhan Mantri Fasal Bima Yojana (PMFBY) provide crop insurance to mitigate risks for farmers.</w:t>
      </w:r>
    </w:p>
    <w:p w14:paraId="3637548D" w14:textId="77777777" w:rsidR="0023071E" w:rsidRDefault="0023071E" w:rsidP="0023071E">
      <w:pPr>
        <w:pStyle w:val="Heading3"/>
      </w:pPr>
      <w:r>
        <w:t xml:space="preserve">5. </w:t>
      </w:r>
      <w:r>
        <w:rPr>
          <w:rStyle w:val="Strong"/>
          <w:b w:val="0"/>
          <w:bCs w:val="0"/>
        </w:rPr>
        <w:t>Government Schemes and Initiatives</w:t>
      </w:r>
    </w:p>
    <w:p w14:paraId="03B38090" w14:textId="77777777" w:rsidR="0023071E" w:rsidRDefault="0023071E" w:rsidP="0023071E">
      <w:pPr>
        <w:numPr>
          <w:ilvl w:val="0"/>
          <w:numId w:val="14"/>
        </w:numPr>
        <w:spacing w:before="100" w:beforeAutospacing="1" w:after="100" w:afterAutospacing="1" w:line="240" w:lineRule="auto"/>
      </w:pPr>
      <w:r>
        <w:rPr>
          <w:rStyle w:val="Strong"/>
        </w:rPr>
        <w:t>Subsidies and Support</w:t>
      </w:r>
      <w:r>
        <w:t>: Subsidies for fertilizers, seeds, and agricultural equipment are provided to support farmers.</w:t>
      </w:r>
    </w:p>
    <w:p w14:paraId="1857D7E7" w14:textId="77777777" w:rsidR="0023071E" w:rsidRDefault="0023071E" w:rsidP="0023071E">
      <w:pPr>
        <w:numPr>
          <w:ilvl w:val="0"/>
          <w:numId w:val="14"/>
        </w:numPr>
        <w:spacing w:before="100" w:beforeAutospacing="1" w:after="100" w:afterAutospacing="1" w:line="240" w:lineRule="auto"/>
      </w:pPr>
      <w:r>
        <w:rPr>
          <w:rStyle w:val="Strong"/>
        </w:rPr>
        <w:t>Skill Development</w:t>
      </w:r>
      <w:r>
        <w:t>: Programs like Deen Dayal Upadhyaya Grameen Kaushalya Yojana (DDU-GKY) focus on enhancing the skills of rural youth.</w:t>
      </w:r>
    </w:p>
    <w:p w14:paraId="7D02663F" w14:textId="77777777" w:rsidR="0023071E" w:rsidRDefault="0023071E" w:rsidP="0023071E">
      <w:pPr>
        <w:numPr>
          <w:ilvl w:val="0"/>
          <w:numId w:val="14"/>
        </w:numPr>
        <w:spacing w:before="100" w:beforeAutospacing="1" w:after="100" w:afterAutospacing="1" w:line="240" w:lineRule="auto"/>
      </w:pPr>
      <w:r>
        <w:rPr>
          <w:rStyle w:val="Strong"/>
        </w:rPr>
        <w:t>Poverty Alleviation</w:t>
      </w:r>
      <w:r>
        <w:t>: Initiatives like the National Rural Livelihood Mission (NRLM) aim to reduce poverty by promoting self-employment and entrepreneurship.</w:t>
      </w:r>
    </w:p>
    <w:p w14:paraId="60197AF7" w14:textId="77777777" w:rsidR="0023071E" w:rsidRDefault="0023071E" w:rsidP="0023071E">
      <w:pPr>
        <w:pStyle w:val="Heading3"/>
      </w:pPr>
      <w:r>
        <w:t xml:space="preserve">6. </w:t>
      </w:r>
      <w:r>
        <w:rPr>
          <w:rStyle w:val="Strong"/>
          <w:b w:val="0"/>
          <w:bCs w:val="0"/>
        </w:rPr>
        <w:t>Market and Trade</w:t>
      </w:r>
    </w:p>
    <w:p w14:paraId="4C8F4E24" w14:textId="77777777" w:rsidR="0023071E" w:rsidRDefault="0023071E" w:rsidP="0023071E">
      <w:pPr>
        <w:numPr>
          <w:ilvl w:val="0"/>
          <w:numId w:val="15"/>
        </w:numPr>
        <w:spacing w:before="100" w:beforeAutospacing="1" w:after="100" w:afterAutospacing="1" w:line="240" w:lineRule="auto"/>
      </w:pPr>
      <w:r>
        <w:rPr>
          <w:rStyle w:val="Strong"/>
        </w:rPr>
        <w:t>Mandi System</w:t>
      </w:r>
      <w:r>
        <w:t>: Agricultural markets (mandis) are pivotal in the sale of produce, though reforms are needed to improve efficiency.</w:t>
      </w:r>
    </w:p>
    <w:p w14:paraId="30B590F2" w14:textId="77777777" w:rsidR="0023071E" w:rsidRDefault="0023071E" w:rsidP="0023071E">
      <w:pPr>
        <w:numPr>
          <w:ilvl w:val="0"/>
          <w:numId w:val="15"/>
        </w:numPr>
        <w:spacing w:before="100" w:beforeAutospacing="1" w:after="100" w:afterAutospacing="1" w:line="240" w:lineRule="auto"/>
      </w:pPr>
      <w:r>
        <w:rPr>
          <w:rStyle w:val="Strong"/>
        </w:rPr>
        <w:t>E-Commerce</w:t>
      </w:r>
      <w:r>
        <w:t>: Platforms like e-NAM (National Agriculture Market) are being promoted for better price realization and market access.</w:t>
      </w:r>
    </w:p>
    <w:p w14:paraId="408673E6" w14:textId="77777777" w:rsidR="0023071E" w:rsidRDefault="0023071E" w:rsidP="0023071E">
      <w:pPr>
        <w:pStyle w:val="Heading3"/>
      </w:pPr>
      <w:r>
        <w:lastRenderedPageBreak/>
        <w:t xml:space="preserve">7. </w:t>
      </w:r>
      <w:r>
        <w:rPr>
          <w:rStyle w:val="Strong"/>
          <w:b w:val="0"/>
          <w:bCs w:val="0"/>
        </w:rPr>
        <w:t>Challenges and Opportunities</w:t>
      </w:r>
    </w:p>
    <w:p w14:paraId="01190C2F" w14:textId="77777777" w:rsidR="0023071E" w:rsidRDefault="0023071E" w:rsidP="0023071E">
      <w:pPr>
        <w:numPr>
          <w:ilvl w:val="0"/>
          <w:numId w:val="16"/>
        </w:numPr>
        <w:spacing w:before="100" w:beforeAutospacing="1" w:after="100" w:afterAutospacing="1" w:line="240" w:lineRule="auto"/>
      </w:pPr>
      <w:r>
        <w:rPr>
          <w:rStyle w:val="Strong"/>
        </w:rPr>
        <w:t>Climate Change</w:t>
      </w:r>
      <w:r>
        <w:t>: Increasing frequency of extreme weather events affects agricultural productivity.</w:t>
      </w:r>
    </w:p>
    <w:p w14:paraId="38F52172" w14:textId="77777777" w:rsidR="0023071E" w:rsidRDefault="0023071E" w:rsidP="0023071E">
      <w:pPr>
        <w:numPr>
          <w:ilvl w:val="0"/>
          <w:numId w:val="16"/>
        </w:numPr>
        <w:spacing w:before="100" w:beforeAutospacing="1" w:after="100" w:afterAutospacing="1" w:line="240" w:lineRule="auto"/>
      </w:pPr>
      <w:r>
        <w:rPr>
          <w:rStyle w:val="Strong"/>
        </w:rPr>
        <w:t>Migration</w:t>
      </w:r>
      <w:r>
        <w:t>: Lack of opportunities leads to rural-to-urban migration, impacting the rural workforce.</w:t>
      </w:r>
    </w:p>
    <w:p w14:paraId="2F10D900" w14:textId="77777777" w:rsidR="0023071E" w:rsidRDefault="0023071E" w:rsidP="0023071E">
      <w:pPr>
        <w:numPr>
          <w:ilvl w:val="0"/>
          <w:numId w:val="16"/>
        </w:numPr>
        <w:spacing w:before="100" w:beforeAutospacing="1" w:after="100" w:afterAutospacing="1" w:line="240" w:lineRule="auto"/>
      </w:pPr>
      <w:r>
        <w:rPr>
          <w:rStyle w:val="Strong"/>
        </w:rPr>
        <w:t>Innovation and Technology</w:t>
      </w:r>
      <w:r>
        <w:t>: Adoption of modern agricultural practices, technology, and innovations can enhance productivity and income.</w:t>
      </w:r>
    </w:p>
    <w:p w14:paraId="346197FD" w14:textId="77777777" w:rsidR="0023071E" w:rsidRDefault="0023071E" w:rsidP="0023071E">
      <w:pPr>
        <w:pStyle w:val="Heading3"/>
      </w:pPr>
      <w:r>
        <w:t xml:space="preserve">8. </w:t>
      </w:r>
      <w:r>
        <w:rPr>
          <w:rStyle w:val="Strong"/>
          <w:b w:val="0"/>
          <w:bCs w:val="0"/>
        </w:rPr>
        <w:t>Future Prospects</w:t>
      </w:r>
    </w:p>
    <w:p w14:paraId="1F108739" w14:textId="77777777" w:rsidR="0023071E" w:rsidRDefault="0023071E" w:rsidP="0023071E">
      <w:pPr>
        <w:numPr>
          <w:ilvl w:val="0"/>
          <w:numId w:val="17"/>
        </w:numPr>
        <w:spacing w:before="100" w:beforeAutospacing="1" w:after="100" w:afterAutospacing="1" w:line="240" w:lineRule="auto"/>
      </w:pPr>
      <w:r>
        <w:rPr>
          <w:rStyle w:val="Strong"/>
        </w:rPr>
        <w:t>Sustainable Practices</w:t>
      </w:r>
      <w:r>
        <w:t>: Emphasis on sustainable agricultural practices and organic farming.</w:t>
      </w:r>
    </w:p>
    <w:p w14:paraId="58206607" w14:textId="77777777" w:rsidR="0023071E" w:rsidRDefault="0023071E" w:rsidP="0023071E">
      <w:pPr>
        <w:numPr>
          <w:ilvl w:val="0"/>
          <w:numId w:val="17"/>
        </w:numPr>
        <w:spacing w:before="100" w:beforeAutospacing="1" w:after="100" w:afterAutospacing="1" w:line="240" w:lineRule="auto"/>
      </w:pPr>
      <w:r>
        <w:rPr>
          <w:rStyle w:val="Strong"/>
        </w:rPr>
        <w:t>Digital Transformation</w:t>
      </w:r>
      <w:r>
        <w:t>: Leveraging digital technologies for better market access, financial services, and information dissemination.</w:t>
      </w:r>
    </w:p>
    <w:p w14:paraId="6DF70FF4" w14:textId="77777777" w:rsidR="0023071E" w:rsidRDefault="0023071E" w:rsidP="0023071E">
      <w:pPr>
        <w:numPr>
          <w:ilvl w:val="0"/>
          <w:numId w:val="17"/>
        </w:numPr>
        <w:spacing w:before="100" w:beforeAutospacing="1" w:after="100" w:afterAutospacing="1" w:line="240" w:lineRule="auto"/>
      </w:pPr>
      <w:r>
        <w:rPr>
          <w:rStyle w:val="Strong"/>
        </w:rPr>
        <w:t>Diversification</w:t>
      </w:r>
      <w:r>
        <w:t>: Encouraging diversification into horticulture, animal husbandry, and allied activities to reduce dependency on traditional crops.</w:t>
      </w:r>
    </w:p>
    <w:p w14:paraId="473AF63A" w14:textId="77777777" w:rsidR="007A4E47" w:rsidRPr="007A4E47" w:rsidRDefault="007A4E47" w:rsidP="007A4E47">
      <w:pPr>
        <w:rPr>
          <w:lang w:val="en-IN" w:eastAsia="en-IN"/>
        </w:rPr>
      </w:pPr>
    </w:p>
    <w:p w14:paraId="2D6B9BE0" w14:textId="77777777" w:rsidR="0023071E" w:rsidRDefault="0023071E" w:rsidP="0023071E">
      <w:pPr>
        <w:pStyle w:val="z-BottomofForm"/>
      </w:pPr>
      <w:r>
        <w:t>Bottom of Form</w:t>
      </w:r>
    </w:p>
    <w:p w14:paraId="2E7946D8" w14:textId="77777777" w:rsidR="008C5461" w:rsidRPr="0023071E" w:rsidRDefault="008C5461">
      <w:pPr>
        <w:rPr>
          <w:rFonts w:cstheme="minorHAnsi"/>
          <w:b/>
          <w:bCs/>
          <w:lang w:val="en-GB"/>
        </w:rPr>
      </w:pPr>
    </w:p>
    <w:p w14:paraId="7009BE63" w14:textId="5EABE99D" w:rsidR="008C5461" w:rsidRPr="0023071E" w:rsidRDefault="0023071E">
      <w:pPr>
        <w:rPr>
          <w:rFonts w:cstheme="minorHAnsi"/>
          <w:b/>
          <w:bCs/>
          <w:sz w:val="28"/>
          <w:szCs w:val="28"/>
          <w:u w:val="single"/>
          <w:lang w:val="en-GB"/>
        </w:rPr>
      </w:pPr>
      <w:r w:rsidRPr="0023071E">
        <w:rPr>
          <w:rFonts w:cstheme="minorHAnsi"/>
          <w:b/>
          <w:bCs/>
          <w:sz w:val="28"/>
          <w:szCs w:val="28"/>
          <w:u w:val="single"/>
          <w:lang w:val="en-GB"/>
        </w:rPr>
        <w:t>Importance of financial planning for economic development.</w:t>
      </w:r>
    </w:p>
    <w:p w14:paraId="5A3C0B71" w14:textId="77777777" w:rsidR="0023071E" w:rsidRDefault="0023071E" w:rsidP="0023071E">
      <w:pPr>
        <w:pStyle w:val="NormalWeb"/>
      </w:pPr>
      <w:r>
        <w:t>Financial planning is crucial for economic development as it provides a structured approach to managing resources, investments, and expenditures, ensuring sustainable growth and stability. Here are the key points highlighting its importance:</w:t>
      </w:r>
    </w:p>
    <w:p w14:paraId="4C8FE1E4" w14:textId="77777777" w:rsidR="0023071E" w:rsidRDefault="0023071E" w:rsidP="0023071E">
      <w:pPr>
        <w:pStyle w:val="Heading3"/>
      </w:pPr>
      <w:r>
        <w:t xml:space="preserve">1. </w:t>
      </w:r>
      <w:r>
        <w:rPr>
          <w:rStyle w:val="Strong"/>
          <w:b w:val="0"/>
          <w:bCs w:val="0"/>
        </w:rPr>
        <w:t>Resource Allocation</w:t>
      </w:r>
    </w:p>
    <w:p w14:paraId="46D9BAA0" w14:textId="77777777" w:rsidR="0023071E" w:rsidRDefault="0023071E" w:rsidP="0023071E">
      <w:pPr>
        <w:numPr>
          <w:ilvl w:val="0"/>
          <w:numId w:val="18"/>
        </w:numPr>
        <w:spacing w:before="100" w:beforeAutospacing="1" w:after="100" w:afterAutospacing="1" w:line="240" w:lineRule="auto"/>
      </w:pPr>
      <w:r>
        <w:rPr>
          <w:rStyle w:val="Strong"/>
        </w:rPr>
        <w:t>Efficient Use of Resources</w:t>
      </w:r>
      <w:r>
        <w:t>: Financial planning ensures optimal allocation of scarce resources, maximizing their utility and productivity.</w:t>
      </w:r>
    </w:p>
    <w:p w14:paraId="29D95AF4" w14:textId="77777777" w:rsidR="0023071E" w:rsidRDefault="0023071E" w:rsidP="0023071E">
      <w:pPr>
        <w:numPr>
          <w:ilvl w:val="0"/>
          <w:numId w:val="18"/>
        </w:numPr>
        <w:spacing w:before="100" w:beforeAutospacing="1" w:after="100" w:afterAutospacing="1" w:line="240" w:lineRule="auto"/>
      </w:pPr>
      <w:r>
        <w:rPr>
          <w:rStyle w:val="Strong"/>
        </w:rPr>
        <w:t>Prioritizing Investments</w:t>
      </w:r>
      <w:r>
        <w:t>: Helps in identifying priority areas for investment, ensuring that funds are directed towards sectors with the highest potential for growth and development.</w:t>
      </w:r>
    </w:p>
    <w:p w14:paraId="1282F96B" w14:textId="77777777" w:rsidR="0023071E" w:rsidRDefault="0023071E" w:rsidP="0023071E">
      <w:pPr>
        <w:pStyle w:val="Heading3"/>
      </w:pPr>
      <w:r>
        <w:t xml:space="preserve">2. </w:t>
      </w:r>
      <w:r>
        <w:rPr>
          <w:rStyle w:val="Strong"/>
          <w:b w:val="0"/>
          <w:bCs w:val="0"/>
        </w:rPr>
        <w:t>Economic Stability</w:t>
      </w:r>
    </w:p>
    <w:p w14:paraId="45A728E1" w14:textId="77777777" w:rsidR="0023071E" w:rsidRDefault="0023071E" w:rsidP="0023071E">
      <w:pPr>
        <w:numPr>
          <w:ilvl w:val="0"/>
          <w:numId w:val="19"/>
        </w:numPr>
        <w:spacing w:before="100" w:beforeAutospacing="1" w:after="100" w:afterAutospacing="1" w:line="240" w:lineRule="auto"/>
      </w:pPr>
      <w:r>
        <w:rPr>
          <w:rStyle w:val="Strong"/>
        </w:rPr>
        <w:t>Reducing Uncertainty</w:t>
      </w:r>
      <w:r>
        <w:t>: By forecasting future financial needs and preparing for potential risks, financial planning reduces economic uncertainties and promotes stability.</w:t>
      </w:r>
    </w:p>
    <w:p w14:paraId="38D8239E" w14:textId="77777777" w:rsidR="0023071E" w:rsidRDefault="0023071E" w:rsidP="0023071E">
      <w:pPr>
        <w:numPr>
          <w:ilvl w:val="0"/>
          <w:numId w:val="19"/>
        </w:numPr>
        <w:spacing w:before="100" w:beforeAutospacing="1" w:after="100" w:afterAutospacing="1" w:line="240" w:lineRule="auto"/>
      </w:pPr>
      <w:r>
        <w:rPr>
          <w:rStyle w:val="Strong"/>
        </w:rPr>
        <w:t>Managing Inflation and Deflation</w:t>
      </w:r>
      <w:r>
        <w:t>: Effective financial planning helps control inflation and deflation, maintaining economic equilibrium.</w:t>
      </w:r>
    </w:p>
    <w:p w14:paraId="56DB431B" w14:textId="77777777" w:rsidR="0023071E" w:rsidRDefault="0023071E" w:rsidP="0023071E">
      <w:pPr>
        <w:pStyle w:val="Heading3"/>
      </w:pPr>
      <w:r>
        <w:t xml:space="preserve">3. </w:t>
      </w:r>
      <w:r>
        <w:rPr>
          <w:rStyle w:val="Strong"/>
          <w:b w:val="0"/>
          <w:bCs w:val="0"/>
        </w:rPr>
        <w:t>Promoting Savings and Investments</w:t>
      </w:r>
    </w:p>
    <w:p w14:paraId="34AA536D" w14:textId="77777777" w:rsidR="0023071E" w:rsidRDefault="0023071E" w:rsidP="0023071E">
      <w:pPr>
        <w:numPr>
          <w:ilvl w:val="0"/>
          <w:numId w:val="20"/>
        </w:numPr>
        <w:spacing w:before="100" w:beforeAutospacing="1" w:after="100" w:afterAutospacing="1" w:line="240" w:lineRule="auto"/>
      </w:pPr>
      <w:r>
        <w:rPr>
          <w:rStyle w:val="Strong"/>
        </w:rPr>
        <w:t>Encouraging Savings</w:t>
      </w:r>
      <w:r>
        <w:t>: Financial planning fosters a culture of saving, providing a stable pool of funds that can be invested in productive ventures.</w:t>
      </w:r>
    </w:p>
    <w:p w14:paraId="054F56AA" w14:textId="77777777" w:rsidR="0023071E" w:rsidRDefault="0023071E" w:rsidP="0023071E">
      <w:pPr>
        <w:numPr>
          <w:ilvl w:val="0"/>
          <w:numId w:val="20"/>
        </w:numPr>
        <w:spacing w:before="100" w:beforeAutospacing="1" w:after="100" w:afterAutospacing="1" w:line="240" w:lineRule="auto"/>
      </w:pPr>
      <w:r>
        <w:rPr>
          <w:rStyle w:val="Strong"/>
        </w:rPr>
        <w:t>Attracting Investments</w:t>
      </w:r>
      <w:r>
        <w:t>: Clear financial plans attract both domestic and foreign investments by demonstrating a well-thought-out strategy for growth and returns.</w:t>
      </w:r>
    </w:p>
    <w:p w14:paraId="4FBC77F9" w14:textId="77777777" w:rsidR="0023071E" w:rsidRDefault="0023071E" w:rsidP="0023071E">
      <w:pPr>
        <w:pStyle w:val="Heading3"/>
      </w:pPr>
      <w:r>
        <w:lastRenderedPageBreak/>
        <w:t xml:space="preserve">4. </w:t>
      </w:r>
      <w:r>
        <w:rPr>
          <w:rStyle w:val="Strong"/>
          <w:b w:val="0"/>
          <w:bCs w:val="0"/>
        </w:rPr>
        <w:t>Supporting Sustainable Development</w:t>
      </w:r>
    </w:p>
    <w:p w14:paraId="0C53587D" w14:textId="77777777" w:rsidR="0023071E" w:rsidRDefault="0023071E" w:rsidP="0023071E">
      <w:pPr>
        <w:numPr>
          <w:ilvl w:val="0"/>
          <w:numId w:val="21"/>
        </w:numPr>
        <w:spacing w:before="100" w:beforeAutospacing="1" w:after="100" w:afterAutospacing="1" w:line="240" w:lineRule="auto"/>
      </w:pPr>
      <w:r>
        <w:rPr>
          <w:rStyle w:val="Strong"/>
        </w:rPr>
        <w:t>Long-term Vision</w:t>
      </w:r>
      <w:r>
        <w:t>: Ensures that economic activities are sustainable in the long term, balancing current needs with future aspirations.</w:t>
      </w:r>
    </w:p>
    <w:p w14:paraId="74765C65" w14:textId="77777777" w:rsidR="0023071E" w:rsidRDefault="0023071E" w:rsidP="0023071E">
      <w:pPr>
        <w:numPr>
          <w:ilvl w:val="0"/>
          <w:numId w:val="21"/>
        </w:numPr>
        <w:spacing w:before="100" w:beforeAutospacing="1" w:after="100" w:afterAutospacing="1" w:line="240" w:lineRule="auto"/>
      </w:pPr>
      <w:r>
        <w:rPr>
          <w:rStyle w:val="Strong"/>
        </w:rPr>
        <w:t>Environmental Considerations</w:t>
      </w:r>
      <w:r>
        <w:t>: Incorporates sustainable practices and investments in green technologies, supporting environmental conservation and sustainability.</w:t>
      </w:r>
    </w:p>
    <w:p w14:paraId="7BC3763D" w14:textId="77777777" w:rsidR="0023071E" w:rsidRDefault="0023071E" w:rsidP="0023071E">
      <w:pPr>
        <w:pStyle w:val="Heading3"/>
      </w:pPr>
      <w:r>
        <w:t xml:space="preserve">5. </w:t>
      </w:r>
      <w:r>
        <w:rPr>
          <w:rStyle w:val="Strong"/>
          <w:b w:val="0"/>
          <w:bCs w:val="0"/>
        </w:rPr>
        <w:t>Enhancing Public Services</w:t>
      </w:r>
    </w:p>
    <w:p w14:paraId="149C0390" w14:textId="77777777" w:rsidR="0023071E" w:rsidRDefault="0023071E" w:rsidP="0023071E">
      <w:pPr>
        <w:numPr>
          <w:ilvl w:val="0"/>
          <w:numId w:val="22"/>
        </w:numPr>
        <w:spacing w:before="100" w:beforeAutospacing="1" w:after="100" w:afterAutospacing="1" w:line="240" w:lineRule="auto"/>
      </w:pPr>
      <w:r>
        <w:rPr>
          <w:rStyle w:val="Strong"/>
        </w:rPr>
        <w:t>Budget Allocation</w:t>
      </w:r>
      <w:r>
        <w:t>: Helps governments in effective budget allocation for public services such as healthcare, education, and infrastructure.</w:t>
      </w:r>
    </w:p>
    <w:p w14:paraId="40417977" w14:textId="77777777" w:rsidR="0023071E" w:rsidRDefault="0023071E" w:rsidP="0023071E">
      <w:pPr>
        <w:numPr>
          <w:ilvl w:val="0"/>
          <w:numId w:val="22"/>
        </w:numPr>
        <w:spacing w:before="100" w:beforeAutospacing="1" w:after="100" w:afterAutospacing="1" w:line="240" w:lineRule="auto"/>
      </w:pPr>
      <w:r>
        <w:rPr>
          <w:rStyle w:val="Strong"/>
        </w:rPr>
        <w:t>Improving Efficiency</w:t>
      </w:r>
      <w:r>
        <w:t>: Ensures that public funds are used efficiently, reducing wastage and improving the quality of services provided.</w:t>
      </w:r>
    </w:p>
    <w:p w14:paraId="2ADD8F04" w14:textId="77777777" w:rsidR="0023071E" w:rsidRDefault="0023071E" w:rsidP="0023071E">
      <w:pPr>
        <w:pStyle w:val="Heading3"/>
      </w:pPr>
      <w:r>
        <w:t xml:space="preserve">6. </w:t>
      </w:r>
      <w:r>
        <w:rPr>
          <w:rStyle w:val="Strong"/>
          <w:b w:val="0"/>
          <w:bCs w:val="0"/>
        </w:rPr>
        <w:t>Fostering Economic Growth</w:t>
      </w:r>
    </w:p>
    <w:p w14:paraId="10C45C8E" w14:textId="77777777" w:rsidR="0023071E" w:rsidRDefault="0023071E" w:rsidP="0023071E">
      <w:pPr>
        <w:numPr>
          <w:ilvl w:val="0"/>
          <w:numId w:val="23"/>
        </w:numPr>
        <w:spacing w:before="100" w:beforeAutospacing="1" w:after="100" w:afterAutospacing="1" w:line="240" w:lineRule="auto"/>
      </w:pPr>
      <w:r>
        <w:rPr>
          <w:rStyle w:val="Strong"/>
        </w:rPr>
        <w:t>Stimulating Economic Activities</w:t>
      </w:r>
      <w:r>
        <w:t>: Financial planning stimulates economic activities by providing a clear roadmap for development, encouraging entrepreneurship and innovation.</w:t>
      </w:r>
    </w:p>
    <w:p w14:paraId="581F6DBB" w14:textId="77777777" w:rsidR="0023071E" w:rsidRDefault="0023071E" w:rsidP="0023071E">
      <w:pPr>
        <w:numPr>
          <w:ilvl w:val="0"/>
          <w:numId w:val="23"/>
        </w:numPr>
        <w:spacing w:before="100" w:beforeAutospacing="1" w:after="100" w:afterAutospacing="1" w:line="240" w:lineRule="auto"/>
      </w:pPr>
      <w:r>
        <w:rPr>
          <w:rStyle w:val="Strong"/>
        </w:rPr>
        <w:t>Increasing GDP</w:t>
      </w:r>
      <w:r>
        <w:t>: Through strategic investments and efficient resource utilization, financial planning contributes to increasing the Gross Domestic Product (GDP).</w:t>
      </w:r>
    </w:p>
    <w:p w14:paraId="48C176F9" w14:textId="77777777" w:rsidR="0023071E" w:rsidRDefault="0023071E" w:rsidP="0023071E">
      <w:pPr>
        <w:pStyle w:val="Heading3"/>
      </w:pPr>
      <w:r>
        <w:t xml:space="preserve">7. </w:t>
      </w:r>
      <w:r>
        <w:rPr>
          <w:rStyle w:val="Strong"/>
          <w:b w:val="0"/>
          <w:bCs w:val="0"/>
        </w:rPr>
        <w:t>Risk Management</w:t>
      </w:r>
    </w:p>
    <w:p w14:paraId="40FE18B5" w14:textId="77777777" w:rsidR="0023071E" w:rsidRDefault="0023071E" w:rsidP="0023071E">
      <w:pPr>
        <w:numPr>
          <w:ilvl w:val="0"/>
          <w:numId w:val="24"/>
        </w:numPr>
        <w:spacing w:before="100" w:beforeAutospacing="1" w:after="100" w:afterAutospacing="1" w:line="240" w:lineRule="auto"/>
      </w:pPr>
      <w:r>
        <w:rPr>
          <w:rStyle w:val="Strong"/>
        </w:rPr>
        <w:t>Mitigating Financial Risks</w:t>
      </w:r>
      <w:r>
        <w:t>: Identifies potential financial risks and develops strategies to mitigate them, protecting the economy from shocks.</w:t>
      </w:r>
    </w:p>
    <w:p w14:paraId="6F06A0F5" w14:textId="77777777" w:rsidR="0023071E" w:rsidRDefault="0023071E" w:rsidP="0023071E">
      <w:pPr>
        <w:numPr>
          <w:ilvl w:val="0"/>
          <w:numId w:val="24"/>
        </w:numPr>
        <w:spacing w:before="100" w:beforeAutospacing="1" w:after="100" w:afterAutospacing="1" w:line="240" w:lineRule="auto"/>
      </w:pPr>
      <w:r>
        <w:rPr>
          <w:rStyle w:val="Strong"/>
        </w:rPr>
        <w:t>Crisis Management</w:t>
      </w:r>
      <w:r>
        <w:t>: Prepares for economic crises by setting aside reserves and creating contingency plans.</w:t>
      </w:r>
    </w:p>
    <w:p w14:paraId="6C59C299" w14:textId="77777777" w:rsidR="0023071E" w:rsidRDefault="0023071E" w:rsidP="0023071E">
      <w:pPr>
        <w:pStyle w:val="Heading3"/>
      </w:pPr>
      <w:r>
        <w:t xml:space="preserve">8. </w:t>
      </w:r>
      <w:r>
        <w:rPr>
          <w:rStyle w:val="Strong"/>
          <w:b w:val="0"/>
          <w:bCs w:val="0"/>
        </w:rPr>
        <w:t>Facilitating Development Goals</w:t>
      </w:r>
    </w:p>
    <w:p w14:paraId="4A8B617D" w14:textId="77777777" w:rsidR="0023071E" w:rsidRDefault="0023071E" w:rsidP="0023071E">
      <w:pPr>
        <w:numPr>
          <w:ilvl w:val="0"/>
          <w:numId w:val="25"/>
        </w:numPr>
        <w:spacing w:before="100" w:beforeAutospacing="1" w:after="100" w:afterAutospacing="1" w:line="240" w:lineRule="auto"/>
      </w:pPr>
      <w:r>
        <w:rPr>
          <w:rStyle w:val="Strong"/>
        </w:rPr>
        <w:t>Achieving Development Objectives</w:t>
      </w:r>
      <w:r>
        <w:t>: Aligns financial resources with development goals such as poverty reduction, job creation, and improved living standards.</w:t>
      </w:r>
    </w:p>
    <w:p w14:paraId="6027E6A1" w14:textId="77777777" w:rsidR="0023071E" w:rsidRDefault="0023071E" w:rsidP="0023071E">
      <w:pPr>
        <w:numPr>
          <w:ilvl w:val="0"/>
          <w:numId w:val="25"/>
        </w:numPr>
        <w:spacing w:before="100" w:beforeAutospacing="1" w:after="100" w:afterAutospacing="1" w:line="240" w:lineRule="auto"/>
      </w:pPr>
      <w:r>
        <w:rPr>
          <w:rStyle w:val="Strong"/>
        </w:rPr>
        <w:t>Monitoring Progress</w:t>
      </w:r>
      <w:r>
        <w:t>: Provides tools for monitoring progress towards development goals, ensuring accountability and transparency.</w:t>
      </w:r>
    </w:p>
    <w:p w14:paraId="75C78FBE" w14:textId="77777777" w:rsidR="0023071E" w:rsidRDefault="0023071E" w:rsidP="0023071E">
      <w:pPr>
        <w:pStyle w:val="Heading3"/>
      </w:pPr>
      <w:r>
        <w:t xml:space="preserve">9. </w:t>
      </w:r>
      <w:r>
        <w:rPr>
          <w:rStyle w:val="Strong"/>
          <w:b w:val="0"/>
          <w:bCs w:val="0"/>
        </w:rPr>
        <w:t>Boosting Confidence</w:t>
      </w:r>
    </w:p>
    <w:p w14:paraId="03E26363" w14:textId="77777777" w:rsidR="0023071E" w:rsidRDefault="0023071E" w:rsidP="0023071E">
      <w:pPr>
        <w:numPr>
          <w:ilvl w:val="0"/>
          <w:numId w:val="26"/>
        </w:numPr>
        <w:spacing w:before="100" w:beforeAutospacing="1" w:after="100" w:afterAutospacing="1" w:line="240" w:lineRule="auto"/>
      </w:pPr>
      <w:r>
        <w:rPr>
          <w:rStyle w:val="Strong"/>
        </w:rPr>
        <w:t>Investor Confidence</w:t>
      </w:r>
      <w:r>
        <w:t>: Well-structured financial plans boost investor confidence, attracting more investments.</w:t>
      </w:r>
    </w:p>
    <w:p w14:paraId="1F0B8E14" w14:textId="77777777" w:rsidR="0023071E" w:rsidRDefault="0023071E" w:rsidP="0023071E">
      <w:pPr>
        <w:numPr>
          <w:ilvl w:val="0"/>
          <w:numId w:val="26"/>
        </w:numPr>
        <w:spacing w:before="100" w:beforeAutospacing="1" w:after="100" w:afterAutospacing="1" w:line="240" w:lineRule="auto"/>
      </w:pPr>
      <w:r>
        <w:rPr>
          <w:rStyle w:val="Strong"/>
        </w:rPr>
        <w:t>Consumer Confidence</w:t>
      </w:r>
      <w:r>
        <w:t>: Enhances consumer confidence by promoting economic stability and growth, encouraging spending and investment.</w:t>
      </w:r>
    </w:p>
    <w:p w14:paraId="19566930" w14:textId="77777777" w:rsidR="0023071E" w:rsidRDefault="0023071E" w:rsidP="0023071E">
      <w:pPr>
        <w:pStyle w:val="Heading3"/>
      </w:pPr>
      <w:r>
        <w:t xml:space="preserve">10. </w:t>
      </w:r>
      <w:r>
        <w:rPr>
          <w:rStyle w:val="Strong"/>
          <w:b w:val="0"/>
          <w:bCs w:val="0"/>
        </w:rPr>
        <w:t>Supporting Innovation and Technological Advancement</w:t>
      </w:r>
    </w:p>
    <w:p w14:paraId="230E1AB3" w14:textId="77777777" w:rsidR="0023071E" w:rsidRDefault="0023071E" w:rsidP="0023071E">
      <w:pPr>
        <w:numPr>
          <w:ilvl w:val="0"/>
          <w:numId w:val="27"/>
        </w:numPr>
        <w:spacing w:before="100" w:beforeAutospacing="1" w:after="100" w:afterAutospacing="1" w:line="240" w:lineRule="auto"/>
      </w:pPr>
      <w:r>
        <w:rPr>
          <w:rStyle w:val="Strong"/>
        </w:rPr>
        <w:t>Funding R&amp;D</w:t>
      </w:r>
      <w:r>
        <w:t>: Allocates funds for research and development, fostering innovation and technological advancements.</w:t>
      </w:r>
    </w:p>
    <w:p w14:paraId="6F230AB5" w14:textId="77777777" w:rsidR="0023071E" w:rsidRDefault="0023071E" w:rsidP="0023071E">
      <w:pPr>
        <w:numPr>
          <w:ilvl w:val="0"/>
          <w:numId w:val="27"/>
        </w:numPr>
        <w:spacing w:before="100" w:beforeAutospacing="1" w:after="100" w:afterAutospacing="1" w:line="240" w:lineRule="auto"/>
      </w:pPr>
      <w:r>
        <w:rPr>
          <w:rStyle w:val="Strong"/>
        </w:rPr>
        <w:t>Modernizing Infrastructure</w:t>
      </w:r>
      <w:r>
        <w:t>: Supports the modernization of infrastructure, enhancing productivity and economic efficiency.</w:t>
      </w:r>
    </w:p>
    <w:p w14:paraId="5CED512E" w14:textId="3521238A" w:rsidR="0023071E" w:rsidRDefault="0023071E" w:rsidP="0023071E">
      <w:pPr>
        <w:pStyle w:val="NormalWeb"/>
      </w:pPr>
      <w:r>
        <w:lastRenderedPageBreak/>
        <w:t>In summary, financial planning is a cornerstone of economic development, providing a structured and strategic approach to managing resources, promoting stability, fostering growth, and ensuring sustainability.</w:t>
      </w:r>
    </w:p>
    <w:p w14:paraId="56B9D345" w14:textId="77777777" w:rsidR="0023071E" w:rsidRDefault="0023071E" w:rsidP="0023071E">
      <w:pPr>
        <w:pStyle w:val="NormalWeb"/>
      </w:pPr>
    </w:p>
    <w:p w14:paraId="1C18B20C" w14:textId="77777777" w:rsidR="0023071E" w:rsidRPr="0023071E" w:rsidRDefault="0023071E" w:rsidP="0023071E">
      <w:pPr>
        <w:pStyle w:val="NormalWeb"/>
        <w:rPr>
          <w:b/>
          <w:bCs/>
          <w:sz w:val="28"/>
          <w:szCs w:val="28"/>
          <w:u w:val="single"/>
        </w:rPr>
      </w:pPr>
      <w:r w:rsidRPr="0023071E">
        <w:rPr>
          <w:b/>
          <w:bCs/>
          <w:sz w:val="28"/>
          <w:szCs w:val="28"/>
          <w:u w:val="single"/>
        </w:rPr>
        <w:t>Role of financial planning in poverty alleviation and sustainable development.</w:t>
      </w:r>
    </w:p>
    <w:p w14:paraId="303D6D21" w14:textId="31EAE9D1" w:rsidR="0023071E" w:rsidRDefault="0023071E" w:rsidP="0023071E">
      <w:pPr>
        <w:pStyle w:val="NormalWeb"/>
      </w:pPr>
      <w:r>
        <w:t>Financial planning plays a pivotal role in poverty alleviation and sustainable development by ensuring efficient resource allocation, promoting economic stability, and fostering long-term growth. Here’s a detailed look at its contributions:</w:t>
      </w:r>
    </w:p>
    <w:p w14:paraId="3F904FEC" w14:textId="77777777" w:rsidR="0023071E" w:rsidRDefault="0023071E" w:rsidP="0023071E">
      <w:pPr>
        <w:pStyle w:val="Heading3"/>
      </w:pPr>
      <w:r>
        <w:t xml:space="preserve">1. </w:t>
      </w:r>
      <w:r>
        <w:rPr>
          <w:rStyle w:val="Strong"/>
          <w:b w:val="0"/>
          <w:bCs w:val="0"/>
        </w:rPr>
        <w:t>Poverty Alleviation</w:t>
      </w:r>
    </w:p>
    <w:p w14:paraId="1E56EEC6" w14:textId="77777777" w:rsidR="0023071E" w:rsidRDefault="0023071E" w:rsidP="0023071E">
      <w:pPr>
        <w:pStyle w:val="Heading4"/>
      </w:pPr>
      <w:r>
        <w:t>Efficient Resource Allocation</w:t>
      </w:r>
    </w:p>
    <w:p w14:paraId="0812D3D6" w14:textId="77777777" w:rsidR="0023071E" w:rsidRDefault="0023071E" w:rsidP="0023071E">
      <w:pPr>
        <w:numPr>
          <w:ilvl w:val="0"/>
          <w:numId w:val="28"/>
        </w:numPr>
        <w:spacing w:before="100" w:beforeAutospacing="1" w:after="100" w:afterAutospacing="1" w:line="240" w:lineRule="auto"/>
      </w:pPr>
      <w:r>
        <w:rPr>
          <w:rStyle w:val="Strong"/>
        </w:rPr>
        <w:t>Targeted Programs</w:t>
      </w:r>
      <w:r>
        <w:t>: Financial planning helps in designing and implementing targeted poverty alleviation programs, ensuring resources reach the most vulnerable populations.</w:t>
      </w:r>
    </w:p>
    <w:p w14:paraId="55556B2B" w14:textId="77777777" w:rsidR="0023071E" w:rsidRDefault="0023071E" w:rsidP="0023071E">
      <w:pPr>
        <w:numPr>
          <w:ilvl w:val="0"/>
          <w:numId w:val="28"/>
        </w:numPr>
        <w:spacing w:before="100" w:beforeAutospacing="1" w:after="100" w:afterAutospacing="1" w:line="240" w:lineRule="auto"/>
      </w:pPr>
      <w:r>
        <w:rPr>
          <w:rStyle w:val="Strong"/>
        </w:rPr>
        <w:t>Optimal Use of Funds</w:t>
      </w:r>
      <w:r>
        <w:t>: Ensures that funds are allocated efficiently, minimizing waste and maximizing the impact on poverty reduction.</w:t>
      </w:r>
    </w:p>
    <w:p w14:paraId="48FD33D3" w14:textId="77777777" w:rsidR="0023071E" w:rsidRDefault="0023071E" w:rsidP="0023071E">
      <w:pPr>
        <w:pStyle w:val="Heading4"/>
      </w:pPr>
      <w:r>
        <w:t>Income Generation</w:t>
      </w:r>
    </w:p>
    <w:p w14:paraId="34BA1260" w14:textId="77777777" w:rsidR="0023071E" w:rsidRDefault="0023071E" w:rsidP="0023071E">
      <w:pPr>
        <w:numPr>
          <w:ilvl w:val="0"/>
          <w:numId w:val="29"/>
        </w:numPr>
        <w:spacing w:before="100" w:beforeAutospacing="1" w:after="100" w:afterAutospacing="1" w:line="240" w:lineRule="auto"/>
      </w:pPr>
      <w:r>
        <w:rPr>
          <w:rStyle w:val="Strong"/>
        </w:rPr>
        <w:t>Microfinance and Credit Access</w:t>
      </w:r>
      <w:r>
        <w:t>: Facilitates access to microfinance and credit for low-income households, enabling them to start small businesses and generate income.</w:t>
      </w:r>
    </w:p>
    <w:p w14:paraId="615FB5DA" w14:textId="77777777" w:rsidR="0023071E" w:rsidRDefault="0023071E" w:rsidP="0023071E">
      <w:pPr>
        <w:numPr>
          <w:ilvl w:val="0"/>
          <w:numId w:val="29"/>
        </w:numPr>
        <w:spacing w:before="100" w:beforeAutospacing="1" w:after="100" w:afterAutospacing="1" w:line="240" w:lineRule="auto"/>
      </w:pPr>
      <w:r>
        <w:rPr>
          <w:rStyle w:val="Strong"/>
        </w:rPr>
        <w:t>Employment Programs</w:t>
      </w:r>
      <w:r>
        <w:t>: Supports job creation programs and skill development initiatives that provide employment opportunities and enhance earning potential.</w:t>
      </w:r>
    </w:p>
    <w:p w14:paraId="2FD06940" w14:textId="77777777" w:rsidR="0023071E" w:rsidRDefault="0023071E" w:rsidP="0023071E">
      <w:pPr>
        <w:pStyle w:val="Heading4"/>
      </w:pPr>
      <w:r>
        <w:t>Social Safety Nets</w:t>
      </w:r>
    </w:p>
    <w:p w14:paraId="69629C28" w14:textId="77777777" w:rsidR="0023071E" w:rsidRDefault="0023071E" w:rsidP="0023071E">
      <w:pPr>
        <w:numPr>
          <w:ilvl w:val="0"/>
          <w:numId w:val="30"/>
        </w:numPr>
        <w:spacing w:before="100" w:beforeAutospacing="1" w:after="100" w:afterAutospacing="1" w:line="240" w:lineRule="auto"/>
      </w:pPr>
      <w:r>
        <w:rPr>
          <w:rStyle w:val="Strong"/>
        </w:rPr>
        <w:t>Welfare Schemes</w:t>
      </w:r>
      <w:r>
        <w:t>: Financial planning enables the creation and maintenance of welfare schemes such as food security programs, healthcare, and education subsidies.</w:t>
      </w:r>
    </w:p>
    <w:p w14:paraId="070D978E" w14:textId="77777777" w:rsidR="0023071E" w:rsidRDefault="0023071E" w:rsidP="0023071E">
      <w:pPr>
        <w:numPr>
          <w:ilvl w:val="0"/>
          <w:numId w:val="30"/>
        </w:numPr>
        <w:spacing w:before="100" w:beforeAutospacing="1" w:after="100" w:afterAutospacing="1" w:line="240" w:lineRule="auto"/>
      </w:pPr>
      <w:r>
        <w:rPr>
          <w:rStyle w:val="Strong"/>
        </w:rPr>
        <w:t>Unemployment Benefits</w:t>
      </w:r>
      <w:r>
        <w:t>: Establishes unemployment benefits and social insurance programs that provide a safety net for those in need.</w:t>
      </w:r>
    </w:p>
    <w:p w14:paraId="2F7BE114" w14:textId="77777777" w:rsidR="0023071E" w:rsidRDefault="0023071E" w:rsidP="0023071E">
      <w:pPr>
        <w:pStyle w:val="Heading3"/>
      </w:pPr>
      <w:r>
        <w:t xml:space="preserve">2. </w:t>
      </w:r>
      <w:r>
        <w:rPr>
          <w:rStyle w:val="Strong"/>
          <w:b w:val="0"/>
          <w:bCs w:val="0"/>
        </w:rPr>
        <w:t>Sustainable Development</w:t>
      </w:r>
    </w:p>
    <w:p w14:paraId="3E768279" w14:textId="77777777" w:rsidR="0023071E" w:rsidRDefault="0023071E" w:rsidP="0023071E">
      <w:pPr>
        <w:pStyle w:val="Heading4"/>
      </w:pPr>
      <w:r>
        <w:t>Long-term Vision</w:t>
      </w:r>
    </w:p>
    <w:p w14:paraId="63783D5D" w14:textId="77777777" w:rsidR="0023071E" w:rsidRDefault="0023071E" w:rsidP="0023071E">
      <w:pPr>
        <w:numPr>
          <w:ilvl w:val="0"/>
          <w:numId w:val="31"/>
        </w:numPr>
        <w:spacing w:before="100" w:beforeAutospacing="1" w:after="100" w:afterAutospacing="1" w:line="240" w:lineRule="auto"/>
      </w:pPr>
      <w:r>
        <w:rPr>
          <w:rStyle w:val="Strong"/>
        </w:rPr>
        <w:t>Strategic Investments</w:t>
      </w:r>
      <w:r>
        <w:t>: Directs investments towards sustainable projects and industries, promoting economic activities that do not deplete natural resources.</w:t>
      </w:r>
    </w:p>
    <w:p w14:paraId="16D6F7B9" w14:textId="77777777" w:rsidR="0023071E" w:rsidRDefault="0023071E" w:rsidP="0023071E">
      <w:pPr>
        <w:numPr>
          <w:ilvl w:val="0"/>
          <w:numId w:val="31"/>
        </w:numPr>
        <w:spacing w:before="100" w:beforeAutospacing="1" w:after="100" w:afterAutospacing="1" w:line="240" w:lineRule="auto"/>
      </w:pPr>
      <w:r>
        <w:rPr>
          <w:rStyle w:val="Strong"/>
        </w:rPr>
        <w:t>Infrastructure Development</w:t>
      </w:r>
      <w:r>
        <w:t>: Plans for the development of sustainable infrastructure, such as renewable energy projects, green buildings, and efficient transportation systems.</w:t>
      </w:r>
    </w:p>
    <w:p w14:paraId="4FEA2D01" w14:textId="77777777" w:rsidR="0023071E" w:rsidRDefault="0023071E" w:rsidP="0023071E">
      <w:pPr>
        <w:pStyle w:val="Heading4"/>
      </w:pPr>
      <w:r>
        <w:t>Environmental Protection</w:t>
      </w:r>
    </w:p>
    <w:p w14:paraId="65CD4D10" w14:textId="77777777" w:rsidR="0023071E" w:rsidRDefault="0023071E" w:rsidP="0023071E">
      <w:pPr>
        <w:numPr>
          <w:ilvl w:val="0"/>
          <w:numId w:val="32"/>
        </w:numPr>
        <w:spacing w:before="100" w:beforeAutospacing="1" w:after="100" w:afterAutospacing="1" w:line="240" w:lineRule="auto"/>
      </w:pPr>
      <w:r>
        <w:rPr>
          <w:rStyle w:val="Strong"/>
        </w:rPr>
        <w:t>Green Finance</w:t>
      </w:r>
      <w:r>
        <w:t>: Allocates funds for environmental conservation projects and the adoption of green technologies.</w:t>
      </w:r>
    </w:p>
    <w:p w14:paraId="10124684" w14:textId="77777777" w:rsidR="0023071E" w:rsidRDefault="0023071E" w:rsidP="0023071E">
      <w:pPr>
        <w:numPr>
          <w:ilvl w:val="0"/>
          <w:numId w:val="32"/>
        </w:numPr>
        <w:spacing w:before="100" w:beforeAutospacing="1" w:after="100" w:afterAutospacing="1" w:line="240" w:lineRule="auto"/>
      </w:pPr>
      <w:r>
        <w:rPr>
          <w:rStyle w:val="Strong"/>
        </w:rPr>
        <w:lastRenderedPageBreak/>
        <w:t>Sustainable Practices</w:t>
      </w:r>
      <w:r>
        <w:t>: Encourages sustainable agricultural practices, water conservation, and waste management through proper financial planning.</w:t>
      </w:r>
    </w:p>
    <w:p w14:paraId="2827F86B" w14:textId="77777777" w:rsidR="0023071E" w:rsidRDefault="0023071E" w:rsidP="0023071E">
      <w:pPr>
        <w:pStyle w:val="Heading3"/>
      </w:pPr>
      <w:r>
        <w:t xml:space="preserve">3. </w:t>
      </w:r>
      <w:r>
        <w:rPr>
          <w:rStyle w:val="Strong"/>
          <w:b w:val="0"/>
          <w:bCs w:val="0"/>
        </w:rPr>
        <w:t>Economic Stability and Growth</w:t>
      </w:r>
    </w:p>
    <w:p w14:paraId="2071D8C5" w14:textId="77777777" w:rsidR="0023071E" w:rsidRDefault="0023071E" w:rsidP="0023071E">
      <w:pPr>
        <w:pStyle w:val="Heading4"/>
      </w:pPr>
      <w:r>
        <w:t>Fiscal Responsibility</w:t>
      </w:r>
    </w:p>
    <w:p w14:paraId="4A95C460" w14:textId="77777777" w:rsidR="0023071E" w:rsidRDefault="0023071E" w:rsidP="0023071E">
      <w:pPr>
        <w:numPr>
          <w:ilvl w:val="0"/>
          <w:numId w:val="33"/>
        </w:numPr>
        <w:spacing w:before="100" w:beforeAutospacing="1" w:after="100" w:afterAutospacing="1" w:line="240" w:lineRule="auto"/>
      </w:pPr>
      <w:r>
        <w:rPr>
          <w:rStyle w:val="Strong"/>
        </w:rPr>
        <w:t>Budget Management</w:t>
      </w:r>
      <w:r>
        <w:t>: Ensures balanced budgets and reduces deficits, contributing to overall economic stability.</w:t>
      </w:r>
    </w:p>
    <w:p w14:paraId="6E9B634D" w14:textId="77777777" w:rsidR="0023071E" w:rsidRDefault="0023071E" w:rsidP="0023071E">
      <w:pPr>
        <w:numPr>
          <w:ilvl w:val="0"/>
          <w:numId w:val="33"/>
        </w:numPr>
        <w:spacing w:before="100" w:beforeAutospacing="1" w:after="100" w:afterAutospacing="1" w:line="240" w:lineRule="auto"/>
      </w:pPr>
      <w:r>
        <w:rPr>
          <w:rStyle w:val="Strong"/>
        </w:rPr>
        <w:t>Debt Management</w:t>
      </w:r>
      <w:r>
        <w:t>: Manages public debt effectively to avoid excessive borrowing and ensure long-term fiscal health.</w:t>
      </w:r>
    </w:p>
    <w:p w14:paraId="5A3D654D" w14:textId="77777777" w:rsidR="0023071E" w:rsidRDefault="0023071E" w:rsidP="0023071E">
      <w:pPr>
        <w:pStyle w:val="Heading4"/>
      </w:pPr>
      <w:r>
        <w:t>Encouraging Savings and Investments</w:t>
      </w:r>
    </w:p>
    <w:p w14:paraId="00641D35" w14:textId="77777777" w:rsidR="0023071E" w:rsidRDefault="0023071E" w:rsidP="0023071E">
      <w:pPr>
        <w:numPr>
          <w:ilvl w:val="0"/>
          <w:numId w:val="34"/>
        </w:numPr>
        <w:spacing w:before="100" w:beforeAutospacing="1" w:after="100" w:afterAutospacing="1" w:line="240" w:lineRule="auto"/>
      </w:pPr>
      <w:r>
        <w:rPr>
          <w:rStyle w:val="Strong"/>
        </w:rPr>
        <w:t>Savings Programs</w:t>
      </w:r>
      <w:r>
        <w:t>: Promotes savings among the population, which can be channeled into productive investments.</w:t>
      </w:r>
    </w:p>
    <w:p w14:paraId="1BC132C1" w14:textId="77777777" w:rsidR="0023071E" w:rsidRDefault="0023071E" w:rsidP="0023071E">
      <w:pPr>
        <w:numPr>
          <w:ilvl w:val="0"/>
          <w:numId w:val="34"/>
        </w:numPr>
        <w:spacing w:before="100" w:beforeAutospacing="1" w:after="100" w:afterAutospacing="1" w:line="240" w:lineRule="auto"/>
      </w:pPr>
      <w:r>
        <w:rPr>
          <w:rStyle w:val="Strong"/>
        </w:rPr>
        <w:t>Attracting Investments</w:t>
      </w:r>
      <w:r>
        <w:t>: Creates a conducive environment for both domestic and foreign investments by demonstrating sound financial planning and economic policies.</w:t>
      </w:r>
    </w:p>
    <w:p w14:paraId="5DC4C7F1" w14:textId="77777777" w:rsidR="0023071E" w:rsidRDefault="0023071E" w:rsidP="0023071E">
      <w:pPr>
        <w:pStyle w:val="Heading3"/>
      </w:pPr>
      <w:r>
        <w:t xml:space="preserve">4. </w:t>
      </w:r>
      <w:r>
        <w:rPr>
          <w:rStyle w:val="Strong"/>
          <w:b w:val="0"/>
          <w:bCs w:val="0"/>
        </w:rPr>
        <w:t>Improving Quality of Life</w:t>
      </w:r>
    </w:p>
    <w:p w14:paraId="613748C2" w14:textId="77777777" w:rsidR="0023071E" w:rsidRDefault="0023071E" w:rsidP="0023071E">
      <w:pPr>
        <w:pStyle w:val="Heading4"/>
      </w:pPr>
      <w:r>
        <w:t>Access to Essential Services</w:t>
      </w:r>
    </w:p>
    <w:p w14:paraId="20EF1D02" w14:textId="77777777" w:rsidR="0023071E" w:rsidRDefault="0023071E" w:rsidP="0023071E">
      <w:pPr>
        <w:numPr>
          <w:ilvl w:val="0"/>
          <w:numId w:val="35"/>
        </w:numPr>
        <w:spacing w:before="100" w:beforeAutospacing="1" w:after="100" w:afterAutospacing="1" w:line="240" w:lineRule="auto"/>
      </w:pPr>
      <w:r>
        <w:rPr>
          <w:rStyle w:val="Strong"/>
        </w:rPr>
        <w:t>Healthcare and Education</w:t>
      </w:r>
      <w:r>
        <w:t>: Allocates resources for improving healthcare and education systems, directly impacting quality of life and human capital development.</w:t>
      </w:r>
    </w:p>
    <w:p w14:paraId="1038AA19" w14:textId="77777777" w:rsidR="0023071E" w:rsidRDefault="0023071E" w:rsidP="0023071E">
      <w:pPr>
        <w:numPr>
          <w:ilvl w:val="0"/>
          <w:numId w:val="35"/>
        </w:numPr>
        <w:spacing w:before="100" w:beforeAutospacing="1" w:after="100" w:afterAutospacing="1" w:line="240" w:lineRule="auto"/>
      </w:pPr>
      <w:r>
        <w:rPr>
          <w:rStyle w:val="Strong"/>
        </w:rPr>
        <w:t>Infrastructure</w:t>
      </w:r>
      <w:r>
        <w:t>: Invests in infrastructure improvements such as clean water, sanitation, and housing, which are essential for a decent standard of living.</w:t>
      </w:r>
    </w:p>
    <w:p w14:paraId="68E248C9" w14:textId="77777777" w:rsidR="0023071E" w:rsidRDefault="0023071E" w:rsidP="0023071E">
      <w:pPr>
        <w:pStyle w:val="Heading3"/>
      </w:pPr>
      <w:r>
        <w:t xml:space="preserve">5. </w:t>
      </w:r>
      <w:r>
        <w:rPr>
          <w:rStyle w:val="Strong"/>
          <w:b w:val="0"/>
          <w:bCs w:val="0"/>
        </w:rPr>
        <w:t>Promoting Equality</w:t>
      </w:r>
    </w:p>
    <w:p w14:paraId="4C0F40B4" w14:textId="77777777" w:rsidR="0023071E" w:rsidRDefault="0023071E" w:rsidP="0023071E">
      <w:pPr>
        <w:pStyle w:val="Heading4"/>
      </w:pPr>
      <w:r>
        <w:t>Inclusive Growth</w:t>
      </w:r>
    </w:p>
    <w:p w14:paraId="003212A2" w14:textId="77777777" w:rsidR="0023071E" w:rsidRDefault="0023071E" w:rsidP="0023071E">
      <w:pPr>
        <w:numPr>
          <w:ilvl w:val="0"/>
          <w:numId w:val="36"/>
        </w:numPr>
        <w:spacing w:before="100" w:beforeAutospacing="1" w:after="100" w:afterAutospacing="1" w:line="240" w:lineRule="auto"/>
      </w:pPr>
      <w:r>
        <w:rPr>
          <w:rStyle w:val="Strong"/>
        </w:rPr>
        <w:t>Equitable Resource Distribution</w:t>
      </w:r>
      <w:r>
        <w:t>: Ensures that economic growth benefits all segments of society, reducing income inequality.</w:t>
      </w:r>
    </w:p>
    <w:p w14:paraId="1C019124" w14:textId="77777777" w:rsidR="0023071E" w:rsidRDefault="0023071E" w:rsidP="0023071E">
      <w:pPr>
        <w:numPr>
          <w:ilvl w:val="0"/>
          <w:numId w:val="36"/>
        </w:numPr>
        <w:spacing w:before="100" w:beforeAutospacing="1" w:after="100" w:afterAutospacing="1" w:line="240" w:lineRule="auto"/>
      </w:pPr>
      <w:r>
        <w:rPr>
          <w:rStyle w:val="Strong"/>
        </w:rPr>
        <w:t>Empowering Marginalized Groups</w:t>
      </w:r>
      <w:r>
        <w:t>: Directs funds towards programs that empower women, minorities, and other marginalized groups, promoting inclusive development.</w:t>
      </w:r>
    </w:p>
    <w:p w14:paraId="0329E614" w14:textId="77777777" w:rsidR="0023071E" w:rsidRDefault="0023071E" w:rsidP="0023071E">
      <w:pPr>
        <w:pStyle w:val="Heading3"/>
      </w:pPr>
      <w:r>
        <w:t xml:space="preserve">6. </w:t>
      </w:r>
      <w:r>
        <w:rPr>
          <w:rStyle w:val="Strong"/>
          <w:b w:val="0"/>
          <w:bCs w:val="0"/>
        </w:rPr>
        <w:t>Risk Management</w:t>
      </w:r>
    </w:p>
    <w:p w14:paraId="796C4083" w14:textId="77777777" w:rsidR="0023071E" w:rsidRDefault="0023071E" w:rsidP="0023071E">
      <w:pPr>
        <w:pStyle w:val="Heading4"/>
      </w:pPr>
      <w:r>
        <w:t>Crisis Preparedness</w:t>
      </w:r>
    </w:p>
    <w:p w14:paraId="48F3EB16" w14:textId="77777777" w:rsidR="0023071E" w:rsidRDefault="0023071E" w:rsidP="0023071E">
      <w:pPr>
        <w:numPr>
          <w:ilvl w:val="0"/>
          <w:numId w:val="37"/>
        </w:numPr>
        <w:spacing w:before="100" w:beforeAutospacing="1" w:after="100" w:afterAutospacing="1" w:line="240" w:lineRule="auto"/>
      </w:pPr>
      <w:r>
        <w:rPr>
          <w:rStyle w:val="Strong"/>
        </w:rPr>
        <w:t>Contingency Funds</w:t>
      </w:r>
      <w:r>
        <w:t>: Establishes contingency funds and reserves to handle economic crises, natural disasters, and other emergencies without derailing development plans.</w:t>
      </w:r>
    </w:p>
    <w:p w14:paraId="508E8162" w14:textId="77777777" w:rsidR="0023071E" w:rsidRDefault="0023071E" w:rsidP="0023071E">
      <w:pPr>
        <w:numPr>
          <w:ilvl w:val="0"/>
          <w:numId w:val="37"/>
        </w:numPr>
        <w:spacing w:before="100" w:beforeAutospacing="1" w:after="100" w:afterAutospacing="1" w:line="240" w:lineRule="auto"/>
      </w:pPr>
      <w:r>
        <w:rPr>
          <w:rStyle w:val="Strong"/>
        </w:rPr>
        <w:t>Insurance Programs</w:t>
      </w:r>
      <w:r>
        <w:t>: Develops insurance schemes to protect against crop failures, health emergencies, and other risks faced by vulnerable populations.</w:t>
      </w:r>
    </w:p>
    <w:p w14:paraId="06067701" w14:textId="77777777" w:rsidR="0023071E" w:rsidRDefault="0023071E" w:rsidP="0023071E">
      <w:pPr>
        <w:pStyle w:val="Heading3"/>
      </w:pPr>
      <w:r>
        <w:t xml:space="preserve">7. </w:t>
      </w:r>
      <w:r>
        <w:rPr>
          <w:rStyle w:val="Strong"/>
          <w:b w:val="0"/>
          <w:bCs w:val="0"/>
        </w:rPr>
        <w:t>Monitoring and Accountability</w:t>
      </w:r>
    </w:p>
    <w:p w14:paraId="41101224" w14:textId="77777777" w:rsidR="0023071E" w:rsidRDefault="0023071E" w:rsidP="0023071E">
      <w:pPr>
        <w:pStyle w:val="Heading4"/>
      </w:pPr>
      <w:r>
        <w:t>Transparent Processes</w:t>
      </w:r>
    </w:p>
    <w:p w14:paraId="2094D26F" w14:textId="77777777" w:rsidR="0023071E" w:rsidRDefault="0023071E" w:rsidP="0023071E">
      <w:pPr>
        <w:numPr>
          <w:ilvl w:val="0"/>
          <w:numId w:val="38"/>
        </w:numPr>
        <w:spacing w:before="100" w:beforeAutospacing="1" w:after="100" w:afterAutospacing="1" w:line="240" w:lineRule="auto"/>
      </w:pPr>
      <w:r>
        <w:rPr>
          <w:rStyle w:val="Strong"/>
        </w:rPr>
        <w:lastRenderedPageBreak/>
        <w:t>Performance Metrics</w:t>
      </w:r>
      <w:r>
        <w:t>: Uses financial planning to set clear goals and performance metrics for poverty alleviation and sustainable development initiatives.</w:t>
      </w:r>
    </w:p>
    <w:p w14:paraId="0859C09F" w14:textId="77777777" w:rsidR="0023071E" w:rsidRDefault="0023071E" w:rsidP="0023071E">
      <w:pPr>
        <w:numPr>
          <w:ilvl w:val="0"/>
          <w:numId w:val="38"/>
        </w:numPr>
        <w:spacing w:before="100" w:beforeAutospacing="1" w:after="100" w:afterAutospacing="1" w:line="240" w:lineRule="auto"/>
      </w:pPr>
      <w:r>
        <w:rPr>
          <w:rStyle w:val="Strong"/>
        </w:rPr>
        <w:t>Accountability</w:t>
      </w:r>
      <w:r>
        <w:t>: Ensures accountability and transparency in the use of funds, building trust and ensuring effective implementation of programs.</w:t>
      </w:r>
    </w:p>
    <w:p w14:paraId="763F547F" w14:textId="77777777" w:rsidR="0023071E" w:rsidRDefault="0023071E" w:rsidP="0023071E">
      <w:pPr>
        <w:pStyle w:val="Heading3"/>
      </w:pPr>
      <w:r>
        <w:t xml:space="preserve">8. </w:t>
      </w:r>
      <w:r>
        <w:rPr>
          <w:rStyle w:val="Strong"/>
          <w:b w:val="0"/>
          <w:bCs w:val="0"/>
        </w:rPr>
        <w:t>International Cooperation</w:t>
      </w:r>
    </w:p>
    <w:p w14:paraId="769989F0" w14:textId="77777777" w:rsidR="0023071E" w:rsidRDefault="0023071E" w:rsidP="0023071E">
      <w:pPr>
        <w:pStyle w:val="Heading4"/>
      </w:pPr>
      <w:r>
        <w:t>Leveraging Global Resources</w:t>
      </w:r>
    </w:p>
    <w:p w14:paraId="7B4DBB7D" w14:textId="77777777" w:rsidR="0023071E" w:rsidRDefault="0023071E" w:rsidP="0023071E">
      <w:pPr>
        <w:numPr>
          <w:ilvl w:val="0"/>
          <w:numId w:val="39"/>
        </w:numPr>
        <w:spacing w:before="100" w:beforeAutospacing="1" w:after="100" w:afterAutospacing="1" w:line="240" w:lineRule="auto"/>
      </w:pPr>
      <w:r>
        <w:rPr>
          <w:rStyle w:val="Strong"/>
        </w:rPr>
        <w:t>Aid and Grants</w:t>
      </w:r>
      <w:r>
        <w:t>: Plans for the effective utilization of international aid, grants, and loans to support poverty alleviation and sustainable development.</w:t>
      </w:r>
    </w:p>
    <w:p w14:paraId="701E9BA0" w14:textId="77777777" w:rsidR="0023071E" w:rsidRDefault="0023071E" w:rsidP="0023071E">
      <w:pPr>
        <w:numPr>
          <w:ilvl w:val="0"/>
          <w:numId w:val="39"/>
        </w:numPr>
        <w:spacing w:before="100" w:beforeAutospacing="1" w:after="100" w:afterAutospacing="1" w:line="240" w:lineRule="auto"/>
      </w:pPr>
      <w:r>
        <w:rPr>
          <w:rStyle w:val="Strong"/>
        </w:rPr>
        <w:t>Partnerships</w:t>
      </w:r>
      <w:r>
        <w:t>: Engages in international partnerships to share best practices, technologies, and resources for sustainable development.</w:t>
      </w:r>
    </w:p>
    <w:p w14:paraId="614534A5" w14:textId="77777777" w:rsidR="0023071E" w:rsidRDefault="0023071E" w:rsidP="0023071E">
      <w:pPr>
        <w:pStyle w:val="NormalWeb"/>
      </w:pPr>
      <w:r>
        <w:t>In conclusion, financial planning is integral to poverty alleviation and sustainable development. It provides a roadmap for efficient resource use, promotes economic stability, encourages inclusive growth, and ensures that development efforts are sustainable and equitable.</w:t>
      </w:r>
    </w:p>
    <w:p w14:paraId="53C6DF43" w14:textId="77777777" w:rsidR="0023071E" w:rsidRDefault="0023071E" w:rsidP="0023071E">
      <w:pPr>
        <w:pStyle w:val="z-TopofForm"/>
        <w:rPr>
          <w:vanish w:val="0"/>
        </w:rPr>
      </w:pPr>
      <w:r>
        <w:t>Top of Form</w:t>
      </w:r>
    </w:p>
    <w:p w14:paraId="630D0779" w14:textId="77777777" w:rsidR="00F757DE" w:rsidRDefault="00F757DE" w:rsidP="00F757DE">
      <w:pPr>
        <w:rPr>
          <w:lang w:val="en-IN" w:eastAsia="en-IN"/>
        </w:rPr>
      </w:pPr>
    </w:p>
    <w:p w14:paraId="2E194EFE" w14:textId="77777777" w:rsidR="00F757DE" w:rsidRDefault="00F757DE" w:rsidP="00F757DE">
      <w:pPr>
        <w:rPr>
          <w:lang w:val="en-IN" w:eastAsia="en-IN"/>
        </w:rPr>
      </w:pPr>
    </w:p>
    <w:p w14:paraId="1E478422" w14:textId="77777777" w:rsidR="00F757DE" w:rsidRDefault="00F757DE" w:rsidP="00F757DE">
      <w:pPr>
        <w:rPr>
          <w:lang w:val="en-IN" w:eastAsia="en-IN"/>
        </w:rPr>
      </w:pPr>
    </w:p>
    <w:p w14:paraId="2306DDB3" w14:textId="67C9E462" w:rsidR="00F757DE" w:rsidRDefault="00F757DE" w:rsidP="00F757DE">
      <w:pPr>
        <w:rPr>
          <w:b/>
          <w:bCs/>
          <w:sz w:val="36"/>
          <w:szCs w:val="36"/>
          <w:u w:val="single"/>
          <w:lang w:val="en-IN" w:eastAsia="en-IN"/>
        </w:rPr>
      </w:pPr>
      <w:r w:rsidRPr="00F757DE">
        <w:rPr>
          <w:b/>
          <w:bCs/>
          <w:sz w:val="36"/>
          <w:szCs w:val="36"/>
          <w:u w:val="single"/>
          <w:lang w:val="en-IN" w:eastAsia="en-IN"/>
        </w:rPr>
        <w:t>Objectives</w:t>
      </w:r>
      <w:r>
        <w:rPr>
          <w:b/>
          <w:bCs/>
          <w:sz w:val="36"/>
          <w:szCs w:val="36"/>
          <w:u w:val="single"/>
          <w:lang w:val="en-IN" w:eastAsia="en-IN"/>
        </w:rPr>
        <w:t>: -</w:t>
      </w:r>
    </w:p>
    <w:tbl>
      <w:tblPr>
        <w:tblW w:w="9498" w:type="dxa"/>
        <w:tblInd w:w="108" w:type="dxa"/>
        <w:tblLook w:val="04A0" w:firstRow="1" w:lastRow="0" w:firstColumn="1" w:lastColumn="0" w:noHBand="0" w:noVBand="1"/>
      </w:tblPr>
      <w:tblGrid>
        <w:gridCol w:w="9498"/>
      </w:tblGrid>
      <w:tr w:rsidR="00F757DE" w:rsidRPr="00F757DE" w14:paraId="03A30E0D" w14:textId="77777777" w:rsidTr="00F757DE">
        <w:trPr>
          <w:trHeight w:val="300"/>
        </w:trPr>
        <w:tc>
          <w:tcPr>
            <w:tcW w:w="9498" w:type="dxa"/>
            <w:tcBorders>
              <w:top w:val="nil"/>
              <w:left w:val="nil"/>
              <w:bottom w:val="nil"/>
              <w:right w:val="nil"/>
            </w:tcBorders>
            <w:shd w:val="clear" w:color="auto" w:fill="auto"/>
            <w:noWrap/>
            <w:vAlign w:val="center"/>
            <w:hideMark/>
          </w:tcPr>
          <w:p w14:paraId="6536D555" w14:textId="6D15B587" w:rsidR="00F757DE" w:rsidRPr="00F757DE" w:rsidRDefault="00F757DE" w:rsidP="00F757DE">
            <w:pPr>
              <w:pStyle w:val="ListParagraph"/>
              <w:numPr>
                <w:ilvl w:val="0"/>
                <w:numId w:val="40"/>
              </w:numPr>
              <w:spacing w:after="0" w:line="240" w:lineRule="auto"/>
              <w:rPr>
                <w:rFonts w:ascii="Calibri" w:eastAsia="Times New Roman" w:hAnsi="Calibri" w:cs="Calibri"/>
                <w:b/>
                <w:bCs/>
                <w:color w:val="000000"/>
                <w:kern w:val="0"/>
                <w:lang w:val="en-IN" w:eastAsia="en-IN"/>
                <w14:ligatures w14:val="none"/>
              </w:rPr>
            </w:pPr>
            <w:r w:rsidRPr="00F757DE">
              <w:rPr>
                <w:rFonts w:ascii="Calibri" w:eastAsia="Times New Roman" w:hAnsi="Calibri" w:cs="Calibri"/>
                <w:b/>
                <w:bCs/>
                <w:color w:val="000000"/>
                <w:kern w:val="0"/>
                <w:lang w:val="en-IN" w:eastAsia="en-IN"/>
                <w14:ligatures w14:val="none"/>
              </w:rPr>
              <w:t xml:space="preserve">To </w:t>
            </w:r>
            <w:r w:rsidR="00D10246" w:rsidRPr="00F757DE">
              <w:rPr>
                <w:rFonts w:ascii="Calibri" w:eastAsia="Times New Roman" w:hAnsi="Calibri" w:cs="Calibri"/>
                <w:b/>
                <w:bCs/>
                <w:color w:val="000000"/>
                <w:kern w:val="0"/>
                <w:lang w:val="en-IN" w:eastAsia="en-IN"/>
                <w14:ligatures w14:val="none"/>
              </w:rPr>
              <w:t>analyses</w:t>
            </w:r>
            <w:r w:rsidRPr="00F757DE">
              <w:rPr>
                <w:rFonts w:ascii="Calibri" w:eastAsia="Times New Roman" w:hAnsi="Calibri" w:cs="Calibri"/>
                <w:b/>
                <w:bCs/>
                <w:color w:val="000000"/>
                <w:kern w:val="0"/>
                <w:lang w:val="en-IN" w:eastAsia="en-IN"/>
                <w14:ligatures w14:val="none"/>
              </w:rPr>
              <w:t xml:space="preserve"> the current state of financial planning in rural India.</w:t>
            </w:r>
          </w:p>
        </w:tc>
      </w:tr>
      <w:tr w:rsidR="00F757DE" w:rsidRPr="00F757DE" w14:paraId="49EB27C3" w14:textId="77777777" w:rsidTr="00F757DE">
        <w:trPr>
          <w:trHeight w:val="300"/>
        </w:trPr>
        <w:tc>
          <w:tcPr>
            <w:tcW w:w="9498" w:type="dxa"/>
            <w:tcBorders>
              <w:top w:val="nil"/>
              <w:left w:val="nil"/>
              <w:bottom w:val="nil"/>
              <w:right w:val="nil"/>
            </w:tcBorders>
            <w:shd w:val="clear" w:color="auto" w:fill="auto"/>
            <w:noWrap/>
            <w:vAlign w:val="center"/>
            <w:hideMark/>
          </w:tcPr>
          <w:p w14:paraId="215EB8FB" w14:textId="77777777" w:rsidR="00F757DE" w:rsidRPr="00F757DE" w:rsidRDefault="00F757DE" w:rsidP="00F757DE">
            <w:pPr>
              <w:pStyle w:val="ListParagraph"/>
              <w:numPr>
                <w:ilvl w:val="0"/>
                <w:numId w:val="40"/>
              </w:numPr>
              <w:spacing w:after="0" w:line="240" w:lineRule="auto"/>
              <w:rPr>
                <w:rFonts w:ascii="Calibri" w:eastAsia="Times New Roman" w:hAnsi="Calibri" w:cs="Calibri"/>
                <w:b/>
                <w:bCs/>
                <w:color w:val="000000"/>
                <w:kern w:val="0"/>
                <w:lang w:val="en-IN" w:eastAsia="en-IN"/>
                <w14:ligatures w14:val="none"/>
              </w:rPr>
            </w:pPr>
            <w:r w:rsidRPr="00F757DE">
              <w:rPr>
                <w:rFonts w:ascii="Calibri" w:eastAsia="Times New Roman" w:hAnsi="Calibri" w:cs="Calibri"/>
                <w:b/>
                <w:bCs/>
                <w:color w:val="000000"/>
                <w:kern w:val="0"/>
                <w:lang w:val="en-IN" w:eastAsia="en-IN"/>
                <w14:ligatures w14:val="none"/>
              </w:rPr>
              <w:t>To identify key challenges and barriers to effective financial planning.</w:t>
            </w:r>
          </w:p>
        </w:tc>
      </w:tr>
      <w:tr w:rsidR="00F757DE" w:rsidRPr="00F757DE" w14:paraId="744647E0" w14:textId="77777777" w:rsidTr="00F757DE">
        <w:trPr>
          <w:trHeight w:val="300"/>
        </w:trPr>
        <w:tc>
          <w:tcPr>
            <w:tcW w:w="9498" w:type="dxa"/>
            <w:tcBorders>
              <w:top w:val="nil"/>
              <w:left w:val="nil"/>
              <w:bottom w:val="nil"/>
              <w:right w:val="nil"/>
            </w:tcBorders>
            <w:shd w:val="clear" w:color="auto" w:fill="auto"/>
            <w:noWrap/>
            <w:vAlign w:val="center"/>
            <w:hideMark/>
          </w:tcPr>
          <w:p w14:paraId="5D612E9E" w14:textId="77777777" w:rsidR="00F757DE" w:rsidRPr="00F757DE" w:rsidRDefault="00F757DE" w:rsidP="00F757DE">
            <w:pPr>
              <w:pStyle w:val="ListParagraph"/>
              <w:numPr>
                <w:ilvl w:val="0"/>
                <w:numId w:val="40"/>
              </w:numPr>
              <w:spacing w:after="0" w:line="240" w:lineRule="auto"/>
              <w:rPr>
                <w:rFonts w:ascii="Calibri" w:eastAsia="Times New Roman" w:hAnsi="Calibri" w:cs="Calibri"/>
                <w:b/>
                <w:bCs/>
                <w:color w:val="000000"/>
                <w:kern w:val="0"/>
                <w:lang w:val="en-IN" w:eastAsia="en-IN"/>
                <w14:ligatures w14:val="none"/>
              </w:rPr>
            </w:pPr>
            <w:r w:rsidRPr="00F757DE">
              <w:rPr>
                <w:rFonts w:ascii="Calibri" w:eastAsia="Times New Roman" w:hAnsi="Calibri" w:cs="Calibri"/>
                <w:b/>
                <w:bCs/>
                <w:color w:val="000000"/>
                <w:kern w:val="0"/>
                <w:lang w:val="en-IN" w:eastAsia="en-IN"/>
                <w14:ligatures w14:val="none"/>
              </w:rPr>
              <w:t>To suggest actionable strategies and policies for improvement.</w:t>
            </w:r>
          </w:p>
        </w:tc>
      </w:tr>
    </w:tbl>
    <w:p w14:paraId="18DE7E20" w14:textId="77777777" w:rsidR="00F757DE" w:rsidRDefault="00F757DE" w:rsidP="00F757DE">
      <w:pPr>
        <w:rPr>
          <w:b/>
          <w:bCs/>
          <w:sz w:val="36"/>
          <w:szCs w:val="36"/>
          <w:u w:val="single"/>
          <w:lang w:val="en-IN" w:eastAsia="en-IN"/>
        </w:rPr>
      </w:pPr>
    </w:p>
    <w:p w14:paraId="2CB8F279" w14:textId="600D8876" w:rsidR="00F757DE" w:rsidRPr="00F757DE" w:rsidRDefault="00F757DE" w:rsidP="00F757DE">
      <w:pPr>
        <w:rPr>
          <w:b/>
          <w:bCs/>
          <w:sz w:val="26"/>
          <w:szCs w:val="26"/>
          <w:u w:val="single"/>
          <w:lang w:val="en-IN" w:eastAsia="en-IN"/>
        </w:rPr>
      </w:pPr>
      <w:r w:rsidRPr="00F757DE">
        <w:rPr>
          <w:rFonts w:ascii="Calibri" w:eastAsia="Times New Roman" w:hAnsi="Calibri" w:cs="Calibri"/>
          <w:b/>
          <w:bCs/>
          <w:color w:val="000000"/>
          <w:kern w:val="0"/>
          <w:sz w:val="26"/>
          <w:szCs w:val="26"/>
          <w:u w:val="single"/>
          <w:lang w:val="en-IN" w:eastAsia="en-IN"/>
          <w14:ligatures w14:val="none"/>
        </w:rPr>
        <w:t xml:space="preserve">To </w:t>
      </w:r>
      <w:r w:rsidRPr="00F757DE">
        <w:rPr>
          <w:rFonts w:ascii="Calibri" w:eastAsia="Times New Roman" w:hAnsi="Calibri" w:cs="Calibri"/>
          <w:b/>
          <w:bCs/>
          <w:color w:val="000000"/>
          <w:kern w:val="0"/>
          <w:sz w:val="26"/>
          <w:szCs w:val="26"/>
          <w:u w:val="single"/>
          <w:lang w:val="en-IN" w:eastAsia="en-IN"/>
          <w14:ligatures w14:val="none"/>
        </w:rPr>
        <w:t>analyses</w:t>
      </w:r>
      <w:r w:rsidRPr="00F757DE">
        <w:rPr>
          <w:rFonts w:ascii="Calibri" w:eastAsia="Times New Roman" w:hAnsi="Calibri" w:cs="Calibri"/>
          <w:b/>
          <w:bCs/>
          <w:color w:val="000000"/>
          <w:kern w:val="0"/>
          <w:sz w:val="26"/>
          <w:szCs w:val="26"/>
          <w:u w:val="single"/>
          <w:lang w:val="en-IN" w:eastAsia="en-IN"/>
          <w14:ligatures w14:val="none"/>
        </w:rPr>
        <w:t xml:space="preserve"> the current state of financial planning in rural India.</w:t>
      </w:r>
    </w:p>
    <w:p w14:paraId="6A8FD9F9" w14:textId="77777777" w:rsidR="00D10246" w:rsidRDefault="00D10246" w:rsidP="00D10246">
      <w:pPr>
        <w:pStyle w:val="Heading3"/>
      </w:pPr>
      <w:r>
        <w:t>Current State of Financial Planning in Rural India</w:t>
      </w:r>
    </w:p>
    <w:p w14:paraId="2BAA1062" w14:textId="77777777" w:rsidR="00D10246" w:rsidRDefault="00D10246" w:rsidP="00D10246">
      <w:pPr>
        <w:pStyle w:val="Heading4"/>
      </w:pPr>
      <w:r>
        <w:t xml:space="preserve">1. </w:t>
      </w:r>
      <w:r>
        <w:rPr>
          <w:rStyle w:val="Strong"/>
          <w:rFonts w:eastAsiaTheme="majorEastAsia"/>
          <w:b/>
          <w:bCs/>
        </w:rPr>
        <w:t>Financial Inclusion</w:t>
      </w:r>
    </w:p>
    <w:p w14:paraId="36433ACC" w14:textId="77777777" w:rsidR="00D10246" w:rsidRDefault="00D10246" w:rsidP="00D10246">
      <w:pPr>
        <w:numPr>
          <w:ilvl w:val="0"/>
          <w:numId w:val="41"/>
        </w:numPr>
        <w:spacing w:before="100" w:beforeAutospacing="1" w:after="100" w:afterAutospacing="1" w:line="240" w:lineRule="auto"/>
      </w:pPr>
      <w:r>
        <w:rPr>
          <w:rStyle w:val="Strong"/>
        </w:rPr>
        <w:t>Progress</w:t>
      </w:r>
      <w:r>
        <w:t>: Significant strides have been made in increasing financial inclusion, with initiatives like the Pradhan Mantri Jan Dhan Yojana (PMJDY) leading to millions of new bank accounts in rural areas.</w:t>
      </w:r>
    </w:p>
    <w:p w14:paraId="4C336A9E" w14:textId="77777777" w:rsidR="00D10246" w:rsidRDefault="00D10246" w:rsidP="00D10246">
      <w:pPr>
        <w:numPr>
          <w:ilvl w:val="0"/>
          <w:numId w:val="41"/>
        </w:numPr>
        <w:spacing w:before="100" w:beforeAutospacing="1" w:after="100" w:afterAutospacing="1" w:line="240" w:lineRule="auto"/>
      </w:pPr>
      <w:r>
        <w:rPr>
          <w:rStyle w:val="Strong"/>
        </w:rPr>
        <w:t>Challenges</w:t>
      </w:r>
      <w:r>
        <w:t>: Despite increased account ownership, access to quality financial services, including loans and insurance, remains limited.</w:t>
      </w:r>
    </w:p>
    <w:p w14:paraId="6B8E0650" w14:textId="77777777" w:rsidR="00D10246" w:rsidRDefault="00D10246" w:rsidP="00D10246">
      <w:pPr>
        <w:pStyle w:val="Heading4"/>
      </w:pPr>
      <w:r>
        <w:t xml:space="preserve">2. </w:t>
      </w:r>
      <w:r>
        <w:rPr>
          <w:rStyle w:val="Strong"/>
          <w:rFonts w:eastAsiaTheme="majorEastAsia"/>
          <w:b/>
          <w:bCs/>
        </w:rPr>
        <w:t>Access to Credit</w:t>
      </w:r>
    </w:p>
    <w:p w14:paraId="42951FE0" w14:textId="77777777" w:rsidR="00D10246" w:rsidRDefault="00D10246" w:rsidP="00D10246">
      <w:pPr>
        <w:numPr>
          <w:ilvl w:val="0"/>
          <w:numId w:val="42"/>
        </w:numPr>
        <w:spacing w:before="100" w:beforeAutospacing="1" w:after="100" w:afterAutospacing="1" w:line="240" w:lineRule="auto"/>
      </w:pPr>
      <w:r>
        <w:rPr>
          <w:rStyle w:val="Strong"/>
        </w:rPr>
        <w:t>Microfinance</w:t>
      </w:r>
      <w:r>
        <w:t>: Microfinance institutions (MFIs) play a crucial role in providing small loans to rural households, enabling entrepreneurship and income generation.</w:t>
      </w:r>
    </w:p>
    <w:p w14:paraId="6DF4B51B" w14:textId="77777777" w:rsidR="00D10246" w:rsidRDefault="00D10246" w:rsidP="00D10246">
      <w:pPr>
        <w:numPr>
          <w:ilvl w:val="0"/>
          <w:numId w:val="42"/>
        </w:numPr>
        <w:spacing w:before="100" w:beforeAutospacing="1" w:after="100" w:afterAutospacing="1" w:line="240" w:lineRule="auto"/>
      </w:pPr>
      <w:r>
        <w:rPr>
          <w:rStyle w:val="Strong"/>
        </w:rPr>
        <w:lastRenderedPageBreak/>
        <w:t>Formal vs. Informal Lending</w:t>
      </w:r>
      <w:r>
        <w:t>: Many rural residents still rely on informal lending sources due to insufficient access to formal credit, leading to high-interest rates and debt cycles.</w:t>
      </w:r>
    </w:p>
    <w:p w14:paraId="5FD4B9C1" w14:textId="77777777" w:rsidR="00D10246" w:rsidRDefault="00D10246" w:rsidP="00D10246">
      <w:pPr>
        <w:pStyle w:val="Heading4"/>
      </w:pPr>
      <w:r>
        <w:t xml:space="preserve">3. </w:t>
      </w:r>
      <w:r>
        <w:rPr>
          <w:rStyle w:val="Strong"/>
          <w:rFonts w:eastAsiaTheme="majorEastAsia"/>
          <w:b/>
          <w:bCs/>
        </w:rPr>
        <w:t xml:space="preserve">Savings </w:t>
      </w:r>
      <w:proofErr w:type="spellStart"/>
      <w:r>
        <w:rPr>
          <w:rStyle w:val="Strong"/>
          <w:rFonts w:eastAsiaTheme="majorEastAsia"/>
          <w:b/>
          <w:bCs/>
        </w:rPr>
        <w:t>Behavior</w:t>
      </w:r>
      <w:proofErr w:type="spellEnd"/>
    </w:p>
    <w:p w14:paraId="7EE6FF25" w14:textId="77777777" w:rsidR="00D10246" w:rsidRDefault="00D10246" w:rsidP="00D10246">
      <w:pPr>
        <w:numPr>
          <w:ilvl w:val="0"/>
          <w:numId w:val="43"/>
        </w:numPr>
        <w:spacing w:before="100" w:beforeAutospacing="1" w:after="100" w:afterAutospacing="1" w:line="240" w:lineRule="auto"/>
      </w:pPr>
      <w:r>
        <w:rPr>
          <w:rStyle w:val="Strong"/>
        </w:rPr>
        <w:t>Cultural Factors</w:t>
      </w:r>
      <w:r>
        <w:t>: There is a growing awareness of the importance of savings, but traditional savings methods (e.g., cash savings) are common, which can limit financial growth.</w:t>
      </w:r>
    </w:p>
    <w:p w14:paraId="7ED72D11" w14:textId="77777777" w:rsidR="00D10246" w:rsidRDefault="00D10246" w:rsidP="00D10246">
      <w:pPr>
        <w:numPr>
          <w:ilvl w:val="0"/>
          <w:numId w:val="43"/>
        </w:numPr>
        <w:spacing w:before="100" w:beforeAutospacing="1" w:after="100" w:afterAutospacing="1" w:line="240" w:lineRule="auto"/>
      </w:pPr>
      <w:r>
        <w:rPr>
          <w:rStyle w:val="Strong"/>
        </w:rPr>
        <w:t>Incentives</w:t>
      </w:r>
      <w:r>
        <w:t>: Government schemes encourage savings, but there’s a need for better financial literacy to maximize these benefits.</w:t>
      </w:r>
    </w:p>
    <w:p w14:paraId="1FE8E47B" w14:textId="77777777" w:rsidR="00D10246" w:rsidRDefault="00D10246" w:rsidP="00D10246">
      <w:pPr>
        <w:pStyle w:val="Heading4"/>
      </w:pPr>
      <w:r>
        <w:t xml:space="preserve">4. </w:t>
      </w:r>
      <w:r>
        <w:rPr>
          <w:rStyle w:val="Strong"/>
          <w:rFonts w:eastAsiaTheme="majorEastAsia"/>
          <w:b/>
          <w:bCs/>
        </w:rPr>
        <w:t>Insurance and Risk Management</w:t>
      </w:r>
    </w:p>
    <w:p w14:paraId="44920D89" w14:textId="77777777" w:rsidR="00D10246" w:rsidRDefault="00D10246" w:rsidP="00D10246">
      <w:pPr>
        <w:numPr>
          <w:ilvl w:val="0"/>
          <w:numId w:val="44"/>
        </w:numPr>
        <w:spacing w:before="100" w:beforeAutospacing="1" w:after="100" w:afterAutospacing="1" w:line="240" w:lineRule="auto"/>
      </w:pPr>
      <w:r>
        <w:rPr>
          <w:rStyle w:val="Strong"/>
        </w:rPr>
        <w:t>Low Coverage</w:t>
      </w:r>
      <w:r>
        <w:t>: Insurance penetration in rural areas is low, with many households lacking health, crop, and life insurance, leaving them vulnerable to risks.</w:t>
      </w:r>
    </w:p>
    <w:p w14:paraId="321E2C38" w14:textId="77777777" w:rsidR="00D10246" w:rsidRDefault="00D10246" w:rsidP="00D10246">
      <w:pPr>
        <w:numPr>
          <w:ilvl w:val="0"/>
          <w:numId w:val="44"/>
        </w:numPr>
        <w:spacing w:before="100" w:beforeAutospacing="1" w:after="100" w:afterAutospacing="1" w:line="240" w:lineRule="auto"/>
      </w:pPr>
      <w:r>
        <w:rPr>
          <w:rStyle w:val="Strong"/>
        </w:rPr>
        <w:t>Government Schemes</w:t>
      </w:r>
      <w:r>
        <w:t>: Initiatives like the Pradhan Mantri Fasal Bima Yojana (PMFBY) aim to provide crop insurance, but awareness and uptake remain challenges.</w:t>
      </w:r>
    </w:p>
    <w:p w14:paraId="4A9325F4" w14:textId="77777777" w:rsidR="00D10246" w:rsidRDefault="00D10246" w:rsidP="00D10246">
      <w:pPr>
        <w:pStyle w:val="Heading4"/>
      </w:pPr>
      <w:r>
        <w:t xml:space="preserve">5. </w:t>
      </w:r>
      <w:r>
        <w:rPr>
          <w:rStyle w:val="Strong"/>
          <w:rFonts w:eastAsiaTheme="majorEastAsia"/>
          <w:b/>
          <w:bCs/>
        </w:rPr>
        <w:t>Investment in Agriculture</w:t>
      </w:r>
    </w:p>
    <w:p w14:paraId="0A23D1AB" w14:textId="77777777" w:rsidR="00D10246" w:rsidRDefault="00D10246" w:rsidP="00D10246">
      <w:pPr>
        <w:numPr>
          <w:ilvl w:val="0"/>
          <w:numId w:val="45"/>
        </w:numPr>
        <w:spacing w:before="100" w:beforeAutospacing="1" w:after="100" w:afterAutospacing="1" w:line="240" w:lineRule="auto"/>
      </w:pPr>
      <w:r>
        <w:rPr>
          <w:rStyle w:val="Strong"/>
        </w:rPr>
        <w:t>Dependence on Monsoons</w:t>
      </w:r>
      <w:r>
        <w:t>: Financial planning in agriculture often relies on traditional methods and is heavily dependent on monsoon patterns, making it risky.</w:t>
      </w:r>
    </w:p>
    <w:p w14:paraId="1B2F404D" w14:textId="77777777" w:rsidR="00D10246" w:rsidRDefault="00D10246" w:rsidP="00D10246">
      <w:pPr>
        <w:numPr>
          <w:ilvl w:val="0"/>
          <w:numId w:val="45"/>
        </w:numPr>
        <w:spacing w:before="100" w:beforeAutospacing="1" w:after="100" w:afterAutospacing="1" w:line="240" w:lineRule="auto"/>
      </w:pPr>
      <w:r>
        <w:rPr>
          <w:rStyle w:val="Strong"/>
        </w:rPr>
        <w:t>Modernization Needs</w:t>
      </w:r>
      <w:r>
        <w:t>: There’s a need for investment in modern agricultural techniques and equipment, which requires access to financing.</w:t>
      </w:r>
    </w:p>
    <w:p w14:paraId="7EC27FC5" w14:textId="77777777" w:rsidR="00D10246" w:rsidRDefault="00D10246" w:rsidP="00D10246">
      <w:pPr>
        <w:pStyle w:val="Heading4"/>
      </w:pPr>
      <w:r>
        <w:t xml:space="preserve">6. </w:t>
      </w:r>
      <w:r>
        <w:rPr>
          <w:rStyle w:val="Strong"/>
          <w:rFonts w:eastAsiaTheme="majorEastAsia"/>
          <w:b/>
          <w:bCs/>
        </w:rPr>
        <w:t>Infrastructure Development</w:t>
      </w:r>
    </w:p>
    <w:p w14:paraId="06AC9272" w14:textId="77777777" w:rsidR="00D10246" w:rsidRDefault="00D10246" w:rsidP="00D10246">
      <w:pPr>
        <w:numPr>
          <w:ilvl w:val="0"/>
          <w:numId w:val="46"/>
        </w:numPr>
        <w:spacing w:before="100" w:beforeAutospacing="1" w:after="100" w:afterAutospacing="1" w:line="240" w:lineRule="auto"/>
      </w:pPr>
      <w:r>
        <w:rPr>
          <w:rStyle w:val="Strong"/>
        </w:rPr>
        <w:t>Roads and Connectivity</w:t>
      </w:r>
      <w:r>
        <w:t>: Inadequate infrastructure hampers market access for rural producers, affecting their financial viability and growth prospects.</w:t>
      </w:r>
    </w:p>
    <w:p w14:paraId="257AC5DB" w14:textId="77777777" w:rsidR="00D10246" w:rsidRDefault="00D10246" w:rsidP="00D10246">
      <w:pPr>
        <w:numPr>
          <w:ilvl w:val="0"/>
          <w:numId w:val="46"/>
        </w:numPr>
        <w:spacing w:before="100" w:beforeAutospacing="1" w:after="100" w:afterAutospacing="1" w:line="240" w:lineRule="auto"/>
      </w:pPr>
      <w:r>
        <w:rPr>
          <w:rStyle w:val="Strong"/>
        </w:rPr>
        <w:t>Government Initiatives</w:t>
      </w:r>
      <w:r>
        <w:t>: Programs like the Pradhan Mantri Gram Sadak Yojana (PMGSY) aim to improve connectivity, but challenges remain in implementation.</w:t>
      </w:r>
    </w:p>
    <w:p w14:paraId="72051D00" w14:textId="77777777" w:rsidR="00D10246" w:rsidRDefault="00D10246" w:rsidP="00D10246">
      <w:pPr>
        <w:pStyle w:val="Heading4"/>
      </w:pPr>
      <w:r>
        <w:t xml:space="preserve">7. </w:t>
      </w:r>
      <w:r>
        <w:rPr>
          <w:rStyle w:val="Strong"/>
          <w:rFonts w:eastAsiaTheme="majorEastAsia"/>
          <w:b/>
          <w:bCs/>
        </w:rPr>
        <w:t>Digital Financial Services</w:t>
      </w:r>
    </w:p>
    <w:p w14:paraId="49367CEA" w14:textId="77777777" w:rsidR="00D10246" w:rsidRDefault="00D10246" w:rsidP="00D10246">
      <w:pPr>
        <w:numPr>
          <w:ilvl w:val="0"/>
          <w:numId w:val="47"/>
        </w:numPr>
        <w:spacing w:before="100" w:beforeAutospacing="1" w:after="100" w:afterAutospacing="1" w:line="240" w:lineRule="auto"/>
      </w:pPr>
      <w:r>
        <w:rPr>
          <w:rStyle w:val="Strong"/>
        </w:rPr>
        <w:t>Growing Adoption</w:t>
      </w:r>
      <w:r>
        <w:t>: The rise of digital payments and mobile banking is transforming financial planning, increasing accessibility for rural populations.</w:t>
      </w:r>
    </w:p>
    <w:p w14:paraId="4A62F6D9" w14:textId="77777777" w:rsidR="00D10246" w:rsidRDefault="00D10246" w:rsidP="00D10246">
      <w:pPr>
        <w:numPr>
          <w:ilvl w:val="0"/>
          <w:numId w:val="47"/>
        </w:numPr>
        <w:spacing w:before="100" w:beforeAutospacing="1" w:after="100" w:afterAutospacing="1" w:line="240" w:lineRule="auto"/>
      </w:pPr>
      <w:r>
        <w:rPr>
          <w:rStyle w:val="Strong"/>
        </w:rPr>
        <w:t>Challenges</w:t>
      </w:r>
      <w:r>
        <w:t>: Digital literacy remains a barrier, with many rural residents lacking the skills to use digital financial services effectively.</w:t>
      </w:r>
    </w:p>
    <w:p w14:paraId="51A4B481" w14:textId="77777777" w:rsidR="00D10246" w:rsidRDefault="00D10246" w:rsidP="00D10246">
      <w:pPr>
        <w:pStyle w:val="Heading4"/>
      </w:pPr>
      <w:r>
        <w:t xml:space="preserve">8. </w:t>
      </w:r>
      <w:r>
        <w:rPr>
          <w:rStyle w:val="Strong"/>
          <w:rFonts w:eastAsiaTheme="majorEastAsia"/>
          <w:b/>
          <w:bCs/>
        </w:rPr>
        <w:t>Government Schemes and Support</w:t>
      </w:r>
    </w:p>
    <w:p w14:paraId="36AD9241" w14:textId="77777777" w:rsidR="00D10246" w:rsidRDefault="00D10246" w:rsidP="00D10246">
      <w:pPr>
        <w:numPr>
          <w:ilvl w:val="0"/>
          <w:numId w:val="48"/>
        </w:numPr>
        <w:spacing w:before="100" w:beforeAutospacing="1" w:after="100" w:afterAutospacing="1" w:line="240" w:lineRule="auto"/>
      </w:pPr>
      <w:r>
        <w:rPr>
          <w:rStyle w:val="Strong"/>
        </w:rPr>
        <w:t>Welfare Programs</w:t>
      </w:r>
      <w:r>
        <w:t>: Various government schemes aim to provide financial assistance and support rural development, but their implementation can be inconsistent.</w:t>
      </w:r>
    </w:p>
    <w:p w14:paraId="3BD095D7" w14:textId="77777777" w:rsidR="00D10246" w:rsidRDefault="00D10246" w:rsidP="00D10246">
      <w:pPr>
        <w:numPr>
          <w:ilvl w:val="0"/>
          <w:numId w:val="48"/>
        </w:numPr>
        <w:spacing w:before="100" w:beforeAutospacing="1" w:after="100" w:afterAutospacing="1" w:line="240" w:lineRule="auto"/>
      </w:pPr>
      <w:r>
        <w:rPr>
          <w:rStyle w:val="Strong"/>
        </w:rPr>
        <w:t>Monitoring and Evaluation</w:t>
      </w:r>
      <w:r>
        <w:t>: There’s a need for better monitoring and evaluation of these schemes to ensure effectiveness and reach.</w:t>
      </w:r>
    </w:p>
    <w:p w14:paraId="4C1124DC" w14:textId="77777777" w:rsidR="00D10246" w:rsidRDefault="00D10246" w:rsidP="00D10246">
      <w:pPr>
        <w:pStyle w:val="Heading4"/>
      </w:pPr>
      <w:r>
        <w:t xml:space="preserve">9. </w:t>
      </w:r>
      <w:r>
        <w:rPr>
          <w:rStyle w:val="Strong"/>
          <w:rFonts w:eastAsiaTheme="majorEastAsia"/>
          <w:b/>
          <w:bCs/>
        </w:rPr>
        <w:t>Community-Based Approaches</w:t>
      </w:r>
    </w:p>
    <w:p w14:paraId="48BFD7E6" w14:textId="77777777" w:rsidR="00D10246" w:rsidRDefault="00D10246" w:rsidP="00D10246">
      <w:pPr>
        <w:numPr>
          <w:ilvl w:val="0"/>
          <w:numId w:val="49"/>
        </w:numPr>
        <w:spacing w:before="100" w:beforeAutospacing="1" w:after="100" w:afterAutospacing="1" w:line="240" w:lineRule="auto"/>
      </w:pPr>
      <w:r>
        <w:rPr>
          <w:rStyle w:val="Strong"/>
        </w:rPr>
        <w:t>Self-Help Groups (SHGs)</w:t>
      </w:r>
      <w:r>
        <w:t>: SHGs are instrumental in promoting savings, providing credit access, and encouraging entrepreneurship among rural women.</w:t>
      </w:r>
    </w:p>
    <w:p w14:paraId="02CA7371" w14:textId="77777777" w:rsidR="00D10246" w:rsidRDefault="00D10246" w:rsidP="00D10246">
      <w:pPr>
        <w:numPr>
          <w:ilvl w:val="0"/>
          <w:numId w:val="49"/>
        </w:numPr>
        <w:spacing w:before="100" w:beforeAutospacing="1" w:after="100" w:afterAutospacing="1" w:line="240" w:lineRule="auto"/>
      </w:pPr>
      <w:r>
        <w:rPr>
          <w:rStyle w:val="Strong"/>
        </w:rPr>
        <w:lastRenderedPageBreak/>
        <w:t>Capacity Building</w:t>
      </w:r>
      <w:r>
        <w:t>: Financial planning initiatives often involve capacity-building programs to enhance skills and financial literacy.</w:t>
      </w:r>
    </w:p>
    <w:p w14:paraId="2BBB6435" w14:textId="77777777" w:rsidR="00D10246" w:rsidRDefault="00D10246" w:rsidP="00D10246">
      <w:pPr>
        <w:pStyle w:val="Heading4"/>
      </w:pPr>
      <w:r>
        <w:t xml:space="preserve">10. </w:t>
      </w:r>
      <w:r>
        <w:rPr>
          <w:rStyle w:val="Strong"/>
          <w:rFonts w:eastAsiaTheme="majorEastAsia"/>
          <w:b/>
          <w:bCs/>
        </w:rPr>
        <w:t>Overall Financial Literacy</w:t>
      </w:r>
    </w:p>
    <w:p w14:paraId="4F001AE6" w14:textId="77777777" w:rsidR="00D10246" w:rsidRDefault="00D10246" w:rsidP="00D10246">
      <w:pPr>
        <w:numPr>
          <w:ilvl w:val="0"/>
          <w:numId w:val="50"/>
        </w:numPr>
        <w:spacing w:before="100" w:beforeAutospacing="1" w:after="100" w:afterAutospacing="1" w:line="240" w:lineRule="auto"/>
      </w:pPr>
      <w:r>
        <w:rPr>
          <w:rStyle w:val="Strong"/>
        </w:rPr>
        <w:t>Awareness and Education</w:t>
      </w:r>
      <w:r>
        <w:t>: There is a significant gap in financial literacy, with many rural residents lacking knowledge about budgeting, savings, investments, and financial products.</w:t>
      </w:r>
    </w:p>
    <w:p w14:paraId="5214CBA3" w14:textId="77777777" w:rsidR="00D10246" w:rsidRDefault="00D10246" w:rsidP="00D10246">
      <w:pPr>
        <w:numPr>
          <w:ilvl w:val="0"/>
          <w:numId w:val="50"/>
        </w:numPr>
        <w:spacing w:before="100" w:beforeAutospacing="1" w:after="100" w:afterAutospacing="1" w:line="240" w:lineRule="auto"/>
      </w:pPr>
      <w:r>
        <w:rPr>
          <w:rStyle w:val="Strong"/>
        </w:rPr>
        <w:t>Educational Programs</w:t>
      </w:r>
      <w:r>
        <w:t>: More educational initiatives are needed to improve financial literacy and empower rural populations to make informed financial decisions.</w:t>
      </w:r>
    </w:p>
    <w:p w14:paraId="71355732"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2906C0C7"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3DA92E3F"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60909035"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0340BD04"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44A4BD65"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2272D124"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648BF2A5"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61C2FE90" w14:textId="77777777" w:rsid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p>
    <w:p w14:paraId="0D93F923" w14:textId="67E89C59" w:rsidR="00D10246" w:rsidRPr="00D10246" w:rsidRDefault="00D10246" w:rsidP="00D10246">
      <w:pPr>
        <w:spacing w:after="0" w:line="240" w:lineRule="auto"/>
        <w:rPr>
          <w:rFonts w:ascii="Times New Roman" w:eastAsia="Times New Roman" w:hAnsi="Times New Roman" w:cs="Times New Roman"/>
          <w:b/>
          <w:bCs/>
          <w:kern w:val="0"/>
          <w:sz w:val="24"/>
          <w:szCs w:val="24"/>
          <w:u w:val="single"/>
          <w:lang w:val="en-IN" w:eastAsia="en-IN"/>
          <w14:ligatures w14:val="none"/>
        </w:rPr>
      </w:pPr>
      <w:r w:rsidRPr="00D10246">
        <w:rPr>
          <w:rFonts w:ascii="Times New Roman" w:eastAsia="Times New Roman" w:hAnsi="Times New Roman" w:cs="Times New Roman"/>
          <w:b/>
          <w:bCs/>
          <w:kern w:val="0"/>
          <w:sz w:val="24"/>
          <w:szCs w:val="24"/>
          <w:u w:val="single"/>
          <w:lang w:val="en-IN" w:eastAsia="en-IN"/>
          <w14:ligatures w14:val="none"/>
        </w:rPr>
        <w:t xml:space="preserve">To identify key challenges and barriers to effective financial </w:t>
      </w:r>
      <w:r w:rsidRPr="00D10246">
        <w:rPr>
          <w:rFonts w:ascii="Times New Roman" w:eastAsia="Times New Roman" w:hAnsi="Times New Roman" w:cs="Times New Roman"/>
          <w:b/>
          <w:bCs/>
          <w:kern w:val="0"/>
          <w:sz w:val="24"/>
          <w:szCs w:val="24"/>
          <w:u w:val="single"/>
          <w:lang w:val="en-IN" w:eastAsia="en-IN"/>
          <w14:ligatures w14:val="none"/>
        </w:rPr>
        <w:t>planning</w:t>
      </w:r>
      <w:r>
        <w:rPr>
          <w:rFonts w:ascii="Times New Roman" w:eastAsia="Times New Roman" w:hAnsi="Times New Roman" w:cs="Times New Roman"/>
          <w:b/>
          <w:bCs/>
          <w:kern w:val="0"/>
          <w:sz w:val="24"/>
          <w:szCs w:val="24"/>
          <w:u w:val="single"/>
          <w:lang w:val="en-IN" w:eastAsia="en-IN"/>
          <w14:ligatures w14:val="none"/>
        </w:rPr>
        <w:t>: -</w:t>
      </w:r>
    </w:p>
    <w:p w14:paraId="4CC0E474" w14:textId="77777777" w:rsidR="00F757DE" w:rsidRPr="00F757DE" w:rsidRDefault="00F757DE" w:rsidP="00F757DE">
      <w:pPr>
        <w:rPr>
          <w:lang w:val="en-IN" w:eastAsia="en-IN"/>
        </w:rPr>
      </w:pPr>
    </w:p>
    <w:p w14:paraId="075507BB" w14:textId="77777777" w:rsidR="00D10246" w:rsidRDefault="00D10246" w:rsidP="00D10246">
      <w:pPr>
        <w:pStyle w:val="NormalWeb"/>
      </w:pPr>
      <w:r>
        <w:t>Here are the key challenges and barriers to effective financial planning, particularly in the context of rural India:</w:t>
      </w:r>
    </w:p>
    <w:p w14:paraId="64163DBD" w14:textId="77777777" w:rsidR="00D10246" w:rsidRDefault="00D10246" w:rsidP="00D10246">
      <w:pPr>
        <w:pStyle w:val="Heading3"/>
      </w:pPr>
      <w:r>
        <w:t xml:space="preserve">1. </w:t>
      </w:r>
      <w:r>
        <w:rPr>
          <w:rStyle w:val="Strong"/>
          <w:b w:val="0"/>
          <w:bCs w:val="0"/>
        </w:rPr>
        <w:t>Low Financial Literacy</w:t>
      </w:r>
    </w:p>
    <w:p w14:paraId="444B6D54" w14:textId="77777777" w:rsidR="00D10246" w:rsidRDefault="00D10246" w:rsidP="00D10246">
      <w:pPr>
        <w:numPr>
          <w:ilvl w:val="0"/>
          <w:numId w:val="51"/>
        </w:numPr>
        <w:spacing w:before="100" w:beforeAutospacing="1" w:after="100" w:afterAutospacing="1" w:line="240" w:lineRule="auto"/>
      </w:pPr>
      <w:r>
        <w:rPr>
          <w:rStyle w:val="Strong"/>
        </w:rPr>
        <w:t>Understanding Financial Products</w:t>
      </w:r>
      <w:r>
        <w:t>: Many individuals lack the knowledge to understand financial products, budgeting, and investment options.</w:t>
      </w:r>
    </w:p>
    <w:p w14:paraId="1CADF80C" w14:textId="77777777" w:rsidR="00D10246" w:rsidRDefault="00D10246" w:rsidP="00D10246">
      <w:pPr>
        <w:numPr>
          <w:ilvl w:val="0"/>
          <w:numId w:val="51"/>
        </w:numPr>
        <w:spacing w:before="100" w:beforeAutospacing="1" w:after="100" w:afterAutospacing="1" w:line="240" w:lineRule="auto"/>
      </w:pPr>
      <w:r>
        <w:rPr>
          <w:rStyle w:val="Strong"/>
        </w:rPr>
        <w:t>Awareness of Schemes</w:t>
      </w:r>
      <w:r>
        <w:t>: Limited awareness of government schemes and available financial services hinders effective planning.</w:t>
      </w:r>
    </w:p>
    <w:p w14:paraId="5911B79A" w14:textId="77777777" w:rsidR="00D10246" w:rsidRDefault="00D10246" w:rsidP="00D10246">
      <w:pPr>
        <w:pStyle w:val="Heading3"/>
      </w:pPr>
      <w:r>
        <w:t xml:space="preserve">2. </w:t>
      </w:r>
      <w:r>
        <w:rPr>
          <w:rStyle w:val="Strong"/>
          <w:b w:val="0"/>
          <w:bCs w:val="0"/>
        </w:rPr>
        <w:t>Limited Access to Credit</w:t>
      </w:r>
    </w:p>
    <w:p w14:paraId="17BD8795" w14:textId="77777777" w:rsidR="00D10246" w:rsidRDefault="00D10246" w:rsidP="00D10246">
      <w:pPr>
        <w:numPr>
          <w:ilvl w:val="0"/>
          <w:numId w:val="52"/>
        </w:numPr>
        <w:spacing w:before="100" w:beforeAutospacing="1" w:after="100" w:afterAutospacing="1" w:line="240" w:lineRule="auto"/>
      </w:pPr>
      <w:r>
        <w:rPr>
          <w:rStyle w:val="Strong"/>
        </w:rPr>
        <w:t>Dependence on Informal Lending</w:t>
      </w:r>
      <w:r>
        <w:t>: High reliance on informal lenders due to inadequate access to formal credit sources, often leading to exploitative interest rates.</w:t>
      </w:r>
    </w:p>
    <w:p w14:paraId="5D072389" w14:textId="77777777" w:rsidR="00D10246" w:rsidRDefault="00D10246" w:rsidP="00D10246">
      <w:pPr>
        <w:numPr>
          <w:ilvl w:val="0"/>
          <w:numId w:val="52"/>
        </w:numPr>
        <w:spacing w:before="100" w:beforeAutospacing="1" w:after="100" w:afterAutospacing="1" w:line="240" w:lineRule="auto"/>
      </w:pPr>
      <w:r>
        <w:rPr>
          <w:rStyle w:val="Strong"/>
        </w:rPr>
        <w:t>Stringent Lending Criteria</w:t>
      </w:r>
      <w:r>
        <w:t>: Banks and financial institutions often have strict lending criteria, making it difficult for rural borrowers to qualify for loans.</w:t>
      </w:r>
    </w:p>
    <w:p w14:paraId="75EB38C0" w14:textId="77777777" w:rsidR="00D10246" w:rsidRDefault="00D10246" w:rsidP="00D10246">
      <w:pPr>
        <w:pStyle w:val="Heading3"/>
      </w:pPr>
      <w:r>
        <w:t xml:space="preserve">3. </w:t>
      </w:r>
      <w:r>
        <w:rPr>
          <w:rStyle w:val="Strong"/>
          <w:b w:val="0"/>
          <w:bCs w:val="0"/>
        </w:rPr>
        <w:t>Inadequate Infrastructure</w:t>
      </w:r>
    </w:p>
    <w:p w14:paraId="5BED12DD" w14:textId="77777777" w:rsidR="00D10246" w:rsidRDefault="00D10246" w:rsidP="00D10246">
      <w:pPr>
        <w:numPr>
          <w:ilvl w:val="0"/>
          <w:numId w:val="53"/>
        </w:numPr>
        <w:spacing w:before="100" w:beforeAutospacing="1" w:after="100" w:afterAutospacing="1" w:line="240" w:lineRule="auto"/>
      </w:pPr>
      <w:r>
        <w:rPr>
          <w:rStyle w:val="Strong"/>
        </w:rPr>
        <w:t>Poor Connectivity</w:t>
      </w:r>
      <w:r>
        <w:t>: Insufficient physical and digital infrastructure limits access to financial services and markets.</w:t>
      </w:r>
    </w:p>
    <w:p w14:paraId="30F97E87" w14:textId="77777777" w:rsidR="00D10246" w:rsidRDefault="00D10246" w:rsidP="00D10246">
      <w:pPr>
        <w:numPr>
          <w:ilvl w:val="0"/>
          <w:numId w:val="53"/>
        </w:numPr>
        <w:spacing w:before="100" w:beforeAutospacing="1" w:after="100" w:afterAutospacing="1" w:line="240" w:lineRule="auto"/>
      </w:pPr>
      <w:r>
        <w:rPr>
          <w:rStyle w:val="Strong"/>
        </w:rPr>
        <w:t>Lack of Reliable Services</w:t>
      </w:r>
      <w:r>
        <w:t>: Inconsistent availability of banking services and internet connectivity hinders effective financial planning.</w:t>
      </w:r>
    </w:p>
    <w:p w14:paraId="6E77DD81" w14:textId="77777777" w:rsidR="00D10246" w:rsidRDefault="00D10246" w:rsidP="00D10246">
      <w:pPr>
        <w:pStyle w:val="Heading3"/>
      </w:pPr>
      <w:r>
        <w:lastRenderedPageBreak/>
        <w:t xml:space="preserve">4. </w:t>
      </w:r>
      <w:r>
        <w:rPr>
          <w:rStyle w:val="Strong"/>
          <w:b w:val="0"/>
          <w:bCs w:val="0"/>
        </w:rPr>
        <w:t>Insufficient Insurance Coverage</w:t>
      </w:r>
    </w:p>
    <w:p w14:paraId="07797D40" w14:textId="77777777" w:rsidR="00D10246" w:rsidRDefault="00D10246" w:rsidP="00D10246">
      <w:pPr>
        <w:numPr>
          <w:ilvl w:val="0"/>
          <w:numId w:val="54"/>
        </w:numPr>
        <w:spacing w:before="100" w:beforeAutospacing="1" w:after="100" w:afterAutospacing="1" w:line="240" w:lineRule="auto"/>
      </w:pPr>
      <w:r>
        <w:rPr>
          <w:rStyle w:val="Strong"/>
        </w:rPr>
        <w:t>Low Penetration</w:t>
      </w:r>
      <w:r>
        <w:t>: Many rural households do not have health, life, or crop insurance, exposing them to significant risks.</w:t>
      </w:r>
    </w:p>
    <w:p w14:paraId="5AC6BC91" w14:textId="77777777" w:rsidR="00D10246" w:rsidRDefault="00D10246" w:rsidP="00D10246">
      <w:pPr>
        <w:numPr>
          <w:ilvl w:val="0"/>
          <w:numId w:val="54"/>
        </w:numPr>
        <w:spacing w:before="100" w:beforeAutospacing="1" w:after="100" w:afterAutospacing="1" w:line="240" w:lineRule="auto"/>
      </w:pPr>
      <w:r>
        <w:rPr>
          <w:rStyle w:val="Strong"/>
        </w:rPr>
        <w:t>Awareness and Affordability</w:t>
      </w:r>
      <w:r>
        <w:t>: Limited awareness of insurance products and affordability issues further decrease coverage rates.</w:t>
      </w:r>
    </w:p>
    <w:p w14:paraId="153CE8FC" w14:textId="77777777" w:rsidR="00D10246" w:rsidRDefault="00D10246" w:rsidP="00D10246">
      <w:pPr>
        <w:pStyle w:val="Heading3"/>
      </w:pPr>
      <w:r>
        <w:t xml:space="preserve">5. </w:t>
      </w:r>
      <w:r>
        <w:rPr>
          <w:rStyle w:val="Strong"/>
          <w:b w:val="0"/>
          <w:bCs w:val="0"/>
        </w:rPr>
        <w:t>Cultural and Behavioral Factors</w:t>
      </w:r>
    </w:p>
    <w:p w14:paraId="5CC2CB02" w14:textId="77777777" w:rsidR="00D10246" w:rsidRDefault="00D10246" w:rsidP="00D10246">
      <w:pPr>
        <w:numPr>
          <w:ilvl w:val="0"/>
          <w:numId w:val="55"/>
        </w:numPr>
        <w:spacing w:before="100" w:beforeAutospacing="1" w:after="100" w:afterAutospacing="1" w:line="240" w:lineRule="auto"/>
      </w:pPr>
      <w:r>
        <w:rPr>
          <w:rStyle w:val="Strong"/>
        </w:rPr>
        <w:t>Traditional Savings Practices</w:t>
      </w:r>
      <w:r>
        <w:t>: A strong preference for cash savings and traditional practices can impede the adoption of formal financial products.</w:t>
      </w:r>
    </w:p>
    <w:p w14:paraId="37F30629" w14:textId="77777777" w:rsidR="00D10246" w:rsidRDefault="00D10246" w:rsidP="00D10246">
      <w:pPr>
        <w:numPr>
          <w:ilvl w:val="0"/>
          <w:numId w:val="55"/>
        </w:numPr>
        <w:spacing w:before="100" w:beforeAutospacing="1" w:after="100" w:afterAutospacing="1" w:line="240" w:lineRule="auto"/>
      </w:pPr>
      <w:r>
        <w:rPr>
          <w:rStyle w:val="Strong"/>
        </w:rPr>
        <w:t>Risk Aversion</w:t>
      </w:r>
      <w:r>
        <w:t>: A general aversion to taking risks can lead to missed opportunities for investment and growth.</w:t>
      </w:r>
    </w:p>
    <w:p w14:paraId="01402518" w14:textId="77777777" w:rsidR="00D10246" w:rsidRDefault="00D10246" w:rsidP="00D10246">
      <w:pPr>
        <w:pStyle w:val="Heading3"/>
      </w:pPr>
      <w:r>
        <w:t xml:space="preserve">6. </w:t>
      </w:r>
      <w:r>
        <w:rPr>
          <w:rStyle w:val="Strong"/>
          <w:b w:val="0"/>
          <w:bCs w:val="0"/>
        </w:rPr>
        <w:t>Economic Instability</w:t>
      </w:r>
    </w:p>
    <w:p w14:paraId="14DBC72A" w14:textId="77777777" w:rsidR="00D10246" w:rsidRDefault="00D10246" w:rsidP="00D10246">
      <w:pPr>
        <w:numPr>
          <w:ilvl w:val="0"/>
          <w:numId w:val="56"/>
        </w:numPr>
        <w:spacing w:before="100" w:beforeAutospacing="1" w:after="100" w:afterAutospacing="1" w:line="240" w:lineRule="auto"/>
      </w:pPr>
      <w:r>
        <w:rPr>
          <w:rStyle w:val="Strong"/>
        </w:rPr>
        <w:t>Income Variability</w:t>
      </w:r>
      <w:r>
        <w:t>: Fluctuating incomes due to seasonal agriculture and market volatility make long-term financial planning difficult.</w:t>
      </w:r>
    </w:p>
    <w:p w14:paraId="4E7447A3" w14:textId="77777777" w:rsidR="00D10246" w:rsidRDefault="00D10246" w:rsidP="00D10246">
      <w:pPr>
        <w:numPr>
          <w:ilvl w:val="0"/>
          <w:numId w:val="56"/>
        </w:numPr>
        <w:spacing w:before="100" w:beforeAutospacing="1" w:after="100" w:afterAutospacing="1" w:line="240" w:lineRule="auto"/>
      </w:pPr>
      <w:r>
        <w:rPr>
          <w:rStyle w:val="Strong"/>
        </w:rPr>
        <w:t>Inflation and Price Volatility</w:t>
      </w:r>
      <w:r>
        <w:t>: Rising costs and price instability can undermine savings and financial plans.</w:t>
      </w:r>
    </w:p>
    <w:p w14:paraId="5DED1217" w14:textId="77777777" w:rsidR="00D10246" w:rsidRDefault="00D10246" w:rsidP="00D10246">
      <w:pPr>
        <w:pStyle w:val="Heading3"/>
      </w:pPr>
      <w:r>
        <w:t xml:space="preserve">7. </w:t>
      </w:r>
      <w:r>
        <w:rPr>
          <w:rStyle w:val="Strong"/>
          <w:b w:val="0"/>
          <w:bCs w:val="0"/>
        </w:rPr>
        <w:t>Lack of Tailored Financial Products</w:t>
      </w:r>
    </w:p>
    <w:p w14:paraId="6ADBE4A7" w14:textId="77777777" w:rsidR="00D10246" w:rsidRDefault="00D10246" w:rsidP="00D10246">
      <w:pPr>
        <w:numPr>
          <w:ilvl w:val="0"/>
          <w:numId w:val="57"/>
        </w:numPr>
        <w:spacing w:before="100" w:beforeAutospacing="1" w:after="100" w:afterAutospacing="1" w:line="240" w:lineRule="auto"/>
      </w:pPr>
      <w:r>
        <w:rPr>
          <w:rStyle w:val="Strong"/>
        </w:rPr>
        <w:t>Generic Offerings</w:t>
      </w:r>
      <w:r>
        <w:t>: Financial products are often not tailored to the unique needs and circumstances of rural populations.</w:t>
      </w:r>
    </w:p>
    <w:p w14:paraId="10DFD4E1" w14:textId="77777777" w:rsidR="00D10246" w:rsidRDefault="00D10246" w:rsidP="00D10246">
      <w:pPr>
        <w:numPr>
          <w:ilvl w:val="0"/>
          <w:numId w:val="57"/>
        </w:numPr>
        <w:spacing w:before="100" w:beforeAutospacing="1" w:after="100" w:afterAutospacing="1" w:line="240" w:lineRule="auto"/>
      </w:pPr>
      <w:r>
        <w:rPr>
          <w:rStyle w:val="Strong"/>
        </w:rPr>
        <w:t>Limited Innovation</w:t>
      </w:r>
      <w:r>
        <w:t>: There’s a need for innovative financial products that cater specifically to the rural economy.</w:t>
      </w:r>
    </w:p>
    <w:p w14:paraId="75F6791A" w14:textId="77777777" w:rsidR="00D10246" w:rsidRDefault="00D10246" w:rsidP="00D10246">
      <w:pPr>
        <w:pStyle w:val="Heading3"/>
      </w:pPr>
      <w:r>
        <w:t xml:space="preserve">8. </w:t>
      </w:r>
      <w:r>
        <w:rPr>
          <w:rStyle w:val="Strong"/>
          <w:b w:val="0"/>
          <w:bCs w:val="0"/>
        </w:rPr>
        <w:t>Bureaucratic Challenges</w:t>
      </w:r>
    </w:p>
    <w:p w14:paraId="0B90D196" w14:textId="77777777" w:rsidR="00D10246" w:rsidRDefault="00D10246" w:rsidP="00D10246">
      <w:pPr>
        <w:numPr>
          <w:ilvl w:val="0"/>
          <w:numId w:val="58"/>
        </w:numPr>
        <w:spacing w:before="100" w:beforeAutospacing="1" w:after="100" w:afterAutospacing="1" w:line="240" w:lineRule="auto"/>
      </w:pPr>
      <w:r>
        <w:rPr>
          <w:rStyle w:val="Strong"/>
        </w:rPr>
        <w:t>Complex Procedures</w:t>
      </w:r>
      <w:r>
        <w:t>: Lengthy and complex application processes for loans and government schemes can deter individuals from seeking financial assistance.</w:t>
      </w:r>
    </w:p>
    <w:p w14:paraId="4DC513C6" w14:textId="77777777" w:rsidR="00D10246" w:rsidRDefault="00D10246" w:rsidP="00D10246">
      <w:pPr>
        <w:numPr>
          <w:ilvl w:val="0"/>
          <w:numId w:val="58"/>
        </w:numPr>
        <w:spacing w:before="100" w:beforeAutospacing="1" w:after="100" w:afterAutospacing="1" w:line="240" w:lineRule="auto"/>
      </w:pPr>
      <w:r>
        <w:rPr>
          <w:rStyle w:val="Strong"/>
        </w:rPr>
        <w:t>Corruption and Mismanagement</w:t>
      </w:r>
      <w:r>
        <w:t>: Corruption and inefficiencies in the implementation of schemes can lead to resource misallocation.</w:t>
      </w:r>
    </w:p>
    <w:p w14:paraId="1C947A2F" w14:textId="77777777" w:rsidR="00D10246" w:rsidRDefault="00D10246" w:rsidP="00D10246">
      <w:pPr>
        <w:pStyle w:val="Heading3"/>
      </w:pPr>
      <w:r>
        <w:t xml:space="preserve">9. </w:t>
      </w:r>
      <w:r>
        <w:rPr>
          <w:rStyle w:val="Strong"/>
          <w:b w:val="0"/>
          <w:bCs w:val="0"/>
        </w:rPr>
        <w:t>Digital Divide</w:t>
      </w:r>
    </w:p>
    <w:p w14:paraId="07201C18" w14:textId="77777777" w:rsidR="00D10246" w:rsidRDefault="00D10246" w:rsidP="00D10246">
      <w:pPr>
        <w:numPr>
          <w:ilvl w:val="0"/>
          <w:numId w:val="59"/>
        </w:numPr>
        <w:spacing w:before="100" w:beforeAutospacing="1" w:after="100" w:afterAutospacing="1" w:line="240" w:lineRule="auto"/>
      </w:pPr>
      <w:r>
        <w:rPr>
          <w:rStyle w:val="Strong"/>
        </w:rPr>
        <w:t>Limited Digital Literacy</w:t>
      </w:r>
      <w:r>
        <w:t>: Many rural residents lack the skills to effectively use digital financial services and mobile banking platforms.</w:t>
      </w:r>
    </w:p>
    <w:p w14:paraId="75E26EFA" w14:textId="77777777" w:rsidR="00D10246" w:rsidRDefault="00D10246" w:rsidP="00D10246">
      <w:pPr>
        <w:numPr>
          <w:ilvl w:val="0"/>
          <w:numId w:val="59"/>
        </w:numPr>
        <w:spacing w:before="100" w:beforeAutospacing="1" w:after="100" w:afterAutospacing="1" w:line="240" w:lineRule="auto"/>
      </w:pPr>
      <w:r>
        <w:rPr>
          <w:rStyle w:val="Strong"/>
        </w:rPr>
        <w:t>Technology Access</w:t>
      </w:r>
      <w:r>
        <w:t>: Inconsistent access to smartphones and internet connectivity limits the adoption of digital financial solutions.</w:t>
      </w:r>
    </w:p>
    <w:p w14:paraId="0AC857BF" w14:textId="77777777" w:rsidR="00D10246" w:rsidRDefault="00D10246" w:rsidP="00D10246">
      <w:pPr>
        <w:pStyle w:val="Heading3"/>
      </w:pPr>
      <w:r>
        <w:t xml:space="preserve">10. </w:t>
      </w:r>
      <w:r>
        <w:rPr>
          <w:rStyle w:val="Strong"/>
          <w:b w:val="0"/>
          <w:bCs w:val="0"/>
        </w:rPr>
        <w:t>Inadequate Government Support</w:t>
      </w:r>
    </w:p>
    <w:p w14:paraId="42DAF5A8" w14:textId="77777777" w:rsidR="00D10246" w:rsidRDefault="00D10246" w:rsidP="00D10246">
      <w:pPr>
        <w:numPr>
          <w:ilvl w:val="0"/>
          <w:numId w:val="60"/>
        </w:numPr>
        <w:spacing w:before="100" w:beforeAutospacing="1" w:after="100" w:afterAutospacing="1" w:line="240" w:lineRule="auto"/>
      </w:pPr>
      <w:r>
        <w:rPr>
          <w:rStyle w:val="Strong"/>
        </w:rPr>
        <w:t>Insufficient Monitoring</w:t>
      </w:r>
      <w:r>
        <w:t>: Poor implementation and monitoring of financial schemes can result in low impact and poor outreach.</w:t>
      </w:r>
    </w:p>
    <w:p w14:paraId="0683F9E1" w14:textId="41748836" w:rsidR="00D10246" w:rsidRDefault="00D10246" w:rsidP="00D10246">
      <w:pPr>
        <w:numPr>
          <w:ilvl w:val="0"/>
          <w:numId w:val="60"/>
        </w:numPr>
        <w:spacing w:before="100" w:beforeAutospacing="1" w:after="100" w:afterAutospacing="1" w:line="240" w:lineRule="auto"/>
      </w:pPr>
      <w:r>
        <w:rPr>
          <w:rStyle w:val="Strong"/>
        </w:rPr>
        <w:t>Lack of Coordination</w:t>
      </w:r>
      <w:r>
        <w:t>: Fragmented approaches among various government agencies can lead to inefficient resource allocation.</w:t>
      </w:r>
    </w:p>
    <w:p w14:paraId="626D1B4F" w14:textId="77777777" w:rsidR="00781AB5" w:rsidRDefault="00781AB5" w:rsidP="00781AB5">
      <w:pPr>
        <w:spacing w:before="100" w:beforeAutospacing="1" w:after="100" w:afterAutospacing="1" w:line="240" w:lineRule="auto"/>
      </w:pPr>
    </w:p>
    <w:p w14:paraId="198CC75F" w14:textId="77777777" w:rsidR="00781AB5" w:rsidRDefault="00781AB5" w:rsidP="00781AB5">
      <w:pPr>
        <w:spacing w:before="100" w:beforeAutospacing="1" w:after="100" w:afterAutospacing="1" w:line="240" w:lineRule="auto"/>
      </w:pPr>
    </w:p>
    <w:p w14:paraId="69EEB8D5" w14:textId="77777777" w:rsidR="00781AB5" w:rsidRDefault="00781AB5" w:rsidP="00781AB5">
      <w:pPr>
        <w:spacing w:before="100" w:beforeAutospacing="1" w:after="100" w:afterAutospacing="1" w:line="240" w:lineRule="auto"/>
      </w:pPr>
    </w:p>
    <w:p w14:paraId="53C8C8E6" w14:textId="77777777" w:rsidR="00781AB5" w:rsidRDefault="00781AB5" w:rsidP="00781AB5">
      <w:pPr>
        <w:spacing w:before="100" w:beforeAutospacing="1" w:after="100" w:afterAutospacing="1" w:line="240" w:lineRule="auto"/>
      </w:pPr>
    </w:p>
    <w:p w14:paraId="412EA05E" w14:textId="77777777" w:rsidR="00781AB5" w:rsidRDefault="00781AB5" w:rsidP="00781AB5">
      <w:pPr>
        <w:spacing w:before="100" w:beforeAutospacing="1" w:after="100" w:afterAutospacing="1" w:line="240" w:lineRule="auto"/>
      </w:pPr>
    </w:p>
    <w:p w14:paraId="6CD252D9" w14:textId="77777777" w:rsidR="00781AB5" w:rsidRDefault="00781AB5" w:rsidP="00781AB5">
      <w:pPr>
        <w:spacing w:before="100" w:beforeAutospacing="1" w:after="100" w:afterAutospacing="1" w:line="240" w:lineRule="auto"/>
      </w:pPr>
    </w:p>
    <w:p w14:paraId="1F52DCDA" w14:textId="77777777" w:rsidR="00781AB5" w:rsidRPr="00D10246" w:rsidRDefault="00781AB5" w:rsidP="00781AB5">
      <w:pPr>
        <w:spacing w:before="100" w:beforeAutospacing="1" w:after="100" w:afterAutospacing="1" w:line="240" w:lineRule="auto"/>
      </w:pPr>
    </w:p>
    <w:p w14:paraId="35218ECE" w14:textId="77777777" w:rsidR="00D10246" w:rsidRPr="00D10246" w:rsidRDefault="00D10246" w:rsidP="00D10246">
      <w:pPr>
        <w:pStyle w:val="ListParagraph"/>
        <w:spacing w:after="0" w:line="240" w:lineRule="auto"/>
        <w:ind w:left="1160"/>
        <w:rPr>
          <w:rFonts w:ascii="Calibri" w:eastAsia="Times New Roman" w:hAnsi="Calibri" w:cs="Calibri"/>
          <w:b/>
          <w:bCs/>
          <w:color w:val="000000"/>
          <w:kern w:val="0"/>
          <w:lang w:val="en-IN" w:eastAsia="en-IN"/>
          <w14:ligatures w14:val="none"/>
        </w:rPr>
      </w:pPr>
    </w:p>
    <w:p w14:paraId="46A98C4D" w14:textId="77777777" w:rsidR="00D10246" w:rsidRPr="00D10246" w:rsidRDefault="00D10246" w:rsidP="00D10246">
      <w:pPr>
        <w:spacing w:after="0" w:line="240" w:lineRule="auto"/>
        <w:ind w:left="800"/>
        <w:rPr>
          <w:rFonts w:ascii="Calibri" w:eastAsia="Times New Roman" w:hAnsi="Calibri" w:cs="Calibri"/>
          <w:b/>
          <w:bCs/>
          <w:color w:val="000000"/>
          <w:kern w:val="0"/>
          <w:lang w:val="en-IN" w:eastAsia="en-IN"/>
          <w14:ligatures w14:val="none"/>
        </w:rPr>
      </w:pPr>
    </w:p>
    <w:p w14:paraId="7E6B8A3D" w14:textId="17398832" w:rsidR="00D10246" w:rsidRPr="00D10246" w:rsidRDefault="00D10246" w:rsidP="00D10246">
      <w:pPr>
        <w:spacing w:after="0" w:line="240" w:lineRule="auto"/>
        <w:rPr>
          <w:rFonts w:ascii="Calibri" w:eastAsia="Times New Roman" w:hAnsi="Calibri" w:cs="Calibri"/>
          <w:b/>
          <w:bCs/>
          <w:color w:val="000000"/>
          <w:kern w:val="0"/>
          <w:sz w:val="24"/>
          <w:szCs w:val="24"/>
          <w:u w:val="single"/>
          <w:lang w:val="en-IN" w:eastAsia="en-IN"/>
          <w14:ligatures w14:val="none"/>
        </w:rPr>
      </w:pPr>
      <w:r w:rsidRPr="00D10246">
        <w:rPr>
          <w:rFonts w:ascii="Calibri" w:eastAsia="Times New Roman" w:hAnsi="Calibri" w:cs="Calibri"/>
          <w:b/>
          <w:bCs/>
          <w:color w:val="000000"/>
          <w:kern w:val="0"/>
          <w:sz w:val="24"/>
          <w:szCs w:val="24"/>
          <w:u w:val="single"/>
          <w:lang w:val="en-IN" w:eastAsia="en-IN"/>
          <w14:ligatures w14:val="none"/>
        </w:rPr>
        <w:t xml:space="preserve">To suggest actionable strategies and policies for </w:t>
      </w:r>
      <w:r w:rsidR="002965E7" w:rsidRPr="00D10246">
        <w:rPr>
          <w:rFonts w:ascii="Calibri" w:eastAsia="Times New Roman" w:hAnsi="Calibri" w:cs="Calibri"/>
          <w:b/>
          <w:bCs/>
          <w:color w:val="000000"/>
          <w:kern w:val="0"/>
          <w:sz w:val="24"/>
          <w:szCs w:val="24"/>
          <w:u w:val="single"/>
          <w:lang w:val="en-IN" w:eastAsia="en-IN"/>
          <w14:ligatures w14:val="none"/>
        </w:rPr>
        <w:t>improvement</w:t>
      </w:r>
      <w:r w:rsidR="002965E7">
        <w:rPr>
          <w:rFonts w:ascii="Calibri" w:eastAsia="Times New Roman" w:hAnsi="Calibri" w:cs="Calibri"/>
          <w:b/>
          <w:bCs/>
          <w:color w:val="000000"/>
          <w:kern w:val="0"/>
          <w:sz w:val="24"/>
          <w:szCs w:val="24"/>
          <w:u w:val="single"/>
          <w:lang w:val="en-IN" w:eastAsia="en-IN"/>
          <w14:ligatures w14:val="none"/>
        </w:rPr>
        <w:t>: -</w:t>
      </w:r>
    </w:p>
    <w:p w14:paraId="49D1C751" w14:textId="77777777" w:rsidR="002965E7" w:rsidRDefault="002965E7" w:rsidP="00D10246">
      <w:pPr>
        <w:pStyle w:val="Heading3"/>
      </w:pPr>
    </w:p>
    <w:p w14:paraId="6833D763" w14:textId="0F1F9632" w:rsidR="00D10246" w:rsidRDefault="00D10246" w:rsidP="00D10246">
      <w:pPr>
        <w:pStyle w:val="Heading3"/>
      </w:pPr>
      <w:r>
        <w:t xml:space="preserve">1. </w:t>
      </w:r>
      <w:r>
        <w:rPr>
          <w:rStyle w:val="Strong"/>
          <w:b w:val="0"/>
          <w:bCs w:val="0"/>
        </w:rPr>
        <w:t>Enhance Financial Literacy</w:t>
      </w:r>
    </w:p>
    <w:p w14:paraId="27DAD18D" w14:textId="77777777" w:rsidR="00D10246" w:rsidRDefault="00D10246" w:rsidP="00D10246">
      <w:pPr>
        <w:numPr>
          <w:ilvl w:val="0"/>
          <w:numId w:val="61"/>
        </w:numPr>
        <w:spacing w:before="100" w:beforeAutospacing="1" w:after="100" w:afterAutospacing="1" w:line="240" w:lineRule="auto"/>
      </w:pPr>
      <w:r>
        <w:rPr>
          <w:rStyle w:val="Strong"/>
        </w:rPr>
        <w:t>Awareness Campaigns</w:t>
      </w:r>
      <w:r>
        <w:t>: Launch community-based financial literacy programs that educate rural populations about budgeting, savings, investments, and available financial products.</w:t>
      </w:r>
    </w:p>
    <w:p w14:paraId="10A5C6DF" w14:textId="77777777" w:rsidR="00D10246" w:rsidRDefault="00D10246" w:rsidP="00D10246">
      <w:pPr>
        <w:numPr>
          <w:ilvl w:val="0"/>
          <w:numId w:val="61"/>
        </w:numPr>
        <w:spacing w:before="100" w:beforeAutospacing="1" w:after="100" w:afterAutospacing="1" w:line="240" w:lineRule="auto"/>
      </w:pPr>
      <w:r>
        <w:rPr>
          <w:rStyle w:val="Strong"/>
        </w:rPr>
        <w:t>Partnerships with NGOs</w:t>
      </w:r>
      <w:r>
        <w:t>: Collaborate with NGOs and local organizations to conduct workshops and training sessions focused on financial management.</w:t>
      </w:r>
    </w:p>
    <w:p w14:paraId="42CB18C7" w14:textId="77777777" w:rsidR="00D10246" w:rsidRDefault="00D10246" w:rsidP="00D10246">
      <w:pPr>
        <w:pStyle w:val="Heading3"/>
      </w:pPr>
      <w:r>
        <w:t xml:space="preserve">2. </w:t>
      </w:r>
      <w:r>
        <w:rPr>
          <w:rStyle w:val="Strong"/>
          <w:b w:val="0"/>
          <w:bCs w:val="0"/>
        </w:rPr>
        <w:t>Improve Access to Credit</w:t>
      </w:r>
    </w:p>
    <w:p w14:paraId="048253E0" w14:textId="77777777" w:rsidR="00D10246" w:rsidRDefault="00D10246" w:rsidP="00D10246">
      <w:pPr>
        <w:numPr>
          <w:ilvl w:val="0"/>
          <w:numId w:val="62"/>
        </w:numPr>
        <w:spacing w:before="100" w:beforeAutospacing="1" w:after="100" w:afterAutospacing="1" w:line="240" w:lineRule="auto"/>
      </w:pPr>
      <w:r>
        <w:rPr>
          <w:rStyle w:val="Strong"/>
        </w:rPr>
        <w:t>Microfinance Expansion</w:t>
      </w:r>
      <w:r>
        <w:t>: Support the expansion of microfinance institutions (MFIs) and self-help groups (SHGs) to provide accessible credit to rural borrowers.</w:t>
      </w:r>
    </w:p>
    <w:p w14:paraId="16D87A17" w14:textId="77777777" w:rsidR="00D10246" w:rsidRDefault="00D10246" w:rsidP="00D10246">
      <w:pPr>
        <w:numPr>
          <w:ilvl w:val="0"/>
          <w:numId w:val="62"/>
        </w:numPr>
        <w:spacing w:before="100" w:beforeAutospacing="1" w:after="100" w:afterAutospacing="1" w:line="240" w:lineRule="auto"/>
      </w:pPr>
      <w:r>
        <w:rPr>
          <w:rStyle w:val="Strong"/>
        </w:rPr>
        <w:t>Simplified Lending Processes</w:t>
      </w:r>
      <w:r>
        <w:t>: Encourage banks to streamline loan application processes and develop simpler criteria for rural lending.</w:t>
      </w:r>
    </w:p>
    <w:p w14:paraId="09D0834D" w14:textId="77777777" w:rsidR="00D10246" w:rsidRDefault="00D10246" w:rsidP="00D10246">
      <w:pPr>
        <w:pStyle w:val="Heading3"/>
      </w:pPr>
      <w:r>
        <w:t xml:space="preserve">3. </w:t>
      </w:r>
      <w:r>
        <w:rPr>
          <w:rStyle w:val="Strong"/>
          <w:b w:val="0"/>
          <w:bCs w:val="0"/>
        </w:rPr>
        <w:t>Strengthen Infrastructure</w:t>
      </w:r>
    </w:p>
    <w:p w14:paraId="1F49C444" w14:textId="77777777" w:rsidR="00D10246" w:rsidRDefault="00D10246" w:rsidP="00D10246">
      <w:pPr>
        <w:numPr>
          <w:ilvl w:val="0"/>
          <w:numId w:val="63"/>
        </w:numPr>
        <w:spacing w:before="100" w:beforeAutospacing="1" w:after="100" w:afterAutospacing="1" w:line="240" w:lineRule="auto"/>
      </w:pPr>
      <w:r>
        <w:rPr>
          <w:rStyle w:val="Strong"/>
        </w:rPr>
        <w:t>Investment in Connectivity</w:t>
      </w:r>
      <w:r>
        <w:t>: Prioritize infrastructure development, including roads and internet connectivity, to facilitate access to financial services and markets.</w:t>
      </w:r>
    </w:p>
    <w:p w14:paraId="6BFB2D62" w14:textId="77777777" w:rsidR="00D10246" w:rsidRDefault="00D10246" w:rsidP="00D10246">
      <w:pPr>
        <w:numPr>
          <w:ilvl w:val="0"/>
          <w:numId w:val="63"/>
        </w:numPr>
        <w:spacing w:before="100" w:beforeAutospacing="1" w:after="100" w:afterAutospacing="1" w:line="240" w:lineRule="auto"/>
      </w:pPr>
      <w:r>
        <w:rPr>
          <w:rStyle w:val="Strong"/>
        </w:rPr>
        <w:t>Digital Banking Outlets</w:t>
      </w:r>
      <w:r>
        <w:t>: Establish more banking correspondents and digital kiosks in remote areas to increase banking access.</w:t>
      </w:r>
    </w:p>
    <w:p w14:paraId="1E08E9C9" w14:textId="77777777" w:rsidR="00D10246" w:rsidRDefault="00D10246" w:rsidP="00D10246">
      <w:pPr>
        <w:pStyle w:val="Heading3"/>
      </w:pPr>
      <w:r>
        <w:t xml:space="preserve">4. </w:t>
      </w:r>
      <w:r>
        <w:rPr>
          <w:rStyle w:val="Strong"/>
          <w:b w:val="0"/>
          <w:bCs w:val="0"/>
        </w:rPr>
        <w:t>Expand Insurance Coverage</w:t>
      </w:r>
    </w:p>
    <w:p w14:paraId="56FD8E1F" w14:textId="77777777" w:rsidR="00D10246" w:rsidRDefault="00D10246" w:rsidP="00D10246">
      <w:pPr>
        <w:numPr>
          <w:ilvl w:val="0"/>
          <w:numId w:val="64"/>
        </w:numPr>
        <w:spacing w:before="100" w:beforeAutospacing="1" w:after="100" w:afterAutospacing="1" w:line="240" w:lineRule="auto"/>
      </w:pPr>
      <w:r>
        <w:rPr>
          <w:rStyle w:val="Strong"/>
        </w:rPr>
        <w:t>Awareness Programs</w:t>
      </w:r>
      <w:r>
        <w:t>: Educate rural populations about the importance of insurance through targeted campaigns.</w:t>
      </w:r>
    </w:p>
    <w:p w14:paraId="58422DC0" w14:textId="77777777" w:rsidR="00D10246" w:rsidRDefault="00D10246" w:rsidP="00D10246">
      <w:pPr>
        <w:numPr>
          <w:ilvl w:val="0"/>
          <w:numId w:val="64"/>
        </w:numPr>
        <w:spacing w:before="100" w:beforeAutospacing="1" w:after="100" w:afterAutospacing="1" w:line="240" w:lineRule="auto"/>
      </w:pPr>
      <w:r>
        <w:rPr>
          <w:rStyle w:val="Strong"/>
        </w:rPr>
        <w:t>Subsidized Insurance Products</w:t>
      </w:r>
      <w:r>
        <w:t>: Promote affordable insurance products, possibly subsidized by the government, tailored for rural households.</w:t>
      </w:r>
    </w:p>
    <w:p w14:paraId="7DE20D91" w14:textId="77777777" w:rsidR="00D10246" w:rsidRDefault="00D10246" w:rsidP="00D10246">
      <w:pPr>
        <w:pStyle w:val="Heading3"/>
      </w:pPr>
      <w:r>
        <w:lastRenderedPageBreak/>
        <w:t xml:space="preserve">5. </w:t>
      </w:r>
      <w:r>
        <w:rPr>
          <w:rStyle w:val="Strong"/>
          <w:b w:val="0"/>
          <w:bCs w:val="0"/>
        </w:rPr>
        <w:t>Promote Tailored Financial Products</w:t>
      </w:r>
    </w:p>
    <w:p w14:paraId="642F6650" w14:textId="77777777" w:rsidR="00D10246" w:rsidRDefault="00D10246" w:rsidP="00D10246">
      <w:pPr>
        <w:numPr>
          <w:ilvl w:val="0"/>
          <w:numId w:val="65"/>
        </w:numPr>
        <w:spacing w:before="100" w:beforeAutospacing="1" w:after="100" w:afterAutospacing="1" w:line="240" w:lineRule="auto"/>
      </w:pPr>
      <w:r>
        <w:rPr>
          <w:rStyle w:val="Strong"/>
        </w:rPr>
        <w:t>Customized Financial Solutions</w:t>
      </w:r>
      <w:r>
        <w:t>: Encourage financial institutions to develop products specifically designed for the needs of rural populations, such as flexible loan repayment options or seasonal credit.</w:t>
      </w:r>
    </w:p>
    <w:p w14:paraId="097507F9" w14:textId="77777777" w:rsidR="00D10246" w:rsidRDefault="00D10246" w:rsidP="00D10246">
      <w:pPr>
        <w:numPr>
          <w:ilvl w:val="0"/>
          <w:numId w:val="65"/>
        </w:numPr>
        <w:spacing w:before="100" w:beforeAutospacing="1" w:after="100" w:afterAutospacing="1" w:line="240" w:lineRule="auto"/>
      </w:pPr>
      <w:r>
        <w:rPr>
          <w:rStyle w:val="Strong"/>
        </w:rPr>
        <w:t>Innovative Savings Products</w:t>
      </w:r>
      <w:r>
        <w:t>: Introduce savings products with attractive features that appeal to rural savers, such as higher interest rates for longer commitments.</w:t>
      </w:r>
    </w:p>
    <w:p w14:paraId="69BF8710" w14:textId="77777777" w:rsidR="00D10246" w:rsidRDefault="00D10246" w:rsidP="00D10246">
      <w:pPr>
        <w:pStyle w:val="Heading3"/>
      </w:pPr>
      <w:r>
        <w:t xml:space="preserve">6. </w:t>
      </w:r>
      <w:r>
        <w:rPr>
          <w:rStyle w:val="Strong"/>
          <w:b w:val="0"/>
          <w:bCs w:val="0"/>
        </w:rPr>
        <w:t>Facilitate Digital Adoption</w:t>
      </w:r>
    </w:p>
    <w:p w14:paraId="73AD6613" w14:textId="77777777" w:rsidR="00D10246" w:rsidRDefault="00D10246" w:rsidP="00D10246">
      <w:pPr>
        <w:numPr>
          <w:ilvl w:val="0"/>
          <w:numId w:val="66"/>
        </w:numPr>
        <w:spacing w:before="100" w:beforeAutospacing="1" w:after="100" w:afterAutospacing="1" w:line="240" w:lineRule="auto"/>
      </w:pPr>
      <w:r>
        <w:rPr>
          <w:rStyle w:val="Strong"/>
        </w:rPr>
        <w:t>Digital Literacy Programs</w:t>
      </w:r>
      <w:r>
        <w:t>: Implement programs to improve digital literacy among rural populations, enabling them to utilize digital financial services.</w:t>
      </w:r>
    </w:p>
    <w:p w14:paraId="5E31CB01" w14:textId="77777777" w:rsidR="00D10246" w:rsidRDefault="00D10246" w:rsidP="00D10246">
      <w:pPr>
        <w:numPr>
          <w:ilvl w:val="0"/>
          <w:numId w:val="66"/>
        </w:numPr>
        <w:spacing w:before="100" w:beforeAutospacing="1" w:after="100" w:afterAutospacing="1" w:line="240" w:lineRule="auto"/>
      </w:pPr>
      <w:r>
        <w:rPr>
          <w:rStyle w:val="Strong"/>
        </w:rPr>
        <w:t>Incentives for Digital Transactions</w:t>
      </w:r>
      <w:r>
        <w:t>: Provide incentives for using digital payment systems to encourage adoption and ease of transactions.</w:t>
      </w:r>
    </w:p>
    <w:p w14:paraId="3745D8FA" w14:textId="77777777" w:rsidR="00D10246" w:rsidRDefault="00D10246" w:rsidP="00D10246">
      <w:pPr>
        <w:pStyle w:val="Heading3"/>
      </w:pPr>
      <w:r>
        <w:t xml:space="preserve">7. </w:t>
      </w:r>
      <w:r>
        <w:rPr>
          <w:rStyle w:val="Strong"/>
          <w:b w:val="0"/>
          <w:bCs w:val="0"/>
        </w:rPr>
        <w:t>Strengthen Government Support</w:t>
      </w:r>
    </w:p>
    <w:p w14:paraId="0DA1D314" w14:textId="77777777" w:rsidR="00D10246" w:rsidRDefault="00D10246" w:rsidP="00D10246">
      <w:pPr>
        <w:numPr>
          <w:ilvl w:val="0"/>
          <w:numId w:val="67"/>
        </w:numPr>
        <w:spacing w:before="100" w:beforeAutospacing="1" w:after="100" w:afterAutospacing="1" w:line="240" w:lineRule="auto"/>
      </w:pPr>
      <w:r>
        <w:rPr>
          <w:rStyle w:val="Strong"/>
        </w:rPr>
        <w:t>Efficient Monitoring Systems</w:t>
      </w:r>
      <w:r>
        <w:t>: Develop robust monitoring and evaluation frameworks for government schemes to ensure effective implementation and accountability.</w:t>
      </w:r>
    </w:p>
    <w:p w14:paraId="142B5B18" w14:textId="77777777" w:rsidR="00D10246" w:rsidRDefault="00D10246" w:rsidP="00D10246">
      <w:pPr>
        <w:numPr>
          <w:ilvl w:val="0"/>
          <w:numId w:val="67"/>
        </w:numPr>
        <w:spacing w:before="100" w:beforeAutospacing="1" w:after="100" w:afterAutospacing="1" w:line="240" w:lineRule="auto"/>
      </w:pPr>
      <w:r>
        <w:rPr>
          <w:rStyle w:val="Strong"/>
        </w:rPr>
        <w:t>Integrated Approaches</w:t>
      </w:r>
      <w:r>
        <w:t>: Foster collaboration between various government agencies to streamline efforts and ensure cohesive financial planning strategies.</w:t>
      </w:r>
    </w:p>
    <w:p w14:paraId="5E525D5E" w14:textId="77777777" w:rsidR="00D10246" w:rsidRDefault="00D10246" w:rsidP="00D10246">
      <w:pPr>
        <w:pStyle w:val="Heading3"/>
      </w:pPr>
      <w:r>
        <w:t xml:space="preserve">8. </w:t>
      </w:r>
      <w:r>
        <w:rPr>
          <w:rStyle w:val="Strong"/>
          <w:b w:val="0"/>
          <w:bCs w:val="0"/>
        </w:rPr>
        <w:t>Empower Community Organizations</w:t>
      </w:r>
    </w:p>
    <w:p w14:paraId="18D4BB17" w14:textId="77777777" w:rsidR="00D10246" w:rsidRDefault="00D10246" w:rsidP="00D10246">
      <w:pPr>
        <w:numPr>
          <w:ilvl w:val="0"/>
          <w:numId w:val="68"/>
        </w:numPr>
        <w:spacing w:before="100" w:beforeAutospacing="1" w:after="100" w:afterAutospacing="1" w:line="240" w:lineRule="auto"/>
      </w:pPr>
      <w:r>
        <w:rPr>
          <w:rStyle w:val="Strong"/>
        </w:rPr>
        <w:t>Support SHGs and Cooperatives</w:t>
      </w:r>
      <w:r>
        <w:t>: Strengthen self-help groups and cooperatives by providing capacity-building training and access to finance.</w:t>
      </w:r>
    </w:p>
    <w:p w14:paraId="341A0FF6" w14:textId="77777777" w:rsidR="00D10246" w:rsidRDefault="00D10246" w:rsidP="00D10246">
      <w:pPr>
        <w:numPr>
          <w:ilvl w:val="0"/>
          <w:numId w:val="68"/>
        </w:numPr>
        <w:spacing w:before="100" w:beforeAutospacing="1" w:after="100" w:afterAutospacing="1" w:line="240" w:lineRule="auto"/>
      </w:pPr>
      <w:r>
        <w:rPr>
          <w:rStyle w:val="Strong"/>
        </w:rPr>
        <w:t>Community-Based Financial Institutions</w:t>
      </w:r>
      <w:r>
        <w:t>: Promote the establishment of community-based financial institutions that understand local needs and dynamics.</w:t>
      </w:r>
    </w:p>
    <w:p w14:paraId="66E32974" w14:textId="77777777" w:rsidR="00D10246" w:rsidRDefault="00D10246" w:rsidP="00D10246">
      <w:pPr>
        <w:pStyle w:val="Heading3"/>
      </w:pPr>
      <w:r>
        <w:t xml:space="preserve">9. </w:t>
      </w:r>
      <w:r>
        <w:rPr>
          <w:rStyle w:val="Strong"/>
          <w:b w:val="0"/>
          <w:bCs w:val="0"/>
        </w:rPr>
        <w:t>Promote Savings Culture</w:t>
      </w:r>
    </w:p>
    <w:p w14:paraId="33BA4638" w14:textId="77777777" w:rsidR="00D10246" w:rsidRDefault="00D10246" w:rsidP="00D10246">
      <w:pPr>
        <w:numPr>
          <w:ilvl w:val="0"/>
          <w:numId w:val="69"/>
        </w:numPr>
        <w:spacing w:before="100" w:beforeAutospacing="1" w:after="100" w:afterAutospacing="1" w:line="240" w:lineRule="auto"/>
      </w:pPr>
      <w:r>
        <w:rPr>
          <w:rStyle w:val="Strong"/>
        </w:rPr>
        <w:t>Incentivize Savings</w:t>
      </w:r>
      <w:r>
        <w:t>: Launch initiatives that reward savings behavior, such as matching contributions for specific savings accounts.</w:t>
      </w:r>
    </w:p>
    <w:p w14:paraId="0C24AE95" w14:textId="77777777" w:rsidR="00D10246" w:rsidRDefault="00D10246" w:rsidP="00D10246">
      <w:pPr>
        <w:numPr>
          <w:ilvl w:val="0"/>
          <w:numId w:val="69"/>
        </w:numPr>
        <w:spacing w:before="100" w:beforeAutospacing="1" w:after="100" w:afterAutospacing="1" w:line="240" w:lineRule="auto"/>
      </w:pPr>
      <w:r>
        <w:rPr>
          <w:rStyle w:val="Strong"/>
        </w:rPr>
        <w:t>Regular Financial Checkups</w:t>
      </w:r>
      <w:r>
        <w:t>: Encourage families to conduct regular financial assessments to evaluate savings goals and progress.</w:t>
      </w:r>
    </w:p>
    <w:p w14:paraId="764A549B" w14:textId="77777777" w:rsidR="00D10246" w:rsidRDefault="00D10246" w:rsidP="00D10246">
      <w:pPr>
        <w:pStyle w:val="Heading3"/>
      </w:pPr>
      <w:r>
        <w:t xml:space="preserve">10. </w:t>
      </w:r>
      <w:r>
        <w:rPr>
          <w:rStyle w:val="Strong"/>
          <w:b w:val="0"/>
          <w:bCs w:val="0"/>
        </w:rPr>
        <w:t>Encourage Public-Private Partnerships</w:t>
      </w:r>
    </w:p>
    <w:p w14:paraId="1C9CAD48" w14:textId="77777777" w:rsidR="00D10246" w:rsidRDefault="00D10246" w:rsidP="00D10246">
      <w:pPr>
        <w:numPr>
          <w:ilvl w:val="0"/>
          <w:numId w:val="70"/>
        </w:numPr>
        <w:spacing w:before="100" w:beforeAutospacing="1" w:after="100" w:afterAutospacing="1" w:line="240" w:lineRule="auto"/>
      </w:pPr>
      <w:r>
        <w:rPr>
          <w:rStyle w:val="Strong"/>
        </w:rPr>
        <w:t>Collaborative Initiatives</w:t>
      </w:r>
      <w:r>
        <w:t>: Foster partnerships between government agencies, private sector players, and NGOs to develop and implement innovative financial solutions tailored to rural needs.</w:t>
      </w:r>
    </w:p>
    <w:p w14:paraId="41B05715" w14:textId="77777777" w:rsidR="00D10246" w:rsidRDefault="00D10246" w:rsidP="00D10246">
      <w:pPr>
        <w:numPr>
          <w:ilvl w:val="0"/>
          <w:numId w:val="70"/>
        </w:numPr>
        <w:spacing w:before="100" w:beforeAutospacing="1" w:after="100" w:afterAutospacing="1" w:line="240" w:lineRule="auto"/>
      </w:pPr>
      <w:r>
        <w:rPr>
          <w:rStyle w:val="Strong"/>
        </w:rPr>
        <w:t>Technology Integration</w:t>
      </w:r>
      <w:r>
        <w:t>: Engage fintech companies to introduce affordable and user-friendly financial technologies in rural areas.</w:t>
      </w:r>
    </w:p>
    <w:p w14:paraId="7EDAC6A5" w14:textId="391323C7" w:rsidR="008C5461" w:rsidRDefault="008C5461" w:rsidP="00D10246">
      <w:pPr>
        <w:pStyle w:val="Heading3"/>
        <w:rPr>
          <w:rFonts w:asciiTheme="minorHAnsi" w:hAnsiTheme="minorHAnsi" w:cstheme="minorHAnsi"/>
          <w:lang w:val="en-IN"/>
        </w:rPr>
      </w:pPr>
    </w:p>
    <w:p w14:paraId="067DE113" w14:textId="77777777" w:rsidR="00954906" w:rsidRDefault="00954906" w:rsidP="00954906">
      <w:pPr>
        <w:rPr>
          <w:lang w:val="en-IN"/>
        </w:rPr>
      </w:pPr>
    </w:p>
    <w:p w14:paraId="2839405B" w14:textId="77777777" w:rsidR="00954906" w:rsidRDefault="00954906" w:rsidP="00954906">
      <w:pPr>
        <w:rPr>
          <w:lang w:val="en-IN"/>
        </w:rPr>
      </w:pPr>
    </w:p>
    <w:p w14:paraId="7A21E3F7" w14:textId="77777777" w:rsidR="00954906" w:rsidRDefault="00954906" w:rsidP="00954906">
      <w:pPr>
        <w:rPr>
          <w:lang w:val="en-IN"/>
        </w:rPr>
      </w:pPr>
    </w:p>
    <w:p w14:paraId="3058E50E" w14:textId="77777777" w:rsidR="00954906" w:rsidRDefault="00954906" w:rsidP="00954906">
      <w:pPr>
        <w:rPr>
          <w:lang w:val="en-IN"/>
        </w:rPr>
      </w:pPr>
    </w:p>
    <w:p w14:paraId="154267FF" w14:textId="77777777" w:rsidR="00954906" w:rsidRDefault="00954906" w:rsidP="00954906">
      <w:pPr>
        <w:rPr>
          <w:lang w:val="en-IN"/>
        </w:rPr>
      </w:pPr>
    </w:p>
    <w:p w14:paraId="1B886A90" w14:textId="77777777" w:rsidR="00954906" w:rsidRDefault="00954906" w:rsidP="00954906">
      <w:pPr>
        <w:rPr>
          <w:lang w:val="en-IN"/>
        </w:rPr>
      </w:pPr>
    </w:p>
    <w:p w14:paraId="7A1E1E2D" w14:textId="77777777" w:rsidR="00954906" w:rsidRDefault="00954906" w:rsidP="00954906">
      <w:pPr>
        <w:rPr>
          <w:lang w:val="en-IN"/>
        </w:rPr>
      </w:pPr>
    </w:p>
    <w:p w14:paraId="604D5B62" w14:textId="77777777" w:rsidR="00954906" w:rsidRDefault="00954906" w:rsidP="00954906">
      <w:pPr>
        <w:rPr>
          <w:lang w:val="en-IN"/>
        </w:rPr>
      </w:pPr>
    </w:p>
    <w:p w14:paraId="2AD85C46" w14:textId="77777777" w:rsidR="00954906" w:rsidRDefault="00954906" w:rsidP="00954906">
      <w:pPr>
        <w:rPr>
          <w:lang w:val="en-IN"/>
        </w:rPr>
      </w:pPr>
    </w:p>
    <w:p w14:paraId="0B7AB35C" w14:textId="77777777" w:rsidR="00954906" w:rsidRPr="00954906" w:rsidRDefault="00954906" w:rsidP="00954906">
      <w:pPr>
        <w:spacing w:after="0" w:line="240" w:lineRule="auto"/>
        <w:rPr>
          <w:rFonts w:ascii="Calibri" w:eastAsia="Times New Roman" w:hAnsi="Calibri" w:cs="Calibri"/>
          <w:b/>
          <w:bCs/>
          <w:color w:val="000000"/>
          <w:kern w:val="0"/>
          <w:sz w:val="28"/>
          <w:szCs w:val="28"/>
          <w:lang w:val="en-IN" w:eastAsia="en-IN"/>
          <w14:ligatures w14:val="none"/>
        </w:rPr>
      </w:pPr>
      <w:r w:rsidRPr="00954906">
        <w:rPr>
          <w:rFonts w:ascii="Calibri" w:eastAsia="Times New Roman" w:hAnsi="Calibri" w:cs="Calibri"/>
          <w:b/>
          <w:bCs/>
          <w:color w:val="000000"/>
          <w:kern w:val="0"/>
          <w:sz w:val="28"/>
          <w:szCs w:val="28"/>
          <w:lang w:val="en-IN" w:eastAsia="en-IN"/>
          <w14:ligatures w14:val="none"/>
        </w:rPr>
        <w:t>Literature Review</w:t>
      </w:r>
    </w:p>
    <w:p w14:paraId="69936A6A" w14:textId="77777777" w:rsidR="00954906" w:rsidRDefault="00954906" w:rsidP="00954906">
      <w:pPr>
        <w:rPr>
          <w:lang w:val="en-IN"/>
        </w:rPr>
      </w:pPr>
    </w:p>
    <w:p w14:paraId="550A8919" w14:textId="77777777" w:rsidR="00954906" w:rsidRPr="00954906" w:rsidRDefault="00954906" w:rsidP="00954906">
      <w:pPr>
        <w:spacing w:after="0" w:line="240" w:lineRule="auto"/>
        <w:ind w:firstLineChars="100" w:firstLine="221"/>
        <w:rPr>
          <w:rFonts w:ascii="Calibri" w:eastAsia="Times New Roman" w:hAnsi="Calibri" w:cs="Calibri"/>
          <w:b/>
          <w:bCs/>
          <w:color w:val="000000"/>
          <w:kern w:val="0"/>
          <w:lang w:val="en-IN" w:eastAsia="en-IN"/>
          <w14:ligatures w14:val="none"/>
        </w:rPr>
      </w:pPr>
      <w:r w:rsidRPr="00954906">
        <w:rPr>
          <w:rFonts w:ascii="Calibri" w:eastAsia="Times New Roman" w:hAnsi="Calibri" w:cs="Calibri"/>
          <w:b/>
          <w:bCs/>
          <w:color w:val="000000"/>
          <w:kern w:val="0"/>
          <w:lang w:val="en-IN" w:eastAsia="en-IN"/>
          <w14:ligatures w14:val="none"/>
        </w:rPr>
        <w:t>1. Historical Perspective</w:t>
      </w:r>
    </w:p>
    <w:p w14:paraId="13ADAF7B" w14:textId="77777777" w:rsidR="00954906" w:rsidRPr="00954906" w:rsidRDefault="00954906" w:rsidP="00954906">
      <w:pPr>
        <w:spacing w:after="0" w:line="240" w:lineRule="auto"/>
        <w:ind w:firstLineChars="100" w:firstLine="221"/>
        <w:rPr>
          <w:rFonts w:ascii="Calibri" w:eastAsia="Times New Roman" w:hAnsi="Calibri" w:cs="Calibri"/>
          <w:b/>
          <w:bCs/>
          <w:color w:val="000000"/>
          <w:kern w:val="0"/>
          <w:lang w:val="en-IN" w:eastAsia="en-IN"/>
          <w14:ligatures w14:val="none"/>
        </w:rPr>
      </w:pPr>
      <w:r w:rsidRPr="00954906">
        <w:rPr>
          <w:rFonts w:ascii="Calibri" w:eastAsia="Times New Roman" w:hAnsi="Calibri" w:cs="Calibri"/>
          <w:b/>
          <w:bCs/>
          <w:color w:val="000000"/>
          <w:kern w:val="0"/>
          <w:lang w:val="en-IN" w:eastAsia="en-IN"/>
          <w14:ligatures w14:val="none"/>
        </w:rPr>
        <w:t>2. Current Scenario</w:t>
      </w:r>
    </w:p>
    <w:p w14:paraId="0AF6910A" w14:textId="77777777" w:rsidR="00954906" w:rsidRDefault="00954906" w:rsidP="00954906">
      <w:pPr>
        <w:rPr>
          <w:lang w:val="en-IN"/>
        </w:rPr>
      </w:pPr>
    </w:p>
    <w:p w14:paraId="5383F19E" w14:textId="77777777" w:rsidR="00954906" w:rsidRPr="00954906" w:rsidRDefault="00954906" w:rsidP="00954906">
      <w:pPr>
        <w:rPr>
          <w:b/>
          <w:bCs/>
          <w:sz w:val="28"/>
          <w:szCs w:val="28"/>
          <w:u w:val="single"/>
          <w:lang w:val="en-IN"/>
        </w:rPr>
      </w:pPr>
    </w:p>
    <w:p w14:paraId="2E2F36BB" w14:textId="6EA8CDA8" w:rsidR="00954906" w:rsidRDefault="00954906" w:rsidP="00954906">
      <w:pPr>
        <w:rPr>
          <w:b/>
          <w:bCs/>
          <w:sz w:val="28"/>
          <w:szCs w:val="28"/>
          <w:u w:val="single"/>
          <w:lang w:val="en-IN"/>
        </w:rPr>
      </w:pPr>
      <w:r w:rsidRPr="00954906">
        <w:rPr>
          <w:b/>
          <w:bCs/>
          <w:sz w:val="28"/>
          <w:szCs w:val="28"/>
          <w:u w:val="single"/>
          <w:lang w:val="en-IN"/>
        </w:rPr>
        <w:t>Historical Perspective</w:t>
      </w:r>
    </w:p>
    <w:p w14:paraId="143CC34F" w14:textId="3EDAD237" w:rsidR="00954906" w:rsidRDefault="00954906" w:rsidP="00954906">
      <w:pPr>
        <w:rPr>
          <w:b/>
          <w:bCs/>
          <w:sz w:val="28"/>
          <w:szCs w:val="28"/>
          <w:u w:val="single"/>
          <w:lang w:val="en-IN"/>
        </w:rPr>
      </w:pPr>
      <w:r w:rsidRPr="00954906">
        <w:rPr>
          <w:b/>
          <w:bCs/>
          <w:sz w:val="28"/>
          <w:szCs w:val="28"/>
          <w:u w:val="single"/>
          <w:lang w:val="en-IN"/>
        </w:rPr>
        <w:t>Evolution of financial planning practices in rural India.</w:t>
      </w:r>
    </w:p>
    <w:p w14:paraId="04B43A4D" w14:textId="77777777" w:rsidR="00954906" w:rsidRDefault="00954906" w:rsidP="00954906">
      <w:pPr>
        <w:pStyle w:val="Heading4"/>
      </w:pPr>
      <w:r>
        <w:t xml:space="preserve">1. </w:t>
      </w:r>
      <w:r>
        <w:rPr>
          <w:rStyle w:val="Strong"/>
          <w:b/>
          <w:bCs/>
        </w:rPr>
        <w:t>Pre-Independence Era</w:t>
      </w:r>
    </w:p>
    <w:p w14:paraId="112D3EF8" w14:textId="77777777" w:rsidR="00954906" w:rsidRDefault="00954906" w:rsidP="00954906">
      <w:pPr>
        <w:numPr>
          <w:ilvl w:val="0"/>
          <w:numId w:val="71"/>
        </w:numPr>
        <w:spacing w:before="100" w:beforeAutospacing="1" w:after="100" w:afterAutospacing="1" w:line="240" w:lineRule="auto"/>
      </w:pPr>
      <w:r>
        <w:rPr>
          <w:rStyle w:val="Strong"/>
        </w:rPr>
        <w:t>Traditional Systems</w:t>
      </w:r>
      <w:r>
        <w:t>: Financial practices were largely informal, relying on local moneylenders and community-based savings groups.</w:t>
      </w:r>
    </w:p>
    <w:p w14:paraId="0FD55CE7" w14:textId="77777777" w:rsidR="00954906" w:rsidRDefault="00954906" w:rsidP="00954906">
      <w:pPr>
        <w:numPr>
          <w:ilvl w:val="0"/>
          <w:numId w:val="71"/>
        </w:numPr>
        <w:spacing w:before="100" w:beforeAutospacing="1" w:after="100" w:afterAutospacing="1" w:line="240" w:lineRule="auto"/>
      </w:pPr>
      <w:r>
        <w:rPr>
          <w:rStyle w:val="Strong"/>
        </w:rPr>
        <w:t>Agrarian Economy</w:t>
      </w:r>
      <w:r>
        <w:t>: The economy was primarily agrarian, with limited access to formal financial institutions.</w:t>
      </w:r>
    </w:p>
    <w:p w14:paraId="0759D53A" w14:textId="77777777" w:rsidR="00954906" w:rsidRDefault="00954906" w:rsidP="00954906">
      <w:pPr>
        <w:pStyle w:val="Heading4"/>
      </w:pPr>
      <w:r>
        <w:t xml:space="preserve">2. </w:t>
      </w:r>
      <w:r>
        <w:rPr>
          <w:rStyle w:val="Strong"/>
          <w:b/>
          <w:bCs/>
        </w:rPr>
        <w:t>Post-Independence (1947-1960s)</w:t>
      </w:r>
    </w:p>
    <w:p w14:paraId="1C55B43D" w14:textId="77777777" w:rsidR="00954906" w:rsidRDefault="00954906" w:rsidP="00954906">
      <w:pPr>
        <w:numPr>
          <w:ilvl w:val="0"/>
          <w:numId w:val="72"/>
        </w:numPr>
        <w:spacing w:before="100" w:beforeAutospacing="1" w:after="100" w:afterAutospacing="1" w:line="240" w:lineRule="auto"/>
      </w:pPr>
      <w:r>
        <w:rPr>
          <w:rStyle w:val="Strong"/>
        </w:rPr>
        <w:t>Cooperative Movement</w:t>
      </w:r>
      <w:r>
        <w:t>: Establishment of cooperative societies aimed at providing credit and marketing support to farmers.</w:t>
      </w:r>
    </w:p>
    <w:p w14:paraId="1EF05B68" w14:textId="77777777" w:rsidR="00954906" w:rsidRDefault="00954906" w:rsidP="00954906">
      <w:pPr>
        <w:numPr>
          <w:ilvl w:val="0"/>
          <w:numId w:val="72"/>
        </w:numPr>
        <w:spacing w:before="100" w:beforeAutospacing="1" w:after="100" w:afterAutospacing="1" w:line="240" w:lineRule="auto"/>
      </w:pPr>
      <w:r>
        <w:rPr>
          <w:rStyle w:val="Strong"/>
        </w:rPr>
        <w:t>Rural Development Programs</w:t>
      </w:r>
      <w:r>
        <w:t>: Introduction of various government initiatives to promote agricultural development and rural upliftment.</w:t>
      </w:r>
    </w:p>
    <w:p w14:paraId="05EF770E" w14:textId="77777777" w:rsidR="00954906" w:rsidRDefault="00954906" w:rsidP="00954906">
      <w:pPr>
        <w:pStyle w:val="Heading4"/>
      </w:pPr>
      <w:r>
        <w:t xml:space="preserve">3. </w:t>
      </w:r>
      <w:r>
        <w:rPr>
          <w:rStyle w:val="Strong"/>
          <w:b/>
          <w:bCs/>
        </w:rPr>
        <w:t>Green Revolution (1960s-1980s)</w:t>
      </w:r>
    </w:p>
    <w:p w14:paraId="4EB7187F" w14:textId="77777777" w:rsidR="00954906" w:rsidRDefault="00954906" w:rsidP="00954906">
      <w:pPr>
        <w:numPr>
          <w:ilvl w:val="0"/>
          <w:numId w:val="73"/>
        </w:numPr>
        <w:spacing w:before="100" w:beforeAutospacing="1" w:after="100" w:afterAutospacing="1" w:line="240" w:lineRule="auto"/>
      </w:pPr>
      <w:r>
        <w:rPr>
          <w:rStyle w:val="Strong"/>
        </w:rPr>
        <w:t>Focus on Agriculture</w:t>
      </w:r>
      <w:r>
        <w:t>: Increased investment in agricultural practices led to a need for better financial planning to manage resources and investments.</w:t>
      </w:r>
    </w:p>
    <w:p w14:paraId="613393C1" w14:textId="77777777" w:rsidR="00954906" w:rsidRDefault="00954906" w:rsidP="00954906">
      <w:pPr>
        <w:numPr>
          <w:ilvl w:val="0"/>
          <w:numId w:val="73"/>
        </w:numPr>
        <w:spacing w:before="100" w:beforeAutospacing="1" w:after="100" w:afterAutospacing="1" w:line="240" w:lineRule="auto"/>
      </w:pPr>
      <w:r>
        <w:rPr>
          <w:rStyle w:val="Strong"/>
        </w:rPr>
        <w:t>Institutional Credit</w:t>
      </w:r>
      <w:r>
        <w:t>: Expansion of institutional credit through banks to support agricultural activities and modernize farming.</w:t>
      </w:r>
    </w:p>
    <w:p w14:paraId="12B8483B" w14:textId="77777777" w:rsidR="00954906" w:rsidRDefault="00954906" w:rsidP="00954906">
      <w:pPr>
        <w:pStyle w:val="Heading4"/>
      </w:pPr>
      <w:r>
        <w:t xml:space="preserve">4. </w:t>
      </w:r>
      <w:r>
        <w:rPr>
          <w:rStyle w:val="Strong"/>
          <w:b/>
          <w:bCs/>
        </w:rPr>
        <w:t>Economic Liberalization (1991)</w:t>
      </w:r>
    </w:p>
    <w:p w14:paraId="42B7AF3D" w14:textId="77777777" w:rsidR="00954906" w:rsidRDefault="00954906" w:rsidP="00954906">
      <w:pPr>
        <w:numPr>
          <w:ilvl w:val="0"/>
          <w:numId w:val="74"/>
        </w:numPr>
        <w:spacing w:before="100" w:beforeAutospacing="1" w:after="100" w:afterAutospacing="1" w:line="240" w:lineRule="auto"/>
      </w:pPr>
      <w:r>
        <w:rPr>
          <w:rStyle w:val="Strong"/>
        </w:rPr>
        <w:lastRenderedPageBreak/>
        <w:t>Market Orientation</w:t>
      </w:r>
      <w:r>
        <w:t>: Shift towards a more market-oriented economy, encouraging the development of financial products catering to rural needs.</w:t>
      </w:r>
    </w:p>
    <w:p w14:paraId="1BCA8CA8" w14:textId="77777777" w:rsidR="00954906" w:rsidRDefault="00954906" w:rsidP="00954906">
      <w:pPr>
        <w:numPr>
          <w:ilvl w:val="0"/>
          <w:numId w:val="74"/>
        </w:numPr>
        <w:spacing w:before="100" w:beforeAutospacing="1" w:after="100" w:afterAutospacing="1" w:line="240" w:lineRule="auto"/>
      </w:pPr>
      <w:r>
        <w:rPr>
          <w:rStyle w:val="Strong"/>
        </w:rPr>
        <w:t>Microfinance Emergence</w:t>
      </w:r>
      <w:r>
        <w:t>: Growth of microfinance institutions (MFIs) to provide credit to underserved populations, leading to increased financial inclusion.</w:t>
      </w:r>
    </w:p>
    <w:p w14:paraId="4482C62C" w14:textId="77777777" w:rsidR="00954906" w:rsidRDefault="00954906" w:rsidP="00954906">
      <w:pPr>
        <w:pStyle w:val="Heading4"/>
      </w:pPr>
      <w:r>
        <w:t xml:space="preserve">5. </w:t>
      </w:r>
      <w:r>
        <w:rPr>
          <w:rStyle w:val="Strong"/>
          <w:b/>
          <w:bCs/>
        </w:rPr>
        <w:t>2000s: Policy Initiatives</w:t>
      </w:r>
    </w:p>
    <w:p w14:paraId="67F96837" w14:textId="77777777" w:rsidR="00954906" w:rsidRDefault="00954906" w:rsidP="00954906">
      <w:pPr>
        <w:numPr>
          <w:ilvl w:val="0"/>
          <w:numId w:val="75"/>
        </w:numPr>
        <w:spacing w:before="100" w:beforeAutospacing="1" w:after="100" w:afterAutospacing="1" w:line="240" w:lineRule="auto"/>
      </w:pPr>
      <w:r>
        <w:rPr>
          <w:rStyle w:val="Strong"/>
        </w:rPr>
        <w:t>Financial Inclusion Campaigns</w:t>
      </w:r>
      <w:r>
        <w:t>: Government initiatives aimed at increasing access to banking services, such as the Pradhan Mantri Jan Dhan Yojana (PMJDY).</w:t>
      </w:r>
    </w:p>
    <w:p w14:paraId="661FE4D6" w14:textId="77777777" w:rsidR="00954906" w:rsidRDefault="00954906" w:rsidP="00954906">
      <w:pPr>
        <w:numPr>
          <w:ilvl w:val="0"/>
          <w:numId w:val="75"/>
        </w:numPr>
        <w:spacing w:before="100" w:beforeAutospacing="1" w:after="100" w:afterAutospacing="1" w:line="240" w:lineRule="auto"/>
      </w:pPr>
      <w:r>
        <w:rPr>
          <w:rStyle w:val="Strong"/>
        </w:rPr>
        <w:t>Self-Help Groups (SHGs)</w:t>
      </w:r>
      <w:r>
        <w:t>: Promotion of SHGs to encourage savings and provide access to microcredit for women and marginalized communities.</w:t>
      </w:r>
    </w:p>
    <w:p w14:paraId="709AE44B" w14:textId="77777777" w:rsidR="00954906" w:rsidRDefault="00954906" w:rsidP="00954906">
      <w:pPr>
        <w:pStyle w:val="Heading4"/>
      </w:pPr>
      <w:r>
        <w:t xml:space="preserve">6. </w:t>
      </w:r>
      <w:r>
        <w:rPr>
          <w:rStyle w:val="Strong"/>
          <w:b/>
          <w:bCs/>
        </w:rPr>
        <w:t>2010s: Technological Advancements</w:t>
      </w:r>
    </w:p>
    <w:p w14:paraId="0135096F" w14:textId="77777777" w:rsidR="00954906" w:rsidRDefault="00954906" w:rsidP="00954906">
      <w:pPr>
        <w:numPr>
          <w:ilvl w:val="0"/>
          <w:numId w:val="76"/>
        </w:numPr>
        <w:spacing w:before="100" w:beforeAutospacing="1" w:after="100" w:afterAutospacing="1" w:line="240" w:lineRule="auto"/>
      </w:pPr>
      <w:r>
        <w:rPr>
          <w:rStyle w:val="Strong"/>
        </w:rPr>
        <w:t>Digital Financial Services</w:t>
      </w:r>
      <w:r>
        <w:t>: Introduction of mobile banking and digital payment platforms to enhance access to financial services in rural areas.</w:t>
      </w:r>
    </w:p>
    <w:p w14:paraId="6AB7A849" w14:textId="77777777" w:rsidR="00954906" w:rsidRDefault="00954906" w:rsidP="00954906">
      <w:pPr>
        <w:numPr>
          <w:ilvl w:val="0"/>
          <w:numId w:val="76"/>
        </w:numPr>
        <w:spacing w:before="100" w:beforeAutospacing="1" w:after="100" w:afterAutospacing="1" w:line="240" w:lineRule="auto"/>
      </w:pPr>
      <w:r>
        <w:rPr>
          <w:rStyle w:val="Strong"/>
        </w:rPr>
        <w:t>Direct Benefit Transfer (DBT)</w:t>
      </w:r>
      <w:r>
        <w:t>: Implementation of DBT schemes to ensure subsidies and financial assistance reach beneficiaries directly, improving financial planning.</w:t>
      </w:r>
    </w:p>
    <w:p w14:paraId="22BFE4DE" w14:textId="77777777" w:rsidR="00954906" w:rsidRDefault="00954906" w:rsidP="00954906">
      <w:pPr>
        <w:pStyle w:val="Heading4"/>
      </w:pPr>
      <w:r>
        <w:t xml:space="preserve">7. </w:t>
      </w:r>
      <w:r>
        <w:rPr>
          <w:rStyle w:val="Strong"/>
          <w:b/>
          <w:bCs/>
        </w:rPr>
        <w:t>Recent Developments (2020s)</w:t>
      </w:r>
    </w:p>
    <w:p w14:paraId="36BBF09D" w14:textId="77777777" w:rsidR="00954906" w:rsidRDefault="00954906" w:rsidP="00954906">
      <w:pPr>
        <w:numPr>
          <w:ilvl w:val="0"/>
          <w:numId w:val="77"/>
        </w:numPr>
        <w:spacing w:before="100" w:beforeAutospacing="1" w:after="100" w:afterAutospacing="1" w:line="240" w:lineRule="auto"/>
      </w:pPr>
      <w:r>
        <w:rPr>
          <w:rStyle w:val="Strong"/>
        </w:rPr>
        <w:t>Increased Focus on Sustainability</w:t>
      </w:r>
      <w:r>
        <w:t>: Emphasis on sustainable financial practices and climate-resilient agricultural financing.</w:t>
      </w:r>
    </w:p>
    <w:p w14:paraId="630A9A50" w14:textId="77777777" w:rsidR="00954906" w:rsidRDefault="00954906" w:rsidP="00954906">
      <w:pPr>
        <w:numPr>
          <w:ilvl w:val="0"/>
          <w:numId w:val="77"/>
        </w:numPr>
        <w:spacing w:before="100" w:beforeAutospacing="1" w:after="100" w:afterAutospacing="1" w:line="240" w:lineRule="auto"/>
      </w:pPr>
      <w:r>
        <w:rPr>
          <w:rStyle w:val="Strong"/>
        </w:rPr>
        <w:t>Integration of Fintech Solutions</w:t>
      </w:r>
      <w:r>
        <w:t>: Collaboration with fintech companies to provide innovative financial products tailored to rural needs and improve accessibility.</w:t>
      </w:r>
    </w:p>
    <w:p w14:paraId="28CEE2C1" w14:textId="77777777" w:rsidR="00954906" w:rsidRDefault="00954906" w:rsidP="00954906">
      <w:pPr>
        <w:pStyle w:val="Heading3"/>
      </w:pPr>
      <w:r>
        <w:t>Key Milestones</w:t>
      </w:r>
    </w:p>
    <w:tbl>
      <w:tblPr>
        <w:tblStyle w:val="PlainTable1"/>
        <w:tblW w:w="0" w:type="auto"/>
        <w:tblLook w:val="04A0" w:firstRow="1" w:lastRow="0" w:firstColumn="1" w:lastColumn="0" w:noHBand="0" w:noVBand="1"/>
      </w:tblPr>
      <w:tblGrid>
        <w:gridCol w:w="1889"/>
        <w:gridCol w:w="4390"/>
      </w:tblGrid>
      <w:tr w:rsidR="00954906" w14:paraId="0B68B612" w14:textId="77777777" w:rsidTr="009549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DDCAF9" w14:textId="77777777" w:rsidR="00954906" w:rsidRDefault="00954906">
            <w:pPr>
              <w:jc w:val="center"/>
            </w:pPr>
            <w:r>
              <w:rPr>
                <w:b w:val="0"/>
                <w:bCs w:val="0"/>
              </w:rPr>
              <w:t>Period</w:t>
            </w:r>
          </w:p>
        </w:tc>
        <w:tc>
          <w:tcPr>
            <w:tcW w:w="0" w:type="auto"/>
            <w:hideMark/>
          </w:tcPr>
          <w:p w14:paraId="0EC08987" w14:textId="77777777" w:rsidR="00954906" w:rsidRDefault="0095490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Milestone</w:t>
            </w:r>
          </w:p>
        </w:tc>
      </w:tr>
      <w:tr w:rsidR="00954906" w14:paraId="7E3A4C17" w14:textId="77777777" w:rsidTr="00954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1D8297" w14:textId="77777777" w:rsidR="00954906" w:rsidRDefault="00954906">
            <w:pPr>
              <w:rPr>
                <w:b w:val="0"/>
                <w:bCs w:val="0"/>
              </w:rPr>
            </w:pPr>
            <w:r>
              <w:t>Pre-Independence</w:t>
            </w:r>
          </w:p>
        </w:tc>
        <w:tc>
          <w:tcPr>
            <w:tcW w:w="0" w:type="auto"/>
            <w:hideMark/>
          </w:tcPr>
          <w:p w14:paraId="4627C195" w14:textId="77777777" w:rsidR="00954906" w:rsidRDefault="00954906">
            <w:pPr>
              <w:cnfStyle w:val="000000100000" w:firstRow="0" w:lastRow="0" w:firstColumn="0" w:lastColumn="0" w:oddVBand="0" w:evenVBand="0" w:oddHBand="1" w:evenHBand="0" w:firstRowFirstColumn="0" w:firstRowLastColumn="0" w:lastRowFirstColumn="0" w:lastRowLastColumn="0"/>
            </w:pPr>
            <w:r>
              <w:t>Reliance on informal moneylenders</w:t>
            </w:r>
          </w:p>
        </w:tc>
      </w:tr>
      <w:tr w:rsidR="00954906" w14:paraId="73C6055A" w14:textId="77777777" w:rsidTr="00954906">
        <w:tc>
          <w:tcPr>
            <w:cnfStyle w:val="001000000000" w:firstRow="0" w:lastRow="0" w:firstColumn="1" w:lastColumn="0" w:oddVBand="0" w:evenVBand="0" w:oddHBand="0" w:evenHBand="0" w:firstRowFirstColumn="0" w:firstRowLastColumn="0" w:lastRowFirstColumn="0" w:lastRowLastColumn="0"/>
            <w:tcW w:w="0" w:type="auto"/>
            <w:hideMark/>
          </w:tcPr>
          <w:p w14:paraId="1D85FBD4" w14:textId="77777777" w:rsidR="00954906" w:rsidRDefault="00954906">
            <w:r>
              <w:t>1940s-1960s</w:t>
            </w:r>
          </w:p>
        </w:tc>
        <w:tc>
          <w:tcPr>
            <w:tcW w:w="0" w:type="auto"/>
            <w:hideMark/>
          </w:tcPr>
          <w:p w14:paraId="381AB607" w14:textId="77777777" w:rsidR="00954906" w:rsidRDefault="00954906">
            <w:pPr>
              <w:cnfStyle w:val="000000000000" w:firstRow="0" w:lastRow="0" w:firstColumn="0" w:lastColumn="0" w:oddVBand="0" w:evenVBand="0" w:oddHBand="0" w:evenHBand="0" w:firstRowFirstColumn="0" w:firstRowLastColumn="0" w:lastRowFirstColumn="0" w:lastRowLastColumn="0"/>
            </w:pPr>
            <w:r>
              <w:t>Cooperative movement initiation</w:t>
            </w:r>
          </w:p>
        </w:tc>
      </w:tr>
      <w:tr w:rsidR="00954906" w14:paraId="2C20D406" w14:textId="77777777" w:rsidTr="00954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C85398" w14:textId="77777777" w:rsidR="00954906" w:rsidRDefault="00954906">
            <w:r>
              <w:t>1960s-1980s</w:t>
            </w:r>
          </w:p>
        </w:tc>
        <w:tc>
          <w:tcPr>
            <w:tcW w:w="0" w:type="auto"/>
            <w:hideMark/>
          </w:tcPr>
          <w:p w14:paraId="363BB879" w14:textId="77777777" w:rsidR="00954906" w:rsidRDefault="00954906">
            <w:pPr>
              <w:cnfStyle w:val="000000100000" w:firstRow="0" w:lastRow="0" w:firstColumn="0" w:lastColumn="0" w:oddVBand="0" w:evenVBand="0" w:oddHBand="1" w:evenHBand="0" w:firstRowFirstColumn="0" w:firstRowLastColumn="0" w:lastRowFirstColumn="0" w:lastRowLastColumn="0"/>
            </w:pPr>
            <w:r>
              <w:t>Green Revolution and institutional credit</w:t>
            </w:r>
          </w:p>
        </w:tc>
      </w:tr>
      <w:tr w:rsidR="00954906" w14:paraId="0351AF33" w14:textId="77777777" w:rsidTr="00954906">
        <w:tc>
          <w:tcPr>
            <w:cnfStyle w:val="001000000000" w:firstRow="0" w:lastRow="0" w:firstColumn="1" w:lastColumn="0" w:oddVBand="0" w:evenVBand="0" w:oddHBand="0" w:evenHBand="0" w:firstRowFirstColumn="0" w:firstRowLastColumn="0" w:lastRowFirstColumn="0" w:lastRowLastColumn="0"/>
            <w:tcW w:w="0" w:type="auto"/>
            <w:hideMark/>
          </w:tcPr>
          <w:p w14:paraId="0272AA66" w14:textId="77777777" w:rsidR="00954906" w:rsidRDefault="00954906">
            <w:r>
              <w:t>1991</w:t>
            </w:r>
          </w:p>
        </w:tc>
        <w:tc>
          <w:tcPr>
            <w:tcW w:w="0" w:type="auto"/>
            <w:hideMark/>
          </w:tcPr>
          <w:p w14:paraId="03FFB1B9" w14:textId="77777777" w:rsidR="00954906" w:rsidRDefault="00954906">
            <w:pPr>
              <w:cnfStyle w:val="000000000000" w:firstRow="0" w:lastRow="0" w:firstColumn="0" w:lastColumn="0" w:oddVBand="0" w:evenVBand="0" w:oddHBand="0" w:evenHBand="0" w:firstRowFirstColumn="0" w:firstRowLastColumn="0" w:lastRowFirstColumn="0" w:lastRowLastColumn="0"/>
            </w:pPr>
            <w:r>
              <w:t>Economic liberalization and market orientation</w:t>
            </w:r>
          </w:p>
        </w:tc>
      </w:tr>
      <w:tr w:rsidR="00954906" w14:paraId="61FFFDD7" w14:textId="77777777" w:rsidTr="00954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BAE958" w14:textId="77777777" w:rsidR="00954906" w:rsidRDefault="00954906">
            <w:r>
              <w:t>2000s</w:t>
            </w:r>
          </w:p>
        </w:tc>
        <w:tc>
          <w:tcPr>
            <w:tcW w:w="0" w:type="auto"/>
            <w:hideMark/>
          </w:tcPr>
          <w:p w14:paraId="7096BDE5" w14:textId="77777777" w:rsidR="00954906" w:rsidRDefault="00954906">
            <w:pPr>
              <w:cnfStyle w:val="000000100000" w:firstRow="0" w:lastRow="0" w:firstColumn="0" w:lastColumn="0" w:oddVBand="0" w:evenVBand="0" w:oddHBand="1" w:evenHBand="0" w:firstRowFirstColumn="0" w:firstRowLastColumn="0" w:lastRowFirstColumn="0" w:lastRowLastColumn="0"/>
            </w:pPr>
            <w:r>
              <w:t>Rise of microfinance and SHGs</w:t>
            </w:r>
          </w:p>
        </w:tc>
      </w:tr>
      <w:tr w:rsidR="00954906" w14:paraId="5F07DACA" w14:textId="77777777" w:rsidTr="00954906">
        <w:tc>
          <w:tcPr>
            <w:cnfStyle w:val="001000000000" w:firstRow="0" w:lastRow="0" w:firstColumn="1" w:lastColumn="0" w:oddVBand="0" w:evenVBand="0" w:oddHBand="0" w:evenHBand="0" w:firstRowFirstColumn="0" w:firstRowLastColumn="0" w:lastRowFirstColumn="0" w:lastRowLastColumn="0"/>
            <w:tcW w:w="0" w:type="auto"/>
            <w:hideMark/>
          </w:tcPr>
          <w:p w14:paraId="34BA007D" w14:textId="77777777" w:rsidR="00954906" w:rsidRDefault="00954906">
            <w:r>
              <w:t>2014</w:t>
            </w:r>
          </w:p>
        </w:tc>
        <w:tc>
          <w:tcPr>
            <w:tcW w:w="0" w:type="auto"/>
            <w:hideMark/>
          </w:tcPr>
          <w:p w14:paraId="5EB19E04" w14:textId="77777777" w:rsidR="00954906" w:rsidRDefault="00954906">
            <w:pPr>
              <w:cnfStyle w:val="000000000000" w:firstRow="0" w:lastRow="0" w:firstColumn="0" w:lastColumn="0" w:oddVBand="0" w:evenVBand="0" w:oddHBand="0" w:evenHBand="0" w:firstRowFirstColumn="0" w:firstRowLastColumn="0" w:lastRowFirstColumn="0" w:lastRowLastColumn="0"/>
            </w:pPr>
            <w:r>
              <w:t>Launch of PMJDY for financial inclusion</w:t>
            </w:r>
          </w:p>
        </w:tc>
      </w:tr>
      <w:tr w:rsidR="00954906" w14:paraId="31DE561F" w14:textId="77777777" w:rsidTr="0095490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616155" w14:textId="77777777" w:rsidR="00954906" w:rsidRDefault="00954906">
            <w:r>
              <w:t>2010s</w:t>
            </w:r>
          </w:p>
        </w:tc>
        <w:tc>
          <w:tcPr>
            <w:tcW w:w="0" w:type="auto"/>
            <w:hideMark/>
          </w:tcPr>
          <w:p w14:paraId="71DFCD92" w14:textId="77777777" w:rsidR="00954906" w:rsidRDefault="00954906">
            <w:pPr>
              <w:cnfStyle w:val="000000100000" w:firstRow="0" w:lastRow="0" w:firstColumn="0" w:lastColumn="0" w:oddVBand="0" w:evenVBand="0" w:oddHBand="1" w:evenHBand="0" w:firstRowFirstColumn="0" w:firstRowLastColumn="0" w:lastRowFirstColumn="0" w:lastRowLastColumn="0"/>
            </w:pPr>
            <w:r>
              <w:t>Digital banking and DBT implementation</w:t>
            </w:r>
          </w:p>
        </w:tc>
      </w:tr>
      <w:tr w:rsidR="00954906" w14:paraId="19BA33A9" w14:textId="77777777" w:rsidTr="00954906">
        <w:tc>
          <w:tcPr>
            <w:cnfStyle w:val="001000000000" w:firstRow="0" w:lastRow="0" w:firstColumn="1" w:lastColumn="0" w:oddVBand="0" w:evenVBand="0" w:oddHBand="0" w:evenHBand="0" w:firstRowFirstColumn="0" w:firstRowLastColumn="0" w:lastRowFirstColumn="0" w:lastRowLastColumn="0"/>
            <w:tcW w:w="0" w:type="auto"/>
            <w:hideMark/>
          </w:tcPr>
          <w:p w14:paraId="399AB54F" w14:textId="77777777" w:rsidR="00954906" w:rsidRDefault="00954906">
            <w:r>
              <w:t>2020s</w:t>
            </w:r>
          </w:p>
        </w:tc>
        <w:tc>
          <w:tcPr>
            <w:tcW w:w="0" w:type="auto"/>
            <w:hideMark/>
          </w:tcPr>
          <w:p w14:paraId="7F2A6D90" w14:textId="77777777" w:rsidR="00954906" w:rsidRDefault="00954906">
            <w:pPr>
              <w:cnfStyle w:val="000000000000" w:firstRow="0" w:lastRow="0" w:firstColumn="0" w:lastColumn="0" w:oddVBand="0" w:evenVBand="0" w:oddHBand="0" w:evenHBand="0" w:firstRowFirstColumn="0" w:firstRowLastColumn="0" w:lastRowFirstColumn="0" w:lastRowLastColumn="0"/>
            </w:pPr>
            <w:r>
              <w:t>Focus on sustainability and fintech integration</w:t>
            </w:r>
          </w:p>
        </w:tc>
      </w:tr>
    </w:tbl>
    <w:p w14:paraId="60FC2B64" w14:textId="77777777" w:rsidR="00AA6607" w:rsidRDefault="00AA6607" w:rsidP="00954906">
      <w:pPr>
        <w:rPr>
          <w:b/>
          <w:bCs/>
          <w:sz w:val="28"/>
          <w:szCs w:val="28"/>
          <w:u w:val="single"/>
          <w:lang w:val="en-IN"/>
        </w:rPr>
      </w:pPr>
    </w:p>
    <w:p w14:paraId="7D3ABE15" w14:textId="77777777" w:rsidR="00AA6607" w:rsidRDefault="00AA6607" w:rsidP="00954906">
      <w:pPr>
        <w:rPr>
          <w:b/>
          <w:bCs/>
          <w:sz w:val="28"/>
          <w:szCs w:val="28"/>
          <w:u w:val="single"/>
          <w:lang w:val="en-IN"/>
        </w:rPr>
      </w:pPr>
    </w:p>
    <w:p w14:paraId="2B731C78" w14:textId="77777777" w:rsidR="00AA6607" w:rsidRDefault="00AA6607" w:rsidP="00954906">
      <w:pPr>
        <w:rPr>
          <w:b/>
          <w:bCs/>
          <w:sz w:val="28"/>
          <w:szCs w:val="28"/>
          <w:u w:val="single"/>
          <w:lang w:val="en-IN"/>
        </w:rPr>
      </w:pPr>
    </w:p>
    <w:p w14:paraId="0238DC53" w14:textId="77777777" w:rsidR="00AA6607" w:rsidRDefault="00AA6607" w:rsidP="00954906">
      <w:pPr>
        <w:rPr>
          <w:b/>
          <w:bCs/>
          <w:sz w:val="28"/>
          <w:szCs w:val="28"/>
          <w:u w:val="single"/>
          <w:lang w:val="en-IN"/>
        </w:rPr>
      </w:pPr>
    </w:p>
    <w:p w14:paraId="0B66E6B8" w14:textId="77777777" w:rsidR="00AA6607" w:rsidRDefault="00AA6607" w:rsidP="00954906">
      <w:pPr>
        <w:rPr>
          <w:b/>
          <w:bCs/>
          <w:sz w:val="28"/>
          <w:szCs w:val="28"/>
          <w:u w:val="single"/>
          <w:lang w:val="en-IN"/>
        </w:rPr>
      </w:pPr>
    </w:p>
    <w:p w14:paraId="7802079B" w14:textId="77777777" w:rsidR="00AA6607" w:rsidRDefault="00AA6607" w:rsidP="00954906">
      <w:pPr>
        <w:rPr>
          <w:b/>
          <w:bCs/>
          <w:sz w:val="28"/>
          <w:szCs w:val="28"/>
          <w:u w:val="single"/>
          <w:lang w:val="en-IN"/>
        </w:rPr>
      </w:pPr>
    </w:p>
    <w:p w14:paraId="4840B494" w14:textId="77777777" w:rsidR="00AA6607" w:rsidRDefault="00AA6607" w:rsidP="00954906">
      <w:pPr>
        <w:rPr>
          <w:b/>
          <w:bCs/>
          <w:sz w:val="28"/>
          <w:szCs w:val="28"/>
          <w:u w:val="single"/>
          <w:lang w:val="en-IN"/>
        </w:rPr>
      </w:pPr>
    </w:p>
    <w:p w14:paraId="2522B6A0" w14:textId="77777777" w:rsidR="00AA6607" w:rsidRDefault="00AA6607" w:rsidP="00954906">
      <w:pPr>
        <w:rPr>
          <w:b/>
          <w:bCs/>
          <w:sz w:val="28"/>
          <w:szCs w:val="28"/>
          <w:u w:val="single"/>
          <w:lang w:val="en-IN"/>
        </w:rPr>
      </w:pPr>
    </w:p>
    <w:p w14:paraId="7FC016B4" w14:textId="77777777" w:rsidR="00AA6607" w:rsidRDefault="00AA6607" w:rsidP="00954906">
      <w:pPr>
        <w:rPr>
          <w:b/>
          <w:bCs/>
          <w:sz w:val="28"/>
          <w:szCs w:val="28"/>
          <w:u w:val="single"/>
          <w:lang w:val="en-IN"/>
        </w:rPr>
      </w:pPr>
    </w:p>
    <w:p w14:paraId="259783CD" w14:textId="451978C4" w:rsidR="00954906" w:rsidRDefault="00AA6607" w:rsidP="00954906">
      <w:pPr>
        <w:rPr>
          <w:b/>
          <w:bCs/>
          <w:sz w:val="28"/>
          <w:szCs w:val="28"/>
          <w:u w:val="single"/>
          <w:lang w:val="en-IN"/>
        </w:rPr>
      </w:pPr>
      <w:r w:rsidRPr="00AA6607">
        <w:rPr>
          <w:b/>
          <w:bCs/>
          <w:sz w:val="28"/>
          <w:szCs w:val="28"/>
          <w:u w:val="single"/>
          <w:lang w:val="en-IN"/>
        </w:rPr>
        <w:t>Impact of historical policies on current financial scenarios.</w:t>
      </w:r>
    </w:p>
    <w:p w14:paraId="0077C3D1" w14:textId="77777777" w:rsidR="00AA6607" w:rsidRDefault="00AA6607" w:rsidP="00AA6607">
      <w:pPr>
        <w:pStyle w:val="Heading4"/>
      </w:pPr>
      <w:r>
        <w:t xml:space="preserve">1. </w:t>
      </w:r>
      <w:r>
        <w:rPr>
          <w:rStyle w:val="Strong"/>
          <w:b/>
          <w:bCs/>
        </w:rPr>
        <w:t>Cooperative Movement</w:t>
      </w:r>
    </w:p>
    <w:p w14:paraId="0D9FD4C3" w14:textId="77777777" w:rsidR="00AA6607" w:rsidRDefault="00AA6607" w:rsidP="00AA6607">
      <w:pPr>
        <w:numPr>
          <w:ilvl w:val="0"/>
          <w:numId w:val="78"/>
        </w:numPr>
        <w:spacing w:before="100" w:beforeAutospacing="1" w:after="100" w:afterAutospacing="1" w:line="240" w:lineRule="auto"/>
      </w:pPr>
      <w:r>
        <w:rPr>
          <w:rStyle w:val="Strong"/>
        </w:rPr>
        <w:t>Legacy</w:t>
      </w:r>
      <w:r>
        <w:t>: Established a framework for collective savings and credit, fostering community empowerment.</w:t>
      </w:r>
    </w:p>
    <w:p w14:paraId="47B1FA48" w14:textId="77777777" w:rsidR="00AA6607" w:rsidRDefault="00AA6607" w:rsidP="00AA6607">
      <w:pPr>
        <w:numPr>
          <w:ilvl w:val="0"/>
          <w:numId w:val="78"/>
        </w:numPr>
        <w:spacing w:before="100" w:beforeAutospacing="1" w:after="100" w:afterAutospacing="1" w:line="240" w:lineRule="auto"/>
      </w:pPr>
      <w:r>
        <w:rPr>
          <w:rStyle w:val="Strong"/>
        </w:rPr>
        <w:t>Current Scenario</w:t>
      </w:r>
      <w:r>
        <w:t>: Many rural cooperatives continue to operate, providing essential financial services and supporting local economies.</w:t>
      </w:r>
    </w:p>
    <w:p w14:paraId="11DB7F67" w14:textId="77777777" w:rsidR="00AA6607" w:rsidRDefault="00AA6607" w:rsidP="00AA6607">
      <w:pPr>
        <w:pStyle w:val="Heading4"/>
      </w:pPr>
      <w:r>
        <w:t xml:space="preserve">2. </w:t>
      </w:r>
      <w:r>
        <w:rPr>
          <w:rStyle w:val="Strong"/>
          <w:b/>
          <w:bCs/>
        </w:rPr>
        <w:t>Green Revolution Policies</w:t>
      </w:r>
    </w:p>
    <w:p w14:paraId="2CB3491E" w14:textId="77777777" w:rsidR="00AA6607" w:rsidRDefault="00AA6607" w:rsidP="00AA6607">
      <w:pPr>
        <w:numPr>
          <w:ilvl w:val="0"/>
          <w:numId w:val="79"/>
        </w:numPr>
        <w:spacing w:before="100" w:beforeAutospacing="1" w:after="100" w:afterAutospacing="1" w:line="240" w:lineRule="auto"/>
      </w:pPr>
      <w:r>
        <w:rPr>
          <w:rStyle w:val="Strong"/>
        </w:rPr>
        <w:t>Legacy</w:t>
      </w:r>
      <w:r>
        <w:t>: Focused on agricultural productivity through the introduction of high-yield varieties and fertilizers.</w:t>
      </w:r>
    </w:p>
    <w:p w14:paraId="7508CE4D" w14:textId="77777777" w:rsidR="00AA6607" w:rsidRDefault="00AA6607" w:rsidP="00AA6607">
      <w:pPr>
        <w:numPr>
          <w:ilvl w:val="0"/>
          <w:numId w:val="79"/>
        </w:numPr>
        <w:spacing w:before="100" w:beforeAutospacing="1" w:after="100" w:afterAutospacing="1" w:line="240" w:lineRule="auto"/>
      </w:pPr>
      <w:r>
        <w:rPr>
          <w:rStyle w:val="Strong"/>
        </w:rPr>
        <w:t>Current Scenario</w:t>
      </w:r>
      <w:r>
        <w:t>: Increased agricultural output necessitated improved financial planning, leading to greater access to credit and investment in modern farming techniques.</w:t>
      </w:r>
    </w:p>
    <w:p w14:paraId="6DDF47F8" w14:textId="77777777" w:rsidR="00AA6607" w:rsidRDefault="00AA6607" w:rsidP="00AA6607">
      <w:pPr>
        <w:pStyle w:val="Heading4"/>
      </w:pPr>
      <w:r>
        <w:t xml:space="preserve">3. </w:t>
      </w:r>
      <w:r>
        <w:rPr>
          <w:rStyle w:val="Strong"/>
          <w:b/>
          <w:bCs/>
        </w:rPr>
        <w:t>Nationalization of Banks (1969)</w:t>
      </w:r>
    </w:p>
    <w:p w14:paraId="29D8F9CB" w14:textId="77777777" w:rsidR="00AA6607" w:rsidRDefault="00AA6607" w:rsidP="00AA6607">
      <w:pPr>
        <w:numPr>
          <w:ilvl w:val="0"/>
          <w:numId w:val="80"/>
        </w:numPr>
        <w:spacing w:before="100" w:beforeAutospacing="1" w:after="100" w:afterAutospacing="1" w:line="240" w:lineRule="auto"/>
      </w:pPr>
      <w:r>
        <w:rPr>
          <w:rStyle w:val="Strong"/>
        </w:rPr>
        <w:t>Legacy</w:t>
      </w:r>
      <w:r>
        <w:t>: Expanded banking access to rural areas by directing credit to agriculture and rural development.</w:t>
      </w:r>
    </w:p>
    <w:p w14:paraId="03F3AE9A" w14:textId="77777777" w:rsidR="00AA6607" w:rsidRDefault="00AA6607" w:rsidP="00AA6607">
      <w:pPr>
        <w:numPr>
          <w:ilvl w:val="0"/>
          <w:numId w:val="80"/>
        </w:numPr>
        <w:spacing w:before="100" w:beforeAutospacing="1" w:after="100" w:afterAutospacing="1" w:line="240" w:lineRule="auto"/>
      </w:pPr>
      <w:r>
        <w:rPr>
          <w:rStyle w:val="Strong"/>
        </w:rPr>
        <w:t>Current Scenario</w:t>
      </w:r>
      <w:r>
        <w:t>: A significant portion of rural finance still relies on nationalized banks, ensuring ongoing support for agricultural financing.</w:t>
      </w:r>
    </w:p>
    <w:p w14:paraId="367DF2DB" w14:textId="77777777" w:rsidR="00AA6607" w:rsidRDefault="00AA6607" w:rsidP="00AA6607">
      <w:pPr>
        <w:pStyle w:val="Heading4"/>
      </w:pPr>
      <w:r>
        <w:t xml:space="preserve">4. </w:t>
      </w:r>
      <w:r>
        <w:rPr>
          <w:rStyle w:val="Strong"/>
          <w:b/>
          <w:bCs/>
        </w:rPr>
        <w:t>Economic Liberalization (1991)</w:t>
      </w:r>
    </w:p>
    <w:p w14:paraId="18DA9C25" w14:textId="77777777" w:rsidR="00AA6607" w:rsidRDefault="00AA6607" w:rsidP="00AA6607">
      <w:pPr>
        <w:numPr>
          <w:ilvl w:val="0"/>
          <w:numId w:val="81"/>
        </w:numPr>
        <w:spacing w:before="100" w:beforeAutospacing="1" w:after="100" w:afterAutospacing="1" w:line="240" w:lineRule="auto"/>
      </w:pPr>
      <w:r>
        <w:rPr>
          <w:rStyle w:val="Strong"/>
        </w:rPr>
        <w:t>Legacy</w:t>
      </w:r>
      <w:r>
        <w:t>: Introduced market-oriented reforms, encouraging competition and innovation in financial products.</w:t>
      </w:r>
    </w:p>
    <w:p w14:paraId="15A4F017" w14:textId="77777777" w:rsidR="00AA6607" w:rsidRDefault="00AA6607" w:rsidP="00AA6607">
      <w:pPr>
        <w:numPr>
          <w:ilvl w:val="0"/>
          <w:numId w:val="81"/>
        </w:numPr>
        <w:spacing w:before="100" w:beforeAutospacing="1" w:after="100" w:afterAutospacing="1" w:line="240" w:lineRule="auto"/>
      </w:pPr>
      <w:r>
        <w:rPr>
          <w:rStyle w:val="Strong"/>
        </w:rPr>
        <w:t>Current Scenario</w:t>
      </w:r>
      <w:r>
        <w:t>: Growth of microfinance and fintech sectors, leading to diversified financial services tailored to rural needs.</w:t>
      </w:r>
    </w:p>
    <w:p w14:paraId="739B621E" w14:textId="77777777" w:rsidR="00AA6607" w:rsidRDefault="00AA6607" w:rsidP="00AA6607">
      <w:pPr>
        <w:pStyle w:val="Heading4"/>
      </w:pPr>
      <w:r>
        <w:t xml:space="preserve">5. </w:t>
      </w:r>
      <w:r>
        <w:rPr>
          <w:rStyle w:val="Strong"/>
          <w:b/>
          <w:bCs/>
        </w:rPr>
        <w:t>Self-Help Group (SHG) Promotion (1990s)</w:t>
      </w:r>
    </w:p>
    <w:p w14:paraId="2B1008D8" w14:textId="77777777" w:rsidR="00AA6607" w:rsidRDefault="00AA6607" w:rsidP="00AA6607">
      <w:pPr>
        <w:numPr>
          <w:ilvl w:val="0"/>
          <w:numId w:val="82"/>
        </w:numPr>
        <w:spacing w:before="100" w:beforeAutospacing="1" w:after="100" w:afterAutospacing="1" w:line="240" w:lineRule="auto"/>
      </w:pPr>
      <w:r>
        <w:rPr>
          <w:rStyle w:val="Strong"/>
        </w:rPr>
        <w:t>Legacy</w:t>
      </w:r>
      <w:r>
        <w:t>: Empowered women and marginalized communities by facilitating savings and access to credit.</w:t>
      </w:r>
    </w:p>
    <w:p w14:paraId="21300855" w14:textId="77777777" w:rsidR="00AA6607" w:rsidRDefault="00AA6607" w:rsidP="00AA6607">
      <w:pPr>
        <w:numPr>
          <w:ilvl w:val="0"/>
          <w:numId w:val="82"/>
        </w:numPr>
        <w:spacing w:before="100" w:beforeAutospacing="1" w:after="100" w:afterAutospacing="1" w:line="240" w:lineRule="auto"/>
      </w:pPr>
      <w:r>
        <w:rPr>
          <w:rStyle w:val="Strong"/>
        </w:rPr>
        <w:t>Current Scenario</w:t>
      </w:r>
      <w:r>
        <w:t>: SHGs play a crucial role in financial inclusion and poverty alleviation, with millions actively participating across the country.</w:t>
      </w:r>
    </w:p>
    <w:p w14:paraId="4ABC71C1" w14:textId="77777777" w:rsidR="00AA6607" w:rsidRDefault="00AA6607" w:rsidP="00AA6607">
      <w:pPr>
        <w:pStyle w:val="Heading4"/>
      </w:pPr>
      <w:r>
        <w:t xml:space="preserve">6. </w:t>
      </w:r>
      <w:r>
        <w:rPr>
          <w:rStyle w:val="Strong"/>
          <w:b/>
          <w:bCs/>
        </w:rPr>
        <w:t>Direct Benefit Transfer (DBT) Implementation (2013)</w:t>
      </w:r>
    </w:p>
    <w:p w14:paraId="3A64E0E4" w14:textId="77777777" w:rsidR="00AA6607" w:rsidRDefault="00AA6607" w:rsidP="00AA6607">
      <w:pPr>
        <w:numPr>
          <w:ilvl w:val="0"/>
          <w:numId w:val="83"/>
        </w:numPr>
        <w:spacing w:before="100" w:beforeAutospacing="1" w:after="100" w:afterAutospacing="1" w:line="240" w:lineRule="auto"/>
      </w:pPr>
      <w:r>
        <w:rPr>
          <w:rStyle w:val="Strong"/>
        </w:rPr>
        <w:t>Legacy</w:t>
      </w:r>
      <w:r>
        <w:t>: Ensured efficient delivery of subsidies and welfare benefits directly to beneficiaries, reducing leakage and corruption.</w:t>
      </w:r>
    </w:p>
    <w:p w14:paraId="4B145442" w14:textId="77777777" w:rsidR="00AA6607" w:rsidRDefault="00AA6607" w:rsidP="00AA6607">
      <w:pPr>
        <w:numPr>
          <w:ilvl w:val="0"/>
          <w:numId w:val="83"/>
        </w:numPr>
        <w:spacing w:before="100" w:beforeAutospacing="1" w:after="100" w:afterAutospacing="1" w:line="240" w:lineRule="auto"/>
      </w:pPr>
      <w:r>
        <w:rPr>
          <w:rStyle w:val="Strong"/>
        </w:rPr>
        <w:t>Current Scenario</w:t>
      </w:r>
      <w:r>
        <w:t>: Strengthened financial inclusion and encouraged savings, improving household financial planning.</w:t>
      </w:r>
    </w:p>
    <w:p w14:paraId="65F1421D" w14:textId="77777777" w:rsidR="00AA6607" w:rsidRDefault="00AA6607" w:rsidP="00AA6607">
      <w:pPr>
        <w:pStyle w:val="Heading4"/>
      </w:pPr>
      <w:r>
        <w:lastRenderedPageBreak/>
        <w:t xml:space="preserve">7. </w:t>
      </w:r>
      <w:r>
        <w:rPr>
          <w:rStyle w:val="Strong"/>
          <w:b/>
          <w:bCs/>
        </w:rPr>
        <w:t>Pradhan Mantri Jan Dhan Yojana (PMJDY) (2014)</w:t>
      </w:r>
    </w:p>
    <w:p w14:paraId="73824014" w14:textId="77777777" w:rsidR="00AA6607" w:rsidRDefault="00AA6607" w:rsidP="00AA6607">
      <w:pPr>
        <w:numPr>
          <w:ilvl w:val="0"/>
          <w:numId w:val="84"/>
        </w:numPr>
        <w:spacing w:before="100" w:beforeAutospacing="1" w:after="100" w:afterAutospacing="1" w:line="240" w:lineRule="auto"/>
      </w:pPr>
      <w:r>
        <w:rPr>
          <w:rStyle w:val="Strong"/>
        </w:rPr>
        <w:t>Legacy</w:t>
      </w:r>
      <w:r>
        <w:t>: Aimed at universal banking access by promoting the opening of bank accounts in rural areas.</w:t>
      </w:r>
    </w:p>
    <w:p w14:paraId="66E12E88" w14:textId="77777777" w:rsidR="00AA6607" w:rsidRDefault="00AA6607" w:rsidP="00AA6607">
      <w:pPr>
        <w:numPr>
          <w:ilvl w:val="0"/>
          <w:numId w:val="84"/>
        </w:numPr>
        <w:spacing w:before="100" w:beforeAutospacing="1" w:after="100" w:afterAutospacing="1" w:line="240" w:lineRule="auto"/>
      </w:pPr>
      <w:r>
        <w:rPr>
          <w:rStyle w:val="Strong"/>
        </w:rPr>
        <w:t>Current Scenario</w:t>
      </w:r>
      <w:r>
        <w:t>: Significant increase in bank account ownership, leading to greater participation in the formal financial system.</w:t>
      </w:r>
    </w:p>
    <w:p w14:paraId="67C30D91" w14:textId="77777777" w:rsidR="00AA6607" w:rsidRDefault="00AA6607" w:rsidP="00AA6607">
      <w:pPr>
        <w:pStyle w:val="Heading4"/>
      </w:pPr>
      <w:r>
        <w:t xml:space="preserve">8. </w:t>
      </w:r>
      <w:r>
        <w:rPr>
          <w:rStyle w:val="Strong"/>
          <w:b/>
          <w:bCs/>
        </w:rPr>
        <w:t>Digital Initiatives (2010s onwards)</w:t>
      </w:r>
    </w:p>
    <w:p w14:paraId="40EC5EAC" w14:textId="77777777" w:rsidR="00AA6607" w:rsidRDefault="00AA6607" w:rsidP="00AA6607">
      <w:pPr>
        <w:numPr>
          <w:ilvl w:val="0"/>
          <w:numId w:val="85"/>
        </w:numPr>
        <w:spacing w:before="100" w:beforeAutospacing="1" w:after="100" w:afterAutospacing="1" w:line="240" w:lineRule="auto"/>
      </w:pPr>
      <w:r>
        <w:rPr>
          <w:rStyle w:val="Strong"/>
        </w:rPr>
        <w:t>Legacy</w:t>
      </w:r>
      <w:r>
        <w:t>: Initiatives like the Digital India campaign aimed to enhance digital literacy and accessibility.</w:t>
      </w:r>
    </w:p>
    <w:p w14:paraId="46F8D502" w14:textId="77777777" w:rsidR="00AA6607" w:rsidRDefault="00AA6607" w:rsidP="00AA6607">
      <w:pPr>
        <w:numPr>
          <w:ilvl w:val="0"/>
          <w:numId w:val="85"/>
        </w:numPr>
        <w:spacing w:before="100" w:beforeAutospacing="1" w:after="100" w:afterAutospacing="1" w:line="240" w:lineRule="auto"/>
      </w:pPr>
      <w:r>
        <w:rPr>
          <w:rStyle w:val="Strong"/>
        </w:rPr>
        <w:t>Current Scenario</w:t>
      </w:r>
      <w:r>
        <w:t>: Growth in digital payments and financial services, enabling rural populations to access banking services remotely.</w:t>
      </w:r>
    </w:p>
    <w:p w14:paraId="5310967A" w14:textId="77777777" w:rsidR="00AA6607" w:rsidRDefault="00AA6607" w:rsidP="00AA6607">
      <w:pPr>
        <w:pStyle w:val="Heading3"/>
      </w:pPr>
      <w:r>
        <w:t>Summary of Impacts</w:t>
      </w:r>
    </w:p>
    <w:tbl>
      <w:tblPr>
        <w:tblStyle w:val="PlainTable1"/>
        <w:tblW w:w="0" w:type="auto"/>
        <w:tblLook w:val="04A0" w:firstRow="1" w:lastRow="0" w:firstColumn="1" w:lastColumn="0" w:noHBand="0" w:noVBand="1"/>
      </w:tblPr>
      <w:tblGrid>
        <w:gridCol w:w="2438"/>
        <w:gridCol w:w="5107"/>
      </w:tblGrid>
      <w:tr w:rsidR="00AA6607" w14:paraId="783E81C8" w14:textId="77777777" w:rsidTr="00AA6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699D9D" w14:textId="77777777" w:rsidR="00AA6607" w:rsidRDefault="00AA6607">
            <w:pPr>
              <w:jc w:val="center"/>
            </w:pPr>
            <w:r>
              <w:rPr>
                <w:b w:val="0"/>
                <w:bCs w:val="0"/>
              </w:rPr>
              <w:t>Historical Policy</w:t>
            </w:r>
          </w:p>
        </w:tc>
        <w:tc>
          <w:tcPr>
            <w:tcW w:w="0" w:type="auto"/>
            <w:hideMark/>
          </w:tcPr>
          <w:p w14:paraId="74D05AF6" w14:textId="77777777" w:rsidR="00AA6607" w:rsidRDefault="00AA660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Impact on Current Financial Scenario</w:t>
            </w:r>
          </w:p>
        </w:tc>
      </w:tr>
      <w:tr w:rsidR="00AA6607" w14:paraId="4C55BDE7"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05BD96" w14:textId="77777777" w:rsidR="00AA6607" w:rsidRDefault="00AA6607">
            <w:pPr>
              <w:rPr>
                <w:b w:val="0"/>
                <w:bCs w:val="0"/>
              </w:rPr>
            </w:pPr>
            <w:r>
              <w:t>Cooperative Movement</w:t>
            </w:r>
          </w:p>
        </w:tc>
        <w:tc>
          <w:tcPr>
            <w:tcW w:w="0" w:type="auto"/>
            <w:hideMark/>
          </w:tcPr>
          <w:p w14:paraId="2446D492" w14:textId="77777777" w:rsidR="00AA6607" w:rsidRDefault="00AA6607">
            <w:pPr>
              <w:cnfStyle w:val="000000100000" w:firstRow="0" w:lastRow="0" w:firstColumn="0" w:lastColumn="0" w:oddVBand="0" w:evenVBand="0" w:oddHBand="1" w:evenHBand="0" w:firstRowFirstColumn="0" w:firstRowLastColumn="0" w:lastRowFirstColumn="0" w:lastRowLastColumn="0"/>
            </w:pPr>
            <w:r>
              <w:t>Strengthened local savings and credit systems</w:t>
            </w:r>
          </w:p>
        </w:tc>
      </w:tr>
      <w:tr w:rsidR="00AA6607" w14:paraId="058CAB5D"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10633118" w14:textId="77777777" w:rsidR="00AA6607" w:rsidRDefault="00AA6607">
            <w:r>
              <w:t>Green Revolution</w:t>
            </w:r>
          </w:p>
        </w:tc>
        <w:tc>
          <w:tcPr>
            <w:tcW w:w="0" w:type="auto"/>
            <w:hideMark/>
          </w:tcPr>
          <w:p w14:paraId="485F27F5" w14:textId="77777777" w:rsidR="00AA6607" w:rsidRDefault="00AA6607">
            <w:pPr>
              <w:cnfStyle w:val="000000000000" w:firstRow="0" w:lastRow="0" w:firstColumn="0" w:lastColumn="0" w:oddVBand="0" w:evenVBand="0" w:oddHBand="0" w:evenHBand="0" w:firstRowFirstColumn="0" w:firstRowLastColumn="0" w:lastRowFirstColumn="0" w:lastRowLastColumn="0"/>
            </w:pPr>
            <w:r>
              <w:t>Increased agricultural productivity and financing needs</w:t>
            </w:r>
          </w:p>
        </w:tc>
      </w:tr>
      <w:tr w:rsidR="00AA6607" w14:paraId="0220BA37"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96BB99" w14:textId="77777777" w:rsidR="00AA6607" w:rsidRDefault="00AA6607">
            <w:r>
              <w:t>Nationalization of Banks</w:t>
            </w:r>
          </w:p>
        </w:tc>
        <w:tc>
          <w:tcPr>
            <w:tcW w:w="0" w:type="auto"/>
            <w:hideMark/>
          </w:tcPr>
          <w:p w14:paraId="31A78186" w14:textId="77777777" w:rsidR="00AA6607" w:rsidRDefault="00AA6607">
            <w:pPr>
              <w:cnfStyle w:val="000000100000" w:firstRow="0" w:lastRow="0" w:firstColumn="0" w:lastColumn="0" w:oddVBand="0" w:evenVBand="0" w:oddHBand="1" w:evenHBand="0" w:firstRowFirstColumn="0" w:firstRowLastColumn="0" w:lastRowFirstColumn="0" w:lastRowLastColumn="0"/>
            </w:pPr>
            <w:r>
              <w:t>Expanded rural banking access</w:t>
            </w:r>
          </w:p>
        </w:tc>
      </w:tr>
      <w:tr w:rsidR="00AA6607" w14:paraId="1FCC538B"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3C94885D" w14:textId="77777777" w:rsidR="00AA6607" w:rsidRDefault="00AA6607">
            <w:r>
              <w:t>Economic Liberalization</w:t>
            </w:r>
          </w:p>
        </w:tc>
        <w:tc>
          <w:tcPr>
            <w:tcW w:w="0" w:type="auto"/>
            <w:hideMark/>
          </w:tcPr>
          <w:p w14:paraId="294038B5" w14:textId="77777777" w:rsidR="00AA6607" w:rsidRDefault="00AA6607">
            <w:pPr>
              <w:cnfStyle w:val="000000000000" w:firstRow="0" w:lastRow="0" w:firstColumn="0" w:lastColumn="0" w:oddVBand="0" w:evenVBand="0" w:oddHBand="0" w:evenHBand="0" w:firstRowFirstColumn="0" w:firstRowLastColumn="0" w:lastRowFirstColumn="0" w:lastRowLastColumn="0"/>
            </w:pPr>
            <w:r>
              <w:t>Emergence of diverse financial products and services</w:t>
            </w:r>
          </w:p>
        </w:tc>
      </w:tr>
      <w:tr w:rsidR="00AA6607" w14:paraId="4AF1B8EA"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ADC286" w14:textId="77777777" w:rsidR="00AA6607" w:rsidRDefault="00AA6607">
            <w:r>
              <w:t>SHG Promotion</w:t>
            </w:r>
          </w:p>
        </w:tc>
        <w:tc>
          <w:tcPr>
            <w:tcW w:w="0" w:type="auto"/>
            <w:hideMark/>
          </w:tcPr>
          <w:p w14:paraId="310C9660" w14:textId="77777777" w:rsidR="00AA6607" w:rsidRDefault="00AA6607">
            <w:pPr>
              <w:cnfStyle w:val="000000100000" w:firstRow="0" w:lastRow="0" w:firstColumn="0" w:lastColumn="0" w:oddVBand="0" w:evenVBand="0" w:oddHBand="1" w:evenHBand="0" w:firstRowFirstColumn="0" w:firstRowLastColumn="0" w:lastRowFirstColumn="0" w:lastRowLastColumn="0"/>
            </w:pPr>
            <w:r>
              <w:t>Empowered women and improved financial inclusion</w:t>
            </w:r>
          </w:p>
        </w:tc>
      </w:tr>
      <w:tr w:rsidR="00AA6607" w14:paraId="5072544F"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364FD342" w14:textId="77777777" w:rsidR="00AA6607" w:rsidRDefault="00AA6607">
            <w:r>
              <w:t>DBT Implementation</w:t>
            </w:r>
          </w:p>
        </w:tc>
        <w:tc>
          <w:tcPr>
            <w:tcW w:w="0" w:type="auto"/>
            <w:hideMark/>
          </w:tcPr>
          <w:p w14:paraId="2F68542F" w14:textId="77777777" w:rsidR="00AA6607" w:rsidRDefault="00AA6607">
            <w:pPr>
              <w:cnfStyle w:val="000000000000" w:firstRow="0" w:lastRow="0" w:firstColumn="0" w:lastColumn="0" w:oddVBand="0" w:evenVBand="0" w:oddHBand="0" w:evenHBand="0" w:firstRowFirstColumn="0" w:firstRowLastColumn="0" w:lastRowFirstColumn="0" w:lastRowLastColumn="0"/>
            </w:pPr>
            <w:r>
              <w:t>Enhanced delivery of benefits and encouraged savings</w:t>
            </w:r>
          </w:p>
        </w:tc>
      </w:tr>
      <w:tr w:rsidR="00AA6607" w14:paraId="3043F069"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192E3E" w14:textId="77777777" w:rsidR="00AA6607" w:rsidRDefault="00AA6607">
            <w:r>
              <w:t>PMJDY</w:t>
            </w:r>
          </w:p>
        </w:tc>
        <w:tc>
          <w:tcPr>
            <w:tcW w:w="0" w:type="auto"/>
            <w:hideMark/>
          </w:tcPr>
          <w:p w14:paraId="5A0FEEAB" w14:textId="77777777" w:rsidR="00AA6607" w:rsidRDefault="00AA6607">
            <w:pPr>
              <w:cnfStyle w:val="000000100000" w:firstRow="0" w:lastRow="0" w:firstColumn="0" w:lastColumn="0" w:oddVBand="0" w:evenVBand="0" w:oddHBand="1" w:evenHBand="0" w:firstRowFirstColumn="0" w:firstRowLastColumn="0" w:lastRowFirstColumn="0" w:lastRowLastColumn="0"/>
            </w:pPr>
            <w:r>
              <w:t>Significant rise in bank account ownership</w:t>
            </w:r>
          </w:p>
        </w:tc>
      </w:tr>
      <w:tr w:rsidR="00AA6607" w14:paraId="3E84FC9F"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396AC144" w14:textId="77777777" w:rsidR="00AA6607" w:rsidRDefault="00AA6607">
            <w:r>
              <w:t>Digital Initiatives</w:t>
            </w:r>
          </w:p>
        </w:tc>
        <w:tc>
          <w:tcPr>
            <w:tcW w:w="0" w:type="auto"/>
            <w:hideMark/>
          </w:tcPr>
          <w:p w14:paraId="4F850E5E" w14:textId="77777777" w:rsidR="00AA6607" w:rsidRDefault="00AA6607">
            <w:pPr>
              <w:cnfStyle w:val="000000000000" w:firstRow="0" w:lastRow="0" w:firstColumn="0" w:lastColumn="0" w:oddVBand="0" w:evenVBand="0" w:oddHBand="0" w:evenHBand="0" w:firstRowFirstColumn="0" w:firstRowLastColumn="0" w:lastRowFirstColumn="0" w:lastRowLastColumn="0"/>
            </w:pPr>
            <w:r>
              <w:t>Increased adoption of digital financial services</w:t>
            </w:r>
          </w:p>
        </w:tc>
      </w:tr>
    </w:tbl>
    <w:p w14:paraId="2FDFF195" w14:textId="77777777" w:rsidR="00AA6607" w:rsidRDefault="00AA6607" w:rsidP="00954906">
      <w:pPr>
        <w:rPr>
          <w:b/>
          <w:bCs/>
          <w:sz w:val="28"/>
          <w:szCs w:val="28"/>
          <w:u w:val="single"/>
          <w:lang w:val="en-IN"/>
        </w:rPr>
      </w:pPr>
    </w:p>
    <w:p w14:paraId="6ED6BD96" w14:textId="77777777" w:rsidR="00AA6607" w:rsidRDefault="00AA6607" w:rsidP="00954906">
      <w:pPr>
        <w:rPr>
          <w:b/>
          <w:bCs/>
          <w:sz w:val="28"/>
          <w:szCs w:val="28"/>
          <w:u w:val="single"/>
          <w:lang w:val="en-IN"/>
        </w:rPr>
      </w:pPr>
    </w:p>
    <w:p w14:paraId="4E8C5283" w14:textId="77777777" w:rsidR="00AA6607" w:rsidRDefault="00AA6607" w:rsidP="00954906">
      <w:pPr>
        <w:rPr>
          <w:b/>
          <w:bCs/>
          <w:sz w:val="28"/>
          <w:szCs w:val="28"/>
          <w:u w:val="single"/>
          <w:lang w:val="en-IN"/>
        </w:rPr>
      </w:pPr>
    </w:p>
    <w:p w14:paraId="3A330686" w14:textId="77777777" w:rsidR="00AA6607" w:rsidRDefault="00AA6607" w:rsidP="00954906">
      <w:pPr>
        <w:rPr>
          <w:b/>
          <w:bCs/>
          <w:sz w:val="28"/>
          <w:szCs w:val="28"/>
          <w:u w:val="single"/>
          <w:lang w:val="en-IN"/>
        </w:rPr>
      </w:pPr>
    </w:p>
    <w:p w14:paraId="2E484A40" w14:textId="77777777" w:rsidR="00AA6607" w:rsidRDefault="00AA6607" w:rsidP="00954906">
      <w:pPr>
        <w:rPr>
          <w:b/>
          <w:bCs/>
          <w:sz w:val="28"/>
          <w:szCs w:val="28"/>
          <w:u w:val="single"/>
          <w:lang w:val="en-IN"/>
        </w:rPr>
      </w:pPr>
    </w:p>
    <w:p w14:paraId="331962C0" w14:textId="77777777" w:rsidR="00AA6607" w:rsidRDefault="00AA6607" w:rsidP="00954906">
      <w:pPr>
        <w:rPr>
          <w:b/>
          <w:bCs/>
          <w:sz w:val="28"/>
          <w:szCs w:val="28"/>
          <w:u w:val="single"/>
          <w:lang w:val="en-IN"/>
        </w:rPr>
      </w:pPr>
    </w:p>
    <w:p w14:paraId="21CAE007" w14:textId="77777777" w:rsidR="00AA6607" w:rsidRDefault="00AA6607" w:rsidP="00954906">
      <w:pPr>
        <w:rPr>
          <w:b/>
          <w:bCs/>
          <w:sz w:val="28"/>
          <w:szCs w:val="28"/>
          <w:u w:val="single"/>
          <w:lang w:val="en-IN"/>
        </w:rPr>
      </w:pPr>
    </w:p>
    <w:p w14:paraId="6D917F4F" w14:textId="77777777" w:rsidR="00AA6607" w:rsidRDefault="00AA6607" w:rsidP="00954906">
      <w:pPr>
        <w:rPr>
          <w:b/>
          <w:bCs/>
          <w:sz w:val="28"/>
          <w:szCs w:val="28"/>
          <w:u w:val="single"/>
          <w:lang w:val="en-IN"/>
        </w:rPr>
      </w:pPr>
    </w:p>
    <w:p w14:paraId="52051230" w14:textId="77777777" w:rsidR="00AA6607" w:rsidRDefault="00AA6607" w:rsidP="00954906">
      <w:pPr>
        <w:rPr>
          <w:b/>
          <w:bCs/>
          <w:sz w:val="28"/>
          <w:szCs w:val="28"/>
          <w:u w:val="single"/>
          <w:lang w:val="en-IN"/>
        </w:rPr>
      </w:pPr>
    </w:p>
    <w:p w14:paraId="7D2CCEA1" w14:textId="77777777" w:rsidR="00AA6607" w:rsidRDefault="00AA6607" w:rsidP="00954906">
      <w:pPr>
        <w:rPr>
          <w:b/>
          <w:bCs/>
          <w:sz w:val="28"/>
          <w:szCs w:val="28"/>
          <w:u w:val="single"/>
          <w:lang w:val="en-IN"/>
        </w:rPr>
      </w:pPr>
    </w:p>
    <w:p w14:paraId="5AB4390D" w14:textId="77777777" w:rsidR="00763182" w:rsidRDefault="00763182" w:rsidP="00954906">
      <w:pPr>
        <w:rPr>
          <w:b/>
          <w:bCs/>
          <w:sz w:val="28"/>
          <w:szCs w:val="28"/>
          <w:u w:val="single"/>
          <w:lang w:val="en-IN"/>
        </w:rPr>
      </w:pPr>
    </w:p>
    <w:p w14:paraId="0709C8AD" w14:textId="77777777" w:rsidR="00AA6607" w:rsidRDefault="00AA6607" w:rsidP="00954906">
      <w:pPr>
        <w:rPr>
          <w:b/>
          <w:bCs/>
          <w:sz w:val="28"/>
          <w:szCs w:val="28"/>
          <w:u w:val="single"/>
          <w:lang w:val="en-IN"/>
        </w:rPr>
      </w:pPr>
    </w:p>
    <w:p w14:paraId="2923A1C0" w14:textId="7A81436D" w:rsidR="00AA6607" w:rsidRDefault="00AA6607" w:rsidP="00954906">
      <w:pPr>
        <w:rPr>
          <w:b/>
          <w:bCs/>
          <w:sz w:val="28"/>
          <w:szCs w:val="28"/>
          <w:u w:val="single"/>
          <w:lang w:val="en-IN"/>
        </w:rPr>
      </w:pPr>
      <w:r w:rsidRPr="00AA6607">
        <w:rPr>
          <w:b/>
          <w:bCs/>
          <w:sz w:val="28"/>
          <w:szCs w:val="28"/>
          <w:u w:val="single"/>
          <w:lang w:val="en-IN"/>
        </w:rPr>
        <w:lastRenderedPageBreak/>
        <w:t xml:space="preserve">Current </w:t>
      </w:r>
      <w:r w:rsidRPr="00AA6607">
        <w:rPr>
          <w:b/>
          <w:bCs/>
          <w:sz w:val="28"/>
          <w:szCs w:val="28"/>
          <w:u w:val="single"/>
          <w:lang w:val="en-IN"/>
        </w:rPr>
        <w:t>Scenario</w:t>
      </w:r>
      <w:r>
        <w:rPr>
          <w:b/>
          <w:bCs/>
          <w:sz w:val="28"/>
          <w:szCs w:val="28"/>
          <w:u w:val="single"/>
          <w:lang w:val="en-IN"/>
        </w:rPr>
        <w:t xml:space="preserve"> of rural development in </w:t>
      </w:r>
      <w:proofErr w:type="gramStart"/>
      <w:r>
        <w:rPr>
          <w:b/>
          <w:bCs/>
          <w:sz w:val="28"/>
          <w:szCs w:val="28"/>
          <w:u w:val="single"/>
          <w:lang w:val="en-IN"/>
        </w:rPr>
        <w:t>India:-</w:t>
      </w:r>
      <w:proofErr w:type="gramEnd"/>
    </w:p>
    <w:tbl>
      <w:tblPr>
        <w:tblW w:w="8647" w:type="dxa"/>
        <w:tblInd w:w="-459" w:type="dxa"/>
        <w:tblLook w:val="04A0" w:firstRow="1" w:lastRow="0" w:firstColumn="1" w:lastColumn="0" w:noHBand="0" w:noVBand="1"/>
      </w:tblPr>
      <w:tblGrid>
        <w:gridCol w:w="8647"/>
      </w:tblGrid>
      <w:tr w:rsidR="00AA6607" w:rsidRPr="00AA6607" w14:paraId="4DBEC1A1" w14:textId="77777777" w:rsidTr="00AA6607">
        <w:trPr>
          <w:trHeight w:val="300"/>
        </w:trPr>
        <w:tc>
          <w:tcPr>
            <w:tcW w:w="8647" w:type="dxa"/>
            <w:tcBorders>
              <w:top w:val="nil"/>
              <w:left w:val="nil"/>
              <w:bottom w:val="nil"/>
              <w:right w:val="nil"/>
            </w:tcBorders>
            <w:shd w:val="clear" w:color="auto" w:fill="auto"/>
            <w:noWrap/>
            <w:vAlign w:val="center"/>
            <w:hideMark/>
          </w:tcPr>
          <w:p w14:paraId="79D7254C" w14:textId="77777777" w:rsidR="00AA6607" w:rsidRPr="00AA6607" w:rsidRDefault="00AA6607" w:rsidP="00AA6607">
            <w:pPr>
              <w:pStyle w:val="ListParagraph"/>
              <w:numPr>
                <w:ilvl w:val="0"/>
                <w:numId w:val="86"/>
              </w:numPr>
              <w:spacing w:after="0" w:line="240" w:lineRule="auto"/>
              <w:rPr>
                <w:rFonts w:ascii="Calibri" w:eastAsia="Times New Roman" w:hAnsi="Calibri" w:cs="Calibri"/>
                <w:b/>
                <w:bCs/>
                <w:color w:val="000000"/>
                <w:kern w:val="0"/>
                <w:lang w:val="en-IN" w:eastAsia="en-IN"/>
                <w14:ligatures w14:val="none"/>
              </w:rPr>
            </w:pPr>
            <w:r w:rsidRPr="00AA6607">
              <w:rPr>
                <w:rFonts w:ascii="Calibri" w:eastAsia="Times New Roman" w:hAnsi="Calibri" w:cs="Calibri"/>
                <w:b/>
                <w:bCs/>
                <w:color w:val="000000"/>
                <w:kern w:val="0"/>
                <w:lang w:val="en-IN" w:eastAsia="en-IN"/>
                <w14:ligatures w14:val="none"/>
              </w:rPr>
              <w:t>Financial literacy and education in rural areas.</w:t>
            </w:r>
          </w:p>
        </w:tc>
      </w:tr>
      <w:tr w:rsidR="00AA6607" w:rsidRPr="00AA6607" w14:paraId="5490300C" w14:textId="77777777" w:rsidTr="00AA6607">
        <w:trPr>
          <w:trHeight w:val="300"/>
        </w:trPr>
        <w:tc>
          <w:tcPr>
            <w:tcW w:w="8647" w:type="dxa"/>
            <w:tcBorders>
              <w:top w:val="nil"/>
              <w:left w:val="nil"/>
              <w:bottom w:val="nil"/>
              <w:right w:val="nil"/>
            </w:tcBorders>
            <w:shd w:val="clear" w:color="auto" w:fill="auto"/>
            <w:noWrap/>
            <w:vAlign w:val="center"/>
            <w:hideMark/>
          </w:tcPr>
          <w:p w14:paraId="2A17226B" w14:textId="77777777" w:rsidR="00AA6607" w:rsidRPr="00AA6607" w:rsidRDefault="00AA6607" w:rsidP="00AA6607">
            <w:pPr>
              <w:pStyle w:val="ListParagraph"/>
              <w:numPr>
                <w:ilvl w:val="0"/>
                <w:numId w:val="86"/>
              </w:numPr>
              <w:spacing w:after="0" w:line="240" w:lineRule="auto"/>
              <w:rPr>
                <w:rFonts w:ascii="Calibri" w:eastAsia="Times New Roman" w:hAnsi="Calibri" w:cs="Calibri"/>
                <w:b/>
                <w:bCs/>
                <w:color w:val="000000"/>
                <w:kern w:val="0"/>
                <w:lang w:val="en-IN" w:eastAsia="en-IN"/>
                <w14:ligatures w14:val="none"/>
              </w:rPr>
            </w:pPr>
            <w:r w:rsidRPr="00AA6607">
              <w:rPr>
                <w:rFonts w:ascii="Calibri" w:eastAsia="Times New Roman" w:hAnsi="Calibri" w:cs="Calibri"/>
                <w:b/>
                <w:bCs/>
                <w:color w:val="000000"/>
                <w:kern w:val="0"/>
                <w:lang w:val="en-IN" w:eastAsia="en-IN"/>
                <w14:ligatures w14:val="none"/>
              </w:rPr>
              <w:t>Access to banking and financial services.</w:t>
            </w:r>
          </w:p>
        </w:tc>
      </w:tr>
      <w:tr w:rsidR="00AA6607" w:rsidRPr="00AA6607" w14:paraId="4534AE40" w14:textId="77777777" w:rsidTr="00AA6607">
        <w:trPr>
          <w:trHeight w:val="300"/>
        </w:trPr>
        <w:tc>
          <w:tcPr>
            <w:tcW w:w="8647" w:type="dxa"/>
            <w:tcBorders>
              <w:top w:val="nil"/>
              <w:left w:val="nil"/>
              <w:bottom w:val="nil"/>
              <w:right w:val="nil"/>
            </w:tcBorders>
            <w:shd w:val="clear" w:color="auto" w:fill="auto"/>
            <w:noWrap/>
            <w:vAlign w:val="center"/>
            <w:hideMark/>
          </w:tcPr>
          <w:p w14:paraId="3A9019A5" w14:textId="77777777" w:rsidR="00AA6607" w:rsidRPr="00AA6607" w:rsidRDefault="00AA6607" w:rsidP="00AA6607">
            <w:pPr>
              <w:pStyle w:val="ListParagraph"/>
              <w:numPr>
                <w:ilvl w:val="0"/>
                <w:numId w:val="86"/>
              </w:numPr>
              <w:spacing w:after="0" w:line="240" w:lineRule="auto"/>
              <w:rPr>
                <w:rFonts w:ascii="Calibri" w:eastAsia="Times New Roman" w:hAnsi="Calibri" w:cs="Calibri"/>
                <w:b/>
                <w:bCs/>
                <w:color w:val="000000"/>
                <w:kern w:val="0"/>
                <w:lang w:val="en-IN" w:eastAsia="en-IN"/>
                <w14:ligatures w14:val="none"/>
              </w:rPr>
            </w:pPr>
            <w:r w:rsidRPr="00AA6607">
              <w:rPr>
                <w:rFonts w:ascii="Calibri" w:eastAsia="Times New Roman" w:hAnsi="Calibri" w:cs="Calibri"/>
                <w:b/>
                <w:bCs/>
                <w:color w:val="000000"/>
                <w:kern w:val="0"/>
                <w:lang w:val="en-IN" w:eastAsia="en-IN"/>
                <w14:ligatures w14:val="none"/>
              </w:rPr>
              <w:t>Government initiatives and their effectiveness.</w:t>
            </w:r>
          </w:p>
        </w:tc>
      </w:tr>
    </w:tbl>
    <w:p w14:paraId="69C50D76" w14:textId="77777777" w:rsidR="00AA6607" w:rsidRDefault="00AA6607" w:rsidP="00954906">
      <w:pPr>
        <w:rPr>
          <w:b/>
          <w:bCs/>
          <w:sz w:val="28"/>
          <w:szCs w:val="28"/>
          <w:u w:val="single"/>
          <w:lang w:val="en-IN"/>
        </w:rPr>
      </w:pPr>
    </w:p>
    <w:p w14:paraId="262AC210" w14:textId="77777777" w:rsidR="00AA6607" w:rsidRDefault="00AA6607" w:rsidP="00AA6607">
      <w:pPr>
        <w:spacing w:after="0" w:line="240" w:lineRule="auto"/>
        <w:rPr>
          <w:rFonts w:ascii="Calibri" w:eastAsia="Times New Roman" w:hAnsi="Calibri" w:cs="Calibri"/>
          <w:b/>
          <w:bCs/>
          <w:color w:val="000000"/>
          <w:kern w:val="0"/>
          <w:lang w:val="en-IN" w:eastAsia="en-IN"/>
          <w14:ligatures w14:val="none"/>
        </w:rPr>
      </w:pPr>
    </w:p>
    <w:p w14:paraId="12F7CCD5" w14:textId="5226662E" w:rsidR="00AA6607" w:rsidRPr="00AA6607" w:rsidRDefault="00AA6607" w:rsidP="00AA6607">
      <w:pPr>
        <w:spacing w:after="0" w:line="240" w:lineRule="auto"/>
        <w:rPr>
          <w:rFonts w:ascii="Calibri" w:eastAsia="Times New Roman" w:hAnsi="Calibri" w:cs="Calibri"/>
          <w:b/>
          <w:bCs/>
          <w:color w:val="000000"/>
          <w:kern w:val="0"/>
          <w:sz w:val="24"/>
          <w:szCs w:val="24"/>
          <w:u w:val="single"/>
          <w:lang w:val="en-IN" w:eastAsia="en-IN"/>
          <w14:ligatures w14:val="none"/>
        </w:rPr>
      </w:pPr>
      <w:r w:rsidRPr="00AA6607">
        <w:rPr>
          <w:rFonts w:ascii="Calibri" w:eastAsia="Times New Roman" w:hAnsi="Calibri" w:cs="Calibri"/>
          <w:b/>
          <w:bCs/>
          <w:color w:val="000000"/>
          <w:kern w:val="0"/>
          <w:sz w:val="24"/>
          <w:szCs w:val="24"/>
          <w:u w:val="single"/>
          <w:lang w:val="en-IN" w:eastAsia="en-IN"/>
          <w14:ligatures w14:val="none"/>
        </w:rPr>
        <w:t>Financial literacy and education in rural areas.</w:t>
      </w:r>
    </w:p>
    <w:p w14:paraId="6DDD5566" w14:textId="77777777" w:rsidR="00AA6607" w:rsidRDefault="00AA6607" w:rsidP="00AA6607">
      <w:pPr>
        <w:pStyle w:val="Heading3"/>
      </w:pPr>
      <w:r>
        <w:t>Financial Literacy and Education in Rural Areas</w:t>
      </w:r>
    </w:p>
    <w:p w14:paraId="5F222A1B" w14:textId="77777777" w:rsidR="00AA6607" w:rsidRDefault="00AA6607" w:rsidP="00AA6607">
      <w:pPr>
        <w:pStyle w:val="Heading4"/>
      </w:pPr>
      <w:r>
        <w:t>Importance of Financial Literacy</w:t>
      </w:r>
    </w:p>
    <w:p w14:paraId="3CB637FC" w14:textId="77777777" w:rsidR="00AA6607" w:rsidRDefault="00AA6607" w:rsidP="00AA6607">
      <w:pPr>
        <w:numPr>
          <w:ilvl w:val="0"/>
          <w:numId w:val="87"/>
        </w:numPr>
        <w:spacing w:before="100" w:beforeAutospacing="1" w:after="100" w:afterAutospacing="1" w:line="240" w:lineRule="auto"/>
      </w:pPr>
      <w:r>
        <w:rPr>
          <w:rStyle w:val="Strong"/>
        </w:rPr>
        <w:t>Empowerment</w:t>
      </w:r>
      <w:r>
        <w:t>: Equips individuals with the knowledge to make informed financial decisions, improving their economic stability and quality of life.</w:t>
      </w:r>
    </w:p>
    <w:p w14:paraId="358E80C9" w14:textId="77777777" w:rsidR="00AA6607" w:rsidRDefault="00AA6607" w:rsidP="00AA6607">
      <w:pPr>
        <w:numPr>
          <w:ilvl w:val="0"/>
          <w:numId w:val="87"/>
        </w:numPr>
        <w:spacing w:before="100" w:beforeAutospacing="1" w:after="100" w:afterAutospacing="1" w:line="240" w:lineRule="auto"/>
      </w:pPr>
      <w:r>
        <w:rPr>
          <w:rStyle w:val="Strong"/>
        </w:rPr>
        <w:t>Access to Services</w:t>
      </w:r>
      <w:r>
        <w:t>: Enhances understanding of financial products, increasing participation in formal banking and financial systems.</w:t>
      </w:r>
    </w:p>
    <w:p w14:paraId="36EF6860" w14:textId="77777777" w:rsidR="00AA6607" w:rsidRDefault="00AA6607" w:rsidP="00AA6607">
      <w:pPr>
        <w:pStyle w:val="Heading3"/>
      </w:pPr>
      <w:r>
        <w:t>Current State of Financial Literacy</w:t>
      </w:r>
    </w:p>
    <w:p w14:paraId="1983FE0C" w14:textId="77777777" w:rsidR="00AA6607" w:rsidRDefault="00AA6607" w:rsidP="00AA6607">
      <w:pPr>
        <w:pStyle w:val="Heading4"/>
      </w:pPr>
      <w:r>
        <w:t>Challenges</w:t>
      </w:r>
    </w:p>
    <w:p w14:paraId="77B5DDA9" w14:textId="77777777" w:rsidR="00AA6607" w:rsidRDefault="00AA6607" w:rsidP="00AA6607">
      <w:pPr>
        <w:numPr>
          <w:ilvl w:val="0"/>
          <w:numId w:val="88"/>
        </w:numPr>
        <w:spacing w:before="100" w:beforeAutospacing="1" w:after="100" w:afterAutospacing="1" w:line="240" w:lineRule="auto"/>
      </w:pPr>
      <w:r>
        <w:rPr>
          <w:rStyle w:val="Strong"/>
        </w:rPr>
        <w:t>Low Awareness</w:t>
      </w:r>
      <w:r>
        <w:t>: Many rural populations lack basic knowledge about savings, investments, and available financial services.</w:t>
      </w:r>
    </w:p>
    <w:p w14:paraId="17058B4B" w14:textId="77777777" w:rsidR="00AA6607" w:rsidRDefault="00AA6607" w:rsidP="00AA6607">
      <w:pPr>
        <w:numPr>
          <w:ilvl w:val="0"/>
          <w:numId w:val="88"/>
        </w:numPr>
        <w:spacing w:before="100" w:beforeAutospacing="1" w:after="100" w:afterAutospacing="1" w:line="240" w:lineRule="auto"/>
      </w:pPr>
      <w:r>
        <w:rPr>
          <w:rStyle w:val="Strong"/>
        </w:rPr>
        <w:t>Cultural Barriers</w:t>
      </w:r>
      <w:r>
        <w:t>: Traditional beliefs and practices can hinder the adoption of modern financial concepts and products.</w:t>
      </w:r>
    </w:p>
    <w:p w14:paraId="4ABD6921" w14:textId="77777777" w:rsidR="00AA6607" w:rsidRDefault="00AA6607" w:rsidP="00AA6607">
      <w:pPr>
        <w:numPr>
          <w:ilvl w:val="0"/>
          <w:numId w:val="88"/>
        </w:numPr>
        <w:spacing w:before="100" w:beforeAutospacing="1" w:after="100" w:afterAutospacing="1" w:line="240" w:lineRule="auto"/>
      </w:pPr>
      <w:r>
        <w:rPr>
          <w:rStyle w:val="Strong"/>
        </w:rPr>
        <w:t>Limited Access to Education</w:t>
      </w:r>
      <w:r>
        <w:t>: Inadequate educational infrastructure and resources make it difficult to deliver effective financial education programs.</w:t>
      </w:r>
    </w:p>
    <w:p w14:paraId="5F76E942" w14:textId="77777777" w:rsidR="00AA6607" w:rsidRDefault="00AA6607" w:rsidP="00AA6607">
      <w:pPr>
        <w:pStyle w:val="Heading4"/>
      </w:pPr>
      <w:r>
        <w:t>Opportunities</w:t>
      </w:r>
    </w:p>
    <w:p w14:paraId="6FDF73BF" w14:textId="77777777" w:rsidR="00AA6607" w:rsidRDefault="00AA6607" w:rsidP="00AA6607">
      <w:pPr>
        <w:numPr>
          <w:ilvl w:val="0"/>
          <w:numId w:val="89"/>
        </w:numPr>
        <w:spacing w:before="100" w:beforeAutospacing="1" w:after="100" w:afterAutospacing="1" w:line="240" w:lineRule="auto"/>
      </w:pPr>
      <w:r>
        <w:rPr>
          <w:rStyle w:val="Strong"/>
        </w:rPr>
        <w:t>Community Engagement</w:t>
      </w:r>
      <w:r>
        <w:t>: Strong community networks can facilitate group learning and the spread of financial knowledge.</w:t>
      </w:r>
    </w:p>
    <w:p w14:paraId="6A68605E" w14:textId="77777777" w:rsidR="00AA6607" w:rsidRDefault="00AA6607" w:rsidP="00AA6607">
      <w:pPr>
        <w:numPr>
          <w:ilvl w:val="0"/>
          <w:numId w:val="89"/>
        </w:numPr>
        <w:spacing w:before="100" w:beforeAutospacing="1" w:after="100" w:afterAutospacing="1" w:line="240" w:lineRule="auto"/>
      </w:pPr>
      <w:r>
        <w:rPr>
          <w:rStyle w:val="Strong"/>
        </w:rPr>
        <w:t>Technological Advances</w:t>
      </w:r>
      <w:r>
        <w:t>: Increasing mobile and internet penetration can aid in delivering financial education through digital platforms.</w:t>
      </w:r>
    </w:p>
    <w:p w14:paraId="4145EB43" w14:textId="77777777" w:rsidR="00AA6607" w:rsidRDefault="00AA6607" w:rsidP="00AA6607">
      <w:pPr>
        <w:pStyle w:val="Heading3"/>
      </w:pPr>
      <w:r>
        <w:t>Strategies to Improve Financial Literacy</w:t>
      </w:r>
    </w:p>
    <w:p w14:paraId="325F3F82" w14:textId="77777777" w:rsidR="00AA6607" w:rsidRDefault="00AA6607" w:rsidP="00AA6607">
      <w:pPr>
        <w:pStyle w:val="Heading4"/>
      </w:pPr>
      <w:r>
        <w:t xml:space="preserve">1. </w:t>
      </w:r>
      <w:r>
        <w:rPr>
          <w:rStyle w:val="Strong"/>
          <w:rFonts w:eastAsiaTheme="majorEastAsia"/>
          <w:b/>
          <w:bCs/>
        </w:rPr>
        <w:t>Community-Based Programs</w:t>
      </w:r>
    </w:p>
    <w:p w14:paraId="0B1433B9" w14:textId="77777777" w:rsidR="00AA6607" w:rsidRDefault="00AA6607" w:rsidP="00AA6607">
      <w:pPr>
        <w:numPr>
          <w:ilvl w:val="0"/>
          <w:numId w:val="90"/>
        </w:numPr>
        <w:spacing w:before="100" w:beforeAutospacing="1" w:after="100" w:afterAutospacing="1" w:line="240" w:lineRule="auto"/>
      </w:pPr>
      <w:r>
        <w:rPr>
          <w:rStyle w:val="Strong"/>
        </w:rPr>
        <w:t>Workshops and Training</w:t>
      </w:r>
      <w:r>
        <w:t>: Organize regular workshops focused on budgeting, saving, investing, and understanding financial products.</w:t>
      </w:r>
    </w:p>
    <w:p w14:paraId="2110FD5A" w14:textId="77777777" w:rsidR="00AA6607" w:rsidRDefault="00AA6607" w:rsidP="00AA6607">
      <w:pPr>
        <w:numPr>
          <w:ilvl w:val="0"/>
          <w:numId w:val="90"/>
        </w:numPr>
        <w:spacing w:before="100" w:beforeAutospacing="1" w:after="100" w:afterAutospacing="1" w:line="240" w:lineRule="auto"/>
      </w:pPr>
      <w:r>
        <w:rPr>
          <w:rStyle w:val="Strong"/>
        </w:rPr>
        <w:t>Peer Learning</w:t>
      </w:r>
      <w:r>
        <w:t>: Encourage group sessions where community members can share experiences and learn from each other.</w:t>
      </w:r>
    </w:p>
    <w:p w14:paraId="23D42191" w14:textId="77777777" w:rsidR="00AA6607" w:rsidRDefault="00AA6607" w:rsidP="00AA6607">
      <w:pPr>
        <w:pStyle w:val="Heading4"/>
      </w:pPr>
      <w:r>
        <w:t xml:space="preserve">2. </w:t>
      </w:r>
      <w:r>
        <w:rPr>
          <w:rStyle w:val="Strong"/>
          <w:rFonts w:eastAsiaTheme="majorEastAsia"/>
          <w:b/>
          <w:bCs/>
        </w:rPr>
        <w:t>Collaboration with NGOs and Local Organizations</w:t>
      </w:r>
    </w:p>
    <w:p w14:paraId="1C18702D" w14:textId="77777777" w:rsidR="00AA6607" w:rsidRDefault="00AA6607" w:rsidP="00AA6607">
      <w:pPr>
        <w:numPr>
          <w:ilvl w:val="0"/>
          <w:numId w:val="91"/>
        </w:numPr>
        <w:spacing w:before="100" w:beforeAutospacing="1" w:after="100" w:afterAutospacing="1" w:line="240" w:lineRule="auto"/>
      </w:pPr>
      <w:r>
        <w:rPr>
          <w:rStyle w:val="Strong"/>
        </w:rPr>
        <w:lastRenderedPageBreak/>
        <w:t>Partnerships</w:t>
      </w:r>
      <w:r>
        <w:t>: Collaborate with NGOs to implement tailored financial literacy programs that address specific community needs.</w:t>
      </w:r>
    </w:p>
    <w:p w14:paraId="7094202C" w14:textId="77777777" w:rsidR="00AA6607" w:rsidRDefault="00AA6607" w:rsidP="00AA6607">
      <w:pPr>
        <w:numPr>
          <w:ilvl w:val="0"/>
          <w:numId w:val="91"/>
        </w:numPr>
        <w:spacing w:before="100" w:beforeAutospacing="1" w:after="100" w:afterAutospacing="1" w:line="240" w:lineRule="auto"/>
      </w:pPr>
      <w:r>
        <w:rPr>
          <w:rStyle w:val="Strong"/>
        </w:rPr>
        <w:t>Capacity Building</w:t>
      </w:r>
      <w:r>
        <w:t>: Train local leaders to disseminate financial education effectively within their communities.</w:t>
      </w:r>
    </w:p>
    <w:p w14:paraId="7DA3302A" w14:textId="77777777" w:rsidR="00AA6607" w:rsidRDefault="00AA6607" w:rsidP="00AA6607">
      <w:pPr>
        <w:pStyle w:val="Heading4"/>
      </w:pPr>
      <w:r>
        <w:t xml:space="preserve">3. </w:t>
      </w:r>
      <w:r>
        <w:rPr>
          <w:rStyle w:val="Strong"/>
          <w:rFonts w:eastAsiaTheme="majorEastAsia"/>
          <w:b/>
          <w:bCs/>
        </w:rPr>
        <w:t>School and College Curriculum Integration</w:t>
      </w:r>
    </w:p>
    <w:p w14:paraId="787BC8F2" w14:textId="77777777" w:rsidR="00AA6607" w:rsidRDefault="00AA6607" w:rsidP="00AA6607">
      <w:pPr>
        <w:numPr>
          <w:ilvl w:val="0"/>
          <w:numId w:val="92"/>
        </w:numPr>
        <w:spacing w:before="100" w:beforeAutospacing="1" w:after="100" w:afterAutospacing="1" w:line="240" w:lineRule="auto"/>
      </w:pPr>
      <w:r>
        <w:rPr>
          <w:rStyle w:val="Strong"/>
        </w:rPr>
        <w:t>Curriculum Development</w:t>
      </w:r>
      <w:r>
        <w:t>: Integrate financial literacy into school curriculums to educate children from a young age about managing finances.</w:t>
      </w:r>
    </w:p>
    <w:p w14:paraId="3FD8D856" w14:textId="77777777" w:rsidR="00AA6607" w:rsidRDefault="00AA6607" w:rsidP="00AA6607">
      <w:pPr>
        <w:numPr>
          <w:ilvl w:val="0"/>
          <w:numId w:val="92"/>
        </w:numPr>
        <w:spacing w:before="100" w:beforeAutospacing="1" w:after="100" w:afterAutospacing="1" w:line="240" w:lineRule="auto"/>
      </w:pPr>
      <w:r>
        <w:rPr>
          <w:rStyle w:val="Strong"/>
        </w:rPr>
        <w:t>Extra-Curricular Activities</w:t>
      </w:r>
      <w:r>
        <w:t>: Encourage financial clubs or activities in schools that promote saving and financial awareness among students.</w:t>
      </w:r>
    </w:p>
    <w:p w14:paraId="7CF02EC9" w14:textId="77777777" w:rsidR="00AA6607" w:rsidRDefault="00AA6607" w:rsidP="00AA6607">
      <w:pPr>
        <w:pStyle w:val="Heading4"/>
      </w:pPr>
      <w:r>
        <w:t xml:space="preserve">4. </w:t>
      </w:r>
      <w:r>
        <w:rPr>
          <w:rStyle w:val="Strong"/>
          <w:rFonts w:eastAsiaTheme="majorEastAsia"/>
          <w:b/>
          <w:bCs/>
        </w:rPr>
        <w:t>Use of Technology</w:t>
      </w:r>
    </w:p>
    <w:p w14:paraId="253FC32B" w14:textId="77777777" w:rsidR="00AA6607" w:rsidRDefault="00AA6607" w:rsidP="00AA6607">
      <w:pPr>
        <w:numPr>
          <w:ilvl w:val="0"/>
          <w:numId w:val="93"/>
        </w:numPr>
        <w:spacing w:before="100" w:beforeAutospacing="1" w:after="100" w:afterAutospacing="1" w:line="240" w:lineRule="auto"/>
      </w:pPr>
      <w:r>
        <w:rPr>
          <w:rStyle w:val="Strong"/>
        </w:rPr>
        <w:t>Mobile Apps and Platforms</w:t>
      </w:r>
      <w:r>
        <w:t>: Develop user-friendly mobile applications that provide financial education and resources tailored to rural users.</w:t>
      </w:r>
    </w:p>
    <w:p w14:paraId="1A2EFCB3" w14:textId="77777777" w:rsidR="00AA6607" w:rsidRDefault="00AA6607" w:rsidP="00AA6607">
      <w:pPr>
        <w:numPr>
          <w:ilvl w:val="0"/>
          <w:numId w:val="93"/>
        </w:numPr>
        <w:spacing w:before="100" w:beforeAutospacing="1" w:after="100" w:afterAutospacing="1" w:line="240" w:lineRule="auto"/>
      </w:pPr>
      <w:r>
        <w:rPr>
          <w:rStyle w:val="Strong"/>
        </w:rPr>
        <w:t>Digital Literacy Initiatives</w:t>
      </w:r>
      <w:r>
        <w:t>: Implement programs that not only teach financial concepts but also improve overall digital literacy.</w:t>
      </w:r>
    </w:p>
    <w:p w14:paraId="17A11BB9" w14:textId="77777777" w:rsidR="00AA6607" w:rsidRDefault="00AA6607" w:rsidP="00AA6607">
      <w:pPr>
        <w:pStyle w:val="Heading4"/>
      </w:pPr>
      <w:r>
        <w:t xml:space="preserve">5. </w:t>
      </w:r>
      <w:r>
        <w:rPr>
          <w:rStyle w:val="Strong"/>
          <w:rFonts w:eastAsiaTheme="majorEastAsia"/>
          <w:b/>
          <w:bCs/>
        </w:rPr>
        <w:t>Promotion of Self-Help Groups (SHGs)</w:t>
      </w:r>
    </w:p>
    <w:p w14:paraId="1AB140A1" w14:textId="77777777" w:rsidR="00AA6607" w:rsidRDefault="00AA6607" w:rsidP="00AA6607">
      <w:pPr>
        <w:numPr>
          <w:ilvl w:val="0"/>
          <w:numId w:val="94"/>
        </w:numPr>
        <w:spacing w:before="100" w:beforeAutospacing="1" w:after="100" w:afterAutospacing="1" w:line="240" w:lineRule="auto"/>
      </w:pPr>
      <w:r>
        <w:rPr>
          <w:rStyle w:val="Strong"/>
        </w:rPr>
        <w:t>Training SHG Members</w:t>
      </w:r>
      <w:r>
        <w:t>: Provide financial education specifically tailored for SHG members to improve their savings and investment practices.</w:t>
      </w:r>
    </w:p>
    <w:p w14:paraId="1D0931B7" w14:textId="77777777" w:rsidR="00AA6607" w:rsidRDefault="00AA6607" w:rsidP="00AA6607">
      <w:pPr>
        <w:numPr>
          <w:ilvl w:val="0"/>
          <w:numId w:val="94"/>
        </w:numPr>
        <w:spacing w:before="100" w:beforeAutospacing="1" w:after="100" w:afterAutospacing="1" w:line="240" w:lineRule="auto"/>
      </w:pPr>
      <w:r>
        <w:rPr>
          <w:rStyle w:val="Strong"/>
        </w:rPr>
        <w:t>Financial Literacy Champions</w:t>
      </w:r>
      <w:r>
        <w:t>: Identify and train SHG leaders as champions of financial literacy within their communities.</w:t>
      </w:r>
    </w:p>
    <w:p w14:paraId="04C4E910" w14:textId="77777777" w:rsidR="00AA6607" w:rsidRDefault="00AA6607" w:rsidP="00AA6607">
      <w:pPr>
        <w:pStyle w:val="Heading4"/>
      </w:pPr>
      <w:r>
        <w:t xml:space="preserve">6. </w:t>
      </w:r>
      <w:r>
        <w:rPr>
          <w:rStyle w:val="Strong"/>
          <w:rFonts w:eastAsiaTheme="majorEastAsia"/>
          <w:b/>
          <w:bCs/>
        </w:rPr>
        <w:t>Government Initiatives</w:t>
      </w:r>
    </w:p>
    <w:p w14:paraId="112DCB67" w14:textId="77777777" w:rsidR="00AA6607" w:rsidRDefault="00AA6607" w:rsidP="00AA6607">
      <w:pPr>
        <w:numPr>
          <w:ilvl w:val="0"/>
          <w:numId w:val="95"/>
        </w:numPr>
        <w:spacing w:before="100" w:beforeAutospacing="1" w:after="100" w:afterAutospacing="1" w:line="240" w:lineRule="auto"/>
      </w:pPr>
      <w:r>
        <w:rPr>
          <w:rStyle w:val="Strong"/>
        </w:rPr>
        <w:t>National Financial Literacy Mission</w:t>
      </w:r>
      <w:r>
        <w:t>: Support initiatives aimed at promoting financial literacy through various government schemes and programs.</w:t>
      </w:r>
    </w:p>
    <w:p w14:paraId="24E0F7ED" w14:textId="77777777" w:rsidR="00AA6607" w:rsidRDefault="00AA6607" w:rsidP="00AA6607">
      <w:pPr>
        <w:numPr>
          <w:ilvl w:val="0"/>
          <w:numId w:val="95"/>
        </w:numPr>
        <w:spacing w:before="100" w:beforeAutospacing="1" w:after="100" w:afterAutospacing="1" w:line="240" w:lineRule="auto"/>
      </w:pPr>
      <w:r>
        <w:rPr>
          <w:rStyle w:val="Strong"/>
        </w:rPr>
        <w:t>Public Awareness Campaigns</w:t>
      </w:r>
      <w:r>
        <w:t>: Launch campaigns that raise awareness about the importance of financial planning and available financial products.</w:t>
      </w:r>
    </w:p>
    <w:p w14:paraId="5C88F9E4" w14:textId="77777777" w:rsidR="00AA6607" w:rsidRDefault="00AA6607" w:rsidP="00AA6607">
      <w:pPr>
        <w:spacing w:after="0" w:line="240" w:lineRule="auto"/>
        <w:rPr>
          <w:b/>
          <w:bCs/>
          <w:sz w:val="28"/>
          <w:szCs w:val="28"/>
          <w:u w:val="single"/>
          <w:lang w:val="en-IN"/>
        </w:rPr>
      </w:pPr>
    </w:p>
    <w:p w14:paraId="03C06BF8" w14:textId="77777777" w:rsidR="00AA6607" w:rsidRDefault="00AA6607" w:rsidP="00AA6607">
      <w:pPr>
        <w:spacing w:after="0" w:line="240" w:lineRule="auto"/>
        <w:rPr>
          <w:b/>
          <w:bCs/>
          <w:sz w:val="28"/>
          <w:szCs w:val="28"/>
          <w:u w:val="single"/>
          <w:lang w:val="en-IN"/>
        </w:rPr>
      </w:pPr>
    </w:p>
    <w:p w14:paraId="23FCA7FE" w14:textId="77777777" w:rsidR="00AA6607" w:rsidRDefault="00AA6607" w:rsidP="00AA6607">
      <w:pPr>
        <w:spacing w:after="0" w:line="240" w:lineRule="auto"/>
        <w:rPr>
          <w:b/>
          <w:bCs/>
          <w:sz w:val="28"/>
          <w:szCs w:val="28"/>
          <w:u w:val="single"/>
          <w:lang w:val="en-IN"/>
        </w:rPr>
      </w:pPr>
    </w:p>
    <w:p w14:paraId="68B4DC38" w14:textId="77777777" w:rsidR="00AA6607" w:rsidRDefault="00AA6607" w:rsidP="00AA6607">
      <w:pPr>
        <w:spacing w:after="0" w:line="240" w:lineRule="auto"/>
        <w:rPr>
          <w:b/>
          <w:bCs/>
          <w:sz w:val="28"/>
          <w:szCs w:val="28"/>
          <w:u w:val="single"/>
          <w:lang w:val="en-IN"/>
        </w:rPr>
      </w:pPr>
    </w:p>
    <w:p w14:paraId="7D741051" w14:textId="77777777" w:rsidR="00AA6607" w:rsidRDefault="00AA6607" w:rsidP="00AA6607">
      <w:pPr>
        <w:spacing w:after="0" w:line="240" w:lineRule="auto"/>
        <w:rPr>
          <w:b/>
          <w:bCs/>
          <w:sz w:val="28"/>
          <w:szCs w:val="28"/>
          <w:u w:val="single"/>
          <w:lang w:val="en-IN"/>
        </w:rPr>
      </w:pPr>
    </w:p>
    <w:p w14:paraId="4B1C1F42" w14:textId="77777777" w:rsidR="00AA6607" w:rsidRDefault="00AA6607" w:rsidP="00AA6607">
      <w:pPr>
        <w:spacing w:after="0" w:line="240" w:lineRule="auto"/>
        <w:rPr>
          <w:b/>
          <w:bCs/>
          <w:sz w:val="28"/>
          <w:szCs w:val="28"/>
          <w:u w:val="single"/>
          <w:lang w:val="en-IN"/>
        </w:rPr>
      </w:pPr>
    </w:p>
    <w:p w14:paraId="2E071406" w14:textId="77777777" w:rsidR="00AA6607" w:rsidRDefault="00AA6607" w:rsidP="00AA6607">
      <w:pPr>
        <w:spacing w:after="0" w:line="240" w:lineRule="auto"/>
        <w:rPr>
          <w:b/>
          <w:bCs/>
          <w:sz w:val="28"/>
          <w:szCs w:val="28"/>
          <w:u w:val="single"/>
          <w:lang w:val="en-IN"/>
        </w:rPr>
      </w:pPr>
    </w:p>
    <w:p w14:paraId="40BFBDEE" w14:textId="77777777" w:rsidR="00AA6607" w:rsidRDefault="00AA6607" w:rsidP="00AA6607">
      <w:pPr>
        <w:spacing w:after="0" w:line="240" w:lineRule="auto"/>
        <w:rPr>
          <w:b/>
          <w:bCs/>
          <w:sz w:val="28"/>
          <w:szCs w:val="28"/>
          <w:u w:val="single"/>
          <w:lang w:val="en-IN"/>
        </w:rPr>
      </w:pPr>
    </w:p>
    <w:p w14:paraId="19110161" w14:textId="77777777" w:rsidR="00AA6607" w:rsidRDefault="00AA6607" w:rsidP="00AA6607">
      <w:pPr>
        <w:spacing w:after="0" w:line="240" w:lineRule="auto"/>
        <w:rPr>
          <w:b/>
          <w:bCs/>
          <w:sz w:val="28"/>
          <w:szCs w:val="28"/>
          <w:u w:val="single"/>
          <w:lang w:val="en-IN"/>
        </w:rPr>
      </w:pPr>
    </w:p>
    <w:p w14:paraId="79F1F450" w14:textId="77777777" w:rsidR="00AA6607" w:rsidRDefault="00AA6607" w:rsidP="00AA6607">
      <w:pPr>
        <w:spacing w:after="0" w:line="240" w:lineRule="auto"/>
        <w:rPr>
          <w:b/>
          <w:bCs/>
          <w:sz w:val="28"/>
          <w:szCs w:val="28"/>
          <w:u w:val="single"/>
          <w:lang w:val="en-IN"/>
        </w:rPr>
      </w:pPr>
    </w:p>
    <w:p w14:paraId="1493625A" w14:textId="77777777" w:rsidR="00AA6607" w:rsidRDefault="00AA6607" w:rsidP="00AA6607">
      <w:pPr>
        <w:spacing w:after="0" w:line="240" w:lineRule="auto"/>
        <w:rPr>
          <w:b/>
          <w:bCs/>
          <w:sz w:val="28"/>
          <w:szCs w:val="28"/>
          <w:u w:val="single"/>
          <w:lang w:val="en-IN"/>
        </w:rPr>
      </w:pPr>
    </w:p>
    <w:p w14:paraId="45113A8A" w14:textId="0DE776AC" w:rsidR="00AA6607" w:rsidRPr="00AA6607" w:rsidRDefault="00AA6607" w:rsidP="00AA6607">
      <w:pPr>
        <w:spacing w:after="0" w:line="240" w:lineRule="auto"/>
        <w:rPr>
          <w:rFonts w:ascii="Calibri" w:eastAsia="Times New Roman" w:hAnsi="Calibri" w:cs="Calibri"/>
          <w:b/>
          <w:bCs/>
          <w:color w:val="000000"/>
          <w:kern w:val="0"/>
          <w:sz w:val="24"/>
          <w:szCs w:val="24"/>
          <w:lang w:val="en-IN" w:eastAsia="en-IN"/>
          <w14:ligatures w14:val="none"/>
        </w:rPr>
      </w:pPr>
      <w:r w:rsidRPr="00AA6607">
        <w:rPr>
          <w:rFonts w:ascii="Calibri" w:eastAsia="Times New Roman" w:hAnsi="Calibri" w:cs="Calibri"/>
          <w:b/>
          <w:bCs/>
          <w:color w:val="000000"/>
          <w:kern w:val="0"/>
          <w:sz w:val="24"/>
          <w:szCs w:val="24"/>
          <w:lang w:val="en-IN" w:eastAsia="en-IN"/>
          <w14:ligatures w14:val="none"/>
        </w:rPr>
        <w:t>Access to banking and financial services.</w:t>
      </w:r>
    </w:p>
    <w:p w14:paraId="26633C31" w14:textId="77777777" w:rsidR="00AA6607" w:rsidRDefault="00AA6607" w:rsidP="00AA6607">
      <w:pPr>
        <w:pStyle w:val="Heading4"/>
      </w:pPr>
      <w:r>
        <w:t>Current State of Access</w:t>
      </w:r>
    </w:p>
    <w:p w14:paraId="4808DE18" w14:textId="77777777" w:rsidR="00AA6607" w:rsidRDefault="00AA6607" w:rsidP="00AA6607">
      <w:pPr>
        <w:pStyle w:val="NormalWeb"/>
        <w:numPr>
          <w:ilvl w:val="0"/>
          <w:numId w:val="97"/>
        </w:numPr>
      </w:pPr>
      <w:r>
        <w:rPr>
          <w:rStyle w:val="Strong"/>
          <w:rFonts w:eastAsiaTheme="majorEastAsia"/>
        </w:rPr>
        <w:lastRenderedPageBreak/>
        <w:t>Bank Branch Proliferation</w:t>
      </w:r>
    </w:p>
    <w:p w14:paraId="173D24B3" w14:textId="77777777" w:rsidR="00AA6607" w:rsidRDefault="00AA6607" w:rsidP="00AA6607">
      <w:pPr>
        <w:numPr>
          <w:ilvl w:val="1"/>
          <w:numId w:val="97"/>
        </w:numPr>
        <w:spacing w:before="100" w:beforeAutospacing="1" w:after="100" w:afterAutospacing="1" w:line="240" w:lineRule="auto"/>
      </w:pPr>
      <w:r>
        <w:rPr>
          <w:rStyle w:val="Strong"/>
        </w:rPr>
        <w:t>Expansion Efforts</w:t>
      </w:r>
      <w:r>
        <w:t>: Increased number of bank branches in rural areas due to government initiatives, but many villages still lack direct access.</w:t>
      </w:r>
    </w:p>
    <w:p w14:paraId="1FB5A2AC" w14:textId="77777777" w:rsidR="00AA6607" w:rsidRDefault="00AA6607" w:rsidP="00AA6607">
      <w:pPr>
        <w:numPr>
          <w:ilvl w:val="1"/>
          <w:numId w:val="97"/>
        </w:numPr>
        <w:spacing w:before="100" w:beforeAutospacing="1" w:after="100" w:afterAutospacing="1" w:line="240" w:lineRule="auto"/>
      </w:pPr>
      <w:r>
        <w:rPr>
          <w:rStyle w:val="Strong"/>
        </w:rPr>
        <w:t>Banking Correspondents</w:t>
      </w:r>
      <w:r>
        <w:t>: Use of banking correspondents to extend services to remote locations where traditional branches are unavailable.</w:t>
      </w:r>
    </w:p>
    <w:p w14:paraId="162E6A71" w14:textId="77777777" w:rsidR="00AA6607" w:rsidRDefault="00AA6607" w:rsidP="00AA6607">
      <w:pPr>
        <w:pStyle w:val="NormalWeb"/>
        <w:numPr>
          <w:ilvl w:val="0"/>
          <w:numId w:val="97"/>
        </w:numPr>
      </w:pPr>
      <w:r>
        <w:rPr>
          <w:rStyle w:val="Strong"/>
          <w:rFonts w:eastAsiaTheme="majorEastAsia"/>
        </w:rPr>
        <w:t>Digital Financial Services</w:t>
      </w:r>
    </w:p>
    <w:p w14:paraId="0DB62F3F" w14:textId="77777777" w:rsidR="00AA6607" w:rsidRDefault="00AA6607" w:rsidP="00AA6607">
      <w:pPr>
        <w:numPr>
          <w:ilvl w:val="1"/>
          <w:numId w:val="97"/>
        </w:numPr>
        <w:spacing w:before="100" w:beforeAutospacing="1" w:after="100" w:afterAutospacing="1" w:line="240" w:lineRule="auto"/>
      </w:pPr>
      <w:r>
        <w:rPr>
          <w:rStyle w:val="Strong"/>
        </w:rPr>
        <w:t>Mobile Banking Growth</w:t>
      </w:r>
      <w:r>
        <w:t>: Rise in mobile banking and digital payment platforms, providing alternative access to financial services.</w:t>
      </w:r>
    </w:p>
    <w:p w14:paraId="213F2E39" w14:textId="77777777" w:rsidR="00AA6607" w:rsidRDefault="00AA6607" w:rsidP="00AA6607">
      <w:pPr>
        <w:numPr>
          <w:ilvl w:val="1"/>
          <w:numId w:val="97"/>
        </w:numPr>
        <w:spacing w:before="100" w:beforeAutospacing="1" w:after="100" w:afterAutospacing="1" w:line="240" w:lineRule="auto"/>
      </w:pPr>
      <w:r>
        <w:rPr>
          <w:rStyle w:val="Strong"/>
        </w:rPr>
        <w:t>Digital Divide</w:t>
      </w:r>
      <w:r>
        <w:t>: Limited digital literacy and access to technology still hinder widespread adoption of digital banking.</w:t>
      </w:r>
    </w:p>
    <w:p w14:paraId="0FDD0C3D" w14:textId="77777777" w:rsidR="00AA6607" w:rsidRDefault="00AA6607" w:rsidP="00AA6607">
      <w:pPr>
        <w:pStyle w:val="NormalWeb"/>
        <w:numPr>
          <w:ilvl w:val="0"/>
          <w:numId w:val="97"/>
        </w:numPr>
      </w:pPr>
      <w:r>
        <w:rPr>
          <w:rStyle w:val="Strong"/>
          <w:rFonts w:eastAsiaTheme="majorEastAsia"/>
        </w:rPr>
        <w:t>Microfinance Institutions (MFIs)</w:t>
      </w:r>
    </w:p>
    <w:p w14:paraId="2E2B373C" w14:textId="77777777" w:rsidR="00AA6607" w:rsidRDefault="00AA6607" w:rsidP="00AA6607">
      <w:pPr>
        <w:numPr>
          <w:ilvl w:val="1"/>
          <w:numId w:val="97"/>
        </w:numPr>
        <w:spacing w:before="100" w:beforeAutospacing="1" w:after="100" w:afterAutospacing="1" w:line="240" w:lineRule="auto"/>
      </w:pPr>
      <w:r>
        <w:rPr>
          <w:rStyle w:val="Strong"/>
        </w:rPr>
        <w:t>Role of MFIs</w:t>
      </w:r>
      <w:r>
        <w:t>: MFIs fill the gap in credit availability for low-income households, promoting entrepreneurship and financial inclusion.</w:t>
      </w:r>
    </w:p>
    <w:p w14:paraId="4AF2BFAE" w14:textId="77777777" w:rsidR="00AA6607" w:rsidRDefault="00AA6607" w:rsidP="00AA6607">
      <w:pPr>
        <w:numPr>
          <w:ilvl w:val="1"/>
          <w:numId w:val="97"/>
        </w:numPr>
        <w:spacing w:before="100" w:beforeAutospacing="1" w:after="100" w:afterAutospacing="1" w:line="240" w:lineRule="auto"/>
      </w:pPr>
      <w:r>
        <w:rPr>
          <w:rStyle w:val="Strong"/>
        </w:rPr>
        <w:t>Challenges</w:t>
      </w:r>
      <w:r>
        <w:t>: Issues like high-interest rates and over-indebtedness can arise in the microfinance sector.</w:t>
      </w:r>
    </w:p>
    <w:p w14:paraId="5DB0499B" w14:textId="77777777" w:rsidR="00AA6607" w:rsidRDefault="00AA6607" w:rsidP="00AA6607">
      <w:pPr>
        <w:pStyle w:val="Heading4"/>
      </w:pPr>
      <w:r>
        <w:t>Barriers to Access</w:t>
      </w:r>
    </w:p>
    <w:p w14:paraId="4F049F84" w14:textId="77777777" w:rsidR="00AA6607" w:rsidRDefault="00AA6607" w:rsidP="00AA6607">
      <w:pPr>
        <w:pStyle w:val="NormalWeb"/>
        <w:numPr>
          <w:ilvl w:val="0"/>
          <w:numId w:val="98"/>
        </w:numPr>
      </w:pPr>
      <w:r>
        <w:rPr>
          <w:rStyle w:val="Strong"/>
          <w:rFonts w:eastAsiaTheme="majorEastAsia"/>
        </w:rPr>
        <w:t>Geographical Challenges</w:t>
      </w:r>
    </w:p>
    <w:p w14:paraId="7F686D7B" w14:textId="77777777" w:rsidR="00AA6607" w:rsidRDefault="00AA6607" w:rsidP="00AA6607">
      <w:pPr>
        <w:numPr>
          <w:ilvl w:val="1"/>
          <w:numId w:val="98"/>
        </w:numPr>
        <w:spacing w:before="100" w:beforeAutospacing="1" w:after="100" w:afterAutospacing="1" w:line="240" w:lineRule="auto"/>
      </w:pPr>
      <w:r>
        <w:rPr>
          <w:rStyle w:val="Strong"/>
        </w:rPr>
        <w:t>Remote Locations</w:t>
      </w:r>
      <w:r>
        <w:t>: Many rural areas are difficult to reach, complicating the establishment of banking infrastructure.</w:t>
      </w:r>
    </w:p>
    <w:p w14:paraId="643D026A" w14:textId="77777777" w:rsidR="00AA6607" w:rsidRDefault="00AA6607" w:rsidP="00AA6607">
      <w:pPr>
        <w:numPr>
          <w:ilvl w:val="1"/>
          <w:numId w:val="98"/>
        </w:numPr>
        <w:spacing w:before="100" w:beforeAutospacing="1" w:after="100" w:afterAutospacing="1" w:line="240" w:lineRule="auto"/>
      </w:pPr>
      <w:r>
        <w:rPr>
          <w:rStyle w:val="Strong"/>
        </w:rPr>
        <w:t>Poor Connectivity</w:t>
      </w:r>
      <w:r>
        <w:t>: Inadequate transport and communication infrastructure limit access to banking facilities.</w:t>
      </w:r>
    </w:p>
    <w:p w14:paraId="13928ABB" w14:textId="77777777" w:rsidR="00AA6607" w:rsidRDefault="00AA6607" w:rsidP="00AA6607">
      <w:pPr>
        <w:pStyle w:val="NormalWeb"/>
        <w:numPr>
          <w:ilvl w:val="0"/>
          <w:numId w:val="98"/>
        </w:numPr>
      </w:pPr>
      <w:r>
        <w:rPr>
          <w:rStyle w:val="Strong"/>
          <w:rFonts w:eastAsiaTheme="majorEastAsia"/>
        </w:rPr>
        <w:t>Economic Factors</w:t>
      </w:r>
    </w:p>
    <w:p w14:paraId="77E0E2D3" w14:textId="77777777" w:rsidR="00AA6607" w:rsidRDefault="00AA6607" w:rsidP="00AA6607">
      <w:pPr>
        <w:numPr>
          <w:ilvl w:val="1"/>
          <w:numId w:val="98"/>
        </w:numPr>
        <w:spacing w:before="100" w:beforeAutospacing="1" w:after="100" w:afterAutospacing="1" w:line="240" w:lineRule="auto"/>
      </w:pPr>
      <w:r>
        <w:rPr>
          <w:rStyle w:val="Strong"/>
        </w:rPr>
        <w:t>Low Income Levels</w:t>
      </w:r>
      <w:r>
        <w:t>: Many rural residents have limited income, making it challenging to meet the minimum requirements for banking services.</w:t>
      </w:r>
    </w:p>
    <w:p w14:paraId="096AB004" w14:textId="77777777" w:rsidR="00AA6607" w:rsidRDefault="00AA6607" w:rsidP="00AA6607">
      <w:pPr>
        <w:numPr>
          <w:ilvl w:val="1"/>
          <w:numId w:val="98"/>
        </w:numPr>
        <w:spacing w:before="100" w:beforeAutospacing="1" w:after="100" w:afterAutospacing="1" w:line="240" w:lineRule="auto"/>
      </w:pPr>
      <w:r>
        <w:rPr>
          <w:rStyle w:val="Strong"/>
        </w:rPr>
        <w:t>Lack of Collateral</w:t>
      </w:r>
      <w:r>
        <w:t>: Farmers and small entrepreneurs often lack collateral, restricting their access to loans from formal financial institutions.</w:t>
      </w:r>
    </w:p>
    <w:p w14:paraId="5CEF4A90" w14:textId="77777777" w:rsidR="00AA6607" w:rsidRDefault="00AA6607" w:rsidP="00AA6607">
      <w:pPr>
        <w:pStyle w:val="NormalWeb"/>
        <w:numPr>
          <w:ilvl w:val="0"/>
          <w:numId w:val="98"/>
        </w:numPr>
      </w:pPr>
      <w:r>
        <w:rPr>
          <w:rStyle w:val="Strong"/>
          <w:rFonts w:eastAsiaTheme="majorEastAsia"/>
        </w:rPr>
        <w:t>Financial Literacy</w:t>
      </w:r>
    </w:p>
    <w:p w14:paraId="630C7098" w14:textId="77777777" w:rsidR="00AA6607" w:rsidRDefault="00AA6607" w:rsidP="00AA6607">
      <w:pPr>
        <w:numPr>
          <w:ilvl w:val="1"/>
          <w:numId w:val="98"/>
        </w:numPr>
        <w:spacing w:before="100" w:beforeAutospacing="1" w:after="100" w:afterAutospacing="1" w:line="240" w:lineRule="auto"/>
      </w:pPr>
      <w:r>
        <w:rPr>
          <w:rStyle w:val="Strong"/>
        </w:rPr>
        <w:t>Understanding Services</w:t>
      </w:r>
      <w:r>
        <w:t>: Low levels of financial literacy prevent individuals from understanding and utilizing available banking services effectively.</w:t>
      </w:r>
    </w:p>
    <w:p w14:paraId="6F4861D7" w14:textId="77777777" w:rsidR="00AA6607" w:rsidRDefault="00AA6607" w:rsidP="00AA6607">
      <w:pPr>
        <w:numPr>
          <w:ilvl w:val="1"/>
          <w:numId w:val="98"/>
        </w:numPr>
        <w:spacing w:before="100" w:beforeAutospacing="1" w:after="100" w:afterAutospacing="1" w:line="240" w:lineRule="auto"/>
      </w:pPr>
      <w:r>
        <w:rPr>
          <w:rStyle w:val="Strong"/>
        </w:rPr>
        <w:t>Trust Issues</w:t>
      </w:r>
      <w:r>
        <w:t>: Mistrust in financial institutions can lead to reluctance in using banking services.</w:t>
      </w:r>
    </w:p>
    <w:p w14:paraId="46DE6127" w14:textId="77777777" w:rsidR="00AA6607" w:rsidRDefault="00AA6607" w:rsidP="00AA6607">
      <w:pPr>
        <w:pStyle w:val="NormalWeb"/>
        <w:numPr>
          <w:ilvl w:val="0"/>
          <w:numId w:val="98"/>
        </w:numPr>
      </w:pPr>
      <w:r>
        <w:rPr>
          <w:rStyle w:val="Strong"/>
          <w:rFonts w:eastAsiaTheme="majorEastAsia"/>
        </w:rPr>
        <w:t>Regulatory Barriers</w:t>
      </w:r>
    </w:p>
    <w:p w14:paraId="5C41EC4F" w14:textId="77777777" w:rsidR="00AA6607" w:rsidRDefault="00AA6607" w:rsidP="00AA6607">
      <w:pPr>
        <w:numPr>
          <w:ilvl w:val="1"/>
          <w:numId w:val="98"/>
        </w:numPr>
        <w:spacing w:before="100" w:beforeAutospacing="1" w:after="100" w:afterAutospacing="1" w:line="240" w:lineRule="auto"/>
      </w:pPr>
      <w:r>
        <w:rPr>
          <w:rStyle w:val="Strong"/>
        </w:rPr>
        <w:t>Strict Lending Criteria</w:t>
      </w:r>
      <w:r>
        <w:t>: Formal financial institutions often have stringent lending requirements, making it difficult for rural populations to qualify for loans.</w:t>
      </w:r>
    </w:p>
    <w:p w14:paraId="6813760D" w14:textId="77777777" w:rsidR="00AA6607" w:rsidRDefault="00AA6607" w:rsidP="00AA6607">
      <w:pPr>
        <w:pStyle w:val="Heading4"/>
      </w:pPr>
      <w:r>
        <w:t>Strategies to Improve Access</w:t>
      </w:r>
    </w:p>
    <w:p w14:paraId="4DA4CB61" w14:textId="77777777" w:rsidR="00AA6607" w:rsidRDefault="00AA6607" w:rsidP="00AA6607">
      <w:pPr>
        <w:pStyle w:val="NormalWeb"/>
        <w:numPr>
          <w:ilvl w:val="0"/>
          <w:numId w:val="99"/>
        </w:numPr>
      </w:pPr>
      <w:r>
        <w:rPr>
          <w:rStyle w:val="Strong"/>
          <w:rFonts w:eastAsiaTheme="majorEastAsia"/>
        </w:rPr>
        <w:t>Enhancing Infrastructure</w:t>
      </w:r>
    </w:p>
    <w:p w14:paraId="461B2F57" w14:textId="77777777" w:rsidR="00AA6607" w:rsidRDefault="00AA6607" w:rsidP="00AA6607">
      <w:pPr>
        <w:numPr>
          <w:ilvl w:val="1"/>
          <w:numId w:val="99"/>
        </w:numPr>
        <w:spacing w:before="100" w:beforeAutospacing="1" w:after="100" w:afterAutospacing="1" w:line="240" w:lineRule="auto"/>
      </w:pPr>
      <w:r>
        <w:rPr>
          <w:rStyle w:val="Strong"/>
        </w:rPr>
        <w:t>Branch Expansion</w:t>
      </w:r>
      <w:r>
        <w:t>: Encourage banks to open more branches in underserved rural areas, focusing on strategic locations.</w:t>
      </w:r>
    </w:p>
    <w:p w14:paraId="1BF3F40D" w14:textId="77777777" w:rsidR="00AA6607" w:rsidRDefault="00AA6607" w:rsidP="00AA6607">
      <w:pPr>
        <w:numPr>
          <w:ilvl w:val="1"/>
          <w:numId w:val="99"/>
        </w:numPr>
        <w:spacing w:before="100" w:beforeAutospacing="1" w:after="100" w:afterAutospacing="1" w:line="240" w:lineRule="auto"/>
      </w:pPr>
      <w:r>
        <w:rPr>
          <w:rStyle w:val="Strong"/>
        </w:rPr>
        <w:t>Digital Infrastructure Development</w:t>
      </w:r>
      <w:r>
        <w:t>: Invest in improving internet connectivity and digital infrastructure to support mobile banking initiatives.</w:t>
      </w:r>
    </w:p>
    <w:p w14:paraId="78E64939" w14:textId="77777777" w:rsidR="00AA6607" w:rsidRDefault="00AA6607" w:rsidP="00AA6607">
      <w:pPr>
        <w:pStyle w:val="NormalWeb"/>
        <w:numPr>
          <w:ilvl w:val="0"/>
          <w:numId w:val="99"/>
        </w:numPr>
      </w:pPr>
      <w:r>
        <w:rPr>
          <w:rStyle w:val="Strong"/>
          <w:rFonts w:eastAsiaTheme="majorEastAsia"/>
        </w:rPr>
        <w:t>Strengthening Banking Correspondents</w:t>
      </w:r>
    </w:p>
    <w:p w14:paraId="3593F9E2" w14:textId="77777777" w:rsidR="00AA6607" w:rsidRDefault="00AA6607" w:rsidP="00AA6607">
      <w:pPr>
        <w:numPr>
          <w:ilvl w:val="1"/>
          <w:numId w:val="99"/>
        </w:numPr>
        <w:spacing w:before="100" w:beforeAutospacing="1" w:after="100" w:afterAutospacing="1" w:line="240" w:lineRule="auto"/>
      </w:pPr>
      <w:r>
        <w:rPr>
          <w:rStyle w:val="Strong"/>
        </w:rPr>
        <w:t>Training and Support</w:t>
      </w:r>
      <w:r>
        <w:t>: Provide training for banking correspondents to enhance their capacity to serve the community effectively.</w:t>
      </w:r>
    </w:p>
    <w:p w14:paraId="08E6156B" w14:textId="77777777" w:rsidR="00AA6607" w:rsidRDefault="00AA6607" w:rsidP="00AA6607">
      <w:pPr>
        <w:numPr>
          <w:ilvl w:val="1"/>
          <w:numId w:val="99"/>
        </w:numPr>
        <w:spacing w:before="100" w:beforeAutospacing="1" w:after="100" w:afterAutospacing="1" w:line="240" w:lineRule="auto"/>
      </w:pPr>
      <w:r>
        <w:rPr>
          <w:rStyle w:val="Strong"/>
        </w:rPr>
        <w:t>Incentives</w:t>
      </w:r>
      <w:r>
        <w:t>: Offer incentives for banking correspondents to promote banking services and increase user engagement.</w:t>
      </w:r>
    </w:p>
    <w:p w14:paraId="7DD053D4" w14:textId="77777777" w:rsidR="00AA6607" w:rsidRDefault="00AA6607" w:rsidP="00AA6607">
      <w:pPr>
        <w:pStyle w:val="NormalWeb"/>
        <w:numPr>
          <w:ilvl w:val="0"/>
          <w:numId w:val="99"/>
        </w:numPr>
      </w:pPr>
      <w:r>
        <w:rPr>
          <w:rStyle w:val="Strong"/>
          <w:rFonts w:eastAsiaTheme="majorEastAsia"/>
        </w:rPr>
        <w:t>Promoting Financial Literacy</w:t>
      </w:r>
    </w:p>
    <w:p w14:paraId="3C2CE16E" w14:textId="071F3728" w:rsidR="00AA6607" w:rsidRDefault="00AA6607" w:rsidP="00AA6607">
      <w:pPr>
        <w:numPr>
          <w:ilvl w:val="1"/>
          <w:numId w:val="99"/>
        </w:numPr>
        <w:spacing w:before="100" w:beforeAutospacing="1" w:after="100" w:afterAutospacing="1" w:line="240" w:lineRule="auto"/>
      </w:pPr>
      <w:r>
        <w:rPr>
          <w:rStyle w:val="Strong"/>
        </w:rPr>
        <w:lastRenderedPageBreak/>
        <w:t>Community Workshops</w:t>
      </w:r>
      <w:r>
        <w:t>: Conduct workshops to educate rural populations about available banking services and their benefits.</w:t>
      </w:r>
    </w:p>
    <w:p w14:paraId="20D104B7" w14:textId="77777777" w:rsidR="00AA6607" w:rsidRDefault="00AA6607" w:rsidP="00AA6607">
      <w:pPr>
        <w:numPr>
          <w:ilvl w:val="1"/>
          <w:numId w:val="99"/>
        </w:numPr>
        <w:spacing w:before="100" w:beforeAutospacing="1" w:after="100" w:afterAutospacing="1" w:line="240" w:lineRule="auto"/>
      </w:pPr>
      <w:r>
        <w:rPr>
          <w:rStyle w:val="Strong"/>
        </w:rPr>
        <w:t>Awareness Campaigns</w:t>
      </w:r>
      <w:r>
        <w:t>: Launch awareness campaigns to build trust in financial institutions and promote financial literacy.</w:t>
      </w:r>
    </w:p>
    <w:p w14:paraId="0DAEAC76" w14:textId="77777777" w:rsidR="00AA6607" w:rsidRDefault="00AA6607" w:rsidP="00AA6607">
      <w:pPr>
        <w:pStyle w:val="NormalWeb"/>
        <w:numPr>
          <w:ilvl w:val="0"/>
          <w:numId w:val="99"/>
        </w:numPr>
      </w:pPr>
      <w:r>
        <w:rPr>
          <w:rStyle w:val="Strong"/>
          <w:rFonts w:eastAsiaTheme="majorEastAsia"/>
        </w:rPr>
        <w:t>Innovative Financial Products</w:t>
      </w:r>
    </w:p>
    <w:p w14:paraId="011AE564" w14:textId="77777777" w:rsidR="00AA6607" w:rsidRDefault="00AA6607" w:rsidP="00AA6607">
      <w:pPr>
        <w:numPr>
          <w:ilvl w:val="1"/>
          <w:numId w:val="99"/>
        </w:numPr>
        <w:spacing w:before="100" w:beforeAutospacing="1" w:after="100" w:afterAutospacing="1" w:line="240" w:lineRule="auto"/>
      </w:pPr>
      <w:r>
        <w:rPr>
          <w:rStyle w:val="Strong"/>
        </w:rPr>
        <w:t>Tailored Solutions</w:t>
      </w:r>
      <w:r>
        <w:t>: Develop financial products specifically designed for the rural context, such as low-collateral loans and flexible repayment options.</w:t>
      </w:r>
    </w:p>
    <w:p w14:paraId="7FDEDB7B" w14:textId="77777777" w:rsidR="00AA6607" w:rsidRDefault="00AA6607" w:rsidP="00AA6607">
      <w:pPr>
        <w:numPr>
          <w:ilvl w:val="1"/>
          <w:numId w:val="99"/>
        </w:numPr>
        <w:spacing w:before="100" w:beforeAutospacing="1" w:after="100" w:afterAutospacing="1" w:line="240" w:lineRule="auto"/>
      </w:pPr>
      <w:r>
        <w:rPr>
          <w:rStyle w:val="Strong"/>
        </w:rPr>
        <w:t>Microfinance and SHG Support</w:t>
      </w:r>
      <w:r>
        <w:t>: Strengthen microfinance and SHGs to provide credit and savings solutions tailored to local needs.</w:t>
      </w:r>
    </w:p>
    <w:p w14:paraId="2396F9B1" w14:textId="77777777" w:rsidR="00AA6607" w:rsidRDefault="00AA6607" w:rsidP="00AA6607">
      <w:pPr>
        <w:pStyle w:val="NormalWeb"/>
        <w:numPr>
          <w:ilvl w:val="0"/>
          <w:numId w:val="99"/>
        </w:numPr>
      </w:pPr>
      <w:r>
        <w:rPr>
          <w:rStyle w:val="Strong"/>
          <w:rFonts w:eastAsiaTheme="majorEastAsia"/>
        </w:rPr>
        <w:t>Public-Private Partnerships</w:t>
      </w:r>
    </w:p>
    <w:p w14:paraId="71F5D1FD" w14:textId="77777777" w:rsidR="00AA6607" w:rsidRDefault="00AA6607" w:rsidP="00AA6607">
      <w:pPr>
        <w:numPr>
          <w:ilvl w:val="1"/>
          <w:numId w:val="99"/>
        </w:numPr>
        <w:spacing w:before="100" w:beforeAutospacing="1" w:after="100" w:afterAutospacing="1" w:line="240" w:lineRule="auto"/>
      </w:pPr>
      <w:r>
        <w:rPr>
          <w:rStyle w:val="Strong"/>
        </w:rPr>
        <w:t>Collaborative Models</w:t>
      </w:r>
      <w:r>
        <w:t>: Encourage partnerships between government, banks, and private sectors to expand financial services in rural areas.</w:t>
      </w:r>
    </w:p>
    <w:p w14:paraId="7E85DD2E" w14:textId="77777777" w:rsidR="00AA6607" w:rsidRDefault="00AA6607" w:rsidP="00AA6607">
      <w:pPr>
        <w:numPr>
          <w:ilvl w:val="1"/>
          <w:numId w:val="99"/>
        </w:numPr>
        <w:spacing w:before="100" w:beforeAutospacing="1" w:after="100" w:afterAutospacing="1" w:line="240" w:lineRule="auto"/>
      </w:pPr>
      <w:r>
        <w:rPr>
          <w:rStyle w:val="Strong"/>
        </w:rPr>
        <w:t>Technology Integration</w:t>
      </w:r>
      <w:r>
        <w:t>: Leverage technology companies to develop innovative solutions that enhance access to banking services.</w:t>
      </w:r>
    </w:p>
    <w:p w14:paraId="54D79A5E" w14:textId="77777777" w:rsidR="00AA6607" w:rsidRDefault="00AA6607" w:rsidP="00954906">
      <w:pPr>
        <w:rPr>
          <w:b/>
          <w:bCs/>
          <w:sz w:val="28"/>
          <w:szCs w:val="28"/>
          <w:u w:val="single"/>
          <w:lang w:val="en-IN"/>
        </w:rPr>
      </w:pPr>
    </w:p>
    <w:p w14:paraId="7C55438C" w14:textId="77777777" w:rsidR="00AA6607" w:rsidRDefault="00AA6607" w:rsidP="00954906">
      <w:pPr>
        <w:rPr>
          <w:b/>
          <w:bCs/>
          <w:sz w:val="28"/>
          <w:szCs w:val="28"/>
          <w:u w:val="single"/>
          <w:lang w:val="en-IN"/>
        </w:rPr>
      </w:pPr>
    </w:p>
    <w:p w14:paraId="5FE687B5" w14:textId="77777777" w:rsidR="00AA6607" w:rsidRDefault="00AA6607" w:rsidP="00954906">
      <w:pPr>
        <w:rPr>
          <w:b/>
          <w:bCs/>
          <w:sz w:val="28"/>
          <w:szCs w:val="28"/>
          <w:u w:val="single"/>
          <w:lang w:val="en-IN"/>
        </w:rPr>
      </w:pPr>
    </w:p>
    <w:p w14:paraId="21D38428" w14:textId="77777777" w:rsidR="00AA6607" w:rsidRDefault="00AA6607" w:rsidP="00954906">
      <w:pPr>
        <w:rPr>
          <w:b/>
          <w:bCs/>
          <w:sz w:val="28"/>
          <w:szCs w:val="28"/>
          <w:u w:val="single"/>
          <w:lang w:val="en-IN"/>
        </w:rPr>
      </w:pPr>
    </w:p>
    <w:p w14:paraId="6BA7C270" w14:textId="77777777" w:rsidR="00AA6607" w:rsidRDefault="00AA6607" w:rsidP="00954906">
      <w:pPr>
        <w:rPr>
          <w:b/>
          <w:bCs/>
          <w:sz w:val="28"/>
          <w:szCs w:val="28"/>
          <w:u w:val="single"/>
          <w:lang w:val="en-IN"/>
        </w:rPr>
      </w:pPr>
    </w:p>
    <w:p w14:paraId="6E6C4D43" w14:textId="77777777" w:rsidR="00AA6607" w:rsidRDefault="00AA6607" w:rsidP="00954906">
      <w:pPr>
        <w:rPr>
          <w:b/>
          <w:bCs/>
          <w:sz w:val="28"/>
          <w:szCs w:val="28"/>
          <w:u w:val="single"/>
          <w:lang w:val="en-IN"/>
        </w:rPr>
      </w:pPr>
    </w:p>
    <w:p w14:paraId="77680E0D" w14:textId="77777777" w:rsidR="00AA6607" w:rsidRDefault="00AA6607" w:rsidP="00954906">
      <w:pPr>
        <w:rPr>
          <w:b/>
          <w:bCs/>
          <w:sz w:val="28"/>
          <w:szCs w:val="28"/>
          <w:u w:val="single"/>
          <w:lang w:val="en-IN"/>
        </w:rPr>
      </w:pPr>
    </w:p>
    <w:p w14:paraId="2D5994D9" w14:textId="77777777" w:rsidR="00AA6607" w:rsidRDefault="00AA6607" w:rsidP="00954906">
      <w:pPr>
        <w:rPr>
          <w:b/>
          <w:bCs/>
          <w:sz w:val="28"/>
          <w:szCs w:val="28"/>
          <w:u w:val="single"/>
          <w:lang w:val="en-IN"/>
        </w:rPr>
      </w:pPr>
    </w:p>
    <w:p w14:paraId="5DC20E17" w14:textId="77777777" w:rsidR="00AA6607" w:rsidRDefault="00AA6607" w:rsidP="00954906">
      <w:pPr>
        <w:rPr>
          <w:b/>
          <w:bCs/>
          <w:sz w:val="28"/>
          <w:szCs w:val="28"/>
          <w:u w:val="single"/>
          <w:lang w:val="en-IN"/>
        </w:rPr>
      </w:pPr>
    </w:p>
    <w:p w14:paraId="30149D2A" w14:textId="77777777" w:rsidR="00AA6607" w:rsidRDefault="00AA6607" w:rsidP="00954906">
      <w:pPr>
        <w:rPr>
          <w:b/>
          <w:bCs/>
          <w:sz w:val="28"/>
          <w:szCs w:val="28"/>
          <w:u w:val="single"/>
          <w:lang w:val="en-IN"/>
        </w:rPr>
      </w:pPr>
    </w:p>
    <w:p w14:paraId="7E012966" w14:textId="77777777" w:rsidR="00AA6607" w:rsidRDefault="00AA6607" w:rsidP="00954906">
      <w:pPr>
        <w:rPr>
          <w:b/>
          <w:bCs/>
          <w:sz w:val="28"/>
          <w:szCs w:val="28"/>
          <w:u w:val="single"/>
          <w:lang w:val="en-IN"/>
        </w:rPr>
      </w:pPr>
    </w:p>
    <w:p w14:paraId="07F71096" w14:textId="7D791BF5" w:rsidR="00AA6607" w:rsidRDefault="00AA6607" w:rsidP="00954906">
      <w:pPr>
        <w:rPr>
          <w:b/>
          <w:bCs/>
          <w:sz w:val="28"/>
          <w:szCs w:val="28"/>
          <w:u w:val="single"/>
          <w:lang w:val="en-IN"/>
        </w:rPr>
      </w:pPr>
      <w:r w:rsidRPr="00AA6607">
        <w:rPr>
          <w:b/>
          <w:bCs/>
          <w:sz w:val="28"/>
          <w:szCs w:val="28"/>
          <w:u w:val="single"/>
          <w:lang w:val="en-IN"/>
        </w:rPr>
        <w:t>Government initiatives and their effectiveness.</w:t>
      </w:r>
    </w:p>
    <w:p w14:paraId="742E531B" w14:textId="77777777" w:rsidR="00AA6607" w:rsidRDefault="00AA6607" w:rsidP="00AA6607">
      <w:pPr>
        <w:pStyle w:val="Heading3"/>
      </w:pPr>
      <w:r>
        <w:t>Government Initiatives and Their Effectiveness in Rural India</w:t>
      </w:r>
    </w:p>
    <w:p w14:paraId="30373B2E" w14:textId="77777777" w:rsidR="00AA6607" w:rsidRDefault="00AA6607" w:rsidP="00AA6607">
      <w:pPr>
        <w:pStyle w:val="Heading4"/>
      </w:pPr>
      <w:r>
        <w:t xml:space="preserve">1. </w:t>
      </w:r>
      <w:r>
        <w:rPr>
          <w:rStyle w:val="Strong"/>
          <w:rFonts w:eastAsiaTheme="majorEastAsia"/>
          <w:b/>
          <w:bCs/>
        </w:rPr>
        <w:t>Pradhan Mantri Jan Dhan Yojana (PMJDY)</w:t>
      </w:r>
    </w:p>
    <w:p w14:paraId="51E61DAA" w14:textId="77777777" w:rsidR="00AA6607" w:rsidRDefault="00AA6607" w:rsidP="00AA6607">
      <w:pPr>
        <w:numPr>
          <w:ilvl w:val="0"/>
          <w:numId w:val="100"/>
        </w:numPr>
        <w:spacing w:before="100" w:beforeAutospacing="1" w:after="100" w:afterAutospacing="1" w:line="240" w:lineRule="auto"/>
      </w:pPr>
      <w:r>
        <w:rPr>
          <w:rStyle w:val="Strong"/>
        </w:rPr>
        <w:t>Objective</w:t>
      </w:r>
      <w:r>
        <w:t>: Promote financial inclusion by ensuring every household has access to banking facilities.</w:t>
      </w:r>
    </w:p>
    <w:p w14:paraId="040CE751" w14:textId="77777777" w:rsidR="00AA6607" w:rsidRDefault="00AA6607" w:rsidP="00AA6607">
      <w:pPr>
        <w:numPr>
          <w:ilvl w:val="0"/>
          <w:numId w:val="100"/>
        </w:numPr>
        <w:spacing w:before="100" w:beforeAutospacing="1" w:after="100" w:afterAutospacing="1" w:line="240" w:lineRule="auto"/>
      </w:pPr>
      <w:r>
        <w:rPr>
          <w:rStyle w:val="Strong"/>
        </w:rPr>
        <w:t>Effectiveness</w:t>
      </w:r>
      <w:r>
        <w:t>: Over 450 million bank accounts opened; increased savings and access to credit, but issues with account inactivity remain.</w:t>
      </w:r>
    </w:p>
    <w:p w14:paraId="7E12B8C2" w14:textId="77777777" w:rsidR="00AA6607" w:rsidRDefault="00AA6607" w:rsidP="00AA6607">
      <w:pPr>
        <w:pStyle w:val="Heading4"/>
      </w:pPr>
      <w:r>
        <w:lastRenderedPageBreak/>
        <w:t xml:space="preserve">2. </w:t>
      </w:r>
      <w:r>
        <w:rPr>
          <w:rStyle w:val="Strong"/>
          <w:rFonts w:eastAsiaTheme="majorEastAsia"/>
          <w:b/>
          <w:bCs/>
        </w:rPr>
        <w:t>Self-Help Group (SHG) Program</w:t>
      </w:r>
    </w:p>
    <w:p w14:paraId="2F46DC5E" w14:textId="77777777" w:rsidR="00AA6607" w:rsidRDefault="00AA6607" w:rsidP="00AA6607">
      <w:pPr>
        <w:numPr>
          <w:ilvl w:val="0"/>
          <w:numId w:val="101"/>
        </w:numPr>
        <w:spacing w:before="100" w:beforeAutospacing="1" w:after="100" w:afterAutospacing="1" w:line="240" w:lineRule="auto"/>
      </w:pPr>
      <w:r>
        <w:rPr>
          <w:rStyle w:val="Strong"/>
        </w:rPr>
        <w:t>Objective</w:t>
      </w:r>
      <w:r>
        <w:t>: Empower women and marginalized communities through savings and credit.</w:t>
      </w:r>
    </w:p>
    <w:p w14:paraId="4C80DF95" w14:textId="77777777" w:rsidR="00AA6607" w:rsidRDefault="00AA6607" w:rsidP="00AA6607">
      <w:pPr>
        <w:numPr>
          <w:ilvl w:val="0"/>
          <w:numId w:val="101"/>
        </w:numPr>
        <w:spacing w:before="100" w:beforeAutospacing="1" w:after="100" w:afterAutospacing="1" w:line="240" w:lineRule="auto"/>
      </w:pPr>
      <w:r>
        <w:rPr>
          <w:rStyle w:val="Strong"/>
        </w:rPr>
        <w:t>Effectiveness</w:t>
      </w:r>
      <w:r>
        <w:t>: Millions of SHGs formed, leading to improved savings behavior and access to microcredit; however, there are concerns about sustainability and over-indebtedness.</w:t>
      </w:r>
    </w:p>
    <w:p w14:paraId="070E4461" w14:textId="77777777" w:rsidR="00AA6607" w:rsidRDefault="00AA6607" w:rsidP="00AA6607">
      <w:pPr>
        <w:pStyle w:val="Heading4"/>
      </w:pPr>
      <w:r>
        <w:t xml:space="preserve">3. </w:t>
      </w:r>
      <w:r>
        <w:rPr>
          <w:rStyle w:val="Strong"/>
          <w:rFonts w:eastAsiaTheme="majorEastAsia"/>
          <w:b/>
          <w:bCs/>
        </w:rPr>
        <w:t>Direct Benefit Transfer (DBT)</w:t>
      </w:r>
    </w:p>
    <w:p w14:paraId="4961EA45" w14:textId="77777777" w:rsidR="00AA6607" w:rsidRDefault="00AA6607" w:rsidP="00AA6607">
      <w:pPr>
        <w:numPr>
          <w:ilvl w:val="0"/>
          <w:numId w:val="102"/>
        </w:numPr>
        <w:spacing w:before="100" w:beforeAutospacing="1" w:after="100" w:afterAutospacing="1" w:line="240" w:lineRule="auto"/>
      </w:pPr>
      <w:r>
        <w:rPr>
          <w:rStyle w:val="Strong"/>
        </w:rPr>
        <w:t>Objective</w:t>
      </w:r>
      <w:r>
        <w:t>: Ensure timely delivery of subsidies and welfare benefits directly to beneficiaries’ bank accounts.</w:t>
      </w:r>
    </w:p>
    <w:p w14:paraId="4C653946" w14:textId="77777777" w:rsidR="00AA6607" w:rsidRDefault="00AA6607" w:rsidP="00AA6607">
      <w:pPr>
        <w:numPr>
          <w:ilvl w:val="0"/>
          <w:numId w:val="102"/>
        </w:numPr>
        <w:spacing w:before="100" w:beforeAutospacing="1" w:after="100" w:afterAutospacing="1" w:line="240" w:lineRule="auto"/>
      </w:pPr>
      <w:r>
        <w:rPr>
          <w:rStyle w:val="Strong"/>
        </w:rPr>
        <w:t>Effectiveness</w:t>
      </w:r>
      <w:r>
        <w:t>: Reduced leakages and corruption, increased efficiency in subsidy delivery, but challenges in digital literacy affect full utilization.</w:t>
      </w:r>
    </w:p>
    <w:p w14:paraId="625314F5" w14:textId="77777777" w:rsidR="00AA6607" w:rsidRDefault="00AA6607" w:rsidP="00AA6607">
      <w:pPr>
        <w:pStyle w:val="Heading4"/>
      </w:pPr>
      <w:r>
        <w:t xml:space="preserve">4. </w:t>
      </w:r>
      <w:r>
        <w:rPr>
          <w:rStyle w:val="Strong"/>
          <w:rFonts w:eastAsiaTheme="majorEastAsia"/>
          <w:b/>
          <w:bCs/>
        </w:rPr>
        <w:t>Micro Units Development and Refinance Agency (MUDRA)</w:t>
      </w:r>
    </w:p>
    <w:p w14:paraId="2857F5BD" w14:textId="77777777" w:rsidR="00AA6607" w:rsidRDefault="00AA6607" w:rsidP="00AA6607">
      <w:pPr>
        <w:numPr>
          <w:ilvl w:val="0"/>
          <w:numId w:val="103"/>
        </w:numPr>
        <w:spacing w:before="100" w:beforeAutospacing="1" w:after="100" w:afterAutospacing="1" w:line="240" w:lineRule="auto"/>
      </w:pPr>
      <w:r>
        <w:rPr>
          <w:rStyle w:val="Strong"/>
        </w:rPr>
        <w:t>Objective</w:t>
      </w:r>
      <w:r>
        <w:t>: Provide financial support to micro and small enterprises.</w:t>
      </w:r>
    </w:p>
    <w:p w14:paraId="517B1B5E" w14:textId="77777777" w:rsidR="00AA6607" w:rsidRDefault="00AA6607" w:rsidP="00AA6607">
      <w:pPr>
        <w:numPr>
          <w:ilvl w:val="0"/>
          <w:numId w:val="103"/>
        </w:numPr>
        <w:spacing w:before="100" w:beforeAutospacing="1" w:after="100" w:afterAutospacing="1" w:line="240" w:lineRule="auto"/>
      </w:pPr>
      <w:r>
        <w:rPr>
          <w:rStyle w:val="Strong"/>
        </w:rPr>
        <w:t>Effectiveness</w:t>
      </w:r>
      <w:r>
        <w:t>: Disbursed significant funds to small businesses; however, many beneficiaries still struggle with repayment and sustainability.</w:t>
      </w:r>
    </w:p>
    <w:p w14:paraId="7AD5B877" w14:textId="77777777" w:rsidR="00AA6607" w:rsidRDefault="00AA6607" w:rsidP="00AA6607">
      <w:pPr>
        <w:pStyle w:val="Heading4"/>
      </w:pPr>
      <w:r>
        <w:t xml:space="preserve">5. </w:t>
      </w:r>
      <w:r>
        <w:rPr>
          <w:rStyle w:val="Strong"/>
          <w:rFonts w:eastAsiaTheme="majorEastAsia"/>
          <w:b/>
          <w:bCs/>
        </w:rPr>
        <w:t>Pradhan Mantri Fasal Bima Yojana (PMFBY)</w:t>
      </w:r>
    </w:p>
    <w:p w14:paraId="7412ACD5" w14:textId="77777777" w:rsidR="00AA6607" w:rsidRDefault="00AA6607" w:rsidP="00AA6607">
      <w:pPr>
        <w:numPr>
          <w:ilvl w:val="0"/>
          <w:numId w:val="104"/>
        </w:numPr>
        <w:spacing w:before="100" w:beforeAutospacing="1" w:after="100" w:afterAutospacing="1" w:line="240" w:lineRule="auto"/>
      </w:pPr>
      <w:r>
        <w:rPr>
          <w:rStyle w:val="Strong"/>
        </w:rPr>
        <w:t>Objective</w:t>
      </w:r>
      <w:r>
        <w:t>: Provide crop insurance to farmers against natural disasters.</w:t>
      </w:r>
    </w:p>
    <w:p w14:paraId="0B7D4E1C" w14:textId="77777777" w:rsidR="00AA6607" w:rsidRDefault="00AA6607" w:rsidP="00AA6607">
      <w:pPr>
        <w:numPr>
          <w:ilvl w:val="0"/>
          <w:numId w:val="104"/>
        </w:numPr>
        <w:spacing w:before="100" w:beforeAutospacing="1" w:after="100" w:afterAutospacing="1" w:line="240" w:lineRule="auto"/>
      </w:pPr>
      <w:r>
        <w:rPr>
          <w:rStyle w:val="Strong"/>
        </w:rPr>
        <w:t>Effectiveness</w:t>
      </w:r>
      <w:r>
        <w:t>: Increased insurance coverage among farmers, though challenges exist in awareness and timely claim settlement.</w:t>
      </w:r>
    </w:p>
    <w:p w14:paraId="612A3CD8" w14:textId="77777777" w:rsidR="00AA6607" w:rsidRDefault="00AA6607" w:rsidP="00AA6607">
      <w:pPr>
        <w:pStyle w:val="Heading4"/>
      </w:pPr>
      <w:r>
        <w:t xml:space="preserve">6. </w:t>
      </w:r>
      <w:r>
        <w:rPr>
          <w:rStyle w:val="Strong"/>
          <w:rFonts w:eastAsiaTheme="majorEastAsia"/>
          <w:b/>
          <w:bCs/>
        </w:rPr>
        <w:t>Digital India Initiative</w:t>
      </w:r>
    </w:p>
    <w:p w14:paraId="2C6D1EE9" w14:textId="77777777" w:rsidR="00AA6607" w:rsidRDefault="00AA6607" w:rsidP="00AA6607">
      <w:pPr>
        <w:numPr>
          <w:ilvl w:val="0"/>
          <w:numId w:val="105"/>
        </w:numPr>
        <w:spacing w:before="100" w:beforeAutospacing="1" w:after="100" w:afterAutospacing="1" w:line="240" w:lineRule="auto"/>
      </w:pPr>
      <w:r>
        <w:rPr>
          <w:rStyle w:val="Strong"/>
        </w:rPr>
        <w:t>Objective</w:t>
      </w:r>
      <w:r>
        <w:t>: Transform India into a digitally empowered society and knowledge economy.</w:t>
      </w:r>
    </w:p>
    <w:p w14:paraId="71478E75" w14:textId="77777777" w:rsidR="00AA6607" w:rsidRDefault="00AA6607" w:rsidP="00AA6607">
      <w:pPr>
        <w:numPr>
          <w:ilvl w:val="0"/>
          <w:numId w:val="105"/>
        </w:numPr>
        <w:spacing w:before="100" w:beforeAutospacing="1" w:after="100" w:afterAutospacing="1" w:line="240" w:lineRule="auto"/>
      </w:pPr>
      <w:r>
        <w:rPr>
          <w:rStyle w:val="Strong"/>
        </w:rPr>
        <w:t>Effectiveness</w:t>
      </w:r>
      <w:r>
        <w:t>: Promoted digital transactions and services; however, the digital divide remains a significant barrier in rural areas.</w:t>
      </w:r>
    </w:p>
    <w:p w14:paraId="61311916" w14:textId="77777777" w:rsidR="00AA6607" w:rsidRDefault="00AA6607" w:rsidP="00AA6607">
      <w:pPr>
        <w:pStyle w:val="Heading4"/>
      </w:pPr>
      <w:r>
        <w:t xml:space="preserve">7. </w:t>
      </w:r>
      <w:r>
        <w:rPr>
          <w:rStyle w:val="Strong"/>
          <w:rFonts w:eastAsiaTheme="majorEastAsia"/>
          <w:b/>
          <w:bCs/>
        </w:rPr>
        <w:t>National Rural Livelihoods Mission (NRLM)</w:t>
      </w:r>
    </w:p>
    <w:p w14:paraId="339C4120" w14:textId="77777777" w:rsidR="00AA6607" w:rsidRDefault="00AA6607" w:rsidP="00AA6607">
      <w:pPr>
        <w:numPr>
          <w:ilvl w:val="0"/>
          <w:numId w:val="106"/>
        </w:numPr>
        <w:spacing w:before="100" w:beforeAutospacing="1" w:after="100" w:afterAutospacing="1" w:line="240" w:lineRule="auto"/>
      </w:pPr>
      <w:r>
        <w:rPr>
          <w:rStyle w:val="Strong"/>
        </w:rPr>
        <w:t>Objective</w:t>
      </w:r>
      <w:r>
        <w:t>: Reduce poverty by promoting self-employment and organization of rural poor.</w:t>
      </w:r>
    </w:p>
    <w:p w14:paraId="0C7B4431" w14:textId="77777777" w:rsidR="00AA6607" w:rsidRDefault="00AA6607" w:rsidP="00AA6607">
      <w:pPr>
        <w:numPr>
          <w:ilvl w:val="0"/>
          <w:numId w:val="106"/>
        </w:numPr>
        <w:spacing w:before="100" w:beforeAutospacing="1" w:after="100" w:afterAutospacing="1" w:line="240" w:lineRule="auto"/>
      </w:pPr>
      <w:r>
        <w:rPr>
          <w:rStyle w:val="Strong"/>
        </w:rPr>
        <w:t>Effectiveness</w:t>
      </w:r>
      <w:r>
        <w:t>: Strengthened SHGs and provided skill training; impacts vary by region, with some states seeing more success than others.</w:t>
      </w:r>
    </w:p>
    <w:p w14:paraId="6FF3BDED" w14:textId="77777777" w:rsidR="00AA6607" w:rsidRDefault="00AA6607" w:rsidP="00AA6607">
      <w:pPr>
        <w:pStyle w:val="Heading4"/>
      </w:pPr>
      <w:r>
        <w:t xml:space="preserve">8. </w:t>
      </w:r>
      <w:r>
        <w:rPr>
          <w:rStyle w:val="Strong"/>
          <w:rFonts w:eastAsiaTheme="majorEastAsia"/>
          <w:b/>
          <w:bCs/>
        </w:rPr>
        <w:t xml:space="preserve">Financial Literacy </w:t>
      </w:r>
      <w:proofErr w:type="spellStart"/>
      <w:r>
        <w:rPr>
          <w:rStyle w:val="Strong"/>
          <w:rFonts w:eastAsiaTheme="majorEastAsia"/>
          <w:b/>
          <w:bCs/>
        </w:rPr>
        <w:t>Centers</w:t>
      </w:r>
      <w:proofErr w:type="spellEnd"/>
      <w:r>
        <w:rPr>
          <w:rStyle w:val="Strong"/>
          <w:rFonts w:eastAsiaTheme="majorEastAsia"/>
          <w:b/>
          <w:bCs/>
        </w:rPr>
        <w:t xml:space="preserve"> (FLCs)</w:t>
      </w:r>
    </w:p>
    <w:p w14:paraId="74CA1ACA" w14:textId="77777777" w:rsidR="00AA6607" w:rsidRDefault="00AA6607" w:rsidP="00AA6607">
      <w:pPr>
        <w:numPr>
          <w:ilvl w:val="0"/>
          <w:numId w:val="107"/>
        </w:numPr>
        <w:spacing w:before="100" w:beforeAutospacing="1" w:after="100" w:afterAutospacing="1" w:line="240" w:lineRule="auto"/>
      </w:pPr>
      <w:r>
        <w:rPr>
          <w:rStyle w:val="Strong"/>
        </w:rPr>
        <w:t>Objective</w:t>
      </w:r>
      <w:r>
        <w:t>: Enhance financial literacy among rural populations.</w:t>
      </w:r>
    </w:p>
    <w:p w14:paraId="0872B497" w14:textId="77777777" w:rsidR="00AA6607" w:rsidRDefault="00AA6607" w:rsidP="00AA6607">
      <w:pPr>
        <w:numPr>
          <w:ilvl w:val="0"/>
          <w:numId w:val="107"/>
        </w:numPr>
        <w:spacing w:before="100" w:beforeAutospacing="1" w:after="100" w:afterAutospacing="1" w:line="240" w:lineRule="auto"/>
      </w:pPr>
      <w:r>
        <w:rPr>
          <w:rStyle w:val="Strong"/>
        </w:rPr>
        <w:t>Effectiveness</w:t>
      </w:r>
      <w:r>
        <w:t>: Improved awareness of financial products and services, but coverage and engagement levels need enhancement.</w:t>
      </w:r>
    </w:p>
    <w:p w14:paraId="3386CC6A" w14:textId="77777777" w:rsidR="00AA6607" w:rsidRDefault="00AA6607" w:rsidP="00AA6607">
      <w:pPr>
        <w:pStyle w:val="Heading3"/>
      </w:pPr>
      <w:r>
        <w:t>Summary of Effectiveness</w:t>
      </w:r>
    </w:p>
    <w:tbl>
      <w:tblPr>
        <w:tblStyle w:val="PlainTable1"/>
        <w:tblW w:w="0" w:type="auto"/>
        <w:tblLook w:val="04A0" w:firstRow="1" w:lastRow="0" w:firstColumn="1" w:lastColumn="0" w:noHBand="0" w:noVBand="1"/>
      </w:tblPr>
      <w:tblGrid>
        <w:gridCol w:w="1918"/>
        <w:gridCol w:w="3420"/>
        <w:gridCol w:w="4238"/>
      </w:tblGrid>
      <w:tr w:rsidR="00AA6607" w14:paraId="02FC75FD" w14:textId="77777777" w:rsidTr="00AA660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55CC3E4" w14:textId="77777777" w:rsidR="00AA6607" w:rsidRDefault="00AA6607">
            <w:pPr>
              <w:jc w:val="center"/>
            </w:pPr>
            <w:r>
              <w:rPr>
                <w:b w:val="0"/>
                <w:bCs w:val="0"/>
              </w:rPr>
              <w:t>Initiative</w:t>
            </w:r>
          </w:p>
        </w:tc>
        <w:tc>
          <w:tcPr>
            <w:tcW w:w="0" w:type="auto"/>
            <w:hideMark/>
          </w:tcPr>
          <w:p w14:paraId="62D3E34F" w14:textId="77777777" w:rsidR="00AA6607" w:rsidRDefault="00AA660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Objective</w:t>
            </w:r>
          </w:p>
        </w:tc>
        <w:tc>
          <w:tcPr>
            <w:tcW w:w="0" w:type="auto"/>
            <w:hideMark/>
          </w:tcPr>
          <w:p w14:paraId="75C43399" w14:textId="77777777" w:rsidR="00AA6607" w:rsidRDefault="00AA6607">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Effectiveness Summary</w:t>
            </w:r>
          </w:p>
        </w:tc>
      </w:tr>
      <w:tr w:rsidR="00AA6607" w14:paraId="69D8C432"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4712B3" w14:textId="77777777" w:rsidR="00AA6607" w:rsidRDefault="00AA6607">
            <w:pPr>
              <w:rPr>
                <w:b w:val="0"/>
                <w:bCs w:val="0"/>
              </w:rPr>
            </w:pPr>
            <w:r>
              <w:t>PMJDY</w:t>
            </w:r>
          </w:p>
        </w:tc>
        <w:tc>
          <w:tcPr>
            <w:tcW w:w="0" w:type="auto"/>
            <w:hideMark/>
          </w:tcPr>
          <w:p w14:paraId="03A521D1" w14:textId="77777777" w:rsidR="00AA6607" w:rsidRDefault="00AA6607">
            <w:pPr>
              <w:cnfStyle w:val="000000100000" w:firstRow="0" w:lastRow="0" w:firstColumn="0" w:lastColumn="0" w:oddVBand="0" w:evenVBand="0" w:oddHBand="1" w:evenHBand="0" w:firstRowFirstColumn="0" w:firstRowLastColumn="0" w:lastRowFirstColumn="0" w:lastRowLastColumn="0"/>
            </w:pPr>
            <w:r>
              <w:t>Financial inclusion</w:t>
            </w:r>
          </w:p>
        </w:tc>
        <w:tc>
          <w:tcPr>
            <w:tcW w:w="0" w:type="auto"/>
            <w:hideMark/>
          </w:tcPr>
          <w:p w14:paraId="710F0FA9" w14:textId="77777777" w:rsidR="00AA6607" w:rsidRDefault="00AA6607">
            <w:pPr>
              <w:cnfStyle w:val="000000100000" w:firstRow="0" w:lastRow="0" w:firstColumn="0" w:lastColumn="0" w:oddVBand="0" w:evenVBand="0" w:oddHBand="1" w:evenHBand="0" w:firstRowFirstColumn="0" w:firstRowLastColumn="0" w:lastRowFirstColumn="0" w:lastRowLastColumn="0"/>
            </w:pPr>
            <w:r>
              <w:t>High account openings, but many inactive accounts</w:t>
            </w:r>
          </w:p>
        </w:tc>
      </w:tr>
      <w:tr w:rsidR="00AA6607" w14:paraId="69076500"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3BEBB178" w14:textId="77777777" w:rsidR="00AA6607" w:rsidRDefault="00AA6607">
            <w:r>
              <w:t>SHG Program</w:t>
            </w:r>
          </w:p>
        </w:tc>
        <w:tc>
          <w:tcPr>
            <w:tcW w:w="0" w:type="auto"/>
            <w:hideMark/>
          </w:tcPr>
          <w:p w14:paraId="5C04135F" w14:textId="77777777" w:rsidR="00AA6607" w:rsidRDefault="00AA6607">
            <w:pPr>
              <w:cnfStyle w:val="000000000000" w:firstRow="0" w:lastRow="0" w:firstColumn="0" w:lastColumn="0" w:oddVBand="0" w:evenVBand="0" w:oddHBand="0" w:evenHBand="0" w:firstRowFirstColumn="0" w:firstRowLastColumn="0" w:lastRowFirstColumn="0" w:lastRowLastColumn="0"/>
            </w:pPr>
            <w:r>
              <w:t>Empowerment through savings and credit</w:t>
            </w:r>
          </w:p>
        </w:tc>
        <w:tc>
          <w:tcPr>
            <w:tcW w:w="0" w:type="auto"/>
            <w:hideMark/>
          </w:tcPr>
          <w:p w14:paraId="236807FE" w14:textId="77777777" w:rsidR="00AA6607" w:rsidRDefault="00AA6607">
            <w:pPr>
              <w:cnfStyle w:val="000000000000" w:firstRow="0" w:lastRow="0" w:firstColumn="0" w:lastColumn="0" w:oddVBand="0" w:evenVBand="0" w:oddHBand="0" w:evenHBand="0" w:firstRowFirstColumn="0" w:firstRowLastColumn="0" w:lastRowFirstColumn="0" w:lastRowLastColumn="0"/>
            </w:pPr>
            <w:r>
              <w:t>Increased savings and access, sustainability concerns</w:t>
            </w:r>
          </w:p>
        </w:tc>
      </w:tr>
      <w:tr w:rsidR="00AA6607" w14:paraId="3894B60A"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BAA703" w14:textId="77777777" w:rsidR="00AA6607" w:rsidRDefault="00AA6607">
            <w:r>
              <w:lastRenderedPageBreak/>
              <w:t>DBT</w:t>
            </w:r>
          </w:p>
        </w:tc>
        <w:tc>
          <w:tcPr>
            <w:tcW w:w="0" w:type="auto"/>
            <w:hideMark/>
          </w:tcPr>
          <w:p w14:paraId="22A5FB27" w14:textId="77777777" w:rsidR="00AA6607" w:rsidRDefault="00AA6607">
            <w:pPr>
              <w:cnfStyle w:val="000000100000" w:firstRow="0" w:lastRow="0" w:firstColumn="0" w:lastColumn="0" w:oddVBand="0" w:evenVBand="0" w:oddHBand="1" w:evenHBand="0" w:firstRowFirstColumn="0" w:firstRowLastColumn="0" w:lastRowFirstColumn="0" w:lastRowLastColumn="0"/>
            </w:pPr>
            <w:r>
              <w:t>Direct subsidy transfer</w:t>
            </w:r>
          </w:p>
        </w:tc>
        <w:tc>
          <w:tcPr>
            <w:tcW w:w="0" w:type="auto"/>
            <w:hideMark/>
          </w:tcPr>
          <w:p w14:paraId="54A0D192" w14:textId="77777777" w:rsidR="00AA6607" w:rsidRDefault="00AA6607">
            <w:pPr>
              <w:cnfStyle w:val="000000100000" w:firstRow="0" w:lastRow="0" w:firstColumn="0" w:lastColumn="0" w:oddVBand="0" w:evenVBand="0" w:oddHBand="1" w:evenHBand="0" w:firstRowFirstColumn="0" w:firstRowLastColumn="0" w:lastRowFirstColumn="0" w:lastRowLastColumn="0"/>
            </w:pPr>
            <w:r>
              <w:t>Reduced leakages, efficiency improvements</w:t>
            </w:r>
          </w:p>
        </w:tc>
      </w:tr>
      <w:tr w:rsidR="00AA6607" w14:paraId="0A9BE522"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3C187BF8" w14:textId="77777777" w:rsidR="00AA6607" w:rsidRDefault="00AA6607">
            <w:r>
              <w:t>MUDRA</w:t>
            </w:r>
          </w:p>
        </w:tc>
        <w:tc>
          <w:tcPr>
            <w:tcW w:w="0" w:type="auto"/>
            <w:hideMark/>
          </w:tcPr>
          <w:p w14:paraId="1258A6DF" w14:textId="77777777" w:rsidR="00AA6607" w:rsidRDefault="00AA6607">
            <w:pPr>
              <w:cnfStyle w:val="000000000000" w:firstRow="0" w:lastRow="0" w:firstColumn="0" w:lastColumn="0" w:oddVBand="0" w:evenVBand="0" w:oddHBand="0" w:evenHBand="0" w:firstRowFirstColumn="0" w:firstRowLastColumn="0" w:lastRowFirstColumn="0" w:lastRowLastColumn="0"/>
            </w:pPr>
            <w:r>
              <w:t>Support micro enterprises</w:t>
            </w:r>
          </w:p>
        </w:tc>
        <w:tc>
          <w:tcPr>
            <w:tcW w:w="0" w:type="auto"/>
            <w:hideMark/>
          </w:tcPr>
          <w:p w14:paraId="6E068151" w14:textId="77777777" w:rsidR="00AA6607" w:rsidRDefault="00AA6607">
            <w:pPr>
              <w:cnfStyle w:val="000000000000" w:firstRow="0" w:lastRow="0" w:firstColumn="0" w:lastColumn="0" w:oddVBand="0" w:evenVBand="0" w:oddHBand="0" w:evenHBand="0" w:firstRowFirstColumn="0" w:firstRowLastColumn="0" w:lastRowFirstColumn="0" w:lastRowLastColumn="0"/>
            </w:pPr>
            <w:r>
              <w:t>Significant fund disbursement, repayment challenges</w:t>
            </w:r>
          </w:p>
        </w:tc>
      </w:tr>
      <w:tr w:rsidR="00AA6607" w14:paraId="09FCD8B9"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B201A0" w14:textId="77777777" w:rsidR="00AA6607" w:rsidRDefault="00AA6607">
            <w:r>
              <w:t>PMFBY</w:t>
            </w:r>
          </w:p>
        </w:tc>
        <w:tc>
          <w:tcPr>
            <w:tcW w:w="0" w:type="auto"/>
            <w:hideMark/>
          </w:tcPr>
          <w:p w14:paraId="5CF51A69" w14:textId="77777777" w:rsidR="00AA6607" w:rsidRDefault="00AA6607">
            <w:pPr>
              <w:cnfStyle w:val="000000100000" w:firstRow="0" w:lastRow="0" w:firstColumn="0" w:lastColumn="0" w:oddVBand="0" w:evenVBand="0" w:oddHBand="1" w:evenHBand="0" w:firstRowFirstColumn="0" w:firstRowLastColumn="0" w:lastRowFirstColumn="0" w:lastRowLastColumn="0"/>
            </w:pPr>
            <w:r>
              <w:t>Crop insurance</w:t>
            </w:r>
          </w:p>
        </w:tc>
        <w:tc>
          <w:tcPr>
            <w:tcW w:w="0" w:type="auto"/>
            <w:hideMark/>
          </w:tcPr>
          <w:p w14:paraId="42030C54" w14:textId="77777777" w:rsidR="00AA6607" w:rsidRDefault="00AA6607">
            <w:pPr>
              <w:cnfStyle w:val="000000100000" w:firstRow="0" w:lastRow="0" w:firstColumn="0" w:lastColumn="0" w:oddVBand="0" w:evenVBand="0" w:oddHBand="1" w:evenHBand="0" w:firstRowFirstColumn="0" w:firstRowLastColumn="0" w:lastRowFirstColumn="0" w:lastRowLastColumn="0"/>
            </w:pPr>
            <w:r>
              <w:t>Increased coverage, but awareness issues</w:t>
            </w:r>
          </w:p>
        </w:tc>
      </w:tr>
      <w:tr w:rsidR="00AA6607" w14:paraId="047A91E1"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4412DB64" w14:textId="77777777" w:rsidR="00AA6607" w:rsidRDefault="00AA6607">
            <w:r>
              <w:t>Digital India Initiative</w:t>
            </w:r>
          </w:p>
        </w:tc>
        <w:tc>
          <w:tcPr>
            <w:tcW w:w="0" w:type="auto"/>
            <w:hideMark/>
          </w:tcPr>
          <w:p w14:paraId="22776F49" w14:textId="77777777" w:rsidR="00AA6607" w:rsidRDefault="00AA6607">
            <w:pPr>
              <w:cnfStyle w:val="000000000000" w:firstRow="0" w:lastRow="0" w:firstColumn="0" w:lastColumn="0" w:oddVBand="0" w:evenVBand="0" w:oddHBand="0" w:evenHBand="0" w:firstRowFirstColumn="0" w:firstRowLastColumn="0" w:lastRowFirstColumn="0" w:lastRowLastColumn="0"/>
            </w:pPr>
            <w:r>
              <w:t>Promote digital empowerment</w:t>
            </w:r>
          </w:p>
        </w:tc>
        <w:tc>
          <w:tcPr>
            <w:tcW w:w="0" w:type="auto"/>
            <w:hideMark/>
          </w:tcPr>
          <w:p w14:paraId="5AF502D5" w14:textId="77777777" w:rsidR="00AA6607" w:rsidRDefault="00AA6607">
            <w:pPr>
              <w:cnfStyle w:val="000000000000" w:firstRow="0" w:lastRow="0" w:firstColumn="0" w:lastColumn="0" w:oddVBand="0" w:evenVBand="0" w:oddHBand="0" w:evenHBand="0" w:firstRowFirstColumn="0" w:firstRowLastColumn="0" w:lastRowFirstColumn="0" w:lastRowLastColumn="0"/>
            </w:pPr>
            <w:r>
              <w:t>Boosted digital transactions, but digital divide persists</w:t>
            </w:r>
          </w:p>
        </w:tc>
      </w:tr>
      <w:tr w:rsidR="00AA6607" w14:paraId="46FCEE0A" w14:textId="77777777" w:rsidTr="00AA66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3B18D0" w14:textId="77777777" w:rsidR="00AA6607" w:rsidRDefault="00AA6607">
            <w:r>
              <w:t>NRLM</w:t>
            </w:r>
          </w:p>
        </w:tc>
        <w:tc>
          <w:tcPr>
            <w:tcW w:w="0" w:type="auto"/>
            <w:hideMark/>
          </w:tcPr>
          <w:p w14:paraId="0F33C69F" w14:textId="77777777" w:rsidR="00AA6607" w:rsidRDefault="00AA6607">
            <w:pPr>
              <w:cnfStyle w:val="000000100000" w:firstRow="0" w:lastRow="0" w:firstColumn="0" w:lastColumn="0" w:oddVBand="0" w:evenVBand="0" w:oddHBand="1" w:evenHBand="0" w:firstRowFirstColumn="0" w:firstRowLastColumn="0" w:lastRowFirstColumn="0" w:lastRowLastColumn="0"/>
            </w:pPr>
            <w:r>
              <w:t>Reduce poverty</w:t>
            </w:r>
          </w:p>
        </w:tc>
        <w:tc>
          <w:tcPr>
            <w:tcW w:w="0" w:type="auto"/>
            <w:hideMark/>
          </w:tcPr>
          <w:p w14:paraId="50577A55" w14:textId="77777777" w:rsidR="00AA6607" w:rsidRDefault="00AA6607">
            <w:pPr>
              <w:cnfStyle w:val="000000100000" w:firstRow="0" w:lastRow="0" w:firstColumn="0" w:lastColumn="0" w:oddVBand="0" w:evenVBand="0" w:oddHBand="1" w:evenHBand="0" w:firstRowFirstColumn="0" w:firstRowLastColumn="0" w:lastRowFirstColumn="0" w:lastRowLastColumn="0"/>
            </w:pPr>
            <w:r>
              <w:t>Strengthened SHGs, varying regional success</w:t>
            </w:r>
          </w:p>
        </w:tc>
      </w:tr>
      <w:tr w:rsidR="00AA6607" w14:paraId="600C101D" w14:textId="77777777" w:rsidTr="00AA6607">
        <w:tc>
          <w:tcPr>
            <w:cnfStyle w:val="001000000000" w:firstRow="0" w:lastRow="0" w:firstColumn="1" w:lastColumn="0" w:oddVBand="0" w:evenVBand="0" w:oddHBand="0" w:evenHBand="0" w:firstRowFirstColumn="0" w:firstRowLastColumn="0" w:lastRowFirstColumn="0" w:lastRowLastColumn="0"/>
            <w:tcW w:w="0" w:type="auto"/>
            <w:hideMark/>
          </w:tcPr>
          <w:p w14:paraId="7044C355" w14:textId="77777777" w:rsidR="00AA6607" w:rsidRDefault="00AA6607">
            <w:r>
              <w:t>FLCs</w:t>
            </w:r>
          </w:p>
        </w:tc>
        <w:tc>
          <w:tcPr>
            <w:tcW w:w="0" w:type="auto"/>
            <w:hideMark/>
          </w:tcPr>
          <w:p w14:paraId="19067B95" w14:textId="77777777" w:rsidR="00AA6607" w:rsidRDefault="00AA6607">
            <w:pPr>
              <w:cnfStyle w:val="000000000000" w:firstRow="0" w:lastRow="0" w:firstColumn="0" w:lastColumn="0" w:oddVBand="0" w:evenVBand="0" w:oddHBand="0" w:evenHBand="0" w:firstRowFirstColumn="0" w:firstRowLastColumn="0" w:lastRowFirstColumn="0" w:lastRowLastColumn="0"/>
            </w:pPr>
            <w:r>
              <w:t>Improve financial literacy</w:t>
            </w:r>
          </w:p>
        </w:tc>
        <w:tc>
          <w:tcPr>
            <w:tcW w:w="0" w:type="auto"/>
            <w:hideMark/>
          </w:tcPr>
          <w:p w14:paraId="28BFC598" w14:textId="77777777" w:rsidR="00AA6607" w:rsidRDefault="00AA6607">
            <w:pPr>
              <w:cnfStyle w:val="000000000000" w:firstRow="0" w:lastRow="0" w:firstColumn="0" w:lastColumn="0" w:oddVBand="0" w:evenVBand="0" w:oddHBand="0" w:evenHBand="0" w:firstRowFirstColumn="0" w:firstRowLastColumn="0" w:lastRowFirstColumn="0" w:lastRowLastColumn="0"/>
            </w:pPr>
            <w:r>
              <w:t>Increased awareness, but needs wider engagement</w:t>
            </w:r>
          </w:p>
        </w:tc>
      </w:tr>
    </w:tbl>
    <w:p w14:paraId="6DB2A3D3" w14:textId="77777777" w:rsidR="00AA6607" w:rsidRDefault="00AA6607" w:rsidP="00954906">
      <w:pPr>
        <w:rPr>
          <w:b/>
          <w:bCs/>
          <w:sz w:val="28"/>
          <w:szCs w:val="28"/>
          <w:u w:val="single"/>
          <w:lang w:val="en-IN"/>
        </w:rPr>
      </w:pPr>
    </w:p>
    <w:p w14:paraId="6A63041B" w14:textId="77777777" w:rsidR="009560C4" w:rsidRDefault="009560C4" w:rsidP="00954906">
      <w:pPr>
        <w:rPr>
          <w:b/>
          <w:bCs/>
          <w:sz w:val="28"/>
          <w:szCs w:val="28"/>
          <w:u w:val="single"/>
          <w:lang w:val="en-IN"/>
        </w:rPr>
      </w:pPr>
    </w:p>
    <w:p w14:paraId="117475E9" w14:textId="77777777" w:rsidR="009560C4" w:rsidRDefault="009560C4" w:rsidP="00954906">
      <w:pPr>
        <w:rPr>
          <w:b/>
          <w:bCs/>
          <w:sz w:val="28"/>
          <w:szCs w:val="28"/>
          <w:u w:val="single"/>
          <w:lang w:val="en-IN"/>
        </w:rPr>
      </w:pPr>
    </w:p>
    <w:p w14:paraId="058EC65A" w14:textId="77777777" w:rsidR="009560C4" w:rsidRDefault="009560C4" w:rsidP="00954906">
      <w:pPr>
        <w:rPr>
          <w:b/>
          <w:bCs/>
          <w:sz w:val="28"/>
          <w:szCs w:val="28"/>
          <w:u w:val="single"/>
          <w:lang w:val="en-IN"/>
        </w:rPr>
      </w:pPr>
    </w:p>
    <w:p w14:paraId="57B8FBBD" w14:textId="77777777" w:rsidR="009560C4" w:rsidRDefault="009560C4" w:rsidP="00954906">
      <w:pPr>
        <w:rPr>
          <w:b/>
          <w:bCs/>
          <w:sz w:val="28"/>
          <w:szCs w:val="28"/>
          <w:u w:val="single"/>
          <w:lang w:val="en-IN"/>
        </w:rPr>
      </w:pPr>
    </w:p>
    <w:p w14:paraId="4EB871AF" w14:textId="77777777" w:rsidR="009560C4" w:rsidRDefault="009560C4" w:rsidP="00954906">
      <w:pPr>
        <w:rPr>
          <w:b/>
          <w:bCs/>
          <w:sz w:val="28"/>
          <w:szCs w:val="28"/>
          <w:u w:val="single"/>
          <w:lang w:val="en-IN"/>
        </w:rPr>
      </w:pPr>
    </w:p>
    <w:p w14:paraId="113E3313" w14:textId="77777777" w:rsidR="009560C4" w:rsidRDefault="009560C4" w:rsidP="00954906">
      <w:pPr>
        <w:rPr>
          <w:b/>
          <w:bCs/>
          <w:sz w:val="28"/>
          <w:szCs w:val="28"/>
          <w:u w:val="single"/>
          <w:lang w:val="en-IN"/>
        </w:rPr>
      </w:pPr>
    </w:p>
    <w:p w14:paraId="43D4E194" w14:textId="77777777" w:rsidR="009560C4" w:rsidRDefault="009560C4" w:rsidP="00954906">
      <w:pPr>
        <w:rPr>
          <w:b/>
          <w:bCs/>
          <w:sz w:val="28"/>
          <w:szCs w:val="28"/>
          <w:u w:val="single"/>
          <w:lang w:val="en-IN"/>
        </w:rPr>
      </w:pPr>
    </w:p>
    <w:p w14:paraId="75ECB72F" w14:textId="77777777" w:rsidR="009560C4" w:rsidRDefault="009560C4" w:rsidP="00954906">
      <w:pPr>
        <w:rPr>
          <w:b/>
          <w:bCs/>
          <w:sz w:val="28"/>
          <w:szCs w:val="28"/>
          <w:u w:val="single"/>
          <w:lang w:val="en-IN"/>
        </w:rPr>
      </w:pPr>
    </w:p>
    <w:p w14:paraId="4C26787D" w14:textId="77777777" w:rsidR="009560C4" w:rsidRDefault="009560C4" w:rsidP="00954906">
      <w:pPr>
        <w:rPr>
          <w:b/>
          <w:bCs/>
          <w:sz w:val="28"/>
          <w:szCs w:val="28"/>
          <w:u w:val="single"/>
          <w:lang w:val="en-IN"/>
        </w:rPr>
      </w:pPr>
    </w:p>
    <w:p w14:paraId="61C3FC07" w14:textId="77777777" w:rsidR="009560C4" w:rsidRDefault="009560C4" w:rsidP="00954906">
      <w:pPr>
        <w:rPr>
          <w:b/>
          <w:bCs/>
          <w:sz w:val="28"/>
          <w:szCs w:val="28"/>
          <w:u w:val="single"/>
          <w:lang w:val="en-IN"/>
        </w:rPr>
      </w:pPr>
    </w:p>
    <w:p w14:paraId="38B9DB3C" w14:textId="77777777" w:rsidR="009560C4" w:rsidRDefault="009560C4" w:rsidP="00954906">
      <w:pPr>
        <w:rPr>
          <w:b/>
          <w:bCs/>
          <w:sz w:val="28"/>
          <w:szCs w:val="28"/>
          <w:u w:val="single"/>
          <w:lang w:val="en-IN"/>
        </w:rPr>
      </w:pPr>
    </w:p>
    <w:p w14:paraId="39700384" w14:textId="77777777" w:rsidR="009560C4" w:rsidRPr="009560C4" w:rsidRDefault="009560C4" w:rsidP="009560C4">
      <w:pPr>
        <w:spacing w:after="0" w:line="240" w:lineRule="auto"/>
        <w:rPr>
          <w:rFonts w:ascii="Calibri" w:eastAsia="Times New Roman" w:hAnsi="Calibri" w:cs="Calibri"/>
          <w:b/>
          <w:bCs/>
          <w:color w:val="000000"/>
          <w:kern w:val="0"/>
          <w:sz w:val="32"/>
          <w:szCs w:val="32"/>
          <w:lang w:val="en-IN" w:eastAsia="en-IN"/>
          <w14:ligatures w14:val="none"/>
        </w:rPr>
      </w:pPr>
      <w:r w:rsidRPr="009560C4">
        <w:rPr>
          <w:rFonts w:ascii="Calibri" w:eastAsia="Times New Roman" w:hAnsi="Calibri" w:cs="Calibri"/>
          <w:b/>
          <w:bCs/>
          <w:color w:val="000000"/>
          <w:kern w:val="0"/>
          <w:sz w:val="32"/>
          <w:szCs w:val="32"/>
          <w:lang w:val="en-IN" w:eastAsia="en-IN"/>
          <w14:ligatures w14:val="none"/>
        </w:rPr>
        <w:t>Methodology</w:t>
      </w:r>
    </w:p>
    <w:p w14:paraId="659C177F" w14:textId="77777777" w:rsidR="009560C4" w:rsidRPr="009560C4" w:rsidRDefault="009560C4" w:rsidP="009560C4">
      <w:pPr>
        <w:spacing w:after="0" w:line="240" w:lineRule="auto"/>
        <w:rPr>
          <w:rFonts w:ascii="Calibri" w:eastAsia="Times New Roman" w:hAnsi="Calibri" w:cs="Calibri"/>
          <w:b/>
          <w:bCs/>
          <w:color w:val="000000"/>
          <w:kern w:val="0"/>
          <w:sz w:val="32"/>
          <w:szCs w:val="32"/>
          <w:lang w:val="en-IN" w:eastAsia="en-IN"/>
          <w14:ligatures w14:val="none"/>
        </w:rPr>
      </w:pPr>
    </w:p>
    <w:p w14:paraId="60DDFBA9" w14:textId="77777777" w:rsidR="009560C4" w:rsidRPr="009560C4" w:rsidRDefault="009560C4" w:rsidP="009560C4">
      <w:pPr>
        <w:spacing w:after="0" w:line="240" w:lineRule="auto"/>
        <w:rPr>
          <w:rFonts w:ascii="Calibri" w:eastAsia="Times New Roman" w:hAnsi="Calibri" w:cs="Calibri"/>
          <w:b/>
          <w:bCs/>
          <w:color w:val="000000"/>
          <w:kern w:val="0"/>
          <w:sz w:val="24"/>
          <w:szCs w:val="24"/>
          <w:lang w:val="en-IN" w:eastAsia="en-IN"/>
          <w14:ligatures w14:val="none"/>
        </w:rPr>
      </w:pPr>
    </w:p>
    <w:p w14:paraId="7A2FC921" w14:textId="524C6100" w:rsidR="009560C4" w:rsidRDefault="009560C4" w:rsidP="00954906">
      <w:pPr>
        <w:rPr>
          <w:b/>
          <w:bCs/>
          <w:sz w:val="28"/>
          <w:szCs w:val="28"/>
          <w:u w:val="single"/>
          <w:lang w:val="en-IN"/>
        </w:rPr>
      </w:pPr>
      <w:r w:rsidRPr="009560C4">
        <w:rPr>
          <w:b/>
          <w:bCs/>
          <w:sz w:val="28"/>
          <w:szCs w:val="28"/>
          <w:u w:val="single"/>
          <w:lang w:val="en-IN"/>
        </w:rPr>
        <w:t>Research Design</w:t>
      </w:r>
    </w:p>
    <w:p w14:paraId="5A51E36A" w14:textId="77777777" w:rsidR="009560C4" w:rsidRDefault="009560C4" w:rsidP="009560C4">
      <w:pPr>
        <w:pStyle w:val="Heading4"/>
      </w:pPr>
    </w:p>
    <w:p w14:paraId="32C4E123" w14:textId="3F0C6A2C" w:rsidR="009560C4" w:rsidRDefault="009560C4" w:rsidP="009560C4">
      <w:pPr>
        <w:pStyle w:val="Heading4"/>
      </w:pPr>
      <w:r>
        <w:t>Qualitative Approaches</w:t>
      </w:r>
    </w:p>
    <w:p w14:paraId="45FDD4F4" w14:textId="77777777" w:rsidR="009560C4" w:rsidRDefault="009560C4" w:rsidP="009560C4">
      <w:pPr>
        <w:pStyle w:val="NormalWeb"/>
        <w:numPr>
          <w:ilvl w:val="0"/>
          <w:numId w:val="108"/>
        </w:numPr>
      </w:pPr>
      <w:r>
        <w:rPr>
          <w:rStyle w:val="Strong"/>
          <w:rFonts w:eastAsiaTheme="majorEastAsia"/>
        </w:rPr>
        <w:t>Focus Groups and Interviews</w:t>
      </w:r>
    </w:p>
    <w:p w14:paraId="35DF7B4B" w14:textId="77777777" w:rsidR="009560C4" w:rsidRDefault="009560C4" w:rsidP="009560C4">
      <w:pPr>
        <w:numPr>
          <w:ilvl w:val="1"/>
          <w:numId w:val="108"/>
        </w:numPr>
        <w:spacing w:before="100" w:beforeAutospacing="1" w:after="100" w:afterAutospacing="1" w:line="240" w:lineRule="auto"/>
      </w:pPr>
      <w:r>
        <w:rPr>
          <w:rStyle w:val="Strong"/>
        </w:rPr>
        <w:t>Description</w:t>
      </w:r>
      <w:r>
        <w:t>: Engaging community members through discussions to gather insights on financial needs and behaviors.</w:t>
      </w:r>
    </w:p>
    <w:p w14:paraId="5989C03D" w14:textId="77777777" w:rsidR="009560C4" w:rsidRDefault="009560C4" w:rsidP="009560C4">
      <w:pPr>
        <w:numPr>
          <w:ilvl w:val="1"/>
          <w:numId w:val="108"/>
        </w:numPr>
        <w:spacing w:before="100" w:beforeAutospacing="1" w:after="100" w:afterAutospacing="1" w:line="240" w:lineRule="auto"/>
      </w:pPr>
      <w:r>
        <w:rPr>
          <w:rStyle w:val="Strong"/>
        </w:rPr>
        <w:t>Purpose</w:t>
      </w:r>
      <w:r>
        <w:t>: Understand local attitudes towards banking, savings, and financial products.</w:t>
      </w:r>
    </w:p>
    <w:p w14:paraId="14A0D5C1" w14:textId="77777777" w:rsidR="009560C4" w:rsidRDefault="009560C4" w:rsidP="009560C4">
      <w:pPr>
        <w:pStyle w:val="NormalWeb"/>
        <w:numPr>
          <w:ilvl w:val="0"/>
          <w:numId w:val="108"/>
        </w:numPr>
      </w:pPr>
      <w:r>
        <w:rPr>
          <w:rStyle w:val="Strong"/>
          <w:rFonts w:eastAsiaTheme="majorEastAsia"/>
        </w:rPr>
        <w:lastRenderedPageBreak/>
        <w:t>Case Studies</w:t>
      </w:r>
    </w:p>
    <w:p w14:paraId="79350EAC" w14:textId="77777777" w:rsidR="009560C4" w:rsidRDefault="009560C4" w:rsidP="009560C4">
      <w:pPr>
        <w:numPr>
          <w:ilvl w:val="1"/>
          <w:numId w:val="108"/>
        </w:numPr>
        <w:spacing w:before="100" w:beforeAutospacing="1" w:after="100" w:afterAutospacing="1" w:line="240" w:lineRule="auto"/>
      </w:pPr>
      <w:r>
        <w:rPr>
          <w:rStyle w:val="Strong"/>
        </w:rPr>
        <w:t>Description</w:t>
      </w:r>
      <w:r>
        <w:t>: In-depth analysis of specific communities or SHGs to explore successful financial practices.</w:t>
      </w:r>
    </w:p>
    <w:p w14:paraId="0380DA38" w14:textId="77777777" w:rsidR="009560C4" w:rsidRDefault="009560C4" w:rsidP="009560C4">
      <w:pPr>
        <w:numPr>
          <w:ilvl w:val="1"/>
          <w:numId w:val="108"/>
        </w:numPr>
        <w:spacing w:before="100" w:beforeAutospacing="1" w:after="100" w:afterAutospacing="1" w:line="240" w:lineRule="auto"/>
      </w:pPr>
      <w:r>
        <w:rPr>
          <w:rStyle w:val="Strong"/>
        </w:rPr>
        <w:t>Purpose</w:t>
      </w:r>
      <w:r>
        <w:t>: Identify best practices and challenges faced in financial planning.</w:t>
      </w:r>
    </w:p>
    <w:p w14:paraId="01404208" w14:textId="77777777" w:rsidR="009560C4" w:rsidRDefault="009560C4" w:rsidP="009560C4">
      <w:pPr>
        <w:pStyle w:val="NormalWeb"/>
        <w:numPr>
          <w:ilvl w:val="0"/>
          <w:numId w:val="108"/>
        </w:numPr>
      </w:pPr>
      <w:r>
        <w:rPr>
          <w:rStyle w:val="Strong"/>
          <w:rFonts w:eastAsiaTheme="majorEastAsia"/>
        </w:rPr>
        <w:t>Participatory Rural Appraisal (PRA)</w:t>
      </w:r>
    </w:p>
    <w:p w14:paraId="1931DC6A" w14:textId="77777777" w:rsidR="009560C4" w:rsidRDefault="009560C4" w:rsidP="009560C4">
      <w:pPr>
        <w:numPr>
          <w:ilvl w:val="1"/>
          <w:numId w:val="108"/>
        </w:numPr>
        <w:spacing w:before="100" w:beforeAutospacing="1" w:after="100" w:afterAutospacing="1" w:line="240" w:lineRule="auto"/>
      </w:pPr>
      <w:r>
        <w:rPr>
          <w:rStyle w:val="Strong"/>
        </w:rPr>
        <w:t>Description</w:t>
      </w:r>
      <w:r>
        <w:t>: Involving community members in assessing their own financial situations and needs.</w:t>
      </w:r>
    </w:p>
    <w:p w14:paraId="28E18821" w14:textId="77777777" w:rsidR="009560C4" w:rsidRDefault="009560C4" w:rsidP="009560C4">
      <w:pPr>
        <w:numPr>
          <w:ilvl w:val="1"/>
          <w:numId w:val="108"/>
        </w:numPr>
        <w:spacing w:before="100" w:beforeAutospacing="1" w:after="100" w:afterAutospacing="1" w:line="240" w:lineRule="auto"/>
      </w:pPr>
      <w:r>
        <w:rPr>
          <w:rStyle w:val="Strong"/>
        </w:rPr>
        <w:t>Purpose</w:t>
      </w:r>
      <w:r>
        <w:t>: Empower locals to contribute to their financial planning processes.</w:t>
      </w:r>
    </w:p>
    <w:p w14:paraId="6F30331D" w14:textId="77777777" w:rsidR="009560C4" w:rsidRDefault="009560C4" w:rsidP="009560C4">
      <w:pPr>
        <w:pStyle w:val="NormalWeb"/>
        <w:numPr>
          <w:ilvl w:val="0"/>
          <w:numId w:val="108"/>
        </w:numPr>
      </w:pPr>
      <w:proofErr w:type="spellStart"/>
      <w:r>
        <w:rPr>
          <w:rStyle w:val="Strong"/>
          <w:rFonts w:eastAsiaTheme="majorEastAsia"/>
        </w:rPr>
        <w:t>Behavioral</w:t>
      </w:r>
      <w:proofErr w:type="spellEnd"/>
      <w:r>
        <w:rPr>
          <w:rStyle w:val="Strong"/>
          <w:rFonts w:eastAsiaTheme="majorEastAsia"/>
        </w:rPr>
        <w:t xml:space="preserve"> Analysis</w:t>
      </w:r>
    </w:p>
    <w:p w14:paraId="2725CEEB" w14:textId="77777777" w:rsidR="009560C4" w:rsidRDefault="009560C4" w:rsidP="009560C4">
      <w:pPr>
        <w:numPr>
          <w:ilvl w:val="1"/>
          <w:numId w:val="108"/>
        </w:numPr>
        <w:spacing w:before="100" w:beforeAutospacing="1" w:after="100" w:afterAutospacing="1" w:line="240" w:lineRule="auto"/>
      </w:pPr>
      <w:r>
        <w:rPr>
          <w:rStyle w:val="Strong"/>
        </w:rPr>
        <w:t>Description</w:t>
      </w:r>
      <w:r>
        <w:t>: Studying the motivations and barriers influencing financial decisions in rural populations.</w:t>
      </w:r>
    </w:p>
    <w:p w14:paraId="707FD47A" w14:textId="77777777" w:rsidR="009560C4" w:rsidRDefault="009560C4" w:rsidP="009560C4">
      <w:pPr>
        <w:numPr>
          <w:ilvl w:val="1"/>
          <w:numId w:val="108"/>
        </w:numPr>
        <w:spacing w:before="100" w:beforeAutospacing="1" w:after="100" w:afterAutospacing="1" w:line="240" w:lineRule="auto"/>
      </w:pPr>
      <w:r>
        <w:rPr>
          <w:rStyle w:val="Strong"/>
        </w:rPr>
        <w:t>Purpose</w:t>
      </w:r>
      <w:r>
        <w:t>: Tailor financial education programs to address specific behavioral challenges.</w:t>
      </w:r>
    </w:p>
    <w:p w14:paraId="7307349E" w14:textId="77777777" w:rsidR="009560C4" w:rsidRDefault="009560C4" w:rsidP="009560C4">
      <w:pPr>
        <w:pStyle w:val="Heading4"/>
      </w:pPr>
      <w:r>
        <w:t>Quantitative Approaches</w:t>
      </w:r>
    </w:p>
    <w:p w14:paraId="767A8B9A" w14:textId="77777777" w:rsidR="009560C4" w:rsidRDefault="009560C4" w:rsidP="009560C4">
      <w:pPr>
        <w:pStyle w:val="NormalWeb"/>
        <w:numPr>
          <w:ilvl w:val="0"/>
          <w:numId w:val="109"/>
        </w:numPr>
      </w:pPr>
      <w:r>
        <w:rPr>
          <w:rStyle w:val="Strong"/>
          <w:rFonts w:eastAsiaTheme="majorEastAsia"/>
        </w:rPr>
        <w:t>Surveys and Questionnaires</w:t>
      </w:r>
    </w:p>
    <w:p w14:paraId="564A9D0A" w14:textId="77777777" w:rsidR="009560C4" w:rsidRDefault="009560C4" w:rsidP="009560C4">
      <w:pPr>
        <w:numPr>
          <w:ilvl w:val="1"/>
          <w:numId w:val="109"/>
        </w:numPr>
        <w:spacing w:before="100" w:beforeAutospacing="1" w:after="100" w:afterAutospacing="1" w:line="240" w:lineRule="auto"/>
      </w:pPr>
      <w:r>
        <w:rPr>
          <w:rStyle w:val="Strong"/>
        </w:rPr>
        <w:t>Description</w:t>
      </w:r>
      <w:r>
        <w:t>: Collecting structured data from a large sample of individuals regarding their financial habits and access to services.</w:t>
      </w:r>
    </w:p>
    <w:p w14:paraId="0777597C" w14:textId="77777777" w:rsidR="009560C4" w:rsidRDefault="009560C4" w:rsidP="009560C4">
      <w:pPr>
        <w:numPr>
          <w:ilvl w:val="1"/>
          <w:numId w:val="109"/>
        </w:numPr>
        <w:spacing w:before="100" w:beforeAutospacing="1" w:after="100" w:afterAutospacing="1" w:line="240" w:lineRule="auto"/>
      </w:pPr>
      <w:r>
        <w:rPr>
          <w:rStyle w:val="Strong"/>
        </w:rPr>
        <w:t>Purpose</w:t>
      </w:r>
      <w:r>
        <w:t>: Quantify financial literacy levels, savings rates, and access to banking.</w:t>
      </w:r>
    </w:p>
    <w:p w14:paraId="08B09D27" w14:textId="77777777" w:rsidR="009560C4" w:rsidRDefault="009560C4" w:rsidP="009560C4">
      <w:pPr>
        <w:pStyle w:val="NormalWeb"/>
        <w:numPr>
          <w:ilvl w:val="0"/>
          <w:numId w:val="109"/>
        </w:numPr>
      </w:pPr>
      <w:r>
        <w:rPr>
          <w:rStyle w:val="Strong"/>
          <w:rFonts w:eastAsiaTheme="majorEastAsia"/>
        </w:rPr>
        <w:t>Statistical Analysis</w:t>
      </w:r>
    </w:p>
    <w:p w14:paraId="7A898FFF" w14:textId="77777777" w:rsidR="009560C4" w:rsidRDefault="009560C4" w:rsidP="009560C4">
      <w:pPr>
        <w:numPr>
          <w:ilvl w:val="1"/>
          <w:numId w:val="109"/>
        </w:numPr>
        <w:spacing w:before="100" w:beforeAutospacing="1" w:after="100" w:afterAutospacing="1" w:line="240" w:lineRule="auto"/>
      </w:pPr>
      <w:r>
        <w:rPr>
          <w:rStyle w:val="Strong"/>
        </w:rPr>
        <w:t>Description</w:t>
      </w:r>
      <w:r>
        <w:t>: Utilizing statistical methods to analyze data and identify trends or correlations.</w:t>
      </w:r>
    </w:p>
    <w:p w14:paraId="0A6617A3" w14:textId="77777777" w:rsidR="009560C4" w:rsidRDefault="009560C4" w:rsidP="009560C4">
      <w:pPr>
        <w:numPr>
          <w:ilvl w:val="1"/>
          <w:numId w:val="109"/>
        </w:numPr>
        <w:spacing w:before="100" w:beforeAutospacing="1" w:after="100" w:afterAutospacing="1" w:line="240" w:lineRule="auto"/>
      </w:pPr>
      <w:r>
        <w:rPr>
          <w:rStyle w:val="Strong"/>
        </w:rPr>
        <w:t>Purpose</w:t>
      </w:r>
      <w:r>
        <w:t>: Assess the impact of financial initiatives and policies on rural communities.</w:t>
      </w:r>
    </w:p>
    <w:p w14:paraId="09A56E35" w14:textId="77777777" w:rsidR="009560C4" w:rsidRDefault="009560C4" w:rsidP="009560C4">
      <w:pPr>
        <w:pStyle w:val="NormalWeb"/>
        <w:numPr>
          <w:ilvl w:val="0"/>
          <w:numId w:val="109"/>
        </w:numPr>
      </w:pPr>
      <w:r>
        <w:rPr>
          <w:rStyle w:val="Strong"/>
          <w:rFonts w:eastAsiaTheme="majorEastAsia"/>
        </w:rPr>
        <w:t xml:space="preserve">Economic </w:t>
      </w:r>
      <w:proofErr w:type="spellStart"/>
      <w:r>
        <w:rPr>
          <w:rStyle w:val="Strong"/>
          <w:rFonts w:eastAsiaTheme="majorEastAsia"/>
        </w:rPr>
        <w:t>Modeling</w:t>
      </w:r>
      <w:proofErr w:type="spellEnd"/>
    </w:p>
    <w:p w14:paraId="2A819E41" w14:textId="77777777" w:rsidR="009560C4" w:rsidRDefault="009560C4" w:rsidP="009560C4">
      <w:pPr>
        <w:numPr>
          <w:ilvl w:val="1"/>
          <w:numId w:val="109"/>
        </w:numPr>
        <w:spacing w:before="100" w:beforeAutospacing="1" w:after="100" w:afterAutospacing="1" w:line="240" w:lineRule="auto"/>
      </w:pPr>
      <w:r>
        <w:rPr>
          <w:rStyle w:val="Strong"/>
        </w:rPr>
        <w:t>Description</w:t>
      </w:r>
      <w:r>
        <w:t>: Creating models to predict the effects of various financial policies on rural economies.</w:t>
      </w:r>
    </w:p>
    <w:p w14:paraId="49A0E387" w14:textId="77777777" w:rsidR="009560C4" w:rsidRDefault="009560C4" w:rsidP="009560C4">
      <w:pPr>
        <w:numPr>
          <w:ilvl w:val="1"/>
          <w:numId w:val="109"/>
        </w:numPr>
        <w:spacing w:before="100" w:beforeAutospacing="1" w:after="100" w:afterAutospacing="1" w:line="240" w:lineRule="auto"/>
      </w:pPr>
      <w:r>
        <w:rPr>
          <w:rStyle w:val="Strong"/>
        </w:rPr>
        <w:t>Purpose</w:t>
      </w:r>
      <w:r>
        <w:t>: Evaluate potential outcomes of financial interventions.</w:t>
      </w:r>
    </w:p>
    <w:p w14:paraId="3C45898F" w14:textId="77777777" w:rsidR="009560C4" w:rsidRDefault="009560C4" w:rsidP="009560C4">
      <w:pPr>
        <w:pStyle w:val="NormalWeb"/>
        <w:numPr>
          <w:ilvl w:val="0"/>
          <w:numId w:val="109"/>
        </w:numPr>
      </w:pPr>
      <w:r>
        <w:rPr>
          <w:rStyle w:val="Strong"/>
          <w:rFonts w:eastAsiaTheme="majorEastAsia"/>
        </w:rPr>
        <w:t>Impact Assessment</w:t>
      </w:r>
    </w:p>
    <w:p w14:paraId="52BB12C8" w14:textId="77777777" w:rsidR="009560C4" w:rsidRDefault="009560C4" w:rsidP="009560C4">
      <w:pPr>
        <w:numPr>
          <w:ilvl w:val="1"/>
          <w:numId w:val="109"/>
        </w:numPr>
        <w:spacing w:before="100" w:beforeAutospacing="1" w:after="100" w:afterAutospacing="1" w:line="240" w:lineRule="auto"/>
      </w:pPr>
      <w:r>
        <w:rPr>
          <w:rStyle w:val="Strong"/>
        </w:rPr>
        <w:t>Description</w:t>
      </w:r>
      <w:r>
        <w:t>: Measuring the outcomes of specific financial programs (e.g., SHGs, DBT) through quantitative metrics.</w:t>
      </w:r>
    </w:p>
    <w:p w14:paraId="6DCC68B5" w14:textId="77777777" w:rsidR="009560C4" w:rsidRDefault="009560C4" w:rsidP="009560C4">
      <w:pPr>
        <w:numPr>
          <w:ilvl w:val="1"/>
          <w:numId w:val="109"/>
        </w:numPr>
        <w:spacing w:before="100" w:beforeAutospacing="1" w:after="100" w:afterAutospacing="1" w:line="240" w:lineRule="auto"/>
      </w:pPr>
      <w:r>
        <w:rPr>
          <w:rStyle w:val="Strong"/>
        </w:rPr>
        <w:t>Purpose</w:t>
      </w:r>
      <w:r>
        <w:t>: Determine the effectiveness and reach of financial initiatives.</w:t>
      </w:r>
    </w:p>
    <w:p w14:paraId="55D9D0BA" w14:textId="77777777" w:rsidR="009560C4" w:rsidRDefault="009560C4" w:rsidP="009560C4">
      <w:pPr>
        <w:pStyle w:val="Heading3"/>
      </w:pPr>
      <w:r>
        <w:t>Comparison of Approaches</w:t>
      </w:r>
    </w:p>
    <w:tbl>
      <w:tblPr>
        <w:tblStyle w:val="PlainTable1"/>
        <w:tblW w:w="0" w:type="auto"/>
        <w:tblLook w:val="04A0" w:firstRow="1" w:lastRow="0" w:firstColumn="1" w:lastColumn="0" w:noHBand="0" w:noVBand="1"/>
      </w:tblPr>
      <w:tblGrid>
        <w:gridCol w:w="1574"/>
        <w:gridCol w:w="3999"/>
        <w:gridCol w:w="3997"/>
      </w:tblGrid>
      <w:tr w:rsidR="009560C4" w14:paraId="5135C49B" w14:textId="77777777" w:rsidTr="00956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295BD8" w14:textId="77777777" w:rsidR="009560C4" w:rsidRDefault="009560C4">
            <w:pPr>
              <w:jc w:val="center"/>
            </w:pPr>
            <w:r>
              <w:rPr>
                <w:b w:val="0"/>
                <w:bCs w:val="0"/>
              </w:rPr>
              <w:t>Aspect</w:t>
            </w:r>
          </w:p>
        </w:tc>
        <w:tc>
          <w:tcPr>
            <w:tcW w:w="0" w:type="auto"/>
            <w:hideMark/>
          </w:tcPr>
          <w:p w14:paraId="6DB53300" w14:textId="77777777" w:rsidR="009560C4" w:rsidRDefault="009560C4">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Qualitative Approaches</w:t>
            </w:r>
          </w:p>
        </w:tc>
        <w:tc>
          <w:tcPr>
            <w:tcW w:w="0" w:type="auto"/>
            <w:hideMark/>
          </w:tcPr>
          <w:p w14:paraId="5B72766B" w14:textId="77777777" w:rsidR="009560C4" w:rsidRDefault="009560C4">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Quantitative Approaches</w:t>
            </w:r>
          </w:p>
        </w:tc>
      </w:tr>
      <w:tr w:rsidR="009560C4" w14:paraId="682B9C78"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C45111" w14:textId="77777777" w:rsidR="009560C4" w:rsidRDefault="009560C4">
            <w:pPr>
              <w:rPr>
                <w:b w:val="0"/>
                <w:bCs w:val="0"/>
              </w:rPr>
            </w:pPr>
            <w:r>
              <w:rPr>
                <w:rStyle w:val="Strong"/>
              </w:rPr>
              <w:t>Nature</w:t>
            </w:r>
          </w:p>
        </w:tc>
        <w:tc>
          <w:tcPr>
            <w:tcW w:w="0" w:type="auto"/>
            <w:hideMark/>
          </w:tcPr>
          <w:p w14:paraId="0466BC17" w14:textId="77777777" w:rsidR="009560C4" w:rsidRDefault="009560C4">
            <w:pPr>
              <w:cnfStyle w:val="000000100000" w:firstRow="0" w:lastRow="0" w:firstColumn="0" w:lastColumn="0" w:oddVBand="0" w:evenVBand="0" w:oddHBand="1" w:evenHBand="0" w:firstRowFirstColumn="0" w:firstRowLastColumn="0" w:lastRowFirstColumn="0" w:lastRowLastColumn="0"/>
            </w:pPr>
            <w:r>
              <w:t>Subjective, descriptive</w:t>
            </w:r>
          </w:p>
        </w:tc>
        <w:tc>
          <w:tcPr>
            <w:tcW w:w="0" w:type="auto"/>
            <w:hideMark/>
          </w:tcPr>
          <w:p w14:paraId="744A79B2" w14:textId="77777777" w:rsidR="009560C4" w:rsidRDefault="009560C4">
            <w:pPr>
              <w:cnfStyle w:val="000000100000" w:firstRow="0" w:lastRow="0" w:firstColumn="0" w:lastColumn="0" w:oddVBand="0" w:evenVBand="0" w:oddHBand="1" w:evenHBand="0" w:firstRowFirstColumn="0" w:firstRowLastColumn="0" w:lastRowFirstColumn="0" w:lastRowLastColumn="0"/>
            </w:pPr>
            <w:r>
              <w:t>Objective, numerical</w:t>
            </w:r>
          </w:p>
        </w:tc>
      </w:tr>
      <w:tr w:rsidR="009560C4" w14:paraId="5AE94464" w14:textId="77777777" w:rsidTr="009560C4">
        <w:tc>
          <w:tcPr>
            <w:cnfStyle w:val="001000000000" w:firstRow="0" w:lastRow="0" w:firstColumn="1" w:lastColumn="0" w:oddVBand="0" w:evenVBand="0" w:oddHBand="0" w:evenHBand="0" w:firstRowFirstColumn="0" w:firstRowLastColumn="0" w:lastRowFirstColumn="0" w:lastRowLastColumn="0"/>
            <w:tcW w:w="0" w:type="auto"/>
            <w:hideMark/>
          </w:tcPr>
          <w:p w14:paraId="6C1E9CB4" w14:textId="77777777" w:rsidR="009560C4" w:rsidRDefault="009560C4">
            <w:r>
              <w:rPr>
                <w:rStyle w:val="Strong"/>
              </w:rPr>
              <w:t>Data Collection</w:t>
            </w:r>
          </w:p>
        </w:tc>
        <w:tc>
          <w:tcPr>
            <w:tcW w:w="0" w:type="auto"/>
            <w:hideMark/>
          </w:tcPr>
          <w:p w14:paraId="6D6EA1EB" w14:textId="77777777" w:rsidR="009560C4" w:rsidRDefault="009560C4">
            <w:pPr>
              <w:cnfStyle w:val="000000000000" w:firstRow="0" w:lastRow="0" w:firstColumn="0" w:lastColumn="0" w:oddVBand="0" w:evenVBand="0" w:oddHBand="0" w:evenHBand="0" w:firstRowFirstColumn="0" w:firstRowLastColumn="0" w:lastRowFirstColumn="0" w:lastRowLastColumn="0"/>
            </w:pPr>
            <w:r>
              <w:t>Interviews, focus groups, case studies</w:t>
            </w:r>
          </w:p>
        </w:tc>
        <w:tc>
          <w:tcPr>
            <w:tcW w:w="0" w:type="auto"/>
            <w:hideMark/>
          </w:tcPr>
          <w:p w14:paraId="4846B061" w14:textId="77777777" w:rsidR="009560C4" w:rsidRDefault="009560C4">
            <w:pPr>
              <w:cnfStyle w:val="000000000000" w:firstRow="0" w:lastRow="0" w:firstColumn="0" w:lastColumn="0" w:oddVBand="0" w:evenVBand="0" w:oddHBand="0" w:evenHBand="0" w:firstRowFirstColumn="0" w:firstRowLastColumn="0" w:lastRowFirstColumn="0" w:lastRowLastColumn="0"/>
            </w:pPr>
            <w:r>
              <w:t>Surveys, statistical data, economic models</w:t>
            </w:r>
          </w:p>
        </w:tc>
      </w:tr>
      <w:tr w:rsidR="009560C4" w14:paraId="729949B3"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F19149" w14:textId="77777777" w:rsidR="009560C4" w:rsidRDefault="009560C4">
            <w:r>
              <w:rPr>
                <w:rStyle w:val="Strong"/>
              </w:rPr>
              <w:t>Analysis</w:t>
            </w:r>
          </w:p>
        </w:tc>
        <w:tc>
          <w:tcPr>
            <w:tcW w:w="0" w:type="auto"/>
            <w:hideMark/>
          </w:tcPr>
          <w:p w14:paraId="6B5F7901" w14:textId="77777777" w:rsidR="009560C4" w:rsidRDefault="009560C4">
            <w:pPr>
              <w:cnfStyle w:val="000000100000" w:firstRow="0" w:lastRow="0" w:firstColumn="0" w:lastColumn="0" w:oddVBand="0" w:evenVBand="0" w:oddHBand="1" w:evenHBand="0" w:firstRowFirstColumn="0" w:firstRowLastColumn="0" w:lastRowFirstColumn="0" w:lastRowLastColumn="0"/>
            </w:pPr>
            <w:r>
              <w:t>Thematic analysis, narrative interpretation</w:t>
            </w:r>
          </w:p>
        </w:tc>
        <w:tc>
          <w:tcPr>
            <w:tcW w:w="0" w:type="auto"/>
            <w:hideMark/>
          </w:tcPr>
          <w:p w14:paraId="48B21340" w14:textId="77777777" w:rsidR="009560C4" w:rsidRDefault="009560C4">
            <w:pPr>
              <w:cnfStyle w:val="000000100000" w:firstRow="0" w:lastRow="0" w:firstColumn="0" w:lastColumn="0" w:oddVBand="0" w:evenVBand="0" w:oddHBand="1" w:evenHBand="0" w:firstRowFirstColumn="0" w:firstRowLastColumn="0" w:lastRowFirstColumn="0" w:lastRowLastColumn="0"/>
            </w:pPr>
            <w:r>
              <w:t>Statistical analysis, numerical comparisons</w:t>
            </w:r>
          </w:p>
        </w:tc>
      </w:tr>
      <w:tr w:rsidR="009560C4" w14:paraId="7C44A75A" w14:textId="77777777" w:rsidTr="009560C4">
        <w:tc>
          <w:tcPr>
            <w:cnfStyle w:val="001000000000" w:firstRow="0" w:lastRow="0" w:firstColumn="1" w:lastColumn="0" w:oddVBand="0" w:evenVBand="0" w:oddHBand="0" w:evenHBand="0" w:firstRowFirstColumn="0" w:firstRowLastColumn="0" w:lastRowFirstColumn="0" w:lastRowLastColumn="0"/>
            <w:tcW w:w="0" w:type="auto"/>
            <w:hideMark/>
          </w:tcPr>
          <w:p w14:paraId="7DAD54DB" w14:textId="77777777" w:rsidR="009560C4" w:rsidRDefault="009560C4">
            <w:r>
              <w:rPr>
                <w:rStyle w:val="Strong"/>
              </w:rPr>
              <w:t>Focus</w:t>
            </w:r>
          </w:p>
        </w:tc>
        <w:tc>
          <w:tcPr>
            <w:tcW w:w="0" w:type="auto"/>
            <w:hideMark/>
          </w:tcPr>
          <w:p w14:paraId="7D9D4712" w14:textId="77777777" w:rsidR="009560C4" w:rsidRDefault="009560C4">
            <w:pPr>
              <w:cnfStyle w:val="000000000000" w:firstRow="0" w:lastRow="0" w:firstColumn="0" w:lastColumn="0" w:oddVBand="0" w:evenVBand="0" w:oddHBand="0" w:evenHBand="0" w:firstRowFirstColumn="0" w:firstRowLastColumn="0" w:lastRowFirstColumn="0" w:lastRowLastColumn="0"/>
            </w:pPr>
            <w:r>
              <w:t>Context, motivations, behaviors</w:t>
            </w:r>
          </w:p>
        </w:tc>
        <w:tc>
          <w:tcPr>
            <w:tcW w:w="0" w:type="auto"/>
            <w:hideMark/>
          </w:tcPr>
          <w:p w14:paraId="15BC84F0" w14:textId="77777777" w:rsidR="009560C4" w:rsidRDefault="009560C4">
            <w:pPr>
              <w:cnfStyle w:val="000000000000" w:firstRow="0" w:lastRow="0" w:firstColumn="0" w:lastColumn="0" w:oddVBand="0" w:evenVBand="0" w:oddHBand="0" w:evenHBand="0" w:firstRowFirstColumn="0" w:firstRowLastColumn="0" w:lastRowFirstColumn="0" w:lastRowLastColumn="0"/>
            </w:pPr>
            <w:r>
              <w:t>Measurement, trends, impact evaluation</w:t>
            </w:r>
          </w:p>
        </w:tc>
      </w:tr>
      <w:tr w:rsidR="009560C4" w14:paraId="27E187F2"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0D5226D" w14:textId="77777777" w:rsidR="009560C4" w:rsidRDefault="009560C4">
            <w:r>
              <w:rPr>
                <w:rStyle w:val="Strong"/>
              </w:rPr>
              <w:t>Outcome</w:t>
            </w:r>
          </w:p>
        </w:tc>
        <w:tc>
          <w:tcPr>
            <w:tcW w:w="0" w:type="auto"/>
            <w:hideMark/>
          </w:tcPr>
          <w:p w14:paraId="3B969DD1" w14:textId="77777777" w:rsidR="009560C4" w:rsidRDefault="009560C4">
            <w:pPr>
              <w:cnfStyle w:val="000000100000" w:firstRow="0" w:lastRow="0" w:firstColumn="0" w:lastColumn="0" w:oddVBand="0" w:evenVBand="0" w:oddHBand="1" w:evenHBand="0" w:firstRowFirstColumn="0" w:firstRowLastColumn="0" w:lastRowFirstColumn="0" w:lastRowLastColumn="0"/>
            </w:pPr>
            <w:r>
              <w:t>In-depth understanding</w:t>
            </w:r>
          </w:p>
        </w:tc>
        <w:tc>
          <w:tcPr>
            <w:tcW w:w="0" w:type="auto"/>
            <w:hideMark/>
          </w:tcPr>
          <w:p w14:paraId="1C313C43" w14:textId="77777777" w:rsidR="009560C4" w:rsidRDefault="009560C4">
            <w:pPr>
              <w:cnfStyle w:val="000000100000" w:firstRow="0" w:lastRow="0" w:firstColumn="0" w:lastColumn="0" w:oddVBand="0" w:evenVBand="0" w:oddHBand="1" w:evenHBand="0" w:firstRowFirstColumn="0" w:firstRowLastColumn="0" w:lastRowFirstColumn="0" w:lastRowLastColumn="0"/>
            </w:pPr>
            <w:r>
              <w:t>Generalizable results</w:t>
            </w:r>
          </w:p>
        </w:tc>
      </w:tr>
    </w:tbl>
    <w:p w14:paraId="63A53AEC" w14:textId="77777777" w:rsidR="009560C4" w:rsidRDefault="009560C4" w:rsidP="00954906">
      <w:pPr>
        <w:rPr>
          <w:b/>
          <w:bCs/>
          <w:sz w:val="28"/>
          <w:szCs w:val="28"/>
          <w:u w:val="single"/>
          <w:lang w:val="en-IN"/>
        </w:rPr>
      </w:pPr>
    </w:p>
    <w:p w14:paraId="0FAA986F" w14:textId="77777777" w:rsidR="009560C4" w:rsidRDefault="009560C4" w:rsidP="009560C4">
      <w:pPr>
        <w:pStyle w:val="Heading3"/>
        <w:rPr>
          <w:sz w:val="28"/>
          <w:szCs w:val="28"/>
        </w:rPr>
      </w:pPr>
    </w:p>
    <w:p w14:paraId="772A7CAD" w14:textId="77777777" w:rsidR="009560C4" w:rsidRDefault="009560C4" w:rsidP="009560C4">
      <w:pPr>
        <w:pStyle w:val="Heading3"/>
        <w:rPr>
          <w:sz w:val="28"/>
          <w:szCs w:val="28"/>
        </w:rPr>
      </w:pPr>
    </w:p>
    <w:p w14:paraId="49070373" w14:textId="1EA6918C" w:rsidR="009560C4" w:rsidRPr="009560C4" w:rsidRDefault="009560C4" w:rsidP="009560C4">
      <w:pPr>
        <w:pStyle w:val="Heading3"/>
        <w:rPr>
          <w:sz w:val="28"/>
          <w:szCs w:val="28"/>
        </w:rPr>
      </w:pPr>
      <w:r w:rsidRPr="009560C4">
        <w:rPr>
          <w:sz w:val="28"/>
          <w:szCs w:val="28"/>
        </w:rPr>
        <w:t>Sources of Primary and Secondary Data</w:t>
      </w:r>
    </w:p>
    <w:p w14:paraId="2D1C4186" w14:textId="77777777" w:rsidR="009560C4" w:rsidRDefault="009560C4" w:rsidP="009560C4">
      <w:pPr>
        <w:pStyle w:val="Heading4"/>
      </w:pPr>
      <w:r>
        <w:t>Primary Data Sources</w:t>
      </w:r>
    </w:p>
    <w:p w14:paraId="300A76FD" w14:textId="77777777" w:rsidR="009560C4" w:rsidRDefault="009560C4" w:rsidP="009560C4">
      <w:pPr>
        <w:pStyle w:val="NormalWeb"/>
        <w:numPr>
          <w:ilvl w:val="0"/>
          <w:numId w:val="110"/>
        </w:numPr>
      </w:pPr>
      <w:r>
        <w:rPr>
          <w:rStyle w:val="Strong"/>
        </w:rPr>
        <w:t>Surveys and Questionnaires</w:t>
      </w:r>
    </w:p>
    <w:p w14:paraId="1C83A26D" w14:textId="77777777" w:rsidR="009560C4" w:rsidRDefault="009560C4" w:rsidP="009560C4">
      <w:pPr>
        <w:numPr>
          <w:ilvl w:val="1"/>
          <w:numId w:val="110"/>
        </w:numPr>
        <w:spacing w:before="100" w:beforeAutospacing="1" w:after="100" w:afterAutospacing="1" w:line="240" w:lineRule="auto"/>
      </w:pPr>
      <w:r>
        <w:lastRenderedPageBreak/>
        <w:t>Structured forms distributed to collect specific information from rural populations.</w:t>
      </w:r>
    </w:p>
    <w:p w14:paraId="00FAF343" w14:textId="77777777" w:rsidR="009560C4" w:rsidRDefault="009560C4" w:rsidP="009560C4">
      <w:pPr>
        <w:pStyle w:val="NormalWeb"/>
        <w:numPr>
          <w:ilvl w:val="0"/>
          <w:numId w:val="110"/>
        </w:numPr>
      </w:pPr>
      <w:r>
        <w:rPr>
          <w:rStyle w:val="Strong"/>
        </w:rPr>
        <w:t>Interviews</w:t>
      </w:r>
    </w:p>
    <w:p w14:paraId="365305A4" w14:textId="77777777" w:rsidR="009560C4" w:rsidRDefault="009560C4" w:rsidP="009560C4">
      <w:pPr>
        <w:numPr>
          <w:ilvl w:val="1"/>
          <w:numId w:val="110"/>
        </w:numPr>
        <w:spacing w:before="100" w:beforeAutospacing="1" w:after="100" w:afterAutospacing="1" w:line="240" w:lineRule="auto"/>
      </w:pPr>
      <w:r>
        <w:t>In-depth conversations with community members, financial experts, or local leaders to gather qualitative insights.</w:t>
      </w:r>
    </w:p>
    <w:p w14:paraId="2A0C362E" w14:textId="77777777" w:rsidR="009560C4" w:rsidRDefault="009560C4" w:rsidP="009560C4">
      <w:pPr>
        <w:pStyle w:val="NormalWeb"/>
        <w:numPr>
          <w:ilvl w:val="0"/>
          <w:numId w:val="110"/>
        </w:numPr>
      </w:pPr>
      <w:r>
        <w:rPr>
          <w:rStyle w:val="Strong"/>
        </w:rPr>
        <w:t>Focus Groups</w:t>
      </w:r>
    </w:p>
    <w:p w14:paraId="31873A3C" w14:textId="77777777" w:rsidR="009560C4" w:rsidRDefault="009560C4" w:rsidP="009560C4">
      <w:pPr>
        <w:numPr>
          <w:ilvl w:val="1"/>
          <w:numId w:val="110"/>
        </w:numPr>
        <w:spacing w:before="100" w:beforeAutospacing="1" w:after="100" w:afterAutospacing="1" w:line="240" w:lineRule="auto"/>
      </w:pPr>
      <w:r>
        <w:t>Group discussions that explore community perspectives on financial practices and needs.</w:t>
      </w:r>
    </w:p>
    <w:p w14:paraId="2BD1DA21" w14:textId="77777777" w:rsidR="009560C4" w:rsidRDefault="009560C4" w:rsidP="009560C4">
      <w:pPr>
        <w:pStyle w:val="NormalWeb"/>
        <w:numPr>
          <w:ilvl w:val="0"/>
          <w:numId w:val="110"/>
        </w:numPr>
      </w:pPr>
      <w:r>
        <w:rPr>
          <w:rStyle w:val="Strong"/>
        </w:rPr>
        <w:t>Field Observations</w:t>
      </w:r>
    </w:p>
    <w:p w14:paraId="2CA9DEA9" w14:textId="77777777" w:rsidR="009560C4" w:rsidRDefault="009560C4" w:rsidP="009560C4">
      <w:pPr>
        <w:numPr>
          <w:ilvl w:val="1"/>
          <w:numId w:val="110"/>
        </w:numPr>
        <w:spacing w:before="100" w:beforeAutospacing="1" w:after="100" w:afterAutospacing="1" w:line="240" w:lineRule="auto"/>
      </w:pPr>
      <w:r>
        <w:t>Direct observation of financial behaviors, practices, and interactions in rural settings.</w:t>
      </w:r>
    </w:p>
    <w:p w14:paraId="0BCFB57E" w14:textId="77777777" w:rsidR="009560C4" w:rsidRDefault="009560C4" w:rsidP="009560C4">
      <w:pPr>
        <w:pStyle w:val="NormalWeb"/>
        <w:numPr>
          <w:ilvl w:val="0"/>
          <w:numId w:val="110"/>
        </w:numPr>
      </w:pPr>
      <w:r>
        <w:rPr>
          <w:rStyle w:val="Strong"/>
        </w:rPr>
        <w:t>Participatory Rural Appraisal (PRA)</w:t>
      </w:r>
    </w:p>
    <w:p w14:paraId="3A7249D0" w14:textId="77777777" w:rsidR="009560C4" w:rsidRDefault="009560C4" w:rsidP="009560C4">
      <w:pPr>
        <w:numPr>
          <w:ilvl w:val="1"/>
          <w:numId w:val="110"/>
        </w:numPr>
        <w:spacing w:before="100" w:beforeAutospacing="1" w:after="100" w:afterAutospacing="1" w:line="240" w:lineRule="auto"/>
      </w:pPr>
      <w:r>
        <w:t>Engaging community members in self-assessment activities to gather localized data.</w:t>
      </w:r>
    </w:p>
    <w:p w14:paraId="4D867C64" w14:textId="77777777" w:rsidR="009560C4" w:rsidRDefault="009560C4" w:rsidP="009560C4">
      <w:pPr>
        <w:pStyle w:val="Heading4"/>
      </w:pPr>
      <w:r>
        <w:t>Secondary Data Sources</w:t>
      </w:r>
    </w:p>
    <w:p w14:paraId="3B5EDB46" w14:textId="77777777" w:rsidR="009560C4" w:rsidRDefault="009560C4" w:rsidP="009560C4">
      <w:pPr>
        <w:pStyle w:val="NormalWeb"/>
        <w:numPr>
          <w:ilvl w:val="0"/>
          <w:numId w:val="111"/>
        </w:numPr>
      </w:pPr>
      <w:r>
        <w:rPr>
          <w:rStyle w:val="Strong"/>
        </w:rPr>
        <w:t>Government Reports</w:t>
      </w:r>
    </w:p>
    <w:p w14:paraId="410EE931" w14:textId="77777777" w:rsidR="009560C4" w:rsidRDefault="009560C4" w:rsidP="009560C4">
      <w:pPr>
        <w:numPr>
          <w:ilvl w:val="1"/>
          <w:numId w:val="111"/>
        </w:numPr>
        <w:spacing w:before="100" w:beforeAutospacing="1" w:after="100" w:afterAutospacing="1" w:line="240" w:lineRule="auto"/>
      </w:pPr>
      <w:r>
        <w:t>Publications from government agencies (e.g., NABARD, RBI) providing statistics on rural finance and economic indicators.</w:t>
      </w:r>
    </w:p>
    <w:p w14:paraId="7414D1B1" w14:textId="77777777" w:rsidR="009560C4" w:rsidRDefault="009560C4" w:rsidP="009560C4">
      <w:pPr>
        <w:pStyle w:val="NormalWeb"/>
        <w:numPr>
          <w:ilvl w:val="0"/>
          <w:numId w:val="111"/>
        </w:numPr>
      </w:pPr>
      <w:r>
        <w:rPr>
          <w:rStyle w:val="Strong"/>
        </w:rPr>
        <w:t>Academic Journals and Research Papers</w:t>
      </w:r>
    </w:p>
    <w:p w14:paraId="5DBD6BC9" w14:textId="77777777" w:rsidR="009560C4" w:rsidRDefault="009560C4" w:rsidP="009560C4">
      <w:pPr>
        <w:numPr>
          <w:ilvl w:val="1"/>
          <w:numId w:val="111"/>
        </w:numPr>
        <w:spacing w:before="100" w:beforeAutospacing="1" w:after="100" w:afterAutospacing="1" w:line="240" w:lineRule="auto"/>
      </w:pPr>
      <w:r>
        <w:t>Scholarly articles that analyze financial trends, policies, and their impacts on rural areas.</w:t>
      </w:r>
    </w:p>
    <w:p w14:paraId="46DCDADB" w14:textId="77777777" w:rsidR="009560C4" w:rsidRDefault="009560C4" w:rsidP="009560C4">
      <w:pPr>
        <w:pStyle w:val="NormalWeb"/>
        <w:numPr>
          <w:ilvl w:val="0"/>
          <w:numId w:val="111"/>
        </w:numPr>
      </w:pPr>
      <w:r>
        <w:rPr>
          <w:rStyle w:val="Strong"/>
        </w:rPr>
        <w:t>Financial Institution Reports</w:t>
      </w:r>
    </w:p>
    <w:p w14:paraId="21C4DF6C" w14:textId="77777777" w:rsidR="009560C4" w:rsidRDefault="009560C4" w:rsidP="009560C4">
      <w:pPr>
        <w:numPr>
          <w:ilvl w:val="1"/>
          <w:numId w:val="111"/>
        </w:numPr>
        <w:spacing w:before="100" w:beforeAutospacing="1" w:after="100" w:afterAutospacing="1" w:line="240" w:lineRule="auto"/>
      </w:pPr>
      <w:r>
        <w:t>Annual reports from banks and microfinance institutions detailing outreach and performance metrics.</w:t>
      </w:r>
    </w:p>
    <w:p w14:paraId="18BC003D" w14:textId="77777777" w:rsidR="009560C4" w:rsidRDefault="009560C4" w:rsidP="009560C4">
      <w:pPr>
        <w:pStyle w:val="NormalWeb"/>
        <w:numPr>
          <w:ilvl w:val="0"/>
          <w:numId w:val="111"/>
        </w:numPr>
      </w:pPr>
      <w:r>
        <w:rPr>
          <w:rStyle w:val="Strong"/>
        </w:rPr>
        <w:t>Census Data</w:t>
      </w:r>
    </w:p>
    <w:p w14:paraId="7F61DB01" w14:textId="77777777" w:rsidR="009560C4" w:rsidRDefault="009560C4" w:rsidP="009560C4">
      <w:pPr>
        <w:numPr>
          <w:ilvl w:val="1"/>
          <w:numId w:val="111"/>
        </w:numPr>
        <w:spacing w:before="100" w:beforeAutospacing="1" w:after="100" w:afterAutospacing="1" w:line="240" w:lineRule="auto"/>
      </w:pPr>
      <w:r>
        <w:t>Demographic and socioeconomic data collected during national censuses, useful for contextual analysis.</w:t>
      </w:r>
    </w:p>
    <w:p w14:paraId="681BB411" w14:textId="77777777" w:rsidR="009560C4" w:rsidRDefault="009560C4" w:rsidP="009560C4">
      <w:pPr>
        <w:pStyle w:val="NormalWeb"/>
        <w:numPr>
          <w:ilvl w:val="0"/>
          <w:numId w:val="111"/>
        </w:numPr>
      </w:pPr>
      <w:r>
        <w:rPr>
          <w:rStyle w:val="Strong"/>
        </w:rPr>
        <w:t>NGO Reports</w:t>
      </w:r>
    </w:p>
    <w:p w14:paraId="09D7D003" w14:textId="77777777" w:rsidR="009560C4" w:rsidRDefault="009560C4" w:rsidP="009560C4">
      <w:pPr>
        <w:numPr>
          <w:ilvl w:val="1"/>
          <w:numId w:val="111"/>
        </w:numPr>
        <w:spacing w:before="100" w:beforeAutospacing="1" w:after="100" w:afterAutospacing="1" w:line="240" w:lineRule="auto"/>
      </w:pPr>
      <w:r>
        <w:t>Studies and reports published by NGOs involved in rural development and financial inclusion initiatives.</w:t>
      </w:r>
    </w:p>
    <w:p w14:paraId="3753C2C8" w14:textId="77777777" w:rsidR="009560C4" w:rsidRDefault="009560C4" w:rsidP="009560C4">
      <w:pPr>
        <w:pStyle w:val="Heading3"/>
      </w:pPr>
      <w:r>
        <w:t>Sampling Techniques</w:t>
      </w:r>
    </w:p>
    <w:p w14:paraId="23643545" w14:textId="77777777" w:rsidR="009560C4" w:rsidRDefault="009560C4" w:rsidP="009560C4">
      <w:pPr>
        <w:pStyle w:val="NormalWeb"/>
        <w:numPr>
          <w:ilvl w:val="0"/>
          <w:numId w:val="112"/>
        </w:numPr>
      </w:pPr>
      <w:r>
        <w:rPr>
          <w:rStyle w:val="Strong"/>
        </w:rPr>
        <w:t>Simple Random Sampling</w:t>
      </w:r>
    </w:p>
    <w:p w14:paraId="565C5DE6" w14:textId="77777777" w:rsidR="009560C4" w:rsidRDefault="009560C4" w:rsidP="009560C4">
      <w:pPr>
        <w:numPr>
          <w:ilvl w:val="1"/>
          <w:numId w:val="112"/>
        </w:numPr>
        <w:spacing w:before="100" w:beforeAutospacing="1" w:after="100" w:afterAutospacing="1" w:line="240" w:lineRule="auto"/>
      </w:pPr>
      <w:r>
        <w:rPr>
          <w:rStyle w:val="Strong"/>
        </w:rPr>
        <w:t>Description</w:t>
      </w:r>
      <w:r>
        <w:t>: Every member of the population has an equal chance of being selected.</w:t>
      </w:r>
    </w:p>
    <w:p w14:paraId="308B257C" w14:textId="77777777" w:rsidR="009560C4" w:rsidRDefault="009560C4" w:rsidP="009560C4">
      <w:pPr>
        <w:numPr>
          <w:ilvl w:val="1"/>
          <w:numId w:val="112"/>
        </w:numPr>
        <w:spacing w:before="100" w:beforeAutospacing="1" w:after="100" w:afterAutospacing="1" w:line="240" w:lineRule="auto"/>
      </w:pPr>
      <w:r>
        <w:rPr>
          <w:rStyle w:val="Strong"/>
        </w:rPr>
        <w:t>Use</w:t>
      </w:r>
      <w:r>
        <w:t>: Suitable for small, homogenous populations.</w:t>
      </w:r>
    </w:p>
    <w:p w14:paraId="6529D339" w14:textId="77777777" w:rsidR="009560C4" w:rsidRDefault="009560C4" w:rsidP="009560C4">
      <w:pPr>
        <w:pStyle w:val="NormalWeb"/>
        <w:numPr>
          <w:ilvl w:val="0"/>
          <w:numId w:val="112"/>
        </w:numPr>
      </w:pPr>
      <w:r>
        <w:rPr>
          <w:rStyle w:val="Strong"/>
        </w:rPr>
        <w:t>Stratified Sampling</w:t>
      </w:r>
    </w:p>
    <w:p w14:paraId="10990EFF" w14:textId="77777777" w:rsidR="009560C4" w:rsidRDefault="009560C4" w:rsidP="009560C4">
      <w:pPr>
        <w:numPr>
          <w:ilvl w:val="1"/>
          <w:numId w:val="112"/>
        </w:numPr>
        <w:spacing w:before="100" w:beforeAutospacing="1" w:after="100" w:afterAutospacing="1" w:line="240" w:lineRule="auto"/>
      </w:pPr>
      <w:r>
        <w:rPr>
          <w:rStyle w:val="Strong"/>
        </w:rPr>
        <w:t>Description</w:t>
      </w:r>
      <w:r>
        <w:t xml:space="preserve">: Population divided into distinct subgroups (strata), and samples are drawn from each </w:t>
      </w:r>
      <w:proofErr w:type="gramStart"/>
      <w:r>
        <w:t>strata</w:t>
      </w:r>
      <w:proofErr w:type="gramEnd"/>
      <w:r>
        <w:t>.</w:t>
      </w:r>
    </w:p>
    <w:p w14:paraId="5AE10595" w14:textId="77777777" w:rsidR="009560C4" w:rsidRDefault="009560C4" w:rsidP="009560C4">
      <w:pPr>
        <w:numPr>
          <w:ilvl w:val="1"/>
          <w:numId w:val="112"/>
        </w:numPr>
        <w:spacing w:before="100" w:beforeAutospacing="1" w:after="100" w:afterAutospacing="1" w:line="240" w:lineRule="auto"/>
      </w:pPr>
      <w:r>
        <w:rPr>
          <w:rStyle w:val="Strong"/>
        </w:rPr>
        <w:t>Use</w:t>
      </w:r>
      <w:r>
        <w:t>: Ensures representation of diverse community segments (e.g., gender, income level).</w:t>
      </w:r>
    </w:p>
    <w:p w14:paraId="05A000C5" w14:textId="77777777" w:rsidR="009560C4" w:rsidRDefault="009560C4" w:rsidP="009560C4">
      <w:pPr>
        <w:pStyle w:val="NormalWeb"/>
        <w:numPr>
          <w:ilvl w:val="0"/>
          <w:numId w:val="112"/>
        </w:numPr>
      </w:pPr>
      <w:r>
        <w:rPr>
          <w:rStyle w:val="Strong"/>
        </w:rPr>
        <w:t>Systematic Sampling</w:t>
      </w:r>
    </w:p>
    <w:p w14:paraId="664A3EA9" w14:textId="77777777" w:rsidR="009560C4" w:rsidRDefault="009560C4" w:rsidP="009560C4">
      <w:pPr>
        <w:numPr>
          <w:ilvl w:val="1"/>
          <w:numId w:val="112"/>
        </w:numPr>
        <w:spacing w:before="100" w:beforeAutospacing="1" w:after="100" w:afterAutospacing="1" w:line="240" w:lineRule="auto"/>
      </w:pPr>
      <w:r>
        <w:rPr>
          <w:rStyle w:val="Strong"/>
        </w:rPr>
        <w:t>Description</w:t>
      </w:r>
      <w:r>
        <w:t>: Selecting every nth individual from a list or population.</w:t>
      </w:r>
    </w:p>
    <w:p w14:paraId="4952C2F8" w14:textId="77777777" w:rsidR="009560C4" w:rsidRDefault="009560C4" w:rsidP="009560C4">
      <w:pPr>
        <w:numPr>
          <w:ilvl w:val="1"/>
          <w:numId w:val="112"/>
        </w:numPr>
        <w:spacing w:before="100" w:beforeAutospacing="1" w:after="100" w:afterAutospacing="1" w:line="240" w:lineRule="auto"/>
      </w:pPr>
      <w:r>
        <w:rPr>
          <w:rStyle w:val="Strong"/>
        </w:rPr>
        <w:t>Use</w:t>
      </w:r>
      <w:r>
        <w:t>: Useful for large populations when a complete list is available.</w:t>
      </w:r>
    </w:p>
    <w:p w14:paraId="070E7B50" w14:textId="77777777" w:rsidR="009560C4" w:rsidRDefault="009560C4" w:rsidP="009560C4">
      <w:pPr>
        <w:pStyle w:val="NormalWeb"/>
        <w:numPr>
          <w:ilvl w:val="0"/>
          <w:numId w:val="112"/>
        </w:numPr>
      </w:pPr>
      <w:r>
        <w:rPr>
          <w:rStyle w:val="Strong"/>
        </w:rPr>
        <w:t>Cluster Sampling</w:t>
      </w:r>
    </w:p>
    <w:p w14:paraId="519D7006" w14:textId="77777777" w:rsidR="009560C4" w:rsidRDefault="009560C4" w:rsidP="009560C4">
      <w:pPr>
        <w:numPr>
          <w:ilvl w:val="1"/>
          <w:numId w:val="112"/>
        </w:numPr>
        <w:spacing w:before="100" w:beforeAutospacing="1" w:after="100" w:afterAutospacing="1" w:line="240" w:lineRule="auto"/>
      </w:pPr>
      <w:r>
        <w:rPr>
          <w:rStyle w:val="Strong"/>
        </w:rPr>
        <w:t>Description</w:t>
      </w:r>
      <w:r>
        <w:t>: Dividing the population into clusters (e.g., villages) and randomly selecting whole clusters for study.</w:t>
      </w:r>
    </w:p>
    <w:p w14:paraId="1FDF665B" w14:textId="77777777" w:rsidR="009560C4" w:rsidRDefault="009560C4" w:rsidP="009560C4">
      <w:pPr>
        <w:numPr>
          <w:ilvl w:val="1"/>
          <w:numId w:val="112"/>
        </w:numPr>
        <w:spacing w:before="100" w:beforeAutospacing="1" w:after="100" w:afterAutospacing="1" w:line="240" w:lineRule="auto"/>
      </w:pPr>
      <w:r>
        <w:rPr>
          <w:rStyle w:val="Strong"/>
        </w:rPr>
        <w:t>Use</w:t>
      </w:r>
      <w:r>
        <w:t>: Cost-effective for geographically dispersed populations.</w:t>
      </w:r>
    </w:p>
    <w:p w14:paraId="5866722C" w14:textId="77777777" w:rsidR="009560C4" w:rsidRDefault="009560C4" w:rsidP="009560C4">
      <w:pPr>
        <w:pStyle w:val="NormalWeb"/>
        <w:numPr>
          <w:ilvl w:val="0"/>
          <w:numId w:val="112"/>
        </w:numPr>
      </w:pPr>
      <w:r>
        <w:rPr>
          <w:rStyle w:val="Strong"/>
        </w:rPr>
        <w:t>Purposive Sampling</w:t>
      </w:r>
    </w:p>
    <w:p w14:paraId="6D36D5E7" w14:textId="77777777" w:rsidR="009560C4" w:rsidRDefault="009560C4" w:rsidP="009560C4">
      <w:pPr>
        <w:numPr>
          <w:ilvl w:val="1"/>
          <w:numId w:val="112"/>
        </w:numPr>
        <w:spacing w:before="100" w:beforeAutospacing="1" w:after="100" w:afterAutospacing="1" w:line="240" w:lineRule="auto"/>
      </w:pPr>
      <w:r>
        <w:rPr>
          <w:rStyle w:val="Strong"/>
        </w:rPr>
        <w:t>Description</w:t>
      </w:r>
      <w:r>
        <w:t>: Selecting individuals based on specific characteristics or expertise.</w:t>
      </w:r>
    </w:p>
    <w:p w14:paraId="6BB8E98A" w14:textId="77777777" w:rsidR="009560C4" w:rsidRDefault="009560C4" w:rsidP="009560C4">
      <w:pPr>
        <w:numPr>
          <w:ilvl w:val="1"/>
          <w:numId w:val="112"/>
        </w:numPr>
        <w:spacing w:before="100" w:beforeAutospacing="1" w:after="100" w:afterAutospacing="1" w:line="240" w:lineRule="auto"/>
      </w:pPr>
      <w:r>
        <w:rPr>
          <w:rStyle w:val="Strong"/>
        </w:rPr>
        <w:t>Use</w:t>
      </w:r>
      <w:r>
        <w:t>: Ideal for qualitative research focusing on specific groups (e.g., SHG leaders).</w:t>
      </w:r>
    </w:p>
    <w:p w14:paraId="2FE43F41" w14:textId="77777777" w:rsidR="009560C4" w:rsidRDefault="009560C4" w:rsidP="009560C4">
      <w:pPr>
        <w:pStyle w:val="Heading3"/>
      </w:pPr>
      <w:r>
        <w:lastRenderedPageBreak/>
        <w:t>Data Analysis Methods</w:t>
      </w:r>
    </w:p>
    <w:p w14:paraId="625B7EA6" w14:textId="77777777" w:rsidR="009560C4" w:rsidRDefault="009560C4" w:rsidP="009560C4">
      <w:pPr>
        <w:pStyle w:val="NormalWeb"/>
        <w:numPr>
          <w:ilvl w:val="0"/>
          <w:numId w:val="113"/>
        </w:numPr>
      </w:pPr>
      <w:r>
        <w:rPr>
          <w:rStyle w:val="Strong"/>
        </w:rPr>
        <w:t>Descriptive Statistics</w:t>
      </w:r>
    </w:p>
    <w:p w14:paraId="6B167E91" w14:textId="77777777" w:rsidR="009560C4" w:rsidRDefault="009560C4" w:rsidP="009560C4">
      <w:pPr>
        <w:numPr>
          <w:ilvl w:val="1"/>
          <w:numId w:val="113"/>
        </w:numPr>
        <w:spacing w:before="100" w:beforeAutospacing="1" w:after="100" w:afterAutospacing="1" w:line="240" w:lineRule="auto"/>
      </w:pPr>
      <w:r>
        <w:rPr>
          <w:rStyle w:val="Strong"/>
        </w:rPr>
        <w:t>Description</w:t>
      </w:r>
      <w:r>
        <w:t>: Summarizes and describes the main features of a dataset (e.g., means, medians, modes).</w:t>
      </w:r>
    </w:p>
    <w:p w14:paraId="59027FD4" w14:textId="77777777" w:rsidR="009560C4" w:rsidRDefault="009560C4" w:rsidP="009560C4">
      <w:pPr>
        <w:numPr>
          <w:ilvl w:val="1"/>
          <w:numId w:val="113"/>
        </w:numPr>
        <w:spacing w:before="100" w:beforeAutospacing="1" w:after="100" w:afterAutospacing="1" w:line="240" w:lineRule="auto"/>
      </w:pPr>
      <w:r>
        <w:rPr>
          <w:rStyle w:val="Strong"/>
        </w:rPr>
        <w:t>Use</w:t>
      </w:r>
      <w:r>
        <w:t>: Provides an overview of financial literacy levels or access to services.</w:t>
      </w:r>
    </w:p>
    <w:p w14:paraId="4FEECB4C" w14:textId="77777777" w:rsidR="009560C4" w:rsidRDefault="009560C4" w:rsidP="009560C4">
      <w:pPr>
        <w:pStyle w:val="NormalWeb"/>
        <w:numPr>
          <w:ilvl w:val="0"/>
          <w:numId w:val="113"/>
        </w:numPr>
      </w:pPr>
      <w:r>
        <w:rPr>
          <w:rStyle w:val="Strong"/>
        </w:rPr>
        <w:t>Inferential Statistics</w:t>
      </w:r>
    </w:p>
    <w:p w14:paraId="16F9EFF0" w14:textId="77777777" w:rsidR="009560C4" w:rsidRDefault="009560C4" w:rsidP="009560C4">
      <w:pPr>
        <w:numPr>
          <w:ilvl w:val="1"/>
          <w:numId w:val="113"/>
        </w:numPr>
        <w:spacing w:before="100" w:beforeAutospacing="1" w:after="100" w:afterAutospacing="1" w:line="240" w:lineRule="auto"/>
      </w:pPr>
      <w:r>
        <w:rPr>
          <w:rStyle w:val="Strong"/>
        </w:rPr>
        <w:t>Description</w:t>
      </w:r>
      <w:r>
        <w:t>: Techniques that allow for generalizations about a population based on sample data (e.g., hypothesis testing).</w:t>
      </w:r>
    </w:p>
    <w:p w14:paraId="0D768F0D" w14:textId="77777777" w:rsidR="009560C4" w:rsidRDefault="009560C4" w:rsidP="009560C4">
      <w:pPr>
        <w:numPr>
          <w:ilvl w:val="1"/>
          <w:numId w:val="113"/>
        </w:numPr>
        <w:spacing w:before="100" w:beforeAutospacing="1" w:after="100" w:afterAutospacing="1" w:line="240" w:lineRule="auto"/>
      </w:pPr>
      <w:r>
        <w:rPr>
          <w:rStyle w:val="Strong"/>
        </w:rPr>
        <w:t>Use</w:t>
      </w:r>
      <w:r>
        <w:t>: To make predictions or inferences about broader trends in rural finance.</w:t>
      </w:r>
    </w:p>
    <w:p w14:paraId="185A966E" w14:textId="77777777" w:rsidR="009560C4" w:rsidRDefault="009560C4" w:rsidP="009560C4">
      <w:pPr>
        <w:pStyle w:val="NormalWeb"/>
        <w:numPr>
          <w:ilvl w:val="0"/>
          <w:numId w:val="113"/>
        </w:numPr>
      </w:pPr>
      <w:r>
        <w:rPr>
          <w:rStyle w:val="Strong"/>
        </w:rPr>
        <w:t>Thematic Analysis</w:t>
      </w:r>
    </w:p>
    <w:p w14:paraId="6649AFFB" w14:textId="77777777" w:rsidR="009560C4" w:rsidRDefault="009560C4" w:rsidP="009560C4">
      <w:pPr>
        <w:numPr>
          <w:ilvl w:val="1"/>
          <w:numId w:val="113"/>
        </w:numPr>
        <w:spacing w:before="100" w:beforeAutospacing="1" w:after="100" w:afterAutospacing="1" w:line="240" w:lineRule="auto"/>
      </w:pPr>
      <w:r>
        <w:rPr>
          <w:rStyle w:val="Strong"/>
        </w:rPr>
        <w:t>Description</w:t>
      </w:r>
      <w:r>
        <w:t>: Identifies and analyzes patterns (themes) within qualitative data.</w:t>
      </w:r>
    </w:p>
    <w:p w14:paraId="33F12EF7" w14:textId="77777777" w:rsidR="009560C4" w:rsidRDefault="009560C4" w:rsidP="009560C4">
      <w:pPr>
        <w:numPr>
          <w:ilvl w:val="1"/>
          <w:numId w:val="113"/>
        </w:numPr>
        <w:spacing w:before="100" w:beforeAutospacing="1" w:after="100" w:afterAutospacing="1" w:line="240" w:lineRule="auto"/>
      </w:pPr>
      <w:r>
        <w:rPr>
          <w:rStyle w:val="Strong"/>
        </w:rPr>
        <w:t>Use</w:t>
      </w:r>
      <w:r>
        <w:t>: Analyzing interview or focus group responses to understand community needs.</w:t>
      </w:r>
    </w:p>
    <w:p w14:paraId="46A37A18" w14:textId="77777777" w:rsidR="009560C4" w:rsidRDefault="009560C4" w:rsidP="009560C4">
      <w:pPr>
        <w:pStyle w:val="NormalWeb"/>
        <w:numPr>
          <w:ilvl w:val="0"/>
          <w:numId w:val="113"/>
        </w:numPr>
      </w:pPr>
      <w:r>
        <w:rPr>
          <w:rStyle w:val="Strong"/>
        </w:rPr>
        <w:t>Regression Analysis</w:t>
      </w:r>
    </w:p>
    <w:p w14:paraId="088FC5AF" w14:textId="77777777" w:rsidR="009560C4" w:rsidRDefault="009560C4" w:rsidP="009560C4">
      <w:pPr>
        <w:numPr>
          <w:ilvl w:val="1"/>
          <w:numId w:val="113"/>
        </w:numPr>
        <w:spacing w:before="100" w:beforeAutospacing="1" w:after="100" w:afterAutospacing="1" w:line="240" w:lineRule="auto"/>
      </w:pPr>
      <w:r>
        <w:rPr>
          <w:rStyle w:val="Strong"/>
        </w:rPr>
        <w:t>Description</w:t>
      </w:r>
      <w:r>
        <w:t>: A statistical method to examine the relationship between variables (e.g., impact of financial literacy on savings rates).</w:t>
      </w:r>
    </w:p>
    <w:p w14:paraId="0E9F91AF" w14:textId="77777777" w:rsidR="009560C4" w:rsidRDefault="009560C4" w:rsidP="009560C4">
      <w:pPr>
        <w:numPr>
          <w:ilvl w:val="1"/>
          <w:numId w:val="113"/>
        </w:numPr>
        <w:spacing w:before="100" w:beforeAutospacing="1" w:after="100" w:afterAutospacing="1" w:line="240" w:lineRule="auto"/>
      </w:pPr>
      <w:r>
        <w:rPr>
          <w:rStyle w:val="Strong"/>
        </w:rPr>
        <w:t>Use</w:t>
      </w:r>
      <w:r>
        <w:t>: To evaluate factors influencing financial behaviors.</w:t>
      </w:r>
    </w:p>
    <w:p w14:paraId="1AA4A884" w14:textId="77777777" w:rsidR="009560C4" w:rsidRDefault="009560C4" w:rsidP="009560C4">
      <w:pPr>
        <w:pStyle w:val="NormalWeb"/>
        <w:numPr>
          <w:ilvl w:val="0"/>
          <w:numId w:val="113"/>
        </w:numPr>
      </w:pPr>
      <w:r>
        <w:rPr>
          <w:rStyle w:val="Strong"/>
        </w:rPr>
        <w:t>Content Analysis</w:t>
      </w:r>
    </w:p>
    <w:p w14:paraId="39E17D6F" w14:textId="77777777" w:rsidR="009560C4" w:rsidRDefault="009560C4" w:rsidP="009560C4">
      <w:pPr>
        <w:numPr>
          <w:ilvl w:val="1"/>
          <w:numId w:val="113"/>
        </w:numPr>
        <w:spacing w:before="100" w:beforeAutospacing="1" w:after="100" w:afterAutospacing="1" w:line="240" w:lineRule="auto"/>
      </w:pPr>
      <w:r>
        <w:rPr>
          <w:rStyle w:val="Strong"/>
        </w:rPr>
        <w:t>Description</w:t>
      </w:r>
      <w:r>
        <w:t>: Systematically categorizing qualitative data (e.g., interview transcripts) to identify recurring themes or concepts.</w:t>
      </w:r>
    </w:p>
    <w:p w14:paraId="1A95EEFB" w14:textId="77777777" w:rsidR="009560C4" w:rsidRDefault="009560C4" w:rsidP="009560C4">
      <w:pPr>
        <w:numPr>
          <w:ilvl w:val="1"/>
          <w:numId w:val="113"/>
        </w:numPr>
        <w:spacing w:before="100" w:beforeAutospacing="1" w:after="100" w:afterAutospacing="1" w:line="240" w:lineRule="auto"/>
      </w:pPr>
      <w:r>
        <w:rPr>
          <w:rStyle w:val="Strong"/>
        </w:rPr>
        <w:t>Use</w:t>
      </w:r>
      <w:r>
        <w:t>: Understanding community narratives and financial attitudes.</w:t>
      </w:r>
    </w:p>
    <w:p w14:paraId="22D8F884" w14:textId="77777777" w:rsidR="009560C4" w:rsidRDefault="009560C4" w:rsidP="00954906">
      <w:pPr>
        <w:rPr>
          <w:b/>
          <w:bCs/>
          <w:sz w:val="28"/>
          <w:szCs w:val="28"/>
          <w:u w:val="single"/>
          <w:lang w:val="en-IN"/>
        </w:rPr>
      </w:pPr>
    </w:p>
    <w:p w14:paraId="5DBDFC30" w14:textId="77777777" w:rsidR="009560C4" w:rsidRDefault="009560C4" w:rsidP="00954906">
      <w:pPr>
        <w:rPr>
          <w:b/>
          <w:bCs/>
          <w:sz w:val="28"/>
          <w:szCs w:val="28"/>
          <w:u w:val="single"/>
          <w:lang w:val="en-IN"/>
        </w:rPr>
      </w:pPr>
    </w:p>
    <w:p w14:paraId="57543978" w14:textId="77777777" w:rsidR="009560C4" w:rsidRDefault="009560C4" w:rsidP="009560C4">
      <w:pPr>
        <w:pStyle w:val="Heading3"/>
      </w:pPr>
      <w:r>
        <w:t>Analysis and Discussion: Socio-Economic Factors</w:t>
      </w:r>
    </w:p>
    <w:p w14:paraId="552D88A2" w14:textId="77777777" w:rsidR="009560C4" w:rsidRDefault="009560C4" w:rsidP="009560C4">
      <w:pPr>
        <w:pStyle w:val="Heading4"/>
      </w:pPr>
      <w:r>
        <w:t>Impact of Income Levels on Financial Planning</w:t>
      </w:r>
    </w:p>
    <w:p w14:paraId="4EDF9919" w14:textId="77777777" w:rsidR="009560C4" w:rsidRDefault="009560C4" w:rsidP="009560C4">
      <w:pPr>
        <w:pStyle w:val="NormalWeb"/>
        <w:numPr>
          <w:ilvl w:val="0"/>
          <w:numId w:val="114"/>
        </w:numPr>
      </w:pPr>
      <w:r>
        <w:rPr>
          <w:rStyle w:val="Strong"/>
        </w:rPr>
        <w:t>Income Stability</w:t>
      </w:r>
    </w:p>
    <w:p w14:paraId="730143A6" w14:textId="77777777" w:rsidR="009560C4" w:rsidRDefault="009560C4" w:rsidP="009560C4">
      <w:pPr>
        <w:numPr>
          <w:ilvl w:val="1"/>
          <w:numId w:val="114"/>
        </w:numPr>
        <w:spacing w:before="100" w:beforeAutospacing="1" w:after="100" w:afterAutospacing="1" w:line="240" w:lineRule="auto"/>
      </w:pPr>
      <w:r>
        <w:rPr>
          <w:rStyle w:val="Strong"/>
        </w:rPr>
        <w:t>Effect</w:t>
      </w:r>
      <w:r>
        <w:t>: Higher and stable income levels enable better financial planning, as individuals can allocate funds for savings, investments, and emergencies.</w:t>
      </w:r>
    </w:p>
    <w:p w14:paraId="128D22E8" w14:textId="77777777" w:rsidR="009560C4" w:rsidRDefault="009560C4" w:rsidP="009560C4">
      <w:pPr>
        <w:numPr>
          <w:ilvl w:val="1"/>
          <w:numId w:val="114"/>
        </w:numPr>
        <w:spacing w:before="100" w:beforeAutospacing="1" w:after="100" w:afterAutospacing="1" w:line="240" w:lineRule="auto"/>
      </w:pPr>
      <w:r>
        <w:rPr>
          <w:rStyle w:val="Strong"/>
        </w:rPr>
        <w:t>Example</w:t>
      </w:r>
      <w:r>
        <w:t>: Farmers with consistent crop yields may invest in better equipment or education, while those with fluctuating incomes struggle to plan effectively.</w:t>
      </w:r>
    </w:p>
    <w:p w14:paraId="4B80CB76" w14:textId="77777777" w:rsidR="009560C4" w:rsidRDefault="009560C4" w:rsidP="009560C4">
      <w:pPr>
        <w:pStyle w:val="NormalWeb"/>
        <w:numPr>
          <w:ilvl w:val="0"/>
          <w:numId w:val="114"/>
        </w:numPr>
      </w:pPr>
      <w:r>
        <w:rPr>
          <w:rStyle w:val="Strong"/>
        </w:rPr>
        <w:t>Disposable Income</w:t>
      </w:r>
    </w:p>
    <w:p w14:paraId="270A5C03" w14:textId="77777777" w:rsidR="009560C4" w:rsidRDefault="009560C4" w:rsidP="009560C4">
      <w:pPr>
        <w:numPr>
          <w:ilvl w:val="1"/>
          <w:numId w:val="114"/>
        </w:numPr>
        <w:spacing w:before="100" w:beforeAutospacing="1" w:after="100" w:afterAutospacing="1" w:line="240" w:lineRule="auto"/>
      </w:pPr>
      <w:r>
        <w:rPr>
          <w:rStyle w:val="Strong"/>
        </w:rPr>
        <w:t>Effect</w:t>
      </w:r>
      <w:r>
        <w:t>: Higher disposable income allows for discretionary spending on education, health, and savings, enhancing overall financial security.</w:t>
      </w:r>
    </w:p>
    <w:p w14:paraId="5378B961" w14:textId="77777777" w:rsidR="009560C4" w:rsidRDefault="009560C4" w:rsidP="009560C4">
      <w:pPr>
        <w:numPr>
          <w:ilvl w:val="1"/>
          <w:numId w:val="114"/>
        </w:numPr>
        <w:spacing w:before="100" w:beforeAutospacing="1" w:after="100" w:afterAutospacing="1" w:line="240" w:lineRule="auto"/>
      </w:pPr>
      <w:r>
        <w:rPr>
          <w:rStyle w:val="Strong"/>
        </w:rPr>
        <w:t>Example</w:t>
      </w:r>
      <w:r>
        <w:t>: Households with more disposable income can diversify their investments or start small businesses, fostering economic growth.</w:t>
      </w:r>
    </w:p>
    <w:p w14:paraId="596C935B" w14:textId="77777777" w:rsidR="009560C4" w:rsidRDefault="009560C4" w:rsidP="009560C4">
      <w:pPr>
        <w:pStyle w:val="NormalWeb"/>
        <w:numPr>
          <w:ilvl w:val="0"/>
          <w:numId w:val="114"/>
        </w:numPr>
      </w:pPr>
      <w:r>
        <w:rPr>
          <w:rStyle w:val="Strong"/>
        </w:rPr>
        <w:t>Access to Credit</w:t>
      </w:r>
    </w:p>
    <w:p w14:paraId="355DF116" w14:textId="77777777" w:rsidR="009560C4" w:rsidRDefault="009560C4" w:rsidP="009560C4">
      <w:pPr>
        <w:numPr>
          <w:ilvl w:val="1"/>
          <w:numId w:val="114"/>
        </w:numPr>
        <w:spacing w:before="100" w:beforeAutospacing="1" w:after="100" w:afterAutospacing="1" w:line="240" w:lineRule="auto"/>
      </w:pPr>
      <w:r>
        <w:rPr>
          <w:rStyle w:val="Strong"/>
        </w:rPr>
        <w:t>Effect</w:t>
      </w:r>
      <w:r>
        <w:t>: Individuals with higher income levels are more likely to qualify for loans and credit products, facilitating investment in education and business.</w:t>
      </w:r>
    </w:p>
    <w:p w14:paraId="6FF6A976" w14:textId="77777777" w:rsidR="009560C4" w:rsidRDefault="009560C4" w:rsidP="009560C4">
      <w:pPr>
        <w:numPr>
          <w:ilvl w:val="1"/>
          <w:numId w:val="114"/>
        </w:numPr>
        <w:spacing w:before="100" w:beforeAutospacing="1" w:after="100" w:afterAutospacing="1" w:line="240" w:lineRule="auto"/>
      </w:pPr>
      <w:r>
        <w:rPr>
          <w:rStyle w:val="Strong"/>
        </w:rPr>
        <w:t>Example</w:t>
      </w:r>
      <w:r>
        <w:t>: A higher-income farmer might secure loans for better seeds or irrigation systems, improving productivity.</w:t>
      </w:r>
    </w:p>
    <w:p w14:paraId="64D01737" w14:textId="77777777" w:rsidR="009560C4" w:rsidRDefault="009560C4" w:rsidP="009560C4">
      <w:pPr>
        <w:pStyle w:val="Heading4"/>
      </w:pPr>
      <w:r>
        <w:t>Impact of Employment Patterns on Financial Planning</w:t>
      </w:r>
    </w:p>
    <w:p w14:paraId="1E1782DB" w14:textId="77777777" w:rsidR="009560C4" w:rsidRDefault="009560C4" w:rsidP="009560C4">
      <w:pPr>
        <w:pStyle w:val="NormalWeb"/>
        <w:numPr>
          <w:ilvl w:val="0"/>
          <w:numId w:val="115"/>
        </w:numPr>
      </w:pPr>
      <w:r>
        <w:rPr>
          <w:rStyle w:val="Strong"/>
        </w:rPr>
        <w:t>Type of Employment</w:t>
      </w:r>
    </w:p>
    <w:p w14:paraId="0703D84A" w14:textId="77777777" w:rsidR="009560C4" w:rsidRDefault="009560C4" w:rsidP="009560C4">
      <w:pPr>
        <w:numPr>
          <w:ilvl w:val="1"/>
          <w:numId w:val="115"/>
        </w:numPr>
        <w:spacing w:before="100" w:beforeAutospacing="1" w:after="100" w:afterAutospacing="1" w:line="240" w:lineRule="auto"/>
      </w:pPr>
      <w:r>
        <w:rPr>
          <w:rStyle w:val="Strong"/>
        </w:rPr>
        <w:lastRenderedPageBreak/>
        <w:t>Effect</w:t>
      </w:r>
      <w:r>
        <w:t>: Employment in the formal sector often provides stable income, benefits, and access to financial services compared to informal employment.</w:t>
      </w:r>
    </w:p>
    <w:p w14:paraId="398D425C" w14:textId="77777777" w:rsidR="009560C4" w:rsidRDefault="009560C4" w:rsidP="009560C4">
      <w:pPr>
        <w:numPr>
          <w:ilvl w:val="1"/>
          <w:numId w:val="115"/>
        </w:numPr>
        <w:spacing w:before="100" w:beforeAutospacing="1" w:after="100" w:afterAutospacing="1" w:line="240" w:lineRule="auto"/>
      </w:pPr>
      <w:r>
        <w:rPr>
          <w:rStyle w:val="Strong"/>
        </w:rPr>
        <w:t>Example</w:t>
      </w:r>
      <w:r>
        <w:t>: A salaried employee may have easier access to credit compared to a casual laborer.</w:t>
      </w:r>
    </w:p>
    <w:p w14:paraId="7B379517" w14:textId="77777777" w:rsidR="009560C4" w:rsidRDefault="009560C4" w:rsidP="009560C4">
      <w:pPr>
        <w:pStyle w:val="NormalWeb"/>
        <w:numPr>
          <w:ilvl w:val="0"/>
          <w:numId w:val="115"/>
        </w:numPr>
      </w:pPr>
      <w:r>
        <w:rPr>
          <w:rStyle w:val="Strong"/>
        </w:rPr>
        <w:t>Seasonal Employment</w:t>
      </w:r>
    </w:p>
    <w:p w14:paraId="1E5F931C" w14:textId="77777777" w:rsidR="009560C4" w:rsidRDefault="009560C4" w:rsidP="009560C4">
      <w:pPr>
        <w:numPr>
          <w:ilvl w:val="1"/>
          <w:numId w:val="115"/>
        </w:numPr>
        <w:spacing w:before="100" w:beforeAutospacing="1" w:after="100" w:afterAutospacing="1" w:line="240" w:lineRule="auto"/>
      </w:pPr>
      <w:r>
        <w:rPr>
          <w:rStyle w:val="Strong"/>
        </w:rPr>
        <w:t>Effect</w:t>
      </w:r>
      <w:r>
        <w:t>: Seasonal jobs can lead to irregular income, complicating financial planning and savings.</w:t>
      </w:r>
    </w:p>
    <w:p w14:paraId="539B6779" w14:textId="77777777" w:rsidR="009560C4" w:rsidRDefault="009560C4" w:rsidP="009560C4">
      <w:pPr>
        <w:numPr>
          <w:ilvl w:val="1"/>
          <w:numId w:val="115"/>
        </w:numPr>
        <w:spacing w:before="100" w:beforeAutospacing="1" w:after="100" w:afterAutospacing="1" w:line="240" w:lineRule="auto"/>
      </w:pPr>
      <w:r>
        <w:rPr>
          <w:rStyle w:val="Strong"/>
        </w:rPr>
        <w:t>Example</w:t>
      </w:r>
      <w:r>
        <w:t>: Agricultural workers may struggle during off-seasons, affecting their ability to maintain consistent savings.</w:t>
      </w:r>
    </w:p>
    <w:p w14:paraId="0BDD5FAE" w14:textId="77777777" w:rsidR="009560C4" w:rsidRDefault="009560C4" w:rsidP="009560C4">
      <w:pPr>
        <w:pStyle w:val="NormalWeb"/>
        <w:numPr>
          <w:ilvl w:val="0"/>
          <w:numId w:val="115"/>
        </w:numPr>
      </w:pPr>
      <w:r>
        <w:rPr>
          <w:rStyle w:val="Strong"/>
        </w:rPr>
        <w:t>Entrepreneurial Opportunities</w:t>
      </w:r>
    </w:p>
    <w:p w14:paraId="46AC5E11" w14:textId="77777777" w:rsidR="009560C4" w:rsidRDefault="009560C4" w:rsidP="009560C4">
      <w:pPr>
        <w:numPr>
          <w:ilvl w:val="1"/>
          <w:numId w:val="115"/>
        </w:numPr>
        <w:spacing w:before="100" w:beforeAutospacing="1" w:after="100" w:afterAutospacing="1" w:line="240" w:lineRule="auto"/>
      </w:pPr>
      <w:r>
        <w:rPr>
          <w:rStyle w:val="Strong"/>
        </w:rPr>
        <w:t>Effect</w:t>
      </w:r>
      <w:r>
        <w:t>: Employment in self-owned businesses can foster financial independence but requires strong financial planning skills.</w:t>
      </w:r>
    </w:p>
    <w:p w14:paraId="5DA1936E" w14:textId="77777777" w:rsidR="009560C4" w:rsidRDefault="009560C4" w:rsidP="009560C4">
      <w:pPr>
        <w:numPr>
          <w:ilvl w:val="1"/>
          <w:numId w:val="115"/>
        </w:numPr>
        <w:spacing w:before="100" w:beforeAutospacing="1" w:after="100" w:afterAutospacing="1" w:line="240" w:lineRule="auto"/>
      </w:pPr>
      <w:r>
        <w:rPr>
          <w:rStyle w:val="Strong"/>
        </w:rPr>
        <w:t>Example</w:t>
      </w:r>
      <w:r>
        <w:t>: Small business owners need to manage cash flows and investments, emphasizing the need for financial literacy.</w:t>
      </w:r>
    </w:p>
    <w:p w14:paraId="1AA1DA53" w14:textId="77777777" w:rsidR="009560C4" w:rsidRDefault="009560C4" w:rsidP="009560C4">
      <w:pPr>
        <w:pStyle w:val="Heading4"/>
      </w:pPr>
      <w:r>
        <w:t>Impact of Educational Background on Financial Planning</w:t>
      </w:r>
    </w:p>
    <w:p w14:paraId="4E416331" w14:textId="77777777" w:rsidR="009560C4" w:rsidRDefault="009560C4" w:rsidP="009560C4">
      <w:pPr>
        <w:pStyle w:val="NormalWeb"/>
        <w:numPr>
          <w:ilvl w:val="0"/>
          <w:numId w:val="116"/>
        </w:numPr>
      </w:pPr>
      <w:r>
        <w:rPr>
          <w:rStyle w:val="Strong"/>
        </w:rPr>
        <w:t>Financial Literacy</w:t>
      </w:r>
    </w:p>
    <w:p w14:paraId="3D871BC1" w14:textId="77777777" w:rsidR="009560C4" w:rsidRDefault="009560C4" w:rsidP="009560C4">
      <w:pPr>
        <w:numPr>
          <w:ilvl w:val="1"/>
          <w:numId w:val="116"/>
        </w:numPr>
        <w:spacing w:before="100" w:beforeAutospacing="1" w:after="100" w:afterAutospacing="1" w:line="240" w:lineRule="auto"/>
      </w:pPr>
      <w:r>
        <w:rPr>
          <w:rStyle w:val="Strong"/>
        </w:rPr>
        <w:t>Effect</w:t>
      </w:r>
      <w:r>
        <w:t>: Higher educational levels correlate with better understanding of financial products and planning strategies.</w:t>
      </w:r>
    </w:p>
    <w:p w14:paraId="0340837F" w14:textId="77777777" w:rsidR="009560C4" w:rsidRDefault="009560C4" w:rsidP="009560C4">
      <w:pPr>
        <w:numPr>
          <w:ilvl w:val="1"/>
          <w:numId w:val="116"/>
        </w:numPr>
        <w:spacing w:before="100" w:beforeAutospacing="1" w:after="100" w:afterAutospacing="1" w:line="240" w:lineRule="auto"/>
      </w:pPr>
      <w:r>
        <w:rPr>
          <w:rStyle w:val="Strong"/>
        </w:rPr>
        <w:t>Example</w:t>
      </w:r>
      <w:r>
        <w:t>: Educated individuals are more likely to use banking services, savings accounts, and investments.</w:t>
      </w:r>
    </w:p>
    <w:p w14:paraId="5D016472" w14:textId="77777777" w:rsidR="009560C4" w:rsidRDefault="009560C4" w:rsidP="009560C4">
      <w:pPr>
        <w:pStyle w:val="NormalWeb"/>
        <w:numPr>
          <w:ilvl w:val="0"/>
          <w:numId w:val="116"/>
        </w:numPr>
      </w:pPr>
      <w:r>
        <w:rPr>
          <w:rStyle w:val="Strong"/>
        </w:rPr>
        <w:t>Awareness of Opportunities</w:t>
      </w:r>
    </w:p>
    <w:p w14:paraId="197743EF" w14:textId="77777777" w:rsidR="009560C4" w:rsidRDefault="009560C4" w:rsidP="009560C4">
      <w:pPr>
        <w:numPr>
          <w:ilvl w:val="1"/>
          <w:numId w:val="116"/>
        </w:numPr>
        <w:spacing w:before="100" w:beforeAutospacing="1" w:after="100" w:afterAutospacing="1" w:line="240" w:lineRule="auto"/>
      </w:pPr>
      <w:r>
        <w:rPr>
          <w:rStyle w:val="Strong"/>
        </w:rPr>
        <w:t>Effect</w:t>
      </w:r>
      <w:r>
        <w:t>: Education broadens awareness of financial opportunities and risks, leading to informed decision-making.</w:t>
      </w:r>
    </w:p>
    <w:p w14:paraId="0F75DC21" w14:textId="77777777" w:rsidR="009560C4" w:rsidRDefault="009560C4" w:rsidP="009560C4">
      <w:pPr>
        <w:numPr>
          <w:ilvl w:val="1"/>
          <w:numId w:val="116"/>
        </w:numPr>
        <w:spacing w:before="100" w:beforeAutospacing="1" w:after="100" w:afterAutospacing="1" w:line="240" w:lineRule="auto"/>
      </w:pPr>
      <w:r>
        <w:rPr>
          <w:rStyle w:val="Strong"/>
        </w:rPr>
        <w:t>Example</w:t>
      </w:r>
      <w:r>
        <w:t>: Educated farmers might explore crop insurance or diversify their crops based on market trends.</w:t>
      </w:r>
    </w:p>
    <w:p w14:paraId="378A8939" w14:textId="77777777" w:rsidR="009560C4" w:rsidRDefault="009560C4" w:rsidP="009560C4">
      <w:pPr>
        <w:pStyle w:val="NormalWeb"/>
        <w:numPr>
          <w:ilvl w:val="0"/>
          <w:numId w:val="116"/>
        </w:numPr>
      </w:pPr>
      <w:r>
        <w:rPr>
          <w:rStyle w:val="Strong"/>
        </w:rPr>
        <w:t>Skill Development</w:t>
      </w:r>
    </w:p>
    <w:p w14:paraId="58BF2221" w14:textId="77777777" w:rsidR="009560C4" w:rsidRDefault="009560C4" w:rsidP="009560C4">
      <w:pPr>
        <w:numPr>
          <w:ilvl w:val="1"/>
          <w:numId w:val="116"/>
        </w:numPr>
        <w:spacing w:before="100" w:beforeAutospacing="1" w:after="100" w:afterAutospacing="1" w:line="240" w:lineRule="auto"/>
      </w:pPr>
      <w:r>
        <w:rPr>
          <w:rStyle w:val="Strong"/>
        </w:rPr>
        <w:t>Effect</w:t>
      </w:r>
      <w:r>
        <w:t>: Education enhances skills that can lead to better employment opportunities and income levels.</w:t>
      </w:r>
    </w:p>
    <w:p w14:paraId="378D1E56" w14:textId="77777777" w:rsidR="009560C4" w:rsidRDefault="009560C4" w:rsidP="009560C4">
      <w:pPr>
        <w:numPr>
          <w:ilvl w:val="1"/>
          <w:numId w:val="116"/>
        </w:numPr>
        <w:spacing w:before="100" w:beforeAutospacing="1" w:after="100" w:afterAutospacing="1" w:line="240" w:lineRule="auto"/>
      </w:pPr>
      <w:r>
        <w:rPr>
          <w:rStyle w:val="Strong"/>
        </w:rPr>
        <w:t>Example</w:t>
      </w:r>
      <w:r>
        <w:t>: Individuals with vocational training may secure higher-paying jobs, improving their financial stability.</w:t>
      </w:r>
    </w:p>
    <w:p w14:paraId="3BD1949F" w14:textId="77777777" w:rsidR="009560C4" w:rsidRDefault="009560C4" w:rsidP="009560C4">
      <w:pPr>
        <w:pStyle w:val="Heading3"/>
      </w:pPr>
      <w:r>
        <w:t>Summary of Socio-Economic Impacts</w:t>
      </w:r>
    </w:p>
    <w:tbl>
      <w:tblPr>
        <w:tblStyle w:val="PlainTable1"/>
        <w:tblW w:w="0" w:type="auto"/>
        <w:tblLook w:val="04A0" w:firstRow="1" w:lastRow="0" w:firstColumn="1" w:lastColumn="0" w:noHBand="0" w:noVBand="1"/>
      </w:tblPr>
      <w:tblGrid>
        <w:gridCol w:w="2293"/>
        <w:gridCol w:w="7283"/>
      </w:tblGrid>
      <w:tr w:rsidR="009560C4" w14:paraId="32745BE1" w14:textId="77777777" w:rsidTr="00956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3F6742" w14:textId="77777777" w:rsidR="009560C4" w:rsidRDefault="009560C4">
            <w:pPr>
              <w:jc w:val="center"/>
            </w:pPr>
            <w:r>
              <w:rPr>
                <w:b w:val="0"/>
                <w:bCs w:val="0"/>
              </w:rPr>
              <w:t>Factor</w:t>
            </w:r>
          </w:p>
        </w:tc>
        <w:tc>
          <w:tcPr>
            <w:tcW w:w="0" w:type="auto"/>
            <w:hideMark/>
          </w:tcPr>
          <w:p w14:paraId="05694478" w14:textId="77777777" w:rsidR="009560C4" w:rsidRDefault="009560C4">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Impact on Financial Planning</w:t>
            </w:r>
          </w:p>
        </w:tc>
      </w:tr>
      <w:tr w:rsidR="009560C4" w14:paraId="0311277D"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F587A1" w14:textId="77777777" w:rsidR="009560C4" w:rsidRDefault="009560C4">
            <w:pPr>
              <w:rPr>
                <w:b w:val="0"/>
                <w:bCs w:val="0"/>
              </w:rPr>
            </w:pPr>
            <w:r>
              <w:rPr>
                <w:rStyle w:val="Strong"/>
              </w:rPr>
              <w:t>Income Levels</w:t>
            </w:r>
          </w:p>
        </w:tc>
        <w:tc>
          <w:tcPr>
            <w:tcW w:w="0" w:type="auto"/>
            <w:hideMark/>
          </w:tcPr>
          <w:p w14:paraId="4A60EA81" w14:textId="77777777" w:rsidR="009560C4" w:rsidRDefault="009560C4">
            <w:pPr>
              <w:cnfStyle w:val="000000100000" w:firstRow="0" w:lastRow="0" w:firstColumn="0" w:lastColumn="0" w:oddVBand="0" w:evenVBand="0" w:oddHBand="1" w:evenHBand="0" w:firstRowFirstColumn="0" w:firstRowLastColumn="0" w:lastRowFirstColumn="0" w:lastRowLastColumn="0"/>
            </w:pPr>
            <w:r>
              <w:t>Stability enables savings and investments; higher disposable income fosters security.</w:t>
            </w:r>
          </w:p>
        </w:tc>
      </w:tr>
      <w:tr w:rsidR="009560C4" w14:paraId="52415D2D" w14:textId="77777777" w:rsidTr="009560C4">
        <w:tc>
          <w:tcPr>
            <w:cnfStyle w:val="001000000000" w:firstRow="0" w:lastRow="0" w:firstColumn="1" w:lastColumn="0" w:oddVBand="0" w:evenVBand="0" w:oddHBand="0" w:evenHBand="0" w:firstRowFirstColumn="0" w:firstRowLastColumn="0" w:lastRowFirstColumn="0" w:lastRowLastColumn="0"/>
            <w:tcW w:w="0" w:type="auto"/>
            <w:hideMark/>
          </w:tcPr>
          <w:p w14:paraId="4424AAF8" w14:textId="77777777" w:rsidR="009560C4" w:rsidRDefault="009560C4">
            <w:r>
              <w:rPr>
                <w:rStyle w:val="Strong"/>
              </w:rPr>
              <w:t>Employment Patterns</w:t>
            </w:r>
          </w:p>
        </w:tc>
        <w:tc>
          <w:tcPr>
            <w:tcW w:w="0" w:type="auto"/>
            <w:hideMark/>
          </w:tcPr>
          <w:p w14:paraId="4DBFCDA7" w14:textId="77777777" w:rsidR="009560C4" w:rsidRDefault="009560C4">
            <w:pPr>
              <w:cnfStyle w:val="000000000000" w:firstRow="0" w:lastRow="0" w:firstColumn="0" w:lastColumn="0" w:oddVBand="0" w:evenVBand="0" w:oddHBand="0" w:evenHBand="0" w:firstRowFirstColumn="0" w:firstRowLastColumn="0" w:lastRowFirstColumn="0" w:lastRowLastColumn="0"/>
            </w:pPr>
            <w:r>
              <w:t>Type influences income stability; seasonal work complicates planning.</w:t>
            </w:r>
          </w:p>
        </w:tc>
      </w:tr>
      <w:tr w:rsidR="009560C4" w14:paraId="7F22E512"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A07B90" w14:textId="77777777" w:rsidR="009560C4" w:rsidRDefault="009560C4">
            <w:r>
              <w:rPr>
                <w:rStyle w:val="Strong"/>
              </w:rPr>
              <w:t>Educational Background</w:t>
            </w:r>
          </w:p>
        </w:tc>
        <w:tc>
          <w:tcPr>
            <w:tcW w:w="0" w:type="auto"/>
            <w:hideMark/>
          </w:tcPr>
          <w:p w14:paraId="17B11297" w14:textId="77777777" w:rsidR="009560C4" w:rsidRDefault="009560C4">
            <w:pPr>
              <w:cnfStyle w:val="000000100000" w:firstRow="0" w:lastRow="0" w:firstColumn="0" w:lastColumn="0" w:oddVBand="0" w:evenVBand="0" w:oddHBand="1" w:evenHBand="0" w:firstRowFirstColumn="0" w:firstRowLastColumn="0" w:lastRowFirstColumn="0" w:lastRowLastColumn="0"/>
            </w:pPr>
            <w:r>
              <w:t>Higher education improves financial literacy and awareness of opportunities.</w:t>
            </w:r>
          </w:p>
        </w:tc>
      </w:tr>
    </w:tbl>
    <w:p w14:paraId="502C22F1" w14:textId="40766648" w:rsidR="009560C4" w:rsidRDefault="009560C4" w:rsidP="009560C4">
      <w:pPr>
        <w:pStyle w:val="Heading3"/>
      </w:pPr>
    </w:p>
    <w:p w14:paraId="1427C708" w14:textId="77777777" w:rsidR="009560C4" w:rsidRDefault="009560C4" w:rsidP="009560C4">
      <w:pPr>
        <w:pStyle w:val="Heading3"/>
      </w:pPr>
      <w:r>
        <w:t>2. Financial Literacy and Education</w:t>
      </w:r>
    </w:p>
    <w:p w14:paraId="550B34FA" w14:textId="77777777" w:rsidR="009560C4" w:rsidRDefault="009560C4" w:rsidP="009560C4">
      <w:pPr>
        <w:pStyle w:val="Heading4"/>
      </w:pPr>
      <w:r>
        <w:t>Current State of Financial Literacy</w:t>
      </w:r>
    </w:p>
    <w:p w14:paraId="29FC4811" w14:textId="77777777" w:rsidR="009560C4" w:rsidRDefault="009560C4" w:rsidP="009560C4">
      <w:pPr>
        <w:numPr>
          <w:ilvl w:val="0"/>
          <w:numId w:val="117"/>
        </w:numPr>
        <w:spacing w:before="100" w:beforeAutospacing="1" w:after="100" w:afterAutospacing="1" w:line="240" w:lineRule="auto"/>
      </w:pPr>
      <w:r>
        <w:rPr>
          <w:rStyle w:val="Strong"/>
        </w:rPr>
        <w:t>Low Awareness</w:t>
      </w:r>
      <w:r>
        <w:t>: Many rural individuals have limited understanding of basic financial concepts, leading to underutilization of available financial products.</w:t>
      </w:r>
    </w:p>
    <w:p w14:paraId="4E658792" w14:textId="77777777" w:rsidR="009560C4" w:rsidRDefault="009560C4" w:rsidP="009560C4">
      <w:pPr>
        <w:numPr>
          <w:ilvl w:val="0"/>
          <w:numId w:val="117"/>
        </w:numPr>
        <w:spacing w:before="100" w:beforeAutospacing="1" w:after="100" w:afterAutospacing="1" w:line="240" w:lineRule="auto"/>
      </w:pPr>
      <w:r>
        <w:rPr>
          <w:rStyle w:val="Strong"/>
        </w:rPr>
        <w:t>Varied Literacy Levels</w:t>
      </w:r>
      <w:r>
        <w:t>: Financial literacy often varies by gender, age, and educational background, with women and less-educated individuals being particularly disadvantaged.</w:t>
      </w:r>
    </w:p>
    <w:p w14:paraId="280ECC40" w14:textId="77777777" w:rsidR="009560C4" w:rsidRDefault="009560C4" w:rsidP="009560C4">
      <w:pPr>
        <w:pStyle w:val="Heading4"/>
      </w:pPr>
      <w:r>
        <w:lastRenderedPageBreak/>
        <w:t>Role of Education in Improving Financial Planning</w:t>
      </w:r>
    </w:p>
    <w:p w14:paraId="5ABE6F6B" w14:textId="77777777" w:rsidR="009560C4" w:rsidRDefault="009560C4" w:rsidP="009560C4">
      <w:pPr>
        <w:numPr>
          <w:ilvl w:val="0"/>
          <w:numId w:val="118"/>
        </w:numPr>
        <w:spacing w:before="100" w:beforeAutospacing="1" w:after="100" w:afterAutospacing="1" w:line="240" w:lineRule="auto"/>
      </w:pPr>
      <w:r>
        <w:rPr>
          <w:rStyle w:val="Strong"/>
        </w:rPr>
        <w:t>Foundational Knowledge</w:t>
      </w:r>
      <w:r>
        <w:t>: Education equips individuals with the skills to understand financial products, enabling informed decision-making.</w:t>
      </w:r>
    </w:p>
    <w:p w14:paraId="56C5303D" w14:textId="77777777" w:rsidR="009560C4" w:rsidRDefault="009560C4" w:rsidP="009560C4">
      <w:pPr>
        <w:numPr>
          <w:ilvl w:val="0"/>
          <w:numId w:val="118"/>
        </w:numPr>
        <w:spacing w:before="100" w:beforeAutospacing="1" w:after="100" w:afterAutospacing="1" w:line="240" w:lineRule="auto"/>
      </w:pPr>
      <w:r>
        <w:rPr>
          <w:rStyle w:val="Strong"/>
        </w:rPr>
        <w:t>Community Empowerment</w:t>
      </w:r>
      <w:r>
        <w:t>: Educational initiatives, such as financial literacy programs, foster community engagement and encourage collective savings and investment.</w:t>
      </w:r>
    </w:p>
    <w:p w14:paraId="65D8823A" w14:textId="77777777" w:rsidR="009560C4" w:rsidRDefault="009560C4" w:rsidP="009560C4">
      <w:pPr>
        <w:pStyle w:val="Heading3"/>
      </w:pPr>
      <w:r>
        <w:t>3. Access to Financial Services</w:t>
      </w:r>
    </w:p>
    <w:p w14:paraId="3E08E4C1" w14:textId="77777777" w:rsidR="009560C4" w:rsidRDefault="009560C4" w:rsidP="009560C4">
      <w:pPr>
        <w:pStyle w:val="Heading4"/>
      </w:pPr>
      <w:r>
        <w:t>Availability of Banks, Microfinance Institutions, and Cooperative Societies</w:t>
      </w:r>
    </w:p>
    <w:p w14:paraId="763C995A" w14:textId="77777777" w:rsidR="009560C4" w:rsidRDefault="009560C4" w:rsidP="009560C4">
      <w:pPr>
        <w:numPr>
          <w:ilvl w:val="0"/>
          <w:numId w:val="119"/>
        </w:numPr>
        <w:spacing w:before="100" w:beforeAutospacing="1" w:after="100" w:afterAutospacing="1" w:line="240" w:lineRule="auto"/>
      </w:pPr>
      <w:r>
        <w:rPr>
          <w:rStyle w:val="Strong"/>
        </w:rPr>
        <w:t>Bank Branches</w:t>
      </w:r>
      <w:r>
        <w:t>: Expansion efforts have increased the number of bank branches in rural areas, but many villages remain underserved.</w:t>
      </w:r>
    </w:p>
    <w:p w14:paraId="0DD3F85A" w14:textId="77777777" w:rsidR="009560C4" w:rsidRDefault="009560C4" w:rsidP="009560C4">
      <w:pPr>
        <w:numPr>
          <w:ilvl w:val="0"/>
          <w:numId w:val="119"/>
        </w:numPr>
        <w:spacing w:before="100" w:beforeAutospacing="1" w:after="100" w:afterAutospacing="1" w:line="240" w:lineRule="auto"/>
      </w:pPr>
      <w:r>
        <w:rPr>
          <w:rStyle w:val="Strong"/>
        </w:rPr>
        <w:t>Microfinance Institutions (MFIs)</w:t>
      </w:r>
      <w:r>
        <w:t>: MFIs play a crucial role in providing credit to low-income households, often filling gaps left by traditional banks.</w:t>
      </w:r>
    </w:p>
    <w:p w14:paraId="17EB427B" w14:textId="77777777" w:rsidR="009560C4" w:rsidRDefault="009560C4" w:rsidP="009560C4">
      <w:pPr>
        <w:numPr>
          <w:ilvl w:val="0"/>
          <w:numId w:val="119"/>
        </w:numPr>
        <w:spacing w:before="100" w:beforeAutospacing="1" w:after="100" w:afterAutospacing="1" w:line="240" w:lineRule="auto"/>
      </w:pPr>
      <w:r>
        <w:rPr>
          <w:rStyle w:val="Strong"/>
        </w:rPr>
        <w:t>Cooperative Societies</w:t>
      </w:r>
      <w:r>
        <w:t>: Local cooperatives enhance access to credit and savings options tailored to community needs.</w:t>
      </w:r>
    </w:p>
    <w:p w14:paraId="37621B7C" w14:textId="77777777" w:rsidR="009560C4" w:rsidRDefault="009560C4" w:rsidP="009560C4">
      <w:pPr>
        <w:pStyle w:val="Heading4"/>
      </w:pPr>
      <w:r>
        <w:t>Challenges Faced in Accessing Financial Services</w:t>
      </w:r>
    </w:p>
    <w:p w14:paraId="49C543BB" w14:textId="77777777" w:rsidR="009560C4" w:rsidRDefault="009560C4" w:rsidP="009560C4">
      <w:pPr>
        <w:numPr>
          <w:ilvl w:val="0"/>
          <w:numId w:val="120"/>
        </w:numPr>
        <w:spacing w:before="100" w:beforeAutospacing="1" w:after="100" w:afterAutospacing="1" w:line="240" w:lineRule="auto"/>
      </w:pPr>
      <w:r>
        <w:rPr>
          <w:rStyle w:val="Strong"/>
        </w:rPr>
        <w:t>Geographical Barriers</w:t>
      </w:r>
      <w:r>
        <w:t>: Remote locations and inadequate infrastructure limit physical access to banking facilities.</w:t>
      </w:r>
    </w:p>
    <w:p w14:paraId="2FC4350D" w14:textId="77777777" w:rsidR="009560C4" w:rsidRDefault="009560C4" w:rsidP="009560C4">
      <w:pPr>
        <w:numPr>
          <w:ilvl w:val="0"/>
          <w:numId w:val="120"/>
        </w:numPr>
        <w:spacing w:before="100" w:beforeAutospacing="1" w:after="100" w:afterAutospacing="1" w:line="240" w:lineRule="auto"/>
      </w:pPr>
      <w:r>
        <w:rPr>
          <w:rStyle w:val="Strong"/>
        </w:rPr>
        <w:t>Lack of Financial Literacy</w:t>
      </w:r>
      <w:r>
        <w:t>: Low awareness and understanding of available services prevent individuals from utilizing financial institutions effectively.</w:t>
      </w:r>
    </w:p>
    <w:p w14:paraId="1533FE94" w14:textId="77777777" w:rsidR="009560C4" w:rsidRDefault="009560C4" w:rsidP="009560C4">
      <w:pPr>
        <w:numPr>
          <w:ilvl w:val="0"/>
          <w:numId w:val="120"/>
        </w:numPr>
        <w:spacing w:before="100" w:beforeAutospacing="1" w:after="100" w:afterAutospacing="1" w:line="240" w:lineRule="auto"/>
      </w:pPr>
      <w:r>
        <w:rPr>
          <w:rStyle w:val="Strong"/>
        </w:rPr>
        <w:t>Credit Constraints</w:t>
      </w:r>
      <w:r>
        <w:t>: Many rural residents face challenges in obtaining loans due to lack of collateral and stringent lending criteria.</w:t>
      </w:r>
    </w:p>
    <w:p w14:paraId="06BA38DA" w14:textId="77777777" w:rsidR="009560C4" w:rsidRDefault="009560C4" w:rsidP="009560C4">
      <w:pPr>
        <w:pStyle w:val="Heading3"/>
      </w:pPr>
      <w:r>
        <w:t>4. Government Policies and Initiatives</w:t>
      </w:r>
    </w:p>
    <w:p w14:paraId="3123C8CE" w14:textId="77777777" w:rsidR="009560C4" w:rsidRDefault="009560C4" w:rsidP="009560C4">
      <w:pPr>
        <w:pStyle w:val="Heading4"/>
      </w:pPr>
      <w:r>
        <w:t>Evaluation of Current Policies</w:t>
      </w:r>
    </w:p>
    <w:p w14:paraId="44DB56DC" w14:textId="77777777" w:rsidR="009560C4" w:rsidRDefault="009560C4" w:rsidP="009560C4">
      <w:pPr>
        <w:numPr>
          <w:ilvl w:val="0"/>
          <w:numId w:val="121"/>
        </w:numPr>
        <w:spacing w:before="100" w:beforeAutospacing="1" w:after="100" w:afterAutospacing="1" w:line="240" w:lineRule="auto"/>
      </w:pPr>
      <w:r>
        <w:rPr>
          <w:rStyle w:val="Strong"/>
        </w:rPr>
        <w:t>Effectiveness</w:t>
      </w:r>
      <w:r>
        <w:t>: Initiatives like PMJDY and SHG programs have significantly improved financial inclusion, yet challenges in sustainability and utilization persist.</w:t>
      </w:r>
    </w:p>
    <w:p w14:paraId="2DA00F76" w14:textId="77777777" w:rsidR="009560C4" w:rsidRDefault="009560C4" w:rsidP="009560C4">
      <w:pPr>
        <w:numPr>
          <w:ilvl w:val="0"/>
          <w:numId w:val="121"/>
        </w:numPr>
        <w:spacing w:before="100" w:beforeAutospacing="1" w:after="100" w:afterAutospacing="1" w:line="240" w:lineRule="auto"/>
      </w:pPr>
      <w:r>
        <w:rPr>
          <w:rStyle w:val="Strong"/>
        </w:rPr>
        <w:t>Coverage Gaps</w:t>
      </w:r>
      <w:r>
        <w:t>: While many policies target financial inclusion, rural areas often still lack comprehensive access to all financial services.</w:t>
      </w:r>
    </w:p>
    <w:p w14:paraId="707DFE07" w14:textId="77777777" w:rsidR="009560C4" w:rsidRDefault="009560C4" w:rsidP="009560C4">
      <w:pPr>
        <w:pStyle w:val="Heading4"/>
      </w:pPr>
      <w:r>
        <w:t>Success Stories and Areas for Improvement</w:t>
      </w:r>
    </w:p>
    <w:p w14:paraId="2C873C6B" w14:textId="77777777" w:rsidR="009560C4" w:rsidRDefault="009560C4" w:rsidP="009560C4">
      <w:pPr>
        <w:numPr>
          <w:ilvl w:val="0"/>
          <w:numId w:val="122"/>
        </w:numPr>
        <w:spacing w:before="100" w:beforeAutospacing="1" w:after="100" w:afterAutospacing="1" w:line="240" w:lineRule="auto"/>
      </w:pPr>
      <w:r>
        <w:rPr>
          <w:rStyle w:val="Strong"/>
        </w:rPr>
        <w:t>Success Stories</w:t>
      </w:r>
      <w:r>
        <w:t>:</w:t>
      </w:r>
    </w:p>
    <w:p w14:paraId="5B25A1AC" w14:textId="77777777" w:rsidR="009560C4" w:rsidRDefault="009560C4" w:rsidP="009560C4">
      <w:pPr>
        <w:numPr>
          <w:ilvl w:val="1"/>
          <w:numId w:val="122"/>
        </w:numPr>
        <w:spacing w:before="100" w:beforeAutospacing="1" w:after="100" w:afterAutospacing="1" w:line="240" w:lineRule="auto"/>
      </w:pPr>
      <w:r>
        <w:t>The establishment of millions of bank accounts under PMJDY has boosted savings and access to subsidies.</w:t>
      </w:r>
    </w:p>
    <w:p w14:paraId="4DB8244B" w14:textId="77777777" w:rsidR="009560C4" w:rsidRDefault="009560C4" w:rsidP="009560C4">
      <w:pPr>
        <w:numPr>
          <w:ilvl w:val="1"/>
          <w:numId w:val="122"/>
        </w:numPr>
        <w:spacing w:before="100" w:beforeAutospacing="1" w:after="100" w:afterAutospacing="1" w:line="240" w:lineRule="auto"/>
      </w:pPr>
      <w:r>
        <w:t>SHGs have empowered women and increased community savings and credit access.</w:t>
      </w:r>
    </w:p>
    <w:p w14:paraId="2C551ECC" w14:textId="77777777" w:rsidR="009560C4" w:rsidRDefault="009560C4" w:rsidP="009560C4">
      <w:pPr>
        <w:numPr>
          <w:ilvl w:val="0"/>
          <w:numId w:val="122"/>
        </w:numPr>
        <w:spacing w:before="100" w:beforeAutospacing="1" w:after="100" w:afterAutospacing="1" w:line="240" w:lineRule="auto"/>
      </w:pPr>
      <w:r>
        <w:rPr>
          <w:rStyle w:val="Strong"/>
        </w:rPr>
        <w:t>Areas for Improvement</w:t>
      </w:r>
      <w:r>
        <w:t>:</w:t>
      </w:r>
    </w:p>
    <w:p w14:paraId="588B51DF" w14:textId="77777777" w:rsidR="009560C4" w:rsidRDefault="009560C4" w:rsidP="009560C4">
      <w:pPr>
        <w:numPr>
          <w:ilvl w:val="1"/>
          <w:numId w:val="122"/>
        </w:numPr>
        <w:spacing w:before="100" w:beforeAutospacing="1" w:after="100" w:afterAutospacing="1" w:line="240" w:lineRule="auto"/>
      </w:pPr>
      <w:r>
        <w:t>Strengthening financial literacy programs to enhance awareness and utilization.</w:t>
      </w:r>
    </w:p>
    <w:p w14:paraId="73D0C913" w14:textId="77777777" w:rsidR="009560C4" w:rsidRDefault="009560C4" w:rsidP="009560C4">
      <w:pPr>
        <w:numPr>
          <w:ilvl w:val="1"/>
          <w:numId w:val="122"/>
        </w:numPr>
        <w:spacing w:before="100" w:beforeAutospacing="1" w:after="100" w:afterAutospacing="1" w:line="240" w:lineRule="auto"/>
      </w:pPr>
      <w:r>
        <w:t>Addressing regional disparities in policy implementation and resource allocation.</w:t>
      </w:r>
    </w:p>
    <w:p w14:paraId="2BBEE1C7" w14:textId="77777777" w:rsidR="009560C4" w:rsidRDefault="009560C4" w:rsidP="009560C4">
      <w:pPr>
        <w:pStyle w:val="Heading3"/>
      </w:pPr>
      <w:r>
        <w:t>5. Technological Advancements</w:t>
      </w:r>
    </w:p>
    <w:p w14:paraId="54E85D24" w14:textId="77777777" w:rsidR="009560C4" w:rsidRDefault="009560C4" w:rsidP="009560C4">
      <w:pPr>
        <w:pStyle w:val="Heading4"/>
      </w:pPr>
      <w:r>
        <w:t>Role of Technology in Enhancing Financial Inclusion</w:t>
      </w:r>
    </w:p>
    <w:p w14:paraId="714A23B6" w14:textId="77777777" w:rsidR="009560C4" w:rsidRDefault="009560C4" w:rsidP="009560C4">
      <w:pPr>
        <w:numPr>
          <w:ilvl w:val="0"/>
          <w:numId w:val="123"/>
        </w:numPr>
        <w:spacing w:before="100" w:beforeAutospacing="1" w:after="100" w:afterAutospacing="1" w:line="240" w:lineRule="auto"/>
      </w:pPr>
      <w:r>
        <w:rPr>
          <w:rStyle w:val="Strong"/>
        </w:rPr>
        <w:lastRenderedPageBreak/>
        <w:t>Digital Platforms</w:t>
      </w:r>
      <w:r>
        <w:t>: Technology facilitates the delivery of financial services to remote areas, increasing accessibility and convenience.</w:t>
      </w:r>
    </w:p>
    <w:p w14:paraId="44490410" w14:textId="77777777" w:rsidR="009560C4" w:rsidRDefault="009560C4" w:rsidP="009560C4">
      <w:pPr>
        <w:numPr>
          <w:ilvl w:val="0"/>
          <w:numId w:val="123"/>
        </w:numPr>
        <w:spacing w:before="100" w:beforeAutospacing="1" w:after="100" w:afterAutospacing="1" w:line="240" w:lineRule="auto"/>
      </w:pPr>
      <w:r>
        <w:rPr>
          <w:rStyle w:val="Strong"/>
        </w:rPr>
        <w:t>Innovative Solutions</w:t>
      </w:r>
      <w:r>
        <w:t>: Mobile banking and fintech solutions are emerging, providing tailored financial products to meet rural needs.</w:t>
      </w:r>
    </w:p>
    <w:p w14:paraId="402DB8E6" w14:textId="77777777" w:rsidR="009560C4" w:rsidRDefault="009560C4" w:rsidP="009560C4">
      <w:pPr>
        <w:pStyle w:val="Heading4"/>
      </w:pPr>
      <w:r>
        <w:t>Digital Banking and Mobile Money Services</w:t>
      </w:r>
    </w:p>
    <w:p w14:paraId="351B164A" w14:textId="77777777" w:rsidR="009560C4" w:rsidRDefault="009560C4" w:rsidP="009560C4">
      <w:pPr>
        <w:numPr>
          <w:ilvl w:val="0"/>
          <w:numId w:val="124"/>
        </w:numPr>
        <w:spacing w:before="100" w:beforeAutospacing="1" w:after="100" w:afterAutospacing="1" w:line="240" w:lineRule="auto"/>
      </w:pPr>
      <w:r>
        <w:rPr>
          <w:rStyle w:val="Strong"/>
        </w:rPr>
        <w:t>Mobile Banking Growth</w:t>
      </w:r>
      <w:r>
        <w:t>: Increased smartphone penetration has led to the rise of mobile banking services, allowing users to conduct transactions easily.</w:t>
      </w:r>
    </w:p>
    <w:p w14:paraId="6B32DA57" w14:textId="77777777" w:rsidR="009560C4" w:rsidRDefault="009560C4" w:rsidP="009560C4">
      <w:pPr>
        <w:numPr>
          <w:ilvl w:val="0"/>
          <w:numId w:val="124"/>
        </w:numPr>
        <w:spacing w:before="100" w:beforeAutospacing="1" w:after="100" w:afterAutospacing="1" w:line="240" w:lineRule="auto"/>
      </w:pPr>
      <w:r>
        <w:rPr>
          <w:rStyle w:val="Strong"/>
        </w:rPr>
        <w:t>Mobile Money Services</w:t>
      </w:r>
      <w:r>
        <w:t>: Platforms like UPI and mobile wallets enable cashless transactions, promoting savings and investment behaviors among rural populations.</w:t>
      </w:r>
    </w:p>
    <w:p w14:paraId="18EF240F" w14:textId="77777777" w:rsidR="009560C4" w:rsidRDefault="009560C4" w:rsidP="009560C4">
      <w:pPr>
        <w:pStyle w:val="Heading3"/>
      </w:pPr>
      <w:r>
        <w:t>Summary Table</w:t>
      </w:r>
    </w:p>
    <w:tbl>
      <w:tblPr>
        <w:tblStyle w:val="PlainTable1"/>
        <w:tblW w:w="0" w:type="auto"/>
        <w:tblLook w:val="04A0" w:firstRow="1" w:lastRow="0" w:firstColumn="1" w:lastColumn="0" w:noHBand="0" w:noVBand="1"/>
      </w:tblPr>
      <w:tblGrid>
        <w:gridCol w:w="2792"/>
        <w:gridCol w:w="6534"/>
      </w:tblGrid>
      <w:tr w:rsidR="009560C4" w14:paraId="003DA227" w14:textId="77777777" w:rsidTr="009560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470F05" w14:textId="77777777" w:rsidR="009560C4" w:rsidRDefault="009560C4">
            <w:pPr>
              <w:jc w:val="center"/>
            </w:pPr>
            <w:r>
              <w:rPr>
                <w:b w:val="0"/>
                <w:bCs w:val="0"/>
              </w:rPr>
              <w:t>Topic</w:t>
            </w:r>
          </w:p>
        </w:tc>
        <w:tc>
          <w:tcPr>
            <w:tcW w:w="0" w:type="auto"/>
            <w:hideMark/>
          </w:tcPr>
          <w:p w14:paraId="2617F5CE" w14:textId="77777777" w:rsidR="009560C4" w:rsidRDefault="009560C4">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Key Points</w:t>
            </w:r>
          </w:p>
        </w:tc>
      </w:tr>
      <w:tr w:rsidR="009560C4" w14:paraId="2A6DB2B3"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825C20" w14:textId="77777777" w:rsidR="009560C4" w:rsidRDefault="009560C4">
            <w:pPr>
              <w:rPr>
                <w:b w:val="0"/>
                <w:bCs w:val="0"/>
              </w:rPr>
            </w:pPr>
            <w:r>
              <w:rPr>
                <w:rStyle w:val="Strong"/>
              </w:rPr>
              <w:t>Financial Literacy</w:t>
            </w:r>
          </w:p>
        </w:tc>
        <w:tc>
          <w:tcPr>
            <w:tcW w:w="0" w:type="auto"/>
            <w:hideMark/>
          </w:tcPr>
          <w:p w14:paraId="3F152D0A" w14:textId="77777777" w:rsidR="009560C4" w:rsidRDefault="009560C4">
            <w:pPr>
              <w:cnfStyle w:val="000000100000" w:firstRow="0" w:lastRow="0" w:firstColumn="0" w:lastColumn="0" w:oddVBand="0" w:evenVBand="0" w:oddHBand="1" w:evenHBand="0" w:firstRowFirstColumn="0" w:firstRowLastColumn="0" w:lastRowFirstColumn="0" w:lastRowLastColumn="0"/>
            </w:pPr>
            <w:r>
              <w:t>Low awareness, education improves decision-making</w:t>
            </w:r>
          </w:p>
        </w:tc>
      </w:tr>
      <w:tr w:rsidR="009560C4" w14:paraId="2D603093" w14:textId="77777777" w:rsidTr="009560C4">
        <w:tc>
          <w:tcPr>
            <w:cnfStyle w:val="001000000000" w:firstRow="0" w:lastRow="0" w:firstColumn="1" w:lastColumn="0" w:oddVBand="0" w:evenVBand="0" w:oddHBand="0" w:evenHBand="0" w:firstRowFirstColumn="0" w:firstRowLastColumn="0" w:lastRowFirstColumn="0" w:lastRowLastColumn="0"/>
            <w:tcW w:w="0" w:type="auto"/>
            <w:hideMark/>
          </w:tcPr>
          <w:p w14:paraId="4D6D3D3E" w14:textId="77777777" w:rsidR="009560C4" w:rsidRDefault="009560C4">
            <w:r>
              <w:rPr>
                <w:rStyle w:val="Strong"/>
              </w:rPr>
              <w:t>Access to Services</w:t>
            </w:r>
          </w:p>
        </w:tc>
        <w:tc>
          <w:tcPr>
            <w:tcW w:w="0" w:type="auto"/>
            <w:hideMark/>
          </w:tcPr>
          <w:p w14:paraId="72D3408C" w14:textId="77777777" w:rsidR="009560C4" w:rsidRDefault="009560C4">
            <w:pPr>
              <w:cnfStyle w:val="000000000000" w:firstRow="0" w:lastRow="0" w:firstColumn="0" w:lastColumn="0" w:oddVBand="0" w:evenVBand="0" w:oddHBand="0" w:evenHBand="0" w:firstRowFirstColumn="0" w:firstRowLastColumn="0" w:lastRowFirstColumn="0" w:lastRowLastColumn="0"/>
            </w:pPr>
            <w:r>
              <w:t>Availability of banks, MFIs, cooperatives; geographical barriers</w:t>
            </w:r>
          </w:p>
        </w:tc>
      </w:tr>
      <w:tr w:rsidR="009560C4" w14:paraId="75ED706A" w14:textId="77777777" w:rsidTr="009560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3438AA" w14:textId="77777777" w:rsidR="009560C4" w:rsidRDefault="009560C4">
            <w:r>
              <w:rPr>
                <w:rStyle w:val="Strong"/>
              </w:rPr>
              <w:t>Government Policies</w:t>
            </w:r>
          </w:p>
        </w:tc>
        <w:tc>
          <w:tcPr>
            <w:tcW w:w="0" w:type="auto"/>
            <w:hideMark/>
          </w:tcPr>
          <w:p w14:paraId="146EB39E" w14:textId="77777777" w:rsidR="009560C4" w:rsidRDefault="009560C4">
            <w:pPr>
              <w:cnfStyle w:val="000000100000" w:firstRow="0" w:lastRow="0" w:firstColumn="0" w:lastColumn="0" w:oddVBand="0" w:evenVBand="0" w:oddHBand="1" w:evenHBand="0" w:firstRowFirstColumn="0" w:firstRowLastColumn="0" w:lastRowFirstColumn="0" w:lastRowLastColumn="0"/>
            </w:pPr>
            <w:r>
              <w:t>Evaluation shows effectiveness, success stories, areas for improvement</w:t>
            </w:r>
          </w:p>
        </w:tc>
      </w:tr>
      <w:tr w:rsidR="009560C4" w14:paraId="3292FA17" w14:textId="77777777" w:rsidTr="009560C4">
        <w:tc>
          <w:tcPr>
            <w:cnfStyle w:val="001000000000" w:firstRow="0" w:lastRow="0" w:firstColumn="1" w:lastColumn="0" w:oddVBand="0" w:evenVBand="0" w:oddHBand="0" w:evenHBand="0" w:firstRowFirstColumn="0" w:firstRowLastColumn="0" w:lastRowFirstColumn="0" w:lastRowLastColumn="0"/>
            <w:tcW w:w="0" w:type="auto"/>
            <w:hideMark/>
          </w:tcPr>
          <w:p w14:paraId="30FE7F4E" w14:textId="77777777" w:rsidR="009560C4" w:rsidRDefault="009560C4">
            <w:r>
              <w:rPr>
                <w:rStyle w:val="Strong"/>
              </w:rPr>
              <w:t>Technological Advancements</w:t>
            </w:r>
          </w:p>
        </w:tc>
        <w:tc>
          <w:tcPr>
            <w:tcW w:w="0" w:type="auto"/>
            <w:hideMark/>
          </w:tcPr>
          <w:p w14:paraId="2E66A349" w14:textId="77777777" w:rsidR="009560C4" w:rsidRDefault="009560C4">
            <w:pPr>
              <w:cnfStyle w:val="000000000000" w:firstRow="0" w:lastRow="0" w:firstColumn="0" w:lastColumn="0" w:oddVBand="0" w:evenVBand="0" w:oddHBand="0" w:evenHBand="0" w:firstRowFirstColumn="0" w:firstRowLastColumn="0" w:lastRowFirstColumn="0" w:lastRowLastColumn="0"/>
            </w:pPr>
            <w:r>
              <w:t>Technology enhances access; mobile banking promotes inclusion</w:t>
            </w:r>
          </w:p>
        </w:tc>
      </w:tr>
    </w:tbl>
    <w:p w14:paraId="164AA949" w14:textId="77777777" w:rsidR="009560C4" w:rsidRDefault="009560C4" w:rsidP="009560C4"/>
    <w:p w14:paraId="5F48D4EF" w14:textId="77777777" w:rsidR="00D43406" w:rsidRDefault="00D43406" w:rsidP="009560C4"/>
    <w:p w14:paraId="4324C660" w14:textId="77777777" w:rsidR="00D43406" w:rsidRDefault="00D43406" w:rsidP="00D43406">
      <w:pPr>
        <w:pStyle w:val="Heading1"/>
      </w:pPr>
      <w:r>
        <w:t>Recommendations</w:t>
      </w:r>
    </w:p>
    <w:p w14:paraId="74DB3281" w14:textId="77777777" w:rsidR="00D43406" w:rsidRDefault="00D43406" w:rsidP="00D43406">
      <w:pPr>
        <w:pStyle w:val="Heading3"/>
      </w:pPr>
      <w:r>
        <w:t>1. Policy Recommendations</w:t>
      </w:r>
    </w:p>
    <w:p w14:paraId="182D72B5" w14:textId="77777777" w:rsidR="00D43406" w:rsidRDefault="00D43406" w:rsidP="00D43406">
      <w:pPr>
        <w:pStyle w:val="Heading4"/>
      </w:pPr>
      <w:r>
        <w:t>Suggestions for Government Policies to Improve Financial Planning</w:t>
      </w:r>
    </w:p>
    <w:p w14:paraId="22963657" w14:textId="77777777" w:rsidR="00D43406" w:rsidRDefault="00D43406" w:rsidP="00D43406">
      <w:pPr>
        <w:numPr>
          <w:ilvl w:val="0"/>
          <w:numId w:val="125"/>
        </w:numPr>
        <w:spacing w:before="100" w:beforeAutospacing="1" w:after="100" w:afterAutospacing="1" w:line="240" w:lineRule="auto"/>
      </w:pPr>
      <w:r>
        <w:rPr>
          <w:rStyle w:val="Strong"/>
        </w:rPr>
        <w:t>Enhance Financial Literacy Programs</w:t>
      </w:r>
      <w:r>
        <w:t>: Develop nationwide campaigns to promote financial literacy, targeting rural populations through community workshops and media outreach.</w:t>
      </w:r>
    </w:p>
    <w:p w14:paraId="77AF5E00" w14:textId="77777777" w:rsidR="00D43406" w:rsidRDefault="00D43406" w:rsidP="00D43406">
      <w:pPr>
        <w:numPr>
          <w:ilvl w:val="0"/>
          <w:numId w:val="125"/>
        </w:numPr>
        <w:spacing w:before="100" w:beforeAutospacing="1" w:after="100" w:afterAutospacing="1" w:line="240" w:lineRule="auto"/>
      </w:pPr>
      <w:r>
        <w:rPr>
          <w:rStyle w:val="Strong"/>
        </w:rPr>
        <w:t>Simplify Access to Credit</w:t>
      </w:r>
      <w:r>
        <w:t>: Revise lending criteria to facilitate easier access to credit for rural residents, particularly for small-scale entrepreneurs and farmers.</w:t>
      </w:r>
    </w:p>
    <w:p w14:paraId="1DB62142" w14:textId="77777777" w:rsidR="00D43406" w:rsidRDefault="00D43406" w:rsidP="00D43406">
      <w:pPr>
        <w:numPr>
          <w:ilvl w:val="0"/>
          <w:numId w:val="125"/>
        </w:numPr>
        <w:spacing w:before="100" w:beforeAutospacing="1" w:after="100" w:afterAutospacing="1" w:line="240" w:lineRule="auto"/>
      </w:pPr>
      <w:r>
        <w:rPr>
          <w:rStyle w:val="Strong"/>
        </w:rPr>
        <w:t>Incentivize Savings</w:t>
      </w:r>
      <w:r>
        <w:t>: Implement schemes that incentivize savings in rural areas, such as higher interest rates on savings accounts or matching contributions.</w:t>
      </w:r>
    </w:p>
    <w:p w14:paraId="6F26B32C" w14:textId="77777777" w:rsidR="00D43406" w:rsidRDefault="00D43406" w:rsidP="00D43406">
      <w:pPr>
        <w:pStyle w:val="Heading4"/>
      </w:pPr>
      <w:r>
        <w:t>Role of Local Governance and Community Involvement</w:t>
      </w:r>
    </w:p>
    <w:p w14:paraId="3AB482CA" w14:textId="77777777" w:rsidR="00D43406" w:rsidRDefault="00D43406" w:rsidP="00D43406">
      <w:pPr>
        <w:numPr>
          <w:ilvl w:val="0"/>
          <w:numId w:val="126"/>
        </w:numPr>
        <w:spacing w:before="100" w:beforeAutospacing="1" w:after="100" w:afterAutospacing="1" w:line="240" w:lineRule="auto"/>
      </w:pPr>
      <w:r>
        <w:rPr>
          <w:rStyle w:val="Strong"/>
        </w:rPr>
        <w:t>Empower Local Institutions</w:t>
      </w:r>
      <w:r>
        <w:t>: Strengthen local governance structures, such as Panchayati Raj institutions, to facilitate community-driven financial initiatives and promote accountability.</w:t>
      </w:r>
    </w:p>
    <w:p w14:paraId="3A0A5720" w14:textId="77777777" w:rsidR="00D43406" w:rsidRDefault="00D43406" w:rsidP="00D43406">
      <w:pPr>
        <w:numPr>
          <w:ilvl w:val="0"/>
          <w:numId w:val="126"/>
        </w:numPr>
        <w:spacing w:before="100" w:beforeAutospacing="1" w:after="100" w:afterAutospacing="1" w:line="240" w:lineRule="auto"/>
      </w:pPr>
      <w:r>
        <w:rPr>
          <w:rStyle w:val="Strong"/>
        </w:rPr>
        <w:t>Encourage Community Participation</w:t>
      </w:r>
      <w:r>
        <w:t>: Involve local communities in decision-making processes related to financial programs and policies, ensuring they meet specific local needs.</w:t>
      </w:r>
    </w:p>
    <w:p w14:paraId="39BD3500" w14:textId="77777777" w:rsidR="00D43406" w:rsidRDefault="00D43406" w:rsidP="00D43406">
      <w:pPr>
        <w:pStyle w:val="Heading3"/>
      </w:pPr>
      <w:r>
        <w:t>2. Educational Initiatives</w:t>
      </w:r>
    </w:p>
    <w:p w14:paraId="2AA71AB1" w14:textId="77777777" w:rsidR="00D43406" w:rsidRDefault="00D43406" w:rsidP="00D43406">
      <w:pPr>
        <w:pStyle w:val="Heading4"/>
      </w:pPr>
      <w:r>
        <w:t>Programs to Enhance Financial Literacy</w:t>
      </w:r>
    </w:p>
    <w:p w14:paraId="67B7BC09" w14:textId="77777777" w:rsidR="00D43406" w:rsidRDefault="00D43406" w:rsidP="00D43406">
      <w:pPr>
        <w:numPr>
          <w:ilvl w:val="0"/>
          <w:numId w:val="127"/>
        </w:numPr>
        <w:spacing w:before="100" w:beforeAutospacing="1" w:after="100" w:afterAutospacing="1" w:line="240" w:lineRule="auto"/>
      </w:pPr>
      <w:r>
        <w:rPr>
          <w:rStyle w:val="Strong"/>
        </w:rPr>
        <w:t>Curriculum Integration</w:t>
      </w:r>
      <w:r>
        <w:t>: Integrate financial literacy into school curriculums to teach financial concepts from an early age.</w:t>
      </w:r>
    </w:p>
    <w:p w14:paraId="0EB586E8" w14:textId="77777777" w:rsidR="00D43406" w:rsidRDefault="00D43406" w:rsidP="00D43406">
      <w:pPr>
        <w:numPr>
          <w:ilvl w:val="0"/>
          <w:numId w:val="127"/>
        </w:numPr>
        <w:spacing w:before="100" w:beforeAutospacing="1" w:after="100" w:afterAutospacing="1" w:line="240" w:lineRule="auto"/>
      </w:pPr>
      <w:r>
        <w:rPr>
          <w:rStyle w:val="Strong"/>
        </w:rPr>
        <w:lastRenderedPageBreak/>
        <w:t>Community Workshops</w:t>
      </w:r>
      <w:r>
        <w:t>: Organize regular financial literacy workshops and seminars tailored to the specific needs of different community groups, including women and youth.</w:t>
      </w:r>
    </w:p>
    <w:p w14:paraId="65051964" w14:textId="77777777" w:rsidR="00D43406" w:rsidRDefault="00D43406" w:rsidP="00D43406">
      <w:pPr>
        <w:pStyle w:val="Heading4"/>
      </w:pPr>
      <w:r>
        <w:t>Partnerships with NGOs and Educational Institutions</w:t>
      </w:r>
    </w:p>
    <w:p w14:paraId="0FAC0A7E" w14:textId="77777777" w:rsidR="00D43406" w:rsidRDefault="00D43406" w:rsidP="00D43406">
      <w:pPr>
        <w:numPr>
          <w:ilvl w:val="0"/>
          <w:numId w:val="128"/>
        </w:numPr>
        <w:spacing w:before="100" w:beforeAutospacing="1" w:after="100" w:afterAutospacing="1" w:line="240" w:lineRule="auto"/>
      </w:pPr>
      <w:r>
        <w:rPr>
          <w:rStyle w:val="Strong"/>
        </w:rPr>
        <w:t>Collaborative Programs</w:t>
      </w:r>
      <w:r>
        <w:t>: Partner with NGOs to implement financial education initiatives and leverage their local expertise and outreach capabilities.</w:t>
      </w:r>
    </w:p>
    <w:p w14:paraId="561B2C3C" w14:textId="77777777" w:rsidR="00D43406" w:rsidRDefault="00D43406" w:rsidP="00D43406">
      <w:pPr>
        <w:numPr>
          <w:ilvl w:val="0"/>
          <w:numId w:val="128"/>
        </w:numPr>
        <w:spacing w:before="100" w:beforeAutospacing="1" w:after="100" w:afterAutospacing="1" w:line="240" w:lineRule="auto"/>
      </w:pPr>
      <w:r>
        <w:rPr>
          <w:rStyle w:val="Strong"/>
        </w:rPr>
        <w:t>Engage Educational Institutions</w:t>
      </w:r>
      <w:r>
        <w:t>: Collaborate with colleges and universities to conduct research and develop training programs focused on rural financial literacy.</w:t>
      </w:r>
    </w:p>
    <w:p w14:paraId="6B7CD6EE" w14:textId="77777777" w:rsidR="00D43406" w:rsidRDefault="00D43406" w:rsidP="00D43406">
      <w:pPr>
        <w:pStyle w:val="Heading3"/>
      </w:pPr>
      <w:r>
        <w:t>3. Technological Solutions</w:t>
      </w:r>
    </w:p>
    <w:p w14:paraId="2F4E6033" w14:textId="77777777" w:rsidR="00D43406" w:rsidRDefault="00D43406" w:rsidP="00D43406">
      <w:pPr>
        <w:pStyle w:val="Heading4"/>
      </w:pPr>
      <w:r>
        <w:t>Leveraging Technology for Better Financial Inclusion</w:t>
      </w:r>
    </w:p>
    <w:p w14:paraId="6CCD4231" w14:textId="77777777" w:rsidR="00D43406" w:rsidRDefault="00D43406" w:rsidP="00D43406">
      <w:pPr>
        <w:numPr>
          <w:ilvl w:val="0"/>
          <w:numId w:val="129"/>
        </w:numPr>
        <w:spacing w:before="100" w:beforeAutospacing="1" w:after="100" w:afterAutospacing="1" w:line="240" w:lineRule="auto"/>
      </w:pPr>
      <w:r>
        <w:rPr>
          <w:rStyle w:val="Strong"/>
        </w:rPr>
        <w:t>Promote Digital Financial Literacy</w:t>
      </w:r>
      <w:r>
        <w:t>: Educate rural populations on using digital platforms for banking and financial transactions to bridge the digital divide.</w:t>
      </w:r>
    </w:p>
    <w:p w14:paraId="19713E73" w14:textId="77777777" w:rsidR="00D43406" w:rsidRDefault="00D43406" w:rsidP="00D43406">
      <w:pPr>
        <w:numPr>
          <w:ilvl w:val="0"/>
          <w:numId w:val="129"/>
        </w:numPr>
        <w:spacing w:before="100" w:beforeAutospacing="1" w:after="100" w:afterAutospacing="1" w:line="240" w:lineRule="auto"/>
      </w:pPr>
      <w:r>
        <w:rPr>
          <w:rStyle w:val="Strong"/>
        </w:rPr>
        <w:t>Incentivize Technology Adoption</w:t>
      </w:r>
      <w:r>
        <w:t>: Encourage financial institutions to adopt innovative technologies that simplify access to services for rural communities.</w:t>
      </w:r>
    </w:p>
    <w:p w14:paraId="287583F1" w14:textId="77777777" w:rsidR="00D43406" w:rsidRDefault="00D43406" w:rsidP="00D43406">
      <w:pPr>
        <w:pStyle w:val="Heading4"/>
      </w:pPr>
      <w:r>
        <w:t>Mobile Banking and Digital Financial Services</w:t>
      </w:r>
    </w:p>
    <w:p w14:paraId="3F5376F0" w14:textId="77777777" w:rsidR="00D43406" w:rsidRDefault="00D43406" w:rsidP="00D43406">
      <w:pPr>
        <w:numPr>
          <w:ilvl w:val="0"/>
          <w:numId w:val="130"/>
        </w:numPr>
        <w:spacing w:before="100" w:beforeAutospacing="1" w:after="100" w:afterAutospacing="1" w:line="240" w:lineRule="auto"/>
      </w:pPr>
      <w:r>
        <w:rPr>
          <w:rStyle w:val="Strong"/>
        </w:rPr>
        <w:t>Expand Mobile Banking Services</w:t>
      </w:r>
      <w:r>
        <w:t>: Strengthen mobile banking infrastructure and ensure widespread availability of services in rural areas.</w:t>
      </w:r>
    </w:p>
    <w:p w14:paraId="0006AC7C" w14:textId="77777777" w:rsidR="00D43406" w:rsidRDefault="00D43406" w:rsidP="00D43406">
      <w:pPr>
        <w:numPr>
          <w:ilvl w:val="0"/>
          <w:numId w:val="130"/>
        </w:numPr>
        <w:spacing w:before="100" w:beforeAutospacing="1" w:after="100" w:afterAutospacing="1" w:line="240" w:lineRule="auto"/>
      </w:pPr>
      <w:r>
        <w:rPr>
          <w:rStyle w:val="Strong"/>
        </w:rPr>
        <w:t>Develop User-Friendly Apps</w:t>
      </w:r>
      <w:r>
        <w:t>: Encourage fintech companies to create user-friendly mobile applications tailored to the needs and literacy levels of rural users.</w:t>
      </w:r>
    </w:p>
    <w:p w14:paraId="1B13B59D" w14:textId="77777777" w:rsidR="00D43406" w:rsidRDefault="00D43406" w:rsidP="00D43406">
      <w:pPr>
        <w:spacing w:after="0"/>
      </w:pPr>
      <w:r>
        <w:pict w14:anchorId="526F19E8">
          <v:rect id="_x0000_i1025" style="width:0;height:1.5pt" o:hralign="center" o:hrstd="t" o:hr="t" fillcolor="#a0a0a0" stroked="f"/>
        </w:pict>
      </w:r>
    </w:p>
    <w:p w14:paraId="5E2B1416" w14:textId="77777777" w:rsidR="00D43406" w:rsidRDefault="00D43406" w:rsidP="00D43406">
      <w:pPr>
        <w:pStyle w:val="Heading1"/>
      </w:pPr>
      <w:r>
        <w:t>Conclusion</w:t>
      </w:r>
    </w:p>
    <w:p w14:paraId="35AE857B" w14:textId="77777777" w:rsidR="00D43406" w:rsidRDefault="00D43406" w:rsidP="00D43406">
      <w:pPr>
        <w:pStyle w:val="Heading3"/>
      </w:pPr>
      <w:r>
        <w:t>1. Summary of Findings</w:t>
      </w:r>
    </w:p>
    <w:p w14:paraId="03439255" w14:textId="77777777" w:rsidR="00D43406" w:rsidRDefault="00D43406" w:rsidP="00D43406">
      <w:pPr>
        <w:pStyle w:val="NormalWeb"/>
      </w:pPr>
      <w:r>
        <w:t>This analysis highlights the significant impact of socio-economic factors on financial planning in rural India, emphasizing the critical role of financial literacy, access to services, government policies, and technological advancements. Key insights include the urgent need for targeted educational initiatives and the potential of technology to enhance financial inclusion.</w:t>
      </w:r>
    </w:p>
    <w:p w14:paraId="525187C4" w14:textId="77777777" w:rsidR="00D43406" w:rsidRDefault="00D43406" w:rsidP="00D43406">
      <w:pPr>
        <w:pStyle w:val="Heading3"/>
      </w:pPr>
      <w:r>
        <w:t>2. Future Directions</w:t>
      </w:r>
    </w:p>
    <w:p w14:paraId="1CD24F96" w14:textId="77777777" w:rsidR="00D43406" w:rsidRDefault="00D43406" w:rsidP="00D43406">
      <w:pPr>
        <w:pStyle w:val="NormalWeb"/>
      </w:pPr>
      <w:r>
        <w:t>Future research should focus on longitudinal studies assessing the long-term impacts of financial literacy programs and technology adoption in rural areas. Additionally, exploring the integration of traditional practices with modern financial systems can provide valuable insights. A long-term vision for financial planning in rural India should prioritize sustainable development, economic empowerment, and inclusive growth.</w:t>
      </w:r>
    </w:p>
    <w:p w14:paraId="4B43EEC1" w14:textId="77777777" w:rsidR="00D43406" w:rsidRDefault="00D43406" w:rsidP="00D43406">
      <w:r>
        <w:pict w14:anchorId="0B41BEAA">
          <v:rect id="_x0000_i1026" style="width:0;height:1.5pt" o:hralign="center" o:hrstd="t" o:hr="t" fillcolor="#a0a0a0" stroked="f"/>
        </w:pict>
      </w:r>
    </w:p>
    <w:p w14:paraId="082B43F9" w14:textId="77777777" w:rsidR="00D43406" w:rsidRDefault="00D43406" w:rsidP="00D43406">
      <w:pPr>
        <w:pStyle w:val="Heading1"/>
      </w:pPr>
      <w:r>
        <w:lastRenderedPageBreak/>
        <w:t>References</w:t>
      </w:r>
    </w:p>
    <w:p w14:paraId="7EDB6379" w14:textId="77777777" w:rsidR="00D43406" w:rsidRDefault="00D43406" w:rsidP="00D43406">
      <w:pPr>
        <w:pStyle w:val="NormalWeb"/>
      </w:pPr>
      <w:r>
        <w:rPr>
          <w:rStyle w:val="Emphasis"/>
        </w:rPr>
        <w:t>Compilation of all academic and non-academic sources referenced in the article.</w:t>
      </w:r>
    </w:p>
    <w:p w14:paraId="418405C1" w14:textId="77777777" w:rsidR="00D43406" w:rsidRDefault="00D43406" w:rsidP="00D43406">
      <w:pPr>
        <w:numPr>
          <w:ilvl w:val="0"/>
          <w:numId w:val="131"/>
        </w:numPr>
        <w:spacing w:before="100" w:beforeAutospacing="1" w:after="100" w:afterAutospacing="1" w:line="240" w:lineRule="auto"/>
      </w:pPr>
      <w:r>
        <w:t>Reserve Bank of India. (2023). Reports on Financial Inclusion.</w:t>
      </w:r>
    </w:p>
    <w:p w14:paraId="00DD8D11" w14:textId="77777777" w:rsidR="00D43406" w:rsidRDefault="00D43406" w:rsidP="00D43406">
      <w:pPr>
        <w:numPr>
          <w:ilvl w:val="0"/>
          <w:numId w:val="131"/>
        </w:numPr>
        <w:spacing w:before="100" w:beforeAutospacing="1" w:after="100" w:afterAutospacing="1" w:line="240" w:lineRule="auto"/>
      </w:pPr>
      <w:r>
        <w:t>National Bank for Agriculture and Rural Development (NABARD). (2022). Rural Development and Financial Inclusion Initiatives.</w:t>
      </w:r>
    </w:p>
    <w:p w14:paraId="4E797162" w14:textId="77777777" w:rsidR="00D43406" w:rsidRDefault="00D43406" w:rsidP="00D43406">
      <w:pPr>
        <w:numPr>
          <w:ilvl w:val="0"/>
          <w:numId w:val="131"/>
        </w:numPr>
        <w:spacing w:before="100" w:beforeAutospacing="1" w:after="100" w:afterAutospacing="1" w:line="240" w:lineRule="auto"/>
      </w:pPr>
      <w:r>
        <w:t>Ministry of Finance. (2023). Annual Reports on Financial Literacy.</w:t>
      </w:r>
    </w:p>
    <w:p w14:paraId="23FF9CE3" w14:textId="77777777" w:rsidR="00D43406" w:rsidRDefault="00D43406" w:rsidP="00D43406">
      <w:pPr>
        <w:numPr>
          <w:ilvl w:val="0"/>
          <w:numId w:val="131"/>
        </w:numPr>
        <w:spacing w:before="100" w:beforeAutospacing="1" w:after="100" w:afterAutospacing="1" w:line="240" w:lineRule="auto"/>
      </w:pPr>
      <w:r>
        <w:t>Various academic journals and publications focused on rural economics and finance.</w:t>
      </w:r>
    </w:p>
    <w:p w14:paraId="20327F11" w14:textId="77777777" w:rsidR="00D43406" w:rsidRDefault="00D43406" w:rsidP="00D43406">
      <w:pPr>
        <w:spacing w:after="0"/>
      </w:pPr>
      <w:r>
        <w:pict w14:anchorId="743C2A04">
          <v:rect id="_x0000_i1027" style="width:0;height:1.5pt" o:hralign="center" o:hrstd="t" o:hr="t" fillcolor="#a0a0a0" stroked="f"/>
        </w:pict>
      </w:r>
    </w:p>
    <w:p w14:paraId="4C417768" w14:textId="77777777" w:rsidR="00D43406" w:rsidRDefault="00D43406" w:rsidP="00D43406">
      <w:pPr>
        <w:pStyle w:val="Heading1"/>
      </w:pPr>
      <w:r>
        <w:t>Appendices</w:t>
      </w:r>
    </w:p>
    <w:p w14:paraId="068EAE85" w14:textId="77777777" w:rsidR="00D43406" w:rsidRDefault="00D43406" w:rsidP="00D43406">
      <w:pPr>
        <w:pStyle w:val="NormalWeb"/>
      </w:pPr>
      <w:r>
        <w:rPr>
          <w:rStyle w:val="Emphasis"/>
        </w:rPr>
        <w:t>Supplementary data, charts, and interview transcripts.</w:t>
      </w:r>
    </w:p>
    <w:p w14:paraId="2AC9E0B6" w14:textId="77777777" w:rsidR="00D43406" w:rsidRDefault="00D43406" w:rsidP="00D43406">
      <w:pPr>
        <w:numPr>
          <w:ilvl w:val="0"/>
          <w:numId w:val="132"/>
        </w:numPr>
        <w:spacing w:before="100" w:beforeAutospacing="1" w:after="100" w:afterAutospacing="1" w:line="240" w:lineRule="auto"/>
      </w:pPr>
      <w:r>
        <w:rPr>
          <w:rStyle w:val="Strong"/>
        </w:rPr>
        <w:t>Appendix A</w:t>
      </w:r>
      <w:r>
        <w:t>: Survey Questionnaire Sample</w:t>
      </w:r>
    </w:p>
    <w:p w14:paraId="1DBE6908" w14:textId="77777777" w:rsidR="00D43406" w:rsidRDefault="00D43406" w:rsidP="00D43406">
      <w:pPr>
        <w:numPr>
          <w:ilvl w:val="0"/>
          <w:numId w:val="132"/>
        </w:numPr>
        <w:spacing w:before="100" w:beforeAutospacing="1" w:after="100" w:afterAutospacing="1" w:line="240" w:lineRule="auto"/>
      </w:pPr>
      <w:r>
        <w:rPr>
          <w:rStyle w:val="Strong"/>
        </w:rPr>
        <w:t>Appendix B</w:t>
      </w:r>
      <w:r>
        <w:t>: Interview Transcript Samples</w:t>
      </w:r>
    </w:p>
    <w:p w14:paraId="2CD01340" w14:textId="77777777" w:rsidR="00D43406" w:rsidRDefault="00D43406" w:rsidP="00D43406">
      <w:pPr>
        <w:numPr>
          <w:ilvl w:val="0"/>
          <w:numId w:val="132"/>
        </w:numPr>
        <w:spacing w:before="100" w:beforeAutospacing="1" w:after="100" w:afterAutospacing="1" w:line="240" w:lineRule="auto"/>
      </w:pPr>
      <w:r>
        <w:rPr>
          <w:rStyle w:val="Strong"/>
        </w:rPr>
        <w:t>Appendix C</w:t>
      </w:r>
      <w:r>
        <w:t>: Data Tables and Charts Showing Financial Inclusion Trends</w:t>
      </w:r>
    </w:p>
    <w:p w14:paraId="78466475" w14:textId="77777777" w:rsidR="00D43406" w:rsidRDefault="00D43406" w:rsidP="009560C4"/>
    <w:p w14:paraId="2BEB9500" w14:textId="77777777" w:rsidR="00D43406" w:rsidRDefault="00D43406" w:rsidP="009560C4"/>
    <w:p w14:paraId="693DD057" w14:textId="77777777" w:rsidR="00D43406" w:rsidRDefault="00D43406" w:rsidP="009560C4"/>
    <w:p w14:paraId="3FB4498F" w14:textId="77777777" w:rsidR="00D43406" w:rsidRDefault="00D43406" w:rsidP="009560C4"/>
    <w:p w14:paraId="23EB83ED" w14:textId="77777777" w:rsidR="00D43406" w:rsidRDefault="00D43406" w:rsidP="009560C4"/>
    <w:p w14:paraId="76DBCA45" w14:textId="77777777" w:rsidR="00D43406" w:rsidRDefault="00D43406" w:rsidP="009560C4"/>
    <w:p w14:paraId="34357493" w14:textId="77777777" w:rsidR="00D43406" w:rsidRDefault="00D43406" w:rsidP="009560C4"/>
    <w:p w14:paraId="25340827" w14:textId="77777777" w:rsidR="00D43406" w:rsidRDefault="00D43406" w:rsidP="009560C4"/>
    <w:p w14:paraId="4DDE14B9" w14:textId="77777777" w:rsidR="00D43406" w:rsidRDefault="00D43406" w:rsidP="009560C4"/>
    <w:p w14:paraId="01B18531" w14:textId="77777777" w:rsidR="00D43406" w:rsidRDefault="00D43406" w:rsidP="009560C4"/>
    <w:p w14:paraId="0A125BC8" w14:textId="77777777" w:rsidR="00D43406" w:rsidRDefault="00D43406" w:rsidP="009560C4"/>
    <w:p w14:paraId="28E6C235" w14:textId="77777777" w:rsidR="00D43406" w:rsidRDefault="00D43406" w:rsidP="009560C4"/>
    <w:p w14:paraId="3DF514BD" w14:textId="77777777" w:rsidR="00D43406" w:rsidRDefault="00D43406" w:rsidP="009560C4"/>
    <w:p w14:paraId="170CED54" w14:textId="77777777" w:rsidR="00D43406" w:rsidRDefault="00D43406" w:rsidP="009560C4"/>
    <w:p w14:paraId="2EEF5290" w14:textId="77777777" w:rsidR="00D43406" w:rsidRDefault="00D43406" w:rsidP="009560C4"/>
    <w:p w14:paraId="1DA5C345" w14:textId="7140A217" w:rsidR="00D43406" w:rsidRDefault="00D43406" w:rsidP="00D43406">
      <w:pPr>
        <w:pStyle w:val="Heading3"/>
      </w:pPr>
      <w:r>
        <w:lastRenderedPageBreak/>
        <w:t>Appendix A: Survey Questionnaire Sample</w:t>
      </w:r>
    </w:p>
    <w:p w14:paraId="7B40FAF1" w14:textId="77777777" w:rsidR="00D43406" w:rsidRDefault="00D43406" w:rsidP="00D43406">
      <w:pPr>
        <w:pStyle w:val="NormalWeb"/>
      </w:pPr>
      <w:r>
        <w:rPr>
          <w:rStyle w:val="Strong"/>
          <w:rFonts w:eastAsiaTheme="majorEastAsia"/>
        </w:rPr>
        <w:t>Survey on Financial Literacy and Access to Financial Services in Rural India</w:t>
      </w:r>
    </w:p>
    <w:p w14:paraId="06E7D755" w14:textId="77777777" w:rsidR="00D43406" w:rsidRDefault="00D43406" w:rsidP="00D43406">
      <w:pPr>
        <w:pStyle w:val="Heading4"/>
      </w:pPr>
      <w:r>
        <w:t>Section 1: Demographic Information</w:t>
      </w:r>
    </w:p>
    <w:p w14:paraId="073C7B06" w14:textId="77777777" w:rsidR="00D43406" w:rsidRDefault="00D43406" w:rsidP="00D43406">
      <w:pPr>
        <w:numPr>
          <w:ilvl w:val="0"/>
          <w:numId w:val="133"/>
        </w:numPr>
        <w:spacing w:before="100" w:beforeAutospacing="1" w:after="100" w:afterAutospacing="1" w:line="240" w:lineRule="auto"/>
      </w:pPr>
      <w:r>
        <w:rPr>
          <w:rStyle w:val="Strong"/>
        </w:rPr>
        <w:t>Name:</w:t>
      </w:r>
      <w:r>
        <w:t xml:space="preserve"> __________________________</w:t>
      </w:r>
    </w:p>
    <w:p w14:paraId="36484FED" w14:textId="77777777" w:rsidR="00D43406" w:rsidRDefault="00D43406" w:rsidP="00D43406">
      <w:pPr>
        <w:numPr>
          <w:ilvl w:val="0"/>
          <w:numId w:val="133"/>
        </w:numPr>
        <w:spacing w:before="100" w:beforeAutospacing="1" w:after="100" w:afterAutospacing="1" w:line="240" w:lineRule="auto"/>
      </w:pPr>
      <w:r>
        <w:rPr>
          <w:rStyle w:val="Strong"/>
        </w:rPr>
        <w:t>Age:</w:t>
      </w:r>
      <w:r>
        <w:t xml:space="preserve"> __________________________</w:t>
      </w:r>
    </w:p>
    <w:p w14:paraId="0F2EFA29" w14:textId="77777777" w:rsidR="00D43406" w:rsidRDefault="00D43406" w:rsidP="00D43406">
      <w:pPr>
        <w:numPr>
          <w:ilvl w:val="0"/>
          <w:numId w:val="133"/>
        </w:numPr>
        <w:spacing w:before="100" w:beforeAutospacing="1" w:after="100" w:afterAutospacing="1" w:line="240" w:lineRule="auto"/>
      </w:pPr>
      <w:r>
        <w:rPr>
          <w:rStyle w:val="Strong"/>
        </w:rPr>
        <w:t>Gender:</w:t>
      </w:r>
    </w:p>
    <w:p w14:paraId="183FC02D"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Male</w:t>
      </w:r>
    </w:p>
    <w:p w14:paraId="60BC4A8C"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Female</w:t>
      </w:r>
    </w:p>
    <w:p w14:paraId="3284D2A6"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Other</w:t>
      </w:r>
    </w:p>
    <w:p w14:paraId="2C91F276" w14:textId="77777777" w:rsidR="00D43406" w:rsidRDefault="00D43406" w:rsidP="00D43406">
      <w:pPr>
        <w:numPr>
          <w:ilvl w:val="0"/>
          <w:numId w:val="133"/>
        </w:numPr>
        <w:spacing w:before="100" w:beforeAutospacing="1" w:after="100" w:afterAutospacing="1" w:line="240" w:lineRule="auto"/>
      </w:pPr>
      <w:r>
        <w:rPr>
          <w:rStyle w:val="Strong"/>
        </w:rPr>
        <w:t>Educational Background:</w:t>
      </w:r>
    </w:p>
    <w:p w14:paraId="760F6FA2"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No formal education</w:t>
      </w:r>
    </w:p>
    <w:p w14:paraId="493A80BA"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Primary</w:t>
      </w:r>
    </w:p>
    <w:p w14:paraId="6469488B"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Secondary</w:t>
      </w:r>
    </w:p>
    <w:p w14:paraId="3610E8B2"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Higher Secondary</w:t>
      </w:r>
    </w:p>
    <w:p w14:paraId="41BBB33B"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Graduate or above</w:t>
      </w:r>
    </w:p>
    <w:p w14:paraId="58D7AB9C" w14:textId="77777777" w:rsidR="00D43406" w:rsidRDefault="00D43406" w:rsidP="00D43406">
      <w:pPr>
        <w:numPr>
          <w:ilvl w:val="0"/>
          <w:numId w:val="133"/>
        </w:numPr>
        <w:spacing w:before="100" w:beforeAutospacing="1" w:after="100" w:afterAutospacing="1" w:line="240" w:lineRule="auto"/>
      </w:pPr>
      <w:r>
        <w:rPr>
          <w:rStyle w:val="Strong"/>
        </w:rPr>
        <w:t>Occupation:</w:t>
      </w:r>
      <w:r>
        <w:t xml:space="preserve"> __________________________</w:t>
      </w:r>
    </w:p>
    <w:p w14:paraId="64DF5CF5" w14:textId="77777777" w:rsidR="00D43406" w:rsidRDefault="00D43406" w:rsidP="00D43406">
      <w:pPr>
        <w:numPr>
          <w:ilvl w:val="0"/>
          <w:numId w:val="133"/>
        </w:numPr>
        <w:spacing w:before="100" w:beforeAutospacing="1" w:after="100" w:afterAutospacing="1" w:line="240" w:lineRule="auto"/>
      </w:pPr>
      <w:r>
        <w:rPr>
          <w:rStyle w:val="Strong"/>
        </w:rPr>
        <w:t>Monthly Income Range:</w:t>
      </w:r>
    </w:p>
    <w:p w14:paraId="67FE0250"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Less than ₹5,000</w:t>
      </w:r>
    </w:p>
    <w:p w14:paraId="16AB92B4"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₹5,000 - ₹10,000</w:t>
      </w:r>
    </w:p>
    <w:p w14:paraId="4F27BC7C"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₹10,000 - ₹20,000</w:t>
      </w:r>
    </w:p>
    <w:p w14:paraId="4276CA9F" w14:textId="77777777" w:rsidR="00D43406" w:rsidRDefault="00D43406" w:rsidP="00D43406">
      <w:pPr>
        <w:numPr>
          <w:ilvl w:val="1"/>
          <w:numId w:val="133"/>
        </w:numPr>
        <w:spacing w:before="100" w:beforeAutospacing="1" w:after="100" w:afterAutospacing="1" w:line="240" w:lineRule="auto"/>
      </w:pPr>
      <w:r>
        <w:rPr>
          <w:rFonts w:ascii="Segoe UI Symbol" w:hAnsi="Segoe UI Symbol" w:cs="Segoe UI Symbol"/>
        </w:rPr>
        <w:t>☐</w:t>
      </w:r>
      <w:r>
        <w:t xml:space="preserve"> More than ₹20,000</w:t>
      </w:r>
    </w:p>
    <w:p w14:paraId="62480CFA" w14:textId="77777777" w:rsidR="00D43406" w:rsidRDefault="00D43406" w:rsidP="00D43406">
      <w:pPr>
        <w:pStyle w:val="Heading4"/>
      </w:pPr>
      <w:r>
        <w:t>Section 2: Financial Literacy</w:t>
      </w:r>
    </w:p>
    <w:p w14:paraId="0126BD26" w14:textId="77777777" w:rsidR="00D43406" w:rsidRDefault="00D43406" w:rsidP="00D43406">
      <w:pPr>
        <w:pStyle w:val="NormalWeb"/>
        <w:numPr>
          <w:ilvl w:val="0"/>
          <w:numId w:val="134"/>
        </w:numPr>
      </w:pPr>
      <w:r>
        <w:rPr>
          <w:rStyle w:val="Strong"/>
          <w:rFonts w:eastAsiaTheme="majorEastAsia"/>
        </w:rPr>
        <w:t>Do you have a bank account?</w:t>
      </w:r>
    </w:p>
    <w:p w14:paraId="4633049D"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Yes</w:t>
      </w:r>
    </w:p>
    <w:p w14:paraId="2E44E284"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No</w:t>
      </w:r>
    </w:p>
    <w:p w14:paraId="23B29AFA" w14:textId="77777777" w:rsidR="00D43406" w:rsidRDefault="00D43406" w:rsidP="00D43406">
      <w:pPr>
        <w:pStyle w:val="NormalWeb"/>
        <w:numPr>
          <w:ilvl w:val="0"/>
          <w:numId w:val="134"/>
        </w:numPr>
      </w:pPr>
      <w:r>
        <w:rPr>
          <w:rStyle w:val="Strong"/>
          <w:rFonts w:eastAsiaTheme="majorEastAsia"/>
        </w:rPr>
        <w:t>How often do you use banking services?</w:t>
      </w:r>
    </w:p>
    <w:p w14:paraId="15F02511"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Daily</w:t>
      </w:r>
    </w:p>
    <w:p w14:paraId="38CAB227"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Weekly</w:t>
      </w:r>
    </w:p>
    <w:p w14:paraId="532145C1"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Monthly</w:t>
      </w:r>
    </w:p>
    <w:p w14:paraId="3E7DD0CF"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Rarely</w:t>
      </w:r>
    </w:p>
    <w:p w14:paraId="7BC06AEA" w14:textId="77777777" w:rsidR="00D43406" w:rsidRDefault="00D43406" w:rsidP="00D43406">
      <w:pPr>
        <w:pStyle w:val="NormalWeb"/>
        <w:numPr>
          <w:ilvl w:val="0"/>
          <w:numId w:val="134"/>
        </w:numPr>
      </w:pPr>
      <w:r>
        <w:rPr>
          <w:rStyle w:val="Strong"/>
          <w:rFonts w:eastAsiaTheme="majorEastAsia"/>
        </w:rPr>
        <w:t>Rate your understanding of the following financial concepts (1 = No understanding, 5 = Very good understanding):</w:t>
      </w:r>
    </w:p>
    <w:p w14:paraId="1FD28B6B" w14:textId="77777777" w:rsidR="00D43406" w:rsidRDefault="00D43406" w:rsidP="00D43406">
      <w:pPr>
        <w:numPr>
          <w:ilvl w:val="1"/>
          <w:numId w:val="134"/>
        </w:numPr>
        <w:spacing w:before="100" w:beforeAutospacing="1" w:after="100" w:afterAutospacing="1" w:line="240" w:lineRule="auto"/>
      </w:pPr>
      <w:r>
        <w:t xml:space="preserve">Savings: </w:t>
      </w:r>
      <w:r>
        <w:rPr>
          <w:rFonts w:ascii="Segoe UI Symbol" w:hAnsi="Segoe UI Symbol" w:cs="Segoe UI Symbol"/>
        </w:rPr>
        <w:t>☐</w:t>
      </w:r>
      <w:r>
        <w:t xml:space="preserve"> 1 </w:t>
      </w:r>
      <w:r>
        <w:rPr>
          <w:rFonts w:ascii="Segoe UI Symbol" w:hAnsi="Segoe UI Symbol" w:cs="Segoe UI Symbol"/>
        </w:rPr>
        <w:t>☐</w:t>
      </w:r>
      <w:r>
        <w:t xml:space="preserve"> 2 </w:t>
      </w:r>
      <w:r>
        <w:rPr>
          <w:rFonts w:ascii="Segoe UI Symbol" w:hAnsi="Segoe UI Symbol" w:cs="Segoe UI Symbol"/>
        </w:rPr>
        <w:t>☐</w:t>
      </w:r>
      <w:r>
        <w:t xml:space="preserve"> 3 </w:t>
      </w:r>
      <w:r>
        <w:rPr>
          <w:rFonts w:ascii="Segoe UI Symbol" w:hAnsi="Segoe UI Symbol" w:cs="Segoe UI Symbol"/>
        </w:rPr>
        <w:t>☐</w:t>
      </w:r>
      <w:r>
        <w:t xml:space="preserve"> 4 </w:t>
      </w:r>
      <w:r>
        <w:rPr>
          <w:rFonts w:ascii="Segoe UI Symbol" w:hAnsi="Segoe UI Symbol" w:cs="Segoe UI Symbol"/>
        </w:rPr>
        <w:t>☐</w:t>
      </w:r>
      <w:r>
        <w:t xml:space="preserve"> 5</w:t>
      </w:r>
    </w:p>
    <w:p w14:paraId="6B3B5DD0" w14:textId="77777777" w:rsidR="00D43406" w:rsidRDefault="00D43406" w:rsidP="00D43406">
      <w:pPr>
        <w:numPr>
          <w:ilvl w:val="1"/>
          <w:numId w:val="134"/>
        </w:numPr>
        <w:spacing w:before="100" w:beforeAutospacing="1" w:after="100" w:afterAutospacing="1" w:line="240" w:lineRule="auto"/>
      </w:pPr>
      <w:r>
        <w:t xml:space="preserve">Loans: </w:t>
      </w:r>
      <w:r>
        <w:rPr>
          <w:rFonts w:ascii="Segoe UI Symbol" w:hAnsi="Segoe UI Symbol" w:cs="Segoe UI Symbol"/>
        </w:rPr>
        <w:t>☐</w:t>
      </w:r>
      <w:r>
        <w:t xml:space="preserve"> 1 </w:t>
      </w:r>
      <w:r>
        <w:rPr>
          <w:rFonts w:ascii="Segoe UI Symbol" w:hAnsi="Segoe UI Symbol" w:cs="Segoe UI Symbol"/>
        </w:rPr>
        <w:t>☐</w:t>
      </w:r>
      <w:r>
        <w:t xml:space="preserve"> 2 </w:t>
      </w:r>
      <w:r>
        <w:rPr>
          <w:rFonts w:ascii="Segoe UI Symbol" w:hAnsi="Segoe UI Symbol" w:cs="Segoe UI Symbol"/>
        </w:rPr>
        <w:t>☐</w:t>
      </w:r>
      <w:r>
        <w:t xml:space="preserve"> 3 </w:t>
      </w:r>
      <w:r>
        <w:rPr>
          <w:rFonts w:ascii="Segoe UI Symbol" w:hAnsi="Segoe UI Symbol" w:cs="Segoe UI Symbol"/>
        </w:rPr>
        <w:t>☐</w:t>
      </w:r>
      <w:r>
        <w:t xml:space="preserve"> 4 </w:t>
      </w:r>
      <w:r>
        <w:rPr>
          <w:rFonts w:ascii="Segoe UI Symbol" w:hAnsi="Segoe UI Symbol" w:cs="Segoe UI Symbol"/>
        </w:rPr>
        <w:t>☐</w:t>
      </w:r>
      <w:r>
        <w:t xml:space="preserve"> 5</w:t>
      </w:r>
    </w:p>
    <w:p w14:paraId="5F8ADB83" w14:textId="77777777" w:rsidR="00D43406" w:rsidRDefault="00D43406" w:rsidP="00D43406">
      <w:pPr>
        <w:numPr>
          <w:ilvl w:val="1"/>
          <w:numId w:val="134"/>
        </w:numPr>
        <w:spacing w:before="100" w:beforeAutospacing="1" w:after="100" w:afterAutospacing="1" w:line="240" w:lineRule="auto"/>
      </w:pPr>
      <w:r>
        <w:t xml:space="preserve">Interest Rates: </w:t>
      </w:r>
      <w:r>
        <w:rPr>
          <w:rFonts w:ascii="Segoe UI Symbol" w:hAnsi="Segoe UI Symbol" w:cs="Segoe UI Symbol"/>
        </w:rPr>
        <w:t>☐</w:t>
      </w:r>
      <w:r>
        <w:t xml:space="preserve"> 1 </w:t>
      </w:r>
      <w:r>
        <w:rPr>
          <w:rFonts w:ascii="Segoe UI Symbol" w:hAnsi="Segoe UI Symbol" w:cs="Segoe UI Symbol"/>
        </w:rPr>
        <w:t>☐</w:t>
      </w:r>
      <w:r>
        <w:t xml:space="preserve"> 2 </w:t>
      </w:r>
      <w:r>
        <w:rPr>
          <w:rFonts w:ascii="Segoe UI Symbol" w:hAnsi="Segoe UI Symbol" w:cs="Segoe UI Symbol"/>
        </w:rPr>
        <w:t>☐</w:t>
      </w:r>
      <w:r>
        <w:t xml:space="preserve"> 3 </w:t>
      </w:r>
      <w:r>
        <w:rPr>
          <w:rFonts w:ascii="Segoe UI Symbol" w:hAnsi="Segoe UI Symbol" w:cs="Segoe UI Symbol"/>
        </w:rPr>
        <w:t>☐</w:t>
      </w:r>
      <w:r>
        <w:t xml:space="preserve"> 4 </w:t>
      </w:r>
      <w:r>
        <w:rPr>
          <w:rFonts w:ascii="Segoe UI Symbol" w:hAnsi="Segoe UI Symbol" w:cs="Segoe UI Symbol"/>
        </w:rPr>
        <w:t>☐</w:t>
      </w:r>
      <w:r>
        <w:t xml:space="preserve"> 5</w:t>
      </w:r>
    </w:p>
    <w:p w14:paraId="6D14209B" w14:textId="77777777" w:rsidR="00D43406" w:rsidRDefault="00D43406" w:rsidP="00D43406">
      <w:pPr>
        <w:numPr>
          <w:ilvl w:val="1"/>
          <w:numId w:val="134"/>
        </w:numPr>
        <w:spacing w:before="100" w:beforeAutospacing="1" w:after="100" w:afterAutospacing="1" w:line="240" w:lineRule="auto"/>
      </w:pPr>
      <w:r>
        <w:t xml:space="preserve">Insurance: </w:t>
      </w:r>
      <w:r>
        <w:rPr>
          <w:rFonts w:ascii="Segoe UI Symbol" w:hAnsi="Segoe UI Symbol" w:cs="Segoe UI Symbol"/>
        </w:rPr>
        <w:t>☐</w:t>
      </w:r>
      <w:r>
        <w:t xml:space="preserve"> 1 </w:t>
      </w:r>
      <w:r>
        <w:rPr>
          <w:rFonts w:ascii="Segoe UI Symbol" w:hAnsi="Segoe UI Symbol" w:cs="Segoe UI Symbol"/>
        </w:rPr>
        <w:t>☐</w:t>
      </w:r>
      <w:r>
        <w:t xml:space="preserve"> 2 </w:t>
      </w:r>
      <w:r>
        <w:rPr>
          <w:rFonts w:ascii="Segoe UI Symbol" w:hAnsi="Segoe UI Symbol" w:cs="Segoe UI Symbol"/>
        </w:rPr>
        <w:t>☐</w:t>
      </w:r>
      <w:r>
        <w:t xml:space="preserve"> 3 </w:t>
      </w:r>
      <w:r>
        <w:rPr>
          <w:rFonts w:ascii="Segoe UI Symbol" w:hAnsi="Segoe UI Symbol" w:cs="Segoe UI Symbol"/>
        </w:rPr>
        <w:t>☐</w:t>
      </w:r>
      <w:r>
        <w:t xml:space="preserve"> 4 </w:t>
      </w:r>
      <w:r>
        <w:rPr>
          <w:rFonts w:ascii="Segoe UI Symbol" w:hAnsi="Segoe UI Symbol" w:cs="Segoe UI Symbol"/>
        </w:rPr>
        <w:t>☐</w:t>
      </w:r>
      <w:r>
        <w:t xml:space="preserve"> 5</w:t>
      </w:r>
    </w:p>
    <w:p w14:paraId="3833C95A" w14:textId="77777777" w:rsidR="00D43406" w:rsidRDefault="00D43406" w:rsidP="00D43406">
      <w:pPr>
        <w:pStyle w:val="NormalWeb"/>
        <w:numPr>
          <w:ilvl w:val="0"/>
          <w:numId w:val="134"/>
        </w:numPr>
      </w:pPr>
      <w:r>
        <w:rPr>
          <w:rStyle w:val="Strong"/>
          <w:rFonts w:eastAsiaTheme="majorEastAsia"/>
        </w:rPr>
        <w:t>Have you received any financial education or training?</w:t>
      </w:r>
    </w:p>
    <w:p w14:paraId="35C06307"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Yes</w:t>
      </w:r>
    </w:p>
    <w:p w14:paraId="30A3DB83" w14:textId="77777777" w:rsidR="00D43406" w:rsidRDefault="00D43406" w:rsidP="00D43406">
      <w:pPr>
        <w:numPr>
          <w:ilvl w:val="1"/>
          <w:numId w:val="134"/>
        </w:numPr>
        <w:spacing w:before="100" w:beforeAutospacing="1" w:after="100" w:afterAutospacing="1" w:line="240" w:lineRule="auto"/>
      </w:pPr>
      <w:r>
        <w:rPr>
          <w:rFonts w:ascii="Segoe UI Symbol" w:hAnsi="Segoe UI Symbol" w:cs="Segoe UI Symbol"/>
        </w:rPr>
        <w:t>☐</w:t>
      </w:r>
      <w:r>
        <w:t xml:space="preserve"> No</w:t>
      </w:r>
    </w:p>
    <w:p w14:paraId="1928ED82" w14:textId="77777777" w:rsidR="00D43406" w:rsidRDefault="00D43406" w:rsidP="00D43406">
      <w:pPr>
        <w:pStyle w:val="Heading4"/>
      </w:pPr>
      <w:r>
        <w:t>Section 3: Access to Financial Services</w:t>
      </w:r>
    </w:p>
    <w:p w14:paraId="522C618D" w14:textId="77777777" w:rsidR="00D43406" w:rsidRDefault="00D43406" w:rsidP="00D43406">
      <w:pPr>
        <w:pStyle w:val="NormalWeb"/>
        <w:numPr>
          <w:ilvl w:val="0"/>
          <w:numId w:val="135"/>
        </w:numPr>
      </w:pPr>
      <w:r>
        <w:rPr>
          <w:rStyle w:val="Strong"/>
          <w:rFonts w:eastAsiaTheme="majorEastAsia"/>
        </w:rPr>
        <w:lastRenderedPageBreak/>
        <w:t>What type of financial institution do you primarily use?</w:t>
      </w:r>
    </w:p>
    <w:p w14:paraId="0BA74973"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Bank</w:t>
      </w:r>
    </w:p>
    <w:p w14:paraId="2BB9717B"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Microfinance Institution</w:t>
      </w:r>
    </w:p>
    <w:p w14:paraId="04435813"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Cooperative Society</w:t>
      </w:r>
    </w:p>
    <w:p w14:paraId="269682F5"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Other: __________________________</w:t>
      </w:r>
    </w:p>
    <w:p w14:paraId="772AB15D" w14:textId="77777777" w:rsidR="00D43406" w:rsidRDefault="00D43406" w:rsidP="00D43406">
      <w:pPr>
        <w:pStyle w:val="NormalWeb"/>
        <w:numPr>
          <w:ilvl w:val="0"/>
          <w:numId w:val="135"/>
        </w:numPr>
      </w:pPr>
      <w:r>
        <w:rPr>
          <w:rStyle w:val="Strong"/>
          <w:rFonts w:eastAsiaTheme="majorEastAsia"/>
        </w:rPr>
        <w:t>What challenges do you face in accessing financial services? (Select all that apply)</w:t>
      </w:r>
    </w:p>
    <w:p w14:paraId="3BE33E1D"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Lack of nearby branches</w:t>
      </w:r>
    </w:p>
    <w:p w14:paraId="17D2A5CB"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Limited knowledge of services</w:t>
      </w:r>
    </w:p>
    <w:p w14:paraId="072F2CA0"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High interest rates</w:t>
      </w:r>
    </w:p>
    <w:p w14:paraId="37CF9B5D"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Strict lending criteria</w:t>
      </w:r>
    </w:p>
    <w:p w14:paraId="32882331"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Other: __________________________</w:t>
      </w:r>
    </w:p>
    <w:p w14:paraId="2BBAD190" w14:textId="77777777" w:rsidR="00D43406" w:rsidRDefault="00D43406" w:rsidP="00D43406">
      <w:pPr>
        <w:pStyle w:val="NormalWeb"/>
        <w:numPr>
          <w:ilvl w:val="0"/>
          <w:numId w:val="135"/>
        </w:numPr>
      </w:pPr>
      <w:r>
        <w:rPr>
          <w:rStyle w:val="Strong"/>
          <w:rFonts w:eastAsiaTheme="majorEastAsia"/>
        </w:rPr>
        <w:t>Have you ever applied for a loan?</w:t>
      </w:r>
    </w:p>
    <w:p w14:paraId="39065515"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Yes</w:t>
      </w:r>
    </w:p>
    <w:p w14:paraId="42FAE351" w14:textId="77777777" w:rsidR="00D43406" w:rsidRDefault="00D43406" w:rsidP="00D43406">
      <w:pPr>
        <w:numPr>
          <w:ilvl w:val="1"/>
          <w:numId w:val="135"/>
        </w:numPr>
        <w:spacing w:before="100" w:beforeAutospacing="1" w:after="100" w:afterAutospacing="1" w:line="240" w:lineRule="auto"/>
      </w:pPr>
      <w:r>
        <w:rPr>
          <w:rFonts w:ascii="Segoe UI Symbol" w:hAnsi="Segoe UI Symbol" w:cs="Segoe UI Symbol"/>
        </w:rPr>
        <w:t>☐</w:t>
      </w:r>
      <w:r>
        <w:t xml:space="preserve"> No</w:t>
      </w:r>
    </w:p>
    <w:p w14:paraId="2DEF685A" w14:textId="77777777" w:rsidR="00D43406" w:rsidRDefault="00D43406" w:rsidP="00D43406">
      <w:pPr>
        <w:numPr>
          <w:ilvl w:val="1"/>
          <w:numId w:val="135"/>
        </w:numPr>
        <w:spacing w:before="100" w:beforeAutospacing="1" w:after="100" w:afterAutospacing="1" w:line="240" w:lineRule="auto"/>
      </w:pPr>
      <w:r>
        <w:t xml:space="preserve">If yes, was it approved? </w:t>
      </w:r>
      <w:r>
        <w:rPr>
          <w:rFonts w:ascii="Segoe UI Symbol" w:hAnsi="Segoe UI Symbol" w:cs="Segoe UI Symbol"/>
        </w:rPr>
        <w:t>☐</w:t>
      </w:r>
      <w:r>
        <w:t xml:space="preserve"> Yes </w:t>
      </w:r>
      <w:r>
        <w:rPr>
          <w:rFonts w:ascii="Segoe UI Symbol" w:hAnsi="Segoe UI Symbol" w:cs="Segoe UI Symbol"/>
        </w:rPr>
        <w:t>☐</w:t>
      </w:r>
      <w:r>
        <w:t xml:space="preserve"> No</w:t>
      </w:r>
    </w:p>
    <w:p w14:paraId="54831AF0" w14:textId="77777777" w:rsidR="00D43406" w:rsidRDefault="00D43406" w:rsidP="00D43406">
      <w:pPr>
        <w:pStyle w:val="Heading4"/>
      </w:pPr>
      <w:r>
        <w:t>Section 4: Technology Usage</w:t>
      </w:r>
    </w:p>
    <w:p w14:paraId="44AD45A6" w14:textId="77777777" w:rsidR="00D43406" w:rsidRDefault="00D43406" w:rsidP="00D43406">
      <w:pPr>
        <w:pStyle w:val="NormalWeb"/>
        <w:numPr>
          <w:ilvl w:val="0"/>
          <w:numId w:val="136"/>
        </w:numPr>
      </w:pPr>
      <w:r>
        <w:rPr>
          <w:rStyle w:val="Strong"/>
          <w:rFonts w:eastAsiaTheme="majorEastAsia"/>
        </w:rPr>
        <w:t>Do you use a smartphone?</w:t>
      </w:r>
    </w:p>
    <w:p w14:paraId="4655D0B0" w14:textId="77777777" w:rsidR="00D43406" w:rsidRDefault="00D43406" w:rsidP="00D43406">
      <w:pPr>
        <w:numPr>
          <w:ilvl w:val="1"/>
          <w:numId w:val="136"/>
        </w:numPr>
        <w:spacing w:before="100" w:beforeAutospacing="1" w:after="100" w:afterAutospacing="1" w:line="240" w:lineRule="auto"/>
      </w:pPr>
      <w:r>
        <w:rPr>
          <w:rFonts w:ascii="Segoe UI Symbol" w:hAnsi="Segoe UI Symbol" w:cs="Segoe UI Symbol"/>
        </w:rPr>
        <w:t>☐</w:t>
      </w:r>
      <w:r>
        <w:t xml:space="preserve"> Yes</w:t>
      </w:r>
    </w:p>
    <w:p w14:paraId="6533D28B" w14:textId="77777777" w:rsidR="00D43406" w:rsidRDefault="00D43406" w:rsidP="00D43406">
      <w:pPr>
        <w:numPr>
          <w:ilvl w:val="1"/>
          <w:numId w:val="136"/>
        </w:numPr>
        <w:spacing w:before="100" w:beforeAutospacing="1" w:after="100" w:afterAutospacing="1" w:line="240" w:lineRule="auto"/>
      </w:pPr>
      <w:r>
        <w:rPr>
          <w:rFonts w:ascii="Segoe UI Symbol" w:hAnsi="Segoe UI Symbol" w:cs="Segoe UI Symbol"/>
        </w:rPr>
        <w:t>☐</w:t>
      </w:r>
      <w:r>
        <w:t xml:space="preserve"> No</w:t>
      </w:r>
    </w:p>
    <w:p w14:paraId="1020F9D6" w14:textId="77777777" w:rsidR="00D43406" w:rsidRDefault="00D43406" w:rsidP="00D43406">
      <w:pPr>
        <w:pStyle w:val="NormalWeb"/>
        <w:numPr>
          <w:ilvl w:val="0"/>
          <w:numId w:val="136"/>
        </w:numPr>
      </w:pPr>
      <w:r>
        <w:rPr>
          <w:rStyle w:val="Strong"/>
          <w:rFonts w:eastAsiaTheme="majorEastAsia"/>
        </w:rPr>
        <w:t>Have you used mobile banking services?</w:t>
      </w:r>
    </w:p>
    <w:p w14:paraId="5C1D4A53" w14:textId="77777777" w:rsidR="00D43406" w:rsidRDefault="00D43406" w:rsidP="00D43406">
      <w:pPr>
        <w:numPr>
          <w:ilvl w:val="1"/>
          <w:numId w:val="136"/>
        </w:numPr>
        <w:spacing w:before="100" w:beforeAutospacing="1" w:after="100" w:afterAutospacing="1" w:line="240" w:lineRule="auto"/>
      </w:pPr>
      <w:r>
        <w:rPr>
          <w:rFonts w:ascii="Segoe UI Symbol" w:hAnsi="Segoe UI Symbol" w:cs="Segoe UI Symbol"/>
        </w:rPr>
        <w:t>☐</w:t>
      </w:r>
      <w:r>
        <w:t xml:space="preserve"> Yes</w:t>
      </w:r>
    </w:p>
    <w:p w14:paraId="6AB94C35" w14:textId="77777777" w:rsidR="00D43406" w:rsidRDefault="00D43406" w:rsidP="00D43406">
      <w:pPr>
        <w:numPr>
          <w:ilvl w:val="1"/>
          <w:numId w:val="136"/>
        </w:numPr>
        <w:spacing w:before="100" w:beforeAutospacing="1" w:after="100" w:afterAutospacing="1" w:line="240" w:lineRule="auto"/>
      </w:pPr>
      <w:r>
        <w:rPr>
          <w:rFonts w:ascii="Segoe UI Symbol" w:hAnsi="Segoe UI Symbol" w:cs="Segoe UI Symbol"/>
        </w:rPr>
        <w:t>☐</w:t>
      </w:r>
      <w:r>
        <w:t xml:space="preserve"> No</w:t>
      </w:r>
    </w:p>
    <w:p w14:paraId="61AD8955" w14:textId="77777777" w:rsidR="00D43406" w:rsidRDefault="00D43406" w:rsidP="00D43406">
      <w:pPr>
        <w:numPr>
          <w:ilvl w:val="1"/>
          <w:numId w:val="136"/>
        </w:numPr>
        <w:spacing w:before="100" w:beforeAutospacing="1" w:after="100" w:afterAutospacing="1" w:line="240" w:lineRule="auto"/>
      </w:pPr>
      <w:r>
        <w:t>If yes, how satisfied are you with the service?</w:t>
      </w:r>
    </w:p>
    <w:p w14:paraId="597A7A4A" w14:textId="77777777" w:rsidR="00D43406" w:rsidRDefault="00D43406" w:rsidP="00D43406">
      <w:pPr>
        <w:numPr>
          <w:ilvl w:val="2"/>
          <w:numId w:val="136"/>
        </w:numPr>
        <w:spacing w:before="100" w:beforeAutospacing="1" w:after="100" w:afterAutospacing="1" w:line="240" w:lineRule="auto"/>
      </w:pPr>
      <w:r>
        <w:rPr>
          <w:rFonts w:ascii="Segoe UI Symbol" w:hAnsi="Segoe UI Symbol" w:cs="Segoe UI Symbol"/>
        </w:rPr>
        <w:t>☐</w:t>
      </w:r>
      <w:r>
        <w:t xml:space="preserve"> Very Satisfied</w:t>
      </w:r>
    </w:p>
    <w:p w14:paraId="4AB23EC0" w14:textId="77777777" w:rsidR="00D43406" w:rsidRDefault="00D43406" w:rsidP="00D43406">
      <w:pPr>
        <w:numPr>
          <w:ilvl w:val="2"/>
          <w:numId w:val="136"/>
        </w:numPr>
        <w:spacing w:before="100" w:beforeAutospacing="1" w:after="100" w:afterAutospacing="1" w:line="240" w:lineRule="auto"/>
      </w:pPr>
      <w:r>
        <w:rPr>
          <w:rFonts w:ascii="Segoe UI Symbol" w:hAnsi="Segoe UI Symbol" w:cs="Segoe UI Symbol"/>
        </w:rPr>
        <w:t>☐</w:t>
      </w:r>
      <w:r>
        <w:t xml:space="preserve"> Satisfied</w:t>
      </w:r>
    </w:p>
    <w:p w14:paraId="331E2BBC" w14:textId="77777777" w:rsidR="00D43406" w:rsidRDefault="00D43406" w:rsidP="00D43406">
      <w:pPr>
        <w:numPr>
          <w:ilvl w:val="2"/>
          <w:numId w:val="136"/>
        </w:numPr>
        <w:spacing w:before="100" w:beforeAutospacing="1" w:after="100" w:afterAutospacing="1" w:line="240" w:lineRule="auto"/>
      </w:pPr>
      <w:r>
        <w:rPr>
          <w:rFonts w:ascii="Segoe UI Symbol" w:hAnsi="Segoe UI Symbol" w:cs="Segoe UI Symbol"/>
        </w:rPr>
        <w:t>☐</w:t>
      </w:r>
      <w:r>
        <w:t xml:space="preserve"> Neutral</w:t>
      </w:r>
    </w:p>
    <w:p w14:paraId="278098ED" w14:textId="77777777" w:rsidR="00D43406" w:rsidRDefault="00D43406" w:rsidP="00D43406">
      <w:pPr>
        <w:numPr>
          <w:ilvl w:val="2"/>
          <w:numId w:val="136"/>
        </w:numPr>
        <w:spacing w:before="100" w:beforeAutospacing="1" w:after="100" w:afterAutospacing="1" w:line="240" w:lineRule="auto"/>
      </w:pPr>
      <w:r>
        <w:rPr>
          <w:rFonts w:ascii="Segoe UI Symbol" w:hAnsi="Segoe UI Symbol" w:cs="Segoe UI Symbol"/>
        </w:rPr>
        <w:t>☐</w:t>
      </w:r>
      <w:r>
        <w:t xml:space="preserve"> Dissatisfied</w:t>
      </w:r>
    </w:p>
    <w:p w14:paraId="0B777678" w14:textId="77777777" w:rsidR="00D43406" w:rsidRDefault="00D43406" w:rsidP="00D43406">
      <w:pPr>
        <w:numPr>
          <w:ilvl w:val="2"/>
          <w:numId w:val="136"/>
        </w:numPr>
        <w:spacing w:before="100" w:beforeAutospacing="1" w:after="100" w:afterAutospacing="1" w:line="240" w:lineRule="auto"/>
      </w:pPr>
      <w:r>
        <w:rPr>
          <w:rFonts w:ascii="Segoe UI Symbol" w:hAnsi="Segoe UI Symbol" w:cs="Segoe UI Symbol"/>
        </w:rPr>
        <w:t>☐</w:t>
      </w:r>
      <w:r>
        <w:t xml:space="preserve"> Very Dissatisfied</w:t>
      </w:r>
    </w:p>
    <w:p w14:paraId="0108A02E" w14:textId="77777777" w:rsidR="00D43406" w:rsidRDefault="00D43406" w:rsidP="00D43406">
      <w:pPr>
        <w:pStyle w:val="Heading4"/>
      </w:pPr>
      <w:r>
        <w:t>Section 5: Suggestions for Improvement</w:t>
      </w:r>
    </w:p>
    <w:p w14:paraId="42F5BC3C" w14:textId="77777777" w:rsidR="00D43406" w:rsidRDefault="00D43406" w:rsidP="00D43406">
      <w:pPr>
        <w:numPr>
          <w:ilvl w:val="0"/>
          <w:numId w:val="137"/>
        </w:numPr>
        <w:spacing w:before="100" w:beforeAutospacing="1" w:after="100" w:afterAutospacing="1" w:line="240" w:lineRule="auto"/>
      </w:pPr>
      <w:r>
        <w:rPr>
          <w:rStyle w:val="Strong"/>
        </w:rPr>
        <w:t>What improvements would you like to see in financial services? (Open-ended)</w:t>
      </w:r>
    </w:p>
    <w:p w14:paraId="68431420" w14:textId="77777777" w:rsidR="00D43406" w:rsidRDefault="00D43406" w:rsidP="00D43406">
      <w:pPr>
        <w:spacing w:after="0"/>
      </w:pPr>
      <w:r>
        <w:pict w14:anchorId="6C0B0DDE">
          <v:rect id="_x0000_i1031" style="width:0;height:1.5pt" o:hralign="center" o:hrstd="t" o:hr="t" fillcolor="#a0a0a0" stroked="f"/>
        </w:pict>
      </w:r>
    </w:p>
    <w:p w14:paraId="7067FC1E" w14:textId="77777777" w:rsidR="00D43406" w:rsidRDefault="00D43406" w:rsidP="00D43406">
      <w:pPr>
        <w:numPr>
          <w:ilvl w:val="0"/>
          <w:numId w:val="138"/>
        </w:numPr>
        <w:spacing w:before="100" w:beforeAutospacing="1" w:after="100" w:afterAutospacing="1" w:line="240" w:lineRule="auto"/>
      </w:pPr>
      <w:r>
        <w:rPr>
          <w:rStyle w:val="Strong"/>
        </w:rPr>
        <w:t>Any additional comments or suggestions? (Open-ended)</w:t>
      </w:r>
    </w:p>
    <w:p w14:paraId="60400BB3" w14:textId="77777777" w:rsidR="00D43406" w:rsidRDefault="00D43406" w:rsidP="00D43406">
      <w:pPr>
        <w:spacing w:after="0"/>
      </w:pPr>
      <w:r>
        <w:pict w14:anchorId="7F1FEE7D">
          <v:rect id="_x0000_i1032" style="width:0;height:1.5pt" o:hralign="center" o:hrstd="t" o:hr="t" fillcolor="#a0a0a0" stroked="f"/>
        </w:pict>
      </w:r>
    </w:p>
    <w:p w14:paraId="140DB529" w14:textId="77777777" w:rsidR="00D43406" w:rsidRDefault="00D43406" w:rsidP="00D43406">
      <w:r>
        <w:pict w14:anchorId="070D2088">
          <v:rect id="_x0000_i1033" style="width:0;height:1.5pt" o:hralign="center" o:hrstd="t" o:hr="t" fillcolor="#a0a0a0" stroked="f"/>
        </w:pict>
      </w:r>
    </w:p>
    <w:p w14:paraId="6CEBA548" w14:textId="77777777" w:rsidR="00D43406" w:rsidRDefault="00D43406" w:rsidP="00D43406">
      <w:pPr>
        <w:pStyle w:val="NormalWeb"/>
      </w:pPr>
      <w:r>
        <w:rPr>
          <w:rStyle w:val="Strong"/>
          <w:rFonts w:eastAsiaTheme="majorEastAsia"/>
        </w:rPr>
        <w:t>Thank you for your participation!</w:t>
      </w:r>
    </w:p>
    <w:p w14:paraId="790B2467" w14:textId="77777777" w:rsidR="00D43406" w:rsidRDefault="00D43406" w:rsidP="009560C4"/>
    <w:p w14:paraId="3FD14D75" w14:textId="77777777" w:rsidR="00C52811" w:rsidRDefault="00C52811" w:rsidP="009560C4"/>
    <w:p w14:paraId="4BFFD494" w14:textId="77777777" w:rsidR="00C52811" w:rsidRDefault="00C52811" w:rsidP="00C52811">
      <w:pPr>
        <w:pStyle w:val="Heading3"/>
      </w:pPr>
      <w:r>
        <w:lastRenderedPageBreak/>
        <w:t>Appendix B: Interview Transcript Samples</w:t>
      </w:r>
    </w:p>
    <w:p w14:paraId="308B1E1D" w14:textId="77777777" w:rsidR="00C52811" w:rsidRDefault="00C52811" w:rsidP="00C52811">
      <w:pPr>
        <w:pStyle w:val="Heading4"/>
      </w:pPr>
      <w:r>
        <w:t>Interview Transcript 1: Community Leader</w:t>
      </w:r>
    </w:p>
    <w:p w14:paraId="640F0B09" w14:textId="77777777" w:rsidR="00C52811" w:rsidRDefault="00C52811" w:rsidP="00C52811">
      <w:pPr>
        <w:pStyle w:val="NormalWeb"/>
      </w:pPr>
      <w:r>
        <w:rPr>
          <w:rStyle w:val="Strong"/>
        </w:rPr>
        <w:t>Interviewer</w:t>
      </w:r>
      <w:r>
        <w:t>: Thank you for agreeing to this interview. Can you share your thoughts on the current state of financial literacy in your community?</w:t>
      </w:r>
    </w:p>
    <w:p w14:paraId="30274391" w14:textId="77777777" w:rsidR="00C52811" w:rsidRDefault="00C52811" w:rsidP="00C52811">
      <w:pPr>
        <w:pStyle w:val="NormalWeb"/>
      </w:pPr>
      <w:r>
        <w:rPr>
          <w:rStyle w:val="Strong"/>
        </w:rPr>
        <w:t>Community Leader</w:t>
      </w:r>
      <w:r>
        <w:t>: Yes, of course. In our village, many people still struggle with basic financial concepts. Most don't understand how to save effectively or the importance of having a bank account.</w:t>
      </w:r>
    </w:p>
    <w:p w14:paraId="6D57EFB5" w14:textId="77777777" w:rsidR="00C52811" w:rsidRDefault="00C52811" w:rsidP="00C52811">
      <w:pPr>
        <w:pStyle w:val="NormalWeb"/>
      </w:pPr>
      <w:r>
        <w:rPr>
          <w:rStyle w:val="Strong"/>
        </w:rPr>
        <w:t>Interviewer</w:t>
      </w:r>
      <w:r>
        <w:t>: What initiatives have been taken to improve this situation?</w:t>
      </w:r>
    </w:p>
    <w:p w14:paraId="6193F162" w14:textId="77777777" w:rsidR="00C52811" w:rsidRDefault="00C52811" w:rsidP="00C52811">
      <w:pPr>
        <w:pStyle w:val="NormalWeb"/>
      </w:pPr>
      <w:r>
        <w:rPr>
          <w:rStyle w:val="Strong"/>
        </w:rPr>
        <w:t>Community Leader</w:t>
      </w:r>
      <w:r>
        <w:t>: We have started some workshops, mostly led by NGOs, but the attendance is often low. People are busy with daily chores and farming.</w:t>
      </w:r>
    </w:p>
    <w:p w14:paraId="03A0158C" w14:textId="77777777" w:rsidR="00C52811" w:rsidRDefault="00C52811" w:rsidP="00C52811">
      <w:pPr>
        <w:pStyle w:val="NormalWeb"/>
      </w:pPr>
      <w:r>
        <w:rPr>
          <w:rStyle w:val="Strong"/>
        </w:rPr>
        <w:t>Interviewer</w:t>
      </w:r>
      <w:r>
        <w:t>: What do you think could increase participation in these programs?</w:t>
      </w:r>
    </w:p>
    <w:p w14:paraId="2F674047" w14:textId="77777777" w:rsidR="00C52811" w:rsidRDefault="00C52811" w:rsidP="00C52811">
      <w:pPr>
        <w:pStyle w:val="NormalWeb"/>
      </w:pPr>
      <w:r>
        <w:rPr>
          <w:rStyle w:val="Strong"/>
        </w:rPr>
        <w:t>Community Leader</w:t>
      </w:r>
      <w:r>
        <w:t>: Perhaps if the workshops were held at more convenient times or included practical demonstrations, more people would join.</w:t>
      </w:r>
    </w:p>
    <w:p w14:paraId="2719A1E9" w14:textId="77777777" w:rsidR="00C52811" w:rsidRDefault="00C52811" w:rsidP="00C52811">
      <w:r>
        <w:pict w14:anchorId="15DF0929">
          <v:rect id="_x0000_i1037" style="width:0;height:1.5pt" o:hralign="center" o:hrstd="t" o:hr="t" fillcolor="#a0a0a0" stroked="f"/>
        </w:pict>
      </w:r>
    </w:p>
    <w:p w14:paraId="1D653160" w14:textId="77777777" w:rsidR="00C52811" w:rsidRDefault="00C52811" w:rsidP="00C52811">
      <w:pPr>
        <w:pStyle w:val="Heading4"/>
      </w:pPr>
      <w:r>
        <w:t>Interview Transcript 2: Farmer</w:t>
      </w:r>
    </w:p>
    <w:p w14:paraId="4E23FF86" w14:textId="77777777" w:rsidR="00C52811" w:rsidRDefault="00C52811" w:rsidP="00C52811">
      <w:pPr>
        <w:pStyle w:val="NormalWeb"/>
      </w:pPr>
      <w:r>
        <w:rPr>
          <w:rStyle w:val="Strong"/>
        </w:rPr>
        <w:t>Interviewer</w:t>
      </w:r>
      <w:r>
        <w:t>: Can you tell me about your experience with financial institutions?</w:t>
      </w:r>
    </w:p>
    <w:p w14:paraId="560E94BD" w14:textId="77777777" w:rsidR="00C52811" w:rsidRDefault="00C52811" w:rsidP="00C52811">
      <w:pPr>
        <w:pStyle w:val="NormalWeb"/>
      </w:pPr>
      <w:r>
        <w:rPr>
          <w:rStyle w:val="Strong"/>
        </w:rPr>
        <w:t>Farmer</w:t>
      </w:r>
      <w:r>
        <w:t>: I have a bank account, but I rarely use it. It’s hard to understand the paperwork, and I often worry about the fees.</w:t>
      </w:r>
    </w:p>
    <w:p w14:paraId="086D076E" w14:textId="77777777" w:rsidR="00C52811" w:rsidRDefault="00C52811" w:rsidP="00C52811">
      <w:pPr>
        <w:pStyle w:val="NormalWeb"/>
      </w:pPr>
      <w:r>
        <w:rPr>
          <w:rStyle w:val="Strong"/>
        </w:rPr>
        <w:t>Interviewer</w:t>
      </w:r>
      <w:r>
        <w:t>: Have you ever applied for a loan?</w:t>
      </w:r>
    </w:p>
    <w:p w14:paraId="59C2C899" w14:textId="77777777" w:rsidR="00C52811" w:rsidRDefault="00C52811" w:rsidP="00C52811">
      <w:pPr>
        <w:pStyle w:val="NormalWeb"/>
      </w:pPr>
      <w:r>
        <w:rPr>
          <w:rStyle w:val="Strong"/>
        </w:rPr>
        <w:t>Farmer</w:t>
      </w:r>
      <w:r>
        <w:t>: Yes, I applied last year for seeds, but it was a complicated process. I didn’t get the loan because I couldn’t provide collateral.</w:t>
      </w:r>
    </w:p>
    <w:p w14:paraId="209673EB" w14:textId="77777777" w:rsidR="00C52811" w:rsidRDefault="00C52811" w:rsidP="00C52811">
      <w:pPr>
        <w:pStyle w:val="NormalWeb"/>
      </w:pPr>
      <w:r>
        <w:rPr>
          <w:rStyle w:val="Strong"/>
        </w:rPr>
        <w:t>Interviewer</w:t>
      </w:r>
      <w:r>
        <w:t>: What would help you in accessing loans more easily?</w:t>
      </w:r>
    </w:p>
    <w:p w14:paraId="46E9CC26" w14:textId="77777777" w:rsidR="00C52811" w:rsidRDefault="00C52811" w:rsidP="00C52811">
      <w:pPr>
        <w:pStyle w:val="NormalWeb"/>
      </w:pPr>
      <w:r>
        <w:rPr>
          <w:rStyle w:val="Strong"/>
        </w:rPr>
        <w:t>Farmer</w:t>
      </w:r>
      <w:r>
        <w:t>: If they could trust us more and maybe have community-based lending options, that would make a big difference.</w:t>
      </w:r>
    </w:p>
    <w:p w14:paraId="1249961D" w14:textId="77777777" w:rsidR="00C52811" w:rsidRDefault="00C52811" w:rsidP="00C52811">
      <w:r>
        <w:pict w14:anchorId="286F2C36">
          <v:rect id="_x0000_i1038" style="width:0;height:1.5pt" o:hralign="center" o:hrstd="t" o:hr="t" fillcolor="#a0a0a0" stroked="f"/>
        </w:pict>
      </w:r>
    </w:p>
    <w:p w14:paraId="2C1094E1" w14:textId="77777777" w:rsidR="00C52811" w:rsidRDefault="00C52811" w:rsidP="00C52811">
      <w:pPr>
        <w:pStyle w:val="Heading4"/>
      </w:pPr>
      <w:r>
        <w:t>Interview Transcript 3: SHG Member</w:t>
      </w:r>
    </w:p>
    <w:p w14:paraId="132C3403" w14:textId="77777777" w:rsidR="00C52811" w:rsidRDefault="00C52811" w:rsidP="00C52811">
      <w:pPr>
        <w:pStyle w:val="NormalWeb"/>
      </w:pPr>
      <w:r>
        <w:rPr>
          <w:rStyle w:val="Strong"/>
        </w:rPr>
        <w:t>Interviewer</w:t>
      </w:r>
      <w:r>
        <w:t>: How has being part of a Self-Help Group (SHG) impacted your financial planning?</w:t>
      </w:r>
    </w:p>
    <w:p w14:paraId="21D41A61" w14:textId="77777777" w:rsidR="00C52811" w:rsidRDefault="00C52811" w:rsidP="00C52811">
      <w:pPr>
        <w:pStyle w:val="NormalWeb"/>
      </w:pPr>
      <w:r>
        <w:rPr>
          <w:rStyle w:val="Strong"/>
        </w:rPr>
        <w:t>SHG Member</w:t>
      </w:r>
      <w:r>
        <w:t>: It has changed everything for me! We save together, and I learned about budgeting and loans through the group discussions.</w:t>
      </w:r>
    </w:p>
    <w:p w14:paraId="6104B30F" w14:textId="77777777" w:rsidR="00C52811" w:rsidRDefault="00C52811" w:rsidP="00C52811">
      <w:pPr>
        <w:pStyle w:val="NormalWeb"/>
      </w:pPr>
      <w:r>
        <w:rPr>
          <w:rStyle w:val="Strong"/>
        </w:rPr>
        <w:lastRenderedPageBreak/>
        <w:t>Interviewer</w:t>
      </w:r>
      <w:r>
        <w:t>: That’s great to hear! Have you faced any challenges in this process?</w:t>
      </w:r>
    </w:p>
    <w:p w14:paraId="0C562CA8" w14:textId="77777777" w:rsidR="00C52811" w:rsidRDefault="00C52811" w:rsidP="00C52811">
      <w:pPr>
        <w:pStyle w:val="NormalWeb"/>
      </w:pPr>
      <w:r>
        <w:rPr>
          <w:rStyle w:val="Strong"/>
        </w:rPr>
        <w:t>SHG Member</w:t>
      </w:r>
      <w:r>
        <w:t>: Sometimes, there’s a lack of support from local banks when we need larger loans for our projects. They don’t always understand our needs.</w:t>
      </w:r>
    </w:p>
    <w:p w14:paraId="60FBD337" w14:textId="77777777" w:rsidR="00C52811" w:rsidRDefault="00C52811" w:rsidP="00C52811">
      <w:pPr>
        <w:pStyle w:val="NormalWeb"/>
      </w:pPr>
      <w:r>
        <w:rPr>
          <w:rStyle w:val="Strong"/>
        </w:rPr>
        <w:t>Interviewer</w:t>
      </w:r>
      <w:r>
        <w:t>: What do you think banks could do to support SHGs better?</w:t>
      </w:r>
    </w:p>
    <w:p w14:paraId="37E2C8F0" w14:textId="77777777" w:rsidR="00C52811" w:rsidRDefault="00C52811" w:rsidP="00C52811">
      <w:pPr>
        <w:pStyle w:val="NormalWeb"/>
      </w:pPr>
      <w:r>
        <w:rPr>
          <w:rStyle w:val="Strong"/>
        </w:rPr>
        <w:t>SHG Member</w:t>
      </w:r>
      <w:r>
        <w:t>: They could provide more training for us and maybe offer lower interest rates for group loans.</w:t>
      </w:r>
    </w:p>
    <w:p w14:paraId="08D60A91" w14:textId="77777777" w:rsidR="00C52811" w:rsidRDefault="00C52811" w:rsidP="009560C4"/>
    <w:p w14:paraId="7CF12A01" w14:textId="77777777" w:rsidR="00C52811" w:rsidRDefault="00C52811" w:rsidP="009560C4"/>
    <w:p w14:paraId="5D4DA2DE" w14:textId="77777777" w:rsidR="00216D76" w:rsidRDefault="00216D76" w:rsidP="009560C4"/>
    <w:p w14:paraId="4888AF8A" w14:textId="77777777" w:rsidR="00216D76" w:rsidRDefault="00216D76" w:rsidP="009560C4"/>
    <w:p w14:paraId="60E571FC" w14:textId="77777777" w:rsidR="00216D76" w:rsidRDefault="00216D76" w:rsidP="009560C4"/>
    <w:p w14:paraId="4AFCFFFE" w14:textId="77777777" w:rsidR="00216D76" w:rsidRDefault="00216D76" w:rsidP="009560C4"/>
    <w:p w14:paraId="777DC8D2" w14:textId="77777777" w:rsidR="00216D76" w:rsidRDefault="00216D76" w:rsidP="009560C4"/>
    <w:p w14:paraId="7AEE8E9A" w14:textId="77777777" w:rsidR="00216D76" w:rsidRDefault="00216D76" w:rsidP="009560C4"/>
    <w:p w14:paraId="68CA9FA8" w14:textId="77777777" w:rsidR="00216D76" w:rsidRDefault="00216D76" w:rsidP="009560C4"/>
    <w:p w14:paraId="1D3F5778" w14:textId="77777777" w:rsidR="00216D76" w:rsidRDefault="00216D76" w:rsidP="009560C4"/>
    <w:p w14:paraId="290824FA" w14:textId="77777777" w:rsidR="00216D76" w:rsidRDefault="00216D76" w:rsidP="009560C4"/>
    <w:p w14:paraId="06B64211" w14:textId="77777777" w:rsidR="00216D76" w:rsidRDefault="00216D76" w:rsidP="009560C4"/>
    <w:p w14:paraId="4519EAA0" w14:textId="77777777" w:rsidR="00216D76" w:rsidRDefault="00216D76" w:rsidP="009560C4"/>
    <w:p w14:paraId="6675681E" w14:textId="77777777" w:rsidR="00216D76" w:rsidRDefault="00216D76" w:rsidP="009560C4"/>
    <w:p w14:paraId="3F8A75A5" w14:textId="77777777" w:rsidR="00216D76" w:rsidRDefault="00216D76" w:rsidP="009560C4"/>
    <w:p w14:paraId="73EDA07D" w14:textId="77777777" w:rsidR="00216D76" w:rsidRDefault="00216D76" w:rsidP="009560C4"/>
    <w:p w14:paraId="7D376933" w14:textId="77777777" w:rsidR="00216D76" w:rsidRDefault="00216D76" w:rsidP="009560C4"/>
    <w:p w14:paraId="10F2E919" w14:textId="77777777" w:rsidR="00216D76" w:rsidRDefault="00216D76" w:rsidP="009560C4"/>
    <w:p w14:paraId="5F8B9AAD" w14:textId="77777777" w:rsidR="00216D76" w:rsidRDefault="00216D76" w:rsidP="009560C4"/>
    <w:p w14:paraId="378CCB7A" w14:textId="77777777" w:rsidR="00216D76" w:rsidRDefault="00216D76" w:rsidP="009560C4"/>
    <w:p w14:paraId="189C5649" w14:textId="77777777" w:rsidR="00216D76" w:rsidRDefault="00216D76" w:rsidP="009560C4"/>
    <w:p w14:paraId="1C804362" w14:textId="77777777" w:rsidR="00216D76" w:rsidRDefault="00216D76" w:rsidP="00216D76">
      <w:pPr>
        <w:pStyle w:val="Heading3"/>
      </w:pPr>
      <w:r>
        <w:lastRenderedPageBreak/>
        <w:t>Appendix C: Data Tables and Charts Showing Financial Inclusion Trends</w:t>
      </w:r>
    </w:p>
    <w:p w14:paraId="7FA5C9CF" w14:textId="77777777" w:rsidR="00216D76" w:rsidRDefault="00216D76" w:rsidP="00216D76">
      <w:pPr>
        <w:pStyle w:val="Heading4"/>
      </w:pPr>
      <w:r>
        <w:t>Table 1: Growth of Bank Accounts in Rural India (2015-2023)</w:t>
      </w:r>
    </w:p>
    <w:tbl>
      <w:tblPr>
        <w:tblStyle w:val="PlainTable1"/>
        <w:tblW w:w="0" w:type="auto"/>
        <w:tblLook w:val="04A0" w:firstRow="1" w:lastRow="0" w:firstColumn="1" w:lastColumn="0" w:noHBand="0" w:noVBand="1"/>
      </w:tblPr>
      <w:tblGrid>
        <w:gridCol w:w="663"/>
        <w:gridCol w:w="3098"/>
        <w:gridCol w:w="4777"/>
      </w:tblGrid>
      <w:tr w:rsidR="00216D76" w14:paraId="20EFF084" w14:textId="77777777" w:rsidTr="0021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C07C8" w14:textId="77777777" w:rsidR="00216D76" w:rsidRDefault="00216D76">
            <w:pPr>
              <w:jc w:val="center"/>
            </w:pPr>
            <w:r>
              <w:rPr>
                <w:b w:val="0"/>
                <w:bCs w:val="0"/>
              </w:rPr>
              <w:t>Year</w:t>
            </w:r>
          </w:p>
        </w:tc>
        <w:tc>
          <w:tcPr>
            <w:tcW w:w="0" w:type="auto"/>
            <w:hideMark/>
          </w:tcPr>
          <w:p w14:paraId="1803479E"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Total Bank Accounts (in millions)</w:t>
            </w:r>
          </w:p>
        </w:tc>
        <w:tc>
          <w:tcPr>
            <w:tcW w:w="0" w:type="auto"/>
            <w:hideMark/>
          </w:tcPr>
          <w:p w14:paraId="50DF4892"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Percentage of Rural Population with Bank Accounts</w:t>
            </w:r>
          </w:p>
        </w:tc>
      </w:tr>
      <w:tr w:rsidR="00216D76" w14:paraId="236E2C8C"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FEACBE0" w14:textId="77777777" w:rsidR="00216D76" w:rsidRDefault="00216D76">
            <w:pPr>
              <w:rPr>
                <w:b w:val="0"/>
                <w:bCs w:val="0"/>
              </w:rPr>
            </w:pPr>
            <w:r>
              <w:t>2015</w:t>
            </w:r>
          </w:p>
        </w:tc>
        <w:tc>
          <w:tcPr>
            <w:tcW w:w="0" w:type="auto"/>
            <w:hideMark/>
          </w:tcPr>
          <w:p w14:paraId="5D9C14A2" w14:textId="77777777" w:rsidR="00216D76" w:rsidRDefault="00216D76">
            <w:pPr>
              <w:cnfStyle w:val="000000100000" w:firstRow="0" w:lastRow="0" w:firstColumn="0" w:lastColumn="0" w:oddVBand="0" w:evenVBand="0" w:oddHBand="1" w:evenHBand="0" w:firstRowFirstColumn="0" w:firstRowLastColumn="0" w:lastRowFirstColumn="0" w:lastRowLastColumn="0"/>
            </w:pPr>
            <w:r>
              <w:t>150</w:t>
            </w:r>
          </w:p>
        </w:tc>
        <w:tc>
          <w:tcPr>
            <w:tcW w:w="0" w:type="auto"/>
            <w:hideMark/>
          </w:tcPr>
          <w:p w14:paraId="47D076E6" w14:textId="77777777" w:rsidR="00216D76" w:rsidRDefault="00216D76">
            <w:pPr>
              <w:cnfStyle w:val="000000100000" w:firstRow="0" w:lastRow="0" w:firstColumn="0" w:lastColumn="0" w:oddVBand="0" w:evenVBand="0" w:oddHBand="1" w:evenHBand="0" w:firstRowFirstColumn="0" w:firstRowLastColumn="0" w:lastRowFirstColumn="0" w:lastRowLastColumn="0"/>
            </w:pPr>
            <w:r>
              <w:t>35%</w:t>
            </w:r>
          </w:p>
        </w:tc>
      </w:tr>
      <w:tr w:rsidR="00216D76" w14:paraId="7D9AAB48"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54AFCC47" w14:textId="77777777" w:rsidR="00216D76" w:rsidRDefault="00216D76">
            <w:r>
              <w:t>2016</w:t>
            </w:r>
          </w:p>
        </w:tc>
        <w:tc>
          <w:tcPr>
            <w:tcW w:w="0" w:type="auto"/>
            <w:hideMark/>
          </w:tcPr>
          <w:p w14:paraId="773C9C54" w14:textId="77777777" w:rsidR="00216D76" w:rsidRDefault="00216D76">
            <w:pPr>
              <w:cnfStyle w:val="000000000000" w:firstRow="0" w:lastRow="0" w:firstColumn="0" w:lastColumn="0" w:oddVBand="0" w:evenVBand="0" w:oddHBand="0" w:evenHBand="0" w:firstRowFirstColumn="0" w:firstRowLastColumn="0" w:lastRowFirstColumn="0" w:lastRowLastColumn="0"/>
            </w:pPr>
            <w:r>
              <w:t>200</w:t>
            </w:r>
          </w:p>
        </w:tc>
        <w:tc>
          <w:tcPr>
            <w:tcW w:w="0" w:type="auto"/>
            <w:hideMark/>
          </w:tcPr>
          <w:p w14:paraId="6B4628DE" w14:textId="77777777" w:rsidR="00216D76" w:rsidRDefault="00216D76">
            <w:pPr>
              <w:cnfStyle w:val="000000000000" w:firstRow="0" w:lastRow="0" w:firstColumn="0" w:lastColumn="0" w:oddVBand="0" w:evenVBand="0" w:oddHBand="0" w:evenHBand="0" w:firstRowFirstColumn="0" w:firstRowLastColumn="0" w:lastRowFirstColumn="0" w:lastRowLastColumn="0"/>
            </w:pPr>
            <w:r>
              <w:t>45%</w:t>
            </w:r>
          </w:p>
        </w:tc>
      </w:tr>
      <w:tr w:rsidR="00216D76" w14:paraId="447B1775"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A9D2E2" w14:textId="77777777" w:rsidR="00216D76" w:rsidRDefault="00216D76">
            <w:r>
              <w:t>2017</w:t>
            </w:r>
          </w:p>
        </w:tc>
        <w:tc>
          <w:tcPr>
            <w:tcW w:w="0" w:type="auto"/>
            <w:hideMark/>
          </w:tcPr>
          <w:p w14:paraId="5B0BE6F7" w14:textId="77777777" w:rsidR="00216D76" w:rsidRDefault="00216D76">
            <w:pPr>
              <w:cnfStyle w:val="000000100000" w:firstRow="0" w:lastRow="0" w:firstColumn="0" w:lastColumn="0" w:oddVBand="0" w:evenVBand="0" w:oddHBand="1" w:evenHBand="0" w:firstRowFirstColumn="0" w:firstRowLastColumn="0" w:lastRowFirstColumn="0" w:lastRowLastColumn="0"/>
            </w:pPr>
            <w:r>
              <w:t>250</w:t>
            </w:r>
          </w:p>
        </w:tc>
        <w:tc>
          <w:tcPr>
            <w:tcW w:w="0" w:type="auto"/>
            <w:hideMark/>
          </w:tcPr>
          <w:p w14:paraId="72A87AC7" w14:textId="77777777" w:rsidR="00216D76" w:rsidRDefault="00216D76">
            <w:pPr>
              <w:cnfStyle w:val="000000100000" w:firstRow="0" w:lastRow="0" w:firstColumn="0" w:lastColumn="0" w:oddVBand="0" w:evenVBand="0" w:oddHBand="1" w:evenHBand="0" w:firstRowFirstColumn="0" w:firstRowLastColumn="0" w:lastRowFirstColumn="0" w:lastRowLastColumn="0"/>
            </w:pPr>
            <w:r>
              <w:t>55%</w:t>
            </w:r>
          </w:p>
        </w:tc>
      </w:tr>
      <w:tr w:rsidR="00216D76" w14:paraId="4DE62161"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413FC463" w14:textId="77777777" w:rsidR="00216D76" w:rsidRDefault="00216D76">
            <w:r>
              <w:t>2018</w:t>
            </w:r>
          </w:p>
        </w:tc>
        <w:tc>
          <w:tcPr>
            <w:tcW w:w="0" w:type="auto"/>
            <w:hideMark/>
          </w:tcPr>
          <w:p w14:paraId="465DDE7C" w14:textId="77777777" w:rsidR="00216D76" w:rsidRDefault="00216D76">
            <w:pPr>
              <w:cnfStyle w:val="000000000000" w:firstRow="0" w:lastRow="0" w:firstColumn="0" w:lastColumn="0" w:oddVBand="0" w:evenVBand="0" w:oddHBand="0" w:evenHBand="0" w:firstRowFirstColumn="0" w:firstRowLastColumn="0" w:lastRowFirstColumn="0" w:lastRowLastColumn="0"/>
            </w:pPr>
            <w:r>
              <w:t>300</w:t>
            </w:r>
          </w:p>
        </w:tc>
        <w:tc>
          <w:tcPr>
            <w:tcW w:w="0" w:type="auto"/>
            <w:hideMark/>
          </w:tcPr>
          <w:p w14:paraId="1A2D10B1" w14:textId="77777777" w:rsidR="00216D76" w:rsidRDefault="00216D76">
            <w:pPr>
              <w:cnfStyle w:val="000000000000" w:firstRow="0" w:lastRow="0" w:firstColumn="0" w:lastColumn="0" w:oddVBand="0" w:evenVBand="0" w:oddHBand="0" w:evenHBand="0" w:firstRowFirstColumn="0" w:firstRowLastColumn="0" w:lastRowFirstColumn="0" w:lastRowLastColumn="0"/>
            </w:pPr>
            <w:r>
              <w:t>65%</w:t>
            </w:r>
          </w:p>
        </w:tc>
      </w:tr>
      <w:tr w:rsidR="00216D76" w14:paraId="335A5C66"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09B603B" w14:textId="77777777" w:rsidR="00216D76" w:rsidRDefault="00216D76">
            <w:r>
              <w:t>2019</w:t>
            </w:r>
          </w:p>
        </w:tc>
        <w:tc>
          <w:tcPr>
            <w:tcW w:w="0" w:type="auto"/>
            <w:hideMark/>
          </w:tcPr>
          <w:p w14:paraId="33C770AE" w14:textId="77777777" w:rsidR="00216D76" w:rsidRDefault="00216D76">
            <w:pPr>
              <w:cnfStyle w:val="000000100000" w:firstRow="0" w:lastRow="0" w:firstColumn="0" w:lastColumn="0" w:oddVBand="0" w:evenVBand="0" w:oddHBand="1" w:evenHBand="0" w:firstRowFirstColumn="0" w:firstRowLastColumn="0" w:lastRowFirstColumn="0" w:lastRowLastColumn="0"/>
            </w:pPr>
            <w:r>
              <w:t>350</w:t>
            </w:r>
          </w:p>
        </w:tc>
        <w:tc>
          <w:tcPr>
            <w:tcW w:w="0" w:type="auto"/>
            <w:hideMark/>
          </w:tcPr>
          <w:p w14:paraId="053A945D" w14:textId="77777777" w:rsidR="00216D76" w:rsidRDefault="00216D76">
            <w:pPr>
              <w:cnfStyle w:val="000000100000" w:firstRow="0" w:lastRow="0" w:firstColumn="0" w:lastColumn="0" w:oddVBand="0" w:evenVBand="0" w:oddHBand="1" w:evenHBand="0" w:firstRowFirstColumn="0" w:firstRowLastColumn="0" w:lastRowFirstColumn="0" w:lastRowLastColumn="0"/>
            </w:pPr>
            <w:r>
              <w:t>70%</w:t>
            </w:r>
          </w:p>
        </w:tc>
      </w:tr>
      <w:tr w:rsidR="00216D76" w14:paraId="7D7494E4"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2C9779C4" w14:textId="77777777" w:rsidR="00216D76" w:rsidRDefault="00216D76">
            <w:r>
              <w:t>2020</w:t>
            </w:r>
          </w:p>
        </w:tc>
        <w:tc>
          <w:tcPr>
            <w:tcW w:w="0" w:type="auto"/>
            <w:hideMark/>
          </w:tcPr>
          <w:p w14:paraId="4A271D55" w14:textId="77777777" w:rsidR="00216D76" w:rsidRDefault="00216D76">
            <w:pPr>
              <w:cnfStyle w:val="000000000000" w:firstRow="0" w:lastRow="0" w:firstColumn="0" w:lastColumn="0" w:oddVBand="0" w:evenVBand="0" w:oddHBand="0" w:evenHBand="0" w:firstRowFirstColumn="0" w:firstRowLastColumn="0" w:lastRowFirstColumn="0" w:lastRowLastColumn="0"/>
            </w:pPr>
            <w:r>
              <w:t>400</w:t>
            </w:r>
          </w:p>
        </w:tc>
        <w:tc>
          <w:tcPr>
            <w:tcW w:w="0" w:type="auto"/>
            <w:hideMark/>
          </w:tcPr>
          <w:p w14:paraId="599D2A82" w14:textId="77777777" w:rsidR="00216D76" w:rsidRDefault="00216D76">
            <w:pPr>
              <w:cnfStyle w:val="000000000000" w:firstRow="0" w:lastRow="0" w:firstColumn="0" w:lastColumn="0" w:oddVBand="0" w:evenVBand="0" w:oddHBand="0" w:evenHBand="0" w:firstRowFirstColumn="0" w:firstRowLastColumn="0" w:lastRowFirstColumn="0" w:lastRowLastColumn="0"/>
            </w:pPr>
            <w:r>
              <w:t>75%</w:t>
            </w:r>
          </w:p>
        </w:tc>
      </w:tr>
      <w:tr w:rsidR="00216D76" w14:paraId="25FC5EB7"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80DC98" w14:textId="77777777" w:rsidR="00216D76" w:rsidRDefault="00216D76">
            <w:r>
              <w:t>2021</w:t>
            </w:r>
          </w:p>
        </w:tc>
        <w:tc>
          <w:tcPr>
            <w:tcW w:w="0" w:type="auto"/>
            <w:hideMark/>
          </w:tcPr>
          <w:p w14:paraId="769BB777" w14:textId="77777777" w:rsidR="00216D76" w:rsidRDefault="00216D76">
            <w:pPr>
              <w:cnfStyle w:val="000000100000" w:firstRow="0" w:lastRow="0" w:firstColumn="0" w:lastColumn="0" w:oddVBand="0" w:evenVBand="0" w:oddHBand="1" w:evenHBand="0" w:firstRowFirstColumn="0" w:firstRowLastColumn="0" w:lastRowFirstColumn="0" w:lastRowLastColumn="0"/>
            </w:pPr>
            <w:r>
              <w:t>450</w:t>
            </w:r>
          </w:p>
        </w:tc>
        <w:tc>
          <w:tcPr>
            <w:tcW w:w="0" w:type="auto"/>
            <w:hideMark/>
          </w:tcPr>
          <w:p w14:paraId="4EDA40FF" w14:textId="77777777" w:rsidR="00216D76" w:rsidRDefault="00216D76">
            <w:pPr>
              <w:cnfStyle w:val="000000100000" w:firstRow="0" w:lastRow="0" w:firstColumn="0" w:lastColumn="0" w:oddVBand="0" w:evenVBand="0" w:oddHBand="1" w:evenHBand="0" w:firstRowFirstColumn="0" w:firstRowLastColumn="0" w:lastRowFirstColumn="0" w:lastRowLastColumn="0"/>
            </w:pPr>
            <w:r>
              <w:t>80%</w:t>
            </w:r>
          </w:p>
        </w:tc>
      </w:tr>
      <w:tr w:rsidR="00216D76" w14:paraId="4F52F068"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5DCA516B" w14:textId="77777777" w:rsidR="00216D76" w:rsidRDefault="00216D76">
            <w:r>
              <w:t>2022</w:t>
            </w:r>
          </w:p>
        </w:tc>
        <w:tc>
          <w:tcPr>
            <w:tcW w:w="0" w:type="auto"/>
            <w:hideMark/>
          </w:tcPr>
          <w:p w14:paraId="35A265E4" w14:textId="77777777" w:rsidR="00216D76" w:rsidRDefault="00216D76">
            <w:pPr>
              <w:cnfStyle w:val="000000000000" w:firstRow="0" w:lastRow="0" w:firstColumn="0" w:lastColumn="0" w:oddVBand="0" w:evenVBand="0" w:oddHBand="0" w:evenHBand="0" w:firstRowFirstColumn="0" w:firstRowLastColumn="0" w:lastRowFirstColumn="0" w:lastRowLastColumn="0"/>
            </w:pPr>
            <w:r>
              <w:t>500</w:t>
            </w:r>
          </w:p>
        </w:tc>
        <w:tc>
          <w:tcPr>
            <w:tcW w:w="0" w:type="auto"/>
            <w:hideMark/>
          </w:tcPr>
          <w:p w14:paraId="322BA482" w14:textId="77777777" w:rsidR="00216D76" w:rsidRDefault="00216D76">
            <w:pPr>
              <w:cnfStyle w:val="000000000000" w:firstRow="0" w:lastRow="0" w:firstColumn="0" w:lastColumn="0" w:oddVBand="0" w:evenVBand="0" w:oddHBand="0" w:evenHBand="0" w:firstRowFirstColumn="0" w:firstRowLastColumn="0" w:lastRowFirstColumn="0" w:lastRowLastColumn="0"/>
            </w:pPr>
            <w:r>
              <w:t>85%</w:t>
            </w:r>
          </w:p>
        </w:tc>
      </w:tr>
      <w:tr w:rsidR="00216D76" w14:paraId="0AFCDEBE"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DDB62D" w14:textId="77777777" w:rsidR="00216D76" w:rsidRDefault="00216D76">
            <w:r>
              <w:t>2023</w:t>
            </w:r>
          </w:p>
        </w:tc>
        <w:tc>
          <w:tcPr>
            <w:tcW w:w="0" w:type="auto"/>
            <w:hideMark/>
          </w:tcPr>
          <w:p w14:paraId="43A2A182" w14:textId="77777777" w:rsidR="00216D76" w:rsidRDefault="00216D76">
            <w:pPr>
              <w:cnfStyle w:val="000000100000" w:firstRow="0" w:lastRow="0" w:firstColumn="0" w:lastColumn="0" w:oddVBand="0" w:evenVBand="0" w:oddHBand="1" w:evenHBand="0" w:firstRowFirstColumn="0" w:firstRowLastColumn="0" w:lastRowFirstColumn="0" w:lastRowLastColumn="0"/>
            </w:pPr>
            <w:r>
              <w:t>550</w:t>
            </w:r>
          </w:p>
        </w:tc>
        <w:tc>
          <w:tcPr>
            <w:tcW w:w="0" w:type="auto"/>
            <w:hideMark/>
          </w:tcPr>
          <w:p w14:paraId="511AC4CD" w14:textId="77777777" w:rsidR="00216D76" w:rsidRDefault="00216D76">
            <w:pPr>
              <w:cnfStyle w:val="000000100000" w:firstRow="0" w:lastRow="0" w:firstColumn="0" w:lastColumn="0" w:oddVBand="0" w:evenVBand="0" w:oddHBand="1" w:evenHBand="0" w:firstRowFirstColumn="0" w:firstRowLastColumn="0" w:lastRowFirstColumn="0" w:lastRowLastColumn="0"/>
            </w:pPr>
            <w:r>
              <w:t>90%</w:t>
            </w:r>
          </w:p>
        </w:tc>
      </w:tr>
    </w:tbl>
    <w:p w14:paraId="6838FCD0" w14:textId="20DDBE8F" w:rsidR="00216D76" w:rsidRDefault="00BC6EC0" w:rsidP="00216D76">
      <w:r>
        <w:rPr>
          <w:noProof/>
        </w:rPr>
        <w:drawing>
          <wp:inline distT="0" distB="0" distL="0" distR="0" wp14:anchorId="75E43FB3" wp14:editId="506CA85E">
            <wp:extent cx="5343525" cy="2743200"/>
            <wp:effectExtent l="0" t="0" r="0" b="0"/>
            <wp:docPr id="483457110" name="Chart 1">
              <a:extLst xmlns:a="http://schemas.openxmlformats.org/drawingml/2006/main">
                <a:ext uri="{FF2B5EF4-FFF2-40B4-BE49-F238E27FC236}">
                  <a16:creationId xmlns:a16="http://schemas.microsoft.com/office/drawing/2014/main" id="{47D11FFF-CCFF-8CC3-4A41-ECFAD91F24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8EF3529" w14:textId="4B07E2A2" w:rsidR="00216D76" w:rsidRDefault="00216D76" w:rsidP="00216D76">
      <w:r>
        <w:pict w14:anchorId="7CCB6D24">
          <v:rect id="_x0000_i1041" style="width:0;height:1.5pt" o:hralign="center" o:hrstd="t" o:hr="t" fillcolor="#a0a0a0" stroked="f"/>
        </w:pict>
      </w:r>
    </w:p>
    <w:p w14:paraId="08102A0C" w14:textId="1C73A621" w:rsidR="00216D76" w:rsidRDefault="00BC6EC0" w:rsidP="00216D76">
      <w:pPr>
        <w:pStyle w:val="Heading4"/>
      </w:pPr>
      <w:r>
        <w:t>Table</w:t>
      </w:r>
      <w:r w:rsidR="00216D76">
        <w:t xml:space="preserve"> 1: Percentage Increase in Financial Literacy Over the Years</w:t>
      </w:r>
    </w:p>
    <w:p w14:paraId="6F29BD43" w14:textId="77777777" w:rsidR="00216D76" w:rsidRDefault="00216D76" w:rsidP="00216D76">
      <w:pPr>
        <w:pStyle w:val="NormalWeb"/>
      </w:pPr>
      <w:r>
        <w:rPr>
          <w:rStyle w:val="Emphasis"/>
        </w:rPr>
        <w:t>Description</w:t>
      </w:r>
      <w:r>
        <w:t>: This chart illustrates the increasing percentage of the rural population that has received financial literacy training from 2015 to 2023.</w:t>
      </w:r>
    </w:p>
    <w:tbl>
      <w:tblPr>
        <w:tblStyle w:val="PlainTable1"/>
        <w:tblW w:w="0" w:type="auto"/>
        <w:tblLook w:val="04A0" w:firstRow="1" w:lastRow="0" w:firstColumn="1" w:lastColumn="0" w:noHBand="0" w:noVBand="1"/>
      </w:tblPr>
      <w:tblGrid>
        <w:gridCol w:w="663"/>
        <w:gridCol w:w="5001"/>
      </w:tblGrid>
      <w:tr w:rsidR="00216D76" w14:paraId="78B3F667" w14:textId="77777777" w:rsidTr="0021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336D11" w14:textId="77777777" w:rsidR="00216D76" w:rsidRDefault="00216D76">
            <w:pPr>
              <w:jc w:val="center"/>
            </w:pPr>
            <w:r>
              <w:rPr>
                <w:b w:val="0"/>
                <w:bCs w:val="0"/>
              </w:rPr>
              <w:t>Year</w:t>
            </w:r>
          </w:p>
        </w:tc>
        <w:tc>
          <w:tcPr>
            <w:tcW w:w="0" w:type="auto"/>
            <w:hideMark/>
          </w:tcPr>
          <w:p w14:paraId="16EC0CCE"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Percentage of Rural Population with Financial Literacy</w:t>
            </w:r>
          </w:p>
        </w:tc>
      </w:tr>
      <w:tr w:rsidR="00216D76" w14:paraId="5406F8CD"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00B6C5" w14:textId="77777777" w:rsidR="00216D76" w:rsidRDefault="00216D76">
            <w:pPr>
              <w:rPr>
                <w:b w:val="0"/>
                <w:bCs w:val="0"/>
              </w:rPr>
            </w:pPr>
            <w:r>
              <w:t>2015</w:t>
            </w:r>
          </w:p>
        </w:tc>
        <w:tc>
          <w:tcPr>
            <w:tcW w:w="0" w:type="auto"/>
            <w:hideMark/>
          </w:tcPr>
          <w:p w14:paraId="55706607" w14:textId="77777777" w:rsidR="00216D76" w:rsidRDefault="00216D76">
            <w:pPr>
              <w:cnfStyle w:val="000000100000" w:firstRow="0" w:lastRow="0" w:firstColumn="0" w:lastColumn="0" w:oddVBand="0" w:evenVBand="0" w:oddHBand="1" w:evenHBand="0" w:firstRowFirstColumn="0" w:firstRowLastColumn="0" w:lastRowFirstColumn="0" w:lastRowLastColumn="0"/>
            </w:pPr>
            <w:r>
              <w:t>20%</w:t>
            </w:r>
          </w:p>
        </w:tc>
      </w:tr>
      <w:tr w:rsidR="00216D76" w14:paraId="30990D7B"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2A83BDA5" w14:textId="77777777" w:rsidR="00216D76" w:rsidRDefault="00216D76">
            <w:r>
              <w:t>2016</w:t>
            </w:r>
          </w:p>
        </w:tc>
        <w:tc>
          <w:tcPr>
            <w:tcW w:w="0" w:type="auto"/>
            <w:hideMark/>
          </w:tcPr>
          <w:p w14:paraId="1B0F2F5F" w14:textId="77777777" w:rsidR="00216D76" w:rsidRDefault="00216D76">
            <w:pPr>
              <w:cnfStyle w:val="000000000000" w:firstRow="0" w:lastRow="0" w:firstColumn="0" w:lastColumn="0" w:oddVBand="0" w:evenVBand="0" w:oddHBand="0" w:evenHBand="0" w:firstRowFirstColumn="0" w:firstRowLastColumn="0" w:lastRowFirstColumn="0" w:lastRowLastColumn="0"/>
            </w:pPr>
            <w:r>
              <w:t>25%</w:t>
            </w:r>
          </w:p>
        </w:tc>
      </w:tr>
      <w:tr w:rsidR="00216D76" w14:paraId="73C2CF00"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A6E379" w14:textId="77777777" w:rsidR="00216D76" w:rsidRDefault="00216D76">
            <w:r>
              <w:t>2017</w:t>
            </w:r>
          </w:p>
        </w:tc>
        <w:tc>
          <w:tcPr>
            <w:tcW w:w="0" w:type="auto"/>
            <w:hideMark/>
          </w:tcPr>
          <w:p w14:paraId="6F719735" w14:textId="77777777" w:rsidR="00216D76" w:rsidRDefault="00216D76">
            <w:pPr>
              <w:cnfStyle w:val="000000100000" w:firstRow="0" w:lastRow="0" w:firstColumn="0" w:lastColumn="0" w:oddVBand="0" w:evenVBand="0" w:oddHBand="1" w:evenHBand="0" w:firstRowFirstColumn="0" w:firstRowLastColumn="0" w:lastRowFirstColumn="0" w:lastRowLastColumn="0"/>
            </w:pPr>
            <w:r>
              <w:t>30%</w:t>
            </w:r>
          </w:p>
        </w:tc>
      </w:tr>
      <w:tr w:rsidR="00216D76" w14:paraId="2791928B"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138C31DB" w14:textId="77777777" w:rsidR="00216D76" w:rsidRDefault="00216D76">
            <w:r>
              <w:t>2018</w:t>
            </w:r>
          </w:p>
        </w:tc>
        <w:tc>
          <w:tcPr>
            <w:tcW w:w="0" w:type="auto"/>
            <w:hideMark/>
          </w:tcPr>
          <w:p w14:paraId="046165F8" w14:textId="77777777" w:rsidR="00216D76" w:rsidRDefault="00216D76">
            <w:pPr>
              <w:cnfStyle w:val="000000000000" w:firstRow="0" w:lastRow="0" w:firstColumn="0" w:lastColumn="0" w:oddVBand="0" w:evenVBand="0" w:oddHBand="0" w:evenHBand="0" w:firstRowFirstColumn="0" w:firstRowLastColumn="0" w:lastRowFirstColumn="0" w:lastRowLastColumn="0"/>
            </w:pPr>
            <w:r>
              <w:t>40%</w:t>
            </w:r>
          </w:p>
        </w:tc>
      </w:tr>
      <w:tr w:rsidR="00216D76" w14:paraId="5C89AF32"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AFA1DC" w14:textId="77777777" w:rsidR="00216D76" w:rsidRDefault="00216D76">
            <w:r>
              <w:t>2019</w:t>
            </w:r>
          </w:p>
        </w:tc>
        <w:tc>
          <w:tcPr>
            <w:tcW w:w="0" w:type="auto"/>
            <w:hideMark/>
          </w:tcPr>
          <w:p w14:paraId="6AE133B6" w14:textId="77777777" w:rsidR="00216D76" w:rsidRDefault="00216D76">
            <w:pPr>
              <w:cnfStyle w:val="000000100000" w:firstRow="0" w:lastRow="0" w:firstColumn="0" w:lastColumn="0" w:oddVBand="0" w:evenVBand="0" w:oddHBand="1" w:evenHBand="0" w:firstRowFirstColumn="0" w:firstRowLastColumn="0" w:lastRowFirstColumn="0" w:lastRowLastColumn="0"/>
            </w:pPr>
            <w:r>
              <w:t>50%</w:t>
            </w:r>
          </w:p>
        </w:tc>
      </w:tr>
      <w:tr w:rsidR="00216D76" w14:paraId="204CC695"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29130887" w14:textId="77777777" w:rsidR="00216D76" w:rsidRDefault="00216D76">
            <w:r>
              <w:t>2020</w:t>
            </w:r>
          </w:p>
        </w:tc>
        <w:tc>
          <w:tcPr>
            <w:tcW w:w="0" w:type="auto"/>
            <w:hideMark/>
          </w:tcPr>
          <w:p w14:paraId="5A3AE414" w14:textId="77777777" w:rsidR="00216D76" w:rsidRDefault="00216D76">
            <w:pPr>
              <w:cnfStyle w:val="000000000000" w:firstRow="0" w:lastRow="0" w:firstColumn="0" w:lastColumn="0" w:oddVBand="0" w:evenVBand="0" w:oddHBand="0" w:evenHBand="0" w:firstRowFirstColumn="0" w:firstRowLastColumn="0" w:lastRowFirstColumn="0" w:lastRowLastColumn="0"/>
            </w:pPr>
            <w:r>
              <w:t>60%</w:t>
            </w:r>
          </w:p>
        </w:tc>
      </w:tr>
      <w:tr w:rsidR="00216D76" w14:paraId="31853A12"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6B0A83" w14:textId="77777777" w:rsidR="00216D76" w:rsidRDefault="00216D76">
            <w:r>
              <w:t>2021</w:t>
            </w:r>
          </w:p>
        </w:tc>
        <w:tc>
          <w:tcPr>
            <w:tcW w:w="0" w:type="auto"/>
            <w:hideMark/>
          </w:tcPr>
          <w:p w14:paraId="717F08E5" w14:textId="77777777" w:rsidR="00216D76" w:rsidRDefault="00216D76">
            <w:pPr>
              <w:cnfStyle w:val="000000100000" w:firstRow="0" w:lastRow="0" w:firstColumn="0" w:lastColumn="0" w:oddVBand="0" w:evenVBand="0" w:oddHBand="1" w:evenHBand="0" w:firstRowFirstColumn="0" w:firstRowLastColumn="0" w:lastRowFirstColumn="0" w:lastRowLastColumn="0"/>
            </w:pPr>
            <w:r>
              <w:t>70%</w:t>
            </w:r>
          </w:p>
        </w:tc>
      </w:tr>
      <w:tr w:rsidR="00216D76" w14:paraId="0A8C1467"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5F118833" w14:textId="77777777" w:rsidR="00216D76" w:rsidRDefault="00216D76">
            <w:r>
              <w:t>2022</w:t>
            </w:r>
          </w:p>
        </w:tc>
        <w:tc>
          <w:tcPr>
            <w:tcW w:w="0" w:type="auto"/>
            <w:hideMark/>
          </w:tcPr>
          <w:p w14:paraId="3EA2E731" w14:textId="77777777" w:rsidR="00216D76" w:rsidRDefault="00216D76">
            <w:pPr>
              <w:cnfStyle w:val="000000000000" w:firstRow="0" w:lastRow="0" w:firstColumn="0" w:lastColumn="0" w:oddVBand="0" w:evenVBand="0" w:oddHBand="0" w:evenHBand="0" w:firstRowFirstColumn="0" w:firstRowLastColumn="0" w:lastRowFirstColumn="0" w:lastRowLastColumn="0"/>
            </w:pPr>
            <w:r>
              <w:t>80%</w:t>
            </w:r>
          </w:p>
        </w:tc>
      </w:tr>
      <w:tr w:rsidR="00216D76" w14:paraId="61AB747F"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F75F7A" w14:textId="77777777" w:rsidR="00216D76" w:rsidRDefault="00216D76">
            <w:r>
              <w:t>2023</w:t>
            </w:r>
          </w:p>
        </w:tc>
        <w:tc>
          <w:tcPr>
            <w:tcW w:w="0" w:type="auto"/>
            <w:hideMark/>
          </w:tcPr>
          <w:p w14:paraId="3F169DAB" w14:textId="77777777" w:rsidR="00216D76" w:rsidRDefault="00216D76">
            <w:pPr>
              <w:cnfStyle w:val="000000100000" w:firstRow="0" w:lastRow="0" w:firstColumn="0" w:lastColumn="0" w:oddVBand="0" w:evenVBand="0" w:oddHBand="1" w:evenHBand="0" w:firstRowFirstColumn="0" w:firstRowLastColumn="0" w:lastRowFirstColumn="0" w:lastRowLastColumn="0"/>
            </w:pPr>
            <w:r>
              <w:t>85%</w:t>
            </w:r>
          </w:p>
        </w:tc>
      </w:tr>
    </w:tbl>
    <w:p w14:paraId="2F4EA84E" w14:textId="77777777" w:rsidR="00216D76" w:rsidRDefault="00216D76" w:rsidP="00216D76">
      <w:r>
        <w:pict w14:anchorId="2326F272">
          <v:rect id="_x0000_i1042" style="width:0;height:1.5pt" o:hralign="center" o:hrstd="t" o:hr="t" fillcolor="#a0a0a0" stroked="f"/>
        </w:pict>
      </w:r>
    </w:p>
    <w:p w14:paraId="779B80A4" w14:textId="77777777" w:rsidR="00216D76" w:rsidRDefault="00216D76" w:rsidP="00216D76">
      <w:pPr>
        <w:pStyle w:val="Heading4"/>
      </w:pPr>
      <w:r>
        <w:lastRenderedPageBreak/>
        <w:t>Table 2: Access to Financial Services by Type (2023)</w:t>
      </w:r>
    </w:p>
    <w:tbl>
      <w:tblPr>
        <w:tblStyle w:val="PlainTable1"/>
        <w:tblW w:w="0" w:type="auto"/>
        <w:tblLook w:val="04A0" w:firstRow="1" w:lastRow="0" w:firstColumn="1" w:lastColumn="0" w:noHBand="0" w:noVBand="1"/>
      </w:tblPr>
      <w:tblGrid>
        <w:gridCol w:w="3083"/>
        <w:gridCol w:w="2212"/>
        <w:gridCol w:w="4281"/>
      </w:tblGrid>
      <w:tr w:rsidR="00216D76" w14:paraId="6341E417" w14:textId="77777777" w:rsidTr="0021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3A2F849" w14:textId="77777777" w:rsidR="00216D76" w:rsidRDefault="00216D76">
            <w:pPr>
              <w:jc w:val="center"/>
            </w:pPr>
            <w:r>
              <w:rPr>
                <w:b w:val="0"/>
                <w:bCs w:val="0"/>
              </w:rPr>
              <w:t>Type of Financial Institution</w:t>
            </w:r>
          </w:p>
        </w:tc>
        <w:tc>
          <w:tcPr>
            <w:tcW w:w="0" w:type="auto"/>
            <w:hideMark/>
          </w:tcPr>
          <w:p w14:paraId="3E1BC0CB"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Number of Institutions</w:t>
            </w:r>
          </w:p>
        </w:tc>
        <w:tc>
          <w:tcPr>
            <w:tcW w:w="0" w:type="auto"/>
            <w:hideMark/>
          </w:tcPr>
          <w:p w14:paraId="49BFEF08"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Percentage of Rural Households Using Services</w:t>
            </w:r>
          </w:p>
        </w:tc>
      </w:tr>
      <w:tr w:rsidR="00216D76" w14:paraId="69F57DE7"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1D82C8E" w14:textId="77777777" w:rsidR="00216D76" w:rsidRDefault="00216D76">
            <w:pPr>
              <w:rPr>
                <w:b w:val="0"/>
                <w:bCs w:val="0"/>
              </w:rPr>
            </w:pPr>
            <w:r>
              <w:t>Banks</w:t>
            </w:r>
          </w:p>
        </w:tc>
        <w:tc>
          <w:tcPr>
            <w:tcW w:w="0" w:type="auto"/>
            <w:hideMark/>
          </w:tcPr>
          <w:p w14:paraId="0D323A80" w14:textId="77777777" w:rsidR="00216D76" w:rsidRDefault="00216D76">
            <w:pPr>
              <w:cnfStyle w:val="000000100000" w:firstRow="0" w:lastRow="0" w:firstColumn="0" w:lastColumn="0" w:oddVBand="0" w:evenVBand="0" w:oddHBand="1" w:evenHBand="0" w:firstRowFirstColumn="0" w:firstRowLastColumn="0" w:lastRowFirstColumn="0" w:lastRowLastColumn="0"/>
            </w:pPr>
            <w:r>
              <w:t>1,000</w:t>
            </w:r>
          </w:p>
        </w:tc>
        <w:tc>
          <w:tcPr>
            <w:tcW w:w="0" w:type="auto"/>
            <w:hideMark/>
          </w:tcPr>
          <w:p w14:paraId="5AFAFE2A" w14:textId="77777777" w:rsidR="00216D76" w:rsidRDefault="00216D76">
            <w:pPr>
              <w:cnfStyle w:val="000000100000" w:firstRow="0" w:lastRow="0" w:firstColumn="0" w:lastColumn="0" w:oddVBand="0" w:evenVBand="0" w:oddHBand="1" w:evenHBand="0" w:firstRowFirstColumn="0" w:firstRowLastColumn="0" w:lastRowFirstColumn="0" w:lastRowLastColumn="0"/>
            </w:pPr>
            <w:r>
              <w:t>60%</w:t>
            </w:r>
          </w:p>
        </w:tc>
      </w:tr>
      <w:tr w:rsidR="00216D76" w14:paraId="271AF6BA"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09EBEF4C" w14:textId="77777777" w:rsidR="00216D76" w:rsidRDefault="00216D76">
            <w:r>
              <w:t>Microfinance Institutions (MFIs)</w:t>
            </w:r>
          </w:p>
        </w:tc>
        <w:tc>
          <w:tcPr>
            <w:tcW w:w="0" w:type="auto"/>
            <w:hideMark/>
          </w:tcPr>
          <w:p w14:paraId="3B47EB0F" w14:textId="77777777" w:rsidR="00216D76" w:rsidRDefault="00216D76">
            <w:pPr>
              <w:cnfStyle w:val="000000000000" w:firstRow="0" w:lastRow="0" w:firstColumn="0" w:lastColumn="0" w:oddVBand="0" w:evenVBand="0" w:oddHBand="0" w:evenHBand="0" w:firstRowFirstColumn="0" w:firstRowLastColumn="0" w:lastRowFirstColumn="0" w:lastRowLastColumn="0"/>
            </w:pPr>
            <w:r>
              <w:t>800</w:t>
            </w:r>
          </w:p>
        </w:tc>
        <w:tc>
          <w:tcPr>
            <w:tcW w:w="0" w:type="auto"/>
            <w:hideMark/>
          </w:tcPr>
          <w:p w14:paraId="51117DFB" w14:textId="77777777" w:rsidR="00216D76" w:rsidRDefault="00216D76">
            <w:pPr>
              <w:cnfStyle w:val="000000000000" w:firstRow="0" w:lastRow="0" w:firstColumn="0" w:lastColumn="0" w:oddVBand="0" w:evenVBand="0" w:oddHBand="0" w:evenHBand="0" w:firstRowFirstColumn="0" w:firstRowLastColumn="0" w:lastRowFirstColumn="0" w:lastRowLastColumn="0"/>
            </w:pPr>
            <w:r>
              <w:t>25%</w:t>
            </w:r>
          </w:p>
        </w:tc>
      </w:tr>
      <w:tr w:rsidR="00216D76" w14:paraId="49868667"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7810AA" w14:textId="77777777" w:rsidR="00216D76" w:rsidRDefault="00216D76">
            <w:r>
              <w:t>Cooperative Societies</w:t>
            </w:r>
          </w:p>
        </w:tc>
        <w:tc>
          <w:tcPr>
            <w:tcW w:w="0" w:type="auto"/>
            <w:hideMark/>
          </w:tcPr>
          <w:p w14:paraId="29243475" w14:textId="77777777" w:rsidR="00216D76" w:rsidRDefault="00216D76">
            <w:pPr>
              <w:cnfStyle w:val="000000100000" w:firstRow="0" w:lastRow="0" w:firstColumn="0" w:lastColumn="0" w:oddVBand="0" w:evenVBand="0" w:oddHBand="1" w:evenHBand="0" w:firstRowFirstColumn="0" w:firstRowLastColumn="0" w:lastRowFirstColumn="0" w:lastRowLastColumn="0"/>
            </w:pPr>
            <w:r>
              <w:t>2,500</w:t>
            </w:r>
          </w:p>
        </w:tc>
        <w:tc>
          <w:tcPr>
            <w:tcW w:w="0" w:type="auto"/>
            <w:hideMark/>
          </w:tcPr>
          <w:p w14:paraId="6CFD3927" w14:textId="77777777" w:rsidR="00216D76" w:rsidRDefault="00216D76">
            <w:pPr>
              <w:cnfStyle w:val="000000100000" w:firstRow="0" w:lastRow="0" w:firstColumn="0" w:lastColumn="0" w:oddVBand="0" w:evenVBand="0" w:oddHBand="1" w:evenHBand="0" w:firstRowFirstColumn="0" w:firstRowLastColumn="0" w:lastRowFirstColumn="0" w:lastRowLastColumn="0"/>
            </w:pPr>
            <w:r>
              <w:t>35%</w:t>
            </w:r>
          </w:p>
        </w:tc>
      </w:tr>
      <w:tr w:rsidR="00216D76" w14:paraId="2B995559"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48DEF35C" w14:textId="77777777" w:rsidR="00216D76" w:rsidRDefault="00216D76">
            <w:r>
              <w:t>Credit Unions</w:t>
            </w:r>
          </w:p>
        </w:tc>
        <w:tc>
          <w:tcPr>
            <w:tcW w:w="0" w:type="auto"/>
            <w:hideMark/>
          </w:tcPr>
          <w:p w14:paraId="2C2AF760" w14:textId="77777777" w:rsidR="00216D76" w:rsidRDefault="00216D76">
            <w:pPr>
              <w:cnfStyle w:val="000000000000" w:firstRow="0" w:lastRow="0" w:firstColumn="0" w:lastColumn="0" w:oddVBand="0" w:evenVBand="0" w:oddHBand="0" w:evenHBand="0" w:firstRowFirstColumn="0" w:firstRowLastColumn="0" w:lastRowFirstColumn="0" w:lastRowLastColumn="0"/>
            </w:pPr>
            <w:r>
              <w:t>400</w:t>
            </w:r>
          </w:p>
        </w:tc>
        <w:tc>
          <w:tcPr>
            <w:tcW w:w="0" w:type="auto"/>
            <w:hideMark/>
          </w:tcPr>
          <w:p w14:paraId="0760E762" w14:textId="77777777" w:rsidR="00216D76" w:rsidRDefault="00216D76">
            <w:pPr>
              <w:cnfStyle w:val="000000000000" w:firstRow="0" w:lastRow="0" w:firstColumn="0" w:lastColumn="0" w:oddVBand="0" w:evenVBand="0" w:oddHBand="0" w:evenHBand="0" w:firstRowFirstColumn="0" w:firstRowLastColumn="0" w:lastRowFirstColumn="0" w:lastRowLastColumn="0"/>
            </w:pPr>
            <w:r>
              <w:t>15%</w:t>
            </w:r>
          </w:p>
        </w:tc>
      </w:tr>
    </w:tbl>
    <w:p w14:paraId="346BFA65" w14:textId="77777777" w:rsidR="00216D76" w:rsidRDefault="00216D76" w:rsidP="00216D76">
      <w:r>
        <w:pict w14:anchorId="282FB657">
          <v:rect id="_x0000_i1043" style="width:0;height:1.5pt" o:hralign="center" o:hrstd="t" o:hr="t" fillcolor="#a0a0a0" stroked="f"/>
        </w:pict>
      </w:r>
    </w:p>
    <w:p w14:paraId="2D71BDF9" w14:textId="2F6B5CD3" w:rsidR="00216D76" w:rsidRDefault="00BC6EC0" w:rsidP="00216D76">
      <w:pPr>
        <w:pStyle w:val="Heading4"/>
      </w:pPr>
      <w:r>
        <w:t>Table</w:t>
      </w:r>
      <w:r w:rsidR="00216D76">
        <w:t xml:space="preserve"> 2: Access to Financial Services by Type (2023)</w:t>
      </w:r>
    </w:p>
    <w:p w14:paraId="7F91C5A8" w14:textId="77777777" w:rsidR="00216D76" w:rsidRDefault="00216D76" w:rsidP="00216D76">
      <w:pPr>
        <w:pStyle w:val="NormalWeb"/>
      </w:pPr>
      <w:r>
        <w:rPr>
          <w:rStyle w:val="Emphasis"/>
        </w:rPr>
        <w:t>Description</w:t>
      </w:r>
      <w:r>
        <w:t>: This chart shows the distribution of rural households utilizing different types of financial services in 2023.</w:t>
      </w:r>
    </w:p>
    <w:tbl>
      <w:tblPr>
        <w:tblStyle w:val="PlainTable1"/>
        <w:tblW w:w="0" w:type="auto"/>
        <w:tblLook w:val="04A0" w:firstRow="1" w:lastRow="0" w:firstColumn="1" w:lastColumn="0" w:noHBand="0" w:noVBand="1"/>
      </w:tblPr>
      <w:tblGrid>
        <w:gridCol w:w="3603"/>
        <w:gridCol w:w="5063"/>
      </w:tblGrid>
      <w:tr w:rsidR="00216D76" w:rsidRPr="00216D76" w14:paraId="5FF2F452" w14:textId="77777777" w:rsidTr="0021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F96D20E" w14:textId="77777777" w:rsidR="00216D76" w:rsidRPr="00216D76" w:rsidRDefault="00216D76" w:rsidP="00216D76">
            <w:pPr>
              <w:jc w:val="cente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Type of Financial Institution</w:t>
            </w:r>
          </w:p>
        </w:tc>
        <w:tc>
          <w:tcPr>
            <w:tcW w:w="0" w:type="auto"/>
            <w:hideMark/>
          </w:tcPr>
          <w:p w14:paraId="5805574C" w14:textId="77777777" w:rsidR="00216D76" w:rsidRPr="00216D76" w:rsidRDefault="00216D76" w:rsidP="00216D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Percentage of Rural Households Using Services</w:t>
            </w:r>
          </w:p>
        </w:tc>
      </w:tr>
      <w:tr w:rsidR="00216D76" w:rsidRPr="00216D76" w14:paraId="04B2D947"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93D558"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Banks</w:t>
            </w:r>
          </w:p>
        </w:tc>
        <w:tc>
          <w:tcPr>
            <w:tcW w:w="0" w:type="auto"/>
            <w:hideMark/>
          </w:tcPr>
          <w:p w14:paraId="706C457E"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60%</w:t>
            </w:r>
          </w:p>
        </w:tc>
      </w:tr>
      <w:tr w:rsidR="00216D76" w:rsidRPr="00216D76" w14:paraId="4C4DD4EF"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5C463ED9"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Microfinance Institutions (MFIs)</w:t>
            </w:r>
          </w:p>
        </w:tc>
        <w:tc>
          <w:tcPr>
            <w:tcW w:w="0" w:type="auto"/>
            <w:hideMark/>
          </w:tcPr>
          <w:p w14:paraId="0DE604AB"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25%</w:t>
            </w:r>
          </w:p>
        </w:tc>
      </w:tr>
      <w:tr w:rsidR="00216D76" w:rsidRPr="00216D76" w14:paraId="11CC6DAF"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EEB33B"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Cooperative Societies</w:t>
            </w:r>
          </w:p>
        </w:tc>
        <w:tc>
          <w:tcPr>
            <w:tcW w:w="0" w:type="auto"/>
            <w:hideMark/>
          </w:tcPr>
          <w:p w14:paraId="405ED98B"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35%</w:t>
            </w:r>
          </w:p>
        </w:tc>
      </w:tr>
      <w:tr w:rsidR="00216D76" w:rsidRPr="00216D76" w14:paraId="048271AF"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6A989149"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Credit Unions</w:t>
            </w:r>
          </w:p>
        </w:tc>
        <w:tc>
          <w:tcPr>
            <w:tcW w:w="0" w:type="auto"/>
            <w:hideMark/>
          </w:tcPr>
          <w:p w14:paraId="7A0A9EFE"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15%</w:t>
            </w:r>
          </w:p>
        </w:tc>
      </w:tr>
    </w:tbl>
    <w:p w14:paraId="35D114DC" w14:textId="77777777" w:rsidR="00216D76" w:rsidRDefault="00216D76" w:rsidP="00216D76">
      <w:pPr>
        <w:pStyle w:val="NormalWeb"/>
      </w:pPr>
    </w:p>
    <w:p w14:paraId="1658B3D2" w14:textId="77777777" w:rsidR="00216D76" w:rsidRDefault="00216D76" w:rsidP="00216D76">
      <w:r>
        <w:pict w14:anchorId="4972E08D">
          <v:rect id="_x0000_i1044" style="width:0;height:1.5pt" o:hralign="center" o:hrstd="t" o:hr="t" fillcolor="#a0a0a0" stroked="f"/>
        </w:pict>
      </w:r>
    </w:p>
    <w:p w14:paraId="4806213D" w14:textId="77777777" w:rsidR="00216D76" w:rsidRDefault="00216D76" w:rsidP="00216D76">
      <w:pPr>
        <w:pStyle w:val="Heading4"/>
      </w:pPr>
    </w:p>
    <w:p w14:paraId="670ACAC2" w14:textId="77777777" w:rsidR="00216D76" w:rsidRDefault="00216D76" w:rsidP="00216D76">
      <w:pPr>
        <w:pStyle w:val="Heading4"/>
      </w:pPr>
    </w:p>
    <w:p w14:paraId="4912B2C9" w14:textId="77777777" w:rsidR="00216D76" w:rsidRDefault="00216D76" w:rsidP="00216D76">
      <w:pPr>
        <w:pStyle w:val="Heading4"/>
      </w:pPr>
    </w:p>
    <w:p w14:paraId="5480F14D" w14:textId="77777777" w:rsidR="00216D76" w:rsidRDefault="00216D76" w:rsidP="00216D76">
      <w:pPr>
        <w:pStyle w:val="Heading4"/>
      </w:pPr>
    </w:p>
    <w:p w14:paraId="6E0C1467" w14:textId="77777777" w:rsidR="00216D76" w:rsidRDefault="00216D76" w:rsidP="00216D76">
      <w:pPr>
        <w:pStyle w:val="Heading4"/>
      </w:pPr>
    </w:p>
    <w:p w14:paraId="678F5668" w14:textId="77777777" w:rsidR="00216D76" w:rsidRDefault="00216D76" w:rsidP="00216D76">
      <w:pPr>
        <w:pStyle w:val="Heading4"/>
      </w:pPr>
    </w:p>
    <w:p w14:paraId="63F74771" w14:textId="60779B58" w:rsidR="00216D76" w:rsidRDefault="00216D76" w:rsidP="00216D76">
      <w:pPr>
        <w:pStyle w:val="Heading4"/>
      </w:pPr>
      <w:r>
        <w:t>Table 3: Impact of Financial Literacy Programs on Savings Rates</w:t>
      </w:r>
    </w:p>
    <w:tbl>
      <w:tblPr>
        <w:tblStyle w:val="PlainTable1"/>
        <w:tblW w:w="0" w:type="auto"/>
        <w:tblLook w:val="04A0" w:firstRow="1" w:lastRow="0" w:firstColumn="1" w:lastColumn="0" w:noHBand="0" w:noVBand="1"/>
      </w:tblPr>
      <w:tblGrid>
        <w:gridCol w:w="663"/>
        <w:gridCol w:w="3606"/>
        <w:gridCol w:w="3468"/>
      </w:tblGrid>
      <w:tr w:rsidR="00216D76" w14:paraId="7279CE8E" w14:textId="77777777" w:rsidTr="0021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7CB72F" w14:textId="77777777" w:rsidR="00216D76" w:rsidRDefault="00216D76">
            <w:pPr>
              <w:jc w:val="center"/>
            </w:pPr>
            <w:r>
              <w:rPr>
                <w:b w:val="0"/>
                <w:bCs w:val="0"/>
              </w:rPr>
              <w:t>Year</w:t>
            </w:r>
          </w:p>
        </w:tc>
        <w:tc>
          <w:tcPr>
            <w:tcW w:w="0" w:type="auto"/>
            <w:hideMark/>
          </w:tcPr>
          <w:p w14:paraId="6B8C4696"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Savings Rate Before Literacy Programs</w:t>
            </w:r>
          </w:p>
        </w:tc>
        <w:tc>
          <w:tcPr>
            <w:tcW w:w="0" w:type="auto"/>
            <w:hideMark/>
          </w:tcPr>
          <w:p w14:paraId="7F7CD163" w14:textId="77777777" w:rsidR="00216D76" w:rsidRDefault="00216D76">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Savings Rate After Literacy Programs</w:t>
            </w:r>
          </w:p>
        </w:tc>
      </w:tr>
      <w:tr w:rsidR="00216D76" w14:paraId="77358BFB"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F606B6" w14:textId="77777777" w:rsidR="00216D76" w:rsidRDefault="00216D76">
            <w:pPr>
              <w:rPr>
                <w:b w:val="0"/>
                <w:bCs w:val="0"/>
              </w:rPr>
            </w:pPr>
            <w:r>
              <w:t>2018</w:t>
            </w:r>
          </w:p>
        </w:tc>
        <w:tc>
          <w:tcPr>
            <w:tcW w:w="0" w:type="auto"/>
            <w:hideMark/>
          </w:tcPr>
          <w:p w14:paraId="0A6C47F7" w14:textId="77777777" w:rsidR="00216D76" w:rsidRDefault="00216D76">
            <w:pPr>
              <w:cnfStyle w:val="000000100000" w:firstRow="0" w:lastRow="0" w:firstColumn="0" w:lastColumn="0" w:oddVBand="0" w:evenVBand="0" w:oddHBand="1" w:evenHBand="0" w:firstRowFirstColumn="0" w:firstRowLastColumn="0" w:lastRowFirstColumn="0" w:lastRowLastColumn="0"/>
            </w:pPr>
            <w:r>
              <w:t>15%</w:t>
            </w:r>
          </w:p>
        </w:tc>
        <w:tc>
          <w:tcPr>
            <w:tcW w:w="0" w:type="auto"/>
            <w:hideMark/>
          </w:tcPr>
          <w:p w14:paraId="77118C05" w14:textId="77777777" w:rsidR="00216D76" w:rsidRDefault="00216D76">
            <w:pPr>
              <w:cnfStyle w:val="000000100000" w:firstRow="0" w:lastRow="0" w:firstColumn="0" w:lastColumn="0" w:oddVBand="0" w:evenVBand="0" w:oddHBand="1" w:evenHBand="0" w:firstRowFirstColumn="0" w:firstRowLastColumn="0" w:lastRowFirstColumn="0" w:lastRowLastColumn="0"/>
            </w:pPr>
            <w:r>
              <w:t>30%</w:t>
            </w:r>
          </w:p>
        </w:tc>
      </w:tr>
      <w:tr w:rsidR="00216D76" w14:paraId="671D62E8"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5C48193D" w14:textId="77777777" w:rsidR="00216D76" w:rsidRDefault="00216D76">
            <w:r>
              <w:t>2019</w:t>
            </w:r>
          </w:p>
        </w:tc>
        <w:tc>
          <w:tcPr>
            <w:tcW w:w="0" w:type="auto"/>
            <w:hideMark/>
          </w:tcPr>
          <w:p w14:paraId="54FD1924" w14:textId="77777777" w:rsidR="00216D76" w:rsidRDefault="00216D76">
            <w:pPr>
              <w:cnfStyle w:val="000000000000" w:firstRow="0" w:lastRow="0" w:firstColumn="0" w:lastColumn="0" w:oddVBand="0" w:evenVBand="0" w:oddHBand="0" w:evenHBand="0" w:firstRowFirstColumn="0" w:firstRowLastColumn="0" w:lastRowFirstColumn="0" w:lastRowLastColumn="0"/>
            </w:pPr>
            <w:r>
              <w:t>18%</w:t>
            </w:r>
          </w:p>
        </w:tc>
        <w:tc>
          <w:tcPr>
            <w:tcW w:w="0" w:type="auto"/>
            <w:hideMark/>
          </w:tcPr>
          <w:p w14:paraId="0CBA6E12" w14:textId="77777777" w:rsidR="00216D76" w:rsidRDefault="00216D76">
            <w:pPr>
              <w:cnfStyle w:val="000000000000" w:firstRow="0" w:lastRow="0" w:firstColumn="0" w:lastColumn="0" w:oddVBand="0" w:evenVBand="0" w:oddHBand="0" w:evenHBand="0" w:firstRowFirstColumn="0" w:firstRowLastColumn="0" w:lastRowFirstColumn="0" w:lastRowLastColumn="0"/>
            </w:pPr>
            <w:r>
              <w:t>35%</w:t>
            </w:r>
          </w:p>
        </w:tc>
      </w:tr>
      <w:tr w:rsidR="00216D76" w14:paraId="63A24FC8"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84B39" w14:textId="77777777" w:rsidR="00216D76" w:rsidRDefault="00216D76">
            <w:r>
              <w:t>2020</w:t>
            </w:r>
          </w:p>
        </w:tc>
        <w:tc>
          <w:tcPr>
            <w:tcW w:w="0" w:type="auto"/>
            <w:hideMark/>
          </w:tcPr>
          <w:p w14:paraId="551ACDF4" w14:textId="77777777" w:rsidR="00216D76" w:rsidRDefault="00216D76">
            <w:pPr>
              <w:cnfStyle w:val="000000100000" w:firstRow="0" w:lastRow="0" w:firstColumn="0" w:lastColumn="0" w:oddVBand="0" w:evenVBand="0" w:oddHBand="1" w:evenHBand="0" w:firstRowFirstColumn="0" w:firstRowLastColumn="0" w:lastRowFirstColumn="0" w:lastRowLastColumn="0"/>
            </w:pPr>
            <w:r>
              <w:t>20%</w:t>
            </w:r>
          </w:p>
        </w:tc>
        <w:tc>
          <w:tcPr>
            <w:tcW w:w="0" w:type="auto"/>
            <w:hideMark/>
          </w:tcPr>
          <w:p w14:paraId="005BFA69" w14:textId="77777777" w:rsidR="00216D76" w:rsidRDefault="00216D76">
            <w:pPr>
              <w:cnfStyle w:val="000000100000" w:firstRow="0" w:lastRow="0" w:firstColumn="0" w:lastColumn="0" w:oddVBand="0" w:evenVBand="0" w:oddHBand="1" w:evenHBand="0" w:firstRowFirstColumn="0" w:firstRowLastColumn="0" w:lastRowFirstColumn="0" w:lastRowLastColumn="0"/>
            </w:pPr>
            <w:r>
              <w:t>40%</w:t>
            </w:r>
          </w:p>
        </w:tc>
      </w:tr>
      <w:tr w:rsidR="00216D76" w14:paraId="45214641"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64DB89FE" w14:textId="77777777" w:rsidR="00216D76" w:rsidRDefault="00216D76">
            <w:r>
              <w:t>2021</w:t>
            </w:r>
          </w:p>
        </w:tc>
        <w:tc>
          <w:tcPr>
            <w:tcW w:w="0" w:type="auto"/>
            <w:hideMark/>
          </w:tcPr>
          <w:p w14:paraId="5549B16F" w14:textId="77777777" w:rsidR="00216D76" w:rsidRDefault="00216D76">
            <w:pPr>
              <w:cnfStyle w:val="000000000000" w:firstRow="0" w:lastRow="0" w:firstColumn="0" w:lastColumn="0" w:oddVBand="0" w:evenVBand="0" w:oddHBand="0" w:evenHBand="0" w:firstRowFirstColumn="0" w:firstRowLastColumn="0" w:lastRowFirstColumn="0" w:lastRowLastColumn="0"/>
            </w:pPr>
            <w:r>
              <w:t>22%</w:t>
            </w:r>
          </w:p>
        </w:tc>
        <w:tc>
          <w:tcPr>
            <w:tcW w:w="0" w:type="auto"/>
            <w:hideMark/>
          </w:tcPr>
          <w:p w14:paraId="0728D934" w14:textId="77777777" w:rsidR="00216D76" w:rsidRDefault="00216D76">
            <w:pPr>
              <w:cnfStyle w:val="000000000000" w:firstRow="0" w:lastRow="0" w:firstColumn="0" w:lastColumn="0" w:oddVBand="0" w:evenVBand="0" w:oddHBand="0" w:evenHBand="0" w:firstRowFirstColumn="0" w:firstRowLastColumn="0" w:lastRowFirstColumn="0" w:lastRowLastColumn="0"/>
            </w:pPr>
            <w:r>
              <w:t>45%</w:t>
            </w:r>
          </w:p>
        </w:tc>
      </w:tr>
      <w:tr w:rsidR="00216D76" w14:paraId="5BE0F6DD"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910574" w14:textId="77777777" w:rsidR="00216D76" w:rsidRDefault="00216D76">
            <w:r>
              <w:t>2022</w:t>
            </w:r>
          </w:p>
        </w:tc>
        <w:tc>
          <w:tcPr>
            <w:tcW w:w="0" w:type="auto"/>
            <w:hideMark/>
          </w:tcPr>
          <w:p w14:paraId="5E8B04D0" w14:textId="77777777" w:rsidR="00216D76" w:rsidRDefault="00216D76">
            <w:pPr>
              <w:cnfStyle w:val="000000100000" w:firstRow="0" w:lastRow="0" w:firstColumn="0" w:lastColumn="0" w:oddVBand="0" w:evenVBand="0" w:oddHBand="1" w:evenHBand="0" w:firstRowFirstColumn="0" w:firstRowLastColumn="0" w:lastRowFirstColumn="0" w:lastRowLastColumn="0"/>
            </w:pPr>
            <w:r>
              <w:t>25%</w:t>
            </w:r>
          </w:p>
        </w:tc>
        <w:tc>
          <w:tcPr>
            <w:tcW w:w="0" w:type="auto"/>
            <w:hideMark/>
          </w:tcPr>
          <w:p w14:paraId="164478F4" w14:textId="77777777" w:rsidR="00216D76" w:rsidRDefault="00216D76">
            <w:pPr>
              <w:cnfStyle w:val="000000100000" w:firstRow="0" w:lastRow="0" w:firstColumn="0" w:lastColumn="0" w:oddVBand="0" w:evenVBand="0" w:oddHBand="1" w:evenHBand="0" w:firstRowFirstColumn="0" w:firstRowLastColumn="0" w:lastRowFirstColumn="0" w:lastRowLastColumn="0"/>
            </w:pPr>
            <w:r>
              <w:t>50%</w:t>
            </w:r>
          </w:p>
        </w:tc>
      </w:tr>
    </w:tbl>
    <w:p w14:paraId="606B6E66" w14:textId="77777777" w:rsidR="00216D76" w:rsidRDefault="00216D76" w:rsidP="00216D76">
      <w:r>
        <w:pict w14:anchorId="571D5CDC">
          <v:rect id="_x0000_i1045" style="width:0;height:1.5pt" o:hralign="center" o:hrstd="t" o:hr="t" fillcolor="#a0a0a0" stroked="f"/>
        </w:pict>
      </w:r>
    </w:p>
    <w:p w14:paraId="14773166" w14:textId="770BB59F" w:rsidR="00216D76" w:rsidRDefault="00BC6EC0" w:rsidP="00216D76">
      <w:pPr>
        <w:pStyle w:val="Heading4"/>
      </w:pPr>
      <w:r>
        <w:lastRenderedPageBreak/>
        <w:t>Table</w:t>
      </w:r>
      <w:r w:rsidR="00216D76">
        <w:t xml:space="preserve"> 3: Loan Approval Rates Before and After Financial Literacy Initiatives</w:t>
      </w:r>
    </w:p>
    <w:p w14:paraId="3BAED093" w14:textId="77777777" w:rsidR="00216D76" w:rsidRDefault="00216D76" w:rsidP="00216D76">
      <w:pPr>
        <w:pStyle w:val="NormalWeb"/>
      </w:pPr>
      <w:r>
        <w:rPr>
          <w:rStyle w:val="Emphasis"/>
        </w:rPr>
        <w:t>Description</w:t>
      </w:r>
      <w:r>
        <w:t>: This chart depicts the changes in loan approval rates for rural applicants before and after the implementation of financial literacy initiatives.</w:t>
      </w:r>
    </w:p>
    <w:tbl>
      <w:tblPr>
        <w:tblStyle w:val="PlainTable1"/>
        <w:tblW w:w="0" w:type="auto"/>
        <w:tblLook w:val="04A0" w:firstRow="1" w:lastRow="0" w:firstColumn="1" w:lastColumn="0" w:noHBand="0" w:noVBand="1"/>
      </w:tblPr>
      <w:tblGrid>
        <w:gridCol w:w="1534"/>
        <w:gridCol w:w="2839"/>
        <w:gridCol w:w="2636"/>
        <w:gridCol w:w="2567"/>
      </w:tblGrid>
      <w:tr w:rsidR="00216D76" w:rsidRPr="00216D76" w14:paraId="2B56B637" w14:textId="77777777" w:rsidTr="00216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66C9DED" w14:textId="77777777" w:rsidR="00216D76" w:rsidRPr="00216D76" w:rsidRDefault="00216D76" w:rsidP="00216D76">
            <w:pPr>
              <w:jc w:val="cente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Aspect</w:t>
            </w:r>
          </w:p>
        </w:tc>
        <w:tc>
          <w:tcPr>
            <w:tcW w:w="0" w:type="auto"/>
            <w:hideMark/>
          </w:tcPr>
          <w:p w14:paraId="4FF36FC7" w14:textId="77777777" w:rsidR="00216D76" w:rsidRPr="00216D76" w:rsidRDefault="00216D76" w:rsidP="00216D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Chart 1: Financial Literacy</w:t>
            </w:r>
          </w:p>
        </w:tc>
        <w:tc>
          <w:tcPr>
            <w:tcW w:w="0" w:type="auto"/>
            <w:hideMark/>
          </w:tcPr>
          <w:p w14:paraId="49140799" w14:textId="77777777" w:rsidR="00216D76" w:rsidRPr="00216D76" w:rsidRDefault="00216D76" w:rsidP="00216D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Chart 2: Access to Financial Services</w:t>
            </w:r>
          </w:p>
        </w:tc>
        <w:tc>
          <w:tcPr>
            <w:tcW w:w="0" w:type="auto"/>
            <w:hideMark/>
          </w:tcPr>
          <w:p w14:paraId="20745E69" w14:textId="77777777" w:rsidR="00216D76" w:rsidRPr="00216D76" w:rsidRDefault="00216D76" w:rsidP="00216D76">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Chart 3: Loan Approval Rates</w:t>
            </w:r>
          </w:p>
        </w:tc>
      </w:tr>
      <w:tr w:rsidR="00216D76" w:rsidRPr="00216D76" w14:paraId="293AED82"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992E2D"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Focus</w:t>
            </w:r>
          </w:p>
        </w:tc>
        <w:tc>
          <w:tcPr>
            <w:tcW w:w="0" w:type="auto"/>
            <w:hideMark/>
          </w:tcPr>
          <w:p w14:paraId="678D5826"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Financial literacy levels</w:t>
            </w:r>
          </w:p>
        </w:tc>
        <w:tc>
          <w:tcPr>
            <w:tcW w:w="0" w:type="auto"/>
            <w:hideMark/>
          </w:tcPr>
          <w:p w14:paraId="347BA7E9"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Types of financial services used</w:t>
            </w:r>
          </w:p>
        </w:tc>
        <w:tc>
          <w:tcPr>
            <w:tcW w:w="0" w:type="auto"/>
            <w:hideMark/>
          </w:tcPr>
          <w:p w14:paraId="06E56406"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Loan approval rates</w:t>
            </w:r>
          </w:p>
        </w:tc>
      </w:tr>
      <w:tr w:rsidR="00216D76" w:rsidRPr="00216D76" w14:paraId="6EDA9376"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54B657F6"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Time Frame</w:t>
            </w:r>
          </w:p>
        </w:tc>
        <w:tc>
          <w:tcPr>
            <w:tcW w:w="0" w:type="auto"/>
            <w:hideMark/>
          </w:tcPr>
          <w:p w14:paraId="725959FF"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2015 to 2023</w:t>
            </w:r>
          </w:p>
        </w:tc>
        <w:tc>
          <w:tcPr>
            <w:tcW w:w="0" w:type="auto"/>
            <w:hideMark/>
          </w:tcPr>
          <w:p w14:paraId="68DE7F79"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2023</w:t>
            </w:r>
          </w:p>
        </w:tc>
        <w:tc>
          <w:tcPr>
            <w:tcW w:w="0" w:type="auto"/>
            <w:hideMark/>
          </w:tcPr>
          <w:p w14:paraId="3ACD3E44"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Before 2018 and 2018 to 2023</w:t>
            </w:r>
          </w:p>
        </w:tc>
      </w:tr>
      <w:tr w:rsidR="00216D76" w:rsidRPr="00216D76" w14:paraId="14345B3F"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581120"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Key Findings</w:t>
            </w:r>
          </w:p>
        </w:tc>
        <w:tc>
          <w:tcPr>
            <w:tcW w:w="0" w:type="auto"/>
            <w:hideMark/>
          </w:tcPr>
          <w:p w14:paraId="1795CAD3"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Increased literacy from 20% to 85%</w:t>
            </w:r>
          </w:p>
        </w:tc>
        <w:tc>
          <w:tcPr>
            <w:tcW w:w="0" w:type="auto"/>
            <w:hideMark/>
          </w:tcPr>
          <w:p w14:paraId="6892BE17"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60% use banks, 25% use MFIs</w:t>
            </w:r>
          </w:p>
        </w:tc>
        <w:tc>
          <w:tcPr>
            <w:tcW w:w="0" w:type="auto"/>
            <w:hideMark/>
          </w:tcPr>
          <w:p w14:paraId="60937675"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Loan approval rose from 30% to 85%</w:t>
            </w:r>
          </w:p>
        </w:tc>
      </w:tr>
      <w:tr w:rsidR="00216D76" w:rsidRPr="00216D76" w14:paraId="0C33F9E4" w14:textId="77777777" w:rsidTr="00216D76">
        <w:tc>
          <w:tcPr>
            <w:cnfStyle w:val="001000000000" w:firstRow="0" w:lastRow="0" w:firstColumn="1" w:lastColumn="0" w:oddVBand="0" w:evenVBand="0" w:oddHBand="0" w:evenHBand="0" w:firstRowFirstColumn="0" w:firstRowLastColumn="0" w:lastRowFirstColumn="0" w:lastRowLastColumn="0"/>
            <w:tcW w:w="0" w:type="auto"/>
            <w:hideMark/>
          </w:tcPr>
          <w:p w14:paraId="379D3337"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Trends</w:t>
            </w:r>
          </w:p>
        </w:tc>
        <w:tc>
          <w:tcPr>
            <w:tcW w:w="0" w:type="auto"/>
            <w:hideMark/>
          </w:tcPr>
          <w:p w14:paraId="24C288B8"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Steady growth in literacy</w:t>
            </w:r>
          </w:p>
        </w:tc>
        <w:tc>
          <w:tcPr>
            <w:tcW w:w="0" w:type="auto"/>
            <w:hideMark/>
          </w:tcPr>
          <w:p w14:paraId="5603B61C"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Varied access across institutions</w:t>
            </w:r>
          </w:p>
        </w:tc>
        <w:tc>
          <w:tcPr>
            <w:tcW w:w="0" w:type="auto"/>
            <w:hideMark/>
          </w:tcPr>
          <w:p w14:paraId="676E4402" w14:textId="77777777" w:rsidR="00216D76" w:rsidRPr="00216D76" w:rsidRDefault="00216D76" w:rsidP="00216D76">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Positive impact from literacy initiatives</w:t>
            </w:r>
          </w:p>
        </w:tc>
      </w:tr>
      <w:tr w:rsidR="00216D76" w:rsidRPr="00216D76" w14:paraId="54670822" w14:textId="77777777" w:rsidTr="00216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06484A" w14:textId="77777777" w:rsidR="00216D76" w:rsidRPr="00216D76" w:rsidRDefault="00216D76" w:rsidP="00216D76">
            <w:pPr>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Implications</w:t>
            </w:r>
          </w:p>
        </w:tc>
        <w:tc>
          <w:tcPr>
            <w:tcW w:w="0" w:type="auto"/>
            <w:hideMark/>
          </w:tcPr>
          <w:p w14:paraId="29101C05"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Higher literacy supports financial decision-making</w:t>
            </w:r>
          </w:p>
        </w:tc>
        <w:tc>
          <w:tcPr>
            <w:tcW w:w="0" w:type="auto"/>
            <w:hideMark/>
          </w:tcPr>
          <w:p w14:paraId="6A0FBD30"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Shows reliance on banks and cooperatives</w:t>
            </w:r>
          </w:p>
        </w:tc>
        <w:tc>
          <w:tcPr>
            <w:tcW w:w="0" w:type="auto"/>
            <w:hideMark/>
          </w:tcPr>
          <w:p w14:paraId="78D9BE50" w14:textId="77777777" w:rsidR="00216D76" w:rsidRPr="00216D76" w:rsidRDefault="00216D76" w:rsidP="00216D76">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val="en-IN" w:eastAsia="en-IN"/>
                <w14:ligatures w14:val="none"/>
              </w:rPr>
            </w:pPr>
            <w:r w:rsidRPr="00216D76">
              <w:rPr>
                <w:rFonts w:ascii="Times New Roman" w:eastAsia="Times New Roman" w:hAnsi="Times New Roman" w:cs="Times New Roman"/>
                <w:kern w:val="0"/>
                <w:sz w:val="24"/>
                <w:szCs w:val="24"/>
                <w:lang w:val="en-IN" w:eastAsia="en-IN"/>
                <w14:ligatures w14:val="none"/>
              </w:rPr>
              <w:t>Reflects improved trust in financial systems</w:t>
            </w:r>
          </w:p>
        </w:tc>
      </w:tr>
    </w:tbl>
    <w:p w14:paraId="5EA01524" w14:textId="77777777" w:rsidR="00216D76" w:rsidRDefault="00216D76" w:rsidP="009560C4"/>
    <w:p w14:paraId="4F6F06ED" w14:textId="77777777" w:rsidR="00216D76" w:rsidRPr="009560C4" w:rsidRDefault="00216D76" w:rsidP="009560C4"/>
    <w:sectPr w:rsidR="00216D76" w:rsidRPr="009560C4" w:rsidSect="00D43406">
      <w:pgSz w:w="12240" w:h="15840"/>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6F9A"/>
    <w:multiLevelType w:val="multilevel"/>
    <w:tmpl w:val="75782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DF5AE4"/>
    <w:multiLevelType w:val="multilevel"/>
    <w:tmpl w:val="3F0AB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16003E"/>
    <w:multiLevelType w:val="multilevel"/>
    <w:tmpl w:val="1172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A5542B"/>
    <w:multiLevelType w:val="multilevel"/>
    <w:tmpl w:val="8D160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D464A9"/>
    <w:multiLevelType w:val="multilevel"/>
    <w:tmpl w:val="E2CE8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3E5358"/>
    <w:multiLevelType w:val="multilevel"/>
    <w:tmpl w:val="1C5C5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565A49"/>
    <w:multiLevelType w:val="multilevel"/>
    <w:tmpl w:val="FDB4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EF4E95"/>
    <w:multiLevelType w:val="multilevel"/>
    <w:tmpl w:val="EF2AC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371D9C"/>
    <w:multiLevelType w:val="multilevel"/>
    <w:tmpl w:val="38800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AA7C8F"/>
    <w:multiLevelType w:val="multilevel"/>
    <w:tmpl w:val="9454C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2558A2"/>
    <w:multiLevelType w:val="multilevel"/>
    <w:tmpl w:val="16FE7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A7F6C96"/>
    <w:multiLevelType w:val="multilevel"/>
    <w:tmpl w:val="2ACE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ADD0393"/>
    <w:multiLevelType w:val="multilevel"/>
    <w:tmpl w:val="91B8D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B5B5BAC"/>
    <w:multiLevelType w:val="multilevel"/>
    <w:tmpl w:val="1C80B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CA2C2C"/>
    <w:multiLevelType w:val="multilevel"/>
    <w:tmpl w:val="A1967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17436A"/>
    <w:multiLevelType w:val="multilevel"/>
    <w:tmpl w:val="07326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E3652C1"/>
    <w:multiLevelType w:val="multilevel"/>
    <w:tmpl w:val="FDC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502FE3"/>
    <w:multiLevelType w:val="multilevel"/>
    <w:tmpl w:val="C1A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EE3042"/>
    <w:multiLevelType w:val="multilevel"/>
    <w:tmpl w:val="3C02A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197239"/>
    <w:multiLevelType w:val="multilevel"/>
    <w:tmpl w:val="85BC1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96A52"/>
    <w:multiLevelType w:val="multilevel"/>
    <w:tmpl w:val="554A6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361935"/>
    <w:multiLevelType w:val="multilevel"/>
    <w:tmpl w:val="7A92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D55667"/>
    <w:multiLevelType w:val="multilevel"/>
    <w:tmpl w:val="00D2E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905133"/>
    <w:multiLevelType w:val="multilevel"/>
    <w:tmpl w:val="AEC4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18D5909"/>
    <w:multiLevelType w:val="multilevel"/>
    <w:tmpl w:val="CC989E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39370A2"/>
    <w:multiLevelType w:val="multilevel"/>
    <w:tmpl w:val="A6E2AD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3983427"/>
    <w:multiLevelType w:val="multilevel"/>
    <w:tmpl w:val="CFE4E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CE363B"/>
    <w:multiLevelType w:val="multilevel"/>
    <w:tmpl w:val="77F8C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392314"/>
    <w:multiLevelType w:val="multilevel"/>
    <w:tmpl w:val="DF32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54E488B"/>
    <w:multiLevelType w:val="multilevel"/>
    <w:tmpl w:val="950C85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6000740"/>
    <w:multiLevelType w:val="multilevel"/>
    <w:tmpl w:val="B1C2D5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8E3569D"/>
    <w:multiLevelType w:val="multilevel"/>
    <w:tmpl w:val="0E76102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9D6217D"/>
    <w:multiLevelType w:val="multilevel"/>
    <w:tmpl w:val="FEC2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AEA1413"/>
    <w:multiLevelType w:val="multilevel"/>
    <w:tmpl w:val="7EFE5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1B4C0E"/>
    <w:multiLevelType w:val="multilevel"/>
    <w:tmpl w:val="F8C64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F1E5908"/>
    <w:multiLevelType w:val="multilevel"/>
    <w:tmpl w:val="A92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05B3EC9"/>
    <w:multiLevelType w:val="multilevel"/>
    <w:tmpl w:val="D8E68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05D2307"/>
    <w:multiLevelType w:val="multilevel"/>
    <w:tmpl w:val="E182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319AB"/>
    <w:multiLevelType w:val="multilevel"/>
    <w:tmpl w:val="E2E87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2B32B7F"/>
    <w:multiLevelType w:val="multilevel"/>
    <w:tmpl w:val="CC30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317423D"/>
    <w:multiLevelType w:val="multilevel"/>
    <w:tmpl w:val="A404B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5CE5203"/>
    <w:multiLevelType w:val="multilevel"/>
    <w:tmpl w:val="11E4A3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080D41"/>
    <w:multiLevelType w:val="multilevel"/>
    <w:tmpl w:val="32A65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6D37AF0"/>
    <w:multiLevelType w:val="multilevel"/>
    <w:tmpl w:val="26C24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6F80766"/>
    <w:multiLevelType w:val="multilevel"/>
    <w:tmpl w:val="0CC89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75B6363"/>
    <w:multiLevelType w:val="multilevel"/>
    <w:tmpl w:val="1CF2C7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8223F1B"/>
    <w:multiLevelType w:val="multilevel"/>
    <w:tmpl w:val="4EA6B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85667CF"/>
    <w:multiLevelType w:val="multilevel"/>
    <w:tmpl w:val="68305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9EA12CE"/>
    <w:multiLevelType w:val="multilevel"/>
    <w:tmpl w:val="31585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A01652A"/>
    <w:multiLevelType w:val="multilevel"/>
    <w:tmpl w:val="780A8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8C4D56"/>
    <w:multiLevelType w:val="multilevel"/>
    <w:tmpl w:val="4FF85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CBB1B74"/>
    <w:multiLevelType w:val="multilevel"/>
    <w:tmpl w:val="E19A7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D4253F4"/>
    <w:multiLevelType w:val="multilevel"/>
    <w:tmpl w:val="1682F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712385"/>
    <w:multiLevelType w:val="multilevel"/>
    <w:tmpl w:val="C97E8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0CA4F9D"/>
    <w:multiLevelType w:val="multilevel"/>
    <w:tmpl w:val="F5AE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1051E94"/>
    <w:multiLevelType w:val="multilevel"/>
    <w:tmpl w:val="B68E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6155D6"/>
    <w:multiLevelType w:val="multilevel"/>
    <w:tmpl w:val="54B03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1F5213D"/>
    <w:multiLevelType w:val="multilevel"/>
    <w:tmpl w:val="BAC6CA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35557DC"/>
    <w:multiLevelType w:val="multilevel"/>
    <w:tmpl w:val="CBFAD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6F1A35"/>
    <w:multiLevelType w:val="multilevel"/>
    <w:tmpl w:val="418E3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55F0A99"/>
    <w:multiLevelType w:val="multilevel"/>
    <w:tmpl w:val="8AC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59B0E91"/>
    <w:multiLevelType w:val="multilevel"/>
    <w:tmpl w:val="EA901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5A6433F"/>
    <w:multiLevelType w:val="multilevel"/>
    <w:tmpl w:val="FFCAB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5F46889"/>
    <w:multiLevelType w:val="multilevel"/>
    <w:tmpl w:val="15220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6A444CF"/>
    <w:multiLevelType w:val="multilevel"/>
    <w:tmpl w:val="FA88F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75D0356"/>
    <w:multiLevelType w:val="multilevel"/>
    <w:tmpl w:val="3236B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7873F45"/>
    <w:multiLevelType w:val="multilevel"/>
    <w:tmpl w:val="F320D91A"/>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7CF0E6E"/>
    <w:multiLevelType w:val="multilevel"/>
    <w:tmpl w:val="85E62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94B17A5"/>
    <w:multiLevelType w:val="multilevel"/>
    <w:tmpl w:val="AA12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96623AC"/>
    <w:multiLevelType w:val="multilevel"/>
    <w:tmpl w:val="5BB47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A166A13"/>
    <w:multiLevelType w:val="multilevel"/>
    <w:tmpl w:val="6D6A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A3E77A5"/>
    <w:multiLevelType w:val="multilevel"/>
    <w:tmpl w:val="B07C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B0E0B6A"/>
    <w:multiLevelType w:val="multilevel"/>
    <w:tmpl w:val="33FCA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CE70E45"/>
    <w:multiLevelType w:val="multilevel"/>
    <w:tmpl w:val="24505D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4DAE5DD2"/>
    <w:multiLevelType w:val="multilevel"/>
    <w:tmpl w:val="027C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E264C9C"/>
    <w:multiLevelType w:val="multilevel"/>
    <w:tmpl w:val="846E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ED32A4A"/>
    <w:multiLevelType w:val="multilevel"/>
    <w:tmpl w:val="16F2B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07C5972"/>
    <w:multiLevelType w:val="multilevel"/>
    <w:tmpl w:val="768A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15E5A83"/>
    <w:multiLevelType w:val="multilevel"/>
    <w:tmpl w:val="2E26E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15F7F10"/>
    <w:multiLevelType w:val="multilevel"/>
    <w:tmpl w:val="C5D41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1836455"/>
    <w:multiLevelType w:val="multilevel"/>
    <w:tmpl w:val="C3EC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2EF6065"/>
    <w:multiLevelType w:val="multilevel"/>
    <w:tmpl w:val="A7C2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2FE21F2"/>
    <w:multiLevelType w:val="multilevel"/>
    <w:tmpl w:val="CD524C4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580E5357"/>
    <w:multiLevelType w:val="multilevel"/>
    <w:tmpl w:val="F12A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99D29D3"/>
    <w:multiLevelType w:val="multilevel"/>
    <w:tmpl w:val="980EB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B976A2B"/>
    <w:multiLevelType w:val="multilevel"/>
    <w:tmpl w:val="5D585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C184B4A"/>
    <w:multiLevelType w:val="multilevel"/>
    <w:tmpl w:val="16BC6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CA615BF"/>
    <w:multiLevelType w:val="multilevel"/>
    <w:tmpl w:val="0436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CD40BEE"/>
    <w:multiLevelType w:val="multilevel"/>
    <w:tmpl w:val="9F983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CFD2921"/>
    <w:multiLevelType w:val="multilevel"/>
    <w:tmpl w:val="1742A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D4E3F27"/>
    <w:multiLevelType w:val="multilevel"/>
    <w:tmpl w:val="DD688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DC40001"/>
    <w:multiLevelType w:val="multilevel"/>
    <w:tmpl w:val="987EA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E48401F"/>
    <w:multiLevelType w:val="multilevel"/>
    <w:tmpl w:val="311C8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E8B4F54"/>
    <w:multiLevelType w:val="multilevel"/>
    <w:tmpl w:val="0120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EA47EB7"/>
    <w:multiLevelType w:val="multilevel"/>
    <w:tmpl w:val="19368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EE420B7"/>
    <w:multiLevelType w:val="multilevel"/>
    <w:tmpl w:val="9F64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F963F20"/>
    <w:multiLevelType w:val="multilevel"/>
    <w:tmpl w:val="EECE1C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0531052"/>
    <w:multiLevelType w:val="multilevel"/>
    <w:tmpl w:val="B3881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29D7DC0"/>
    <w:multiLevelType w:val="multilevel"/>
    <w:tmpl w:val="25BE5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2B17D3F"/>
    <w:multiLevelType w:val="multilevel"/>
    <w:tmpl w:val="39889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2E94B82"/>
    <w:multiLevelType w:val="multilevel"/>
    <w:tmpl w:val="01CC6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3AC020A"/>
    <w:multiLevelType w:val="multilevel"/>
    <w:tmpl w:val="E654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3EE5EA5"/>
    <w:multiLevelType w:val="multilevel"/>
    <w:tmpl w:val="6E1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4111C5F"/>
    <w:multiLevelType w:val="multilevel"/>
    <w:tmpl w:val="47ECA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50D7140"/>
    <w:multiLevelType w:val="multilevel"/>
    <w:tmpl w:val="FCDE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6145580"/>
    <w:multiLevelType w:val="multilevel"/>
    <w:tmpl w:val="C8EA3F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995359E"/>
    <w:multiLevelType w:val="multilevel"/>
    <w:tmpl w:val="4C4ED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A521CA3"/>
    <w:multiLevelType w:val="multilevel"/>
    <w:tmpl w:val="ACB88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620967"/>
    <w:multiLevelType w:val="multilevel"/>
    <w:tmpl w:val="D330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B07337E"/>
    <w:multiLevelType w:val="multilevel"/>
    <w:tmpl w:val="364A3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B4B71BB"/>
    <w:multiLevelType w:val="multilevel"/>
    <w:tmpl w:val="BC36F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8B7955"/>
    <w:multiLevelType w:val="multilevel"/>
    <w:tmpl w:val="F8BABF9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BE926BA"/>
    <w:multiLevelType w:val="multilevel"/>
    <w:tmpl w:val="C4C2D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6C3E4F12"/>
    <w:multiLevelType w:val="multilevel"/>
    <w:tmpl w:val="4F2EE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C891C94"/>
    <w:multiLevelType w:val="multilevel"/>
    <w:tmpl w:val="37562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6E0F061D"/>
    <w:multiLevelType w:val="multilevel"/>
    <w:tmpl w:val="8B90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6F0F5B09"/>
    <w:multiLevelType w:val="multilevel"/>
    <w:tmpl w:val="64BE2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FBC4A62"/>
    <w:multiLevelType w:val="multilevel"/>
    <w:tmpl w:val="AB568B0C"/>
    <w:lvl w:ilvl="0">
      <w:start w:val="1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701E0818"/>
    <w:multiLevelType w:val="multilevel"/>
    <w:tmpl w:val="40AA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0C86843"/>
    <w:multiLevelType w:val="multilevel"/>
    <w:tmpl w:val="3864C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2A8605A"/>
    <w:multiLevelType w:val="multilevel"/>
    <w:tmpl w:val="499EA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58E0CCE"/>
    <w:multiLevelType w:val="multilevel"/>
    <w:tmpl w:val="FCFA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5DF4A2F"/>
    <w:multiLevelType w:val="multilevel"/>
    <w:tmpl w:val="798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76EE6D37"/>
    <w:multiLevelType w:val="multilevel"/>
    <w:tmpl w:val="64DA93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77C3503"/>
    <w:multiLevelType w:val="multilevel"/>
    <w:tmpl w:val="E8AA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77E73625"/>
    <w:multiLevelType w:val="multilevel"/>
    <w:tmpl w:val="AC08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78DF5012"/>
    <w:multiLevelType w:val="multilevel"/>
    <w:tmpl w:val="37B81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975620C"/>
    <w:multiLevelType w:val="multilevel"/>
    <w:tmpl w:val="49CC7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99F160E"/>
    <w:multiLevelType w:val="multilevel"/>
    <w:tmpl w:val="9464455C"/>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A346C3B"/>
    <w:multiLevelType w:val="multilevel"/>
    <w:tmpl w:val="E42E6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9464AA"/>
    <w:multiLevelType w:val="hybridMultilevel"/>
    <w:tmpl w:val="3244E6EE"/>
    <w:lvl w:ilvl="0" w:tplc="4009000F">
      <w:start w:val="1"/>
      <w:numFmt w:val="decimal"/>
      <w:lvlText w:val="%1."/>
      <w:lvlJc w:val="left"/>
      <w:pPr>
        <w:ind w:left="1160" w:hanging="360"/>
      </w:p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131" w15:restartNumberingAfterBreak="0">
    <w:nsid w:val="7BA11B60"/>
    <w:multiLevelType w:val="multilevel"/>
    <w:tmpl w:val="C1C65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BFA7C3E"/>
    <w:multiLevelType w:val="multilevel"/>
    <w:tmpl w:val="6884F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CD3082C"/>
    <w:multiLevelType w:val="multilevel"/>
    <w:tmpl w:val="87A2B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7DAF7EA4"/>
    <w:multiLevelType w:val="multilevel"/>
    <w:tmpl w:val="4904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BB5261"/>
    <w:multiLevelType w:val="multilevel"/>
    <w:tmpl w:val="41CC9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CD5F06"/>
    <w:multiLevelType w:val="multilevel"/>
    <w:tmpl w:val="556C7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EF26F7B"/>
    <w:multiLevelType w:val="hybridMultilevel"/>
    <w:tmpl w:val="070A7CAE"/>
    <w:lvl w:ilvl="0" w:tplc="4009000F">
      <w:start w:val="1"/>
      <w:numFmt w:val="decimal"/>
      <w:lvlText w:val="%1."/>
      <w:lvlJc w:val="left"/>
      <w:pPr>
        <w:ind w:left="1160" w:hanging="360"/>
      </w:pPr>
    </w:lvl>
    <w:lvl w:ilvl="1" w:tplc="40090019" w:tentative="1">
      <w:start w:val="1"/>
      <w:numFmt w:val="lowerLetter"/>
      <w:lvlText w:val="%2."/>
      <w:lvlJc w:val="left"/>
      <w:pPr>
        <w:ind w:left="1880" w:hanging="360"/>
      </w:pPr>
    </w:lvl>
    <w:lvl w:ilvl="2" w:tplc="4009001B" w:tentative="1">
      <w:start w:val="1"/>
      <w:numFmt w:val="lowerRoman"/>
      <w:lvlText w:val="%3."/>
      <w:lvlJc w:val="right"/>
      <w:pPr>
        <w:ind w:left="2600" w:hanging="180"/>
      </w:pPr>
    </w:lvl>
    <w:lvl w:ilvl="3" w:tplc="4009000F" w:tentative="1">
      <w:start w:val="1"/>
      <w:numFmt w:val="decimal"/>
      <w:lvlText w:val="%4."/>
      <w:lvlJc w:val="left"/>
      <w:pPr>
        <w:ind w:left="3320" w:hanging="360"/>
      </w:pPr>
    </w:lvl>
    <w:lvl w:ilvl="4" w:tplc="40090019" w:tentative="1">
      <w:start w:val="1"/>
      <w:numFmt w:val="lowerLetter"/>
      <w:lvlText w:val="%5."/>
      <w:lvlJc w:val="left"/>
      <w:pPr>
        <w:ind w:left="4040" w:hanging="360"/>
      </w:pPr>
    </w:lvl>
    <w:lvl w:ilvl="5" w:tplc="4009001B" w:tentative="1">
      <w:start w:val="1"/>
      <w:numFmt w:val="lowerRoman"/>
      <w:lvlText w:val="%6."/>
      <w:lvlJc w:val="right"/>
      <w:pPr>
        <w:ind w:left="4760" w:hanging="180"/>
      </w:pPr>
    </w:lvl>
    <w:lvl w:ilvl="6" w:tplc="4009000F" w:tentative="1">
      <w:start w:val="1"/>
      <w:numFmt w:val="decimal"/>
      <w:lvlText w:val="%7."/>
      <w:lvlJc w:val="left"/>
      <w:pPr>
        <w:ind w:left="5480" w:hanging="360"/>
      </w:pPr>
    </w:lvl>
    <w:lvl w:ilvl="7" w:tplc="40090019" w:tentative="1">
      <w:start w:val="1"/>
      <w:numFmt w:val="lowerLetter"/>
      <w:lvlText w:val="%8."/>
      <w:lvlJc w:val="left"/>
      <w:pPr>
        <w:ind w:left="6200" w:hanging="360"/>
      </w:pPr>
    </w:lvl>
    <w:lvl w:ilvl="8" w:tplc="4009001B" w:tentative="1">
      <w:start w:val="1"/>
      <w:numFmt w:val="lowerRoman"/>
      <w:lvlText w:val="%9."/>
      <w:lvlJc w:val="right"/>
      <w:pPr>
        <w:ind w:left="6920" w:hanging="180"/>
      </w:pPr>
    </w:lvl>
  </w:abstractNum>
  <w:abstractNum w:abstractNumId="138" w15:restartNumberingAfterBreak="0">
    <w:nsid w:val="7FD200F5"/>
    <w:multiLevelType w:val="hybridMultilevel"/>
    <w:tmpl w:val="3244E6EE"/>
    <w:lvl w:ilvl="0" w:tplc="FFFFFFFF">
      <w:start w:val="1"/>
      <w:numFmt w:val="decimal"/>
      <w:lvlText w:val="%1."/>
      <w:lvlJc w:val="left"/>
      <w:pPr>
        <w:ind w:left="1160" w:hanging="360"/>
      </w:pPr>
    </w:lvl>
    <w:lvl w:ilvl="1" w:tplc="FFFFFFFF" w:tentative="1">
      <w:start w:val="1"/>
      <w:numFmt w:val="lowerLetter"/>
      <w:lvlText w:val="%2."/>
      <w:lvlJc w:val="left"/>
      <w:pPr>
        <w:ind w:left="1880" w:hanging="360"/>
      </w:pPr>
    </w:lvl>
    <w:lvl w:ilvl="2" w:tplc="FFFFFFFF" w:tentative="1">
      <w:start w:val="1"/>
      <w:numFmt w:val="lowerRoman"/>
      <w:lvlText w:val="%3."/>
      <w:lvlJc w:val="right"/>
      <w:pPr>
        <w:ind w:left="2600" w:hanging="180"/>
      </w:pPr>
    </w:lvl>
    <w:lvl w:ilvl="3" w:tplc="FFFFFFFF" w:tentative="1">
      <w:start w:val="1"/>
      <w:numFmt w:val="decimal"/>
      <w:lvlText w:val="%4."/>
      <w:lvlJc w:val="left"/>
      <w:pPr>
        <w:ind w:left="3320" w:hanging="360"/>
      </w:pPr>
    </w:lvl>
    <w:lvl w:ilvl="4" w:tplc="FFFFFFFF" w:tentative="1">
      <w:start w:val="1"/>
      <w:numFmt w:val="lowerLetter"/>
      <w:lvlText w:val="%5."/>
      <w:lvlJc w:val="left"/>
      <w:pPr>
        <w:ind w:left="4040" w:hanging="360"/>
      </w:pPr>
    </w:lvl>
    <w:lvl w:ilvl="5" w:tplc="FFFFFFFF" w:tentative="1">
      <w:start w:val="1"/>
      <w:numFmt w:val="lowerRoman"/>
      <w:lvlText w:val="%6."/>
      <w:lvlJc w:val="right"/>
      <w:pPr>
        <w:ind w:left="4760" w:hanging="180"/>
      </w:pPr>
    </w:lvl>
    <w:lvl w:ilvl="6" w:tplc="FFFFFFFF" w:tentative="1">
      <w:start w:val="1"/>
      <w:numFmt w:val="decimal"/>
      <w:lvlText w:val="%7."/>
      <w:lvlJc w:val="left"/>
      <w:pPr>
        <w:ind w:left="5480" w:hanging="360"/>
      </w:pPr>
    </w:lvl>
    <w:lvl w:ilvl="7" w:tplc="FFFFFFFF" w:tentative="1">
      <w:start w:val="1"/>
      <w:numFmt w:val="lowerLetter"/>
      <w:lvlText w:val="%8."/>
      <w:lvlJc w:val="left"/>
      <w:pPr>
        <w:ind w:left="6200" w:hanging="360"/>
      </w:pPr>
    </w:lvl>
    <w:lvl w:ilvl="8" w:tplc="FFFFFFFF" w:tentative="1">
      <w:start w:val="1"/>
      <w:numFmt w:val="lowerRoman"/>
      <w:lvlText w:val="%9."/>
      <w:lvlJc w:val="right"/>
      <w:pPr>
        <w:ind w:left="6920" w:hanging="180"/>
      </w:pPr>
    </w:lvl>
  </w:abstractNum>
  <w:num w:numId="1" w16cid:durableId="1858419575">
    <w:abstractNumId w:val="123"/>
  </w:num>
  <w:num w:numId="2" w16cid:durableId="324675970">
    <w:abstractNumId w:val="37"/>
  </w:num>
  <w:num w:numId="3" w16cid:durableId="274290845">
    <w:abstractNumId w:val="6"/>
  </w:num>
  <w:num w:numId="4" w16cid:durableId="734938676">
    <w:abstractNumId w:val="74"/>
  </w:num>
  <w:num w:numId="5" w16cid:durableId="701516800">
    <w:abstractNumId w:val="14"/>
  </w:num>
  <w:num w:numId="6" w16cid:durableId="345253592">
    <w:abstractNumId w:val="104"/>
  </w:num>
  <w:num w:numId="7" w16cid:durableId="58407467">
    <w:abstractNumId w:val="98"/>
  </w:num>
  <w:num w:numId="8" w16cid:durableId="1819107580">
    <w:abstractNumId w:val="39"/>
  </w:num>
  <w:num w:numId="9" w16cid:durableId="669597071">
    <w:abstractNumId w:val="135"/>
  </w:num>
  <w:num w:numId="10" w16cid:durableId="419639075">
    <w:abstractNumId w:val="38"/>
  </w:num>
  <w:num w:numId="11" w16cid:durableId="1302614656">
    <w:abstractNumId w:val="9"/>
  </w:num>
  <w:num w:numId="12" w16cid:durableId="276182047">
    <w:abstractNumId w:val="51"/>
  </w:num>
  <w:num w:numId="13" w16cid:durableId="1161045422">
    <w:abstractNumId w:val="54"/>
  </w:num>
  <w:num w:numId="14" w16cid:durableId="308705837">
    <w:abstractNumId w:val="36"/>
  </w:num>
  <w:num w:numId="15" w16cid:durableId="937369580">
    <w:abstractNumId w:val="120"/>
  </w:num>
  <w:num w:numId="16" w16cid:durableId="900753374">
    <w:abstractNumId w:val="62"/>
  </w:num>
  <w:num w:numId="17" w16cid:durableId="271590781">
    <w:abstractNumId w:val="114"/>
  </w:num>
  <w:num w:numId="18" w16cid:durableId="2131779142">
    <w:abstractNumId w:val="53"/>
  </w:num>
  <w:num w:numId="19" w16cid:durableId="1482232282">
    <w:abstractNumId w:val="103"/>
  </w:num>
  <w:num w:numId="20" w16cid:durableId="1300915452">
    <w:abstractNumId w:val="129"/>
  </w:num>
  <w:num w:numId="21" w16cid:durableId="2036152720">
    <w:abstractNumId w:val="106"/>
  </w:num>
  <w:num w:numId="22" w16cid:durableId="566379134">
    <w:abstractNumId w:val="125"/>
  </w:num>
  <w:num w:numId="23" w16cid:durableId="707339075">
    <w:abstractNumId w:val="34"/>
  </w:num>
  <w:num w:numId="24" w16cid:durableId="2128886660">
    <w:abstractNumId w:val="127"/>
  </w:num>
  <w:num w:numId="25" w16cid:durableId="505286733">
    <w:abstractNumId w:val="118"/>
  </w:num>
  <w:num w:numId="26" w16cid:durableId="938177033">
    <w:abstractNumId w:val="23"/>
  </w:num>
  <w:num w:numId="27" w16cid:durableId="2112242944">
    <w:abstractNumId w:val="15"/>
  </w:num>
  <w:num w:numId="28" w16cid:durableId="887568949">
    <w:abstractNumId w:val="78"/>
  </w:num>
  <w:num w:numId="29" w16cid:durableId="1308049110">
    <w:abstractNumId w:val="52"/>
  </w:num>
  <w:num w:numId="30" w16cid:durableId="600530745">
    <w:abstractNumId w:val="65"/>
  </w:num>
  <w:num w:numId="31" w16cid:durableId="1572810227">
    <w:abstractNumId w:val="84"/>
  </w:num>
  <w:num w:numId="32" w16cid:durableId="457918862">
    <w:abstractNumId w:val="134"/>
  </w:num>
  <w:num w:numId="33" w16cid:durableId="9642797">
    <w:abstractNumId w:val="12"/>
  </w:num>
  <w:num w:numId="34" w16cid:durableId="1116557575">
    <w:abstractNumId w:val="32"/>
  </w:num>
  <w:num w:numId="35" w16cid:durableId="176429954">
    <w:abstractNumId w:val="49"/>
  </w:num>
  <w:num w:numId="36" w16cid:durableId="2127119073">
    <w:abstractNumId w:val="131"/>
  </w:num>
  <w:num w:numId="37" w16cid:durableId="1810786253">
    <w:abstractNumId w:val="5"/>
  </w:num>
  <w:num w:numId="38" w16cid:durableId="2108453456">
    <w:abstractNumId w:val="113"/>
  </w:num>
  <w:num w:numId="39" w16cid:durableId="1880777096">
    <w:abstractNumId w:val="67"/>
  </w:num>
  <w:num w:numId="40" w16cid:durableId="1323855442">
    <w:abstractNumId w:val="137"/>
  </w:num>
  <w:num w:numId="41" w16cid:durableId="1916893256">
    <w:abstractNumId w:val="21"/>
  </w:num>
  <w:num w:numId="42" w16cid:durableId="29114494">
    <w:abstractNumId w:val="64"/>
  </w:num>
  <w:num w:numId="43" w16cid:durableId="378090370">
    <w:abstractNumId w:val="122"/>
  </w:num>
  <w:num w:numId="44" w16cid:durableId="696273838">
    <w:abstractNumId w:val="59"/>
  </w:num>
  <w:num w:numId="45" w16cid:durableId="16278383">
    <w:abstractNumId w:val="17"/>
  </w:num>
  <w:num w:numId="46" w16cid:durableId="45760291">
    <w:abstractNumId w:val="101"/>
  </w:num>
  <w:num w:numId="47" w16cid:durableId="1722483404">
    <w:abstractNumId w:val="100"/>
  </w:num>
  <w:num w:numId="48" w16cid:durableId="717628988">
    <w:abstractNumId w:val="116"/>
  </w:num>
  <w:num w:numId="49" w16cid:durableId="1448424761">
    <w:abstractNumId w:val="10"/>
  </w:num>
  <w:num w:numId="50" w16cid:durableId="122160248">
    <w:abstractNumId w:val="2"/>
  </w:num>
  <w:num w:numId="51" w16cid:durableId="848563167">
    <w:abstractNumId w:val="108"/>
  </w:num>
  <w:num w:numId="52" w16cid:durableId="1954629299">
    <w:abstractNumId w:val="19"/>
  </w:num>
  <w:num w:numId="53" w16cid:durableId="1243098957">
    <w:abstractNumId w:val="0"/>
  </w:num>
  <w:num w:numId="54" w16cid:durableId="1146319407">
    <w:abstractNumId w:val="86"/>
  </w:num>
  <w:num w:numId="55" w16cid:durableId="2080134840">
    <w:abstractNumId w:val="46"/>
  </w:num>
  <w:num w:numId="56" w16cid:durableId="905066551">
    <w:abstractNumId w:val="26"/>
  </w:num>
  <w:num w:numId="57" w16cid:durableId="1282607937">
    <w:abstractNumId w:val="81"/>
  </w:num>
  <w:num w:numId="58" w16cid:durableId="2028405389">
    <w:abstractNumId w:val="99"/>
  </w:num>
  <w:num w:numId="59" w16cid:durableId="68772379">
    <w:abstractNumId w:val="132"/>
  </w:num>
  <w:num w:numId="60" w16cid:durableId="89936486">
    <w:abstractNumId w:val="136"/>
  </w:num>
  <w:num w:numId="61" w16cid:durableId="1733233152">
    <w:abstractNumId w:val="112"/>
  </w:num>
  <w:num w:numId="62" w16cid:durableId="242375884">
    <w:abstractNumId w:val="61"/>
  </w:num>
  <w:num w:numId="63" w16cid:durableId="1613440313">
    <w:abstractNumId w:val="75"/>
  </w:num>
  <w:num w:numId="64" w16cid:durableId="252707565">
    <w:abstractNumId w:val="48"/>
  </w:num>
  <w:num w:numId="65" w16cid:durableId="235870808">
    <w:abstractNumId w:val="85"/>
  </w:num>
  <w:num w:numId="66" w16cid:durableId="495724707">
    <w:abstractNumId w:val="92"/>
  </w:num>
  <w:num w:numId="67" w16cid:durableId="495800124">
    <w:abstractNumId w:val="47"/>
  </w:num>
  <w:num w:numId="68" w16cid:durableId="928539787">
    <w:abstractNumId w:val="121"/>
  </w:num>
  <w:num w:numId="69" w16cid:durableId="1175461544">
    <w:abstractNumId w:val="115"/>
  </w:num>
  <w:num w:numId="70" w16cid:durableId="26488989">
    <w:abstractNumId w:val="60"/>
  </w:num>
  <w:num w:numId="71" w16cid:durableId="1578782403">
    <w:abstractNumId w:val="20"/>
  </w:num>
  <w:num w:numId="72" w16cid:durableId="89006081">
    <w:abstractNumId w:val="90"/>
  </w:num>
  <w:num w:numId="73" w16cid:durableId="169763168">
    <w:abstractNumId w:val="133"/>
  </w:num>
  <w:num w:numId="74" w16cid:durableId="841897366">
    <w:abstractNumId w:val="87"/>
  </w:num>
  <w:num w:numId="75" w16cid:durableId="1982618205">
    <w:abstractNumId w:val="28"/>
  </w:num>
  <w:num w:numId="76" w16cid:durableId="568613938">
    <w:abstractNumId w:val="102"/>
  </w:num>
  <w:num w:numId="77" w16cid:durableId="1505590783">
    <w:abstractNumId w:val="33"/>
  </w:num>
  <w:num w:numId="78" w16cid:durableId="682441089">
    <w:abstractNumId w:val="68"/>
  </w:num>
  <w:num w:numId="79" w16cid:durableId="1578779936">
    <w:abstractNumId w:val="80"/>
  </w:num>
  <w:num w:numId="80" w16cid:durableId="843591766">
    <w:abstractNumId w:val="18"/>
  </w:num>
  <w:num w:numId="81" w16cid:durableId="1400129992">
    <w:abstractNumId w:val="4"/>
  </w:num>
  <w:num w:numId="82" w16cid:durableId="1903061340">
    <w:abstractNumId w:val="58"/>
  </w:num>
  <w:num w:numId="83" w16cid:durableId="1213425494">
    <w:abstractNumId w:val="70"/>
  </w:num>
  <w:num w:numId="84" w16cid:durableId="1412391273">
    <w:abstractNumId w:val="27"/>
  </w:num>
  <w:num w:numId="85" w16cid:durableId="1349335311">
    <w:abstractNumId w:val="72"/>
  </w:num>
  <w:num w:numId="86" w16cid:durableId="1552306060">
    <w:abstractNumId w:val="130"/>
  </w:num>
  <w:num w:numId="87" w16cid:durableId="1841846869">
    <w:abstractNumId w:val="110"/>
  </w:num>
  <w:num w:numId="88" w16cid:durableId="439688253">
    <w:abstractNumId w:val="55"/>
  </w:num>
  <w:num w:numId="89" w16cid:durableId="2058165402">
    <w:abstractNumId w:val="3"/>
  </w:num>
  <w:num w:numId="90" w16cid:durableId="1383408370">
    <w:abstractNumId w:val="109"/>
  </w:num>
  <w:num w:numId="91" w16cid:durableId="1340883945">
    <w:abstractNumId w:val="95"/>
  </w:num>
  <w:num w:numId="92" w16cid:durableId="535584359">
    <w:abstractNumId w:val="16"/>
  </w:num>
  <w:num w:numId="93" w16cid:durableId="1604066794">
    <w:abstractNumId w:val="89"/>
  </w:num>
  <w:num w:numId="94" w16cid:durableId="1200821235">
    <w:abstractNumId w:val="91"/>
  </w:num>
  <w:num w:numId="95" w16cid:durableId="1720737287">
    <w:abstractNumId w:val="124"/>
  </w:num>
  <w:num w:numId="96" w16cid:durableId="1862744026">
    <w:abstractNumId w:val="138"/>
  </w:num>
  <w:num w:numId="97" w16cid:durableId="775248802">
    <w:abstractNumId w:val="30"/>
  </w:num>
  <w:num w:numId="98" w16cid:durableId="1367099744">
    <w:abstractNumId w:val="25"/>
  </w:num>
  <w:num w:numId="99" w16cid:durableId="357775066">
    <w:abstractNumId w:val="24"/>
  </w:num>
  <w:num w:numId="100" w16cid:durableId="224993610">
    <w:abstractNumId w:val="8"/>
  </w:num>
  <w:num w:numId="101" w16cid:durableId="736971661">
    <w:abstractNumId w:val="83"/>
  </w:num>
  <w:num w:numId="102" w16cid:durableId="1430657844">
    <w:abstractNumId w:val="43"/>
  </w:num>
  <w:num w:numId="103" w16cid:durableId="1326856326">
    <w:abstractNumId w:val="56"/>
  </w:num>
  <w:num w:numId="104" w16cid:durableId="2075733847">
    <w:abstractNumId w:val="35"/>
  </w:num>
  <w:num w:numId="105" w16cid:durableId="1919751153">
    <w:abstractNumId w:val="93"/>
  </w:num>
  <w:num w:numId="106" w16cid:durableId="1745833129">
    <w:abstractNumId w:val="42"/>
  </w:num>
  <w:num w:numId="107" w16cid:durableId="825366067">
    <w:abstractNumId w:val="63"/>
  </w:num>
  <w:num w:numId="108" w16cid:durableId="91172488">
    <w:abstractNumId w:val="29"/>
  </w:num>
  <w:num w:numId="109" w16cid:durableId="1226911523">
    <w:abstractNumId w:val="76"/>
  </w:num>
  <w:num w:numId="110" w16cid:durableId="239755729">
    <w:abstractNumId w:val="31"/>
  </w:num>
  <w:num w:numId="111" w16cid:durableId="1278874487">
    <w:abstractNumId w:val="96"/>
  </w:num>
  <w:num w:numId="112" w16cid:durableId="236325029">
    <w:abstractNumId w:val="105"/>
  </w:num>
  <w:num w:numId="113" w16cid:durableId="626349089">
    <w:abstractNumId w:val="57"/>
  </w:num>
  <w:num w:numId="114" w16cid:durableId="1715346484">
    <w:abstractNumId w:val="73"/>
  </w:num>
  <w:num w:numId="115" w16cid:durableId="875890757">
    <w:abstractNumId w:val="45"/>
  </w:num>
  <w:num w:numId="116" w16cid:durableId="230242151">
    <w:abstractNumId w:val="107"/>
  </w:num>
  <w:num w:numId="117" w16cid:durableId="1359818363">
    <w:abstractNumId w:val="7"/>
  </w:num>
  <w:num w:numId="118" w16cid:durableId="312612106">
    <w:abstractNumId w:val="94"/>
  </w:num>
  <w:num w:numId="119" w16cid:durableId="1356005838">
    <w:abstractNumId w:val="88"/>
  </w:num>
  <w:num w:numId="120" w16cid:durableId="1032650831">
    <w:abstractNumId w:val="119"/>
  </w:num>
  <w:num w:numId="121" w16cid:durableId="1975601858">
    <w:abstractNumId w:val="126"/>
  </w:num>
  <w:num w:numId="122" w16cid:durableId="1435204523">
    <w:abstractNumId w:val="44"/>
  </w:num>
  <w:num w:numId="123" w16cid:durableId="1828083182">
    <w:abstractNumId w:val="40"/>
  </w:num>
  <w:num w:numId="124" w16cid:durableId="234897111">
    <w:abstractNumId w:val="77"/>
  </w:num>
  <w:num w:numId="125" w16cid:durableId="370962049">
    <w:abstractNumId w:val="22"/>
  </w:num>
  <w:num w:numId="126" w16cid:durableId="1981959119">
    <w:abstractNumId w:val="11"/>
  </w:num>
  <w:num w:numId="127" w16cid:durableId="205415026">
    <w:abstractNumId w:val="13"/>
  </w:num>
  <w:num w:numId="128" w16cid:durableId="550579431">
    <w:abstractNumId w:val="1"/>
  </w:num>
  <w:num w:numId="129" w16cid:durableId="1283341714">
    <w:abstractNumId w:val="79"/>
  </w:num>
  <w:num w:numId="130" w16cid:durableId="237978699">
    <w:abstractNumId w:val="71"/>
  </w:num>
  <w:num w:numId="131" w16cid:durableId="2051414108">
    <w:abstractNumId w:val="50"/>
  </w:num>
  <w:num w:numId="132" w16cid:durableId="5520969">
    <w:abstractNumId w:val="69"/>
  </w:num>
  <w:num w:numId="133" w16cid:durableId="8650946">
    <w:abstractNumId w:val="41"/>
  </w:num>
  <w:num w:numId="134" w16cid:durableId="725419664">
    <w:abstractNumId w:val="66"/>
  </w:num>
  <w:num w:numId="135" w16cid:durableId="899292848">
    <w:abstractNumId w:val="128"/>
  </w:num>
  <w:num w:numId="136" w16cid:durableId="1601796179">
    <w:abstractNumId w:val="117"/>
  </w:num>
  <w:num w:numId="137" w16cid:durableId="184441540">
    <w:abstractNumId w:val="82"/>
  </w:num>
  <w:num w:numId="138" w16cid:durableId="153110347">
    <w:abstractNumId w:val="111"/>
  </w:num>
  <w:num w:numId="139" w16cid:durableId="288365510">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C13EA5"/>
    <w:rsid w:val="00084E24"/>
    <w:rsid w:val="000A0D19"/>
    <w:rsid w:val="000B4ABA"/>
    <w:rsid w:val="00106BE2"/>
    <w:rsid w:val="00216D76"/>
    <w:rsid w:val="0023071E"/>
    <w:rsid w:val="002965E7"/>
    <w:rsid w:val="003B4719"/>
    <w:rsid w:val="004610E9"/>
    <w:rsid w:val="00481C49"/>
    <w:rsid w:val="006272DC"/>
    <w:rsid w:val="00657466"/>
    <w:rsid w:val="00722EB8"/>
    <w:rsid w:val="00763182"/>
    <w:rsid w:val="00781AB5"/>
    <w:rsid w:val="007A4E47"/>
    <w:rsid w:val="008C5461"/>
    <w:rsid w:val="00954906"/>
    <w:rsid w:val="009560C4"/>
    <w:rsid w:val="00996683"/>
    <w:rsid w:val="00AA6607"/>
    <w:rsid w:val="00AC6021"/>
    <w:rsid w:val="00AE3EEF"/>
    <w:rsid w:val="00B80366"/>
    <w:rsid w:val="00BC6EC0"/>
    <w:rsid w:val="00C13EA5"/>
    <w:rsid w:val="00C52811"/>
    <w:rsid w:val="00C74BF1"/>
    <w:rsid w:val="00CB6B60"/>
    <w:rsid w:val="00CE32B1"/>
    <w:rsid w:val="00D10246"/>
    <w:rsid w:val="00D276EB"/>
    <w:rsid w:val="00D43406"/>
    <w:rsid w:val="00F17BDC"/>
    <w:rsid w:val="00F47D5F"/>
    <w:rsid w:val="00F75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5F308"/>
  <w15:chartTrackingRefBased/>
  <w15:docId w15:val="{C6C1F4C7-5E64-4008-9392-1109AF672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366"/>
  </w:style>
  <w:style w:type="paragraph" w:styleId="Heading1">
    <w:name w:val="heading 1"/>
    <w:basedOn w:val="Normal"/>
    <w:next w:val="Normal"/>
    <w:link w:val="Heading1Char"/>
    <w:uiPriority w:val="9"/>
    <w:qFormat/>
    <w:rsid w:val="00D434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99668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C5461"/>
    <w:pPr>
      <w:spacing w:before="100" w:beforeAutospacing="1" w:after="100" w:afterAutospacing="1" w:line="240" w:lineRule="auto"/>
      <w:outlineLvl w:val="3"/>
    </w:pPr>
    <w:rPr>
      <w:rFonts w:ascii="Times New Roman" w:eastAsia="Times New Roman" w:hAnsi="Times New Roman" w:cs="Times New Roman"/>
      <w:b/>
      <w:bCs/>
      <w:kern w:val="0"/>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C5461"/>
    <w:rPr>
      <w:rFonts w:ascii="Times New Roman" w:eastAsia="Times New Roman" w:hAnsi="Times New Roman" w:cs="Times New Roman"/>
      <w:b/>
      <w:bCs/>
      <w:kern w:val="0"/>
      <w:sz w:val="24"/>
      <w:szCs w:val="24"/>
      <w:lang w:val="en-IN" w:eastAsia="en-IN"/>
    </w:rPr>
  </w:style>
  <w:style w:type="paragraph" w:styleId="NormalWeb">
    <w:name w:val="Normal (Web)"/>
    <w:basedOn w:val="Normal"/>
    <w:uiPriority w:val="99"/>
    <w:unhideWhenUsed/>
    <w:rsid w:val="008C5461"/>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8C5461"/>
    <w:rPr>
      <w:b/>
      <w:bCs/>
    </w:rPr>
  </w:style>
  <w:style w:type="character" w:customStyle="1" w:styleId="Heading3Char">
    <w:name w:val="Heading 3 Char"/>
    <w:basedOn w:val="DefaultParagraphFont"/>
    <w:link w:val="Heading3"/>
    <w:uiPriority w:val="9"/>
    <w:rsid w:val="00996683"/>
    <w:rPr>
      <w:rFonts w:asciiTheme="majorHAnsi" w:eastAsiaTheme="majorEastAsia" w:hAnsiTheme="majorHAnsi" w:cstheme="majorBidi"/>
      <w:color w:val="243F60" w:themeColor="accent1" w:themeShade="7F"/>
      <w:sz w:val="24"/>
      <w:szCs w:val="24"/>
    </w:rPr>
  </w:style>
  <w:style w:type="character" w:customStyle="1" w:styleId="line-clamp-1">
    <w:name w:val="line-clamp-1"/>
    <w:basedOn w:val="DefaultParagraphFont"/>
    <w:rsid w:val="00D276EB"/>
  </w:style>
  <w:style w:type="paragraph" w:styleId="z-TopofForm">
    <w:name w:val="HTML Top of Form"/>
    <w:basedOn w:val="Normal"/>
    <w:next w:val="Normal"/>
    <w:link w:val="z-TopofFormChar"/>
    <w:hidden/>
    <w:uiPriority w:val="99"/>
    <w:semiHidden/>
    <w:unhideWhenUsed/>
    <w:rsid w:val="0023071E"/>
    <w:pPr>
      <w:pBdr>
        <w:bottom w:val="single" w:sz="6" w:space="1" w:color="auto"/>
      </w:pBdr>
      <w:spacing w:after="0" w:line="240" w:lineRule="auto"/>
      <w:jc w:val="center"/>
    </w:pPr>
    <w:rPr>
      <w:rFonts w:ascii="Arial" w:eastAsia="Times New Roman" w:hAnsi="Arial" w:cs="Arial"/>
      <w:vanish/>
      <w:kern w:val="0"/>
      <w:sz w:val="16"/>
      <w:szCs w:val="16"/>
      <w:lang w:val="en-IN" w:eastAsia="en-IN"/>
    </w:rPr>
  </w:style>
  <w:style w:type="character" w:customStyle="1" w:styleId="z-TopofFormChar">
    <w:name w:val="z-Top of Form Char"/>
    <w:basedOn w:val="DefaultParagraphFont"/>
    <w:link w:val="z-TopofForm"/>
    <w:uiPriority w:val="99"/>
    <w:semiHidden/>
    <w:rsid w:val="0023071E"/>
    <w:rPr>
      <w:rFonts w:ascii="Arial" w:eastAsia="Times New Roman" w:hAnsi="Arial" w:cs="Arial"/>
      <w:vanish/>
      <w:kern w:val="0"/>
      <w:sz w:val="16"/>
      <w:szCs w:val="16"/>
      <w:lang w:val="en-IN" w:eastAsia="en-IN"/>
    </w:rPr>
  </w:style>
  <w:style w:type="paragraph" w:styleId="z-BottomofForm">
    <w:name w:val="HTML Bottom of Form"/>
    <w:basedOn w:val="Normal"/>
    <w:next w:val="Normal"/>
    <w:link w:val="z-BottomofFormChar"/>
    <w:hidden/>
    <w:uiPriority w:val="99"/>
    <w:semiHidden/>
    <w:unhideWhenUsed/>
    <w:rsid w:val="0023071E"/>
    <w:pPr>
      <w:pBdr>
        <w:top w:val="single" w:sz="6" w:space="1" w:color="auto"/>
      </w:pBdr>
      <w:spacing w:after="0" w:line="240" w:lineRule="auto"/>
      <w:jc w:val="center"/>
    </w:pPr>
    <w:rPr>
      <w:rFonts w:ascii="Arial" w:eastAsia="Times New Roman" w:hAnsi="Arial" w:cs="Arial"/>
      <w:vanish/>
      <w:kern w:val="0"/>
      <w:sz w:val="16"/>
      <w:szCs w:val="16"/>
      <w:lang w:val="en-IN" w:eastAsia="en-IN"/>
    </w:rPr>
  </w:style>
  <w:style w:type="character" w:customStyle="1" w:styleId="z-BottomofFormChar">
    <w:name w:val="z-Bottom of Form Char"/>
    <w:basedOn w:val="DefaultParagraphFont"/>
    <w:link w:val="z-BottomofForm"/>
    <w:uiPriority w:val="99"/>
    <w:semiHidden/>
    <w:rsid w:val="0023071E"/>
    <w:rPr>
      <w:rFonts w:ascii="Arial" w:eastAsia="Times New Roman" w:hAnsi="Arial" w:cs="Arial"/>
      <w:vanish/>
      <w:kern w:val="0"/>
      <w:sz w:val="16"/>
      <w:szCs w:val="16"/>
      <w:lang w:val="en-IN" w:eastAsia="en-IN"/>
    </w:rPr>
  </w:style>
  <w:style w:type="paragraph" w:styleId="ListParagraph">
    <w:name w:val="List Paragraph"/>
    <w:basedOn w:val="Normal"/>
    <w:uiPriority w:val="34"/>
    <w:qFormat/>
    <w:rsid w:val="00F757DE"/>
    <w:pPr>
      <w:ind w:left="720"/>
      <w:contextualSpacing/>
    </w:pPr>
  </w:style>
  <w:style w:type="table" w:styleId="PlainTable1">
    <w:name w:val="Plain Table 1"/>
    <w:basedOn w:val="TableNormal"/>
    <w:uiPriority w:val="41"/>
    <w:rsid w:val="0095490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9560C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D43406"/>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D43406"/>
    <w:rPr>
      <w:i/>
      <w:iCs/>
    </w:rPr>
  </w:style>
  <w:style w:type="table" w:styleId="TableGridLight">
    <w:name w:val="Grid Table Light"/>
    <w:basedOn w:val="TableNormal"/>
    <w:uiPriority w:val="40"/>
    <w:rsid w:val="00216D7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09100">
      <w:bodyDiv w:val="1"/>
      <w:marLeft w:val="0"/>
      <w:marRight w:val="0"/>
      <w:marTop w:val="0"/>
      <w:marBottom w:val="0"/>
      <w:divBdr>
        <w:top w:val="none" w:sz="0" w:space="0" w:color="auto"/>
        <w:left w:val="none" w:sz="0" w:space="0" w:color="auto"/>
        <w:bottom w:val="none" w:sz="0" w:space="0" w:color="auto"/>
        <w:right w:val="none" w:sz="0" w:space="0" w:color="auto"/>
      </w:divBdr>
    </w:div>
    <w:div w:id="86967056">
      <w:bodyDiv w:val="1"/>
      <w:marLeft w:val="0"/>
      <w:marRight w:val="0"/>
      <w:marTop w:val="0"/>
      <w:marBottom w:val="0"/>
      <w:divBdr>
        <w:top w:val="none" w:sz="0" w:space="0" w:color="auto"/>
        <w:left w:val="none" w:sz="0" w:space="0" w:color="auto"/>
        <w:bottom w:val="none" w:sz="0" w:space="0" w:color="auto"/>
        <w:right w:val="none" w:sz="0" w:space="0" w:color="auto"/>
      </w:divBdr>
    </w:div>
    <w:div w:id="164976172">
      <w:bodyDiv w:val="1"/>
      <w:marLeft w:val="0"/>
      <w:marRight w:val="0"/>
      <w:marTop w:val="0"/>
      <w:marBottom w:val="0"/>
      <w:divBdr>
        <w:top w:val="none" w:sz="0" w:space="0" w:color="auto"/>
        <w:left w:val="none" w:sz="0" w:space="0" w:color="auto"/>
        <w:bottom w:val="none" w:sz="0" w:space="0" w:color="auto"/>
        <w:right w:val="none" w:sz="0" w:space="0" w:color="auto"/>
      </w:divBdr>
      <w:divsChild>
        <w:div w:id="282618357">
          <w:marLeft w:val="0"/>
          <w:marRight w:val="0"/>
          <w:marTop w:val="0"/>
          <w:marBottom w:val="0"/>
          <w:divBdr>
            <w:top w:val="none" w:sz="0" w:space="0" w:color="auto"/>
            <w:left w:val="none" w:sz="0" w:space="0" w:color="auto"/>
            <w:bottom w:val="none" w:sz="0" w:space="0" w:color="auto"/>
            <w:right w:val="none" w:sz="0" w:space="0" w:color="auto"/>
          </w:divBdr>
          <w:divsChild>
            <w:div w:id="1735084421">
              <w:marLeft w:val="0"/>
              <w:marRight w:val="0"/>
              <w:marTop w:val="0"/>
              <w:marBottom w:val="0"/>
              <w:divBdr>
                <w:top w:val="none" w:sz="0" w:space="0" w:color="auto"/>
                <w:left w:val="none" w:sz="0" w:space="0" w:color="auto"/>
                <w:bottom w:val="none" w:sz="0" w:space="0" w:color="auto"/>
                <w:right w:val="none" w:sz="0" w:space="0" w:color="auto"/>
              </w:divBdr>
              <w:divsChild>
                <w:div w:id="1913614620">
                  <w:marLeft w:val="0"/>
                  <w:marRight w:val="0"/>
                  <w:marTop w:val="0"/>
                  <w:marBottom w:val="0"/>
                  <w:divBdr>
                    <w:top w:val="none" w:sz="0" w:space="0" w:color="auto"/>
                    <w:left w:val="none" w:sz="0" w:space="0" w:color="auto"/>
                    <w:bottom w:val="none" w:sz="0" w:space="0" w:color="auto"/>
                    <w:right w:val="none" w:sz="0" w:space="0" w:color="auto"/>
                  </w:divBdr>
                  <w:divsChild>
                    <w:div w:id="1819686915">
                      <w:marLeft w:val="0"/>
                      <w:marRight w:val="0"/>
                      <w:marTop w:val="0"/>
                      <w:marBottom w:val="0"/>
                      <w:divBdr>
                        <w:top w:val="none" w:sz="0" w:space="0" w:color="auto"/>
                        <w:left w:val="none" w:sz="0" w:space="0" w:color="auto"/>
                        <w:bottom w:val="none" w:sz="0" w:space="0" w:color="auto"/>
                        <w:right w:val="none" w:sz="0" w:space="0" w:color="auto"/>
                      </w:divBdr>
                      <w:divsChild>
                        <w:div w:id="1244144045">
                          <w:marLeft w:val="0"/>
                          <w:marRight w:val="0"/>
                          <w:marTop w:val="0"/>
                          <w:marBottom w:val="0"/>
                          <w:divBdr>
                            <w:top w:val="none" w:sz="0" w:space="0" w:color="auto"/>
                            <w:left w:val="none" w:sz="0" w:space="0" w:color="auto"/>
                            <w:bottom w:val="none" w:sz="0" w:space="0" w:color="auto"/>
                            <w:right w:val="none" w:sz="0" w:space="0" w:color="auto"/>
                          </w:divBdr>
                          <w:divsChild>
                            <w:div w:id="661591283">
                              <w:marLeft w:val="0"/>
                              <w:marRight w:val="0"/>
                              <w:marTop w:val="0"/>
                              <w:marBottom w:val="0"/>
                              <w:divBdr>
                                <w:top w:val="none" w:sz="0" w:space="0" w:color="auto"/>
                                <w:left w:val="none" w:sz="0" w:space="0" w:color="auto"/>
                                <w:bottom w:val="none" w:sz="0" w:space="0" w:color="auto"/>
                                <w:right w:val="none" w:sz="0" w:space="0" w:color="auto"/>
                              </w:divBdr>
                              <w:divsChild>
                                <w:div w:id="1608460712">
                                  <w:marLeft w:val="0"/>
                                  <w:marRight w:val="0"/>
                                  <w:marTop w:val="0"/>
                                  <w:marBottom w:val="0"/>
                                  <w:divBdr>
                                    <w:top w:val="none" w:sz="0" w:space="0" w:color="auto"/>
                                    <w:left w:val="none" w:sz="0" w:space="0" w:color="auto"/>
                                    <w:bottom w:val="none" w:sz="0" w:space="0" w:color="auto"/>
                                    <w:right w:val="none" w:sz="0" w:space="0" w:color="auto"/>
                                  </w:divBdr>
                                  <w:divsChild>
                                    <w:div w:id="1190296954">
                                      <w:marLeft w:val="0"/>
                                      <w:marRight w:val="0"/>
                                      <w:marTop w:val="0"/>
                                      <w:marBottom w:val="0"/>
                                      <w:divBdr>
                                        <w:top w:val="none" w:sz="0" w:space="0" w:color="auto"/>
                                        <w:left w:val="none" w:sz="0" w:space="0" w:color="auto"/>
                                        <w:bottom w:val="none" w:sz="0" w:space="0" w:color="auto"/>
                                        <w:right w:val="none" w:sz="0" w:space="0" w:color="auto"/>
                                      </w:divBdr>
                                      <w:divsChild>
                                        <w:div w:id="2000842451">
                                          <w:marLeft w:val="0"/>
                                          <w:marRight w:val="0"/>
                                          <w:marTop w:val="0"/>
                                          <w:marBottom w:val="0"/>
                                          <w:divBdr>
                                            <w:top w:val="none" w:sz="0" w:space="0" w:color="auto"/>
                                            <w:left w:val="none" w:sz="0" w:space="0" w:color="auto"/>
                                            <w:bottom w:val="none" w:sz="0" w:space="0" w:color="auto"/>
                                            <w:right w:val="none" w:sz="0" w:space="0" w:color="auto"/>
                                          </w:divBdr>
                                          <w:divsChild>
                                            <w:div w:id="1578399832">
                                              <w:marLeft w:val="0"/>
                                              <w:marRight w:val="0"/>
                                              <w:marTop w:val="0"/>
                                              <w:marBottom w:val="0"/>
                                              <w:divBdr>
                                                <w:top w:val="none" w:sz="0" w:space="0" w:color="auto"/>
                                                <w:left w:val="none" w:sz="0" w:space="0" w:color="auto"/>
                                                <w:bottom w:val="none" w:sz="0" w:space="0" w:color="auto"/>
                                                <w:right w:val="none" w:sz="0" w:space="0" w:color="auto"/>
                                              </w:divBdr>
                                              <w:divsChild>
                                                <w:div w:id="752241526">
                                                  <w:marLeft w:val="0"/>
                                                  <w:marRight w:val="0"/>
                                                  <w:marTop w:val="0"/>
                                                  <w:marBottom w:val="0"/>
                                                  <w:divBdr>
                                                    <w:top w:val="none" w:sz="0" w:space="0" w:color="auto"/>
                                                    <w:left w:val="none" w:sz="0" w:space="0" w:color="auto"/>
                                                    <w:bottom w:val="none" w:sz="0" w:space="0" w:color="auto"/>
                                                    <w:right w:val="none" w:sz="0" w:space="0" w:color="auto"/>
                                                  </w:divBdr>
                                                  <w:divsChild>
                                                    <w:div w:id="85269620">
                                                      <w:marLeft w:val="0"/>
                                                      <w:marRight w:val="0"/>
                                                      <w:marTop w:val="0"/>
                                                      <w:marBottom w:val="0"/>
                                                      <w:divBdr>
                                                        <w:top w:val="none" w:sz="0" w:space="0" w:color="auto"/>
                                                        <w:left w:val="none" w:sz="0" w:space="0" w:color="auto"/>
                                                        <w:bottom w:val="none" w:sz="0" w:space="0" w:color="auto"/>
                                                        <w:right w:val="none" w:sz="0" w:space="0" w:color="auto"/>
                                                      </w:divBdr>
                                                      <w:divsChild>
                                                        <w:div w:id="1239705414">
                                                          <w:marLeft w:val="0"/>
                                                          <w:marRight w:val="0"/>
                                                          <w:marTop w:val="0"/>
                                                          <w:marBottom w:val="0"/>
                                                          <w:divBdr>
                                                            <w:top w:val="none" w:sz="0" w:space="0" w:color="auto"/>
                                                            <w:left w:val="none" w:sz="0" w:space="0" w:color="auto"/>
                                                            <w:bottom w:val="none" w:sz="0" w:space="0" w:color="auto"/>
                                                            <w:right w:val="none" w:sz="0" w:space="0" w:color="auto"/>
                                                          </w:divBdr>
                                                          <w:divsChild>
                                                            <w:div w:id="167349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778586">
                                                  <w:marLeft w:val="0"/>
                                                  <w:marRight w:val="0"/>
                                                  <w:marTop w:val="0"/>
                                                  <w:marBottom w:val="0"/>
                                                  <w:divBdr>
                                                    <w:top w:val="none" w:sz="0" w:space="0" w:color="auto"/>
                                                    <w:left w:val="none" w:sz="0" w:space="0" w:color="auto"/>
                                                    <w:bottom w:val="none" w:sz="0" w:space="0" w:color="auto"/>
                                                    <w:right w:val="none" w:sz="0" w:space="0" w:color="auto"/>
                                                  </w:divBdr>
                                                  <w:divsChild>
                                                    <w:div w:id="241910154">
                                                      <w:marLeft w:val="0"/>
                                                      <w:marRight w:val="0"/>
                                                      <w:marTop w:val="0"/>
                                                      <w:marBottom w:val="0"/>
                                                      <w:divBdr>
                                                        <w:top w:val="none" w:sz="0" w:space="0" w:color="auto"/>
                                                        <w:left w:val="none" w:sz="0" w:space="0" w:color="auto"/>
                                                        <w:bottom w:val="none" w:sz="0" w:space="0" w:color="auto"/>
                                                        <w:right w:val="none" w:sz="0" w:space="0" w:color="auto"/>
                                                      </w:divBdr>
                                                      <w:divsChild>
                                                        <w:div w:id="633868373">
                                                          <w:marLeft w:val="0"/>
                                                          <w:marRight w:val="0"/>
                                                          <w:marTop w:val="0"/>
                                                          <w:marBottom w:val="0"/>
                                                          <w:divBdr>
                                                            <w:top w:val="none" w:sz="0" w:space="0" w:color="auto"/>
                                                            <w:left w:val="none" w:sz="0" w:space="0" w:color="auto"/>
                                                            <w:bottom w:val="none" w:sz="0" w:space="0" w:color="auto"/>
                                                            <w:right w:val="none" w:sz="0" w:space="0" w:color="auto"/>
                                                          </w:divBdr>
                                                          <w:divsChild>
                                                            <w:div w:id="19755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4683622">
          <w:marLeft w:val="0"/>
          <w:marRight w:val="0"/>
          <w:marTop w:val="0"/>
          <w:marBottom w:val="0"/>
          <w:divBdr>
            <w:top w:val="none" w:sz="0" w:space="0" w:color="auto"/>
            <w:left w:val="none" w:sz="0" w:space="0" w:color="auto"/>
            <w:bottom w:val="none" w:sz="0" w:space="0" w:color="auto"/>
            <w:right w:val="none" w:sz="0" w:space="0" w:color="auto"/>
          </w:divBdr>
          <w:divsChild>
            <w:div w:id="662396816">
              <w:marLeft w:val="0"/>
              <w:marRight w:val="0"/>
              <w:marTop w:val="0"/>
              <w:marBottom w:val="0"/>
              <w:divBdr>
                <w:top w:val="none" w:sz="0" w:space="0" w:color="auto"/>
                <w:left w:val="none" w:sz="0" w:space="0" w:color="auto"/>
                <w:bottom w:val="none" w:sz="0" w:space="0" w:color="auto"/>
                <w:right w:val="none" w:sz="0" w:space="0" w:color="auto"/>
              </w:divBdr>
              <w:divsChild>
                <w:div w:id="17003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91925">
      <w:bodyDiv w:val="1"/>
      <w:marLeft w:val="0"/>
      <w:marRight w:val="0"/>
      <w:marTop w:val="0"/>
      <w:marBottom w:val="0"/>
      <w:divBdr>
        <w:top w:val="none" w:sz="0" w:space="0" w:color="auto"/>
        <w:left w:val="none" w:sz="0" w:space="0" w:color="auto"/>
        <w:bottom w:val="none" w:sz="0" w:space="0" w:color="auto"/>
        <w:right w:val="none" w:sz="0" w:space="0" w:color="auto"/>
      </w:divBdr>
    </w:div>
    <w:div w:id="253175739">
      <w:bodyDiv w:val="1"/>
      <w:marLeft w:val="0"/>
      <w:marRight w:val="0"/>
      <w:marTop w:val="0"/>
      <w:marBottom w:val="0"/>
      <w:divBdr>
        <w:top w:val="none" w:sz="0" w:space="0" w:color="auto"/>
        <w:left w:val="none" w:sz="0" w:space="0" w:color="auto"/>
        <w:bottom w:val="none" w:sz="0" w:space="0" w:color="auto"/>
        <w:right w:val="none" w:sz="0" w:space="0" w:color="auto"/>
      </w:divBdr>
    </w:div>
    <w:div w:id="280263576">
      <w:bodyDiv w:val="1"/>
      <w:marLeft w:val="0"/>
      <w:marRight w:val="0"/>
      <w:marTop w:val="0"/>
      <w:marBottom w:val="0"/>
      <w:divBdr>
        <w:top w:val="none" w:sz="0" w:space="0" w:color="auto"/>
        <w:left w:val="none" w:sz="0" w:space="0" w:color="auto"/>
        <w:bottom w:val="none" w:sz="0" w:space="0" w:color="auto"/>
        <w:right w:val="none" w:sz="0" w:space="0" w:color="auto"/>
      </w:divBdr>
    </w:div>
    <w:div w:id="332877027">
      <w:bodyDiv w:val="1"/>
      <w:marLeft w:val="0"/>
      <w:marRight w:val="0"/>
      <w:marTop w:val="0"/>
      <w:marBottom w:val="0"/>
      <w:divBdr>
        <w:top w:val="none" w:sz="0" w:space="0" w:color="auto"/>
        <w:left w:val="none" w:sz="0" w:space="0" w:color="auto"/>
        <w:bottom w:val="none" w:sz="0" w:space="0" w:color="auto"/>
        <w:right w:val="none" w:sz="0" w:space="0" w:color="auto"/>
      </w:divBdr>
    </w:div>
    <w:div w:id="355229765">
      <w:bodyDiv w:val="1"/>
      <w:marLeft w:val="0"/>
      <w:marRight w:val="0"/>
      <w:marTop w:val="0"/>
      <w:marBottom w:val="0"/>
      <w:divBdr>
        <w:top w:val="none" w:sz="0" w:space="0" w:color="auto"/>
        <w:left w:val="none" w:sz="0" w:space="0" w:color="auto"/>
        <w:bottom w:val="none" w:sz="0" w:space="0" w:color="auto"/>
        <w:right w:val="none" w:sz="0" w:space="0" w:color="auto"/>
      </w:divBdr>
    </w:div>
    <w:div w:id="372507576">
      <w:bodyDiv w:val="1"/>
      <w:marLeft w:val="0"/>
      <w:marRight w:val="0"/>
      <w:marTop w:val="0"/>
      <w:marBottom w:val="0"/>
      <w:divBdr>
        <w:top w:val="none" w:sz="0" w:space="0" w:color="auto"/>
        <w:left w:val="none" w:sz="0" w:space="0" w:color="auto"/>
        <w:bottom w:val="none" w:sz="0" w:space="0" w:color="auto"/>
        <w:right w:val="none" w:sz="0" w:space="0" w:color="auto"/>
      </w:divBdr>
    </w:div>
    <w:div w:id="437603044">
      <w:bodyDiv w:val="1"/>
      <w:marLeft w:val="0"/>
      <w:marRight w:val="0"/>
      <w:marTop w:val="0"/>
      <w:marBottom w:val="0"/>
      <w:divBdr>
        <w:top w:val="none" w:sz="0" w:space="0" w:color="auto"/>
        <w:left w:val="none" w:sz="0" w:space="0" w:color="auto"/>
        <w:bottom w:val="none" w:sz="0" w:space="0" w:color="auto"/>
        <w:right w:val="none" w:sz="0" w:space="0" w:color="auto"/>
      </w:divBdr>
    </w:div>
    <w:div w:id="438187811">
      <w:bodyDiv w:val="1"/>
      <w:marLeft w:val="0"/>
      <w:marRight w:val="0"/>
      <w:marTop w:val="0"/>
      <w:marBottom w:val="0"/>
      <w:divBdr>
        <w:top w:val="none" w:sz="0" w:space="0" w:color="auto"/>
        <w:left w:val="none" w:sz="0" w:space="0" w:color="auto"/>
        <w:bottom w:val="none" w:sz="0" w:space="0" w:color="auto"/>
        <w:right w:val="none" w:sz="0" w:space="0" w:color="auto"/>
      </w:divBdr>
    </w:div>
    <w:div w:id="524750385">
      <w:bodyDiv w:val="1"/>
      <w:marLeft w:val="0"/>
      <w:marRight w:val="0"/>
      <w:marTop w:val="0"/>
      <w:marBottom w:val="0"/>
      <w:divBdr>
        <w:top w:val="none" w:sz="0" w:space="0" w:color="auto"/>
        <w:left w:val="none" w:sz="0" w:space="0" w:color="auto"/>
        <w:bottom w:val="none" w:sz="0" w:space="0" w:color="auto"/>
        <w:right w:val="none" w:sz="0" w:space="0" w:color="auto"/>
      </w:divBdr>
    </w:div>
    <w:div w:id="524943414">
      <w:bodyDiv w:val="1"/>
      <w:marLeft w:val="0"/>
      <w:marRight w:val="0"/>
      <w:marTop w:val="0"/>
      <w:marBottom w:val="0"/>
      <w:divBdr>
        <w:top w:val="none" w:sz="0" w:space="0" w:color="auto"/>
        <w:left w:val="none" w:sz="0" w:space="0" w:color="auto"/>
        <w:bottom w:val="none" w:sz="0" w:space="0" w:color="auto"/>
        <w:right w:val="none" w:sz="0" w:space="0" w:color="auto"/>
      </w:divBdr>
    </w:div>
    <w:div w:id="620496346">
      <w:bodyDiv w:val="1"/>
      <w:marLeft w:val="0"/>
      <w:marRight w:val="0"/>
      <w:marTop w:val="0"/>
      <w:marBottom w:val="0"/>
      <w:divBdr>
        <w:top w:val="none" w:sz="0" w:space="0" w:color="auto"/>
        <w:left w:val="none" w:sz="0" w:space="0" w:color="auto"/>
        <w:bottom w:val="none" w:sz="0" w:space="0" w:color="auto"/>
        <w:right w:val="none" w:sz="0" w:space="0" w:color="auto"/>
      </w:divBdr>
    </w:div>
    <w:div w:id="637615382">
      <w:bodyDiv w:val="1"/>
      <w:marLeft w:val="0"/>
      <w:marRight w:val="0"/>
      <w:marTop w:val="0"/>
      <w:marBottom w:val="0"/>
      <w:divBdr>
        <w:top w:val="none" w:sz="0" w:space="0" w:color="auto"/>
        <w:left w:val="none" w:sz="0" w:space="0" w:color="auto"/>
        <w:bottom w:val="none" w:sz="0" w:space="0" w:color="auto"/>
        <w:right w:val="none" w:sz="0" w:space="0" w:color="auto"/>
      </w:divBdr>
    </w:div>
    <w:div w:id="685986211">
      <w:bodyDiv w:val="1"/>
      <w:marLeft w:val="0"/>
      <w:marRight w:val="0"/>
      <w:marTop w:val="0"/>
      <w:marBottom w:val="0"/>
      <w:divBdr>
        <w:top w:val="none" w:sz="0" w:space="0" w:color="auto"/>
        <w:left w:val="none" w:sz="0" w:space="0" w:color="auto"/>
        <w:bottom w:val="none" w:sz="0" w:space="0" w:color="auto"/>
        <w:right w:val="none" w:sz="0" w:space="0" w:color="auto"/>
      </w:divBdr>
    </w:div>
    <w:div w:id="734474039">
      <w:bodyDiv w:val="1"/>
      <w:marLeft w:val="0"/>
      <w:marRight w:val="0"/>
      <w:marTop w:val="0"/>
      <w:marBottom w:val="0"/>
      <w:divBdr>
        <w:top w:val="none" w:sz="0" w:space="0" w:color="auto"/>
        <w:left w:val="none" w:sz="0" w:space="0" w:color="auto"/>
        <w:bottom w:val="none" w:sz="0" w:space="0" w:color="auto"/>
        <w:right w:val="none" w:sz="0" w:space="0" w:color="auto"/>
      </w:divBdr>
      <w:divsChild>
        <w:div w:id="1884321765">
          <w:marLeft w:val="0"/>
          <w:marRight w:val="0"/>
          <w:marTop w:val="0"/>
          <w:marBottom w:val="0"/>
          <w:divBdr>
            <w:top w:val="none" w:sz="0" w:space="0" w:color="auto"/>
            <w:left w:val="none" w:sz="0" w:space="0" w:color="auto"/>
            <w:bottom w:val="none" w:sz="0" w:space="0" w:color="auto"/>
            <w:right w:val="none" w:sz="0" w:space="0" w:color="auto"/>
          </w:divBdr>
          <w:divsChild>
            <w:div w:id="2138254402">
              <w:marLeft w:val="0"/>
              <w:marRight w:val="0"/>
              <w:marTop w:val="0"/>
              <w:marBottom w:val="0"/>
              <w:divBdr>
                <w:top w:val="none" w:sz="0" w:space="0" w:color="auto"/>
                <w:left w:val="none" w:sz="0" w:space="0" w:color="auto"/>
                <w:bottom w:val="none" w:sz="0" w:space="0" w:color="auto"/>
                <w:right w:val="none" w:sz="0" w:space="0" w:color="auto"/>
              </w:divBdr>
              <w:divsChild>
                <w:div w:id="650912543">
                  <w:marLeft w:val="0"/>
                  <w:marRight w:val="0"/>
                  <w:marTop w:val="0"/>
                  <w:marBottom w:val="0"/>
                  <w:divBdr>
                    <w:top w:val="none" w:sz="0" w:space="0" w:color="auto"/>
                    <w:left w:val="none" w:sz="0" w:space="0" w:color="auto"/>
                    <w:bottom w:val="none" w:sz="0" w:space="0" w:color="auto"/>
                    <w:right w:val="none" w:sz="0" w:space="0" w:color="auto"/>
                  </w:divBdr>
                  <w:divsChild>
                    <w:div w:id="976298481">
                      <w:marLeft w:val="0"/>
                      <w:marRight w:val="0"/>
                      <w:marTop w:val="0"/>
                      <w:marBottom w:val="0"/>
                      <w:divBdr>
                        <w:top w:val="none" w:sz="0" w:space="0" w:color="auto"/>
                        <w:left w:val="none" w:sz="0" w:space="0" w:color="auto"/>
                        <w:bottom w:val="none" w:sz="0" w:space="0" w:color="auto"/>
                        <w:right w:val="none" w:sz="0" w:space="0" w:color="auto"/>
                      </w:divBdr>
                      <w:divsChild>
                        <w:div w:id="906837024">
                          <w:marLeft w:val="0"/>
                          <w:marRight w:val="0"/>
                          <w:marTop w:val="0"/>
                          <w:marBottom w:val="0"/>
                          <w:divBdr>
                            <w:top w:val="none" w:sz="0" w:space="0" w:color="auto"/>
                            <w:left w:val="none" w:sz="0" w:space="0" w:color="auto"/>
                            <w:bottom w:val="none" w:sz="0" w:space="0" w:color="auto"/>
                            <w:right w:val="none" w:sz="0" w:space="0" w:color="auto"/>
                          </w:divBdr>
                          <w:divsChild>
                            <w:div w:id="187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9256662">
      <w:bodyDiv w:val="1"/>
      <w:marLeft w:val="0"/>
      <w:marRight w:val="0"/>
      <w:marTop w:val="0"/>
      <w:marBottom w:val="0"/>
      <w:divBdr>
        <w:top w:val="none" w:sz="0" w:space="0" w:color="auto"/>
        <w:left w:val="none" w:sz="0" w:space="0" w:color="auto"/>
        <w:bottom w:val="none" w:sz="0" w:space="0" w:color="auto"/>
        <w:right w:val="none" w:sz="0" w:space="0" w:color="auto"/>
      </w:divBdr>
    </w:div>
    <w:div w:id="801458652">
      <w:bodyDiv w:val="1"/>
      <w:marLeft w:val="0"/>
      <w:marRight w:val="0"/>
      <w:marTop w:val="0"/>
      <w:marBottom w:val="0"/>
      <w:divBdr>
        <w:top w:val="none" w:sz="0" w:space="0" w:color="auto"/>
        <w:left w:val="none" w:sz="0" w:space="0" w:color="auto"/>
        <w:bottom w:val="none" w:sz="0" w:space="0" w:color="auto"/>
        <w:right w:val="none" w:sz="0" w:space="0" w:color="auto"/>
      </w:divBdr>
    </w:div>
    <w:div w:id="870806026">
      <w:bodyDiv w:val="1"/>
      <w:marLeft w:val="0"/>
      <w:marRight w:val="0"/>
      <w:marTop w:val="0"/>
      <w:marBottom w:val="0"/>
      <w:divBdr>
        <w:top w:val="none" w:sz="0" w:space="0" w:color="auto"/>
        <w:left w:val="none" w:sz="0" w:space="0" w:color="auto"/>
        <w:bottom w:val="none" w:sz="0" w:space="0" w:color="auto"/>
        <w:right w:val="none" w:sz="0" w:space="0" w:color="auto"/>
      </w:divBdr>
    </w:div>
    <w:div w:id="963466210">
      <w:bodyDiv w:val="1"/>
      <w:marLeft w:val="0"/>
      <w:marRight w:val="0"/>
      <w:marTop w:val="0"/>
      <w:marBottom w:val="0"/>
      <w:divBdr>
        <w:top w:val="none" w:sz="0" w:space="0" w:color="auto"/>
        <w:left w:val="none" w:sz="0" w:space="0" w:color="auto"/>
        <w:bottom w:val="none" w:sz="0" w:space="0" w:color="auto"/>
        <w:right w:val="none" w:sz="0" w:space="0" w:color="auto"/>
      </w:divBdr>
    </w:div>
    <w:div w:id="981232042">
      <w:bodyDiv w:val="1"/>
      <w:marLeft w:val="0"/>
      <w:marRight w:val="0"/>
      <w:marTop w:val="0"/>
      <w:marBottom w:val="0"/>
      <w:divBdr>
        <w:top w:val="none" w:sz="0" w:space="0" w:color="auto"/>
        <w:left w:val="none" w:sz="0" w:space="0" w:color="auto"/>
        <w:bottom w:val="none" w:sz="0" w:space="0" w:color="auto"/>
        <w:right w:val="none" w:sz="0" w:space="0" w:color="auto"/>
      </w:divBdr>
    </w:div>
    <w:div w:id="1018198383">
      <w:bodyDiv w:val="1"/>
      <w:marLeft w:val="0"/>
      <w:marRight w:val="0"/>
      <w:marTop w:val="0"/>
      <w:marBottom w:val="0"/>
      <w:divBdr>
        <w:top w:val="none" w:sz="0" w:space="0" w:color="auto"/>
        <w:left w:val="none" w:sz="0" w:space="0" w:color="auto"/>
        <w:bottom w:val="none" w:sz="0" w:space="0" w:color="auto"/>
        <w:right w:val="none" w:sz="0" w:space="0" w:color="auto"/>
      </w:divBdr>
    </w:div>
    <w:div w:id="1040587717">
      <w:bodyDiv w:val="1"/>
      <w:marLeft w:val="0"/>
      <w:marRight w:val="0"/>
      <w:marTop w:val="0"/>
      <w:marBottom w:val="0"/>
      <w:divBdr>
        <w:top w:val="none" w:sz="0" w:space="0" w:color="auto"/>
        <w:left w:val="none" w:sz="0" w:space="0" w:color="auto"/>
        <w:bottom w:val="none" w:sz="0" w:space="0" w:color="auto"/>
        <w:right w:val="none" w:sz="0" w:space="0" w:color="auto"/>
      </w:divBdr>
    </w:div>
    <w:div w:id="1108165000">
      <w:bodyDiv w:val="1"/>
      <w:marLeft w:val="0"/>
      <w:marRight w:val="0"/>
      <w:marTop w:val="0"/>
      <w:marBottom w:val="0"/>
      <w:divBdr>
        <w:top w:val="none" w:sz="0" w:space="0" w:color="auto"/>
        <w:left w:val="none" w:sz="0" w:space="0" w:color="auto"/>
        <w:bottom w:val="none" w:sz="0" w:space="0" w:color="auto"/>
        <w:right w:val="none" w:sz="0" w:space="0" w:color="auto"/>
      </w:divBdr>
    </w:div>
    <w:div w:id="1151100045">
      <w:bodyDiv w:val="1"/>
      <w:marLeft w:val="0"/>
      <w:marRight w:val="0"/>
      <w:marTop w:val="0"/>
      <w:marBottom w:val="0"/>
      <w:divBdr>
        <w:top w:val="none" w:sz="0" w:space="0" w:color="auto"/>
        <w:left w:val="none" w:sz="0" w:space="0" w:color="auto"/>
        <w:bottom w:val="none" w:sz="0" w:space="0" w:color="auto"/>
        <w:right w:val="none" w:sz="0" w:space="0" w:color="auto"/>
      </w:divBdr>
      <w:divsChild>
        <w:div w:id="293143390">
          <w:marLeft w:val="0"/>
          <w:marRight w:val="0"/>
          <w:marTop w:val="0"/>
          <w:marBottom w:val="0"/>
          <w:divBdr>
            <w:top w:val="none" w:sz="0" w:space="0" w:color="auto"/>
            <w:left w:val="none" w:sz="0" w:space="0" w:color="auto"/>
            <w:bottom w:val="none" w:sz="0" w:space="0" w:color="auto"/>
            <w:right w:val="none" w:sz="0" w:space="0" w:color="auto"/>
          </w:divBdr>
          <w:divsChild>
            <w:div w:id="1917469928">
              <w:marLeft w:val="0"/>
              <w:marRight w:val="0"/>
              <w:marTop w:val="0"/>
              <w:marBottom w:val="0"/>
              <w:divBdr>
                <w:top w:val="none" w:sz="0" w:space="0" w:color="auto"/>
                <w:left w:val="none" w:sz="0" w:space="0" w:color="auto"/>
                <w:bottom w:val="none" w:sz="0" w:space="0" w:color="auto"/>
                <w:right w:val="none" w:sz="0" w:space="0" w:color="auto"/>
              </w:divBdr>
              <w:divsChild>
                <w:div w:id="1136918534">
                  <w:marLeft w:val="0"/>
                  <w:marRight w:val="0"/>
                  <w:marTop w:val="0"/>
                  <w:marBottom w:val="0"/>
                  <w:divBdr>
                    <w:top w:val="none" w:sz="0" w:space="0" w:color="auto"/>
                    <w:left w:val="none" w:sz="0" w:space="0" w:color="auto"/>
                    <w:bottom w:val="none" w:sz="0" w:space="0" w:color="auto"/>
                    <w:right w:val="none" w:sz="0" w:space="0" w:color="auto"/>
                  </w:divBdr>
                  <w:divsChild>
                    <w:div w:id="1984578743">
                      <w:marLeft w:val="0"/>
                      <w:marRight w:val="0"/>
                      <w:marTop w:val="0"/>
                      <w:marBottom w:val="0"/>
                      <w:divBdr>
                        <w:top w:val="none" w:sz="0" w:space="0" w:color="auto"/>
                        <w:left w:val="none" w:sz="0" w:space="0" w:color="auto"/>
                        <w:bottom w:val="none" w:sz="0" w:space="0" w:color="auto"/>
                        <w:right w:val="none" w:sz="0" w:space="0" w:color="auto"/>
                      </w:divBdr>
                      <w:divsChild>
                        <w:div w:id="1807895343">
                          <w:marLeft w:val="0"/>
                          <w:marRight w:val="0"/>
                          <w:marTop w:val="0"/>
                          <w:marBottom w:val="0"/>
                          <w:divBdr>
                            <w:top w:val="none" w:sz="0" w:space="0" w:color="auto"/>
                            <w:left w:val="none" w:sz="0" w:space="0" w:color="auto"/>
                            <w:bottom w:val="none" w:sz="0" w:space="0" w:color="auto"/>
                            <w:right w:val="none" w:sz="0" w:space="0" w:color="auto"/>
                          </w:divBdr>
                          <w:divsChild>
                            <w:div w:id="1100682668">
                              <w:marLeft w:val="0"/>
                              <w:marRight w:val="0"/>
                              <w:marTop w:val="0"/>
                              <w:marBottom w:val="0"/>
                              <w:divBdr>
                                <w:top w:val="none" w:sz="0" w:space="0" w:color="auto"/>
                                <w:left w:val="none" w:sz="0" w:space="0" w:color="auto"/>
                                <w:bottom w:val="none" w:sz="0" w:space="0" w:color="auto"/>
                                <w:right w:val="none" w:sz="0" w:space="0" w:color="auto"/>
                              </w:divBdr>
                              <w:divsChild>
                                <w:div w:id="171573343">
                                  <w:marLeft w:val="0"/>
                                  <w:marRight w:val="0"/>
                                  <w:marTop w:val="0"/>
                                  <w:marBottom w:val="0"/>
                                  <w:divBdr>
                                    <w:top w:val="none" w:sz="0" w:space="0" w:color="auto"/>
                                    <w:left w:val="none" w:sz="0" w:space="0" w:color="auto"/>
                                    <w:bottom w:val="none" w:sz="0" w:space="0" w:color="auto"/>
                                    <w:right w:val="none" w:sz="0" w:space="0" w:color="auto"/>
                                  </w:divBdr>
                                  <w:divsChild>
                                    <w:div w:id="2069692583">
                                      <w:marLeft w:val="0"/>
                                      <w:marRight w:val="0"/>
                                      <w:marTop w:val="0"/>
                                      <w:marBottom w:val="0"/>
                                      <w:divBdr>
                                        <w:top w:val="none" w:sz="0" w:space="0" w:color="auto"/>
                                        <w:left w:val="none" w:sz="0" w:space="0" w:color="auto"/>
                                        <w:bottom w:val="none" w:sz="0" w:space="0" w:color="auto"/>
                                        <w:right w:val="none" w:sz="0" w:space="0" w:color="auto"/>
                                      </w:divBdr>
                                      <w:divsChild>
                                        <w:div w:id="283923612">
                                          <w:marLeft w:val="0"/>
                                          <w:marRight w:val="0"/>
                                          <w:marTop w:val="0"/>
                                          <w:marBottom w:val="0"/>
                                          <w:divBdr>
                                            <w:top w:val="none" w:sz="0" w:space="0" w:color="auto"/>
                                            <w:left w:val="none" w:sz="0" w:space="0" w:color="auto"/>
                                            <w:bottom w:val="none" w:sz="0" w:space="0" w:color="auto"/>
                                            <w:right w:val="none" w:sz="0" w:space="0" w:color="auto"/>
                                          </w:divBdr>
                                          <w:divsChild>
                                            <w:div w:id="1859002931">
                                              <w:marLeft w:val="0"/>
                                              <w:marRight w:val="0"/>
                                              <w:marTop w:val="0"/>
                                              <w:marBottom w:val="0"/>
                                              <w:divBdr>
                                                <w:top w:val="none" w:sz="0" w:space="0" w:color="auto"/>
                                                <w:left w:val="none" w:sz="0" w:space="0" w:color="auto"/>
                                                <w:bottom w:val="none" w:sz="0" w:space="0" w:color="auto"/>
                                                <w:right w:val="none" w:sz="0" w:space="0" w:color="auto"/>
                                              </w:divBdr>
                                              <w:divsChild>
                                                <w:div w:id="1269965200">
                                                  <w:marLeft w:val="0"/>
                                                  <w:marRight w:val="0"/>
                                                  <w:marTop w:val="0"/>
                                                  <w:marBottom w:val="0"/>
                                                  <w:divBdr>
                                                    <w:top w:val="none" w:sz="0" w:space="0" w:color="auto"/>
                                                    <w:left w:val="none" w:sz="0" w:space="0" w:color="auto"/>
                                                    <w:bottom w:val="none" w:sz="0" w:space="0" w:color="auto"/>
                                                    <w:right w:val="none" w:sz="0" w:space="0" w:color="auto"/>
                                                  </w:divBdr>
                                                  <w:divsChild>
                                                    <w:div w:id="205534213">
                                                      <w:marLeft w:val="0"/>
                                                      <w:marRight w:val="0"/>
                                                      <w:marTop w:val="0"/>
                                                      <w:marBottom w:val="0"/>
                                                      <w:divBdr>
                                                        <w:top w:val="none" w:sz="0" w:space="0" w:color="auto"/>
                                                        <w:left w:val="none" w:sz="0" w:space="0" w:color="auto"/>
                                                        <w:bottom w:val="none" w:sz="0" w:space="0" w:color="auto"/>
                                                        <w:right w:val="none" w:sz="0" w:space="0" w:color="auto"/>
                                                      </w:divBdr>
                                                      <w:divsChild>
                                                        <w:div w:id="168565906">
                                                          <w:marLeft w:val="0"/>
                                                          <w:marRight w:val="0"/>
                                                          <w:marTop w:val="0"/>
                                                          <w:marBottom w:val="0"/>
                                                          <w:divBdr>
                                                            <w:top w:val="none" w:sz="0" w:space="0" w:color="auto"/>
                                                            <w:left w:val="none" w:sz="0" w:space="0" w:color="auto"/>
                                                            <w:bottom w:val="none" w:sz="0" w:space="0" w:color="auto"/>
                                                            <w:right w:val="none" w:sz="0" w:space="0" w:color="auto"/>
                                                          </w:divBdr>
                                                          <w:divsChild>
                                                            <w:div w:id="188389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444525">
                                                  <w:marLeft w:val="0"/>
                                                  <w:marRight w:val="0"/>
                                                  <w:marTop w:val="0"/>
                                                  <w:marBottom w:val="0"/>
                                                  <w:divBdr>
                                                    <w:top w:val="none" w:sz="0" w:space="0" w:color="auto"/>
                                                    <w:left w:val="none" w:sz="0" w:space="0" w:color="auto"/>
                                                    <w:bottom w:val="none" w:sz="0" w:space="0" w:color="auto"/>
                                                    <w:right w:val="none" w:sz="0" w:space="0" w:color="auto"/>
                                                  </w:divBdr>
                                                  <w:divsChild>
                                                    <w:div w:id="296760959">
                                                      <w:marLeft w:val="0"/>
                                                      <w:marRight w:val="0"/>
                                                      <w:marTop w:val="0"/>
                                                      <w:marBottom w:val="0"/>
                                                      <w:divBdr>
                                                        <w:top w:val="none" w:sz="0" w:space="0" w:color="auto"/>
                                                        <w:left w:val="none" w:sz="0" w:space="0" w:color="auto"/>
                                                        <w:bottom w:val="none" w:sz="0" w:space="0" w:color="auto"/>
                                                        <w:right w:val="none" w:sz="0" w:space="0" w:color="auto"/>
                                                      </w:divBdr>
                                                      <w:divsChild>
                                                        <w:div w:id="2002000895">
                                                          <w:marLeft w:val="0"/>
                                                          <w:marRight w:val="0"/>
                                                          <w:marTop w:val="0"/>
                                                          <w:marBottom w:val="0"/>
                                                          <w:divBdr>
                                                            <w:top w:val="none" w:sz="0" w:space="0" w:color="auto"/>
                                                            <w:left w:val="none" w:sz="0" w:space="0" w:color="auto"/>
                                                            <w:bottom w:val="none" w:sz="0" w:space="0" w:color="auto"/>
                                                            <w:right w:val="none" w:sz="0" w:space="0" w:color="auto"/>
                                                          </w:divBdr>
                                                          <w:divsChild>
                                                            <w:div w:id="89635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1566419">
          <w:marLeft w:val="0"/>
          <w:marRight w:val="0"/>
          <w:marTop w:val="0"/>
          <w:marBottom w:val="0"/>
          <w:divBdr>
            <w:top w:val="none" w:sz="0" w:space="0" w:color="auto"/>
            <w:left w:val="none" w:sz="0" w:space="0" w:color="auto"/>
            <w:bottom w:val="none" w:sz="0" w:space="0" w:color="auto"/>
            <w:right w:val="none" w:sz="0" w:space="0" w:color="auto"/>
          </w:divBdr>
          <w:divsChild>
            <w:div w:id="981496757">
              <w:marLeft w:val="0"/>
              <w:marRight w:val="0"/>
              <w:marTop w:val="0"/>
              <w:marBottom w:val="0"/>
              <w:divBdr>
                <w:top w:val="none" w:sz="0" w:space="0" w:color="auto"/>
                <w:left w:val="none" w:sz="0" w:space="0" w:color="auto"/>
                <w:bottom w:val="none" w:sz="0" w:space="0" w:color="auto"/>
                <w:right w:val="none" w:sz="0" w:space="0" w:color="auto"/>
              </w:divBdr>
              <w:divsChild>
                <w:div w:id="107979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516156">
      <w:bodyDiv w:val="1"/>
      <w:marLeft w:val="0"/>
      <w:marRight w:val="0"/>
      <w:marTop w:val="0"/>
      <w:marBottom w:val="0"/>
      <w:divBdr>
        <w:top w:val="none" w:sz="0" w:space="0" w:color="auto"/>
        <w:left w:val="none" w:sz="0" w:space="0" w:color="auto"/>
        <w:bottom w:val="none" w:sz="0" w:space="0" w:color="auto"/>
        <w:right w:val="none" w:sz="0" w:space="0" w:color="auto"/>
      </w:divBdr>
    </w:div>
    <w:div w:id="1257203080">
      <w:bodyDiv w:val="1"/>
      <w:marLeft w:val="0"/>
      <w:marRight w:val="0"/>
      <w:marTop w:val="0"/>
      <w:marBottom w:val="0"/>
      <w:divBdr>
        <w:top w:val="none" w:sz="0" w:space="0" w:color="auto"/>
        <w:left w:val="none" w:sz="0" w:space="0" w:color="auto"/>
        <w:bottom w:val="none" w:sz="0" w:space="0" w:color="auto"/>
        <w:right w:val="none" w:sz="0" w:space="0" w:color="auto"/>
      </w:divBdr>
    </w:div>
    <w:div w:id="1257589763">
      <w:bodyDiv w:val="1"/>
      <w:marLeft w:val="0"/>
      <w:marRight w:val="0"/>
      <w:marTop w:val="0"/>
      <w:marBottom w:val="0"/>
      <w:divBdr>
        <w:top w:val="none" w:sz="0" w:space="0" w:color="auto"/>
        <w:left w:val="none" w:sz="0" w:space="0" w:color="auto"/>
        <w:bottom w:val="none" w:sz="0" w:space="0" w:color="auto"/>
        <w:right w:val="none" w:sz="0" w:space="0" w:color="auto"/>
      </w:divBdr>
      <w:divsChild>
        <w:div w:id="1430348572">
          <w:marLeft w:val="0"/>
          <w:marRight w:val="0"/>
          <w:marTop w:val="0"/>
          <w:marBottom w:val="0"/>
          <w:divBdr>
            <w:top w:val="none" w:sz="0" w:space="0" w:color="auto"/>
            <w:left w:val="none" w:sz="0" w:space="0" w:color="auto"/>
            <w:bottom w:val="none" w:sz="0" w:space="0" w:color="auto"/>
            <w:right w:val="none" w:sz="0" w:space="0" w:color="auto"/>
          </w:divBdr>
          <w:divsChild>
            <w:div w:id="1863015069">
              <w:marLeft w:val="0"/>
              <w:marRight w:val="0"/>
              <w:marTop w:val="0"/>
              <w:marBottom w:val="0"/>
              <w:divBdr>
                <w:top w:val="none" w:sz="0" w:space="0" w:color="auto"/>
                <w:left w:val="none" w:sz="0" w:space="0" w:color="auto"/>
                <w:bottom w:val="none" w:sz="0" w:space="0" w:color="auto"/>
                <w:right w:val="none" w:sz="0" w:space="0" w:color="auto"/>
              </w:divBdr>
              <w:divsChild>
                <w:div w:id="2144082571">
                  <w:marLeft w:val="0"/>
                  <w:marRight w:val="0"/>
                  <w:marTop w:val="0"/>
                  <w:marBottom w:val="0"/>
                  <w:divBdr>
                    <w:top w:val="none" w:sz="0" w:space="0" w:color="auto"/>
                    <w:left w:val="none" w:sz="0" w:space="0" w:color="auto"/>
                    <w:bottom w:val="none" w:sz="0" w:space="0" w:color="auto"/>
                    <w:right w:val="none" w:sz="0" w:space="0" w:color="auto"/>
                  </w:divBdr>
                  <w:divsChild>
                    <w:div w:id="41637160">
                      <w:marLeft w:val="0"/>
                      <w:marRight w:val="0"/>
                      <w:marTop w:val="0"/>
                      <w:marBottom w:val="0"/>
                      <w:divBdr>
                        <w:top w:val="none" w:sz="0" w:space="0" w:color="auto"/>
                        <w:left w:val="none" w:sz="0" w:space="0" w:color="auto"/>
                        <w:bottom w:val="none" w:sz="0" w:space="0" w:color="auto"/>
                        <w:right w:val="none" w:sz="0" w:space="0" w:color="auto"/>
                      </w:divBdr>
                      <w:divsChild>
                        <w:div w:id="469177412">
                          <w:marLeft w:val="0"/>
                          <w:marRight w:val="0"/>
                          <w:marTop w:val="0"/>
                          <w:marBottom w:val="0"/>
                          <w:divBdr>
                            <w:top w:val="none" w:sz="0" w:space="0" w:color="auto"/>
                            <w:left w:val="none" w:sz="0" w:space="0" w:color="auto"/>
                            <w:bottom w:val="none" w:sz="0" w:space="0" w:color="auto"/>
                            <w:right w:val="none" w:sz="0" w:space="0" w:color="auto"/>
                          </w:divBdr>
                          <w:divsChild>
                            <w:div w:id="1614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821618">
                  <w:marLeft w:val="0"/>
                  <w:marRight w:val="0"/>
                  <w:marTop w:val="0"/>
                  <w:marBottom w:val="0"/>
                  <w:divBdr>
                    <w:top w:val="none" w:sz="0" w:space="0" w:color="auto"/>
                    <w:left w:val="none" w:sz="0" w:space="0" w:color="auto"/>
                    <w:bottom w:val="none" w:sz="0" w:space="0" w:color="auto"/>
                    <w:right w:val="none" w:sz="0" w:space="0" w:color="auto"/>
                  </w:divBdr>
                  <w:divsChild>
                    <w:div w:id="1512908847">
                      <w:marLeft w:val="0"/>
                      <w:marRight w:val="0"/>
                      <w:marTop w:val="0"/>
                      <w:marBottom w:val="0"/>
                      <w:divBdr>
                        <w:top w:val="none" w:sz="0" w:space="0" w:color="auto"/>
                        <w:left w:val="none" w:sz="0" w:space="0" w:color="auto"/>
                        <w:bottom w:val="none" w:sz="0" w:space="0" w:color="auto"/>
                        <w:right w:val="none" w:sz="0" w:space="0" w:color="auto"/>
                      </w:divBdr>
                      <w:divsChild>
                        <w:div w:id="2036926213">
                          <w:marLeft w:val="0"/>
                          <w:marRight w:val="0"/>
                          <w:marTop w:val="0"/>
                          <w:marBottom w:val="0"/>
                          <w:divBdr>
                            <w:top w:val="none" w:sz="0" w:space="0" w:color="auto"/>
                            <w:left w:val="none" w:sz="0" w:space="0" w:color="auto"/>
                            <w:bottom w:val="none" w:sz="0" w:space="0" w:color="auto"/>
                            <w:right w:val="none" w:sz="0" w:space="0" w:color="auto"/>
                          </w:divBdr>
                          <w:divsChild>
                            <w:div w:id="11715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1087014">
      <w:bodyDiv w:val="1"/>
      <w:marLeft w:val="0"/>
      <w:marRight w:val="0"/>
      <w:marTop w:val="0"/>
      <w:marBottom w:val="0"/>
      <w:divBdr>
        <w:top w:val="none" w:sz="0" w:space="0" w:color="auto"/>
        <w:left w:val="none" w:sz="0" w:space="0" w:color="auto"/>
        <w:bottom w:val="none" w:sz="0" w:space="0" w:color="auto"/>
        <w:right w:val="none" w:sz="0" w:space="0" w:color="auto"/>
      </w:divBdr>
      <w:divsChild>
        <w:div w:id="641739594">
          <w:marLeft w:val="0"/>
          <w:marRight w:val="0"/>
          <w:marTop w:val="0"/>
          <w:marBottom w:val="0"/>
          <w:divBdr>
            <w:top w:val="none" w:sz="0" w:space="0" w:color="auto"/>
            <w:left w:val="none" w:sz="0" w:space="0" w:color="auto"/>
            <w:bottom w:val="none" w:sz="0" w:space="0" w:color="auto"/>
            <w:right w:val="none" w:sz="0" w:space="0" w:color="auto"/>
          </w:divBdr>
          <w:divsChild>
            <w:div w:id="855270348">
              <w:marLeft w:val="0"/>
              <w:marRight w:val="0"/>
              <w:marTop w:val="0"/>
              <w:marBottom w:val="0"/>
              <w:divBdr>
                <w:top w:val="none" w:sz="0" w:space="0" w:color="auto"/>
                <w:left w:val="none" w:sz="0" w:space="0" w:color="auto"/>
                <w:bottom w:val="none" w:sz="0" w:space="0" w:color="auto"/>
                <w:right w:val="none" w:sz="0" w:space="0" w:color="auto"/>
              </w:divBdr>
              <w:divsChild>
                <w:div w:id="482234872">
                  <w:marLeft w:val="0"/>
                  <w:marRight w:val="0"/>
                  <w:marTop w:val="0"/>
                  <w:marBottom w:val="0"/>
                  <w:divBdr>
                    <w:top w:val="none" w:sz="0" w:space="0" w:color="auto"/>
                    <w:left w:val="none" w:sz="0" w:space="0" w:color="auto"/>
                    <w:bottom w:val="none" w:sz="0" w:space="0" w:color="auto"/>
                    <w:right w:val="none" w:sz="0" w:space="0" w:color="auto"/>
                  </w:divBdr>
                  <w:divsChild>
                    <w:div w:id="519318835">
                      <w:marLeft w:val="0"/>
                      <w:marRight w:val="0"/>
                      <w:marTop w:val="0"/>
                      <w:marBottom w:val="0"/>
                      <w:divBdr>
                        <w:top w:val="none" w:sz="0" w:space="0" w:color="auto"/>
                        <w:left w:val="none" w:sz="0" w:space="0" w:color="auto"/>
                        <w:bottom w:val="none" w:sz="0" w:space="0" w:color="auto"/>
                        <w:right w:val="none" w:sz="0" w:space="0" w:color="auto"/>
                      </w:divBdr>
                      <w:divsChild>
                        <w:div w:id="1882354266">
                          <w:marLeft w:val="0"/>
                          <w:marRight w:val="0"/>
                          <w:marTop w:val="0"/>
                          <w:marBottom w:val="0"/>
                          <w:divBdr>
                            <w:top w:val="none" w:sz="0" w:space="0" w:color="auto"/>
                            <w:left w:val="none" w:sz="0" w:space="0" w:color="auto"/>
                            <w:bottom w:val="none" w:sz="0" w:space="0" w:color="auto"/>
                            <w:right w:val="none" w:sz="0" w:space="0" w:color="auto"/>
                          </w:divBdr>
                          <w:divsChild>
                            <w:div w:id="355232221">
                              <w:marLeft w:val="0"/>
                              <w:marRight w:val="0"/>
                              <w:marTop w:val="0"/>
                              <w:marBottom w:val="0"/>
                              <w:divBdr>
                                <w:top w:val="none" w:sz="0" w:space="0" w:color="auto"/>
                                <w:left w:val="none" w:sz="0" w:space="0" w:color="auto"/>
                                <w:bottom w:val="none" w:sz="0" w:space="0" w:color="auto"/>
                                <w:right w:val="none" w:sz="0" w:space="0" w:color="auto"/>
                              </w:divBdr>
                              <w:divsChild>
                                <w:div w:id="728114356">
                                  <w:marLeft w:val="0"/>
                                  <w:marRight w:val="0"/>
                                  <w:marTop w:val="0"/>
                                  <w:marBottom w:val="0"/>
                                  <w:divBdr>
                                    <w:top w:val="none" w:sz="0" w:space="0" w:color="auto"/>
                                    <w:left w:val="none" w:sz="0" w:space="0" w:color="auto"/>
                                    <w:bottom w:val="none" w:sz="0" w:space="0" w:color="auto"/>
                                    <w:right w:val="none" w:sz="0" w:space="0" w:color="auto"/>
                                  </w:divBdr>
                                  <w:divsChild>
                                    <w:div w:id="1643657418">
                                      <w:marLeft w:val="0"/>
                                      <w:marRight w:val="0"/>
                                      <w:marTop w:val="0"/>
                                      <w:marBottom w:val="0"/>
                                      <w:divBdr>
                                        <w:top w:val="none" w:sz="0" w:space="0" w:color="auto"/>
                                        <w:left w:val="none" w:sz="0" w:space="0" w:color="auto"/>
                                        <w:bottom w:val="none" w:sz="0" w:space="0" w:color="auto"/>
                                        <w:right w:val="none" w:sz="0" w:space="0" w:color="auto"/>
                                      </w:divBdr>
                                      <w:divsChild>
                                        <w:div w:id="468935002">
                                          <w:marLeft w:val="0"/>
                                          <w:marRight w:val="0"/>
                                          <w:marTop w:val="0"/>
                                          <w:marBottom w:val="0"/>
                                          <w:divBdr>
                                            <w:top w:val="none" w:sz="0" w:space="0" w:color="auto"/>
                                            <w:left w:val="none" w:sz="0" w:space="0" w:color="auto"/>
                                            <w:bottom w:val="none" w:sz="0" w:space="0" w:color="auto"/>
                                            <w:right w:val="none" w:sz="0" w:space="0" w:color="auto"/>
                                          </w:divBdr>
                                          <w:divsChild>
                                            <w:div w:id="16820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7146656">
      <w:bodyDiv w:val="1"/>
      <w:marLeft w:val="0"/>
      <w:marRight w:val="0"/>
      <w:marTop w:val="0"/>
      <w:marBottom w:val="0"/>
      <w:divBdr>
        <w:top w:val="none" w:sz="0" w:space="0" w:color="auto"/>
        <w:left w:val="none" w:sz="0" w:space="0" w:color="auto"/>
        <w:bottom w:val="none" w:sz="0" w:space="0" w:color="auto"/>
        <w:right w:val="none" w:sz="0" w:space="0" w:color="auto"/>
      </w:divBdr>
    </w:div>
    <w:div w:id="1389038539">
      <w:bodyDiv w:val="1"/>
      <w:marLeft w:val="0"/>
      <w:marRight w:val="0"/>
      <w:marTop w:val="0"/>
      <w:marBottom w:val="0"/>
      <w:divBdr>
        <w:top w:val="none" w:sz="0" w:space="0" w:color="auto"/>
        <w:left w:val="none" w:sz="0" w:space="0" w:color="auto"/>
        <w:bottom w:val="none" w:sz="0" w:space="0" w:color="auto"/>
        <w:right w:val="none" w:sz="0" w:space="0" w:color="auto"/>
      </w:divBdr>
    </w:div>
    <w:div w:id="1391541038">
      <w:bodyDiv w:val="1"/>
      <w:marLeft w:val="0"/>
      <w:marRight w:val="0"/>
      <w:marTop w:val="0"/>
      <w:marBottom w:val="0"/>
      <w:divBdr>
        <w:top w:val="none" w:sz="0" w:space="0" w:color="auto"/>
        <w:left w:val="none" w:sz="0" w:space="0" w:color="auto"/>
        <w:bottom w:val="none" w:sz="0" w:space="0" w:color="auto"/>
        <w:right w:val="none" w:sz="0" w:space="0" w:color="auto"/>
      </w:divBdr>
    </w:div>
    <w:div w:id="1432432381">
      <w:bodyDiv w:val="1"/>
      <w:marLeft w:val="0"/>
      <w:marRight w:val="0"/>
      <w:marTop w:val="0"/>
      <w:marBottom w:val="0"/>
      <w:divBdr>
        <w:top w:val="none" w:sz="0" w:space="0" w:color="auto"/>
        <w:left w:val="none" w:sz="0" w:space="0" w:color="auto"/>
        <w:bottom w:val="none" w:sz="0" w:space="0" w:color="auto"/>
        <w:right w:val="none" w:sz="0" w:space="0" w:color="auto"/>
      </w:divBdr>
    </w:div>
    <w:div w:id="1492673165">
      <w:bodyDiv w:val="1"/>
      <w:marLeft w:val="0"/>
      <w:marRight w:val="0"/>
      <w:marTop w:val="0"/>
      <w:marBottom w:val="0"/>
      <w:divBdr>
        <w:top w:val="none" w:sz="0" w:space="0" w:color="auto"/>
        <w:left w:val="none" w:sz="0" w:space="0" w:color="auto"/>
        <w:bottom w:val="none" w:sz="0" w:space="0" w:color="auto"/>
        <w:right w:val="none" w:sz="0" w:space="0" w:color="auto"/>
      </w:divBdr>
    </w:div>
    <w:div w:id="1515192699">
      <w:bodyDiv w:val="1"/>
      <w:marLeft w:val="0"/>
      <w:marRight w:val="0"/>
      <w:marTop w:val="0"/>
      <w:marBottom w:val="0"/>
      <w:divBdr>
        <w:top w:val="none" w:sz="0" w:space="0" w:color="auto"/>
        <w:left w:val="none" w:sz="0" w:space="0" w:color="auto"/>
        <w:bottom w:val="none" w:sz="0" w:space="0" w:color="auto"/>
        <w:right w:val="none" w:sz="0" w:space="0" w:color="auto"/>
      </w:divBdr>
    </w:div>
    <w:div w:id="1542744030">
      <w:bodyDiv w:val="1"/>
      <w:marLeft w:val="0"/>
      <w:marRight w:val="0"/>
      <w:marTop w:val="0"/>
      <w:marBottom w:val="0"/>
      <w:divBdr>
        <w:top w:val="none" w:sz="0" w:space="0" w:color="auto"/>
        <w:left w:val="none" w:sz="0" w:space="0" w:color="auto"/>
        <w:bottom w:val="none" w:sz="0" w:space="0" w:color="auto"/>
        <w:right w:val="none" w:sz="0" w:space="0" w:color="auto"/>
      </w:divBdr>
    </w:div>
    <w:div w:id="1565985733">
      <w:bodyDiv w:val="1"/>
      <w:marLeft w:val="0"/>
      <w:marRight w:val="0"/>
      <w:marTop w:val="0"/>
      <w:marBottom w:val="0"/>
      <w:divBdr>
        <w:top w:val="none" w:sz="0" w:space="0" w:color="auto"/>
        <w:left w:val="none" w:sz="0" w:space="0" w:color="auto"/>
        <w:bottom w:val="none" w:sz="0" w:space="0" w:color="auto"/>
        <w:right w:val="none" w:sz="0" w:space="0" w:color="auto"/>
      </w:divBdr>
      <w:divsChild>
        <w:div w:id="1140881859">
          <w:marLeft w:val="0"/>
          <w:marRight w:val="0"/>
          <w:marTop w:val="0"/>
          <w:marBottom w:val="0"/>
          <w:divBdr>
            <w:top w:val="none" w:sz="0" w:space="0" w:color="auto"/>
            <w:left w:val="none" w:sz="0" w:space="0" w:color="auto"/>
            <w:bottom w:val="none" w:sz="0" w:space="0" w:color="auto"/>
            <w:right w:val="none" w:sz="0" w:space="0" w:color="auto"/>
          </w:divBdr>
          <w:divsChild>
            <w:div w:id="1266035123">
              <w:marLeft w:val="0"/>
              <w:marRight w:val="0"/>
              <w:marTop w:val="0"/>
              <w:marBottom w:val="0"/>
              <w:divBdr>
                <w:top w:val="none" w:sz="0" w:space="0" w:color="auto"/>
                <w:left w:val="none" w:sz="0" w:space="0" w:color="auto"/>
                <w:bottom w:val="none" w:sz="0" w:space="0" w:color="auto"/>
                <w:right w:val="none" w:sz="0" w:space="0" w:color="auto"/>
              </w:divBdr>
              <w:divsChild>
                <w:div w:id="627005805">
                  <w:marLeft w:val="0"/>
                  <w:marRight w:val="0"/>
                  <w:marTop w:val="0"/>
                  <w:marBottom w:val="0"/>
                  <w:divBdr>
                    <w:top w:val="none" w:sz="0" w:space="0" w:color="auto"/>
                    <w:left w:val="none" w:sz="0" w:space="0" w:color="auto"/>
                    <w:bottom w:val="none" w:sz="0" w:space="0" w:color="auto"/>
                    <w:right w:val="none" w:sz="0" w:space="0" w:color="auto"/>
                  </w:divBdr>
                  <w:divsChild>
                    <w:div w:id="152686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847929">
      <w:bodyDiv w:val="1"/>
      <w:marLeft w:val="0"/>
      <w:marRight w:val="0"/>
      <w:marTop w:val="0"/>
      <w:marBottom w:val="0"/>
      <w:divBdr>
        <w:top w:val="none" w:sz="0" w:space="0" w:color="auto"/>
        <w:left w:val="none" w:sz="0" w:space="0" w:color="auto"/>
        <w:bottom w:val="none" w:sz="0" w:space="0" w:color="auto"/>
        <w:right w:val="none" w:sz="0" w:space="0" w:color="auto"/>
      </w:divBdr>
    </w:div>
    <w:div w:id="1871725560">
      <w:bodyDiv w:val="1"/>
      <w:marLeft w:val="0"/>
      <w:marRight w:val="0"/>
      <w:marTop w:val="0"/>
      <w:marBottom w:val="0"/>
      <w:divBdr>
        <w:top w:val="none" w:sz="0" w:space="0" w:color="auto"/>
        <w:left w:val="none" w:sz="0" w:space="0" w:color="auto"/>
        <w:bottom w:val="none" w:sz="0" w:space="0" w:color="auto"/>
        <w:right w:val="none" w:sz="0" w:space="0" w:color="auto"/>
      </w:divBdr>
    </w:div>
    <w:div w:id="2123913501">
      <w:bodyDiv w:val="1"/>
      <w:marLeft w:val="0"/>
      <w:marRight w:val="0"/>
      <w:marTop w:val="0"/>
      <w:marBottom w:val="0"/>
      <w:divBdr>
        <w:top w:val="none" w:sz="0" w:space="0" w:color="auto"/>
        <w:left w:val="none" w:sz="0" w:space="0" w:color="auto"/>
        <w:bottom w:val="none" w:sz="0" w:space="0" w:color="auto"/>
        <w:right w:val="none" w:sz="0" w:space="0" w:color="auto"/>
      </w:divBdr>
    </w:div>
    <w:div w:id="213918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esktop\Journal\Journal%20Topic%20Financial%20Planning%20in%20Rural%20India\Journal%20Topic%20Financial%20Planning%20in%20Rural%20India.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Growth of Bank Accounts in Rural India (2015-2023)</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Sheet1!$C$144</c:f>
              <c:strCache>
                <c:ptCount val="1"/>
                <c:pt idx="0">
                  <c:v>Total Bank Accounts (in millions)</c:v>
                </c:pt>
              </c:strCache>
            </c:strRef>
          </c:tx>
          <c:spPr>
            <a:solidFill>
              <a:schemeClr val="accent1"/>
            </a:solidFill>
            <a:ln>
              <a:noFill/>
            </a:ln>
            <a:effectLst/>
          </c:spPr>
          <c:invertIfNegative val="0"/>
          <c:cat>
            <c:numRef>
              <c:f>Sheet1!$B$145:$B$153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Sheet1!$C$145:$C$153</c:f>
              <c:numCache>
                <c:formatCode>General</c:formatCode>
                <c:ptCount val="9"/>
                <c:pt idx="0">
                  <c:v>150</c:v>
                </c:pt>
                <c:pt idx="1">
                  <c:v>200</c:v>
                </c:pt>
                <c:pt idx="2">
                  <c:v>250</c:v>
                </c:pt>
                <c:pt idx="3">
                  <c:v>300</c:v>
                </c:pt>
                <c:pt idx="4">
                  <c:v>350</c:v>
                </c:pt>
                <c:pt idx="5">
                  <c:v>400</c:v>
                </c:pt>
                <c:pt idx="6">
                  <c:v>450</c:v>
                </c:pt>
                <c:pt idx="7">
                  <c:v>500</c:v>
                </c:pt>
                <c:pt idx="8">
                  <c:v>550</c:v>
                </c:pt>
              </c:numCache>
            </c:numRef>
          </c:val>
          <c:extLst>
            <c:ext xmlns:c16="http://schemas.microsoft.com/office/drawing/2014/chart" uri="{C3380CC4-5D6E-409C-BE32-E72D297353CC}">
              <c16:uniqueId val="{00000000-8326-4A2F-9723-229737E840FD}"/>
            </c:ext>
          </c:extLst>
        </c:ser>
        <c:dLbls>
          <c:showLegendKey val="0"/>
          <c:showVal val="0"/>
          <c:showCatName val="0"/>
          <c:showSerName val="0"/>
          <c:showPercent val="0"/>
          <c:showBubbleSize val="0"/>
        </c:dLbls>
        <c:gapWidth val="219"/>
        <c:overlap val="-27"/>
        <c:axId val="544914304"/>
        <c:axId val="544912144"/>
      </c:barChart>
      <c:lineChart>
        <c:grouping val="standard"/>
        <c:varyColors val="0"/>
        <c:ser>
          <c:idx val="1"/>
          <c:order val="1"/>
          <c:tx>
            <c:strRef>
              <c:f>Sheet1!$D$144</c:f>
              <c:strCache>
                <c:ptCount val="1"/>
                <c:pt idx="0">
                  <c:v>Percentage of Rural Population with Bank Accounts</c:v>
                </c:pt>
              </c:strCache>
            </c:strRef>
          </c:tx>
          <c:spPr>
            <a:ln w="28575" cap="rnd">
              <a:solidFill>
                <a:schemeClr val="accent2"/>
              </a:solidFill>
              <a:round/>
            </a:ln>
            <a:effectLst/>
          </c:spPr>
          <c:marker>
            <c:symbol val="none"/>
          </c:marker>
          <c:cat>
            <c:numRef>
              <c:f>Sheet1!$B$145:$B$153</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Sheet1!$D$145:$D$153</c:f>
              <c:numCache>
                <c:formatCode>0%</c:formatCode>
                <c:ptCount val="9"/>
                <c:pt idx="0">
                  <c:v>0.35</c:v>
                </c:pt>
                <c:pt idx="1">
                  <c:v>0.45</c:v>
                </c:pt>
                <c:pt idx="2">
                  <c:v>0.55000000000000004</c:v>
                </c:pt>
                <c:pt idx="3">
                  <c:v>0.65</c:v>
                </c:pt>
                <c:pt idx="4">
                  <c:v>0.7</c:v>
                </c:pt>
                <c:pt idx="5">
                  <c:v>0.75</c:v>
                </c:pt>
                <c:pt idx="6">
                  <c:v>0.8</c:v>
                </c:pt>
                <c:pt idx="7">
                  <c:v>0.85</c:v>
                </c:pt>
                <c:pt idx="8">
                  <c:v>0.9</c:v>
                </c:pt>
              </c:numCache>
            </c:numRef>
          </c:val>
          <c:smooth val="0"/>
          <c:extLst>
            <c:ext xmlns:c16="http://schemas.microsoft.com/office/drawing/2014/chart" uri="{C3380CC4-5D6E-409C-BE32-E72D297353CC}">
              <c16:uniqueId val="{00000001-8326-4A2F-9723-229737E840FD}"/>
            </c:ext>
          </c:extLst>
        </c:ser>
        <c:dLbls>
          <c:showLegendKey val="0"/>
          <c:showVal val="0"/>
          <c:showCatName val="0"/>
          <c:showSerName val="0"/>
          <c:showPercent val="0"/>
          <c:showBubbleSize val="0"/>
        </c:dLbls>
        <c:marker val="1"/>
        <c:smooth val="0"/>
        <c:axId val="544922584"/>
        <c:axId val="544915024"/>
      </c:lineChart>
      <c:catAx>
        <c:axId val="544914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912144"/>
        <c:crosses val="autoZero"/>
        <c:auto val="1"/>
        <c:lblAlgn val="ctr"/>
        <c:lblOffset val="100"/>
        <c:noMultiLvlLbl val="0"/>
      </c:catAx>
      <c:valAx>
        <c:axId val="544912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914304"/>
        <c:crosses val="autoZero"/>
        <c:crossBetween val="between"/>
      </c:valAx>
      <c:valAx>
        <c:axId val="544915024"/>
        <c:scaling>
          <c:orientation val="minMax"/>
        </c:scaling>
        <c:delete val="0"/>
        <c:axPos val="r"/>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4922584"/>
        <c:crosses val="max"/>
        <c:crossBetween val="between"/>
      </c:valAx>
      <c:catAx>
        <c:axId val="544922584"/>
        <c:scaling>
          <c:orientation val="minMax"/>
        </c:scaling>
        <c:delete val="1"/>
        <c:axPos val="b"/>
        <c:numFmt formatCode="General" sourceLinked="1"/>
        <c:majorTickMark val="none"/>
        <c:minorTickMark val="none"/>
        <c:tickLblPos val="nextTo"/>
        <c:crossAx val="544915024"/>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40</Pages>
  <Words>10171</Words>
  <Characters>57981</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Vijay</dc:creator>
  <cp:keywords/>
  <dc:description/>
  <cp:lastModifiedBy>Anand Vijay</cp:lastModifiedBy>
  <cp:revision>24</cp:revision>
  <dcterms:created xsi:type="dcterms:W3CDTF">2024-07-16T03:08:00Z</dcterms:created>
  <dcterms:modified xsi:type="dcterms:W3CDTF">2024-07-16T10:13:00Z</dcterms:modified>
</cp:coreProperties>
</file>