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DBD88" w14:textId="0D6E1BB8" w:rsidR="00222131" w:rsidRDefault="00222131" w:rsidP="00222131">
      <w:pPr>
        <w:jc w:val="center"/>
        <w:rPr>
          <w:rFonts w:ascii="Times New Roman" w:hAnsi="Times New Roman" w:cs="Times New Roman"/>
          <w:b/>
          <w:bCs/>
          <w:sz w:val="32"/>
          <w:szCs w:val="32"/>
        </w:rPr>
      </w:pPr>
      <w:r>
        <w:rPr>
          <w:rFonts w:ascii="Times New Roman" w:hAnsi="Times New Roman" w:cs="Times New Roman"/>
          <w:b/>
          <w:bCs/>
          <w:sz w:val="32"/>
          <w:szCs w:val="32"/>
        </w:rPr>
        <w:t xml:space="preserve">A Paper on Cash Flow Statement Analysis  in </w:t>
      </w:r>
      <w:proofErr w:type="spellStart"/>
      <w:r>
        <w:rPr>
          <w:rFonts w:ascii="Times New Roman" w:hAnsi="Times New Roman" w:cs="Times New Roman"/>
          <w:b/>
          <w:bCs/>
          <w:sz w:val="32"/>
          <w:szCs w:val="32"/>
        </w:rPr>
        <w:t>Bondada</w:t>
      </w:r>
      <w:proofErr w:type="spellEnd"/>
      <w:r>
        <w:rPr>
          <w:rFonts w:ascii="Times New Roman" w:hAnsi="Times New Roman" w:cs="Times New Roman"/>
          <w:b/>
          <w:bCs/>
          <w:sz w:val="32"/>
          <w:szCs w:val="32"/>
        </w:rPr>
        <w:t xml:space="preserve"> Engineering Limited, Hyderabad</w:t>
      </w:r>
    </w:p>
    <w:p w14:paraId="789CEFA2" w14:textId="28B5F3C8" w:rsidR="00222131" w:rsidRPr="00854763" w:rsidRDefault="00222131" w:rsidP="00222131">
      <w:pPr>
        <w:jc w:val="center"/>
        <w:rPr>
          <w:rFonts w:ascii="Times New Roman" w:hAnsi="Times New Roman" w:cs="Times New Roman"/>
          <w:i/>
          <w:iCs/>
          <w:sz w:val="26"/>
          <w:szCs w:val="26"/>
        </w:rPr>
      </w:pPr>
      <w:r w:rsidRPr="00854763">
        <w:rPr>
          <w:rFonts w:ascii="Times New Roman" w:hAnsi="Times New Roman" w:cs="Times New Roman"/>
          <w:i/>
          <w:iCs/>
          <w:sz w:val="26"/>
          <w:szCs w:val="26"/>
        </w:rPr>
        <w:t xml:space="preserve">Sai </w:t>
      </w:r>
      <w:r>
        <w:rPr>
          <w:rFonts w:ascii="Times New Roman" w:hAnsi="Times New Roman" w:cs="Times New Roman"/>
          <w:i/>
          <w:iCs/>
          <w:sz w:val="26"/>
          <w:szCs w:val="26"/>
        </w:rPr>
        <w:t>Durga</w:t>
      </w:r>
      <w:r w:rsidRPr="00854763">
        <w:rPr>
          <w:rFonts w:ascii="Times New Roman" w:hAnsi="Times New Roman" w:cs="Times New Roman"/>
          <w:i/>
          <w:iCs/>
          <w:sz w:val="26"/>
          <w:szCs w:val="26"/>
        </w:rPr>
        <w:t xml:space="preserve">. </w:t>
      </w:r>
      <w:r>
        <w:rPr>
          <w:rFonts w:ascii="Times New Roman" w:hAnsi="Times New Roman" w:cs="Times New Roman"/>
          <w:i/>
          <w:iCs/>
          <w:sz w:val="26"/>
          <w:szCs w:val="26"/>
        </w:rPr>
        <w:t>G,</w:t>
      </w:r>
      <w:r w:rsidRPr="00854763">
        <w:rPr>
          <w:rFonts w:ascii="Times New Roman" w:hAnsi="Times New Roman" w:cs="Times New Roman"/>
          <w:i/>
          <w:iCs/>
          <w:sz w:val="26"/>
          <w:szCs w:val="26"/>
        </w:rPr>
        <w:t xml:space="preserve"> Roll No: 22481E00</w:t>
      </w:r>
      <w:r>
        <w:rPr>
          <w:rFonts w:ascii="Times New Roman" w:hAnsi="Times New Roman" w:cs="Times New Roman"/>
          <w:i/>
          <w:iCs/>
          <w:sz w:val="26"/>
          <w:szCs w:val="26"/>
        </w:rPr>
        <w:t>17</w:t>
      </w:r>
      <w:r w:rsidRPr="00854763">
        <w:rPr>
          <w:rFonts w:ascii="Times New Roman" w:hAnsi="Times New Roman" w:cs="Times New Roman"/>
          <w:i/>
          <w:iCs/>
          <w:sz w:val="26"/>
          <w:szCs w:val="26"/>
        </w:rPr>
        <w:t>, Department of Business and Management Studies, Seshadri</w:t>
      </w:r>
      <w:r>
        <w:rPr>
          <w:rFonts w:ascii="Times New Roman" w:hAnsi="Times New Roman" w:cs="Times New Roman"/>
          <w:i/>
          <w:iCs/>
          <w:sz w:val="26"/>
          <w:szCs w:val="26"/>
        </w:rPr>
        <w:t xml:space="preserve"> R</w:t>
      </w:r>
      <w:r w:rsidRPr="00854763">
        <w:rPr>
          <w:rFonts w:ascii="Times New Roman" w:hAnsi="Times New Roman" w:cs="Times New Roman"/>
          <w:i/>
          <w:iCs/>
          <w:sz w:val="26"/>
          <w:szCs w:val="26"/>
        </w:rPr>
        <w:t xml:space="preserve">ao </w:t>
      </w:r>
      <w:proofErr w:type="spellStart"/>
      <w:r w:rsidRPr="00854763">
        <w:rPr>
          <w:rFonts w:ascii="Times New Roman" w:hAnsi="Times New Roman" w:cs="Times New Roman"/>
          <w:i/>
          <w:iCs/>
          <w:sz w:val="26"/>
          <w:szCs w:val="26"/>
        </w:rPr>
        <w:t>Gudlavalleru</w:t>
      </w:r>
      <w:proofErr w:type="spellEnd"/>
      <w:r w:rsidRPr="00854763">
        <w:rPr>
          <w:rFonts w:ascii="Times New Roman" w:hAnsi="Times New Roman" w:cs="Times New Roman"/>
          <w:i/>
          <w:iCs/>
          <w:sz w:val="26"/>
          <w:szCs w:val="26"/>
        </w:rPr>
        <w:t xml:space="preserve"> Engineering College</w:t>
      </w:r>
    </w:p>
    <w:p w14:paraId="6001A581" w14:textId="77777777" w:rsidR="00226E75" w:rsidRDefault="00226E75" w:rsidP="00226E75">
      <w:pPr>
        <w:rPr>
          <w:rFonts w:ascii="Times New Roman" w:hAnsi="Times New Roman" w:cs="Times New Roman"/>
        </w:rPr>
      </w:pPr>
      <w:r w:rsidRPr="00A20F60">
        <w:rPr>
          <w:rFonts w:ascii="Times New Roman" w:hAnsi="Times New Roman" w:cs="Times New Roman"/>
          <w:b/>
          <w:bCs/>
          <w:sz w:val="28"/>
          <w:szCs w:val="28"/>
        </w:rPr>
        <w:t>ABSTRACT</w:t>
      </w:r>
      <w:r>
        <w:rPr>
          <w:rFonts w:ascii="Times New Roman" w:hAnsi="Times New Roman" w:cs="Times New Roman"/>
        </w:rPr>
        <w:t>:</w:t>
      </w:r>
    </w:p>
    <w:p w14:paraId="3A3730C9" w14:textId="77777777" w:rsidR="00226E75" w:rsidRPr="00A20F60" w:rsidRDefault="00226E75" w:rsidP="00226E75">
      <w:pPr>
        <w:spacing w:line="240" w:lineRule="auto"/>
        <w:jc w:val="both"/>
        <w:rPr>
          <w:rFonts w:ascii="Times New Roman" w:hAnsi="Times New Roman" w:cs="Times New Roman"/>
        </w:rPr>
      </w:pPr>
      <w:r w:rsidRPr="00A20F60">
        <w:rPr>
          <w:rFonts w:ascii="Times New Roman" w:hAnsi="Times New Roman" w:cs="Times New Roman"/>
        </w:rPr>
        <w:t>Cash flow analysis is a vital tool for businesses to assess their financial health and make informed decisions about their operations. In this study, we aim to delve into the abstract concept of cash flow analysis and its impact on a company's overall performance.</w:t>
      </w:r>
    </w:p>
    <w:p w14:paraId="72577093" w14:textId="77777777" w:rsidR="00226E75" w:rsidRPr="00A20F60" w:rsidRDefault="00226E75" w:rsidP="00226E75">
      <w:pPr>
        <w:spacing w:line="240" w:lineRule="auto"/>
        <w:jc w:val="both"/>
        <w:rPr>
          <w:rFonts w:ascii="Times New Roman" w:hAnsi="Times New Roman" w:cs="Times New Roman"/>
        </w:rPr>
      </w:pPr>
    </w:p>
    <w:p w14:paraId="1F86A447" w14:textId="77777777" w:rsidR="00226E75" w:rsidRPr="00A20F60" w:rsidRDefault="00226E75" w:rsidP="00226E75">
      <w:pPr>
        <w:spacing w:line="240" w:lineRule="auto"/>
        <w:jc w:val="both"/>
        <w:rPr>
          <w:rFonts w:ascii="Times New Roman" w:hAnsi="Times New Roman" w:cs="Times New Roman"/>
        </w:rPr>
      </w:pPr>
      <w:r w:rsidRPr="00A20F60">
        <w:rPr>
          <w:rFonts w:ascii="Times New Roman" w:hAnsi="Times New Roman" w:cs="Times New Roman"/>
        </w:rPr>
        <w:t>Cash flow analysis involves tracking the flow of cash in and out of a business over a specific period. By examining the cash receipts and expenditures, businesses can gain insights into their liquidity, solvency, and overall financial stability. This analysis is crucial for determining whether a company has enough cash on hand to meet its financial obligations, such as paying bills, payroll, and servicing debt.</w:t>
      </w:r>
    </w:p>
    <w:p w14:paraId="0B58E86D" w14:textId="77777777" w:rsidR="00226E75" w:rsidRPr="00A20F60" w:rsidRDefault="00226E75" w:rsidP="00226E75">
      <w:pPr>
        <w:spacing w:line="240" w:lineRule="auto"/>
        <w:jc w:val="both"/>
        <w:rPr>
          <w:rFonts w:ascii="Times New Roman" w:hAnsi="Times New Roman" w:cs="Times New Roman"/>
        </w:rPr>
      </w:pPr>
    </w:p>
    <w:p w14:paraId="6CD94CA6" w14:textId="77777777" w:rsidR="00226E75" w:rsidRPr="00A20F60" w:rsidRDefault="00226E75" w:rsidP="00226E75">
      <w:pPr>
        <w:spacing w:line="240" w:lineRule="auto"/>
        <w:jc w:val="both"/>
        <w:rPr>
          <w:rFonts w:ascii="Times New Roman" w:hAnsi="Times New Roman" w:cs="Times New Roman"/>
        </w:rPr>
      </w:pPr>
      <w:r w:rsidRPr="00A20F60">
        <w:rPr>
          <w:rFonts w:ascii="Times New Roman" w:hAnsi="Times New Roman" w:cs="Times New Roman"/>
        </w:rPr>
        <w:t>One of the key aspects of cash flow analysis is determining the operating, investing, and financing activities that impact cash flow. Operating activities include revenue-generating activities such as sales, while investing activities involve buying or selling assets. Financing activities focus on how a company raises capital, such as through loans or equity financing.</w:t>
      </w:r>
    </w:p>
    <w:p w14:paraId="675E7F34" w14:textId="77777777" w:rsidR="00226E75" w:rsidRPr="00A20F60" w:rsidRDefault="00226E75" w:rsidP="00226E75">
      <w:pPr>
        <w:spacing w:line="240" w:lineRule="auto"/>
        <w:jc w:val="both"/>
        <w:rPr>
          <w:rFonts w:ascii="Times New Roman" w:hAnsi="Times New Roman" w:cs="Times New Roman"/>
        </w:rPr>
      </w:pPr>
    </w:p>
    <w:p w14:paraId="2F42D452" w14:textId="77777777" w:rsidR="00226E75" w:rsidRPr="00A20F60" w:rsidRDefault="00226E75" w:rsidP="00226E75">
      <w:pPr>
        <w:spacing w:line="240" w:lineRule="auto"/>
        <w:jc w:val="both"/>
        <w:rPr>
          <w:rFonts w:ascii="Times New Roman" w:hAnsi="Times New Roman" w:cs="Times New Roman"/>
        </w:rPr>
      </w:pPr>
      <w:r w:rsidRPr="00A20F60">
        <w:rPr>
          <w:rFonts w:ascii="Times New Roman" w:hAnsi="Times New Roman" w:cs="Times New Roman"/>
        </w:rPr>
        <w:t>By conducting a thorough cash flow analysis, businesses can identify potential cash flow bottlenecks, assess their ability to generate sufficient cash flow to cover expenses, and plan for future financial needs. This analysis can also help companies identify areas where they can improve efficiencies, reduce costs, or optimize their cash flow management practices.</w:t>
      </w:r>
    </w:p>
    <w:p w14:paraId="31D80CE1" w14:textId="77777777" w:rsidR="00226E75" w:rsidRPr="00A20F60" w:rsidRDefault="00226E75" w:rsidP="00226E75">
      <w:pPr>
        <w:spacing w:line="240" w:lineRule="auto"/>
        <w:jc w:val="both"/>
        <w:rPr>
          <w:rFonts w:ascii="Times New Roman" w:hAnsi="Times New Roman" w:cs="Times New Roman"/>
        </w:rPr>
      </w:pPr>
    </w:p>
    <w:p w14:paraId="4872EB54" w14:textId="77777777" w:rsidR="00226E75" w:rsidRPr="00A20F60" w:rsidRDefault="00226E75" w:rsidP="00226E75">
      <w:pPr>
        <w:spacing w:line="240" w:lineRule="auto"/>
        <w:jc w:val="both"/>
        <w:rPr>
          <w:rFonts w:ascii="Times New Roman" w:hAnsi="Times New Roman" w:cs="Times New Roman"/>
        </w:rPr>
      </w:pPr>
      <w:r w:rsidRPr="00A20F60">
        <w:rPr>
          <w:rFonts w:ascii="Times New Roman" w:hAnsi="Times New Roman" w:cs="Times New Roman"/>
        </w:rPr>
        <w:t>Our study will explore how different industries and company sizes approach cash flow analysis, the tools and techniques they use, and the impact that cash flow analysis has on their decision-making processes. We will also examine the challenges that businesses face when conducting cash flow analysis, such as data collection and interpretation issues, and explore best practices for overcoming these challenges.</w:t>
      </w:r>
    </w:p>
    <w:p w14:paraId="7BBADC50" w14:textId="77777777" w:rsidR="00226E75" w:rsidRPr="00A20F60" w:rsidRDefault="00226E75" w:rsidP="00226E75">
      <w:pPr>
        <w:spacing w:line="240" w:lineRule="auto"/>
        <w:jc w:val="both"/>
        <w:rPr>
          <w:rFonts w:ascii="Times New Roman" w:hAnsi="Times New Roman" w:cs="Times New Roman"/>
        </w:rPr>
      </w:pPr>
    </w:p>
    <w:p w14:paraId="4AA2F15B" w14:textId="77777777" w:rsidR="00226E75" w:rsidRDefault="00226E75" w:rsidP="00226E75">
      <w:pPr>
        <w:spacing w:line="240" w:lineRule="auto"/>
        <w:jc w:val="both"/>
        <w:rPr>
          <w:rFonts w:ascii="Times New Roman" w:hAnsi="Times New Roman" w:cs="Times New Roman"/>
        </w:rPr>
      </w:pPr>
    </w:p>
    <w:p w14:paraId="6812197B" w14:textId="77777777" w:rsidR="00226E75" w:rsidRDefault="00226E75" w:rsidP="00226E75">
      <w:pPr>
        <w:spacing w:line="240" w:lineRule="auto"/>
        <w:jc w:val="both"/>
        <w:rPr>
          <w:rFonts w:ascii="Times New Roman" w:hAnsi="Times New Roman" w:cs="Times New Roman"/>
        </w:rPr>
      </w:pPr>
    </w:p>
    <w:p w14:paraId="19687354" w14:textId="77777777" w:rsidR="00226E75" w:rsidRDefault="00226E75" w:rsidP="00226E75">
      <w:pPr>
        <w:spacing w:line="240" w:lineRule="auto"/>
        <w:jc w:val="both"/>
        <w:rPr>
          <w:rFonts w:ascii="Times New Roman" w:hAnsi="Times New Roman" w:cs="Times New Roman"/>
        </w:rPr>
      </w:pPr>
    </w:p>
    <w:p w14:paraId="39857FF8" w14:textId="77777777" w:rsidR="00226E75" w:rsidRDefault="00226E75">
      <w:pPr>
        <w:rPr>
          <w:rFonts w:ascii="Times New Roman" w:hAnsi="Times New Roman" w:cs="Times New Roman"/>
        </w:rPr>
      </w:pPr>
    </w:p>
    <w:p w14:paraId="7199A121" w14:textId="77777777" w:rsidR="00222131" w:rsidRDefault="00222131"/>
    <w:p w14:paraId="631F27F5" w14:textId="77777777" w:rsidR="00226E75" w:rsidRDefault="00226E75"/>
    <w:p w14:paraId="48F963A7" w14:textId="77777777" w:rsidR="00226E75" w:rsidRDefault="00226E75"/>
    <w:p w14:paraId="5B95C417" w14:textId="77777777" w:rsidR="00226E75" w:rsidRDefault="00226E75"/>
    <w:p w14:paraId="6D7CA083" w14:textId="77777777" w:rsidR="00226E75" w:rsidRPr="006C7955" w:rsidRDefault="00226E75" w:rsidP="00226E75">
      <w:pPr>
        <w:rPr>
          <w:rFonts w:ascii="Times New Roman" w:hAnsi="Times New Roman" w:cs="Times New Roman"/>
          <w:b/>
          <w:bCs/>
          <w:sz w:val="28"/>
          <w:szCs w:val="28"/>
        </w:rPr>
      </w:pPr>
      <w:r w:rsidRPr="006C7955">
        <w:rPr>
          <w:rFonts w:ascii="Times New Roman" w:hAnsi="Times New Roman" w:cs="Times New Roman"/>
          <w:b/>
          <w:bCs/>
          <w:sz w:val="28"/>
          <w:szCs w:val="28"/>
        </w:rPr>
        <w:lastRenderedPageBreak/>
        <w:t>Introduction:</w:t>
      </w:r>
    </w:p>
    <w:p w14:paraId="6126AB9D" w14:textId="77777777" w:rsidR="00226E75" w:rsidRPr="006C7955" w:rsidRDefault="00226E75" w:rsidP="00226E75">
      <w:pPr>
        <w:rPr>
          <w:rFonts w:ascii="Times New Roman" w:hAnsi="Times New Roman" w:cs="Times New Roman"/>
          <w:sz w:val="24"/>
          <w:szCs w:val="24"/>
        </w:rPr>
      </w:pPr>
      <w:r w:rsidRPr="006C7955">
        <w:rPr>
          <w:rFonts w:ascii="Times New Roman" w:hAnsi="Times New Roman" w:cs="Times New Roman"/>
          <w:sz w:val="24"/>
          <w:szCs w:val="24"/>
        </w:rPr>
        <w:t>Cash flow statement is a statement which shows the sources of cash inflow and uses of cash out flow of business concern during a particular period of a time.</w:t>
      </w:r>
    </w:p>
    <w:p w14:paraId="239280C6" w14:textId="77777777" w:rsidR="00226E75" w:rsidRDefault="00226E75" w:rsidP="00226E75">
      <w:pPr>
        <w:rPr>
          <w:rFonts w:ascii="Times New Roman" w:hAnsi="Times New Roman" w:cs="Times New Roman"/>
        </w:rPr>
      </w:pPr>
      <w:r w:rsidRPr="006C7955">
        <w:rPr>
          <w:rFonts w:ascii="Times New Roman" w:hAnsi="Times New Roman" w:cs="Times New Roman"/>
          <w:sz w:val="24"/>
          <w:szCs w:val="24"/>
        </w:rPr>
        <w:t>Cash flow statement is a financial statement that shows how changes in balance sheets and accounts and income effect in cash and cash equivalents, investing and financing activities</w:t>
      </w:r>
      <w:r>
        <w:rPr>
          <w:rFonts w:ascii="Times New Roman" w:hAnsi="Times New Roman" w:cs="Times New Roman"/>
        </w:rPr>
        <w:t>.</w:t>
      </w:r>
    </w:p>
    <w:p w14:paraId="4663047F" w14:textId="77777777" w:rsidR="00226E75" w:rsidRDefault="00226E75" w:rsidP="00226E75">
      <w:pPr>
        <w:rPr>
          <w:rFonts w:ascii="Times New Roman" w:hAnsi="Times New Roman" w:cs="Times New Roman"/>
        </w:rPr>
      </w:pPr>
      <w:r>
        <w:rPr>
          <w:rFonts w:ascii="Times New Roman" w:hAnsi="Times New Roman" w:cs="Times New Roman"/>
        </w:rPr>
        <w:t xml:space="preserve">Analysts are concentrated with the amount of cash that a company generates. In the long run, a company can afford to make payments to its security holders only if it produces surplus cash flow from its operations. Even profitable companies may find </w:t>
      </w:r>
      <w:proofErr w:type="spellStart"/>
      <w:r>
        <w:rPr>
          <w:rFonts w:ascii="Times New Roman" w:hAnsi="Times New Roman" w:cs="Times New Roman"/>
        </w:rPr>
        <w:t>them selves</w:t>
      </w:r>
      <w:proofErr w:type="spellEnd"/>
      <w:r>
        <w:rPr>
          <w:rFonts w:ascii="Times New Roman" w:hAnsi="Times New Roman" w:cs="Times New Roman"/>
        </w:rPr>
        <w:t xml:space="preserve"> facing cash shortage that in the extreme, can lead to bankruptcy. In the short run, cash balance may be recharged by borrowing or through the sales of assets. However, those strategies may adversely may effect company future profitability.</w:t>
      </w:r>
    </w:p>
    <w:p w14:paraId="13E8B4F0" w14:textId="77777777" w:rsidR="00226E75" w:rsidRDefault="00226E75"/>
    <w:p w14:paraId="09247D69" w14:textId="77777777" w:rsidR="00226E75" w:rsidRDefault="00226E75"/>
    <w:p w14:paraId="10EFFA43" w14:textId="77777777" w:rsidR="00226E75" w:rsidRDefault="00226E75"/>
    <w:p w14:paraId="4F26E5DC" w14:textId="77777777" w:rsidR="00226E75" w:rsidRDefault="00226E75"/>
    <w:p w14:paraId="7D815AC1" w14:textId="77777777" w:rsidR="00226E75" w:rsidRDefault="00226E75"/>
    <w:p w14:paraId="5F49BE9B" w14:textId="77777777" w:rsidR="00226E75" w:rsidRDefault="00226E75"/>
    <w:p w14:paraId="59CA2D83" w14:textId="77777777" w:rsidR="00226E75" w:rsidRDefault="00226E75"/>
    <w:p w14:paraId="22B43D00" w14:textId="77777777" w:rsidR="00226E75" w:rsidRDefault="00226E75"/>
    <w:p w14:paraId="2664D447" w14:textId="77777777" w:rsidR="00226E75" w:rsidRDefault="00226E75"/>
    <w:p w14:paraId="2CBCA5A2" w14:textId="77777777" w:rsidR="00226E75" w:rsidRDefault="00226E75"/>
    <w:p w14:paraId="7B07C855" w14:textId="77777777" w:rsidR="00226E75" w:rsidRDefault="00226E75"/>
    <w:p w14:paraId="53F9B6DC" w14:textId="77777777" w:rsidR="00226E75" w:rsidRDefault="00226E75"/>
    <w:p w14:paraId="5D6DD00F" w14:textId="77777777" w:rsidR="00226E75" w:rsidRDefault="00226E75"/>
    <w:p w14:paraId="4FC3D77F" w14:textId="77777777" w:rsidR="00226E75" w:rsidRDefault="00226E75"/>
    <w:p w14:paraId="512A4ECD" w14:textId="77777777" w:rsidR="00226E75" w:rsidRDefault="00226E75"/>
    <w:p w14:paraId="1AE74568" w14:textId="77777777" w:rsidR="00226E75" w:rsidRDefault="00226E75"/>
    <w:p w14:paraId="03234056" w14:textId="77777777" w:rsidR="00226E75" w:rsidRDefault="00226E75"/>
    <w:p w14:paraId="7E8DCC87" w14:textId="77777777" w:rsidR="00226E75" w:rsidRDefault="00226E75"/>
    <w:p w14:paraId="27BEC7E9" w14:textId="77777777" w:rsidR="00226E75" w:rsidRDefault="00226E75"/>
    <w:p w14:paraId="143C33CA" w14:textId="77777777" w:rsidR="00226E75" w:rsidRDefault="00226E75"/>
    <w:p w14:paraId="3DC9BDFB" w14:textId="77777777" w:rsidR="00226E75" w:rsidRDefault="00226E75"/>
    <w:p w14:paraId="701E01CF" w14:textId="77777777" w:rsidR="00226E75" w:rsidRDefault="00226E75"/>
    <w:p w14:paraId="7A8DDCD3" w14:textId="77777777" w:rsidR="00226E75" w:rsidRDefault="00226E75" w:rsidP="00226E75">
      <w:pPr>
        <w:rPr>
          <w:rFonts w:ascii="Times New Roman" w:hAnsi="Times New Roman" w:cs="Times New Roman"/>
          <w:b/>
          <w:bCs/>
          <w:sz w:val="28"/>
          <w:szCs w:val="28"/>
        </w:rPr>
      </w:pPr>
      <w:r w:rsidRPr="001D2DE3">
        <w:rPr>
          <w:rFonts w:ascii="Times New Roman" w:hAnsi="Times New Roman" w:cs="Times New Roman"/>
          <w:b/>
          <w:bCs/>
          <w:sz w:val="28"/>
          <w:szCs w:val="28"/>
        </w:rPr>
        <w:lastRenderedPageBreak/>
        <w:t>Objectives of cash flow statement</w:t>
      </w:r>
      <w:r>
        <w:rPr>
          <w:rFonts w:ascii="Times New Roman" w:hAnsi="Times New Roman" w:cs="Times New Roman"/>
          <w:b/>
          <w:bCs/>
          <w:sz w:val="28"/>
          <w:szCs w:val="28"/>
        </w:rPr>
        <w:t>:</w:t>
      </w:r>
    </w:p>
    <w:p w14:paraId="2F5D7414" w14:textId="77777777" w:rsidR="00226E75" w:rsidRDefault="00226E75" w:rsidP="00226E75">
      <w:pPr>
        <w:rPr>
          <w:rFonts w:ascii="Times New Roman" w:hAnsi="Times New Roman" w:cs="Times New Roman"/>
          <w:sz w:val="24"/>
          <w:szCs w:val="24"/>
        </w:rPr>
      </w:pPr>
      <w:r w:rsidRPr="00BF7FCF">
        <w:rPr>
          <w:rFonts w:ascii="Times New Roman" w:hAnsi="Times New Roman" w:cs="Times New Roman"/>
          <w:sz w:val="24"/>
          <w:szCs w:val="24"/>
        </w:rPr>
        <w:t>A Cash flow statement shows inflow and outflow of cash and cash equivalents from various activities of a company during a specific period.</w:t>
      </w:r>
      <w:r>
        <w:rPr>
          <w:rFonts w:ascii="Times New Roman" w:hAnsi="Times New Roman" w:cs="Times New Roman"/>
          <w:sz w:val="24"/>
          <w:szCs w:val="24"/>
        </w:rPr>
        <w:t xml:space="preserve"> </w:t>
      </w:r>
      <w:r w:rsidRPr="00C552A1">
        <w:rPr>
          <w:rFonts w:ascii="Times New Roman" w:hAnsi="Times New Roman" w:cs="Times New Roman"/>
          <w:sz w:val="24"/>
          <w:szCs w:val="24"/>
        </w:rPr>
        <w:t>The primary objective of cash flow statement is to provide useful information about cash flows</w:t>
      </w:r>
      <w:r>
        <w:rPr>
          <w:rFonts w:ascii="Times New Roman" w:hAnsi="Times New Roman" w:cs="Times New Roman"/>
          <w:sz w:val="24"/>
          <w:szCs w:val="24"/>
        </w:rPr>
        <w:t xml:space="preserve">. </w:t>
      </w:r>
      <w:r w:rsidRPr="00087D16">
        <w:rPr>
          <w:rFonts w:ascii="Times New Roman" w:hAnsi="Times New Roman" w:cs="Times New Roman"/>
          <w:sz w:val="24"/>
          <w:szCs w:val="24"/>
        </w:rPr>
        <w:t>This information is useful in providing users of financial statements with a</w:t>
      </w:r>
      <w:r>
        <w:rPr>
          <w:rFonts w:ascii="Times New Roman" w:hAnsi="Times New Roman" w:cs="Times New Roman"/>
          <w:sz w:val="24"/>
          <w:szCs w:val="24"/>
        </w:rPr>
        <w:t xml:space="preserve"> </w:t>
      </w:r>
      <w:r w:rsidRPr="00087D16">
        <w:rPr>
          <w:rFonts w:ascii="Times New Roman" w:hAnsi="Times New Roman" w:cs="Times New Roman"/>
          <w:sz w:val="24"/>
          <w:szCs w:val="24"/>
        </w:rPr>
        <w:t>basis to assess the ability of the enterprise to generate cash and cash equivalents and the needs of the enterprise to utilise those cash flows. The economic decisions that are taken by users require an evaluation of the ability of an enterprise to generate cash and cash equivalents and the timing and certainty of their generation</w:t>
      </w:r>
      <w:r>
        <w:rPr>
          <w:rFonts w:ascii="Times New Roman" w:hAnsi="Times New Roman" w:cs="Times New Roman"/>
          <w:sz w:val="24"/>
          <w:szCs w:val="24"/>
        </w:rPr>
        <w:t>.</w:t>
      </w:r>
    </w:p>
    <w:p w14:paraId="1C68EF0F" w14:textId="12C6DCE0" w:rsidR="00226E75" w:rsidRPr="008721A1" w:rsidRDefault="00226E75" w:rsidP="00226E75">
      <w:pPr>
        <w:pStyle w:val="ListParagraph"/>
        <w:numPr>
          <w:ilvl w:val="0"/>
          <w:numId w:val="1"/>
        </w:numPr>
        <w:jc w:val="both"/>
        <w:rPr>
          <w:rFonts w:ascii="Times New Roman" w:hAnsi="Times New Roman" w:cs="Times New Roman"/>
          <w:sz w:val="24"/>
          <w:szCs w:val="24"/>
        </w:rPr>
      </w:pPr>
      <w:r w:rsidRPr="008721A1">
        <w:rPr>
          <w:rFonts w:ascii="Times New Roman" w:hAnsi="Times New Roman" w:cs="Times New Roman"/>
          <w:sz w:val="24"/>
          <w:szCs w:val="24"/>
        </w:rPr>
        <w:t>To the know the liquidity position</w:t>
      </w:r>
      <w:r>
        <w:rPr>
          <w:rFonts w:ascii="Times New Roman" w:hAnsi="Times New Roman" w:cs="Times New Roman"/>
          <w:sz w:val="24"/>
          <w:szCs w:val="24"/>
        </w:rPr>
        <w:t>.</w:t>
      </w:r>
    </w:p>
    <w:p w14:paraId="1517909A" w14:textId="141207ED" w:rsidR="00226E75" w:rsidRPr="00226E75" w:rsidRDefault="00226E75" w:rsidP="00226E75">
      <w:pPr>
        <w:pStyle w:val="ListParagraph"/>
        <w:numPr>
          <w:ilvl w:val="0"/>
          <w:numId w:val="1"/>
        </w:numPr>
        <w:jc w:val="both"/>
        <w:rPr>
          <w:rFonts w:ascii="Times New Roman" w:hAnsi="Times New Roman" w:cs="Times New Roman"/>
          <w:sz w:val="24"/>
          <w:szCs w:val="24"/>
        </w:rPr>
      </w:pPr>
      <w:r w:rsidRPr="008721A1">
        <w:rPr>
          <w:rFonts w:ascii="Times New Roman" w:hAnsi="Times New Roman" w:cs="Times New Roman"/>
          <w:sz w:val="24"/>
          <w:szCs w:val="24"/>
        </w:rPr>
        <w:t>To know the solvency position</w:t>
      </w:r>
      <w:r>
        <w:rPr>
          <w:rFonts w:ascii="Times New Roman" w:hAnsi="Times New Roman" w:cs="Times New Roman"/>
          <w:sz w:val="24"/>
          <w:szCs w:val="24"/>
        </w:rPr>
        <w:t>.</w:t>
      </w:r>
    </w:p>
    <w:p w14:paraId="3F808559" w14:textId="721445AE" w:rsidR="00226E75" w:rsidRPr="008721A1" w:rsidRDefault="00226E75" w:rsidP="00226E75">
      <w:pPr>
        <w:pStyle w:val="ListParagraph"/>
        <w:numPr>
          <w:ilvl w:val="0"/>
          <w:numId w:val="1"/>
        </w:numPr>
        <w:jc w:val="both"/>
        <w:rPr>
          <w:rFonts w:ascii="Times New Roman" w:hAnsi="Times New Roman" w:cs="Times New Roman"/>
          <w:sz w:val="24"/>
          <w:szCs w:val="24"/>
        </w:rPr>
      </w:pPr>
      <w:r w:rsidRPr="008721A1">
        <w:rPr>
          <w:rFonts w:ascii="Times New Roman" w:hAnsi="Times New Roman" w:cs="Times New Roman"/>
          <w:sz w:val="24"/>
          <w:szCs w:val="24"/>
        </w:rPr>
        <w:t xml:space="preserve">Allows investors to understand how company’s operations making money, and </w:t>
      </w:r>
      <w:proofErr w:type="spellStart"/>
      <w:r w:rsidRPr="008721A1">
        <w:rPr>
          <w:rFonts w:ascii="Times New Roman" w:hAnsi="Times New Roman" w:cs="Times New Roman"/>
          <w:sz w:val="24"/>
          <w:szCs w:val="24"/>
        </w:rPr>
        <w:t>hiw</w:t>
      </w:r>
      <w:proofErr w:type="spellEnd"/>
      <w:r w:rsidRPr="008721A1">
        <w:rPr>
          <w:rFonts w:ascii="Times New Roman" w:hAnsi="Times New Roman" w:cs="Times New Roman"/>
          <w:sz w:val="24"/>
          <w:szCs w:val="24"/>
        </w:rPr>
        <w:t xml:space="preserve"> it is being spent</w:t>
      </w:r>
      <w:r>
        <w:rPr>
          <w:rFonts w:ascii="Times New Roman" w:hAnsi="Times New Roman" w:cs="Times New Roman"/>
          <w:sz w:val="24"/>
          <w:szCs w:val="24"/>
        </w:rPr>
        <w:t>.</w:t>
      </w:r>
    </w:p>
    <w:p w14:paraId="408879C1" w14:textId="0EC208EB" w:rsidR="00226E75" w:rsidRDefault="00226E75" w:rsidP="00226E75">
      <w:pPr>
        <w:pStyle w:val="ListParagraph"/>
        <w:numPr>
          <w:ilvl w:val="0"/>
          <w:numId w:val="1"/>
        </w:numPr>
        <w:jc w:val="both"/>
        <w:rPr>
          <w:rFonts w:ascii="Times New Roman" w:hAnsi="Times New Roman" w:cs="Times New Roman"/>
          <w:sz w:val="24"/>
          <w:szCs w:val="24"/>
        </w:rPr>
      </w:pPr>
      <w:r w:rsidRPr="008721A1">
        <w:rPr>
          <w:rFonts w:ascii="Times New Roman" w:hAnsi="Times New Roman" w:cs="Times New Roman"/>
          <w:sz w:val="24"/>
          <w:szCs w:val="24"/>
        </w:rPr>
        <w:t>Show how well a company is managing its cash position and generate cash to pay off debt obligation and fund operations</w:t>
      </w:r>
      <w:r>
        <w:rPr>
          <w:rFonts w:ascii="Times New Roman" w:hAnsi="Times New Roman" w:cs="Times New Roman"/>
          <w:sz w:val="24"/>
          <w:szCs w:val="24"/>
        </w:rPr>
        <w:t>.</w:t>
      </w:r>
    </w:p>
    <w:p w14:paraId="516E9CBF" w14:textId="77777777" w:rsidR="00E65F56" w:rsidRDefault="00E65F56" w:rsidP="00E65F56">
      <w:pPr>
        <w:jc w:val="both"/>
        <w:rPr>
          <w:rFonts w:ascii="Times New Roman" w:hAnsi="Times New Roman" w:cs="Times New Roman"/>
          <w:sz w:val="24"/>
          <w:szCs w:val="24"/>
        </w:rPr>
      </w:pPr>
    </w:p>
    <w:p w14:paraId="58101DE7" w14:textId="77777777" w:rsidR="00E65F56" w:rsidRDefault="00E65F56" w:rsidP="00E65F56">
      <w:pPr>
        <w:jc w:val="both"/>
        <w:rPr>
          <w:rFonts w:ascii="Times New Roman" w:hAnsi="Times New Roman" w:cs="Times New Roman"/>
          <w:sz w:val="24"/>
          <w:szCs w:val="24"/>
        </w:rPr>
      </w:pPr>
    </w:p>
    <w:p w14:paraId="36246D00" w14:textId="77777777" w:rsidR="00E65F56" w:rsidRDefault="00E65F56" w:rsidP="00E65F56">
      <w:pPr>
        <w:jc w:val="both"/>
        <w:rPr>
          <w:rFonts w:ascii="Times New Roman" w:hAnsi="Times New Roman" w:cs="Times New Roman"/>
          <w:sz w:val="24"/>
          <w:szCs w:val="24"/>
        </w:rPr>
      </w:pPr>
    </w:p>
    <w:p w14:paraId="0FC1C38F" w14:textId="77777777" w:rsidR="00E65F56" w:rsidRDefault="00E65F56" w:rsidP="00E65F56">
      <w:pPr>
        <w:jc w:val="both"/>
        <w:rPr>
          <w:rFonts w:ascii="Times New Roman" w:hAnsi="Times New Roman" w:cs="Times New Roman"/>
          <w:sz w:val="24"/>
          <w:szCs w:val="24"/>
        </w:rPr>
      </w:pPr>
    </w:p>
    <w:p w14:paraId="710C390F" w14:textId="77777777" w:rsidR="00E65F56" w:rsidRDefault="00E65F56" w:rsidP="00E65F56">
      <w:pPr>
        <w:jc w:val="both"/>
        <w:rPr>
          <w:rFonts w:ascii="Times New Roman" w:hAnsi="Times New Roman" w:cs="Times New Roman"/>
          <w:sz w:val="24"/>
          <w:szCs w:val="24"/>
        </w:rPr>
      </w:pPr>
    </w:p>
    <w:p w14:paraId="01C0478A" w14:textId="77777777" w:rsidR="00E65F56" w:rsidRDefault="00E65F56" w:rsidP="00E65F56">
      <w:pPr>
        <w:jc w:val="both"/>
        <w:rPr>
          <w:rFonts w:ascii="Times New Roman" w:hAnsi="Times New Roman" w:cs="Times New Roman"/>
          <w:sz w:val="24"/>
          <w:szCs w:val="24"/>
        </w:rPr>
      </w:pPr>
    </w:p>
    <w:p w14:paraId="3A68D330" w14:textId="77777777" w:rsidR="00E65F56" w:rsidRDefault="00E65F56" w:rsidP="00E65F56">
      <w:pPr>
        <w:jc w:val="both"/>
        <w:rPr>
          <w:rFonts w:ascii="Times New Roman" w:hAnsi="Times New Roman" w:cs="Times New Roman"/>
          <w:sz w:val="24"/>
          <w:szCs w:val="24"/>
        </w:rPr>
      </w:pPr>
    </w:p>
    <w:p w14:paraId="18413D87" w14:textId="77777777" w:rsidR="00E65F56" w:rsidRDefault="00E65F56" w:rsidP="00E65F56">
      <w:pPr>
        <w:jc w:val="both"/>
        <w:rPr>
          <w:rFonts w:ascii="Times New Roman" w:hAnsi="Times New Roman" w:cs="Times New Roman"/>
          <w:sz w:val="24"/>
          <w:szCs w:val="24"/>
        </w:rPr>
      </w:pPr>
    </w:p>
    <w:p w14:paraId="13D7E208" w14:textId="77777777" w:rsidR="00E65F56" w:rsidRDefault="00E65F56" w:rsidP="00E65F56">
      <w:pPr>
        <w:jc w:val="both"/>
        <w:rPr>
          <w:rFonts w:ascii="Times New Roman" w:hAnsi="Times New Roman" w:cs="Times New Roman"/>
          <w:sz w:val="24"/>
          <w:szCs w:val="24"/>
        </w:rPr>
      </w:pPr>
    </w:p>
    <w:p w14:paraId="151F1056" w14:textId="77777777" w:rsidR="00E65F56" w:rsidRDefault="00E65F56" w:rsidP="00E65F56">
      <w:pPr>
        <w:jc w:val="both"/>
        <w:rPr>
          <w:rFonts w:ascii="Times New Roman" w:hAnsi="Times New Roman" w:cs="Times New Roman"/>
          <w:sz w:val="24"/>
          <w:szCs w:val="24"/>
        </w:rPr>
      </w:pPr>
    </w:p>
    <w:p w14:paraId="336FD814" w14:textId="77777777" w:rsidR="00E65F56" w:rsidRDefault="00E65F56" w:rsidP="00E65F56">
      <w:pPr>
        <w:jc w:val="both"/>
        <w:rPr>
          <w:rFonts w:ascii="Times New Roman" w:hAnsi="Times New Roman" w:cs="Times New Roman"/>
          <w:sz w:val="24"/>
          <w:szCs w:val="24"/>
        </w:rPr>
      </w:pPr>
    </w:p>
    <w:p w14:paraId="650F8479" w14:textId="77777777" w:rsidR="00E65F56" w:rsidRDefault="00E65F56" w:rsidP="00E65F56">
      <w:pPr>
        <w:jc w:val="both"/>
        <w:rPr>
          <w:rFonts w:ascii="Times New Roman" w:hAnsi="Times New Roman" w:cs="Times New Roman"/>
          <w:sz w:val="24"/>
          <w:szCs w:val="24"/>
        </w:rPr>
      </w:pPr>
    </w:p>
    <w:p w14:paraId="5BA6F05F" w14:textId="77777777" w:rsidR="00E65F56" w:rsidRDefault="00E65F56" w:rsidP="00E65F56">
      <w:pPr>
        <w:jc w:val="both"/>
        <w:rPr>
          <w:rFonts w:ascii="Times New Roman" w:hAnsi="Times New Roman" w:cs="Times New Roman"/>
          <w:sz w:val="24"/>
          <w:szCs w:val="24"/>
        </w:rPr>
      </w:pPr>
    </w:p>
    <w:p w14:paraId="3EF356CE" w14:textId="77777777" w:rsidR="00E65F56" w:rsidRDefault="00E65F56" w:rsidP="00E65F56">
      <w:pPr>
        <w:jc w:val="both"/>
        <w:rPr>
          <w:rFonts w:ascii="Times New Roman" w:hAnsi="Times New Roman" w:cs="Times New Roman"/>
          <w:sz w:val="24"/>
          <w:szCs w:val="24"/>
        </w:rPr>
      </w:pPr>
    </w:p>
    <w:p w14:paraId="37046414" w14:textId="77777777" w:rsidR="00E65F56" w:rsidRDefault="00E65F56" w:rsidP="00E65F56">
      <w:pPr>
        <w:jc w:val="both"/>
        <w:rPr>
          <w:rFonts w:ascii="Times New Roman" w:hAnsi="Times New Roman" w:cs="Times New Roman"/>
          <w:sz w:val="24"/>
          <w:szCs w:val="24"/>
        </w:rPr>
      </w:pPr>
    </w:p>
    <w:p w14:paraId="54806B4D" w14:textId="77777777" w:rsidR="00E65F56" w:rsidRDefault="00E65F56" w:rsidP="00E65F56">
      <w:pPr>
        <w:jc w:val="both"/>
        <w:rPr>
          <w:rFonts w:ascii="Times New Roman" w:hAnsi="Times New Roman" w:cs="Times New Roman"/>
          <w:sz w:val="24"/>
          <w:szCs w:val="24"/>
        </w:rPr>
      </w:pPr>
    </w:p>
    <w:p w14:paraId="102DC47C" w14:textId="77777777" w:rsidR="00E65F56" w:rsidRDefault="00E65F56" w:rsidP="00E65F56">
      <w:pPr>
        <w:jc w:val="both"/>
        <w:rPr>
          <w:rFonts w:ascii="Times New Roman" w:hAnsi="Times New Roman" w:cs="Times New Roman"/>
          <w:sz w:val="24"/>
          <w:szCs w:val="24"/>
        </w:rPr>
      </w:pPr>
    </w:p>
    <w:p w14:paraId="562F7710" w14:textId="77777777" w:rsidR="00E65F56" w:rsidRDefault="00E65F56" w:rsidP="00E65F56">
      <w:pPr>
        <w:jc w:val="both"/>
        <w:rPr>
          <w:rFonts w:ascii="Times New Roman" w:hAnsi="Times New Roman" w:cs="Times New Roman"/>
          <w:sz w:val="24"/>
          <w:szCs w:val="24"/>
        </w:rPr>
      </w:pPr>
    </w:p>
    <w:p w14:paraId="34037501" w14:textId="77777777" w:rsidR="00E65F56" w:rsidRDefault="00E65F56" w:rsidP="00E65F56">
      <w:pPr>
        <w:jc w:val="both"/>
        <w:rPr>
          <w:rFonts w:ascii="Times New Roman" w:hAnsi="Times New Roman" w:cs="Times New Roman"/>
          <w:sz w:val="24"/>
          <w:szCs w:val="24"/>
        </w:rPr>
      </w:pPr>
    </w:p>
    <w:p w14:paraId="6F03E2CA" w14:textId="77777777" w:rsidR="00F52EED" w:rsidRPr="00387D83" w:rsidRDefault="00F52EED" w:rsidP="00F52EED">
      <w:pPr>
        <w:rPr>
          <w:rFonts w:ascii="Times New Roman" w:hAnsi="Times New Roman" w:cs="Times New Roman"/>
          <w:b/>
          <w:bCs/>
          <w:sz w:val="28"/>
          <w:szCs w:val="28"/>
        </w:rPr>
      </w:pPr>
      <w:r w:rsidRPr="00387D83">
        <w:rPr>
          <w:rFonts w:ascii="Times New Roman" w:hAnsi="Times New Roman" w:cs="Times New Roman"/>
          <w:b/>
          <w:bCs/>
          <w:sz w:val="28"/>
          <w:szCs w:val="28"/>
        </w:rPr>
        <w:lastRenderedPageBreak/>
        <w:t>Methodology:</w:t>
      </w:r>
    </w:p>
    <w:p w14:paraId="03204524" w14:textId="77777777" w:rsidR="00F52EED" w:rsidRDefault="00F52EED" w:rsidP="00F52EED">
      <w:pPr>
        <w:rPr>
          <w:rFonts w:ascii="Times New Roman" w:hAnsi="Times New Roman" w:cs="Times New Roman"/>
          <w:sz w:val="24"/>
          <w:szCs w:val="24"/>
        </w:rPr>
      </w:pPr>
      <w:r>
        <w:rPr>
          <w:rFonts w:ascii="Times New Roman" w:hAnsi="Times New Roman" w:cs="Times New Roman"/>
          <w:sz w:val="24"/>
          <w:szCs w:val="24"/>
        </w:rPr>
        <w:t>There are two types</w:t>
      </w:r>
    </w:p>
    <w:p w14:paraId="08091CF8" w14:textId="77777777" w:rsidR="00F52EED" w:rsidRPr="00164490" w:rsidRDefault="00F52EED" w:rsidP="00F52EED">
      <w:pPr>
        <w:pStyle w:val="ListParagraph"/>
        <w:numPr>
          <w:ilvl w:val="0"/>
          <w:numId w:val="2"/>
        </w:numPr>
        <w:rPr>
          <w:rFonts w:ascii="Times New Roman" w:hAnsi="Times New Roman" w:cs="Times New Roman"/>
          <w:sz w:val="24"/>
          <w:szCs w:val="24"/>
        </w:rPr>
      </w:pPr>
      <w:r w:rsidRPr="00164490">
        <w:rPr>
          <w:rFonts w:ascii="Times New Roman" w:hAnsi="Times New Roman" w:cs="Times New Roman"/>
          <w:sz w:val="24"/>
          <w:szCs w:val="24"/>
        </w:rPr>
        <w:t>Direct method</w:t>
      </w:r>
    </w:p>
    <w:p w14:paraId="60A913FC" w14:textId="77777777" w:rsidR="00F52EED" w:rsidRPr="00164490" w:rsidRDefault="00F52EED" w:rsidP="00F52EED">
      <w:pPr>
        <w:pStyle w:val="ListParagraph"/>
        <w:numPr>
          <w:ilvl w:val="0"/>
          <w:numId w:val="2"/>
        </w:numPr>
        <w:rPr>
          <w:rFonts w:ascii="Times New Roman" w:hAnsi="Times New Roman" w:cs="Times New Roman"/>
          <w:sz w:val="24"/>
          <w:szCs w:val="24"/>
        </w:rPr>
      </w:pPr>
      <w:r w:rsidRPr="00164490">
        <w:rPr>
          <w:rFonts w:ascii="Times New Roman" w:hAnsi="Times New Roman" w:cs="Times New Roman"/>
          <w:sz w:val="24"/>
          <w:szCs w:val="24"/>
        </w:rPr>
        <w:t>Indirect method</w:t>
      </w:r>
    </w:p>
    <w:p w14:paraId="51709CBA" w14:textId="77777777" w:rsidR="00F52EED" w:rsidRDefault="00F52EED" w:rsidP="00F52EED">
      <w:pPr>
        <w:rPr>
          <w:rFonts w:ascii="Times New Roman" w:hAnsi="Times New Roman" w:cs="Times New Roman"/>
          <w:sz w:val="24"/>
          <w:szCs w:val="24"/>
        </w:rPr>
      </w:pPr>
    </w:p>
    <w:p w14:paraId="68397597" w14:textId="77777777" w:rsidR="00F52EED" w:rsidRDefault="00F52EED" w:rsidP="00F52EED">
      <w:pPr>
        <w:rPr>
          <w:rFonts w:ascii="Times New Roman" w:hAnsi="Times New Roman" w:cs="Times New Roman"/>
          <w:b/>
          <w:bCs/>
          <w:sz w:val="24"/>
          <w:szCs w:val="24"/>
        </w:rPr>
      </w:pPr>
      <w:r w:rsidRPr="00A47D87">
        <w:rPr>
          <w:rFonts w:ascii="Times New Roman" w:hAnsi="Times New Roman" w:cs="Times New Roman"/>
          <w:b/>
          <w:bCs/>
          <w:sz w:val="24"/>
          <w:szCs w:val="24"/>
        </w:rPr>
        <w:t>Direct method:</w:t>
      </w:r>
    </w:p>
    <w:p w14:paraId="7F6122E1" w14:textId="77777777" w:rsidR="00F52EED" w:rsidRDefault="00F52EED" w:rsidP="00F52EED">
      <w:pPr>
        <w:rPr>
          <w:rFonts w:ascii="Times New Roman" w:hAnsi="Times New Roman" w:cs="Times New Roman"/>
          <w:sz w:val="24"/>
          <w:szCs w:val="24"/>
        </w:rPr>
      </w:pPr>
      <w:r w:rsidRPr="00A47D87">
        <w:rPr>
          <w:rFonts w:ascii="Times New Roman" w:hAnsi="Times New Roman" w:cs="Times New Roman"/>
          <w:sz w:val="24"/>
          <w:szCs w:val="24"/>
        </w:rPr>
        <w:t>Direct method whereby major classes of gross cash receipts and gross cash payments are disclosed</w:t>
      </w:r>
      <w:r>
        <w:rPr>
          <w:rFonts w:ascii="Times New Roman" w:hAnsi="Times New Roman" w:cs="Times New Roman"/>
          <w:sz w:val="24"/>
          <w:szCs w:val="24"/>
        </w:rPr>
        <w:t>.</w:t>
      </w:r>
    </w:p>
    <w:p w14:paraId="4C8409B3" w14:textId="77777777" w:rsidR="00F52EED" w:rsidRDefault="00F52EED" w:rsidP="00F52EED">
      <w:pPr>
        <w:rPr>
          <w:rFonts w:ascii="Times New Roman" w:hAnsi="Times New Roman" w:cs="Times New Roman"/>
          <w:b/>
          <w:bCs/>
          <w:sz w:val="24"/>
          <w:szCs w:val="24"/>
        </w:rPr>
      </w:pPr>
      <w:r w:rsidRPr="00DE547C">
        <w:rPr>
          <w:rFonts w:ascii="Times New Roman" w:hAnsi="Times New Roman" w:cs="Times New Roman"/>
          <w:b/>
          <w:bCs/>
          <w:sz w:val="24"/>
          <w:szCs w:val="24"/>
        </w:rPr>
        <w:t>Indirect method:</w:t>
      </w:r>
    </w:p>
    <w:p w14:paraId="0074EA87" w14:textId="77777777" w:rsidR="00F52EED" w:rsidRDefault="00F52EED" w:rsidP="00F52EED">
      <w:pPr>
        <w:rPr>
          <w:rFonts w:ascii="Times New Roman" w:hAnsi="Times New Roman" w:cs="Times New Roman"/>
          <w:sz w:val="24"/>
          <w:szCs w:val="24"/>
        </w:rPr>
      </w:pPr>
      <w:r w:rsidRPr="0050007B">
        <w:rPr>
          <w:rFonts w:ascii="Times New Roman" w:hAnsi="Times New Roman" w:cs="Times New Roman"/>
          <w:sz w:val="24"/>
          <w:szCs w:val="24"/>
        </w:rPr>
        <w:t>Indirect method whereby net profit or loss is duly adjusted for the</w:t>
      </w:r>
      <w:r>
        <w:rPr>
          <w:rFonts w:ascii="Times New Roman" w:hAnsi="Times New Roman" w:cs="Times New Roman"/>
          <w:sz w:val="24"/>
          <w:szCs w:val="24"/>
        </w:rPr>
        <w:t xml:space="preserve"> </w:t>
      </w:r>
      <w:r w:rsidRPr="0050007B">
        <w:rPr>
          <w:rFonts w:ascii="Times New Roman" w:hAnsi="Times New Roman" w:cs="Times New Roman"/>
          <w:sz w:val="24"/>
          <w:szCs w:val="24"/>
        </w:rPr>
        <w:t xml:space="preserve">effects of </w:t>
      </w:r>
    </w:p>
    <w:p w14:paraId="2055EFFF" w14:textId="77777777" w:rsidR="00F52EED" w:rsidRDefault="00F52EED" w:rsidP="00F52EED">
      <w:pPr>
        <w:rPr>
          <w:rFonts w:ascii="Times New Roman" w:hAnsi="Times New Roman" w:cs="Times New Roman"/>
          <w:sz w:val="24"/>
          <w:szCs w:val="24"/>
        </w:rPr>
      </w:pPr>
      <w:r w:rsidRPr="0050007B">
        <w:rPr>
          <w:rFonts w:ascii="Times New Roman" w:hAnsi="Times New Roman" w:cs="Times New Roman"/>
          <w:sz w:val="24"/>
          <w:szCs w:val="24"/>
        </w:rPr>
        <w:t>(1) transactions of a non-cash nature</w:t>
      </w:r>
      <w:r>
        <w:rPr>
          <w:rFonts w:ascii="Times New Roman" w:hAnsi="Times New Roman" w:cs="Times New Roman"/>
          <w:sz w:val="24"/>
          <w:szCs w:val="24"/>
        </w:rPr>
        <w:t>.</w:t>
      </w:r>
      <w:r w:rsidRPr="0050007B">
        <w:rPr>
          <w:rFonts w:ascii="Times New Roman" w:hAnsi="Times New Roman" w:cs="Times New Roman"/>
          <w:sz w:val="24"/>
          <w:szCs w:val="24"/>
        </w:rPr>
        <w:t xml:space="preserve"> </w:t>
      </w:r>
    </w:p>
    <w:p w14:paraId="1BE4D0E6" w14:textId="77777777" w:rsidR="00F52EED" w:rsidRDefault="00F52EED" w:rsidP="00F52EED">
      <w:pPr>
        <w:rPr>
          <w:rFonts w:ascii="Times New Roman" w:hAnsi="Times New Roman" w:cs="Times New Roman"/>
          <w:sz w:val="24"/>
          <w:szCs w:val="24"/>
        </w:rPr>
      </w:pPr>
      <w:r w:rsidRPr="0050007B">
        <w:rPr>
          <w:rFonts w:ascii="Times New Roman" w:hAnsi="Times New Roman" w:cs="Times New Roman"/>
          <w:sz w:val="24"/>
          <w:szCs w:val="24"/>
        </w:rPr>
        <w:t xml:space="preserve">(2) any deferrals or accruals of past/future </w:t>
      </w:r>
      <w:r>
        <w:rPr>
          <w:rFonts w:ascii="Times New Roman" w:hAnsi="Times New Roman" w:cs="Times New Roman"/>
          <w:sz w:val="24"/>
          <w:szCs w:val="24"/>
        </w:rPr>
        <w:t xml:space="preserve"> </w:t>
      </w:r>
      <w:r w:rsidRPr="0050007B">
        <w:rPr>
          <w:rFonts w:ascii="Times New Roman" w:hAnsi="Times New Roman" w:cs="Times New Roman"/>
          <w:sz w:val="24"/>
          <w:szCs w:val="24"/>
        </w:rPr>
        <w:t>operating cash receipts and</w:t>
      </w:r>
    </w:p>
    <w:p w14:paraId="342EBC91" w14:textId="77777777" w:rsidR="00F52EED" w:rsidRDefault="00F52EED" w:rsidP="00F52EED">
      <w:pPr>
        <w:rPr>
          <w:rFonts w:ascii="Times New Roman" w:hAnsi="Times New Roman" w:cs="Times New Roman"/>
          <w:sz w:val="24"/>
          <w:szCs w:val="24"/>
        </w:rPr>
      </w:pPr>
      <w:r w:rsidRPr="0050007B">
        <w:rPr>
          <w:rFonts w:ascii="Times New Roman" w:hAnsi="Times New Roman" w:cs="Times New Roman"/>
          <w:sz w:val="24"/>
          <w:szCs w:val="24"/>
        </w:rPr>
        <w:t xml:space="preserve"> (3) items of</w:t>
      </w:r>
      <w:r>
        <w:rPr>
          <w:rFonts w:ascii="Times New Roman" w:hAnsi="Times New Roman" w:cs="Times New Roman"/>
          <w:sz w:val="24"/>
          <w:szCs w:val="24"/>
        </w:rPr>
        <w:t xml:space="preserve"> </w:t>
      </w:r>
      <w:r w:rsidRPr="0050007B">
        <w:rPr>
          <w:rFonts w:ascii="Times New Roman" w:hAnsi="Times New Roman" w:cs="Times New Roman"/>
          <w:sz w:val="24"/>
          <w:szCs w:val="24"/>
        </w:rPr>
        <w:t xml:space="preserve">income or expenses associated with investing or financing cash flows. </w:t>
      </w:r>
    </w:p>
    <w:p w14:paraId="0004E0EE" w14:textId="77777777" w:rsidR="00F52EED" w:rsidRDefault="00F52EED" w:rsidP="00F52EED">
      <w:pPr>
        <w:rPr>
          <w:rFonts w:ascii="Times New Roman" w:hAnsi="Times New Roman" w:cs="Times New Roman"/>
          <w:sz w:val="24"/>
          <w:szCs w:val="24"/>
        </w:rPr>
      </w:pPr>
      <w:r w:rsidRPr="0050007B">
        <w:rPr>
          <w:rFonts w:ascii="Times New Roman" w:hAnsi="Times New Roman" w:cs="Times New Roman"/>
          <w:sz w:val="24"/>
          <w:szCs w:val="24"/>
        </w:rPr>
        <w:t>It is important to mention here that under indirect method, the starting</w:t>
      </w:r>
      <w:r>
        <w:rPr>
          <w:rFonts w:ascii="Times New Roman" w:hAnsi="Times New Roman" w:cs="Times New Roman"/>
          <w:sz w:val="24"/>
          <w:szCs w:val="24"/>
        </w:rPr>
        <w:t xml:space="preserve"> </w:t>
      </w:r>
      <w:r w:rsidRPr="0050007B">
        <w:rPr>
          <w:rFonts w:ascii="Times New Roman" w:hAnsi="Times New Roman" w:cs="Times New Roman"/>
          <w:sz w:val="24"/>
          <w:szCs w:val="24"/>
        </w:rPr>
        <w:t>point is net profit/loss before taxation and extra ordinary items as per Statement of Profit and Loss of the enterprise. Then this amount is for non-cash items, etc., adjusted for ascertaining cash flows from operating activitie</w:t>
      </w:r>
      <w:r>
        <w:rPr>
          <w:rFonts w:ascii="Times New Roman" w:hAnsi="Times New Roman" w:cs="Times New Roman"/>
          <w:sz w:val="24"/>
          <w:szCs w:val="24"/>
        </w:rPr>
        <w:t>s.</w:t>
      </w:r>
    </w:p>
    <w:p w14:paraId="5635C8EA" w14:textId="77777777" w:rsidR="00F52EED" w:rsidRDefault="00F52EED" w:rsidP="00F52EED">
      <w:pPr>
        <w:rPr>
          <w:rFonts w:ascii="Times New Roman" w:hAnsi="Times New Roman" w:cs="Times New Roman"/>
          <w:b/>
          <w:bCs/>
          <w:sz w:val="28"/>
          <w:szCs w:val="28"/>
        </w:rPr>
      </w:pPr>
      <w:r w:rsidRPr="00257710">
        <w:rPr>
          <w:rFonts w:ascii="Times New Roman" w:hAnsi="Times New Roman" w:cs="Times New Roman"/>
          <w:b/>
          <w:bCs/>
          <w:sz w:val="28"/>
          <w:szCs w:val="28"/>
        </w:rPr>
        <w:t>Treatment of Some Peculiar Items</w:t>
      </w:r>
      <w:r>
        <w:rPr>
          <w:rFonts w:ascii="Times New Roman" w:hAnsi="Times New Roman" w:cs="Times New Roman"/>
          <w:b/>
          <w:bCs/>
          <w:sz w:val="28"/>
          <w:szCs w:val="28"/>
        </w:rPr>
        <w:t>:</w:t>
      </w:r>
    </w:p>
    <w:p w14:paraId="68698EEA" w14:textId="77777777" w:rsidR="00F52EED" w:rsidRPr="00F85F36" w:rsidRDefault="00F52EED" w:rsidP="00F52EED">
      <w:pPr>
        <w:rPr>
          <w:rFonts w:ascii="Times New Roman" w:hAnsi="Times New Roman" w:cs="Times New Roman"/>
          <w:b/>
          <w:bCs/>
          <w:sz w:val="24"/>
          <w:szCs w:val="24"/>
        </w:rPr>
      </w:pPr>
      <w:r w:rsidRPr="00F85F36">
        <w:rPr>
          <w:rFonts w:ascii="Times New Roman" w:hAnsi="Times New Roman" w:cs="Times New Roman"/>
          <w:b/>
          <w:bCs/>
          <w:sz w:val="24"/>
          <w:szCs w:val="24"/>
        </w:rPr>
        <w:t>Extraordinary items:</w:t>
      </w:r>
    </w:p>
    <w:p w14:paraId="349C851E" w14:textId="77777777" w:rsidR="00F52EED" w:rsidRPr="00F85F36" w:rsidRDefault="00F52EED" w:rsidP="00F52EED">
      <w:pPr>
        <w:rPr>
          <w:rFonts w:ascii="Times New Roman" w:hAnsi="Times New Roman" w:cs="Times New Roman"/>
          <w:sz w:val="24"/>
          <w:szCs w:val="24"/>
        </w:rPr>
      </w:pPr>
      <w:r w:rsidRPr="00F85F36">
        <w:rPr>
          <w:rFonts w:ascii="Times New Roman" w:hAnsi="Times New Roman" w:cs="Times New Roman"/>
          <w:sz w:val="24"/>
          <w:szCs w:val="24"/>
        </w:rPr>
        <w:t xml:space="preserve"> Extraordinary items are not the regular phenomenon, e.g., loss due to theft</w:t>
      </w:r>
      <w:r>
        <w:rPr>
          <w:rFonts w:ascii="Times New Roman" w:hAnsi="Times New Roman" w:cs="Times New Roman"/>
          <w:sz w:val="24"/>
          <w:szCs w:val="24"/>
        </w:rPr>
        <w:t xml:space="preserve"> </w:t>
      </w:r>
      <w:r w:rsidRPr="00F85F36">
        <w:rPr>
          <w:rFonts w:ascii="Times New Roman" w:hAnsi="Times New Roman" w:cs="Times New Roman"/>
          <w:sz w:val="24"/>
          <w:szCs w:val="24"/>
        </w:rPr>
        <w:t>or earthquake or flood. Extraordinary items are non-recurring in nature and</w:t>
      </w:r>
      <w:r>
        <w:rPr>
          <w:rFonts w:ascii="Times New Roman" w:hAnsi="Times New Roman" w:cs="Times New Roman"/>
          <w:sz w:val="24"/>
          <w:szCs w:val="24"/>
        </w:rPr>
        <w:t xml:space="preserve"> </w:t>
      </w:r>
      <w:r w:rsidRPr="00F85F36">
        <w:rPr>
          <w:rFonts w:ascii="Times New Roman" w:hAnsi="Times New Roman" w:cs="Times New Roman"/>
          <w:sz w:val="24"/>
          <w:szCs w:val="24"/>
        </w:rPr>
        <w:t>hence cash flows associated with extraordinary items should be classified and disclosed separately as arising from operating, investing or financing activities. This is done to enable users to understand their nature and effect on the present and future cash flows of an enterprise.</w:t>
      </w:r>
    </w:p>
    <w:p w14:paraId="73ABAF21" w14:textId="77777777" w:rsidR="00F52EED" w:rsidRPr="00B15486" w:rsidRDefault="00F52EED" w:rsidP="00F52EED">
      <w:pPr>
        <w:rPr>
          <w:rFonts w:ascii="Times New Roman" w:hAnsi="Times New Roman" w:cs="Times New Roman"/>
          <w:b/>
          <w:bCs/>
          <w:sz w:val="24"/>
          <w:szCs w:val="24"/>
        </w:rPr>
      </w:pPr>
      <w:r w:rsidRPr="00F85F36">
        <w:rPr>
          <w:rFonts w:ascii="Times New Roman" w:hAnsi="Times New Roman" w:cs="Times New Roman"/>
          <w:sz w:val="24"/>
          <w:szCs w:val="24"/>
        </w:rPr>
        <w:t xml:space="preserve"> </w:t>
      </w:r>
      <w:r w:rsidRPr="00B15486">
        <w:rPr>
          <w:rFonts w:ascii="Times New Roman" w:hAnsi="Times New Roman" w:cs="Times New Roman"/>
          <w:b/>
          <w:bCs/>
          <w:sz w:val="24"/>
          <w:szCs w:val="24"/>
        </w:rPr>
        <w:t>Interest and Dividend</w:t>
      </w:r>
      <w:r>
        <w:rPr>
          <w:rFonts w:ascii="Times New Roman" w:hAnsi="Times New Roman" w:cs="Times New Roman"/>
          <w:b/>
          <w:bCs/>
          <w:sz w:val="24"/>
          <w:szCs w:val="24"/>
        </w:rPr>
        <w:t>:</w:t>
      </w:r>
    </w:p>
    <w:p w14:paraId="1C6A8006" w14:textId="77777777" w:rsidR="00F52EED" w:rsidRPr="00F85F36" w:rsidRDefault="00F52EED" w:rsidP="00F52EED">
      <w:pPr>
        <w:rPr>
          <w:rFonts w:ascii="Times New Roman" w:hAnsi="Times New Roman" w:cs="Times New Roman"/>
          <w:sz w:val="24"/>
          <w:szCs w:val="24"/>
        </w:rPr>
      </w:pPr>
      <w:r w:rsidRPr="00F85F36">
        <w:rPr>
          <w:rFonts w:ascii="Times New Roman" w:hAnsi="Times New Roman" w:cs="Times New Roman"/>
          <w:sz w:val="24"/>
          <w:szCs w:val="24"/>
        </w:rPr>
        <w:t xml:space="preserve"> In case of a financial enterprise (whose main business is lending and borrowing),</w:t>
      </w:r>
      <w:r>
        <w:rPr>
          <w:rFonts w:ascii="Times New Roman" w:hAnsi="Times New Roman" w:cs="Times New Roman"/>
          <w:sz w:val="24"/>
          <w:szCs w:val="24"/>
        </w:rPr>
        <w:t xml:space="preserve"> </w:t>
      </w:r>
      <w:r w:rsidRPr="00F85F36">
        <w:rPr>
          <w:rFonts w:ascii="Times New Roman" w:hAnsi="Times New Roman" w:cs="Times New Roman"/>
          <w:sz w:val="24"/>
          <w:szCs w:val="24"/>
        </w:rPr>
        <w:t xml:space="preserve"> interest paid,  interest received  and dividend received are classified as operating</w:t>
      </w:r>
      <w:r>
        <w:rPr>
          <w:rFonts w:ascii="Times New Roman" w:hAnsi="Times New Roman" w:cs="Times New Roman"/>
          <w:sz w:val="24"/>
          <w:szCs w:val="24"/>
        </w:rPr>
        <w:t xml:space="preserve"> </w:t>
      </w:r>
      <w:r w:rsidRPr="00F85F36">
        <w:rPr>
          <w:rFonts w:ascii="Times New Roman" w:hAnsi="Times New Roman" w:cs="Times New Roman"/>
          <w:sz w:val="24"/>
          <w:szCs w:val="24"/>
        </w:rPr>
        <w:t>activities while  dividend  paid is a financing activity.</w:t>
      </w:r>
      <w:r>
        <w:rPr>
          <w:rFonts w:ascii="Times New Roman" w:hAnsi="Times New Roman" w:cs="Times New Roman"/>
          <w:sz w:val="24"/>
          <w:szCs w:val="24"/>
        </w:rPr>
        <w:t xml:space="preserve"> </w:t>
      </w:r>
      <w:r w:rsidRPr="00F85F36">
        <w:rPr>
          <w:rFonts w:ascii="Times New Roman" w:hAnsi="Times New Roman" w:cs="Times New Roman"/>
          <w:sz w:val="24"/>
          <w:szCs w:val="24"/>
        </w:rPr>
        <w:t>In case of a non-financial enterprise, as per AS-3, it is considered more appropriate that payment of interest and dividends are classified as financing</w:t>
      </w:r>
      <w:r>
        <w:rPr>
          <w:rFonts w:ascii="Times New Roman" w:hAnsi="Times New Roman" w:cs="Times New Roman"/>
          <w:sz w:val="24"/>
          <w:szCs w:val="24"/>
        </w:rPr>
        <w:t xml:space="preserve"> </w:t>
      </w:r>
      <w:r w:rsidRPr="00F85F36">
        <w:rPr>
          <w:rFonts w:ascii="Times New Roman" w:hAnsi="Times New Roman" w:cs="Times New Roman"/>
          <w:sz w:val="24"/>
          <w:szCs w:val="24"/>
        </w:rPr>
        <w:t>activities whereas receipt of interest and dividends are classified as investing</w:t>
      </w:r>
      <w:r>
        <w:rPr>
          <w:rFonts w:ascii="Times New Roman" w:hAnsi="Times New Roman" w:cs="Times New Roman"/>
          <w:sz w:val="24"/>
          <w:szCs w:val="24"/>
        </w:rPr>
        <w:t xml:space="preserve"> </w:t>
      </w:r>
      <w:r w:rsidRPr="00F85F36">
        <w:rPr>
          <w:rFonts w:ascii="Times New Roman" w:hAnsi="Times New Roman" w:cs="Times New Roman"/>
          <w:sz w:val="24"/>
          <w:szCs w:val="24"/>
        </w:rPr>
        <w:t>activities.</w:t>
      </w:r>
    </w:p>
    <w:p w14:paraId="3CBE238C" w14:textId="77777777" w:rsidR="00F52EED" w:rsidRPr="00046888" w:rsidRDefault="00F52EED" w:rsidP="00F52EED">
      <w:pPr>
        <w:rPr>
          <w:rFonts w:ascii="Times New Roman" w:hAnsi="Times New Roman" w:cs="Times New Roman"/>
          <w:b/>
          <w:bCs/>
          <w:sz w:val="24"/>
          <w:szCs w:val="24"/>
        </w:rPr>
      </w:pPr>
      <w:r w:rsidRPr="00F85F36">
        <w:rPr>
          <w:rFonts w:ascii="Times New Roman" w:hAnsi="Times New Roman" w:cs="Times New Roman"/>
          <w:sz w:val="24"/>
          <w:szCs w:val="24"/>
        </w:rPr>
        <w:t xml:space="preserve"> </w:t>
      </w:r>
      <w:r w:rsidRPr="00046888">
        <w:rPr>
          <w:rFonts w:ascii="Times New Roman" w:hAnsi="Times New Roman" w:cs="Times New Roman"/>
          <w:b/>
          <w:bCs/>
          <w:sz w:val="24"/>
          <w:szCs w:val="24"/>
        </w:rPr>
        <w:t>Taxes on Income and Gains</w:t>
      </w:r>
    </w:p>
    <w:p w14:paraId="656682A1" w14:textId="77777777" w:rsidR="00F52EED" w:rsidRPr="00F85F36" w:rsidRDefault="00F52EED" w:rsidP="00F52EED">
      <w:pPr>
        <w:rPr>
          <w:rFonts w:ascii="Times New Roman" w:hAnsi="Times New Roman" w:cs="Times New Roman"/>
          <w:sz w:val="24"/>
          <w:szCs w:val="24"/>
        </w:rPr>
      </w:pPr>
      <w:r w:rsidRPr="00F85F36">
        <w:rPr>
          <w:rFonts w:ascii="Times New Roman" w:hAnsi="Times New Roman" w:cs="Times New Roman"/>
          <w:sz w:val="24"/>
          <w:szCs w:val="24"/>
        </w:rPr>
        <w:t xml:space="preserve"> Taxes may be income tax (tax on normal profit), capital gains tax (tax on</w:t>
      </w:r>
      <w:r>
        <w:rPr>
          <w:rFonts w:ascii="Times New Roman" w:hAnsi="Times New Roman" w:cs="Times New Roman"/>
          <w:sz w:val="24"/>
          <w:szCs w:val="24"/>
        </w:rPr>
        <w:t xml:space="preserve"> </w:t>
      </w:r>
      <w:r w:rsidRPr="00F85F36">
        <w:rPr>
          <w:rFonts w:ascii="Times New Roman" w:hAnsi="Times New Roman" w:cs="Times New Roman"/>
          <w:sz w:val="24"/>
          <w:szCs w:val="24"/>
        </w:rPr>
        <w:t>capital profits), dividend tax (tax on the amount distributed as dividend to shareholders). AS-3 requires that cash flows arising from taxes on income</w:t>
      </w:r>
      <w:r>
        <w:rPr>
          <w:rFonts w:ascii="Times New Roman" w:hAnsi="Times New Roman" w:cs="Times New Roman"/>
          <w:sz w:val="24"/>
          <w:szCs w:val="24"/>
        </w:rPr>
        <w:t xml:space="preserve"> </w:t>
      </w:r>
      <w:r w:rsidRPr="00F85F36">
        <w:rPr>
          <w:rFonts w:ascii="Times New Roman" w:hAnsi="Times New Roman" w:cs="Times New Roman"/>
          <w:sz w:val="24"/>
          <w:szCs w:val="24"/>
        </w:rPr>
        <w:t>should be separately disclosed and should be classified as cash flows from operating activities unless they can be specifically identified with financing</w:t>
      </w:r>
      <w:r>
        <w:rPr>
          <w:rFonts w:ascii="Times New Roman" w:hAnsi="Times New Roman" w:cs="Times New Roman"/>
          <w:sz w:val="24"/>
          <w:szCs w:val="24"/>
        </w:rPr>
        <w:t xml:space="preserve"> </w:t>
      </w:r>
      <w:r w:rsidRPr="00F85F36">
        <w:rPr>
          <w:rFonts w:ascii="Times New Roman" w:hAnsi="Times New Roman" w:cs="Times New Roman"/>
          <w:sz w:val="24"/>
          <w:szCs w:val="24"/>
        </w:rPr>
        <w:t>and investing activities. This clearly implies that:</w:t>
      </w:r>
    </w:p>
    <w:p w14:paraId="28AE5359" w14:textId="77777777" w:rsidR="00F52EED" w:rsidRPr="005260E7" w:rsidRDefault="00F52EED" w:rsidP="00F52EED">
      <w:pPr>
        <w:pStyle w:val="ListParagraph"/>
        <w:numPr>
          <w:ilvl w:val="0"/>
          <w:numId w:val="3"/>
        </w:numPr>
        <w:rPr>
          <w:rFonts w:ascii="Times New Roman" w:hAnsi="Times New Roman" w:cs="Times New Roman"/>
          <w:sz w:val="24"/>
          <w:szCs w:val="24"/>
        </w:rPr>
      </w:pPr>
      <w:r w:rsidRPr="005260E7">
        <w:rPr>
          <w:rFonts w:ascii="Times New Roman" w:hAnsi="Times New Roman" w:cs="Times New Roman"/>
          <w:sz w:val="24"/>
          <w:szCs w:val="24"/>
        </w:rPr>
        <w:lastRenderedPageBreak/>
        <w:t>Tax on operating profit should be classified as operating cash flows.</w:t>
      </w:r>
    </w:p>
    <w:p w14:paraId="42C056A6" w14:textId="77777777" w:rsidR="00F52EED" w:rsidRPr="005260E7" w:rsidRDefault="00F52EED" w:rsidP="00F52EED">
      <w:pPr>
        <w:pStyle w:val="ListParagraph"/>
        <w:numPr>
          <w:ilvl w:val="0"/>
          <w:numId w:val="3"/>
        </w:numPr>
        <w:rPr>
          <w:rFonts w:ascii="Times New Roman" w:hAnsi="Times New Roman" w:cs="Times New Roman"/>
          <w:sz w:val="24"/>
          <w:szCs w:val="24"/>
        </w:rPr>
      </w:pPr>
      <w:r w:rsidRPr="005260E7">
        <w:rPr>
          <w:rFonts w:ascii="Times New Roman" w:hAnsi="Times New Roman" w:cs="Times New Roman"/>
          <w:sz w:val="24"/>
          <w:szCs w:val="24"/>
        </w:rPr>
        <w:t>Dividend tax, i.e., tax paid on dividend should be classified as financing activity along with dividend paid.</w:t>
      </w:r>
    </w:p>
    <w:p w14:paraId="67C8E58F" w14:textId="77777777" w:rsidR="00F52EED" w:rsidRPr="005260E7" w:rsidRDefault="00F52EED" w:rsidP="00F52EED">
      <w:pPr>
        <w:pStyle w:val="ListParagraph"/>
        <w:numPr>
          <w:ilvl w:val="0"/>
          <w:numId w:val="3"/>
        </w:numPr>
        <w:rPr>
          <w:rFonts w:ascii="Times New Roman" w:hAnsi="Times New Roman" w:cs="Times New Roman"/>
          <w:sz w:val="24"/>
          <w:szCs w:val="24"/>
        </w:rPr>
      </w:pPr>
      <w:r w:rsidRPr="005260E7">
        <w:rPr>
          <w:rFonts w:ascii="Times New Roman" w:hAnsi="Times New Roman" w:cs="Times New Roman"/>
          <w:sz w:val="24"/>
          <w:szCs w:val="24"/>
        </w:rPr>
        <w:t xml:space="preserve"> Capital gains tax paid on sale of fixed assets should be classified under investing activities.</w:t>
      </w:r>
    </w:p>
    <w:p w14:paraId="211B9530" w14:textId="77777777" w:rsidR="00F52EED" w:rsidRPr="00950C97" w:rsidRDefault="00F52EED" w:rsidP="00F52EED">
      <w:pPr>
        <w:rPr>
          <w:rFonts w:ascii="Times New Roman" w:hAnsi="Times New Roman" w:cs="Times New Roman"/>
          <w:b/>
          <w:bCs/>
          <w:sz w:val="24"/>
          <w:szCs w:val="24"/>
        </w:rPr>
      </w:pPr>
      <w:r w:rsidRPr="00F85F36">
        <w:rPr>
          <w:rFonts w:ascii="Times New Roman" w:hAnsi="Times New Roman" w:cs="Times New Roman"/>
          <w:sz w:val="24"/>
          <w:szCs w:val="24"/>
        </w:rPr>
        <w:t xml:space="preserve"> </w:t>
      </w:r>
      <w:r w:rsidRPr="00950C97">
        <w:rPr>
          <w:rFonts w:ascii="Times New Roman" w:hAnsi="Times New Roman" w:cs="Times New Roman"/>
          <w:b/>
          <w:bCs/>
          <w:sz w:val="24"/>
          <w:szCs w:val="24"/>
        </w:rPr>
        <w:t>Non-cash Transactions</w:t>
      </w:r>
      <w:r>
        <w:rPr>
          <w:rFonts w:ascii="Times New Roman" w:hAnsi="Times New Roman" w:cs="Times New Roman"/>
          <w:b/>
          <w:bCs/>
          <w:sz w:val="24"/>
          <w:szCs w:val="24"/>
        </w:rPr>
        <w:t>:</w:t>
      </w:r>
    </w:p>
    <w:p w14:paraId="3A371E0A" w14:textId="77777777" w:rsidR="00F52EED" w:rsidRDefault="00F52EED" w:rsidP="00F52EED">
      <w:pPr>
        <w:rPr>
          <w:rFonts w:ascii="Times New Roman" w:hAnsi="Times New Roman" w:cs="Times New Roman"/>
          <w:sz w:val="24"/>
          <w:szCs w:val="24"/>
        </w:rPr>
      </w:pPr>
      <w:r w:rsidRPr="00F85F36">
        <w:rPr>
          <w:rFonts w:ascii="Times New Roman" w:hAnsi="Times New Roman" w:cs="Times New Roman"/>
          <w:sz w:val="24"/>
          <w:szCs w:val="24"/>
        </w:rPr>
        <w:t xml:space="preserve"> As per AS-3, investing and financing transactions that do not require the use</w:t>
      </w:r>
      <w:r>
        <w:rPr>
          <w:rFonts w:ascii="Times New Roman" w:hAnsi="Times New Roman" w:cs="Times New Roman"/>
          <w:sz w:val="24"/>
          <w:szCs w:val="24"/>
        </w:rPr>
        <w:t xml:space="preserve"> </w:t>
      </w:r>
      <w:r w:rsidRPr="00F85F36">
        <w:rPr>
          <w:rFonts w:ascii="Times New Roman" w:hAnsi="Times New Roman" w:cs="Times New Roman"/>
          <w:sz w:val="24"/>
          <w:szCs w:val="24"/>
        </w:rPr>
        <w:t xml:space="preserve"> of cash or cash equivalents should be excluded from a cash flow statement.</w:t>
      </w:r>
      <w:r>
        <w:rPr>
          <w:rFonts w:ascii="Times New Roman" w:hAnsi="Times New Roman" w:cs="Times New Roman"/>
          <w:sz w:val="24"/>
          <w:szCs w:val="24"/>
        </w:rPr>
        <w:t xml:space="preserve"> </w:t>
      </w:r>
      <w:r w:rsidRPr="00F85F36">
        <w:rPr>
          <w:rFonts w:ascii="Times New Roman" w:hAnsi="Times New Roman" w:cs="Times New Roman"/>
          <w:sz w:val="24"/>
          <w:szCs w:val="24"/>
        </w:rPr>
        <w:t xml:space="preserve"> Examples of such transactions are – acquisition of machinery by issue of equity shares or redemption of debentures by issue of equity shares. Such transactions</w:t>
      </w:r>
      <w:r>
        <w:rPr>
          <w:rFonts w:ascii="Times New Roman" w:hAnsi="Times New Roman" w:cs="Times New Roman"/>
          <w:sz w:val="24"/>
          <w:szCs w:val="24"/>
        </w:rPr>
        <w:t xml:space="preserve"> </w:t>
      </w:r>
      <w:r w:rsidRPr="00F85F36">
        <w:rPr>
          <w:rFonts w:ascii="Times New Roman" w:hAnsi="Times New Roman" w:cs="Times New Roman"/>
          <w:sz w:val="24"/>
          <w:szCs w:val="24"/>
        </w:rPr>
        <w:t>should be disclosed elsewhere in the financial statements in a way that provide</w:t>
      </w:r>
      <w:r>
        <w:rPr>
          <w:rFonts w:ascii="Times New Roman" w:hAnsi="Times New Roman" w:cs="Times New Roman"/>
          <w:sz w:val="24"/>
          <w:szCs w:val="24"/>
        </w:rPr>
        <w:t xml:space="preserve"> </w:t>
      </w:r>
      <w:r w:rsidRPr="00F85F36">
        <w:rPr>
          <w:rFonts w:ascii="Times New Roman" w:hAnsi="Times New Roman" w:cs="Times New Roman"/>
          <w:sz w:val="24"/>
          <w:szCs w:val="24"/>
        </w:rPr>
        <w:t xml:space="preserve"> all the relevant information about these investing and financing activities.</w:t>
      </w:r>
      <w:r>
        <w:rPr>
          <w:rFonts w:ascii="Times New Roman" w:hAnsi="Times New Roman" w:cs="Times New Roman"/>
          <w:sz w:val="24"/>
          <w:szCs w:val="24"/>
        </w:rPr>
        <w:t xml:space="preserve"> </w:t>
      </w:r>
      <w:r w:rsidRPr="00F85F36">
        <w:rPr>
          <w:rFonts w:ascii="Times New Roman" w:hAnsi="Times New Roman" w:cs="Times New Roman"/>
          <w:sz w:val="24"/>
          <w:szCs w:val="24"/>
        </w:rPr>
        <w:t xml:space="preserve"> Hence, assets acquired by issue of shares are not disclosed in cash flow statement due to non-cash nature of the transaction.</w:t>
      </w:r>
    </w:p>
    <w:p w14:paraId="6F884A09" w14:textId="77777777" w:rsidR="00F52EED" w:rsidRDefault="00F52EED" w:rsidP="00F52EED">
      <w:pPr>
        <w:rPr>
          <w:rFonts w:ascii="Times New Roman" w:hAnsi="Times New Roman" w:cs="Times New Roman"/>
          <w:sz w:val="24"/>
          <w:szCs w:val="24"/>
        </w:rPr>
      </w:pPr>
    </w:p>
    <w:p w14:paraId="5A8D2465" w14:textId="77777777" w:rsidR="00F52EED" w:rsidRPr="000E4334" w:rsidRDefault="00F52EED" w:rsidP="00F52EED">
      <w:pPr>
        <w:rPr>
          <w:rFonts w:ascii="Times New Roman" w:hAnsi="Times New Roman" w:cs="Times New Roman"/>
          <w:b/>
          <w:bCs/>
          <w:sz w:val="28"/>
          <w:szCs w:val="28"/>
        </w:rPr>
      </w:pPr>
      <w:r w:rsidRPr="00950C97">
        <w:rPr>
          <w:rFonts w:ascii="Times New Roman" w:hAnsi="Times New Roman" w:cs="Times New Roman"/>
          <w:b/>
          <w:bCs/>
          <w:sz w:val="28"/>
          <w:szCs w:val="28"/>
        </w:rPr>
        <w:t>Format:</w:t>
      </w:r>
    </w:p>
    <w:tbl>
      <w:tblPr>
        <w:tblStyle w:val="TableGrid"/>
        <w:tblpPr w:leftFromText="180" w:rightFromText="180" w:vertAnchor="text" w:horzAnchor="margin" w:tblpY="274"/>
        <w:tblW w:w="0" w:type="auto"/>
        <w:tblLook w:val="04A0" w:firstRow="1" w:lastRow="0" w:firstColumn="1" w:lastColumn="0" w:noHBand="0" w:noVBand="1"/>
      </w:tblPr>
      <w:tblGrid>
        <w:gridCol w:w="4508"/>
        <w:gridCol w:w="4508"/>
      </w:tblGrid>
      <w:tr w:rsidR="00F52EED" w14:paraId="1896D88E" w14:textId="77777777" w:rsidTr="00B7380C">
        <w:tc>
          <w:tcPr>
            <w:tcW w:w="4508" w:type="dxa"/>
          </w:tcPr>
          <w:p w14:paraId="73BA0A89" w14:textId="77777777" w:rsidR="00F52EED" w:rsidRDefault="00F52EED" w:rsidP="00B7380C">
            <w:pPr>
              <w:rPr>
                <w:rFonts w:ascii="Times New Roman" w:hAnsi="Times New Roman" w:cs="Times New Roman"/>
                <w:sz w:val="24"/>
                <w:szCs w:val="24"/>
              </w:rPr>
            </w:pPr>
            <w:r w:rsidRPr="004E383A">
              <w:rPr>
                <w:rFonts w:ascii="Times New Roman" w:hAnsi="Times New Roman" w:cs="Times New Roman"/>
                <w:sz w:val="24"/>
                <w:szCs w:val="24"/>
              </w:rPr>
              <w:t>(A) Cash flows from operating activities</w:t>
            </w:r>
          </w:p>
        </w:tc>
        <w:tc>
          <w:tcPr>
            <w:tcW w:w="4508" w:type="dxa"/>
          </w:tcPr>
          <w:p w14:paraId="43330D6D"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                </w:t>
            </w:r>
          </w:p>
        </w:tc>
      </w:tr>
      <w:tr w:rsidR="00F52EED" w14:paraId="4FD4DAE0" w14:textId="77777777" w:rsidTr="00B7380C">
        <w:tc>
          <w:tcPr>
            <w:tcW w:w="4508" w:type="dxa"/>
          </w:tcPr>
          <w:p w14:paraId="6DFE7DC6" w14:textId="77777777" w:rsidR="00F52EED" w:rsidRDefault="00F52EED" w:rsidP="00B7380C">
            <w:pPr>
              <w:rPr>
                <w:rFonts w:ascii="Times New Roman" w:hAnsi="Times New Roman" w:cs="Times New Roman"/>
                <w:sz w:val="24"/>
                <w:szCs w:val="24"/>
              </w:rPr>
            </w:pPr>
            <w:r w:rsidRPr="005B1CA6">
              <w:rPr>
                <w:rFonts w:ascii="Times New Roman" w:hAnsi="Times New Roman" w:cs="Times New Roman"/>
                <w:sz w:val="24"/>
                <w:szCs w:val="24"/>
              </w:rPr>
              <w:t>(B) Cash flows from investing activities</w:t>
            </w:r>
          </w:p>
        </w:tc>
        <w:tc>
          <w:tcPr>
            <w:tcW w:w="4508" w:type="dxa"/>
          </w:tcPr>
          <w:p w14:paraId="572C0BFD"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w:t>
            </w:r>
          </w:p>
        </w:tc>
      </w:tr>
      <w:tr w:rsidR="00F52EED" w14:paraId="47B7EAA4" w14:textId="77777777" w:rsidTr="00B7380C">
        <w:tc>
          <w:tcPr>
            <w:tcW w:w="4508" w:type="dxa"/>
          </w:tcPr>
          <w:p w14:paraId="33DDA7C8" w14:textId="77777777" w:rsidR="00F52EED" w:rsidRDefault="00F52EED" w:rsidP="00B7380C">
            <w:pPr>
              <w:rPr>
                <w:rFonts w:ascii="Times New Roman" w:hAnsi="Times New Roman" w:cs="Times New Roman"/>
                <w:sz w:val="24"/>
                <w:szCs w:val="24"/>
              </w:rPr>
            </w:pPr>
            <w:r w:rsidRPr="007363A6">
              <w:rPr>
                <w:rFonts w:ascii="Times New Roman" w:hAnsi="Times New Roman" w:cs="Times New Roman"/>
                <w:sz w:val="24"/>
                <w:szCs w:val="24"/>
              </w:rPr>
              <w:t>(C) Cash flows from financing activitie</w:t>
            </w:r>
            <w:r>
              <w:rPr>
                <w:rFonts w:ascii="Times New Roman" w:hAnsi="Times New Roman" w:cs="Times New Roman"/>
                <w:sz w:val="24"/>
                <w:szCs w:val="24"/>
              </w:rPr>
              <w:t>s</w:t>
            </w:r>
          </w:p>
        </w:tc>
        <w:tc>
          <w:tcPr>
            <w:tcW w:w="4508" w:type="dxa"/>
          </w:tcPr>
          <w:p w14:paraId="597A666B"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w:t>
            </w:r>
          </w:p>
        </w:tc>
      </w:tr>
      <w:tr w:rsidR="00F52EED" w14:paraId="1834E866" w14:textId="77777777" w:rsidTr="00B7380C">
        <w:tc>
          <w:tcPr>
            <w:tcW w:w="4508" w:type="dxa"/>
          </w:tcPr>
          <w:p w14:paraId="75B17243" w14:textId="77777777" w:rsidR="00F52EED" w:rsidRPr="00CD18BF" w:rsidRDefault="00F52EED" w:rsidP="00B7380C">
            <w:pPr>
              <w:rPr>
                <w:rFonts w:ascii="Times New Roman" w:hAnsi="Times New Roman" w:cs="Times New Roman"/>
                <w:sz w:val="24"/>
                <w:szCs w:val="24"/>
              </w:rPr>
            </w:pPr>
            <w:r w:rsidRPr="00CD18BF">
              <w:rPr>
                <w:rFonts w:ascii="Times New Roman" w:hAnsi="Times New Roman" w:cs="Times New Roman"/>
                <w:sz w:val="24"/>
                <w:szCs w:val="24"/>
              </w:rPr>
              <w:t xml:space="preserve">Net increase (decrease) in cash and cash      </w:t>
            </w:r>
          </w:p>
          <w:p w14:paraId="337968A1" w14:textId="77777777" w:rsidR="00F52EED" w:rsidRDefault="00F52EED" w:rsidP="00B7380C">
            <w:pPr>
              <w:rPr>
                <w:rFonts w:ascii="Times New Roman" w:hAnsi="Times New Roman" w:cs="Times New Roman"/>
                <w:sz w:val="24"/>
                <w:szCs w:val="24"/>
              </w:rPr>
            </w:pPr>
            <w:r w:rsidRPr="00CD18BF">
              <w:rPr>
                <w:rFonts w:ascii="Times New Roman" w:hAnsi="Times New Roman" w:cs="Times New Roman"/>
                <w:sz w:val="24"/>
                <w:szCs w:val="24"/>
              </w:rPr>
              <w:t>equivalents (A + B + C)</w:t>
            </w:r>
          </w:p>
        </w:tc>
        <w:tc>
          <w:tcPr>
            <w:tcW w:w="4508" w:type="dxa"/>
          </w:tcPr>
          <w:p w14:paraId="53AFBEBB"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w:t>
            </w:r>
          </w:p>
        </w:tc>
      </w:tr>
      <w:tr w:rsidR="00F52EED" w14:paraId="40595F91" w14:textId="77777777" w:rsidTr="00B7380C">
        <w:tc>
          <w:tcPr>
            <w:tcW w:w="4508" w:type="dxa"/>
          </w:tcPr>
          <w:p w14:paraId="40C44A13" w14:textId="77777777" w:rsidR="00F52EED" w:rsidRPr="007C733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Add: </w:t>
            </w:r>
            <w:r w:rsidRPr="007C733D">
              <w:rPr>
                <w:rFonts w:ascii="Times New Roman" w:hAnsi="Times New Roman" w:cs="Times New Roman"/>
                <w:sz w:val="24"/>
                <w:szCs w:val="24"/>
              </w:rPr>
              <w:t>Cash and cash equivalents at the beginnin</w:t>
            </w:r>
            <w:r>
              <w:rPr>
                <w:rFonts w:ascii="Times New Roman" w:hAnsi="Times New Roman" w:cs="Times New Roman"/>
                <w:sz w:val="24"/>
                <w:szCs w:val="24"/>
              </w:rPr>
              <w:t>g</w:t>
            </w:r>
          </w:p>
        </w:tc>
        <w:tc>
          <w:tcPr>
            <w:tcW w:w="4508" w:type="dxa"/>
          </w:tcPr>
          <w:p w14:paraId="455A9D82"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w:t>
            </w:r>
          </w:p>
        </w:tc>
      </w:tr>
      <w:tr w:rsidR="00F52EED" w14:paraId="7F629DFC" w14:textId="77777777" w:rsidTr="00B7380C">
        <w:tc>
          <w:tcPr>
            <w:tcW w:w="4508" w:type="dxa"/>
          </w:tcPr>
          <w:p w14:paraId="3FB40143" w14:textId="77777777" w:rsidR="00F52EED" w:rsidRDefault="00F52EED" w:rsidP="00B7380C">
            <w:pPr>
              <w:rPr>
                <w:rFonts w:ascii="Times New Roman" w:hAnsi="Times New Roman" w:cs="Times New Roman"/>
                <w:sz w:val="24"/>
                <w:szCs w:val="24"/>
              </w:rPr>
            </w:pPr>
            <w:r w:rsidRPr="00E006A9">
              <w:rPr>
                <w:rFonts w:ascii="Times New Roman" w:hAnsi="Times New Roman" w:cs="Times New Roman"/>
                <w:sz w:val="24"/>
                <w:szCs w:val="24"/>
              </w:rPr>
              <w:t>= Cash and cash equivalents at the end</w:t>
            </w:r>
          </w:p>
        </w:tc>
        <w:tc>
          <w:tcPr>
            <w:tcW w:w="4508" w:type="dxa"/>
          </w:tcPr>
          <w:p w14:paraId="77A13B08" w14:textId="77777777" w:rsidR="00F52EED" w:rsidRDefault="00F52EED" w:rsidP="00B7380C">
            <w:pPr>
              <w:rPr>
                <w:rFonts w:ascii="Times New Roman" w:hAnsi="Times New Roman" w:cs="Times New Roman"/>
                <w:sz w:val="24"/>
                <w:szCs w:val="24"/>
              </w:rPr>
            </w:pPr>
            <w:r>
              <w:rPr>
                <w:rFonts w:ascii="Times New Roman" w:hAnsi="Times New Roman" w:cs="Times New Roman"/>
                <w:sz w:val="24"/>
                <w:szCs w:val="24"/>
              </w:rPr>
              <w:t xml:space="preserve">      ******</w:t>
            </w:r>
          </w:p>
        </w:tc>
      </w:tr>
    </w:tbl>
    <w:p w14:paraId="0553C4F6" w14:textId="77777777" w:rsidR="00F52EED" w:rsidRDefault="00F52EED" w:rsidP="00F52EED">
      <w:pPr>
        <w:rPr>
          <w:rFonts w:ascii="Times New Roman" w:hAnsi="Times New Roman" w:cs="Times New Roman"/>
          <w:sz w:val="24"/>
          <w:szCs w:val="24"/>
        </w:rPr>
      </w:pPr>
    </w:p>
    <w:p w14:paraId="79B7C0F2" w14:textId="77777777" w:rsidR="00F52EED" w:rsidRDefault="00F52EED" w:rsidP="00F52EED">
      <w:pPr>
        <w:rPr>
          <w:rFonts w:ascii="Times New Roman" w:hAnsi="Times New Roman" w:cs="Times New Roman"/>
          <w:sz w:val="24"/>
          <w:szCs w:val="24"/>
        </w:rPr>
      </w:pPr>
      <w:r>
        <w:rPr>
          <w:rFonts w:ascii="Times New Roman" w:hAnsi="Times New Roman" w:cs="Times New Roman"/>
          <w:sz w:val="24"/>
          <w:szCs w:val="24"/>
        </w:rPr>
        <w:t xml:space="preserve">Closely related to these measures of cash flow is company’s fee cash flow, which takes two forms. There is free cash flow to the firm, determined as </w:t>
      </w:r>
    </w:p>
    <w:tbl>
      <w:tblPr>
        <w:tblStyle w:val="TableGrid"/>
        <w:tblW w:w="0" w:type="auto"/>
        <w:tblLook w:val="04A0" w:firstRow="1" w:lastRow="0" w:firstColumn="1" w:lastColumn="0" w:noHBand="0" w:noVBand="1"/>
      </w:tblPr>
      <w:tblGrid>
        <w:gridCol w:w="7279"/>
      </w:tblGrid>
      <w:tr w:rsidR="00F52EED" w:rsidRPr="00E44C6D" w14:paraId="424C104E" w14:textId="77777777" w:rsidTr="00B7380C">
        <w:trPr>
          <w:trHeight w:val="551"/>
        </w:trPr>
        <w:tc>
          <w:tcPr>
            <w:tcW w:w="7279" w:type="dxa"/>
          </w:tcPr>
          <w:p w14:paraId="1971EADE" w14:textId="77777777" w:rsidR="00F52EED" w:rsidRPr="00E44C6D" w:rsidRDefault="00F52EED" w:rsidP="00B7380C">
            <w:pPr>
              <w:rPr>
                <w:rFonts w:ascii="Times New Roman" w:hAnsi="Times New Roman" w:cs="Times New Roman"/>
                <w:sz w:val="24"/>
                <w:szCs w:val="24"/>
              </w:rPr>
            </w:pPr>
            <w:r w:rsidRPr="00E44C6D">
              <w:rPr>
                <w:rFonts w:ascii="Times New Roman" w:hAnsi="Times New Roman" w:cs="Times New Roman"/>
                <w:sz w:val="24"/>
                <w:szCs w:val="24"/>
              </w:rPr>
              <w:t xml:space="preserve">    After-tax operating income </w:t>
            </w:r>
          </w:p>
        </w:tc>
      </w:tr>
      <w:tr w:rsidR="00F52EED" w:rsidRPr="00E44C6D" w14:paraId="3A6FFFA3" w14:textId="77777777" w:rsidTr="00B7380C">
        <w:trPr>
          <w:trHeight w:val="531"/>
        </w:trPr>
        <w:tc>
          <w:tcPr>
            <w:tcW w:w="7279" w:type="dxa"/>
          </w:tcPr>
          <w:p w14:paraId="7B1A4903" w14:textId="77777777" w:rsidR="00F52EED" w:rsidRPr="00E44C6D" w:rsidRDefault="00F52EED" w:rsidP="00B7380C">
            <w:pPr>
              <w:rPr>
                <w:rFonts w:ascii="Times New Roman" w:hAnsi="Times New Roman" w:cs="Times New Roman"/>
                <w:sz w:val="24"/>
                <w:szCs w:val="24"/>
              </w:rPr>
            </w:pPr>
            <w:r w:rsidRPr="00E44C6D">
              <w:rPr>
                <w:rFonts w:ascii="Times New Roman" w:hAnsi="Times New Roman" w:cs="Times New Roman"/>
                <w:sz w:val="24"/>
                <w:szCs w:val="24"/>
              </w:rPr>
              <w:t>Add: Depreciation, amortization, and deferred taxes</w:t>
            </w:r>
          </w:p>
        </w:tc>
      </w:tr>
      <w:tr w:rsidR="00F52EED" w:rsidRPr="00E44C6D" w14:paraId="4FFA47EA" w14:textId="77777777" w:rsidTr="00B7380C">
        <w:trPr>
          <w:trHeight w:val="551"/>
        </w:trPr>
        <w:tc>
          <w:tcPr>
            <w:tcW w:w="7279" w:type="dxa"/>
          </w:tcPr>
          <w:p w14:paraId="75AEDA51" w14:textId="77777777" w:rsidR="00F52EED" w:rsidRPr="00E44C6D" w:rsidRDefault="00F52EED" w:rsidP="00B7380C">
            <w:pPr>
              <w:rPr>
                <w:rFonts w:ascii="Times New Roman" w:hAnsi="Times New Roman" w:cs="Times New Roman"/>
                <w:sz w:val="24"/>
                <w:szCs w:val="24"/>
              </w:rPr>
            </w:pPr>
            <w:r w:rsidRPr="00E44C6D">
              <w:rPr>
                <w:rFonts w:ascii="Times New Roman" w:hAnsi="Times New Roman" w:cs="Times New Roman"/>
                <w:sz w:val="24"/>
                <w:szCs w:val="24"/>
              </w:rPr>
              <w:t>Less: Increase in working capital</w:t>
            </w:r>
          </w:p>
        </w:tc>
      </w:tr>
      <w:tr w:rsidR="00F52EED" w:rsidRPr="00E44C6D" w14:paraId="2662F34B" w14:textId="77777777" w:rsidTr="00B7380C">
        <w:trPr>
          <w:trHeight w:val="421"/>
        </w:trPr>
        <w:tc>
          <w:tcPr>
            <w:tcW w:w="7279" w:type="dxa"/>
          </w:tcPr>
          <w:p w14:paraId="4FA5CAD3" w14:textId="77777777" w:rsidR="00F52EED" w:rsidRPr="00E44C6D" w:rsidRDefault="00F52EED" w:rsidP="00B7380C">
            <w:pPr>
              <w:rPr>
                <w:rFonts w:ascii="Times New Roman" w:hAnsi="Times New Roman" w:cs="Times New Roman"/>
                <w:sz w:val="24"/>
                <w:szCs w:val="24"/>
              </w:rPr>
            </w:pPr>
            <w:r w:rsidRPr="00E44C6D">
              <w:rPr>
                <w:rFonts w:ascii="Times New Roman" w:hAnsi="Times New Roman" w:cs="Times New Roman"/>
                <w:sz w:val="24"/>
                <w:szCs w:val="24"/>
              </w:rPr>
              <w:t>Less: Investment in fixed assets</w:t>
            </w:r>
          </w:p>
        </w:tc>
      </w:tr>
    </w:tbl>
    <w:p w14:paraId="3D1C5AA4" w14:textId="77777777" w:rsidR="00F52EED" w:rsidRDefault="00F52EED" w:rsidP="00F52EED">
      <w:pPr>
        <w:rPr>
          <w:rFonts w:ascii="Times New Roman" w:hAnsi="Times New Roman" w:cs="Times New Roman"/>
          <w:sz w:val="24"/>
          <w:szCs w:val="24"/>
        </w:rPr>
      </w:pPr>
      <w:r>
        <w:rPr>
          <w:rFonts w:ascii="Times New Roman" w:hAnsi="Times New Roman" w:cs="Times New Roman"/>
          <w:sz w:val="24"/>
          <w:szCs w:val="24"/>
        </w:rPr>
        <w:t>= Free cash flow to the firm</w:t>
      </w:r>
    </w:p>
    <w:p w14:paraId="03CE099E" w14:textId="77777777" w:rsidR="00F52EED" w:rsidRDefault="00F52EED" w:rsidP="00F52EED">
      <w:pPr>
        <w:rPr>
          <w:rFonts w:ascii="Times New Roman" w:hAnsi="Times New Roman" w:cs="Times New Roman"/>
          <w:sz w:val="24"/>
          <w:szCs w:val="24"/>
        </w:rPr>
      </w:pPr>
      <w:r>
        <w:rPr>
          <w:rFonts w:ascii="Times New Roman" w:hAnsi="Times New Roman" w:cs="Times New Roman"/>
          <w:sz w:val="24"/>
          <w:szCs w:val="24"/>
        </w:rPr>
        <w:t xml:space="preserve">After- tax operating earnings are equal to operating earnings times the quantity(1 minus the tax rate, That is, EBIT (1-t), or equivalently EAT + </w:t>
      </w:r>
      <w:proofErr w:type="spellStart"/>
      <w:r>
        <w:rPr>
          <w:rFonts w:ascii="Times New Roman" w:hAnsi="Times New Roman" w:cs="Times New Roman"/>
          <w:sz w:val="24"/>
          <w:szCs w:val="24"/>
        </w:rPr>
        <w:t>tL</w:t>
      </w:r>
      <w:proofErr w:type="spellEnd"/>
      <w:r>
        <w:rPr>
          <w:rFonts w:ascii="Times New Roman" w:hAnsi="Times New Roman" w:cs="Times New Roman"/>
          <w:sz w:val="24"/>
          <w:szCs w:val="24"/>
        </w:rPr>
        <w:t xml:space="preserve">. The increase in working capital represents an increase in the amount of current assets relative to occur liabilities and hence is short-term in nature. Investment in fixed assets is long term because it involves spending on items such as property, plant, and equipment. Thus, free cash flow to the firm is the cash generated by the company’s operations that is available to all of the company’s debt and equity holders.   </w:t>
      </w:r>
    </w:p>
    <w:p w14:paraId="1253A32E" w14:textId="77777777" w:rsidR="00F52EED" w:rsidRDefault="00F52EED" w:rsidP="00F52EED">
      <w:pPr>
        <w:rPr>
          <w:rFonts w:ascii="Times New Roman" w:hAnsi="Times New Roman" w:cs="Times New Roman"/>
          <w:sz w:val="24"/>
          <w:szCs w:val="24"/>
        </w:rPr>
      </w:pPr>
      <w:r>
        <w:rPr>
          <w:rFonts w:ascii="Times New Roman" w:hAnsi="Times New Roman" w:cs="Times New Roman"/>
          <w:sz w:val="24"/>
          <w:szCs w:val="24"/>
        </w:rPr>
        <w:lastRenderedPageBreak/>
        <w:t xml:space="preserve"> Free cash flow to the equity</w:t>
      </w:r>
    </w:p>
    <w:tbl>
      <w:tblPr>
        <w:tblStyle w:val="TableGrid"/>
        <w:tblW w:w="0" w:type="auto"/>
        <w:tblLook w:val="04A0" w:firstRow="1" w:lastRow="0" w:firstColumn="1" w:lastColumn="0" w:noHBand="0" w:noVBand="1"/>
      </w:tblPr>
      <w:tblGrid>
        <w:gridCol w:w="9016"/>
      </w:tblGrid>
      <w:tr w:rsidR="00F52EED" w:rsidRPr="002621E7" w14:paraId="1B3145B0" w14:textId="77777777" w:rsidTr="00B7380C">
        <w:tc>
          <w:tcPr>
            <w:tcW w:w="9242" w:type="dxa"/>
          </w:tcPr>
          <w:p w14:paraId="2DA7D8B4"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 xml:space="preserve">Net income </w:t>
            </w:r>
          </w:p>
        </w:tc>
      </w:tr>
      <w:tr w:rsidR="00F52EED" w:rsidRPr="002621E7" w14:paraId="7BBD9149" w14:textId="77777777" w:rsidTr="00B7380C">
        <w:tc>
          <w:tcPr>
            <w:tcW w:w="9242" w:type="dxa"/>
          </w:tcPr>
          <w:p w14:paraId="4C4B31AD"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Add: depreciation, amortization, and deferred taxes</w:t>
            </w:r>
          </w:p>
        </w:tc>
      </w:tr>
      <w:tr w:rsidR="00F52EED" w:rsidRPr="002621E7" w14:paraId="4B3935B6" w14:textId="77777777" w:rsidTr="00B7380C">
        <w:tc>
          <w:tcPr>
            <w:tcW w:w="9242" w:type="dxa"/>
          </w:tcPr>
          <w:p w14:paraId="327B9CC0"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Less: increase in working capital</w:t>
            </w:r>
          </w:p>
        </w:tc>
      </w:tr>
      <w:tr w:rsidR="00F52EED" w:rsidRPr="002621E7" w14:paraId="42F7995C" w14:textId="77777777" w:rsidTr="00B7380C">
        <w:tc>
          <w:tcPr>
            <w:tcW w:w="9242" w:type="dxa"/>
          </w:tcPr>
          <w:p w14:paraId="6CCE574A"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 xml:space="preserve">Less: investment in fixed assets </w:t>
            </w:r>
          </w:p>
        </w:tc>
      </w:tr>
      <w:tr w:rsidR="00F52EED" w:rsidRPr="002621E7" w14:paraId="6E71FE19" w14:textId="77777777" w:rsidTr="00B7380C">
        <w:tc>
          <w:tcPr>
            <w:tcW w:w="9242" w:type="dxa"/>
          </w:tcPr>
          <w:p w14:paraId="2FC3326B"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 xml:space="preserve">Less: principal repayment </w:t>
            </w:r>
          </w:p>
        </w:tc>
      </w:tr>
      <w:tr w:rsidR="00F52EED" w:rsidRPr="002621E7" w14:paraId="4AEA3D2B" w14:textId="77777777" w:rsidTr="00B7380C">
        <w:tc>
          <w:tcPr>
            <w:tcW w:w="9242" w:type="dxa"/>
          </w:tcPr>
          <w:p w14:paraId="262DED02" w14:textId="77777777" w:rsidR="00F52EED" w:rsidRPr="002621E7"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 xml:space="preserve">Add: new debt issued </w:t>
            </w:r>
          </w:p>
        </w:tc>
      </w:tr>
      <w:tr w:rsidR="00F52EED" w14:paraId="12104639" w14:textId="77777777" w:rsidTr="00B7380C">
        <w:tc>
          <w:tcPr>
            <w:tcW w:w="9242" w:type="dxa"/>
          </w:tcPr>
          <w:p w14:paraId="1739737D" w14:textId="77777777" w:rsidR="00F52EED" w:rsidRDefault="00F52EED" w:rsidP="00B7380C">
            <w:pPr>
              <w:jc w:val="both"/>
              <w:rPr>
                <w:rFonts w:ascii="Times New Roman" w:hAnsi="Times New Roman" w:cs="Times New Roman"/>
                <w:sz w:val="24"/>
                <w:szCs w:val="24"/>
              </w:rPr>
            </w:pPr>
            <w:r w:rsidRPr="002621E7">
              <w:rPr>
                <w:rFonts w:ascii="Times New Roman" w:hAnsi="Times New Roman" w:cs="Times New Roman"/>
                <w:sz w:val="24"/>
                <w:szCs w:val="24"/>
              </w:rPr>
              <w:t xml:space="preserve">= Free cash flow to equity  </w:t>
            </w:r>
          </w:p>
        </w:tc>
      </w:tr>
      <w:tr w:rsidR="00F52EED" w14:paraId="5D18F4F0" w14:textId="77777777" w:rsidTr="00B7380C">
        <w:tc>
          <w:tcPr>
            <w:tcW w:w="9242" w:type="dxa"/>
          </w:tcPr>
          <w:p w14:paraId="00E144CC" w14:textId="40377606" w:rsidR="00F52EED" w:rsidRPr="002621E7" w:rsidRDefault="00F52EED" w:rsidP="00B7380C">
            <w:pPr>
              <w:jc w:val="both"/>
              <w:rPr>
                <w:rFonts w:ascii="Times New Roman" w:hAnsi="Times New Roman" w:cs="Times New Roman"/>
                <w:sz w:val="24"/>
                <w:szCs w:val="24"/>
              </w:rPr>
            </w:pPr>
          </w:p>
        </w:tc>
      </w:tr>
    </w:tbl>
    <w:p w14:paraId="1562BAF2" w14:textId="77777777" w:rsidR="00F52EED" w:rsidRDefault="00F52EED" w:rsidP="00F52EED">
      <w:pPr>
        <w:spacing w:line="240" w:lineRule="auto"/>
        <w:jc w:val="both"/>
        <w:rPr>
          <w:rFonts w:ascii="Times New Roman" w:hAnsi="Times New Roman" w:cs="Times New Roman"/>
          <w:sz w:val="24"/>
          <w:szCs w:val="24"/>
        </w:rPr>
      </w:pPr>
    </w:p>
    <w:p w14:paraId="07AA9F46" w14:textId="77777777" w:rsidR="00F52EED" w:rsidRDefault="00F52EED" w:rsidP="00F52EED">
      <w:pPr>
        <w:spacing w:line="240" w:lineRule="auto"/>
        <w:jc w:val="both"/>
        <w:rPr>
          <w:rFonts w:ascii="Times New Roman" w:hAnsi="Times New Roman" w:cs="Times New Roman"/>
          <w:sz w:val="24"/>
          <w:szCs w:val="24"/>
        </w:rPr>
      </w:pPr>
    </w:p>
    <w:p w14:paraId="37ACED3D" w14:textId="77777777" w:rsidR="00F52EED" w:rsidRDefault="00F52EED" w:rsidP="00F52EED">
      <w:pPr>
        <w:rPr>
          <w:rFonts w:ascii="Times New Roman" w:hAnsi="Times New Roman" w:cs="Times New Roman"/>
          <w:sz w:val="24"/>
          <w:szCs w:val="24"/>
        </w:rPr>
      </w:pPr>
    </w:p>
    <w:p w14:paraId="4FA0F36F" w14:textId="77777777" w:rsidR="004E5A1E" w:rsidRDefault="004E5A1E" w:rsidP="00F52EED">
      <w:pPr>
        <w:rPr>
          <w:rFonts w:ascii="Times New Roman" w:hAnsi="Times New Roman" w:cs="Times New Roman"/>
          <w:sz w:val="24"/>
          <w:szCs w:val="24"/>
        </w:rPr>
      </w:pPr>
    </w:p>
    <w:p w14:paraId="7E0A907E" w14:textId="77777777" w:rsidR="004E5A1E" w:rsidRDefault="004E5A1E" w:rsidP="00F52EED">
      <w:pPr>
        <w:rPr>
          <w:rFonts w:ascii="Times New Roman" w:hAnsi="Times New Roman" w:cs="Times New Roman"/>
          <w:sz w:val="24"/>
          <w:szCs w:val="24"/>
        </w:rPr>
      </w:pPr>
    </w:p>
    <w:p w14:paraId="6138B30D" w14:textId="77777777" w:rsidR="004E5A1E" w:rsidRDefault="004E5A1E" w:rsidP="00F52EED">
      <w:pPr>
        <w:rPr>
          <w:rFonts w:ascii="Times New Roman" w:hAnsi="Times New Roman" w:cs="Times New Roman"/>
          <w:sz w:val="24"/>
          <w:szCs w:val="24"/>
        </w:rPr>
      </w:pPr>
    </w:p>
    <w:p w14:paraId="64476103" w14:textId="77777777" w:rsidR="004E5A1E" w:rsidRDefault="004E5A1E" w:rsidP="00F52EED">
      <w:pPr>
        <w:rPr>
          <w:rFonts w:ascii="Times New Roman" w:hAnsi="Times New Roman" w:cs="Times New Roman"/>
          <w:sz w:val="24"/>
          <w:szCs w:val="24"/>
        </w:rPr>
      </w:pPr>
    </w:p>
    <w:p w14:paraId="38A1625B" w14:textId="77777777" w:rsidR="004E5A1E" w:rsidRDefault="004E5A1E" w:rsidP="00F52EED">
      <w:pPr>
        <w:rPr>
          <w:rFonts w:ascii="Times New Roman" w:hAnsi="Times New Roman" w:cs="Times New Roman"/>
          <w:sz w:val="24"/>
          <w:szCs w:val="24"/>
        </w:rPr>
      </w:pPr>
    </w:p>
    <w:p w14:paraId="18F36D82" w14:textId="77777777" w:rsidR="004E5A1E" w:rsidRDefault="004E5A1E" w:rsidP="00F52EED">
      <w:pPr>
        <w:rPr>
          <w:rFonts w:ascii="Times New Roman" w:hAnsi="Times New Roman" w:cs="Times New Roman"/>
          <w:sz w:val="24"/>
          <w:szCs w:val="24"/>
        </w:rPr>
      </w:pPr>
    </w:p>
    <w:p w14:paraId="62C9A212" w14:textId="77777777" w:rsidR="004E5A1E" w:rsidRDefault="004E5A1E" w:rsidP="00F52EED">
      <w:pPr>
        <w:rPr>
          <w:rFonts w:ascii="Times New Roman" w:hAnsi="Times New Roman" w:cs="Times New Roman"/>
          <w:sz w:val="24"/>
          <w:szCs w:val="24"/>
        </w:rPr>
      </w:pPr>
    </w:p>
    <w:p w14:paraId="0E13B3A2" w14:textId="77777777" w:rsidR="004E5A1E" w:rsidRDefault="004E5A1E" w:rsidP="00F52EED">
      <w:pPr>
        <w:rPr>
          <w:rFonts w:ascii="Times New Roman" w:hAnsi="Times New Roman" w:cs="Times New Roman"/>
          <w:sz w:val="24"/>
          <w:szCs w:val="24"/>
        </w:rPr>
      </w:pPr>
    </w:p>
    <w:p w14:paraId="18BBD6C7" w14:textId="77777777" w:rsidR="004E5A1E" w:rsidRDefault="004E5A1E" w:rsidP="00F52EED">
      <w:pPr>
        <w:rPr>
          <w:rFonts w:ascii="Times New Roman" w:hAnsi="Times New Roman" w:cs="Times New Roman"/>
          <w:sz w:val="24"/>
          <w:szCs w:val="24"/>
        </w:rPr>
      </w:pPr>
    </w:p>
    <w:p w14:paraId="0F4346AB" w14:textId="77777777" w:rsidR="004E5A1E" w:rsidRDefault="004E5A1E" w:rsidP="00F52EED">
      <w:pPr>
        <w:rPr>
          <w:rFonts w:ascii="Times New Roman" w:hAnsi="Times New Roman" w:cs="Times New Roman"/>
          <w:sz w:val="24"/>
          <w:szCs w:val="24"/>
        </w:rPr>
      </w:pPr>
    </w:p>
    <w:p w14:paraId="098E547F" w14:textId="77777777" w:rsidR="004E5A1E" w:rsidRDefault="004E5A1E" w:rsidP="00F52EED">
      <w:pPr>
        <w:rPr>
          <w:rFonts w:ascii="Times New Roman" w:hAnsi="Times New Roman" w:cs="Times New Roman"/>
          <w:sz w:val="24"/>
          <w:szCs w:val="24"/>
        </w:rPr>
      </w:pPr>
    </w:p>
    <w:p w14:paraId="6F5057C0" w14:textId="77777777" w:rsidR="004E5A1E" w:rsidRDefault="004E5A1E" w:rsidP="00F52EED">
      <w:pPr>
        <w:rPr>
          <w:rFonts w:ascii="Times New Roman" w:hAnsi="Times New Roman" w:cs="Times New Roman"/>
          <w:sz w:val="24"/>
          <w:szCs w:val="24"/>
        </w:rPr>
      </w:pPr>
    </w:p>
    <w:p w14:paraId="4CA33A1C" w14:textId="77777777" w:rsidR="004E5A1E" w:rsidRDefault="004E5A1E" w:rsidP="00F52EED">
      <w:pPr>
        <w:rPr>
          <w:rFonts w:ascii="Times New Roman" w:hAnsi="Times New Roman" w:cs="Times New Roman"/>
          <w:sz w:val="24"/>
          <w:szCs w:val="24"/>
        </w:rPr>
      </w:pPr>
    </w:p>
    <w:p w14:paraId="6DB6171A" w14:textId="77777777" w:rsidR="004E5A1E" w:rsidRDefault="004E5A1E" w:rsidP="00F52EED">
      <w:pPr>
        <w:rPr>
          <w:rFonts w:ascii="Times New Roman" w:hAnsi="Times New Roman" w:cs="Times New Roman"/>
          <w:sz w:val="24"/>
          <w:szCs w:val="24"/>
        </w:rPr>
      </w:pPr>
    </w:p>
    <w:p w14:paraId="2C45C88E" w14:textId="77777777" w:rsidR="004E5A1E" w:rsidRDefault="004E5A1E" w:rsidP="00F52EED">
      <w:pPr>
        <w:rPr>
          <w:rFonts w:ascii="Times New Roman" w:hAnsi="Times New Roman" w:cs="Times New Roman"/>
          <w:sz w:val="24"/>
          <w:szCs w:val="24"/>
        </w:rPr>
      </w:pPr>
    </w:p>
    <w:p w14:paraId="0611F553" w14:textId="77777777" w:rsidR="004E5A1E" w:rsidRDefault="004E5A1E" w:rsidP="00F52EED">
      <w:pPr>
        <w:rPr>
          <w:rFonts w:ascii="Times New Roman" w:hAnsi="Times New Roman" w:cs="Times New Roman"/>
          <w:sz w:val="24"/>
          <w:szCs w:val="24"/>
        </w:rPr>
      </w:pPr>
    </w:p>
    <w:p w14:paraId="025E648A" w14:textId="77777777" w:rsidR="004E5A1E" w:rsidRDefault="004E5A1E" w:rsidP="00F52EED">
      <w:pPr>
        <w:rPr>
          <w:rFonts w:ascii="Times New Roman" w:hAnsi="Times New Roman" w:cs="Times New Roman"/>
          <w:sz w:val="24"/>
          <w:szCs w:val="24"/>
        </w:rPr>
      </w:pPr>
    </w:p>
    <w:p w14:paraId="12F6EF36" w14:textId="77777777" w:rsidR="004E5A1E" w:rsidRDefault="004E5A1E" w:rsidP="00F52EED">
      <w:pPr>
        <w:rPr>
          <w:rFonts w:ascii="Times New Roman" w:hAnsi="Times New Roman" w:cs="Times New Roman"/>
          <w:sz w:val="24"/>
          <w:szCs w:val="24"/>
        </w:rPr>
      </w:pPr>
    </w:p>
    <w:p w14:paraId="0BF5064F" w14:textId="77777777" w:rsidR="004E5A1E" w:rsidRDefault="004E5A1E" w:rsidP="00F52EED">
      <w:pPr>
        <w:rPr>
          <w:rFonts w:ascii="Times New Roman" w:hAnsi="Times New Roman" w:cs="Times New Roman"/>
          <w:sz w:val="24"/>
          <w:szCs w:val="24"/>
        </w:rPr>
      </w:pPr>
    </w:p>
    <w:p w14:paraId="580A81E2" w14:textId="77777777" w:rsidR="004E5A1E" w:rsidRDefault="004E5A1E" w:rsidP="00F52EED">
      <w:pPr>
        <w:rPr>
          <w:rFonts w:ascii="Times New Roman" w:hAnsi="Times New Roman" w:cs="Times New Roman"/>
          <w:sz w:val="24"/>
          <w:szCs w:val="24"/>
        </w:rPr>
      </w:pPr>
    </w:p>
    <w:p w14:paraId="0D8753EE" w14:textId="77777777" w:rsidR="004E5A1E" w:rsidRDefault="004E5A1E" w:rsidP="00F52EED">
      <w:pPr>
        <w:rPr>
          <w:rFonts w:ascii="Times New Roman" w:hAnsi="Times New Roman" w:cs="Times New Roman"/>
          <w:sz w:val="24"/>
          <w:szCs w:val="24"/>
        </w:rPr>
      </w:pPr>
    </w:p>
    <w:p w14:paraId="1E0C3D61" w14:textId="4587CCF1" w:rsidR="004E5A1E" w:rsidRDefault="002E20FB" w:rsidP="00F52EED">
      <w:pPr>
        <w:rPr>
          <w:rFonts w:ascii="Times New Roman" w:hAnsi="Times New Roman" w:cs="Times New Roman"/>
          <w:b/>
          <w:bCs/>
          <w:sz w:val="32"/>
          <w:szCs w:val="32"/>
        </w:rPr>
      </w:pPr>
      <w:r w:rsidRPr="002E20FB">
        <w:rPr>
          <w:rFonts w:ascii="Times New Roman" w:hAnsi="Times New Roman" w:cs="Times New Roman"/>
          <w:b/>
          <w:bCs/>
          <w:sz w:val="32"/>
          <w:szCs w:val="32"/>
        </w:rPr>
        <w:lastRenderedPageBreak/>
        <w:t>Analysis:</w:t>
      </w:r>
    </w:p>
    <w:p w14:paraId="62B99BD4" w14:textId="7C449EC1" w:rsidR="002E20FB" w:rsidRDefault="00C46872" w:rsidP="00F52EED">
      <w:pPr>
        <w:rPr>
          <w:rFonts w:ascii="Times New Roman" w:hAnsi="Times New Roman" w:cs="Times New Roman"/>
          <w:b/>
          <w:bCs/>
          <w:sz w:val="32"/>
          <w:szCs w:val="32"/>
        </w:rPr>
      </w:pPr>
      <w:r>
        <w:rPr>
          <w:rFonts w:ascii="Times New Roman" w:hAnsi="Times New Roman" w:cs="Times New Roman"/>
          <w:b/>
          <w:bCs/>
          <w:sz w:val="32"/>
          <w:szCs w:val="32"/>
        </w:rPr>
        <w:t>2018-2019</w:t>
      </w:r>
    </w:p>
    <w:p w14:paraId="4D4F5147" w14:textId="21858C8F" w:rsidR="00C46872" w:rsidRDefault="00C46872" w:rsidP="00F52EED">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B6E0C6A" wp14:editId="4EE7D1F7">
            <wp:extent cx="3126481" cy="4719320"/>
            <wp:effectExtent l="0" t="0" r="0" b="5080"/>
            <wp:docPr id="198514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49381" name="Picture 19851493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9159" cy="4738456"/>
                    </a:xfrm>
                    <a:prstGeom prst="rect">
                      <a:avLst/>
                    </a:prstGeom>
                  </pic:spPr>
                </pic:pic>
              </a:graphicData>
            </a:graphic>
          </wp:inline>
        </w:drawing>
      </w:r>
    </w:p>
    <w:p w14:paraId="2AED9524" w14:textId="77777777" w:rsidR="00D32B3E" w:rsidRDefault="00D32B3E" w:rsidP="00D32B3E">
      <w:pPr>
        <w:rPr>
          <w:rFonts w:ascii="Times New Roman" w:hAnsi="Times New Roman" w:cs="Times New Roman"/>
          <w:b/>
          <w:bCs/>
          <w:noProof/>
          <w:sz w:val="32"/>
          <w:szCs w:val="32"/>
        </w:rPr>
      </w:pPr>
    </w:p>
    <w:p w14:paraId="61E1C886" w14:textId="77777777" w:rsidR="00D32B3E" w:rsidRDefault="00D32B3E" w:rsidP="00D32B3E">
      <w:pPr>
        <w:rPr>
          <w:rFonts w:ascii="Times New Roman" w:hAnsi="Times New Roman" w:cs="Times New Roman"/>
          <w:b/>
          <w:bCs/>
          <w:noProof/>
          <w:sz w:val="32"/>
          <w:szCs w:val="32"/>
        </w:rPr>
      </w:pPr>
    </w:p>
    <w:p w14:paraId="1CD1F88F" w14:textId="77777777" w:rsidR="00D32B3E" w:rsidRDefault="00D32B3E" w:rsidP="00D32B3E">
      <w:pPr>
        <w:rPr>
          <w:rFonts w:ascii="Times New Roman" w:hAnsi="Times New Roman" w:cs="Times New Roman"/>
          <w:b/>
          <w:bCs/>
          <w:noProof/>
          <w:sz w:val="32"/>
          <w:szCs w:val="32"/>
        </w:rPr>
      </w:pPr>
    </w:p>
    <w:p w14:paraId="371A3CB7" w14:textId="77777777" w:rsidR="00D32B3E" w:rsidRDefault="00D32B3E" w:rsidP="00D32B3E">
      <w:pPr>
        <w:rPr>
          <w:rFonts w:ascii="Times New Roman" w:hAnsi="Times New Roman" w:cs="Times New Roman"/>
          <w:b/>
          <w:bCs/>
          <w:noProof/>
          <w:sz w:val="32"/>
          <w:szCs w:val="32"/>
        </w:rPr>
      </w:pPr>
    </w:p>
    <w:p w14:paraId="57BBF434" w14:textId="77777777" w:rsidR="00D32B3E" w:rsidRDefault="00D32B3E" w:rsidP="00D32B3E">
      <w:pPr>
        <w:rPr>
          <w:rFonts w:ascii="Times New Roman" w:hAnsi="Times New Roman" w:cs="Times New Roman"/>
          <w:b/>
          <w:bCs/>
          <w:noProof/>
          <w:sz w:val="32"/>
          <w:szCs w:val="32"/>
        </w:rPr>
      </w:pPr>
    </w:p>
    <w:p w14:paraId="350FF016" w14:textId="77777777" w:rsidR="00D32B3E" w:rsidRDefault="00D32B3E" w:rsidP="00D32B3E">
      <w:pPr>
        <w:rPr>
          <w:rFonts w:ascii="Times New Roman" w:hAnsi="Times New Roman" w:cs="Times New Roman"/>
          <w:b/>
          <w:bCs/>
          <w:noProof/>
          <w:sz w:val="32"/>
          <w:szCs w:val="32"/>
        </w:rPr>
      </w:pPr>
    </w:p>
    <w:p w14:paraId="53CB5795" w14:textId="77777777" w:rsidR="00D32B3E" w:rsidRDefault="00D32B3E" w:rsidP="00D32B3E">
      <w:pPr>
        <w:rPr>
          <w:rFonts w:ascii="Times New Roman" w:hAnsi="Times New Roman" w:cs="Times New Roman"/>
          <w:b/>
          <w:bCs/>
          <w:noProof/>
          <w:sz w:val="32"/>
          <w:szCs w:val="32"/>
        </w:rPr>
      </w:pPr>
    </w:p>
    <w:p w14:paraId="0615FAE7" w14:textId="77777777" w:rsidR="00D32B3E" w:rsidRDefault="00D32B3E" w:rsidP="00D32B3E">
      <w:pPr>
        <w:rPr>
          <w:rFonts w:ascii="Times New Roman" w:hAnsi="Times New Roman" w:cs="Times New Roman"/>
          <w:b/>
          <w:bCs/>
          <w:noProof/>
          <w:sz w:val="32"/>
          <w:szCs w:val="32"/>
        </w:rPr>
      </w:pPr>
    </w:p>
    <w:p w14:paraId="0864E886" w14:textId="77777777" w:rsidR="00D32B3E" w:rsidRDefault="00D32B3E" w:rsidP="00D32B3E">
      <w:pPr>
        <w:rPr>
          <w:rFonts w:ascii="Times New Roman" w:hAnsi="Times New Roman" w:cs="Times New Roman"/>
          <w:b/>
          <w:bCs/>
          <w:noProof/>
          <w:sz w:val="32"/>
          <w:szCs w:val="32"/>
        </w:rPr>
      </w:pPr>
    </w:p>
    <w:tbl>
      <w:tblPr>
        <w:tblStyle w:val="TableGrid"/>
        <w:tblW w:w="9346" w:type="dxa"/>
        <w:tblLook w:val="04A0" w:firstRow="1" w:lastRow="0" w:firstColumn="1" w:lastColumn="0" w:noHBand="0" w:noVBand="1"/>
      </w:tblPr>
      <w:tblGrid>
        <w:gridCol w:w="5524"/>
        <w:gridCol w:w="3822"/>
      </w:tblGrid>
      <w:tr w:rsidR="00D32B3E" w14:paraId="65E22858" w14:textId="77777777" w:rsidTr="00B7380C">
        <w:trPr>
          <w:trHeight w:val="787"/>
        </w:trPr>
        <w:tc>
          <w:tcPr>
            <w:tcW w:w="5524" w:type="dxa"/>
          </w:tcPr>
          <w:p w14:paraId="777F5C9E" w14:textId="77777777" w:rsidR="00D32B3E" w:rsidRPr="00DC75EF" w:rsidRDefault="00D32B3E" w:rsidP="00B7380C">
            <w:pPr>
              <w:rPr>
                <w:rFonts w:ascii="Times New Roman" w:hAnsi="Times New Roman" w:cs="Times New Roman"/>
                <w:b/>
                <w:bCs/>
                <w:noProof/>
                <w:sz w:val="28"/>
              </w:rPr>
            </w:pPr>
            <w:r>
              <w:rPr>
                <w:rFonts w:ascii="Times New Roman" w:hAnsi="Times New Roman" w:cs="Times New Roman"/>
                <w:b/>
                <w:bCs/>
                <w:noProof/>
                <w:sz w:val="32"/>
                <w:szCs w:val="32"/>
              </w:rPr>
              <w:lastRenderedPageBreak/>
              <w:t xml:space="preserve">                     </w:t>
            </w:r>
            <w:r w:rsidRPr="00DC75EF">
              <w:rPr>
                <w:rFonts w:ascii="Times New Roman" w:hAnsi="Times New Roman" w:cs="Times New Roman"/>
                <w:b/>
                <w:bCs/>
                <w:noProof/>
                <w:sz w:val="28"/>
              </w:rPr>
              <w:t xml:space="preserve">Particulars </w:t>
            </w:r>
          </w:p>
        </w:tc>
        <w:tc>
          <w:tcPr>
            <w:tcW w:w="3822" w:type="dxa"/>
          </w:tcPr>
          <w:p w14:paraId="6C1111BB" w14:textId="77777777" w:rsidR="00D32B3E" w:rsidRPr="00DC75EF" w:rsidRDefault="00D32B3E" w:rsidP="00B7380C">
            <w:pPr>
              <w:rPr>
                <w:rFonts w:ascii="Times New Roman" w:hAnsi="Times New Roman" w:cs="Times New Roman"/>
                <w:b/>
                <w:bCs/>
                <w:noProof/>
                <w:sz w:val="28"/>
              </w:rPr>
            </w:pPr>
            <w:r w:rsidRPr="00DC75EF">
              <w:rPr>
                <w:rFonts w:ascii="Times New Roman" w:hAnsi="Times New Roman" w:cs="Times New Roman"/>
                <w:b/>
                <w:bCs/>
                <w:noProof/>
                <w:sz w:val="28"/>
              </w:rPr>
              <w:t>For the year ended 31 march 2019</w:t>
            </w:r>
          </w:p>
        </w:tc>
      </w:tr>
      <w:tr w:rsidR="00D32B3E" w14:paraId="0E01F9A3" w14:textId="77777777" w:rsidTr="00B7380C">
        <w:trPr>
          <w:trHeight w:val="10707"/>
        </w:trPr>
        <w:tc>
          <w:tcPr>
            <w:tcW w:w="5524" w:type="dxa"/>
          </w:tcPr>
          <w:p w14:paraId="3032AA16" w14:textId="77777777" w:rsidR="00D32B3E" w:rsidRPr="0019716C" w:rsidRDefault="00D32B3E" w:rsidP="00B7380C">
            <w:pPr>
              <w:rPr>
                <w:rFonts w:ascii="Times New Roman" w:hAnsi="Times New Roman" w:cs="Times New Roman"/>
                <w:b/>
                <w:bCs/>
                <w:noProof/>
                <w:sz w:val="24"/>
                <w:szCs w:val="24"/>
              </w:rPr>
            </w:pPr>
            <w:r w:rsidRPr="00DC75EF">
              <w:rPr>
                <w:rFonts w:ascii="Times New Roman" w:hAnsi="Times New Roman" w:cs="Times New Roman"/>
                <w:b/>
                <w:bCs/>
                <w:noProof/>
                <w:sz w:val="24"/>
                <w:szCs w:val="24"/>
              </w:rPr>
              <w:t xml:space="preserve">Cash from operating activities </w:t>
            </w:r>
          </w:p>
          <w:p w14:paraId="22B3D9F9" w14:textId="77777777" w:rsidR="00D32B3E" w:rsidRDefault="00D32B3E" w:rsidP="00B7380C">
            <w:pPr>
              <w:rPr>
                <w:rFonts w:ascii="Times New Roman" w:hAnsi="Times New Roman" w:cs="Times New Roman"/>
                <w:noProof/>
                <w:sz w:val="24"/>
                <w:szCs w:val="24"/>
              </w:rPr>
            </w:pPr>
            <w:r w:rsidRPr="00DC75EF">
              <w:rPr>
                <w:rFonts w:ascii="Times New Roman" w:hAnsi="Times New Roman" w:cs="Times New Roman"/>
                <w:noProof/>
                <w:sz w:val="24"/>
                <w:szCs w:val="24"/>
              </w:rPr>
              <w:t xml:space="preserve">Net income </w:t>
            </w:r>
          </w:p>
          <w:p w14:paraId="68BDDFF9"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Depreciation  </w:t>
            </w:r>
          </w:p>
          <w:p w14:paraId="57464E57"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Amortization</w:t>
            </w:r>
          </w:p>
          <w:p w14:paraId="3F383540"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Deferred tax and others   </w:t>
            </w:r>
          </w:p>
          <w:p w14:paraId="6A5FA353"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9716C">
              <w:rPr>
                <w:rFonts w:ascii="Times New Roman" w:hAnsi="Times New Roman" w:cs="Times New Roman"/>
                <w:b/>
                <w:bCs/>
                <w:noProof/>
                <w:sz w:val="24"/>
                <w:szCs w:val="24"/>
              </w:rPr>
              <w:t>Changes in working capital</w:t>
            </w:r>
          </w:p>
          <w:p w14:paraId="7209A780"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receivable </w:t>
            </w:r>
          </w:p>
          <w:p w14:paraId="776BDF78"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Changes in inventories</w:t>
            </w:r>
          </w:p>
          <w:p w14:paraId="0068F61C"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paybles </w:t>
            </w:r>
          </w:p>
          <w:p w14:paraId="55B638DB"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Changes in liabilities &amp; provisions</w:t>
            </w:r>
          </w:p>
          <w:p w14:paraId="4AB01B9A"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Tax payble and others  </w:t>
            </w:r>
          </w:p>
          <w:p w14:paraId="611FB657" w14:textId="77777777" w:rsidR="00D32B3E" w:rsidRDefault="00D32B3E"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 xml:space="preserve">Total operating cash flow </w:t>
            </w:r>
          </w:p>
          <w:p w14:paraId="18A307D1"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investing actvities </w:t>
            </w:r>
          </w:p>
          <w:p w14:paraId="416F9918"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Capital expenditures</w:t>
            </w:r>
          </w:p>
          <w:p w14:paraId="71510216"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Others </w:t>
            </w:r>
          </w:p>
          <w:p w14:paraId="4BC9F410" w14:textId="77777777" w:rsidR="00D32B3E" w:rsidRDefault="00D32B3E"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investing cash flow</w:t>
            </w:r>
          </w:p>
          <w:p w14:paraId="1DA4DD36"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financing activties </w:t>
            </w:r>
          </w:p>
          <w:p w14:paraId="58C71A76"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noProof/>
                <w:sz w:val="24"/>
                <w:szCs w:val="24"/>
              </w:rPr>
              <w:t>Proceeds from issue of equity shares</w:t>
            </w:r>
            <w:r w:rsidRPr="009D0B6E">
              <w:rPr>
                <w:rFonts w:ascii="Times New Roman" w:hAnsi="Times New Roman" w:cs="Times New Roman"/>
                <w:b/>
                <w:bCs/>
                <w:noProof/>
                <w:sz w:val="24"/>
                <w:szCs w:val="24"/>
              </w:rPr>
              <w:t xml:space="preserve"> </w:t>
            </w:r>
          </w:p>
          <w:p w14:paraId="694F0365"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Proceeds from borrowings</w:t>
            </w:r>
          </w:p>
          <w:p w14:paraId="1742346D"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Interest paid</w:t>
            </w:r>
          </w:p>
          <w:p w14:paraId="61E2014D" w14:textId="77777777" w:rsidR="00D32B3E" w:rsidRPr="009D0B6E" w:rsidRDefault="00D32B3E"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financing cash flows</w:t>
            </w:r>
          </w:p>
          <w:p w14:paraId="3658E0A8" w14:textId="77777777" w:rsidR="00D32B3E" w:rsidRPr="007433A0" w:rsidRDefault="00D32B3E"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 xml:space="preserve">Changes in cash </w:t>
            </w:r>
          </w:p>
          <w:p w14:paraId="0AAF6646" w14:textId="77777777" w:rsidR="00D32B3E" w:rsidRPr="007433A0" w:rsidRDefault="00D32B3E"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Beginning cash</w:t>
            </w:r>
          </w:p>
          <w:p w14:paraId="05F34BB9" w14:textId="77777777" w:rsidR="00D32B3E" w:rsidRDefault="00D32B3E"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Ending cash</w:t>
            </w:r>
          </w:p>
          <w:p w14:paraId="61ACA5D6"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Free cash flow analysis </w:t>
            </w:r>
          </w:p>
          <w:p w14:paraId="3762F456"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Total operating cash flow</w:t>
            </w:r>
          </w:p>
          <w:p w14:paraId="6A4448CD"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Total capital expenditure</w:t>
            </w:r>
          </w:p>
          <w:p w14:paraId="58A9DE33" w14:textId="77777777" w:rsidR="00D32B3E" w:rsidRDefault="00D32B3E"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Free cash flow to the firm</w:t>
            </w:r>
          </w:p>
          <w:p w14:paraId="07BE42CA" w14:textId="77777777" w:rsidR="00D32B3E" w:rsidRDefault="00D32B3E" w:rsidP="00B7380C">
            <w:pPr>
              <w:rPr>
                <w:rFonts w:ascii="Times New Roman" w:hAnsi="Times New Roman" w:cs="Times New Roman"/>
                <w:noProof/>
                <w:sz w:val="24"/>
                <w:szCs w:val="24"/>
              </w:rPr>
            </w:pPr>
            <w:r w:rsidRPr="00FF181A">
              <w:rPr>
                <w:rFonts w:ascii="Times New Roman" w:hAnsi="Times New Roman" w:cs="Times New Roman"/>
                <w:noProof/>
                <w:sz w:val="24"/>
                <w:szCs w:val="24"/>
              </w:rPr>
              <w:t>Total operating cash</w:t>
            </w:r>
            <w:r>
              <w:rPr>
                <w:rFonts w:ascii="Times New Roman" w:hAnsi="Times New Roman" w:cs="Times New Roman"/>
                <w:noProof/>
                <w:sz w:val="24"/>
                <w:szCs w:val="24"/>
              </w:rPr>
              <w:t xml:space="preserve"> flow</w:t>
            </w:r>
          </w:p>
          <w:p w14:paraId="29150751"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Total investing cash flow</w:t>
            </w:r>
          </w:p>
          <w:p w14:paraId="26C6704A"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Total financing cash flow</w:t>
            </w:r>
          </w:p>
          <w:p w14:paraId="25CE93C3"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Divend </w:t>
            </w:r>
            <w:r w:rsidRPr="00FF181A">
              <w:rPr>
                <w:rFonts w:ascii="Times New Roman" w:hAnsi="Times New Roman" w:cs="Times New Roman"/>
                <w:noProof/>
                <w:sz w:val="24"/>
                <w:szCs w:val="24"/>
              </w:rPr>
              <w:t xml:space="preserve"> </w:t>
            </w:r>
          </w:p>
          <w:p w14:paraId="01076142" w14:textId="77777777" w:rsidR="00D32B3E" w:rsidRDefault="00D32B3E"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 xml:space="preserve">Free cash flow to the equity </w:t>
            </w:r>
          </w:p>
          <w:p w14:paraId="132AC40C" w14:textId="77777777" w:rsidR="00D32B3E" w:rsidRPr="00FF181A" w:rsidRDefault="00D32B3E" w:rsidP="00B7380C">
            <w:pPr>
              <w:rPr>
                <w:rFonts w:ascii="Times New Roman" w:hAnsi="Times New Roman" w:cs="Times New Roman"/>
                <w:b/>
                <w:bCs/>
                <w:noProof/>
                <w:sz w:val="24"/>
                <w:szCs w:val="24"/>
              </w:rPr>
            </w:pPr>
          </w:p>
        </w:tc>
        <w:tc>
          <w:tcPr>
            <w:tcW w:w="3822" w:type="dxa"/>
          </w:tcPr>
          <w:p w14:paraId="6AAFB422" w14:textId="77777777" w:rsidR="00D32B3E" w:rsidRDefault="00D32B3E" w:rsidP="00B7380C">
            <w:pPr>
              <w:rPr>
                <w:rFonts w:ascii="Times New Roman" w:hAnsi="Times New Roman" w:cs="Times New Roman"/>
                <w:noProof/>
                <w:sz w:val="24"/>
                <w:szCs w:val="24"/>
              </w:rPr>
            </w:pPr>
          </w:p>
          <w:p w14:paraId="719E7565" w14:textId="77777777" w:rsidR="00D32B3E" w:rsidRPr="00E56892" w:rsidRDefault="00D32B3E"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160135109</w:t>
            </w:r>
          </w:p>
          <w:p w14:paraId="670AA192"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20404926</w:t>
            </w:r>
          </w:p>
          <w:p w14:paraId="1DE53DE0"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E837A10"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14755741</w:t>
            </w:r>
          </w:p>
          <w:p w14:paraId="14EEA0CA" w14:textId="77777777" w:rsidR="00D32B3E" w:rsidRDefault="00D32B3E" w:rsidP="00B7380C">
            <w:pPr>
              <w:rPr>
                <w:rFonts w:ascii="Times New Roman" w:hAnsi="Times New Roman" w:cs="Times New Roman"/>
                <w:noProof/>
                <w:sz w:val="24"/>
                <w:szCs w:val="24"/>
              </w:rPr>
            </w:pPr>
          </w:p>
          <w:p w14:paraId="219B2B4B"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(191752225)</w:t>
            </w:r>
          </w:p>
          <w:p w14:paraId="58D8A1C7"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(136698460)</w:t>
            </w:r>
          </w:p>
          <w:p w14:paraId="09C33EB7"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  171572377 </w:t>
            </w:r>
          </w:p>
          <w:p w14:paraId="2249A9C8"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(41633008)</w:t>
            </w:r>
          </w:p>
          <w:p w14:paraId="7F031314"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(36093023)</w:t>
            </w:r>
          </w:p>
          <w:p w14:paraId="33FFD3A9" w14:textId="77777777" w:rsidR="00D32B3E" w:rsidRDefault="00D32B3E"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43907453</w:t>
            </w:r>
          </w:p>
          <w:p w14:paraId="7867DBB9" w14:textId="77777777" w:rsidR="00D32B3E" w:rsidRDefault="00D32B3E" w:rsidP="00B7380C">
            <w:pPr>
              <w:rPr>
                <w:rFonts w:ascii="Times New Roman" w:hAnsi="Times New Roman" w:cs="Times New Roman"/>
                <w:b/>
                <w:bCs/>
                <w:noProof/>
                <w:sz w:val="24"/>
                <w:szCs w:val="24"/>
              </w:rPr>
            </w:pPr>
          </w:p>
          <w:p w14:paraId="43654689"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(68487212)</w:t>
            </w:r>
          </w:p>
          <w:p w14:paraId="1F4FD934"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(12474360)</w:t>
            </w:r>
          </w:p>
          <w:p w14:paraId="554C54CA" w14:textId="77777777" w:rsidR="00D32B3E" w:rsidRPr="009D0B6E" w:rsidRDefault="00D32B3E"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(56012852)</w:t>
            </w:r>
          </w:p>
          <w:p w14:paraId="6C5DAC5C" w14:textId="77777777" w:rsidR="00D32B3E" w:rsidRDefault="00D32B3E" w:rsidP="00B7380C">
            <w:pPr>
              <w:rPr>
                <w:rFonts w:ascii="Times New Roman" w:hAnsi="Times New Roman" w:cs="Times New Roman"/>
                <w:noProof/>
                <w:sz w:val="24"/>
                <w:szCs w:val="24"/>
              </w:rPr>
            </w:pPr>
          </w:p>
          <w:p w14:paraId="60AA4399"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EF04049"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75459530</w:t>
            </w:r>
          </w:p>
          <w:p w14:paraId="61DF2C73" w14:textId="77777777" w:rsidR="00D32B3E" w:rsidRDefault="00D32B3E" w:rsidP="00B7380C">
            <w:pPr>
              <w:rPr>
                <w:rFonts w:ascii="Times New Roman" w:hAnsi="Times New Roman" w:cs="Times New Roman"/>
                <w:noProof/>
                <w:sz w:val="24"/>
                <w:szCs w:val="24"/>
              </w:rPr>
            </w:pPr>
            <w:r>
              <w:rPr>
                <w:rFonts w:ascii="Times New Roman" w:hAnsi="Times New Roman" w:cs="Times New Roman"/>
                <w:noProof/>
                <w:sz w:val="24"/>
                <w:szCs w:val="24"/>
              </w:rPr>
              <w:t>(14400895)</w:t>
            </w:r>
          </w:p>
          <w:p w14:paraId="49B92266" w14:textId="77777777" w:rsidR="00D32B3E" w:rsidRDefault="00D32B3E"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61058635</w:t>
            </w:r>
          </w:p>
          <w:p w14:paraId="5E698F1A"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48953236</w:t>
            </w:r>
          </w:p>
          <w:p w14:paraId="12A3AF71"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20596283</w:t>
            </w:r>
          </w:p>
          <w:p w14:paraId="2C8E311B"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69549519</w:t>
            </w:r>
          </w:p>
          <w:p w14:paraId="65FEB558" w14:textId="77777777" w:rsidR="00D32B3E" w:rsidRDefault="00D32B3E" w:rsidP="00B7380C">
            <w:pPr>
              <w:rPr>
                <w:rFonts w:ascii="Times New Roman" w:hAnsi="Times New Roman" w:cs="Times New Roman"/>
                <w:b/>
                <w:bCs/>
                <w:noProof/>
                <w:sz w:val="24"/>
                <w:szCs w:val="24"/>
              </w:rPr>
            </w:pPr>
          </w:p>
          <w:p w14:paraId="777FD751" w14:textId="77777777" w:rsidR="00D32B3E" w:rsidRDefault="00D32B3E" w:rsidP="00B7380C">
            <w:pPr>
              <w:rPr>
                <w:rFonts w:ascii="Times New Roman" w:hAnsi="Times New Roman" w:cs="Times New Roman"/>
                <w:sz w:val="24"/>
                <w:szCs w:val="24"/>
              </w:rPr>
            </w:pPr>
            <w:r>
              <w:rPr>
                <w:rFonts w:ascii="Times New Roman" w:hAnsi="Times New Roman" w:cs="Times New Roman"/>
                <w:sz w:val="24"/>
                <w:szCs w:val="24"/>
              </w:rPr>
              <w:t>43907453</w:t>
            </w:r>
          </w:p>
          <w:p w14:paraId="7E744345" w14:textId="77777777" w:rsidR="00D32B3E" w:rsidRDefault="00D32B3E" w:rsidP="00B7380C">
            <w:pPr>
              <w:rPr>
                <w:rFonts w:ascii="Times New Roman" w:hAnsi="Times New Roman" w:cs="Times New Roman"/>
                <w:sz w:val="24"/>
                <w:szCs w:val="24"/>
              </w:rPr>
            </w:pPr>
            <w:r>
              <w:rPr>
                <w:rFonts w:ascii="Times New Roman" w:hAnsi="Times New Roman" w:cs="Times New Roman"/>
                <w:sz w:val="24"/>
                <w:szCs w:val="24"/>
              </w:rPr>
              <w:t>(68487212)</w:t>
            </w:r>
          </w:p>
          <w:p w14:paraId="4D45B037" w14:textId="77777777" w:rsidR="00D32B3E" w:rsidRPr="00FF181A" w:rsidRDefault="00D32B3E" w:rsidP="00B7380C">
            <w:pPr>
              <w:rPr>
                <w:rFonts w:ascii="Times New Roman" w:hAnsi="Times New Roman" w:cs="Times New Roman"/>
                <w:b/>
                <w:bCs/>
                <w:sz w:val="24"/>
                <w:szCs w:val="24"/>
              </w:rPr>
            </w:pPr>
            <w:r w:rsidRPr="00FF181A">
              <w:rPr>
                <w:rFonts w:ascii="Times New Roman" w:hAnsi="Times New Roman" w:cs="Times New Roman"/>
                <w:b/>
                <w:bCs/>
                <w:sz w:val="24"/>
                <w:szCs w:val="24"/>
              </w:rPr>
              <w:t>(24579759)</w:t>
            </w:r>
          </w:p>
          <w:p w14:paraId="05861B74" w14:textId="77777777" w:rsidR="00D32B3E" w:rsidRPr="00FF181A" w:rsidRDefault="00D32B3E" w:rsidP="00B7380C">
            <w:pPr>
              <w:rPr>
                <w:rFonts w:ascii="Times New Roman" w:hAnsi="Times New Roman" w:cs="Times New Roman"/>
                <w:noProof/>
                <w:sz w:val="24"/>
                <w:szCs w:val="24"/>
              </w:rPr>
            </w:pPr>
            <w:r w:rsidRPr="00FF181A">
              <w:rPr>
                <w:rFonts w:ascii="Times New Roman" w:hAnsi="Times New Roman" w:cs="Times New Roman"/>
                <w:noProof/>
                <w:sz w:val="24"/>
                <w:szCs w:val="24"/>
              </w:rPr>
              <w:t>43907453</w:t>
            </w:r>
          </w:p>
          <w:p w14:paraId="04D7F315" w14:textId="77777777" w:rsidR="00D32B3E" w:rsidRPr="00FF181A" w:rsidRDefault="00D32B3E" w:rsidP="00B7380C">
            <w:pPr>
              <w:rPr>
                <w:rFonts w:ascii="Times New Roman" w:hAnsi="Times New Roman" w:cs="Times New Roman"/>
                <w:noProof/>
                <w:sz w:val="24"/>
                <w:szCs w:val="24"/>
              </w:rPr>
            </w:pPr>
            <w:r w:rsidRPr="00FF181A">
              <w:rPr>
                <w:rFonts w:ascii="Times New Roman" w:hAnsi="Times New Roman" w:cs="Times New Roman"/>
                <w:noProof/>
                <w:sz w:val="24"/>
                <w:szCs w:val="24"/>
              </w:rPr>
              <w:t>(56012852)</w:t>
            </w:r>
          </w:p>
          <w:p w14:paraId="6B951A1C" w14:textId="77777777" w:rsidR="00D32B3E" w:rsidRDefault="00D32B3E" w:rsidP="00B7380C">
            <w:pPr>
              <w:rPr>
                <w:rFonts w:ascii="Times New Roman" w:hAnsi="Times New Roman" w:cs="Times New Roman"/>
                <w:b/>
                <w:bCs/>
                <w:noProof/>
                <w:sz w:val="24"/>
                <w:szCs w:val="24"/>
              </w:rPr>
            </w:pPr>
            <w:r w:rsidRPr="00FF181A">
              <w:rPr>
                <w:rFonts w:ascii="Times New Roman" w:hAnsi="Times New Roman" w:cs="Times New Roman"/>
                <w:noProof/>
                <w:sz w:val="24"/>
                <w:szCs w:val="24"/>
              </w:rPr>
              <w:t>61058635</w:t>
            </w:r>
          </w:p>
          <w:p w14:paraId="521787D3" w14:textId="77777777" w:rsidR="00D32B3E" w:rsidRDefault="00D32B3E" w:rsidP="00B7380C">
            <w:pPr>
              <w:rPr>
                <w:rFonts w:ascii="Times New Roman" w:hAnsi="Times New Roman" w:cs="Times New Roman"/>
                <w:sz w:val="24"/>
                <w:szCs w:val="24"/>
              </w:rPr>
            </w:pPr>
            <w:r>
              <w:rPr>
                <w:rFonts w:ascii="Times New Roman" w:hAnsi="Times New Roman" w:cs="Times New Roman"/>
                <w:sz w:val="24"/>
                <w:szCs w:val="24"/>
              </w:rPr>
              <w:t xml:space="preserve">       -</w:t>
            </w:r>
          </w:p>
          <w:p w14:paraId="6BC299F8" w14:textId="77777777" w:rsidR="00D32B3E" w:rsidRDefault="00D32B3E" w:rsidP="00B7380C">
            <w:pPr>
              <w:rPr>
                <w:rFonts w:ascii="Times New Roman" w:hAnsi="Times New Roman" w:cs="Times New Roman"/>
                <w:b/>
                <w:bCs/>
                <w:noProof/>
                <w:sz w:val="24"/>
                <w:szCs w:val="24"/>
              </w:rPr>
            </w:pPr>
            <w:r>
              <w:rPr>
                <w:rFonts w:ascii="Times New Roman" w:hAnsi="Times New Roman" w:cs="Times New Roman"/>
                <w:b/>
                <w:bCs/>
                <w:noProof/>
                <w:sz w:val="24"/>
                <w:szCs w:val="24"/>
              </w:rPr>
              <w:t>48953236</w:t>
            </w:r>
          </w:p>
          <w:p w14:paraId="2399A3A6" w14:textId="77777777" w:rsidR="00D32B3E" w:rsidRDefault="00D32B3E" w:rsidP="00B7380C">
            <w:pPr>
              <w:rPr>
                <w:rFonts w:ascii="Times New Roman" w:hAnsi="Times New Roman" w:cs="Times New Roman"/>
                <w:b/>
                <w:bCs/>
                <w:noProof/>
                <w:sz w:val="24"/>
                <w:szCs w:val="24"/>
              </w:rPr>
            </w:pPr>
          </w:p>
          <w:p w14:paraId="5827E827" w14:textId="77777777" w:rsidR="00D32B3E" w:rsidRPr="00FF181A" w:rsidRDefault="00D32B3E" w:rsidP="00B7380C">
            <w:pPr>
              <w:rPr>
                <w:rFonts w:ascii="Times New Roman" w:hAnsi="Times New Roman" w:cs="Times New Roman"/>
                <w:noProof/>
                <w:sz w:val="24"/>
                <w:szCs w:val="24"/>
              </w:rPr>
            </w:pPr>
          </w:p>
        </w:tc>
      </w:tr>
    </w:tbl>
    <w:p w14:paraId="49B8BAEC" w14:textId="77777777" w:rsidR="00C46872" w:rsidRPr="002E20FB" w:rsidRDefault="00C46872" w:rsidP="00F52EED">
      <w:pPr>
        <w:rPr>
          <w:rFonts w:ascii="Times New Roman" w:hAnsi="Times New Roman" w:cs="Times New Roman"/>
          <w:b/>
          <w:bCs/>
          <w:sz w:val="32"/>
          <w:szCs w:val="32"/>
        </w:rPr>
      </w:pPr>
    </w:p>
    <w:p w14:paraId="2501137B" w14:textId="77777777" w:rsidR="004E5A1E" w:rsidRDefault="004E5A1E" w:rsidP="00F52EED">
      <w:pPr>
        <w:rPr>
          <w:rFonts w:ascii="Times New Roman" w:hAnsi="Times New Roman" w:cs="Times New Roman"/>
          <w:sz w:val="24"/>
          <w:szCs w:val="24"/>
        </w:rPr>
      </w:pPr>
    </w:p>
    <w:p w14:paraId="1A4D3B92" w14:textId="77777777" w:rsidR="004E5A1E" w:rsidRDefault="004E5A1E" w:rsidP="00F52EED">
      <w:pPr>
        <w:rPr>
          <w:rFonts w:ascii="Times New Roman" w:hAnsi="Times New Roman" w:cs="Times New Roman"/>
          <w:sz w:val="24"/>
          <w:szCs w:val="24"/>
        </w:rPr>
      </w:pPr>
    </w:p>
    <w:p w14:paraId="0005B90A" w14:textId="77777777" w:rsidR="00D32B3E" w:rsidRDefault="00D32B3E" w:rsidP="00F52EED">
      <w:pPr>
        <w:rPr>
          <w:rFonts w:ascii="Times New Roman" w:hAnsi="Times New Roman" w:cs="Times New Roman"/>
          <w:sz w:val="24"/>
          <w:szCs w:val="24"/>
        </w:rPr>
      </w:pPr>
    </w:p>
    <w:p w14:paraId="4DA5A573" w14:textId="77777777" w:rsidR="00D32B3E" w:rsidRDefault="00D32B3E" w:rsidP="00F52EED">
      <w:pPr>
        <w:rPr>
          <w:rFonts w:ascii="Times New Roman" w:hAnsi="Times New Roman" w:cs="Times New Roman"/>
          <w:sz w:val="24"/>
          <w:szCs w:val="24"/>
        </w:rPr>
      </w:pPr>
    </w:p>
    <w:p w14:paraId="4CA1C3F2" w14:textId="619ACCFC" w:rsidR="00D32B3E" w:rsidRDefault="00D32B3E" w:rsidP="00F52EED">
      <w:pPr>
        <w:rPr>
          <w:rFonts w:ascii="Times New Roman" w:hAnsi="Times New Roman" w:cs="Times New Roman"/>
          <w:b/>
          <w:bCs/>
          <w:sz w:val="32"/>
          <w:szCs w:val="32"/>
        </w:rPr>
      </w:pPr>
      <w:r w:rsidRPr="00A44882">
        <w:rPr>
          <w:rFonts w:ascii="Times New Roman" w:hAnsi="Times New Roman" w:cs="Times New Roman"/>
          <w:b/>
          <w:bCs/>
          <w:sz w:val="32"/>
          <w:szCs w:val="32"/>
        </w:rPr>
        <w:lastRenderedPageBreak/>
        <w:t>2019-2020</w:t>
      </w:r>
      <w:r w:rsidR="00A44882" w:rsidRPr="00A44882">
        <w:rPr>
          <w:rFonts w:ascii="Times New Roman" w:hAnsi="Times New Roman" w:cs="Times New Roman"/>
          <w:b/>
          <w:bCs/>
          <w:sz w:val="32"/>
          <w:szCs w:val="32"/>
        </w:rPr>
        <w:t>:</w:t>
      </w:r>
    </w:p>
    <w:p w14:paraId="0B60ACC1" w14:textId="494EFB10" w:rsidR="00A44882" w:rsidRDefault="00A44882" w:rsidP="00F52EED">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76025FF6" wp14:editId="4078D705">
            <wp:extent cx="3624747" cy="5195227"/>
            <wp:effectExtent l="0" t="0" r="0" b="5715"/>
            <wp:docPr id="916598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98025" name="Picture 9165980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4747" cy="5195227"/>
                    </a:xfrm>
                    <a:prstGeom prst="rect">
                      <a:avLst/>
                    </a:prstGeom>
                  </pic:spPr>
                </pic:pic>
              </a:graphicData>
            </a:graphic>
          </wp:inline>
        </w:drawing>
      </w:r>
    </w:p>
    <w:p w14:paraId="7EACC4E1" w14:textId="77777777" w:rsidR="005C038C" w:rsidRDefault="005C038C" w:rsidP="00F52EED">
      <w:pPr>
        <w:rPr>
          <w:rFonts w:ascii="Times New Roman" w:hAnsi="Times New Roman" w:cs="Times New Roman"/>
          <w:b/>
          <w:bCs/>
          <w:sz w:val="32"/>
          <w:szCs w:val="32"/>
        </w:rPr>
      </w:pPr>
    </w:p>
    <w:p w14:paraId="287F505E" w14:textId="77777777" w:rsidR="005C038C" w:rsidRDefault="005C038C" w:rsidP="00F52EED">
      <w:pPr>
        <w:rPr>
          <w:rFonts w:ascii="Times New Roman" w:hAnsi="Times New Roman" w:cs="Times New Roman"/>
          <w:b/>
          <w:bCs/>
          <w:sz w:val="32"/>
          <w:szCs w:val="32"/>
        </w:rPr>
      </w:pPr>
    </w:p>
    <w:p w14:paraId="6CD785F3" w14:textId="77777777" w:rsidR="005C038C" w:rsidRDefault="005C038C" w:rsidP="00F52EED">
      <w:pPr>
        <w:rPr>
          <w:rFonts w:ascii="Times New Roman" w:hAnsi="Times New Roman" w:cs="Times New Roman"/>
          <w:b/>
          <w:bCs/>
          <w:sz w:val="32"/>
          <w:szCs w:val="32"/>
        </w:rPr>
      </w:pPr>
    </w:p>
    <w:p w14:paraId="1FDB07FC" w14:textId="77777777" w:rsidR="005C038C" w:rsidRDefault="005C038C" w:rsidP="00F52EED">
      <w:pPr>
        <w:rPr>
          <w:rFonts w:ascii="Times New Roman" w:hAnsi="Times New Roman" w:cs="Times New Roman"/>
          <w:b/>
          <w:bCs/>
          <w:sz w:val="32"/>
          <w:szCs w:val="32"/>
        </w:rPr>
      </w:pPr>
    </w:p>
    <w:p w14:paraId="6F29D88F" w14:textId="77777777" w:rsidR="005C038C" w:rsidRDefault="005C038C" w:rsidP="00F52EED">
      <w:pPr>
        <w:rPr>
          <w:rFonts w:ascii="Times New Roman" w:hAnsi="Times New Roman" w:cs="Times New Roman"/>
          <w:b/>
          <w:bCs/>
          <w:sz w:val="32"/>
          <w:szCs w:val="32"/>
        </w:rPr>
      </w:pPr>
    </w:p>
    <w:p w14:paraId="63C8BF8A" w14:textId="77777777" w:rsidR="005C038C" w:rsidRDefault="005C038C" w:rsidP="00F52EED">
      <w:pPr>
        <w:rPr>
          <w:rFonts w:ascii="Times New Roman" w:hAnsi="Times New Roman" w:cs="Times New Roman"/>
          <w:b/>
          <w:bCs/>
          <w:sz w:val="32"/>
          <w:szCs w:val="32"/>
        </w:rPr>
      </w:pPr>
    </w:p>
    <w:p w14:paraId="5205B836" w14:textId="77777777" w:rsidR="005C038C" w:rsidRDefault="005C038C" w:rsidP="00F52EED">
      <w:pPr>
        <w:rPr>
          <w:rFonts w:ascii="Times New Roman" w:hAnsi="Times New Roman" w:cs="Times New Roman"/>
          <w:b/>
          <w:bCs/>
          <w:sz w:val="32"/>
          <w:szCs w:val="32"/>
        </w:rPr>
      </w:pPr>
    </w:p>
    <w:p w14:paraId="0FF4324F" w14:textId="77777777" w:rsidR="00801F40" w:rsidRDefault="00801F40" w:rsidP="00F52EED">
      <w:pPr>
        <w:rPr>
          <w:rFonts w:ascii="Times New Roman" w:hAnsi="Times New Roman" w:cs="Times New Roman"/>
          <w:b/>
          <w:bCs/>
          <w:sz w:val="32"/>
          <w:szCs w:val="32"/>
        </w:rPr>
      </w:pPr>
    </w:p>
    <w:tbl>
      <w:tblPr>
        <w:tblStyle w:val="TableGrid"/>
        <w:tblW w:w="9346" w:type="dxa"/>
        <w:tblLook w:val="04A0" w:firstRow="1" w:lastRow="0" w:firstColumn="1" w:lastColumn="0" w:noHBand="0" w:noVBand="1"/>
      </w:tblPr>
      <w:tblGrid>
        <w:gridCol w:w="5524"/>
        <w:gridCol w:w="3822"/>
      </w:tblGrid>
      <w:tr w:rsidR="00BC0DA8" w:rsidRPr="00DC75EF" w14:paraId="19888325" w14:textId="77777777" w:rsidTr="00B7380C">
        <w:trPr>
          <w:trHeight w:val="787"/>
        </w:trPr>
        <w:tc>
          <w:tcPr>
            <w:tcW w:w="5524" w:type="dxa"/>
          </w:tcPr>
          <w:p w14:paraId="0336DFD9" w14:textId="77777777" w:rsidR="00BC0DA8" w:rsidRPr="00DC75EF" w:rsidRDefault="00BC0DA8" w:rsidP="00B7380C">
            <w:pPr>
              <w:rPr>
                <w:rFonts w:ascii="Times New Roman" w:hAnsi="Times New Roman" w:cs="Times New Roman"/>
                <w:b/>
                <w:bCs/>
                <w:noProof/>
                <w:sz w:val="28"/>
              </w:rPr>
            </w:pPr>
            <w:r>
              <w:rPr>
                <w:rFonts w:ascii="Times New Roman" w:hAnsi="Times New Roman" w:cs="Times New Roman"/>
                <w:b/>
                <w:bCs/>
                <w:noProof/>
                <w:sz w:val="32"/>
                <w:szCs w:val="32"/>
              </w:rPr>
              <w:lastRenderedPageBreak/>
              <w:t xml:space="preserve">                     </w:t>
            </w:r>
            <w:r w:rsidRPr="00DC75EF">
              <w:rPr>
                <w:rFonts w:ascii="Times New Roman" w:hAnsi="Times New Roman" w:cs="Times New Roman"/>
                <w:b/>
                <w:bCs/>
                <w:noProof/>
                <w:sz w:val="28"/>
              </w:rPr>
              <w:t xml:space="preserve">Particulars </w:t>
            </w:r>
          </w:p>
        </w:tc>
        <w:tc>
          <w:tcPr>
            <w:tcW w:w="3822" w:type="dxa"/>
          </w:tcPr>
          <w:p w14:paraId="6B36347D" w14:textId="77777777" w:rsidR="00BC0DA8" w:rsidRPr="00DC75EF" w:rsidRDefault="00BC0DA8" w:rsidP="00B7380C">
            <w:pPr>
              <w:rPr>
                <w:rFonts w:ascii="Times New Roman" w:hAnsi="Times New Roman" w:cs="Times New Roman"/>
                <w:b/>
                <w:bCs/>
                <w:noProof/>
                <w:sz w:val="28"/>
              </w:rPr>
            </w:pPr>
            <w:r w:rsidRPr="00DC75EF">
              <w:rPr>
                <w:rFonts w:ascii="Times New Roman" w:hAnsi="Times New Roman" w:cs="Times New Roman"/>
                <w:b/>
                <w:bCs/>
                <w:noProof/>
                <w:sz w:val="28"/>
              </w:rPr>
              <w:t>For the year ended 31 march 20</w:t>
            </w:r>
            <w:r>
              <w:rPr>
                <w:rFonts w:ascii="Times New Roman" w:hAnsi="Times New Roman" w:cs="Times New Roman"/>
                <w:b/>
                <w:bCs/>
                <w:noProof/>
                <w:sz w:val="28"/>
              </w:rPr>
              <w:t>20</w:t>
            </w:r>
          </w:p>
        </w:tc>
      </w:tr>
      <w:tr w:rsidR="00BC0DA8" w:rsidRPr="00FF181A" w14:paraId="2E81C7F2" w14:textId="77777777" w:rsidTr="00B7380C">
        <w:trPr>
          <w:trHeight w:val="10707"/>
        </w:trPr>
        <w:tc>
          <w:tcPr>
            <w:tcW w:w="5524" w:type="dxa"/>
          </w:tcPr>
          <w:p w14:paraId="251BE3DB" w14:textId="77777777" w:rsidR="00BC0DA8" w:rsidRPr="0019716C" w:rsidRDefault="00BC0DA8" w:rsidP="00B7380C">
            <w:pPr>
              <w:rPr>
                <w:rFonts w:ascii="Times New Roman" w:hAnsi="Times New Roman" w:cs="Times New Roman"/>
                <w:b/>
                <w:bCs/>
                <w:noProof/>
                <w:sz w:val="24"/>
                <w:szCs w:val="24"/>
              </w:rPr>
            </w:pPr>
            <w:r w:rsidRPr="00DC75EF">
              <w:rPr>
                <w:rFonts w:ascii="Times New Roman" w:hAnsi="Times New Roman" w:cs="Times New Roman"/>
                <w:b/>
                <w:bCs/>
                <w:noProof/>
                <w:sz w:val="24"/>
                <w:szCs w:val="24"/>
              </w:rPr>
              <w:t xml:space="preserve">Cash from operating activities </w:t>
            </w:r>
          </w:p>
          <w:p w14:paraId="3A0111FD" w14:textId="77777777" w:rsidR="00BC0DA8" w:rsidRDefault="00BC0DA8" w:rsidP="00B7380C">
            <w:pPr>
              <w:rPr>
                <w:rFonts w:ascii="Times New Roman" w:hAnsi="Times New Roman" w:cs="Times New Roman"/>
                <w:noProof/>
                <w:sz w:val="24"/>
                <w:szCs w:val="24"/>
              </w:rPr>
            </w:pPr>
            <w:r w:rsidRPr="00DC75EF">
              <w:rPr>
                <w:rFonts w:ascii="Times New Roman" w:hAnsi="Times New Roman" w:cs="Times New Roman"/>
                <w:noProof/>
                <w:sz w:val="24"/>
                <w:szCs w:val="24"/>
              </w:rPr>
              <w:t xml:space="preserve">Net income </w:t>
            </w:r>
          </w:p>
          <w:p w14:paraId="561BF10C"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Depreciation  </w:t>
            </w:r>
          </w:p>
          <w:p w14:paraId="08FB46E9"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Amortization</w:t>
            </w:r>
          </w:p>
          <w:p w14:paraId="2ADBFB30"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Deferred tax and others   </w:t>
            </w:r>
          </w:p>
          <w:p w14:paraId="54403029"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9716C">
              <w:rPr>
                <w:rFonts w:ascii="Times New Roman" w:hAnsi="Times New Roman" w:cs="Times New Roman"/>
                <w:b/>
                <w:bCs/>
                <w:noProof/>
                <w:sz w:val="24"/>
                <w:szCs w:val="24"/>
              </w:rPr>
              <w:t>Changes in working capital</w:t>
            </w:r>
          </w:p>
          <w:p w14:paraId="3D8478ED"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receivable </w:t>
            </w:r>
          </w:p>
          <w:p w14:paraId="1E1FE262"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Changes in inventories</w:t>
            </w:r>
          </w:p>
          <w:p w14:paraId="483C8B9D"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paybles </w:t>
            </w:r>
          </w:p>
          <w:p w14:paraId="55C4E0D9"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Changes in liabilities &amp; provisions</w:t>
            </w:r>
          </w:p>
          <w:p w14:paraId="7CF2C45D"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Tax payble and others  </w:t>
            </w:r>
          </w:p>
          <w:p w14:paraId="08641455" w14:textId="77777777" w:rsidR="00BC0DA8" w:rsidRDefault="00BC0DA8"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 xml:space="preserve">Total operating cash flow </w:t>
            </w:r>
          </w:p>
          <w:p w14:paraId="026CADC4"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investing actvities </w:t>
            </w:r>
          </w:p>
          <w:p w14:paraId="1E52E41D"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Capital expenditures</w:t>
            </w:r>
          </w:p>
          <w:p w14:paraId="6D05F0F2"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Others </w:t>
            </w:r>
          </w:p>
          <w:p w14:paraId="17F95E8A" w14:textId="77777777" w:rsidR="00BC0DA8" w:rsidRDefault="00BC0DA8"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investing cash flow</w:t>
            </w:r>
          </w:p>
          <w:p w14:paraId="54AC99E4"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financing activties </w:t>
            </w:r>
          </w:p>
          <w:p w14:paraId="7C989DC9"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noProof/>
                <w:sz w:val="24"/>
                <w:szCs w:val="24"/>
              </w:rPr>
              <w:t>Proceeds from issue of equity shares</w:t>
            </w:r>
            <w:r w:rsidRPr="009D0B6E">
              <w:rPr>
                <w:rFonts w:ascii="Times New Roman" w:hAnsi="Times New Roman" w:cs="Times New Roman"/>
                <w:b/>
                <w:bCs/>
                <w:noProof/>
                <w:sz w:val="24"/>
                <w:szCs w:val="24"/>
              </w:rPr>
              <w:t xml:space="preserve"> </w:t>
            </w:r>
          </w:p>
          <w:p w14:paraId="05EA1FAF"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Proceeds from borrowings</w:t>
            </w:r>
          </w:p>
          <w:p w14:paraId="01CE3333"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Interest paid</w:t>
            </w:r>
          </w:p>
          <w:p w14:paraId="5E8EEEF6" w14:textId="77777777" w:rsidR="00BC0DA8" w:rsidRPr="009D0B6E" w:rsidRDefault="00BC0DA8"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financing cash flows</w:t>
            </w:r>
          </w:p>
          <w:p w14:paraId="2C723F7E" w14:textId="77777777" w:rsidR="00BC0DA8" w:rsidRPr="007433A0" w:rsidRDefault="00BC0DA8"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 xml:space="preserve">Changes in cash </w:t>
            </w:r>
          </w:p>
          <w:p w14:paraId="35FA9360" w14:textId="77777777" w:rsidR="00BC0DA8" w:rsidRPr="007433A0" w:rsidRDefault="00BC0DA8"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Beginning cash</w:t>
            </w:r>
          </w:p>
          <w:p w14:paraId="68F4921B" w14:textId="77777777" w:rsidR="00BC0DA8" w:rsidRDefault="00BC0DA8"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Ending cash</w:t>
            </w:r>
          </w:p>
          <w:p w14:paraId="0995F38C"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Free cash flow analysis </w:t>
            </w:r>
          </w:p>
          <w:p w14:paraId="58ACFE40"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Total operating cash flow</w:t>
            </w:r>
          </w:p>
          <w:p w14:paraId="7FA2C685"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Total capital expenditure </w:t>
            </w:r>
          </w:p>
          <w:p w14:paraId="22A6E463" w14:textId="77777777" w:rsidR="00BC0DA8" w:rsidRDefault="00BC0DA8"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Free cash flow to the firm</w:t>
            </w:r>
          </w:p>
          <w:p w14:paraId="77947E68" w14:textId="77777777" w:rsidR="00BC0DA8" w:rsidRDefault="00BC0DA8" w:rsidP="00B7380C">
            <w:pPr>
              <w:rPr>
                <w:rFonts w:ascii="Times New Roman" w:hAnsi="Times New Roman" w:cs="Times New Roman"/>
                <w:noProof/>
                <w:sz w:val="24"/>
                <w:szCs w:val="24"/>
              </w:rPr>
            </w:pPr>
            <w:r w:rsidRPr="00FF181A">
              <w:rPr>
                <w:rFonts w:ascii="Times New Roman" w:hAnsi="Times New Roman" w:cs="Times New Roman"/>
                <w:noProof/>
                <w:sz w:val="24"/>
                <w:szCs w:val="24"/>
              </w:rPr>
              <w:t>Total operating cash</w:t>
            </w:r>
            <w:r>
              <w:rPr>
                <w:rFonts w:ascii="Times New Roman" w:hAnsi="Times New Roman" w:cs="Times New Roman"/>
                <w:noProof/>
                <w:sz w:val="24"/>
                <w:szCs w:val="24"/>
              </w:rPr>
              <w:t xml:space="preserve"> flow</w:t>
            </w:r>
          </w:p>
          <w:p w14:paraId="16C250D2"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Total investing cash flow</w:t>
            </w:r>
          </w:p>
          <w:p w14:paraId="37A357A4"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Total financing cash flow</w:t>
            </w:r>
          </w:p>
          <w:p w14:paraId="1065EFC5"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Divend </w:t>
            </w:r>
            <w:r w:rsidRPr="00FF181A">
              <w:rPr>
                <w:rFonts w:ascii="Times New Roman" w:hAnsi="Times New Roman" w:cs="Times New Roman"/>
                <w:noProof/>
                <w:sz w:val="24"/>
                <w:szCs w:val="24"/>
              </w:rPr>
              <w:t xml:space="preserve"> </w:t>
            </w:r>
          </w:p>
          <w:p w14:paraId="31AC0D18" w14:textId="77777777" w:rsidR="00BC0DA8" w:rsidRDefault="00BC0DA8"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 xml:space="preserve">Free cash flow to the equity </w:t>
            </w:r>
          </w:p>
          <w:p w14:paraId="307F11DC" w14:textId="77777777" w:rsidR="00BC0DA8" w:rsidRPr="00FF181A" w:rsidRDefault="00BC0DA8" w:rsidP="00B7380C">
            <w:pPr>
              <w:rPr>
                <w:rFonts w:ascii="Times New Roman" w:hAnsi="Times New Roman" w:cs="Times New Roman"/>
                <w:b/>
                <w:bCs/>
                <w:noProof/>
                <w:sz w:val="24"/>
                <w:szCs w:val="24"/>
              </w:rPr>
            </w:pPr>
          </w:p>
        </w:tc>
        <w:tc>
          <w:tcPr>
            <w:tcW w:w="3822" w:type="dxa"/>
          </w:tcPr>
          <w:p w14:paraId="15DCEAFC" w14:textId="77777777" w:rsidR="00BC0DA8" w:rsidRDefault="00BC0DA8" w:rsidP="00B7380C">
            <w:pPr>
              <w:rPr>
                <w:rFonts w:ascii="Times New Roman" w:hAnsi="Times New Roman" w:cs="Times New Roman"/>
                <w:noProof/>
                <w:sz w:val="24"/>
                <w:szCs w:val="24"/>
              </w:rPr>
            </w:pPr>
          </w:p>
          <w:p w14:paraId="572F72A7" w14:textId="77777777" w:rsidR="00BC0DA8" w:rsidRPr="00E56892" w:rsidRDefault="00BC0DA8"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1</w:t>
            </w:r>
            <w:r>
              <w:rPr>
                <w:rFonts w:ascii="Times New Roman" w:hAnsi="Times New Roman" w:cs="Times New Roman"/>
                <w:b/>
                <w:bCs/>
                <w:noProof/>
                <w:sz w:val="24"/>
                <w:szCs w:val="24"/>
              </w:rPr>
              <w:t>39748327</w:t>
            </w:r>
          </w:p>
          <w:p w14:paraId="524E57D8"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21613700</w:t>
            </w:r>
          </w:p>
          <w:p w14:paraId="228CD7E1"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042A77C"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19559963</w:t>
            </w:r>
          </w:p>
          <w:p w14:paraId="6820043B" w14:textId="77777777" w:rsidR="00BC0DA8" w:rsidRDefault="00BC0DA8" w:rsidP="00B7380C">
            <w:pPr>
              <w:rPr>
                <w:rFonts w:ascii="Times New Roman" w:hAnsi="Times New Roman" w:cs="Times New Roman"/>
                <w:noProof/>
                <w:sz w:val="24"/>
                <w:szCs w:val="24"/>
              </w:rPr>
            </w:pPr>
          </w:p>
          <w:p w14:paraId="2F4F3083"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(330571746)</w:t>
            </w:r>
          </w:p>
          <w:p w14:paraId="0C04ECB5"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(61298320)</w:t>
            </w:r>
          </w:p>
          <w:p w14:paraId="33F98A6F"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 (13180332)</w:t>
            </w:r>
          </w:p>
          <w:p w14:paraId="0740A463"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 59999175</w:t>
            </w:r>
          </w:p>
          <w:p w14:paraId="55EF1832"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(10270639)</w:t>
            </w:r>
          </w:p>
          <w:p w14:paraId="508012C6"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(174399872)</w:t>
            </w:r>
          </w:p>
          <w:p w14:paraId="5C5D2340" w14:textId="77777777" w:rsidR="00BC0DA8" w:rsidRDefault="00BC0DA8" w:rsidP="00B7380C">
            <w:pPr>
              <w:rPr>
                <w:rFonts w:ascii="Times New Roman" w:hAnsi="Times New Roman" w:cs="Times New Roman"/>
                <w:b/>
                <w:bCs/>
                <w:noProof/>
                <w:sz w:val="24"/>
                <w:szCs w:val="24"/>
              </w:rPr>
            </w:pPr>
          </w:p>
          <w:p w14:paraId="7C1E289C"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(15287392)</w:t>
            </w:r>
          </w:p>
          <w:p w14:paraId="2C08EB20"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6672094</w:t>
            </w:r>
          </w:p>
          <w:p w14:paraId="6D30E73D" w14:textId="77777777" w:rsidR="00BC0DA8" w:rsidRPr="009D0B6E" w:rsidRDefault="00BC0DA8"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w:t>
            </w:r>
            <w:r>
              <w:rPr>
                <w:rFonts w:ascii="Times New Roman" w:hAnsi="Times New Roman" w:cs="Times New Roman"/>
                <w:b/>
                <w:bCs/>
                <w:noProof/>
                <w:sz w:val="24"/>
                <w:szCs w:val="24"/>
              </w:rPr>
              <w:t>8615298</w:t>
            </w:r>
            <w:r w:rsidRPr="009D0B6E">
              <w:rPr>
                <w:rFonts w:ascii="Times New Roman" w:hAnsi="Times New Roman" w:cs="Times New Roman"/>
                <w:b/>
                <w:bCs/>
                <w:noProof/>
                <w:sz w:val="24"/>
                <w:szCs w:val="24"/>
              </w:rPr>
              <w:t>)</w:t>
            </w:r>
          </w:p>
          <w:p w14:paraId="08240D58" w14:textId="77777777" w:rsidR="00BC0DA8" w:rsidRDefault="00BC0DA8" w:rsidP="00B7380C">
            <w:pPr>
              <w:rPr>
                <w:rFonts w:ascii="Times New Roman" w:hAnsi="Times New Roman" w:cs="Times New Roman"/>
                <w:noProof/>
                <w:sz w:val="24"/>
                <w:szCs w:val="24"/>
              </w:rPr>
            </w:pPr>
          </w:p>
          <w:p w14:paraId="6A2097F2"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F721AD8"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142510294</w:t>
            </w:r>
          </w:p>
          <w:p w14:paraId="577CBAF1" w14:textId="77777777" w:rsidR="00BC0DA8"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(20366329)</w:t>
            </w:r>
          </w:p>
          <w:p w14:paraId="671C8DBC"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122143965</w:t>
            </w:r>
          </w:p>
          <w:p w14:paraId="4D764B80"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(60871205)</w:t>
            </w:r>
          </w:p>
          <w:p w14:paraId="4E3B3E0C"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69549519</w:t>
            </w:r>
          </w:p>
          <w:p w14:paraId="51C83650"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8678314</w:t>
            </w:r>
          </w:p>
          <w:p w14:paraId="08D880BE" w14:textId="77777777" w:rsidR="00BC0DA8" w:rsidRDefault="00BC0DA8" w:rsidP="00B7380C">
            <w:pPr>
              <w:rPr>
                <w:rFonts w:ascii="Times New Roman" w:hAnsi="Times New Roman" w:cs="Times New Roman"/>
                <w:b/>
                <w:bCs/>
                <w:noProof/>
                <w:sz w:val="24"/>
                <w:szCs w:val="24"/>
              </w:rPr>
            </w:pPr>
          </w:p>
          <w:p w14:paraId="74CFBF27" w14:textId="77777777" w:rsidR="00BC0DA8" w:rsidRPr="00825FE3" w:rsidRDefault="00BC0DA8" w:rsidP="00B7380C">
            <w:pPr>
              <w:rPr>
                <w:rFonts w:ascii="Times New Roman" w:hAnsi="Times New Roman" w:cs="Times New Roman"/>
                <w:noProof/>
                <w:sz w:val="24"/>
                <w:szCs w:val="24"/>
              </w:rPr>
            </w:pPr>
            <w:r w:rsidRPr="00825FE3">
              <w:rPr>
                <w:rFonts w:ascii="Times New Roman" w:hAnsi="Times New Roman" w:cs="Times New Roman"/>
                <w:noProof/>
                <w:sz w:val="24"/>
                <w:szCs w:val="24"/>
              </w:rPr>
              <w:t>(174399872)</w:t>
            </w:r>
          </w:p>
          <w:p w14:paraId="60E53BF8" w14:textId="77777777" w:rsidR="00BC0DA8" w:rsidRPr="006A7D7C" w:rsidRDefault="00BC0DA8" w:rsidP="00B7380C">
            <w:pPr>
              <w:rPr>
                <w:rFonts w:ascii="Times New Roman" w:hAnsi="Times New Roman" w:cs="Times New Roman"/>
                <w:noProof/>
                <w:sz w:val="24"/>
                <w:szCs w:val="24"/>
              </w:rPr>
            </w:pPr>
            <w:r>
              <w:rPr>
                <w:rFonts w:ascii="Times New Roman" w:hAnsi="Times New Roman" w:cs="Times New Roman"/>
                <w:noProof/>
                <w:sz w:val="24"/>
                <w:szCs w:val="24"/>
              </w:rPr>
              <w:t>(15287392)</w:t>
            </w:r>
          </w:p>
          <w:p w14:paraId="553A7C39" w14:textId="77777777" w:rsidR="00BC0DA8" w:rsidRPr="00FF181A" w:rsidRDefault="00BC0DA8" w:rsidP="00B7380C">
            <w:pPr>
              <w:rPr>
                <w:rFonts w:ascii="Times New Roman" w:hAnsi="Times New Roman" w:cs="Times New Roman"/>
                <w:b/>
                <w:bCs/>
                <w:sz w:val="24"/>
                <w:szCs w:val="24"/>
              </w:rPr>
            </w:pPr>
            <w:r w:rsidRPr="00FF181A">
              <w:rPr>
                <w:rFonts w:ascii="Times New Roman" w:hAnsi="Times New Roman" w:cs="Times New Roman"/>
                <w:b/>
                <w:bCs/>
                <w:sz w:val="24"/>
                <w:szCs w:val="24"/>
              </w:rPr>
              <w:t>(</w:t>
            </w:r>
            <w:r>
              <w:rPr>
                <w:rFonts w:ascii="Times New Roman" w:hAnsi="Times New Roman" w:cs="Times New Roman"/>
                <w:b/>
                <w:bCs/>
                <w:sz w:val="24"/>
                <w:szCs w:val="24"/>
              </w:rPr>
              <w:t>189687264.0)</w:t>
            </w:r>
          </w:p>
          <w:p w14:paraId="3FBC7C76" w14:textId="77777777" w:rsidR="00BC0DA8" w:rsidRPr="00825FE3" w:rsidRDefault="00BC0DA8" w:rsidP="00B7380C">
            <w:pPr>
              <w:rPr>
                <w:rFonts w:ascii="Times New Roman" w:hAnsi="Times New Roman" w:cs="Times New Roman"/>
                <w:noProof/>
                <w:sz w:val="24"/>
                <w:szCs w:val="24"/>
              </w:rPr>
            </w:pPr>
            <w:r w:rsidRPr="00825FE3">
              <w:rPr>
                <w:rFonts w:ascii="Times New Roman" w:hAnsi="Times New Roman" w:cs="Times New Roman"/>
                <w:noProof/>
                <w:sz w:val="24"/>
                <w:szCs w:val="24"/>
              </w:rPr>
              <w:t>(174399872)</w:t>
            </w:r>
          </w:p>
          <w:p w14:paraId="3CFF87F8" w14:textId="77777777" w:rsidR="00BC0DA8" w:rsidRPr="009D0B6E" w:rsidRDefault="00BC0DA8" w:rsidP="00B7380C">
            <w:pPr>
              <w:rPr>
                <w:rFonts w:ascii="Times New Roman" w:hAnsi="Times New Roman" w:cs="Times New Roman"/>
                <w:b/>
                <w:bCs/>
                <w:noProof/>
                <w:sz w:val="24"/>
                <w:szCs w:val="24"/>
              </w:rPr>
            </w:pPr>
            <w:r w:rsidRPr="00825FE3">
              <w:rPr>
                <w:rFonts w:ascii="Times New Roman" w:hAnsi="Times New Roman" w:cs="Times New Roman"/>
                <w:noProof/>
                <w:sz w:val="24"/>
                <w:szCs w:val="24"/>
              </w:rPr>
              <w:t>(8615298)</w:t>
            </w:r>
          </w:p>
          <w:p w14:paraId="32100B6A" w14:textId="77777777" w:rsidR="00BC0DA8" w:rsidRPr="00056F5C" w:rsidRDefault="00BC0DA8" w:rsidP="00B7380C">
            <w:pPr>
              <w:rPr>
                <w:rFonts w:ascii="Times New Roman" w:hAnsi="Times New Roman" w:cs="Times New Roman"/>
                <w:noProof/>
                <w:sz w:val="24"/>
                <w:szCs w:val="24"/>
              </w:rPr>
            </w:pPr>
            <w:r w:rsidRPr="00056F5C">
              <w:rPr>
                <w:rFonts w:ascii="Times New Roman" w:hAnsi="Times New Roman" w:cs="Times New Roman"/>
                <w:noProof/>
                <w:sz w:val="24"/>
                <w:szCs w:val="24"/>
              </w:rPr>
              <w:t>122143965</w:t>
            </w:r>
          </w:p>
          <w:p w14:paraId="2C929E93" w14:textId="77777777" w:rsidR="00BC0DA8" w:rsidRDefault="00BC0DA8"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p>
          <w:p w14:paraId="0FDA48AB" w14:textId="77777777" w:rsidR="00BC0DA8" w:rsidRPr="00056F5C" w:rsidRDefault="00BC0DA8" w:rsidP="00B7380C">
            <w:pPr>
              <w:rPr>
                <w:rFonts w:ascii="Times New Roman" w:hAnsi="Times New Roman" w:cs="Times New Roman"/>
                <w:noProof/>
                <w:sz w:val="24"/>
                <w:szCs w:val="24"/>
              </w:rPr>
            </w:pPr>
            <w:r w:rsidRPr="00056F5C">
              <w:rPr>
                <w:rFonts w:ascii="Times New Roman" w:hAnsi="Times New Roman" w:cs="Times New Roman"/>
                <w:noProof/>
                <w:sz w:val="24"/>
                <w:szCs w:val="24"/>
              </w:rPr>
              <w:t>(60871205)</w:t>
            </w:r>
          </w:p>
          <w:p w14:paraId="442284BD" w14:textId="77777777" w:rsidR="00BC0DA8" w:rsidRDefault="00BC0DA8" w:rsidP="00B7380C">
            <w:pPr>
              <w:rPr>
                <w:rFonts w:ascii="Times New Roman" w:hAnsi="Times New Roman" w:cs="Times New Roman"/>
                <w:b/>
                <w:bCs/>
                <w:noProof/>
                <w:sz w:val="24"/>
                <w:szCs w:val="24"/>
              </w:rPr>
            </w:pPr>
          </w:p>
          <w:p w14:paraId="7B4B1E79" w14:textId="77777777" w:rsidR="00BC0DA8" w:rsidRDefault="00BC0DA8" w:rsidP="00B7380C">
            <w:pPr>
              <w:rPr>
                <w:rFonts w:ascii="Times New Roman" w:hAnsi="Times New Roman" w:cs="Times New Roman"/>
                <w:sz w:val="24"/>
                <w:szCs w:val="24"/>
              </w:rPr>
            </w:pPr>
            <w:r>
              <w:rPr>
                <w:rFonts w:ascii="Times New Roman" w:hAnsi="Times New Roman" w:cs="Times New Roman"/>
                <w:sz w:val="24"/>
                <w:szCs w:val="24"/>
              </w:rPr>
              <w:t xml:space="preserve">       </w:t>
            </w:r>
          </w:p>
          <w:p w14:paraId="0BDD03AB" w14:textId="77777777" w:rsidR="00BC0DA8" w:rsidRDefault="00BC0DA8" w:rsidP="00B7380C">
            <w:pPr>
              <w:rPr>
                <w:rFonts w:ascii="Times New Roman" w:hAnsi="Times New Roman" w:cs="Times New Roman"/>
                <w:sz w:val="24"/>
                <w:szCs w:val="24"/>
              </w:rPr>
            </w:pPr>
          </w:p>
          <w:p w14:paraId="38E26667" w14:textId="77777777" w:rsidR="00BC0DA8" w:rsidRDefault="00BC0DA8" w:rsidP="00B7380C">
            <w:pPr>
              <w:rPr>
                <w:rFonts w:ascii="Times New Roman" w:hAnsi="Times New Roman" w:cs="Times New Roman"/>
                <w:sz w:val="24"/>
                <w:szCs w:val="24"/>
              </w:rPr>
            </w:pPr>
            <w:r>
              <w:rPr>
                <w:rFonts w:ascii="Times New Roman" w:hAnsi="Times New Roman" w:cs="Times New Roman"/>
                <w:sz w:val="24"/>
                <w:szCs w:val="24"/>
              </w:rPr>
              <w:t xml:space="preserve">         </w:t>
            </w:r>
          </w:p>
          <w:p w14:paraId="607F487F" w14:textId="77777777" w:rsidR="00BC0DA8" w:rsidRDefault="00BC0DA8" w:rsidP="00B7380C">
            <w:pPr>
              <w:rPr>
                <w:rFonts w:ascii="Times New Roman" w:hAnsi="Times New Roman" w:cs="Times New Roman"/>
                <w:b/>
                <w:bCs/>
                <w:noProof/>
                <w:sz w:val="24"/>
                <w:szCs w:val="24"/>
              </w:rPr>
            </w:pPr>
          </w:p>
          <w:p w14:paraId="0E0D0A21" w14:textId="77777777" w:rsidR="00BC0DA8" w:rsidRDefault="00BC0DA8" w:rsidP="00B7380C">
            <w:pPr>
              <w:rPr>
                <w:rFonts w:ascii="Times New Roman" w:hAnsi="Times New Roman" w:cs="Times New Roman"/>
                <w:b/>
                <w:bCs/>
                <w:noProof/>
                <w:sz w:val="24"/>
                <w:szCs w:val="24"/>
              </w:rPr>
            </w:pPr>
          </w:p>
          <w:p w14:paraId="254A4D3C" w14:textId="77777777" w:rsidR="00BC0DA8" w:rsidRPr="00FF181A" w:rsidRDefault="00BC0DA8" w:rsidP="00B7380C">
            <w:pPr>
              <w:rPr>
                <w:rFonts w:ascii="Times New Roman" w:hAnsi="Times New Roman" w:cs="Times New Roman"/>
                <w:noProof/>
                <w:sz w:val="24"/>
                <w:szCs w:val="24"/>
              </w:rPr>
            </w:pPr>
          </w:p>
        </w:tc>
      </w:tr>
    </w:tbl>
    <w:p w14:paraId="0A3A8CC4" w14:textId="77777777" w:rsidR="00BC0DA8" w:rsidRPr="00A44882" w:rsidRDefault="00BC0DA8" w:rsidP="00F52EED">
      <w:pPr>
        <w:rPr>
          <w:rFonts w:ascii="Times New Roman" w:hAnsi="Times New Roman" w:cs="Times New Roman"/>
          <w:b/>
          <w:bCs/>
          <w:sz w:val="32"/>
          <w:szCs w:val="32"/>
        </w:rPr>
      </w:pPr>
    </w:p>
    <w:p w14:paraId="5A4B6D2A" w14:textId="77777777" w:rsidR="00D32B3E" w:rsidRDefault="00D32B3E" w:rsidP="00F52EED">
      <w:pPr>
        <w:rPr>
          <w:rFonts w:ascii="Times New Roman" w:hAnsi="Times New Roman" w:cs="Times New Roman"/>
          <w:sz w:val="24"/>
          <w:szCs w:val="24"/>
        </w:rPr>
      </w:pPr>
    </w:p>
    <w:p w14:paraId="38329096" w14:textId="77777777" w:rsidR="00801F40" w:rsidRDefault="00801F40" w:rsidP="00F52EED">
      <w:pPr>
        <w:rPr>
          <w:rFonts w:ascii="Times New Roman" w:hAnsi="Times New Roman" w:cs="Times New Roman"/>
          <w:sz w:val="24"/>
          <w:szCs w:val="24"/>
        </w:rPr>
      </w:pPr>
    </w:p>
    <w:p w14:paraId="16DAC00A" w14:textId="77777777" w:rsidR="00801F40" w:rsidRDefault="00801F40" w:rsidP="00F52EED">
      <w:pPr>
        <w:rPr>
          <w:rFonts w:ascii="Times New Roman" w:hAnsi="Times New Roman" w:cs="Times New Roman"/>
          <w:sz w:val="24"/>
          <w:szCs w:val="24"/>
        </w:rPr>
      </w:pPr>
    </w:p>
    <w:p w14:paraId="1E0F9156" w14:textId="7DAFF4E1" w:rsidR="00230CA2" w:rsidRPr="00B84DB1" w:rsidRDefault="00230CA2" w:rsidP="00F52EED">
      <w:pPr>
        <w:rPr>
          <w:rFonts w:ascii="Times New Roman" w:hAnsi="Times New Roman" w:cs="Times New Roman"/>
          <w:b/>
          <w:bCs/>
          <w:sz w:val="32"/>
          <w:szCs w:val="32"/>
        </w:rPr>
      </w:pPr>
      <w:r w:rsidRPr="00B84DB1">
        <w:rPr>
          <w:rFonts w:ascii="Times New Roman" w:hAnsi="Times New Roman" w:cs="Times New Roman"/>
          <w:b/>
          <w:bCs/>
          <w:sz w:val="32"/>
          <w:szCs w:val="32"/>
        </w:rPr>
        <w:lastRenderedPageBreak/>
        <w:t>20</w:t>
      </w:r>
      <w:r w:rsidR="00B84DB1" w:rsidRPr="00B84DB1">
        <w:rPr>
          <w:rFonts w:ascii="Times New Roman" w:hAnsi="Times New Roman" w:cs="Times New Roman"/>
          <w:b/>
          <w:bCs/>
          <w:sz w:val="32"/>
          <w:szCs w:val="32"/>
        </w:rPr>
        <w:t>20-2021</w:t>
      </w:r>
    </w:p>
    <w:p w14:paraId="3F0F6B08" w14:textId="79B2E0E8" w:rsidR="00801F40" w:rsidRDefault="00801F40" w:rsidP="00F52E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B2BFA" wp14:editId="591B6D09">
            <wp:extent cx="5731510" cy="8105775"/>
            <wp:effectExtent l="0" t="0" r="2540" b="9525"/>
            <wp:docPr id="62047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4944" name="Picture 620474944"/>
                    <pic:cNvPicPr/>
                  </pic:nvPicPr>
                  <pic:blipFill>
                    <a:blip r:embed="rId9">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3CA1ED07" w14:textId="77777777" w:rsidR="00801F40" w:rsidRDefault="00801F40" w:rsidP="00F52EED">
      <w:pPr>
        <w:rPr>
          <w:rFonts w:ascii="Times New Roman" w:hAnsi="Times New Roman" w:cs="Times New Roman"/>
          <w:sz w:val="24"/>
          <w:szCs w:val="24"/>
        </w:rPr>
      </w:pPr>
    </w:p>
    <w:p w14:paraId="00160878" w14:textId="77777777" w:rsidR="00F52EED" w:rsidRDefault="00F52EED" w:rsidP="00F52EED">
      <w:pPr>
        <w:rPr>
          <w:rFonts w:ascii="Times New Roman" w:hAnsi="Times New Roman" w:cs="Times New Roman"/>
          <w:sz w:val="24"/>
          <w:szCs w:val="24"/>
        </w:rPr>
      </w:pPr>
    </w:p>
    <w:tbl>
      <w:tblPr>
        <w:tblStyle w:val="TableGrid"/>
        <w:tblW w:w="9346" w:type="dxa"/>
        <w:tblLook w:val="04A0" w:firstRow="1" w:lastRow="0" w:firstColumn="1" w:lastColumn="0" w:noHBand="0" w:noVBand="1"/>
      </w:tblPr>
      <w:tblGrid>
        <w:gridCol w:w="5524"/>
        <w:gridCol w:w="3822"/>
      </w:tblGrid>
      <w:tr w:rsidR="00230CA2" w14:paraId="29106A97" w14:textId="77777777" w:rsidTr="00B7380C">
        <w:trPr>
          <w:trHeight w:val="787"/>
        </w:trPr>
        <w:tc>
          <w:tcPr>
            <w:tcW w:w="5524" w:type="dxa"/>
          </w:tcPr>
          <w:p w14:paraId="00728BBC" w14:textId="77777777" w:rsidR="00230CA2" w:rsidRPr="00DC75EF" w:rsidRDefault="00230CA2" w:rsidP="00B7380C">
            <w:pPr>
              <w:rPr>
                <w:rFonts w:ascii="Times New Roman" w:hAnsi="Times New Roman" w:cs="Times New Roman"/>
                <w:b/>
                <w:bCs/>
                <w:noProof/>
                <w:sz w:val="28"/>
              </w:rPr>
            </w:pPr>
            <w:r>
              <w:rPr>
                <w:rFonts w:ascii="Times New Roman" w:hAnsi="Times New Roman" w:cs="Times New Roman"/>
                <w:b/>
                <w:bCs/>
                <w:noProof/>
                <w:sz w:val="32"/>
                <w:szCs w:val="32"/>
              </w:rPr>
              <w:t xml:space="preserve">                     </w:t>
            </w:r>
            <w:r w:rsidRPr="00DC75EF">
              <w:rPr>
                <w:rFonts w:ascii="Times New Roman" w:hAnsi="Times New Roman" w:cs="Times New Roman"/>
                <w:b/>
                <w:bCs/>
                <w:noProof/>
                <w:sz w:val="28"/>
              </w:rPr>
              <w:t xml:space="preserve">Particulars </w:t>
            </w:r>
          </w:p>
        </w:tc>
        <w:tc>
          <w:tcPr>
            <w:tcW w:w="3822" w:type="dxa"/>
          </w:tcPr>
          <w:p w14:paraId="45675ABA" w14:textId="77777777" w:rsidR="00230CA2" w:rsidRPr="00DC75EF" w:rsidRDefault="00230CA2" w:rsidP="00B7380C">
            <w:pPr>
              <w:rPr>
                <w:rFonts w:ascii="Times New Roman" w:hAnsi="Times New Roman" w:cs="Times New Roman"/>
                <w:b/>
                <w:bCs/>
                <w:noProof/>
                <w:sz w:val="28"/>
              </w:rPr>
            </w:pPr>
            <w:r w:rsidRPr="00DC75EF">
              <w:rPr>
                <w:rFonts w:ascii="Times New Roman" w:hAnsi="Times New Roman" w:cs="Times New Roman"/>
                <w:b/>
                <w:bCs/>
                <w:noProof/>
                <w:sz w:val="28"/>
              </w:rPr>
              <w:t>For the year ended 31 march 20</w:t>
            </w:r>
            <w:r>
              <w:rPr>
                <w:rFonts w:ascii="Times New Roman" w:hAnsi="Times New Roman" w:cs="Times New Roman"/>
                <w:b/>
                <w:bCs/>
                <w:noProof/>
                <w:sz w:val="28"/>
              </w:rPr>
              <w:t>21</w:t>
            </w:r>
          </w:p>
        </w:tc>
      </w:tr>
      <w:tr w:rsidR="00230CA2" w14:paraId="413A4B41" w14:textId="77777777" w:rsidTr="00B7380C">
        <w:trPr>
          <w:trHeight w:val="10707"/>
        </w:trPr>
        <w:tc>
          <w:tcPr>
            <w:tcW w:w="5524" w:type="dxa"/>
          </w:tcPr>
          <w:p w14:paraId="75D5D9B3" w14:textId="77777777" w:rsidR="00230CA2" w:rsidRPr="0019716C" w:rsidRDefault="00230CA2" w:rsidP="00B7380C">
            <w:pPr>
              <w:rPr>
                <w:rFonts w:ascii="Times New Roman" w:hAnsi="Times New Roman" w:cs="Times New Roman"/>
                <w:b/>
                <w:bCs/>
                <w:noProof/>
                <w:sz w:val="24"/>
                <w:szCs w:val="24"/>
              </w:rPr>
            </w:pPr>
            <w:r w:rsidRPr="00DC75EF">
              <w:rPr>
                <w:rFonts w:ascii="Times New Roman" w:hAnsi="Times New Roman" w:cs="Times New Roman"/>
                <w:b/>
                <w:bCs/>
                <w:noProof/>
                <w:sz w:val="24"/>
                <w:szCs w:val="24"/>
              </w:rPr>
              <w:t xml:space="preserve">Cash from operating activities </w:t>
            </w:r>
          </w:p>
          <w:p w14:paraId="280DA6BC" w14:textId="77777777" w:rsidR="00230CA2" w:rsidRDefault="00230CA2" w:rsidP="00B7380C">
            <w:pPr>
              <w:rPr>
                <w:rFonts w:ascii="Times New Roman" w:hAnsi="Times New Roman" w:cs="Times New Roman"/>
                <w:noProof/>
                <w:sz w:val="24"/>
                <w:szCs w:val="24"/>
              </w:rPr>
            </w:pPr>
            <w:r w:rsidRPr="00DC75EF">
              <w:rPr>
                <w:rFonts w:ascii="Times New Roman" w:hAnsi="Times New Roman" w:cs="Times New Roman"/>
                <w:noProof/>
                <w:sz w:val="24"/>
                <w:szCs w:val="24"/>
              </w:rPr>
              <w:t xml:space="preserve">Net income </w:t>
            </w:r>
          </w:p>
          <w:p w14:paraId="2EC233C5"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Depreciation  </w:t>
            </w:r>
          </w:p>
          <w:p w14:paraId="6B48CC41"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Amortization</w:t>
            </w:r>
          </w:p>
          <w:p w14:paraId="62D0C296"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Deferred tax and others   </w:t>
            </w:r>
          </w:p>
          <w:p w14:paraId="7DC5E0C3"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9716C">
              <w:rPr>
                <w:rFonts w:ascii="Times New Roman" w:hAnsi="Times New Roman" w:cs="Times New Roman"/>
                <w:b/>
                <w:bCs/>
                <w:noProof/>
                <w:sz w:val="24"/>
                <w:szCs w:val="24"/>
              </w:rPr>
              <w:t>Changes in working capital</w:t>
            </w:r>
          </w:p>
          <w:p w14:paraId="2B4C84BD"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receivable </w:t>
            </w:r>
          </w:p>
          <w:p w14:paraId="318D0FB7"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Changes in inventories</w:t>
            </w:r>
          </w:p>
          <w:p w14:paraId="0BA0BD25"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paybles </w:t>
            </w:r>
          </w:p>
          <w:p w14:paraId="3084E9DE"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Changes in liabilities &amp; provisions</w:t>
            </w:r>
          </w:p>
          <w:p w14:paraId="760CB0AD"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Tax payble and others  </w:t>
            </w:r>
          </w:p>
          <w:p w14:paraId="5FE2E48B" w14:textId="77777777" w:rsidR="00230CA2" w:rsidRDefault="00230CA2"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 xml:space="preserve">Total operating cash flow </w:t>
            </w:r>
          </w:p>
          <w:p w14:paraId="1E66808A"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investing actvities </w:t>
            </w:r>
          </w:p>
          <w:p w14:paraId="5D5DF204"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Capital expenditures</w:t>
            </w:r>
          </w:p>
          <w:p w14:paraId="781A7305"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Others </w:t>
            </w:r>
          </w:p>
          <w:p w14:paraId="29BB726A" w14:textId="77777777" w:rsidR="00230CA2" w:rsidRDefault="00230CA2"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investing cash flow</w:t>
            </w:r>
          </w:p>
          <w:p w14:paraId="1721200E"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financing activties </w:t>
            </w:r>
          </w:p>
          <w:p w14:paraId="6CD780DD"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noProof/>
                <w:sz w:val="24"/>
                <w:szCs w:val="24"/>
              </w:rPr>
              <w:t>Proceeds from issue of equity shares</w:t>
            </w:r>
            <w:r w:rsidRPr="009D0B6E">
              <w:rPr>
                <w:rFonts w:ascii="Times New Roman" w:hAnsi="Times New Roman" w:cs="Times New Roman"/>
                <w:b/>
                <w:bCs/>
                <w:noProof/>
                <w:sz w:val="24"/>
                <w:szCs w:val="24"/>
              </w:rPr>
              <w:t xml:space="preserve"> </w:t>
            </w:r>
          </w:p>
          <w:p w14:paraId="22779EF0"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Proceeds from borrowings</w:t>
            </w:r>
          </w:p>
          <w:p w14:paraId="62193261"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Interest paid</w:t>
            </w:r>
          </w:p>
          <w:p w14:paraId="7BAEA13B" w14:textId="77777777" w:rsidR="00230CA2" w:rsidRPr="009D0B6E" w:rsidRDefault="00230CA2"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financing cash flows</w:t>
            </w:r>
          </w:p>
          <w:p w14:paraId="756C4725" w14:textId="77777777" w:rsidR="00230CA2" w:rsidRPr="007433A0" w:rsidRDefault="00230CA2"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 xml:space="preserve">Changes in cash </w:t>
            </w:r>
          </w:p>
          <w:p w14:paraId="55F25A3D" w14:textId="77777777" w:rsidR="00230CA2" w:rsidRPr="007433A0" w:rsidRDefault="00230CA2"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Beginning cash</w:t>
            </w:r>
          </w:p>
          <w:p w14:paraId="4D7CC37B" w14:textId="77777777" w:rsidR="00230CA2" w:rsidRDefault="00230CA2"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Ending cash</w:t>
            </w:r>
          </w:p>
          <w:p w14:paraId="4664200C"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Free cash flow analysis </w:t>
            </w:r>
          </w:p>
          <w:p w14:paraId="0A2E4873"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Total operating cash flow</w:t>
            </w:r>
          </w:p>
          <w:p w14:paraId="2C9E2052"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Total capital expenditure </w:t>
            </w:r>
          </w:p>
          <w:p w14:paraId="494ABAA3" w14:textId="77777777" w:rsidR="00230CA2" w:rsidRDefault="00230CA2"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Free cash flow to the firm</w:t>
            </w:r>
          </w:p>
          <w:p w14:paraId="52E6D8AE" w14:textId="77777777" w:rsidR="00230CA2" w:rsidRDefault="00230CA2" w:rsidP="00B7380C">
            <w:pPr>
              <w:rPr>
                <w:rFonts w:ascii="Times New Roman" w:hAnsi="Times New Roman" w:cs="Times New Roman"/>
                <w:noProof/>
                <w:sz w:val="24"/>
                <w:szCs w:val="24"/>
              </w:rPr>
            </w:pPr>
            <w:r w:rsidRPr="00FF181A">
              <w:rPr>
                <w:rFonts w:ascii="Times New Roman" w:hAnsi="Times New Roman" w:cs="Times New Roman"/>
                <w:noProof/>
                <w:sz w:val="24"/>
                <w:szCs w:val="24"/>
              </w:rPr>
              <w:t>Total operating cash</w:t>
            </w:r>
            <w:r>
              <w:rPr>
                <w:rFonts w:ascii="Times New Roman" w:hAnsi="Times New Roman" w:cs="Times New Roman"/>
                <w:noProof/>
                <w:sz w:val="24"/>
                <w:szCs w:val="24"/>
              </w:rPr>
              <w:t xml:space="preserve"> flow</w:t>
            </w:r>
          </w:p>
          <w:p w14:paraId="7D136067"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Total investing cash flow</w:t>
            </w:r>
          </w:p>
          <w:p w14:paraId="6B663D69"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Total financing cash flow</w:t>
            </w:r>
          </w:p>
          <w:p w14:paraId="4C4ED7DC"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Divend </w:t>
            </w:r>
            <w:r w:rsidRPr="00FF181A">
              <w:rPr>
                <w:rFonts w:ascii="Times New Roman" w:hAnsi="Times New Roman" w:cs="Times New Roman"/>
                <w:noProof/>
                <w:sz w:val="24"/>
                <w:szCs w:val="24"/>
              </w:rPr>
              <w:t xml:space="preserve"> </w:t>
            </w:r>
          </w:p>
          <w:p w14:paraId="07BBF05C" w14:textId="77777777" w:rsidR="00230CA2" w:rsidRDefault="00230CA2"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 xml:space="preserve">Free cash flow to the equity </w:t>
            </w:r>
          </w:p>
          <w:p w14:paraId="5000C04E" w14:textId="77777777" w:rsidR="00230CA2" w:rsidRPr="00FF181A" w:rsidRDefault="00230CA2" w:rsidP="00B7380C">
            <w:pPr>
              <w:rPr>
                <w:rFonts w:ascii="Times New Roman" w:hAnsi="Times New Roman" w:cs="Times New Roman"/>
                <w:b/>
                <w:bCs/>
                <w:noProof/>
                <w:sz w:val="24"/>
                <w:szCs w:val="24"/>
              </w:rPr>
            </w:pPr>
          </w:p>
        </w:tc>
        <w:tc>
          <w:tcPr>
            <w:tcW w:w="3822" w:type="dxa"/>
          </w:tcPr>
          <w:p w14:paraId="47DE43BB" w14:textId="77777777" w:rsidR="00230CA2" w:rsidRDefault="00230CA2" w:rsidP="00B7380C">
            <w:pPr>
              <w:rPr>
                <w:rFonts w:ascii="Times New Roman" w:hAnsi="Times New Roman" w:cs="Times New Roman"/>
                <w:noProof/>
                <w:sz w:val="24"/>
                <w:szCs w:val="24"/>
              </w:rPr>
            </w:pPr>
          </w:p>
          <w:p w14:paraId="34D93D24" w14:textId="77777777" w:rsidR="00230CA2" w:rsidRPr="00E5689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117971559</w:t>
            </w:r>
          </w:p>
          <w:p w14:paraId="0D0B709D"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19615660</w:t>
            </w:r>
          </w:p>
          <w:p w14:paraId="0AEBE50B"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6BE9EB5"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35943049</w:t>
            </w:r>
          </w:p>
          <w:p w14:paraId="29DB32B6" w14:textId="77777777" w:rsidR="00230CA2" w:rsidRDefault="00230CA2" w:rsidP="00B7380C">
            <w:pPr>
              <w:rPr>
                <w:rFonts w:ascii="Times New Roman" w:hAnsi="Times New Roman" w:cs="Times New Roman"/>
                <w:noProof/>
                <w:sz w:val="24"/>
                <w:szCs w:val="24"/>
              </w:rPr>
            </w:pPr>
          </w:p>
          <w:p w14:paraId="5935495B"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(17980136)</w:t>
            </w:r>
          </w:p>
          <w:p w14:paraId="6C4C0EB5"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(174715989)</w:t>
            </w:r>
          </w:p>
          <w:p w14:paraId="3CDD301D"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 41784616</w:t>
            </w:r>
          </w:p>
          <w:p w14:paraId="0C8B93D7"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33986908</w:t>
            </w:r>
          </w:p>
          <w:p w14:paraId="61B367A2"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(82254868)</w:t>
            </w:r>
          </w:p>
          <w:p w14:paraId="3A9BAB76"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(25649201)</w:t>
            </w:r>
          </w:p>
          <w:p w14:paraId="010DA025" w14:textId="77777777" w:rsidR="00230CA2" w:rsidRDefault="00230CA2" w:rsidP="00B7380C">
            <w:pPr>
              <w:rPr>
                <w:rFonts w:ascii="Times New Roman" w:hAnsi="Times New Roman" w:cs="Times New Roman"/>
                <w:b/>
                <w:bCs/>
                <w:noProof/>
                <w:sz w:val="24"/>
                <w:szCs w:val="24"/>
              </w:rPr>
            </w:pPr>
          </w:p>
          <w:p w14:paraId="02C5497E"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(6951613)</w:t>
            </w:r>
          </w:p>
          <w:p w14:paraId="65A11408"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44299143</w:t>
            </w:r>
          </w:p>
          <w:p w14:paraId="6F8A5127" w14:textId="77777777" w:rsidR="00230CA2" w:rsidRPr="009D0B6E"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37347530</w:t>
            </w:r>
          </w:p>
          <w:p w14:paraId="28583962" w14:textId="77777777" w:rsidR="00230CA2" w:rsidRDefault="00230CA2" w:rsidP="00B7380C">
            <w:pPr>
              <w:rPr>
                <w:rFonts w:ascii="Times New Roman" w:hAnsi="Times New Roman" w:cs="Times New Roman"/>
                <w:noProof/>
                <w:sz w:val="24"/>
                <w:szCs w:val="24"/>
              </w:rPr>
            </w:pPr>
          </w:p>
          <w:p w14:paraId="5B9E33F3"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5F3BD8D4"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63285491</w:t>
            </w:r>
          </w:p>
          <w:p w14:paraId="15FA17E8" w14:textId="77777777" w:rsidR="00230CA2" w:rsidRDefault="00230CA2" w:rsidP="00B7380C">
            <w:pPr>
              <w:rPr>
                <w:rFonts w:ascii="Times New Roman" w:hAnsi="Times New Roman" w:cs="Times New Roman"/>
                <w:noProof/>
                <w:sz w:val="24"/>
                <w:szCs w:val="24"/>
              </w:rPr>
            </w:pPr>
            <w:r>
              <w:rPr>
                <w:rFonts w:ascii="Times New Roman" w:hAnsi="Times New Roman" w:cs="Times New Roman"/>
                <w:noProof/>
                <w:sz w:val="24"/>
                <w:szCs w:val="24"/>
              </w:rPr>
              <w:t>(36230411)</w:t>
            </w:r>
          </w:p>
          <w:p w14:paraId="3673DF6C"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27055080</w:t>
            </w:r>
          </w:p>
          <w:p w14:paraId="164EF84C"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38753409</w:t>
            </w:r>
          </w:p>
          <w:p w14:paraId="6E9828B7"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8678314</w:t>
            </w:r>
          </w:p>
          <w:p w14:paraId="5E5EDBA8"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47431723</w:t>
            </w:r>
          </w:p>
          <w:p w14:paraId="781D9A83" w14:textId="77777777" w:rsidR="00230CA2" w:rsidRDefault="00230CA2" w:rsidP="00B7380C">
            <w:pPr>
              <w:rPr>
                <w:rFonts w:ascii="Times New Roman" w:hAnsi="Times New Roman" w:cs="Times New Roman"/>
                <w:b/>
                <w:bCs/>
                <w:noProof/>
                <w:sz w:val="24"/>
                <w:szCs w:val="24"/>
              </w:rPr>
            </w:pPr>
          </w:p>
          <w:p w14:paraId="22BD95AB" w14:textId="77777777" w:rsidR="00230CA2" w:rsidRPr="000F74FC" w:rsidRDefault="00230CA2" w:rsidP="00B7380C">
            <w:pPr>
              <w:rPr>
                <w:rFonts w:ascii="Times New Roman" w:hAnsi="Times New Roman" w:cs="Times New Roman"/>
                <w:noProof/>
                <w:sz w:val="24"/>
                <w:szCs w:val="24"/>
              </w:rPr>
            </w:pPr>
            <w:r w:rsidRPr="000F74FC">
              <w:rPr>
                <w:rFonts w:ascii="Times New Roman" w:hAnsi="Times New Roman" w:cs="Times New Roman"/>
                <w:noProof/>
                <w:sz w:val="24"/>
                <w:szCs w:val="24"/>
              </w:rPr>
              <w:t>(25649201)</w:t>
            </w:r>
          </w:p>
          <w:p w14:paraId="5E23812F" w14:textId="77777777" w:rsidR="00230CA2" w:rsidRPr="009D0B6E"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(6951613)</w:t>
            </w:r>
          </w:p>
          <w:p w14:paraId="131FCD88" w14:textId="77777777" w:rsidR="00230CA2" w:rsidRPr="00FF181A" w:rsidRDefault="00230CA2" w:rsidP="00B7380C">
            <w:pPr>
              <w:rPr>
                <w:rFonts w:ascii="Times New Roman" w:hAnsi="Times New Roman" w:cs="Times New Roman"/>
                <w:b/>
                <w:bCs/>
                <w:sz w:val="24"/>
                <w:szCs w:val="24"/>
              </w:rPr>
            </w:pPr>
            <w:r>
              <w:rPr>
                <w:rFonts w:ascii="Times New Roman" w:hAnsi="Times New Roman" w:cs="Times New Roman"/>
                <w:b/>
                <w:bCs/>
                <w:sz w:val="24"/>
                <w:szCs w:val="24"/>
              </w:rPr>
              <w:t>(32600814)</w:t>
            </w:r>
          </w:p>
          <w:p w14:paraId="461C8BA2" w14:textId="77777777" w:rsidR="00230CA2" w:rsidRPr="00FF181A" w:rsidRDefault="00230CA2" w:rsidP="00B7380C">
            <w:pPr>
              <w:rPr>
                <w:rFonts w:ascii="Times New Roman" w:hAnsi="Times New Roman" w:cs="Times New Roman"/>
                <w:noProof/>
                <w:sz w:val="24"/>
                <w:szCs w:val="24"/>
              </w:rPr>
            </w:pPr>
            <w:r w:rsidRPr="000F74FC">
              <w:rPr>
                <w:rFonts w:ascii="Times New Roman" w:hAnsi="Times New Roman" w:cs="Times New Roman"/>
                <w:noProof/>
                <w:sz w:val="24"/>
                <w:szCs w:val="24"/>
              </w:rPr>
              <w:t>(25649201)</w:t>
            </w:r>
          </w:p>
          <w:p w14:paraId="5025ACA7" w14:textId="77777777" w:rsidR="00230CA2" w:rsidRPr="000F74FC" w:rsidRDefault="00230CA2" w:rsidP="00B7380C">
            <w:pPr>
              <w:rPr>
                <w:rFonts w:ascii="Times New Roman" w:hAnsi="Times New Roman" w:cs="Times New Roman"/>
                <w:b/>
                <w:bCs/>
                <w:noProof/>
                <w:sz w:val="24"/>
                <w:szCs w:val="24"/>
              </w:rPr>
            </w:pPr>
            <w:r w:rsidRPr="000F74FC">
              <w:rPr>
                <w:rFonts w:ascii="Times New Roman" w:hAnsi="Times New Roman" w:cs="Times New Roman"/>
                <w:noProof/>
                <w:sz w:val="24"/>
                <w:szCs w:val="24"/>
              </w:rPr>
              <w:t>37347530</w:t>
            </w:r>
          </w:p>
          <w:p w14:paraId="505D6499" w14:textId="77777777" w:rsidR="00230CA2" w:rsidRPr="000F74FC" w:rsidRDefault="00230CA2" w:rsidP="00B7380C">
            <w:pPr>
              <w:rPr>
                <w:rFonts w:ascii="Times New Roman" w:hAnsi="Times New Roman" w:cs="Times New Roman"/>
                <w:noProof/>
                <w:sz w:val="24"/>
                <w:szCs w:val="24"/>
              </w:rPr>
            </w:pPr>
            <w:r w:rsidRPr="000F74FC">
              <w:rPr>
                <w:rFonts w:ascii="Times New Roman" w:hAnsi="Times New Roman" w:cs="Times New Roman"/>
                <w:noProof/>
                <w:sz w:val="24"/>
                <w:szCs w:val="24"/>
              </w:rPr>
              <w:t>27055080</w:t>
            </w:r>
          </w:p>
          <w:p w14:paraId="29E92AEF" w14:textId="77777777" w:rsidR="00230CA2" w:rsidRDefault="00230CA2" w:rsidP="00B7380C">
            <w:pPr>
              <w:rPr>
                <w:rFonts w:ascii="Times New Roman" w:hAnsi="Times New Roman" w:cs="Times New Roman"/>
                <w:sz w:val="24"/>
                <w:szCs w:val="24"/>
              </w:rPr>
            </w:pPr>
            <w:r>
              <w:rPr>
                <w:rFonts w:ascii="Times New Roman" w:hAnsi="Times New Roman" w:cs="Times New Roman"/>
                <w:sz w:val="24"/>
                <w:szCs w:val="24"/>
              </w:rPr>
              <w:t xml:space="preserve">       -</w:t>
            </w:r>
          </w:p>
          <w:p w14:paraId="7120D522" w14:textId="77777777" w:rsidR="00230CA2" w:rsidRDefault="00230CA2" w:rsidP="00B7380C">
            <w:pPr>
              <w:rPr>
                <w:rFonts w:ascii="Times New Roman" w:hAnsi="Times New Roman" w:cs="Times New Roman"/>
                <w:b/>
                <w:bCs/>
                <w:noProof/>
                <w:sz w:val="24"/>
                <w:szCs w:val="24"/>
              </w:rPr>
            </w:pPr>
            <w:r>
              <w:rPr>
                <w:rFonts w:ascii="Times New Roman" w:hAnsi="Times New Roman" w:cs="Times New Roman"/>
                <w:b/>
                <w:bCs/>
                <w:noProof/>
                <w:sz w:val="24"/>
                <w:szCs w:val="24"/>
              </w:rPr>
              <w:t>38753409</w:t>
            </w:r>
          </w:p>
          <w:p w14:paraId="139D700A" w14:textId="77777777" w:rsidR="00230CA2" w:rsidRDefault="00230CA2" w:rsidP="00B7380C">
            <w:pPr>
              <w:rPr>
                <w:rFonts w:ascii="Times New Roman" w:hAnsi="Times New Roman" w:cs="Times New Roman"/>
                <w:b/>
                <w:bCs/>
                <w:noProof/>
                <w:sz w:val="24"/>
                <w:szCs w:val="24"/>
              </w:rPr>
            </w:pPr>
          </w:p>
          <w:p w14:paraId="19DFFEAF" w14:textId="77777777" w:rsidR="00230CA2" w:rsidRPr="00FF181A" w:rsidRDefault="00230CA2" w:rsidP="00B7380C">
            <w:pPr>
              <w:rPr>
                <w:rFonts w:ascii="Times New Roman" w:hAnsi="Times New Roman" w:cs="Times New Roman"/>
                <w:noProof/>
                <w:sz w:val="24"/>
                <w:szCs w:val="24"/>
              </w:rPr>
            </w:pPr>
          </w:p>
        </w:tc>
      </w:tr>
    </w:tbl>
    <w:p w14:paraId="7465C19F" w14:textId="77777777" w:rsidR="00230CA2" w:rsidRDefault="00230CA2" w:rsidP="00230CA2">
      <w:pPr>
        <w:rPr>
          <w:rFonts w:ascii="Times New Roman" w:hAnsi="Times New Roman" w:cs="Times New Roman"/>
          <w:sz w:val="24"/>
          <w:szCs w:val="24"/>
        </w:rPr>
      </w:pPr>
    </w:p>
    <w:p w14:paraId="7EC1D5C3" w14:textId="77777777" w:rsidR="00230CA2" w:rsidRDefault="00230CA2" w:rsidP="00230CA2">
      <w:pPr>
        <w:rPr>
          <w:rFonts w:ascii="Times New Roman" w:hAnsi="Times New Roman" w:cs="Times New Roman"/>
          <w:sz w:val="24"/>
          <w:szCs w:val="24"/>
        </w:rPr>
      </w:pPr>
    </w:p>
    <w:p w14:paraId="6D329458" w14:textId="77777777" w:rsidR="00230CA2" w:rsidRDefault="00230CA2" w:rsidP="00230CA2">
      <w:pPr>
        <w:rPr>
          <w:rFonts w:ascii="Times New Roman" w:hAnsi="Times New Roman" w:cs="Times New Roman"/>
          <w:sz w:val="24"/>
          <w:szCs w:val="24"/>
        </w:rPr>
      </w:pPr>
    </w:p>
    <w:p w14:paraId="4871F392" w14:textId="77777777" w:rsidR="00230CA2" w:rsidRDefault="00230CA2" w:rsidP="00230CA2">
      <w:pPr>
        <w:rPr>
          <w:rFonts w:ascii="Times New Roman" w:hAnsi="Times New Roman" w:cs="Times New Roman"/>
          <w:sz w:val="24"/>
          <w:szCs w:val="24"/>
        </w:rPr>
      </w:pPr>
    </w:p>
    <w:p w14:paraId="72028354" w14:textId="27225502" w:rsidR="001B7AEE" w:rsidRPr="001B7AEE" w:rsidRDefault="001B7AEE" w:rsidP="00230CA2">
      <w:pPr>
        <w:rPr>
          <w:rFonts w:ascii="Times New Roman" w:hAnsi="Times New Roman" w:cs="Times New Roman"/>
          <w:b/>
          <w:bCs/>
          <w:sz w:val="32"/>
          <w:szCs w:val="32"/>
        </w:rPr>
      </w:pPr>
      <w:r w:rsidRPr="001B7AEE">
        <w:rPr>
          <w:rFonts w:ascii="Times New Roman" w:hAnsi="Times New Roman" w:cs="Times New Roman"/>
          <w:b/>
          <w:bCs/>
          <w:sz w:val="32"/>
          <w:szCs w:val="32"/>
        </w:rPr>
        <w:lastRenderedPageBreak/>
        <w:t>2021-2022:</w:t>
      </w:r>
    </w:p>
    <w:p w14:paraId="7002AE21" w14:textId="527CB319" w:rsidR="00B84DB1" w:rsidRDefault="001B7AEE" w:rsidP="00230C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FAE03" wp14:editId="12EBFBBE">
            <wp:extent cx="5731510" cy="8105775"/>
            <wp:effectExtent l="0" t="0" r="2540" b="9525"/>
            <wp:docPr id="988094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4618" name="Picture 988094618"/>
                    <pic:cNvPicPr/>
                  </pic:nvPicPr>
                  <pic:blipFill>
                    <a:blip r:embed="rId10">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562D32F8" w14:textId="77777777" w:rsidR="00B84DB1" w:rsidRDefault="00B84DB1" w:rsidP="00230CA2">
      <w:pPr>
        <w:rPr>
          <w:rFonts w:ascii="Times New Roman" w:hAnsi="Times New Roman" w:cs="Times New Roman"/>
          <w:sz w:val="24"/>
          <w:szCs w:val="24"/>
        </w:rPr>
      </w:pPr>
    </w:p>
    <w:tbl>
      <w:tblPr>
        <w:tblStyle w:val="TableGrid"/>
        <w:tblW w:w="9346" w:type="dxa"/>
        <w:tblLook w:val="04A0" w:firstRow="1" w:lastRow="0" w:firstColumn="1" w:lastColumn="0" w:noHBand="0" w:noVBand="1"/>
      </w:tblPr>
      <w:tblGrid>
        <w:gridCol w:w="5524"/>
        <w:gridCol w:w="3822"/>
      </w:tblGrid>
      <w:tr w:rsidR="006A00EF" w:rsidRPr="00DC75EF" w14:paraId="2E567E4D" w14:textId="77777777" w:rsidTr="00B7380C">
        <w:trPr>
          <w:trHeight w:val="787"/>
        </w:trPr>
        <w:tc>
          <w:tcPr>
            <w:tcW w:w="5524" w:type="dxa"/>
          </w:tcPr>
          <w:p w14:paraId="53714F0A" w14:textId="77777777" w:rsidR="006A00EF" w:rsidRPr="00DC75EF" w:rsidRDefault="006A00EF" w:rsidP="00B7380C">
            <w:pPr>
              <w:rPr>
                <w:rFonts w:ascii="Times New Roman" w:hAnsi="Times New Roman" w:cs="Times New Roman"/>
                <w:b/>
                <w:bCs/>
                <w:noProof/>
                <w:sz w:val="28"/>
              </w:rPr>
            </w:pPr>
            <w:r>
              <w:rPr>
                <w:rFonts w:ascii="Times New Roman" w:hAnsi="Times New Roman" w:cs="Times New Roman"/>
                <w:b/>
                <w:bCs/>
                <w:noProof/>
                <w:sz w:val="32"/>
                <w:szCs w:val="32"/>
              </w:rPr>
              <w:lastRenderedPageBreak/>
              <w:t xml:space="preserve">                     </w:t>
            </w:r>
            <w:r w:rsidRPr="00DC75EF">
              <w:rPr>
                <w:rFonts w:ascii="Times New Roman" w:hAnsi="Times New Roman" w:cs="Times New Roman"/>
                <w:b/>
                <w:bCs/>
                <w:noProof/>
                <w:sz w:val="28"/>
              </w:rPr>
              <w:t xml:space="preserve">Particulars </w:t>
            </w:r>
          </w:p>
        </w:tc>
        <w:tc>
          <w:tcPr>
            <w:tcW w:w="3822" w:type="dxa"/>
          </w:tcPr>
          <w:p w14:paraId="3CF21683" w14:textId="77777777" w:rsidR="006A00EF" w:rsidRPr="00DC75EF" w:rsidRDefault="006A00EF" w:rsidP="00B7380C">
            <w:pPr>
              <w:rPr>
                <w:rFonts w:ascii="Times New Roman" w:hAnsi="Times New Roman" w:cs="Times New Roman"/>
                <w:b/>
                <w:bCs/>
                <w:noProof/>
                <w:sz w:val="28"/>
              </w:rPr>
            </w:pPr>
            <w:r w:rsidRPr="00DC75EF">
              <w:rPr>
                <w:rFonts w:ascii="Times New Roman" w:hAnsi="Times New Roman" w:cs="Times New Roman"/>
                <w:b/>
                <w:bCs/>
                <w:noProof/>
                <w:sz w:val="28"/>
              </w:rPr>
              <w:t>For the year ended 31 march 20</w:t>
            </w:r>
            <w:r>
              <w:rPr>
                <w:rFonts w:ascii="Times New Roman" w:hAnsi="Times New Roman" w:cs="Times New Roman"/>
                <w:b/>
                <w:bCs/>
                <w:noProof/>
                <w:sz w:val="28"/>
              </w:rPr>
              <w:t>22</w:t>
            </w:r>
          </w:p>
        </w:tc>
      </w:tr>
      <w:tr w:rsidR="006A00EF" w:rsidRPr="00FF181A" w14:paraId="3B40F2B0" w14:textId="77777777" w:rsidTr="00B7380C">
        <w:trPr>
          <w:trHeight w:val="10707"/>
        </w:trPr>
        <w:tc>
          <w:tcPr>
            <w:tcW w:w="5524" w:type="dxa"/>
          </w:tcPr>
          <w:p w14:paraId="47381A3A" w14:textId="77777777" w:rsidR="006A00EF" w:rsidRPr="0019716C" w:rsidRDefault="006A00EF" w:rsidP="00B7380C">
            <w:pPr>
              <w:rPr>
                <w:rFonts w:ascii="Times New Roman" w:hAnsi="Times New Roman" w:cs="Times New Roman"/>
                <w:b/>
                <w:bCs/>
                <w:noProof/>
                <w:sz w:val="24"/>
                <w:szCs w:val="24"/>
              </w:rPr>
            </w:pPr>
            <w:r w:rsidRPr="00DC75EF">
              <w:rPr>
                <w:rFonts w:ascii="Times New Roman" w:hAnsi="Times New Roman" w:cs="Times New Roman"/>
                <w:b/>
                <w:bCs/>
                <w:noProof/>
                <w:sz w:val="24"/>
                <w:szCs w:val="24"/>
              </w:rPr>
              <w:t xml:space="preserve">Cash from operating activities </w:t>
            </w:r>
          </w:p>
          <w:p w14:paraId="4E52FD22" w14:textId="77777777" w:rsidR="006A00EF" w:rsidRDefault="006A00EF" w:rsidP="00B7380C">
            <w:pPr>
              <w:rPr>
                <w:rFonts w:ascii="Times New Roman" w:hAnsi="Times New Roman" w:cs="Times New Roman"/>
                <w:noProof/>
                <w:sz w:val="24"/>
                <w:szCs w:val="24"/>
              </w:rPr>
            </w:pPr>
            <w:r w:rsidRPr="00DC75EF">
              <w:rPr>
                <w:rFonts w:ascii="Times New Roman" w:hAnsi="Times New Roman" w:cs="Times New Roman"/>
                <w:noProof/>
                <w:sz w:val="24"/>
                <w:szCs w:val="24"/>
              </w:rPr>
              <w:t xml:space="preserve">Net income </w:t>
            </w:r>
          </w:p>
          <w:p w14:paraId="60C5E7ED"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Depreciation  </w:t>
            </w:r>
          </w:p>
          <w:p w14:paraId="235F627D"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Amortization</w:t>
            </w:r>
          </w:p>
          <w:p w14:paraId="1D5224C3"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Deferred tax and others   </w:t>
            </w:r>
          </w:p>
          <w:p w14:paraId="73590E06"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9716C">
              <w:rPr>
                <w:rFonts w:ascii="Times New Roman" w:hAnsi="Times New Roman" w:cs="Times New Roman"/>
                <w:b/>
                <w:bCs/>
                <w:noProof/>
                <w:sz w:val="24"/>
                <w:szCs w:val="24"/>
              </w:rPr>
              <w:t>Changes in working capital</w:t>
            </w:r>
          </w:p>
          <w:p w14:paraId="3A7BFD6F"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receivable </w:t>
            </w:r>
          </w:p>
          <w:p w14:paraId="41B64B8A"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Changes in inventories</w:t>
            </w:r>
          </w:p>
          <w:p w14:paraId="097CBA2A"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paybles </w:t>
            </w:r>
          </w:p>
          <w:p w14:paraId="10FE863F"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Changes in liabilities &amp; provisions</w:t>
            </w:r>
          </w:p>
          <w:p w14:paraId="0F70E014"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Tax payble and others  </w:t>
            </w:r>
          </w:p>
          <w:p w14:paraId="785113CA" w14:textId="77777777" w:rsidR="006A00EF" w:rsidRDefault="006A00EF"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 xml:space="preserve">Total operating cash flow </w:t>
            </w:r>
          </w:p>
          <w:p w14:paraId="597112E2"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investing actvities </w:t>
            </w:r>
          </w:p>
          <w:p w14:paraId="61EE5485"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Capital expenditures</w:t>
            </w:r>
          </w:p>
          <w:p w14:paraId="0F2D6C27"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Others </w:t>
            </w:r>
          </w:p>
          <w:p w14:paraId="5C9AD4FB" w14:textId="77777777" w:rsidR="006A00EF" w:rsidRDefault="006A00EF"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investing cash flow</w:t>
            </w:r>
          </w:p>
          <w:p w14:paraId="3AE97F98"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financing activties </w:t>
            </w:r>
          </w:p>
          <w:p w14:paraId="2AD0BEF7"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noProof/>
                <w:sz w:val="24"/>
                <w:szCs w:val="24"/>
              </w:rPr>
              <w:t>Proceeds from issue of equity shares</w:t>
            </w:r>
            <w:r w:rsidRPr="009D0B6E">
              <w:rPr>
                <w:rFonts w:ascii="Times New Roman" w:hAnsi="Times New Roman" w:cs="Times New Roman"/>
                <w:b/>
                <w:bCs/>
                <w:noProof/>
                <w:sz w:val="24"/>
                <w:szCs w:val="24"/>
              </w:rPr>
              <w:t xml:space="preserve"> </w:t>
            </w:r>
          </w:p>
          <w:p w14:paraId="253ACDEB"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Proceeds from borrowings</w:t>
            </w:r>
          </w:p>
          <w:p w14:paraId="5BFA6F16"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Interest paid</w:t>
            </w:r>
          </w:p>
          <w:p w14:paraId="31847A1B" w14:textId="77777777" w:rsidR="006A00EF" w:rsidRPr="009D0B6E" w:rsidRDefault="006A00EF"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financing cash flows</w:t>
            </w:r>
          </w:p>
          <w:p w14:paraId="424D32DA" w14:textId="77777777" w:rsidR="006A00EF" w:rsidRPr="007433A0" w:rsidRDefault="006A00EF"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 xml:space="preserve">Changes in cash </w:t>
            </w:r>
          </w:p>
          <w:p w14:paraId="26A4B541" w14:textId="77777777" w:rsidR="006A00EF" w:rsidRPr="007433A0" w:rsidRDefault="006A00EF"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Beginning cash</w:t>
            </w:r>
          </w:p>
          <w:p w14:paraId="17CA5336" w14:textId="77777777" w:rsidR="006A00EF" w:rsidRDefault="006A00EF"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Ending cash</w:t>
            </w:r>
          </w:p>
          <w:p w14:paraId="47E6F4DD"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Free cash flow analysis </w:t>
            </w:r>
          </w:p>
          <w:p w14:paraId="024CAF9C"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Total operating cash flow</w:t>
            </w:r>
          </w:p>
          <w:p w14:paraId="52F9A7AC"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Total capital expenditure  </w:t>
            </w:r>
          </w:p>
          <w:p w14:paraId="4EA24D93" w14:textId="77777777" w:rsidR="006A00EF" w:rsidRDefault="006A00EF"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Free cash flow to the firm</w:t>
            </w:r>
          </w:p>
          <w:p w14:paraId="4386D3F3" w14:textId="77777777" w:rsidR="006A00EF" w:rsidRDefault="006A00EF" w:rsidP="00B7380C">
            <w:pPr>
              <w:rPr>
                <w:rFonts w:ascii="Times New Roman" w:hAnsi="Times New Roman" w:cs="Times New Roman"/>
                <w:noProof/>
                <w:sz w:val="24"/>
                <w:szCs w:val="24"/>
              </w:rPr>
            </w:pPr>
            <w:r w:rsidRPr="00FF181A">
              <w:rPr>
                <w:rFonts w:ascii="Times New Roman" w:hAnsi="Times New Roman" w:cs="Times New Roman"/>
                <w:noProof/>
                <w:sz w:val="24"/>
                <w:szCs w:val="24"/>
              </w:rPr>
              <w:t>Total operating cash</w:t>
            </w:r>
            <w:r>
              <w:rPr>
                <w:rFonts w:ascii="Times New Roman" w:hAnsi="Times New Roman" w:cs="Times New Roman"/>
                <w:noProof/>
                <w:sz w:val="24"/>
                <w:szCs w:val="24"/>
              </w:rPr>
              <w:t xml:space="preserve"> flow</w:t>
            </w:r>
          </w:p>
          <w:p w14:paraId="267DD90F"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Total investing cash flow</w:t>
            </w:r>
          </w:p>
          <w:p w14:paraId="44FCEEBD"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Total financing cash flow</w:t>
            </w:r>
          </w:p>
          <w:p w14:paraId="365F9DC8"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Divend </w:t>
            </w:r>
            <w:r w:rsidRPr="00FF181A">
              <w:rPr>
                <w:rFonts w:ascii="Times New Roman" w:hAnsi="Times New Roman" w:cs="Times New Roman"/>
                <w:noProof/>
                <w:sz w:val="24"/>
                <w:szCs w:val="24"/>
              </w:rPr>
              <w:t xml:space="preserve"> </w:t>
            </w:r>
          </w:p>
          <w:p w14:paraId="0D34C253" w14:textId="77777777" w:rsidR="006A00EF" w:rsidRDefault="006A00EF"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 xml:space="preserve">Free cash flow to the equity </w:t>
            </w:r>
          </w:p>
          <w:p w14:paraId="3C0F9443" w14:textId="77777777" w:rsidR="006A00EF" w:rsidRPr="00FF181A" w:rsidRDefault="006A00EF" w:rsidP="00B7380C">
            <w:pPr>
              <w:rPr>
                <w:rFonts w:ascii="Times New Roman" w:hAnsi="Times New Roman" w:cs="Times New Roman"/>
                <w:b/>
                <w:bCs/>
                <w:noProof/>
                <w:sz w:val="24"/>
                <w:szCs w:val="24"/>
              </w:rPr>
            </w:pPr>
          </w:p>
        </w:tc>
        <w:tc>
          <w:tcPr>
            <w:tcW w:w="3822" w:type="dxa"/>
          </w:tcPr>
          <w:p w14:paraId="3CB7AB54"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(in lakhs)</w:t>
            </w:r>
          </w:p>
          <w:p w14:paraId="6D3478F3" w14:textId="77777777" w:rsidR="006A00EF" w:rsidRPr="00E56892"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1448.03</w:t>
            </w:r>
          </w:p>
          <w:p w14:paraId="1110EE67"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66.99</w:t>
            </w:r>
          </w:p>
          <w:p w14:paraId="51969D17"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A1553A0"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328.580</w:t>
            </w:r>
          </w:p>
          <w:p w14:paraId="3F35D38D" w14:textId="77777777" w:rsidR="006A00EF" w:rsidRDefault="006A00EF" w:rsidP="00B7380C">
            <w:pPr>
              <w:rPr>
                <w:rFonts w:ascii="Times New Roman" w:hAnsi="Times New Roman" w:cs="Times New Roman"/>
                <w:noProof/>
                <w:sz w:val="24"/>
                <w:szCs w:val="24"/>
              </w:rPr>
            </w:pPr>
          </w:p>
          <w:p w14:paraId="0F01AB6E"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(599.39)</w:t>
            </w:r>
          </w:p>
          <w:p w14:paraId="4E1A6151"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1479.18</w:t>
            </w:r>
          </w:p>
          <w:p w14:paraId="65144FC4"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(1056) </w:t>
            </w:r>
          </w:p>
          <w:p w14:paraId="57450F42"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(758.75)</w:t>
            </w:r>
          </w:p>
          <w:p w14:paraId="0F6736E3"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(281.970)</w:t>
            </w:r>
          </w:p>
          <w:p w14:paraId="05B16920"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2390.31</w:t>
            </w:r>
          </w:p>
          <w:p w14:paraId="021AAF1F" w14:textId="77777777" w:rsidR="006A00EF" w:rsidRDefault="006A00EF" w:rsidP="00B7380C">
            <w:pPr>
              <w:rPr>
                <w:rFonts w:ascii="Times New Roman" w:hAnsi="Times New Roman" w:cs="Times New Roman"/>
                <w:b/>
                <w:bCs/>
                <w:noProof/>
                <w:sz w:val="24"/>
                <w:szCs w:val="24"/>
              </w:rPr>
            </w:pPr>
          </w:p>
          <w:p w14:paraId="54BCD81B"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(156.04)</w:t>
            </w:r>
          </w:p>
          <w:p w14:paraId="6BBB6537"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(1420.520)</w:t>
            </w:r>
          </w:p>
          <w:p w14:paraId="0F26E4EC" w14:textId="77777777" w:rsidR="006A00EF" w:rsidRPr="009D0B6E"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(1576.57)</w:t>
            </w:r>
          </w:p>
          <w:p w14:paraId="6228E19D" w14:textId="77777777" w:rsidR="006A00EF" w:rsidRDefault="006A00EF" w:rsidP="00B7380C">
            <w:pPr>
              <w:rPr>
                <w:rFonts w:ascii="Times New Roman" w:hAnsi="Times New Roman" w:cs="Times New Roman"/>
                <w:noProof/>
                <w:sz w:val="24"/>
                <w:szCs w:val="24"/>
              </w:rPr>
            </w:pPr>
          </w:p>
          <w:p w14:paraId="5564207F"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D3F8784"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(947.86)</w:t>
            </w:r>
          </w:p>
          <w:p w14:paraId="093EDBED" w14:textId="77777777" w:rsidR="006A00EF" w:rsidRDefault="006A00EF" w:rsidP="00B7380C">
            <w:pPr>
              <w:rPr>
                <w:rFonts w:ascii="Times New Roman" w:hAnsi="Times New Roman" w:cs="Times New Roman"/>
                <w:noProof/>
                <w:sz w:val="24"/>
                <w:szCs w:val="24"/>
              </w:rPr>
            </w:pPr>
            <w:r>
              <w:rPr>
                <w:rFonts w:ascii="Times New Roman" w:hAnsi="Times New Roman" w:cs="Times New Roman"/>
                <w:noProof/>
                <w:sz w:val="24"/>
                <w:szCs w:val="24"/>
              </w:rPr>
              <w:t>(330.92)</w:t>
            </w:r>
          </w:p>
          <w:p w14:paraId="4B87C812"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(1278.78)</w:t>
            </w:r>
          </w:p>
          <w:p w14:paraId="3313447D"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(465.04)</w:t>
            </w:r>
          </w:p>
          <w:p w14:paraId="0537431C"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474.32</w:t>
            </w:r>
          </w:p>
          <w:p w14:paraId="34163887"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9.28</w:t>
            </w:r>
          </w:p>
          <w:p w14:paraId="53836517" w14:textId="77777777" w:rsidR="006A00EF" w:rsidRDefault="006A00EF" w:rsidP="00B7380C">
            <w:pPr>
              <w:rPr>
                <w:rFonts w:ascii="Times New Roman" w:hAnsi="Times New Roman" w:cs="Times New Roman"/>
                <w:b/>
                <w:bCs/>
                <w:noProof/>
                <w:sz w:val="24"/>
                <w:szCs w:val="24"/>
              </w:rPr>
            </w:pPr>
          </w:p>
          <w:p w14:paraId="72C9F938" w14:textId="77777777" w:rsidR="006A00EF" w:rsidRDefault="006A00EF" w:rsidP="00B7380C">
            <w:pPr>
              <w:rPr>
                <w:rFonts w:ascii="Times New Roman" w:hAnsi="Times New Roman" w:cs="Times New Roman"/>
                <w:sz w:val="24"/>
                <w:szCs w:val="24"/>
              </w:rPr>
            </w:pPr>
            <w:r>
              <w:rPr>
                <w:rFonts w:ascii="Times New Roman" w:hAnsi="Times New Roman" w:cs="Times New Roman"/>
                <w:sz w:val="24"/>
                <w:szCs w:val="24"/>
              </w:rPr>
              <w:t>2390.31</w:t>
            </w:r>
          </w:p>
          <w:p w14:paraId="496ADFB1" w14:textId="77777777" w:rsidR="006A00EF" w:rsidRDefault="006A00EF" w:rsidP="00B7380C">
            <w:pPr>
              <w:rPr>
                <w:rFonts w:ascii="Times New Roman" w:hAnsi="Times New Roman" w:cs="Times New Roman"/>
                <w:sz w:val="24"/>
                <w:szCs w:val="24"/>
              </w:rPr>
            </w:pPr>
            <w:r>
              <w:rPr>
                <w:rFonts w:ascii="Times New Roman" w:hAnsi="Times New Roman" w:cs="Times New Roman"/>
                <w:sz w:val="24"/>
                <w:szCs w:val="24"/>
              </w:rPr>
              <w:t>(156.04)</w:t>
            </w:r>
          </w:p>
          <w:p w14:paraId="24145701" w14:textId="77777777" w:rsidR="006A00EF" w:rsidRPr="00FF181A" w:rsidRDefault="006A00EF" w:rsidP="00B7380C">
            <w:pPr>
              <w:rPr>
                <w:rFonts w:ascii="Times New Roman" w:hAnsi="Times New Roman" w:cs="Times New Roman"/>
                <w:b/>
                <w:bCs/>
                <w:sz w:val="24"/>
                <w:szCs w:val="24"/>
              </w:rPr>
            </w:pPr>
            <w:r>
              <w:rPr>
                <w:rFonts w:ascii="Times New Roman" w:hAnsi="Times New Roman" w:cs="Times New Roman"/>
                <w:b/>
                <w:bCs/>
                <w:sz w:val="24"/>
                <w:szCs w:val="24"/>
              </w:rPr>
              <w:t>2234.2</w:t>
            </w:r>
          </w:p>
          <w:p w14:paraId="3B5A82B4" w14:textId="77777777" w:rsidR="006A00EF" w:rsidRPr="00FF181A" w:rsidRDefault="006A00EF" w:rsidP="00B7380C">
            <w:pPr>
              <w:rPr>
                <w:rFonts w:ascii="Times New Roman" w:hAnsi="Times New Roman" w:cs="Times New Roman"/>
                <w:sz w:val="24"/>
                <w:szCs w:val="24"/>
              </w:rPr>
            </w:pPr>
            <w:r>
              <w:rPr>
                <w:rFonts w:ascii="Times New Roman" w:hAnsi="Times New Roman" w:cs="Times New Roman"/>
                <w:sz w:val="24"/>
                <w:szCs w:val="24"/>
              </w:rPr>
              <w:t>2390.31</w:t>
            </w:r>
          </w:p>
          <w:p w14:paraId="1A54F5DB" w14:textId="77777777" w:rsidR="006A00EF" w:rsidRPr="00FF181A" w:rsidRDefault="006A00EF" w:rsidP="00B7380C">
            <w:pPr>
              <w:rPr>
                <w:rFonts w:ascii="Times New Roman" w:hAnsi="Times New Roman" w:cs="Times New Roman"/>
                <w:sz w:val="24"/>
                <w:szCs w:val="24"/>
              </w:rPr>
            </w:pPr>
            <w:r>
              <w:rPr>
                <w:rFonts w:ascii="Times New Roman" w:hAnsi="Times New Roman" w:cs="Times New Roman"/>
                <w:sz w:val="24"/>
                <w:szCs w:val="24"/>
              </w:rPr>
              <w:t>(1576.57)</w:t>
            </w:r>
          </w:p>
          <w:p w14:paraId="48688A74" w14:textId="77777777" w:rsidR="006A00EF" w:rsidRPr="006C1E26" w:rsidRDefault="006A00EF" w:rsidP="00B7380C">
            <w:pPr>
              <w:rPr>
                <w:rFonts w:ascii="Times New Roman" w:hAnsi="Times New Roman" w:cs="Times New Roman"/>
                <w:noProof/>
                <w:sz w:val="24"/>
                <w:szCs w:val="24"/>
              </w:rPr>
            </w:pPr>
            <w:r w:rsidRPr="006C1E26">
              <w:rPr>
                <w:rFonts w:ascii="Times New Roman" w:hAnsi="Times New Roman" w:cs="Times New Roman"/>
                <w:noProof/>
                <w:sz w:val="24"/>
                <w:szCs w:val="24"/>
              </w:rPr>
              <w:t>(1278.78)</w:t>
            </w:r>
          </w:p>
          <w:p w14:paraId="6D94714F" w14:textId="77777777" w:rsidR="006A00EF" w:rsidRDefault="006A00EF" w:rsidP="00B7380C">
            <w:pPr>
              <w:rPr>
                <w:rFonts w:ascii="Times New Roman" w:hAnsi="Times New Roman" w:cs="Times New Roman"/>
                <w:sz w:val="24"/>
                <w:szCs w:val="24"/>
              </w:rPr>
            </w:pPr>
            <w:r>
              <w:rPr>
                <w:rFonts w:ascii="Times New Roman" w:hAnsi="Times New Roman" w:cs="Times New Roman"/>
                <w:sz w:val="24"/>
                <w:szCs w:val="24"/>
              </w:rPr>
              <w:t xml:space="preserve">       -</w:t>
            </w:r>
          </w:p>
          <w:p w14:paraId="72CBD67D" w14:textId="77777777" w:rsidR="006A00EF" w:rsidRDefault="006A00EF" w:rsidP="00B7380C">
            <w:pPr>
              <w:rPr>
                <w:rFonts w:ascii="Times New Roman" w:hAnsi="Times New Roman" w:cs="Times New Roman"/>
                <w:b/>
                <w:bCs/>
                <w:noProof/>
                <w:sz w:val="24"/>
                <w:szCs w:val="24"/>
              </w:rPr>
            </w:pPr>
            <w:r>
              <w:rPr>
                <w:rFonts w:ascii="Times New Roman" w:hAnsi="Times New Roman" w:cs="Times New Roman"/>
                <w:b/>
                <w:bCs/>
                <w:noProof/>
                <w:sz w:val="24"/>
                <w:szCs w:val="24"/>
              </w:rPr>
              <w:t>(465.04)</w:t>
            </w:r>
          </w:p>
          <w:p w14:paraId="10F05DBE" w14:textId="77777777" w:rsidR="006A00EF" w:rsidRDefault="006A00EF" w:rsidP="00B7380C">
            <w:pPr>
              <w:rPr>
                <w:rFonts w:ascii="Times New Roman" w:hAnsi="Times New Roman" w:cs="Times New Roman"/>
                <w:b/>
                <w:bCs/>
                <w:noProof/>
                <w:sz w:val="24"/>
                <w:szCs w:val="24"/>
              </w:rPr>
            </w:pPr>
          </w:p>
          <w:p w14:paraId="7048FDE3" w14:textId="77777777" w:rsidR="006A00EF" w:rsidRPr="00FF181A" w:rsidRDefault="006A00EF" w:rsidP="00B7380C">
            <w:pPr>
              <w:rPr>
                <w:rFonts w:ascii="Times New Roman" w:hAnsi="Times New Roman" w:cs="Times New Roman"/>
                <w:noProof/>
                <w:sz w:val="24"/>
                <w:szCs w:val="24"/>
              </w:rPr>
            </w:pPr>
          </w:p>
        </w:tc>
      </w:tr>
    </w:tbl>
    <w:p w14:paraId="684F85C2" w14:textId="77777777" w:rsidR="00F52EED" w:rsidRDefault="00F52EED" w:rsidP="00F52EED">
      <w:pPr>
        <w:rPr>
          <w:rFonts w:ascii="Times New Roman" w:hAnsi="Times New Roman" w:cs="Times New Roman"/>
          <w:sz w:val="24"/>
          <w:szCs w:val="24"/>
        </w:rPr>
      </w:pPr>
    </w:p>
    <w:p w14:paraId="07ACAA31" w14:textId="77777777" w:rsidR="00E65F56" w:rsidRDefault="00E65F56" w:rsidP="00E65F56">
      <w:pPr>
        <w:jc w:val="both"/>
        <w:rPr>
          <w:rFonts w:ascii="Times New Roman" w:hAnsi="Times New Roman" w:cs="Times New Roman"/>
          <w:sz w:val="24"/>
          <w:szCs w:val="24"/>
        </w:rPr>
      </w:pPr>
    </w:p>
    <w:p w14:paraId="43429560" w14:textId="77777777" w:rsidR="00E65F56" w:rsidRDefault="00E65F56" w:rsidP="00E65F56">
      <w:pPr>
        <w:jc w:val="both"/>
        <w:rPr>
          <w:rFonts w:ascii="Times New Roman" w:hAnsi="Times New Roman" w:cs="Times New Roman"/>
          <w:sz w:val="24"/>
          <w:szCs w:val="24"/>
        </w:rPr>
      </w:pPr>
    </w:p>
    <w:p w14:paraId="63CEB7D5" w14:textId="77777777" w:rsidR="006A00EF" w:rsidRDefault="006A00EF" w:rsidP="00E65F56">
      <w:pPr>
        <w:jc w:val="both"/>
        <w:rPr>
          <w:rFonts w:ascii="Times New Roman" w:hAnsi="Times New Roman" w:cs="Times New Roman"/>
          <w:sz w:val="24"/>
          <w:szCs w:val="24"/>
        </w:rPr>
      </w:pPr>
    </w:p>
    <w:p w14:paraId="284C38FA" w14:textId="77777777" w:rsidR="006A00EF" w:rsidRDefault="006A00EF" w:rsidP="00E65F56">
      <w:pPr>
        <w:jc w:val="both"/>
        <w:rPr>
          <w:rFonts w:ascii="Times New Roman" w:hAnsi="Times New Roman" w:cs="Times New Roman"/>
          <w:sz w:val="24"/>
          <w:szCs w:val="24"/>
        </w:rPr>
      </w:pPr>
    </w:p>
    <w:p w14:paraId="21611C67" w14:textId="0EEDD693" w:rsidR="006A00EF" w:rsidRPr="00CB28AA" w:rsidRDefault="00CB28AA" w:rsidP="00E65F56">
      <w:pPr>
        <w:jc w:val="both"/>
        <w:rPr>
          <w:rFonts w:ascii="Times New Roman" w:hAnsi="Times New Roman" w:cs="Times New Roman"/>
          <w:b/>
          <w:bCs/>
          <w:sz w:val="32"/>
          <w:szCs w:val="32"/>
        </w:rPr>
      </w:pPr>
      <w:r w:rsidRPr="00CB28AA">
        <w:rPr>
          <w:rFonts w:ascii="Times New Roman" w:hAnsi="Times New Roman" w:cs="Times New Roman"/>
          <w:b/>
          <w:bCs/>
          <w:sz w:val="32"/>
          <w:szCs w:val="32"/>
        </w:rPr>
        <w:lastRenderedPageBreak/>
        <w:t>2022-2023:</w:t>
      </w:r>
    </w:p>
    <w:p w14:paraId="6E1EE4B0" w14:textId="222AAEB5" w:rsidR="006A00EF" w:rsidRPr="00E65F56" w:rsidRDefault="00CB28AA" w:rsidP="00E65F5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D2CBF" wp14:editId="61CE59C5">
            <wp:extent cx="5731510" cy="8105775"/>
            <wp:effectExtent l="0" t="0" r="2540" b="9525"/>
            <wp:docPr id="514744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44444" name="Picture 514744444"/>
                    <pic:cNvPicPr/>
                  </pic:nvPicPr>
                  <pic:blipFill>
                    <a:blip r:embed="rId11">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6BE54C0C" w14:textId="77777777" w:rsidR="00226E75" w:rsidRDefault="00226E75"/>
    <w:tbl>
      <w:tblPr>
        <w:tblStyle w:val="TableGrid"/>
        <w:tblW w:w="9346" w:type="dxa"/>
        <w:tblLook w:val="04A0" w:firstRow="1" w:lastRow="0" w:firstColumn="1" w:lastColumn="0" w:noHBand="0" w:noVBand="1"/>
      </w:tblPr>
      <w:tblGrid>
        <w:gridCol w:w="5524"/>
        <w:gridCol w:w="3822"/>
      </w:tblGrid>
      <w:tr w:rsidR="001F45F4" w14:paraId="7623B7A8" w14:textId="77777777" w:rsidTr="00B7380C">
        <w:trPr>
          <w:trHeight w:val="787"/>
        </w:trPr>
        <w:tc>
          <w:tcPr>
            <w:tcW w:w="5524" w:type="dxa"/>
          </w:tcPr>
          <w:p w14:paraId="321C732C" w14:textId="77777777" w:rsidR="001F45F4" w:rsidRPr="00DC75EF" w:rsidRDefault="001F45F4" w:rsidP="00B7380C">
            <w:pPr>
              <w:rPr>
                <w:rFonts w:ascii="Times New Roman" w:hAnsi="Times New Roman" w:cs="Times New Roman"/>
                <w:b/>
                <w:bCs/>
                <w:noProof/>
                <w:sz w:val="28"/>
              </w:rPr>
            </w:pPr>
            <w:r>
              <w:rPr>
                <w:rFonts w:ascii="Times New Roman" w:hAnsi="Times New Roman" w:cs="Times New Roman"/>
                <w:b/>
                <w:bCs/>
                <w:noProof/>
                <w:sz w:val="32"/>
                <w:szCs w:val="32"/>
              </w:rPr>
              <w:lastRenderedPageBreak/>
              <w:t xml:space="preserve">                     </w:t>
            </w:r>
            <w:r w:rsidRPr="00DC75EF">
              <w:rPr>
                <w:rFonts w:ascii="Times New Roman" w:hAnsi="Times New Roman" w:cs="Times New Roman"/>
                <w:b/>
                <w:bCs/>
                <w:noProof/>
                <w:sz w:val="28"/>
              </w:rPr>
              <w:t xml:space="preserve">Particulars </w:t>
            </w:r>
          </w:p>
        </w:tc>
        <w:tc>
          <w:tcPr>
            <w:tcW w:w="3822" w:type="dxa"/>
          </w:tcPr>
          <w:p w14:paraId="087B1D67" w14:textId="77777777" w:rsidR="001F45F4" w:rsidRPr="00DC75EF" w:rsidRDefault="001F45F4" w:rsidP="00B7380C">
            <w:pPr>
              <w:rPr>
                <w:rFonts w:ascii="Times New Roman" w:hAnsi="Times New Roman" w:cs="Times New Roman"/>
                <w:b/>
                <w:bCs/>
                <w:noProof/>
                <w:sz w:val="28"/>
              </w:rPr>
            </w:pPr>
            <w:r w:rsidRPr="00DC75EF">
              <w:rPr>
                <w:rFonts w:ascii="Times New Roman" w:hAnsi="Times New Roman" w:cs="Times New Roman"/>
                <w:b/>
                <w:bCs/>
                <w:noProof/>
                <w:sz w:val="28"/>
              </w:rPr>
              <w:t>For the year ended 31 march 2</w:t>
            </w:r>
            <w:r>
              <w:rPr>
                <w:rFonts w:ascii="Times New Roman" w:hAnsi="Times New Roman" w:cs="Times New Roman"/>
                <w:b/>
                <w:bCs/>
                <w:noProof/>
                <w:sz w:val="28"/>
              </w:rPr>
              <w:t>023</w:t>
            </w:r>
          </w:p>
        </w:tc>
      </w:tr>
      <w:tr w:rsidR="001F45F4" w14:paraId="6FCCCE89" w14:textId="77777777" w:rsidTr="00B7380C">
        <w:trPr>
          <w:trHeight w:val="10707"/>
        </w:trPr>
        <w:tc>
          <w:tcPr>
            <w:tcW w:w="5524" w:type="dxa"/>
          </w:tcPr>
          <w:p w14:paraId="53498D8F" w14:textId="77777777" w:rsidR="001F45F4" w:rsidRPr="0019716C" w:rsidRDefault="001F45F4" w:rsidP="00B7380C">
            <w:pPr>
              <w:rPr>
                <w:rFonts w:ascii="Times New Roman" w:hAnsi="Times New Roman" w:cs="Times New Roman"/>
                <w:b/>
                <w:bCs/>
                <w:noProof/>
                <w:sz w:val="24"/>
                <w:szCs w:val="24"/>
              </w:rPr>
            </w:pPr>
            <w:r w:rsidRPr="00DC75EF">
              <w:rPr>
                <w:rFonts w:ascii="Times New Roman" w:hAnsi="Times New Roman" w:cs="Times New Roman"/>
                <w:b/>
                <w:bCs/>
                <w:noProof/>
                <w:sz w:val="24"/>
                <w:szCs w:val="24"/>
              </w:rPr>
              <w:t xml:space="preserve">Cash from operating activities </w:t>
            </w:r>
          </w:p>
          <w:p w14:paraId="47C88595" w14:textId="77777777" w:rsidR="001F45F4" w:rsidRDefault="001F45F4" w:rsidP="00B7380C">
            <w:pPr>
              <w:rPr>
                <w:rFonts w:ascii="Times New Roman" w:hAnsi="Times New Roman" w:cs="Times New Roman"/>
                <w:noProof/>
                <w:sz w:val="24"/>
                <w:szCs w:val="24"/>
              </w:rPr>
            </w:pPr>
            <w:r w:rsidRPr="00DC75EF">
              <w:rPr>
                <w:rFonts w:ascii="Times New Roman" w:hAnsi="Times New Roman" w:cs="Times New Roman"/>
                <w:noProof/>
                <w:sz w:val="24"/>
                <w:szCs w:val="24"/>
              </w:rPr>
              <w:t xml:space="preserve">Net income </w:t>
            </w:r>
          </w:p>
          <w:p w14:paraId="72B98EC6"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Depreciation  </w:t>
            </w:r>
          </w:p>
          <w:p w14:paraId="53A7467A"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Amortization</w:t>
            </w:r>
          </w:p>
          <w:p w14:paraId="53479C99"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Deferred tax and others   </w:t>
            </w:r>
          </w:p>
          <w:p w14:paraId="7D4F7118"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noProof/>
                <w:sz w:val="24"/>
                <w:szCs w:val="24"/>
              </w:rPr>
              <w:t xml:space="preserve"> </w:t>
            </w:r>
            <w:r w:rsidRPr="0019716C">
              <w:rPr>
                <w:rFonts w:ascii="Times New Roman" w:hAnsi="Times New Roman" w:cs="Times New Roman"/>
                <w:b/>
                <w:bCs/>
                <w:noProof/>
                <w:sz w:val="24"/>
                <w:szCs w:val="24"/>
              </w:rPr>
              <w:t>Changes in working capital</w:t>
            </w:r>
          </w:p>
          <w:p w14:paraId="6BB2ABEA"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receivable </w:t>
            </w:r>
          </w:p>
          <w:p w14:paraId="407A1623"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Changes in inventories</w:t>
            </w:r>
          </w:p>
          <w:p w14:paraId="26B0065F"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Changes in trade paybles </w:t>
            </w:r>
          </w:p>
          <w:p w14:paraId="49F13331"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Changes in liabilities &amp; provisions</w:t>
            </w:r>
          </w:p>
          <w:p w14:paraId="4545BFFC" w14:textId="77777777" w:rsidR="001F45F4" w:rsidRPr="004D5F47"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Tax payble and others  </w:t>
            </w:r>
          </w:p>
          <w:p w14:paraId="1FE2F094" w14:textId="77777777" w:rsidR="001F45F4" w:rsidRDefault="001F45F4" w:rsidP="00B7380C">
            <w:pPr>
              <w:rPr>
                <w:rFonts w:ascii="Times New Roman" w:hAnsi="Times New Roman" w:cs="Times New Roman"/>
                <w:b/>
                <w:bCs/>
                <w:noProof/>
                <w:sz w:val="24"/>
                <w:szCs w:val="24"/>
              </w:rPr>
            </w:pPr>
            <w:r w:rsidRPr="00E56892">
              <w:rPr>
                <w:rFonts w:ascii="Times New Roman" w:hAnsi="Times New Roman" w:cs="Times New Roman"/>
                <w:b/>
                <w:bCs/>
                <w:noProof/>
                <w:sz w:val="24"/>
                <w:szCs w:val="24"/>
              </w:rPr>
              <w:t xml:space="preserve">Total operating cash flow </w:t>
            </w:r>
          </w:p>
          <w:p w14:paraId="603422EC"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investing actvities </w:t>
            </w:r>
          </w:p>
          <w:p w14:paraId="4B2CAAAD"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Capital expenditures</w:t>
            </w:r>
          </w:p>
          <w:p w14:paraId="0B9C7AC1"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Others </w:t>
            </w:r>
          </w:p>
          <w:p w14:paraId="0D1DF1AB" w14:textId="77777777" w:rsidR="001F45F4" w:rsidRDefault="001F45F4"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investing cash flow</w:t>
            </w:r>
          </w:p>
          <w:p w14:paraId="50CCDF66"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Cash from financing activties </w:t>
            </w:r>
          </w:p>
          <w:p w14:paraId="5EA32152"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noProof/>
                <w:sz w:val="24"/>
                <w:szCs w:val="24"/>
              </w:rPr>
              <w:t>Proceeds from issue of equity shares</w:t>
            </w:r>
            <w:r w:rsidRPr="009D0B6E">
              <w:rPr>
                <w:rFonts w:ascii="Times New Roman" w:hAnsi="Times New Roman" w:cs="Times New Roman"/>
                <w:b/>
                <w:bCs/>
                <w:noProof/>
                <w:sz w:val="24"/>
                <w:szCs w:val="24"/>
              </w:rPr>
              <w:t xml:space="preserve"> </w:t>
            </w:r>
          </w:p>
          <w:p w14:paraId="33423BC1"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Proceeds from borrowings</w:t>
            </w:r>
          </w:p>
          <w:p w14:paraId="0EFB2359"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Interest paid</w:t>
            </w:r>
          </w:p>
          <w:p w14:paraId="5387C4B4"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Divinded paid </w:t>
            </w:r>
          </w:p>
          <w:p w14:paraId="1A921026" w14:textId="77777777" w:rsidR="001F45F4" w:rsidRPr="009D0B6E" w:rsidRDefault="001F45F4"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Total financing cash flows</w:t>
            </w:r>
          </w:p>
          <w:p w14:paraId="708244B7" w14:textId="77777777" w:rsidR="001F45F4" w:rsidRPr="007433A0" w:rsidRDefault="001F45F4"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 xml:space="preserve">Changes in cash </w:t>
            </w:r>
          </w:p>
          <w:p w14:paraId="50930230" w14:textId="77777777" w:rsidR="001F45F4" w:rsidRPr="007433A0" w:rsidRDefault="001F45F4"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Beginning cash</w:t>
            </w:r>
          </w:p>
          <w:p w14:paraId="32C7BFE2" w14:textId="77777777" w:rsidR="001F45F4" w:rsidRDefault="001F45F4" w:rsidP="00B7380C">
            <w:pPr>
              <w:rPr>
                <w:rFonts w:ascii="Times New Roman" w:hAnsi="Times New Roman" w:cs="Times New Roman"/>
                <w:b/>
                <w:bCs/>
                <w:noProof/>
                <w:sz w:val="24"/>
                <w:szCs w:val="24"/>
              </w:rPr>
            </w:pPr>
            <w:r w:rsidRPr="007433A0">
              <w:rPr>
                <w:rFonts w:ascii="Times New Roman" w:hAnsi="Times New Roman" w:cs="Times New Roman"/>
                <w:b/>
                <w:bCs/>
                <w:noProof/>
                <w:sz w:val="24"/>
                <w:szCs w:val="24"/>
              </w:rPr>
              <w:t>Ending cash</w:t>
            </w:r>
          </w:p>
          <w:p w14:paraId="34190FC7"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Free cash flow analysis </w:t>
            </w:r>
          </w:p>
          <w:p w14:paraId="407F147E"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Total operating cash flow</w:t>
            </w:r>
          </w:p>
          <w:p w14:paraId="6641FF63"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Total capital expenditure </w:t>
            </w:r>
          </w:p>
          <w:p w14:paraId="0CEF5C19" w14:textId="77777777" w:rsidR="001F45F4" w:rsidRDefault="001F45F4"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Free cash flow to the firm</w:t>
            </w:r>
          </w:p>
          <w:p w14:paraId="55ACEA78" w14:textId="77777777" w:rsidR="001F45F4" w:rsidRDefault="001F45F4" w:rsidP="00B7380C">
            <w:pPr>
              <w:rPr>
                <w:rFonts w:ascii="Times New Roman" w:hAnsi="Times New Roman" w:cs="Times New Roman"/>
                <w:noProof/>
                <w:sz w:val="24"/>
                <w:szCs w:val="24"/>
              </w:rPr>
            </w:pPr>
            <w:r w:rsidRPr="00FF181A">
              <w:rPr>
                <w:rFonts w:ascii="Times New Roman" w:hAnsi="Times New Roman" w:cs="Times New Roman"/>
                <w:noProof/>
                <w:sz w:val="24"/>
                <w:szCs w:val="24"/>
              </w:rPr>
              <w:t>Total operating cash</w:t>
            </w:r>
            <w:r>
              <w:rPr>
                <w:rFonts w:ascii="Times New Roman" w:hAnsi="Times New Roman" w:cs="Times New Roman"/>
                <w:noProof/>
                <w:sz w:val="24"/>
                <w:szCs w:val="24"/>
              </w:rPr>
              <w:t xml:space="preserve"> flow</w:t>
            </w:r>
          </w:p>
          <w:p w14:paraId="65ABF10E"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Total investing cash flow</w:t>
            </w:r>
          </w:p>
          <w:p w14:paraId="104BA2C5"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Total financing cash flow</w:t>
            </w:r>
          </w:p>
          <w:p w14:paraId="40B01CA2"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Divend </w:t>
            </w:r>
            <w:r w:rsidRPr="00FF181A">
              <w:rPr>
                <w:rFonts w:ascii="Times New Roman" w:hAnsi="Times New Roman" w:cs="Times New Roman"/>
                <w:noProof/>
                <w:sz w:val="24"/>
                <w:szCs w:val="24"/>
              </w:rPr>
              <w:t xml:space="preserve"> </w:t>
            </w:r>
          </w:p>
          <w:p w14:paraId="3F474E1D" w14:textId="77777777" w:rsidR="001F45F4" w:rsidRDefault="001F45F4" w:rsidP="00B7380C">
            <w:pPr>
              <w:rPr>
                <w:rFonts w:ascii="Times New Roman" w:hAnsi="Times New Roman" w:cs="Times New Roman"/>
                <w:b/>
                <w:bCs/>
                <w:noProof/>
                <w:sz w:val="24"/>
                <w:szCs w:val="24"/>
              </w:rPr>
            </w:pPr>
            <w:r w:rsidRPr="00FF181A">
              <w:rPr>
                <w:rFonts w:ascii="Times New Roman" w:hAnsi="Times New Roman" w:cs="Times New Roman"/>
                <w:b/>
                <w:bCs/>
                <w:noProof/>
                <w:sz w:val="24"/>
                <w:szCs w:val="24"/>
              </w:rPr>
              <w:t xml:space="preserve">Free cash flow to the equity </w:t>
            </w:r>
          </w:p>
          <w:p w14:paraId="2D8C9184" w14:textId="77777777" w:rsidR="001F45F4" w:rsidRPr="00FF181A" w:rsidRDefault="001F45F4" w:rsidP="00B7380C">
            <w:pPr>
              <w:rPr>
                <w:rFonts w:ascii="Times New Roman" w:hAnsi="Times New Roman" w:cs="Times New Roman"/>
                <w:b/>
                <w:bCs/>
                <w:noProof/>
                <w:sz w:val="24"/>
                <w:szCs w:val="24"/>
              </w:rPr>
            </w:pPr>
          </w:p>
        </w:tc>
        <w:tc>
          <w:tcPr>
            <w:tcW w:w="3822" w:type="dxa"/>
          </w:tcPr>
          <w:p w14:paraId="04B74CC6" w14:textId="77777777" w:rsidR="001F45F4" w:rsidRDefault="001F45F4" w:rsidP="00B7380C">
            <w:pPr>
              <w:rPr>
                <w:rFonts w:ascii="Times New Roman" w:hAnsi="Times New Roman" w:cs="Times New Roman"/>
                <w:noProof/>
                <w:sz w:val="24"/>
                <w:szCs w:val="24"/>
              </w:rPr>
            </w:pPr>
          </w:p>
          <w:p w14:paraId="0708F6EA" w14:textId="77777777" w:rsidR="001F45F4" w:rsidRPr="00E56892"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2280.01</w:t>
            </w:r>
          </w:p>
          <w:p w14:paraId="7DF51E36"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182.78</w:t>
            </w:r>
          </w:p>
          <w:p w14:paraId="3F94E817"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p>
          <w:p w14:paraId="4E98988A"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469.88</w:t>
            </w:r>
          </w:p>
          <w:p w14:paraId="4F20CC56" w14:textId="77777777" w:rsidR="001F45F4" w:rsidRDefault="001F45F4" w:rsidP="00B7380C">
            <w:pPr>
              <w:rPr>
                <w:rFonts w:ascii="Times New Roman" w:hAnsi="Times New Roman" w:cs="Times New Roman"/>
                <w:noProof/>
                <w:sz w:val="24"/>
                <w:szCs w:val="24"/>
              </w:rPr>
            </w:pPr>
          </w:p>
          <w:p w14:paraId="384BCFCA"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(4868.56)</w:t>
            </w:r>
          </w:p>
          <w:p w14:paraId="4F6F5C56"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(1509.58)</w:t>
            </w:r>
          </w:p>
          <w:p w14:paraId="7E3634EB"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(1004.34)</w:t>
            </w:r>
          </w:p>
          <w:p w14:paraId="009907DF"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98.83</w:t>
            </w:r>
          </w:p>
          <w:p w14:paraId="09CFAA17"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(1557.910)</w:t>
            </w:r>
          </w:p>
          <w:p w14:paraId="7EBCF10C"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(3237.68)</w:t>
            </w:r>
          </w:p>
          <w:p w14:paraId="317843A5" w14:textId="77777777" w:rsidR="001F45F4" w:rsidRDefault="001F45F4" w:rsidP="00B7380C">
            <w:pPr>
              <w:rPr>
                <w:rFonts w:ascii="Times New Roman" w:hAnsi="Times New Roman" w:cs="Times New Roman"/>
                <w:b/>
                <w:bCs/>
                <w:noProof/>
                <w:sz w:val="24"/>
                <w:szCs w:val="24"/>
              </w:rPr>
            </w:pPr>
          </w:p>
          <w:p w14:paraId="6DC7F0EC"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(373.81)</w:t>
            </w:r>
          </w:p>
          <w:p w14:paraId="2A7281BA"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(828.880)</w:t>
            </w:r>
          </w:p>
          <w:p w14:paraId="05E776F1" w14:textId="77777777" w:rsidR="001F45F4" w:rsidRPr="009D0B6E" w:rsidRDefault="001F45F4" w:rsidP="00B7380C">
            <w:pPr>
              <w:rPr>
                <w:rFonts w:ascii="Times New Roman" w:hAnsi="Times New Roman" w:cs="Times New Roman"/>
                <w:b/>
                <w:bCs/>
                <w:noProof/>
                <w:sz w:val="24"/>
                <w:szCs w:val="24"/>
              </w:rPr>
            </w:pPr>
            <w:r w:rsidRPr="009D0B6E">
              <w:rPr>
                <w:rFonts w:ascii="Times New Roman" w:hAnsi="Times New Roman" w:cs="Times New Roman"/>
                <w:b/>
                <w:bCs/>
                <w:noProof/>
                <w:sz w:val="24"/>
                <w:szCs w:val="24"/>
              </w:rPr>
              <w:t>(</w:t>
            </w:r>
            <w:r>
              <w:rPr>
                <w:rFonts w:ascii="Times New Roman" w:hAnsi="Times New Roman" w:cs="Times New Roman"/>
                <w:b/>
                <w:bCs/>
                <w:noProof/>
                <w:sz w:val="24"/>
                <w:szCs w:val="24"/>
              </w:rPr>
              <w:t>1202.69)</w:t>
            </w:r>
          </w:p>
          <w:p w14:paraId="1BCAC223" w14:textId="77777777" w:rsidR="001F45F4" w:rsidRDefault="001F45F4" w:rsidP="00B7380C">
            <w:pPr>
              <w:rPr>
                <w:rFonts w:ascii="Times New Roman" w:hAnsi="Times New Roman" w:cs="Times New Roman"/>
                <w:noProof/>
                <w:sz w:val="24"/>
                <w:szCs w:val="24"/>
              </w:rPr>
            </w:pPr>
          </w:p>
          <w:p w14:paraId="4C86703C"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 334.98</w:t>
            </w:r>
          </w:p>
          <w:p w14:paraId="5C8C9E7D"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4619.44</w:t>
            </w:r>
          </w:p>
          <w:p w14:paraId="19A90272"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(481.10)</w:t>
            </w:r>
          </w:p>
          <w:p w14:paraId="03CF8B83" w14:textId="77777777" w:rsidR="001F45F4"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(16.40)</w:t>
            </w:r>
          </w:p>
          <w:p w14:paraId="4C27C7A1"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4456.92</w:t>
            </w:r>
          </w:p>
          <w:p w14:paraId="2D223751"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16.54</w:t>
            </w:r>
          </w:p>
          <w:p w14:paraId="14B0F160"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109.08</w:t>
            </w:r>
          </w:p>
          <w:p w14:paraId="6328A645"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125.63</w:t>
            </w:r>
          </w:p>
          <w:p w14:paraId="297FA053" w14:textId="77777777" w:rsidR="001F45F4" w:rsidRDefault="001F45F4" w:rsidP="00B7380C">
            <w:pPr>
              <w:rPr>
                <w:rFonts w:ascii="Times New Roman" w:hAnsi="Times New Roman" w:cs="Times New Roman"/>
                <w:b/>
                <w:bCs/>
                <w:noProof/>
                <w:sz w:val="24"/>
                <w:szCs w:val="24"/>
              </w:rPr>
            </w:pPr>
          </w:p>
          <w:p w14:paraId="20366247" w14:textId="77777777" w:rsidR="001F45F4" w:rsidRDefault="001F45F4" w:rsidP="00B7380C">
            <w:pPr>
              <w:rPr>
                <w:rFonts w:ascii="Times New Roman" w:hAnsi="Times New Roman" w:cs="Times New Roman"/>
                <w:sz w:val="24"/>
                <w:szCs w:val="24"/>
              </w:rPr>
            </w:pPr>
            <w:r>
              <w:rPr>
                <w:rFonts w:ascii="Times New Roman" w:hAnsi="Times New Roman" w:cs="Times New Roman"/>
                <w:sz w:val="24"/>
                <w:szCs w:val="24"/>
              </w:rPr>
              <w:t>(3237.68)</w:t>
            </w:r>
          </w:p>
          <w:p w14:paraId="6164F444" w14:textId="77777777" w:rsidR="001F45F4" w:rsidRDefault="001F45F4" w:rsidP="00B7380C">
            <w:pPr>
              <w:rPr>
                <w:rFonts w:ascii="Times New Roman" w:hAnsi="Times New Roman" w:cs="Times New Roman"/>
                <w:sz w:val="24"/>
                <w:szCs w:val="24"/>
              </w:rPr>
            </w:pPr>
            <w:r>
              <w:rPr>
                <w:rFonts w:ascii="Times New Roman" w:hAnsi="Times New Roman" w:cs="Times New Roman"/>
                <w:sz w:val="24"/>
                <w:szCs w:val="24"/>
              </w:rPr>
              <w:t>(373.81)</w:t>
            </w:r>
          </w:p>
          <w:p w14:paraId="78FBB090" w14:textId="77777777" w:rsidR="001F45F4" w:rsidRDefault="001F45F4" w:rsidP="00B7380C">
            <w:pPr>
              <w:rPr>
                <w:rFonts w:ascii="Times New Roman" w:hAnsi="Times New Roman" w:cs="Times New Roman"/>
                <w:b/>
                <w:bCs/>
                <w:sz w:val="24"/>
                <w:szCs w:val="24"/>
              </w:rPr>
            </w:pPr>
            <w:r>
              <w:rPr>
                <w:rFonts w:ascii="Times New Roman" w:hAnsi="Times New Roman" w:cs="Times New Roman"/>
                <w:b/>
                <w:bCs/>
                <w:sz w:val="24"/>
                <w:szCs w:val="24"/>
              </w:rPr>
              <w:t>(2863.870)</w:t>
            </w:r>
          </w:p>
          <w:p w14:paraId="6AB178AD" w14:textId="77777777" w:rsidR="001F45F4" w:rsidRPr="00C0310F" w:rsidRDefault="001F45F4" w:rsidP="00B7380C">
            <w:pPr>
              <w:rPr>
                <w:rFonts w:ascii="Times New Roman" w:hAnsi="Times New Roman" w:cs="Times New Roman"/>
                <w:sz w:val="24"/>
                <w:szCs w:val="24"/>
              </w:rPr>
            </w:pPr>
            <w:r>
              <w:rPr>
                <w:rFonts w:ascii="Times New Roman" w:hAnsi="Times New Roman" w:cs="Times New Roman"/>
                <w:sz w:val="24"/>
                <w:szCs w:val="24"/>
              </w:rPr>
              <w:t>(3237.68)</w:t>
            </w:r>
          </w:p>
          <w:p w14:paraId="356F6222" w14:textId="77777777" w:rsidR="001F45F4" w:rsidRPr="00C0310F" w:rsidRDefault="001F45F4" w:rsidP="00B7380C">
            <w:pPr>
              <w:rPr>
                <w:rFonts w:ascii="Times New Roman" w:hAnsi="Times New Roman" w:cs="Times New Roman"/>
                <w:noProof/>
                <w:sz w:val="24"/>
                <w:szCs w:val="24"/>
              </w:rPr>
            </w:pPr>
            <w:r w:rsidRPr="00C0310F">
              <w:rPr>
                <w:rFonts w:ascii="Times New Roman" w:hAnsi="Times New Roman" w:cs="Times New Roman"/>
                <w:noProof/>
                <w:sz w:val="24"/>
                <w:szCs w:val="24"/>
              </w:rPr>
              <w:t>(1202.69)</w:t>
            </w:r>
          </w:p>
          <w:p w14:paraId="0D1491AA" w14:textId="77777777" w:rsidR="001F45F4" w:rsidRPr="00C0310F" w:rsidRDefault="001F45F4" w:rsidP="00B7380C">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C0310F">
              <w:rPr>
                <w:rFonts w:ascii="Times New Roman" w:hAnsi="Times New Roman" w:cs="Times New Roman"/>
                <w:noProof/>
                <w:sz w:val="24"/>
                <w:szCs w:val="24"/>
              </w:rPr>
              <w:t>4456.92</w:t>
            </w:r>
          </w:p>
          <w:p w14:paraId="6924DC08" w14:textId="77777777" w:rsidR="001F45F4" w:rsidRDefault="001F45F4" w:rsidP="00B7380C">
            <w:pPr>
              <w:rPr>
                <w:rFonts w:ascii="Times New Roman" w:hAnsi="Times New Roman" w:cs="Times New Roman"/>
                <w:sz w:val="24"/>
                <w:szCs w:val="24"/>
              </w:rPr>
            </w:pPr>
            <w:r>
              <w:rPr>
                <w:rFonts w:ascii="Times New Roman" w:hAnsi="Times New Roman" w:cs="Times New Roman"/>
                <w:sz w:val="24"/>
                <w:szCs w:val="24"/>
              </w:rPr>
              <w:t xml:space="preserve"> (16.40)      </w:t>
            </w:r>
          </w:p>
          <w:p w14:paraId="4619FE5D" w14:textId="77777777" w:rsidR="001F45F4" w:rsidRDefault="001F45F4" w:rsidP="00B7380C">
            <w:pPr>
              <w:rPr>
                <w:rFonts w:ascii="Times New Roman" w:hAnsi="Times New Roman" w:cs="Times New Roman"/>
                <w:b/>
                <w:bCs/>
                <w:noProof/>
                <w:sz w:val="24"/>
                <w:szCs w:val="24"/>
              </w:rPr>
            </w:pPr>
            <w:r>
              <w:rPr>
                <w:rFonts w:ascii="Times New Roman" w:hAnsi="Times New Roman" w:cs="Times New Roman"/>
                <w:b/>
                <w:bCs/>
                <w:noProof/>
                <w:sz w:val="24"/>
                <w:szCs w:val="24"/>
              </w:rPr>
              <w:t xml:space="preserve"> 0.150</w:t>
            </w:r>
          </w:p>
          <w:p w14:paraId="6E401F5B" w14:textId="77777777" w:rsidR="001F45F4" w:rsidRDefault="001F45F4" w:rsidP="00B7380C">
            <w:pPr>
              <w:rPr>
                <w:rFonts w:ascii="Times New Roman" w:hAnsi="Times New Roman" w:cs="Times New Roman"/>
                <w:b/>
                <w:bCs/>
                <w:noProof/>
                <w:sz w:val="24"/>
                <w:szCs w:val="24"/>
              </w:rPr>
            </w:pPr>
          </w:p>
          <w:p w14:paraId="2CFFE3A4" w14:textId="77777777" w:rsidR="001F45F4" w:rsidRPr="00FF181A" w:rsidRDefault="001F45F4" w:rsidP="00B7380C">
            <w:pPr>
              <w:rPr>
                <w:rFonts w:ascii="Times New Roman" w:hAnsi="Times New Roman" w:cs="Times New Roman"/>
                <w:noProof/>
                <w:sz w:val="24"/>
                <w:szCs w:val="24"/>
              </w:rPr>
            </w:pPr>
          </w:p>
        </w:tc>
      </w:tr>
    </w:tbl>
    <w:p w14:paraId="1F1C544F" w14:textId="77777777" w:rsidR="001F45F4" w:rsidRDefault="001F45F4" w:rsidP="001F45F4">
      <w:pPr>
        <w:ind w:left="360"/>
        <w:jc w:val="both"/>
        <w:rPr>
          <w:rFonts w:ascii="Times New Roman" w:hAnsi="Times New Roman" w:cs="Times New Roman"/>
          <w:b/>
          <w:bCs/>
          <w:sz w:val="32"/>
          <w:szCs w:val="32"/>
        </w:rPr>
      </w:pPr>
    </w:p>
    <w:p w14:paraId="54A49CDB" w14:textId="77777777" w:rsidR="00226E75" w:rsidRDefault="00226E75"/>
    <w:p w14:paraId="735DF6C0" w14:textId="77777777" w:rsidR="00226E75" w:rsidRDefault="00226E75"/>
    <w:p w14:paraId="2759B7E9" w14:textId="77777777" w:rsidR="00226E75" w:rsidRDefault="00226E75"/>
    <w:p w14:paraId="3A5FE946" w14:textId="77777777" w:rsidR="00226E75" w:rsidRDefault="00226E75"/>
    <w:p w14:paraId="5D3E565D" w14:textId="77777777" w:rsidR="009C649A" w:rsidRPr="00CA40C2" w:rsidRDefault="009C649A" w:rsidP="009C649A">
      <w:pPr>
        <w:ind w:left="360"/>
        <w:rPr>
          <w:rFonts w:ascii="Times New Roman" w:hAnsi="Times New Roman" w:cs="Times New Roman"/>
          <w:b/>
          <w:bCs/>
          <w:sz w:val="28"/>
          <w:szCs w:val="28"/>
        </w:rPr>
      </w:pPr>
      <w:r w:rsidRPr="00CA40C2">
        <w:rPr>
          <w:rFonts w:ascii="Times New Roman" w:hAnsi="Times New Roman" w:cs="Times New Roman"/>
          <w:b/>
          <w:bCs/>
          <w:sz w:val="28"/>
          <w:szCs w:val="28"/>
        </w:rPr>
        <w:lastRenderedPageBreak/>
        <w:t>Findings:</w:t>
      </w:r>
    </w:p>
    <w:p w14:paraId="3B84236C" w14:textId="77777777" w:rsidR="009C649A" w:rsidRDefault="009C649A" w:rsidP="009C64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 2018-2019 company invested more in capital expenditure than their income and also take loans.</w:t>
      </w:r>
    </w:p>
    <w:p w14:paraId="574FC6D1" w14:textId="77777777" w:rsidR="009C649A" w:rsidRDefault="009C649A" w:rsidP="009C64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 2019-2020 because of last year, they invest more than their income in this year their expenditure than the income and again they invest in capital expenditure without any much income. And for controlling their expenditure they again take loans.</w:t>
      </w:r>
    </w:p>
    <w:p w14:paraId="2A8B1EF0" w14:textId="77777777" w:rsidR="009C649A" w:rsidRDefault="009C649A" w:rsidP="009C64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In2020-2021 their expenditure again increases because of their management of cash flow in the last year. But in this year, they sold their earlier fixed assets.</w:t>
      </w:r>
    </w:p>
    <w:p w14:paraId="362E9CF4" w14:textId="77777777" w:rsidR="009C649A" w:rsidRPr="003D4E29" w:rsidRDefault="009C649A" w:rsidP="009C64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 2021-2022 in this year, they are managing their cash flow very well because their income is more than their expenditure and also invest in capital expenditure but less than operating activities this is very good sign and also they repay their borrowings also.</w:t>
      </w:r>
    </w:p>
    <w:p w14:paraId="35480639" w14:textId="77777777" w:rsidR="009C649A" w:rsidRDefault="009C649A" w:rsidP="009C649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 2022-2023 their expenditure is higher than their income and also investing in capital assets and also taking borrowings because they issues IPO.</w:t>
      </w:r>
    </w:p>
    <w:p w14:paraId="65F3E78C" w14:textId="77777777" w:rsidR="00226E75" w:rsidRDefault="00226E75"/>
    <w:p w14:paraId="732305A1" w14:textId="77777777" w:rsidR="00226E75" w:rsidRDefault="00226E75"/>
    <w:p w14:paraId="3D8D2B61" w14:textId="77777777" w:rsidR="00185EAC" w:rsidRPr="00E521F8" w:rsidRDefault="00185EAC" w:rsidP="00185EAC">
      <w:pPr>
        <w:rPr>
          <w:rFonts w:ascii="Times New Roman" w:hAnsi="Times New Roman" w:cs="Times New Roman"/>
          <w:b/>
          <w:bCs/>
          <w:sz w:val="28"/>
          <w:szCs w:val="28"/>
        </w:rPr>
      </w:pPr>
      <w:r w:rsidRPr="00E521F8">
        <w:rPr>
          <w:rFonts w:ascii="Times New Roman" w:hAnsi="Times New Roman" w:cs="Times New Roman"/>
          <w:b/>
          <w:bCs/>
          <w:sz w:val="28"/>
          <w:szCs w:val="28"/>
        </w:rPr>
        <w:t>Suggestions:</w:t>
      </w:r>
    </w:p>
    <w:p w14:paraId="6BC5F736" w14:textId="77777777" w:rsidR="00185EAC" w:rsidRDefault="00185EAC" w:rsidP="00185EA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They have to manage their expenditure over the income.</w:t>
      </w:r>
    </w:p>
    <w:p w14:paraId="24A9BDB1" w14:textId="77777777" w:rsidR="00185EAC" w:rsidRDefault="00185EAC" w:rsidP="00185EA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Investing in capital expenditure is less than the cash from operating activities.</w:t>
      </w:r>
    </w:p>
    <w:p w14:paraId="1EDEF882" w14:textId="77777777" w:rsidR="00185EAC" w:rsidRDefault="00185EAC" w:rsidP="00185EA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Controlling the borrowings to meet their expenditure.</w:t>
      </w:r>
    </w:p>
    <w:p w14:paraId="6AF05875" w14:textId="5C7F3027" w:rsidR="00185EAC" w:rsidRDefault="00185EAC" w:rsidP="00185EA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Maintain cash from operating activities is positive number and maintain investing activities in negative number and also financing activities also negative number</w:t>
      </w:r>
      <w:r w:rsidR="00B55F43">
        <w:rPr>
          <w:rFonts w:ascii="Times New Roman" w:hAnsi="Times New Roman" w:cs="Times New Roman"/>
          <w:sz w:val="24"/>
          <w:szCs w:val="24"/>
        </w:rPr>
        <w:t>.</w:t>
      </w:r>
    </w:p>
    <w:p w14:paraId="118CEA7E" w14:textId="77777777" w:rsidR="00B55F43" w:rsidRDefault="00B55F43" w:rsidP="00B55F43">
      <w:pPr>
        <w:rPr>
          <w:rFonts w:ascii="Times New Roman" w:hAnsi="Times New Roman" w:cs="Times New Roman"/>
          <w:sz w:val="24"/>
          <w:szCs w:val="24"/>
        </w:rPr>
      </w:pPr>
    </w:p>
    <w:p w14:paraId="7E0DAC92" w14:textId="77777777" w:rsidR="00B55F43" w:rsidRDefault="00B55F43" w:rsidP="00B55F43">
      <w:pPr>
        <w:rPr>
          <w:rFonts w:ascii="Times New Roman" w:hAnsi="Times New Roman" w:cs="Times New Roman"/>
          <w:sz w:val="24"/>
          <w:szCs w:val="24"/>
        </w:rPr>
      </w:pPr>
    </w:p>
    <w:p w14:paraId="06FA1B34" w14:textId="77777777" w:rsidR="00B55F43" w:rsidRDefault="00B55F43" w:rsidP="00B55F43">
      <w:pPr>
        <w:rPr>
          <w:rFonts w:ascii="Times New Roman" w:hAnsi="Times New Roman" w:cs="Times New Roman"/>
          <w:sz w:val="24"/>
          <w:szCs w:val="24"/>
        </w:rPr>
      </w:pPr>
    </w:p>
    <w:p w14:paraId="447A3F32" w14:textId="77777777" w:rsidR="00B55F43" w:rsidRDefault="00B55F43" w:rsidP="00B55F43">
      <w:pPr>
        <w:rPr>
          <w:rFonts w:ascii="Times New Roman" w:hAnsi="Times New Roman" w:cs="Times New Roman"/>
          <w:sz w:val="24"/>
          <w:szCs w:val="24"/>
        </w:rPr>
      </w:pPr>
    </w:p>
    <w:p w14:paraId="7C55A327" w14:textId="77777777" w:rsidR="00B55F43" w:rsidRDefault="00B55F43" w:rsidP="00B55F43">
      <w:pPr>
        <w:rPr>
          <w:rFonts w:ascii="Times New Roman" w:hAnsi="Times New Roman" w:cs="Times New Roman"/>
          <w:sz w:val="24"/>
          <w:szCs w:val="24"/>
        </w:rPr>
      </w:pPr>
    </w:p>
    <w:p w14:paraId="313E90C7" w14:textId="77777777" w:rsidR="00B55F43" w:rsidRDefault="00B55F43" w:rsidP="00B55F43">
      <w:pPr>
        <w:rPr>
          <w:rFonts w:ascii="Times New Roman" w:hAnsi="Times New Roman" w:cs="Times New Roman"/>
          <w:sz w:val="24"/>
          <w:szCs w:val="24"/>
        </w:rPr>
      </w:pPr>
    </w:p>
    <w:p w14:paraId="19E571E3" w14:textId="77777777" w:rsidR="00B55F43" w:rsidRDefault="00B55F43" w:rsidP="00B55F43">
      <w:pPr>
        <w:rPr>
          <w:rFonts w:ascii="Times New Roman" w:hAnsi="Times New Roman" w:cs="Times New Roman"/>
          <w:sz w:val="24"/>
          <w:szCs w:val="24"/>
        </w:rPr>
      </w:pPr>
    </w:p>
    <w:p w14:paraId="7610BEC0" w14:textId="77777777" w:rsidR="00B55F43" w:rsidRDefault="00B55F43" w:rsidP="00B55F43">
      <w:pPr>
        <w:rPr>
          <w:rFonts w:ascii="Times New Roman" w:hAnsi="Times New Roman" w:cs="Times New Roman"/>
          <w:sz w:val="24"/>
          <w:szCs w:val="24"/>
        </w:rPr>
      </w:pPr>
    </w:p>
    <w:p w14:paraId="7C46B58F" w14:textId="77777777" w:rsidR="00B55F43" w:rsidRDefault="00B55F43" w:rsidP="00B55F43">
      <w:pPr>
        <w:rPr>
          <w:rFonts w:ascii="Times New Roman" w:hAnsi="Times New Roman" w:cs="Times New Roman"/>
          <w:sz w:val="24"/>
          <w:szCs w:val="24"/>
        </w:rPr>
      </w:pPr>
    </w:p>
    <w:p w14:paraId="64A64192" w14:textId="77777777" w:rsidR="00B55F43" w:rsidRDefault="00B55F43" w:rsidP="00B55F43">
      <w:pPr>
        <w:rPr>
          <w:rFonts w:ascii="Times New Roman" w:hAnsi="Times New Roman" w:cs="Times New Roman"/>
          <w:sz w:val="24"/>
          <w:szCs w:val="24"/>
        </w:rPr>
      </w:pPr>
    </w:p>
    <w:p w14:paraId="6224C1F3" w14:textId="77777777" w:rsidR="00B55F43" w:rsidRDefault="00B55F43" w:rsidP="00B55F43">
      <w:pPr>
        <w:rPr>
          <w:rFonts w:ascii="Times New Roman" w:hAnsi="Times New Roman" w:cs="Times New Roman"/>
          <w:sz w:val="24"/>
          <w:szCs w:val="24"/>
        </w:rPr>
      </w:pPr>
    </w:p>
    <w:p w14:paraId="01D9AEDA" w14:textId="77777777" w:rsidR="00B55F43" w:rsidRDefault="00B55F43" w:rsidP="00B55F43">
      <w:pPr>
        <w:rPr>
          <w:rFonts w:ascii="Times New Roman" w:hAnsi="Times New Roman" w:cs="Times New Roman"/>
          <w:sz w:val="24"/>
          <w:szCs w:val="24"/>
        </w:rPr>
      </w:pPr>
    </w:p>
    <w:p w14:paraId="31518388" w14:textId="77777777" w:rsidR="00B55F43" w:rsidRDefault="00B55F43" w:rsidP="00B55F43">
      <w:pPr>
        <w:rPr>
          <w:rFonts w:ascii="Times New Roman" w:hAnsi="Times New Roman" w:cs="Times New Roman"/>
          <w:sz w:val="24"/>
          <w:szCs w:val="24"/>
        </w:rPr>
      </w:pPr>
    </w:p>
    <w:p w14:paraId="572BF0D8" w14:textId="77777777" w:rsidR="00955DE5" w:rsidRPr="00D544A9" w:rsidRDefault="00955DE5" w:rsidP="00955DE5">
      <w:pPr>
        <w:ind w:left="360"/>
        <w:jc w:val="both"/>
        <w:rPr>
          <w:rFonts w:ascii="Times New Roman" w:hAnsi="Times New Roman" w:cs="Times New Roman"/>
          <w:b/>
          <w:bCs/>
          <w:sz w:val="24"/>
          <w:szCs w:val="24"/>
        </w:rPr>
      </w:pPr>
      <w:r w:rsidRPr="00D544A9">
        <w:rPr>
          <w:rFonts w:ascii="Times New Roman" w:hAnsi="Times New Roman" w:cs="Times New Roman"/>
          <w:b/>
          <w:bCs/>
          <w:sz w:val="24"/>
          <w:szCs w:val="24"/>
        </w:rPr>
        <w:lastRenderedPageBreak/>
        <w:t>Bibliography:</w:t>
      </w:r>
    </w:p>
    <w:p w14:paraId="4BC37977" w14:textId="77777777" w:rsidR="00955DE5" w:rsidRDefault="00955DE5" w:rsidP="00955DE5">
      <w:pPr>
        <w:ind w:left="360"/>
        <w:jc w:val="both"/>
        <w:rPr>
          <w:rFonts w:ascii="Times New Roman" w:hAnsi="Times New Roman" w:cs="Times New Roman"/>
          <w:sz w:val="24"/>
          <w:szCs w:val="24"/>
        </w:rPr>
      </w:pPr>
      <w:r>
        <w:rPr>
          <w:rFonts w:ascii="Times New Roman" w:hAnsi="Times New Roman" w:cs="Times New Roman"/>
          <w:sz w:val="24"/>
          <w:szCs w:val="24"/>
        </w:rPr>
        <w:t>Books:</w:t>
      </w:r>
    </w:p>
    <w:p w14:paraId="2517B2C2" w14:textId="77777777" w:rsidR="00955DE5" w:rsidRDefault="00955DE5" w:rsidP="00955DE5">
      <w:pPr>
        <w:pStyle w:val="ListParagraph"/>
        <w:numPr>
          <w:ilvl w:val="0"/>
          <w:numId w:val="6"/>
        </w:numPr>
        <w:jc w:val="both"/>
        <w:rPr>
          <w:rFonts w:ascii="Times New Roman" w:hAnsi="Times New Roman" w:cs="Times New Roman"/>
          <w:sz w:val="24"/>
          <w:szCs w:val="24"/>
        </w:rPr>
      </w:pPr>
      <w:r w:rsidRPr="0010576C">
        <w:rPr>
          <w:rFonts w:ascii="Times New Roman" w:hAnsi="Times New Roman" w:cs="Times New Roman"/>
          <w:sz w:val="24"/>
          <w:szCs w:val="24"/>
        </w:rPr>
        <w:t>How to read a cash flow statement 2</w:t>
      </w:r>
      <w:r w:rsidRPr="0010576C">
        <w:rPr>
          <w:rFonts w:ascii="Times New Roman" w:hAnsi="Times New Roman" w:cs="Times New Roman"/>
          <w:sz w:val="24"/>
          <w:szCs w:val="24"/>
          <w:vertAlign w:val="superscript"/>
        </w:rPr>
        <w:t>nd</w:t>
      </w:r>
      <w:r w:rsidRPr="0010576C">
        <w:rPr>
          <w:rFonts w:ascii="Times New Roman" w:hAnsi="Times New Roman" w:cs="Times New Roman"/>
          <w:sz w:val="24"/>
          <w:szCs w:val="24"/>
        </w:rPr>
        <w:t xml:space="preserve"> edition by (N. Ramachandran ram Kumar </w:t>
      </w:r>
      <w:proofErr w:type="spellStart"/>
      <w:r w:rsidRPr="0010576C">
        <w:rPr>
          <w:rFonts w:ascii="Times New Roman" w:hAnsi="Times New Roman" w:cs="Times New Roman"/>
          <w:sz w:val="24"/>
          <w:szCs w:val="24"/>
        </w:rPr>
        <w:t>kakani</w:t>
      </w:r>
      <w:proofErr w:type="spellEnd"/>
      <w:r w:rsidRPr="0010576C">
        <w:rPr>
          <w:rFonts w:ascii="Times New Roman" w:hAnsi="Times New Roman" w:cs="Times New Roman"/>
          <w:sz w:val="24"/>
          <w:szCs w:val="24"/>
        </w:rPr>
        <w:t>)</w:t>
      </w:r>
    </w:p>
    <w:p w14:paraId="19317EDE" w14:textId="77777777" w:rsidR="00955DE5" w:rsidRPr="0010576C" w:rsidRDefault="00955DE5" w:rsidP="00955DE5">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Fundamentals of investments 3</w:t>
      </w:r>
      <w:r w:rsidRPr="001F1C2C">
        <w:rPr>
          <w:rFonts w:ascii="Times New Roman" w:hAnsi="Times New Roman" w:cs="Times New Roman"/>
          <w:sz w:val="24"/>
          <w:szCs w:val="24"/>
          <w:vertAlign w:val="superscript"/>
        </w:rPr>
        <w:t>rd</w:t>
      </w:r>
      <w:r>
        <w:rPr>
          <w:rFonts w:ascii="Times New Roman" w:hAnsi="Times New Roman" w:cs="Times New Roman"/>
          <w:sz w:val="24"/>
          <w:szCs w:val="24"/>
        </w:rPr>
        <w:t xml:space="preserve"> edition by (Gordon j. Alexander, William F. Sharpe Jeffery. Bailey</w:t>
      </w:r>
    </w:p>
    <w:p w14:paraId="1ADCBB94" w14:textId="77777777" w:rsidR="00955DE5" w:rsidRDefault="00955DE5" w:rsidP="00955DE5">
      <w:pPr>
        <w:ind w:left="360"/>
        <w:jc w:val="both"/>
        <w:rPr>
          <w:rFonts w:ascii="Times New Roman" w:hAnsi="Times New Roman" w:cs="Times New Roman"/>
          <w:sz w:val="24"/>
          <w:szCs w:val="24"/>
        </w:rPr>
      </w:pPr>
      <w:r>
        <w:rPr>
          <w:rFonts w:ascii="Times New Roman" w:hAnsi="Times New Roman" w:cs="Times New Roman"/>
          <w:sz w:val="24"/>
          <w:szCs w:val="24"/>
        </w:rPr>
        <w:t>Web sites:</w:t>
      </w:r>
    </w:p>
    <w:p w14:paraId="2114E7B2" w14:textId="77777777" w:rsidR="00955DE5" w:rsidRPr="00A82D43" w:rsidRDefault="00955DE5" w:rsidP="00955DE5">
      <w:pPr>
        <w:spacing w:before="120" w:after="0"/>
        <w:ind w:left="360"/>
        <w:jc w:val="both"/>
        <w:rPr>
          <w:rStyle w:val="Hyperlink"/>
          <w:rFonts w:ascii="Times New Roman" w:hAnsi="Times New Roman" w:cs="Times New Roman"/>
          <w:sz w:val="24"/>
          <w:szCs w:val="24"/>
        </w:rPr>
      </w:pPr>
      <w:r>
        <w:t xml:space="preserve">                1    </w:t>
      </w:r>
      <w:hyperlink r:id="rId12" w:history="1">
        <w:r w:rsidRPr="00A82D43">
          <w:rPr>
            <w:rStyle w:val="Hyperlink"/>
            <w:rFonts w:ascii="Times New Roman" w:hAnsi="Times New Roman" w:cs="Times New Roman"/>
            <w:sz w:val="24"/>
            <w:szCs w:val="24"/>
          </w:rPr>
          <w:t>https://bondada.net/</w:t>
        </w:r>
      </w:hyperlink>
    </w:p>
    <w:p w14:paraId="3A0963B8" w14:textId="77777777" w:rsidR="00955DE5" w:rsidRDefault="00955DE5" w:rsidP="00955DE5">
      <w:pPr>
        <w:ind w:left="1080"/>
        <w:jc w:val="both"/>
        <w:rPr>
          <w:rStyle w:val="Hyperlink"/>
          <w:rFonts w:ascii="Times New Roman" w:hAnsi="Times New Roman" w:cs="Times New Roman"/>
          <w:sz w:val="24"/>
          <w:szCs w:val="24"/>
        </w:rPr>
      </w:pPr>
      <w:r>
        <w:rPr>
          <w:rFonts w:ascii="Times New Roman" w:hAnsi="Times New Roman" w:cs="Times New Roman"/>
          <w:sz w:val="24"/>
          <w:szCs w:val="24"/>
        </w:rPr>
        <w:t xml:space="preserve"> 2    </w:t>
      </w:r>
      <w:hyperlink r:id="rId13" w:history="1">
        <w:r w:rsidRPr="00B254FE">
          <w:rPr>
            <w:rStyle w:val="Hyperlink"/>
            <w:rFonts w:ascii="Times New Roman" w:hAnsi="Times New Roman" w:cs="Times New Roman"/>
            <w:sz w:val="24"/>
            <w:szCs w:val="24"/>
          </w:rPr>
          <w:t>https://ncert.nic.in/textbook/pdf/leac206.pdf</w:t>
        </w:r>
      </w:hyperlink>
    </w:p>
    <w:p w14:paraId="3605D505" w14:textId="77777777" w:rsidR="001F454D" w:rsidRDefault="001F454D" w:rsidP="00955DE5">
      <w:pPr>
        <w:ind w:left="1080"/>
        <w:jc w:val="both"/>
        <w:rPr>
          <w:rFonts w:ascii="Times New Roman" w:hAnsi="Times New Roman" w:cs="Times New Roman"/>
          <w:sz w:val="24"/>
          <w:szCs w:val="24"/>
        </w:rPr>
      </w:pPr>
    </w:p>
    <w:p w14:paraId="1637A100" w14:textId="77777777" w:rsidR="001F454D" w:rsidRDefault="001F454D" w:rsidP="00955DE5">
      <w:pPr>
        <w:ind w:left="1080"/>
        <w:jc w:val="both"/>
        <w:rPr>
          <w:rFonts w:ascii="Times New Roman" w:hAnsi="Times New Roman" w:cs="Times New Roman"/>
          <w:sz w:val="24"/>
          <w:szCs w:val="24"/>
        </w:rPr>
      </w:pPr>
    </w:p>
    <w:p w14:paraId="76DAE754" w14:textId="77777777" w:rsidR="001F454D" w:rsidRDefault="001F454D" w:rsidP="00955DE5">
      <w:pPr>
        <w:ind w:left="1080"/>
        <w:jc w:val="both"/>
        <w:rPr>
          <w:rFonts w:ascii="Times New Roman" w:hAnsi="Times New Roman" w:cs="Times New Roman"/>
          <w:sz w:val="24"/>
          <w:szCs w:val="24"/>
        </w:rPr>
      </w:pPr>
    </w:p>
    <w:p w14:paraId="084D3425" w14:textId="77777777" w:rsidR="001F454D" w:rsidRDefault="001F454D" w:rsidP="00955DE5">
      <w:pPr>
        <w:ind w:left="1080"/>
        <w:jc w:val="both"/>
        <w:rPr>
          <w:rFonts w:ascii="Times New Roman" w:hAnsi="Times New Roman" w:cs="Times New Roman"/>
          <w:sz w:val="24"/>
          <w:szCs w:val="24"/>
        </w:rPr>
      </w:pPr>
    </w:p>
    <w:p w14:paraId="7603832B" w14:textId="77777777" w:rsidR="001F454D" w:rsidRDefault="001F454D" w:rsidP="00955DE5">
      <w:pPr>
        <w:ind w:left="1080"/>
        <w:jc w:val="both"/>
        <w:rPr>
          <w:rFonts w:ascii="Times New Roman" w:hAnsi="Times New Roman" w:cs="Times New Roman"/>
          <w:sz w:val="24"/>
          <w:szCs w:val="24"/>
        </w:rPr>
      </w:pPr>
    </w:p>
    <w:p w14:paraId="520831FD" w14:textId="77777777" w:rsidR="001F454D" w:rsidRDefault="001F454D" w:rsidP="00955DE5">
      <w:pPr>
        <w:ind w:left="1080"/>
        <w:jc w:val="both"/>
        <w:rPr>
          <w:rFonts w:ascii="Times New Roman" w:hAnsi="Times New Roman" w:cs="Times New Roman"/>
          <w:sz w:val="24"/>
          <w:szCs w:val="24"/>
        </w:rPr>
      </w:pPr>
    </w:p>
    <w:p w14:paraId="07957988" w14:textId="77777777" w:rsidR="001F454D" w:rsidRDefault="001F454D" w:rsidP="00955DE5">
      <w:pPr>
        <w:ind w:left="1080"/>
        <w:jc w:val="both"/>
        <w:rPr>
          <w:rFonts w:ascii="Times New Roman" w:hAnsi="Times New Roman" w:cs="Times New Roman"/>
          <w:sz w:val="24"/>
          <w:szCs w:val="24"/>
        </w:rPr>
      </w:pPr>
    </w:p>
    <w:p w14:paraId="750432F6" w14:textId="77777777" w:rsidR="001F454D" w:rsidRDefault="001F454D" w:rsidP="00955DE5">
      <w:pPr>
        <w:ind w:left="1080"/>
        <w:jc w:val="both"/>
        <w:rPr>
          <w:rFonts w:ascii="Times New Roman" w:hAnsi="Times New Roman" w:cs="Times New Roman"/>
          <w:sz w:val="24"/>
          <w:szCs w:val="24"/>
        </w:rPr>
      </w:pPr>
    </w:p>
    <w:p w14:paraId="274C5FEE" w14:textId="77777777" w:rsidR="001F454D" w:rsidRDefault="001F454D" w:rsidP="00955DE5">
      <w:pPr>
        <w:ind w:left="1080"/>
        <w:jc w:val="both"/>
        <w:rPr>
          <w:rFonts w:ascii="Times New Roman" w:hAnsi="Times New Roman" w:cs="Times New Roman"/>
          <w:sz w:val="24"/>
          <w:szCs w:val="24"/>
        </w:rPr>
      </w:pPr>
    </w:p>
    <w:p w14:paraId="4AB525D0" w14:textId="77777777" w:rsidR="001F454D" w:rsidRDefault="001F454D" w:rsidP="00955DE5">
      <w:pPr>
        <w:ind w:left="1080"/>
        <w:jc w:val="both"/>
        <w:rPr>
          <w:rFonts w:ascii="Times New Roman" w:hAnsi="Times New Roman" w:cs="Times New Roman"/>
          <w:sz w:val="24"/>
          <w:szCs w:val="24"/>
        </w:rPr>
      </w:pPr>
    </w:p>
    <w:p w14:paraId="01AE073E" w14:textId="77777777" w:rsidR="001F454D" w:rsidRDefault="001F454D" w:rsidP="00955DE5">
      <w:pPr>
        <w:ind w:left="1080"/>
        <w:jc w:val="both"/>
        <w:rPr>
          <w:rFonts w:ascii="Times New Roman" w:hAnsi="Times New Roman" w:cs="Times New Roman"/>
          <w:sz w:val="24"/>
          <w:szCs w:val="24"/>
        </w:rPr>
      </w:pPr>
    </w:p>
    <w:p w14:paraId="3A2546D7" w14:textId="77777777" w:rsidR="001F454D" w:rsidRDefault="001F454D" w:rsidP="00955DE5">
      <w:pPr>
        <w:ind w:left="1080"/>
        <w:jc w:val="both"/>
        <w:rPr>
          <w:rFonts w:ascii="Times New Roman" w:hAnsi="Times New Roman" w:cs="Times New Roman"/>
          <w:sz w:val="24"/>
          <w:szCs w:val="24"/>
        </w:rPr>
      </w:pPr>
    </w:p>
    <w:p w14:paraId="111EDB8B" w14:textId="77777777" w:rsidR="001F454D" w:rsidRDefault="001F454D" w:rsidP="00955DE5">
      <w:pPr>
        <w:ind w:left="1080"/>
        <w:jc w:val="both"/>
        <w:rPr>
          <w:rFonts w:ascii="Times New Roman" w:hAnsi="Times New Roman" w:cs="Times New Roman"/>
          <w:sz w:val="24"/>
          <w:szCs w:val="24"/>
        </w:rPr>
      </w:pPr>
    </w:p>
    <w:p w14:paraId="0EC05B38" w14:textId="77777777" w:rsidR="001F454D" w:rsidRDefault="001F454D" w:rsidP="00955DE5">
      <w:pPr>
        <w:ind w:left="1080"/>
        <w:jc w:val="both"/>
        <w:rPr>
          <w:rFonts w:ascii="Times New Roman" w:hAnsi="Times New Roman" w:cs="Times New Roman"/>
          <w:sz w:val="24"/>
          <w:szCs w:val="24"/>
        </w:rPr>
      </w:pPr>
    </w:p>
    <w:p w14:paraId="0FEC1E2C" w14:textId="77777777" w:rsidR="001F454D" w:rsidRDefault="001F454D" w:rsidP="00955DE5">
      <w:pPr>
        <w:ind w:left="1080"/>
        <w:jc w:val="both"/>
        <w:rPr>
          <w:rFonts w:ascii="Times New Roman" w:hAnsi="Times New Roman" w:cs="Times New Roman"/>
          <w:sz w:val="24"/>
          <w:szCs w:val="24"/>
        </w:rPr>
      </w:pPr>
    </w:p>
    <w:p w14:paraId="03A103F9" w14:textId="77777777" w:rsidR="001F454D" w:rsidRDefault="001F454D" w:rsidP="00955DE5">
      <w:pPr>
        <w:ind w:left="1080"/>
        <w:jc w:val="both"/>
        <w:rPr>
          <w:rFonts w:ascii="Times New Roman" w:hAnsi="Times New Roman" w:cs="Times New Roman"/>
          <w:sz w:val="24"/>
          <w:szCs w:val="24"/>
        </w:rPr>
      </w:pPr>
    </w:p>
    <w:p w14:paraId="5EA991E8" w14:textId="77777777" w:rsidR="001F454D" w:rsidRDefault="001F454D" w:rsidP="00955DE5">
      <w:pPr>
        <w:ind w:left="1080"/>
        <w:jc w:val="both"/>
        <w:rPr>
          <w:rFonts w:ascii="Times New Roman" w:hAnsi="Times New Roman" w:cs="Times New Roman"/>
          <w:sz w:val="24"/>
          <w:szCs w:val="24"/>
        </w:rPr>
      </w:pPr>
    </w:p>
    <w:p w14:paraId="43D5BE53" w14:textId="77777777" w:rsidR="001F454D" w:rsidRDefault="001F454D" w:rsidP="00955DE5">
      <w:pPr>
        <w:ind w:left="1080"/>
        <w:jc w:val="both"/>
        <w:rPr>
          <w:rFonts w:ascii="Times New Roman" w:hAnsi="Times New Roman" w:cs="Times New Roman"/>
          <w:sz w:val="24"/>
          <w:szCs w:val="24"/>
        </w:rPr>
      </w:pPr>
    </w:p>
    <w:p w14:paraId="0525A266" w14:textId="77777777" w:rsidR="001F454D" w:rsidRDefault="001F454D" w:rsidP="00955DE5">
      <w:pPr>
        <w:ind w:left="1080"/>
        <w:jc w:val="both"/>
        <w:rPr>
          <w:rFonts w:ascii="Times New Roman" w:hAnsi="Times New Roman" w:cs="Times New Roman"/>
          <w:sz w:val="24"/>
          <w:szCs w:val="24"/>
        </w:rPr>
      </w:pPr>
    </w:p>
    <w:p w14:paraId="4DCB6637" w14:textId="77777777" w:rsidR="001F454D" w:rsidRDefault="001F454D" w:rsidP="00955DE5">
      <w:pPr>
        <w:ind w:left="1080"/>
        <w:jc w:val="both"/>
        <w:rPr>
          <w:rFonts w:ascii="Times New Roman" w:hAnsi="Times New Roman" w:cs="Times New Roman"/>
          <w:sz w:val="24"/>
          <w:szCs w:val="24"/>
        </w:rPr>
      </w:pPr>
    </w:p>
    <w:p w14:paraId="6C0CFD49" w14:textId="77777777" w:rsidR="001F454D" w:rsidRDefault="001F454D" w:rsidP="00955DE5">
      <w:pPr>
        <w:ind w:left="1080"/>
        <w:jc w:val="both"/>
        <w:rPr>
          <w:rFonts w:ascii="Times New Roman" w:hAnsi="Times New Roman" w:cs="Times New Roman"/>
          <w:sz w:val="24"/>
          <w:szCs w:val="24"/>
        </w:rPr>
      </w:pPr>
    </w:p>
    <w:p w14:paraId="30036521" w14:textId="77777777" w:rsidR="001F454D" w:rsidRDefault="001F454D" w:rsidP="00955DE5">
      <w:pPr>
        <w:ind w:left="1080"/>
        <w:jc w:val="both"/>
        <w:rPr>
          <w:rFonts w:ascii="Times New Roman" w:hAnsi="Times New Roman" w:cs="Times New Roman"/>
          <w:sz w:val="24"/>
          <w:szCs w:val="24"/>
        </w:rPr>
      </w:pPr>
    </w:p>
    <w:p w14:paraId="20EFE5FF" w14:textId="77777777" w:rsidR="001F454D" w:rsidRDefault="001F454D" w:rsidP="00955DE5">
      <w:pPr>
        <w:ind w:left="1080"/>
        <w:jc w:val="both"/>
        <w:rPr>
          <w:rFonts w:ascii="Times New Roman" w:hAnsi="Times New Roman" w:cs="Times New Roman"/>
          <w:sz w:val="24"/>
          <w:szCs w:val="24"/>
        </w:rPr>
      </w:pPr>
    </w:p>
    <w:p w14:paraId="2C77AE5E" w14:textId="77777777" w:rsidR="001F454D" w:rsidRDefault="001F454D" w:rsidP="001F454D">
      <w:pPr>
        <w:jc w:val="both"/>
        <w:rPr>
          <w:rFonts w:ascii="Times New Roman" w:eastAsia="Times New Roman" w:hAnsi="Times New Roman" w:cs="Times New Roman"/>
          <w:bCs/>
        </w:rPr>
      </w:pPr>
      <w:proofErr w:type="spellStart"/>
      <w:r>
        <w:rPr>
          <w:rFonts w:ascii="Times New Roman" w:eastAsia="Times New Roman" w:hAnsi="Times New Roman" w:cs="Times New Roman"/>
          <w:bCs/>
        </w:rPr>
        <w:lastRenderedPageBreak/>
        <w:t>G.Kamal</w:t>
      </w:r>
      <w:proofErr w:type="spellEnd"/>
      <w:r>
        <w:rPr>
          <w:rFonts w:ascii="Times New Roman" w:eastAsia="Times New Roman" w:hAnsi="Times New Roman" w:cs="Times New Roman"/>
          <w:bCs/>
        </w:rPr>
        <w:t xml:space="preserve">, </w:t>
      </w:r>
      <w:r w:rsidRPr="001F16B6">
        <w:rPr>
          <w:rFonts w:ascii="Times New Roman" w:eastAsia="Times New Roman" w:hAnsi="Times New Roman" w:cs="Times New Roman"/>
          <w:bCs/>
        </w:rPr>
        <w:t>A Study on Financial Performance using Ratios of KCP Sugars and I C Limited, Andhra Pradesh”.  The International Journal of Analytical and Experimental Model Analysis. Volume XIII, Issue VIII, August/2021, pp 1356-1363, ISSN: 0886-9367.</w:t>
      </w:r>
    </w:p>
    <w:p w14:paraId="06690B51" w14:textId="77777777" w:rsidR="001F454D" w:rsidRPr="001F16B6" w:rsidRDefault="001F454D" w:rsidP="001F454D">
      <w:pPr>
        <w:jc w:val="both"/>
        <w:rPr>
          <w:rFonts w:ascii="Times New Roman" w:eastAsia="Times New Roman" w:hAnsi="Times New Roman" w:cs="Times New Roman"/>
          <w:bCs/>
        </w:rPr>
      </w:pPr>
      <w:proofErr w:type="spellStart"/>
      <w:r>
        <w:rPr>
          <w:rFonts w:ascii="Times New Roman" w:eastAsia="Times New Roman" w:hAnsi="Times New Roman" w:cs="Times New Roman"/>
          <w:bCs/>
        </w:rPr>
        <w:t>G.Kamal</w:t>
      </w:r>
      <w:proofErr w:type="spellEnd"/>
      <w:r>
        <w:rPr>
          <w:rFonts w:ascii="Times New Roman" w:eastAsia="Times New Roman" w:hAnsi="Times New Roman" w:cs="Times New Roman"/>
          <w:bCs/>
        </w:rPr>
        <w:t xml:space="preserve">, </w:t>
      </w:r>
      <w:r w:rsidRPr="001F16B6">
        <w:rPr>
          <w:rFonts w:ascii="Times New Roman" w:eastAsia="Times New Roman" w:hAnsi="Times New Roman" w:cs="Times New Roman"/>
          <w:bCs/>
        </w:rPr>
        <w:t xml:space="preserve">A Study on Funds Flow Statement in and Organization using Data Analysis” Journal of Education: </w:t>
      </w:r>
      <w:proofErr w:type="spellStart"/>
      <w:r w:rsidRPr="001F16B6">
        <w:rPr>
          <w:rFonts w:ascii="Times New Roman" w:eastAsia="Times New Roman" w:hAnsi="Times New Roman" w:cs="Times New Roman"/>
          <w:bCs/>
        </w:rPr>
        <w:t>Rabindrabharati</w:t>
      </w:r>
      <w:proofErr w:type="spellEnd"/>
      <w:r w:rsidRPr="001F16B6">
        <w:rPr>
          <w:rFonts w:ascii="Times New Roman" w:eastAsia="Times New Roman" w:hAnsi="Times New Roman" w:cs="Times New Roman"/>
          <w:bCs/>
        </w:rPr>
        <w:t xml:space="preserve"> University, Vol.: XXIII, No. : 7, 2020– 2021, pp 187-192, ISSN: 0972-7175.</w:t>
      </w:r>
    </w:p>
    <w:p w14:paraId="06E3DAA0" w14:textId="77777777" w:rsidR="001F454D" w:rsidRPr="00A65613" w:rsidRDefault="001F454D" w:rsidP="001F454D">
      <w:pPr>
        <w:jc w:val="both"/>
        <w:rPr>
          <w:rFonts w:ascii="Times New Roman" w:eastAsia="Times New Roman" w:hAnsi="Times New Roman" w:cs="Times New Roman"/>
          <w:bCs/>
        </w:rPr>
      </w:pPr>
      <w:r w:rsidRPr="00A65613">
        <w:rPr>
          <w:rFonts w:ascii="Times New Roman" w:eastAsia="Times New Roman" w:hAnsi="Times New Roman" w:cs="Times New Roman"/>
          <w:bCs/>
        </w:rPr>
        <w:t>G</w:t>
      </w:r>
      <w:r>
        <w:rPr>
          <w:rFonts w:ascii="Times New Roman" w:eastAsia="Times New Roman" w:hAnsi="Times New Roman" w:cs="Times New Roman"/>
          <w:bCs/>
        </w:rPr>
        <w:t>.</w:t>
      </w:r>
      <w:r w:rsidRPr="00A65613">
        <w:rPr>
          <w:rFonts w:ascii="Times New Roman" w:eastAsia="Times New Roman" w:hAnsi="Times New Roman" w:cs="Times New Roman"/>
          <w:bCs/>
        </w:rPr>
        <w:t xml:space="preserve"> Kamal and Kumar, T. Hemanth and Susmitha, K., Linkage of Indian Equity Market with Developed Economies Equity Markets (September 14, 2022). Available at SSRN: </w:t>
      </w:r>
      <w:hyperlink r:id="rId14" w:tgtFrame="_blank" w:history="1">
        <w:r w:rsidRPr="00A65613">
          <w:rPr>
            <w:rStyle w:val="Hyperlink"/>
            <w:rFonts w:ascii="Times New Roman" w:eastAsia="Times New Roman" w:hAnsi="Times New Roman" w:cs="Times New Roman"/>
            <w:bCs/>
          </w:rPr>
          <w:t>https://ssrn.com/abstract=4218617</w:t>
        </w:r>
      </w:hyperlink>
      <w:r w:rsidRPr="00A65613">
        <w:rPr>
          <w:rFonts w:ascii="Times New Roman" w:eastAsia="Times New Roman" w:hAnsi="Times New Roman" w:cs="Times New Roman"/>
          <w:bCs/>
        </w:rPr>
        <w:t> or </w:t>
      </w:r>
      <w:hyperlink r:id="rId15" w:tgtFrame="_blank" w:history="1">
        <w:r w:rsidRPr="00A65613">
          <w:rPr>
            <w:rStyle w:val="Hyperlink"/>
            <w:rFonts w:ascii="Times New Roman" w:eastAsia="Times New Roman" w:hAnsi="Times New Roman" w:cs="Times New Roman"/>
            <w:bCs/>
          </w:rPr>
          <w:t>http://dx.doi.org/10.2139/ssrn.4218617</w:t>
        </w:r>
      </w:hyperlink>
      <w:r w:rsidRPr="00A65613">
        <w:rPr>
          <w:rFonts w:ascii="Times New Roman" w:eastAsia="Times New Roman" w:hAnsi="Times New Roman" w:cs="Times New Roman"/>
          <w:bCs/>
        </w:rPr>
        <w:t>.</w:t>
      </w:r>
    </w:p>
    <w:p w14:paraId="6E46E871" w14:textId="77777777" w:rsidR="001F454D" w:rsidRDefault="001F454D" w:rsidP="001F454D">
      <w:pPr>
        <w:jc w:val="both"/>
        <w:rPr>
          <w:rFonts w:ascii="Times New Roman" w:hAnsi="Times New Roman" w:cs="Times New Roman"/>
        </w:rPr>
      </w:pPr>
      <w:proofErr w:type="spellStart"/>
      <w:r>
        <w:rPr>
          <w:rFonts w:ascii="Times New Roman" w:hAnsi="Times New Roman" w:cs="Times New Roman"/>
        </w:rPr>
        <w:t>G.Kamal</w:t>
      </w:r>
      <w:proofErr w:type="spellEnd"/>
      <w:r>
        <w:rPr>
          <w:rFonts w:ascii="Times New Roman" w:hAnsi="Times New Roman" w:cs="Times New Roman"/>
        </w:rPr>
        <w:t xml:space="preserve">, </w:t>
      </w:r>
      <w:r w:rsidRPr="00A65613">
        <w:rPr>
          <w:rFonts w:ascii="Times New Roman" w:hAnsi="Times New Roman" w:cs="Times New Roman"/>
        </w:rPr>
        <w:t>Role of SHGs in Empowering Women in Marine Fishing Community, International Journal of Emerging Technologies and Innovative Research (</w:t>
      </w:r>
      <w:hyperlink r:id="rId16" w:tgtFrame="_blank" w:history="1">
        <w:r w:rsidRPr="00A65613">
          <w:rPr>
            <w:rStyle w:val="Hyperlink"/>
            <w:rFonts w:ascii="Times New Roman" w:eastAsia="Times New Roman" w:hAnsi="Times New Roman" w:cs="Times New Roman"/>
            <w:bCs/>
          </w:rPr>
          <w:t>www.jetir.org</w:t>
        </w:r>
      </w:hyperlink>
      <w:r w:rsidRPr="00A65613">
        <w:rPr>
          <w:rFonts w:ascii="Times New Roman" w:hAnsi="Times New Roman" w:cs="Times New Roman"/>
        </w:rPr>
        <w:t>), ISSN:2349-5162, Vol.5, Issue:9, page no. 169-173, September-</w:t>
      </w:r>
      <w:r>
        <w:rPr>
          <w:rFonts w:ascii="Times New Roman" w:hAnsi="Times New Roman" w:cs="Times New Roman"/>
        </w:rPr>
        <w:t>2018.</w:t>
      </w:r>
    </w:p>
    <w:p w14:paraId="3150195C" w14:textId="77777777" w:rsidR="001F454D" w:rsidRPr="0018624D" w:rsidRDefault="001F454D" w:rsidP="001F454D">
      <w:pPr>
        <w:jc w:val="both"/>
        <w:rPr>
          <w:rFonts w:ascii="Times New Roman" w:hAnsi="Times New Roman" w:cs="Times New Roman"/>
        </w:rPr>
      </w:pPr>
      <w:r>
        <w:rPr>
          <w:rFonts w:ascii="Bookman Old Style" w:eastAsia="Bookman Old Style" w:hAnsi="Bookman Old Style" w:cs="Bookman Old Style"/>
          <w:highlight w:val="white"/>
        </w:rPr>
        <w:t>J. N. V. R. Swarup Kumar</w:t>
      </w:r>
      <w:r>
        <w:rPr>
          <w:rFonts w:ascii="Times New Roman" w:hAnsi="Times New Roman" w:cs="Times New Roman"/>
        </w:rPr>
        <w:t xml:space="preserve">, </w:t>
      </w:r>
      <w:proofErr w:type="spellStart"/>
      <w:r>
        <w:rPr>
          <w:rFonts w:ascii="Times New Roman" w:hAnsi="Times New Roman" w:cs="Times New Roman"/>
        </w:rPr>
        <w:t>G.Kamal</w:t>
      </w:r>
      <w:proofErr w:type="spellEnd"/>
      <w:r>
        <w:rPr>
          <w:rFonts w:ascii="Times New Roman" w:hAnsi="Times New Roman" w:cs="Times New Roman"/>
        </w:rPr>
        <w:t xml:space="preserve">, </w:t>
      </w:r>
      <w:r w:rsidRPr="0018624D">
        <w:rPr>
          <w:rFonts w:ascii="Times New Roman" w:hAnsi="Times New Roman" w:cs="Times New Roman"/>
        </w:rPr>
        <w:t>A Mobile App For Age And Gender Identification Using Deep Learning Technique, International Conference on Intelligent Systems for Communication, IOT and Security, 2023, FEBRUARY 09, 2023 to FEBRUARY 11, 2023 International Conference on Intelligent Systems for Communication, IoT and Security (</w:t>
      </w:r>
      <w:proofErr w:type="spellStart"/>
      <w:r w:rsidRPr="0018624D">
        <w:rPr>
          <w:rFonts w:ascii="Times New Roman" w:hAnsi="Times New Roman" w:cs="Times New Roman"/>
        </w:rPr>
        <w:t>ICISCoIS</w:t>
      </w:r>
      <w:proofErr w:type="spellEnd"/>
      <w:r w:rsidRPr="0018624D">
        <w:rPr>
          <w:rFonts w:ascii="Times New Roman" w:hAnsi="Times New Roman" w:cs="Times New Roman"/>
        </w:rPr>
        <w:t>) ,979-8-3503-3583-5/23/$31.00 ©2023 IEEE , DOI: 10.1109/ICISCOIS56541.2023.10100432 (Scopus).</w:t>
      </w:r>
    </w:p>
    <w:p w14:paraId="68E99DE2" w14:textId="77777777" w:rsidR="001F454D" w:rsidRDefault="001F454D" w:rsidP="001F454D">
      <w:pPr>
        <w:jc w:val="both"/>
        <w:rPr>
          <w:rFonts w:ascii="Times New Roman" w:hAnsi="Times New Roman" w:cs="Times New Roman"/>
        </w:rPr>
      </w:pPr>
      <w:r w:rsidRPr="001F16B6">
        <w:rPr>
          <w:rFonts w:ascii="Times New Roman" w:hAnsi="Times New Roman" w:cs="Times New Roman"/>
        </w:rPr>
        <w:t xml:space="preserve">TS Leelavati, S Madhavi, G Kamal, PVM Raju, K Susmitha, M Vinod, Shaik </w:t>
      </w:r>
      <w:proofErr w:type="spellStart"/>
      <w:r w:rsidRPr="001F16B6">
        <w:rPr>
          <w:rFonts w:ascii="Times New Roman" w:hAnsi="Times New Roman" w:cs="Times New Roman"/>
        </w:rPr>
        <w:t>Aminabee</w:t>
      </w:r>
      <w:proofErr w:type="spellEnd"/>
      <w:r>
        <w:rPr>
          <w:rFonts w:ascii="Times New Roman" w:hAnsi="Times New Roman" w:cs="Times New Roman"/>
        </w:rPr>
        <w:t>,</w:t>
      </w:r>
      <w:r w:rsidRPr="001F16B6">
        <w:rPr>
          <w:rFonts w:ascii="Times New Roman" w:hAnsi="Times New Roman" w:cs="Times New Roman"/>
        </w:rPr>
        <w:t xml:space="preserve"> Revolutionizing Healthcare Delivery: Telemedicine's Influence on Access and Patient Satisfaction, International Journal of Chemical and Biochemical Sciences, Vol.: 24, No. : 5, 2023, pp 106-115, ISSN 2226-9614.</w:t>
      </w:r>
    </w:p>
    <w:p w14:paraId="655AE188" w14:textId="77777777" w:rsidR="001F454D" w:rsidRDefault="001F454D" w:rsidP="001F454D">
      <w:pPr>
        <w:jc w:val="both"/>
        <w:rPr>
          <w:rFonts w:ascii="Times New Roman" w:hAnsi="Times New Roman" w:cs="Times New Roman"/>
        </w:rPr>
      </w:pPr>
      <w:proofErr w:type="spellStart"/>
      <w:r>
        <w:rPr>
          <w:rFonts w:ascii="Times New Roman" w:hAnsi="Times New Roman" w:cs="Times New Roman"/>
        </w:rPr>
        <w:t>G.Kamal</w:t>
      </w:r>
      <w:proofErr w:type="spellEnd"/>
      <w:r>
        <w:rPr>
          <w:rFonts w:ascii="Times New Roman" w:hAnsi="Times New Roman" w:cs="Times New Roman"/>
        </w:rPr>
        <w:t>,</w:t>
      </w:r>
      <w:r w:rsidRPr="001F16B6">
        <w:rPr>
          <w:rFonts w:ascii="Times New Roman" w:hAnsi="Times New Roman" w:cs="Times New Roman"/>
        </w:rPr>
        <w:t xml:space="preserve"> Prof. </w:t>
      </w:r>
      <w:proofErr w:type="spellStart"/>
      <w:r w:rsidRPr="001F16B6">
        <w:rPr>
          <w:rFonts w:ascii="Times New Roman" w:hAnsi="Times New Roman" w:cs="Times New Roman"/>
        </w:rPr>
        <w:t>T.Umamaheswara</w:t>
      </w:r>
      <w:proofErr w:type="spellEnd"/>
      <w:r w:rsidRPr="001F16B6">
        <w:rPr>
          <w:rFonts w:ascii="Times New Roman" w:hAnsi="Times New Roman" w:cs="Times New Roman"/>
        </w:rPr>
        <w:t xml:space="preserve"> Rao</w:t>
      </w:r>
      <w:r>
        <w:rPr>
          <w:rFonts w:ascii="Times New Roman" w:hAnsi="Times New Roman" w:cs="Times New Roman"/>
        </w:rPr>
        <w:t>,</w:t>
      </w:r>
      <w:r w:rsidRPr="001F16B6">
        <w:rPr>
          <w:rFonts w:ascii="Times New Roman" w:eastAsia="Times New Roman" w:hAnsi="Times New Roman" w:cs="Times New Roman"/>
          <w:color w:val="222222"/>
          <w:shd w:val="clear" w:color="auto" w:fill="FFFFFF"/>
          <w:lang w:eastAsia="zh-CN"/>
        </w:rPr>
        <w:t xml:space="preserve"> </w:t>
      </w:r>
      <w:r w:rsidRPr="001F16B6">
        <w:rPr>
          <w:rFonts w:ascii="Times New Roman" w:hAnsi="Times New Roman" w:cs="Times New Roman"/>
        </w:rPr>
        <w:t>Credit Issues Encountered by Women in Marine Fishing Community in Coastal Districts of Andhra Pradesh”. The International Journal of Analytical and Experimental Modal Analysis, Volume XII, Issue X, October/2020, pp: 296:301, ISSN: 0886-9367</w:t>
      </w:r>
      <w:r>
        <w:rPr>
          <w:rFonts w:ascii="Times New Roman" w:hAnsi="Times New Roman" w:cs="Times New Roman"/>
        </w:rPr>
        <w:t>.</w:t>
      </w:r>
    </w:p>
    <w:p w14:paraId="6A8B16F7" w14:textId="77777777" w:rsidR="001F454D" w:rsidRPr="004E6A4D" w:rsidRDefault="001F454D" w:rsidP="001F454D">
      <w:pPr>
        <w:jc w:val="both"/>
        <w:rPr>
          <w:rFonts w:ascii="Times New Roman" w:hAnsi="Times New Roman" w:cs="Times New Roman"/>
        </w:rPr>
      </w:pPr>
      <w:r w:rsidRPr="004E6A4D">
        <w:rPr>
          <w:rFonts w:ascii="Times New Roman" w:hAnsi="Times New Roman" w:cs="Times New Roman"/>
        </w:rPr>
        <w:t xml:space="preserve">Kumar K., Rao N., Kamal G., Vinod M., Leelavathi T., Sripathi M., Kumari N. (2023) The role of organizational citizenship </w:t>
      </w:r>
      <w:proofErr w:type="spellStart"/>
      <w:r w:rsidRPr="004E6A4D">
        <w:rPr>
          <w:rFonts w:ascii="Times New Roman" w:hAnsi="Times New Roman" w:cs="Times New Roman"/>
        </w:rPr>
        <w:t>behavior</w:t>
      </w:r>
      <w:proofErr w:type="spellEnd"/>
      <w:r w:rsidRPr="004E6A4D">
        <w:rPr>
          <w:rFonts w:ascii="Times New Roman" w:hAnsi="Times New Roman" w:cs="Times New Roman"/>
        </w:rPr>
        <w:t xml:space="preserve"> as an intervening variable in the relationship between employee engagement and gig workers’ productivity in India. </w:t>
      </w:r>
      <w:r w:rsidRPr="004E6A4D">
        <w:rPr>
          <w:rFonts w:ascii="Times New Roman" w:hAnsi="Times New Roman" w:cs="Times New Roman"/>
          <w:i/>
          <w:iCs/>
        </w:rPr>
        <w:t>Organizational Psychology</w:t>
      </w:r>
      <w:r w:rsidRPr="004E6A4D">
        <w:rPr>
          <w:rFonts w:ascii="Times New Roman" w:hAnsi="Times New Roman" w:cs="Times New Roman"/>
        </w:rPr>
        <w:t>, vol. 13, no 4, pp. 183-198.</w:t>
      </w:r>
    </w:p>
    <w:p w14:paraId="74FCE588" w14:textId="77777777" w:rsidR="001F454D" w:rsidRPr="004E6A4D" w:rsidRDefault="001F454D" w:rsidP="001F454D">
      <w:pPr>
        <w:jc w:val="both"/>
        <w:rPr>
          <w:rFonts w:ascii="Times New Roman" w:hAnsi="Times New Roman" w:cs="Times New Roman"/>
        </w:rPr>
      </w:pPr>
      <w:r w:rsidRPr="004E6A4D">
        <w:rPr>
          <w:rFonts w:ascii="Times New Roman" w:hAnsi="Times New Roman" w:cs="Times New Roman"/>
        </w:rPr>
        <w:t xml:space="preserve">Kumar, T. H., Kumari, Y. N., Rao, A. N., Kumari, C. L. M., Janaki, G., Lakshmi, P. A., &amp; Krishna, J. S. S. (2022). HR Analytics as a </w:t>
      </w:r>
      <w:proofErr w:type="spellStart"/>
      <w:r w:rsidRPr="004E6A4D">
        <w:rPr>
          <w:rFonts w:ascii="Times New Roman" w:hAnsi="Times New Roman" w:cs="Times New Roman"/>
        </w:rPr>
        <w:t>ModeratingRole</w:t>
      </w:r>
      <w:proofErr w:type="spellEnd"/>
      <w:r w:rsidRPr="004E6A4D">
        <w:rPr>
          <w:rFonts w:ascii="Times New Roman" w:hAnsi="Times New Roman" w:cs="Times New Roman"/>
        </w:rPr>
        <w:t xml:space="preserve"> in Effective Employee Engagement and its Outcomes. </w:t>
      </w:r>
      <w:proofErr w:type="spellStart"/>
      <w:r w:rsidRPr="004E6A4D">
        <w:rPr>
          <w:rFonts w:ascii="Times New Roman" w:hAnsi="Times New Roman" w:cs="Times New Roman"/>
          <w:i/>
          <w:iCs/>
        </w:rPr>
        <w:t>NeuroQuantology</w:t>
      </w:r>
      <w:proofErr w:type="spellEnd"/>
      <w:r w:rsidRPr="004E6A4D">
        <w:rPr>
          <w:rFonts w:ascii="Times New Roman" w:hAnsi="Times New Roman" w:cs="Times New Roman"/>
        </w:rPr>
        <w:t>, </w:t>
      </w:r>
      <w:r w:rsidRPr="004E6A4D">
        <w:rPr>
          <w:rFonts w:ascii="Times New Roman" w:hAnsi="Times New Roman" w:cs="Times New Roman"/>
          <w:i/>
          <w:iCs/>
        </w:rPr>
        <w:t>20</w:t>
      </w:r>
      <w:r w:rsidRPr="004E6A4D">
        <w:rPr>
          <w:rFonts w:ascii="Times New Roman" w:hAnsi="Times New Roman" w:cs="Times New Roman"/>
        </w:rPr>
        <w:t>(8), 4913.</w:t>
      </w:r>
    </w:p>
    <w:p w14:paraId="6086C462" w14:textId="77777777" w:rsidR="001F454D" w:rsidRDefault="001F454D" w:rsidP="00955DE5">
      <w:pPr>
        <w:ind w:left="1080"/>
        <w:jc w:val="both"/>
        <w:rPr>
          <w:rFonts w:ascii="Times New Roman" w:hAnsi="Times New Roman" w:cs="Times New Roman"/>
          <w:sz w:val="24"/>
          <w:szCs w:val="24"/>
        </w:rPr>
      </w:pPr>
    </w:p>
    <w:p w14:paraId="12F4DBD1" w14:textId="77777777" w:rsidR="001F454D" w:rsidRDefault="001F454D" w:rsidP="00955DE5">
      <w:pPr>
        <w:ind w:left="1080"/>
        <w:jc w:val="both"/>
        <w:rPr>
          <w:rFonts w:ascii="Times New Roman" w:hAnsi="Times New Roman" w:cs="Times New Roman"/>
          <w:sz w:val="24"/>
          <w:szCs w:val="24"/>
        </w:rPr>
      </w:pPr>
    </w:p>
    <w:p w14:paraId="0EEF6ECB" w14:textId="77777777" w:rsidR="001F454D" w:rsidRDefault="001F454D" w:rsidP="00955DE5">
      <w:pPr>
        <w:ind w:left="1080"/>
        <w:jc w:val="both"/>
        <w:rPr>
          <w:rFonts w:ascii="Times New Roman" w:hAnsi="Times New Roman" w:cs="Times New Roman"/>
          <w:sz w:val="24"/>
          <w:szCs w:val="24"/>
        </w:rPr>
      </w:pPr>
    </w:p>
    <w:p w14:paraId="70CF1A67" w14:textId="77777777" w:rsidR="001F454D" w:rsidRDefault="001F454D" w:rsidP="00955DE5">
      <w:pPr>
        <w:ind w:left="1080"/>
        <w:jc w:val="both"/>
        <w:rPr>
          <w:rFonts w:ascii="Times New Roman" w:hAnsi="Times New Roman" w:cs="Times New Roman"/>
          <w:sz w:val="24"/>
          <w:szCs w:val="24"/>
        </w:rPr>
      </w:pPr>
    </w:p>
    <w:p w14:paraId="08FA6261" w14:textId="77777777" w:rsidR="001F454D" w:rsidRDefault="001F454D" w:rsidP="00955DE5">
      <w:pPr>
        <w:ind w:left="1080"/>
        <w:jc w:val="both"/>
        <w:rPr>
          <w:rFonts w:ascii="Times New Roman" w:hAnsi="Times New Roman" w:cs="Times New Roman"/>
          <w:sz w:val="24"/>
          <w:szCs w:val="24"/>
        </w:rPr>
      </w:pPr>
    </w:p>
    <w:p w14:paraId="06E579A0" w14:textId="77777777" w:rsidR="001F454D" w:rsidRPr="00A82D43" w:rsidRDefault="001F454D" w:rsidP="00955DE5">
      <w:pPr>
        <w:ind w:left="1080"/>
        <w:jc w:val="both"/>
        <w:rPr>
          <w:rFonts w:ascii="Times New Roman" w:hAnsi="Times New Roman" w:cs="Times New Roman"/>
          <w:sz w:val="24"/>
          <w:szCs w:val="24"/>
        </w:rPr>
      </w:pPr>
    </w:p>
    <w:p w14:paraId="06F81FB4" w14:textId="77777777" w:rsidR="00B55F43" w:rsidRDefault="00B55F43" w:rsidP="00B55F43">
      <w:pPr>
        <w:rPr>
          <w:rFonts w:ascii="Times New Roman" w:hAnsi="Times New Roman" w:cs="Times New Roman"/>
          <w:sz w:val="24"/>
          <w:szCs w:val="24"/>
        </w:rPr>
      </w:pPr>
    </w:p>
    <w:p w14:paraId="242C30D3" w14:textId="77777777" w:rsidR="00B55F43" w:rsidRDefault="00B55F43" w:rsidP="00B55F43">
      <w:pPr>
        <w:rPr>
          <w:rFonts w:ascii="Times New Roman" w:hAnsi="Times New Roman" w:cs="Times New Roman"/>
          <w:sz w:val="24"/>
          <w:szCs w:val="24"/>
        </w:rPr>
      </w:pPr>
    </w:p>
    <w:p w14:paraId="65BB2F2C" w14:textId="77777777" w:rsidR="00B55F43" w:rsidRDefault="00B55F43" w:rsidP="00B55F43">
      <w:pPr>
        <w:rPr>
          <w:rFonts w:ascii="Times New Roman" w:hAnsi="Times New Roman" w:cs="Times New Roman"/>
          <w:sz w:val="24"/>
          <w:szCs w:val="24"/>
        </w:rPr>
      </w:pPr>
    </w:p>
    <w:p w14:paraId="7C2DE4F3" w14:textId="77777777" w:rsidR="00B55F43" w:rsidRDefault="00B55F43" w:rsidP="00B55F43">
      <w:pPr>
        <w:rPr>
          <w:rFonts w:ascii="Times New Roman" w:hAnsi="Times New Roman" w:cs="Times New Roman"/>
          <w:sz w:val="24"/>
          <w:szCs w:val="24"/>
        </w:rPr>
      </w:pPr>
    </w:p>
    <w:p w14:paraId="51302F27" w14:textId="77777777" w:rsidR="00B55F43" w:rsidRDefault="00B55F43" w:rsidP="00B55F43">
      <w:pPr>
        <w:rPr>
          <w:rFonts w:ascii="Times New Roman" w:hAnsi="Times New Roman" w:cs="Times New Roman"/>
          <w:sz w:val="24"/>
          <w:szCs w:val="24"/>
        </w:rPr>
      </w:pPr>
    </w:p>
    <w:p w14:paraId="18D75A65" w14:textId="77777777" w:rsidR="00B55F43" w:rsidRDefault="00B55F43" w:rsidP="00B55F43">
      <w:pPr>
        <w:rPr>
          <w:rFonts w:ascii="Times New Roman" w:hAnsi="Times New Roman" w:cs="Times New Roman"/>
          <w:sz w:val="24"/>
          <w:szCs w:val="24"/>
        </w:rPr>
      </w:pPr>
    </w:p>
    <w:p w14:paraId="3B2B0368" w14:textId="77777777" w:rsidR="00B55F43" w:rsidRDefault="00B55F43" w:rsidP="00B55F43">
      <w:pPr>
        <w:rPr>
          <w:rFonts w:ascii="Times New Roman" w:hAnsi="Times New Roman" w:cs="Times New Roman"/>
          <w:sz w:val="24"/>
          <w:szCs w:val="24"/>
        </w:rPr>
      </w:pPr>
    </w:p>
    <w:p w14:paraId="1CB098D0" w14:textId="77777777" w:rsidR="00B55F43" w:rsidRDefault="00B55F43" w:rsidP="00B55F43">
      <w:pPr>
        <w:rPr>
          <w:rFonts w:ascii="Times New Roman" w:hAnsi="Times New Roman" w:cs="Times New Roman"/>
          <w:sz w:val="24"/>
          <w:szCs w:val="24"/>
        </w:rPr>
      </w:pPr>
    </w:p>
    <w:p w14:paraId="4C2B69FA" w14:textId="77777777" w:rsidR="00B55F43" w:rsidRDefault="00B55F43" w:rsidP="00B55F43">
      <w:pPr>
        <w:rPr>
          <w:rFonts w:ascii="Times New Roman" w:hAnsi="Times New Roman" w:cs="Times New Roman"/>
          <w:sz w:val="24"/>
          <w:szCs w:val="24"/>
        </w:rPr>
      </w:pPr>
    </w:p>
    <w:p w14:paraId="26382272" w14:textId="77777777" w:rsidR="00B55F43" w:rsidRDefault="00B55F43" w:rsidP="00B55F43">
      <w:pPr>
        <w:rPr>
          <w:rFonts w:ascii="Times New Roman" w:hAnsi="Times New Roman" w:cs="Times New Roman"/>
          <w:sz w:val="24"/>
          <w:szCs w:val="24"/>
        </w:rPr>
      </w:pPr>
    </w:p>
    <w:p w14:paraId="37805594" w14:textId="77777777" w:rsidR="00B55F43" w:rsidRDefault="00B55F43" w:rsidP="00B55F43">
      <w:pPr>
        <w:rPr>
          <w:rFonts w:ascii="Times New Roman" w:hAnsi="Times New Roman" w:cs="Times New Roman"/>
          <w:sz w:val="24"/>
          <w:szCs w:val="24"/>
        </w:rPr>
      </w:pPr>
    </w:p>
    <w:p w14:paraId="67C74FD7" w14:textId="77777777" w:rsidR="00B55F43" w:rsidRDefault="00B55F43" w:rsidP="00B55F43">
      <w:pPr>
        <w:rPr>
          <w:rFonts w:ascii="Times New Roman" w:hAnsi="Times New Roman" w:cs="Times New Roman"/>
          <w:sz w:val="24"/>
          <w:szCs w:val="24"/>
        </w:rPr>
      </w:pPr>
    </w:p>
    <w:p w14:paraId="4010E51E" w14:textId="77777777" w:rsidR="00B55F43" w:rsidRPr="00B55F43" w:rsidRDefault="00B55F43" w:rsidP="00B55F43">
      <w:pPr>
        <w:rPr>
          <w:rFonts w:ascii="Times New Roman" w:hAnsi="Times New Roman" w:cs="Times New Roman"/>
          <w:sz w:val="24"/>
          <w:szCs w:val="24"/>
        </w:rPr>
      </w:pPr>
    </w:p>
    <w:p w14:paraId="217E7A6A" w14:textId="77777777" w:rsidR="00185EAC" w:rsidRDefault="00185EAC" w:rsidP="00185EAC">
      <w:pPr>
        <w:rPr>
          <w:rFonts w:ascii="Times New Roman" w:hAnsi="Times New Roman" w:cs="Times New Roman"/>
          <w:sz w:val="24"/>
          <w:szCs w:val="24"/>
        </w:rPr>
      </w:pPr>
    </w:p>
    <w:p w14:paraId="7260D56A" w14:textId="77777777" w:rsidR="00226E75" w:rsidRDefault="00226E75"/>
    <w:p w14:paraId="70B77A1C" w14:textId="77777777" w:rsidR="00226E75" w:rsidRDefault="00226E75"/>
    <w:p w14:paraId="78C1CA60" w14:textId="77777777" w:rsidR="00226E75" w:rsidRDefault="00226E75"/>
    <w:p w14:paraId="1B8B92C6" w14:textId="77777777" w:rsidR="00226E75" w:rsidRDefault="00226E75"/>
    <w:sectPr w:rsidR="00226E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3A618" w14:textId="77777777" w:rsidR="004F3BD8" w:rsidRDefault="004F3BD8" w:rsidP="00BC0DA8">
      <w:pPr>
        <w:spacing w:after="0" w:line="240" w:lineRule="auto"/>
      </w:pPr>
      <w:r>
        <w:separator/>
      </w:r>
    </w:p>
  </w:endnote>
  <w:endnote w:type="continuationSeparator" w:id="0">
    <w:p w14:paraId="7F12176A" w14:textId="77777777" w:rsidR="004F3BD8" w:rsidRDefault="004F3BD8" w:rsidP="00BC0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AB3CF" w14:textId="77777777" w:rsidR="004F3BD8" w:rsidRDefault="004F3BD8" w:rsidP="00BC0DA8">
      <w:pPr>
        <w:spacing w:after="0" w:line="240" w:lineRule="auto"/>
      </w:pPr>
      <w:r>
        <w:separator/>
      </w:r>
    </w:p>
  </w:footnote>
  <w:footnote w:type="continuationSeparator" w:id="0">
    <w:p w14:paraId="0338E049" w14:textId="77777777" w:rsidR="004F3BD8" w:rsidRDefault="004F3BD8" w:rsidP="00BC0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48C2"/>
    <w:multiLevelType w:val="hybridMultilevel"/>
    <w:tmpl w:val="EDD0D6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4F7852"/>
    <w:multiLevelType w:val="hybridMultilevel"/>
    <w:tmpl w:val="835AA7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3FDA4BB2"/>
    <w:multiLevelType w:val="hybridMultilevel"/>
    <w:tmpl w:val="4268EB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A7D5872"/>
    <w:multiLevelType w:val="hybridMultilevel"/>
    <w:tmpl w:val="B6BA9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41207D"/>
    <w:multiLevelType w:val="hybridMultilevel"/>
    <w:tmpl w:val="052222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6BDD4BE4"/>
    <w:multiLevelType w:val="hybridMultilevel"/>
    <w:tmpl w:val="45F88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85477503">
    <w:abstractNumId w:val="3"/>
  </w:num>
  <w:num w:numId="2" w16cid:durableId="1106341657">
    <w:abstractNumId w:val="5"/>
  </w:num>
  <w:num w:numId="3" w16cid:durableId="1749576831">
    <w:abstractNumId w:val="0"/>
  </w:num>
  <w:num w:numId="4" w16cid:durableId="1155607899">
    <w:abstractNumId w:val="1"/>
  </w:num>
  <w:num w:numId="5" w16cid:durableId="1755975438">
    <w:abstractNumId w:val="2"/>
  </w:num>
  <w:num w:numId="6" w16cid:durableId="801702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E75"/>
    <w:rsid w:val="000B0AFB"/>
    <w:rsid w:val="00111E55"/>
    <w:rsid w:val="00185EAC"/>
    <w:rsid w:val="001B7AEE"/>
    <w:rsid w:val="001F454D"/>
    <w:rsid w:val="001F45F4"/>
    <w:rsid w:val="00222131"/>
    <w:rsid w:val="00226E75"/>
    <w:rsid w:val="00230CA2"/>
    <w:rsid w:val="002E20FB"/>
    <w:rsid w:val="003640FF"/>
    <w:rsid w:val="004E5A1E"/>
    <w:rsid w:val="004F3BD8"/>
    <w:rsid w:val="005C038C"/>
    <w:rsid w:val="006208FE"/>
    <w:rsid w:val="006A00EF"/>
    <w:rsid w:val="006C3B29"/>
    <w:rsid w:val="00801F40"/>
    <w:rsid w:val="00955DE5"/>
    <w:rsid w:val="009C649A"/>
    <w:rsid w:val="00A44882"/>
    <w:rsid w:val="00B55F43"/>
    <w:rsid w:val="00B84DB1"/>
    <w:rsid w:val="00B953F7"/>
    <w:rsid w:val="00BC0DA8"/>
    <w:rsid w:val="00BC4FCD"/>
    <w:rsid w:val="00BF45F2"/>
    <w:rsid w:val="00C46872"/>
    <w:rsid w:val="00CB28AA"/>
    <w:rsid w:val="00D32B3E"/>
    <w:rsid w:val="00D566F5"/>
    <w:rsid w:val="00E65F56"/>
    <w:rsid w:val="00F52E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09ED6"/>
  <w15:chartTrackingRefBased/>
  <w15:docId w15:val="{41168329-7750-4959-8D25-756E3268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26E75"/>
    <w:pPr>
      <w:ind w:left="720"/>
      <w:contextualSpacing/>
    </w:pPr>
  </w:style>
  <w:style w:type="character" w:customStyle="1" w:styleId="ListParagraphChar">
    <w:name w:val="List Paragraph Char"/>
    <w:basedOn w:val="DefaultParagraphFont"/>
    <w:link w:val="ListParagraph"/>
    <w:rsid w:val="00226E75"/>
  </w:style>
  <w:style w:type="table" w:styleId="TableGrid">
    <w:name w:val="Table Grid"/>
    <w:basedOn w:val="TableNormal"/>
    <w:uiPriority w:val="59"/>
    <w:rsid w:val="00F52EED"/>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0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DA8"/>
  </w:style>
  <w:style w:type="paragraph" w:styleId="Footer">
    <w:name w:val="footer"/>
    <w:basedOn w:val="Normal"/>
    <w:link w:val="FooterChar"/>
    <w:uiPriority w:val="99"/>
    <w:unhideWhenUsed/>
    <w:rsid w:val="00BC0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DA8"/>
  </w:style>
  <w:style w:type="character" w:styleId="Hyperlink">
    <w:name w:val="Hyperlink"/>
    <w:basedOn w:val="DefaultParagraphFont"/>
    <w:uiPriority w:val="99"/>
    <w:unhideWhenUsed/>
    <w:rsid w:val="00955D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cert.nic.in/textbook/pdf/leac206.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ondada.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eti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dx.doi.org/10.2139/ssrn.4218617"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ssrn.com/abstract=4218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2801</Words>
  <Characters>15967</Characters>
  <Application>Microsoft Office Word</Application>
  <DocSecurity>0</DocSecurity>
  <Lines>133</Lines>
  <Paragraphs>37</Paragraphs>
  <ScaleCrop>false</ScaleCrop>
  <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krishnatulasi Gottimukkala</dc:creator>
  <cp:keywords/>
  <dc:description/>
  <cp:lastModifiedBy>krishnatulasi Gottimukkala</cp:lastModifiedBy>
  <cp:revision>4</cp:revision>
  <dcterms:created xsi:type="dcterms:W3CDTF">2024-07-03T07:37:00Z</dcterms:created>
  <dcterms:modified xsi:type="dcterms:W3CDTF">2024-07-08T02:07:00Z</dcterms:modified>
</cp:coreProperties>
</file>