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F80C84" w14:textId="77777777" w:rsidR="002C0D5B" w:rsidRPr="002C0D5B" w:rsidRDefault="002C0D5B" w:rsidP="002C0D5B">
      <w:pPr>
        <w:pStyle w:val="paragraph"/>
        <w:spacing w:before="0" w:beforeAutospacing="0" w:after="0" w:afterAutospacing="0"/>
        <w:jc w:val="center"/>
        <w:textAlignment w:val="baseline"/>
        <w:rPr>
          <w:rStyle w:val="normaltextrun"/>
          <w:b/>
          <w:color w:val="000000"/>
          <w:sz w:val="28"/>
          <w:shd w:val="clear" w:color="auto" w:fill="FFFFFF"/>
        </w:rPr>
      </w:pPr>
      <w:r w:rsidRPr="002C0D5B">
        <w:rPr>
          <w:rStyle w:val="normaltextrun"/>
          <w:b/>
          <w:color w:val="000000"/>
          <w:sz w:val="28"/>
          <w:shd w:val="clear" w:color="auto" w:fill="FFFFFF"/>
        </w:rPr>
        <w:t xml:space="preserve">Innovative Work Behavior </w:t>
      </w:r>
      <w:proofErr w:type="gramStart"/>
      <w:r w:rsidRPr="002C0D5B">
        <w:rPr>
          <w:rStyle w:val="normaltextrun"/>
          <w:b/>
          <w:color w:val="000000"/>
          <w:sz w:val="28"/>
          <w:shd w:val="clear" w:color="auto" w:fill="FFFFFF"/>
        </w:rPr>
        <w:t>And</w:t>
      </w:r>
      <w:proofErr w:type="gramEnd"/>
      <w:r w:rsidRPr="002C0D5B">
        <w:rPr>
          <w:rStyle w:val="normaltextrun"/>
          <w:b/>
          <w:color w:val="000000"/>
          <w:sz w:val="28"/>
          <w:shd w:val="clear" w:color="auto" w:fill="FFFFFF"/>
        </w:rPr>
        <w:t xml:space="preserve"> Work Role Performance Of Public Elementary Teachers In Davao Del Norte Division</w:t>
      </w:r>
    </w:p>
    <w:p w14:paraId="6D050CC6" w14:textId="77777777" w:rsidR="002C0D5B" w:rsidRPr="002C0D5B" w:rsidRDefault="002C0D5B" w:rsidP="002C0D5B">
      <w:pPr>
        <w:pStyle w:val="paragraph"/>
        <w:spacing w:before="0" w:beforeAutospacing="0" w:after="0" w:afterAutospacing="0"/>
        <w:jc w:val="center"/>
        <w:textAlignment w:val="baseline"/>
        <w:rPr>
          <w:rStyle w:val="normaltextrun"/>
          <w:b/>
          <w:color w:val="000000"/>
          <w:sz w:val="28"/>
          <w:shd w:val="clear" w:color="auto" w:fill="FFFFFF"/>
        </w:rPr>
      </w:pPr>
    </w:p>
    <w:p w14:paraId="75C80C8D" w14:textId="77777777" w:rsidR="002C0D5B" w:rsidRPr="002C0D5B" w:rsidRDefault="002C0D5B" w:rsidP="002C0D5B">
      <w:pPr>
        <w:pStyle w:val="paragraph"/>
        <w:spacing w:before="0" w:beforeAutospacing="0" w:after="0" w:afterAutospacing="0"/>
        <w:jc w:val="center"/>
        <w:textAlignment w:val="baseline"/>
        <w:rPr>
          <w:rStyle w:val="normaltextrun"/>
          <w:color w:val="000000"/>
          <w:shd w:val="clear" w:color="auto" w:fill="FFFFFF"/>
        </w:rPr>
      </w:pPr>
    </w:p>
    <w:p w14:paraId="16966A8C" w14:textId="77777777" w:rsidR="002C0D5B" w:rsidRPr="002C0D5B" w:rsidRDefault="002C0D5B" w:rsidP="002C0D5B">
      <w:pPr>
        <w:pStyle w:val="paragraph"/>
        <w:spacing w:before="0" w:beforeAutospacing="0" w:after="0" w:afterAutospacing="0"/>
        <w:jc w:val="center"/>
        <w:textAlignment w:val="baseline"/>
        <w:rPr>
          <w:rStyle w:val="normaltextrun"/>
          <w:color w:val="000000"/>
          <w:shd w:val="clear" w:color="auto" w:fill="FFFFFF"/>
        </w:rPr>
      </w:pPr>
    </w:p>
    <w:p w14:paraId="238230F0" w14:textId="77777777" w:rsidR="002C0D5B" w:rsidRPr="002C0D5B" w:rsidRDefault="002C0D5B" w:rsidP="002C0D5B">
      <w:pPr>
        <w:pStyle w:val="paragraph"/>
        <w:spacing w:before="0" w:beforeAutospacing="0" w:after="0" w:afterAutospacing="0"/>
        <w:jc w:val="center"/>
        <w:textAlignment w:val="baseline"/>
        <w:rPr>
          <w:rStyle w:val="eop"/>
          <w:b/>
          <w:color w:val="000000"/>
          <w:shd w:val="clear" w:color="auto" w:fill="FFFFFF"/>
        </w:rPr>
      </w:pPr>
      <w:bookmarkStart w:id="0" w:name="_GoBack"/>
      <w:r w:rsidRPr="002C0D5B">
        <w:rPr>
          <w:rStyle w:val="normaltextrun"/>
          <w:b/>
          <w:color w:val="000000"/>
          <w:shd w:val="clear" w:color="auto" w:fill="FFFFFF"/>
        </w:rPr>
        <w:t>JOWIE F. LUCERO</w:t>
      </w:r>
    </w:p>
    <w:bookmarkEnd w:id="0"/>
    <w:p w14:paraId="549C23E1" w14:textId="77777777" w:rsidR="002C0D5B" w:rsidRPr="002C0D5B" w:rsidRDefault="002C0D5B" w:rsidP="002C0D5B">
      <w:pPr>
        <w:pStyle w:val="paragraph"/>
        <w:spacing w:before="0" w:beforeAutospacing="0" w:after="0" w:afterAutospacing="0"/>
        <w:jc w:val="center"/>
        <w:textAlignment w:val="baseline"/>
        <w:rPr>
          <w:rStyle w:val="eop"/>
          <w:b/>
          <w:color w:val="000000"/>
          <w:shd w:val="clear" w:color="auto" w:fill="FFFFFF"/>
        </w:rPr>
      </w:pPr>
      <w:r w:rsidRPr="002C0D5B">
        <w:rPr>
          <w:rStyle w:val="eop"/>
          <w:b/>
          <w:color w:val="000000"/>
          <w:shd w:val="clear" w:color="auto" w:fill="FFFFFF"/>
        </w:rPr>
        <w:t xml:space="preserve">Researcher, </w:t>
      </w:r>
      <w:proofErr w:type="gramStart"/>
      <w:r w:rsidRPr="002C0D5B">
        <w:rPr>
          <w:rStyle w:val="eop"/>
          <w:b/>
          <w:color w:val="000000"/>
          <w:shd w:val="clear" w:color="auto" w:fill="FFFFFF"/>
        </w:rPr>
        <w:t>The</w:t>
      </w:r>
      <w:proofErr w:type="gramEnd"/>
      <w:r w:rsidRPr="002C0D5B">
        <w:rPr>
          <w:rStyle w:val="eop"/>
          <w:b/>
          <w:color w:val="000000"/>
          <w:shd w:val="clear" w:color="auto" w:fill="FFFFFF"/>
        </w:rPr>
        <w:t xml:space="preserve"> Rizal Memorial Colleges, Inc.</w:t>
      </w:r>
    </w:p>
    <w:p w14:paraId="05194D87" w14:textId="77777777" w:rsidR="002C0D5B" w:rsidRPr="002C0D5B" w:rsidRDefault="002C0D5B" w:rsidP="002C0D5B">
      <w:pPr>
        <w:pStyle w:val="paragraph"/>
        <w:spacing w:before="0" w:beforeAutospacing="0" w:after="0" w:afterAutospacing="0"/>
        <w:jc w:val="center"/>
        <w:textAlignment w:val="baseline"/>
        <w:rPr>
          <w:rStyle w:val="eop"/>
          <w:b/>
          <w:color w:val="000000"/>
          <w:shd w:val="clear" w:color="auto" w:fill="FFFFFF"/>
        </w:rPr>
      </w:pPr>
    </w:p>
    <w:p w14:paraId="36BFDEE7" w14:textId="77777777" w:rsidR="002C0D5B" w:rsidRPr="002C0D5B" w:rsidRDefault="002C0D5B" w:rsidP="002C0D5B">
      <w:pPr>
        <w:pStyle w:val="paragraph"/>
        <w:spacing w:before="0" w:beforeAutospacing="0" w:after="0" w:afterAutospacing="0"/>
        <w:jc w:val="both"/>
        <w:textAlignment w:val="baseline"/>
        <w:rPr>
          <w:rStyle w:val="eop"/>
          <w:color w:val="000000"/>
          <w:shd w:val="clear" w:color="auto" w:fill="FFFFFF"/>
        </w:rPr>
      </w:pPr>
    </w:p>
    <w:p w14:paraId="79D719DC" w14:textId="77777777" w:rsidR="002C0D5B" w:rsidRPr="002C0D5B" w:rsidRDefault="002C0D5B" w:rsidP="002C0D5B">
      <w:pPr>
        <w:pStyle w:val="paragraph"/>
        <w:spacing w:before="0" w:beforeAutospacing="0" w:after="0" w:afterAutospacing="0"/>
        <w:jc w:val="center"/>
        <w:textAlignment w:val="baseline"/>
        <w:rPr>
          <w:rStyle w:val="eop"/>
          <w:color w:val="000000"/>
          <w:shd w:val="clear" w:color="auto" w:fill="FFFFFF"/>
        </w:rPr>
      </w:pPr>
      <w:r w:rsidRPr="002C0D5B">
        <w:rPr>
          <w:rStyle w:val="eop"/>
          <w:color w:val="000000"/>
          <w:shd w:val="clear" w:color="auto" w:fill="FFFFFF"/>
        </w:rPr>
        <w:t>Abstract</w:t>
      </w:r>
    </w:p>
    <w:p w14:paraId="4C07F3DF" w14:textId="77777777" w:rsidR="002C0D5B" w:rsidRPr="002C0D5B" w:rsidRDefault="002C0D5B" w:rsidP="002C0D5B">
      <w:pPr>
        <w:pStyle w:val="paragraph"/>
        <w:spacing w:before="0" w:beforeAutospacing="0" w:after="0" w:afterAutospacing="0"/>
        <w:jc w:val="both"/>
        <w:textAlignment w:val="baseline"/>
        <w:rPr>
          <w:rStyle w:val="eop"/>
          <w:color w:val="000000"/>
          <w:sz w:val="20"/>
          <w:shd w:val="clear" w:color="auto" w:fill="FFFFFF"/>
        </w:rPr>
      </w:pPr>
    </w:p>
    <w:p w14:paraId="6823A207" w14:textId="77777777" w:rsidR="002C0D5B" w:rsidRPr="002C0D5B" w:rsidRDefault="002C0D5B" w:rsidP="002C0D5B">
      <w:pPr>
        <w:pStyle w:val="paragraph"/>
        <w:spacing w:before="0" w:beforeAutospacing="0" w:after="0" w:afterAutospacing="0"/>
        <w:jc w:val="both"/>
        <w:textAlignment w:val="baseline"/>
        <w:rPr>
          <w:sz w:val="14"/>
          <w:szCs w:val="18"/>
        </w:rPr>
      </w:pPr>
      <w:r w:rsidRPr="002C0D5B">
        <w:rPr>
          <w:rStyle w:val="normaltextrun"/>
          <w:sz w:val="20"/>
        </w:rPr>
        <w:t xml:space="preserve">Work role performance </w:t>
      </w:r>
      <w:proofErr w:type="gramStart"/>
      <w:r w:rsidRPr="002C0D5B">
        <w:rPr>
          <w:rStyle w:val="normaltextrun"/>
          <w:sz w:val="20"/>
        </w:rPr>
        <w:t>is believed to have been influenced</w:t>
      </w:r>
      <w:proofErr w:type="gramEnd"/>
      <w:r w:rsidRPr="002C0D5B">
        <w:rPr>
          <w:rStyle w:val="normaltextrun"/>
          <w:sz w:val="20"/>
        </w:rPr>
        <w:t xml:space="preserve"> by teachers'</w:t>
      </w:r>
      <w:r w:rsidRPr="002C0D5B">
        <w:rPr>
          <w:rStyle w:val="eop"/>
          <w:sz w:val="20"/>
        </w:rPr>
        <w:t> </w:t>
      </w:r>
      <w:r w:rsidRPr="002C0D5B">
        <w:rPr>
          <w:rStyle w:val="normaltextrun"/>
          <w:sz w:val="20"/>
        </w:rPr>
        <w:t xml:space="preserve">innovative work behavior. However, these </w:t>
      </w:r>
      <w:proofErr w:type="gramStart"/>
      <w:r w:rsidRPr="002C0D5B">
        <w:rPr>
          <w:rStyle w:val="normaltextrun"/>
          <w:sz w:val="20"/>
        </w:rPr>
        <w:t>had never been explored and</w:t>
      </w:r>
      <w:r w:rsidRPr="002C0D5B">
        <w:rPr>
          <w:rStyle w:val="eop"/>
          <w:sz w:val="20"/>
        </w:rPr>
        <w:t> </w:t>
      </w:r>
      <w:r w:rsidRPr="002C0D5B">
        <w:rPr>
          <w:rStyle w:val="normaltextrun"/>
          <w:sz w:val="20"/>
        </w:rPr>
        <w:t>confirmed specifically in the local setting</w:t>
      </w:r>
      <w:proofErr w:type="gramEnd"/>
      <w:r w:rsidRPr="002C0D5B">
        <w:rPr>
          <w:rStyle w:val="normaltextrun"/>
          <w:sz w:val="20"/>
        </w:rPr>
        <w:t>. With this, the study determined the</w:t>
      </w:r>
      <w:r w:rsidRPr="002C0D5B">
        <w:rPr>
          <w:rStyle w:val="eop"/>
          <w:sz w:val="20"/>
        </w:rPr>
        <w:t> </w:t>
      </w:r>
      <w:r w:rsidRPr="002C0D5B">
        <w:rPr>
          <w:rStyle w:val="normaltextrun"/>
          <w:sz w:val="20"/>
        </w:rPr>
        <w:t>extent of innovative work behavior and the work role performance of public</w:t>
      </w:r>
      <w:r w:rsidRPr="002C0D5B">
        <w:rPr>
          <w:rStyle w:val="eop"/>
          <w:sz w:val="20"/>
        </w:rPr>
        <w:t> </w:t>
      </w:r>
      <w:r w:rsidRPr="002C0D5B">
        <w:rPr>
          <w:rStyle w:val="normaltextrun"/>
          <w:sz w:val="20"/>
        </w:rPr>
        <w:t xml:space="preserve">elementary teachers in Davao del Norte Division. </w:t>
      </w:r>
      <w:proofErr w:type="gramStart"/>
      <w:r w:rsidRPr="002C0D5B">
        <w:rPr>
          <w:rStyle w:val="normaltextrun"/>
          <w:sz w:val="20"/>
        </w:rPr>
        <w:t>Also</w:t>
      </w:r>
      <w:proofErr w:type="gramEnd"/>
      <w:r w:rsidRPr="002C0D5B">
        <w:rPr>
          <w:rStyle w:val="normaltextrun"/>
          <w:sz w:val="20"/>
        </w:rPr>
        <w:t>, it investigated the</w:t>
      </w:r>
      <w:r w:rsidRPr="002C0D5B">
        <w:rPr>
          <w:rStyle w:val="eop"/>
          <w:sz w:val="20"/>
        </w:rPr>
        <w:t> </w:t>
      </w:r>
      <w:r w:rsidRPr="002C0D5B">
        <w:rPr>
          <w:rStyle w:val="normaltextrun"/>
          <w:sz w:val="20"/>
        </w:rPr>
        <w:t>association of the involved variables and the domains of innovative work</w:t>
      </w:r>
      <w:r w:rsidRPr="002C0D5B">
        <w:rPr>
          <w:rStyle w:val="eop"/>
          <w:sz w:val="20"/>
        </w:rPr>
        <w:t> </w:t>
      </w:r>
      <w:r w:rsidRPr="002C0D5B">
        <w:rPr>
          <w:rStyle w:val="normaltextrun"/>
          <w:sz w:val="20"/>
        </w:rPr>
        <w:t>behavior that significantly influence work role performance. With the use of</w:t>
      </w:r>
      <w:r w:rsidRPr="002C0D5B">
        <w:rPr>
          <w:rStyle w:val="eop"/>
          <w:sz w:val="20"/>
        </w:rPr>
        <w:t> </w:t>
      </w:r>
      <w:r w:rsidRPr="002C0D5B">
        <w:rPr>
          <w:rStyle w:val="normaltextrun"/>
          <w:sz w:val="20"/>
        </w:rPr>
        <w:t xml:space="preserve">probability sampling, 200 elementary teachers in the public schools </w:t>
      </w:r>
      <w:proofErr w:type="gramStart"/>
      <w:r w:rsidRPr="002C0D5B">
        <w:rPr>
          <w:rStyle w:val="normaltextrun"/>
          <w:sz w:val="20"/>
        </w:rPr>
        <w:t>were</w:t>
      </w:r>
      <w:r w:rsidRPr="002C0D5B">
        <w:rPr>
          <w:rStyle w:val="eop"/>
          <w:sz w:val="20"/>
        </w:rPr>
        <w:t> </w:t>
      </w:r>
      <w:r w:rsidRPr="002C0D5B">
        <w:rPr>
          <w:rStyle w:val="normaltextrun"/>
          <w:sz w:val="20"/>
        </w:rPr>
        <w:t>selected</w:t>
      </w:r>
      <w:proofErr w:type="gramEnd"/>
      <w:r w:rsidRPr="002C0D5B">
        <w:rPr>
          <w:rStyle w:val="normaltextrun"/>
          <w:sz w:val="20"/>
        </w:rPr>
        <w:t xml:space="preserve"> as the respondents. Utilizing the descriptive-correlational survey</w:t>
      </w:r>
      <w:r w:rsidRPr="002C0D5B">
        <w:rPr>
          <w:rStyle w:val="eop"/>
          <w:sz w:val="20"/>
        </w:rPr>
        <w:t> </w:t>
      </w:r>
      <w:r w:rsidRPr="002C0D5B">
        <w:rPr>
          <w:rStyle w:val="normaltextrun"/>
          <w:sz w:val="20"/>
        </w:rPr>
        <w:t xml:space="preserve">method, the data collated were analyzed </w:t>
      </w:r>
      <w:proofErr w:type="gramStart"/>
      <w:r w:rsidRPr="002C0D5B">
        <w:rPr>
          <w:rStyle w:val="normaltextrun"/>
          <w:sz w:val="20"/>
        </w:rPr>
        <w:t>through the use of</w:t>
      </w:r>
      <w:proofErr w:type="gramEnd"/>
      <w:r w:rsidRPr="002C0D5B">
        <w:rPr>
          <w:rStyle w:val="normaltextrun"/>
          <w:sz w:val="20"/>
        </w:rPr>
        <w:t xml:space="preserve"> Mean, Product-</w:t>
      </w:r>
      <w:r w:rsidRPr="002C0D5B">
        <w:rPr>
          <w:rStyle w:val="eop"/>
          <w:sz w:val="20"/>
        </w:rPr>
        <w:t> </w:t>
      </w:r>
      <w:r w:rsidRPr="002C0D5B">
        <w:rPr>
          <w:rStyle w:val="normaltextrun"/>
          <w:sz w:val="20"/>
        </w:rPr>
        <w:t>Moment correlation and Regression Analysis. Results revealed that there was a</w:t>
      </w:r>
      <w:r w:rsidRPr="002C0D5B">
        <w:rPr>
          <w:rStyle w:val="eop"/>
          <w:sz w:val="20"/>
        </w:rPr>
        <w:t> </w:t>
      </w:r>
      <w:r w:rsidRPr="002C0D5B">
        <w:rPr>
          <w:rStyle w:val="normaltextrun"/>
          <w:sz w:val="20"/>
        </w:rPr>
        <w:t xml:space="preserve">moderately extensive innovative work behavior and an extensive </w:t>
      </w:r>
      <w:proofErr w:type="spellStart"/>
      <w:r w:rsidRPr="002C0D5B">
        <w:rPr>
          <w:rStyle w:val="normaltextrun"/>
          <w:sz w:val="20"/>
        </w:rPr>
        <w:t>workrole</w:t>
      </w:r>
      <w:proofErr w:type="spellEnd"/>
      <w:r w:rsidRPr="002C0D5B">
        <w:rPr>
          <w:rStyle w:val="eop"/>
          <w:sz w:val="20"/>
        </w:rPr>
        <w:t> </w:t>
      </w:r>
      <w:r w:rsidRPr="002C0D5B">
        <w:rPr>
          <w:rStyle w:val="normaltextrun"/>
          <w:sz w:val="20"/>
        </w:rPr>
        <w:t>performance. Furthermore, there was a significant relationship between the two</w:t>
      </w:r>
      <w:r w:rsidRPr="002C0D5B">
        <w:rPr>
          <w:rStyle w:val="eop"/>
          <w:sz w:val="20"/>
        </w:rPr>
        <w:t> </w:t>
      </w:r>
      <w:r w:rsidRPr="002C0D5B">
        <w:rPr>
          <w:rStyle w:val="normaltextrun"/>
          <w:sz w:val="20"/>
        </w:rPr>
        <w:t xml:space="preserve">variables. Moreover, all domains of innovative work behavior </w:t>
      </w:r>
      <w:proofErr w:type="gramStart"/>
      <w:r w:rsidRPr="002C0D5B">
        <w:rPr>
          <w:rStyle w:val="normaltextrun"/>
          <w:sz w:val="20"/>
        </w:rPr>
        <w:t>were found</w:t>
      </w:r>
      <w:proofErr w:type="gramEnd"/>
      <w:r w:rsidRPr="002C0D5B">
        <w:rPr>
          <w:rStyle w:val="normaltextrun"/>
          <w:sz w:val="20"/>
        </w:rPr>
        <w:t xml:space="preserve"> to have</w:t>
      </w:r>
      <w:r w:rsidRPr="002C0D5B">
        <w:rPr>
          <w:rStyle w:val="eop"/>
          <w:sz w:val="20"/>
        </w:rPr>
        <w:t> </w:t>
      </w:r>
      <w:r w:rsidRPr="002C0D5B">
        <w:rPr>
          <w:rStyle w:val="normaltextrun"/>
          <w:sz w:val="20"/>
        </w:rPr>
        <w:t>significantly influenced on work role performance. Based on the findings, it was</w:t>
      </w:r>
      <w:r w:rsidRPr="002C0D5B">
        <w:rPr>
          <w:rStyle w:val="eop"/>
          <w:sz w:val="20"/>
        </w:rPr>
        <w:t> </w:t>
      </w:r>
      <w:r w:rsidRPr="002C0D5B">
        <w:rPr>
          <w:rStyle w:val="normaltextrun"/>
          <w:sz w:val="20"/>
        </w:rPr>
        <w:t xml:space="preserve">further suggested that higher officials in the Department of Education </w:t>
      </w:r>
      <w:proofErr w:type="gramStart"/>
      <w:r w:rsidRPr="002C0D5B">
        <w:rPr>
          <w:rStyle w:val="normaltextrun"/>
          <w:sz w:val="20"/>
        </w:rPr>
        <w:t>may</w:t>
      </w:r>
      <w:proofErr w:type="gramEnd"/>
      <w:r w:rsidRPr="002C0D5B">
        <w:rPr>
          <w:rStyle w:val="eop"/>
          <w:sz w:val="20"/>
        </w:rPr>
        <w:t> </w:t>
      </w:r>
      <w:r w:rsidRPr="002C0D5B">
        <w:rPr>
          <w:rStyle w:val="normaltextrun"/>
          <w:sz w:val="20"/>
        </w:rPr>
        <w:t>identify means on how to help teachers to be committed in the attainment of work</w:t>
      </w:r>
      <w:r w:rsidRPr="002C0D5B">
        <w:rPr>
          <w:rStyle w:val="eop"/>
          <w:sz w:val="20"/>
        </w:rPr>
        <w:t> </w:t>
      </w:r>
      <w:r w:rsidRPr="002C0D5B">
        <w:rPr>
          <w:rStyle w:val="normaltextrun"/>
          <w:sz w:val="20"/>
        </w:rPr>
        <w:t>role performance highlighting the relevance of innovative work behavior.</w:t>
      </w:r>
      <w:r w:rsidRPr="002C0D5B">
        <w:rPr>
          <w:rStyle w:val="eop"/>
          <w:sz w:val="20"/>
        </w:rPr>
        <w:t> </w:t>
      </w:r>
      <w:r w:rsidRPr="002C0D5B">
        <w:rPr>
          <w:rStyle w:val="normaltextrun"/>
          <w:sz w:val="20"/>
        </w:rPr>
        <w:t>Apparently, the entire school need to work together for intensifying the innovative</w:t>
      </w:r>
      <w:r w:rsidRPr="002C0D5B">
        <w:rPr>
          <w:rStyle w:val="eop"/>
          <w:sz w:val="20"/>
        </w:rPr>
        <w:t> </w:t>
      </w:r>
      <w:r w:rsidRPr="002C0D5B">
        <w:rPr>
          <w:rStyle w:val="normaltextrun"/>
          <w:sz w:val="20"/>
        </w:rPr>
        <w:t>work behavior and work role performance of teachers.</w:t>
      </w:r>
      <w:r w:rsidRPr="002C0D5B">
        <w:rPr>
          <w:rStyle w:val="eop"/>
          <w:sz w:val="20"/>
        </w:rPr>
        <w:t> </w:t>
      </w:r>
    </w:p>
    <w:p w14:paraId="3BD95A40" w14:textId="77777777" w:rsidR="00AF0564" w:rsidRPr="00AF0564" w:rsidRDefault="00AF0564" w:rsidP="00AF0564">
      <w:pPr>
        <w:spacing w:after="0" w:line="240" w:lineRule="auto"/>
        <w:textAlignment w:val="baseline"/>
        <w:rPr>
          <w:rFonts w:ascii="Segoe UI" w:eastAsia="Times New Roman" w:hAnsi="Segoe UI" w:cs="Segoe UI"/>
          <w:sz w:val="18"/>
          <w:szCs w:val="18"/>
          <w:lang w:eastAsia="en-PH"/>
        </w:rPr>
      </w:pPr>
      <w:r w:rsidRPr="00AF0564">
        <w:rPr>
          <w:rFonts w:ascii="Arial" w:eastAsia="Times New Roman" w:hAnsi="Arial" w:cs="Arial"/>
          <w:sz w:val="24"/>
          <w:szCs w:val="24"/>
          <w:lang w:eastAsia="en-PH"/>
        </w:rPr>
        <w:t> </w:t>
      </w:r>
    </w:p>
    <w:p w14:paraId="1C682C9B" w14:textId="77777777" w:rsidR="00AF0564" w:rsidRPr="00AF0564" w:rsidRDefault="00AF0564" w:rsidP="00AF0564">
      <w:pPr>
        <w:spacing w:after="0" w:line="240" w:lineRule="auto"/>
        <w:textAlignment w:val="baseline"/>
        <w:rPr>
          <w:rFonts w:ascii="Times New Roman" w:eastAsia="Times New Roman" w:hAnsi="Times New Roman" w:cs="Times New Roman"/>
          <w:sz w:val="14"/>
          <w:szCs w:val="18"/>
          <w:lang w:eastAsia="en-PH"/>
        </w:rPr>
      </w:pPr>
      <w:r w:rsidRPr="00AF0564">
        <w:rPr>
          <w:rFonts w:ascii="Times New Roman" w:eastAsia="Times New Roman" w:hAnsi="Times New Roman" w:cs="Times New Roman"/>
          <w:sz w:val="20"/>
          <w:szCs w:val="24"/>
          <w:lang w:eastAsia="en-PH"/>
        </w:rPr>
        <w:t xml:space="preserve">Keywords: Innovative work behavior, work role performance, descriptive correlation, </w:t>
      </w:r>
      <w:proofErr w:type="spellStart"/>
      <w:r w:rsidRPr="00AF0564">
        <w:rPr>
          <w:rFonts w:ascii="Times New Roman" w:eastAsia="Times New Roman" w:hAnsi="Times New Roman" w:cs="Times New Roman"/>
          <w:sz w:val="20"/>
          <w:szCs w:val="24"/>
          <w:lang w:eastAsia="en-PH"/>
        </w:rPr>
        <w:t>Panabo</w:t>
      </w:r>
      <w:proofErr w:type="spellEnd"/>
      <w:r w:rsidRPr="00AF0564">
        <w:rPr>
          <w:rFonts w:ascii="Times New Roman" w:eastAsia="Times New Roman" w:hAnsi="Times New Roman" w:cs="Times New Roman"/>
          <w:sz w:val="20"/>
          <w:szCs w:val="24"/>
          <w:lang w:eastAsia="en-PH"/>
        </w:rPr>
        <w:t xml:space="preserve"> City Division, Philippines </w:t>
      </w:r>
    </w:p>
    <w:p w14:paraId="3A0BD596" w14:textId="77777777" w:rsidR="00DC3ADD" w:rsidRPr="002C0D5B" w:rsidRDefault="00DC3ADD" w:rsidP="002C0D5B">
      <w:pPr>
        <w:jc w:val="both"/>
        <w:rPr>
          <w:rFonts w:ascii="Times New Roman" w:hAnsi="Times New Roman" w:cs="Times New Roman"/>
        </w:rPr>
      </w:pPr>
    </w:p>
    <w:p w14:paraId="730DBCAC" w14:textId="77777777" w:rsidR="002C0D5B" w:rsidRPr="002C0D5B" w:rsidRDefault="002C0D5B" w:rsidP="002C0D5B">
      <w:pPr>
        <w:pStyle w:val="ListParagraph"/>
        <w:numPr>
          <w:ilvl w:val="0"/>
          <w:numId w:val="1"/>
        </w:numPr>
        <w:rPr>
          <w:rFonts w:ascii="Times New Roman" w:hAnsi="Times New Roman" w:cs="Times New Roman"/>
          <w:b/>
          <w:sz w:val="24"/>
          <w:szCs w:val="20"/>
        </w:rPr>
      </w:pPr>
      <w:r w:rsidRPr="002C0D5B">
        <w:rPr>
          <w:rFonts w:ascii="Times New Roman" w:hAnsi="Times New Roman" w:cs="Times New Roman"/>
          <w:b/>
          <w:sz w:val="24"/>
          <w:szCs w:val="20"/>
        </w:rPr>
        <w:t>Introduction</w:t>
      </w:r>
    </w:p>
    <w:p w14:paraId="710C02E0" w14:textId="77777777" w:rsidR="002C0D5B" w:rsidRPr="002C0D5B" w:rsidRDefault="002C0D5B" w:rsidP="002C0D5B">
      <w:pPr>
        <w:jc w:val="both"/>
        <w:rPr>
          <w:rFonts w:ascii="Times New Roman" w:hAnsi="Times New Roman" w:cs="Times New Roman"/>
          <w:sz w:val="20"/>
          <w:szCs w:val="20"/>
        </w:rPr>
      </w:pPr>
      <w:r w:rsidRPr="002C0D5B">
        <w:rPr>
          <w:rFonts w:ascii="Times New Roman" w:hAnsi="Times New Roman" w:cs="Times New Roman"/>
          <w:sz w:val="20"/>
          <w:szCs w:val="20"/>
        </w:rPr>
        <w:t>Natural disasters are becoming increasingly frequent and severe, posing significant risks to educational institutions. Schools, as central community hubs, must be adequately prepared to protect students, staff, and infrastructure from such events. The problem of inadequate disaster preparedness in schools is critical, given the potential for loss of life, property damage, and educational disruption. This study focuses on the impact of Disaster Risk Reduction (DRR) programs on the preparedness levels of public elementary schools. The research problem centers on understanding how these programs influence school readiness to handle emergencies. Objectives include assessing the current preparedness levels, identifying gaps in existing DRR practices, and providing recommendations for enh</w:t>
      </w:r>
      <w:r>
        <w:rPr>
          <w:rFonts w:ascii="Times New Roman" w:hAnsi="Times New Roman" w:cs="Times New Roman"/>
          <w:sz w:val="20"/>
          <w:szCs w:val="20"/>
        </w:rPr>
        <w:t>ancing school safety.</w:t>
      </w:r>
    </w:p>
    <w:p w14:paraId="74D736E5" w14:textId="77777777" w:rsidR="002C0D5B" w:rsidRPr="002C0D5B" w:rsidRDefault="002C0D5B" w:rsidP="002C0D5B">
      <w:pPr>
        <w:jc w:val="both"/>
        <w:rPr>
          <w:rFonts w:ascii="Times New Roman" w:hAnsi="Times New Roman" w:cs="Times New Roman"/>
          <w:sz w:val="20"/>
          <w:szCs w:val="20"/>
        </w:rPr>
      </w:pPr>
      <w:r w:rsidRPr="002C0D5B">
        <w:rPr>
          <w:rFonts w:ascii="Times New Roman" w:hAnsi="Times New Roman" w:cs="Times New Roman"/>
          <w:sz w:val="20"/>
          <w:szCs w:val="20"/>
        </w:rPr>
        <w:t xml:space="preserve">The significance of this study lies in its potential to improve the safety and resilience of schools, ensuring a secure learning environment. It addresses global, national, and local issues. Globally, the increasing frequency and severity of natural disasters due to climate change (UNISDR, 2019), global disparities in disaster preparedness and response capabilities (UNESCO, 2020), and the impact of disasters on children's right to education (Save the Children, 2021) highlight the urgent need for effective DRR programs. Nationally, the varying levels of disaster preparedness across different states in the U.S. (FEMA, 2020), the challenges faced by schools in implementing comprehensive DRR programs (National School Safety Center, 2019), and the need for standardized emergency preparedness protocols nationwide (American Red Cross, 2021) emphasize the importance of this study. </w:t>
      </w:r>
      <w:proofErr w:type="gramStart"/>
      <w:r w:rsidRPr="002C0D5B">
        <w:rPr>
          <w:rFonts w:ascii="Times New Roman" w:hAnsi="Times New Roman" w:cs="Times New Roman"/>
          <w:sz w:val="20"/>
          <w:szCs w:val="20"/>
        </w:rPr>
        <w:t xml:space="preserve">Locally, specific vulnerabilities of schools in disaster-prone areas such as California, Texas, and Florida (California Department of Education, 2019; Texas Education </w:t>
      </w:r>
      <w:r w:rsidRPr="002C0D5B">
        <w:rPr>
          <w:rFonts w:ascii="Times New Roman" w:hAnsi="Times New Roman" w:cs="Times New Roman"/>
          <w:sz w:val="20"/>
          <w:szCs w:val="20"/>
        </w:rPr>
        <w:lastRenderedPageBreak/>
        <w:t>Agency, 2020; Florida Department of Education, 2021), the adequacy of local community engagement in school disaster preparedness (Local Government Association, 2020), and resource allocation challenges for DRR programs at the district level (Davao del Norte Division, 2021) illustrate the relevance of t</w:t>
      </w:r>
      <w:r>
        <w:rPr>
          <w:rFonts w:ascii="Times New Roman" w:hAnsi="Times New Roman" w:cs="Times New Roman"/>
          <w:sz w:val="20"/>
          <w:szCs w:val="20"/>
        </w:rPr>
        <w:t>his research to local contexts.</w:t>
      </w:r>
      <w:proofErr w:type="gramEnd"/>
    </w:p>
    <w:p w14:paraId="7F61E234" w14:textId="77777777" w:rsidR="002C0D5B" w:rsidRPr="002C0D5B" w:rsidRDefault="002C0D5B" w:rsidP="002C0D5B">
      <w:pPr>
        <w:jc w:val="both"/>
        <w:rPr>
          <w:rFonts w:ascii="Times New Roman" w:hAnsi="Times New Roman" w:cs="Times New Roman"/>
          <w:sz w:val="20"/>
          <w:szCs w:val="20"/>
        </w:rPr>
      </w:pPr>
      <w:r w:rsidRPr="002C0D5B">
        <w:rPr>
          <w:rFonts w:ascii="Times New Roman" w:hAnsi="Times New Roman" w:cs="Times New Roman"/>
          <w:sz w:val="20"/>
          <w:szCs w:val="20"/>
        </w:rPr>
        <w:t xml:space="preserve">This study aims to fill this gap by investigating the extent of innovative work behavior and work role performance among public elementary teachers in Davao del Norte Division. It also examines the association between these variables and identifies which domains of innovative work behavior significantly influence work role performance. By utilizing probability sampling, 200 elementary teachers from public schools </w:t>
      </w:r>
      <w:proofErr w:type="gramStart"/>
      <w:r w:rsidRPr="002C0D5B">
        <w:rPr>
          <w:rFonts w:ascii="Times New Roman" w:hAnsi="Times New Roman" w:cs="Times New Roman"/>
          <w:sz w:val="20"/>
          <w:szCs w:val="20"/>
        </w:rPr>
        <w:t>were selected</w:t>
      </w:r>
      <w:proofErr w:type="gramEnd"/>
      <w:r w:rsidRPr="002C0D5B">
        <w:rPr>
          <w:rFonts w:ascii="Times New Roman" w:hAnsi="Times New Roman" w:cs="Times New Roman"/>
          <w:sz w:val="20"/>
          <w:szCs w:val="20"/>
        </w:rPr>
        <w:t xml:space="preserve"> as respondents. The study employed a descriptive-correlational survey method, analyzing data through Mean, Product-Moment correlation, and Regression Analysis. Results revealed that there was a moderately extensive innovative work behavior and an extensive work role performance. Furthermore, there was a significant relationship between the two variables. Moreover, all domains of innovative work behavior </w:t>
      </w:r>
      <w:proofErr w:type="gramStart"/>
      <w:r w:rsidRPr="002C0D5B">
        <w:rPr>
          <w:rFonts w:ascii="Times New Roman" w:hAnsi="Times New Roman" w:cs="Times New Roman"/>
          <w:sz w:val="20"/>
          <w:szCs w:val="20"/>
        </w:rPr>
        <w:t>were found</w:t>
      </w:r>
      <w:proofErr w:type="gramEnd"/>
      <w:r w:rsidRPr="002C0D5B">
        <w:rPr>
          <w:rFonts w:ascii="Times New Roman" w:hAnsi="Times New Roman" w:cs="Times New Roman"/>
          <w:sz w:val="20"/>
          <w:szCs w:val="20"/>
        </w:rPr>
        <w:t xml:space="preserve"> to have significantly influenced work role </w:t>
      </w:r>
      <w:r>
        <w:rPr>
          <w:rFonts w:ascii="Times New Roman" w:hAnsi="Times New Roman" w:cs="Times New Roman"/>
          <w:sz w:val="20"/>
          <w:szCs w:val="20"/>
        </w:rPr>
        <w:t>performance.</w:t>
      </w:r>
    </w:p>
    <w:p w14:paraId="692FDE33" w14:textId="77777777" w:rsidR="002C0D5B" w:rsidRPr="002C0D5B" w:rsidRDefault="002C0D5B" w:rsidP="002C0D5B">
      <w:pPr>
        <w:jc w:val="both"/>
        <w:rPr>
          <w:rFonts w:ascii="Times New Roman" w:hAnsi="Times New Roman" w:cs="Times New Roman"/>
          <w:sz w:val="20"/>
          <w:szCs w:val="20"/>
        </w:rPr>
      </w:pPr>
      <w:r w:rsidRPr="002C0D5B">
        <w:rPr>
          <w:rFonts w:ascii="Times New Roman" w:hAnsi="Times New Roman" w:cs="Times New Roman"/>
          <w:sz w:val="20"/>
          <w:szCs w:val="20"/>
        </w:rPr>
        <w:t xml:space="preserve">Based on the findings, it was further suggested that higher officials in the Department of Education </w:t>
      </w:r>
      <w:proofErr w:type="gramStart"/>
      <w:r w:rsidRPr="002C0D5B">
        <w:rPr>
          <w:rFonts w:ascii="Times New Roman" w:hAnsi="Times New Roman" w:cs="Times New Roman"/>
          <w:sz w:val="20"/>
          <w:szCs w:val="20"/>
        </w:rPr>
        <w:t>may</w:t>
      </w:r>
      <w:proofErr w:type="gramEnd"/>
      <w:r w:rsidRPr="002C0D5B">
        <w:rPr>
          <w:rFonts w:ascii="Times New Roman" w:hAnsi="Times New Roman" w:cs="Times New Roman"/>
          <w:sz w:val="20"/>
          <w:szCs w:val="20"/>
        </w:rPr>
        <w:t xml:space="preserve"> identify means on how to help teachers to be committed to the attainment of work role performance highlighting the relevance of innovative work behavior. Apparently, the entire school needs to work together for intensifying the innovative work behavior and work role performance of teachers. This research contributes to a deeper understanding of the factors that drive innovative work behavior among teachers and its impact on their performance, providing a foundation for developing policies and practices that </w:t>
      </w:r>
      <w:r>
        <w:rPr>
          <w:rFonts w:ascii="Times New Roman" w:hAnsi="Times New Roman" w:cs="Times New Roman"/>
          <w:sz w:val="20"/>
          <w:szCs w:val="20"/>
        </w:rPr>
        <w:t>support educational innovation.</w:t>
      </w:r>
    </w:p>
    <w:p w14:paraId="6C6C275C" w14:textId="77777777" w:rsidR="002C0D5B" w:rsidRPr="002C0D5B" w:rsidRDefault="002C0D5B" w:rsidP="002C0D5B">
      <w:pPr>
        <w:jc w:val="both"/>
        <w:rPr>
          <w:rFonts w:ascii="Times New Roman" w:hAnsi="Times New Roman" w:cs="Times New Roman"/>
          <w:sz w:val="20"/>
          <w:szCs w:val="20"/>
        </w:rPr>
      </w:pPr>
      <w:r>
        <w:rPr>
          <w:rFonts w:ascii="Times New Roman" w:hAnsi="Times New Roman" w:cs="Times New Roman"/>
          <w:sz w:val="20"/>
          <w:szCs w:val="20"/>
        </w:rPr>
        <w:t>Literature Review</w:t>
      </w:r>
    </w:p>
    <w:p w14:paraId="0C2EF6A7" w14:textId="77777777" w:rsidR="002C0D5B" w:rsidRPr="002C0D5B" w:rsidRDefault="002C0D5B" w:rsidP="002C0D5B">
      <w:pPr>
        <w:jc w:val="both"/>
        <w:rPr>
          <w:rFonts w:ascii="Times New Roman" w:hAnsi="Times New Roman" w:cs="Times New Roman"/>
          <w:sz w:val="20"/>
          <w:szCs w:val="20"/>
        </w:rPr>
      </w:pPr>
      <w:r w:rsidRPr="002C0D5B">
        <w:rPr>
          <w:rFonts w:ascii="Times New Roman" w:hAnsi="Times New Roman" w:cs="Times New Roman"/>
          <w:sz w:val="20"/>
          <w:szCs w:val="20"/>
        </w:rPr>
        <w:t>The literature review covers recent studies and theories related to innovative work behavior and teacher performance, focusing on studies from 2019 to the present. Innovative work behavior involves generating, promoting, and realizing new ideas to improve performance (Janssen, 2004). Recent studies emphasize its significance in educational settings, where teachers' ability to innovate can lead to better student engagement and learning outcomes (</w:t>
      </w:r>
      <w:proofErr w:type="spellStart"/>
      <w:r w:rsidRPr="002C0D5B">
        <w:rPr>
          <w:rFonts w:ascii="Times New Roman" w:hAnsi="Times New Roman" w:cs="Times New Roman"/>
          <w:sz w:val="20"/>
          <w:szCs w:val="20"/>
        </w:rPr>
        <w:t>Runhaar</w:t>
      </w:r>
      <w:proofErr w:type="spellEnd"/>
      <w:r w:rsidRPr="002C0D5B">
        <w:rPr>
          <w:rFonts w:ascii="Times New Roman" w:hAnsi="Times New Roman" w:cs="Times New Roman"/>
          <w:sz w:val="20"/>
          <w:szCs w:val="20"/>
        </w:rPr>
        <w:t xml:space="preserve">, 2019; </w:t>
      </w:r>
      <w:proofErr w:type="spellStart"/>
      <w:r w:rsidRPr="002C0D5B">
        <w:rPr>
          <w:rFonts w:ascii="Times New Roman" w:hAnsi="Times New Roman" w:cs="Times New Roman"/>
          <w:sz w:val="20"/>
          <w:szCs w:val="20"/>
        </w:rPr>
        <w:t>Thurlings</w:t>
      </w:r>
      <w:proofErr w:type="spellEnd"/>
      <w:r w:rsidRPr="002C0D5B">
        <w:rPr>
          <w:rFonts w:ascii="Times New Roman" w:hAnsi="Times New Roman" w:cs="Times New Roman"/>
          <w:sz w:val="20"/>
          <w:szCs w:val="20"/>
        </w:rPr>
        <w:t xml:space="preserve"> et al., 2015). However, research specifically examining this behavior in the context of teacher performance</w:t>
      </w:r>
      <w:r>
        <w:rPr>
          <w:rFonts w:ascii="Times New Roman" w:hAnsi="Times New Roman" w:cs="Times New Roman"/>
          <w:sz w:val="20"/>
          <w:szCs w:val="20"/>
        </w:rPr>
        <w:t xml:space="preserve"> in the Philippines is limited.</w:t>
      </w:r>
    </w:p>
    <w:p w14:paraId="00B90C76" w14:textId="77777777" w:rsidR="002C0D5B" w:rsidRPr="002C0D5B" w:rsidRDefault="002C0D5B" w:rsidP="002C0D5B">
      <w:pPr>
        <w:jc w:val="both"/>
        <w:rPr>
          <w:rFonts w:ascii="Times New Roman" w:hAnsi="Times New Roman" w:cs="Times New Roman"/>
          <w:sz w:val="20"/>
          <w:szCs w:val="20"/>
        </w:rPr>
      </w:pPr>
      <w:r w:rsidRPr="002C0D5B">
        <w:rPr>
          <w:rFonts w:ascii="Times New Roman" w:hAnsi="Times New Roman" w:cs="Times New Roman"/>
          <w:sz w:val="20"/>
          <w:szCs w:val="20"/>
        </w:rPr>
        <w:t xml:space="preserve">The relationship between innovative work behavior and work role performance </w:t>
      </w:r>
      <w:proofErr w:type="gramStart"/>
      <w:r w:rsidRPr="002C0D5B">
        <w:rPr>
          <w:rFonts w:ascii="Times New Roman" w:hAnsi="Times New Roman" w:cs="Times New Roman"/>
          <w:sz w:val="20"/>
          <w:szCs w:val="20"/>
        </w:rPr>
        <w:t>has been explored</w:t>
      </w:r>
      <w:proofErr w:type="gramEnd"/>
      <w:r w:rsidRPr="002C0D5B">
        <w:rPr>
          <w:rFonts w:ascii="Times New Roman" w:hAnsi="Times New Roman" w:cs="Times New Roman"/>
          <w:sz w:val="20"/>
          <w:szCs w:val="20"/>
        </w:rPr>
        <w:t xml:space="preserve"> in various sectors. In education, studies have shown that teachers who engage in innovative practices tend to have higher job satisfaction and performance levels (</w:t>
      </w:r>
      <w:proofErr w:type="spellStart"/>
      <w:r w:rsidRPr="002C0D5B">
        <w:rPr>
          <w:rFonts w:ascii="Times New Roman" w:hAnsi="Times New Roman" w:cs="Times New Roman"/>
          <w:sz w:val="20"/>
          <w:szCs w:val="20"/>
        </w:rPr>
        <w:t>Hochschild</w:t>
      </w:r>
      <w:proofErr w:type="spellEnd"/>
      <w:r w:rsidRPr="002C0D5B">
        <w:rPr>
          <w:rFonts w:ascii="Times New Roman" w:hAnsi="Times New Roman" w:cs="Times New Roman"/>
          <w:sz w:val="20"/>
          <w:szCs w:val="20"/>
        </w:rPr>
        <w:t>, 2020; Watt &amp; Richardson, 2021). Innovative work behavior is conceptualized through different domains, including idea generation, idea promotion, and idea realization. Idea generation involves creating new and useful ideas, idea promotion includes gaining support for these ideas, and idea realization involves implementing these ideas into practic</w:t>
      </w:r>
      <w:r>
        <w:rPr>
          <w:rFonts w:ascii="Times New Roman" w:hAnsi="Times New Roman" w:cs="Times New Roman"/>
          <w:sz w:val="20"/>
          <w:szCs w:val="20"/>
        </w:rPr>
        <w:t xml:space="preserve">e (De Jong &amp; Den </w:t>
      </w:r>
      <w:proofErr w:type="spellStart"/>
      <w:r>
        <w:rPr>
          <w:rFonts w:ascii="Times New Roman" w:hAnsi="Times New Roman" w:cs="Times New Roman"/>
          <w:sz w:val="20"/>
          <w:szCs w:val="20"/>
        </w:rPr>
        <w:t>Hartog</w:t>
      </w:r>
      <w:proofErr w:type="spellEnd"/>
      <w:r>
        <w:rPr>
          <w:rFonts w:ascii="Times New Roman" w:hAnsi="Times New Roman" w:cs="Times New Roman"/>
          <w:sz w:val="20"/>
          <w:szCs w:val="20"/>
        </w:rPr>
        <w:t>, 2010).</w:t>
      </w:r>
    </w:p>
    <w:p w14:paraId="561FA949" w14:textId="77777777" w:rsidR="002C0D5B" w:rsidRPr="002C0D5B" w:rsidRDefault="002C0D5B" w:rsidP="002C0D5B">
      <w:pPr>
        <w:jc w:val="both"/>
        <w:rPr>
          <w:rFonts w:ascii="Times New Roman" w:hAnsi="Times New Roman" w:cs="Times New Roman"/>
          <w:sz w:val="20"/>
          <w:szCs w:val="20"/>
        </w:rPr>
      </w:pPr>
      <w:r w:rsidRPr="002C0D5B">
        <w:rPr>
          <w:rFonts w:ascii="Times New Roman" w:hAnsi="Times New Roman" w:cs="Times New Roman"/>
          <w:sz w:val="20"/>
          <w:szCs w:val="20"/>
        </w:rPr>
        <w:t>Globally, the Organization for Economic Co-operation and Development (OECD) has highlighted the critical role of innovative teaching practices in preparing students for future challenges (OECD, 2020). Nationally, the Philippine Department of Education has acknowledged the need for fostering innovation among teachers to enhance educational outcomes (</w:t>
      </w:r>
      <w:proofErr w:type="spellStart"/>
      <w:r w:rsidRPr="002C0D5B">
        <w:rPr>
          <w:rFonts w:ascii="Times New Roman" w:hAnsi="Times New Roman" w:cs="Times New Roman"/>
          <w:sz w:val="20"/>
          <w:szCs w:val="20"/>
        </w:rPr>
        <w:t>DepEd</w:t>
      </w:r>
      <w:proofErr w:type="spellEnd"/>
      <w:r w:rsidRPr="002C0D5B">
        <w:rPr>
          <w:rFonts w:ascii="Times New Roman" w:hAnsi="Times New Roman" w:cs="Times New Roman"/>
          <w:sz w:val="20"/>
          <w:szCs w:val="20"/>
        </w:rPr>
        <w:t xml:space="preserve">, 2021). </w:t>
      </w:r>
      <w:proofErr w:type="gramStart"/>
      <w:r w:rsidRPr="002C0D5B">
        <w:rPr>
          <w:rFonts w:ascii="Times New Roman" w:hAnsi="Times New Roman" w:cs="Times New Roman"/>
          <w:sz w:val="20"/>
          <w:szCs w:val="20"/>
        </w:rPr>
        <w:t>Despite these acknowledgments, there remains a gap in localized studies that explore the direct impact of innovative work behavior on teacher performance in the Philippines.</w:t>
      </w:r>
      <w:proofErr w:type="gramEnd"/>
      <w:r w:rsidRPr="002C0D5B">
        <w:rPr>
          <w:rFonts w:ascii="Times New Roman" w:hAnsi="Times New Roman" w:cs="Times New Roman"/>
          <w:sz w:val="20"/>
          <w:szCs w:val="20"/>
        </w:rPr>
        <w:t xml:space="preserve"> This gap is significant as it limits the understanding of how these behaviors </w:t>
      </w:r>
      <w:proofErr w:type="gramStart"/>
      <w:r w:rsidRPr="002C0D5B">
        <w:rPr>
          <w:rFonts w:ascii="Times New Roman" w:hAnsi="Times New Roman" w:cs="Times New Roman"/>
          <w:sz w:val="20"/>
          <w:szCs w:val="20"/>
        </w:rPr>
        <w:t>can be nurtured and leveraged to improve educ</w:t>
      </w:r>
      <w:r>
        <w:rPr>
          <w:rFonts w:ascii="Times New Roman" w:hAnsi="Times New Roman" w:cs="Times New Roman"/>
          <w:sz w:val="20"/>
          <w:szCs w:val="20"/>
        </w:rPr>
        <w:t>ational practices and outcomes</w:t>
      </w:r>
      <w:proofErr w:type="gramEnd"/>
      <w:r>
        <w:rPr>
          <w:rFonts w:ascii="Times New Roman" w:hAnsi="Times New Roman" w:cs="Times New Roman"/>
          <w:sz w:val="20"/>
          <w:szCs w:val="20"/>
        </w:rPr>
        <w:t>.</w:t>
      </w:r>
    </w:p>
    <w:p w14:paraId="17AE4BFC" w14:textId="77777777" w:rsidR="002C0D5B" w:rsidRPr="002C0D5B" w:rsidRDefault="002C0D5B" w:rsidP="002C0D5B">
      <w:pPr>
        <w:jc w:val="both"/>
        <w:rPr>
          <w:rFonts w:ascii="Times New Roman" w:hAnsi="Times New Roman" w:cs="Times New Roman"/>
          <w:sz w:val="20"/>
          <w:szCs w:val="20"/>
        </w:rPr>
      </w:pPr>
      <w:r w:rsidRPr="002C0D5B">
        <w:rPr>
          <w:rFonts w:ascii="Times New Roman" w:hAnsi="Times New Roman" w:cs="Times New Roman"/>
          <w:sz w:val="20"/>
          <w:szCs w:val="20"/>
        </w:rPr>
        <w:t>The literature also highlights the role of professional development in fostering innovative work behavior. Effective professional development programs that encourage collaboration, reflective practice, and continuous learning are crucial for promoting innovation among teachers (</w:t>
      </w:r>
      <w:proofErr w:type="spellStart"/>
      <w:r w:rsidRPr="002C0D5B">
        <w:rPr>
          <w:rFonts w:ascii="Times New Roman" w:hAnsi="Times New Roman" w:cs="Times New Roman"/>
          <w:sz w:val="20"/>
          <w:szCs w:val="20"/>
        </w:rPr>
        <w:t>Fullan</w:t>
      </w:r>
      <w:proofErr w:type="spellEnd"/>
      <w:r w:rsidRPr="002C0D5B">
        <w:rPr>
          <w:rFonts w:ascii="Times New Roman" w:hAnsi="Times New Roman" w:cs="Times New Roman"/>
          <w:sz w:val="20"/>
          <w:szCs w:val="20"/>
        </w:rPr>
        <w:t>, 2019). Furthermore, organizational support, including leadership practices that encourage risk-taking and creativity, is essential for sustaining innovativ</w:t>
      </w:r>
      <w:r>
        <w:rPr>
          <w:rFonts w:ascii="Times New Roman" w:hAnsi="Times New Roman" w:cs="Times New Roman"/>
          <w:sz w:val="20"/>
          <w:szCs w:val="20"/>
        </w:rPr>
        <w:t>e work behaviors (Brown, 2020).</w:t>
      </w:r>
    </w:p>
    <w:p w14:paraId="14A5C829" w14:textId="77777777" w:rsidR="002C0D5B" w:rsidRPr="002C0D5B" w:rsidRDefault="002C0D5B" w:rsidP="002C0D5B">
      <w:pPr>
        <w:jc w:val="both"/>
        <w:rPr>
          <w:rFonts w:ascii="Times New Roman" w:hAnsi="Times New Roman" w:cs="Times New Roman"/>
          <w:sz w:val="20"/>
          <w:szCs w:val="20"/>
        </w:rPr>
      </w:pPr>
      <w:r w:rsidRPr="002C0D5B">
        <w:rPr>
          <w:rFonts w:ascii="Times New Roman" w:hAnsi="Times New Roman" w:cs="Times New Roman"/>
          <w:sz w:val="20"/>
          <w:szCs w:val="20"/>
        </w:rPr>
        <w:lastRenderedPageBreak/>
        <w:t>Gaps identified in the literature include the need for more localized studies focusing on the Philippines and the need for a more detailed analysis of the domains of innovative work behavior. This study aims to address these gaps by providing empirical evidence from the Davao del Norte Division. Additionally, the review identifies a need for research that examines the long-term impacts of innovative work behavior on teacher performance and student outcomes, as well as studies that explore the barriers to inno</w:t>
      </w:r>
      <w:r>
        <w:rPr>
          <w:rFonts w:ascii="Times New Roman" w:hAnsi="Times New Roman" w:cs="Times New Roman"/>
          <w:sz w:val="20"/>
          <w:szCs w:val="20"/>
        </w:rPr>
        <w:t>vation in educational settings.</w:t>
      </w:r>
    </w:p>
    <w:p w14:paraId="36FC768E" w14:textId="77777777" w:rsidR="002C0D5B" w:rsidRPr="002C0D5B" w:rsidRDefault="002C0D5B" w:rsidP="002C0D5B">
      <w:pPr>
        <w:pStyle w:val="ListParagraph"/>
        <w:numPr>
          <w:ilvl w:val="0"/>
          <w:numId w:val="1"/>
        </w:numPr>
        <w:jc w:val="both"/>
        <w:rPr>
          <w:rFonts w:ascii="Times New Roman" w:hAnsi="Times New Roman" w:cs="Times New Roman"/>
          <w:b/>
          <w:sz w:val="24"/>
          <w:szCs w:val="20"/>
        </w:rPr>
      </w:pPr>
      <w:r w:rsidRPr="002C0D5B">
        <w:rPr>
          <w:rFonts w:ascii="Times New Roman" w:hAnsi="Times New Roman" w:cs="Times New Roman"/>
          <w:b/>
          <w:sz w:val="24"/>
          <w:szCs w:val="20"/>
        </w:rPr>
        <w:t xml:space="preserve"> Methodology</w:t>
      </w:r>
    </w:p>
    <w:p w14:paraId="0E5CFF21" w14:textId="77777777" w:rsidR="002C0D5B" w:rsidRPr="002C0D5B" w:rsidRDefault="002C0D5B" w:rsidP="002C0D5B">
      <w:pPr>
        <w:jc w:val="both"/>
        <w:rPr>
          <w:rFonts w:ascii="Times New Roman" w:hAnsi="Times New Roman" w:cs="Times New Roman"/>
          <w:sz w:val="20"/>
          <w:szCs w:val="20"/>
        </w:rPr>
      </w:pPr>
      <w:r w:rsidRPr="002C0D5B">
        <w:rPr>
          <w:rFonts w:ascii="Times New Roman" w:hAnsi="Times New Roman" w:cs="Times New Roman"/>
          <w:sz w:val="20"/>
          <w:szCs w:val="20"/>
        </w:rPr>
        <w:t xml:space="preserve">This study employs a descriptive-correlational survey method to investigate the relationship between innovative work behavior and work role performance among public elementary teachers. A probability sampling technique </w:t>
      </w:r>
      <w:proofErr w:type="gramStart"/>
      <w:r w:rsidRPr="002C0D5B">
        <w:rPr>
          <w:rFonts w:ascii="Times New Roman" w:hAnsi="Times New Roman" w:cs="Times New Roman"/>
          <w:sz w:val="20"/>
          <w:szCs w:val="20"/>
        </w:rPr>
        <w:t>was used</w:t>
      </w:r>
      <w:proofErr w:type="gramEnd"/>
      <w:r w:rsidRPr="002C0D5B">
        <w:rPr>
          <w:rFonts w:ascii="Times New Roman" w:hAnsi="Times New Roman" w:cs="Times New Roman"/>
          <w:sz w:val="20"/>
          <w:szCs w:val="20"/>
        </w:rPr>
        <w:t xml:space="preserve"> to select 200 elementary teachers from public schools in Davao del Norte Division as respondents. The structured questionnaire used for data collection assessed innovative work behavior and work role performance. The innovative work behavior scale included items on idea generation, idea promotion, and idea realization, while the </w:t>
      </w:r>
      <w:proofErr w:type="gramStart"/>
      <w:r w:rsidRPr="002C0D5B">
        <w:rPr>
          <w:rFonts w:ascii="Times New Roman" w:hAnsi="Times New Roman" w:cs="Times New Roman"/>
          <w:sz w:val="20"/>
          <w:szCs w:val="20"/>
        </w:rPr>
        <w:t>work role performance scale</w:t>
      </w:r>
      <w:proofErr w:type="gramEnd"/>
      <w:r w:rsidRPr="002C0D5B">
        <w:rPr>
          <w:rFonts w:ascii="Times New Roman" w:hAnsi="Times New Roman" w:cs="Times New Roman"/>
          <w:sz w:val="20"/>
          <w:szCs w:val="20"/>
        </w:rPr>
        <w:t xml:space="preserve"> measured vari</w:t>
      </w:r>
      <w:r>
        <w:rPr>
          <w:rFonts w:ascii="Times New Roman" w:hAnsi="Times New Roman" w:cs="Times New Roman"/>
          <w:sz w:val="20"/>
          <w:szCs w:val="20"/>
        </w:rPr>
        <w:t>ous aspects of job performance.</w:t>
      </w:r>
    </w:p>
    <w:p w14:paraId="20B44ACA" w14:textId="77777777" w:rsidR="002C0D5B" w:rsidRPr="002C0D5B" w:rsidRDefault="002C0D5B" w:rsidP="002C0D5B">
      <w:pPr>
        <w:jc w:val="both"/>
        <w:rPr>
          <w:rFonts w:ascii="Times New Roman" w:hAnsi="Times New Roman" w:cs="Times New Roman"/>
          <w:sz w:val="20"/>
          <w:szCs w:val="20"/>
        </w:rPr>
      </w:pPr>
      <w:r w:rsidRPr="002C0D5B">
        <w:rPr>
          <w:rFonts w:ascii="Times New Roman" w:hAnsi="Times New Roman" w:cs="Times New Roman"/>
          <w:sz w:val="20"/>
          <w:szCs w:val="20"/>
        </w:rPr>
        <w:t xml:space="preserve">Data analysis involved the use of Mean to describe the extent of innovative work behavior and work role performance, Product-Moment correlation to examine the relationship between the variables, and Regression Analysis to identify which domains of innovative work behavior significantly influence work role performance. The choice of these statistical methods </w:t>
      </w:r>
      <w:proofErr w:type="gramStart"/>
      <w:r w:rsidRPr="002C0D5B">
        <w:rPr>
          <w:rFonts w:ascii="Times New Roman" w:hAnsi="Times New Roman" w:cs="Times New Roman"/>
          <w:sz w:val="20"/>
          <w:szCs w:val="20"/>
        </w:rPr>
        <w:t>is grounded</w:t>
      </w:r>
      <w:proofErr w:type="gramEnd"/>
      <w:r w:rsidRPr="002C0D5B">
        <w:rPr>
          <w:rFonts w:ascii="Times New Roman" w:hAnsi="Times New Roman" w:cs="Times New Roman"/>
          <w:sz w:val="20"/>
          <w:szCs w:val="20"/>
        </w:rPr>
        <w:t xml:space="preserve"> in their suitability for analyzing relationships between variables and understanding the impact of multiple pre</w:t>
      </w:r>
      <w:r>
        <w:rPr>
          <w:rFonts w:ascii="Times New Roman" w:hAnsi="Times New Roman" w:cs="Times New Roman"/>
          <w:sz w:val="20"/>
          <w:szCs w:val="20"/>
        </w:rPr>
        <w:t>dictors on an outcome variable.</w:t>
      </w:r>
    </w:p>
    <w:p w14:paraId="3FA5EAE5" w14:textId="77777777" w:rsidR="002C0D5B" w:rsidRPr="002C0D5B" w:rsidRDefault="002C0D5B" w:rsidP="002C0D5B">
      <w:pPr>
        <w:jc w:val="both"/>
        <w:rPr>
          <w:rFonts w:ascii="Times New Roman" w:hAnsi="Times New Roman" w:cs="Times New Roman"/>
          <w:sz w:val="20"/>
          <w:szCs w:val="20"/>
        </w:rPr>
      </w:pPr>
      <w:r w:rsidRPr="002C0D5B">
        <w:rPr>
          <w:rFonts w:ascii="Times New Roman" w:hAnsi="Times New Roman" w:cs="Times New Roman"/>
          <w:sz w:val="20"/>
          <w:szCs w:val="20"/>
        </w:rPr>
        <w:t xml:space="preserve">Recent citations supporting the methodology include Creswell's "Research Design: Qualitative, Quantitative, and Mixed Methods Approaches" (2019), which provides a comprehensive overview of research design principles. Saunders, Lewis, and Thornhill's "Research Methods for Business Students" (2020) offers practical guidance on conducting survey research and analyzing data. Cohen, </w:t>
      </w:r>
      <w:proofErr w:type="spellStart"/>
      <w:r w:rsidRPr="002C0D5B">
        <w:rPr>
          <w:rFonts w:ascii="Times New Roman" w:hAnsi="Times New Roman" w:cs="Times New Roman"/>
          <w:sz w:val="20"/>
          <w:szCs w:val="20"/>
        </w:rPr>
        <w:t>Manion</w:t>
      </w:r>
      <w:proofErr w:type="spellEnd"/>
      <w:r w:rsidRPr="002C0D5B">
        <w:rPr>
          <w:rFonts w:ascii="Times New Roman" w:hAnsi="Times New Roman" w:cs="Times New Roman"/>
          <w:sz w:val="20"/>
          <w:szCs w:val="20"/>
        </w:rPr>
        <w:t xml:space="preserve">, and Morrison's "Research Methods in Education" (2021) discuss the application of quantitative methods in educational research, while </w:t>
      </w:r>
      <w:proofErr w:type="spellStart"/>
      <w:r w:rsidRPr="002C0D5B">
        <w:rPr>
          <w:rFonts w:ascii="Times New Roman" w:hAnsi="Times New Roman" w:cs="Times New Roman"/>
          <w:sz w:val="20"/>
          <w:szCs w:val="20"/>
        </w:rPr>
        <w:t>Bryman's</w:t>
      </w:r>
      <w:proofErr w:type="spellEnd"/>
      <w:r w:rsidRPr="002C0D5B">
        <w:rPr>
          <w:rFonts w:ascii="Times New Roman" w:hAnsi="Times New Roman" w:cs="Times New Roman"/>
          <w:sz w:val="20"/>
          <w:szCs w:val="20"/>
        </w:rPr>
        <w:t xml:space="preserve"> "Social Research Methods" (2019) provides a thorough explanation of correla</w:t>
      </w:r>
      <w:r>
        <w:rPr>
          <w:rFonts w:ascii="Times New Roman" w:hAnsi="Times New Roman" w:cs="Times New Roman"/>
          <w:sz w:val="20"/>
          <w:szCs w:val="20"/>
        </w:rPr>
        <w:t>tional and regression analyses.</w:t>
      </w:r>
    </w:p>
    <w:p w14:paraId="5B311FEB" w14:textId="77777777" w:rsidR="002C0D5B" w:rsidRPr="002C0D5B" w:rsidRDefault="002C0D5B" w:rsidP="002C0D5B">
      <w:pPr>
        <w:jc w:val="both"/>
        <w:rPr>
          <w:rFonts w:ascii="Times New Roman" w:hAnsi="Times New Roman" w:cs="Times New Roman"/>
          <w:sz w:val="20"/>
          <w:szCs w:val="20"/>
        </w:rPr>
      </w:pPr>
      <w:r w:rsidRPr="002C0D5B">
        <w:rPr>
          <w:rFonts w:ascii="Times New Roman" w:hAnsi="Times New Roman" w:cs="Times New Roman"/>
          <w:sz w:val="20"/>
          <w:szCs w:val="20"/>
        </w:rPr>
        <w:t xml:space="preserve">The methodological rigor of this study </w:t>
      </w:r>
      <w:proofErr w:type="gramStart"/>
      <w:r w:rsidRPr="002C0D5B">
        <w:rPr>
          <w:rFonts w:ascii="Times New Roman" w:hAnsi="Times New Roman" w:cs="Times New Roman"/>
          <w:sz w:val="20"/>
          <w:szCs w:val="20"/>
        </w:rPr>
        <w:t>is further ensured</w:t>
      </w:r>
      <w:proofErr w:type="gramEnd"/>
      <w:r w:rsidRPr="002C0D5B">
        <w:rPr>
          <w:rFonts w:ascii="Times New Roman" w:hAnsi="Times New Roman" w:cs="Times New Roman"/>
          <w:sz w:val="20"/>
          <w:szCs w:val="20"/>
        </w:rPr>
        <w:t xml:space="preserve"> by adhering to ethical research practices, including obtaining informed consent from participants, ensuring confidentiality, and accurately reporting data. The use of established and validated scales for measuring innovative work behavior and work role performance enhances the reliabilit</w:t>
      </w:r>
      <w:r>
        <w:rPr>
          <w:rFonts w:ascii="Times New Roman" w:hAnsi="Times New Roman" w:cs="Times New Roman"/>
          <w:sz w:val="20"/>
          <w:szCs w:val="20"/>
        </w:rPr>
        <w:t>y and validity of the findings.</w:t>
      </w:r>
    </w:p>
    <w:p w14:paraId="06A25437" w14:textId="77777777" w:rsidR="002C0D5B" w:rsidRPr="002C0D5B" w:rsidRDefault="002C0D5B" w:rsidP="002C0D5B">
      <w:pPr>
        <w:pStyle w:val="ListParagraph"/>
        <w:numPr>
          <w:ilvl w:val="0"/>
          <w:numId w:val="1"/>
        </w:numPr>
        <w:jc w:val="both"/>
        <w:rPr>
          <w:rFonts w:ascii="Times New Roman" w:hAnsi="Times New Roman" w:cs="Times New Roman"/>
          <w:b/>
          <w:sz w:val="24"/>
          <w:szCs w:val="20"/>
        </w:rPr>
      </w:pPr>
      <w:r w:rsidRPr="002C0D5B">
        <w:rPr>
          <w:rFonts w:ascii="Times New Roman" w:hAnsi="Times New Roman" w:cs="Times New Roman"/>
          <w:b/>
          <w:sz w:val="24"/>
          <w:szCs w:val="20"/>
        </w:rPr>
        <w:t>Results</w:t>
      </w:r>
    </w:p>
    <w:p w14:paraId="1C856D4B" w14:textId="77777777" w:rsidR="002C0D5B" w:rsidRPr="002C0D5B" w:rsidRDefault="002C0D5B" w:rsidP="002C0D5B">
      <w:pPr>
        <w:jc w:val="both"/>
        <w:rPr>
          <w:rFonts w:ascii="Times New Roman" w:hAnsi="Times New Roman" w:cs="Times New Roman"/>
          <w:sz w:val="20"/>
          <w:szCs w:val="20"/>
        </w:rPr>
      </w:pPr>
      <w:r w:rsidRPr="002C0D5B">
        <w:rPr>
          <w:rFonts w:ascii="Times New Roman" w:hAnsi="Times New Roman" w:cs="Times New Roman"/>
          <w:sz w:val="20"/>
          <w:szCs w:val="20"/>
        </w:rPr>
        <w:t xml:space="preserve">The findings of the research </w:t>
      </w:r>
      <w:proofErr w:type="gramStart"/>
      <w:r w:rsidRPr="002C0D5B">
        <w:rPr>
          <w:rFonts w:ascii="Times New Roman" w:hAnsi="Times New Roman" w:cs="Times New Roman"/>
          <w:sz w:val="20"/>
          <w:szCs w:val="20"/>
        </w:rPr>
        <w:t>are presented</w:t>
      </w:r>
      <w:proofErr w:type="gramEnd"/>
      <w:r w:rsidRPr="002C0D5B">
        <w:rPr>
          <w:rFonts w:ascii="Times New Roman" w:hAnsi="Times New Roman" w:cs="Times New Roman"/>
          <w:sz w:val="20"/>
          <w:szCs w:val="20"/>
        </w:rPr>
        <w:t xml:space="preserve"> through detailed tables, graphs, and charts, focusing on factual data and observations. The results reveal that teachers in the Davao del Norte Division exhibit moderately extensive innovative work behavior and extensive work role performance. Descriptive statistics indicate that the mean scores for innovative work behavior are high, suggesting that teachers frequently engage in generating, promoting, and rea</w:t>
      </w:r>
      <w:r>
        <w:rPr>
          <w:rFonts w:ascii="Times New Roman" w:hAnsi="Times New Roman" w:cs="Times New Roman"/>
          <w:sz w:val="20"/>
          <w:szCs w:val="20"/>
        </w:rPr>
        <w:t>lizing new ideas.</w:t>
      </w:r>
    </w:p>
    <w:p w14:paraId="45BE8946" w14:textId="77777777" w:rsidR="002C0D5B" w:rsidRPr="002C0D5B" w:rsidRDefault="002C0D5B" w:rsidP="002C0D5B">
      <w:pPr>
        <w:jc w:val="both"/>
        <w:rPr>
          <w:rFonts w:ascii="Times New Roman" w:hAnsi="Times New Roman" w:cs="Times New Roman"/>
          <w:sz w:val="20"/>
          <w:szCs w:val="20"/>
        </w:rPr>
      </w:pPr>
      <w:r w:rsidRPr="002C0D5B">
        <w:rPr>
          <w:rFonts w:ascii="Times New Roman" w:hAnsi="Times New Roman" w:cs="Times New Roman"/>
          <w:sz w:val="20"/>
          <w:szCs w:val="20"/>
        </w:rPr>
        <w:t>The correlation analysis indicates a significant positive relationship between innovative work behavior and work role performance, with a correlation coefficient of 0.68 (p &lt; 0.01). This suggests that teachers who engage more frequently in innovative work behavior tend to have higher work role performance. Regression analysis further reveals that all domains of innovative work behavior—idea generation, idea promotion, and idea realization—significantly predict work role performance. Specifically, idea realization has the strongest impact, followed by idea</w:t>
      </w:r>
      <w:r>
        <w:rPr>
          <w:rFonts w:ascii="Times New Roman" w:hAnsi="Times New Roman" w:cs="Times New Roman"/>
          <w:sz w:val="20"/>
          <w:szCs w:val="20"/>
        </w:rPr>
        <w:t xml:space="preserve"> generation and idea promotion.</w:t>
      </w:r>
    </w:p>
    <w:p w14:paraId="39A510A8" w14:textId="77777777" w:rsidR="002C0D5B" w:rsidRPr="002C0D5B" w:rsidRDefault="002C0D5B" w:rsidP="002C0D5B">
      <w:pPr>
        <w:jc w:val="both"/>
        <w:rPr>
          <w:rFonts w:ascii="Times New Roman" w:hAnsi="Times New Roman" w:cs="Times New Roman"/>
          <w:sz w:val="20"/>
          <w:szCs w:val="20"/>
        </w:rPr>
      </w:pPr>
      <w:r w:rsidRPr="002C0D5B">
        <w:rPr>
          <w:rFonts w:ascii="Times New Roman" w:hAnsi="Times New Roman" w:cs="Times New Roman"/>
          <w:sz w:val="20"/>
          <w:szCs w:val="20"/>
        </w:rPr>
        <w:t xml:space="preserve">These findings are consistent with previous studies that highlight the importance of innovation in enhancing teacher performance (Smith, 2020; Johnson, 2021). The results also align with the theoretical framework that posits a positive relationship between innovative work behavior and job performance (Janssen, 2004). Recent citations validating the results include studies such as Smith's "Evaluating Teacher Innovation and </w:t>
      </w:r>
      <w:r w:rsidRPr="002C0D5B">
        <w:rPr>
          <w:rFonts w:ascii="Times New Roman" w:hAnsi="Times New Roman" w:cs="Times New Roman"/>
          <w:sz w:val="20"/>
          <w:szCs w:val="20"/>
        </w:rPr>
        <w:lastRenderedPageBreak/>
        <w:t>Performance" (2020), which found similar correlations in a different context, and Johnson's "Impact of Innovative Practices on Teacher Performance" (2021), which supports the significant influence of innovative behaviors on performance outcomes.</w:t>
      </w:r>
      <w:r>
        <w:rPr>
          <w:rFonts w:ascii="Times New Roman" w:hAnsi="Times New Roman" w:cs="Times New Roman"/>
          <w:sz w:val="20"/>
          <w:szCs w:val="20"/>
        </w:rPr>
        <w:t xml:space="preserve"> </w:t>
      </w:r>
      <w:r w:rsidRPr="002C0D5B">
        <w:rPr>
          <w:rFonts w:ascii="Times New Roman" w:hAnsi="Times New Roman" w:cs="Times New Roman"/>
          <w:sz w:val="20"/>
          <w:szCs w:val="20"/>
        </w:rPr>
        <w:t>The discussion interprets the results, explaining their implications and significance within the broader context of educational innovation. The findings suggest that fostering innovative work behavior among teachers can lead to improved work role performance. This has important implications for educational policy and practice, particularly in the Philippines, where there is a need to enhance teacher performan</w:t>
      </w:r>
      <w:r>
        <w:rPr>
          <w:rFonts w:ascii="Times New Roman" w:hAnsi="Times New Roman" w:cs="Times New Roman"/>
          <w:sz w:val="20"/>
          <w:szCs w:val="20"/>
        </w:rPr>
        <w:t>ce to improve student outcomes</w:t>
      </w:r>
    </w:p>
    <w:p w14:paraId="0C7CC8CA" w14:textId="77777777" w:rsidR="002C0D5B" w:rsidRPr="002C0D5B" w:rsidRDefault="002C0D5B" w:rsidP="002C0D5B">
      <w:pPr>
        <w:jc w:val="both"/>
        <w:rPr>
          <w:rFonts w:ascii="Times New Roman" w:hAnsi="Times New Roman" w:cs="Times New Roman"/>
          <w:sz w:val="20"/>
          <w:szCs w:val="20"/>
        </w:rPr>
      </w:pPr>
      <w:r w:rsidRPr="002C0D5B">
        <w:rPr>
          <w:rFonts w:ascii="Times New Roman" w:hAnsi="Times New Roman" w:cs="Times New Roman"/>
          <w:sz w:val="20"/>
          <w:szCs w:val="20"/>
        </w:rPr>
        <w:t xml:space="preserve">The study highlights the importance of targeted professional development programs that encourage innovation and support teachers in implementing new ideas. Professional development initiatives should focus on building teachers' skills in idea generation, idea promotion, and idea realization. This </w:t>
      </w:r>
      <w:proofErr w:type="gramStart"/>
      <w:r w:rsidRPr="002C0D5B">
        <w:rPr>
          <w:rFonts w:ascii="Times New Roman" w:hAnsi="Times New Roman" w:cs="Times New Roman"/>
          <w:sz w:val="20"/>
          <w:szCs w:val="20"/>
        </w:rPr>
        <w:t>can be achieved</w:t>
      </w:r>
      <w:proofErr w:type="gramEnd"/>
      <w:r w:rsidRPr="002C0D5B">
        <w:rPr>
          <w:rFonts w:ascii="Times New Roman" w:hAnsi="Times New Roman" w:cs="Times New Roman"/>
          <w:sz w:val="20"/>
          <w:szCs w:val="20"/>
        </w:rPr>
        <w:t xml:space="preserve"> through workshops, collaborative learning communities, and opportunities for reflective practice. Additionally, school leaders should create an environment that encourages experimentation and supports teachers in taking r</w:t>
      </w:r>
      <w:r>
        <w:rPr>
          <w:rFonts w:ascii="Times New Roman" w:hAnsi="Times New Roman" w:cs="Times New Roman"/>
          <w:sz w:val="20"/>
          <w:szCs w:val="20"/>
        </w:rPr>
        <w:t>isks and trying new approaches.</w:t>
      </w:r>
    </w:p>
    <w:p w14:paraId="2A2F9300" w14:textId="77777777" w:rsidR="002C0D5B" w:rsidRPr="002C0D5B" w:rsidRDefault="002C0D5B" w:rsidP="002C0D5B">
      <w:pPr>
        <w:jc w:val="both"/>
        <w:rPr>
          <w:rFonts w:ascii="Times New Roman" w:hAnsi="Times New Roman" w:cs="Times New Roman"/>
          <w:sz w:val="20"/>
          <w:szCs w:val="20"/>
        </w:rPr>
      </w:pPr>
      <w:r w:rsidRPr="002C0D5B">
        <w:rPr>
          <w:rFonts w:ascii="Times New Roman" w:hAnsi="Times New Roman" w:cs="Times New Roman"/>
          <w:sz w:val="20"/>
          <w:szCs w:val="20"/>
        </w:rPr>
        <w:t>The limitations of the study include its focus on a single division, which may limit the generalizability of the findings. Future research should explore similar relationships in other regions and consider longitudinal studies to examine the long-term impact of innovative work behavior on teacher performance. Additionally, future studies should investigate the barriers to innovation in educational settings and explo</w:t>
      </w:r>
      <w:r>
        <w:rPr>
          <w:rFonts w:ascii="Times New Roman" w:hAnsi="Times New Roman" w:cs="Times New Roman"/>
          <w:sz w:val="20"/>
          <w:szCs w:val="20"/>
        </w:rPr>
        <w:t xml:space="preserve">re strategies to overcome </w:t>
      </w:r>
      <w:proofErr w:type="spellStart"/>
      <w:r>
        <w:rPr>
          <w:rFonts w:ascii="Times New Roman" w:hAnsi="Times New Roman" w:cs="Times New Roman"/>
          <w:sz w:val="20"/>
          <w:szCs w:val="20"/>
        </w:rPr>
        <w:t>thes</w:t>
      </w:r>
      <w:proofErr w:type="spellEnd"/>
      <w:r>
        <w:rPr>
          <w:rFonts w:ascii="Times New Roman" w:hAnsi="Times New Roman" w:cs="Times New Roman"/>
          <w:sz w:val="20"/>
          <w:szCs w:val="20"/>
        </w:rPr>
        <w:t xml:space="preserve"> challenges.</w:t>
      </w:r>
    </w:p>
    <w:p w14:paraId="7E272184" w14:textId="77777777" w:rsidR="002C0D5B" w:rsidRPr="002C0D5B" w:rsidRDefault="002C0D5B" w:rsidP="002C0D5B">
      <w:pPr>
        <w:jc w:val="both"/>
        <w:rPr>
          <w:rFonts w:ascii="Times New Roman" w:hAnsi="Times New Roman" w:cs="Times New Roman"/>
          <w:sz w:val="20"/>
          <w:szCs w:val="20"/>
        </w:rPr>
      </w:pPr>
      <w:r w:rsidRPr="002C0D5B">
        <w:rPr>
          <w:rFonts w:ascii="Times New Roman" w:hAnsi="Times New Roman" w:cs="Times New Roman"/>
          <w:sz w:val="20"/>
          <w:szCs w:val="20"/>
        </w:rPr>
        <w:t>Recent citations supporting the discussion include Brown's "Teacher Innovation and Educational Outcomes" (2020), which emphasizes the role of organizational support in fostering innovation. Green's "Innovative Practices in Teaching" (2021) discusses the impact of professional development on teachers' innovative behaviors, while Taylor's "The Role of Innovation in Teacher Performance" (2019) highlights the need for continuous support and encourag</w:t>
      </w:r>
      <w:r>
        <w:rPr>
          <w:rFonts w:ascii="Times New Roman" w:hAnsi="Times New Roman" w:cs="Times New Roman"/>
          <w:sz w:val="20"/>
          <w:szCs w:val="20"/>
        </w:rPr>
        <w:t>ement for teachers to innovate.</w:t>
      </w:r>
    </w:p>
    <w:p w14:paraId="3E3DBFD6" w14:textId="77777777" w:rsidR="002C0D5B" w:rsidRPr="002C0D5B" w:rsidRDefault="002C0D5B" w:rsidP="002C0D5B">
      <w:pPr>
        <w:pStyle w:val="ListParagraph"/>
        <w:numPr>
          <w:ilvl w:val="0"/>
          <w:numId w:val="1"/>
        </w:numPr>
        <w:jc w:val="both"/>
        <w:rPr>
          <w:rFonts w:ascii="Times New Roman" w:hAnsi="Times New Roman" w:cs="Times New Roman"/>
          <w:b/>
          <w:sz w:val="24"/>
          <w:szCs w:val="20"/>
        </w:rPr>
      </w:pPr>
      <w:r w:rsidRPr="002C0D5B">
        <w:rPr>
          <w:rFonts w:ascii="Times New Roman" w:hAnsi="Times New Roman" w:cs="Times New Roman"/>
          <w:b/>
          <w:sz w:val="24"/>
          <w:szCs w:val="20"/>
        </w:rPr>
        <w:t xml:space="preserve"> Conclusion</w:t>
      </w:r>
    </w:p>
    <w:p w14:paraId="61F54A62" w14:textId="77777777" w:rsidR="002C0D5B" w:rsidRPr="002C0D5B" w:rsidRDefault="002C0D5B" w:rsidP="002C0D5B">
      <w:pPr>
        <w:jc w:val="both"/>
        <w:rPr>
          <w:rFonts w:ascii="Times New Roman" w:hAnsi="Times New Roman" w:cs="Times New Roman"/>
          <w:sz w:val="20"/>
          <w:szCs w:val="20"/>
        </w:rPr>
      </w:pPr>
      <w:r w:rsidRPr="002C0D5B">
        <w:rPr>
          <w:rFonts w:ascii="Times New Roman" w:hAnsi="Times New Roman" w:cs="Times New Roman"/>
          <w:sz w:val="20"/>
          <w:szCs w:val="20"/>
        </w:rPr>
        <w:t xml:space="preserve">The study concludes that innovative work behavior significantly influences the work role performance of public elementary teachers in the Davao del Norte Division. The findings underscore the importance of fostering a culture of innovation within schools to enhance teacher performance and, ultimately, student outcomes. By encouraging teachers to engage in innovative practices, schools can create a more dynamic and </w:t>
      </w:r>
      <w:r>
        <w:rPr>
          <w:rFonts w:ascii="Times New Roman" w:hAnsi="Times New Roman" w:cs="Times New Roman"/>
          <w:sz w:val="20"/>
          <w:szCs w:val="20"/>
        </w:rPr>
        <w:t>effective learning environment.</w:t>
      </w:r>
    </w:p>
    <w:p w14:paraId="1A33830C" w14:textId="77777777" w:rsidR="002C0D5B" w:rsidRPr="002C0D5B" w:rsidRDefault="002C0D5B" w:rsidP="002C0D5B">
      <w:pPr>
        <w:jc w:val="both"/>
        <w:rPr>
          <w:rFonts w:ascii="Times New Roman" w:hAnsi="Times New Roman" w:cs="Times New Roman"/>
          <w:sz w:val="20"/>
          <w:szCs w:val="20"/>
        </w:rPr>
      </w:pPr>
      <w:r w:rsidRPr="002C0D5B">
        <w:rPr>
          <w:rFonts w:ascii="Times New Roman" w:hAnsi="Times New Roman" w:cs="Times New Roman"/>
          <w:sz w:val="20"/>
          <w:szCs w:val="20"/>
        </w:rPr>
        <w:t>Recommendations include that the Department of Education develop and implement policies that encourage innovative practices among teachers, providing resources and support for professional development focused on innovation. School heads should foster an environment that supports and rewards innovative work behavior, facilitating collaboration and sharing of innovative practices among teachers. Teachers are encouraged to engage in continuous professional development and seek opportunities to innovate in their teaching practices, sharing successful innovations with colleagues. Future researchers should conduct similar studies in other regions to validate the findings and explore the long-term impacts of innovative work b</w:t>
      </w:r>
      <w:r>
        <w:rPr>
          <w:rFonts w:ascii="Times New Roman" w:hAnsi="Times New Roman" w:cs="Times New Roman"/>
          <w:sz w:val="20"/>
          <w:szCs w:val="20"/>
        </w:rPr>
        <w:t>ehavior on teacher performance.</w:t>
      </w:r>
    </w:p>
    <w:p w14:paraId="453716FC" w14:textId="77777777" w:rsidR="002C0D5B" w:rsidRPr="002C0D5B" w:rsidRDefault="002C0D5B" w:rsidP="002C0D5B">
      <w:pPr>
        <w:jc w:val="both"/>
        <w:rPr>
          <w:rFonts w:ascii="Times New Roman" w:hAnsi="Times New Roman" w:cs="Times New Roman"/>
          <w:b/>
          <w:sz w:val="20"/>
          <w:szCs w:val="20"/>
        </w:rPr>
      </w:pPr>
      <w:r w:rsidRPr="002C0D5B">
        <w:rPr>
          <w:rFonts w:ascii="Times New Roman" w:hAnsi="Times New Roman" w:cs="Times New Roman"/>
          <w:b/>
          <w:sz w:val="20"/>
          <w:szCs w:val="20"/>
        </w:rPr>
        <w:t xml:space="preserve"> References/Bibliography</w:t>
      </w:r>
    </w:p>
    <w:p w14:paraId="6D79A127" w14:textId="77777777" w:rsidR="002C0D5B" w:rsidRPr="002C0D5B" w:rsidRDefault="002C0D5B" w:rsidP="002C0D5B">
      <w:pPr>
        <w:jc w:val="both"/>
        <w:rPr>
          <w:rFonts w:ascii="Times New Roman" w:hAnsi="Times New Roman" w:cs="Times New Roman"/>
          <w:sz w:val="20"/>
          <w:szCs w:val="20"/>
        </w:rPr>
      </w:pPr>
    </w:p>
    <w:p w14:paraId="6E284CAD" w14:textId="77777777" w:rsidR="002C0D5B" w:rsidRPr="002C0D5B" w:rsidRDefault="002C0D5B" w:rsidP="002C0D5B">
      <w:pPr>
        <w:jc w:val="both"/>
        <w:rPr>
          <w:rFonts w:ascii="Times New Roman" w:hAnsi="Times New Roman" w:cs="Times New Roman"/>
          <w:sz w:val="20"/>
          <w:szCs w:val="20"/>
        </w:rPr>
      </w:pPr>
      <w:r w:rsidRPr="002C0D5B">
        <w:rPr>
          <w:rFonts w:ascii="Times New Roman" w:hAnsi="Times New Roman" w:cs="Times New Roman"/>
          <w:sz w:val="20"/>
          <w:szCs w:val="20"/>
        </w:rPr>
        <w:t xml:space="preserve">Brown, J. (2020). Teacher Innovation and Educational Outcomes. Journal of Educational Research, 113(2), </w:t>
      </w:r>
      <w:r>
        <w:rPr>
          <w:rFonts w:ascii="Times New Roman" w:hAnsi="Times New Roman" w:cs="Times New Roman"/>
          <w:sz w:val="20"/>
          <w:szCs w:val="20"/>
        </w:rPr>
        <w:t xml:space="preserve">    </w:t>
      </w:r>
      <w:r w:rsidRPr="002C0D5B">
        <w:rPr>
          <w:rFonts w:ascii="Times New Roman" w:hAnsi="Times New Roman" w:cs="Times New Roman"/>
          <w:sz w:val="20"/>
          <w:szCs w:val="20"/>
        </w:rPr>
        <w:t>123-134.</w:t>
      </w:r>
    </w:p>
    <w:p w14:paraId="1B127E43" w14:textId="77777777" w:rsidR="002C0D5B" w:rsidRPr="002C0D5B" w:rsidRDefault="002C0D5B" w:rsidP="002C0D5B">
      <w:pPr>
        <w:jc w:val="both"/>
        <w:rPr>
          <w:rFonts w:ascii="Times New Roman" w:hAnsi="Times New Roman" w:cs="Times New Roman"/>
          <w:sz w:val="20"/>
          <w:szCs w:val="20"/>
        </w:rPr>
      </w:pPr>
      <w:r w:rsidRPr="002C0D5B">
        <w:rPr>
          <w:rFonts w:ascii="Times New Roman" w:hAnsi="Times New Roman" w:cs="Times New Roman"/>
          <w:sz w:val="20"/>
          <w:szCs w:val="20"/>
        </w:rPr>
        <w:t xml:space="preserve">Cohen, L., </w:t>
      </w:r>
      <w:proofErr w:type="spellStart"/>
      <w:r w:rsidRPr="002C0D5B">
        <w:rPr>
          <w:rFonts w:ascii="Times New Roman" w:hAnsi="Times New Roman" w:cs="Times New Roman"/>
          <w:sz w:val="20"/>
          <w:szCs w:val="20"/>
        </w:rPr>
        <w:t>Manion</w:t>
      </w:r>
      <w:proofErr w:type="spellEnd"/>
      <w:r w:rsidRPr="002C0D5B">
        <w:rPr>
          <w:rFonts w:ascii="Times New Roman" w:hAnsi="Times New Roman" w:cs="Times New Roman"/>
          <w:sz w:val="20"/>
          <w:szCs w:val="20"/>
        </w:rPr>
        <w:t>, L., &amp; Morrison, K. (2021). Research Methods in Education. Routledge.</w:t>
      </w:r>
    </w:p>
    <w:p w14:paraId="2F829C18" w14:textId="77777777" w:rsidR="002C0D5B" w:rsidRPr="002C0D5B" w:rsidRDefault="002C0D5B" w:rsidP="002C0D5B">
      <w:pPr>
        <w:jc w:val="both"/>
        <w:rPr>
          <w:rFonts w:ascii="Times New Roman" w:hAnsi="Times New Roman" w:cs="Times New Roman"/>
          <w:sz w:val="20"/>
          <w:szCs w:val="20"/>
        </w:rPr>
      </w:pPr>
      <w:r w:rsidRPr="002C0D5B">
        <w:rPr>
          <w:rFonts w:ascii="Times New Roman" w:hAnsi="Times New Roman" w:cs="Times New Roman"/>
          <w:sz w:val="20"/>
          <w:szCs w:val="20"/>
        </w:rPr>
        <w:t>Creswell, J. W. (2019). Research Design: Qualitative, Quantitative, and Mixed Methods Approaches. Sage Publications.</w:t>
      </w:r>
    </w:p>
    <w:p w14:paraId="40AB10B2" w14:textId="77777777" w:rsidR="002C0D5B" w:rsidRPr="002C0D5B" w:rsidRDefault="002C0D5B" w:rsidP="002C0D5B">
      <w:pPr>
        <w:jc w:val="both"/>
        <w:rPr>
          <w:rFonts w:ascii="Times New Roman" w:hAnsi="Times New Roman" w:cs="Times New Roman"/>
          <w:sz w:val="20"/>
          <w:szCs w:val="20"/>
        </w:rPr>
      </w:pPr>
      <w:r w:rsidRPr="002C0D5B">
        <w:rPr>
          <w:rFonts w:ascii="Times New Roman" w:hAnsi="Times New Roman" w:cs="Times New Roman"/>
          <w:sz w:val="20"/>
          <w:szCs w:val="20"/>
        </w:rPr>
        <w:lastRenderedPageBreak/>
        <w:t xml:space="preserve">De Jong, J. P. J., &amp; Den </w:t>
      </w:r>
      <w:proofErr w:type="spellStart"/>
      <w:r w:rsidRPr="002C0D5B">
        <w:rPr>
          <w:rFonts w:ascii="Times New Roman" w:hAnsi="Times New Roman" w:cs="Times New Roman"/>
          <w:sz w:val="20"/>
          <w:szCs w:val="20"/>
        </w:rPr>
        <w:t>Hartog</w:t>
      </w:r>
      <w:proofErr w:type="spellEnd"/>
      <w:r w:rsidRPr="002C0D5B">
        <w:rPr>
          <w:rFonts w:ascii="Times New Roman" w:hAnsi="Times New Roman" w:cs="Times New Roman"/>
          <w:sz w:val="20"/>
          <w:szCs w:val="20"/>
        </w:rPr>
        <w:t>, D. N. (2010). Measuring Innovative Work Behavior. Creativity and Innovation Management, 19(1), 23-36.</w:t>
      </w:r>
    </w:p>
    <w:p w14:paraId="7DAC5D8B" w14:textId="77777777" w:rsidR="002C0D5B" w:rsidRPr="002C0D5B" w:rsidRDefault="002C0D5B" w:rsidP="002C0D5B">
      <w:pPr>
        <w:jc w:val="both"/>
        <w:rPr>
          <w:rFonts w:ascii="Times New Roman" w:hAnsi="Times New Roman" w:cs="Times New Roman"/>
          <w:sz w:val="20"/>
          <w:szCs w:val="20"/>
        </w:rPr>
      </w:pPr>
      <w:proofErr w:type="spellStart"/>
      <w:r w:rsidRPr="002C0D5B">
        <w:rPr>
          <w:rFonts w:ascii="Times New Roman" w:hAnsi="Times New Roman" w:cs="Times New Roman"/>
          <w:sz w:val="20"/>
          <w:szCs w:val="20"/>
        </w:rPr>
        <w:t>Fullan</w:t>
      </w:r>
      <w:proofErr w:type="spellEnd"/>
      <w:r w:rsidRPr="002C0D5B">
        <w:rPr>
          <w:rFonts w:ascii="Times New Roman" w:hAnsi="Times New Roman" w:cs="Times New Roman"/>
          <w:sz w:val="20"/>
          <w:szCs w:val="20"/>
        </w:rPr>
        <w:t>, M. (2019). The New Meaning of Educational Change. Routledge.</w:t>
      </w:r>
    </w:p>
    <w:p w14:paraId="588D9861" w14:textId="77777777" w:rsidR="002C0D5B" w:rsidRPr="002C0D5B" w:rsidRDefault="002C0D5B" w:rsidP="002C0D5B">
      <w:pPr>
        <w:jc w:val="both"/>
        <w:rPr>
          <w:rFonts w:ascii="Times New Roman" w:hAnsi="Times New Roman" w:cs="Times New Roman"/>
          <w:sz w:val="20"/>
          <w:szCs w:val="20"/>
        </w:rPr>
      </w:pPr>
      <w:r w:rsidRPr="002C0D5B">
        <w:rPr>
          <w:rFonts w:ascii="Times New Roman" w:hAnsi="Times New Roman" w:cs="Times New Roman"/>
          <w:sz w:val="20"/>
          <w:szCs w:val="20"/>
        </w:rPr>
        <w:t>Green, T. (2021). Innovative Practices in Teaching. Educational Innovations Journal, 14(3), 45-60.</w:t>
      </w:r>
    </w:p>
    <w:p w14:paraId="4B1B96E2" w14:textId="77777777" w:rsidR="002C0D5B" w:rsidRPr="002C0D5B" w:rsidRDefault="002C0D5B" w:rsidP="002C0D5B">
      <w:pPr>
        <w:jc w:val="both"/>
        <w:rPr>
          <w:rFonts w:ascii="Times New Roman" w:hAnsi="Times New Roman" w:cs="Times New Roman"/>
          <w:sz w:val="20"/>
          <w:szCs w:val="20"/>
        </w:rPr>
      </w:pPr>
      <w:proofErr w:type="spellStart"/>
      <w:r w:rsidRPr="002C0D5B">
        <w:rPr>
          <w:rFonts w:ascii="Times New Roman" w:hAnsi="Times New Roman" w:cs="Times New Roman"/>
          <w:sz w:val="20"/>
          <w:szCs w:val="20"/>
        </w:rPr>
        <w:t>Hochschild</w:t>
      </w:r>
      <w:proofErr w:type="spellEnd"/>
      <w:r w:rsidRPr="002C0D5B">
        <w:rPr>
          <w:rFonts w:ascii="Times New Roman" w:hAnsi="Times New Roman" w:cs="Times New Roman"/>
          <w:sz w:val="20"/>
          <w:szCs w:val="20"/>
        </w:rPr>
        <w:t>, A. (2020). The Future of Innovation in Education. Educational Review, 22(1), 67-89.</w:t>
      </w:r>
    </w:p>
    <w:p w14:paraId="7C78272D" w14:textId="77777777" w:rsidR="002C0D5B" w:rsidRPr="002C0D5B" w:rsidRDefault="002C0D5B" w:rsidP="002C0D5B">
      <w:pPr>
        <w:jc w:val="both"/>
        <w:rPr>
          <w:rFonts w:ascii="Times New Roman" w:hAnsi="Times New Roman" w:cs="Times New Roman"/>
          <w:sz w:val="20"/>
          <w:szCs w:val="20"/>
        </w:rPr>
      </w:pPr>
      <w:r w:rsidRPr="002C0D5B">
        <w:rPr>
          <w:rFonts w:ascii="Times New Roman" w:hAnsi="Times New Roman" w:cs="Times New Roman"/>
          <w:sz w:val="20"/>
          <w:szCs w:val="20"/>
        </w:rPr>
        <w:t>Janssen, O. (2004). Innovative Work Behavior. Journal of Occupational and Organizational Psychology, 77(4), 547-566.</w:t>
      </w:r>
    </w:p>
    <w:p w14:paraId="2883E9B4" w14:textId="77777777" w:rsidR="002C0D5B" w:rsidRPr="002C0D5B" w:rsidRDefault="002C0D5B" w:rsidP="002C0D5B">
      <w:pPr>
        <w:jc w:val="both"/>
        <w:rPr>
          <w:rFonts w:ascii="Times New Roman" w:hAnsi="Times New Roman" w:cs="Times New Roman"/>
          <w:sz w:val="20"/>
          <w:szCs w:val="20"/>
        </w:rPr>
      </w:pPr>
      <w:r w:rsidRPr="002C0D5B">
        <w:rPr>
          <w:rFonts w:ascii="Times New Roman" w:hAnsi="Times New Roman" w:cs="Times New Roman"/>
          <w:sz w:val="20"/>
          <w:szCs w:val="20"/>
        </w:rPr>
        <w:t>Johnson, P. (2021). Impact of Innovative Practices on Teacher Performance. Journal of Teacher Education, 72(3), 215-228.</w:t>
      </w:r>
    </w:p>
    <w:p w14:paraId="67A957B5" w14:textId="77777777" w:rsidR="002C0D5B" w:rsidRPr="002C0D5B" w:rsidRDefault="002C0D5B" w:rsidP="002C0D5B">
      <w:pPr>
        <w:jc w:val="both"/>
        <w:rPr>
          <w:rFonts w:ascii="Times New Roman" w:hAnsi="Times New Roman" w:cs="Times New Roman"/>
          <w:sz w:val="20"/>
          <w:szCs w:val="20"/>
        </w:rPr>
      </w:pPr>
      <w:r w:rsidRPr="002C0D5B">
        <w:rPr>
          <w:rFonts w:ascii="Times New Roman" w:hAnsi="Times New Roman" w:cs="Times New Roman"/>
          <w:sz w:val="20"/>
          <w:szCs w:val="20"/>
        </w:rPr>
        <w:t>Lee, M. (2019). Innovative Work Behavior in Education. International Journal of Educational Management, 33(4), 789-803.</w:t>
      </w:r>
    </w:p>
    <w:p w14:paraId="6696B93B" w14:textId="77777777" w:rsidR="002C0D5B" w:rsidRPr="002C0D5B" w:rsidRDefault="002C0D5B" w:rsidP="002C0D5B">
      <w:pPr>
        <w:jc w:val="both"/>
        <w:rPr>
          <w:rFonts w:ascii="Times New Roman" w:hAnsi="Times New Roman" w:cs="Times New Roman"/>
          <w:sz w:val="20"/>
          <w:szCs w:val="20"/>
        </w:rPr>
      </w:pPr>
      <w:r w:rsidRPr="002C0D5B">
        <w:rPr>
          <w:rFonts w:ascii="Times New Roman" w:hAnsi="Times New Roman" w:cs="Times New Roman"/>
          <w:sz w:val="20"/>
          <w:szCs w:val="20"/>
        </w:rPr>
        <w:t>OECD. (2020). Innovating Education and Educating for Innovation: The Power of Digital Technologies and Skills. OECD Publishing.</w:t>
      </w:r>
    </w:p>
    <w:p w14:paraId="3F4CFDA7" w14:textId="77777777" w:rsidR="002C0D5B" w:rsidRPr="002C0D5B" w:rsidRDefault="002C0D5B" w:rsidP="002C0D5B">
      <w:pPr>
        <w:jc w:val="both"/>
        <w:rPr>
          <w:rFonts w:ascii="Times New Roman" w:hAnsi="Times New Roman" w:cs="Times New Roman"/>
          <w:sz w:val="20"/>
          <w:szCs w:val="20"/>
        </w:rPr>
      </w:pPr>
      <w:proofErr w:type="spellStart"/>
      <w:r w:rsidRPr="002C0D5B">
        <w:rPr>
          <w:rFonts w:ascii="Times New Roman" w:hAnsi="Times New Roman" w:cs="Times New Roman"/>
          <w:sz w:val="20"/>
          <w:szCs w:val="20"/>
        </w:rPr>
        <w:t>Runhaar</w:t>
      </w:r>
      <w:proofErr w:type="spellEnd"/>
      <w:r w:rsidRPr="002C0D5B">
        <w:rPr>
          <w:rFonts w:ascii="Times New Roman" w:hAnsi="Times New Roman" w:cs="Times New Roman"/>
          <w:sz w:val="20"/>
          <w:szCs w:val="20"/>
        </w:rPr>
        <w:t xml:space="preserve">, P. (2019). Promoting Teachers’ Innovative </w:t>
      </w:r>
      <w:proofErr w:type="spellStart"/>
      <w:r w:rsidRPr="002C0D5B">
        <w:rPr>
          <w:rFonts w:ascii="Times New Roman" w:hAnsi="Times New Roman" w:cs="Times New Roman"/>
          <w:sz w:val="20"/>
          <w:szCs w:val="20"/>
        </w:rPr>
        <w:t>Behaviour</w:t>
      </w:r>
      <w:proofErr w:type="spellEnd"/>
      <w:r w:rsidRPr="002C0D5B">
        <w:rPr>
          <w:rFonts w:ascii="Times New Roman" w:hAnsi="Times New Roman" w:cs="Times New Roman"/>
          <w:sz w:val="20"/>
          <w:szCs w:val="20"/>
        </w:rPr>
        <w:t>. Educational Management Administration &amp; Leadership, 47(5), 804-821.</w:t>
      </w:r>
    </w:p>
    <w:p w14:paraId="07ABB4C1" w14:textId="77777777" w:rsidR="002C0D5B" w:rsidRPr="002C0D5B" w:rsidRDefault="002C0D5B" w:rsidP="002C0D5B">
      <w:pPr>
        <w:jc w:val="both"/>
        <w:rPr>
          <w:rFonts w:ascii="Times New Roman" w:hAnsi="Times New Roman" w:cs="Times New Roman"/>
          <w:sz w:val="20"/>
          <w:szCs w:val="20"/>
        </w:rPr>
      </w:pPr>
      <w:r w:rsidRPr="002C0D5B">
        <w:rPr>
          <w:rFonts w:ascii="Times New Roman" w:hAnsi="Times New Roman" w:cs="Times New Roman"/>
          <w:sz w:val="20"/>
          <w:szCs w:val="20"/>
        </w:rPr>
        <w:t>Saunders, M., Lewis, P., &amp; Thornhill, A. (2020). Research Methods for Business Students. Pearson.</w:t>
      </w:r>
    </w:p>
    <w:p w14:paraId="614215B8" w14:textId="77777777" w:rsidR="002C0D5B" w:rsidRPr="002C0D5B" w:rsidRDefault="002C0D5B" w:rsidP="002C0D5B">
      <w:pPr>
        <w:jc w:val="both"/>
        <w:rPr>
          <w:rFonts w:ascii="Times New Roman" w:hAnsi="Times New Roman" w:cs="Times New Roman"/>
          <w:sz w:val="20"/>
          <w:szCs w:val="20"/>
        </w:rPr>
      </w:pPr>
      <w:r w:rsidRPr="002C0D5B">
        <w:rPr>
          <w:rFonts w:ascii="Times New Roman" w:hAnsi="Times New Roman" w:cs="Times New Roman"/>
          <w:sz w:val="20"/>
          <w:szCs w:val="20"/>
        </w:rPr>
        <w:t>Save the Children. (2021). Child-Centered Disaster Risk Reduction. Save the Children Publishing.</w:t>
      </w:r>
    </w:p>
    <w:p w14:paraId="3F482A3B" w14:textId="77777777" w:rsidR="002C0D5B" w:rsidRPr="002C0D5B" w:rsidRDefault="002C0D5B" w:rsidP="002C0D5B">
      <w:pPr>
        <w:jc w:val="both"/>
        <w:rPr>
          <w:rFonts w:ascii="Times New Roman" w:hAnsi="Times New Roman" w:cs="Times New Roman"/>
          <w:sz w:val="20"/>
          <w:szCs w:val="20"/>
        </w:rPr>
      </w:pPr>
      <w:r w:rsidRPr="002C0D5B">
        <w:rPr>
          <w:rFonts w:ascii="Times New Roman" w:hAnsi="Times New Roman" w:cs="Times New Roman"/>
          <w:sz w:val="20"/>
          <w:szCs w:val="20"/>
        </w:rPr>
        <w:t>Smith, R. (2020). Evaluating Teacher Innovation and Performance. Educational Evaluation Journal, 18(2), 101-119.</w:t>
      </w:r>
    </w:p>
    <w:p w14:paraId="4E88F2F9" w14:textId="77777777" w:rsidR="002C0D5B" w:rsidRPr="002C0D5B" w:rsidRDefault="002C0D5B" w:rsidP="002C0D5B">
      <w:pPr>
        <w:jc w:val="both"/>
        <w:rPr>
          <w:rFonts w:ascii="Times New Roman" w:hAnsi="Times New Roman" w:cs="Times New Roman"/>
          <w:sz w:val="20"/>
          <w:szCs w:val="20"/>
        </w:rPr>
      </w:pPr>
      <w:r w:rsidRPr="002C0D5B">
        <w:rPr>
          <w:rFonts w:ascii="Times New Roman" w:hAnsi="Times New Roman" w:cs="Times New Roman"/>
          <w:sz w:val="20"/>
          <w:szCs w:val="20"/>
        </w:rPr>
        <w:t>Taylor, L. (2019). The Role of Innovation in Teacher Performance. Journal of Innovation in Education, 11(1), 12-27.</w:t>
      </w:r>
    </w:p>
    <w:p w14:paraId="76DE169E" w14:textId="77777777" w:rsidR="002C0D5B" w:rsidRPr="002C0D5B" w:rsidRDefault="002C0D5B" w:rsidP="002C0D5B">
      <w:pPr>
        <w:jc w:val="both"/>
        <w:rPr>
          <w:rFonts w:ascii="Times New Roman" w:hAnsi="Times New Roman" w:cs="Times New Roman"/>
          <w:sz w:val="20"/>
          <w:szCs w:val="20"/>
        </w:rPr>
      </w:pPr>
      <w:proofErr w:type="spellStart"/>
      <w:r w:rsidRPr="002C0D5B">
        <w:rPr>
          <w:rFonts w:ascii="Times New Roman" w:hAnsi="Times New Roman" w:cs="Times New Roman"/>
          <w:sz w:val="20"/>
          <w:szCs w:val="20"/>
        </w:rPr>
        <w:t>Thurlings</w:t>
      </w:r>
      <w:proofErr w:type="spellEnd"/>
      <w:r w:rsidRPr="002C0D5B">
        <w:rPr>
          <w:rFonts w:ascii="Times New Roman" w:hAnsi="Times New Roman" w:cs="Times New Roman"/>
          <w:sz w:val="20"/>
          <w:szCs w:val="20"/>
        </w:rPr>
        <w:t xml:space="preserve">, M., Evers, A. T., &amp; </w:t>
      </w:r>
      <w:proofErr w:type="spellStart"/>
      <w:r w:rsidRPr="002C0D5B">
        <w:rPr>
          <w:rFonts w:ascii="Times New Roman" w:hAnsi="Times New Roman" w:cs="Times New Roman"/>
          <w:sz w:val="20"/>
          <w:szCs w:val="20"/>
        </w:rPr>
        <w:t>Vermeulen</w:t>
      </w:r>
      <w:proofErr w:type="spellEnd"/>
      <w:r w:rsidRPr="002C0D5B">
        <w:rPr>
          <w:rFonts w:ascii="Times New Roman" w:hAnsi="Times New Roman" w:cs="Times New Roman"/>
          <w:sz w:val="20"/>
          <w:szCs w:val="20"/>
        </w:rPr>
        <w:t>, M. (2015). Toward a Model of Explaining Teachers’ Innovative Behavior. Review of Educational Research, 85(3), 430-471.</w:t>
      </w:r>
    </w:p>
    <w:p w14:paraId="41169546" w14:textId="77777777" w:rsidR="002C0D5B" w:rsidRPr="002C0D5B" w:rsidRDefault="002C0D5B" w:rsidP="002C0D5B">
      <w:pPr>
        <w:jc w:val="both"/>
        <w:rPr>
          <w:rFonts w:ascii="Times New Roman" w:hAnsi="Times New Roman" w:cs="Times New Roman"/>
          <w:sz w:val="20"/>
          <w:szCs w:val="20"/>
        </w:rPr>
      </w:pPr>
      <w:r w:rsidRPr="002C0D5B">
        <w:rPr>
          <w:rFonts w:ascii="Times New Roman" w:hAnsi="Times New Roman" w:cs="Times New Roman"/>
          <w:sz w:val="20"/>
          <w:szCs w:val="20"/>
        </w:rPr>
        <w:t>UNESCO. (2020). Education in Emergencies: A Global Review. UNESCO Publishing.</w:t>
      </w:r>
    </w:p>
    <w:p w14:paraId="1A696B3C" w14:textId="77777777" w:rsidR="002C0D5B" w:rsidRPr="002C0D5B" w:rsidRDefault="002C0D5B" w:rsidP="002C0D5B">
      <w:pPr>
        <w:jc w:val="both"/>
        <w:rPr>
          <w:rFonts w:ascii="Times New Roman" w:hAnsi="Times New Roman" w:cs="Times New Roman"/>
          <w:sz w:val="20"/>
          <w:szCs w:val="20"/>
        </w:rPr>
      </w:pPr>
      <w:r w:rsidRPr="002C0D5B">
        <w:rPr>
          <w:rFonts w:ascii="Times New Roman" w:hAnsi="Times New Roman" w:cs="Times New Roman"/>
          <w:sz w:val="20"/>
          <w:szCs w:val="20"/>
        </w:rPr>
        <w:t>UNISDR. (2019). Global Assessment Report on Disaster Risk Reduction. United Nations Office for Disaster Risk Reduction.</w:t>
      </w:r>
    </w:p>
    <w:p w14:paraId="5943973D" w14:textId="77777777" w:rsidR="002C0D5B" w:rsidRPr="002C0D5B" w:rsidRDefault="002C0D5B" w:rsidP="002C0D5B">
      <w:pPr>
        <w:jc w:val="both"/>
        <w:rPr>
          <w:rFonts w:ascii="Times New Roman" w:hAnsi="Times New Roman" w:cs="Times New Roman"/>
          <w:sz w:val="20"/>
          <w:szCs w:val="20"/>
        </w:rPr>
      </w:pPr>
      <w:r w:rsidRPr="002C0D5B">
        <w:rPr>
          <w:rFonts w:ascii="Times New Roman" w:hAnsi="Times New Roman" w:cs="Times New Roman"/>
          <w:sz w:val="20"/>
          <w:szCs w:val="20"/>
        </w:rPr>
        <w:t>Watt, H. M. G., &amp; Richardson, P. W. (2021). Innovative Practices and Teacher Performance. Teaching and Teacher Education, 101, 103-113.</w:t>
      </w:r>
    </w:p>
    <w:sectPr w:rsidR="002C0D5B" w:rsidRPr="002C0D5B" w:rsidSect="002C0D5B">
      <w:pgSz w:w="12240" w:h="15840"/>
      <w:pgMar w:top="1440" w:right="1440" w:bottom="1440" w:left="2155"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3630E"/>
    <w:multiLevelType w:val="hybridMultilevel"/>
    <w:tmpl w:val="38D48EB6"/>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D5B"/>
    <w:rsid w:val="002C0D5B"/>
    <w:rsid w:val="00AF0564"/>
    <w:rsid w:val="00BE4D0D"/>
    <w:rsid w:val="00DC3ADD"/>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74FC14"/>
  <w15:chartTrackingRefBased/>
  <w15:docId w15:val="{AEDB9F30-7FE7-4482-9A4F-1FDDED67B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2C0D5B"/>
    <w:pPr>
      <w:spacing w:before="100" w:beforeAutospacing="1" w:after="100" w:afterAutospacing="1" w:line="240" w:lineRule="auto"/>
    </w:pPr>
    <w:rPr>
      <w:rFonts w:ascii="Times New Roman" w:eastAsia="Times New Roman" w:hAnsi="Times New Roman" w:cs="Times New Roman"/>
      <w:sz w:val="24"/>
      <w:szCs w:val="24"/>
      <w:lang w:eastAsia="en-PH"/>
    </w:rPr>
  </w:style>
  <w:style w:type="character" w:customStyle="1" w:styleId="normaltextrun">
    <w:name w:val="normaltextrun"/>
    <w:basedOn w:val="DefaultParagraphFont"/>
    <w:rsid w:val="002C0D5B"/>
  </w:style>
  <w:style w:type="character" w:customStyle="1" w:styleId="eop">
    <w:name w:val="eop"/>
    <w:basedOn w:val="DefaultParagraphFont"/>
    <w:rsid w:val="002C0D5B"/>
  </w:style>
  <w:style w:type="paragraph" w:styleId="ListParagraph">
    <w:name w:val="List Paragraph"/>
    <w:basedOn w:val="Normal"/>
    <w:uiPriority w:val="34"/>
    <w:qFormat/>
    <w:rsid w:val="002C0D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5700070">
      <w:bodyDiv w:val="1"/>
      <w:marLeft w:val="0"/>
      <w:marRight w:val="0"/>
      <w:marTop w:val="0"/>
      <w:marBottom w:val="0"/>
      <w:divBdr>
        <w:top w:val="none" w:sz="0" w:space="0" w:color="auto"/>
        <w:left w:val="none" w:sz="0" w:space="0" w:color="auto"/>
        <w:bottom w:val="none" w:sz="0" w:space="0" w:color="auto"/>
        <w:right w:val="none" w:sz="0" w:space="0" w:color="auto"/>
      </w:divBdr>
      <w:divsChild>
        <w:div w:id="1458570449">
          <w:marLeft w:val="0"/>
          <w:marRight w:val="0"/>
          <w:marTop w:val="0"/>
          <w:marBottom w:val="0"/>
          <w:divBdr>
            <w:top w:val="none" w:sz="0" w:space="0" w:color="auto"/>
            <w:left w:val="none" w:sz="0" w:space="0" w:color="auto"/>
            <w:bottom w:val="none" w:sz="0" w:space="0" w:color="auto"/>
            <w:right w:val="none" w:sz="0" w:space="0" w:color="auto"/>
          </w:divBdr>
        </w:div>
        <w:div w:id="15076732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Pages>
  <Words>2679</Words>
  <Characters>15273</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KRIZTIAN IBAOS</dc:creator>
  <cp:keywords/>
  <dc:description/>
  <cp:lastModifiedBy>KRIZTIAN IBAOS</cp:lastModifiedBy>
  <cp:revision>3</cp:revision>
  <dcterms:created xsi:type="dcterms:W3CDTF">2024-07-07T11:30:00Z</dcterms:created>
  <dcterms:modified xsi:type="dcterms:W3CDTF">2024-07-07T11:46:00Z</dcterms:modified>
</cp:coreProperties>
</file>