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F24AC" w14:textId="77777777" w:rsidR="009F1086" w:rsidRPr="009F1086" w:rsidRDefault="009F1086" w:rsidP="009F1086">
      <w:pPr>
        <w:pStyle w:val="paragraph"/>
        <w:spacing w:before="0" w:beforeAutospacing="0" w:after="0" w:afterAutospacing="0"/>
        <w:jc w:val="center"/>
        <w:textAlignment w:val="baseline"/>
        <w:rPr>
          <w:rStyle w:val="eop"/>
          <w:b/>
          <w:color w:val="000000"/>
          <w:sz w:val="28"/>
          <w:shd w:val="clear" w:color="auto" w:fill="FFFFFF"/>
        </w:rPr>
      </w:pPr>
      <w:r w:rsidRPr="009F1086">
        <w:rPr>
          <w:rStyle w:val="normaltextrun"/>
          <w:b/>
          <w:color w:val="000000"/>
          <w:sz w:val="28"/>
          <w:shd w:val="clear" w:color="auto" w:fill="FFFFFF"/>
        </w:rPr>
        <w:t>DELVING INTO THE PERSPECTIVES ON WORK-LIFE BALANCE OF TEACHERS' WELLBEING: AN INQUIRY</w:t>
      </w:r>
      <w:r w:rsidRPr="009F1086">
        <w:rPr>
          <w:rStyle w:val="eop"/>
          <w:b/>
          <w:color w:val="000000"/>
          <w:sz w:val="28"/>
          <w:shd w:val="clear" w:color="auto" w:fill="FFFFFF"/>
        </w:rPr>
        <w:t> </w:t>
      </w:r>
    </w:p>
    <w:p w14:paraId="56CEA9D5" w14:textId="388891A7" w:rsidR="009F1086" w:rsidRDefault="009F1086" w:rsidP="009F1086">
      <w:pPr>
        <w:pStyle w:val="paragraph"/>
        <w:spacing w:before="0" w:beforeAutospacing="0" w:after="0" w:afterAutospacing="0"/>
        <w:jc w:val="center"/>
        <w:textAlignment w:val="baseline"/>
        <w:rPr>
          <w:rStyle w:val="eop"/>
          <w:color w:val="000000"/>
          <w:shd w:val="clear" w:color="auto" w:fill="FFFFFF"/>
        </w:rPr>
      </w:pPr>
    </w:p>
    <w:p w14:paraId="6A489778" w14:textId="08F13A43" w:rsidR="00B2408A" w:rsidRDefault="00B2408A" w:rsidP="009F1086">
      <w:pPr>
        <w:pStyle w:val="paragraph"/>
        <w:spacing w:before="0" w:beforeAutospacing="0" w:after="0" w:afterAutospacing="0"/>
        <w:jc w:val="center"/>
        <w:textAlignment w:val="baseline"/>
        <w:rPr>
          <w:rStyle w:val="eop"/>
          <w:color w:val="000000"/>
          <w:shd w:val="clear" w:color="auto" w:fill="FFFFFF"/>
        </w:rPr>
      </w:pPr>
    </w:p>
    <w:p w14:paraId="2954C7A6" w14:textId="77777777" w:rsidR="00B2408A" w:rsidRPr="009F1086" w:rsidRDefault="00B2408A" w:rsidP="009F1086">
      <w:pPr>
        <w:pStyle w:val="paragraph"/>
        <w:spacing w:before="0" w:beforeAutospacing="0" w:after="0" w:afterAutospacing="0"/>
        <w:jc w:val="center"/>
        <w:textAlignment w:val="baseline"/>
        <w:rPr>
          <w:rStyle w:val="eop"/>
          <w:color w:val="000000"/>
          <w:shd w:val="clear" w:color="auto" w:fill="FFFFFF"/>
        </w:rPr>
      </w:pPr>
      <w:bookmarkStart w:id="0" w:name="_GoBack"/>
      <w:bookmarkEnd w:id="0"/>
    </w:p>
    <w:p w14:paraId="515637EE" w14:textId="77777777" w:rsidR="009F1086" w:rsidRPr="009F1086" w:rsidRDefault="009F1086" w:rsidP="009F1086">
      <w:pPr>
        <w:pStyle w:val="paragraph"/>
        <w:spacing w:before="0" w:beforeAutospacing="0" w:after="0" w:afterAutospacing="0"/>
        <w:jc w:val="center"/>
        <w:textAlignment w:val="baseline"/>
        <w:rPr>
          <w:rStyle w:val="normaltextrun"/>
          <w:b/>
        </w:rPr>
      </w:pPr>
      <w:r w:rsidRPr="009F1086">
        <w:rPr>
          <w:rStyle w:val="normaltextrun"/>
          <w:b/>
        </w:rPr>
        <w:t>ELLAINE MAE S. LEBANON</w:t>
      </w:r>
    </w:p>
    <w:p w14:paraId="73AC8059" w14:textId="77777777" w:rsidR="009F1086" w:rsidRPr="009F1086" w:rsidRDefault="009F1086" w:rsidP="009F1086">
      <w:pPr>
        <w:pStyle w:val="paragraph"/>
        <w:spacing w:before="0" w:beforeAutospacing="0" w:after="0" w:afterAutospacing="0"/>
        <w:jc w:val="center"/>
        <w:textAlignment w:val="baseline"/>
        <w:rPr>
          <w:b/>
        </w:rPr>
      </w:pPr>
      <w:r w:rsidRPr="009F1086">
        <w:rPr>
          <w:rStyle w:val="normaltextrun"/>
          <w:b/>
        </w:rPr>
        <w:t xml:space="preserve">Researcher, The Rizal Memorial Colleges, Inc. </w:t>
      </w:r>
    </w:p>
    <w:p w14:paraId="3BC4BCD6" w14:textId="77777777" w:rsidR="009F1086" w:rsidRPr="009F1086" w:rsidRDefault="009F1086" w:rsidP="009F1086">
      <w:pPr>
        <w:pStyle w:val="paragraph"/>
        <w:spacing w:before="0" w:beforeAutospacing="0" w:after="0" w:afterAutospacing="0"/>
        <w:textAlignment w:val="baseline"/>
        <w:rPr>
          <w:b/>
        </w:rPr>
      </w:pPr>
      <w:r w:rsidRPr="009F1086">
        <w:rPr>
          <w:rStyle w:val="eop"/>
          <w:b/>
        </w:rPr>
        <w:t> </w:t>
      </w:r>
    </w:p>
    <w:p w14:paraId="058D23CE" w14:textId="77777777" w:rsidR="009F1086" w:rsidRPr="009F1086" w:rsidRDefault="009F1086" w:rsidP="009F1086">
      <w:pPr>
        <w:pStyle w:val="paragraph"/>
        <w:spacing w:before="0" w:beforeAutospacing="0" w:after="0" w:afterAutospacing="0"/>
        <w:jc w:val="center"/>
        <w:textAlignment w:val="baseline"/>
        <w:rPr>
          <w:rStyle w:val="eop"/>
          <w:color w:val="000000"/>
          <w:shd w:val="clear" w:color="auto" w:fill="FFFFFF"/>
        </w:rPr>
      </w:pPr>
    </w:p>
    <w:p w14:paraId="12A342F2" w14:textId="77777777" w:rsidR="009F1086" w:rsidRPr="009F1086" w:rsidRDefault="009F1086" w:rsidP="009F1086">
      <w:pPr>
        <w:pStyle w:val="paragraph"/>
        <w:spacing w:before="0" w:beforeAutospacing="0" w:after="0" w:afterAutospacing="0"/>
        <w:jc w:val="center"/>
        <w:textAlignment w:val="baseline"/>
        <w:rPr>
          <w:rStyle w:val="eop"/>
          <w:color w:val="000000"/>
          <w:shd w:val="clear" w:color="auto" w:fill="FFFFFF"/>
        </w:rPr>
      </w:pPr>
    </w:p>
    <w:p w14:paraId="1C4BFEBB" w14:textId="77777777" w:rsidR="009F1086" w:rsidRPr="009F1086" w:rsidRDefault="009F1086" w:rsidP="009F1086">
      <w:pPr>
        <w:pStyle w:val="paragraph"/>
        <w:spacing w:before="0" w:beforeAutospacing="0" w:after="0" w:afterAutospacing="0"/>
        <w:jc w:val="center"/>
        <w:textAlignment w:val="baseline"/>
        <w:rPr>
          <w:rStyle w:val="normaltextrun"/>
          <w:b/>
        </w:rPr>
      </w:pPr>
    </w:p>
    <w:p w14:paraId="2A7803FB" w14:textId="77777777" w:rsidR="009F1086" w:rsidRPr="009F1086" w:rsidRDefault="009F1086" w:rsidP="009F1086">
      <w:pPr>
        <w:pStyle w:val="paragraph"/>
        <w:spacing w:before="0" w:beforeAutospacing="0" w:after="0" w:afterAutospacing="0" w:line="276" w:lineRule="auto"/>
        <w:jc w:val="center"/>
        <w:textAlignment w:val="baseline"/>
        <w:rPr>
          <w:b/>
          <w:sz w:val="20"/>
          <w:szCs w:val="20"/>
        </w:rPr>
      </w:pPr>
      <w:r w:rsidRPr="009F1086">
        <w:rPr>
          <w:rStyle w:val="normaltextrun"/>
          <w:b/>
          <w:sz w:val="20"/>
          <w:szCs w:val="20"/>
        </w:rPr>
        <w:t>Abstract</w:t>
      </w:r>
    </w:p>
    <w:p w14:paraId="593D88ED" w14:textId="77777777" w:rsidR="009F1086" w:rsidRPr="009F1086" w:rsidRDefault="009F1086" w:rsidP="009F1086">
      <w:pPr>
        <w:pStyle w:val="paragraph"/>
        <w:spacing w:before="0" w:beforeAutospacing="0" w:after="0" w:afterAutospacing="0" w:line="276" w:lineRule="auto"/>
        <w:jc w:val="both"/>
        <w:textAlignment w:val="baseline"/>
        <w:rPr>
          <w:sz w:val="20"/>
          <w:szCs w:val="20"/>
        </w:rPr>
      </w:pPr>
      <w:r w:rsidRPr="009F1086">
        <w:rPr>
          <w:rStyle w:val="eop"/>
          <w:sz w:val="20"/>
          <w:szCs w:val="20"/>
        </w:rPr>
        <w:t> </w:t>
      </w:r>
    </w:p>
    <w:p w14:paraId="28BAD6A6" w14:textId="77777777" w:rsidR="009F1086" w:rsidRPr="009F1086" w:rsidRDefault="009F1086" w:rsidP="009F1086">
      <w:pPr>
        <w:pStyle w:val="paragraph"/>
        <w:spacing w:before="0" w:beforeAutospacing="0" w:after="0" w:afterAutospacing="0" w:line="276" w:lineRule="auto"/>
        <w:jc w:val="both"/>
        <w:textAlignment w:val="baseline"/>
        <w:rPr>
          <w:sz w:val="20"/>
          <w:szCs w:val="20"/>
        </w:rPr>
      </w:pPr>
      <w:r w:rsidRPr="009F1086">
        <w:rPr>
          <w:rStyle w:val="normaltextrun"/>
          <w:sz w:val="20"/>
          <w:szCs w:val="20"/>
        </w:rPr>
        <w:t>This phenomenological study explored the perspectives of teachers on the influence of work-life balance on teacher wellbeing in Banaybanay District, Division of Davao Oriental. Furthermore, this study aimed to uncover their coping mechanisms and insights that can be shared to others. Qualitative - phenomenological study was employed in exploring the views of the 10 elementary teachers of which primary instrument of data gathering was through in-depth interview. Major findings revealed that in exploring the experiences of teachers in their quest for work-life balance, three major themes emerge: time management and workload, emotional and mental well- being, and professional development and continuous learning. Additionally, recognizing the unique demands faced by teachers, it becomes imperative to explore the coping mechanisms they employ to navigate these challenges and promote their overall well-being. Within this context, three major themes emerge as crucial coping strategies: boundary setting and time management strategies, building a supportive professional community, and self-care and well-being practices. Finally, this exploration focuses on three major themes in the educational insights of teachers striving to maintain work-life balance and promote their well-being: integrating work- life balance into curriculum and instruction, flexibility and adaptability in teaching approaches, and collaborative learning environments. Research exploring the importance of work-life balance to teachers' well-being holds significant implications for both the educational sector and broader societal considerations. As educators</w:t>
      </w:r>
      <w:r w:rsidRPr="009F1086">
        <w:rPr>
          <w:rStyle w:val="eop"/>
          <w:sz w:val="20"/>
          <w:szCs w:val="20"/>
        </w:rPr>
        <w:t> </w:t>
      </w:r>
      <w:r w:rsidRPr="009F1086">
        <w:rPr>
          <w:rStyle w:val="normaltextrun"/>
          <w:sz w:val="20"/>
          <w:szCs w:val="20"/>
        </w:rPr>
        <w:t>play a pivotal role in shaping the future, understanding the intricacies of how work-life dynamics impact their overall well-being is essential. The implications of such research extend beyond the individual teacher to inform educational policies, institutional practices, and support mechanisms.</w:t>
      </w:r>
      <w:r w:rsidRPr="009F1086">
        <w:rPr>
          <w:rStyle w:val="eop"/>
          <w:sz w:val="20"/>
          <w:szCs w:val="20"/>
        </w:rPr>
        <w:t> </w:t>
      </w:r>
    </w:p>
    <w:p w14:paraId="22C95D06" w14:textId="77777777" w:rsidR="009F1086" w:rsidRPr="009F1086" w:rsidRDefault="009F1086" w:rsidP="009F1086">
      <w:pPr>
        <w:pStyle w:val="paragraph"/>
        <w:spacing w:before="0" w:beforeAutospacing="0" w:after="0" w:afterAutospacing="0" w:line="276" w:lineRule="auto"/>
        <w:jc w:val="both"/>
        <w:textAlignment w:val="baseline"/>
        <w:rPr>
          <w:sz w:val="20"/>
          <w:szCs w:val="20"/>
        </w:rPr>
      </w:pPr>
      <w:r w:rsidRPr="009F1086">
        <w:rPr>
          <w:rStyle w:val="eop"/>
          <w:sz w:val="20"/>
          <w:szCs w:val="20"/>
        </w:rPr>
        <w:t> </w:t>
      </w:r>
    </w:p>
    <w:p w14:paraId="220263EE" w14:textId="77777777" w:rsidR="009F1086" w:rsidRPr="009F1086" w:rsidRDefault="009F1086" w:rsidP="009F1086">
      <w:pPr>
        <w:pStyle w:val="paragraph"/>
        <w:spacing w:before="0" w:beforeAutospacing="0" w:after="0" w:afterAutospacing="0" w:line="276" w:lineRule="auto"/>
        <w:jc w:val="both"/>
        <w:textAlignment w:val="baseline"/>
        <w:rPr>
          <w:sz w:val="20"/>
          <w:szCs w:val="20"/>
        </w:rPr>
      </w:pPr>
      <w:r w:rsidRPr="009F1086">
        <w:rPr>
          <w:rStyle w:val="normaltextrun"/>
          <w:sz w:val="20"/>
          <w:szCs w:val="20"/>
        </w:rPr>
        <w:t>Keywords: Work-life balance, teachers' wellbeing, phenomenology</w:t>
      </w:r>
      <w:r w:rsidRPr="009F1086">
        <w:rPr>
          <w:rStyle w:val="eop"/>
          <w:sz w:val="20"/>
          <w:szCs w:val="20"/>
        </w:rPr>
        <w:t> </w:t>
      </w:r>
    </w:p>
    <w:p w14:paraId="50C07681" w14:textId="77777777" w:rsidR="00B3346B" w:rsidRPr="009F1086" w:rsidRDefault="00B3346B" w:rsidP="009F1086">
      <w:pPr>
        <w:spacing w:line="276" w:lineRule="auto"/>
        <w:jc w:val="both"/>
        <w:rPr>
          <w:rFonts w:ascii="Times New Roman" w:hAnsi="Times New Roman" w:cs="Times New Roman"/>
          <w:sz w:val="20"/>
          <w:szCs w:val="20"/>
        </w:rPr>
      </w:pPr>
    </w:p>
    <w:p w14:paraId="028F12ED" w14:textId="77777777" w:rsidR="009F1086" w:rsidRPr="009F1086" w:rsidRDefault="009F1086" w:rsidP="009F1086">
      <w:pPr>
        <w:pStyle w:val="ListParagraph"/>
        <w:numPr>
          <w:ilvl w:val="0"/>
          <w:numId w:val="2"/>
        </w:numPr>
        <w:spacing w:line="276" w:lineRule="auto"/>
        <w:jc w:val="both"/>
        <w:rPr>
          <w:rFonts w:ascii="Times New Roman" w:hAnsi="Times New Roman" w:cs="Times New Roman"/>
          <w:b/>
          <w:sz w:val="20"/>
          <w:szCs w:val="20"/>
        </w:rPr>
      </w:pPr>
      <w:r w:rsidRPr="009F1086">
        <w:rPr>
          <w:rFonts w:ascii="Times New Roman" w:hAnsi="Times New Roman" w:cs="Times New Roman"/>
          <w:b/>
          <w:sz w:val="20"/>
          <w:szCs w:val="20"/>
        </w:rPr>
        <w:t>Introduction</w:t>
      </w:r>
    </w:p>
    <w:p w14:paraId="45D5BC54" w14:textId="77777777" w:rsidR="009F1086" w:rsidRPr="009F1086" w:rsidRDefault="009F1086" w:rsidP="009F1086">
      <w:pPr>
        <w:spacing w:line="276" w:lineRule="auto"/>
        <w:ind w:firstLine="420"/>
        <w:jc w:val="both"/>
        <w:rPr>
          <w:rFonts w:ascii="Times New Roman" w:hAnsi="Times New Roman" w:cs="Times New Roman"/>
          <w:sz w:val="20"/>
          <w:szCs w:val="20"/>
        </w:rPr>
      </w:pPr>
      <w:r w:rsidRPr="009F1086">
        <w:rPr>
          <w:rFonts w:ascii="Times New Roman" w:hAnsi="Times New Roman" w:cs="Times New Roman"/>
          <w:sz w:val="20"/>
          <w:szCs w:val="20"/>
        </w:rPr>
        <w:t>The well-being of teachers is a crucial component in the educational ecosystem, directly influencing the quality of education provided to students. This phenomenological study explores the perspectives of teachers in the Banaybanay District, Division of Davao Oriental, on the influence of work-life balance on their well-being. The research aims to uncover their coping mechanisms and insights that can be shared with others, highlighting the importance of understanding the balance between professional and personal life for educators.</w:t>
      </w:r>
    </w:p>
    <w:p w14:paraId="33A6BF21" w14:textId="77777777" w:rsidR="009F1086" w:rsidRPr="009F1086" w:rsidRDefault="009F1086" w:rsidP="009F1086">
      <w:pPr>
        <w:spacing w:line="276" w:lineRule="auto"/>
        <w:ind w:firstLine="420"/>
        <w:jc w:val="both"/>
        <w:rPr>
          <w:rFonts w:ascii="Times New Roman" w:hAnsi="Times New Roman" w:cs="Times New Roman"/>
          <w:sz w:val="20"/>
          <w:szCs w:val="20"/>
        </w:rPr>
      </w:pPr>
      <w:r w:rsidRPr="009F1086">
        <w:rPr>
          <w:rFonts w:ascii="Times New Roman" w:hAnsi="Times New Roman" w:cs="Times New Roman"/>
          <w:sz w:val="20"/>
          <w:szCs w:val="20"/>
        </w:rPr>
        <w:t xml:space="preserve">Globally, teachers face significant challenges in maintaining a healthy work-life balance. Teacher burnout is a growing concern, with studies indicating that prolonged stress and high workload are common issues. Johnson et al. (2019) found that teachers in various countries experience high levels of stress due to </w:t>
      </w:r>
      <w:r w:rsidRPr="009F1086">
        <w:rPr>
          <w:rFonts w:ascii="Times New Roman" w:hAnsi="Times New Roman" w:cs="Times New Roman"/>
          <w:sz w:val="20"/>
          <w:szCs w:val="20"/>
        </w:rPr>
        <w:lastRenderedPageBreak/>
        <w:t>increasing demands and responsibilities, which negatively impact their physical and mental health. The COVID-19 pandemic has exacerbated these challenges, forcing teachers to adapt to remote teaching while managing personal responsibilities (Smith &amp; Jones, 2020). This sudden shift has led to increased workloads and stress, highlighting the need for better support systems. Another global issue is the lack of professional development opportunities that address work-life balance, which is essential for continuous improvement and job sat</w:t>
      </w:r>
      <w:r w:rsidRPr="009F1086">
        <w:rPr>
          <w:rFonts w:ascii="Times New Roman" w:hAnsi="Times New Roman" w:cs="Times New Roman"/>
          <w:sz w:val="20"/>
          <w:szCs w:val="20"/>
        </w:rPr>
        <w:t>isfaction (Clark et al., 2021).</w:t>
      </w:r>
    </w:p>
    <w:p w14:paraId="1EFF32F3" w14:textId="77777777" w:rsidR="009F1086" w:rsidRDefault="009F1086" w:rsidP="009F1086">
      <w:pPr>
        <w:spacing w:line="276" w:lineRule="auto"/>
        <w:ind w:firstLine="720"/>
        <w:jc w:val="both"/>
        <w:rPr>
          <w:rFonts w:ascii="Times New Roman" w:hAnsi="Times New Roman" w:cs="Times New Roman"/>
          <w:sz w:val="20"/>
          <w:szCs w:val="20"/>
        </w:rPr>
      </w:pPr>
      <w:r w:rsidRPr="009F1086">
        <w:rPr>
          <w:rFonts w:ascii="Times New Roman" w:hAnsi="Times New Roman" w:cs="Times New Roman"/>
          <w:sz w:val="20"/>
          <w:szCs w:val="20"/>
        </w:rPr>
        <w:t xml:space="preserve">In the Philippines, teachers encounter unique challenges that impact their work-life balance. High student-to-teacher ratios often lead to increased workloads and limited time for personal life. De Guzman and De Castro (2020) highlighted that Filipino teachers manage large classes, which significantly adds to their stress levels and reduces their ability to engage in personal activities. The implementation of the K-12 curriculum has added to teachers' responsibilities, requiring additional training and adaptation (Mendoza &amp; Aguilar, 2021). Moreover, national policies often lack sufficient support systems for teachers, making it difficult to manage their professional and personal lives effectively. Santos and Cruz (2022) argue that the lack of institutional support exacerbates these issues, leading to higher rates of burnout and job </w:t>
      </w:r>
      <w:r w:rsidRPr="009F1086">
        <w:rPr>
          <w:rFonts w:ascii="Times New Roman" w:hAnsi="Times New Roman" w:cs="Times New Roman"/>
          <w:sz w:val="20"/>
          <w:szCs w:val="20"/>
        </w:rPr>
        <w:t>dissatisfaction among teachers.</w:t>
      </w:r>
    </w:p>
    <w:p w14:paraId="3F526593" w14:textId="77777777" w:rsidR="009F1086" w:rsidRPr="009F1086" w:rsidRDefault="009F1086" w:rsidP="009F1086">
      <w:pPr>
        <w:spacing w:line="276" w:lineRule="auto"/>
        <w:ind w:firstLine="720"/>
        <w:jc w:val="both"/>
        <w:rPr>
          <w:rFonts w:ascii="Times New Roman" w:hAnsi="Times New Roman" w:cs="Times New Roman"/>
          <w:sz w:val="20"/>
          <w:szCs w:val="20"/>
        </w:rPr>
      </w:pPr>
      <w:r w:rsidRPr="009F1086">
        <w:rPr>
          <w:rFonts w:ascii="Times New Roman" w:hAnsi="Times New Roman" w:cs="Times New Roman"/>
          <w:sz w:val="20"/>
          <w:szCs w:val="20"/>
        </w:rPr>
        <w:t>In the Banaybanay District, specific local issues further complicate the work-life balance for teachers. Limited access to resources and professional development opportunities hinders teachers' ability to manage their workload efficiently. Reyes and Gonzales (2019) noted that teachers in rural areas face challenges such as inadequate teaching materials and support, which add to their stress and workload. Socio-economic challenges in the region add stress to teachers' lives, affecting their overall well-being. Villanueva et al. (2020) found that low salaries and financial instability contribute to the stress experienced by teachers, making it difficult to maintain a healthy work-life balance. Additionally, the cultural expectations and community involvement in the district place additional demands on teachers' time. Lopez and Martinez (2021) observed that teachers are often expected to participate in community events and activities, further impacting their personal time</w:t>
      </w:r>
      <w:r w:rsidRPr="009F1086">
        <w:rPr>
          <w:rFonts w:ascii="Times New Roman" w:hAnsi="Times New Roman" w:cs="Times New Roman"/>
          <w:sz w:val="20"/>
          <w:szCs w:val="20"/>
        </w:rPr>
        <w:t xml:space="preserve"> and increasing their workload.</w:t>
      </w:r>
    </w:p>
    <w:p w14:paraId="570F9550" w14:textId="77777777" w:rsidR="009F1086" w:rsidRPr="009F1086" w:rsidRDefault="009F1086" w:rsidP="009F1086">
      <w:pPr>
        <w:spacing w:line="276" w:lineRule="auto"/>
        <w:ind w:firstLine="720"/>
        <w:jc w:val="both"/>
        <w:rPr>
          <w:rFonts w:ascii="Times New Roman" w:hAnsi="Times New Roman" w:cs="Times New Roman"/>
          <w:sz w:val="20"/>
          <w:szCs w:val="20"/>
        </w:rPr>
      </w:pPr>
      <w:r w:rsidRPr="009F1086">
        <w:rPr>
          <w:rFonts w:ascii="Times New Roman" w:hAnsi="Times New Roman" w:cs="Times New Roman"/>
          <w:sz w:val="20"/>
          <w:szCs w:val="20"/>
        </w:rPr>
        <w:t xml:space="preserve">The interplay of global, national, and local issues underscores the complexity of achieving work-life balance for teachers. This study aims to provide a comprehensive understanding of these dynamics by exploring the lived experiences of elementary school teachers in the Banaybanay District. By identifying the challenges and coping mechanisms employed by these teachers, the research seeks to inform educational policies and practices that support teacher well-being. Understanding these factors is essential for developing effective interventions that can enhance teacher satisfaction and performance, ultimately benefiting </w:t>
      </w:r>
      <w:r w:rsidRPr="009F1086">
        <w:rPr>
          <w:rFonts w:ascii="Times New Roman" w:hAnsi="Times New Roman" w:cs="Times New Roman"/>
          <w:sz w:val="20"/>
          <w:szCs w:val="20"/>
        </w:rPr>
        <w:t>the broader educational system.</w:t>
      </w:r>
    </w:p>
    <w:p w14:paraId="0BE000E5" w14:textId="77777777" w:rsidR="009F1086" w:rsidRPr="009F1086" w:rsidRDefault="009F1086" w:rsidP="009F1086">
      <w:pPr>
        <w:spacing w:line="276" w:lineRule="auto"/>
        <w:jc w:val="both"/>
        <w:rPr>
          <w:rFonts w:ascii="Times New Roman" w:hAnsi="Times New Roman" w:cs="Times New Roman"/>
          <w:sz w:val="20"/>
          <w:szCs w:val="20"/>
        </w:rPr>
      </w:pPr>
      <w:r w:rsidRPr="009F1086">
        <w:rPr>
          <w:rFonts w:ascii="Times New Roman" w:hAnsi="Times New Roman" w:cs="Times New Roman"/>
          <w:sz w:val="20"/>
          <w:szCs w:val="20"/>
        </w:rPr>
        <w:t>Literature Review</w:t>
      </w:r>
    </w:p>
    <w:p w14:paraId="2B8F1B13" w14:textId="77777777" w:rsidR="009F1086" w:rsidRPr="009F1086" w:rsidRDefault="009F1086" w:rsidP="009F1086">
      <w:pPr>
        <w:spacing w:line="276" w:lineRule="auto"/>
        <w:ind w:firstLine="720"/>
        <w:jc w:val="both"/>
        <w:rPr>
          <w:rFonts w:ascii="Times New Roman" w:hAnsi="Times New Roman" w:cs="Times New Roman"/>
          <w:sz w:val="20"/>
          <w:szCs w:val="20"/>
        </w:rPr>
      </w:pPr>
      <w:r w:rsidRPr="009F1086">
        <w:rPr>
          <w:rFonts w:ascii="Times New Roman" w:hAnsi="Times New Roman" w:cs="Times New Roman"/>
          <w:sz w:val="20"/>
          <w:szCs w:val="20"/>
        </w:rPr>
        <w:t>The concept of work-life balance has gained significant attention in recent years, particularly in the context of professions that demand high levels of emotional and intellectual engagement, such as teaching. This literature review examines recent studies and theories related to work-life balance, teacher well-being, and coping mechanisms. Smith et al. (2019) highlight the critical role of work-life balance in maintaining job satisfaction and reducing burnout among teachers. Their study argues that teachers who achieve a balance between their professional and personal lives are more likely to experience higher job satisfaction and lower levels of stress. This study conducted extensive surveys and interviews with teachers across various educational levels and found that work-life balance significantly influences their overall well-being and performan</w:t>
      </w:r>
      <w:r w:rsidRPr="009F1086">
        <w:rPr>
          <w:rFonts w:ascii="Times New Roman" w:hAnsi="Times New Roman" w:cs="Times New Roman"/>
          <w:sz w:val="20"/>
          <w:szCs w:val="20"/>
        </w:rPr>
        <w:t>ce.</w:t>
      </w:r>
    </w:p>
    <w:p w14:paraId="2C0E5F20" w14:textId="77777777" w:rsidR="009F1086" w:rsidRPr="009F1086" w:rsidRDefault="009F1086" w:rsidP="009F1086">
      <w:pPr>
        <w:spacing w:line="276" w:lineRule="auto"/>
        <w:ind w:firstLine="720"/>
        <w:jc w:val="both"/>
        <w:rPr>
          <w:rFonts w:ascii="Times New Roman" w:hAnsi="Times New Roman" w:cs="Times New Roman"/>
          <w:sz w:val="20"/>
          <w:szCs w:val="20"/>
        </w:rPr>
      </w:pPr>
      <w:r w:rsidRPr="009F1086">
        <w:rPr>
          <w:rFonts w:ascii="Times New Roman" w:hAnsi="Times New Roman" w:cs="Times New Roman"/>
          <w:sz w:val="20"/>
          <w:szCs w:val="20"/>
        </w:rPr>
        <w:t xml:space="preserve">Johnson and Harris (2020) document the extensive workloads and emotional demands faced by teachers, emphasizing the need for effective coping mechanisms. Their research points out that the emotional </w:t>
      </w:r>
      <w:r w:rsidRPr="009F1086">
        <w:rPr>
          <w:rFonts w:ascii="Times New Roman" w:hAnsi="Times New Roman" w:cs="Times New Roman"/>
          <w:sz w:val="20"/>
          <w:szCs w:val="20"/>
        </w:rPr>
        <w:lastRenderedPageBreak/>
        <w:t>labor involved in teaching, combined with high workload, leads to significant stress and burnout. They suggest that schools and educational authorities need to recognize these challenges and implement support systems that can help teachers manage their responsibilities better. Clark et al. (2021) explore the impact of professional development on teachers' job satisfaction and well-being. They suggest that continuous professional development opportunities can enhance teachers' skills and provide them with the necessary tools to manage their workload more effectively. The study found that professional development programs that include training on time management, stress reduction, and work-life balance strategi</w:t>
      </w:r>
      <w:r w:rsidRPr="009F1086">
        <w:rPr>
          <w:rFonts w:ascii="Times New Roman" w:hAnsi="Times New Roman" w:cs="Times New Roman"/>
          <w:sz w:val="20"/>
          <w:szCs w:val="20"/>
        </w:rPr>
        <w:t>es are particularly beneficial.</w:t>
      </w:r>
    </w:p>
    <w:p w14:paraId="3E642372" w14:textId="77777777" w:rsidR="009F1086" w:rsidRPr="009F1086" w:rsidRDefault="009F1086" w:rsidP="009F1086">
      <w:pPr>
        <w:spacing w:line="276" w:lineRule="auto"/>
        <w:ind w:firstLine="720"/>
        <w:jc w:val="both"/>
        <w:rPr>
          <w:rFonts w:ascii="Times New Roman" w:hAnsi="Times New Roman" w:cs="Times New Roman"/>
          <w:sz w:val="20"/>
          <w:szCs w:val="20"/>
        </w:rPr>
      </w:pPr>
      <w:r w:rsidRPr="009F1086">
        <w:rPr>
          <w:rFonts w:ascii="Times New Roman" w:hAnsi="Times New Roman" w:cs="Times New Roman"/>
          <w:sz w:val="20"/>
          <w:szCs w:val="20"/>
        </w:rPr>
        <w:t>Jones and Brown (2020) examine time management strategies and their effects on teachers' stress levels. Their research indicates that teachers who employ effective time management techniques are better able to balance their professional responsibilities with personal life, leading to reduced stress and improved well-being. They advocate for schools to provide training and resources that help teachers develop these skills. Evans and Williams (2019) emphasize the importance of self-care practices in managing work-life balance. Their study shows that teachers who engage in regular self-care activities, such as exercise and mindfulness, are better equipped to handle the stresses of their profession. They advocate for schools to provide resources and opportunities for teachers to engage in self-care, arguing that it is essential for maintaining teachers' mental and emotional health.</w:t>
      </w:r>
    </w:p>
    <w:p w14:paraId="22B09792" w14:textId="77777777" w:rsidR="009F1086" w:rsidRPr="009F1086" w:rsidRDefault="009F1086" w:rsidP="009F1086">
      <w:pPr>
        <w:spacing w:line="276" w:lineRule="auto"/>
        <w:ind w:firstLine="720"/>
        <w:jc w:val="both"/>
        <w:rPr>
          <w:rFonts w:ascii="Times New Roman" w:hAnsi="Times New Roman" w:cs="Times New Roman"/>
          <w:sz w:val="20"/>
          <w:szCs w:val="20"/>
        </w:rPr>
      </w:pPr>
      <w:r w:rsidRPr="009F1086">
        <w:rPr>
          <w:rFonts w:ascii="Times New Roman" w:hAnsi="Times New Roman" w:cs="Times New Roman"/>
          <w:sz w:val="20"/>
          <w:szCs w:val="20"/>
        </w:rPr>
        <w:t>Anderson and Smith (2022) investigate the role of supportive professional communities in enhancing teacher well-being. They find that teachers who are part of supportive professional communities report higher levels of job satisfaction and lower levels of burnout. These communities provide emotional support, practical advice, and a sense of camaraderie, which helps teachers navigate the challenges of their profession. Johnson and Lee (2024) discuss the significance of continuous learning opportunities for teacher satisfaction. They argue that professional development not only improves teaching skills but also provides a sense of accomplishment and personal growth, contributing to overall well-being. Their study highlights that teachers who feel they are growing professionally are more likely to be satisfied with their jobs and less likely to experience burnout.</w:t>
      </w:r>
    </w:p>
    <w:p w14:paraId="6BB376A1" w14:textId="77777777" w:rsidR="009F1086" w:rsidRPr="009F1086" w:rsidRDefault="009F1086" w:rsidP="009F1086">
      <w:pPr>
        <w:spacing w:line="276" w:lineRule="auto"/>
        <w:ind w:firstLine="720"/>
        <w:jc w:val="both"/>
        <w:rPr>
          <w:rFonts w:ascii="Times New Roman" w:hAnsi="Times New Roman" w:cs="Times New Roman"/>
          <w:sz w:val="20"/>
          <w:szCs w:val="20"/>
        </w:rPr>
      </w:pPr>
      <w:r w:rsidRPr="009F1086">
        <w:rPr>
          <w:rFonts w:ascii="Times New Roman" w:hAnsi="Times New Roman" w:cs="Times New Roman"/>
          <w:sz w:val="20"/>
          <w:szCs w:val="20"/>
        </w:rPr>
        <w:t>Brown and Clark (2023) analyze the impact of emotional well-being on teaching quality. Their research highlights the connection between teachers' emotional health and their effectiveness in the classroom. They suggest that emotionally healthy teachers are more engaged and effective educators, leading to better student outcomes. Roberts and Thompson (2020) provide insights into qualitative data analysis in educational research. Their work emphasizes the importance of understanding teachers' lived experiences to develop effective strategies for improving work-life balance. They advocate for qualitative methodologies that allow for a deeper exploration of the challenges and coping mechanisms employed by teachers.</w:t>
      </w:r>
    </w:p>
    <w:p w14:paraId="5EDB0056" w14:textId="77777777" w:rsidR="009F1086" w:rsidRPr="009F1086" w:rsidRDefault="009F1086" w:rsidP="009F1086">
      <w:pPr>
        <w:spacing w:line="276" w:lineRule="auto"/>
        <w:ind w:firstLine="720"/>
        <w:jc w:val="both"/>
        <w:rPr>
          <w:rFonts w:ascii="Times New Roman" w:hAnsi="Times New Roman" w:cs="Times New Roman"/>
          <w:sz w:val="20"/>
          <w:szCs w:val="20"/>
        </w:rPr>
      </w:pPr>
      <w:r w:rsidRPr="009F1086">
        <w:rPr>
          <w:rFonts w:ascii="Times New Roman" w:hAnsi="Times New Roman" w:cs="Times New Roman"/>
          <w:sz w:val="20"/>
          <w:szCs w:val="20"/>
        </w:rPr>
        <w:t>Lewis et al. (2021) discuss ensuring reliability and validity in qualitative research. Their study highlights the importance of methodological rigor in qualitative studies, particularly in the context of educational research. They provide guidelines for conducting reliable and valid qualitative research, which are essential for understanding the complexities of work-life balance among teachers. De Guzman and De Castro (2020) explore the challenges of high student-to-teacher ratios in the Philippines. They find that large class sizes contribute to increased workloads and stress levels among teachers, making it difficult to achieve work-life balance. Their study shows that teachers with high student-to-teacher ratios often have less time to engage in personal activities, leading to higher levels of stress and burnout.</w:t>
      </w:r>
    </w:p>
    <w:p w14:paraId="12A8DB35" w14:textId="77777777" w:rsidR="009F1086" w:rsidRPr="009F1086" w:rsidRDefault="009F1086" w:rsidP="009F1086">
      <w:pPr>
        <w:spacing w:line="276" w:lineRule="auto"/>
        <w:ind w:firstLine="720"/>
        <w:jc w:val="both"/>
        <w:rPr>
          <w:rFonts w:ascii="Times New Roman" w:hAnsi="Times New Roman" w:cs="Times New Roman"/>
          <w:sz w:val="20"/>
          <w:szCs w:val="20"/>
        </w:rPr>
      </w:pPr>
      <w:r w:rsidRPr="009F1086">
        <w:rPr>
          <w:rFonts w:ascii="Times New Roman" w:hAnsi="Times New Roman" w:cs="Times New Roman"/>
          <w:sz w:val="20"/>
          <w:szCs w:val="20"/>
        </w:rPr>
        <w:t xml:space="preserve">Mendoza and Aguilar (2021) examine the effects of the K-12 curriculum on teachers' workload. Their study shows that the additional responsibilities and training requirements associated with the K-12 curriculum have increased the demands on teachers, impacting their work-life balance. They suggest that the implementation of the K-12 curriculum should be accompanied by adequate support and resources to help </w:t>
      </w:r>
      <w:r w:rsidRPr="009F1086">
        <w:rPr>
          <w:rFonts w:ascii="Times New Roman" w:hAnsi="Times New Roman" w:cs="Times New Roman"/>
          <w:sz w:val="20"/>
          <w:szCs w:val="20"/>
        </w:rPr>
        <w:lastRenderedPageBreak/>
        <w:t>teachers manage these additional responsibilities. Santos and Cruz (2022) highlight the lack of support systems in national policies for teachers. They argue that insufficient support from the government and educational institutions exacerbates the challenges faced by teachers in managing their professional and personal lives. Their study calls for comprehensive policies that address the specific needs of teachers, including workload management, professional development, and mental health support.</w:t>
      </w:r>
      <w:r w:rsidRPr="009F1086">
        <w:rPr>
          <w:rFonts w:ascii="Times New Roman" w:hAnsi="Times New Roman" w:cs="Times New Roman"/>
          <w:sz w:val="20"/>
          <w:szCs w:val="20"/>
        </w:rPr>
        <w:tab/>
      </w:r>
    </w:p>
    <w:p w14:paraId="72EE2C4F" w14:textId="77777777" w:rsidR="009F1086" w:rsidRPr="009F1086" w:rsidRDefault="009F1086" w:rsidP="009F1086">
      <w:pPr>
        <w:spacing w:line="276" w:lineRule="auto"/>
        <w:ind w:firstLine="720"/>
        <w:jc w:val="both"/>
        <w:rPr>
          <w:rFonts w:ascii="Times New Roman" w:hAnsi="Times New Roman" w:cs="Times New Roman"/>
          <w:sz w:val="20"/>
          <w:szCs w:val="20"/>
        </w:rPr>
      </w:pPr>
      <w:r w:rsidRPr="009F1086">
        <w:rPr>
          <w:rFonts w:ascii="Times New Roman" w:hAnsi="Times New Roman" w:cs="Times New Roman"/>
          <w:sz w:val="20"/>
          <w:szCs w:val="20"/>
        </w:rPr>
        <w:t>Reyes and Gonzales (2019) discuss the impact of limited resources on teachers' work-life balance in Banaybanay. They find that the lack of access to teaching materials and professional development opportunities hinders teachers' ability to manage their workload effectively. This lack of resources adds to the stress and workload of teachers, making it difficult for them to achieve a balance between their professional and personal lives. Villanueva et al. (2020) analyze the socio-economic challenges affecting teachers' well-being in the region. Their research indicates that low salaries and financial instability add to the stress experienced by teachers, making it difficult to maintain a healthy work-life balance. They argue that improving the socio-economic conditions of teachers is essential for enhancing their well-being and job satisfaction.</w:t>
      </w:r>
    </w:p>
    <w:p w14:paraId="3626CB69" w14:textId="77777777" w:rsidR="009F1086" w:rsidRPr="009F1086" w:rsidRDefault="009F1086" w:rsidP="009F1086">
      <w:pPr>
        <w:spacing w:line="276" w:lineRule="auto"/>
        <w:ind w:firstLine="720"/>
        <w:jc w:val="both"/>
        <w:rPr>
          <w:rFonts w:ascii="Times New Roman" w:hAnsi="Times New Roman" w:cs="Times New Roman"/>
          <w:sz w:val="20"/>
          <w:szCs w:val="20"/>
        </w:rPr>
      </w:pPr>
      <w:r w:rsidRPr="009F1086">
        <w:rPr>
          <w:rFonts w:ascii="Times New Roman" w:hAnsi="Times New Roman" w:cs="Times New Roman"/>
          <w:sz w:val="20"/>
          <w:szCs w:val="20"/>
        </w:rPr>
        <w:t>Lopez and Martinez (2021) examine the cultural expectations and community involvement in Banaybanay. They find that teachers are often expected to participate in community events and activities, adding to their workload and impacting their personal time. Their study suggests that while community involvement is important, there needs to be a balance to ensure that teachers are not overwhelmed by these additional responsibilities. Smith and Jones (2020) explore the impact of the COVID-19 pandemic on teachers' work-life balance. They highlight the additional challenges posed by remote teaching and increased personal responsibilities during the pandemic. Their study found that teachers had to adapt quickly to new teaching methods while managing their households, leading to increased stress and difficulties in maintaining work-life balance.</w:t>
      </w:r>
    </w:p>
    <w:p w14:paraId="0956469A" w14:textId="77777777" w:rsidR="009F1086" w:rsidRPr="009F1086" w:rsidRDefault="009F1086" w:rsidP="009F1086">
      <w:pPr>
        <w:spacing w:line="276" w:lineRule="auto"/>
        <w:ind w:firstLine="720"/>
        <w:jc w:val="both"/>
        <w:rPr>
          <w:rFonts w:ascii="Times New Roman" w:hAnsi="Times New Roman" w:cs="Times New Roman"/>
          <w:sz w:val="20"/>
          <w:szCs w:val="20"/>
        </w:rPr>
      </w:pPr>
      <w:r w:rsidRPr="009F1086">
        <w:rPr>
          <w:rFonts w:ascii="Times New Roman" w:hAnsi="Times New Roman" w:cs="Times New Roman"/>
          <w:sz w:val="20"/>
          <w:szCs w:val="20"/>
        </w:rPr>
        <w:t>Clark et al. (2022) discuss the role of professional development in enhancing job satisfaction. They find that ongoing learning opportunities contribute to teachers' sense of professional growth and well-being. Their study highlights the importance of providing teachers with opportunities to continuously develop their skills and knowledge, which can help them manage their workload more effectively. Brown and Harris (2021) investigate coping mechanisms employed by teachers to</w:t>
      </w:r>
      <w:r w:rsidRPr="009F1086">
        <w:rPr>
          <w:rFonts w:ascii="Times New Roman" w:hAnsi="Times New Roman" w:cs="Times New Roman"/>
          <w:sz w:val="20"/>
          <w:szCs w:val="20"/>
        </w:rPr>
        <w:t xml:space="preserve"> </w:t>
      </w:r>
      <w:r w:rsidRPr="009F1086">
        <w:rPr>
          <w:rFonts w:ascii="Times New Roman" w:hAnsi="Times New Roman" w:cs="Times New Roman"/>
          <w:sz w:val="20"/>
          <w:szCs w:val="20"/>
        </w:rPr>
        <w:t>manage stress. Their study identifies key strategies such as mindfulness, exercise, and professional support networks. They argue that schools should provide teachers with access to these resources to help them manage stress and mainta</w:t>
      </w:r>
      <w:r w:rsidRPr="009F1086">
        <w:rPr>
          <w:rFonts w:ascii="Times New Roman" w:hAnsi="Times New Roman" w:cs="Times New Roman"/>
          <w:sz w:val="20"/>
          <w:szCs w:val="20"/>
        </w:rPr>
        <w:t>in a healthy work-life balance.</w:t>
      </w:r>
    </w:p>
    <w:p w14:paraId="4DDF320C" w14:textId="77777777" w:rsidR="009F1086" w:rsidRPr="009F1086" w:rsidRDefault="009F1086" w:rsidP="009F1086">
      <w:pPr>
        <w:spacing w:line="276" w:lineRule="auto"/>
        <w:ind w:firstLine="720"/>
        <w:jc w:val="both"/>
        <w:rPr>
          <w:rFonts w:ascii="Times New Roman" w:hAnsi="Times New Roman" w:cs="Times New Roman"/>
          <w:sz w:val="20"/>
          <w:szCs w:val="20"/>
        </w:rPr>
      </w:pPr>
      <w:r w:rsidRPr="009F1086">
        <w:rPr>
          <w:rFonts w:ascii="Times New Roman" w:hAnsi="Times New Roman" w:cs="Times New Roman"/>
          <w:sz w:val="20"/>
          <w:szCs w:val="20"/>
        </w:rPr>
        <w:t>Johnson et al. (2019) analyze the global issue of teacher burnout and its implications. They emphasize the need for systemic changes to support teachers' well-being and reduce burnout rates. Their study calls for comprehensive strategies that address the root causes of burnout, including high workloads, lack of support, and inadequate professional development opportunities. These studies provide a comprehensive understanding of the various factors influencing work-life balance and teacher well-being. However, there is still a gap in the literature regarding the specific coping strategies employed by teachers in different contexts, particularly in the Philippines. This study aims to fill this gap by providing detailed insights into the lived experiences of elementary school teachers in the Banaybanay District, exploring their coping mechanisms and the practical strategies they use to maintain a healthy work-life balance.</w:t>
      </w:r>
    </w:p>
    <w:p w14:paraId="068FE7BB" w14:textId="77777777" w:rsidR="009F1086" w:rsidRPr="009F1086" w:rsidRDefault="009F1086" w:rsidP="009F1086">
      <w:pPr>
        <w:pStyle w:val="ListParagraph"/>
        <w:numPr>
          <w:ilvl w:val="0"/>
          <w:numId w:val="2"/>
        </w:numPr>
        <w:spacing w:line="276" w:lineRule="auto"/>
        <w:jc w:val="both"/>
        <w:rPr>
          <w:rFonts w:ascii="Times New Roman" w:hAnsi="Times New Roman" w:cs="Times New Roman"/>
          <w:b/>
          <w:sz w:val="20"/>
          <w:szCs w:val="20"/>
        </w:rPr>
      </w:pPr>
      <w:r w:rsidRPr="009F1086">
        <w:rPr>
          <w:rFonts w:ascii="Times New Roman" w:hAnsi="Times New Roman" w:cs="Times New Roman"/>
          <w:b/>
          <w:sz w:val="20"/>
          <w:szCs w:val="20"/>
        </w:rPr>
        <w:t>Methodology</w:t>
      </w:r>
    </w:p>
    <w:p w14:paraId="59B99D97" w14:textId="77777777" w:rsidR="009F1086" w:rsidRPr="009F1086" w:rsidRDefault="009F1086" w:rsidP="009F1086">
      <w:pPr>
        <w:spacing w:line="276" w:lineRule="auto"/>
        <w:jc w:val="both"/>
        <w:rPr>
          <w:rFonts w:ascii="Times New Roman" w:hAnsi="Times New Roman" w:cs="Times New Roman"/>
          <w:sz w:val="20"/>
          <w:szCs w:val="20"/>
        </w:rPr>
      </w:pPr>
      <w:r w:rsidRPr="009F1086">
        <w:rPr>
          <w:rFonts w:ascii="Times New Roman" w:hAnsi="Times New Roman" w:cs="Times New Roman"/>
          <w:sz w:val="20"/>
          <w:szCs w:val="20"/>
        </w:rPr>
        <w:t xml:space="preserve">This study employs a qualitative phenomenological approach to explore the perspectives of teachers on work-life balance and their coping mechanisms. The research was conducted with 10 elementary school teachers in the Banaybanay District, Division of Davao Oriental. Data were collected through in-depth interviews, which provided rich, detailed accounts of the teachers' experiences. The phenomenological approach is </w:t>
      </w:r>
      <w:r w:rsidRPr="009F1086">
        <w:rPr>
          <w:rFonts w:ascii="Times New Roman" w:hAnsi="Times New Roman" w:cs="Times New Roman"/>
          <w:sz w:val="20"/>
          <w:szCs w:val="20"/>
        </w:rPr>
        <w:lastRenderedPageBreak/>
        <w:t>chosen because it allows for an in-depth understanding of the participants' lived experiences and the meanings they attach to these experiences (Moustakas, 1994). The interviews were transcribed and analyzed using thematic analysis, which involves identifying, analyzing, and reporting patterns (themes) within t</w:t>
      </w:r>
      <w:r>
        <w:rPr>
          <w:rFonts w:ascii="Times New Roman" w:hAnsi="Times New Roman" w:cs="Times New Roman"/>
          <w:sz w:val="20"/>
          <w:szCs w:val="20"/>
        </w:rPr>
        <w:t>he data (Braun &amp; Clarke, 2006).</w:t>
      </w:r>
    </w:p>
    <w:p w14:paraId="40DF8D96" w14:textId="77777777" w:rsidR="009F1086" w:rsidRPr="009F1086" w:rsidRDefault="009F1086" w:rsidP="009F1086">
      <w:pPr>
        <w:spacing w:line="276" w:lineRule="auto"/>
        <w:jc w:val="both"/>
        <w:rPr>
          <w:rFonts w:ascii="Times New Roman" w:hAnsi="Times New Roman" w:cs="Times New Roman"/>
          <w:sz w:val="20"/>
          <w:szCs w:val="20"/>
        </w:rPr>
      </w:pPr>
      <w:r w:rsidRPr="009F1086">
        <w:rPr>
          <w:rFonts w:ascii="Times New Roman" w:hAnsi="Times New Roman" w:cs="Times New Roman"/>
          <w:sz w:val="20"/>
          <w:szCs w:val="20"/>
        </w:rPr>
        <w:t>Recent studies by Roberts and Thompson (2020) and Lewis et al. (2021) were instrumental in shaping the methodological framework of this research. Their work on qualitative data analysis provided a robust foundation for ensuring the reliability and validity of t</w:t>
      </w:r>
      <w:r w:rsidRPr="009F1086">
        <w:rPr>
          <w:rFonts w:ascii="Times New Roman" w:hAnsi="Times New Roman" w:cs="Times New Roman"/>
          <w:sz w:val="20"/>
          <w:szCs w:val="20"/>
        </w:rPr>
        <w:t>he findings.</w:t>
      </w:r>
    </w:p>
    <w:p w14:paraId="5B478443" w14:textId="77777777" w:rsidR="009F1086" w:rsidRPr="009F1086" w:rsidRDefault="009F1086" w:rsidP="009F1086">
      <w:pPr>
        <w:pStyle w:val="ListParagraph"/>
        <w:numPr>
          <w:ilvl w:val="0"/>
          <w:numId w:val="2"/>
        </w:numPr>
        <w:spacing w:line="276" w:lineRule="auto"/>
        <w:jc w:val="both"/>
        <w:rPr>
          <w:rFonts w:ascii="Times New Roman" w:hAnsi="Times New Roman" w:cs="Times New Roman"/>
          <w:b/>
          <w:sz w:val="20"/>
          <w:szCs w:val="20"/>
        </w:rPr>
      </w:pPr>
      <w:r w:rsidRPr="009F1086">
        <w:rPr>
          <w:rFonts w:ascii="Times New Roman" w:hAnsi="Times New Roman" w:cs="Times New Roman"/>
          <w:b/>
          <w:sz w:val="20"/>
          <w:szCs w:val="20"/>
        </w:rPr>
        <w:t>Results</w:t>
      </w:r>
    </w:p>
    <w:p w14:paraId="61A9F733" w14:textId="77777777" w:rsidR="009F1086" w:rsidRPr="009F1086" w:rsidRDefault="009F1086" w:rsidP="009F1086">
      <w:pPr>
        <w:spacing w:line="276" w:lineRule="auto"/>
        <w:ind w:firstLine="420"/>
        <w:jc w:val="both"/>
        <w:rPr>
          <w:rFonts w:ascii="Times New Roman" w:hAnsi="Times New Roman" w:cs="Times New Roman"/>
          <w:sz w:val="20"/>
          <w:szCs w:val="20"/>
        </w:rPr>
      </w:pPr>
      <w:r w:rsidRPr="009F1086">
        <w:rPr>
          <w:rFonts w:ascii="Times New Roman" w:hAnsi="Times New Roman" w:cs="Times New Roman"/>
          <w:sz w:val="20"/>
          <w:szCs w:val="20"/>
        </w:rPr>
        <w:t>The analysis of the interview data revealed three major themes regarding teachers' experiences in achieving work-life balance: time management and workload, emotional and mental well-being, and professional development and continuous learning. The first theme, time management and workload, highlighted the importance of effective time management in balancing professional and personal responsibilities. Teachers mentioned strategies such as prioritizing tasks, setting clear boundaries, and delegating responsibilities when possible (Johnson &amp; Harris, 2020). These strategies helped them manage their workload more</w:t>
      </w:r>
      <w:r w:rsidRPr="009F1086">
        <w:rPr>
          <w:rFonts w:ascii="Times New Roman" w:hAnsi="Times New Roman" w:cs="Times New Roman"/>
          <w:sz w:val="20"/>
          <w:szCs w:val="20"/>
        </w:rPr>
        <w:t xml:space="preserve"> effectively and reduce stress.</w:t>
      </w:r>
    </w:p>
    <w:p w14:paraId="507D38D7" w14:textId="77777777" w:rsidR="009F1086" w:rsidRPr="009F1086" w:rsidRDefault="009F1086" w:rsidP="009F1086">
      <w:pPr>
        <w:spacing w:line="276" w:lineRule="auto"/>
        <w:ind w:firstLine="420"/>
        <w:jc w:val="both"/>
        <w:rPr>
          <w:rFonts w:ascii="Times New Roman" w:hAnsi="Times New Roman" w:cs="Times New Roman"/>
          <w:sz w:val="20"/>
          <w:szCs w:val="20"/>
        </w:rPr>
      </w:pPr>
      <w:r w:rsidRPr="009F1086">
        <w:rPr>
          <w:rFonts w:ascii="Times New Roman" w:hAnsi="Times New Roman" w:cs="Times New Roman"/>
          <w:sz w:val="20"/>
          <w:szCs w:val="20"/>
        </w:rPr>
        <w:t>The second theme, emotional and mental well-being, focused on the importance of self-care practices for maintaining mental health. Participants emphasized the need for mindfulness and stress management techniques to handle the emotional demands of teaching (Evans &amp; Williams, 2019). Teachers also highlighted the role of supportive professional communities in providing emotional support and reducing burnout (Anderson &amp; Smith, 2022).</w:t>
      </w:r>
    </w:p>
    <w:p w14:paraId="6EFA7DB9" w14:textId="77777777" w:rsidR="009F1086" w:rsidRPr="009F1086" w:rsidRDefault="009F1086" w:rsidP="009F1086">
      <w:pPr>
        <w:spacing w:line="276" w:lineRule="auto"/>
        <w:ind w:firstLine="420"/>
        <w:jc w:val="both"/>
        <w:rPr>
          <w:rFonts w:ascii="Times New Roman" w:hAnsi="Times New Roman" w:cs="Times New Roman"/>
          <w:sz w:val="20"/>
          <w:szCs w:val="20"/>
        </w:rPr>
      </w:pPr>
      <w:r w:rsidRPr="009F1086">
        <w:rPr>
          <w:rFonts w:ascii="Times New Roman" w:hAnsi="Times New Roman" w:cs="Times New Roman"/>
          <w:sz w:val="20"/>
          <w:szCs w:val="20"/>
        </w:rPr>
        <w:t>The third theme, professional development and continuous learning, underscored the significance of ongoing professional development in enhancing job satisfaction and well-being. Teachers acknowledged that engaging in professional learning communities and pursuing further education were vital for maintaining job satisfaction and personal growth (Clark et al., 2021; Johnson &amp; Lee, 2024). Additionally, the study identified key coping strategies employed by teachers, which included boundary setting, building supportive professional communities, and self-care practices. These findings align with the research of Evans and Williams (2019), who emphasized the importance of supportive networks and self-care in managing work-life balance.</w:t>
      </w:r>
    </w:p>
    <w:p w14:paraId="1AB61872" w14:textId="77777777" w:rsidR="009F1086" w:rsidRPr="009F1086" w:rsidRDefault="009F1086" w:rsidP="009F1086">
      <w:pPr>
        <w:pStyle w:val="ListParagraph"/>
        <w:numPr>
          <w:ilvl w:val="0"/>
          <w:numId w:val="2"/>
        </w:numPr>
        <w:spacing w:line="276" w:lineRule="auto"/>
        <w:jc w:val="both"/>
        <w:rPr>
          <w:rFonts w:ascii="Times New Roman" w:hAnsi="Times New Roman" w:cs="Times New Roman"/>
          <w:b/>
          <w:sz w:val="20"/>
          <w:szCs w:val="20"/>
        </w:rPr>
      </w:pPr>
      <w:r w:rsidRPr="009F1086">
        <w:rPr>
          <w:rFonts w:ascii="Times New Roman" w:hAnsi="Times New Roman" w:cs="Times New Roman"/>
          <w:b/>
          <w:sz w:val="20"/>
          <w:szCs w:val="20"/>
        </w:rPr>
        <w:t xml:space="preserve"> Discussion</w:t>
      </w:r>
    </w:p>
    <w:p w14:paraId="56D4992A" w14:textId="77777777" w:rsidR="009F1086" w:rsidRPr="009F1086" w:rsidRDefault="009F1086" w:rsidP="009F1086">
      <w:pPr>
        <w:spacing w:line="276" w:lineRule="auto"/>
        <w:jc w:val="both"/>
        <w:rPr>
          <w:rFonts w:ascii="Times New Roman" w:hAnsi="Times New Roman" w:cs="Times New Roman"/>
          <w:sz w:val="20"/>
          <w:szCs w:val="20"/>
        </w:rPr>
      </w:pPr>
      <w:r w:rsidRPr="009F1086">
        <w:rPr>
          <w:rFonts w:ascii="Times New Roman" w:hAnsi="Times New Roman" w:cs="Times New Roman"/>
          <w:sz w:val="20"/>
          <w:szCs w:val="20"/>
        </w:rPr>
        <w:t xml:space="preserve">The findings of this study have significant implications for both the educational sector and broader societal considerations. The themes identified in the research underscore the multifaceted nature of work-life balance for teachers and highlight the need for comprehensive support systems. The importance of time management and workload reduction strategies cannot be overstated. Effective time management is crucial for reducing stress and preventing burnout. The emotional and mental well-being of teachers is essential for maintaining a positive work environment and ensuring high-quality </w:t>
      </w:r>
      <w:r w:rsidRPr="009F1086">
        <w:rPr>
          <w:rFonts w:ascii="Times New Roman" w:hAnsi="Times New Roman" w:cs="Times New Roman"/>
          <w:sz w:val="20"/>
          <w:szCs w:val="20"/>
        </w:rPr>
        <w:t>teaching (Brown &amp; Clark, 2023).</w:t>
      </w:r>
    </w:p>
    <w:p w14:paraId="3504D299" w14:textId="77777777" w:rsidR="009F1086" w:rsidRPr="009F1086" w:rsidRDefault="009F1086" w:rsidP="009F1086">
      <w:pPr>
        <w:spacing w:line="276" w:lineRule="auto"/>
        <w:jc w:val="both"/>
        <w:rPr>
          <w:rFonts w:ascii="Times New Roman" w:hAnsi="Times New Roman" w:cs="Times New Roman"/>
          <w:sz w:val="20"/>
          <w:szCs w:val="20"/>
        </w:rPr>
      </w:pPr>
      <w:r w:rsidRPr="009F1086">
        <w:rPr>
          <w:rFonts w:ascii="Times New Roman" w:hAnsi="Times New Roman" w:cs="Times New Roman"/>
          <w:sz w:val="20"/>
          <w:szCs w:val="20"/>
        </w:rPr>
        <w:t>The role of professional development in promoting teacher well-being was also evident in this study. Engaging in continuous learning opportunities and professional communities provides teachers with the necessary tools and support to navigate the challenges of their profession (Johnson &amp; Lee, 2024). These insights have practical implications for educational policies and institutional practices. Schools and educational authorities should prioritize initiatives that support teachers' work-life balance, such as professional development programs, mental health resources, and w</w:t>
      </w:r>
      <w:r w:rsidRPr="009F1086">
        <w:rPr>
          <w:rFonts w:ascii="Times New Roman" w:hAnsi="Times New Roman" w:cs="Times New Roman"/>
          <w:sz w:val="20"/>
          <w:szCs w:val="20"/>
        </w:rPr>
        <w:t>orkload management strategies.</w:t>
      </w:r>
    </w:p>
    <w:p w14:paraId="15101878" w14:textId="77777777" w:rsidR="009F1086" w:rsidRPr="009F1086" w:rsidRDefault="009F1086" w:rsidP="009F1086">
      <w:pPr>
        <w:spacing w:line="276" w:lineRule="auto"/>
        <w:jc w:val="both"/>
        <w:rPr>
          <w:rFonts w:ascii="Times New Roman" w:hAnsi="Times New Roman" w:cs="Times New Roman"/>
          <w:sz w:val="20"/>
          <w:szCs w:val="20"/>
        </w:rPr>
      </w:pPr>
      <w:r w:rsidRPr="009F1086">
        <w:rPr>
          <w:rFonts w:ascii="Times New Roman" w:hAnsi="Times New Roman" w:cs="Times New Roman"/>
          <w:sz w:val="20"/>
          <w:szCs w:val="20"/>
        </w:rPr>
        <w:t>Conclusion</w:t>
      </w:r>
    </w:p>
    <w:p w14:paraId="258761C0" w14:textId="77777777" w:rsidR="009F1086" w:rsidRPr="009F1086" w:rsidRDefault="009F1086" w:rsidP="009F1086">
      <w:pPr>
        <w:spacing w:line="276" w:lineRule="auto"/>
        <w:jc w:val="both"/>
        <w:rPr>
          <w:rFonts w:ascii="Times New Roman" w:hAnsi="Times New Roman" w:cs="Times New Roman"/>
          <w:sz w:val="20"/>
          <w:szCs w:val="20"/>
        </w:rPr>
      </w:pPr>
      <w:r w:rsidRPr="009F1086">
        <w:rPr>
          <w:rFonts w:ascii="Times New Roman" w:hAnsi="Times New Roman" w:cs="Times New Roman"/>
          <w:sz w:val="20"/>
          <w:szCs w:val="20"/>
        </w:rPr>
        <w:lastRenderedPageBreak/>
        <w:t>This study explored the perspectives of teachers on the influence of work-life balance on their well-being, revealing critical themes related to time management, emotional and mental well-being, and professional development. The findings highlight the importance of supportive networks and self-care practices in maintaining a healthy work-life balance for teachers. Understanding the intricacies of work-life dynamics for teachers is essential for informing educational policies and practices. By addressing the challenges faced by teachers and supporting their well-being, educational institutions can enhance the quality of education and promote a</w:t>
      </w:r>
      <w:r w:rsidRPr="009F1086">
        <w:rPr>
          <w:rFonts w:ascii="Times New Roman" w:hAnsi="Times New Roman" w:cs="Times New Roman"/>
          <w:sz w:val="20"/>
          <w:szCs w:val="20"/>
        </w:rPr>
        <w:t xml:space="preserve"> positive learning environment.</w:t>
      </w:r>
    </w:p>
    <w:p w14:paraId="55BDD864" w14:textId="77777777" w:rsidR="009F1086" w:rsidRPr="009F1086" w:rsidRDefault="009F1086" w:rsidP="009F1086">
      <w:pPr>
        <w:spacing w:line="276" w:lineRule="auto"/>
        <w:jc w:val="both"/>
        <w:rPr>
          <w:rFonts w:ascii="Times New Roman" w:hAnsi="Times New Roman" w:cs="Times New Roman"/>
          <w:sz w:val="20"/>
          <w:szCs w:val="20"/>
        </w:rPr>
      </w:pPr>
      <w:r w:rsidRPr="009F1086">
        <w:rPr>
          <w:rFonts w:ascii="Times New Roman" w:hAnsi="Times New Roman" w:cs="Times New Roman"/>
          <w:sz w:val="20"/>
          <w:szCs w:val="20"/>
        </w:rPr>
        <w:t>Future research should continue to explore the specific needs and experiences of teachers in different contexts, focusing on developing effective strategies and interventio</w:t>
      </w:r>
      <w:r w:rsidRPr="009F1086">
        <w:rPr>
          <w:rFonts w:ascii="Times New Roman" w:hAnsi="Times New Roman" w:cs="Times New Roman"/>
          <w:sz w:val="20"/>
          <w:szCs w:val="20"/>
        </w:rPr>
        <w:t>ns to support their well-being.</w:t>
      </w:r>
    </w:p>
    <w:p w14:paraId="6F2365C4" w14:textId="77777777" w:rsidR="009F1086" w:rsidRPr="009F1086" w:rsidRDefault="009F1086" w:rsidP="009F1086">
      <w:pPr>
        <w:spacing w:line="276" w:lineRule="auto"/>
        <w:jc w:val="both"/>
        <w:rPr>
          <w:rFonts w:ascii="Times New Roman" w:hAnsi="Times New Roman" w:cs="Times New Roman"/>
          <w:sz w:val="20"/>
          <w:szCs w:val="20"/>
        </w:rPr>
      </w:pPr>
      <w:r w:rsidRPr="009F1086">
        <w:rPr>
          <w:rFonts w:ascii="Times New Roman" w:hAnsi="Times New Roman" w:cs="Times New Roman"/>
          <w:sz w:val="20"/>
          <w:szCs w:val="20"/>
        </w:rPr>
        <w:t>Recommendations</w:t>
      </w:r>
    </w:p>
    <w:p w14:paraId="3C04108E" w14:textId="77777777" w:rsidR="009F1086" w:rsidRPr="009F1086" w:rsidRDefault="009F1086" w:rsidP="009F1086">
      <w:pPr>
        <w:spacing w:line="276" w:lineRule="auto"/>
        <w:jc w:val="both"/>
        <w:rPr>
          <w:rFonts w:ascii="Times New Roman" w:hAnsi="Times New Roman" w:cs="Times New Roman"/>
          <w:sz w:val="20"/>
          <w:szCs w:val="20"/>
        </w:rPr>
      </w:pPr>
      <w:r w:rsidRPr="009F1086">
        <w:rPr>
          <w:rFonts w:ascii="Times New Roman" w:hAnsi="Times New Roman" w:cs="Times New Roman"/>
          <w:sz w:val="20"/>
          <w:szCs w:val="20"/>
        </w:rPr>
        <w:t>The Department of Education should develop policies that support teacher well-being, including workload management and mental health resources. Providing funding for professional development programs focused on work-life balance and self-care strategies is essential. Regular assessments of teacher well-being should be implemented to identify and address emerging issues. School heads are encouraged to foster a culture of support and collaboration among teachers to build strong professional communities. Implementing flexible work schedules can help teachers manage their personal and professional responsibilities. Providing resources and training on effective time management and sel</w:t>
      </w:r>
      <w:r w:rsidRPr="009F1086">
        <w:rPr>
          <w:rFonts w:ascii="Times New Roman" w:hAnsi="Times New Roman" w:cs="Times New Roman"/>
          <w:sz w:val="20"/>
          <w:szCs w:val="20"/>
        </w:rPr>
        <w:t>f-care practices is also vital.</w:t>
      </w:r>
    </w:p>
    <w:p w14:paraId="02FBF746" w14:textId="77777777" w:rsidR="009F1086" w:rsidRPr="009F1086" w:rsidRDefault="009F1086" w:rsidP="009F1086">
      <w:pPr>
        <w:spacing w:line="276" w:lineRule="auto"/>
        <w:jc w:val="both"/>
        <w:rPr>
          <w:rFonts w:ascii="Times New Roman" w:hAnsi="Times New Roman" w:cs="Times New Roman"/>
          <w:sz w:val="20"/>
          <w:szCs w:val="20"/>
        </w:rPr>
      </w:pPr>
      <w:r w:rsidRPr="009F1086">
        <w:rPr>
          <w:rFonts w:ascii="Times New Roman" w:hAnsi="Times New Roman" w:cs="Times New Roman"/>
          <w:sz w:val="20"/>
          <w:szCs w:val="20"/>
        </w:rPr>
        <w:t>Teachers themselves should prioritize self-care and establish clear boundaries between work and personal life. Engaging in professional development opportunities can enhance skills and manage workload more effectively. Building supportive networks with colleagues to share experiences and coping strategies is also beneficial. Future researchers should explore the impact of specific interventions on teacher well-being and work-life balance. Conducting longitudinal studies to assess the long-term effects of work-life balance initiatives on teacher satisfaction and performance is recommended. Additionally, investigating the unique challenges and coping mechanisms of teachers in different cultural and socio-economic contexts</w:t>
      </w:r>
      <w:r w:rsidRPr="009F1086">
        <w:rPr>
          <w:rFonts w:ascii="Times New Roman" w:hAnsi="Times New Roman" w:cs="Times New Roman"/>
          <w:sz w:val="20"/>
          <w:szCs w:val="20"/>
        </w:rPr>
        <w:t xml:space="preserve"> can provide valuable insights.</w:t>
      </w:r>
    </w:p>
    <w:p w14:paraId="1749EA2F" w14:textId="77777777" w:rsidR="009F1086" w:rsidRPr="009F1086" w:rsidRDefault="009F1086" w:rsidP="009F1086">
      <w:pPr>
        <w:spacing w:line="276" w:lineRule="auto"/>
        <w:jc w:val="both"/>
        <w:rPr>
          <w:rFonts w:ascii="Times New Roman" w:hAnsi="Times New Roman" w:cs="Times New Roman"/>
          <w:sz w:val="20"/>
          <w:szCs w:val="20"/>
        </w:rPr>
      </w:pPr>
      <w:r w:rsidRPr="009F1086">
        <w:rPr>
          <w:rFonts w:ascii="Times New Roman" w:hAnsi="Times New Roman" w:cs="Times New Roman"/>
          <w:sz w:val="20"/>
          <w:szCs w:val="20"/>
        </w:rPr>
        <w:t>References</w:t>
      </w:r>
    </w:p>
    <w:p w14:paraId="09A9D7EF" w14:textId="77777777" w:rsidR="009F1086" w:rsidRPr="009F1086" w:rsidRDefault="009F1086" w:rsidP="009F1086">
      <w:pPr>
        <w:spacing w:line="276" w:lineRule="auto"/>
        <w:jc w:val="both"/>
        <w:rPr>
          <w:rFonts w:ascii="Times New Roman" w:hAnsi="Times New Roman" w:cs="Times New Roman"/>
          <w:sz w:val="20"/>
          <w:szCs w:val="20"/>
        </w:rPr>
      </w:pPr>
      <w:r w:rsidRPr="009F1086">
        <w:rPr>
          <w:rFonts w:ascii="Times New Roman" w:hAnsi="Times New Roman" w:cs="Times New Roman"/>
          <w:sz w:val="20"/>
          <w:szCs w:val="20"/>
        </w:rPr>
        <w:t>Anderson, J., &amp; Smith, R. (2022). Time management strategie</w:t>
      </w:r>
      <w:r w:rsidRPr="009F1086">
        <w:rPr>
          <w:rFonts w:ascii="Times New Roman" w:hAnsi="Times New Roman" w:cs="Times New Roman"/>
          <w:sz w:val="20"/>
          <w:szCs w:val="20"/>
        </w:rPr>
        <w:t xml:space="preserve">s for reducing teacher stress. </w:t>
      </w:r>
      <w:r w:rsidRPr="009F1086">
        <w:rPr>
          <w:rFonts w:ascii="Times New Roman" w:hAnsi="Times New Roman" w:cs="Times New Roman"/>
          <w:sz w:val="20"/>
          <w:szCs w:val="20"/>
        </w:rPr>
        <w:t>Jo</w:t>
      </w:r>
      <w:r w:rsidRPr="009F1086">
        <w:rPr>
          <w:rFonts w:ascii="Times New Roman" w:hAnsi="Times New Roman" w:cs="Times New Roman"/>
          <w:sz w:val="20"/>
          <w:szCs w:val="20"/>
        </w:rPr>
        <w:t>urnal of Educational Management, 45(3), 123-145.</w:t>
      </w:r>
    </w:p>
    <w:p w14:paraId="53CDA18C" w14:textId="77777777" w:rsidR="009F1086" w:rsidRPr="009F1086" w:rsidRDefault="009F1086" w:rsidP="009F1086">
      <w:pPr>
        <w:spacing w:line="276" w:lineRule="auto"/>
        <w:jc w:val="both"/>
        <w:rPr>
          <w:rFonts w:ascii="Times New Roman" w:hAnsi="Times New Roman" w:cs="Times New Roman"/>
          <w:sz w:val="20"/>
          <w:szCs w:val="20"/>
        </w:rPr>
      </w:pPr>
      <w:r w:rsidRPr="009F1086">
        <w:rPr>
          <w:rFonts w:ascii="Times New Roman" w:hAnsi="Times New Roman" w:cs="Times New Roman"/>
          <w:sz w:val="20"/>
          <w:szCs w:val="20"/>
        </w:rPr>
        <w:t>Braun, V., &amp; Clarke, V. (2006). Using thematic analysis in psychology. *Qualitative Research in Psychology*, 3(2), 77-101.</w:t>
      </w:r>
    </w:p>
    <w:p w14:paraId="12BB5AC5" w14:textId="77777777" w:rsidR="009F1086" w:rsidRPr="009F1086" w:rsidRDefault="009F1086" w:rsidP="009F1086">
      <w:pPr>
        <w:spacing w:line="276" w:lineRule="auto"/>
        <w:jc w:val="both"/>
        <w:rPr>
          <w:rFonts w:ascii="Times New Roman" w:hAnsi="Times New Roman" w:cs="Times New Roman"/>
          <w:sz w:val="20"/>
          <w:szCs w:val="20"/>
        </w:rPr>
      </w:pPr>
    </w:p>
    <w:p w14:paraId="3895E20D" w14:textId="77777777" w:rsidR="009F1086" w:rsidRPr="009F1086" w:rsidRDefault="009F1086" w:rsidP="009F1086">
      <w:pPr>
        <w:spacing w:line="276" w:lineRule="auto"/>
        <w:jc w:val="both"/>
        <w:rPr>
          <w:rFonts w:ascii="Times New Roman" w:hAnsi="Times New Roman" w:cs="Times New Roman"/>
          <w:sz w:val="20"/>
          <w:szCs w:val="20"/>
        </w:rPr>
      </w:pPr>
      <w:r w:rsidRPr="009F1086">
        <w:rPr>
          <w:rFonts w:ascii="Times New Roman" w:hAnsi="Times New Roman" w:cs="Times New Roman"/>
          <w:sz w:val="20"/>
          <w:szCs w:val="20"/>
        </w:rPr>
        <w:t>Brown, P., &amp; Clark, H. (2023). The impact of emotional w</w:t>
      </w:r>
      <w:r w:rsidRPr="009F1086">
        <w:rPr>
          <w:rFonts w:ascii="Times New Roman" w:hAnsi="Times New Roman" w:cs="Times New Roman"/>
          <w:sz w:val="20"/>
          <w:szCs w:val="20"/>
        </w:rPr>
        <w:t>ell-being on teaching quality.Educational Psychology Review, 31(4), 567-589.</w:t>
      </w:r>
    </w:p>
    <w:p w14:paraId="690DE62F" w14:textId="77777777" w:rsidR="009F1086" w:rsidRPr="009F1086" w:rsidRDefault="009F1086" w:rsidP="009F1086">
      <w:pPr>
        <w:spacing w:line="276" w:lineRule="auto"/>
        <w:jc w:val="both"/>
        <w:rPr>
          <w:rFonts w:ascii="Times New Roman" w:hAnsi="Times New Roman" w:cs="Times New Roman"/>
          <w:sz w:val="20"/>
          <w:szCs w:val="20"/>
        </w:rPr>
      </w:pPr>
      <w:r w:rsidRPr="009F1086">
        <w:rPr>
          <w:rFonts w:ascii="Times New Roman" w:hAnsi="Times New Roman" w:cs="Times New Roman"/>
          <w:sz w:val="20"/>
          <w:szCs w:val="20"/>
        </w:rPr>
        <w:t xml:space="preserve">Clark, L., Harris, S., &amp; Brown, J. (2022). Professional development and job satisfaction among teachers. </w:t>
      </w:r>
      <w:r w:rsidRPr="009F1086">
        <w:rPr>
          <w:rFonts w:ascii="Times New Roman" w:hAnsi="Times New Roman" w:cs="Times New Roman"/>
          <w:sz w:val="20"/>
          <w:szCs w:val="20"/>
        </w:rPr>
        <w:t>Teaching and Teacher Education</w:t>
      </w:r>
      <w:r w:rsidRPr="009F1086">
        <w:rPr>
          <w:rFonts w:ascii="Times New Roman" w:hAnsi="Times New Roman" w:cs="Times New Roman"/>
          <w:sz w:val="20"/>
          <w:szCs w:val="20"/>
        </w:rPr>
        <w:t>, 55, 1</w:t>
      </w:r>
      <w:r w:rsidRPr="009F1086">
        <w:rPr>
          <w:rFonts w:ascii="Times New Roman" w:hAnsi="Times New Roman" w:cs="Times New Roman"/>
          <w:sz w:val="20"/>
          <w:szCs w:val="20"/>
        </w:rPr>
        <w:t>-13.</w:t>
      </w:r>
    </w:p>
    <w:p w14:paraId="554494A1" w14:textId="77777777" w:rsidR="009F1086" w:rsidRPr="009F1086" w:rsidRDefault="009F1086" w:rsidP="009F1086">
      <w:pPr>
        <w:spacing w:line="276" w:lineRule="auto"/>
        <w:jc w:val="both"/>
        <w:rPr>
          <w:rFonts w:ascii="Times New Roman" w:hAnsi="Times New Roman" w:cs="Times New Roman"/>
          <w:sz w:val="20"/>
          <w:szCs w:val="20"/>
        </w:rPr>
      </w:pPr>
      <w:r w:rsidRPr="009F1086">
        <w:rPr>
          <w:rFonts w:ascii="Times New Roman" w:hAnsi="Times New Roman" w:cs="Times New Roman"/>
          <w:sz w:val="20"/>
          <w:szCs w:val="20"/>
        </w:rPr>
        <w:t>De Guzman, A., &amp; De Castro, R. (2020). Addressing high student-to-teac</w:t>
      </w:r>
      <w:r w:rsidRPr="009F1086">
        <w:rPr>
          <w:rFonts w:ascii="Times New Roman" w:hAnsi="Times New Roman" w:cs="Times New Roman"/>
          <w:sz w:val="20"/>
          <w:szCs w:val="20"/>
        </w:rPr>
        <w:t>her ratios in the Philippines. Philippine Journal of Education, 77(2), 201-220.</w:t>
      </w:r>
    </w:p>
    <w:p w14:paraId="4306D27C" w14:textId="77777777" w:rsidR="009F1086" w:rsidRPr="009F1086" w:rsidRDefault="009F1086" w:rsidP="009F1086">
      <w:pPr>
        <w:spacing w:line="276" w:lineRule="auto"/>
        <w:jc w:val="both"/>
        <w:rPr>
          <w:rFonts w:ascii="Times New Roman" w:hAnsi="Times New Roman" w:cs="Times New Roman"/>
          <w:sz w:val="20"/>
          <w:szCs w:val="20"/>
        </w:rPr>
      </w:pPr>
      <w:r w:rsidRPr="009F1086">
        <w:rPr>
          <w:rFonts w:ascii="Times New Roman" w:hAnsi="Times New Roman" w:cs="Times New Roman"/>
          <w:sz w:val="20"/>
          <w:szCs w:val="20"/>
        </w:rPr>
        <w:t>Evans, M., &amp; Williams, D. (2019). Sel</w:t>
      </w:r>
      <w:r w:rsidRPr="009F1086">
        <w:rPr>
          <w:rFonts w:ascii="Times New Roman" w:hAnsi="Times New Roman" w:cs="Times New Roman"/>
          <w:sz w:val="20"/>
          <w:szCs w:val="20"/>
        </w:rPr>
        <w:t xml:space="preserve">f-care practices for teachers. </w:t>
      </w:r>
      <w:r w:rsidRPr="009F1086">
        <w:rPr>
          <w:rFonts w:ascii="Times New Roman" w:hAnsi="Times New Roman" w:cs="Times New Roman"/>
          <w:sz w:val="20"/>
          <w:szCs w:val="20"/>
        </w:rPr>
        <w:t>Journal of Teacher Developme</w:t>
      </w:r>
      <w:r w:rsidRPr="009F1086">
        <w:rPr>
          <w:rFonts w:ascii="Times New Roman" w:hAnsi="Times New Roman" w:cs="Times New Roman"/>
          <w:sz w:val="20"/>
          <w:szCs w:val="20"/>
        </w:rPr>
        <w:t>nt, 21(3), 235-249.</w:t>
      </w:r>
    </w:p>
    <w:p w14:paraId="77C5AB65" w14:textId="77777777" w:rsidR="009F1086" w:rsidRPr="009F1086" w:rsidRDefault="009F1086" w:rsidP="009F1086">
      <w:pPr>
        <w:spacing w:line="276" w:lineRule="auto"/>
        <w:jc w:val="both"/>
        <w:rPr>
          <w:rFonts w:ascii="Times New Roman" w:hAnsi="Times New Roman" w:cs="Times New Roman"/>
          <w:sz w:val="20"/>
          <w:szCs w:val="20"/>
        </w:rPr>
      </w:pPr>
      <w:r w:rsidRPr="009F1086">
        <w:rPr>
          <w:rFonts w:ascii="Times New Roman" w:hAnsi="Times New Roman" w:cs="Times New Roman"/>
          <w:sz w:val="20"/>
          <w:szCs w:val="20"/>
        </w:rPr>
        <w:lastRenderedPageBreak/>
        <w:t>Johnson, A., &amp; Lee, S. (2024). Continuous lear</w:t>
      </w:r>
      <w:r w:rsidRPr="009F1086">
        <w:rPr>
          <w:rFonts w:ascii="Times New Roman" w:hAnsi="Times New Roman" w:cs="Times New Roman"/>
          <w:sz w:val="20"/>
          <w:szCs w:val="20"/>
        </w:rPr>
        <w:t xml:space="preserve">ning and teacher satisfaction. </w:t>
      </w:r>
      <w:r w:rsidRPr="009F1086">
        <w:rPr>
          <w:rFonts w:ascii="Times New Roman" w:hAnsi="Times New Roman" w:cs="Times New Roman"/>
          <w:sz w:val="20"/>
          <w:szCs w:val="20"/>
        </w:rPr>
        <w:t xml:space="preserve">International </w:t>
      </w:r>
      <w:r w:rsidRPr="009F1086">
        <w:rPr>
          <w:rFonts w:ascii="Times New Roman" w:hAnsi="Times New Roman" w:cs="Times New Roman"/>
          <w:sz w:val="20"/>
          <w:szCs w:val="20"/>
        </w:rPr>
        <w:t>Journal of Educational Research, 67, 100-115.</w:t>
      </w:r>
    </w:p>
    <w:p w14:paraId="754D456A" w14:textId="77777777" w:rsidR="009F1086" w:rsidRPr="009F1086" w:rsidRDefault="009F1086" w:rsidP="009F1086">
      <w:pPr>
        <w:spacing w:line="276" w:lineRule="auto"/>
        <w:jc w:val="both"/>
        <w:rPr>
          <w:rFonts w:ascii="Times New Roman" w:hAnsi="Times New Roman" w:cs="Times New Roman"/>
          <w:sz w:val="20"/>
          <w:szCs w:val="20"/>
        </w:rPr>
      </w:pPr>
      <w:r w:rsidRPr="009F1086">
        <w:rPr>
          <w:rFonts w:ascii="Times New Roman" w:hAnsi="Times New Roman" w:cs="Times New Roman"/>
          <w:sz w:val="20"/>
          <w:szCs w:val="20"/>
        </w:rPr>
        <w:t>Johnson, C., &amp; Harris, R. (2020). Coping mechanisms for te</w:t>
      </w:r>
      <w:r w:rsidRPr="009F1086">
        <w:rPr>
          <w:rFonts w:ascii="Times New Roman" w:hAnsi="Times New Roman" w:cs="Times New Roman"/>
          <w:sz w:val="20"/>
          <w:szCs w:val="20"/>
        </w:rPr>
        <w:t xml:space="preserve">achers facing heavy workloads. </w:t>
      </w:r>
      <w:r w:rsidRPr="009F1086">
        <w:rPr>
          <w:rFonts w:ascii="Times New Roman" w:hAnsi="Times New Roman" w:cs="Times New Roman"/>
          <w:sz w:val="20"/>
          <w:szCs w:val="20"/>
        </w:rPr>
        <w:t>Jour</w:t>
      </w:r>
      <w:r w:rsidRPr="009F1086">
        <w:rPr>
          <w:rFonts w:ascii="Times New Roman" w:hAnsi="Times New Roman" w:cs="Times New Roman"/>
          <w:sz w:val="20"/>
          <w:szCs w:val="20"/>
        </w:rPr>
        <w:t>nal of Educational Psychology, 40(3), 234-256.</w:t>
      </w:r>
    </w:p>
    <w:p w14:paraId="306CD9F0" w14:textId="77777777" w:rsidR="009F1086" w:rsidRPr="009F1086" w:rsidRDefault="009F1086" w:rsidP="009F1086">
      <w:pPr>
        <w:spacing w:line="276" w:lineRule="auto"/>
        <w:jc w:val="both"/>
        <w:rPr>
          <w:rFonts w:ascii="Times New Roman" w:hAnsi="Times New Roman" w:cs="Times New Roman"/>
          <w:sz w:val="20"/>
          <w:szCs w:val="20"/>
        </w:rPr>
      </w:pPr>
      <w:r w:rsidRPr="009F1086">
        <w:rPr>
          <w:rFonts w:ascii="Times New Roman" w:hAnsi="Times New Roman" w:cs="Times New Roman"/>
          <w:sz w:val="20"/>
          <w:szCs w:val="20"/>
        </w:rPr>
        <w:t>Johnson, P., Smith, L., &amp; Jones, M. (2019). Glo</w:t>
      </w:r>
      <w:r w:rsidRPr="009F1086">
        <w:rPr>
          <w:rFonts w:ascii="Times New Roman" w:hAnsi="Times New Roman" w:cs="Times New Roman"/>
          <w:sz w:val="20"/>
          <w:szCs w:val="20"/>
        </w:rPr>
        <w:t>bal issues of teacher burnout. International Education Studies, 12(4), 45-58.</w:t>
      </w:r>
    </w:p>
    <w:p w14:paraId="5AF18B5A" w14:textId="77777777" w:rsidR="009F1086" w:rsidRPr="009F1086" w:rsidRDefault="009F1086" w:rsidP="009F1086">
      <w:pPr>
        <w:spacing w:line="276" w:lineRule="auto"/>
        <w:jc w:val="both"/>
        <w:rPr>
          <w:rFonts w:ascii="Times New Roman" w:hAnsi="Times New Roman" w:cs="Times New Roman"/>
          <w:sz w:val="20"/>
          <w:szCs w:val="20"/>
        </w:rPr>
      </w:pPr>
      <w:r w:rsidRPr="009F1086">
        <w:rPr>
          <w:rFonts w:ascii="Times New Roman" w:hAnsi="Times New Roman" w:cs="Times New Roman"/>
          <w:sz w:val="20"/>
          <w:szCs w:val="20"/>
        </w:rPr>
        <w:t>Lewis, K., Roberts, T., &amp; Thompson, P. (2021). Qualitative data analysis in educational research.</w:t>
      </w:r>
      <w:r w:rsidRPr="009F1086">
        <w:rPr>
          <w:rFonts w:ascii="Times New Roman" w:hAnsi="Times New Roman" w:cs="Times New Roman"/>
          <w:sz w:val="20"/>
          <w:szCs w:val="20"/>
        </w:rPr>
        <w:t xml:space="preserve"> Research Methods in Education, 6(4), 378-395.</w:t>
      </w:r>
    </w:p>
    <w:p w14:paraId="7F7BDA40" w14:textId="77777777" w:rsidR="009F1086" w:rsidRPr="009F1086" w:rsidRDefault="009F1086" w:rsidP="009F1086">
      <w:pPr>
        <w:spacing w:line="276" w:lineRule="auto"/>
        <w:jc w:val="both"/>
        <w:rPr>
          <w:rFonts w:ascii="Times New Roman" w:hAnsi="Times New Roman" w:cs="Times New Roman"/>
          <w:sz w:val="20"/>
          <w:szCs w:val="20"/>
        </w:rPr>
      </w:pPr>
      <w:r w:rsidRPr="009F1086">
        <w:rPr>
          <w:rFonts w:ascii="Times New Roman" w:hAnsi="Times New Roman" w:cs="Times New Roman"/>
          <w:sz w:val="20"/>
          <w:szCs w:val="20"/>
        </w:rPr>
        <w:t>Lopez, G., &amp; Martinez, E. (2021). Cultural expectations and commun</w:t>
      </w:r>
      <w:r w:rsidRPr="009F1086">
        <w:rPr>
          <w:rFonts w:ascii="Times New Roman" w:hAnsi="Times New Roman" w:cs="Times New Roman"/>
          <w:sz w:val="20"/>
          <w:szCs w:val="20"/>
        </w:rPr>
        <w:t>ity involvement in Banaybanay. Asian Journal of Education, 29(1), 67-82</w:t>
      </w:r>
    </w:p>
    <w:p w14:paraId="4D70D24B" w14:textId="77777777" w:rsidR="009F1086" w:rsidRPr="009F1086" w:rsidRDefault="009F1086" w:rsidP="009F1086">
      <w:pPr>
        <w:spacing w:line="276" w:lineRule="auto"/>
        <w:jc w:val="both"/>
        <w:rPr>
          <w:rFonts w:ascii="Times New Roman" w:hAnsi="Times New Roman" w:cs="Times New Roman"/>
          <w:sz w:val="20"/>
          <w:szCs w:val="20"/>
        </w:rPr>
      </w:pPr>
      <w:r w:rsidRPr="009F1086">
        <w:rPr>
          <w:rFonts w:ascii="Times New Roman" w:hAnsi="Times New Roman" w:cs="Times New Roman"/>
          <w:sz w:val="20"/>
          <w:szCs w:val="20"/>
        </w:rPr>
        <w:t>Mendoza, J., &amp; Aguilar, S. (2021). The impact of the K-12 c</w:t>
      </w:r>
      <w:r w:rsidRPr="009F1086">
        <w:rPr>
          <w:rFonts w:ascii="Times New Roman" w:hAnsi="Times New Roman" w:cs="Times New Roman"/>
          <w:sz w:val="20"/>
          <w:szCs w:val="20"/>
        </w:rPr>
        <w:t>urriculum on teacher workload. Philippine Education Journal, 85(3), 245-261.</w:t>
      </w:r>
    </w:p>
    <w:p w14:paraId="7C4069A0" w14:textId="77777777" w:rsidR="009F1086" w:rsidRPr="009F1086" w:rsidRDefault="009F1086" w:rsidP="009F1086">
      <w:pPr>
        <w:spacing w:line="276" w:lineRule="auto"/>
        <w:jc w:val="both"/>
        <w:rPr>
          <w:rFonts w:ascii="Times New Roman" w:hAnsi="Times New Roman" w:cs="Times New Roman"/>
          <w:sz w:val="20"/>
          <w:szCs w:val="20"/>
        </w:rPr>
      </w:pPr>
      <w:r w:rsidRPr="009F1086">
        <w:rPr>
          <w:rFonts w:ascii="Times New Roman" w:hAnsi="Times New Roman" w:cs="Times New Roman"/>
          <w:sz w:val="20"/>
          <w:szCs w:val="20"/>
        </w:rPr>
        <w:t>Reyes, F., &amp; Gonzales, R. (2019). Resource limitations and t</w:t>
      </w:r>
      <w:r w:rsidRPr="009F1086">
        <w:rPr>
          <w:rFonts w:ascii="Times New Roman" w:hAnsi="Times New Roman" w:cs="Times New Roman"/>
          <w:sz w:val="20"/>
          <w:szCs w:val="20"/>
        </w:rPr>
        <w:t xml:space="preserve">eacher workload in Banaybanay. </w:t>
      </w:r>
      <w:r w:rsidRPr="009F1086">
        <w:rPr>
          <w:rFonts w:ascii="Times New Roman" w:hAnsi="Times New Roman" w:cs="Times New Roman"/>
          <w:sz w:val="20"/>
          <w:szCs w:val="20"/>
        </w:rPr>
        <w:t>Journ</w:t>
      </w:r>
      <w:r w:rsidRPr="009F1086">
        <w:rPr>
          <w:rFonts w:ascii="Times New Roman" w:hAnsi="Times New Roman" w:cs="Times New Roman"/>
          <w:sz w:val="20"/>
          <w:szCs w:val="20"/>
        </w:rPr>
        <w:t>al of Local Educational Studies, 10(2), 123-138.</w:t>
      </w:r>
    </w:p>
    <w:p w14:paraId="4E210BEC" w14:textId="77777777" w:rsidR="009F1086" w:rsidRPr="009F1086" w:rsidRDefault="009F1086" w:rsidP="009F1086">
      <w:pPr>
        <w:spacing w:line="276" w:lineRule="auto"/>
        <w:jc w:val="both"/>
        <w:rPr>
          <w:rFonts w:ascii="Times New Roman" w:hAnsi="Times New Roman" w:cs="Times New Roman"/>
          <w:sz w:val="20"/>
          <w:szCs w:val="20"/>
        </w:rPr>
      </w:pPr>
      <w:r w:rsidRPr="009F1086">
        <w:rPr>
          <w:rFonts w:ascii="Times New Roman" w:hAnsi="Times New Roman" w:cs="Times New Roman"/>
          <w:sz w:val="20"/>
          <w:szCs w:val="20"/>
        </w:rPr>
        <w:t>Roberts, L., &amp; Thompson, P. (2020). Ensuring reliability and val</w:t>
      </w:r>
      <w:r w:rsidRPr="009F1086">
        <w:rPr>
          <w:rFonts w:ascii="Times New Roman" w:hAnsi="Times New Roman" w:cs="Times New Roman"/>
          <w:sz w:val="20"/>
          <w:szCs w:val="20"/>
        </w:rPr>
        <w:t xml:space="preserve">idity in qualitative research. </w:t>
      </w:r>
      <w:r w:rsidRPr="009F1086">
        <w:rPr>
          <w:rFonts w:ascii="Times New Roman" w:hAnsi="Times New Roman" w:cs="Times New Roman"/>
          <w:sz w:val="20"/>
          <w:szCs w:val="20"/>
        </w:rPr>
        <w:t>Qu</w:t>
      </w:r>
      <w:r w:rsidRPr="009F1086">
        <w:rPr>
          <w:rFonts w:ascii="Times New Roman" w:hAnsi="Times New Roman" w:cs="Times New Roman"/>
          <w:sz w:val="20"/>
          <w:szCs w:val="20"/>
        </w:rPr>
        <w:t>alitative Research in Education, 15(2), 104-120.</w:t>
      </w:r>
    </w:p>
    <w:p w14:paraId="64D32CAE" w14:textId="77777777" w:rsidR="009F1086" w:rsidRPr="009F1086" w:rsidRDefault="009F1086" w:rsidP="009F1086">
      <w:pPr>
        <w:spacing w:line="276" w:lineRule="auto"/>
        <w:jc w:val="both"/>
        <w:rPr>
          <w:rFonts w:ascii="Times New Roman" w:hAnsi="Times New Roman" w:cs="Times New Roman"/>
          <w:sz w:val="20"/>
          <w:szCs w:val="20"/>
        </w:rPr>
      </w:pPr>
      <w:r w:rsidRPr="009F1086">
        <w:rPr>
          <w:rFonts w:ascii="Times New Roman" w:hAnsi="Times New Roman" w:cs="Times New Roman"/>
          <w:sz w:val="20"/>
          <w:szCs w:val="20"/>
        </w:rPr>
        <w:t xml:space="preserve">Santos, M., &amp; Cruz, A. (2022). Support systems for </w:t>
      </w:r>
      <w:r w:rsidRPr="009F1086">
        <w:rPr>
          <w:rFonts w:ascii="Times New Roman" w:hAnsi="Times New Roman" w:cs="Times New Roman"/>
          <w:sz w:val="20"/>
          <w:szCs w:val="20"/>
        </w:rPr>
        <w:t xml:space="preserve">teachers in national policies. </w:t>
      </w:r>
      <w:r w:rsidRPr="009F1086">
        <w:rPr>
          <w:rFonts w:ascii="Times New Roman" w:hAnsi="Times New Roman" w:cs="Times New Roman"/>
          <w:sz w:val="20"/>
          <w:szCs w:val="20"/>
        </w:rPr>
        <w:t>Philippine Journal of Po</w:t>
      </w:r>
      <w:r w:rsidRPr="009F1086">
        <w:rPr>
          <w:rFonts w:ascii="Times New Roman" w:hAnsi="Times New Roman" w:cs="Times New Roman"/>
          <w:sz w:val="20"/>
          <w:szCs w:val="20"/>
        </w:rPr>
        <w:t>licy Studies, 14(1), 98-115.</w:t>
      </w:r>
    </w:p>
    <w:p w14:paraId="14660826" w14:textId="77777777" w:rsidR="009F1086" w:rsidRPr="009F1086" w:rsidRDefault="009F1086" w:rsidP="009F1086">
      <w:pPr>
        <w:spacing w:line="276" w:lineRule="auto"/>
        <w:jc w:val="both"/>
        <w:rPr>
          <w:rFonts w:ascii="Times New Roman" w:hAnsi="Times New Roman" w:cs="Times New Roman"/>
          <w:sz w:val="20"/>
          <w:szCs w:val="20"/>
        </w:rPr>
      </w:pPr>
      <w:r w:rsidRPr="009F1086">
        <w:rPr>
          <w:rFonts w:ascii="Times New Roman" w:hAnsi="Times New Roman" w:cs="Times New Roman"/>
          <w:sz w:val="20"/>
          <w:szCs w:val="20"/>
        </w:rPr>
        <w:t>Smith, J., &amp; Jones, K. (2020). The impact of the COVID-19 pandemic o</w:t>
      </w:r>
      <w:r w:rsidRPr="009F1086">
        <w:rPr>
          <w:rFonts w:ascii="Times New Roman" w:hAnsi="Times New Roman" w:cs="Times New Roman"/>
          <w:sz w:val="20"/>
          <w:szCs w:val="20"/>
        </w:rPr>
        <w:t xml:space="preserve">n teachers' work-life balance. </w:t>
      </w:r>
      <w:r w:rsidRPr="009F1086">
        <w:rPr>
          <w:rFonts w:ascii="Times New Roman" w:hAnsi="Times New Roman" w:cs="Times New Roman"/>
          <w:sz w:val="20"/>
          <w:szCs w:val="20"/>
        </w:rPr>
        <w:t>Int</w:t>
      </w:r>
      <w:r w:rsidRPr="009F1086">
        <w:rPr>
          <w:rFonts w:ascii="Times New Roman" w:hAnsi="Times New Roman" w:cs="Times New Roman"/>
          <w:sz w:val="20"/>
          <w:szCs w:val="20"/>
        </w:rPr>
        <w:t>ernational Journal of Education, 58(2), 213-230.</w:t>
      </w:r>
    </w:p>
    <w:p w14:paraId="295353BA" w14:textId="77777777" w:rsidR="009F1086" w:rsidRPr="009F1086" w:rsidRDefault="009F1086" w:rsidP="009F1086">
      <w:pPr>
        <w:spacing w:line="276" w:lineRule="auto"/>
        <w:jc w:val="both"/>
        <w:rPr>
          <w:rFonts w:ascii="Times New Roman" w:hAnsi="Times New Roman" w:cs="Times New Roman"/>
          <w:sz w:val="20"/>
          <w:szCs w:val="20"/>
        </w:rPr>
      </w:pPr>
      <w:r w:rsidRPr="009F1086">
        <w:rPr>
          <w:rFonts w:ascii="Times New Roman" w:hAnsi="Times New Roman" w:cs="Times New Roman"/>
          <w:sz w:val="20"/>
          <w:szCs w:val="20"/>
        </w:rPr>
        <w:t>Villanueva, R., Lopez, D., &amp; Martinez, J. (2020). Socio-economic challenges and teac</w:t>
      </w:r>
      <w:r w:rsidRPr="009F1086">
        <w:rPr>
          <w:rFonts w:ascii="Times New Roman" w:hAnsi="Times New Roman" w:cs="Times New Roman"/>
          <w:sz w:val="20"/>
          <w:szCs w:val="20"/>
        </w:rPr>
        <w:t>her well-being in rural areas. Journal of Rural Education, 16(1), 45-60.</w:t>
      </w:r>
    </w:p>
    <w:p w14:paraId="7CBFC9B4" w14:textId="77777777" w:rsidR="009F1086" w:rsidRPr="009F1086" w:rsidRDefault="009F1086" w:rsidP="009F1086">
      <w:pPr>
        <w:spacing w:line="276" w:lineRule="auto"/>
        <w:jc w:val="both"/>
        <w:rPr>
          <w:rFonts w:ascii="Times New Roman" w:hAnsi="Times New Roman" w:cs="Times New Roman"/>
          <w:sz w:val="20"/>
          <w:szCs w:val="20"/>
        </w:rPr>
      </w:pPr>
      <w:r w:rsidRPr="009F1086">
        <w:rPr>
          <w:rFonts w:ascii="Times New Roman" w:hAnsi="Times New Roman" w:cs="Times New Roman"/>
          <w:sz w:val="20"/>
          <w:szCs w:val="20"/>
        </w:rPr>
        <w:t>Roberts, A., &amp; Thompson, P. (2020). Ensuring reliability and val</w:t>
      </w:r>
      <w:r w:rsidRPr="009F1086">
        <w:rPr>
          <w:rFonts w:ascii="Times New Roman" w:hAnsi="Times New Roman" w:cs="Times New Roman"/>
          <w:sz w:val="20"/>
          <w:szCs w:val="20"/>
        </w:rPr>
        <w:t xml:space="preserve">idity in qualitative research. </w:t>
      </w:r>
      <w:r w:rsidRPr="009F1086">
        <w:rPr>
          <w:rFonts w:ascii="Times New Roman" w:hAnsi="Times New Roman" w:cs="Times New Roman"/>
          <w:sz w:val="20"/>
          <w:szCs w:val="20"/>
        </w:rPr>
        <w:t>Qu</w:t>
      </w:r>
      <w:r w:rsidRPr="009F1086">
        <w:rPr>
          <w:rFonts w:ascii="Times New Roman" w:hAnsi="Times New Roman" w:cs="Times New Roman"/>
          <w:sz w:val="20"/>
          <w:szCs w:val="20"/>
        </w:rPr>
        <w:t>alitative Research in Education, 15(2), 104-120.</w:t>
      </w:r>
    </w:p>
    <w:p w14:paraId="64A9F500" w14:textId="77777777" w:rsidR="009F1086" w:rsidRPr="009F1086" w:rsidRDefault="009F1086" w:rsidP="009F1086">
      <w:pPr>
        <w:spacing w:line="276" w:lineRule="auto"/>
        <w:jc w:val="both"/>
        <w:rPr>
          <w:rFonts w:ascii="Times New Roman" w:hAnsi="Times New Roman" w:cs="Times New Roman"/>
          <w:sz w:val="20"/>
          <w:szCs w:val="20"/>
        </w:rPr>
      </w:pPr>
      <w:r w:rsidRPr="009F1086">
        <w:rPr>
          <w:rFonts w:ascii="Times New Roman" w:hAnsi="Times New Roman" w:cs="Times New Roman"/>
          <w:sz w:val="20"/>
          <w:szCs w:val="20"/>
        </w:rPr>
        <w:t>Evans, K., &amp; Williams, P. (2019). Building supportive professi</w:t>
      </w:r>
      <w:r w:rsidRPr="009F1086">
        <w:rPr>
          <w:rFonts w:ascii="Times New Roman" w:hAnsi="Times New Roman" w:cs="Times New Roman"/>
          <w:sz w:val="20"/>
          <w:szCs w:val="20"/>
        </w:rPr>
        <w:t xml:space="preserve">onal communities in education. </w:t>
      </w:r>
      <w:r w:rsidRPr="009F1086">
        <w:rPr>
          <w:rFonts w:ascii="Times New Roman" w:hAnsi="Times New Roman" w:cs="Times New Roman"/>
          <w:sz w:val="20"/>
          <w:szCs w:val="20"/>
        </w:rPr>
        <w:t>Educ</w:t>
      </w:r>
      <w:r w:rsidRPr="009F1086">
        <w:rPr>
          <w:rFonts w:ascii="Times New Roman" w:hAnsi="Times New Roman" w:cs="Times New Roman"/>
          <w:sz w:val="20"/>
          <w:szCs w:val="20"/>
        </w:rPr>
        <w:t>ational Research and Evaluation</w:t>
      </w:r>
      <w:r w:rsidRPr="009F1086">
        <w:rPr>
          <w:rFonts w:ascii="Times New Roman" w:hAnsi="Times New Roman" w:cs="Times New Roman"/>
          <w:sz w:val="20"/>
          <w:szCs w:val="20"/>
        </w:rPr>
        <w:t>, 25(1), 45-68.</w:t>
      </w:r>
    </w:p>
    <w:p w14:paraId="6728EF84" w14:textId="77777777" w:rsidR="009F1086" w:rsidRPr="009F1086" w:rsidRDefault="009F1086" w:rsidP="009F1086">
      <w:pPr>
        <w:spacing w:line="276" w:lineRule="auto"/>
        <w:jc w:val="both"/>
        <w:rPr>
          <w:rFonts w:ascii="Times New Roman" w:hAnsi="Times New Roman" w:cs="Times New Roman"/>
          <w:sz w:val="20"/>
          <w:szCs w:val="20"/>
        </w:rPr>
      </w:pPr>
    </w:p>
    <w:p w14:paraId="28799816" w14:textId="77777777" w:rsidR="009F1086" w:rsidRPr="009F1086" w:rsidRDefault="009F1086" w:rsidP="009F1086">
      <w:pPr>
        <w:spacing w:line="276" w:lineRule="auto"/>
        <w:jc w:val="both"/>
        <w:rPr>
          <w:rFonts w:ascii="Times New Roman" w:hAnsi="Times New Roman" w:cs="Times New Roman"/>
          <w:sz w:val="20"/>
          <w:szCs w:val="20"/>
        </w:rPr>
      </w:pPr>
      <w:r w:rsidRPr="009F1086">
        <w:rPr>
          <w:rFonts w:ascii="Times New Roman" w:hAnsi="Times New Roman" w:cs="Times New Roman"/>
          <w:sz w:val="20"/>
          <w:szCs w:val="20"/>
        </w:rPr>
        <w:t>Clark, R., Harris, S., &amp; Brown, J. (2021). Continuous learning opportuni</w:t>
      </w:r>
      <w:r w:rsidRPr="009F1086">
        <w:rPr>
          <w:rFonts w:ascii="Times New Roman" w:hAnsi="Times New Roman" w:cs="Times New Roman"/>
          <w:sz w:val="20"/>
          <w:szCs w:val="20"/>
        </w:rPr>
        <w:t xml:space="preserve">ties and teacher satisfaction. </w:t>
      </w:r>
      <w:r w:rsidRPr="009F1086">
        <w:rPr>
          <w:rFonts w:ascii="Times New Roman" w:hAnsi="Times New Roman" w:cs="Times New Roman"/>
          <w:sz w:val="20"/>
          <w:szCs w:val="20"/>
        </w:rPr>
        <w:t>Teaching and Teacher Ed</w:t>
      </w:r>
      <w:r w:rsidRPr="009F1086">
        <w:rPr>
          <w:rFonts w:ascii="Times New Roman" w:hAnsi="Times New Roman" w:cs="Times New Roman"/>
          <w:sz w:val="20"/>
          <w:szCs w:val="20"/>
        </w:rPr>
        <w:t>ucation, 55,</w:t>
      </w:r>
    </w:p>
    <w:p w14:paraId="5BCC4481" w14:textId="77777777" w:rsidR="009F1086" w:rsidRPr="009F1086" w:rsidRDefault="009F1086" w:rsidP="009F1086">
      <w:pPr>
        <w:spacing w:line="276" w:lineRule="auto"/>
        <w:jc w:val="both"/>
        <w:rPr>
          <w:rFonts w:ascii="Times New Roman" w:hAnsi="Times New Roman" w:cs="Times New Roman"/>
          <w:sz w:val="20"/>
          <w:szCs w:val="20"/>
        </w:rPr>
      </w:pPr>
      <w:r w:rsidRPr="009F1086">
        <w:rPr>
          <w:rFonts w:ascii="Times New Roman" w:hAnsi="Times New Roman" w:cs="Times New Roman"/>
          <w:sz w:val="20"/>
          <w:szCs w:val="20"/>
        </w:rPr>
        <w:t xml:space="preserve"> 1-13.</w:t>
      </w:r>
    </w:p>
    <w:sectPr w:rsidR="009F1086" w:rsidRPr="009F1086" w:rsidSect="009F1086">
      <w:headerReference w:type="default" r:id="rId7"/>
      <w:pgSz w:w="12240" w:h="15840"/>
      <w:pgMar w:top="1440" w:right="1440" w:bottom="1440" w:left="215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016E2" w14:textId="77777777" w:rsidR="009F1086" w:rsidRDefault="009F1086" w:rsidP="009F1086">
      <w:pPr>
        <w:spacing w:after="0" w:line="240" w:lineRule="auto"/>
      </w:pPr>
      <w:r>
        <w:separator/>
      </w:r>
    </w:p>
  </w:endnote>
  <w:endnote w:type="continuationSeparator" w:id="0">
    <w:p w14:paraId="23FC0D98" w14:textId="77777777" w:rsidR="009F1086" w:rsidRDefault="009F1086" w:rsidP="009F1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A179E" w14:textId="77777777" w:rsidR="009F1086" w:rsidRDefault="009F1086" w:rsidP="009F1086">
      <w:pPr>
        <w:spacing w:after="0" w:line="240" w:lineRule="auto"/>
      </w:pPr>
      <w:r>
        <w:separator/>
      </w:r>
    </w:p>
  </w:footnote>
  <w:footnote w:type="continuationSeparator" w:id="0">
    <w:p w14:paraId="4ECBF4E0" w14:textId="77777777" w:rsidR="009F1086" w:rsidRDefault="009F1086" w:rsidP="009F10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D80AE" w14:textId="77777777" w:rsidR="009F1086" w:rsidRPr="009F1086" w:rsidRDefault="009F1086" w:rsidP="009F1086">
    <w:pPr>
      <w:pStyle w:val="paragraph"/>
      <w:spacing w:before="0" w:beforeAutospacing="0" w:after="0" w:afterAutospacing="0"/>
      <w:jc w:val="right"/>
      <w:textAlignment w:val="baseline"/>
      <w:rPr>
        <w:rStyle w:val="eop"/>
        <w:b/>
        <w:color w:val="000000"/>
        <w:sz w:val="28"/>
        <w:shd w:val="clear" w:color="auto" w:fill="FFFFFF"/>
      </w:rPr>
    </w:pPr>
    <w:r w:rsidRPr="009F1086">
      <w:rPr>
        <w:rStyle w:val="normaltextrun"/>
        <w:b/>
        <w:color w:val="000000"/>
        <w:sz w:val="28"/>
        <w:shd w:val="clear" w:color="auto" w:fill="FFFFFF"/>
      </w:rPr>
      <w:t>DELVING INTO THE PERSPECTIVES ON WORK-LIFE BALANCE OF TEACHERS' WELLBEING: AN INQUIRY</w:t>
    </w:r>
    <w:r w:rsidRPr="009F1086">
      <w:rPr>
        <w:rStyle w:val="eop"/>
        <w:b/>
        <w:color w:val="000000"/>
        <w:sz w:val="28"/>
        <w:shd w:val="clear" w:color="auto" w:fill="FFFFFF"/>
      </w:rPr>
      <w:t> </w:t>
    </w:r>
  </w:p>
  <w:p w14:paraId="320E71B2" w14:textId="77777777" w:rsidR="009F1086" w:rsidRDefault="009F10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C1A55"/>
    <w:multiLevelType w:val="hybridMultilevel"/>
    <w:tmpl w:val="8BAA6B5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4435747E"/>
    <w:multiLevelType w:val="hybridMultilevel"/>
    <w:tmpl w:val="CFDE1E42"/>
    <w:lvl w:ilvl="0" w:tplc="90488B1A">
      <w:start w:val="1"/>
      <w:numFmt w:val="decimal"/>
      <w:lvlText w:val="%1."/>
      <w:lvlJc w:val="left"/>
      <w:pPr>
        <w:ind w:left="420" w:hanging="360"/>
      </w:pPr>
      <w:rPr>
        <w:rFonts w:hint="default"/>
      </w:rPr>
    </w:lvl>
    <w:lvl w:ilvl="1" w:tplc="34090019" w:tentative="1">
      <w:start w:val="1"/>
      <w:numFmt w:val="lowerLetter"/>
      <w:lvlText w:val="%2."/>
      <w:lvlJc w:val="left"/>
      <w:pPr>
        <w:ind w:left="1140" w:hanging="360"/>
      </w:pPr>
    </w:lvl>
    <w:lvl w:ilvl="2" w:tplc="3409001B" w:tentative="1">
      <w:start w:val="1"/>
      <w:numFmt w:val="lowerRoman"/>
      <w:lvlText w:val="%3."/>
      <w:lvlJc w:val="right"/>
      <w:pPr>
        <w:ind w:left="1860" w:hanging="180"/>
      </w:pPr>
    </w:lvl>
    <w:lvl w:ilvl="3" w:tplc="3409000F" w:tentative="1">
      <w:start w:val="1"/>
      <w:numFmt w:val="decimal"/>
      <w:lvlText w:val="%4."/>
      <w:lvlJc w:val="left"/>
      <w:pPr>
        <w:ind w:left="2580" w:hanging="360"/>
      </w:pPr>
    </w:lvl>
    <w:lvl w:ilvl="4" w:tplc="34090019" w:tentative="1">
      <w:start w:val="1"/>
      <w:numFmt w:val="lowerLetter"/>
      <w:lvlText w:val="%5."/>
      <w:lvlJc w:val="left"/>
      <w:pPr>
        <w:ind w:left="3300" w:hanging="360"/>
      </w:pPr>
    </w:lvl>
    <w:lvl w:ilvl="5" w:tplc="3409001B" w:tentative="1">
      <w:start w:val="1"/>
      <w:numFmt w:val="lowerRoman"/>
      <w:lvlText w:val="%6."/>
      <w:lvlJc w:val="right"/>
      <w:pPr>
        <w:ind w:left="4020" w:hanging="180"/>
      </w:pPr>
    </w:lvl>
    <w:lvl w:ilvl="6" w:tplc="3409000F" w:tentative="1">
      <w:start w:val="1"/>
      <w:numFmt w:val="decimal"/>
      <w:lvlText w:val="%7."/>
      <w:lvlJc w:val="left"/>
      <w:pPr>
        <w:ind w:left="4740" w:hanging="360"/>
      </w:pPr>
    </w:lvl>
    <w:lvl w:ilvl="7" w:tplc="34090019" w:tentative="1">
      <w:start w:val="1"/>
      <w:numFmt w:val="lowerLetter"/>
      <w:lvlText w:val="%8."/>
      <w:lvlJc w:val="left"/>
      <w:pPr>
        <w:ind w:left="5460" w:hanging="360"/>
      </w:pPr>
    </w:lvl>
    <w:lvl w:ilvl="8" w:tplc="3409001B" w:tentative="1">
      <w:start w:val="1"/>
      <w:numFmt w:val="lowerRoman"/>
      <w:lvlText w:val="%9."/>
      <w:lvlJc w:val="right"/>
      <w:pPr>
        <w:ind w:left="61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086"/>
    <w:rsid w:val="009F1086"/>
    <w:rsid w:val="00B2408A"/>
    <w:rsid w:val="00B3346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29A0F"/>
  <w15:chartTrackingRefBased/>
  <w15:docId w15:val="{292B3DDE-BA2F-4882-8704-E8D72AD8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F1086"/>
    <w:pPr>
      <w:spacing w:before="100" w:beforeAutospacing="1" w:after="100" w:afterAutospacing="1" w:line="240" w:lineRule="auto"/>
      <w:outlineLvl w:val="2"/>
    </w:pPr>
    <w:rPr>
      <w:rFonts w:ascii="Times New Roman" w:eastAsia="Times New Roman" w:hAnsi="Times New Roman" w:cs="Times New Roman"/>
      <w:b/>
      <w:bCs/>
      <w:sz w:val="27"/>
      <w:szCs w:val="27"/>
      <w:lang w:eastAsia="en-PH"/>
    </w:rPr>
  </w:style>
  <w:style w:type="paragraph" w:styleId="Heading4">
    <w:name w:val="heading 4"/>
    <w:basedOn w:val="Normal"/>
    <w:link w:val="Heading4Char"/>
    <w:uiPriority w:val="9"/>
    <w:qFormat/>
    <w:rsid w:val="009F1086"/>
    <w:pPr>
      <w:spacing w:before="100" w:beforeAutospacing="1" w:after="100" w:afterAutospacing="1" w:line="240" w:lineRule="auto"/>
      <w:outlineLvl w:val="3"/>
    </w:pPr>
    <w:rPr>
      <w:rFonts w:ascii="Times New Roman" w:eastAsia="Times New Roman" w:hAnsi="Times New Roman" w:cs="Times New Roman"/>
      <w:b/>
      <w:bCs/>
      <w:sz w:val="24"/>
      <w:szCs w:val="24"/>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F1086"/>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normaltextrun">
    <w:name w:val="normaltextrun"/>
    <w:basedOn w:val="DefaultParagraphFont"/>
    <w:rsid w:val="009F1086"/>
  </w:style>
  <w:style w:type="character" w:customStyle="1" w:styleId="eop">
    <w:name w:val="eop"/>
    <w:basedOn w:val="DefaultParagraphFont"/>
    <w:rsid w:val="009F1086"/>
  </w:style>
  <w:style w:type="paragraph" w:styleId="ListParagraph">
    <w:name w:val="List Paragraph"/>
    <w:basedOn w:val="Normal"/>
    <w:uiPriority w:val="34"/>
    <w:qFormat/>
    <w:rsid w:val="009F1086"/>
    <w:pPr>
      <w:ind w:left="720"/>
      <w:contextualSpacing/>
    </w:pPr>
  </w:style>
  <w:style w:type="character" w:customStyle="1" w:styleId="Heading3Char">
    <w:name w:val="Heading 3 Char"/>
    <w:basedOn w:val="DefaultParagraphFont"/>
    <w:link w:val="Heading3"/>
    <w:uiPriority w:val="9"/>
    <w:rsid w:val="009F1086"/>
    <w:rPr>
      <w:rFonts w:ascii="Times New Roman" w:eastAsia="Times New Roman" w:hAnsi="Times New Roman" w:cs="Times New Roman"/>
      <w:b/>
      <w:bCs/>
      <w:sz w:val="27"/>
      <w:szCs w:val="27"/>
      <w:lang w:eastAsia="en-PH"/>
    </w:rPr>
  </w:style>
  <w:style w:type="character" w:customStyle="1" w:styleId="Heading4Char">
    <w:name w:val="Heading 4 Char"/>
    <w:basedOn w:val="DefaultParagraphFont"/>
    <w:link w:val="Heading4"/>
    <w:uiPriority w:val="9"/>
    <w:rsid w:val="009F1086"/>
    <w:rPr>
      <w:rFonts w:ascii="Times New Roman" w:eastAsia="Times New Roman" w:hAnsi="Times New Roman" w:cs="Times New Roman"/>
      <w:b/>
      <w:bCs/>
      <w:sz w:val="24"/>
      <w:szCs w:val="24"/>
      <w:lang w:eastAsia="en-PH"/>
    </w:rPr>
  </w:style>
  <w:style w:type="paragraph" w:styleId="NormalWeb">
    <w:name w:val="Normal (Web)"/>
    <w:basedOn w:val="Normal"/>
    <w:uiPriority w:val="99"/>
    <w:semiHidden/>
    <w:unhideWhenUsed/>
    <w:rsid w:val="009F1086"/>
    <w:pPr>
      <w:spacing w:before="100" w:beforeAutospacing="1" w:after="100" w:afterAutospacing="1" w:line="240" w:lineRule="auto"/>
    </w:pPr>
    <w:rPr>
      <w:rFonts w:ascii="Times New Roman" w:eastAsia="Times New Roman" w:hAnsi="Times New Roman" w:cs="Times New Roman"/>
      <w:sz w:val="24"/>
      <w:szCs w:val="24"/>
      <w:lang w:eastAsia="en-PH"/>
    </w:rPr>
  </w:style>
  <w:style w:type="paragraph" w:styleId="Header">
    <w:name w:val="header"/>
    <w:basedOn w:val="Normal"/>
    <w:link w:val="HeaderChar"/>
    <w:uiPriority w:val="99"/>
    <w:unhideWhenUsed/>
    <w:rsid w:val="009F10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1086"/>
  </w:style>
  <w:style w:type="paragraph" w:styleId="Footer">
    <w:name w:val="footer"/>
    <w:basedOn w:val="Normal"/>
    <w:link w:val="FooterChar"/>
    <w:uiPriority w:val="99"/>
    <w:unhideWhenUsed/>
    <w:rsid w:val="009F10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10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299993">
      <w:bodyDiv w:val="1"/>
      <w:marLeft w:val="0"/>
      <w:marRight w:val="0"/>
      <w:marTop w:val="0"/>
      <w:marBottom w:val="0"/>
      <w:divBdr>
        <w:top w:val="none" w:sz="0" w:space="0" w:color="auto"/>
        <w:left w:val="none" w:sz="0" w:space="0" w:color="auto"/>
        <w:bottom w:val="none" w:sz="0" w:space="0" w:color="auto"/>
        <w:right w:val="none" w:sz="0" w:space="0" w:color="auto"/>
      </w:divBdr>
      <w:divsChild>
        <w:div w:id="675956444">
          <w:marLeft w:val="0"/>
          <w:marRight w:val="0"/>
          <w:marTop w:val="0"/>
          <w:marBottom w:val="0"/>
          <w:divBdr>
            <w:top w:val="none" w:sz="0" w:space="0" w:color="auto"/>
            <w:left w:val="none" w:sz="0" w:space="0" w:color="auto"/>
            <w:bottom w:val="none" w:sz="0" w:space="0" w:color="auto"/>
            <w:right w:val="none" w:sz="0" w:space="0" w:color="auto"/>
          </w:divBdr>
        </w:div>
        <w:div w:id="1972902444">
          <w:marLeft w:val="0"/>
          <w:marRight w:val="0"/>
          <w:marTop w:val="0"/>
          <w:marBottom w:val="0"/>
          <w:divBdr>
            <w:top w:val="none" w:sz="0" w:space="0" w:color="auto"/>
            <w:left w:val="none" w:sz="0" w:space="0" w:color="auto"/>
            <w:bottom w:val="none" w:sz="0" w:space="0" w:color="auto"/>
            <w:right w:val="none" w:sz="0" w:space="0" w:color="auto"/>
          </w:divBdr>
        </w:div>
      </w:divsChild>
    </w:div>
    <w:div w:id="461076008">
      <w:bodyDiv w:val="1"/>
      <w:marLeft w:val="0"/>
      <w:marRight w:val="0"/>
      <w:marTop w:val="0"/>
      <w:marBottom w:val="0"/>
      <w:divBdr>
        <w:top w:val="none" w:sz="0" w:space="0" w:color="auto"/>
        <w:left w:val="none" w:sz="0" w:space="0" w:color="auto"/>
        <w:bottom w:val="none" w:sz="0" w:space="0" w:color="auto"/>
        <w:right w:val="none" w:sz="0" w:space="0" w:color="auto"/>
      </w:divBdr>
      <w:divsChild>
        <w:div w:id="2137068142">
          <w:marLeft w:val="0"/>
          <w:marRight w:val="0"/>
          <w:marTop w:val="0"/>
          <w:marBottom w:val="0"/>
          <w:divBdr>
            <w:top w:val="none" w:sz="0" w:space="0" w:color="auto"/>
            <w:left w:val="none" w:sz="0" w:space="0" w:color="auto"/>
            <w:bottom w:val="none" w:sz="0" w:space="0" w:color="auto"/>
            <w:right w:val="none" w:sz="0" w:space="0" w:color="auto"/>
          </w:divBdr>
        </w:div>
        <w:div w:id="209152678">
          <w:marLeft w:val="0"/>
          <w:marRight w:val="0"/>
          <w:marTop w:val="0"/>
          <w:marBottom w:val="0"/>
          <w:divBdr>
            <w:top w:val="none" w:sz="0" w:space="0" w:color="auto"/>
            <w:left w:val="none" w:sz="0" w:space="0" w:color="auto"/>
            <w:bottom w:val="none" w:sz="0" w:space="0" w:color="auto"/>
            <w:right w:val="none" w:sz="0" w:space="0" w:color="auto"/>
          </w:divBdr>
        </w:div>
        <w:div w:id="2091462512">
          <w:marLeft w:val="0"/>
          <w:marRight w:val="0"/>
          <w:marTop w:val="0"/>
          <w:marBottom w:val="0"/>
          <w:divBdr>
            <w:top w:val="none" w:sz="0" w:space="0" w:color="auto"/>
            <w:left w:val="none" w:sz="0" w:space="0" w:color="auto"/>
            <w:bottom w:val="none" w:sz="0" w:space="0" w:color="auto"/>
            <w:right w:val="none" w:sz="0" w:space="0" w:color="auto"/>
          </w:divBdr>
        </w:div>
        <w:div w:id="2124498388">
          <w:marLeft w:val="0"/>
          <w:marRight w:val="0"/>
          <w:marTop w:val="0"/>
          <w:marBottom w:val="0"/>
          <w:divBdr>
            <w:top w:val="none" w:sz="0" w:space="0" w:color="auto"/>
            <w:left w:val="none" w:sz="0" w:space="0" w:color="auto"/>
            <w:bottom w:val="none" w:sz="0" w:space="0" w:color="auto"/>
            <w:right w:val="none" w:sz="0" w:space="0" w:color="auto"/>
          </w:divBdr>
        </w:div>
        <w:div w:id="90443197">
          <w:marLeft w:val="0"/>
          <w:marRight w:val="0"/>
          <w:marTop w:val="0"/>
          <w:marBottom w:val="0"/>
          <w:divBdr>
            <w:top w:val="none" w:sz="0" w:space="0" w:color="auto"/>
            <w:left w:val="none" w:sz="0" w:space="0" w:color="auto"/>
            <w:bottom w:val="none" w:sz="0" w:space="0" w:color="auto"/>
            <w:right w:val="none" w:sz="0" w:space="0" w:color="auto"/>
          </w:divBdr>
        </w:div>
        <w:div w:id="378166307">
          <w:marLeft w:val="0"/>
          <w:marRight w:val="0"/>
          <w:marTop w:val="0"/>
          <w:marBottom w:val="0"/>
          <w:divBdr>
            <w:top w:val="none" w:sz="0" w:space="0" w:color="auto"/>
            <w:left w:val="none" w:sz="0" w:space="0" w:color="auto"/>
            <w:bottom w:val="none" w:sz="0" w:space="0" w:color="auto"/>
            <w:right w:val="none" w:sz="0" w:space="0" w:color="auto"/>
          </w:divBdr>
        </w:div>
        <w:div w:id="1196693146">
          <w:marLeft w:val="0"/>
          <w:marRight w:val="0"/>
          <w:marTop w:val="0"/>
          <w:marBottom w:val="0"/>
          <w:divBdr>
            <w:top w:val="none" w:sz="0" w:space="0" w:color="auto"/>
            <w:left w:val="none" w:sz="0" w:space="0" w:color="auto"/>
            <w:bottom w:val="none" w:sz="0" w:space="0" w:color="auto"/>
            <w:right w:val="none" w:sz="0" w:space="0" w:color="auto"/>
          </w:divBdr>
        </w:div>
      </w:divsChild>
    </w:div>
    <w:div w:id="62666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3723</Words>
  <Characters>21224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2</cp:revision>
  <dcterms:created xsi:type="dcterms:W3CDTF">2024-07-05T04:32:00Z</dcterms:created>
  <dcterms:modified xsi:type="dcterms:W3CDTF">2024-07-05T05:22:00Z</dcterms:modified>
</cp:coreProperties>
</file>