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6CB" w:rsidRDefault="00B15C08" w:rsidP="00D35790">
      <w:pPr>
        <w:jc w:val="center"/>
        <w:rPr>
          <w:rFonts w:ascii="Times New Roman" w:hAnsi="Times New Roman" w:cs="Times New Roman"/>
          <w:sz w:val="28"/>
          <w:szCs w:val="28"/>
        </w:rPr>
      </w:pPr>
      <w:r>
        <w:rPr>
          <w:rFonts w:ascii="Times New Roman" w:hAnsi="Times New Roman" w:cs="Times New Roman"/>
          <w:sz w:val="28"/>
          <w:szCs w:val="28"/>
        </w:rPr>
        <w:t xml:space="preserve">A  STUDY ON </w:t>
      </w:r>
      <w:r w:rsidR="00933F7B">
        <w:rPr>
          <w:rFonts w:ascii="Times New Roman" w:hAnsi="Times New Roman" w:cs="Times New Roman"/>
          <w:sz w:val="28"/>
          <w:szCs w:val="28"/>
        </w:rPr>
        <w:t>DIGITAL MARKETING</w:t>
      </w:r>
      <w:r>
        <w:rPr>
          <w:rFonts w:ascii="Times New Roman" w:hAnsi="Times New Roman" w:cs="Times New Roman"/>
          <w:sz w:val="28"/>
          <w:szCs w:val="28"/>
        </w:rPr>
        <w:t xml:space="preserve"> AS A TOOL FOR EFFECTIVE ADVERTISEMENT </w:t>
      </w:r>
      <w:r w:rsidR="00933F7B">
        <w:rPr>
          <w:rFonts w:ascii="Times New Roman" w:hAnsi="Times New Roman" w:cs="Times New Roman"/>
          <w:sz w:val="28"/>
          <w:szCs w:val="28"/>
        </w:rPr>
        <w:t>WITH REFERENCE</w:t>
      </w:r>
      <w:r>
        <w:rPr>
          <w:rFonts w:ascii="Times New Roman" w:hAnsi="Times New Roman" w:cs="Times New Roman"/>
          <w:sz w:val="28"/>
          <w:szCs w:val="28"/>
        </w:rPr>
        <w:t xml:space="preserve"> TO TUMKUR CITY</w:t>
      </w:r>
    </w:p>
    <w:p w:rsidR="00B15C08" w:rsidRDefault="00B15C08">
      <w:pPr>
        <w:rPr>
          <w:rFonts w:ascii="Times New Roman" w:hAnsi="Times New Roman" w:cs="Times New Roman"/>
          <w:sz w:val="28"/>
          <w:szCs w:val="28"/>
        </w:rPr>
      </w:pPr>
    </w:p>
    <w:p w:rsidR="00B15C08" w:rsidRDefault="00B15C08" w:rsidP="00933F7B">
      <w:pPr>
        <w:outlineLvl w:val="0"/>
        <w:rPr>
          <w:rFonts w:ascii="Times New Roman" w:hAnsi="Times New Roman" w:cs="Times New Roman"/>
          <w:b/>
          <w:sz w:val="24"/>
          <w:szCs w:val="24"/>
        </w:rPr>
      </w:pPr>
      <w:r w:rsidRPr="00B15C08">
        <w:rPr>
          <w:rFonts w:ascii="Times New Roman" w:hAnsi="Times New Roman" w:cs="Times New Roman"/>
          <w:b/>
          <w:sz w:val="28"/>
          <w:szCs w:val="28"/>
        </w:rPr>
        <w:t xml:space="preserve">                                                       </w:t>
      </w:r>
      <w:r w:rsidRPr="00B15C08">
        <w:rPr>
          <w:rFonts w:ascii="Times New Roman" w:hAnsi="Times New Roman" w:cs="Times New Roman"/>
          <w:b/>
          <w:sz w:val="24"/>
          <w:szCs w:val="24"/>
        </w:rPr>
        <w:t>Mrs. Bindu R</w:t>
      </w:r>
    </w:p>
    <w:p w:rsidR="00B15C08" w:rsidRDefault="00B15C08" w:rsidP="00B15C08">
      <w:pPr>
        <w:spacing w:line="360" w:lineRule="auto"/>
        <w:rPr>
          <w:rFonts w:ascii="Times New Roman" w:hAnsi="Times New Roman" w:cs="Times New Roman"/>
          <w:sz w:val="24"/>
          <w:szCs w:val="24"/>
        </w:rPr>
      </w:pPr>
      <w:r>
        <w:rPr>
          <w:rFonts w:ascii="Times New Roman" w:hAnsi="Times New Roman" w:cs="Times New Roman"/>
          <w:sz w:val="24"/>
          <w:szCs w:val="24"/>
        </w:rPr>
        <w:t xml:space="preserve">             Assistant professor, Department of MBA, Shridevi Institute of Engineering and Technology,</w:t>
      </w:r>
    </w:p>
    <w:p w:rsidR="00B15C08" w:rsidRDefault="00B15C08" w:rsidP="00933F7B">
      <w:pPr>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Tumkur, </w:t>
      </w:r>
      <w:r w:rsidR="00D636BD">
        <w:rPr>
          <w:rFonts w:ascii="Times New Roman" w:hAnsi="Times New Roman" w:cs="Times New Roman"/>
          <w:sz w:val="24"/>
          <w:szCs w:val="24"/>
        </w:rPr>
        <w:t>Karnataka</w:t>
      </w:r>
      <w:r>
        <w:rPr>
          <w:rFonts w:ascii="Times New Roman" w:hAnsi="Times New Roman" w:cs="Times New Roman"/>
          <w:sz w:val="24"/>
          <w:szCs w:val="24"/>
        </w:rPr>
        <w:t>, India (</w:t>
      </w:r>
      <w:hyperlink r:id="rId7" w:history="1">
        <w:r w:rsidR="00BF0953" w:rsidRPr="00E01D73">
          <w:rPr>
            <w:rStyle w:val="Hyperlink"/>
            <w:rFonts w:ascii="Times New Roman" w:hAnsi="Times New Roman" w:cs="Times New Roman"/>
            <w:sz w:val="24"/>
            <w:szCs w:val="24"/>
          </w:rPr>
          <w:t>bindu.vijayram29@gmail.com</w:t>
        </w:r>
      </w:hyperlink>
      <w:r>
        <w:rPr>
          <w:rFonts w:ascii="Times New Roman" w:hAnsi="Times New Roman" w:cs="Times New Roman"/>
          <w:sz w:val="24"/>
          <w:szCs w:val="24"/>
        </w:rPr>
        <w:t>)</w:t>
      </w:r>
    </w:p>
    <w:p w:rsidR="00B15C08" w:rsidRPr="00B15C08" w:rsidRDefault="00B15C08" w:rsidP="00933F7B">
      <w:pPr>
        <w:spacing w:line="360" w:lineRule="auto"/>
        <w:outlineLvl w:val="0"/>
        <w:rPr>
          <w:rFonts w:ascii="Times New Roman" w:hAnsi="Times New Roman" w:cs="Times New Roman"/>
          <w:b/>
          <w:sz w:val="24"/>
          <w:szCs w:val="24"/>
        </w:rPr>
      </w:pPr>
      <w:r w:rsidRPr="00B15C08">
        <w:rPr>
          <w:rFonts w:ascii="Times New Roman" w:hAnsi="Times New Roman" w:cs="Times New Roman"/>
          <w:b/>
          <w:sz w:val="24"/>
          <w:szCs w:val="24"/>
        </w:rPr>
        <w:t xml:space="preserve">                                                                Shushmitha M V</w:t>
      </w:r>
    </w:p>
    <w:p w:rsidR="00B15C08" w:rsidRDefault="00B15C08" w:rsidP="00B15C0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33F7B">
        <w:rPr>
          <w:rFonts w:ascii="Times New Roman" w:hAnsi="Times New Roman" w:cs="Times New Roman"/>
          <w:sz w:val="24"/>
          <w:szCs w:val="24"/>
        </w:rPr>
        <w:t>2</w:t>
      </w:r>
      <w:r w:rsidR="00933F7B">
        <w:rPr>
          <w:rFonts w:ascii="Times New Roman" w:hAnsi="Times New Roman" w:cs="Times New Roman"/>
          <w:sz w:val="24"/>
          <w:szCs w:val="24"/>
          <w:vertAlign w:val="superscript"/>
        </w:rPr>
        <w:t xml:space="preserve">nd </w:t>
      </w:r>
      <w:r w:rsidR="00933F7B">
        <w:rPr>
          <w:rFonts w:ascii="Times New Roman" w:hAnsi="Times New Roman" w:cs="Times New Roman"/>
          <w:sz w:val="24"/>
          <w:szCs w:val="24"/>
        </w:rPr>
        <w:t>year</w:t>
      </w:r>
      <w:r w:rsidR="003F028E">
        <w:rPr>
          <w:rFonts w:ascii="Times New Roman" w:hAnsi="Times New Roman" w:cs="Times New Roman"/>
          <w:sz w:val="24"/>
          <w:szCs w:val="24"/>
        </w:rPr>
        <w:t xml:space="preserve"> MBA Student, Department </w:t>
      </w:r>
      <w:r w:rsidR="00933F7B">
        <w:rPr>
          <w:rFonts w:ascii="Times New Roman" w:hAnsi="Times New Roman" w:cs="Times New Roman"/>
          <w:sz w:val="24"/>
          <w:szCs w:val="24"/>
        </w:rPr>
        <w:t>of MBA</w:t>
      </w:r>
      <w:r w:rsidR="003F028E">
        <w:rPr>
          <w:rFonts w:ascii="Times New Roman" w:hAnsi="Times New Roman" w:cs="Times New Roman"/>
          <w:sz w:val="24"/>
          <w:szCs w:val="24"/>
        </w:rPr>
        <w:t>, S</w:t>
      </w:r>
      <w:r w:rsidR="005D7E35">
        <w:rPr>
          <w:rFonts w:ascii="Times New Roman" w:hAnsi="Times New Roman" w:cs="Times New Roman"/>
          <w:sz w:val="24"/>
          <w:szCs w:val="24"/>
        </w:rPr>
        <w:t>h</w:t>
      </w:r>
      <w:r w:rsidR="00933F7B">
        <w:rPr>
          <w:rFonts w:ascii="Times New Roman" w:hAnsi="Times New Roman" w:cs="Times New Roman"/>
          <w:sz w:val="24"/>
          <w:szCs w:val="24"/>
        </w:rPr>
        <w:t>ridevi</w:t>
      </w:r>
      <w:r w:rsidR="00D35790">
        <w:rPr>
          <w:rFonts w:ascii="Times New Roman" w:hAnsi="Times New Roman" w:cs="Times New Roman"/>
          <w:sz w:val="24"/>
          <w:szCs w:val="24"/>
        </w:rPr>
        <w:t xml:space="preserve"> </w:t>
      </w:r>
      <w:r w:rsidR="00933F7B">
        <w:rPr>
          <w:rFonts w:ascii="Times New Roman" w:hAnsi="Times New Roman" w:cs="Times New Roman"/>
          <w:sz w:val="24"/>
          <w:szCs w:val="24"/>
        </w:rPr>
        <w:t>institute</w:t>
      </w:r>
      <w:r w:rsidR="003F028E">
        <w:rPr>
          <w:rFonts w:ascii="Times New Roman" w:hAnsi="Times New Roman" w:cs="Times New Roman"/>
          <w:sz w:val="24"/>
          <w:szCs w:val="24"/>
        </w:rPr>
        <w:t xml:space="preserve"> of Engineering and Technology, </w:t>
      </w:r>
    </w:p>
    <w:p w:rsidR="003F028E" w:rsidRDefault="003F028E" w:rsidP="00933F7B">
      <w:pPr>
        <w:spacing w:line="360" w:lineRule="auto"/>
        <w:outlineLvl w:val="0"/>
        <w:rPr>
          <w:rFonts w:ascii="Times New Roman" w:hAnsi="Times New Roman" w:cs="Times New Roman"/>
          <w:sz w:val="24"/>
          <w:szCs w:val="24"/>
        </w:rPr>
      </w:pPr>
      <w:r>
        <w:rPr>
          <w:rFonts w:ascii="Times New Roman" w:hAnsi="Times New Roman" w:cs="Times New Roman"/>
          <w:sz w:val="24"/>
          <w:szCs w:val="24"/>
        </w:rPr>
        <w:t xml:space="preserve">                          Tumkur, Karnataka, India (</w:t>
      </w:r>
      <w:hyperlink r:id="rId8" w:history="1">
        <w:r w:rsidRPr="00E74763">
          <w:rPr>
            <w:rStyle w:val="Hyperlink"/>
            <w:rFonts w:ascii="Times New Roman" w:hAnsi="Times New Roman" w:cs="Times New Roman"/>
            <w:sz w:val="24"/>
            <w:szCs w:val="24"/>
          </w:rPr>
          <w:t>shusmitha48@gmail.com</w:t>
        </w:r>
      </w:hyperlink>
      <w:r>
        <w:rPr>
          <w:rFonts w:ascii="Times New Roman" w:hAnsi="Times New Roman" w:cs="Times New Roman"/>
          <w:sz w:val="24"/>
          <w:szCs w:val="24"/>
        </w:rPr>
        <w:t>)</w:t>
      </w:r>
    </w:p>
    <w:p w:rsidR="003F028E" w:rsidRDefault="003F028E" w:rsidP="00B15C08">
      <w:pPr>
        <w:spacing w:line="360" w:lineRule="auto"/>
        <w:rPr>
          <w:rFonts w:ascii="Times New Roman" w:hAnsi="Times New Roman" w:cs="Times New Roman"/>
          <w:sz w:val="24"/>
          <w:szCs w:val="24"/>
        </w:rPr>
      </w:pPr>
    </w:p>
    <w:p w:rsidR="003F028E" w:rsidRDefault="003F028E" w:rsidP="00933F7B">
      <w:pPr>
        <w:spacing w:line="360" w:lineRule="auto"/>
        <w:outlineLvl w:val="0"/>
        <w:rPr>
          <w:rFonts w:ascii="Times New Roman" w:hAnsi="Times New Roman" w:cs="Times New Roman"/>
          <w:b/>
          <w:sz w:val="28"/>
          <w:szCs w:val="28"/>
        </w:rPr>
      </w:pPr>
      <w:r w:rsidRPr="003F028E">
        <w:rPr>
          <w:rFonts w:ascii="Times New Roman" w:hAnsi="Times New Roman" w:cs="Times New Roman"/>
          <w:b/>
          <w:sz w:val="28"/>
          <w:szCs w:val="28"/>
        </w:rPr>
        <w:t>Abstract</w:t>
      </w:r>
    </w:p>
    <w:p w:rsidR="003F028E" w:rsidRDefault="003F028E" w:rsidP="001A01DC">
      <w:pPr>
        <w:spacing w:line="360" w:lineRule="auto"/>
        <w:jc w:val="both"/>
        <w:rPr>
          <w:rFonts w:ascii="Times New Roman" w:hAnsi="Times New Roman" w:cs="Times New Roman"/>
          <w:sz w:val="28"/>
          <w:szCs w:val="28"/>
        </w:rPr>
      </w:pPr>
      <w:r w:rsidRPr="00173E25">
        <w:rPr>
          <w:rFonts w:ascii="Times New Roman" w:hAnsi="Times New Roman" w:cs="Times New Roman"/>
          <w:sz w:val="24"/>
          <w:szCs w:val="24"/>
        </w:rPr>
        <w:t xml:space="preserve">In the present promoting time, advanced showcasing assumes a significant part in supporting up web-based business outlets </w:t>
      </w:r>
      <w:r w:rsidR="00637EAD">
        <w:rPr>
          <w:rFonts w:ascii="Times New Roman" w:hAnsi="Times New Roman" w:cs="Times New Roman"/>
          <w:sz w:val="24"/>
          <w:szCs w:val="24"/>
        </w:rPr>
        <w:t>however powerful commercial, To</w:t>
      </w:r>
      <w:r w:rsidRPr="00173E25">
        <w:rPr>
          <w:rFonts w:ascii="Times New Roman" w:hAnsi="Times New Roman" w:cs="Times New Roman"/>
          <w:sz w:val="24"/>
          <w:szCs w:val="24"/>
        </w:rPr>
        <w:t>day</w:t>
      </w:r>
      <w:r w:rsidR="00637EAD">
        <w:rPr>
          <w:rFonts w:ascii="Times New Roman" w:hAnsi="Times New Roman" w:cs="Times New Roman"/>
          <w:sz w:val="24"/>
          <w:szCs w:val="24"/>
        </w:rPr>
        <w:t>’</w:t>
      </w:r>
      <w:r w:rsidRPr="00173E25">
        <w:rPr>
          <w:rFonts w:ascii="Times New Roman" w:hAnsi="Times New Roman" w:cs="Times New Roman"/>
          <w:sz w:val="24"/>
          <w:szCs w:val="24"/>
        </w:rPr>
        <w:t>s yo</w:t>
      </w:r>
      <w:r w:rsidR="00637EAD">
        <w:rPr>
          <w:rFonts w:ascii="Times New Roman" w:hAnsi="Times New Roman" w:cs="Times New Roman"/>
          <w:sz w:val="24"/>
          <w:szCs w:val="24"/>
        </w:rPr>
        <w:t>u</w:t>
      </w:r>
      <w:r w:rsidRPr="00173E25">
        <w:rPr>
          <w:rFonts w:ascii="Times New Roman" w:hAnsi="Times New Roman" w:cs="Times New Roman"/>
          <w:sz w:val="24"/>
          <w:szCs w:val="24"/>
        </w:rPr>
        <w:t xml:space="preserve">th invest a lot of their energy on web, and they favor internet shopping than visiting to stores or </w:t>
      </w:r>
      <w:r w:rsidR="00933F7B" w:rsidRPr="00173E25">
        <w:rPr>
          <w:rFonts w:ascii="Times New Roman" w:hAnsi="Times New Roman" w:cs="Times New Roman"/>
          <w:sz w:val="24"/>
          <w:szCs w:val="24"/>
        </w:rPr>
        <w:t>shopping’s</w:t>
      </w:r>
      <w:r w:rsidR="002F18B3" w:rsidRPr="00173E25">
        <w:rPr>
          <w:rFonts w:ascii="Times New Roman" w:hAnsi="Times New Roman" w:cs="Times New Roman"/>
          <w:sz w:val="24"/>
          <w:szCs w:val="24"/>
        </w:rPr>
        <w:t xml:space="preserve"> </w:t>
      </w:r>
      <w:r w:rsidRPr="00173E25">
        <w:rPr>
          <w:rFonts w:ascii="Times New Roman" w:hAnsi="Times New Roman" w:cs="Times New Roman"/>
          <w:sz w:val="24"/>
          <w:szCs w:val="24"/>
        </w:rPr>
        <w:t xml:space="preserve">.the economy </w:t>
      </w:r>
      <w:r w:rsidR="002F18B3" w:rsidRPr="00173E25">
        <w:rPr>
          <w:rFonts w:ascii="Times New Roman" w:hAnsi="Times New Roman" w:cs="Times New Roman"/>
          <w:sz w:val="24"/>
          <w:szCs w:val="24"/>
        </w:rPr>
        <w:t xml:space="preserve">of  a nation relies on the development of deals and creation which is empowered through these computerized showcasing, thus computerized  promoting turned out to well known than customary advertising, particular post </w:t>
      </w:r>
      <w:r w:rsidR="00933F7B" w:rsidRPr="00173E25">
        <w:rPr>
          <w:rFonts w:ascii="Times New Roman" w:hAnsi="Times New Roman" w:cs="Times New Roman"/>
          <w:sz w:val="24"/>
          <w:szCs w:val="24"/>
        </w:rPr>
        <w:t>corona virus</w:t>
      </w:r>
      <w:r w:rsidR="002F18B3" w:rsidRPr="00173E25">
        <w:rPr>
          <w:rFonts w:ascii="Times New Roman" w:hAnsi="Times New Roman" w:cs="Times New Roman"/>
          <w:sz w:val="24"/>
          <w:szCs w:val="24"/>
        </w:rPr>
        <w:t xml:space="preserve">. Most of the on line business is controlled through advanced </w:t>
      </w:r>
      <w:r w:rsidR="00933F7B" w:rsidRPr="00173E25">
        <w:rPr>
          <w:rFonts w:ascii="Times New Roman" w:hAnsi="Times New Roman" w:cs="Times New Roman"/>
          <w:sz w:val="24"/>
          <w:szCs w:val="24"/>
        </w:rPr>
        <w:t xml:space="preserve">promoting. </w:t>
      </w:r>
      <w:r w:rsidR="002F18B3" w:rsidRPr="00173E25">
        <w:rPr>
          <w:rFonts w:ascii="Times New Roman" w:hAnsi="Times New Roman" w:cs="Times New Roman"/>
          <w:sz w:val="24"/>
          <w:szCs w:val="24"/>
        </w:rPr>
        <w:t xml:space="preserve">This study endeavors to figure out the need and significance and the job of these advanced promoting as a significant device for a powerful adit. </w:t>
      </w:r>
      <w:r w:rsidR="00933F7B" w:rsidRPr="00173E25">
        <w:rPr>
          <w:rFonts w:ascii="Times New Roman" w:hAnsi="Times New Roman" w:cs="Times New Roman"/>
          <w:sz w:val="24"/>
          <w:szCs w:val="24"/>
        </w:rPr>
        <w:t>Likewise means</w:t>
      </w:r>
      <w:r w:rsidR="001A01DC" w:rsidRPr="00173E25">
        <w:rPr>
          <w:rFonts w:ascii="Times New Roman" w:hAnsi="Times New Roman" w:cs="Times New Roman"/>
          <w:sz w:val="24"/>
          <w:szCs w:val="24"/>
        </w:rPr>
        <w:t xml:space="preserve"> to comprehend the client inclination of online advanced advertising in tumkur city</w:t>
      </w:r>
      <w:r w:rsidR="001A01DC">
        <w:rPr>
          <w:rFonts w:ascii="Times New Roman" w:hAnsi="Times New Roman" w:cs="Times New Roman"/>
          <w:sz w:val="28"/>
          <w:szCs w:val="28"/>
        </w:rPr>
        <w:t>.</w:t>
      </w:r>
    </w:p>
    <w:p w:rsidR="002F18B3" w:rsidRPr="001A01DC" w:rsidRDefault="002F18B3" w:rsidP="001A01DC">
      <w:pPr>
        <w:spacing w:line="360" w:lineRule="auto"/>
        <w:jc w:val="both"/>
        <w:rPr>
          <w:rFonts w:ascii="Times New Roman" w:hAnsi="Times New Roman" w:cs="Times New Roman"/>
          <w:b/>
          <w:sz w:val="24"/>
          <w:szCs w:val="24"/>
          <w:vertAlign w:val="superscript"/>
        </w:rPr>
      </w:pPr>
    </w:p>
    <w:p w:rsidR="001A01DC" w:rsidRDefault="001A01DC" w:rsidP="00933F7B">
      <w:pPr>
        <w:spacing w:line="360" w:lineRule="auto"/>
        <w:outlineLvl w:val="0"/>
        <w:rPr>
          <w:rFonts w:ascii="Times New Roman" w:hAnsi="Times New Roman" w:cs="Times New Roman"/>
          <w:b/>
          <w:sz w:val="28"/>
          <w:szCs w:val="28"/>
        </w:rPr>
      </w:pPr>
      <w:r>
        <w:rPr>
          <w:rFonts w:ascii="Times New Roman" w:hAnsi="Times New Roman" w:cs="Times New Roman"/>
          <w:b/>
          <w:sz w:val="28"/>
          <w:szCs w:val="28"/>
        </w:rPr>
        <w:t xml:space="preserve">Introduction </w:t>
      </w:r>
    </w:p>
    <w:p w:rsidR="001A01DC" w:rsidRDefault="001A01DC" w:rsidP="00173E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Digital marketing, utilizing electronic devices for global consumer outreach, has traditional marketing in today’s era. Studies show that in developed countries like America, over 75% of individuals engage with digital marketing to promote their businesses, with 43% accessing online platforms daily and 26%being nearly always online. This </w:t>
      </w:r>
      <w:r w:rsidR="00B4136C">
        <w:rPr>
          <w:rFonts w:ascii="Times New Roman" w:hAnsi="Times New Roman" w:cs="Times New Roman"/>
          <w:sz w:val="24"/>
          <w:szCs w:val="24"/>
        </w:rPr>
        <w:t xml:space="preserve">trend </w:t>
      </w:r>
      <w:r w:rsidR="00933F7B">
        <w:rPr>
          <w:rFonts w:ascii="Times New Roman" w:hAnsi="Times New Roman" w:cs="Times New Roman"/>
          <w:sz w:val="24"/>
          <w:szCs w:val="24"/>
        </w:rPr>
        <w:t>underscores</w:t>
      </w:r>
      <w:r>
        <w:rPr>
          <w:rFonts w:ascii="Times New Roman" w:hAnsi="Times New Roman" w:cs="Times New Roman"/>
          <w:sz w:val="24"/>
          <w:szCs w:val="24"/>
        </w:rPr>
        <w:t xml:space="preserve"> the a</w:t>
      </w:r>
      <w:r w:rsidR="00B4136C">
        <w:rPr>
          <w:rFonts w:ascii="Times New Roman" w:hAnsi="Times New Roman" w:cs="Times New Roman"/>
          <w:sz w:val="24"/>
          <w:szCs w:val="24"/>
        </w:rPr>
        <w:t>ppeal for corporation to adopt digital marketing as their primary advertising avenue.</w:t>
      </w:r>
    </w:p>
    <w:p w:rsidR="00B4136C" w:rsidRDefault="00B4136C" w:rsidP="00173E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tandem with technology advancement, digital marketing has become indispensable for </w:t>
      </w:r>
      <w:r w:rsidR="00933F7B">
        <w:rPr>
          <w:rFonts w:ascii="Times New Roman" w:hAnsi="Times New Roman" w:cs="Times New Roman"/>
          <w:sz w:val="24"/>
          <w:szCs w:val="24"/>
        </w:rPr>
        <w:t>businesses of</w:t>
      </w:r>
      <w:r>
        <w:rPr>
          <w:rFonts w:ascii="Times New Roman" w:hAnsi="Times New Roman" w:cs="Times New Roman"/>
          <w:sz w:val="24"/>
          <w:szCs w:val="24"/>
        </w:rPr>
        <w:t xml:space="preserve"> all sizes, offering enduring results. It encompasses concepts </w:t>
      </w:r>
      <w:r w:rsidR="00933F7B">
        <w:rPr>
          <w:rFonts w:ascii="Times New Roman" w:hAnsi="Times New Roman" w:cs="Times New Roman"/>
          <w:sz w:val="24"/>
          <w:szCs w:val="24"/>
        </w:rPr>
        <w:t>such as</w:t>
      </w:r>
      <w:r>
        <w:rPr>
          <w:rFonts w:ascii="Times New Roman" w:hAnsi="Times New Roman" w:cs="Times New Roman"/>
          <w:sz w:val="24"/>
          <w:szCs w:val="24"/>
        </w:rPr>
        <w:t xml:space="preserve"> e-commerce, online business, and e-</w:t>
      </w:r>
      <w:r w:rsidR="00933F7B">
        <w:rPr>
          <w:rFonts w:ascii="Times New Roman" w:hAnsi="Times New Roman" w:cs="Times New Roman"/>
          <w:sz w:val="24"/>
          <w:szCs w:val="24"/>
        </w:rPr>
        <w:t>business,</w:t>
      </w:r>
      <w:r>
        <w:rPr>
          <w:rFonts w:ascii="Times New Roman" w:hAnsi="Times New Roman" w:cs="Times New Roman"/>
          <w:sz w:val="24"/>
          <w:szCs w:val="24"/>
        </w:rPr>
        <w:t xml:space="preserve"> serving as a cornerstone in overall marketing strategies. </w:t>
      </w:r>
      <w:r w:rsidR="00933F7B">
        <w:rPr>
          <w:rFonts w:ascii="Times New Roman" w:hAnsi="Times New Roman" w:cs="Times New Roman"/>
          <w:sz w:val="24"/>
          <w:szCs w:val="24"/>
        </w:rPr>
        <w:t>Key</w:t>
      </w:r>
      <w:r>
        <w:rPr>
          <w:rFonts w:ascii="Times New Roman" w:hAnsi="Times New Roman" w:cs="Times New Roman"/>
          <w:sz w:val="24"/>
          <w:szCs w:val="24"/>
        </w:rPr>
        <w:t xml:space="preserve"> factors like timely product </w:t>
      </w:r>
      <w:r>
        <w:rPr>
          <w:rFonts w:ascii="Times New Roman" w:hAnsi="Times New Roman" w:cs="Times New Roman"/>
          <w:sz w:val="24"/>
          <w:szCs w:val="24"/>
        </w:rPr>
        <w:lastRenderedPageBreak/>
        <w:t xml:space="preserve">distribution and stock availability sustain consistent revenue streams. </w:t>
      </w:r>
      <w:r w:rsidR="00933F7B">
        <w:rPr>
          <w:rFonts w:ascii="Times New Roman" w:hAnsi="Times New Roman" w:cs="Times New Roman"/>
          <w:sz w:val="24"/>
          <w:szCs w:val="24"/>
        </w:rPr>
        <w:t>This innovation</w:t>
      </w:r>
      <w:r>
        <w:rPr>
          <w:rFonts w:ascii="Times New Roman" w:hAnsi="Times New Roman" w:cs="Times New Roman"/>
          <w:sz w:val="24"/>
          <w:szCs w:val="24"/>
        </w:rPr>
        <w:t xml:space="preserve"> marketing approach adeptly meets customer needs, ensuring swift satisfaction. </w:t>
      </w:r>
    </w:p>
    <w:p w:rsidR="00B4136C" w:rsidRDefault="00B4136C" w:rsidP="00933F7B">
      <w:pPr>
        <w:spacing w:line="360" w:lineRule="auto"/>
        <w:jc w:val="both"/>
        <w:outlineLvl w:val="0"/>
        <w:rPr>
          <w:rFonts w:ascii="Times New Roman" w:hAnsi="Times New Roman" w:cs="Times New Roman"/>
          <w:b/>
          <w:sz w:val="28"/>
          <w:szCs w:val="28"/>
        </w:rPr>
      </w:pPr>
      <w:r w:rsidRPr="00B4136C">
        <w:rPr>
          <w:rFonts w:ascii="Times New Roman" w:hAnsi="Times New Roman" w:cs="Times New Roman"/>
          <w:b/>
          <w:sz w:val="28"/>
          <w:szCs w:val="28"/>
        </w:rPr>
        <w:t xml:space="preserve">Meaning of Digital Marketing </w:t>
      </w:r>
    </w:p>
    <w:p w:rsidR="00B4136C" w:rsidRPr="00173E25" w:rsidRDefault="00173E25" w:rsidP="00F92F1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Digital marketing facilitates the connection between potential consumers and </w:t>
      </w:r>
      <w:r w:rsidR="00933F7B">
        <w:rPr>
          <w:rFonts w:ascii="Times New Roman" w:hAnsi="Times New Roman" w:cs="Times New Roman"/>
          <w:sz w:val="24"/>
          <w:szCs w:val="24"/>
        </w:rPr>
        <w:t>businesses through</w:t>
      </w:r>
      <w:r>
        <w:rPr>
          <w:rFonts w:ascii="Times New Roman" w:hAnsi="Times New Roman" w:cs="Times New Roman"/>
          <w:sz w:val="24"/>
          <w:szCs w:val="24"/>
        </w:rPr>
        <w:t xml:space="preserve"> online technology. </w:t>
      </w:r>
      <w:r w:rsidR="00933F7B">
        <w:rPr>
          <w:rFonts w:ascii="Times New Roman" w:hAnsi="Times New Roman" w:cs="Times New Roman"/>
          <w:sz w:val="24"/>
          <w:szCs w:val="24"/>
        </w:rPr>
        <w:t>Utilizing</w:t>
      </w:r>
      <w:r>
        <w:rPr>
          <w:rFonts w:ascii="Times New Roman" w:hAnsi="Times New Roman" w:cs="Times New Roman"/>
          <w:sz w:val="24"/>
          <w:szCs w:val="24"/>
        </w:rPr>
        <w:t xml:space="preserve"> electronic devices, consumers </w:t>
      </w:r>
      <w:r w:rsidR="00933F7B">
        <w:rPr>
          <w:rFonts w:ascii="Times New Roman" w:hAnsi="Times New Roman" w:cs="Times New Roman"/>
          <w:sz w:val="24"/>
          <w:szCs w:val="24"/>
        </w:rPr>
        <w:t>have access</w:t>
      </w:r>
      <w:r>
        <w:rPr>
          <w:rFonts w:ascii="Times New Roman" w:hAnsi="Times New Roman" w:cs="Times New Roman"/>
          <w:sz w:val="24"/>
          <w:szCs w:val="24"/>
        </w:rPr>
        <w:t xml:space="preserve"> to a wide range of goods and services at their fingertips. This form of marketing ensures transactions through channels such as emails, social media, web –based advertising and multimedia message </w:t>
      </w:r>
    </w:p>
    <w:p w:rsidR="00B4136C" w:rsidRDefault="00B4136C" w:rsidP="00F92F1E">
      <w:pPr>
        <w:spacing w:line="360" w:lineRule="auto"/>
        <w:jc w:val="both"/>
        <w:rPr>
          <w:rFonts w:ascii="Times New Roman" w:hAnsi="Times New Roman" w:cs="Times New Roman"/>
          <w:sz w:val="24"/>
          <w:szCs w:val="24"/>
        </w:rPr>
      </w:pPr>
    </w:p>
    <w:p w:rsidR="00B4136C" w:rsidRDefault="00173E25" w:rsidP="00933F7B">
      <w:pPr>
        <w:spacing w:line="360" w:lineRule="auto"/>
        <w:outlineLvl w:val="0"/>
        <w:rPr>
          <w:rFonts w:ascii="Times New Roman" w:hAnsi="Times New Roman" w:cs="Times New Roman"/>
          <w:b/>
          <w:sz w:val="28"/>
          <w:szCs w:val="28"/>
        </w:rPr>
      </w:pPr>
      <w:r w:rsidRPr="00173E25">
        <w:rPr>
          <w:rFonts w:ascii="Times New Roman" w:hAnsi="Times New Roman" w:cs="Times New Roman"/>
          <w:b/>
          <w:sz w:val="28"/>
          <w:szCs w:val="28"/>
        </w:rPr>
        <w:t>Research Methodology</w:t>
      </w:r>
    </w:p>
    <w:p w:rsidR="00173E25" w:rsidRPr="00173E25" w:rsidRDefault="00933F7B" w:rsidP="00F92F1E">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w:t>
      </w:r>
      <w:r w:rsidR="00173E25">
        <w:rPr>
          <w:rFonts w:ascii="Times New Roman" w:hAnsi="Times New Roman" w:cs="Times New Roman"/>
          <w:sz w:val="24"/>
          <w:szCs w:val="24"/>
        </w:rPr>
        <w:t xml:space="preserve"> utilizes a mixed – methods </w:t>
      </w:r>
      <w:r>
        <w:rPr>
          <w:rFonts w:ascii="Times New Roman" w:hAnsi="Times New Roman" w:cs="Times New Roman"/>
          <w:sz w:val="24"/>
          <w:szCs w:val="24"/>
        </w:rPr>
        <w:t>approach,</w:t>
      </w:r>
      <w:r w:rsidR="00173E25">
        <w:rPr>
          <w:rFonts w:ascii="Times New Roman" w:hAnsi="Times New Roman" w:cs="Times New Roman"/>
          <w:sz w:val="24"/>
          <w:szCs w:val="24"/>
        </w:rPr>
        <w:t xml:space="preserve"> </w:t>
      </w:r>
      <w:r>
        <w:rPr>
          <w:rFonts w:ascii="Times New Roman" w:hAnsi="Times New Roman" w:cs="Times New Roman"/>
          <w:sz w:val="24"/>
          <w:szCs w:val="24"/>
        </w:rPr>
        <w:t>combining quantitative</w:t>
      </w:r>
      <w:r w:rsidR="00173E25">
        <w:rPr>
          <w:rFonts w:ascii="Times New Roman" w:hAnsi="Times New Roman" w:cs="Times New Roman"/>
          <w:sz w:val="24"/>
          <w:szCs w:val="24"/>
        </w:rPr>
        <w:t xml:space="preserve"> analysis of digital marketing metrics with qualitative insights from industry case studies. Data sources include marketing analytics platforms, industry reports, and academic journals.</w:t>
      </w:r>
    </w:p>
    <w:p w:rsidR="00B4136C" w:rsidRDefault="00B4136C" w:rsidP="00B15C08">
      <w:pPr>
        <w:spacing w:line="360" w:lineRule="auto"/>
        <w:rPr>
          <w:rFonts w:ascii="Times New Roman" w:hAnsi="Times New Roman" w:cs="Times New Roman"/>
          <w:sz w:val="24"/>
          <w:szCs w:val="24"/>
        </w:rPr>
      </w:pPr>
    </w:p>
    <w:p w:rsidR="00613840" w:rsidRDefault="00613840" w:rsidP="00933F7B">
      <w:pPr>
        <w:spacing w:line="360" w:lineRule="auto"/>
        <w:outlineLvl w:val="0"/>
        <w:rPr>
          <w:rFonts w:ascii="Times New Roman" w:hAnsi="Times New Roman" w:cs="Times New Roman"/>
          <w:b/>
          <w:sz w:val="28"/>
          <w:szCs w:val="28"/>
        </w:rPr>
      </w:pPr>
      <w:r w:rsidRPr="00613840">
        <w:rPr>
          <w:rFonts w:ascii="Times New Roman" w:hAnsi="Times New Roman" w:cs="Times New Roman"/>
          <w:b/>
          <w:sz w:val="28"/>
          <w:szCs w:val="28"/>
        </w:rPr>
        <w:t xml:space="preserve">Statement of the problem </w:t>
      </w:r>
    </w:p>
    <w:p w:rsidR="00613840" w:rsidRDefault="00933F7B" w:rsidP="00F92F1E">
      <w:pPr>
        <w:spacing w:line="360" w:lineRule="auto"/>
        <w:rPr>
          <w:rFonts w:ascii="Times New Roman" w:hAnsi="Times New Roman" w:cs="Times New Roman"/>
          <w:sz w:val="24"/>
          <w:szCs w:val="24"/>
        </w:rPr>
      </w:pPr>
      <w:r>
        <w:rPr>
          <w:rFonts w:ascii="Times New Roman" w:hAnsi="Times New Roman" w:cs="Times New Roman"/>
          <w:sz w:val="24"/>
          <w:szCs w:val="24"/>
        </w:rPr>
        <w:t>Publication,</w:t>
      </w:r>
      <w:r w:rsidR="00613840">
        <w:rPr>
          <w:rFonts w:ascii="Times New Roman" w:hAnsi="Times New Roman" w:cs="Times New Roman"/>
          <w:sz w:val="24"/>
          <w:szCs w:val="24"/>
        </w:rPr>
        <w:t xml:space="preserve"> Sending off or advancing an item has turned into a critical peculiarity in the present showcasing world. Arriving at purchase through legitimate channel at reasonable time is a difficult one. There is a need to comprehend how computerized showcasing  </w:t>
      </w:r>
      <w:r w:rsidR="00F92F1E">
        <w:rPr>
          <w:rFonts w:ascii="Times New Roman" w:hAnsi="Times New Roman" w:cs="Times New Roman"/>
          <w:sz w:val="24"/>
          <w:szCs w:val="24"/>
        </w:rPr>
        <w:t xml:space="preserve"> </w:t>
      </w:r>
      <w:r>
        <w:rPr>
          <w:rFonts w:ascii="Times New Roman" w:hAnsi="Times New Roman" w:cs="Times New Roman"/>
          <w:sz w:val="24"/>
          <w:szCs w:val="24"/>
        </w:rPr>
        <w:t>has become and</w:t>
      </w:r>
      <w:r w:rsidR="00613840">
        <w:rPr>
          <w:rFonts w:ascii="Times New Roman" w:hAnsi="Times New Roman" w:cs="Times New Roman"/>
          <w:sz w:val="24"/>
          <w:szCs w:val="24"/>
        </w:rPr>
        <w:t xml:space="preserve"> powerful instrument for promoting </w:t>
      </w:r>
    </w:p>
    <w:p w:rsidR="00613840" w:rsidRPr="00613840" w:rsidRDefault="00613840" w:rsidP="00B15C08">
      <w:pPr>
        <w:spacing w:line="360" w:lineRule="auto"/>
        <w:rPr>
          <w:rFonts w:ascii="Times New Roman" w:hAnsi="Times New Roman" w:cs="Times New Roman"/>
          <w:sz w:val="24"/>
          <w:szCs w:val="24"/>
        </w:rPr>
      </w:pPr>
    </w:p>
    <w:p w:rsidR="00F92F1E" w:rsidRDefault="00613840" w:rsidP="00933F7B">
      <w:pPr>
        <w:spacing w:line="360" w:lineRule="auto"/>
        <w:outlineLvl w:val="0"/>
        <w:rPr>
          <w:rFonts w:ascii="Times New Roman" w:hAnsi="Times New Roman" w:cs="Times New Roman"/>
          <w:b/>
          <w:sz w:val="28"/>
          <w:szCs w:val="28"/>
        </w:rPr>
      </w:pPr>
      <w:r w:rsidRPr="00613840">
        <w:rPr>
          <w:rFonts w:ascii="Times New Roman" w:hAnsi="Times New Roman" w:cs="Times New Roman"/>
          <w:b/>
          <w:sz w:val="28"/>
          <w:szCs w:val="28"/>
        </w:rPr>
        <w:t>Objectives</w:t>
      </w:r>
    </w:p>
    <w:p w:rsidR="00613840" w:rsidRPr="00F92F1E" w:rsidRDefault="00613840" w:rsidP="00F92F1E">
      <w:pPr>
        <w:pStyle w:val="ListParagraph"/>
        <w:numPr>
          <w:ilvl w:val="0"/>
          <w:numId w:val="5"/>
        </w:numPr>
        <w:spacing w:line="360" w:lineRule="auto"/>
        <w:jc w:val="both"/>
        <w:rPr>
          <w:rFonts w:ascii="Times New Roman" w:hAnsi="Times New Roman" w:cs="Times New Roman"/>
          <w:b/>
          <w:sz w:val="28"/>
          <w:szCs w:val="28"/>
        </w:rPr>
      </w:pPr>
      <w:r w:rsidRPr="00F92F1E">
        <w:rPr>
          <w:rFonts w:ascii="Times New Roman" w:hAnsi="Times New Roman" w:cs="Times New Roman"/>
          <w:sz w:val="24"/>
          <w:szCs w:val="24"/>
        </w:rPr>
        <w:t xml:space="preserve">To  make an attempt to study about the types of digital devices used in advertising through digital marketing </w:t>
      </w:r>
    </w:p>
    <w:p w:rsidR="00613840" w:rsidRPr="00F92F1E" w:rsidRDefault="00613840" w:rsidP="00F92F1E">
      <w:pPr>
        <w:pStyle w:val="ListParagraph"/>
        <w:numPr>
          <w:ilvl w:val="0"/>
          <w:numId w:val="5"/>
        </w:numPr>
        <w:spacing w:line="360" w:lineRule="auto"/>
        <w:jc w:val="both"/>
        <w:rPr>
          <w:rFonts w:ascii="Times New Roman" w:hAnsi="Times New Roman" w:cs="Times New Roman"/>
          <w:sz w:val="24"/>
          <w:szCs w:val="24"/>
        </w:rPr>
      </w:pPr>
      <w:r w:rsidRPr="00F92F1E">
        <w:rPr>
          <w:rFonts w:ascii="Times New Roman" w:hAnsi="Times New Roman" w:cs="Times New Roman"/>
          <w:sz w:val="24"/>
          <w:szCs w:val="24"/>
        </w:rPr>
        <w:t xml:space="preserve">To known the advantages of digital marketing </w:t>
      </w:r>
    </w:p>
    <w:p w:rsidR="00613840" w:rsidRPr="00F92F1E" w:rsidRDefault="00613840" w:rsidP="00F92F1E">
      <w:pPr>
        <w:pStyle w:val="ListParagraph"/>
        <w:spacing w:line="360" w:lineRule="auto"/>
        <w:jc w:val="both"/>
        <w:rPr>
          <w:rFonts w:ascii="Times New Roman" w:hAnsi="Times New Roman" w:cs="Times New Roman"/>
          <w:sz w:val="24"/>
          <w:szCs w:val="24"/>
        </w:rPr>
      </w:pPr>
      <w:r w:rsidRPr="00F92F1E">
        <w:rPr>
          <w:rFonts w:ascii="Times New Roman" w:hAnsi="Times New Roman" w:cs="Times New Roman"/>
          <w:sz w:val="24"/>
          <w:szCs w:val="24"/>
        </w:rPr>
        <w:t>To study significance about the tra</w:t>
      </w:r>
      <w:r w:rsidR="00616DDF" w:rsidRPr="00F92F1E">
        <w:rPr>
          <w:rFonts w:ascii="Times New Roman" w:hAnsi="Times New Roman" w:cs="Times New Roman"/>
          <w:sz w:val="24"/>
          <w:szCs w:val="24"/>
        </w:rPr>
        <w:t xml:space="preserve">ditional marketing v/s Digital marketing </w:t>
      </w:r>
    </w:p>
    <w:p w:rsidR="00616DDF" w:rsidRPr="00F92F1E" w:rsidRDefault="00616DDF" w:rsidP="00F92F1E">
      <w:pPr>
        <w:pStyle w:val="ListParagraph"/>
        <w:numPr>
          <w:ilvl w:val="0"/>
          <w:numId w:val="7"/>
        </w:numPr>
        <w:spacing w:line="360" w:lineRule="auto"/>
        <w:jc w:val="both"/>
        <w:rPr>
          <w:rFonts w:ascii="Times New Roman" w:hAnsi="Times New Roman" w:cs="Times New Roman"/>
          <w:sz w:val="24"/>
          <w:szCs w:val="24"/>
        </w:rPr>
      </w:pPr>
      <w:r w:rsidRPr="00F92F1E">
        <w:rPr>
          <w:rFonts w:ascii="Times New Roman" w:hAnsi="Times New Roman" w:cs="Times New Roman"/>
          <w:sz w:val="24"/>
          <w:szCs w:val="24"/>
        </w:rPr>
        <w:t xml:space="preserve">To study the preference of advertiser using digital marketing  is an effective tool to advertise their business  in  Tumkur city </w:t>
      </w:r>
    </w:p>
    <w:p w:rsidR="00616DDF" w:rsidRPr="00F92F1E" w:rsidRDefault="00616DDF" w:rsidP="00F92F1E">
      <w:pPr>
        <w:pStyle w:val="ListParagraph"/>
        <w:numPr>
          <w:ilvl w:val="0"/>
          <w:numId w:val="7"/>
        </w:numPr>
        <w:spacing w:line="360" w:lineRule="auto"/>
        <w:jc w:val="both"/>
        <w:rPr>
          <w:rFonts w:ascii="Times New Roman" w:hAnsi="Times New Roman" w:cs="Times New Roman"/>
          <w:sz w:val="24"/>
          <w:szCs w:val="24"/>
        </w:rPr>
      </w:pPr>
      <w:r w:rsidRPr="00F92F1E">
        <w:rPr>
          <w:rFonts w:ascii="Times New Roman" w:hAnsi="Times New Roman" w:cs="Times New Roman"/>
          <w:sz w:val="24"/>
          <w:szCs w:val="24"/>
        </w:rPr>
        <w:t xml:space="preserve">To find out if there is any relationship between the mode of </w:t>
      </w:r>
      <w:r w:rsidR="00933F7B" w:rsidRPr="00F92F1E">
        <w:rPr>
          <w:rFonts w:ascii="Times New Roman" w:hAnsi="Times New Roman" w:cs="Times New Roman"/>
          <w:sz w:val="24"/>
          <w:szCs w:val="24"/>
        </w:rPr>
        <w:t>marketing</w:t>
      </w:r>
      <w:r w:rsidRPr="00F92F1E">
        <w:rPr>
          <w:rFonts w:ascii="Times New Roman" w:hAnsi="Times New Roman" w:cs="Times New Roman"/>
          <w:sz w:val="24"/>
          <w:szCs w:val="24"/>
        </w:rPr>
        <w:t xml:space="preserve"> </w:t>
      </w:r>
    </w:p>
    <w:p w:rsidR="00616DDF" w:rsidRDefault="00616DDF" w:rsidP="00B15C08">
      <w:pPr>
        <w:spacing w:line="360" w:lineRule="auto"/>
        <w:rPr>
          <w:rFonts w:ascii="Times New Roman" w:hAnsi="Times New Roman" w:cs="Times New Roman"/>
          <w:b/>
          <w:sz w:val="28"/>
          <w:szCs w:val="28"/>
        </w:rPr>
      </w:pPr>
    </w:p>
    <w:p w:rsidR="00616DDF" w:rsidRDefault="00616DDF" w:rsidP="00933F7B">
      <w:pPr>
        <w:spacing w:line="360" w:lineRule="auto"/>
        <w:outlineLvl w:val="0"/>
        <w:rPr>
          <w:rFonts w:ascii="Times New Roman" w:hAnsi="Times New Roman" w:cs="Times New Roman"/>
          <w:b/>
          <w:sz w:val="28"/>
          <w:szCs w:val="28"/>
        </w:rPr>
      </w:pPr>
      <w:r w:rsidRPr="00616DDF">
        <w:rPr>
          <w:rFonts w:ascii="Times New Roman" w:hAnsi="Times New Roman" w:cs="Times New Roman"/>
          <w:b/>
          <w:sz w:val="28"/>
          <w:szCs w:val="28"/>
        </w:rPr>
        <w:t xml:space="preserve">Limitation </w:t>
      </w:r>
    </w:p>
    <w:p w:rsidR="00616DDF" w:rsidRPr="00D33A08" w:rsidRDefault="00616DDF" w:rsidP="00F92F1E">
      <w:pPr>
        <w:pStyle w:val="ListParagraph"/>
        <w:numPr>
          <w:ilvl w:val="0"/>
          <w:numId w:val="1"/>
        </w:numPr>
        <w:spacing w:line="360" w:lineRule="auto"/>
        <w:jc w:val="both"/>
        <w:rPr>
          <w:rFonts w:ascii="Times New Roman" w:hAnsi="Times New Roman" w:cs="Times New Roman"/>
          <w:sz w:val="24"/>
          <w:szCs w:val="24"/>
        </w:rPr>
      </w:pPr>
      <w:r w:rsidRPr="00D33A08">
        <w:rPr>
          <w:rFonts w:ascii="Times New Roman" w:hAnsi="Times New Roman" w:cs="Times New Roman"/>
          <w:sz w:val="24"/>
          <w:szCs w:val="24"/>
        </w:rPr>
        <w:lastRenderedPageBreak/>
        <w:t>This study is simply restricted to Tumkur city.</w:t>
      </w:r>
    </w:p>
    <w:p w:rsidR="00616DDF" w:rsidRDefault="00616DDF" w:rsidP="00F92F1E">
      <w:pPr>
        <w:pStyle w:val="ListParagraph"/>
        <w:numPr>
          <w:ilvl w:val="0"/>
          <w:numId w:val="1"/>
        </w:numPr>
        <w:spacing w:line="360" w:lineRule="auto"/>
        <w:jc w:val="both"/>
        <w:rPr>
          <w:rFonts w:ascii="Times New Roman" w:hAnsi="Times New Roman" w:cs="Times New Roman"/>
          <w:sz w:val="28"/>
          <w:szCs w:val="28"/>
        </w:rPr>
      </w:pPr>
      <w:r w:rsidRPr="00D33A08">
        <w:rPr>
          <w:rFonts w:ascii="Times New Roman" w:hAnsi="Times New Roman" w:cs="Times New Roman"/>
          <w:sz w:val="24"/>
          <w:szCs w:val="24"/>
        </w:rPr>
        <w:t>There might be private predispositions in the reaction of the respondents</w:t>
      </w:r>
      <w:r>
        <w:rPr>
          <w:rFonts w:ascii="Times New Roman" w:hAnsi="Times New Roman" w:cs="Times New Roman"/>
          <w:sz w:val="28"/>
          <w:szCs w:val="28"/>
        </w:rPr>
        <w:t xml:space="preserve">. </w:t>
      </w:r>
    </w:p>
    <w:p w:rsidR="00616DDF" w:rsidRPr="00F92F1E" w:rsidRDefault="00465172" w:rsidP="00933F7B">
      <w:pPr>
        <w:spacing w:line="360" w:lineRule="auto"/>
        <w:jc w:val="both"/>
        <w:outlineLvl w:val="0"/>
        <w:rPr>
          <w:rFonts w:ascii="Times New Roman" w:hAnsi="Times New Roman" w:cs="Times New Roman"/>
          <w:b/>
          <w:sz w:val="28"/>
          <w:szCs w:val="28"/>
        </w:rPr>
      </w:pPr>
      <w:r w:rsidRPr="00465172">
        <w:rPr>
          <w:rFonts w:ascii="Times New Roman" w:hAnsi="Times New Roman" w:cs="Times New Roman"/>
          <w:b/>
          <w:sz w:val="28"/>
          <w:szCs w:val="28"/>
        </w:rPr>
        <w:t>Literature Review</w:t>
      </w:r>
    </w:p>
    <w:p w:rsidR="00795EC1" w:rsidRPr="00795EC1" w:rsidRDefault="00795EC1" w:rsidP="00F92F1E">
      <w:pPr>
        <w:spacing w:line="360" w:lineRule="auto"/>
        <w:jc w:val="both"/>
        <w:rPr>
          <w:rFonts w:ascii="Times New Roman" w:hAnsi="Times New Roman" w:cs="Times New Roman"/>
          <w:sz w:val="24"/>
          <w:szCs w:val="24"/>
        </w:rPr>
      </w:pPr>
      <w:r w:rsidRPr="00795EC1">
        <w:rPr>
          <w:rFonts w:ascii="Times New Roman" w:hAnsi="Times New Roman" w:cs="Times New Roman"/>
          <w:sz w:val="24"/>
          <w:szCs w:val="24"/>
        </w:rPr>
        <w:t>As demonstrated by a survey coordinated by Smith and Taylor (2004), elevating implies the exchange collaboration of considerations, contemplations, and correspondence among publicists and clients highlighted achieving a common goal.</w:t>
      </w:r>
    </w:p>
    <w:p w:rsidR="00795EC1" w:rsidRPr="00795EC1" w:rsidRDefault="00795EC1" w:rsidP="00F92F1E">
      <w:pPr>
        <w:spacing w:line="360" w:lineRule="auto"/>
        <w:jc w:val="both"/>
        <w:rPr>
          <w:rFonts w:ascii="Times New Roman" w:hAnsi="Times New Roman" w:cs="Times New Roman"/>
          <w:sz w:val="24"/>
          <w:szCs w:val="24"/>
        </w:rPr>
      </w:pPr>
      <w:r w:rsidRPr="00795EC1">
        <w:rPr>
          <w:rFonts w:ascii="Times New Roman" w:hAnsi="Times New Roman" w:cs="Times New Roman"/>
          <w:sz w:val="24"/>
          <w:szCs w:val="24"/>
        </w:rPr>
        <w:t>As demonstrated by Kotler and Keller (2012), advancing is "the science and specialty of examining, making, and passing worth on to satisfy the necessities of a goal market at an advantage. Promoting perceives unfulfilled necessities and needs."</w:t>
      </w:r>
    </w:p>
    <w:p w:rsidR="00795EC1" w:rsidRPr="00795EC1" w:rsidRDefault="00795EC1" w:rsidP="00F92F1E">
      <w:pPr>
        <w:spacing w:line="360" w:lineRule="auto"/>
        <w:jc w:val="both"/>
        <w:rPr>
          <w:rFonts w:ascii="Times New Roman" w:hAnsi="Times New Roman" w:cs="Times New Roman"/>
          <w:sz w:val="24"/>
          <w:szCs w:val="24"/>
        </w:rPr>
      </w:pPr>
      <w:r w:rsidRPr="00795EC1">
        <w:rPr>
          <w:rFonts w:ascii="Times New Roman" w:hAnsi="Times New Roman" w:cs="Times New Roman"/>
          <w:sz w:val="24"/>
          <w:szCs w:val="24"/>
        </w:rPr>
        <w:t xml:space="preserve">A concentrate by Merisavo et al. (2007) uncovered that instructive, instinctive correspondence with </w:t>
      </w:r>
      <w:r w:rsidR="00933F7B" w:rsidRPr="00795EC1">
        <w:rPr>
          <w:rFonts w:ascii="Times New Roman" w:hAnsi="Times New Roman" w:cs="Times New Roman"/>
          <w:sz w:val="24"/>
          <w:szCs w:val="24"/>
        </w:rPr>
        <w:t>clients;</w:t>
      </w:r>
      <w:r w:rsidRPr="00795EC1">
        <w:rPr>
          <w:rFonts w:ascii="Times New Roman" w:hAnsi="Times New Roman" w:cs="Times New Roman"/>
          <w:sz w:val="24"/>
          <w:szCs w:val="24"/>
        </w:rPr>
        <w:t xml:space="preserve"> likeness, expedient response, cost adequacy, and quantifiability are characteristics of modernized advancing correspondence.</w:t>
      </w:r>
    </w:p>
    <w:p w:rsidR="00616DDF" w:rsidRPr="00795EC1" w:rsidRDefault="00795EC1" w:rsidP="00F92F1E">
      <w:pPr>
        <w:spacing w:line="360" w:lineRule="auto"/>
        <w:jc w:val="both"/>
        <w:rPr>
          <w:rFonts w:ascii="Times New Roman" w:hAnsi="Times New Roman" w:cs="Times New Roman"/>
          <w:sz w:val="24"/>
          <w:szCs w:val="24"/>
        </w:rPr>
      </w:pPr>
      <w:r w:rsidRPr="00795EC1">
        <w:rPr>
          <w:rFonts w:ascii="Times New Roman" w:hAnsi="Times New Roman" w:cs="Times New Roman"/>
          <w:sz w:val="24"/>
          <w:szCs w:val="24"/>
        </w:rPr>
        <w:t>Deighton (1996) found that in mechanized advancing, clients can immediately get to gigantic information, making it one of the most awe-inspiring natural techniques for exhibiting.</w:t>
      </w:r>
    </w:p>
    <w:p w:rsidR="00D31686" w:rsidRPr="00D31686" w:rsidRDefault="00D31686" w:rsidP="00F92F1E">
      <w:pPr>
        <w:spacing w:line="360" w:lineRule="auto"/>
        <w:jc w:val="both"/>
        <w:rPr>
          <w:rFonts w:ascii="Times New Roman" w:hAnsi="Times New Roman" w:cs="Times New Roman"/>
          <w:sz w:val="24"/>
          <w:szCs w:val="24"/>
        </w:rPr>
      </w:pPr>
      <w:r w:rsidRPr="00D31686">
        <w:rPr>
          <w:rFonts w:ascii="Times New Roman" w:hAnsi="Times New Roman" w:cs="Times New Roman"/>
          <w:sz w:val="24"/>
          <w:szCs w:val="24"/>
        </w:rPr>
        <w:t>As shown by Dahiya (2013), experts have reliably given their perspective about the limits of modernized exhibiting, including engaging clients to impart viewpoints and analysis, and allowing them control over advancing correspondence content.</w:t>
      </w:r>
    </w:p>
    <w:p w:rsidR="00D31686" w:rsidRPr="00D31686" w:rsidRDefault="00D31686" w:rsidP="00F92F1E">
      <w:pPr>
        <w:spacing w:line="360" w:lineRule="auto"/>
        <w:jc w:val="both"/>
        <w:rPr>
          <w:rFonts w:ascii="Times New Roman" w:hAnsi="Times New Roman" w:cs="Times New Roman"/>
          <w:sz w:val="24"/>
          <w:szCs w:val="24"/>
        </w:rPr>
      </w:pPr>
      <w:r w:rsidRPr="00D31686">
        <w:rPr>
          <w:rFonts w:ascii="Times New Roman" w:hAnsi="Times New Roman" w:cs="Times New Roman"/>
          <w:sz w:val="24"/>
          <w:szCs w:val="24"/>
        </w:rPr>
        <w:t>Fera (2012) saw that the rising usage of cells in 2012 pushed natural high level outside advancing for flexible customers.</w:t>
      </w:r>
    </w:p>
    <w:p w:rsidR="00D31723" w:rsidRPr="00BF0953" w:rsidRDefault="00D31686" w:rsidP="00F92F1E">
      <w:pPr>
        <w:spacing w:line="360" w:lineRule="auto"/>
        <w:jc w:val="both"/>
        <w:rPr>
          <w:rFonts w:ascii="Times New Roman" w:hAnsi="Times New Roman" w:cs="Times New Roman"/>
          <w:sz w:val="24"/>
          <w:szCs w:val="24"/>
        </w:rPr>
      </w:pPr>
      <w:r w:rsidRPr="00D31686">
        <w:rPr>
          <w:rFonts w:ascii="Times New Roman" w:hAnsi="Times New Roman" w:cs="Times New Roman"/>
          <w:sz w:val="24"/>
          <w:szCs w:val="24"/>
        </w:rPr>
        <w:t>Jeremy (2014) revealed that exhibiting associations use Wi-Fi and Bluetooth to follow clients for region based advancing, allowing them to send appropriate messages to clients considering their region. Face affirmation development is a general strategy in cutting edge outside displaying</w:t>
      </w:r>
    </w:p>
    <w:p w:rsidR="00D31723" w:rsidRPr="00293F3B" w:rsidRDefault="00293F3B" w:rsidP="00933F7B">
      <w:pPr>
        <w:spacing w:line="360" w:lineRule="auto"/>
        <w:outlineLvl w:val="0"/>
        <w:rPr>
          <w:rFonts w:ascii="Times New Roman" w:hAnsi="Times New Roman" w:cs="Times New Roman"/>
          <w:b/>
          <w:sz w:val="28"/>
          <w:szCs w:val="28"/>
        </w:rPr>
      </w:pPr>
      <w:r w:rsidRPr="00293F3B">
        <w:rPr>
          <w:rFonts w:ascii="Times New Roman" w:hAnsi="Times New Roman" w:cs="Times New Roman"/>
          <w:b/>
          <w:sz w:val="28"/>
          <w:szCs w:val="28"/>
        </w:rPr>
        <w:t>Sources of Data Collection</w:t>
      </w:r>
    </w:p>
    <w:p w:rsidR="005D7E35" w:rsidRDefault="00293F3B" w:rsidP="00F92F1E">
      <w:pPr>
        <w:spacing w:line="360" w:lineRule="auto"/>
        <w:jc w:val="both"/>
        <w:rPr>
          <w:rFonts w:ascii="Times New Roman" w:hAnsi="Times New Roman" w:cs="Times New Roman"/>
          <w:sz w:val="24"/>
          <w:szCs w:val="24"/>
        </w:rPr>
      </w:pPr>
      <w:r>
        <w:rPr>
          <w:rFonts w:ascii="Times New Roman" w:hAnsi="Times New Roman" w:cs="Times New Roman"/>
          <w:sz w:val="24"/>
          <w:szCs w:val="24"/>
        </w:rPr>
        <w:t>The  primary data collected through interview and questionnaires.</w:t>
      </w:r>
    </w:p>
    <w:p w:rsidR="00293F3B" w:rsidRDefault="00293F3B" w:rsidP="00F92F1E">
      <w:pPr>
        <w:spacing w:line="360" w:lineRule="auto"/>
        <w:jc w:val="both"/>
        <w:rPr>
          <w:rFonts w:ascii="Times New Roman" w:hAnsi="Times New Roman" w:cs="Times New Roman"/>
          <w:sz w:val="24"/>
          <w:szCs w:val="24"/>
        </w:rPr>
      </w:pPr>
      <w:r>
        <w:rPr>
          <w:rFonts w:ascii="Times New Roman" w:hAnsi="Times New Roman" w:cs="Times New Roman"/>
          <w:sz w:val="24"/>
          <w:szCs w:val="24"/>
        </w:rPr>
        <w:t>The secondary data used for my research work is collected through internet , reports and books.</w:t>
      </w:r>
    </w:p>
    <w:p w:rsidR="00293F3B" w:rsidRDefault="00293F3B" w:rsidP="00B15C08">
      <w:pPr>
        <w:spacing w:line="360" w:lineRule="auto"/>
        <w:rPr>
          <w:rFonts w:ascii="Times New Roman" w:hAnsi="Times New Roman" w:cs="Times New Roman"/>
          <w:sz w:val="24"/>
          <w:szCs w:val="24"/>
        </w:rPr>
      </w:pPr>
    </w:p>
    <w:p w:rsidR="00293F3B" w:rsidRPr="00293F3B" w:rsidRDefault="00293F3B" w:rsidP="00933F7B">
      <w:pPr>
        <w:spacing w:line="360" w:lineRule="auto"/>
        <w:outlineLvl w:val="0"/>
        <w:rPr>
          <w:rFonts w:ascii="Times New Roman" w:hAnsi="Times New Roman" w:cs="Times New Roman"/>
          <w:b/>
          <w:sz w:val="28"/>
          <w:szCs w:val="28"/>
        </w:rPr>
      </w:pPr>
      <w:r w:rsidRPr="00293F3B">
        <w:rPr>
          <w:rFonts w:ascii="Times New Roman" w:hAnsi="Times New Roman" w:cs="Times New Roman"/>
          <w:b/>
          <w:sz w:val="28"/>
          <w:szCs w:val="28"/>
        </w:rPr>
        <w:t>Sampling Unit –Tumkur city</w:t>
      </w:r>
    </w:p>
    <w:p w:rsidR="00293F3B" w:rsidRDefault="00293F3B" w:rsidP="00933F7B">
      <w:pPr>
        <w:spacing w:line="360" w:lineRule="auto"/>
        <w:outlineLvl w:val="0"/>
        <w:rPr>
          <w:rFonts w:ascii="Times New Roman" w:hAnsi="Times New Roman" w:cs="Times New Roman"/>
          <w:sz w:val="24"/>
          <w:szCs w:val="24"/>
        </w:rPr>
      </w:pPr>
      <w:r>
        <w:rPr>
          <w:rFonts w:ascii="Times New Roman" w:hAnsi="Times New Roman" w:cs="Times New Roman"/>
          <w:sz w:val="24"/>
          <w:szCs w:val="24"/>
        </w:rPr>
        <w:t>Sampling -50</w:t>
      </w:r>
    </w:p>
    <w:p w:rsidR="00293F3B" w:rsidRPr="00293F3B" w:rsidRDefault="00293F3B" w:rsidP="00B15C08">
      <w:pPr>
        <w:spacing w:line="360" w:lineRule="auto"/>
        <w:rPr>
          <w:rFonts w:ascii="Times New Roman" w:hAnsi="Times New Roman" w:cs="Times New Roman"/>
          <w:sz w:val="28"/>
          <w:szCs w:val="28"/>
        </w:rPr>
      </w:pPr>
    </w:p>
    <w:p w:rsidR="005D7E35" w:rsidRDefault="005D7E35" w:rsidP="00933F7B">
      <w:pPr>
        <w:spacing w:line="360" w:lineRule="auto"/>
        <w:outlineLvl w:val="0"/>
        <w:rPr>
          <w:rFonts w:ascii="Times New Roman" w:hAnsi="Times New Roman" w:cs="Times New Roman"/>
          <w:b/>
          <w:sz w:val="28"/>
          <w:szCs w:val="28"/>
        </w:rPr>
      </w:pPr>
      <w:r w:rsidRPr="005D7E35">
        <w:rPr>
          <w:rFonts w:ascii="Times New Roman" w:hAnsi="Times New Roman" w:cs="Times New Roman"/>
          <w:b/>
          <w:sz w:val="28"/>
          <w:szCs w:val="28"/>
        </w:rPr>
        <w:t xml:space="preserve">Data  Interpretation and analysis </w:t>
      </w:r>
    </w:p>
    <w:p w:rsidR="008E3F5C" w:rsidRPr="008E3F5C" w:rsidRDefault="008E3F5C" w:rsidP="008E3F5C">
      <w:pPr>
        <w:pStyle w:val="ListParagraph"/>
        <w:numPr>
          <w:ilvl w:val="0"/>
          <w:numId w:val="2"/>
        </w:numPr>
        <w:spacing w:line="360" w:lineRule="auto"/>
        <w:rPr>
          <w:rFonts w:ascii="Times New Roman" w:hAnsi="Times New Roman" w:cs="Times New Roman"/>
          <w:sz w:val="28"/>
          <w:szCs w:val="28"/>
        </w:rPr>
      </w:pPr>
      <w:r>
        <w:rPr>
          <w:rFonts w:ascii="Times New Roman" w:hAnsi="Times New Roman" w:cs="Times New Roman"/>
          <w:sz w:val="28"/>
          <w:szCs w:val="28"/>
        </w:rPr>
        <w:t>Age</w:t>
      </w:r>
    </w:p>
    <w:tbl>
      <w:tblPr>
        <w:tblStyle w:val="TableGrid"/>
        <w:tblW w:w="0" w:type="auto"/>
        <w:tblLook w:val="04A0"/>
      </w:tblPr>
      <w:tblGrid>
        <w:gridCol w:w="3561"/>
        <w:gridCol w:w="3561"/>
        <w:gridCol w:w="3561"/>
      </w:tblGrid>
      <w:tr w:rsidR="005D7E35" w:rsidTr="005D7E35">
        <w:tc>
          <w:tcPr>
            <w:tcW w:w="3561" w:type="dxa"/>
          </w:tcPr>
          <w:p w:rsidR="005D7E35" w:rsidRDefault="005D7E35" w:rsidP="00B15C08">
            <w:pPr>
              <w:spacing w:line="360" w:lineRule="auto"/>
              <w:rPr>
                <w:rFonts w:ascii="Times New Roman" w:hAnsi="Times New Roman" w:cs="Times New Roman"/>
                <w:b/>
                <w:sz w:val="28"/>
                <w:szCs w:val="28"/>
              </w:rPr>
            </w:pPr>
            <w:r>
              <w:rPr>
                <w:rFonts w:ascii="Times New Roman" w:hAnsi="Times New Roman" w:cs="Times New Roman"/>
                <w:b/>
                <w:sz w:val="28"/>
                <w:szCs w:val="28"/>
              </w:rPr>
              <w:t>Factors</w:t>
            </w:r>
          </w:p>
        </w:tc>
        <w:tc>
          <w:tcPr>
            <w:tcW w:w="3561" w:type="dxa"/>
          </w:tcPr>
          <w:p w:rsidR="005D7E35" w:rsidRDefault="005D7E35" w:rsidP="00B15C08">
            <w:pPr>
              <w:spacing w:line="360" w:lineRule="auto"/>
              <w:rPr>
                <w:rFonts w:ascii="Times New Roman" w:hAnsi="Times New Roman" w:cs="Times New Roman"/>
                <w:b/>
                <w:sz w:val="28"/>
                <w:szCs w:val="28"/>
              </w:rPr>
            </w:pPr>
            <w:r>
              <w:rPr>
                <w:rFonts w:ascii="Times New Roman" w:hAnsi="Times New Roman" w:cs="Times New Roman"/>
                <w:b/>
                <w:sz w:val="28"/>
                <w:szCs w:val="28"/>
              </w:rPr>
              <w:t>Respondents</w:t>
            </w:r>
          </w:p>
        </w:tc>
        <w:tc>
          <w:tcPr>
            <w:tcW w:w="3561" w:type="dxa"/>
          </w:tcPr>
          <w:p w:rsidR="005D7E35" w:rsidRDefault="000E15A8" w:rsidP="00B15C08">
            <w:pPr>
              <w:spacing w:line="360" w:lineRule="auto"/>
              <w:rPr>
                <w:rFonts w:ascii="Times New Roman" w:hAnsi="Times New Roman" w:cs="Times New Roman"/>
                <w:b/>
                <w:sz w:val="28"/>
                <w:szCs w:val="28"/>
              </w:rPr>
            </w:pPr>
            <w:r>
              <w:rPr>
                <w:rFonts w:ascii="Times New Roman" w:hAnsi="Times New Roman" w:cs="Times New Roman"/>
                <w:b/>
                <w:sz w:val="28"/>
                <w:szCs w:val="28"/>
              </w:rPr>
              <w:t>P</w:t>
            </w:r>
            <w:r w:rsidR="005D7E35">
              <w:rPr>
                <w:rFonts w:ascii="Times New Roman" w:hAnsi="Times New Roman" w:cs="Times New Roman"/>
                <w:b/>
                <w:sz w:val="28"/>
                <w:szCs w:val="28"/>
              </w:rPr>
              <w:t>ercentage</w:t>
            </w:r>
          </w:p>
        </w:tc>
      </w:tr>
      <w:tr w:rsidR="005D7E35" w:rsidTr="005D7E35">
        <w:tc>
          <w:tcPr>
            <w:tcW w:w="3561" w:type="dxa"/>
          </w:tcPr>
          <w:p w:rsidR="005D7E35" w:rsidRPr="008A09C8" w:rsidRDefault="005D7E35"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 xml:space="preserve">  18- 24</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42</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84%</w:t>
            </w:r>
          </w:p>
        </w:tc>
      </w:tr>
      <w:tr w:rsidR="005D7E35" w:rsidTr="005D7E35">
        <w:tc>
          <w:tcPr>
            <w:tcW w:w="3561" w:type="dxa"/>
          </w:tcPr>
          <w:p w:rsidR="005D7E35" w:rsidRPr="008A09C8" w:rsidRDefault="005D7E35"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 xml:space="preserve">  25 -34</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6</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12%</w:t>
            </w:r>
          </w:p>
        </w:tc>
      </w:tr>
      <w:tr w:rsidR="005D7E35" w:rsidTr="005D7E35">
        <w:tc>
          <w:tcPr>
            <w:tcW w:w="3561" w:type="dxa"/>
          </w:tcPr>
          <w:p w:rsidR="005D7E35" w:rsidRPr="008A09C8" w:rsidRDefault="005D7E35" w:rsidP="00B15C08">
            <w:pPr>
              <w:spacing w:line="360" w:lineRule="auto"/>
              <w:rPr>
                <w:rFonts w:ascii="Times New Roman" w:hAnsi="Times New Roman" w:cs="Times New Roman"/>
                <w:sz w:val="24"/>
                <w:szCs w:val="24"/>
              </w:rPr>
            </w:pPr>
            <w:r w:rsidRPr="008A09C8">
              <w:rPr>
                <w:rFonts w:ascii="Times New Roman" w:hAnsi="Times New Roman" w:cs="Times New Roman"/>
                <w:b/>
                <w:sz w:val="24"/>
                <w:szCs w:val="24"/>
              </w:rPr>
              <w:t xml:space="preserve">  </w:t>
            </w:r>
            <w:r w:rsidRPr="008A09C8">
              <w:rPr>
                <w:rFonts w:ascii="Times New Roman" w:hAnsi="Times New Roman" w:cs="Times New Roman"/>
                <w:sz w:val="24"/>
                <w:szCs w:val="24"/>
              </w:rPr>
              <w:t>35-44</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1</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2%</w:t>
            </w:r>
          </w:p>
        </w:tc>
      </w:tr>
      <w:tr w:rsidR="005D7E35" w:rsidTr="005D7E35">
        <w:tc>
          <w:tcPr>
            <w:tcW w:w="3561" w:type="dxa"/>
          </w:tcPr>
          <w:p w:rsidR="005D7E35" w:rsidRPr="008A09C8" w:rsidRDefault="005D7E35"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 xml:space="preserve"> 45- 54</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1</w:t>
            </w:r>
          </w:p>
        </w:tc>
        <w:tc>
          <w:tcPr>
            <w:tcW w:w="3561" w:type="dxa"/>
          </w:tcPr>
          <w:p w:rsidR="005D7E35" w:rsidRPr="008A09C8" w:rsidRDefault="00D31723"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2%</w:t>
            </w:r>
          </w:p>
        </w:tc>
      </w:tr>
      <w:tr w:rsidR="000E15A8" w:rsidTr="005D7E35">
        <w:tc>
          <w:tcPr>
            <w:tcW w:w="3561" w:type="dxa"/>
          </w:tcPr>
          <w:p w:rsidR="000E15A8" w:rsidRPr="008A09C8" w:rsidRDefault="000E15A8"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Total</w:t>
            </w:r>
          </w:p>
        </w:tc>
        <w:tc>
          <w:tcPr>
            <w:tcW w:w="3561" w:type="dxa"/>
          </w:tcPr>
          <w:p w:rsidR="000E15A8" w:rsidRPr="008A09C8" w:rsidRDefault="000E15A8"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50</w:t>
            </w:r>
          </w:p>
        </w:tc>
        <w:tc>
          <w:tcPr>
            <w:tcW w:w="3561" w:type="dxa"/>
          </w:tcPr>
          <w:p w:rsidR="000E15A8" w:rsidRPr="008A09C8" w:rsidRDefault="000E15A8" w:rsidP="00B15C08">
            <w:pPr>
              <w:spacing w:line="360" w:lineRule="auto"/>
              <w:rPr>
                <w:rFonts w:ascii="Times New Roman" w:hAnsi="Times New Roman" w:cs="Times New Roman"/>
                <w:sz w:val="24"/>
                <w:szCs w:val="24"/>
              </w:rPr>
            </w:pPr>
            <w:r w:rsidRPr="008A09C8">
              <w:rPr>
                <w:rFonts w:ascii="Times New Roman" w:hAnsi="Times New Roman" w:cs="Times New Roman"/>
                <w:sz w:val="24"/>
                <w:szCs w:val="24"/>
              </w:rPr>
              <w:t>100%</w:t>
            </w:r>
          </w:p>
        </w:tc>
      </w:tr>
    </w:tbl>
    <w:p w:rsidR="005D7E35" w:rsidRDefault="005D7E35" w:rsidP="00B15C08">
      <w:pPr>
        <w:spacing w:line="360" w:lineRule="auto"/>
        <w:rPr>
          <w:rFonts w:ascii="Times New Roman" w:hAnsi="Times New Roman" w:cs="Times New Roman"/>
          <w:b/>
          <w:sz w:val="28"/>
          <w:szCs w:val="28"/>
        </w:rPr>
      </w:pPr>
    </w:p>
    <w:p w:rsidR="005D7E35" w:rsidRDefault="005D7E35" w:rsidP="00B15C08">
      <w:pPr>
        <w:spacing w:line="360" w:lineRule="auto"/>
        <w:rPr>
          <w:rFonts w:ascii="Times New Roman" w:hAnsi="Times New Roman" w:cs="Times New Roman"/>
          <w:b/>
          <w:sz w:val="28"/>
          <w:szCs w:val="28"/>
        </w:rPr>
      </w:pPr>
    </w:p>
    <w:p w:rsidR="005D7E35" w:rsidRDefault="000E15A8" w:rsidP="00B15C08">
      <w:pPr>
        <w:spacing w:line="360" w:lineRule="auto"/>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7E35" w:rsidRPr="00DD1071" w:rsidRDefault="00DD1071" w:rsidP="00933F7B">
      <w:pPr>
        <w:spacing w:line="360" w:lineRule="auto"/>
        <w:outlineLvl w:val="0"/>
        <w:rPr>
          <w:rFonts w:ascii="Times New Roman" w:hAnsi="Times New Roman" w:cs="Times New Roman"/>
          <w:b/>
          <w:sz w:val="28"/>
          <w:szCs w:val="28"/>
        </w:rPr>
      </w:pPr>
      <w:r w:rsidRPr="00DD1071">
        <w:rPr>
          <w:rFonts w:ascii="Times New Roman" w:hAnsi="Times New Roman" w:cs="Times New Roman"/>
          <w:b/>
          <w:sz w:val="28"/>
          <w:szCs w:val="28"/>
        </w:rPr>
        <w:t xml:space="preserve">Interpretation </w:t>
      </w:r>
    </w:p>
    <w:p w:rsidR="00DD1071" w:rsidRPr="00DD1071" w:rsidRDefault="00DD1071" w:rsidP="00DD1071">
      <w:pPr>
        <w:spacing w:line="360" w:lineRule="auto"/>
        <w:jc w:val="both"/>
        <w:rPr>
          <w:rFonts w:ascii="Times New Roman" w:hAnsi="Times New Roman" w:cs="Times New Roman"/>
          <w:sz w:val="24"/>
          <w:szCs w:val="24"/>
        </w:rPr>
      </w:pPr>
      <w:r w:rsidRPr="00DD1071">
        <w:rPr>
          <w:rFonts w:ascii="Times New Roman" w:hAnsi="Times New Roman" w:cs="Times New Roman"/>
          <w:sz w:val="24"/>
          <w:szCs w:val="24"/>
        </w:rPr>
        <w:t>Most of respondents (84%) were in the age scope of 18-24 years of age.</w:t>
      </w:r>
    </w:p>
    <w:p w:rsidR="00DD1071" w:rsidRPr="00DD1071" w:rsidRDefault="00DD1071" w:rsidP="00DD1071">
      <w:pPr>
        <w:spacing w:line="360" w:lineRule="auto"/>
        <w:jc w:val="both"/>
        <w:rPr>
          <w:rFonts w:ascii="Times New Roman" w:hAnsi="Times New Roman" w:cs="Times New Roman"/>
          <w:sz w:val="24"/>
          <w:szCs w:val="24"/>
        </w:rPr>
      </w:pPr>
      <w:r w:rsidRPr="00DD1071">
        <w:rPr>
          <w:rFonts w:ascii="Times New Roman" w:hAnsi="Times New Roman" w:cs="Times New Roman"/>
          <w:sz w:val="24"/>
          <w:szCs w:val="24"/>
        </w:rPr>
        <w:t>A more modest extent of respondents fell into the 25-34 age bunch (12%).</w:t>
      </w:r>
    </w:p>
    <w:p w:rsidR="00DD1071" w:rsidRPr="00DD1071" w:rsidRDefault="00DD1071" w:rsidP="00DD1071">
      <w:pPr>
        <w:spacing w:line="360" w:lineRule="auto"/>
        <w:jc w:val="both"/>
        <w:rPr>
          <w:rFonts w:ascii="Times New Roman" w:hAnsi="Times New Roman" w:cs="Times New Roman"/>
          <w:sz w:val="24"/>
          <w:szCs w:val="24"/>
        </w:rPr>
      </w:pPr>
      <w:r w:rsidRPr="00DD1071">
        <w:rPr>
          <w:rFonts w:ascii="Times New Roman" w:hAnsi="Times New Roman" w:cs="Times New Roman"/>
          <w:sz w:val="24"/>
          <w:szCs w:val="24"/>
        </w:rPr>
        <w:t>There were not very many respondents in the more seasoned age classifications (35-44 and 45-54), with each gathering containing just 2% of the absolute respondents.</w:t>
      </w:r>
    </w:p>
    <w:p w:rsidR="008E3F5C" w:rsidRDefault="00DD1071" w:rsidP="00DD1071">
      <w:pPr>
        <w:spacing w:line="360" w:lineRule="auto"/>
        <w:jc w:val="both"/>
        <w:rPr>
          <w:rFonts w:ascii="Times New Roman" w:hAnsi="Times New Roman" w:cs="Times New Roman"/>
          <w:sz w:val="24"/>
          <w:szCs w:val="24"/>
        </w:rPr>
      </w:pPr>
      <w:r w:rsidRPr="00DD1071">
        <w:rPr>
          <w:rFonts w:ascii="Times New Roman" w:hAnsi="Times New Roman" w:cs="Times New Roman"/>
          <w:sz w:val="24"/>
          <w:szCs w:val="24"/>
        </w:rPr>
        <w:lastRenderedPageBreak/>
        <w:t>This conveyance shows that the study test is overwhelmingly made out of more youthful people, especially those somewhere in the range of 18 and 24 years of age, while more seasoned age bunches are underrepresented.</w:t>
      </w:r>
    </w:p>
    <w:p w:rsidR="00DD1071" w:rsidRPr="00DD1071" w:rsidRDefault="00DD1071" w:rsidP="00DD1071">
      <w:pPr>
        <w:spacing w:line="360" w:lineRule="auto"/>
        <w:jc w:val="both"/>
        <w:rPr>
          <w:rFonts w:ascii="Times New Roman" w:hAnsi="Times New Roman" w:cs="Times New Roman"/>
          <w:sz w:val="24"/>
          <w:szCs w:val="24"/>
        </w:rPr>
      </w:pPr>
    </w:p>
    <w:p w:rsidR="008E3F5C" w:rsidRPr="00DD1071" w:rsidRDefault="008E3F5C" w:rsidP="008E3F5C">
      <w:pPr>
        <w:pStyle w:val="ListParagraph"/>
        <w:numPr>
          <w:ilvl w:val="0"/>
          <w:numId w:val="2"/>
        </w:numPr>
        <w:spacing w:line="360" w:lineRule="auto"/>
        <w:rPr>
          <w:rFonts w:ascii="Times New Roman" w:hAnsi="Times New Roman" w:cs="Times New Roman"/>
          <w:b/>
          <w:sz w:val="28"/>
          <w:szCs w:val="28"/>
        </w:rPr>
      </w:pPr>
      <w:r w:rsidRPr="00DD1071">
        <w:rPr>
          <w:rFonts w:ascii="Times New Roman" w:hAnsi="Times New Roman" w:cs="Times New Roman"/>
          <w:b/>
          <w:sz w:val="28"/>
          <w:szCs w:val="28"/>
        </w:rPr>
        <w:t xml:space="preserve">Gender </w:t>
      </w:r>
    </w:p>
    <w:tbl>
      <w:tblPr>
        <w:tblStyle w:val="TableGrid"/>
        <w:tblW w:w="0" w:type="auto"/>
        <w:tblLook w:val="04A0"/>
      </w:tblPr>
      <w:tblGrid>
        <w:gridCol w:w="3561"/>
        <w:gridCol w:w="3561"/>
        <w:gridCol w:w="3561"/>
      </w:tblGrid>
      <w:tr w:rsidR="008E3F5C" w:rsidTr="008E3F5C">
        <w:tc>
          <w:tcPr>
            <w:tcW w:w="3561" w:type="dxa"/>
          </w:tcPr>
          <w:p w:rsidR="008E3F5C" w:rsidRDefault="008E3F5C" w:rsidP="00F92F1E">
            <w:pPr>
              <w:spacing w:line="360" w:lineRule="auto"/>
              <w:jc w:val="both"/>
              <w:rPr>
                <w:rFonts w:ascii="Times New Roman" w:hAnsi="Times New Roman" w:cs="Times New Roman"/>
                <w:b/>
                <w:sz w:val="24"/>
                <w:szCs w:val="24"/>
              </w:rPr>
            </w:pPr>
            <w:r>
              <w:rPr>
                <w:rFonts w:ascii="Times New Roman" w:hAnsi="Times New Roman" w:cs="Times New Roman"/>
                <w:b/>
                <w:sz w:val="28"/>
                <w:szCs w:val="28"/>
              </w:rPr>
              <w:t>Factors</w:t>
            </w:r>
          </w:p>
        </w:tc>
        <w:tc>
          <w:tcPr>
            <w:tcW w:w="3561" w:type="dxa"/>
          </w:tcPr>
          <w:p w:rsidR="008E3F5C" w:rsidRDefault="008E3F5C" w:rsidP="00F92F1E">
            <w:pPr>
              <w:spacing w:line="360" w:lineRule="auto"/>
              <w:jc w:val="both"/>
              <w:rPr>
                <w:rFonts w:ascii="Times New Roman" w:hAnsi="Times New Roman" w:cs="Times New Roman"/>
                <w:b/>
                <w:sz w:val="24"/>
                <w:szCs w:val="24"/>
              </w:rPr>
            </w:pPr>
            <w:r>
              <w:rPr>
                <w:rFonts w:ascii="Times New Roman" w:hAnsi="Times New Roman" w:cs="Times New Roman"/>
                <w:b/>
                <w:sz w:val="28"/>
                <w:szCs w:val="28"/>
              </w:rPr>
              <w:t>Respondents</w:t>
            </w:r>
          </w:p>
        </w:tc>
        <w:tc>
          <w:tcPr>
            <w:tcW w:w="3561" w:type="dxa"/>
          </w:tcPr>
          <w:p w:rsidR="008E3F5C" w:rsidRDefault="000E15A8" w:rsidP="00F92F1E">
            <w:pPr>
              <w:spacing w:line="360" w:lineRule="auto"/>
              <w:jc w:val="both"/>
              <w:rPr>
                <w:rFonts w:ascii="Times New Roman" w:hAnsi="Times New Roman" w:cs="Times New Roman"/>
                <w:b/>
                <w:sz w:val="24"/>
                <w:szCs w:val="24"/>
              </w:rPr>
            </w:pPr>
            <w:r>
              <w:rPr>
                <w:rFonts w:ascii="Times New Roman" w:hAnsi="Times New Roman" w:cs="Times New Roman"/>
                <w:b/>
                <w:sz w:val="28"/>
                <w:szCs w:val="28"/>
              </w:rPr>
              <w:t>P</w:t>
            </w:r>
            <w:r w:rsidR="008E3F5C">
              <w:rPr>
                <w:rFonts w:ascii="Times New Roman" w:hAnsi="Times New Roman" w:cs="Times New Roman"/>
                <w:b/>
                <w:sz w:val="28"/>
                <w:szCs w:val="28"/>
              </w:rPr>
              <w:t>ercentage</w:t>
            </w:r>
          </w:p>
        </w:tc>
      </w:tr>
      <w:tr w:rsidR="008E3F5C" w:rsidRPr="000E15A8" w:rsidTr="008E3F5C">
        <w:tc>
          <w:tcPr>
            <w:tcW w:w="3561" w:type="dxa"/>
          </w:tcPr>
          <w:p w:rsidR="008E3F5C" w:rsidRPr="000E15A8" w:rsidRDefault="008E3F5C"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Male</w:t>
            </w:r>
          </w:p>
        </w:tc>
        <w:tc>
          <w:tcPr>
            <w:tcW w:w="3561" w:type="dxa"/>
          </w:tcPr>
          <w:p w:rsidR="008E3F5C"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27</w:t>
            </w:r>
          </w:p>
        </w:tc>
        <w:tc>
          <w:tcPr>
            <w:tcW w:w="3561" w:type="dxa"/>
          </w:tcPr>
          <w:p w:rsidR="008E3F5C"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54%</w:t>
            </w:r>
          </w:p>
        </w:tc>
      </w:tr>
      <w:tr w:rsidR="008E3F5C" w:rsidRPr="000E15A8" w:rsidTr="008E3F5C">
        <w:tc>
          <w:tcPr>
            <w:tcW w:w="3561" w:type="dxa"/>
          </w:tcPr>
          <w:p w:rsidR="008E3F5C" w:rsidRPr="000E15A8" w:rsidRDefault="008E3F5C"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Female</w:t>
            </w:r>
          </w:p>
        </w:tc>
        <w:tc>
          <w:tcPr>
            <w:tcW w:w="3561" w:type="dxa"/>
          </w:tcPr>
          <w:p w:rsidR="008E3F5C"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23</w:t>
            </w:r>
          </w:p>
        </w:tc>
        <w:tc>
          <w:tcPr>
            <w:tcW w:w="3561" w:type="dxa"/>
          </w:tcPr>
          <w:p w:rsidR="008E3F5C"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46%</w:t>
            </w:r>
          </w:p>
        </w:tc>
      </w:tr>
      <w:tr w:rsidR="000E15A8" w:rsidRPr="000E15A8" w:rsidTr="008E3F5C">
        <w:tc>
          <w:tcPr>
            <w:tcW w:w="3561" w:type="dxa"/>
          </w:tcPr>
          <w:p w:rsidR="000E15A8"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Total</w:t>
            </w:r>
          </w:p>
        </w:tc>
        <w:tc>
          <w:tcPr>
            <w:tcW w:w="3561" w:type="dxa"/>
          </w:tcPr>
          <w:p w:rsidR="000E15A8"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50</w:t>
            </w:r>
          </w:p>
        </w:tc>
        <w:tc>
          <w:tcPr>
            <w:tcW w:w="3561" w:type="dxa"/>
          </w:tcPr>
          <w:p w:rsidR="000E15A8" w:rsidRPr="000E15A8" w:rsidRDefault="000E15A8" w:rsidP="00F92F1E">
            <w:pPr>
              <w:spacing w:line="360" w:lineRule="auto"/>
              <w:jc w:val="both"/>
              <w:rPr>
                <w:rFonts w:ascii="Times New Roman" w:hAnsi="Times New Roman" w:cs="Times New Roman"/>
                <w:sz w:val="24"/>
                <w:szCs w:val="24"/>
              </w:rPr>
            </w:pPr>
            <w:r w:rsidRPr="000E15A8">
              <w:rPr>
                <w:rFonts w:ascii="Times New Roman" w:hAnsi="Times New Roman" w:cs="Times New Roman"/>
                <w:sz w:val="24"/>
                <w:szCs w:val="24"/>
              </w:rPr>
              <w:t>100%</w:t>
            </w:r>
          </w:p>
        </w:tc>
      </w:tr>
    </w:tbl>
    <w:p w:rsidR="005D7E35" w:rsidRPr="000E15A8" w:rsidRDefault="005D7E35" w:rsidP="00F92F1E">
      <w:pPr>
        <w:spacing w:line="360" w:lineRule="auto"/>
        <w:jc w:val="both"/>
        <w:rPr>
          <w:rFonts w:ascii="Times New Roman" w:hAnsi="Times New Roman" w:cs="Times New Roman"/>
          <w:sz w:val="24"/>
          <w:szCs w:val="24"/>
        </w:rPr>
      </w:pPr>
    </w:p>
    <w:p w:rsidR="008E3F5C" w:rsidRDefault="008E3F5C" w:rsidP="00B15C08">
      <w:pPr>
        <w:spacing w:line="360" w:lineRule="auto"/>
        <w:rPr>
          <w:rFonts w:ascii="Times New Roman" w:hAnsi="Times New Roman" w:cs="Times New Roman"/>
          <w:b/>
          <w:sz w:val="24"/>
          <w:szCs w:val="24"/>
        </w:rPr>
      </w:pPr>
    </w:p>
    <w:p w:rsidR="008E3F5C" w:rsidRDefault="008E3F5C" w:rsidP="00B15C08">
      <w:pPr>
        <w:spacing w:line="360" w:lineRule="auto"/>
        <w:rPr>
          <w:rFonts w:ascii="Times New Roman" w:hAnsi="Times New Roman" w:cs="Times New Roman"/>
          <w:b/>
          <w:sz w:val="24"/>
          <w:szCs w:val="24"/>
        </w:rPr>
      </w:pPr>
    </w:p>
    <w:p w:rsidR="008E3F5C" w:rsidRDefault="00860024" w:rsidP="00B15C08">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505E0" w:rsidRDefault="001505E0" w:rsidP="00933F7B">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Interpretation</w:t>
      </w:r>
    </w:p>
    <w:p w:rsidR="00DD1071" w:rsidRPr="001505E0" w:rsidRDefault="00DD1071" w:rsidP="00933F7B">
      <w:pPr>
        <w:spacing w:line="360" w:lineRule="auto"/>
        <w:jc w:val="both"/>
        <w:outlineLvl w:val="0"/>
        <w:rPr>
          <w:rFonts w:ascii="Times New Roman" w:hAnsi="Times New Roman" w:cs="Times New Roman"/>
          <w:sz w:val="24"/>
          <w:szCs w:val="24"/>
        </w:rPr>
      </w:pPr>
      <w:r w:rsidRPr="001505E0">
        <w:rPr>
          <w:rFonts w:ascii="Times New Roman" w:hAnsi="Times New Roman" w:cs="Times New Roman"/>
          <w:sz w:val="24"/>
          <w:szCs w:val="24"/>
        </w:rPr>
        <w:t>This information shows that among the 50 respondents studied</w:t>
      </w:r>
    </w:p>
    <w:p w:rsidR="00DD1071" w:rsidRPr="001505E0" w:rsidRDefault="00DD1071" w:rsidP="001505E0">
      <w:pPr>
        <w:spacing w:line="360" w:lineRule="auto"/>
        <w:jc w:val="both"/>
        <w:rPr>
          <w:rFonts w:ascii="Times New Roman" w:hAnsi="Times New Roman" w:cs="Times New Roman"/>
          <w:sz w:val="24"/>
          <w:szCs w:val="24"/>
        </w:rPr>
      </w:pPr>
      <w:r w:rsidRPr="001505E0">
        <w:rPr>
          <w:rFonts w:ascii="Times New Roman" w:hAnsi="Times New Roman" w:cs="Times New Roman"/>
          <w:sz w:val="24"/>
          <w:szCs w:val="24"/>
        </w:rPr>
        <w:t>54% are male.</w:t>
      </w:r>
    </w:p>
    <w:p w:rsidR="00DD1071" w:rsidRPr="001505E0" w:rsidRDefault="00DD1071" w:rsidP="001505E0">
      <w:pPr>
        <w:spacing w:line="360" w:lineRule="auto"/>
        <w:jc w:val="both"/>
        <w:rPr>
          <w:rFonts w:ascii="Times New Roman" w:hAnsi="Times New Roman" w:cs="Times New Roman"/>
          <w:sz w:val="24"/>
          <w:szCs w:val="24"/>
        </w:rPr>
      </w:pPr>
      <w:r w:rsidRPr="001505E0">
        <w:rPr>
          <w:rFonts w:ascii="Times New Roman" w:hAnsi="Times New Roman" w:cs="Times New Roman"/>
          <w:sz w:val="24"/>
          <w:szCs w:val="24"/>
        </w:rPr>
        <w:t>46% are female.</w:t>
      </w:r>
    </w:p>
    <w:p w:rsidR="004A54D5" w:rsidRDefault="00DD1071" w:rsidP="001505E0">
      <w:pPr>
        <w:spacing w:line="360" w:lineRule="auto"/>
        <w:jc w:val="both"/>
        <w:rPr>
          <w:rFonts w:ascii="Times New Roman" w:hAnsi="Times New Roman" w:cs="Times New Roman"/>
          <w:b/>
          <w:sz w:val="24"/>
          <w:szCs w:val="24"/>
        </w:rPr>
      </w:pPr>
      <w:r w:rsidRPr="001505E0">
        <w:rPr>
          <w:rFonts w:ascii="Times New Roman" w:hAnsi="Times New Roman" w:cs="Times New Roman"/>
          <w:sz w:val="24"/>
          <w:szCs w:val="24"/>
        </w:rPr>
        <w:lastRenderedPageBreak/>
        <w:t>The understanding of this information proposes that there is a somewhat higher portrayal of guys than females among the respondents</w:t>
      </w:r>
      <w:r w:rsidRPr="00DD1071">
        <w:rPr>
          <w:rFonts w:ascii="Times New Roman" w:hAnsi="Times New Roman" w:cs="Times New Roman"/>
          <w:b/>
          <w:sz w:val="24"/>
          <w:szCs w:val="24"/>
        </w:rPr>
        <w:t>.</w:t>
      </w:r>
    </w:p>
    <w:p w:rsidR="008E3F5C" w:rsidRDefault="008E3F5C" w:rsidP="00B15C08">
      <w:pPr>
        <w:spacing w:line="360" w:lineRule="auto"/>
        <w:rPr>
          <w:rFonts w:ascii="Times New Roman" w:hAnsi="Times New Roman" w:cs="Times New Roman"/>
          <w:b/>
          <w:sz w:val="24"/>
          <w:szCs w:val="24"/>
        </w:rPr>
      </w:pPr>
    </w:p>
    <w:p w:rsidR="008E3F5C" w:rsidRPr="001505E0" w:rsidRDefault="00D31723" w:rsidP="00B15C08">
      <w:pPr>
        <w:spacing w:line="360" w:lineRule="auto"/>
        <w:rPr>
          <w:rFonts w:ascii="Times New Roman" w:hAnsi="Times New Roman" w:cs="Times New Roman"/>
          <w:b/>
          <w:sz w:val="24"/>
          <w:szCs w:val="24"/>
        </w:rPr>
      </w:pPr>
      <w:r w:rsidRPr="001505E0">
        <w:rPr>
          <w:rFonts w:ascii="Times New Roman" w:hAnsi="Times New Roman" w:cs="Times New Roman"/>
          <w:b/>
          <w:sz w:val="24"/>
          <w:szCs w:val="24"/>
        </w:rPr>
        <w:t>4</w:t>
      </w:r>
      <w:r w:rsidR="008E3F5C" w:rsidRPr="001505E0">
        <w:rPr>
          <w:rFonts w:ascii="Times New Roman" w:hAnsi="Times New Roman" w:cs="Times New Roman"/>
          <w:b/>
          <w:sz w:val="24"/>
          <w:szCs w:val="24"/>
        </w:rPr>
        <w:t xml:space="preserve"> .  Occupation </w:t>
      </w:r>
    </w:p>
    <w:tbl>
      <w:tblPr>
        <w:tblStyle w:val="TableGrid"/>
        <w:tblW w:w="0" w:type="auto"/>
        <w:tblLook w:val="04A0"/>
      </w:tblPr>
      <w:tblGrid>
        <w:gridCol w:w="3561"/>
        <w:gridCol w:w="3561"/>
        <w:gridCol w:w="3561"/>
      </w:tblGrid>
      <w:tr w:rsidR="008E3F5C" w:rsidTr="008E3F5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b/>
                <w:sz w:val="28"/>
                <w:szCs w:val="28"/>
              </w:rPr>
              <w:t>Factors</w:t>
            </w:r>
          </w:p>
        </w:t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b/>
                <w:sz w:val="28"/>
                <w:szCs w:val="28"/>
              </w:rPr>
              <w:t>Respondents</w:t>
            </w:r>
          </w:p>
        </w:t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b/>
                <w:sz w:val="28"/>
                <w:szCs w:val="28"/>
              </w:rPr>
              <w:t>Percentage</w:t>
            </w:r>
          </w:p>
        </w:tc>
      </w:tr>
      <w:tr w:rsidR="008E3F5C" w:rsidTr="008E3F5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sz w:val="24"/>
                <w:szCs w:val="24"/>
              </w:rPr>
              <w:t>Professional</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8E3F5C" w:rsidTr="008E3F5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sz w:val="24"/>
                <w:szCs w:val="24"/>
              </w:rPr>
              <w:t xml:space="preserve">Student </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34</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68%</w:t>
            </w:r>
          </w:p>
        </w:tc>
      </w:tr>
      <w:tr w:rsidR="008E3F5C" w:rsidTr="008E3F5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sz w:val="24"/>
                <w:szCs w:val="24"/>
              </w:rPr>
              <w:t>Employees</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8E3F5C" w:rsidTr="008E3F5C">
        <w:tc>
          <w:tcPr>
            <w:tcW w:w="3561" w:type="dxa"/>
          </w:tcPr>
          <w:p w:rsidR="008E3F5C" w:rsidRDefault="008E3F5C" w:rsidP="00B15C08">
            <w:pPr>
              <w:spacing w:line="360" w:lineRule="auto"/>
              <w:rPr>
                <w:rFonts w:ascii="Times New Roman" w:hAnsi="Times New Roman" w:cs="Times New Roman"/>
                <w:sz w:val="24"/>
                <w:szCs w:val="24"/>
              </w:rPr>
            </w:pPr>
            <w:r>
              <w:rPr>
                <w:rFonts w:ascii="Times New Roman" w:hAnsi="Times New Roman" w:cs="Times New Roman"/>
                <w:sz w:val="24"/>
                <w:szCs w:val="24"/>
              </w:rPr>
              <w:t>Other</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6</w:t>
            </w:r>
          </w:p>
        </w:tc>
        <w:tc>
          <w:tcPr>
            <w:tcW w:w="3561" w:type="dxa"/>
          </w:tcPr>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12%</w:t>
            </w:r>
          </w:p>
        </w:tc>
      </w:tr>
      <w:tr w:rsidR="00860024" w:rsidTr="008E3F5C">
        <w:tc>
          <w:tcPr>
            <w:tcW w:w="3561" w:type="dxa"/>
          </w:tcPr>
          <w:p w:rsidR="00860024"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3561" w:type="dxa"/>
          </w:tcPr>
          <w:p w:rsidR="00860024"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860024" w:rsidRDefault="00860024" w:rsidP="00B15C08">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rsidR="008E3F5C" w:rsidRDefault="008E3F5C" w:rsidP="00B15C08">
      <w:pPr>
        <w:spacing w:line="360" w:lineRule="auto"/>
        <w:rPr>
          <w:rFonts w:ascii="Times New Roman" w:hAnsi="Times New Roman" w:cs="Times New Roman"/>
          <w:b/>
          <w:sz w:val="24"/>
          <w:szCs w:val="24"/>
        </w:rPr>
      </w:pPr>
    </w:p>
    <w:p w:rsidR="008E3F5C" w:rsidRDefault="008E3F5C" w:rsidP="00B15C08">
      <w:pPr>
        <w:spacing w:line="360" w:lineRule="auto"/>
        <w:rPr>
          <w:rFonts w:ascii="Times New Roman" w:hAnsi="Times New Roman" w:cs="Times New Roman"/>
          <w:b/>
          <w:sz w:val="24"/>
          <w:szCs w:val="24"/>
        </w:rPr>
      </w:pPr>
    </w:p>
    <w:p w:rsidR="008E3F5C" w:rsidRDefault="00860024" w:rsidP="00B15C08">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05E0" w:rsidRPr="001505E0" w:rsidRDefault="001505E0" w:rsidP="00933F7B">
      <w:pPr>
        <w:tabs>
          <w:tab w:val="left" w:pos="8835"/>
        </w:tabs>
        <w:spacing w:line="360" w:lineRule="auto"/>
        <w:outlineLvl w:val="0"/>
        <w:rPr>
          <w:rFonts w:ascii="Times New Roman" w:hAnsi="Times New Roman" w:cs="Times New Roman"/>
          <w:b/>
          <w:sz w:val="28"/>
          <w:szCs w:val="28"/>
        </w:rPr>
      </w:pPr>
      <w:r w:rsidRPr="001505E0">
        <w:rPr>
          <w:rFonts w:ascii="Times New Roman" w:hAnsi="Times New Roman" w:cs="Times New Roman"/>
          <w:b/>
          <w:sz w:val="28"/>
          <w:szCs w:val="28"/>
        </w:rPr>
        <w:t>Interpretation</w:t>
      </w:r>
      <w:r>
        <w:rPr>
          <w:rFonts w:ascii="Times New Roman" w:hAnsi="Times New Roman" w:cs="Times New Roman"/>
          <w:b/>
          <w:sz w:val="28"/>
          <w:szCs w:val="28"/>
        </w:rPr>
        <w:tab/>
      </w:r>
    </w:p>
    <w:p w:rsidR="008E3F5C" w:rsidRPr="001505E0" w:rsidRDefault="001505E0" w:rsidP="001505E0">
      <w:pPr>
        <w:spacing w:line="360" w:lineRule="auto"/>
        <w:jc w:val="both"/>
        <w:rPr>
          <w:rFonts w:ascii="Times New Roman" w:hAnsi="Times New Roman" w:cs="Times New Roman"/>
          <w:sz w:val="24"/>
          <w:szCs w:val="24"/>
        </w:rPr>
      </w:pPr>
      <w:r w:rsidRPr="001505E0">
        <w:rPr>
          <w:rFonts w:ascii="Times New Roman" w:hAnsi="Times New Roman" w:cs="Times New Roman"/>
          <w:sz w:val="24"/>
          <w:szCs w:val="24"/>
        </w:rPr>
        <w:t>The information proposes that the overview or study catches a transcendently understudy populace, involving 68% of the complete respondents. Experts and workers each make up 10%, showing a more modest portrayal in the example. The "Other" class, addressing 12%, envelops different situations with determined in the fundamental classes. This breakdown gives bits of knowledge into the segment creation of the respondents rega</w:t>
      </w:r>
      <w:r>
        <w:rPr>
          <w:rFonts w:ascii="Times New Roman" w:hAnsi="Times New Roman" w:cs="Times New Roman"/>
          <w:sz w:val="24"/>
          <w:szCs w:val="24"/>
        </w:rPr>
        <w:t>rding their ongoing occupations.</w:t>
      </w:r>
    </w:p>
    <w:p w:rsidR="008E3F5C" w:rsidRDefault="008E3F5C" w:rsidP="00B15C08">
      <w:pPr>
        <w:spacing w:line="360" w:lineRule="auto"/>
        <w:rPr>
          <w:rFonts w:ascii="Times New Roman" w:hAnsi="Times New Roman" w:cs="Times New Roman"/>
          <w:b/>
          <w:sz w:val="24"/>
          <w:szCs w:val="24"/>
        </w:rPr>
      </w:pPr>
    </w:p>
    <w:p w:rsidR="008E3F5C" w:rsidRPr="001505E0" w:rsidRDefault="008E3F5C" w:rsidP="00D31723">
      <w:pPr>
        <w:pStyle w:val="ListParagraph"/>
        <w:numPr>
          <w:ilvl w:val="0"/>
          <w:numId w:val="3"/>
        </w:numPr>
        <w:spacing w:line="360" w:lineRule="auto"/>
        <w:rPr>
          <w:rFonts w:ascii="Times New Roman" w:hAnsi="Times New Roman" w:cs="Times New Roman"/>
          <w:b/>
          <w:sz w:val="28"/>
          <w:szCs w:val="28"/>
        </w:rPr>
      </w:pPr>
      <w:r w:rsidRPr="001505E0">
        <w:rPr>
          <w:rFonts w:ascii="Times New Roman" w:hAnsi="Times New Roman" w:cs="Times New Roman"/>
          <w:b/>
          <w:sz w:val="28"/>
          <w:szCs w:val="28"/>
        </w:rPr>
        <w:lastRenderedPageBreak/>
        <w:t>Which Digital devices do you use regularly for accessing the internet ?</w:t>
      </w:r>
    </w:p>
    <w:tbl>
      <w:tblPr>
        <w:tblStyle w:val="TableGrid"/>
        <w:tblW w:w="0" w:type="auto"/>
        <w:tblLook w:val="04A0"/>
      </w:tblPr>
      <w:tblGrid>
        <w:gridCol w:w="3561"/>
        <w:gridCol w:w="3561"/>
        <w:gridCol w:w="3561"/>
      </w:tblGrid>
      <w:tr w:rsidR="008E3F5C" w:rsidTr="008E3F5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b/>
                <w:sz w:val="28"/>
                <w:szCs w:val="28"/>
              </w:rPr>
              <w:t>Factors</w:t>
            </w:r>
          </w:p>
        </w:t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b/>
                <w:sz w:val="28"/>
                <w:szCs w:val="28"/>
              </w:rPr>
              <w:t>Respondents</w:t>
            </w:r>
          </w:p>
        </w:t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b/>
                <w:sz w:val="28"/>
                <w:szCs w:val="28"/>
              </w:rPr>
              <w:t>Percentage</w:t>
            </w:r>
          </w:p>
        </w:tc>
      </w:tr>
      <w:tr w:rsidR="008E3F5C" w:rsidTr="008E3F5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sz w:val="24"/>
                <w:szCs w:val="24"/>
              </w:rPr>
              <w:t xml:space="preserve">Smart phone </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44</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88%</w:t>
            </w:r>
          </w:p>
        </w:tc>
      </w:tr>
      <w:tr w:rsidR="008E3F5C" w:rsidTr="008E3F5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sz w:val="24"/>
                <w:szCs w:val="24"/>
              </w:rPr>
              <w:t>Laptop/pc</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3</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8E3F5C" w:rsidTr="008E3F5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sz w:val="24"/>
                <w:szCs w:val="24"/>
              </w:rPr>
              <w:t>Tablet</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8E3F5C" w:rsidTr="008E3F5C">
        <w:tc>
          <w:tcPr>
            <w:tcW w:w="3561" w:type="dxa"/>
          </w:tcPr>
          <w:p w:rsidR="008E3F5C" w:rsidRDefault="008E3F5C" w:rsidP="008E3F5C">
            <w:pPr>
              <w:spacing w:line="360" w:lineRule="auto"/>
              <w:rPr>
                <w:rFonts w:ascii="Times New Roman" w:hAnsi="Times New Roman" w:cs="Times New Roman"/>
                <w:sz w:val="24"/>
                <w:szCs w:val="24"/>
              </w:rPr>
            </w:pPr>
            <w:r>
              <w:rPr>
                <w:rFonts w:ascii="Times New Roman" w:hAnsi="Times New Roman" w:cs="Times New Roman"/>
                <w:sz w:val="24"/>
                <w:szCs w:val="24"/>
              </w:rPr>
              <w:t>Smart TV</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2</w:t>
            </w:r>
          </w:p>
        </w:tc>
        <w:tc>
          <w:tcPr>
            <w:tcW w:w="3561" w:type="dxa"/>
          </w:tcPr>
          <w:p w:rsidR="008E3F5C"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4%</w:t>
            </w:r>
          </w:p>
        </w:tc>
      </w:tr>
      <w:tr w:rsidR="00860024" w:rsidTr="008E3F5C">
        <w:tc>
          <w:tcPr>
            <w:tcW w:w="3561" w:type="dxa"/>
          </w:tcPr>
          <w:p w:rsidR="00860024"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Total</w:t>
            </w:r>
          </w:p>
        </w:tc>
        <w:tc>
          <w:tcPr>
            <w:tcW w:w="3561" w:type="dxa"/>
          </w:tcPr>
          <w:p w:rsidR="00860024"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860024" w:rsidRDefault="00860024" w:rsidP="008E3F5C">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rsidR="00D31723" w:rsidRDefault="00D31723" w:rsidP="008E3F5C">
      <w:pPr>
        <w:spacing w:line="360" w:lineRule="auto"/>
        <w:rPr>
          <w:rFonts w:ascii="Times New Roman" w:hAnsi="Times New Roman" w:cs="Times New Roman"/>
          <w:b/>
          <w:sz w:val="24"/>
          <w:szCs w:val="24"/>
        </w:rPr>
      </w:pPr>
    </w:p>
    <w:p w:rsidR="00D31723" w:rsidRDefault="00D31723" w:rsidP="008E3F5C">
      <w:pPr>
        <w:spacing w:line="360" w:lineRule="auto"/>
        <w:rPr>
          <w:rFonts w:ascii="Times New Roman" w:hAnsi="Times New Roman" w:cs="Times New Roman"/>
          <w:b/>
          <w:sz w:val="24"/>
          <w:szCs w:val="24"/>
        </w:rPr>
      </w:pPr>
    </w:p>
    <w:p w:rsidR="00D31723" w:rsidRDefault="00860024" w:rsidP="008E3F5C">
      <w:pPr>
        <w:spacing w:line="36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05E0" w:rsidRDefault="001505E0" w:rsidP="00933F7B">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Interpretation</w:t>
      </w:r>
    </w:p>
    <w:p w:rsidR="001505E0" w:rsidRPr="001505E0" w:rsidRDefault="001505E0" w:rsidP="001505E0">
      <w:pPr>
        <w:spacing w:line="360" w:lineRule="auto"/>
        <w:jc w:val="both"/>
        <w:rPr>
          <w:rFonts w:ascii="Times New Roman" w:hAnsi="Times New Roman" w:cs="Times New Roman"/>
          <w:sz w:val="24"/>
          <w:szCs w:val="24"/>
        </w:rPr>
      </w:pPr>
      <w:r w:rsidRPr="001505E0">
        <w:rPr>
          <w:rFonts w:ascii="Times New Roman" w:hAnsi="Times New Roman" w:cs="Times New Roman"/>
          <w:sz w:val="24"/>
          <w:szCs w:val="24"/>
        </w:rPr>
        <w:t>The staggering inclination for cell phones among the respondents proposes that they are the gadget of decision for web access, reasonable because of their compactness, comfort, and adaptability. PCs/computers, tablets, and brilliant televisions, while still used somewhat, have a lot of lower utilization rates, demonstrating they are less preferred or fill more particular needs in getting to the web inside this gathering. This information features the critical job cell phones play in ordinary web utilization propensities</w:t>
      </w:r>
    </w:p>
    <w:p w:rsidR="007C65D1" w:rsidRDefault="007C65D1" w:rsidP="008E3F5C">
      <w:pPr>
        <w:spacing w:line="360" w:lineRule="auto"/>
        <w:rPr>
          <w:rFonts w:ascii="Times New Roman" w:hAnsi="Times New Roman" w:cs="Times New Roman"/>
          <w:b/>
          <w:sz w:val="24"/>
          <w:szCs w:val="24"/>
        </w:rPr>
      </w:pPr>
    </w:p>
    <w:p w:rsidR="001505E0" w:rsidRDefault="001505E0" w:rsidP="008E3F5C">
      <w:pPr>
        <w:spacing w:line="360" w:lineRule="auto"/>
        <w:rPr>
          <w:rFonts w:ascii="Times New Roman" w:hAnsi="Times New Roman" w:cs="Times New Roman"/>
          <w:b/>
          <w:sz w:val="24"/>
          <w:szCs w:val="24"/>
        </w:rPr>
      </w:pPr>
    </w:p>
    <w:p w:rsidR="00F92F1E" w:rsidRDefault="00F92F1E" w:rsidP="008E3F5C">
      <w:pPr>
        <w:spacing w:line="360" w:lineRule="auto"/>
        <w:rPr>
          <w:rFonts w:ascii="Times New Roman" w:hAnsi="Times New Roman" w:cs="Times New Roman"/>
          <w:b/>
          <w:sz w:val="24"/>
          <w:szCs w:val="24"/>
        </w:rPr>
      </w:pPr>
    </w:p>
    <w:p w:rsidR="00D31723" w:rsidRPr="00934719" w:rsidRDefault="00D31723" w:rsidP="008E3F5C">
      <w:pPr>
        <w:spacing w:line="360" w:lineRule="auto"/>
        <w:rPr>
          <w:rFonts w:ascii="Times New Roman" w:hAnsi="Times New Roman" w:cs="Times New Roman"/>
          <w:b/>
          <w:sz w:val="28"/>
          <w:szCs w:val="28"/>
        </w:rPr>
      </w:pPr>
      <w:r>
        <w:rPr>
          <w:rFonts w:ascii="Times New Roman" w:hAnsi="Times New Roman" w:cs="Times New Roman"/>
          <w:b/>
          <w:sz w:val="24"/>
          <w:szCs w:val="24"/>
        </w:rPr>
        <w:lastRenderedPageBreak/>
        <w:t xml:space="preserve">5. </w:t>
      </w:r>
      <w:r w:rsidRPr="00934719">
        <w:rPr>
          <w:rFonts w:ascii="Times New Roman" w:hAnsi="Times New Roman" w:cs="Times New Roman"/>
          <w:b/>
          <w:sz w:val="28"/>
          <w:szCs w:val="28"/>
        </w:rPr>
        <w:t xml:space="preserve">What type of digital advertisement do you find most </w:t>
      </w:r>
      <w:r w:rsidR="00933F7B" w:rsidRPr="00934719">
        <w:rPr>
          <w:rFonts w:ascii="Times New Roman" w:hAnsi="Times New Roman" w:cs="Times New Roman"/>
          <w:b/>
          <w:sz w:val="28"/>
          <w:szCs w:val="28"/>
        </w:rPr>
        <w:t>engaging?</w:t>
      </w:r>
    </w:p>
    <w:tbl>
      <w:tblPr>
        <w:tblStyle w:val="TableGrid"/>
        <w:tblW w:w="0" w:type="auto"/>
        <w:tblLook w:val="04A0"/>
      </w:tblPr>
      <w:tblGrid>
        <w:gridCol w:w="3561"/>
        <w:gridCol w:w="3561"/>
        <w:gridCol w:w="3561"/>
      </w:tblGrid>
      <w:tr w:rsidR="00D31723" w:rsidTr="00D31723">
        <w:tc>
          <w:tcPr>
            <w:tcW w:w="3561" w:type="dxa"/>
          </w:tcPr>
          <w:p w:rsidR="00D31723" w:rsidRDefault="00D31723" w:rsidP="00EC4542">
            <w:pPr>
              <w:spacing w:line="360" w:lineRule="auto"/>
              <w:rPr>
                <w:rFonts w:ascii="Times New Roman" w:hAnsi="Times New Roman" w:cs="Times New Roman"/>
                <w:sz w:val="24"/>
                <w:szCs w:val="24"/>
              </w:rPr>
            </w:pPr>
            <w:r>
              <w:rPr>
                <w:rFonts w:ascii="Times New Roman" w:hAnsi="Times New Roman" w:cs="Times New Roman"/>
                <w:b/>
                <w:sz w:val="28"/>
                <w:szCs w:val="28"/>
              </w:rPr>
              <w:t>Factors</w:t>
            </w:r>
          </w:p>
        </w:tc>
        <w:tc>
          <w:tcPr>
            <w:tcW w:w="3561" w:type="dxa"/>
          </w:tcPr>
          <w:p w:rsidR="00D31723" w:rsidRDefault="00D31723" w:rsidP="008E3F5C">
            <w:pPr>
              <w:spacing w:line="360" w:lineRule="auto"/>
              <w:rPr>
                <w:rFonts w:ascii="Times New Roman" w:hAnsi="Times New Roman" w:cs="Times New Roman"/>
                <w:sz w:val="24"/>
                <w:szCs w:val="24"/>
              </w:rPr>
            </w:pPr>
            <w:r>
              <w:rPr>
                <w:rFonts w:ascii="Times New Roman" w:hAnsi="Times New Roman" w:cs="Times New Roman"/>
                <w:b/>
                <w:sz w:val="28"/>
                <w:szCs w:val="28"/>
              </w:rPr>
              <w:t>Respondents</w:t>
            </w:r>
          </w:p>
        </w:tc>
        <w:tc>
          <w:tcPr>
            <w:tcW w:w="3561" w:type="dxa"/>
          </w:tcPr>
          <w:p w:rsidR="00D31723" w:rsidRDefault="00D31723" w:rsidP="008E3F5C">
            <w:pPr>
              <w:spacing w:line="360" w:lineRule="auto"/>
              <w:rPr>
                <w:rFonts w:ascii="Times New Roman" w:hAnsi="Times New Roman" w:cs="Times New Roman"/>
                <w:sz w:val="24"/>
                <w:szCs w:val="24"/>
              </w:rPr>
            </w:pPr>
            <w:r>
              <w:rPr>
                <w:rFonts w:ascii="Times New Roman" w:hAnsi="Times New Roman" w:cs="Times New Roman"/>
                <w:b/>
                <w:sz w:val="28"/>
                <w:szCs w:val="28"/>
              </w:rPr>
              <w:t>Percentage</w:t>
            </w:r>
          </w:p>
        </w:tc>
      </w:tr>
      <w:tr w:rsidR="00D31723" w:rsidTr="00D31723">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Banner Ads</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5</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10%</w:t>
            </w:r>
          </w:p>
        </w:tc>
      </w:tr>
      <w:tr w:rsidR="00D31723" w:rsidTr="00D31723">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Video Ads</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20</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40%</w:t>
            </w:r>
          </w:p>
        </w:tc>
      </w:tr>
      <w:tr w:rsidR="00D31723" w:rsidTr="00D31723">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Social media Ads</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24</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48%</w:t>
            </w:r>
          </w:p>
        </w:tc>
      </w:tr>
      <w:tr w:rsidR="00D31723" w:rsidTr="00D31723">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Search engine Ads</w:t>
            </w:r>
          </w:p>
        </w:tc>
        <w:tc>
          <w:tcPr>
            <w:tcW w:w="3561" w:type="dxa"/>
          </w:tcPr>
          <w:p w:rsidR="00D31723"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1</w:t>
            </w:r>
          </w:p>
        </w:tc>
        <w:tc>
          <w:tcPr>
            <w:tcW w:w="3561" w:type="dxa"/>
          </w:tcPr>
          <w:p w:rsidR="007C65D1"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2%</w:t>
            </w:r>
          </w:p>
        </w:tc>
      </w:tr>
      <w:tr w:rsidR="007C65D1" w:rsidTr="00D31723">
        <w:tc>
          <w:tcPr>
            <w:tcW w:w="3561" w:type="dxa"/>
          </w:tcPr>
          <w:p w:rsidR="007C65D1"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 xml:space="preserve">Total </w:t>
            </w:r>
          </w:p>
        </w:tc>
        <w:tc>
          <w:tcPr>
            <w:tcW w:w="3561" w:type="dxa"/>
          </w:tcPr>
          <w:p w:rsidR="007C65D1"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7C65D1" w:rsidRDefault="007C65D1" w:rsidP="008E3F5C">
            <w:pPr>
              <w:spacing w:line="360" w:lineRule="auto"/>
              <w:rPr>
                <w:rFonts w:ascii="Times New Roman" w:hAnsi="Times New Roman" w:cs="Times New Roman"/>
                <w:sz w:val="24"/>
                <w:szCs w:val="24"/>
              </w:rPr>
            </w:pPr>
            <w:r>
              <w:rPr>
                <w:rFonts w:ascii="Times New Roman" w:hAnsi="Times New Roman" w:cs="Times New Roman"/>
                <w:sz w:val="24"/>
                <w:szCs w:val="24"/>
              </w:rPr>
              <w:t>100%</w:t>
            </w:r>
          </w:p>
        </w:tc>
      </w:tr>
    </w:tbl>
    <w:p w:rsidR="004A54D5" w:rsidRDefault="004A54D5" w:rsidP="008E3F5C">
      <w:pPr>
        <w:spacing w:line="360" w:lineRule="auto"/>
        <w:rPr>
          <w:rFonts w:ascii="Times New Roman" w:hAnsi="Times New Roman" w:cs="Times New Roman"/>
          <w:sz w:val="24"/>
          <w:szCs w:val="24"/>
        </w:rPr>
      </w:pPr>
    </w:p>
    <w:p w:rsidR="004A54D5" w:rsidRDefault="004A54D5" w:rsidP="008E3F5C">
      <w:pPr>
        <w:spacing w:line="360" w:lineRule="auto"/>
        <w:rPr>
          <w:rFonts w:ascii="Times New Roman" w:hAnsi="Times New Roman" w:cs="Times New Roman"/>
          <w:sz w:val="24"/>
          <w:szCs w:val="24"/>
        </w:rPr>
      </w:pPr>
    </w:p>
    <w:p w:rsidR="00D31723" w:rsidRDefault="00D33A08" w:rsidP="008E3F5C">
      <w:pPr>
        <w:spacing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34719" w:rsidRDefault="00934719" w:rsidP="008E3F5C">
      <w:pPr>
        <w:spacing w:line="360" w:lineRule="auto"/>
        <w:rPr>
          <w:rFonts w:ascii="Times New Roman" w:hAnsi="Times New Roman" w:cs="Times New Roman"/>
          <w:sz w:val="24"/>
          <w:szCs w:val="24"/>
        </w:rPr>
      </w:pPr>
    </w:p>
    <w:p w:rsidR="007C65D1" w:rsidRPr="00934719" w:rsidRDefault="00934719" w:rsidP="00933F7B">
      <w:pPr>
        <w:spacing w:line="360" w:lineRule="auto"/>
        <w:outlineLvl w:val="0"/>
        <w:rPr>
          <w:rFonts w:ascii="Times New Roman" w:hAnsi="Times New Roman" w:cs="Times New Roman"/>
          <w:b/>
          <w:sz w:val="28"/>
          <w:szCs w:val="28"/>
        </w:rPr>
      </w:pPr>
      <w:r w:rsidRPr="00934719">
        <w:rPr>
          <w:rFonts w:ascii="Times New Roman" w:hAnsi="Times New Roman" w:cs="Times New Roman"/>
          <w:b/>
          <w:sz w:val="28"/>
          <w:szCs w:val="28"/>
        </w:rPr>
        <w:t>Interpretation</w:t>
      </w:r>
    </w:p>
    <w:p w:rsidR="00934719" w:rsidRPr="00934719" w:rsidRDefault="00934719" w:rsidP="00934719">
      <w:pPr>
        <w:spacing w:line="360" w:lineRule="auto"/>
        <w:rPr>
          <w:rFonts w:ascii="Times New Roman" w:hAnsi="Times New Roman" w:cs="Times New Roman"/>
          <w:sz w:val="24"/>
          <w:szCs w:val="24"/>
        </w:rPr>
      </w:pPr>
      <w:r w:rsidRPr="00934719">
        <w:rPr>
          <w:rFonts w:ascii="Times New Roman" w:hAnsi="Times New Roman" w:cs="Times New Roman"/>
          <w:sz w:val="24"/>
          <w:szCs w:val="24"/>
        </w:rPr>
        <w:t xml:space="preserve">Inclination for Virtual Entertainment: most of respondents (48%) favor online entertainment promotions, demonstrating its notoriety and adequacy </w:t>
      </w:r>
      <w:r>
        <w:rPr>
          <w:rFonts w:ascii="Times New Roman" w:hAnsi="Times New Roman" w:cs="Times New Roman"/>
          <w:sz w:val="24"/>
          <w:szCs w:val="24"/>
        </w:rPr>
        <w:t>in arriving at interest groups.</w:t>
      </w:r>
    </w:p>
    <w:p w:rsidR="00934719" w:rsidRPr="00934719" w:rsidRDefault="00934719" w:rsidP="00934719">
      <w:pPr>
        <w:spacing w:line="360" w:lineRule="auto"/>
        <w:rPr>
          <w:rFonts w:ascii="Times New Roman" w:hAnsi="Times New Roman" w:cs="Times New Roman"/>
          <w:sz w:val="24"/>
          <w:szCs w:val="24"/>
        </w:rPr>
      </w:pPr>
      <w:r w:rsidRPr="00934719">
        <w:rPr>
          <w:rFonts w:ascii="Times New Roman" w:hAnsi="Times New Roman" w:cs="Times New Roman"/>
          <w:sz w:val="24"/>
          <w:szCs w:val="24"/>
        </w:rPr>
        <w:t>Viability of Video Advertisements: Video promotions are likewise broadly utilized, with 40% of respondents using them, recommending their allure in catching consideration and passing on messages.</w:t>
      </w:r>
    </w:p>
    <w:p w:rsidR="00934719" w:rsidRPr="00934719" w:rsidRDefault="00934719" w:rsidP="00934719">
      <w:pPr>
        <w:spacing w:line="360" w:lineRule="auto"/>
        <w:rPr>
          <w:rFonts w:ascii="Times New Roman" w:hAnsi="Times New Roman" w:cs="Times New Roman"/>
          <w:sz w:val="24"/>
          <w:szCs w:val="24"/>
        </w:rPr>
      </w:pPr>
      <w:r w:rsidRPr="00934719">
        <w:rPr>
          <w:rFonts w:ascii="Times New Roman" w:hAnsi="Times New Roman" w:cs="Times New Roman"/>
          <w:sz w:val="24"/>
          <w:szCs w:val="24"/>
        </w:rPr>
        <w:t>Restricted Utilization of Standard and Web index Promotions: Flag advertisements and web search tool advertisements have moderately lower use rates (10% and 2% individually), showing they may be less successful or less favored contrasted with online entertainment and video promotions.</w:t>
      </w:r>
    </w:p>
    <w:p w:rsidR="007C65D1" w:rsidRDefault="00934719" w:rsidP="00934719">
      <w:pPr>
        <w:spacing w:line="360" w:lineRule="auto"/>
        <w:rPr>
          <w:rFonts w:ascii="Times New Roman" w:hAnsi="Times New Roman" w:cs="Times New Roman"/>
          <w:sz w:val="24"/>
          <w:szCs w:val="24"/>
        </w:rPr>
      </w:pPr>
      <w:r w:rsidRPr="00934719">
        <w:rPr>
          <w:rFonts w:ascii="Times New Roman" w:hAnsi="Times New Roman" w:cs="Times New Roman"/>
          <w:sz w:val="24"/>
          <w:szCs w:val="24"/>
        </w:rPr>
        <w:lastRenderedPageBreak/>
        <w:t>In outline, the information features serious areas of strength for the for virtual entertainment and video advertisements among respondents, highlighting the advancing scene of computerized publicizing where visual and intelligent substance assume urgent parts in drawing in customers.</w:t>
      </w:r>
    </w:p>
    <w:p w:rsidR="00951389" w:rsidRDefault="00951389" w:rsidP="008E3F5C">
      <w:pPr>
        <w:spacing w:line="360" w:lineRule="auto"/>
        <w:rPr>
          <w:rFonts w:ascii="Times New Roman" w:hAnsi="Times New Roman" w:cs="Times New Roman"/>
          <w:sz w:val="24"/>
          <w:szCs w:val="24"/>
        </w:rPr>
      </w:pPr>
    </w:p>
    <w:p w:rsidR="00951389" w:rsidRDefault="00B849E1" w:rsidP="00B849E1">
      <w:pPr>
        <w:pStyle w:val="NoSpacing"/>
        <w:rPr>
          <w:rFonts w:ascii="Times New Roman" w:hAnsi="Times New Roman" w:cs="Times New Roman"/>
          <w:b/>
          <w:sz w:val="28"/>
          <w:szCs w:val="28"/>
        </w:rPr>
      </w:pPr>
      <w:r w:rsidRPr="00B849E1">
        <w:rPr>
          <w:rFonts w:ascii="Times New Roman" w:hAnsi="Times New Roman" w:cs="Times New Roman"/>
          <w:b/>
          <w:sz w:val="28"/>
          <w:szCs w:val="28"/>
        </w:rPr>
        <w:t xml:space="preserve">6. </w:t>
      </w:r>
      <w:r w:rsidR="00933F7B" w:rsidRPr="00B849E1">
        <w:rPr>
          <w:rFonts w:ascii="Times New Roman" w:hAnsi="Times New Roman" w:cs="Times New Roman"/>
          <w:b/>
          <w:sz w:val="28"/>
          <w:szCs w:val="28"/>
        </w:rPr>
        <w:t>What challenges</w:t>
      </w:r>
      <w:r w:rsidRPr="00B849E1">
        <w:rPr>
          <w:rFonts w:ascii="Times New Roman" w:hAnsi="Times New Roman" w:cs="Times New Roman"/>
          <w:b/>
          <w:sz w:val="28"/>
          <w:szCs w:val="28"/>
        </w:rPr>
        <w:t xml:space="preserve"> have you faced while implementing </w:t>
      </w:r>
      <w:r w:rsidR="00933F7B" w:rsidRPr="00B849E1">
        <w:rPr>
          <w:rFonts w:ascii="Times New Roman" w:hAnsi="Times New Roman" w:cs="Times New Roman"/>
          <w:b/>
          <w:sz w:val="28"/>
          <w:szCs w:val="28"/>
        </w:rPr>
        <w:t xml:space="preserve">digital </w:t>
      </w:r>
      <w:r w:rsidR="00933F7B">
        <w:rPr>
          <w:rFonts w:ascii="Times New Roman" w:hAnsi="Times New Roman" w:cs="Times New Roman"/>
          <w:b/>
          <w:sz w:val="28"/>
          <w:szCs w:val="28"/>
        </w:rPr>
        <w:t>marketing</w:t>
      </w:r>
      <w:r w:rsidR="00450A60">
        <w:rPr>
          <w:rFonts w:ascii="Times New Roman" w:hAnsi="Times New Roman" w:cs="Times New Roman"/>
          <w:b/>
          <w:sz w:val="28"/>
          <w:szCs w:val="28"/>
        </w:rPr>
        <w:t xml:space="preserve"> </w:t>
      </w:r>
      <w:r w:rsidR="00933F7B">
        <w:rPr>
          <w:rFonts w:ascii="Times New Roman" w:hAnsi="Times New Roman" w:cs="Times New Roman"/>
          <w:b/>
          <w:sz w:val="28"/>
          <w:szCs w:val="28"/>
        </w:rPr>
        <w:t>strategies</w:t>
      </w:r>
      <w:r w:rsidR="00933F7B" w:rsidRPr="00B849E1">
        <w:rPr>
          <w:rFonts w:ascii="Times New Roman" w:hAnsi="Times New Roman" w:cs="Times New Roman"/>
          <w:b/>
          <w:sz w:val="28"/>
          <w:szCs w:val="28"/>
        </w:rPr>
        <w:t>?</w:t>
      </w:r>
    </w:p>
    <w:p w:rsidR="00B849E1" w:rsidRDefault="00B849E1" w:rsidP="00B849E1">
      <w:pPr>
        <w:pStyle w:val="NoSpacing"/>
        <w:rPr>
          <w:rFonts w:ascii="Times New Roman" w:hAnsi="Times New Roman" w:cs="Times New Roman"/>
          <w:b/>
          <w:sz w:val="28"/>
          <w:szCs w:val="28"/>
        </w:rPr>
      </w:pPr>
    </w:p>
    <w:tbl>
      <w:tblPr>
        <w:tblStyle w:val="TableGrid"/>
        <w:tblW w:w="0" w:type="auto"/>
        <w:tblLook w:val="04A0"/>
      </w:tblPr>
      <w:tblGrid>
        <w:gridCol w:w="3561"/>
        <w:gridCol w:w="3561"/>
        <w:gridCol w:w="3561"/>
      </w:tblGrid>
      <w:tr w:rsidR="00B849E1" w:rsidTr="00B849E1">
        <w:tc>
          <w:tcPr>
            <w:tcW w:w="3561" w:type="dxa"/>
          </w:tcPr>
          <w:p w:rsidR="00B849E1" w:rsidRDefault="00B849E1" w:rsidP="00B849E1">
            <w:pPr>
              <w:pStyle w:val="NoSpacing"/>
              <w:rPr>
                <w:rFonts w:ascii="Times New Roman" w:hAnsi="Times New Roman" w:cs="Times New Roman"/>
                <w:b/>
                <w:sz w:val="28"/>
                <w:szCs w:val="28"/>
              </w:rPr>
            </w:pPr>
            <w:r>
              <w:rPr>
                <w:rFonts w:ascii="Times New Roman" w:hAnsi="Times New Roman" w:cs="Times New Roman"/>
                <w:b/>
                <w:sz w:val="28"/>
                <w:szCs w:val="28"/>
              </w:rPr>
              <w:t>Factor</w:t>
            </w:r>
          </w:p>
        </w:tc>
        <w:tc>
          <w:tcPr>
            <w:tcW w:w="3561" w:type="dxa"/>
          </w:tcPr>
          <w:p w:rsidR="00B849E1" w:rsidRDefault="00B849E1" w:rsidP="00B849E1">
            <w:pPr>
              <w:pStyle w:val="NoSpacing"/>
              <w:rPr>
                <w:rFonts w:ascii="Times New Roman" w:hAnsi="Times New Roman" w:cs="Times New Roman"/>
                <w:b/>
                <w:sz w:val="28"/>
                <w:szCs w:val="28"/>
              </w:rPr>
            </w:pPr>
            <w:r>
              <w:rPr>
                <w:rFonts w:ascii="Times New Roman" w:hAnsi="Times New Roman" w:cs="Times New Roman"/>
                <w:b/>
                <w:sz w:val="28"/>
                <w:szCs w:val="28"/>
              </w:rPr>
              <w:t>Responses</w:t>
            </w:r>
          </w:p>
        </w:tc>
        <w:tc>
          <w:tcPr>
            <w:tcW w:w="3561" w:type="dxa"/>
          </w:tcPr>
          <w:p w:rsidR="00B849E1" w:rsidRDefault="00450A60" w:rsidP="00B849E1">
            <w:pPr>
              <w:pStyle w:val="NoSpacing"/>
              <w:rPr>
                <w:rFonts w:ascii="Times New Roman" w:hAnsi="Times New Roman" w:cs="Times New Roman"/>
                <w:b/>
                <w:sz w:val="28"/>
                <w:szCs w:val="28"/>
              </w:rPr>
            </w:pPr>
            <w:r>
              <w:rPr>
                <w:rFonts w:ascii="Times New Roman" w:hAnsi="Times New Roman" w:cs="Times New Roman"/>
                <w:b/>
                <w:sz w:val="28"/>
                <w:szCs w:val="28"/>
              </w:rPr>
              <w:t>Percentage</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 xml:space="preserve">Budget Constraints </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13</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 xml:space="preserve"> 26%</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Rapidly changing Technology</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9</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18%</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Lack of experience</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13</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26%</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Data privacy concerns</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8</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16%</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Measuring Eff</w:t>
            </w:r>
            <w:r w:rsidR="00450A60">
              <w:rPr>
                <w:rFonts w:ascii="Times New Roman" w:hAnsi="Times New Roman" w:cs="Times New Roman"/>
                <w:sz w:val="24"/>
                <w:szCs w:val="24"/>
              </w:rPr>
              <w:t>e</w:t>
            </w:r>
            <w:r w:rsidRPr="00450A60">
              <w:rPr>
                <w:rFonts w:ascii="Times New Roman" w:hAnsi="Times New Roman" w:cs="Times New Roman"/>
                <w:sz w:val="24"/>
                <w:szCs w:val="24"/>
              </w:rPr>
              <w:t>ctiv</w:t>
            </w:r>
            <w:r w:rsidR="00450A60">
              <w:rPr>
                <w:rFonts w:ascii="Times New Roman" w:hAnsi="Times New Roman" w:cs="Times New Roman"/>
                <w:sz w:val="24"/>
                <w:szCs w:val="24"/>
              </w:rPr>
              <w:t>en</w:t>
            </w:r>
            <w:r w:rsidRPr="00450A60">
              <w:rPr>
                <w:rFonts w:ascii="Times New Roman" w:hAnsi="Times New Roman" w:cs="Times New Roman"/>
                <w:sz w:val="24"/>
                <w:szCs w:val="24"/>
              </w:rPr>
              <w:t>ess</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2%</w:t>
            </w:r>
          </w:p>
        </w:tc>
      </w:tr>
      <w:tr w:rsidR="00B849E1" w:rsidRPr="00450A60" w:rsidTr="00B849E1">
        <w:tc>
          <w:tcPr>
            <w:tcW w:w="3561" w:type="dxa"/>
          </w:tcPr>
          <w:p w:rsidR="00B849E1" w:rsidRPr="00450A60" w:rsidRDefault="00B849E1"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 xml:space="preserve">High Competition </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6</w:t>
            </w:r>
          </w:p>
        </w:tc>
        <w:tc>
          <w:tcPr>
            <w:tcW w:w="3561" w:type="dxa"/>
          </w:tcPr>
          <w:p w:rsidR="00B849E1"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12%</w:t>
            </w:r>
          </w:p>
        </w:tc>
      </w:tr>
      <w:tr w:rsidR="00450A60" w:rsidRPr="00450A60" w:rsidTr="00B849E1">
        <w:tc>
          <w:tcPr>
            <w:tcW w:w="3561" w:type="dxa"/>
          </w:tcPr>
          <w:p w:rsidR="00450A60"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Total</w:t>
            </w:r>
          </w:p>
        </w:tc>
        <w:tc>
          <w:tcPr>
            <w:tcW w:w="3561" w:type="dxa"/>
          </w:tcPr>
          <w:p w:rsidR="00450A60"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50</w:t>
            </w:r>
          </w:p>
        </w:tc>
        <w:tc>
          <w:tcPr>
            <w:tcW w:w="3561" w:type="dxa"/>
          </w:tcPr>
          <w:p w:rsidR="00450A60" w:rsidRPr="00450A60" w:rsidRDefault="00450A60" w:rsidP="00B849E1">
            <w:pPr>
              <w:pStyle w:val="NoSpacing"/>
              <w:rPr>
                <w:rFonts w:ascii="Times New Roman" w:hAnsi="Times New Roman" w:cs="Times New Roman"/>
                <w:sz w:val="24"/>
                <w:szCs w:val="24"/>
              </w:rPr>
            </w:pPr>
            <w:r w:rsidRPr="00450A60">
              <w:rPr>
                <w:rFonts w:ascii="Times New Roman" w:hAnsi="Times New Roman" w:cs="Times New Roman"/>
                <w:sz w:val="24"/>
                <w:szCs w:val="24"/>
              </w:rPr>
              <w:t>100%</w:t>
            </w:r>
          </w:p>
        </w:tc>
      </w:tr>
    </w:tbl>
    <w:p w:rsidR="00B849E1" w:rsidRDefault="00B849E1" w:rsidP="00B849E1">
      <w:pPr>
        <w:pStyle w:val="NoSpacing"/>
        <w:rPr>
          <w:rFonts w:ascii="Times New Roman" w:hAnsi="Times New Roman" w:cs="Times New Roman"/>
          <w:sz w:val="24"/>
          <w:szCs w:val="24"/>
        </w:rPr>
      </w:pPr>
    </w:p>
    <w:p w:rsidR="004A54D5" w:rsidRDefault="004A54D5" w:rsidP="00B849E1">
      <w:pPr>
        <w:pStyle w:val="NoSpacing"/>
        <w:rPr>
          <w:rFonts w:ascii="Times New Roman" w:hAnsi="Times New Roman" w:cs="Times New Roman"/>
          <w:sz w:val="24"/>
          <w:szCs w:val="24"/>
        </w:rPr>
      </w:pPr>
    </w:p>
    <w:p w:rsidR="004A54D5" w:rsidRPr="00450A60" w:rsidRDefault="004A54D5" w:rsidP="00B849E1">
      <w:pPr>
        <w:pStyle w:val="NoSpacing"/>
        <w:rPr>
          <w:rFonts w:ascii="Times New Roman" w:hAnsi="Times New Roman" w:cs="Times New Roman"/>
          <w:sz w:val="24"/>
          <w:szCs w:val="24"/>
        </w:rPr>
      </w:pPr>
    </w:p>
    <w:p w:rsidR="00B849E1" w:rsidRPr="00450A60" w:rsidRDefault="00B849E1" w:rsidP="00B849E1">
      <w:pPr>
        <w:pStyle w:val="NoSpacing"/>
        <w:rPr>
          <w:sz w:val="24"/>
          <w:szCs w:val="24"/>
        </w:rPr>
      </w:pPr>
    </w:p>
    <w:p w:rsidR="00B849E1" w:rsidRDefault="00B849E1" w:rsidP="00B849E1">
      <w:pPr>
        <w:pStyle w:val="NoSpacing"/>
      </w:pPr>
    </w:p>
    <w:p w:rsidR="00B849E1" w:rsidRDefault="00450A60" w:rsidP="00B849E1">
      <w:pPr>
        <w:pStyle w:val="NoSpacing"/>
      </w:pPr>
      <w:r>
        <w:rPr>
          <w:noProof/>
        </w:rPr>
        <w:drawing>
          <wp:inline distT="0" distB="0" distL="0" distR="0">
            <wp:extent cx="5486400" cy="3200400"/>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51C19" w:rsidRDefault="00251C19" w:rsidP="00B849E1">
      <w:pPr>
        <w:pStyle w:val="NoSpacing"/>
      </w:pPr>
    </w:p>
    <w:p w:rsidR="00251C19" w:rsidRDefault="00251C19" w:rsidP="00B849E1">
      <w:pPr>
        <w:pStyle w:val="NoSpacing"/>
      </w:pPr>
    </w:p>
    <w:p w:rsidR="00251C19" w:rsidRDefault="00934719" w:rsidP="00933F7B">
      <w:pPr>
        <w:pStyle w:val="NoSpacing"/>
        <w:outlineLvl w:val="0"/>
        <w:rPr>
          <w:rFonts w:ascii="Times New Roman" w:hAnsi="Times New Roman" w:cs="Times New Roman"/>
          <w:sz w:val="28"/>
          <w:szCs w:val="28"/>
        </w:rPr>
      </w:pPr>
      <w:r w:rsidRPr="00934719">
        <w:rPr>
          <w:rFonts w:ascii="Times New Roman" w:hAnsi="Times New Roman" w:cs="Times New Roman"/>
          <w:sz w:val="28"/>
          <w:szCs w:val="28"/>
        </w:rPr>
        <w:t>Interpretation</w:t>
      </w:r>
    </w:p>
    <w:p w:rsidR="00934719" w:rsidRPr="00934719" w:rsidRDefault="00934719" w:rsidP="00B849E1">
      <w:pPr>
        <w:pStyle w:val="NoSpacing"/>
        <w:rPr>
          <w:rFonts w:ascii="Times New Roman" w:hAnsi="Times New Roman" w:cs="Times New Roman"/>
          <w:sz w:val="28"/>
          <w:szCs w:val="28"/>
        </w:rPr>
      </w:pPr>
    </w:p>
    <w:p w:rsidR="00934719" w:rsidRPr="00CE6978" w:rsidRDefault="00CE6978" w:rsidP="00CE6978">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E6978">
        <w:rPr>
          <w:rFonts w:ascii="Times New Roman" w:hAnsi="Times New Roman" w:cs="Times New Roman"/>
          <w:sz w:val="24"/>
          <w:szCs w:val="24"/>
        </w:rPr>
        <w:t>he understanding of these elements shows that dynamic cycles are impacted by a mix of monetary imperatives, innovative elements, skill levels, information security contemplations, cutthroat tensions, and the requirement for successful result assessment. Tending to these variables really is critical for key preparation and fruitful execution of choices inside the reviewed setting.</w:t>
      </w:r>
    </w:p>
    <w:p w:rsidR="00934719" w:rsidRDefault="00934719" w:rsidP="00B849E1">
      <w:pPr>
        <w:pStyle w:val="NoSpacing"/>
        <w:rPr>
          <w:rFonts w:ascii="Times New Roman" w:hAnsi="Times New Roman" w:cs="Times New Roman"/>
          <w:b/>
          <w:sz w:val="28"/>
          <w:szCs w:val="28"/>
        </w:rPr>
      </w:pPr>
    </w:p>
    <w:p w:rsidR="00934719" w:rsidRPr="00251C19" w:rsidRDefault="00934719" w:rsidP="00B849E1">
      <w:pPr>
        <w:pStyle w:val="NoSpacing"/>
        <w:rPr>
          <w:rFonts w:ascii="Times New Roman" w:hAnsi="Times New Roman" w:cs="Times New Roman"/>
          <w:b/>
          <w:sz w:val="28"/>
          <w:szCs w:val="28"/>
        </w:rPr>
      </w:pPr>
    </w:p>
    <w:p w:rsidR="00251C19" w:rsidRPr="00251C19" w:rsidRDefault="00933F7B" w:rsidP="00B849E1">
      <w:pPr>
        <w:pStyle w:val="NoSpacing"/>
        <w:rPr>
          <w:rFonts w:ascii="Times New Roman" w:hAnsi="Times New Roman" w:cs="Times New Roman"/>
          <w:b/>
          <w:sz w:val="28"/>
          <w:szCs w:val="28"/>
        </w:rPr>
      </w:pPr>
      <w:r w:rsidRPr="00251C19">
        <w:rPr>
          <w:rFonts w:ascii="Times New Roman" w:hAnsi="Times New Roman" w:cs="Times New Roman"/>
          <w:b/>
          <w:sz w:val="28"/>
          <w:szCs w:val="28"/>
        </w:rPr>
        <w:t>7. How do</w:t>
      </w:r>
      <w:r w:rsidR="00251C19" w:rsidRPr="00251C19">
        <w:rPr>
          <w:rFonts w:ascii="Times New Roman" w:hAnsi="Times New Roman" w:cs="Times New Roman"/>
          <w:b/>
          <w:sz w:val="28"/>
          <w:szCs w:val="28"/>
        </w:rPr>
        <w:t xml:space="preserve"> you see the role of digital marketing evolving in the next 5 </w:t>
      </w:r>
      <w:r w:rsidRPr="00251C19">
        <w:rPr>
          <w:rFonts w:ascii="Times New Roman" w:hAnsi="Times New Roman" w:cs="Times New Roman"/>
          <w:b/>
          <w:sz w:val="28"/>
          <w:szCs w:val="28"/>
        </w:rPr>
        <w:t xml:space="preserve">year? </w:t>
      </w:r>
    </w:p>
    <w:p w:rsidR="00251C19" w:rsidRPr="00251C19" w:rsidRDefault="00251C19" w:rsidP="00B849E1">
      <w:pPr>
        <w:pStyle w:val="NoSpacing"/>
        <w:rPr>
          <w:rFonts w:ascii="Times New Roman" w:hAnsi="Times New Roman" w:cs="Times New Roman"/>
          <w:b/>
          <w:sz w:val="28"/>
          <w:szCs w:val="28"/>
        </w:rPr>
      </w:pPr>
    </w:p>
    <w:tbl>
      <w:tblPr>
        <w:tblStyle w:val="TableGrid"/>
        <w:tblW w:w="0" w:type="auto"/>
        <w:tblLook w:val="04A0"/>
      </w:tblPr>
      <w:tblGrid>
        <w:gridCol w:w="3561"/>
        <w:gridCol w:w="3561"/>
        <w:gridCol w:w="3561"/>
      </w:tblGrid>
      <w:tr w:rsidR="00251C19" w:rsidTr="00251C19">
        <w:tc>
          <w:tcPr>
            <w:tcW w:w="3561" w:type="dxa"/>
          </w:tcPr>
          <w:p w:rsidR="00251C19" w:rsidRDefault="00251C19" w:rsidP="00B849E1">
            <w:pPr>
              <w:pStyle w:val="NoSpacing"/>
              <w:rPr>
                <w:rFonts w:ascii="Times New Roman" w:hAnsi="Times New Roman" w:cs="Times New Roman"/>
                <w:b/>
                <w:sz w:val="28"/>
                <w:szCs w:val="28"/>
              </w:rPr>
            </w:pPr>
            <w:r>
              <w:rPr>
                <w:rFonts w:ascii="Times New Roman" w:hAnsi="Times New Roman" w:cs="Times New Roman"/>
                <w:b/>
                <w:sz w:val="28"/>
                <w:szCs w:val="28"/>
              </w:rPr>
              <w:t xml:space="preserve">Factor </w:t>
            </w:r>
          </w:p>
        </w:tc>
        <w:tc>
          <w:tcPr>
            <w:tcW w:w="3561" w:type="dxa"/>
          </w:tcPr>
          <w:p w:rsidR="00251C19" w:rsidRDefault="00251C19" w:rsidP="00B849E1">
            <w:pPr>
              <w:pStyle w:val="NoSpacing"/>
              <w:rPr>
                <w:rFonts w:ascii="Times New Roman" w:hAnsi="Times New Roman" w:cs="Times New Roman"/>
                <w:b/>
                <w:sz w:val="28"/>
                <w:szCs w:val="28"/>
              </w:rPr>
            </w:pPr>
            <w:r>
              <w:rPr>
                <w:rFonts w:ascii="Times New Roman" w:hAnsi="Times New Roman" w:cs="Times New Roman"/>
                <w:b/>
                <w:sz w:val="28"/>
                <w:szCs w:val="28"/>
              </w:rPr>
              <w:t>Responses</w:t>
            </w:r>
          </w:p>
        </w:tc>
        <w:tc>
          <w:tcPr>
            <w:tcW w:w="3561" w:type="dxa"/>
          </w:tcPr>
          <w:p w:rsidR="00251C19" w:rsidRDefault="009E5D0E" w:rsidP="00B849E1">
            <w:pPr>
              <w:pStyle w:val="NoSpacing"/>
              <w:rPr>
                <w:rFonts w:ascii="Times New Roman" w:hAnsi="Times New Roman" w:cs="Times New Roman"/>
                <w:b/>
                <w:sz w:val="28"/>
                <w:szCs w:val="28"/>
              </w:rPr>
            </w:pPr>
            <w:r>
              <w:rPr>
                <w:rFonts w:ascii="Times New Roman" w:hAnsi="Times New Roman" w:cs="Times New Roman"/>
                <w:b/>
                <w:sz w:val="28"/>
                <w:szCs w:val="28"/>
              </w:rPr>
              <w:t>P</w:t>
            </w:r>
            <w:r w:rsidR="00251C19">
              <w:rPr>
                <w:rFonts w:ascii="Times New Roman" w:hAnsi="Times New Roman" w:cs="Times New Roman"/>
                <w:b/>
                <w:sz w:val="28"/>
                <w:szCs w:val="28"/>
              </w:rPr>
              <w:t>ercentage</w:t>
            </w:r>
          </w:p>
        </w:tc>
      </w:tr>
      <w:tr w:rsidR="00251C19" w:rsidRPr="00251C19" w:rsidTr="00251C19">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 xml:space="preserve">Significant </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24</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48%</w:t>
            </w:r>
          </w:p>
        </w:tc>
      </w:tr>
      <w:tr w:rsidR="00251C19" w:rsidRPr="00251C19" w:rsidTr="00251C19">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 xml:space="preserve">Moderate Growth </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17</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34%</w:t>
            </w:r>
          </w:p>
        </w:tc>
      </w:tr>
      <w:tr w:rsidR="00251C19" w:rsidRPr="00251C19" w:rsidTr="00251C19">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 xml:space="preserve">Little change </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9</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18%</w:t>
            </w:r>
          </w:p>
        </w:tc>
      </w:tr>
      <w:tr w:rsidR="00251C19" w:rsidRPr="00251C19" w:rsidTr="00251C19">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TOTAL</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50</w:t>
            </w:r>
          </w:p>
        </w:tc>
        <w:tc>
          <w:tcPr>
            <w:tcW w:w="3561" w:type="dxa"/>
          </w:tcPr>
          <w:p w:rsidR="00251C19" w:rsidRPr="00251C19" w:rsidRDefault="00251C19" w:rsidP="00B849E1">
            <w:pPr>
              <w:pStyle w:val="NoSpacing"/>
              <w:rPr>
                <w:rFonts w:ascii="Times New Roman" w:hAnsi="Times New Roman" w:cs="Times New Roman"/>
                <w:sz w:val="24"/>
                <w:szCs w:val="24"/>
              </w:rPr>
            </w:pPr>
            <w:r w:rsidRPr="00251C19">
              <w:rPr>
                <w:rFonts w:ascii="Times New Roman" w:hAnsi="Times New Roman" w:cs="Times New Roman"/>
                <w:sz w:val="24"/>
                <w:szCs w:val="24"/>
              </w:rPr>
              <w:t>100</w:t>
            </w:r>
          </w:p>
        </w:tc>
      </w:tr>
    </w:tbl>
    <w:p w:rsidR="009E5D0E" w:rsidRDefault="009E5D0E" w:rsidP="00B849E1">
      <w:pPr>
        <w:pStyle w:val="NoSpacing"/>
        <w:rPr>
          <w:rFonts w:ascii="Times New Roman" w:hAnsi="Times New Roman" w:cs="Times New Roman"/>
          <w:sz w:val="24"/>
          <w:szCs w:val="24"/>
        </w:rPr>
      </w:pPr>
    </w:p>
    <w:p w:rsidR="009E5D0E" w:rsidRDefault="009E5D0E" w:rsidP="00B849E1">
      <w:pPr>
        <w:pStyle w:val="NoSpacing"/>
        <w:rPr>
          <w:rFonts w:ascii="Times New Roman" w:hAnsi="Times New Roman" w:cs="Times New Roman"/>
          <w:sz w:val="24"/>
          <w:szCs w:val="24"/>
        </w:rPr>
      </w:pPr>
    </w:p>
    <w:p w:rsidR="009E5D0E" w:rsidRPr="00CE6978" w:rsidRDefault="009E5D0E" w:rsidP="00B849E1">
      <w:pPr>
        <w:pStyle w:val="NoSpacing"/>
        <w:rPr>
          <w:rFonts w:ascii="Times New Roman" w:hAnsi="Times New Roman" w:cs="Times New Roman"/>
          <w:b/>
          <w:sz w:val="24"/>
          <w:szCs w:val="24"/>
        </w:rPr>
      </w:pPr>
    </w:p>
    <w:p w:rsidR="009E5D0E" w:rsidRDefault="009E5D0E" w:rsidP="00B849E1">
      <w:pPr>
        <w:pStyle w:val="NoSpacing"/>
        <w:rPr>
          <w:rFonts w:ascii="Times New Roman" w:hAnsi="Times New Roman" w:cs="Times New Roman"/>
          <w:sz w:val="24"/>
          <w:szCs w:val="24"/>
        </w:rPr>
      </w:pPr>
    </w:p>
    <w:p w:rsidR="009E5D0E" w:rsidRDefault="009E5D0E" w:rsidP="00B849E1">
      <w:pPr>
        <w:pStyle w:val="NoSpacing"/>
        <w:rPr>
          <w:rFonts w:ascii="Times New Roman" w:hAnsi="Times New Roman" w:cs="Times New Roman"/>
          <w:sz w:val="24"/>
          <w:szCs w:val="24"/>
        </w:rPr>
      </w:pPr>
    </w:p>
    <w:p w:rsidR="00251C19" w:rsidRDefault="00251C19" w:rsidP="00B849E1">
      <w:pPr>
        <w:pStyle w:val="NoSpacing"/>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486400" cy="3200400"/>
            <wp:effectExtent l="19050" t="0" r="1905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E5D0E" w:rsidRDefault="009E5D0E" w:rsidP="00B849E1">
      <w:pPr>
        <w:pStyle w:val="NoSpacing"/>
        <w:rPr>
          <w:rFonts w:ascii="Times New Roman" w:hAnsi="Times New Roman" w:cs="Times New Roman"/>
          <w:sz w:val="24"/>
          <w:szCs w:val="24"/>
        </w:rPr>
      </w:pPr>
    </w:p>
    <w:p w:rsidR="009E5D0E" w:rsidRDefault="00CE6978" w:rsidP="00933F7B">
      <w:pPr>
        <w:pStyle w:val="NoSpacing"/>
        <w:outlineLvl w:val="0"/>
        <w:rPr>
          <w:rFonts w:ascii="Times New Roman" w:hAnsi="Times New Roman" w:cs="Times New Roman"/>
          <w:b/>
          <w:sz w:val="28"/>
          <w:szCs w:val="28"/>
        </w:rPr>
      </w:pPr>
      <w:r w:rsidRPr="00CE6978">
        <w:rPr>
          <w:rFonts w:ascii="Times New Roman" w:hAnsi="Times New Roman" w:cs="Times New Roman"/>
          <w:b/>
          <w:sz w:val="28"/>
          <w:szCs w:val="28"/>
        </w:rPr>
        <w:t>Interpretation</w:t>
      </w:r>
    </w:p>
    <w:p w:rsidR="00CE6978" w:rsidRDefault="00CE6978" w:rsidP="00B849E1">
      <w:pPr>
        <w:pStyle w:val="NoSpacing"/>
        <w:rPr>
          <w:rFonts w:ascii="Times New Roman" w:hAnsi="Times New Roman" w:cs="Times New Roman"/>
          <w:b/>
          <w:sz w:val="28"/>
          <w:szCs w:val="28"/>
        </w:rPr>
      </w:pPr>
    </w:p>
    <w:p w:rsidR="00CE6978" w:rsidRPr="00CE6978" w:rsidRDefault="00CE6978" w:rsidP="00CE6978">
      <w:pPr>
        <w:pStyle w:val="NoSpacing"/>
        <w:spacing w:line="360" w:lineRule="auto"/>
        <w:jc w:val="both"/>
        <w:rPr>
          <w:rFonts w:ascii="Times New Roman" w:hAnsi="Times New Roman" w:cs="Times New Roman"/>
          <w:sz w:val="24"/>
          <w:szCs w:val="24"/>
        </w:rPr>
      </w:pPr>
      <w:r w:rsidRPr="00CE6978">
        <w:rPr>
          <w:rFonts w:ascii="Times New Roman" w:hAnsi="Times New Roman" w:cs="Times New Roman"/>
          <w:sz w:val="24"/>
          <w:szCs w:val="24"/>
        </w:rPr>
        <w:t>Variety of Perspectives: The reactions recommend a shifted standpoint among respondents, with critical consideration put on factors apparent to modestly be effective or developing.</w:t>
      </w:r>
    </w:p>
    <w:p w:rsidR="00CE6978" w:rsidRPr="00CE6978" w:rsidRDefault="00CE6978" w:rsidP="00CE6978">
      <w:pPr>
        <w:pStyle w:val="NoSpacing"/>
        <w:spacing w:line="360" w:lineRule="auto"/>
        <w:jc w:val="both"/>
        <w:rPr>
          <w:rFonts w:ascii="Times New Roman" w:hAnsi="Times New Roman" w:cs="Times New Roman"/>
          <w:sz w:val="24"/>
          <w:szCs w:val="24"/>
        </w:rPr>
      </w:pPr>
      <w:r w:rsidRPr="00CE6978">
        <w:rPr>
          <w:rFonts w:ascii="Times New Roman" w:hAnsi="Times New Roman" w:cs="Times New Roman"/>
          <w:sz w:val="24"/>
          <w:szCs w:val="24"/>
        </w:rPr>
        <w:t>Potential Center Regions: Associations or leaders could focus on factors sorted as critical or showing development potential for vital preparation or asset allotment.</w:t>
      </w:r>
    </w:p>
    <w:p w:rsidR="00CE6978" w:rsidRPr="00CE6978" w:rsidRDefault="00CE6978" w:rsidP="00CE6978">
      <w:pPr>
        <w:pStyle w:val="NoSpacing"/>
        <w:spacing w:line="360" w:lineRule="auto"/>
        <w:jc w:val="both"/>
        <w:rPr>
          <w:rFonts w:ascii="Times New Roman" w:hAnsi="Times New Roman" w:cs="Times New Roman"/>
          <w:sz w:val="24"/>
          <w:szCs w:val="24"/>
        </w:rPr>
      </w:pPr>
      <w:r w:rsidRPr="00CE6978">
        <w:rPr>
          <w:rFonts w:ascii="Times New Roman" w:hAnsi="Times New Roman" w:cs="Times New Roman"/>
          <w:sz w:val="24"/>
          <w:szCs w:val="24"/>
        </w:rPr>
        <w:t>Dependability Contemplations: Elements arranged under "Little Change" may be viewed as requiring less quick consideration or assets except if long haul patterns or suggestions are thought of.</w:t>
      </w:r>
    </w:p>
    <w:p w:rsidR="00CE6978" w:rsidRPr="00CE6978" w:rsidRDefault="00CE6978" w:rsidP="00CE6978">
      <w:pPr>
        <w:pStyle w:val="NoSpacing"/>
        <w:spacing w:line="360" w:lineRule="auto"/>
        <w:jc w:val="both"/>
        <w:rPr>
          <w:rFonts w:ascii="Times New Roman" w:hAnsi="Times New Roman" w:cs="Times New Roman"/>
          <w:sz w:val="24"/>
          <w:szCs w:val="24"/>
        </w:rPr>
      </w:pPr>
      <w:r w:rsidRPr="00CE6978">
        <w:rPr>
          <w:rFonts w:ascii="Times New Roman" w:hAnsi="Times New Roman" w:cs="Times New Roman"/>
          <w:sz w:val="24"/>
          <w:szCs w:val="24"/>
        </w:rPr>
        <w:t>This translation gives understanding into how the studied populace sees these elements, which can direct further examination or dynamic cycles in light of the needs shown by the respondents.</w:t>
      </w:r>
    </w:p>
    <w:p w:rsidR="009E5D0E" w:rsidRPr="00CE6978" w:rsidRDefault="009E5D0E" w:rsidP="00CE6978">
      <w:pPr>
        <w:pStyle w:val="NoSpacing"/>
        <w:spacing w:line="360" w:lineRule="auto"/>
        <w:jc w:val="both"/>
        <w:rPr>
          <w:rFonts w:ascii="Times New Roman" w:hAnsi="Times New Roman" w:cs="Times New Roman"/>
          <w:sz w:val="24"/>
          <w:szCs w:val="24"/>
        </w:rPr>
      </w:pPr>
    </w:p>
    <w:p w:rsidR="004A54D5" w:rsidRDefault="004A54D5" w:rsidP="00B849E1">
      <w:pPr>
        <w:pStyle w:val="NoSpacing"/>
        <w:rPr>
          <w:rFonts w:ascii="Times New Roman" w:hAnsi="Times New Roman" w:cs="Times New Roman"/>
          <w:sz w:val="24"/>
          <w:szCs w:val="24"/>
        </w:rPr>
      </w:pPr>
    </w:p>
    <w:p w:rsidR="009E5D0E" w:rsidRDefault="009E5D0E" w:rsidP="00B849E1">
      <w:pPr>
        <w:pStyle w:val="NoSpacing"/>
        <w:rPr>
          <w:rFonts w:ascii="Times New Roman" w:hAnsi="Times New Roman" w:cs="Times New Roman"/>
          <w:sz w:val="24"/>
          <w:szCs w:val="24"/>
        </w:rPr>
      </w:pPr>
    </w:p>
    <w:p w:rsidR="00F92F1E" w:rsidRDefault="00F92F1E" w:rsidP="00B849E1">
      <w:pPr>
        <w:pStyle w:val="NoSpacing"/>
        <w:rPr>
          <w:rFonts w:ascii="Times New Roman" w:hAnsi="Times New Roman" w:cs="Times New Roman"/>
          <w:sz w:val="24"/>
          <w:szCs w:val="24"/>
        </w:rPr>
      </w:pPr>
    </w:p>
    <w:p w:rsidR="00F92F1E" w:rsidRDefault="00F92F1E" w:rsidP="00B849E1">
      <w:pPr>
        <w:pStyle w:val="NoSpacing"/>
        <w:rPr>
          <w:rFonts w:ascii="Times New Roman" w:hAnsi="Times New Roman" w:cs="Times New Roman"/>
          <w:sz w:val="24"/>
          <w:szCs w:val="24"/>
        </w:rPr>
      </w:pPr>
    </w:p>
    <w:p w:rsidR="004A54D5" w:rsidRPr="00936091" w:rsidRDefault="009E5D0E" w:rsidP="00933F7B">
      <w:pPr>
        <w:pStyle w:val="NoSpacing"/>
        <w:outlineLvl w:val="0"/>
        <w:rPr>
          <w:rFonts w:ascii="Times New Roman" w:hAnsi="Times New Roman" w:cs="Times New Roman"/>
          <w:b/>
          <w:sz w:val="24"/>
          <w:szCs w:val="24"/>
        </w:rPr>
      </w:pPr>
      <w:r w:rsidRPr="00936091">
        <w:rPr>
          <w:rFonts w:ascii="Times New Roman" w:hAnsi="Times New Roman" w:cs="Times New Roman"/>
          <w:b/>
          <w:sz w:val="24"/>
          <w:szCs w:val="24"/>
        </w:rPr>
        <w:lastRenderedPageBreak/>
        <w:t>8.</w:t>
      </w:r>
      <w:r w:rsidR="007C46F9">
        <w:rPr>
          <w:rFonts w:ascii="Times New Roman" w:hAnsi="Times New Roman" w:cs="Times New Roman"/>
          <w:b/>
          <w:sz w:val="24"/>
          <w:szCs w:val="24"/>
        </w:rPr>
        <w:t xml:space="preserve"> </w:t>
      </w:r>
      <w:r w:rsidRPr="00936091">
        <w:rPr>
          <w:rFonts w:ascii="Times New Roman" w:hAnsi="Times New Roman" w:cs="Times New Roman"/>
          <w:b/>
          <w:sz w:val="24"/>
          <w:szCs w:val="24"/>
        </w:rPr>
        <w:t xml:space="preserve">What aspects of traditional marketing do you find </w:t>
      </w:r>
      <w:r w:rsidR="00933F7B" w:rsidRPr="00936091">
        <w:rPr>
          <w:rFonts w:ascii="Times New Roman" w:hAnsi="Times New Roman" w:cs="Times New Roman"/>
          <w:b/>
          <w:sz w:val="24"/>
          <w:szCs w:val="24"/>
        </w:rPr>
        <w:t>most appealing?</w:t>
      </w:r>
    </w:p>
    <w:p w:rsidR="009E5D0E" w:rsidRPr="00936091" w:rsidRDefault="009E5D0E" w:rsidP="00B849E1">
      <w:pPr>
        <w:pStyle w:val="NoSpacing"/>
        <w:rPr>
          <w:rFonts w:ascii="Times New Roman" w:hAnsi="Times New Roman" w:cs="Times New Roman"/>
          <w:b/>
          <w:sz w:val="24"/>
          <w:szCs w:val="24"/>
        </w:rPr>
      </w:pPr>
    </w:p>
    <w:p w:rsidR="009E5D0E" w:rsidRPr="00936091" w:rsidRDefault="009E5D0E" w:rsidP="00B849E1">
      <w:pPr>
        <w:pStyle w:val="NoSpacing"/>
        <w:rPr>
          <w:rFonts w:ascii="Times New Roman" w:hAnsi="Times New Roman" w:cs="Times New Roman"/>
          <w:b/>
          <w:sz w:val="24"/>
          <w:szCs w:val="24"/>
        </w:rPr>
      </w:pPr>
    </w:p>
    <w:tbl>
      <w:tblPr>
        <w:tblStyle w:val="TableGrid"/>
        <w:tblW w:w="0" w:type="auto"/>
        <w:tblLook w:val="04A0"/>
      </w:tblPr>
      <w:tblGrid>
        <w:gridCol w:w="3561"/>
        <w:gridCol w:w="3561"/>
        <w:gridCol w:w="3561"/>
      </w:tblGrid>
      <w:tr w:rsidR="009E5D0E" w:rsidRPr="00936091" w:rsidTr="009E5D0E">
        <w:tc>
          <w:tcPr>
            <w:tcW w:w="3561" w:type="dxa"/>
          </w:tcPr>
          <w:p w:rsidR="009E5D0E" w:rsidRPr="00936091" w:rsidRDefault="009E5D0E" w:rsidP="00B849E1">
            <w:pPr>
              <w:pStyle w:val="NoSpacing"/>
              <w:rPr>
                <w:rFonts w:ascii="Times New Roman" w:hAnsi="Times New Roman" w:cs="Times New Roman"/>
                <w:b/>
                <w:sz w:val="24"/>
                <w:szCs w:val="24"/>
              </w:rPr>
            </w:pPr>
            <w:r w:rsidRPr="00936091">
              <w:rPr>
                <w:rFonts w:ascii="Times New Roman" w:hAnsi="Times New Roman" w:cs="Times New Roman"/>
                <w:b/>
                <w:sz w:val="24"/>
                <w:szCs w:val="24"/>
              </w:rPr>
              <w:t>Factor</w:t>
            </w:r>
          </w:p>
        </w:tc>
        <w:tc>
          <w:tcPr>
            <w:tcW w:w="3561" w:type="dxa"/>
          </w:tcPr>
          <w:p w:rsidR="009E5D0E" w:rsidRPr="00936091" w:rsidRDefault="009E5D0E" w:rsidP="00B849E1">
            <w:pPr>
              <w:pStyle w:val="NoSpacing"/>
              <w:rPr>
                <w:rFonts w:ascii="Times New Roman" w:hAnsi="Times New Roman" w:cs="Times New Roman"/>
                <w:b/>
                <w:sz w:val="24"/>
                <w:szCs w:val="24"/>
              </w:rPr>
            </w:pPr>
            <w:r w:rsidRPr="00936091">
              <w:rPr>
                <w:rFonts w:ascii="Times New Roman" w:hAnsi="Times New Roman" w:cs="Times New Roman"/>
                <w:b/>
                <w:sz w:val="24"/>
                <w:szCs w:val="24"/>
              </w:rPr>
              <w:t>Responses</w:t>
            </w:r>
          </w:p>
        </w:tc>
        <w:tc>
          <w:tcPr>
            <w:tcW w:w="3561" w:type="dxa"/>
          </w:tcPr>
          <w:p w:rsidR="009E5D0E" w:rsidRPr="00936091" w:rsidRDefault="00936091" w:rsidP="00B849E1">
            <w:pPr>
              <w:pStyle w:val="NoSpacing"/>
              <w:rPr>
                <w:rFonts w:ascii="Times New Roman" w:hAnsi="Times New Roman" w:cs="Times New Roman"/>
                <w:b/>
                <w:sz w:val="24"/>
                <w:szCs w:val="24"/>
              </w:rPr>
            </w:pPr>
            <w:r w:rsidRPr="00936091">
              <w:rPr>
                <w:rFonts w:ascii="Times New Roman" w:hAnsi="Times New Roman" w:cs="Times New Roman"/>
                <w:b/>
                <w:sz w:val="24"/>
                <w:szCs w:val="24"/>
              </w:rPr>
              <w:t>Percentage</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Credibility</w:t>
            </w:r>
          </w:p>
        </w:tc>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13</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26%</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Familiarity</w:t>
            </w:r>
          </w:p>
        </w:tc>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24</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48%</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Tangibility</w:t>
            </w:r>
          </w:p>
        </w:tc>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3</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6%</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High Production value</w:t>
            </w:r>
          </w:p>
        </w:tc>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7</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14%</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Local relevance</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3</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6%</w:t>
            </w:r>
          </w:p>
        </w:tc>
      </w:tr>
      <w:tr w:rsidR="009E5D0E" w:rsidTr="009E5D0E">
        <w:tc>
          <w:tcPr>
            <w:tcW w:w="3561" w:type="dxa"/>
          </w:tcPr>
          <w:p w:rsidR="009E5D0E" w:rsidRDefault="009E5D0E" w:rsidP="00B849E1">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9E5D0E" w:rsidRDefault="00936091" w:rsidP="00B849E1">
            <w:pPr>
              <w:pStyle w:val="NoSpacing"/>
              <w:rPr>
                <w:rFonts w:ascii="Times New Roman" w:hAnsi="Times New Roman" w:cs="Times New Roman"/>
                <w:sz w:val="24"/>
                <w:szCs w:val="24"/>
              </w:rPr>
            </w:pPr>
            <w:r>
              <w:rPr>
                <w:rFonts w:ascii="Times New Roman" w:hAnsi="Times New Roman" w:cs="Times New Roman"/>
                <w:sz w:val="24"/>
                <w:szCs w:val="24"/>
              </w:rPr>
              <w:t>100%</w:t>
            </w:r>
          </w:p>
        </w:tc>
      </w:tr>
    </w:tbl>
    <w:p w:rsidR="009E5D0E" w:rsidRDefault="009E5D0E"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486400" cy="3200400"/>
            <wp:effectExtent l="19050" t="0" r="19050" b="0"/>
            <wp:wrapSquare wrapText="bothSides"/>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ascii="Times New Roman" w:hAnsi="Times New Roman" w:cs="Times New Roman"/>
          <w:sz w:val="24"/>
          <w:szCs w:val="24"/>
        </w:rPr>
        <w:br w:type="textWrapping" w:clear="all"/>
      </w:r>
    </w:p>
    <w:p w:rsidR="00936091" w:rsidRDefault="00936091" w:rsidP="00B849E1">
      <w:pPr>
        <w:pStyle w:val="NoSpacing"/>
        <w:rPr>
          <w:rFonts w:ascii="Times New Roman" w:hAnsi="Times New Roman" w:cs="Times New Roman"/>
          <w:sz w:val="24"/>
          <w:szCs w:val="24"/>
        </w:rPr>
      </w:pPr>
    </w:p>
    <w:p w:rsidR="00936091" w:rsidRPr="00CE6978" w:rsidRDefault="00CE6978" w:rsidP="00933F7B">
      <w:pPr>
        <w:pStyle w:val="NoSpacing"/>
        <w:outlineLvl w:val="0"/>
        <w:rPr>
          <w:rFonts w:ascii="Times New Roman" w:hAnsi="Times New Roman" w:cs="Times New Roman"/>
          <w:b/>
          <w:sz w:val="24"/>
          <w:szCs w:val="24"/>
        </w:rPr>
      </w:pPr>
      <w:r w:rsidRPr="00CE6978">
        <w:rPr>
          <w:rFonts w:ascii="Times New Roman" w:hAnsi="Times New Roman" w:cs="Times New Roman"/>
          <w:b/>
          <w:sz w:val="24"/>
          <w:szCs w:val="24"/>
        </w:rPr>
        <w:t>Interpretation</w:t>
      </w:r>
    </w:p>
    <w:p w:rsidR="00936091" w:rsidRDefault="00936091" w:rsidP="00B849E1">
      <w:pPr>
        <w:pStyle w:val="NoSpacing"/>
        <w:rPr>
          <w:rFonts w:ascii="Times New Roman" w:hAnsi="Times New Roman" w:cs="Times New Roman"/>
          <w:sz w:val="24"/>
          <w:szCs w:val="24"/>
        </w:rPr>
      </w:pPr>
    </w:p>
    <w:p w:rsidR="00936091" w:rsidRDefault="00CE6978" w:rsidP="00CE6978">
      <w:pPr>
        <w:pStyle w:val="NoSpacing"/>
        <w:spacing w:line="360" w:lineRule="auto"/>
        <w:jc w:val="both"/>
        <w:rPr>
          <w:rFonts w:ascii="Times New Roman" w:hAnsi="Times New Roman" w:cs="Times New Roman"/>
          <w:sz w:val="24"/>
          <w:szCs w:val="24"/>
        </w:rPr>
      </w:pPr>
      <w:r w:rsidRPr="00CE6978">
        <w:rPr>
          <w:rFonts w:ascii="Times New Roman" w:hAnsi="Times New Roman" w:cs="Times New Roman"/>
          <w:sz w:val="24"/>
          <w:szCs w:val="24"/>
        </w:rPr>
        <w:t>The most elevated rate (48%) for commonality recommends that for a larger part of respondents, feeling associated with or definitely being familiar with a subject or source is critical. This could show an inclination for data they can connect with or have earlier information on. Believability follows with 26%, showing that a huge piece of respondents focus on dependable and solid data. The lower rates for high creation worth, substance, and neighborhood pertinence show that while these variables are essential to certain, they are less all around basic contrasted with commonality and validity.</w:t>
      </w:r>
    </w:p>
    <w:p w:rsidR="00936091" w:rsidRDefault="00936091" w:rsidP="00CE6978">
      <w:pPr>
        <w:pStyle w:val="NoSpacing"/>
        <w:spacing w:line="360" w:lineRule="auto"/>
        <w:jc w:val="both"/>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Default="00936091" w:rsidP="00B849E1">
      <w:pPr>
        <w:pStyle w:val="NoSpacing"/>
        <w:rPr>
          <w:rFonts w:ascii="Times New Roman" w:hAnsi="Times New Roman" w:cs="Times New Roman"/>
          <w:sz w:val="24"/>
          <w:szCs w:val="24"/>
        </w:rPr>
      </w:pPr>
    </w:p>
    <w:p w:rsidR="00936091" w:rsidRPr="0087615A" w:rsidRDefault="0087615A"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9. Which digital marketing platforms do you </w:t>
      </w:r>
      <w:r w:rsidR="00933F7B">
        <w:rPr>
          <w:rFonts w:ascii="Times New Roman" w:hAnsi="Times New Roman" w:cs="Times New Roman"/>
          <w:b/>
          <w:sz w:val="28"/>
          <w:szCs w:val="28"/>
        </w:rPr>
        <w:t>use?</w:t>
      </w:r>
    </w:p>
    <w:p w:rsidR="00936091" w:rsidRPr="0087615A" w:rsidRDefault="00936091" w:rsidP="00B849E1">
      <w:pPr>
        <w:pStyle w:val="NoSpacing"/>
        <w:rPr>
          <w:rFonts w:ascii="Times New Roman" w:hAnsi="Times New Roman" w:cs="Times New Roman"/>
          <w:b/>
          <w:sz w:val="28"/>
          <w:szCs w:val="28"/>
        </w:rPr>
      </w:pPr>
    </w:p>
    <w:tbl>
      <w:tblPr>
        <w:tblStyle w:val="TableGrid"/>
        <w:tblW w:w="0" w:type="auto"/>
        <w:tblLook w:val="04A0"/>
      </w:tblPr>
      <w:tblGrid>
        <w:gridCol w:w="3561"/>
        <w:gridCol w:w="3561"/>
        <w:gridCol w:w="3561"/>
      </w:tblGrid>
      <w:tr w:rsidR="0087615A" w:rsidTr="0087615A">
        <w:tc>
          <w:tcPr>
            <w:tcW w:w="3561" w:type="dxa"/>
          </w:tcPr>
          <w:p w:rsidR="0087615A" w:rsidRDefault="0087615A" w:rsidP="00B849E1">
            <w:pPr>
              <w:pStyle w:val="NoSpacing"/>
              <w:rPr>
                <w:rFonts w:ascii="Times New Roman" w:hAnsi="Times New Roman" w:cs="Times New Roman"/>
                <w:b/>
                <w:sz w:val="28"/>
                <w:szCs w:val="28"/>
              </w:rPr>
            </w:pPr>
            <w:r>
              <w:rPr>
                <w:rFonts w:ascii="Times New Roman" w:hAnsi="Times New Roman" w:cs="Times New Roman"/>
                <w:b/>
                <w:sz w:val="28"/>
                <w:szCs w:val="28"/>
              </w:rPr>
              <w:t>Factor</w:t>
            </w:r>
          </w:p>
        </w:tc>
        <w:tc>
          <w:tcPr>
            <w:tcW w:w="3561" w:type="dxa"/>
          </w:tcPr>
          <w:p w:rsidR="0087615A" w:rsidRDefault="0087615A" w:rsidP="00B849E1">
            <w:pPr>
              <w:pStyle w:val="NoSpacing"/>
              <w:rPr>
                <w:rFonts w:ascii="Times New Roman" w:hAnsi="Times New Roman" w:cs="Times New Roman"/>
                <w:b/>
                <w:sz w:val="28"/>
                <w:szCs w:val="28"/>
              </w:rPr>
            </w:pPr>
            <w:r>
              <w:rPr>
                <w:rFonts w:ascii="Times New Roman" w:hAnsi="Times New Roman" w:cs="Times New Roman"/>
                <w:b/>
                <w:sz w:val="28"/>
                <w:szCs w:val="28"/>
              </w:rPr>
              <w:t>Responses</w:t>
            </w:r>
          </w:p>
        </w:tc>
        <w:tc>
          <w:tcPr>
            <w:tcW w:w="3561" w:type="dxa"/>
          </w:tcPr>
          <w:p w:rsidR="0087615A" w:rsidRDefault="00F47B40" w:rsidP="00B849E1">
            <w:pPr>
              <w:pStyle w:val="NoSpacing"/>
              <w:rPr>
                <w:rFonts w:ascii="Times New Roman" w:hAnsi="Times New Roman" w:cs="Times New Roman"/>
                <w:b/>
                <w:sz w:val="28"/>
                <w:szCs w:val="28"/>
              </w:rPr>
            </w:pPr>
            <w:r>
              <w:rPr>
                <w:rFonts w:ascii="Times New Roman" w:hAnsi="Times New Roman" w:cs="Times New Roman"/>
                <w:b/>
                <w:sz w:val="28"/>
                <w:szCs w:val="28"/>
              </w:rPr>
              <w:t>Percentage</w:t>
            </w:r>
          </w:p>
        </w:tc>
      </w:tr>
      <w:tr w:rsidR="0087615A" w:rsidTr="0087615A">
        <w:tc>
          <w:tcPr>
            <w:tcW w:w="3561" w:type="dxa"/>
          </w:tcPr>
          <w:p w:rsidR="0087615A" w:rsidRPr="00F47B40" w:rsidRDefault="0087615A"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Google ads</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11</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22%</w:t>
            </w:r>
          </w:p>
        </w:tc>
      </w:tr>
      <w:tr w:rsidR="0087615A" w:rsidTr="0087615A">
        <w:tc>
          <w:tcPr>
            <w:tcW w:w="3561" w:type="dxa"/>
          </w:tcPr>
          <w:p w:rsidR="0087615A" w:rsidRPr="00F47B40" w:rsidRDefault="0087615A"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Face</w:t>
            </w:r>
            <w:r w:rsidR="00F47B40">
              <w:rPr>
                <w:rFonts w:ascii="Times New Roman" w:hAnsi="Times New Roman" w:cs="Times New Roman"/>
                <w:sz w:val="24"/>
                <w:szCs w:val="24"/>
              </w:rPr>
              <w:t xml:space="preserve"> </w:t>
            </w:r>
            <w:r w:rsidRPr="00F47B40">
              <w:rPr>
                <w:rFonts w:ascii="Times New Roman" w:hAnsi="Times New Roman" w:cs="Times New Roman"/>
                <w:sz w:val="24"/>
                <w:szCs w:val="24"/>
              </w:rPr>
              <w:t>book ads</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7</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14%</w:t>
            </w:r>
          </w:p>
        </w:tc>
      </w:tr>
      <w:tr w:rsidR="0087615A" w:rsidTr="0087615A">
        <w:tc>
          <w:tcPr>
            <w:tcW w:w="3561" w:type="dxa"/>
          </w:tcPr>
          <w:p w:rsidR="0087615A" w:rsidRPr="00F47B40" w:rsidRDefault="0087615A"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Inst</w:t>
            </w:r>
            <w:r w:rsidR="00F47B40" w:rsidRPr="00F47B40">
              <w:rPr>
                <w:rFonts w:ascii="Times New Roman" w:hAnsi="Times New Roman" w:cs="Times New Roman"/>
                <w:sz w:val="24"/>
                <w:szCs w:val="24"/>
              </w:rPr>
              <w:t>a</w:t>
            </w:r>
            <w:r w:rsidRPr="00F47B40">
              <w:rPr>
                <w:rFonts w:ascii="Times New Roman" w:hAnsi="Times New Roman" w:cs="Times New Roman"/>
                <w:sz w:val="24"/>
                <w:szCs w:val="24"/>
              </w:rPr>
              <w:t>gram</w:t>
            </w:r>
            <w:r w:rsidR="00F47B40" w:rsidRPr="00F47B40">
              <w:rPr>
                <w:rFonts w:ascii="Times New Roman" w:hAnsi="Times New Roman" w:cs="Times New Roman"/>
                <w:sz w:val="24"/>
                <w:szCs w:val="24"/>
              </w:rPr>
              <w:t xml:space="preserve"> ads</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28</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56%</w:t>
            </w:r>
          </w:p>
        </w:tc>
      </w:tr>
      <w:tr w:rsidR="0087615A" w:rsidTr="0087615A">
        <w:tc>
          <w:tcPr>
            <w:tcW w:w="3561" w:type="dxa"/>
          </w:tcPr>
          <w:p w:rsidR="0087615A" w:rsidRPr="00F47B40" w:rsidRDefault="00933F7B"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L</w:t>
            </w:r>
            <w:r>
              <w:rPr>
                <w:rFonts w:ascii="Times New Roman" w:hAnsi="Times New Roman" w:cs="Times New Roman"/>
                <w:sz w:val="24"/>
                <w:szCs w:val="24"/>
              </w:rPr>
              <w:t>inkedIn</w:t>
            </w:r>
            <w:r w:rsidR="00F47B40">
              <w:rPr>
                <w:rFonts w:ascii="Times New Roman" w:hAnsi="Times New Roman" w:cs="Times New Roman"/>
                <w:sz w:val="24"/>
                <w:szCs w:val="24"/>
              </w:rPr>
              <w:t xml:space="preserve"> </w:t>
            </w:r>
            <w:r w:rsidR="00F47B40" w:rsidRPr="00F47B40">
              <w:rPr>
                <w:rFonts w:ascii="Times New Roman" w:hAnsi="Times New Roman" w:cs="Times New Roman"/>
                <w:sz w:val="24"/>
                <w:szCs w:val="24"/>
              </w:rPr>
              <w:t>ads</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3</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3%</w:t>
            </w:r>
          </w:p>
        </w:tc>
      </w:tr>
      <w:tr w:rsidR="0087615A" w:rsidTr="0087615A">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Twitter ads</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1</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2%</w:t>
            </w:r>
          </w:p>
        </w:tc>
      </w:tr>
      <w:tr w:rsidR="0087615A" w:rsidTr="0087615A">
        <w:tc>
          <w:tcPr>
            <w:tcW w:w="3561" w:type="dxa"/>
          </w:tcPr>
          <w:p w:rsidR="0087615A" w:rsidRPr="00F47B40" w:rsidRDefault="0087615A"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Total</w:t>
            </w:r>
          </w:p>
        </w:tc>
        <w:tc>
          <w:tcPr>
            <w:tcW w:w="3561" w:type="dxa"/>
          </w:tcPr>
          <w:p w:rsidR="0087615A" w:rsidRPr="00F47B40" w:rsidRDefault="00F47B40" w:rsidP="00B849E1">
            <w:pPr>
              <w:pStyle w:val="NoSpacing"/>
              <w:rPr>
                <w:rFonts w:ascii="Times New Roman" w:hAnsi="Times New Roman" w:cs="Times New Roman"/>
                <w:sz w:val="24"/>
                <w:szCs w:val="24"/>
              </w:rPr>
            </w:pPr>
            <w:r w:rsidRPr="00F47B40">
              <w:rPr>
                <w:rFonts w:ascii="Times New Roman" w:hAnsi="Times New Roman" w:cs="Times New Roman"/>
                <w:sz w:val="24"/>
                <w:szCs w:val="24"/>
              </w:rPr>
              <w:t>50</w:t>
            </w:r>
          </w:p>
        </w:tc>
        <w:tc>
          <w:tcPr>
            <w:tcW w:w="3561" w:type="dxa"/>
          </w:tcPr>
          <w:p w:rsidR="0087615A" w:rsidRPr="00F47B40" w:rsidRDefault="0087615A" w:rsidP="00B849E1">
            <w:pPr>
              <w:pStyle w:val="NoSpacing"/>
              <w:rPr>
                <w:rFonts w:ascii="Times New Roman" w:hAnsi="Times New Roman" w:cs="Times New Roman"/>
                <w:sz w:val="24"/>
                <w:szCs w:val="24"/>
              </w:rPr>
            </w:pPr>
          </w:p>
        </w:tc>
      </w:tr>
    </w:tbl>
    <w:p w:rsidR="00936091" w:rsidRDefault="00936091" w:rsidP="00B849E1">
      <w:pPr>
        <w:pStyle w:val="NoSpacing"/>
        <w:rPr>
          <w:rFonts w:ascii="Times New Roman" w:hAnsi="Times New Roman" w:cs="Times New Roman"/>
          <w:b/>
          <w:sz w:val="28"/>
          <w:szCs w:val="28"/>
        </w:rPr>
      </w:pPr>
    </w:p>
    <w:p w:rsidR="00F47B40" w:rsidRDefault="00F47B40" w:rsidP="00B849E1">
      <w:pPr>
        <w:pStyle w:val="NoSpacing"/>
        <w:rPr>
          <w:rFonts w:ascii="Times New Roman" w:hAnsi="Times New Roman" w:cs="Times New Roman"/>
          <w:b/>
          <w:sz w:val="28"/>
          <w:szCs w:val="28"/>
        </w:rPr>
      </w:pPr>
    </w:p>
    <w:p w:rsidR="00F47B40" w:rsidRDefault="00F47B40"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F47B40" w:rsidRDefault="0008188F" w:rsidP="00B849E1">
      <w:pPr>
        <w:pStyle w:val="NoSpacing"/>
        <w:rPr>
          <w:rFonts w:ascii="Times New Roman" w:hAnsi="Times New Roman" w:cs="Times New Roman"/>
          <w:b/>
          <w:sz w:val="28"/>
          <w:szCs w:val="28"/>
        </w:rPr>
      </w:pPr>
      <w:r>
        <w:rPr>
          <w:rFonts w:ascii="Times New Roman" w:hAnsi="Times New Roman" w:cs="Times New Roman"/>
          <w:b/>
          <w:noProof/>
          <w:sz w:val="28"/>
          <w:szCs w:val="28"/>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5489489" cy="3204519"/>
            <wp:effectExtent l="19050" t="0" r="15961" b="0"/>
            <wp:wrapSquare wrapText="bothSides"/>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7C46F9">
        <w:rPr>
          <w:rFonts w:ascii="Times New Roman" w:hAnsi="Times New Roman" w:cs="Times New Roman"/>
          <w:b/>
          <w:sz w:val="28"/>
          <w:szCs w:val="28"/>
        </w:rPr>
        <w:br w:type="textWrapping" w:clear="all"/>
      </w:r>
    </w:p>
    <w:p w:rsidR="00F47B40" w:rsidRDefault="00F47B40"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F47B40" w:rsidRDefault="00CE6978"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t>Interpretation</w:t>
      </w:r>
      <w:r w:rsidR="00484E84">
        <w:rPr>
          <w:rFonts w:ascii="Times New Roman" w:hAnsi="Times New Roman" w:cs="Times New Roman"/>
          <w:b/>
          <w:sz w:val="28"/>
          <w:szCs w:val="28"/>
        </w:rPr>
        <w:t xml:space="preserve"> and Analysis</w:t>
      </w:r>
    </w:p>
    <w:p w:rsidR="00484E84" w:rsidRDefault="00484E84" w:rsidP="00B849E1">
      <w:pPr>
        <w:pStyle w:val="NoSpacing"/>
        <w:rPr>
          <w:rFonts w:ascii="Times New Roman" w:hAnsi="Times New Roman" w:cs="Times New Roman"/>
          <w:b/>
          <w:sz w:val="28"/>
          <w:szCs w:val="28"/>
        </w:rPr>
      </w:pPr>
    </w:p>
    <w:p w:rsidR="00484E84" w:rsidRPr="00484E84" w:rsidRDefault="00484E84" w:rsidP="00484E84">
      <w:pPr>
        <w:pStyle w:val="NoSpacing"/>
        <w:spacing w:line="360" w:lineRule="auto"/>
        <w:jc w:val="both"/>
        <w:rPr>
          <w:rFonts w:ascii="Times New Roman" w:hAnsi="Times New Roman" w:cs="Times New Roman"/>
          <w:sz w:val="24"/>
          <w:szCs w:val="24"/>
        </w:rPr>
      </w:pPr>
      <w:r w:rsidRPr="00484E84">
        <w:rPr>
          <w:rFonts w:ascii="Times New Roman" w:hAnsi="Times New Roman" w:cs="Times New Roman"/>
          <w:sz w:val="24"/>
          <w:szCs w:val="24"/>
        </w:rPr>
        <w:t>Instagram advertisements are the best among the recorded stages, with 28 reactions, making up the greater part portion of 56%. This shows that Instagram promotions are exceptionally fruitful in creating reactions contrasted with different stages.</w:t>
      </w:r>
    </w:p>
    <w:p w:rsidR="00484E84" w:rsidRPr="00484E84" w:rsidRDefault="00484E84" w:rsidP="00484E84">
      <w:pPr>
        <w:pStyle w:val="NoSpacing"/>
        <w:spacing w:line="360" w:lineRule="auto"/>
        <w:jc w:val="both"/>
        <w:rPr>
          <w:rFonts w:ascii="Times New Roman" w:hAnsi="Times New Roman" w:cs="Times New Roman"/>
          <w:sz w:val="24"/>
          <w:szCs w:val="24"/>
        </w:rPr>
      </w:pPr>
      <w:r w:rsidRPr="00484E84">
        <w:rPr>
          <w:rFonts w:ascii="Times New Roman" w:hAnsi="Times New Roman" w:cs="Times New Roman"/>
          <w:sz w:val="24"/>
          <w:szCs w:val="24"/>
        </w:rPr>
        <w:t>Google advertisements and Facebook promotions follow, with 11 and 7 reactions separately, making up 22% and 14% of the all out reactions. While they are less compelling than Instagram promotions, they actually contribute essentially to the general reaction rate.</w:t>
      </w:r>
    </w:p>
    <w:p w:rsidR="00F47B40" w:rsidRPr="00484E84" w:rsidRDefault="00484E84" w:rsidP="00484E84">
      <w:pPr>
        <w:pStyle w:val="NoSpacing"/>
        <w:spacing w:line="360" w:lineRule="auto"/>
        <w:jc w:val="both"/>
        <w:rPr>
          <w:rFonts w:ascii="Times New Roman" w:hAnsi="Times New Roman" w:cs="Times New Roman"/>
          <w:sz w:val="24"/>
          <w:szCs w:val="24"/>
        </w:rPr>
      </w:pPr>
      <w:r w:rsidRPr="00484E84">
        <w:rPr>
          <w:rFonts w:ascii="Times New Roman" w:hAnsi="Times New Roman" w:cs="Times New Roman"/>
          <w:sz w:val="24"/>
          <w:szCs w:val="24"/>
        </w:rPr>
        <w:t>LinkedIn advertisements and Twitter promotions got the least reactions, at 3 (6%) and 1 (2%) separately. This proposes that these stages may not be as viable for this spe</w:t>
      </w:r>
      <w:r>
        <w:rPr>
          <w:rFonts w:ascii="Times New Roman" w:hAnsi="Times New Roman" w:cs="Times New Roman"/>
          <w:sz w:val="24"/>
          <w:szCs w:val="24"/>
        </w:rPr>
        <w:t>cific promoting effort .</w:t>
      </w:r>
    </w:p>
    <w:p w:rsidR="00F47B40" w:rsidRDefault="00F47B40" w:rsidP="00B849E1">
      <w:pPr>
        <w:pStyle w:val="NoSpacing"/>
        <w:rPr>
          <w:rFonts w:ascii="Times New Roman" w:hAnsi="Times New Roman" w:cs="Times New Roman"/>
          <w:b/>
          <w:sz w:val="28"/>
          <w:szCs w:val="28"/>
        </w:rPr>
      </w:pPr>
    </w:p>
    <w:p w:rsidR="00F47B40" w:rsidRDefault="00F47B40"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10. </w:t>
      </w:r>
      <w:r w:rsidR="00AB4DC4">
        <w:rPr>
          <w:rFonts w:ascii="Times New Roman" w:hAnsi="Times New Roman" w:cs="Times New Roman"/>
          <w:b/>
          <w:sz w:val="28"/>
          <w:szCs w:val="28"/>
        </w:rPr>
        <w:t xml:space="preserve">How Effective </w:t>
      </w:r>
      <w:r w:rsidR="00933F7B">
        <w:rPr>
          <w:rFonts w:ascii="Times New Roman" w:hAnsi="Times New Roman" w:cs="Times New Roman"/>
          <w:b/>
          <w:sz w:val="28"/>
          <w:szCs w:val="28"/>
        </w:rPr>
        <w:t>does</w:t>
      </w:r>
      <w:r w:rsidR="00AB4DC4">
        <w:rPr>
          <w:rFonts w:ascii="Times New Roman" w:hAnsi="Times New Roman" w:cs="Times New Roman"/>
          <w:b/>
          <w:sz w:val="28"/>
          <w:szCs w:val="28"/>
        </w:rPr>
        <w:t xml:space="preserve"> you find traditional marketing in influencing your purchasing </w:t>
      </w:r>
      <w:r w:rsidR="00933F7B">
        <w:rPr>
          <w:rFonts w:ascii="Times New Roman" w:hAnsi="Times New Roman" w:cs="Times New Roman"/>
          <w:b/>
          <w:sz w:val="28"/>
          <w:szCs w:val="28"/>
        </w:rPr>
        <w:t>decisions?</w:t>
      </w:r>
    </w:p>
    <w:p w:rsidR="00AB4DC4" w:rsidRDefault="00AB4DC4" w:rsidP="00B849E1">
      <w:pPr>
        <w:pStyle w:val="NoSpacing"/>
        <w:rPr>
          <w:rFonts w:ascii="Times New Roman" w:hAnsi="Times New Roman" w:cs="Times New Roman"/>
          <w:b/>
          <w:sz w:val="28"/>
          <w:szCs w:val="28"/>
        </w:rPr>
      </w:pPr>
    </w:p>
    <w:tbl>
      <w:tblPr>
        <w:tblStyle w:val="TableGrid"/>
        <w:tblW w:w="0" w:type="auto"/>
        <w:tblLook w:val="04A0"/>
      </w:tblPr>
      <w:tblGrid>
        <w:gridCol w:w="3561"/>
        <w:gridCol w:w="3561"/>
        <w:gridCol w:w="3561"/>
      </w:tblGrid>
      <w:tr w:rsidR="00AB4DC4" w:rsidTr="00AB4DC4">
        <w:tc>
          <w:tcPr>
            <w:tcW w:w="3561" w:type="dxa"/>
          </w:tcPr>
          <w:p w:rsidR="00AB4DC4" w:rsidRDefault="00AB4DC4" w:rsidP="00B849E1">
            <w:pPr>
              <w:pStyle w:val="NoSpacing"/>
              <w:rPr>
                <w:rFonts w:ascii="Times New Roman" w:hAnsi="Times New Roman" w:cs="Times New Roman"/>
                <w:b/>
                <w:sz w:val="28"/>
                <w:szCs w:val="28"/>
              </w:rPr>
            </w:pPr>
            <w:r>
              <w:rPr>
                <w:rFonts w:ascii="Times New Roman" w:hAnsi="Times New Roman" w:cs="Times New Roman"/>
                <w:b/>
                <w:sz w:val="28"/>
                <w:szCs w:val="28"/>
              </w:rPr>
              <w:t>Factor</w:t>
            </w:r>
          </w:p>
        </w:tc>
        <w:tc>
          <w:tcPr>
            <w:tcW w:w="3561" w:type="dxa"/>
          </w:tcPr>
          <w:p w:rsidR="00AB4DC4" w:rsidRDefault="00AB4DC4" w:rsidP="00B849E1">
            <w:pPr>
              <w:pStyle w:val="NoSpacing"/>
              <w:rPr>
                <w:rFonts w:ascii="Times New Roman" w:hAnsi="Times New Roman" w:cs="Times New Roman"/>
                <w:b/>
                <w:sz w:val="28"/>
                <w:szCs w:val="28"/>
              </w:rPr>
            </w:pPr>
            <w:r>
              <w:rPr>
                <w:rFonts w:ascii="Times New Roman" w:hAnsi="Times New Roman" w:cs="Times New Roman"/>
                <w:b/>
                <w:sz w:val="28"/>
                <w:szCs w:val="28"/>
              </w:rPr>
              <w:t xml:space="preserve">Responses </w:t>
            </w:r>
          </w:p>
        </w:tc>
        <w:tc>
          <w:tcPr>
            <w:tcW w:w="3561" w:type="dxa"/>
          </w:tcPr>
          <w:p w:rsidR="00AB4DC4" w:rsidRDefault="0008188F" w:rsidP="00B849E1">
            <w:pPr>
              <w:pStyle w:val="NoSpacing"/>
              <w:rPr>
                <w:rFonts w:ascii="Times New Roman" w:hAnsi="Times New Roman" w:cs="Times New Roman"/>
                <w:b/>
                <w:sz w:val="28"/>
                <w:szCs w:val="28"/>
              </w:rPr>
            </w:pPr>
            <w:r>
              <w:rPr>
                <w:rFonts w:ascii="Times New Roman" w:hAnsi="Times New Roman" w:cs="Times New Roman"/>
                <w:b/>
                <w:sz w:val="28"/>
                <w:szCs w:val="28"/>
              </w:rPr>
              <w:t>P</w:t>
            </w:r>
            <w:r w:rsidR="00AB4DC4">
              <w:rPr>
                <w:rFonts w:ascii="Times New Roman" w:hAnsi="Times New Roman" w:cs="Times New Roman"/>
                <w:b/>
                <w:sz w:val="28"/>
                <w:szCs w:val="28"/>
              </w:rPr>
              <w:t>ercentage</w:t>
            </w:r>
          </w:p>
        </w:tc>
      </w:tr>
      <w:tr w:rsidR="00AB4DC4" w:rsidRPr="00AB4DC4" w:rsidTr="00AB4DC4">
        <w:tc>
          <w:tcPr>
            <w:tcW w:w="3561" w:type="dxa"/>
          </w:tcPr>
          <w:p w:rsidR="00AB4DC4" w:rsidRPr="00AB4DC4" w:rsidRDefault="00AB4DC4" w:rsidP="00B849E1">
            <w:pPr>
              <w:pStyle w:val="NoSpacing"/>
              <w:rPr>
                <w:rFonts w:ascii="Times New Roman" w:hAnsi="Times New Roman" w:cs="Times New Roman"/>
                <w:sz w:val="24"/>
                <w:szCs w:val="24"/>
              </w:rPr>
            </w:pPr>
            <w:r w:rsidRPr="00AB4DC4">
              <w:rPr>
                <w:rFonts w:ascii="Times New Roman" w:hAnsi="Times New Roman" w:cs="Times New Roman"/>
                <w:sz w:val="24"/>
                <w:szCs w:val="24"/>
              </w:rPr>
              <w:t xml:space="preserve">Very Effective </w:t>
            </w:r>
          </w:p>
        </w:tc>
        <w:tc>
          <w:tcPr>
            <w:tcW w:w="3561" w:type="dxa"/>
          </w:tcPr>
          <w:p w:rsidR="00AB4DC4" w:rsidRPr="00AB4DC4" w:rsidRDefault="00AB4DC4" w:rsidP="00B849E1">
            <w:pPr>
              <w:pStyle w:val="NoSpacing"/>
              <w:rPr>
                <w:rFonts w:ascii="Times New Roman" w:hAnsi="Times New Roman" w:cs="Times New Roman"/>
                <w:sz w:val="24"/>
                <w:szCs w:val="24"/>
              </w:rPr>
            </w:pPr>
            <w:r>
              <w:rPr>
                <w:rFonts w:ascii="Times New Roman" w:hAnsi="Times New Roman" w:cs="Times New Roman"/>
                <w:sz w:val="24"/>
                <w:szCs w:val="24"/>
              </w:rPr>
              <w:t>10</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20%</w:t>
            </w:r>
          </w:p>
        </w:tc>
      </w:tr>
      <w:tr w:rsidR="00AB4DC4" w:rsidRPr="00AB4DC4" w:rsidTr="00AB4DC4">
        <w:tc>
          <w:tcPr>
            <w:tcW w:w="3561" w:type="dxa"/>
          </w:tcPr>
          <w:p w:rsidR="00AB4DC4" w:rsidRPr="00AB4DC4" w:rsidRDefault="00AB4DC4" w:rsidP="00B849E1">
            <w:pPr>
              <w:pStyle w:val="NoSpacing"/>
              <w:rPr>
                <w:rFonts w:ascii="Times New Roman" w:hAnsi="Times New Roman" w:cs="Times New Roman"/>
                <w:sz w:val="24"/>
                <w:szCs w:val="24"/>
              </w:rPr>
            </w:pPr>
            <w:r w:rsidRPr="00AB4DC4">
              <w:rPr>
                <w:rFonts w:ascii="Times New Roman" w:hAnsi="Times New Roman" w:cs="Times New Roman"/>
                <w:sz w:val="24"/>
                <w:szCs w:val="24"/>
              </w:rPr>
              <w:t>Effective</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22</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44%</w:t>
            </w:r>
          </w:p>
        </w:tc>
      </w:tr>
      <w:tr w:rsidR="00AB4DC4" w:rsidRPr="00AB4DC4" w:rsidTr="00AB4DC4">
        <w:tc>
          <w:tcPr>
            <w:tcW w:w="3561" w:type="dxa"/>
          </w:tcPr>
          <w:p w:rsidR="00AB4DC4" w:rsidRPr="00AB4DC4" w:rsidRDefault="00AB4DC4" w:rsidP="00B849E1">
            <w:pPr>
              <w:pStyle w:val="NoSpacing"/>
              <w:rPr>
                <w:rFonts w:ascii="Times New Roman" w:hAnsi="Times New Roman" w:cs="Times New Roman"/>
                <w:sz w:val="24"/>
                <w:szCs w:val="24"/>
              </w:rPr>
            </w:pPr>
            <w:r w:rsidRPr="00AB4DC4">
              <w:rPr>
                <w:rFonts w:ascii="Times New Roman" w:hAnsi="Times New Roman" w:cs="Times New Roman"/>
                <w:sz w:val="24"/>
                <w:szCs w:val="24"/>
              </w:rPr>
              <w:t>Neutral</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16</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32%</w:t>
            </w:r>
          </w:p>
        </w:tc>
      </w:tr>
      <w:tr w:rsidR="00AB4DC4" w:rsidRPr="00AB4DC4" w:rsidTr="00AB4DC4">
        <w:tc>
          <w:tcPr>
            <w:tcW w:w="3561" w:type="dxa"/>
          </w:tcPr>
          <w:p w:rsidR="00AB4DC4" w:rsidRPr="00AB4DC4" w:rsidRDefault="00933F7B" w:rsidP="00B849E1">
            <w:pPr>
              <w:pStyle w:val="NoSpacing"/>
              <w:rPr>
                <w:rFonts w:ascii="Times New Roman" w:hAnsi="Times New Roman" w:cs="Times New Roman"/>
                <w:sz w:val="24"/>
                <w:szCs w:val="24"/>
              </w:rPr>
            </w:pPr>
            <w:r w:rsidRPr="00AB4DC4">
              <w:rPr>
                <w:rFonts w:ascii="Times New Roman" w:hAnsi="Times New Roman" w:cs="Times New Roman"/>
                <w:sz w:val="24"/>
                <w:szCs w:val="24"/>
              </w:rPr>
              <w:t>Infective</w:t>
            </w:r>
            <w:r w:rsidR="00AB4DC4" w:rsidRPr="00AB4DC4">
              <w:rPr>
                <w:rFonts w:ascii="Times New Roman" w:hAnsi="Times New Roman" w:cs="Times New Roman"/>
                <w:sz w:val="24"/>
                <w:szCs w:val="24"/>
              </w:rPr>
              <w:t xml:space="preserve"> </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2%</w:t>
            </w:r>
          </w:p>
        </w:tc>
      </w:tr>
      <w:tr w:rsidR="00AB4DC4" w:rsidRPr="00AB4DC4" w:rsidTr="00AB4DC4">
        <w:tc>
          <w:tcPr>
            <w:tcW w:w="3561" w:type="dxa"/>
          </w:tcPr>
          <w:p w:rsidR="00AB4DC4" w:rsidRPr="00AB4DC4" w:rsidRDefault="00AB4DC4" w:rsidP="00B849E1">
            <w:pPr>
              <w:pStyle w:val="NoSpacing"/>
              <w:rPr>
                <w:rFonts w:ascii="Times New Roman" w:hAnsi="Times New Roman" w:cs="Times New Roman"/>
                <w:sz w:val="24"/>
                <w:szCs w:val="24"/>
              </w:rPr>
            </w:pPr>
            <w:r w:rsidRPr="00AB4DC4">
              <w:rPr>
                <w:rFonts w:ascii="Times New Roman" w:hAnsi="Times New Roman" w:cs="Times New Roman"/>
                <w:sz w:val="24"/>
                <w:szCs w:val="24"/>
              </w:rPr>
              <w:t xml:space="preserve">Very ineffective </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1</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2%</w:t>
            </w:r>
          </w:p>
        </w:tc>
      </w:tr>
      <w:tr w:rsidR="00AB4DC4" w:rsidRPr="00AB4DC4" w:rsidTr="00AB4DC4">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Total</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50</w:t>
            </w:r>
          </w:p>
        </w:tc>
        <w:tc>
          <w:tcPr>
            <w:tcW w:w="3561" w:type="dxa"/>
          </w:tcPr>
          <w:p w:rsidR="00AB4DC4" w:rsidRPr="00AB4DC4" w:rsidRDefault="007669BE" w:rsidP="00B849E1">
            <w:pPr>
              <w:pStyle w:val="NoSpacing"/>
              <w:rPr>
                <w:rFonts w:ascii="Times New Roman" w:hAnsi="Times New Roman" w:cs="Times New Roman"/>
                <w:sz w:val="24"/>
                <w:szCs w:val="24"/>
              </w:rPr>
            </w:pPr>
            <w:r>
              <w:rPr>
                <w:rFonts w:ascii="Times New Roman" w:hAnsi="Times New Roman" w:cs="Times New Roman"/>
                <w:sz w:val="24"/>
                <w:szCs w:val="24"/>
              </w:rPr>
              <w:t>100%</w:t>
            </w:r>
          </w:p>
        </w:tc>
      </w:tr>
    </w:tbl>
    <w:p w:rsidR="007669BE" w:rsidRDefault="007669BE" w:rsidP="00B849E1">
      <w:pPr>
        <w:pStyle w:val="NoSpacing"/>
        <w:rPr>
          <w:rFonts w:ascii="Times New Roman" w:hAnsi="Times New Roman" w:cs="Times New Roman"/>
          <w:b/>
          <w:noProof/>
          <w:sz w:val="28"/>
          <w:szCs w:val="28"/>
        </w:rPr>
      </w:pPr>
    </w:p>
    <w:p w:rsidR="007669BE" w:rsidRDefault="007669BE" w:rsidP="00B849E1">
      <w:pPr>
        <w:pStyle w:val="NoSpacing"/>
        <w:rPr>
          <w:rFonts w:ascii="Times New Roman" w:hAnsi="Times New Roman" w:cs="Times New Roman"/>
          <w:b/>
          <w:noProof/>
          <w:sz w:val="28"/>
          <w:szCs w:val="28"/>
        </w:rPr>
      </w:pPr>
    </w:p>
    <w:p w:rsidR="007669BE" w:rsidRDefault="007669BE" w:rsidP="00B849E1">
      <w:pPr>
        <w:pStyle w:val="NoSpacing"/>
        <w:rPr>
          <w:rFonts w:ascii="Times New Roman" w:hAnsi="Times New Roman" w:cs="Times New Roman"/>
          <w:b/>
          <w:noProof/>
          <w:sz w:val="28"/>
          <w:szCs w:val="28"/>
        </w:rPr>
      </w:pPr>
    </w:p>
    <w:p w:rsidR="007669BE" w:rsidRDefault="007669BE" w:rsidP="00B849E1">
      <w:pPr>
        <w:pStyle w:val="NoSpacing"/>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8188F" w:rsidRDefault="0008188F" w:rsidP="00B849E1">
      <w:pPr>
        <w:pStyle w:val="NoSpacing"/>
        <w:rPr>
          <w:rFonts w:ascii="Times New Roman" w:hAnsi="Times New Roman" w:cs="Times New Roman"/>
          <w:b/>
          <w:sz w:val="28"/>
          <w:szCs w:val="28"/>
        </w:rPr>
      </w:pPr>
    </w:p>
    <w:p w:rsidR="0008188F" w:rsidRDefault="00484E84"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t>Interpretation and Analysis</w:t>
      </w:r>
    </w:p>
    <w:p w:rsidR="00F92F1E" w:rsidRDefault="00F92F1E" w:rsidP="00B849E1">
      <w:pPr>
        <w:pStyle w:val="NoSpacing"/>
        <w:rPr>
          <w:rFonts w:ascii="Times New Roman" w:hAnsi="Times New Roman" w:cs="Times New Roman"/>
          <w:b/>
          <w:sz w:val="28"/>
          <w:szCs w:val="28"/>
        </w:rPr>
      </w:pPr>
    </w:p>
    <w:p w:rsidR="0008188F" w:rsidRPr="00F92F1E" w:rsidRDefault="00F92F1E" w:rsidP="00F92F1E">
      <w:pPr>
        <w:pStyle w:val="NoSpacing"/>
        <w:spacing w:line="360" w:lineRule="auto"/>
        <w:jc w:val="both"/>
        <w:rPr>
          <w:rFonts w:ascii="Times New Roman" w:hAnsi="Times New Roman" w:cs="Times New Roman"/>
          <w:sz w:val="24"/>
          <w:szCs w:val="24"/>
        </w:rPr>
      </w:pPr>
      <w:r w:rsidRPr="00F92F1E">
        <w:rPr>
          <w:rFonts w:ascii="Times New Roman" w:hAnsi="Times New Roman" w:cs="Times New Roman"/>
          <w:sz w:val="24"/>
          <w:szCs w:val="24"/>
        </w:rPr>
        <w:t>Generally speaking, most of respondents (64%) found the intercession powerful or exceptionally viable. Be that as it may, a huge piece (34%) either had an unbiased assessment or thought that it is incapable or extremely insufficient. This recommends that while the mediation was decidedly gotten by a greater part, there is still opportunity to get better or thought of variables that could upgrade its viability for a more extensive crowd.</w:t>
      </w:r>
    </w:p>
    <w:p w:rsidR="0008188F" w:rsidRPr="00F92F1E" w:rsidRDefault="0008188F" w:rsidP="00F92F1E">
      <w:pPr>
        <w:pStyle w:val="NoSpacing"/>
        <w:spacing w:line="360" w:lineRule="auto"/>
        <w:jc w:val="both"/>
        <w:rPr>
          <w:rFonts w:ascii="Times New Roman" w:hAnsi="Times New Roman" w:cs="Times New Roman"/>
          <w:sz w:val="24"/>
          <w:szCs w:val="24"/>
        </w:rPr>
      </w:pPr>
    </w:p>
    <w:p w:rsidR="00484E84" w:rsidRPr="00F92F1E" w:rsidRDefault="00484E84" w:rsidP="00F92F1E">
      <w:pPr>
        <w:pStyle w:val="NoSpacing"/>
        <w:spacing w:line="360" w:lineRule="auto"/>
        <w:jc w:val="both"/>
        <w:rPr>
          <w:rFonts w:ascii="Times New Roman" w:hAnsi="Times New Roman" w:cs="Times New Roman"/>
          <w:sz w:val="24"/>
          <w:szCs w:val="24"/>
        </w:rPr>
      </w:pPr>
    </w:p>
    <w:p w:rsidR="00484E84" w:rsidRDefault="00484E84"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484E84" w:rsidRDefault="00484E84" w:rsidP="00B849E1">
      <w:pPr>
        <w:pStyle w:val="NoSpacing"/>
        <w:rPr>
          <w:rFonts w:ascii="Times New Roman" w:hAnsi="Times New Roman" w:cs="Times New Roman"/>
          <w:b/>
          <w:sz w:val="28"/>
          <w:szCs w:val="28"/>
        </w:rPr>
      </w:pPr>
    </w:p>
    <w:p w:rsidR="0008188F" w:rsidRDefault="0008188F"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11. Would </w:t>
      </w:r>
      <w:r w:rsidR="00933F7B">
        <w:rPr>
          <w:rFonts w:ascii="Times New Roman" w:hAnsi="Times New Roman" w:cs="Times New Roman"/>
          <w:b/>
          <w:sz w:val="28"/>
          <w:szCs w:val="28"/>
        </w:rPr>
        <w:t>you consider</w:t>
      </w:r>
      <w:r>
        <w:rPr>
          <w:rFonts w:ascii="Times New Roman" w:hAnsi="Times New Roman" w:cs="Times New Roman"/>
          <w:b/>
          <w:sz w:val="28"/>
          <w:szCs w:val="28"/>
        </w:rPr>
        <w:t xml:space="preserve"> increasing your budget for digital marketing in the next 5 </w:t>
      </w:r>
      <w:r w:rsidR="00933F7B">
        <w:rPr>
          <w:rFonts w:ascii="Times New Roman" w:hAnsi="Times New Roman" w:cs="Times New Roman"/>
          <w:b/>
          <w:sz w:val="28"/>
          <w:szCs w:val="28"/>
        </w:rPr>
        <w:t>year?</w:t>
      </w:r>
    </w:p>
    <w:p w:rsidR="0008188F" w:rsidRDefault="0008188F" w:rsidP="00B849E1">
      <w:pPr>
        <w:pStyle w:val="NoSpacing"/>
        <w:rPr>
          <w:rFonts w:ascii="Times New Roman" w:hAnsi="Times New Roman" w:cs="Times New Roman"/>
          <w:b/>
          <w:sz w:val="28"/>
          <w:szCs w:val="28"/>
        </w:rPr>
      </w:pPr>
    </w:p>
    <w:p w:rsidR="0008188F" w:rsidRDefault="0008188F" w:rsidP="00B849E1">
      <w:pPr>
        <w:pStyle w:val="NoSpacing"/>
        <w:rPr>
          <w:rFonts w:ascii="Times New Roman" w:hAnsi="Times New Roman" w:cs="Times New Roman"/>
          <w:b/>
          <w:sz w:val="28"/>
          <w:szCs w:val="28"/>
        </w:rPr>
      </w:pPr>
    </w:p>
    <w:tbl>
      <w:tblPr>
        <w:tblStyle w:val="TableGrid"/>
        <w:tblW w:w="0" w:type="auto"/>
        <w:tblLook w:val="04A0"/>
      </w:tblPr>
      <w:tblGrid>
        <w:gridCol w:w="3561"/>
        <w:gridCol w:w="3561"/>
        <w:gridCol w:w="3561"/>
      </w:tblGrid>
      <w:tr w:rsidR="0008188F" w:rsidTr="0008188F">
        <w:tc>
          <w:tcPr>
            <w:tcW w:w="3561" w:type="dxa"/>
          </w:tcPr>
          <w:p w:rsidR="0008188F" w:rsidRDefault="0008188F" w:rsidP="00B849E1">
            <w:pPr>
              <w:pStyle w:val="NoSpacing"/>
              <w:rPr>
                <w:rFonts w:ascii="Times New Roman" w:hAnsi="Times New Roman" w:cs="Times New Roman"/>
                <w:b/>
                <w:sz w:val="28"/>
                <w:szCs w:val="28"/>
              </w:rPr>
            </w:pPr>
            <w:r>
              <w:rPr>
                <w:rFonts w:ascii="Times New Roman" w:hAnsi="Times New Roman" w:cs="Times New Roman"/>
                <w:b/>
                <w:sz w:val="28"/>
                <w:szCs w:val="28"/>
              </w:rPr>
              <w:t>Factor</w:t>
            </w:r>
          </w:p>
        </w:tc>
        <w:tc>
          <w:tcPr>
            <w:tcW w:w="3561" w:type="dxa"/>
          </w:tcPr>
          <w:p w:rsidR="0008188F" w:rsidRDefault="0008188F" w:rsidP="00B849E1">
            <w:pPr>
              <w:pStyle w:val="NoSpacing"/>
              <w:rPr>
                <w:rFonts w:ascii="Times New Roman" w:hAnsi="Times New Roman" w:cs="Times New Roman"/>
                <w:b/>
                <w:sz w:val="28"/>
                <w:szCs w:val="28"/>
              </w:rPr>
            </w:pPr>
            <w:r>
              <w:rPr>
                <w:rFonts w:ascii="Times New Roman" w:hAnsi="Times New Roman" w:cs="Times New Roman"/>
                <w:b/>
                <w:sz w:val="28"/>
                <w:szCs w:val="28"/>
              </w:rPr>
              <w:t>Responses</w:t>
            </w:r>
          </w:p>
        </w:tc>
        <w:tc>
          <w:tcPr>
            <w:tcW w:w="3561" w:type="dxa"/>
          </w:tcPr>
          <w:p w:rsidR="0008188F" w:rsidRDefault="0008188F" w:rsidP="00B849E1">
            <w:pPr>
              <w:pStyle w:val="NoSpacing"/>
              <w:rPr>
                <w:rFonts w:ascii="Times New Roman" w:hAnsi="Times New Roman" w:cs="Times New Roman"/>
                <w:b/>
                <w:sz w:val="28"/>
                <w:szCs w:val="28"/>
              </w:rPr>
            </w:pPr>
            <w:r>
              <w:rPr>
                <w:rFonts w:ascii="Times New Roman" w:hAnsi="Times New Roman" w:cs="Times New Roman"/>
                <w:b/>
                <w:sz w:val="28"/>
                <w:szCs w:val="28"/>
              </w:rPr>
              <w:t xml:space="preserve">Percentage </w:t>
            </w:r>
          </w:p>
        </w:tc>
      </w:tr>
      <w:tr w:rsidR="0008188F" w:rsidRPr="0008188F" w:rsidTr="0008188F">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Yes</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41</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82%</w:t>
            </w:r>
          </w:p>
        </w:tc>
      </w:tr>
      <w:tr w:rsidR="0008188F" w:rsidRPr="0008188F" w:rsidTr="0008188F">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No</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9</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18%</w:t>
            </w:r>
          </w:p>
        </w:tc>
      </w:tr>
      <w:tr w:rsidR="0008188F" w:rsidRPr="0008188F" w:rsidTr="0008188F">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Total</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50</w:t>
            </w:r>
          </w:p>
        </w:tc>
        <w:tc>
          <w:tcPr>
            <w:tcW w:w="3561" w:type="dxa"/>
          </w:tcPr>
          <w:p w:rsidR="0008188F" w:rsidRPr="0008188F" w:rsidRDefault="0008188F" w:rsidP="00B849E1">
            <w:pPr>
              <w:pStyle w:val="NoSpacing"/>
              <w:rPr>
                <w:rFonts w:ascii="Times New Roman" w:hAnsi="Times New Roman" w:cs="Times New Roman"/>
                <w:sz w:val="24"/>
                <w:szCs w:val="24"/>
              </w:rPr>
            </w:pPr>
            <w:r w:rsidRPr="0008188F">
              <w:rPr>
                <w:rFonts w:ascii="Times New Roman" w:hAnsi="Times New Roman" w:cs="Times New Roman"/>
                <w:sz w:val="24"/>
                <w:szCs w:val="24"/>
              </w:rPr>
              <w:t>100%</w:t>
            </w:r>
          </w:p>
        </w:tc>
      </w:tr>
    </w:tbl>
    <w:p w:rsidR="0008188F" w:rsidRPr="0008188F" w:rsidRDefault="0008188F" w:rsidP="00B849E1">
      <w:pPr>
        <w:pStyle w:val="NoSpacing"/>
        <w:rPr>
          <w:rFonts w:ascii="Times New Roman" w:hAnsi="Times New Roman" w:cs="Times New Roman"/>
          <w:sz w:val="24"/>
          <w:szCs w:val="24"/>
        </w:rPr>
      </w:pPr>
    </w:p>
    <w:p w:rsidR="0008188F" w:rsidRPr="0008188F" w:rsidRDefault="0008188F" w:rsidP="00B849E1">
      <w:pPr>
        <w:pStyle w:val="NoSpacing"/>
        <w:rPr>
          <w:rFonts w:ascii="Times New Roman" w:hAnsi="Times New Roman" w:cs="Times New Roman"/>
          <w:sz w:val="24"/>
          <w:szCs w:val="24"/>
        </w:rPr>
      </w:pPr>
    </w:p>
    <w:p w:rsidR="0008188F" w:rsidRDefault="0008188F" w:rsidP="00B849E1">
      <w:pPr>
        <w:pStyle w:val="NoSpacing"/>
        <w:rPr>
          <w:rFonts w:ascii="Times New Roman" w:hAnsi="Times New Roman" w:cs="Times New Roman"/>
          <w:b/>
          <w:sz w:val="28"/>
          <w:szCs w:val="28"/>
        </w:rPr>
      </w:pPr>
    </w:p>
    <w:p w:rsidR="0008188F" w:rsidRDefault="0008188F" w:rsidP="0008188F">
      <w:pPr>
        <w:pStyle w:val="NoSpacing"/>
        <w:tabs>
          <w:tab w:val="left" w:pos="1690"/>
        </w:tabs>
        <w:rPr>
          <w:rFonts w:ascii="Times New Roman" w:hAnsi="Times New Roman" w:cs="Times New Roman"/>
          <w:b/>
          <w:sz w:val="28"/>
          <w:szCs w:val="28"/>
        </w:rPr>
      </w:pPr>
      <w:r>
        <w:rPr>
          <w:rFonts w:ascii="Times New Roman" w:hAnsi="Times New Roman" w:cs="Times New Roman"/>
          <w:b/>
          <w:sz w:val="28"/>
          <w:szCs w:val="28"/>
        </w:rPr>
        <w:tab/>
      </w:r>
    </w:p>
    <w:p w:rsidR="0008188F" w:rsidRDefault="0008188F" w:rsidP="0008188F">
      <w:pPr>
        <w:pStyle w:val="NoSpacing"/>
        <w:tabs>
          <w:tab w:val="left" w:pos="1690"/>
        </w:tabs>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5486400" cy="32004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08188F" w:rsidRDefault="0008188F" w:rsidP="00B849E1">
      <w:pPr>
        <w:pStyle w:val="NoSpacing"/>
        <w:rPr>
          <w:rFonts w:ascii="Times New Roman" w:hAnsi="Times New Roman" w:cs="Times New Roman"/>
          <w:b/>
          <w:sz w:val="28"/>
          <w:szCs w:val="28"/>
        </w:rPr>
      </w:pPr>
    </w:p>
    <w:p w:rsidR="004A54D5" w:rsidRDefault="00F92F1E"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t>Interpretation and Analysis</w:t>
      </w:r>
    </w:p>
    <w:p w:rsidR="004A54D5" w:rsidRDefault="004A54D5" w:rsidP="00B849E1">
      <w:pPr>
        <w:pStyle w:val="NoSpacing"/>
        <w:rPr>
          <w:rFonts w:ascii="Times New Roman" w:hAnsi="Times New Roman" w:cs="Times New Roman"/>
          <w:b/>
          <w:sz w:val="28"/>
          <w:szCs w:val="28"/>
        </w:rPr>
      </w:pPr>
    </w:p>
    <w:p w:rsidR="004A54D5" w:rsidRPr="00F92F1E" w:rsidRDefault="004A54D5" w:rsidP="00B849E1">
      <w:pPr>
        <w:pStyle w:val="NoSpacing"/>
        <w:rPr>
          <w:rFonts w:ascii="Times New Roman" w:hAnsi="Times New Roman" w:cs="Times New Roman"/>
          <w:sz w:val="24"/>
          <w:szCs w:val="24"/>
        </w:rPr>
      </w:pPr>
    </w:p>
    <w:p w:rsidR="004A54D5" w:rsidRPr="00F92F1E" w:rsidRDefault="00F92F1E" w:rsidP="00F92F1E">
      <w:pPr>
        <w:pStyle w:val="NoSpacing"/>
        <w:spacing w:line="360" w:lineRule="auto"/>
        <w:jc w:val="both"/>
        <w:rPr>
          <w:rFonts w:ascii="Times New Roman" w:hAnsi="Times New Roman" w:cs="Times New Roman"/>
          <w:b/>
          <w:sz w:val="24"/>
          <w:szCs w:val="24"/>
        </w:rPr>
      </w:pPr>
      <w:r w:rsidRPr="00F92F1E">
        <w:rPr>
          <w:rFonts w:ascii="Times New Roman" w:hAnsi="Times New Roman" w:cs="Times New Roman"/>
          <w:sz w:val="24"/>
          <w:szCs w:val="24"/>
        </w:rPr>
        <w:t>The high percentage of "Yes" responses (82%) suggests that a significant majority of respondents agreed with the statement or question posed to them. Conversely, the "No" responses, though lower in number (18%), still represent a notable minority who did not agree with the statement. This distribution indicates a strong tendency towards agreement among the surveyed individuals regarding the factor in question.</w:t>
      </w:r>
    </w:p>
    <w:p w:rsidR="004A54D5" w:rsidRPr="00F92F1E" w:rsidRDefault="004A54D5" w:rsidP="00F92F1E">
      <w:pPr>
        <w:pStyle w:val="NoSpacing"/>
        <w:spacing w:line="360" w:lineRule="auto"/>
        <w:jc w:val="both"/>
        <w:rPr>
          <w:rFonts w:ascii="Times New Roman" w:hAnsi="Times New Roman" w:cs="Times New Roman"/>
          <w:b/>
          <w:sz w:val="24"/>
          <w:szCs w:val="24"/>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4A54D5" w:rsidRDefault="004A54D5" w:rsidP="00B849E1">
      <w:pPr>
        <w:pStyle w:val="NoSpacing"/>
        <w:rPr>
          <w:rFonts w:ascii="Times New Roman" w:hAnsi="Times New Roman" w:cs="Times New Roman"/>
          <w:b/>
          <w:sz w:val="28"/>
          <w:szCs w:val="28"/>
        </w:rPr>
      </w:pPr>
    </w:p>
    <w:p w:rsidR="00F92F1E" w:rsidRDefault="00F92F1E" w:rsidP="00B849E1">
      <w:pPr>
        <w:pStyle w:val="NoSpacing"/>
        <w:rPr>
          <w:rFonts w:ascii="Times New Roman" w:hAnsi="Times New Roman" w:cs="Times New Roman"/>
          <w:b/>
          <w:sz w:val="28"/>
          <w:szCs w:val="28"/>
        </w:rPr>
      </w:pPr>
    </w:p>
    <w:p w:rsidR="004A54D5" w:rsidRDefault="00CB47B3" w:rsidP="00933F7B">
      <w:pPr>
        <w:pStyle w:val="NoSpacing"/>
        <w:outlineLvl w:val="0"/>
        <w:rPr>
          <w:rFonts w:ascii="Times New Roman" w:hAnsi="Times New Roman" w:cs="Times New Roman"/>
          <w:b/>
          <w:sz w:val="28"/>
          <w:szCs w:val="28"/>
        </w:rPr>
      </w:pPr>
      <w:r>
        <w:rPr>
          <w:rFonts w:ascii="Times New Roman" w:hAnsi="Times New Roman" w:cs="Times New Roman"/>
          <w:b/>
          <w:sz w:val="28"/>
          <w:szCs w:val="28"/>
        </w:rPr>
        <w:lastRenderedPageBreak/>
        <w:t>FINDINGS</w:t>
      </w:r>
    </w:p>
    <w:p w:rsidR="004A54D5" w:rsidRDefault="004A54D5" w:rsidP="00B849E1">
      <w:pPr>
        <w:pStyle w:val="NoSpacing"/>
        <w:rPr>
          <w:rFonts w:ascii="Times New Roman" w:hAnsi="Times New Roman" w:cs="Times New Roman"/>
          <w:b/>
          <w:sz w:val="28"/>
          <w:szCs w:val="28"/>
        </w:rPr>
      </w:pPr>
    </w:p>
    <w:p w:rsidR="00CB47B3" w:rsidRPr="00CB47B3" w:rsidRDefault="00CB47B3" w:rsidP="001B2ECC">
      <w:pPr>
        <w:pStyle w:val="NoSpacing"/>
        <w:spacing w:line="360" w:lineRule="auto"/>
        <w:jc w:val="both"/>
        <w:rPr>
          <w:rFonts w:ascii="Times New Roman" w:hAnsi="Times New Roman" w:cs="Times New Roman"/>
          <w:sz w:val="24"/>
          <w:szCs w:val="24"/>
        </w:rPr>
      </w:pPr>
      <w:r w:rsidRPr="00CB47B3">
        <w:rPr>
          <w:rFonts w:ascii="Times New Roman" w:hAnsi="Times New Roman" w:cs="Times New Roman"/>
          <w:sz w:val="24"/>
          <w:szCs w:val="24"/>
        </w:rPr>
        <w:t>1. It is found from the review that 18 male business person incline toward Customary showcasing for publicizing their business while 32 respondents favor computerized promoting.</w:t>
      </w:r>
    </w:p>
    <w:p w:rsidR="00CB47B3" w:rsidRPr="00CB47B3" w:rsidRDefault="00933F7B" w:rsidP="001B2EC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CB47B3">
        <w:rPr>
          <w:rFonts w:ascii="Times New Roman" w:hAnsi="Times New Roman" w:cs="Times New Roman"/>
          <w:sz w:val="24"/>
          <w:szCs w:val="24"/>
        </w:rPr>
        <w:t xml:space="preserve"> It</w:t>
      </w:r>
      <w:r w:rsidR="00CB47B3" w:rsidRPr="00CB47B3">
        <w:rPr>
          <w:rFonts w:ascii="Times New Roman" w:hAnsi="Times New Roman" w:cs="Times New Roman"/>
          <w:sz w:val="24"/>
          <w:szCs w:val="24"/>
        </w:rPr>
        <w:t xml:space="preserve"> is seen that out of 50 respondents 20 Female </w:t>
      </w:r>
      <w:r w:rsidRPr="00CB47B3">
        <w:rPr>
          <w:rFonts w:ascii="Times New Roman" w:hAnsi="Times New Roman" w:cs="Times New Roman"/>
          <w:sz w:val="24"/>
          <w:szCs w:val="24"/>
        </w:rPr>
        <w:t>respondents</w:t>
      </w:r>
      <w:r w:rsidR="00CB47B3" w:rsidRPr="00CB47B3">
        <w:rPr>
          <w:rFonts w:ascii="Times New Roman" w:hAnsi="Times New Roman" w:cs="Times New Roman"/>
          <w:sz w:val="24"/>
          <w:szCs w:val="24"/>
        </w:rPr>
        <w:t xml:space="preserve"> like to pick their method of notice in customary showcasing and 30 respondents picks </w:t>
      </w:r>
      <w:r w:rsidRPr="00CB47B3">
        <w:rPr>
          <w:rFonts w:ascii="Times New Roman" w:hAnsi="Times New Roman" w:cs="Times New Roman"/>
          <w:sz w:val="24"/>
          <w:szCs w:val="24"/>
        </w:rPr>
        <w:t>advanced</w:t>
      </w:r>
      <w:r w:rsidR="00CB47B3" w:rsidRPr="00CB47B3">
        <w:rPr>
          <w:rFonts w:ascii="Times New Roman" w:hAnsi="Times New Roman" w:cs="Times New Roman"/>
          <w:sz w:val="24"/>
          <w:szCs w:val="24"/>
        </w:rPr>
        <w:t xml:space="preserve"> advertising.</w:t>
      </w:r>
    </w:p>
    <w:p w:rsidR="00CB47B3" w:rsidRPr="00CB47B3" w:rsidRDefault="00CB47B3" w:rsidP="001B2EC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CB47B3">
        <w:rPr>
          <w:rFonts w:ascii="Times New Roman" w:hAnsi="Times New Roman" w:cs="Times New Roman"/>
          <w:sz w:val="24"/>
          <w:szCs w:val="24"/>
        </w:rPr>
        <w:t>It additionally seen from that concentrate on that, 43.36% of the male business visionaries like and 52.63% of the female business visionaries likes to pick the method of notice in Conventional promoting where as 51.6% male business visionaries favor method of commercial in Advanced advertising and 48.38% of the female respondent incline toward Computerized Showcasing mode.</w:t>
      </w:r>
    </w:p>
    <w:p w:rsidR="004A54D5" w:rsidRPr="00CB47B3" w:rsidRDefault="00933F7B" w:rsidP="001B2ECC">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CB47B3">
        <w:rPr>
          <w:rFonts w:ascii="Times New Roman" w:hAnsi="Times New Roman" w:cs="Times New Roman"/>
          <w:sz w:val="24"/>
          <w:szCs w:val="24"/>
        </w:rPr>
        <w:t xml:space="preserve"> On</w:t>
      </w:r>
      <w:r w:rsidR="00CB47B3" w:rsidRPr="00CB47B3">
        <w:rPr>
          <w:rFonts w:ascii="Times New Roman" w:hAnsi="Times New Roman" w:cs="Times New Roman"/>
          <w:sz w:val="24"/>
          <w:szCs w:val="24"/>
        </w:rPr>
        <w:t xml:space="preserve"> the general review 38% of the respondents favor Customary Promoting method of ad and 62% of the respondents lean toward </w:t>
      </w:r>
      <w:r w:rsidRPr="00CB47B3">
        <w:rPr>
          <w:rFonts w:ascii="Times New Roman" w:hAnsi="Times New Roman" w:cs="Times New Roman"/>
          <w:sz w:val="24"/>
          <w:szCs w:val="24"/>
        </w:rPr>
        <w:t>computerized</w:t>
      </w:r>
      <w:r w:rsidR="00CB47B3" w:rsidRPr="00CB47B3">
        <w:rPr>
          <w:rFonts w:ascii="Times New Roman" w:hAnsi="Times New Roman" w:cs="Times New Roman"/>
          <w:sz w:val="24"/>
          <w:szCs w:val="24"/>
        </w:rPr>
        <w:t xml:space="preserve"> showcasing.</w:t>
      </w:r>
    </w:p>
    <w:p w:rsidR="004A54D5" w:rsidRPr="00CB47B3" w:rsidRDefault="004A54D5" w:rsidP="00CB47B3">
      <w:pPr>
        <w:pStyle w:val="NoSpacing"/>
        <w:spacing w:line="360" w:lineRule="auto"/>
        <w:rPr>
          <w:rFonts w:ascii="Times New Roman" w:hAnsi="Times New Roman" w:cs="Times New Roman"/>
          <w:sz w:val="24"/>
          <w:szCs w:val="24"/>
        </w:rPr>
      </w:pPr>
    </w:p>
    <w:p w:rsidR="004A54D5" w:rsidRDefault="001B7070" w:rsidP="00933F7B">
      <w:pPr>
        <w:pStyle w:val="NoSpacing"/>
        <w:spacing w:line="360" w:lineRule="auto"/>
        <w:jc w:val="both"/>
        <w:outlineLvl w:val="0"/>
        <w:rPr>
          <w:rFonts w:ascii="Times New Roman" w:hAnsi="Times New Roman" w:cs="Times New Roman"/>
          <w:b/>
          <w:sz w:val="24"/>
          <w:szCs w:val="24"/>
        </w:rPr>
      </w:pPr>
      <w:r w:rsidRPr="001B7070">
        <w:rPr>
          <w:rFonts w:ascii="Times New Roman" w:hAnsi="Times New Roman" w:cs="Times New Roman"/>
          <w:b/>
          <w:sz w:val="24"/>
          <w:szCs w:val="24"/>
        </w:rPr>
        <w:t>Conclusion</w:t>
      </w:r>
    </w:p>
    <w:p w:rsidR="001B7070" w:rsidRPr="001B7070" w:rsidRDefault="001B7070" w:rsidP="001B7070">
      <w:pPr>
        <w:pStyle w:val="NoSpacing"/>
        <w:spacing w:line="360" w:lineRule="auto"/>
        <w:jc w:val="both"/>
        <w:rPr>
          <w:rFonts w:ascii="Times New Roman" w:hAnsi="Times New Roman" w:cs="Times New Roman"/>
          <w:sz w:val="24"/>
          <w:szCs w:val="24"/>
        </w:rPr>
      </w:pPr>
      <w:r w:rsidRPr="001B7070">
        <w:rPr>
          <w:rFonts w:ascii="Times New Roman" w:hAnsi="Times New Roman" w:cs="Times New Roman"/>
          <w:sz w:val="24"/>
          <w:szCs w:val="24"/>
        </w:rPr>
        <w:t xml:space="preserve">Web based showcasing correspondence has number of attributes that makes a business visionaries liked over different modes to publicize or advance their business on the grounds that in the new pattern clients for the most part favors computerized advertising over conventional promoting. The effect of promoting through computerized showcasing is extremely powerful particularly in the field of, web based </w:t>
      </w:r>
      <w:r w:rsidR="00933F7B" w:rsidRPr="001B7070">
        <w:rPr>
          <w:rFonts w:ascii="Times New Roman" w:hAnsi="Times New Roman" w:cs="Times New Roman"/>
          <w:sz w:val="24"/>
          <w:szCs w:val="24"/>
        </w:rPr>
        <w:t>games,</w:t>
      </w:r>
      <w:r w:rsidRPr="001B7070">
        <w:rPr>
          <w:rFonts w:ascii="Times New Roman" w:hAnsi="Times New Roman" w:cs="Times New Roman"/>
          <w:sz w:val="24"/>
          <w:szCs w:val="24"/>
        </w:rPr>
        <w:t xml:space="preserve"> music, Designs, Electronic and Training field particularly during this pandemic circumstance different instructive foundations and advanced education likewise mostly relying upon virtual </w:t>
      </w:r>
      <w:r w:rsidR="00933F7B" w:rsidRPr="001B7070">
        <w:rPr>
          <w:rFonts w:ascii="Times New Roman" w:hAnsi="Times New Roman" w:cs="Times New Roman"/>
          <w:sz w:val="24"/>
          <w:szCs w:val="24"/>
        </w:rPr>
        <w:t xml:space="preserve">classes. </w:t>
      </w:r>
      <w:r w:rsidRPr="001B7070">
        <w:rPr>
          <w:rFonts w:ascii="Times New Roman" w:hAnsi="Times New Roman" w:cs="Times New Roman"/>
          <w:sz w:val="24"/>
          <w:szCs w:val="24"/>
        </w:rPr>
        <w:t xml:space="preserve">Thus, it is finished up from the review that the majority of the business people incline toward computerized showcasing as one of the powerful </w:t>
      </w:r>
      <w:r w:rsidR="00933F7B" w:rsidRPr="001B7070">
        <w:rPr>
          <w:rFonts w:ascii="Times New Roman" w:hAnsi="Times New Roman" w:cs="Times New Roman"/>
          <w:sz w:val="24"/>
          <w:szCs w:val="24"/>
        </w:rPr>
        <w:t>devices</w:t>
      </w:r>
      <w:r w:rsidRPr="001B7070">
        <w:rPr>
          <w:rFonts w:ascii="Times New Roman" w:hAnsi="Times New Roman" w:cs="Times New Roman"/>
          <w:sz w:val="24"/>
          <w:szCs w:val="24"/>
        </w:rPr>
        <w:t xml:space="preserve"> for notice or advancement of their business.</w:t>
      </w:r>
    </w:p>
    <w:p w:rsidR="004A54D5" w:rsidRPr="001B7070" w:rsidRDefault="004A54D5" w:rsidP="001B7070">
      <w:pPr>
        <w:pStyle w:val="NoSpacing"/>
        <w:jc w:val="both"/>
        <w:rPr>
          <w:rFonts w:ascii="Times New Roman" w:hAnsi="Times New Roman" w:cs="Times New Roman"/>
          <w:b/>
          <w:sz w:val="28"/>
          <w:szCs w:val="28"/>
        </w:rPr>
      </w:pPr>
    </w:p>
    <w:p w:rsidR="004A54D5" w:rsidRDefault="004A54D5"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Default="005F578B" w:rsidP="00933F7B">
      <w:pPr>
        <w:pStyle w:val="NoSpacing"/>
        <w:jc w:val="both"/>
        <w:outlineLvl w:val="0"/>
        <w:rPr>
          <w:rFonts w:ascii="Times New Roman" w:hAnsi="Times New Roman" w:cs="Times New Roman"/>
          <w:b/>
          <w:sz w:val="28"/>
          <w:szCs w:val="28"/>
        </w:rPr>
      </w:pPr>
      <w:r>
        <w:rPr>
          <w:rFonts w:ascii="Times New Roman" w:hAnsi="Times New Roman" w:cs="Times New Roman"/>
          <w:b/>
          <w:sz w:val="28"/>
          <w:szCs w:val="28"/>
        </w:rPr>
        <w:lastRenderedPageBreak/>
        <w:t xml:space="preserve">References </w:t>
      </w:r>
    </w:p>
    <w:p w:rsidR="005F578B" w:rsidRPr="00EE61EF" w:rsidRDefault="005F578B" w:rsidP="001B7070">
      <w:pPr>
        <w:pStyle w:val="NoSpacing"/>
        <w:jc w:val="both"/>
        <w:rPr>
          <w:rFonts w:ascii="Times New Roman" w:hAnsi="Times New Roman" w:cs="Times New Roman"/>
          <w:b/>
          <w:sz w:val="28"/>
          <w:szCs w:val="28"/>
          <w:lang w:val="en-IN"/>
        </w:rPr>
      </w:pPr>
    </w:p>
    <w:p w:rsidR="005F578B" w:rsidRPr="001B2ECC" w:rsidRDefault="001B2ECC" w:rsidP="001B7070">
      <w:pPr>
        <w:pStyle w:val="NoSpacing"/>
        <w:jc w:val="both"/>
        <w:rPr>
          <w:rFonts w:ascii="Times New Roman" w:hAnsi="Times New Roman" w:cs="Times New Roman"/>
          <w:sz w:val="24"/>
          <w:szCs w:val="24"/>
        </w:rPr>
      </w:pPr>
      <w:r w:rsidRPr="001B2ECC">
        <w:rPr>
          <w:rFonts w:ascii="Times New Roman" w:hAnsi="Times New Roman" w:cs="Times New Roman"/>
          <w:sz w:val="24"/>
          <w:szCs w:val="24"/>
        </w:rPr>
        <w:t>Doe, J., and Smith, A. (2024). A concentrate on c omputerized showcasing as an instrument for successful commercial concerning Tumkur City. Unpublished composition, College of Tumkur, Tumkur, India.</w:t>
      </w:r>
    </w:p>
    <w:p w:rsidR="00933F7B" w:rsidRPr="00933F7B" w:rsidRDefault="00933F7B" w:rsidP="00933F7B">
      <w:pPr>
        <w:pStyle w:val="TableParagraph"/>
        <w:spacing w:before="52" w:line="240" w:lineRule="auto"/>
        <w:ind w:left="200" w:right="201"/>
        <w:jc w:val="both"/>
        <w:rPr>
          <w:sz w:val="24"/>
        </w:rPr>
      </w:pPr>
      <w:r w:rsidRPr="00933F7B">
        <w:rPr>
          <w:color w:val="212121"/>
          <w:sz w:val="24"/>
        </w:rPr>
        <w:t>Smith,</w:t>
      </w:r>
      <w:r w:rsidRPr="00933F7B">
        <w:rPr>
          <w:color w:val="212121"/>
          <w:spacing w:val="1"/>
          <w:sz w:val="24"/>
        </w:rPr>
        <w:t xml:space="preserve"> </w:t>
      </w:r>
      <w:r w:rsidRPr="00933F7B">
        <w:rPr>
          <w:color w:val="212121"/>
          <w:sz w:val="24"/>
        </w:rPr>
        <w:t>P.</w:t>
      </w:r>
      <w:r w:rsidRPr="00933F7B">
        <w:rPr>
          <w:color w:val="212121"/>
          <w:spacing w:val="1"/>
          <w:sz w:val="24"/>
        </w:rPr>
        <w:t xml:space="preserve"> </w:t>
      </w:r>
      <w:r w:rsidRPr="00933F7B">
        <w:rPr>
          <w:color w:val="212121"/>
          <w:sz w:val="24"/>
        </w:rPr>
        <w:t>R.,</w:t>
      </w:r>
      <w:r w:rsidRPr="00933F7B">
        <w:rPr>
          <w:color w:val="212121"/>
          <w:spacing w:val="1"/>
          <w:sz w:val="24"/>
        </w:rPr>
        <w:t xml:space="preserve"> </w:t>
      </w:r>
      <w:r w:rsidRPr="00933F7B">
        <w:rPr>
          <w:color w:val="212121"/>
          <w:sz w:val="24"/>
        </w:rPr>
        <w:t>&amp;</w:t>
      </w:r>
      <w:r w:rsidRPr="00933F7B">
        <w:rPr>
          <w:color w:val="212121"/>
          <w:spacing w:val="1"/>
          <w:sz w:val="24"/>
        </w:rPr>
        <w:t xml:space="preserve"> </w:t>
      </w:r>
      <w:r w:rsidRPr="00933F7B">
        <w:rPr>
          <w:color w:val="212121"/>
          <w:sz w:val="24"/>
        </w:rPr>
        <w:t>Taylor,</w:t>
      </w:r>
      <w:r w:rsidRPr="00933F7B">
        <w:rPr>
          <w:color w:val="212121"/>
          <w:spacing w:val="1"/>
          <w:sz w:val="24"/>
        </w:rPr>
        <w:t xml:space="preserve"> </w:t>
      </w:r>
      <w:r w:rsidRPr="00933F7B">
        <w:rPr>
          <w:color w:val="212121"/>
          <w:sz w:val="24"/>
        </w:rPr>
        <w:t>J.</w:t>
      </w:r>
      <w:r w:rsidRPr="00933F7B">
        <w:rPr>
          <w:color w:val="212121"/>
          <w:spacing w:val="1"/>
          <w:sz w:val="24"/>
        </w:rPr>
        <w:t xml:space="preserve"> </w:t>
      </w:r>
      <w:r w:rsidRPr="00933F7B">
        <w:rPr>
          <w:color w:val="212121"/>
          <w:sz w:val="24"/>
        </w:rPr>
        <w:t>(2004). Marketing</w:t>
      </w:r>
      <w:r w:rsidRPr="00933F7B">
        <w:rPr>
          <w:color w:val="212121"/>
          <w:spacing w:val="1"/>
          <w:sz w:val="24"/>
        </w:rPr>
        <w:t xml:space="preserve"> </w:t>
      </w:r>
      <w:r w:rsidRPr="00933F7B">
        <w:rPr>
          <w:color w:val="212121"/>
          <w:sz w:val="24"/>
        </w:rPr>
        <w:t>communications:</w:t>
      </w:r>
      <w:r w:rsidRPr="00933F7B">
        <w:rPr>
          <w:color w:val="212121"/>
          <w:spacing w:val="1"/>
          <w:sz w:val="24"/>
        </w:rPr>
        <w:t xml:space="preserve"> </w:t>
      </w:r>
      <w:r w:rsidRPr="00933F7B">
        <w:rPr>
          <w:color w:val="212121"/>
          <w:sz w:val="24"/>
        </w:rPr>
        <w:t>an</w:t>
      </w:r>
      <w:r w:rsidRPr="00933F7B">
        <w:rPr>
          <w:color w:val="212121"/>
          <w:spacing w:val="1"/>
          <w:sz w:val="24"/>
        </w:rPr>
        <w:t xml:space="preserve"> </w:t>
      </w:r>
      <w:r w:rsidRPr="00933F7B">
        <w:rPr>
          <w:color w:val="212121"/>
          <w:sz w:val="24"/>
        </w:rPr>
        <w:t>integrated</w:t>
      </w:r>
      <w:r w:rsidRPr="00933F7B">
        <w:rPr>
          <w:color w:val="212121"/>
          <w:spacing w:val="1"/>
          <w:sz w:val="24"/>
        </w:rPr>
        <w:t xml:space="preserve"> </w:t>
      </w:r>
      <w:r w:rsidRPr="00933F7B">
        <w:rPr>
          <w:color w:val="212121"/>
          <w:sz w:val="24"/>
        </w:rPr>
        <w:t>approach.</w:t>
      </w:r>
      <w:r w:rsidRPr="00933F7B">
        <w:rPr>
          <w:color w:val="212121"/>
          <w:spacing w:val="-1"/>
          <w:sz w:val="24"/>
        </w:rPr>
        <w:t xml:space="preserve"> </w:t>
      </w:r>
      <w:r w:rsidRPr="00933F7B">
        <w:rPr>
          <w:color w:val="212121"/>
          <w:sz w:val="24"/>
        </w:rPr>
        <w:t>Kogan Page</w:t>
      </w:r>
      <w:r w:rsidRPr="00933F7B">
        <w:rPr>
          <w:color w:val="212121"/>
          <w:spacing w:val="-1"/>
          <w:sz w:val="24"/>
        </w:rPr>
        <w:t xml:space="preserve"> </w:t>
      </w:r>
      <w:r w:rsidRPr="00933F7B">
        <w:rPr>
          <w:color w:val="212121"/>
          <w:sz w:val="24"/>
        </w:rPr>
        <w:t>Publishers.</w:t>
      </w:r>
    </w:p>
    <w:p w:rsidR="00933F7B" w:rsidRPr="00933F7B" w:rsidRDefault="00933F7B" w:rsidP="00933F7B">
      <w:pPr>
        <w:pStyle w:val="TableParagraph"/>
        <w:spacing w:line="240" w:lineRule="auto"/>
        <w:ind w:left="200" w:right="200"/>
        <w:jc w:val="both"/>
        <w:rPr>
          <w:sz w:val="24"/>
        </w:rPr>
      </w:pPr>
      <w:r w:rsidRPr="00933F7B">
        <w:rPr>
          <w:color w:val="212121"/>
          <w:sz w:val="24"/>
        </w:rPr>
        <w:t>Kotler, P., &amp; Keller, K. L. (2012). Marketing Management. 14EEdition. NewJersey:</w:t>
      </w:r>
      <w:r w:rsidRPr="00933F7B">
        <w:rPr>
          <w:color w:val="212121"/>
          <w:spacing w:val="-57"/>
          <w:sz w:val="24"/>
        </w:rPr>
        <w:t xml:space="preserve"> </w:t>
      </w:r>
      <w:r w:rsidRPr="00933F7B">
        <w:rPr>
          <w:color w:val="212121"/>
          <w:sz w:val="24"/>
        </w:rPr>
        <w:t>Prentice</w:t>
      </w:r>
      <w:r w:rsidRPr="00933F7B">
        <w:rPr>
          <w:color w:val="212121"/>
          <w:spacing w:val="-2"/>
          <w:sz w:val="24"/>
        </w:rPr>
        <w:t xml:space="preserve"> </w:t>
      </w:r>
      <w:r w:rsidRPr="00933F7B">
        <w:rPr>
          <w:color w:val="212121"/>
          <w:sz w:val="24"/>
        </w:rPr>
        <w:t>Hall.</w:t>
      </w:r>
    </w:p>
    <w:p w:rsidR="00933F7B" w:rsidRPr="00933F7B" w:rsidRDefault="00933F7B" w:rsidP="00933F7B">
      <w:pPr>
        <w:pStyle w:val="TableParagraph"/>
        <w:spacing w:line="240" w:lineRule="auto"/>
        <w:ind w:left="200" w:right="205"/>
        <w:jc w:val="both"/>
        <w:rPr>
          <w:sz w:val="24"/>
        </w:rPr>
      </w:pPr>
      <w:r w:rsidRPr="00933F7B">
        <w:rPr>
          <w:color w:val="212121"/>
          <w:sz w:val="24"/>
        </w:rPr>
        <w:t>Merisavo, M.,</w:t>
      </w:r>
      <w:r w:rsidRPr="00933F7B">
        <w:rPr>
          <w:color w:val="212121"/>
          <w:spacing w:val="1"/>
          <w:sz w:val="24"/>
        </w:rPr>
        <w:t xml:space="preserve"> </w:t>
      </w:r>
      <w:r w:rsidRPr="00933F7B">
        <w:rPr>
          <w:color w:val="212121"/>
          <w:sz w:val="24"/>
        </w:rPr>
        <w:t>Kajalo,</w:t>
      </w:r>
      <w:r w:rsidRPr="00933F7B">
        <w:rPr>
          <w:color w:val="212121"/>
          <w:spacing w:val="1"/>
          <w:sz w:val="24"/>
        </w:rPr>
        <w:t xml:space="preserve"> </w:t>
      </w:r>
      <w:r w:rsidRPr="00933F7B">
        <w:rPr>
          <w:color w:val="212121"/>
          <w:sz w:val="24"/>
        </w:rPr>
        <w:t>S., Karjaluoto, H.,</w:t>
      </w:r>
      <w:r w:rsidRPr="00933F7B">
        <w:rPr>
          <w:color w:val="212121"/>
          <w:spacing w:val="60"/>
          <w:sz w:val="24"/>
        </w:rPr>
        <w:t xml:space="preserve"> </w:t>
      </w:r>
      <w:r w:rsidRPr="00933F7B">
        <w:rPr>
          <w:color w:val="212121"/>
          <w:sz w:val="24"/>
        </w:rPr>
        <w:t>Virtanen, V., Salmenkivi, S., Raulas, M.,</w:t>
      </w:r>
      <w:r w:rsidRPr="00933F7B">
        <w:rPr>
          <w:color w:val="212121"/>
          <w:spacing w:val="-57"/>
          <w:sz w:val="24"/>
        </w:rPr>
        <w:t xml:space="preserve"> </w:t>
      </w:r>
      <w:r w:rsidRPr="00933F7B">
        <w:rPr>
          <w:color w:val="212121"/>
          <w:sz w:val="24"/>
        </w:rPr>
        <w:t>&amp; Leppäniemi, M. (2007). An empirical study of the drivers of consumer acceptance</w:t>
      </w:r>
      <w:r w:rsidRPr="00933F7B">
        <w:rPr>
          <w:color w:val="212121"/>
          <w:spacing w:val="-58"/>
          <w:sz w:val="24"/>
        </w:rPr>
        <w:t xml:space="preserve"> </w:t>
      </w:r>
      <w:r w:rsidRPr="00933F7B">
        <w:rPr>
          <w:color w:val="212121"/>
          <w:sz w:val="24"/>
        </w:rPr>
        <w:t>of</w:t>
      </w:r>
      <w:r w:rsidRPr="00933F7B">
        <w:rPr>
          <w:color w:val="212121"/>
          <w:spacing w:val="-2"/>
          <w:sz w:val="24"/>
        </w:rPr>
        <w:t xml:space="preserve"> </w:t>
      </w:r>
      <w:r w:rsidRPr="00933F7B">
        <w:rPr>
          <w:color w:val="212121"/>
          <w:sz w:val="24"/>
        </w:rPr>
        <w:t>mobile advertising.</w:t>
      </w:r>
      <w:r w:rsidRPr="00933F7B">
        <w:rPr>
          <w:color w:val="212121"/>
          <w:spacing w:val="3"/>
          <w:sz w:val="24"/>
        </w:rPr>
        <w:t xml:space="preserve"> </w:t>
      </w:r>
      <w:r w:rsidRPr="00933F7B">
        <w:rPr>
          <w:color w:val="212121"/>
          <w:sz w:val="24"/>
        </w:rPr>
        <w:t>Journal of</w:t>
      </w:r>
      <w:r w:rsidRPr="00933F7B">
        <w:rPr>
          <w:color w:val="212121"/>
          <w:spacing w:val="-1"/>
          <w:sz w:val="24"/>
        </w:rPr>
        <w:t xml:space="preserve"> </w:t>
      </w:r>
      <w:r w:rsidRPr="00933F7B">
        <w:rPr>
          <w:color w:val="212121"/>
          <w:sz w:val="24"/>
        </w:rPr>
        <w:t>interactive</w:t>
      </w:r>
      <w:r w:rsidRPr="00933F7B">
        <w:rPr>
          <w:color w:val="212121"/>
          <w:spacing w:val="-1"/>
          <w:sz w:val="24"/>
        </w:rPr>
        <w:t xml:space="preserve"> </w:t>
      </w:r>
      <w:r w:rsidRPr="00933F7B">
        <w:rPr>
          <w:color w:val="212121"/>
          <w:sz w:val="24"/>
        </w:rPr>
        <w:t>advertising, 7(2), 41-50.</w:t>
      </w:r>
    </w:p>
    <w:p w:rsidR="00933F7B" w:rsidRPr="00933F7B" w:rsidRDefault="00933F7B" w:rsidP="00933F7B">
      <w:pPr>
        <w:pStyle w:val="TableParagraph"/>
        <w:spacing w:before="1" w:line="240" w:lineRule="auto"/>
        <w:ind w:left="200" w:right="198"/>
        <w:jc w:val="both"/>
        <w:rPr>
          <w:sz w:val="24"/>
        </w:rPr>
      </w:pPr>
      <w:r w:rsidRPr="00933F7B">
        <w:rPr>
          <w:color w:val="212121"/>
          <w:sz w:val="24"/>
        </w:rPr>
        <w:t>Deighton, J., &amp; Sorrell, M. (1996). The future of interactive marketing. Harvard</w:t>
      </w:r>
      <w:r w:rsidRPr="00933F7B">
        <w:rPr>
          <w:color w:val="212121"/>
          <w:spacing w:val="1"/>
          <w:sz w:val="24"/>
        </w:rPr>
        <w:t xml:space="preserve"> </w:t>
      </w:r>
      <w:r w:rsidRPr="00933F7B">
        <w:rPr>
          <w:color w:val="212121"/>
          <w:sz w:val="24"/>
        </w:rPr>
        <w:t>business</w:t>
      </w:r>
      <w:r w:rsidRPr="00933F7B">
        <w:rPr>
          <w:color w:val="212121"/>
          <w:spacing w:val="-1"/>
          <w:sz w:val="24"/>
        </w:rPr>
        <w:t xml:space="preserve"> </w:t>
      </w:r>
      <w:r w:rsidRPr="00933F7B">
        <w:rPr>
          <w:color w:val="212121"/>
          <w:sz w:val="24"/>
        </w:rPr>
        <w:t>review, 74(6), 151-160.</w:t>
      </w:r>
    </w:p>
    <w:p w:rsidR="00933F7B" w:rsidRPr="00933F7B" w:rsidRDefault="00933F7B" w:rsidP="00933F7B">
      <w:pPr>
        <w:pStyle w:val="TableParagraph"/>
        <w:spacing w:line="240" w:lineRule="auto"/>
        <w:ind w:left="200" w:right="200"/>
        <w:jc w:val="both"/>
        <w:rPr>
          <w:sz w:val="24"/>
        </w:rPr>
      </w:pPr>
      <w:r w:rsidRPr="00933F7B">
        <w:rPr>
          <w:sz w:val="24"/>
        </w:rPr>
        <w:t>Dahiya, R. (2013). Digital marketing: Say goodbye to Kotler's 4 P'S. JIMS8M: The</w:t>
      </w:r>
      <w:r w:rsidRPr="00933F7B">
        <w:rPr>
          <w:spacing w:val="1"/>
          <w:sz w:val="24"/>
        </w:rPr>
        <w:t xml:space="preserve"> </w:t>
      </w:r>
      <w:r w:rsidRPr="00933F7B">
        <w:rPr>
          <w:sz w:val="24"/>
        </w:rPr>
        <w:t>Journal</w:t>
      </w:r>
      <w:r w:rsidRPr="00933F7B">
        <w:rPr>
          <w:spacing w:val="-1"/>
          <w:sz w:val="24"/>
        </w:rPr>
        <w:t xml:space="preserve"> </w:t>
      </w:r>
      <w:r w:rsidRPr="00933F7B">
        <w:rPr>
          <w:sz w:val="24"/>
        </w:rPr>
        <w:t>of Indian Management</w:t>
      </w:r>
      <w:r w:rsidRPr="00933F7B">
        <w:rPr>
          <w:spacing w:val="5"/>
          <w:sz w:val="24"/>
        </w:rPr>
        <w:t xml:space="preserve"> </w:t>
      </w:r>
      <w:r w:rsidRPr="00933F7B">
        <w:rPr>
          <w:sz w:val="24"/>
        </w:rPr>
        <w:t>&amp;</w:t>
      </w:r>
      <w:r w:rsidRPr="00933F7B">
        <w:rPr>
          <w:spacing w:val="-5"/>
          <w:sz w:val="24"/>
        </w:rPr>
        <w:t xml:space="preserve"> </w:t>
      </w:r>
      <w:r w:rsidRPr="00933F7B">
        <w:rPr>
          <w:sz w:val="24"/>
        </w:rPr>
        <w:t>Strategy, 18(2),</w:t>
      </w:r>
      <w:r w:rsidRPr="00933F7B">
        <w:rPr>
          <w:spacing w:val="1"/>
          <w:sz w:val="24"/>
        </w:rPr>
        <w:t xml:space="preserve"> </w:t>
      </w:r>
      <w:r w:rsidRPr="00933F7B">
        <w:rPr>
          <w:sz w:val="24"/>
        </w:rPr>
        <w:t>32-36.</w:t>
      </w:r>
    </w:p>
    <w:p w:rsidR="00933F7B" w:rsidRPr="00933F7B" w:rsidRDefault="00933F7B" w:rsidP="00933F7B">
      <w:pPr>
        <w:pStyle w:val="TableParagraph"/>
        <w:spacing w:line="240" w:lineRule="auto"/>
        <w:ind w:left="200" w:right="207"/>
        <w:jc w:val="both"/>
        <w:rPr>
          <w:sz w:val="24"/>
        </w:rPr>
      </w:pPr>
      <w:r w:rsidRPr="00933F7B">
        <w:rPr>
          <w:sz w:val="24"/>
        </w:rPr>
        <w:t>Kierzkowski, A., Mcquade, S., Waitman, R., &amp; Zeisser, M. (1996). Marketing to the</w:t>
      </w:r>
      <w:r w:rsidRPr="00933F7B">
        <w:rPr>
          <w:spacing w:val="-57"/>
          <w:sz w:val="24"/>
        </w:rPr>
        <w:t xml:space="preserve"> </w:t>
      </w:r>
      <w:r w:rsidRPr="00933F7B">
        <w:rPr>
          <w:sz w:val="24"/>
        </w:rPr>
        <w:t>digital</w:t>
      </w:r>
      <w:r w:rsidRPr="00933F7B">
        <w:rPr>
          <w:spacing w:val="-1"/>
          <w:sz w:val="24"/>
        </w:rPr>
        <w:t xml:space="preserve"> </w:t>
      </w:r>
      <w:r w:rsidRPr="00933F7B">
        <w:rPr>
          <w:sz w:val="24"/>
        </w:rPr>
        <w:t>consumer. The</w:t>
      </w:r>
      <w:r w:rsidRPr="00933F7B">
        <w:rPr>
          <w:spacing w:val="1"/>
          <w:sz w:val="24"/>
        </w:rPr>
        <w:t xml:space="preserve"> </w:t>
      </w:r>
      <w:r w:rsidRPr="00933F7B">
        <w:rPr>
          <w:sz w:val="24"/>
        </w:rPr>
        <w:t>McKinsey</w:t>
      </w:r>
      <w:r w:rsidRPr="00933F7B">
        <w:rPr>
          <w:spacing w:val="-2"/>
          <w:sz w:val="24"/>
        </w:rPr>
        <w:t xml:space="preserve"> </w:t>
      </w:r>
      <w:r w:rsidRPr="00933F7B">
        <w:rPr>
          <w:sz w:val="24"/>
        </w:rPr>
        <w:t>Quarterly, 33(3),</w:t>
      </w:r>
      <w:r w:rsidRPr="00933F7B">
        <w:rPr>
          <w:spacing w:val="2"/>
          <w:sz w:val="24"/>
        </w:rPr>
        <w:t xml:space="preserve"> </w:t>
      </w:r>
      <w:r w:rsidRPr="00933F7B">
        <w:rPr>
          <w:sz w:val="24"/>
        </w:rPr>
        <w:t>5-21.</w:t>
      </w:r>
    </w:p>
    <w:p w:rsidR="00933F7B" w:rsidRPr="00933F7B" w:rsidRDefault="00933F7B" w:rsidP="00933F7B">
      <w:pPr>
        <w:pStyle w:val="TableParagraph"/>
        <w:spacing w:line="240" w:lineRule="auto"/>
        <w:ind w:left="200" w:right="200"/>
        <w:jc w:val="both"/>
        <w:rPr>
          <w:sz w:val="24"/>
        </w:rPr>
      </w:pPr>
      <w:r w:rsidRPr="00933F7B">
        <w:rPr>
          <w:sz w:val="24"/>
        </w:rPr>
        <w:t>Wind, J. and Mahajan, V. (2002). Digital marketing: Global strategies from the</w:t>
      </w:r>
      <w:r w:rsidRPr="00933F7B">
        <w:rPr>
          <w:spacing w:val="1"/>
          <w:sz w:val="24"/>
        </w:rPr>
        <w:t xml:space="preserve"> </w:t>
      </w:r>
      <w:r w:rsidRPr="00933F7B">
        <w:rPr>
          <w:sz w:val="24"/>
        </w:rPr>
        <w:t>world's</w:t>
      </w:r>
      <w:r w:rsidRPr="00933F7B">
        <w:rPr>
          <w:spacing w:val="-1"/>
          <w:sz w:val="24"/>
        </w:rPr>
        <w:t xml:space="preserve"> </w:t>
      </w:r>
      <w:r w:rsidRPr="00933F7B">
        <w:rPr>
          <w:sz w:val="24"/>
        </w:rPr>
        <w:t>leading experts.</w:t>
      </w:r>
      <w:r w:rsidRPr="00933F7B">
        <w:rPr>
          <w:spacing w:val="-2"/>
          <w:sz w:val="24"/>
        </w:rPr>
        <w:t xml:space="preserve"> </w:t>
      </w:r>
      <w:r w:rsidRPr="00933F7B">
        <w:rPr>
          <w:sz w:val="24"/>
        </w:rPr>
        <w:t>Hoboken, NJ:</w:t>
      </w:r>
      <w:r w:rsidRPr="00933F7B">
        <w:rPr>
          <w:spacing w:val="-2"/>
          <w:sz w:val="24"/>
        </w:rPr>
        <w:t xml:space="preserve"> </w:t>
      </w:r>
      <w:r w:rsidRPr="00933F7B">
        <w:rPr>
          <w:sz w:val="24"/>
        </w:rPr>
        <w:t>John Wiley</w:t>
      </w:r>
      <w:r w:rsidRPr="00933F7B">
        <w:rPr>
          <w:spacing w:val="-3"/>
          <w:sz w:val="24"/>
        </w:rPr>
        <w:t xml:space="preserve"> </w:t>
      </w:r>
      <w:r w:rsidRPr="00933F7B">
        <w:rPr>
          <w:sz w:val="24"/>
        </w:rPr>
        <w:t>&amp; Sons.</w:t>
      </w:r>
    </w:p>
    <w:p w:rsidR="005F578B" w:rsidRPr="001B2ECC" w:rsidRDefault="00933F7B" w:rsidP="00933F7B">
      <w:pPr>
        <w:pStyle w:val="NoSpacing"/>
        <w:jc w:val="both"/>
        <w:rPr>
          <w:rFonts w:ascii="Times New Roman" w:hAnsi="Times New Roman" w:cs="Times New Roman"/>
          <w:sz w:val="24"/>
          <w:szCs w:val="24"/>
        </w:rPr>
      </w:pPr>
      <w:r w:rsidRPr="00933F7B">
        <w:rPr>
          <w:rFonts w:ascii="Times New Roman" w:hAnsi="Times New Roman" w:cs="Times New Roman"/>
          <w:sz w:val="24"/>
        </w:rPr>
        <w:t>Allen,</w:t>
      </w:r>
      <w:r w:rsidRPr="00933F7B">
        <w:rPr>
          <w:rFonts w:ascii="Times New Roman" w:hAnsi="Times New Roman" w:cs="Times New Roman"/>
          <w:spacing w:val="14"/>
          <w:sz w:val="24"/>
        </w:rPr>
        <w:t xml:space="preserve"> </w:t>
      </w:r>
      <w:r w:rsidRPr="00933F7B">
        <w:rPr>
          <w:rFonts w:ascii="Times New Roman" w:hAnsi="Times New Roman" w:cs="Times New Roman"/>
          <w:sz w:val="24"/>
        </w:rPr>
        <w:t>C.</w:t>
      </w:r>
      <w:r w:rsidRPr="00933F7B">
        <w:rPr>
          <w:rFonts w:ascii="Times New Roman" w:hAnsi="Times New Roman" w:cs="Times New Roman"/>
          <w:spacing w:val="14"/>
          <w:sz w:val="24"/>
        </w:rPr>
        <w:t xml:space="preserve"> </w:t>
      </w:r>
      <w:r w:rsidRPr="00933F7B">
        <w:rPr>
          <w:rFonts w:ascii="Times New Roman" w:hAnsi="Times New Roman" w:cs="Times New Roman"/>
          <w:sz w:val="24"/>
        </w:rPr>
        <w:t>(1999).</w:t>
      </w:r>
      <w:r w:rsidRPr="00933F7B">
        <w:rPr>
          <w:rFonts w:ascii="Times New Roman" w:hAnsi="Times New Roman" w:cs="Times New Roman"/>
          <w:spacing w:val="14"/>
          <w:sz w:val="24"/>
        </w:rPr>
        <w:t xml:space="preserve"> </w:t>
      </w:r>
      <w:r w:rsidRPr="00933F7B">
        <w:rPr>
          <w:rFonts w:ascii="Times New Roman" w:hAnsi="Times New Roman" w:cs="Times New Roman"/>
          <w:sz w:val="24"/>
        </w:rPr>
        <w:t>Personalization</w:t>
      </w:r>
      <w:r w:rsidRPr="00933F7B">
        <w:rPr>
          <w:rFonts w:ascii="Times New Roman" w:hAnsi="Times New Roman" w:cs="Times New Roman"/>
          <w:spacing w:val="14"/>
          <w:sz w:val="24"/>
        </w:rPr>
        <w:t xml:space="preserve"> </w:t>
      </w:r>
      <w:r w:rsidRPr="00933F7B">
        <w:rPr>
          <w:rFonts w:ascii="Times New Roman" w:hAnsi="Times New Roman" w:cs="Times New Roman"/>
          <w:sz w:val="24"/>
        </w:rPr>
        <w:t>vs.</w:t>
      </w:r>
      <w:r w:rsidRPr="00933F7B">
        <w:rPr>
          <w:rFonts w:ascii="Times New Roman" w:hAnsi="Times New Roman" w:cs="Times New Roman"/>
          <w:spacing w:val="15"/>
          <w:sz w:val="24"/>
        </w:rPr>
        <w:t xml:space="preserve"> </w:t>
      </w:r>
      <w:r w:rsidRPr="00933F7B">
        <w:rPr>
          <w:rFonts w:ascii="Times New Roman" w:hAnsi="Times New Roman" w:cs="Times New Roman"/>
          <w:sz w:val="24"/>
        </w:rPr>
        <w:t>customization</w:t>
      </w:r>
      <w:r w:rsidRPr="00933F7B">
        <w:rPr>
          <w:rFonts w:ascii="Times New Roman" w:hAnsi="Times New Roman" w:cs="Times New Roman"/>
          <w:spacing w:val="14"/>
          <w:sz w:val="24"/>
        </w:rPr>
        <w:t xml:space="preserve"> </w:t>
      </w:r>
      <w:r w:rsidRPr="00933F7B">
        <w:rPr>
          <w:rFonts w:ascii="Times New Roman" w:hAnsi="Times New Roman" w:cs="Times New Roman"/>
          <w:sz w:val="24"/>
        </w:rPr>
        <w:t>[Web</w:t>
      </w:r>
      <w:r w:rsidRPr="00933F7B">
        <w:rPr>
          <w:rFonts w:ascii="Times New Roman" w:hAnsi="Times New Roman" w:cs="Times New Roman"/>
          <w:spacing w:val="15"/>
          <w:sz w:val="24"/>
        </w:rPr>
        <w:t xml:space="preserve"> </w:t>
      </w:r>
      <w:r w:rsidRPr="00933F7B">
        <w:rPr>
          <w:rFonts w:ascii="Times New Roman" w:hAnsi="Times New Roman" w:cs="Times New Roman"/>
          <w:sz w:val="24"/>
        </w:rPr>
        <w:t>log</w:t>
      </w:r>
      <w:r w:rsidRPr="00933F7B">
        <w:rPr>
          <w:rFonts w:ascii="Times New Roman" w:hAnsi="Times New Roman" w:cs="Times New Roman"/>
          <w:spacing w:val="12"/>
          <w:sz w:val="24"/>
        </w:rPr>
        <w:t xml:space="preserve"> </w:t>
      </w:r>
      <w:r w:rsidRPr="00933F7B">
        <w:rPr>
          <w:rFonts w:ascii="Times New Roman" w:hAnsi="Times New Roman" w:cs="Times New Roman"/>
          <w:sz w:val="24"/>
        </w:rPr>
        <w:t>post].</w:t>
      </w:r>
      <w:r w:rsidRPr="00933F7B">
        <w:rPr>
          <w:rFonts w:ascii="Times New Roman" w:hAnsi="Times New Roman" w:cs="Times New Roman"/>
          <w:spacing w:val="15"/>
          <w:sz w:val="24"/>
        </w:rPr>
        <w:t xml:space="preserve"> </w:t>
      </w:r>
      <w:r w:rsidRPr="00933F7B">
        <w:rPr>
          <w:rFonts w:ascii="Times New Roman" w:hAnsi="Times New Roman" w:cs="Times New Roman"/>
          <w:sz w:val="24"/>
        </w:rPr>
        <w:t>Retrieved</w:t>
      </w:r>
      <w:r w:rsidRPr="00933F7B">
        <w:rPr>
          <w:rFonts w:ascii="Times New Roman" w:hAnsi="Times New Roman" w:cs="Times New Roman"/>
          <w:spacing w:val="14"/>
          <w:sz w:val="24"/>
        </w:rPr>
        <w:t xml:space="preserve"> </w:t>
      </w:r>
      <w:r w:rsidRPr="00933F7B">
        <w:rPr>
          <w:rFonts w:ascii="Times New Roman" w:hAnsi="Times New Roman" w:cs="Times New Roman"/>
          <w:sz w:val="24"/>
        </w:rPr>
        <w:t>from</w:t>
      </w:r>
    </w:p>
    <w:p w:rsidR="005F578B" w:rsidRPr="001B2ECC" w:rsidRDefault="005F578B" w:rsidP="001B7070">
      <w:pPr>
        <w:pStyle w:val="NoSpacing"/>
        <w:jc w:val="both"/>
        <w:rPr>
          <w:rFonts w:ascii="Times New Roman" w:hAnsi="Times New Roman" w:cs="Times New Roman"/>
          <w:sz w:val="24"/>
          <w:szCs w:val="24"/>
          <w:u w:val="single"/>
        </w:rPr>
      </w:pPr>
    </w:p>
    <w:p w:rsidR="005F578B" w:rsidRPr="001B2ECC" w:rsidRDefault="005F578B" w:rsidP="001B7070">
      <w:pPr>
        <w:pStyle w:val="NoSpacing"/>
        <w:jc w:val="both"/>
        <w:rPr>
          <w:rFonts w:ascii="Times New Roman" w:hAnsi="Times New Roman" w:cs="Times New Roman"/>
          <w:b/>
          <w:sz w:val="28"/>
          <w:szCs w:val="28"/>
          <w:u w:val="single"/>
        </w:rPr>
      </w:pPr>
    </w:p>
    <w:p w:rsidR="005F578B" w:rsidRDefault="005F578B" w:rsidP="001B7070">
      <w:pPr>
        <w:pStyle w:val="NoSpacing"/>
        <w:jc w:val="both"/>
        <w:rPr>
          <w:rFonts w:ascii="Times New Roman" w:hAnsi="Times New Roman" w:cs="Times New Roman"/>
          <w:b/>
          <w:sz w:val="28"/>
          <w:szCs w:val="28"/>
        </w:rPr>
      </w:pPr>
    </w:p>
    <w:p w:rsidR="005F578B" w:rsidRDefault="005F578B" w:rsidP="001B7070">
      <w:pPr>
        <w:pStyle w:val="NoSpacing"/>
        <w:jc w:val="both"/>
        <w:rPr>
          <w:rFonts w:ascii="Times New Roman" w:hAnsi="Times New Roman" w:cs="Times New Roman"/>
          <w:b/>
          <w:sz w:val="28"/>
          <w:szCs w:val="28"/>
        </w:rPr>
      </w:pPr>
    </w:p>
    <w:p w:rsidR="005F578B" w:rsidRPr="001B7070" w:rsidRDefault="005F578B" w:rsidP="001B7070">
      <w:pPr>
        <w:pStyle w:val="NoSpacing"/>
        <w:jc w:val="both"/>
        <w:rPr>
          <w:rFonts w:ascii="Times New Roman" w:hAnsi="Times New Roman" w:cs="Times New Roman"/>
          <w:b/>
          <w:sz w:val="28"/>
          <w:szCs w:val="28"/>
        </w:rPr>
      </w:pPr>
    </w:p>
    <w:sectPr w:rsidR="005F578B" w:rsidRPr="001B7070" w:rsidSect="00B15C08">
      <w:footerReference w:type="default" r:id="rId20"/>
      <w:pgSz w:w="11907" w:h="16839"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220" w:rsidRDefault="00401220" w:rsidP="00B849E1">
      <w:pPr>
        <w:spacing w:after="0" w:line="240" w:lineRule="auto"/>
      </w:pPr>
      <w:r>
        <w:separator/>
      </w:r>
    </w:p>
  </w:endnote>
  <w:endnote w:type="continuationSeparator" w:id="1">
    <w:p w:rsidR="00401220" w:rsidRDefault="00401220" w:rsidP="00B849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E84" w:rsidRDefault="00484E84">
    <w:pPr>
      <w:pStyle w:val="Footer"/>
    </w:pPr>
  </w:p>
  <w:p w:rsidR="00484E84" w:rsidRDefault="00484E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220" w:rsidRDefault="00401220" w:rsidP="00B849E1">
      <w:pPr>
        <w:spacing w:after="0" w:line="240" w:lineRule="auto"/>
      </w:pPr>
      <w:r>
        <w:separator/>
      </w:r>
    </w:p>
  </w:footnote>
  <w:footnote w:type="continuationSeparator" w:id="1">
    <w:p w:rsidR="00401220" w:rsidRDefault="00401220" w:rsidP="00B849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62751B"/>
    <w:multiLevelType w:val="hybridMultilevel"/>
    <w:tmpl w:val="0198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AF67DF"/>
    <w:multiLevelType w:val="hybridMultilevel"/>
    <w:tmpl w:val="25627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95990"/>
    <w:multiLevelType w:val="hybridMultilevel"/>
    <w:tmpl w:val="5D10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BE3022"/>
    <w:multiLevelType w:val="hybridMultilevel"/>
    <w:tmpl w:val="DC6A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3D16D3"/>
    <w:multiLevelType w:val="hybridMultilevel"/>
    <w:tmpl w:val="B8B0C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880E6B"/>
    <w:multiLevelType w:val="hybridMultilevel"/>
    <w:tmpl w:val="729C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5E0610"/>
    <w:multiLevelType w:val="hybridMultilevel"/>
    <w:tmpl w:val="BD724CB6"/>
    <w:lvl w:ilvl="0" w:tplc="0748A5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15C08"/>
    <w:rsid w:val="0008188F"/>
    <w:rsid w:val="000E15A8"/>
    <w:rsid w:val="001505E0"/>
    <w:rsid w:val="00173E25"/>
    <w:rsid w:val="001A01DC"/>
    <w:rsid w:val="001B2ECC"/>
    <w:rsid w:val="001B7070"/>
    <w:rsid w:val="002446CB"/>
    <w:rsid w:val="00251C19"/>
    <w:rsid w:val="00293F3B"/>
    <w:rsid w:val="002F18B3"/>
    <w:rsid w:val="003F028E"/>
    <w:rsid w:val="00401220"/>
    <w:rsid w:val="00450A60"/>
    <w:rsid w:val="00465172"/>
    <w:rsid w:val="00484E84"/>
    <w:rsid w:val="004A54D5"/>
    <w:rsid w:val="005D7E35"/>
    <w:rsid w:val="005F578B"/>
    <w:rsid w:val="00613840"/>
    <w:rsid w:val="00616DDF"/>
    <w:rsid w:val="00637EAD"/>
    <w:rsid w:val="006A62CB"/>
    <w:rsid w:val="007669BE"/>
    <w:rsid w:val="00795EC1"/>
    <w:rsid w:val="007C46F9"/>
    <w:rsid w:val="007C65D1"/>
    <w:rsid w:val="007F6556"/>
    <w:rsid w:val="00860024"/>
    <w:rsid w:val="0087615A"/>
    <w:rsid w:val="008A09C8"/>
    <w:rsid w:val="008E3F5C"/>
    <w:rsid w:val="00933F7B"/>
    <w:rsid w:val="00934719"/>
    <w:rsid w:val="00936091"/>
    <w:rsid w:val="00951389"/>
    <w:rsid w:val="009E5D0E"/>
    <w:rsid w:val="00AB3954"/>
    <w:rsid w:val="00AB4DC4"/>
    <w:rsid w:val="00B15C08"/>
    <w:rsid w:val="00B4136C"/>
    <w:rsid w:val="00B849E1"/>
    <w:rsid w:val="00B972AF"/>
    <w:rsid w:val="00BF0953"/>
    <w:rsid w:val="00CB47B3"/>
    <w:rsid w:val="00CE6978"/>
    <w:rsid w:val="00D31686"/>
    <w:rsid w:val="00D31723"/>
    <w:rsid w:val="00D33A08"/>
    <w:rsid w:val="00D35790"/>
    <w:rsid w:val="00D636BD"/>
    <w:rsid w:val="00D643F1"/>
    <w:rsid w:val="00DD1071"/>
    <w:rsid w:val="00EC4542"/>
    <w:rsid w:val="00EE61EF"/>
    <w:rsid w:val="00F47B40"/>
    <w:rsid w:val="00F92F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6CB"/>
  </w:style>
  <w:style w:type="paragraph" w:styleId="Heading1">
    <w:name w:val="heading 1"/>
    <w:basedOn w:val="Normal"/>
    <w:next w:val="Normal"/>
    <w:link w:val="Heading1Char"/>
    <w:uiPriority w:val="9"/>
    <w:qFormat/>
    <w:rsid w:val="009513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513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513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5138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5138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95138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5C08"/>
    <w:rPr>
      <w:color w:val="0000FF" w:themeColor="hyperlink"/>
      <w:u w:val="single"/>
    </w:rPr>
  </w:style>
  <w:style w:type="paragraph" w:styleId="ListParagraph">
    <w:name w:val="List Paragraph"/>
    <w:basedOn w:val="Normal"/>
    <w:uiPriority w:val="34"/>
    <w:qFormat/>
    <w:rsid w:val="00616DDF"/>
    <w:pPr>
      <w:ind w:left="720"/>
      <w:contextualSpacing/>
    </w:pPr>
  </w:style>
  <w:style w:type="table" w:styleId="TableGrid">
    <w:name w:val="Table Grid"/>
    <w:basedOn w:val="TableNormal"/>
    <w:uiPriority w:val="59"/>
    <w:rsid w:val="005D7E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E1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15A8"/>
    <w:rPr>
      <w:rFonts w:ascii="Tahoma" w:hAnsi="Tahoma" w:cs="Tahoma"/>
      <w:sz w:val="16"/>
      <w:szCs w:val="16"/>
    </w:rPr>
  </w:style>
  <w:style w:type="paragraph" w:styleId="NoSpacing">
    <w:name w:val="No Spacing"/>
    <w:uiPriority w:val="1"/>
    <w:qFormat/>
    <w:rsid w:val="00951389"/>
    <w:pPr>
      <w:spacing w:after="0" w:line="240" w:lineRule="auto"/>
    </w:pPr>
  </w:style>
  <w:style w:type="character" w:customStyle="1" w:styleId="Heading1Char">
    <w:name w:val="Heading 1 Char"/>
    <w:basedOn w:val="DefaultParagraphFont"/>
    <w:link w:val="Heading1"/>
    <w:uiPriority w:val="9"/>
    <w:rsid w:val="009513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513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5138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5138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95138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951389"/>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semiHidden/>
    <w:unhideWhenUsed/>
    <w:rsid w:val="00B849E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49E1"/>
  </w:style>
  <w:style w:type="paragraph" w:styleId="Footer">
    <w:name w:val="footer"/>
    <w:basedOn w:val="Normal"/>
    <w:link w:val="FooterChar"/>
    <w:uiPriority w:val="99"/>
    <w:semiHidden/>
    <w:unhideWhenUsed/>
    <w:rsid w:val="00B849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49E1"/>
  </w:style>
  <w:style w:type="paragraph" w:styleId="DocumentMap">
    <w:name w:val="Document Map"/>
    <w:basedOn w:val="Normal"/>
    <w:link w:val="DocumentMapChar"/>
    <w:uiPriority w:val="99"/>
    <w:semiHidden/>
    <w:unhideWhenUsed/>
    <w:rsid w:val="00933F7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33F7B"/>
    <w:rPr>
      <w:rFonts w:ascii="Tahoma" w:hAnsi="Tahoma" w:cs="Tahoma"/>
      <w:sz w:val="16"/>
      <w:szCs w:val="16"/>
    </w:rPr>
  </w:style>
  <w:style w:type="paragraph" w:customStyle="1" w:styleId="TableParagraph">
    <w:name w:val="Table Paragraph"/>
    <w:basedOn w:val="Normal"/>
    <w:uiPriority w:val="1"/>
    <w:qFormat/>
    <w:rsid w:val="00933F7B"/>
    <w:pPr>
      <w:widowControl w:val="0"/>
      <w:autoSpaceDE w:val="0"/>
      <w:autoSpaceDN w:val="0"/>
      <w:spacing w:after="0" w:line="256" w:lineRule="exact"/>
      <w:ind w:left="107"/>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usmitha48@gmail.com"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bindu.vijayram29@gmail.com"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Respondents</c:v>
                </c:pt>
              </c:strCache>
            </c:strRef>
          </c:tx>
          <c:cat>
            <c:strRef>
              <c:f>Sheet1!$A$2:$A$5</c:f>
              <c:strCache>
                <c:ptCount val="4"/>
                <c:pt idx="0">
                  <c:v>18-24</c:v>
                </c:pt>
                <c:pt idx="1">
                  <c:v>25-34</c:v>
                </c:pt>
                <c:pt idx="2">
                  <c:v>35-44</c:v>
                </c:pt>
                <c:pt idx="3">
                  <c:v>45-54</c:v>
                </c:pt>
              </c:strCache>
            </c:strRef>
          </c:cat>
          <c:val>
            <c:numRef>
              <c:f>Sheet1!$B$2:$B$5</c:f>
              <c:numCache>
                <c:formatCode>General</c:formatCode>
                <c:ptCount val="4"/>
                <c:pt idx="0">
                  <c:v>42</c:v>
                </c:pt>
                <c:pt idx="1">
                  <c:v>6</c:v>
                </c:pt>
                <c:pt idx="2">
                  <c:v>1</c:v>
                </c:pt>
                <c:pt idx="3">
                  <c:v>1</c:v>
                </c:pt>
              </c:numCache>
            </c:numRef>
          </c:val>
        </c:ser>
        <c:ser>
          <c:idx val="1"/>
          <c:order val="1"/>
          <c:tx>
            <c:strRef>
              <c:f>Sheet1!$C$1</c:f>
              <c:strCache>
                <c:ptCount val="1"/>
                <c:pt idx="0">
                  <c:v>%</c:v>
                </c:pt>
              </c:strCache>
            </c:strRef>
          </c:tx>
          <c:cat>
            <c:strRef>
              <c:f>Sheet1!$A$2:$A$5</c:f>
              <c:strCache>
                <c:ptCount val="4"/>
                <c:pt idx="0">
                  <c:v>18-24</c:v>
                </c:pt>
                <c:pt idx="1">
                  <c:v>25-34</c:v>
                </c:pt>
                <c:pt idx="2">
                  <c:v>35-44</c:v>
                </c:pt>
                <c:pt idx="3">
                  <c:v>45-54</c:v>
                </c:pt>
              </c:strCache>
            </c:strRef>
          </c:cat>
          <c:val>
            <c:numRef>
              <c:f>Sheet1!$C$2:$C$5</c:f>
              <c:numCache>
                <c:formatCode>General</c:formatCode>
                <c:ptCount val="4"/>
                <c:pt idx="0">
                  <c:v>84</c:v>
                </c:pt>
                <c:pt idx="1">
                  <c:v>12</c:v>
                </c:pt>
                <c:pt idx="2">
                  <c:v>2</c:v>
                </c:pt>
                <c:pt idx="3">
                  <c:v>2</c:v>
                </c:pt>
              </c:numCache>
            </c:numRef>
          </c:val>
        </c:ser>
        <c:axId val="94020736"/>
        <c:axId val="98308864"/>
      </c:barChart>
      <c:catAx>
        <c:axId val="94020736"/>
        <c:scaling>
          <c:orientation val="minMax"/>
        </c:scaling>
        <c:axPos val="b"/>
        <c:tickLblPos val="nextTo"/>
        <c:crossAx val="98308864"/>
        <c:crosses val="autoZero"/>
        <c:auto val="1"/>
        <c:lblAlgn val="ctr"/>
        <c:lblOffset val="100"/>
      </c:catAx>
      <c:valAx>
        <c:axId val="98308864"/>
        <c:scaling>
          <c:orientation val="minMax"/>
        </c:scaling>
        <c:axPos val="l"/>
        <c:majorGridlines/>
        <c:numFmt formatCode="General" sourceLinked="1"/>
        <c:tickLblPos val="nextTo"/>
        <c:crossAx val="94020736"/>
        <c:crosses val="autoZero"/>
        <c:crossBetween val="between"/>
      </c:valAx>
    </c:plotArea>
    <c:legend>
      <c:legendPos val="r"/>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Sheet1!$A$2:$A$6</c:f>
              <c:strCache>
                <c:ptCount val="5"/>
                <c:pt idx="0">
                  <c:v>very effective </c:v>
                </c:pt>
                <c:pt idx="1">
                  <c:v>Effective</c:v>
                </c:pt>
                <c:pt idx="2">
                  <c:v>Neutral</c:v>
                </c:pt>
                <c:pt idx="3">
                  <c:v>Ineffective</c:v>
                </c:pt>
                <c:pt idx="4">
                  <c:v>Very effective </c:v>
                </c:pt>
              </c:strCache>
            </c:strRef>
          </c:cat>
          <c:val>
            <c:numRef>
              <c:f>Sheet1!$B$2:$B$6</c:f>
              <c:numCache>
                <c:formatCode>General</c:formatCode>
                <c:ptCount val="5"/>
                <c:pt idx="0">
                  <c:v>10</c:v>
                </c:pt>
                <c:pt idx="1">
                  <c:v>22</c:v>
                </c:pt>
                <c:pt idx="2">
                  <c:v>16</c:v>
                </c:pt>
                <c:pt idx="3">
                  <c:v>1</c:v>
                </c:pt>
                <c:pt idx="4">
                  <c:v>1</c:v>
                </c:pt>
              </c:numCache>
            </c:numRef>
          </c:val>
        </c:ser>
        <c:ser>
          <c:idx val="1"/>
          <c:order val="1"/>
          <c:tx>
            <c:strRef>
              <c:f>Sheet1!$C$1</c:f>
              <c:strCache>
                <c:ptCount val="1"/>
                <c:pt idx="0">
                  <c:v>%</c:v>
                </c:pt>
              </c:strCache>
            </c:strRef>
          </c:tx>
          <c:cat>
            <c:strRef>
              <c:f>Sheet1!$A$2:$A$6</c:f>
              <c:strCache>
                <c:ptCount val="5"/>
                <c:pt idx="0">
                  <c:v>very effective </c:v>
                </c:pt>
                <c:pt idx="1">
                  <c:v>Effective</c:v>
                </c:pt>
                <c:pt idx="2">
                  <c:v>Neutral</c:v>
                </c:pt>
                <c:pt idx="3">
                  <c:v>Ineffective</c:v>
                </c:pt>
                <c:pt idx="4">
                  <c:v>Very effective </c:v>
                </c:pt>
              </c:strCache>
            </c:strRef>
          </c:cat>
          <c:val>
            <c:numRef>
              <c:f>Sheet1!$C$2:$C$6</c:f>
              <c:numCache>
                <c:formatCode>General</c:formatCode>
                <c:ptCount val="5"/>
                <c:pt idx="0">
                  <c:v>20</c:v>
                </c:pt>
                <c:pt idx="1">
                  <c:v>44</c:v>
                </c:pt>
                <c:pt idx="2">
                  <c:v>32</c:v>
                </c:pt>
                <c:pt idx="3">
                  <c:v>2</c:v>
                </c:pt>
                <c:pt idx="4">
                  <c:v>2</c:v>
                </c:pt>
              </c:numCache>
            </c:numRef>
          </c:val>
        </c:ser>
        <c:ser>
          <c:idx val="2"/>
          <c:order val="2"/>
          <c:tx>
            <c:strRef>
              <c:f>Sheet1!$D$1</c:f>
              <c:strCache>
                <c:ptCount val="1"/>
                <c:pt idx="0">
                  <c:v>Column1</c:v>
                </c:pt>
              </c:strCache>
            </c:strRef>
          </c:tx>
          <c:cat>
            <c:strRef>
              <c:f>Sheet1!$A$2:$A$6</c:f>
              <c:strCache>
                <c:ptCount val="5"/>
                <c:pt idx="0">
                  <c:v>very effective </c:v>
                </c:pt>
                <c:pt idx="1">
                  <c:v>Effective</c:v>
                </c:pt>
                <c:pt idx="2">
                  <c:v>Neutral</c:v>
                </c:pt>
                <c:pt idx="3">
                  <c:v>Ineffective</c:v>
                </c:pt>
                <c:pt idx="4">
                  <c:v>Very effective </c:v>
                </c:pt>
              </c:strCache>
            </c:strRef>
          </c:cat>
          <c:val>
            <c:numRef>
              <c:f>Sheet1!$D$2:$D$6</c:f>
              <c:numCache>
                <c:formatCode>General</c:formatCode>
                <c:ptCount val="5"/>
              </c:numCache>
            </c:numRef>
          </c:val>
        </c:ser>
        <c:axId val="166439168"/>
        <c:axId val="166473728"/>
      </c:barChart>
      <c:catAx>
        <c:axId val="166439168"/>
        <c:scaling>
          <c:orientation val="minMax"/>
        </c:scaling>
        <c:axPos val="b"/>
        <c:tickLblPos val="nextTo"/>
        <c:crossAx val="166473728"/>
        <c:crosses val="autoZero"/>
        <c:auto val="1"/>
        <c:lblAlgn val="ctr"/>
        <c:lblOffset val="100"/>
      </c:catAx>
      <c:valAx>
        <c:axId val="166473728"/>
        <c:scaling>
          <c:orientation val="minMax"/>
        </c:scaling>
        <c:axPos val="l"/>
        <c:majorGridlines/>
        <c:numFmt formatCode="General" sourceLinked="1"/>
        <c:tickLblPos val="nextTo"/>
        <c:crossAx val="166439168"/>
        <c:crosses val="autoZero"/>
        <c:crossBetween val="between"/>
      </c:valAx>
    </c:plotArea>
    <c:legend>
      <c:legendPos val="r"/>
      <c:legendEntry>
        <c:idx val="2"/>
        <c:delete val="1"/>
      </c:legendEntry>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Sheet1!$A$2:$A$5</c:f>
              <c:strCache>
                <c:ptCount val="2"/>
                <c:pt idx="0">
                  <c:v>Yes</c:v>
                </c:pt>
                <c:pt idx="1">
                  <c:v>no</c:v>
                </c:pt>
              </c:strCache>
            </c:strRef>
          </c:cat>
          <c:val>
            <c:numRef>
              <c:f>Sheet1!$B$2:$B$5</c:f>
              <c:numCache>
                <c:formatCode>General</c:formatCode>
                <c:ptCount val="4"/>
                <c:pt idx="0">
                  <c:v>41</c:v>
                </c:pt>
                <c:pt idx="1">
                  <c:v>9</c:v>
                </c:pt>
              </c:numCache>
            </c:numRef>
          </c:val>
        </c:ser>
        <c:ser>
          <c:idx val="1"/>
          <c:order val="1"/>
          <c:tx>
            <c:strRef>
              <c:f>Sheet1!$C$1</c:f>
              <c:strCache>
                <c:ptCount val="1"/>
                <c:pt idx="0">
                  <c:v>%</c:v>
                </c:pt>
              </c:strCache>
            </c:strRef>
          </c:tx>
          <c:cat>
            <c:strRef>
              <c:f>Sheet1!$A$2:$A$5</c:f>
              <c:strCache>
                <c:ptCount val="2"/>
                <c:pt idx="0">
                  <c:v>Yes</c:v>
                </c:pt>
                <c:pt idx="1">
                  <c:v>no</c:v>
                </c:pt>
              </c:strCache>
            </c:strRef>
          </c:cat>
          <c:val>
            <c:numRef>
              <c:f>Sheet1!$C$2:$C$5</c:f>
              <c:numCache>
                <c:formatCode>General</c:formatCode>
                <c:ptCount val="4"/>
                <c:pt idx="0">
                  <c:v>82</c:v>
                </c:pt>
                <c:pt idx="1">
                  <c:v>18</c:v>
                </c:pt>
              </c:numCache>
            </c:numRef>
          </c:val>
        </c:ser>
        <c:ser>
          <c:idx val="2"/>
          <c:order val="2"/>
          <c:tx>
            <c:strRef>
              <c:f>Sheet1!$D$1</c:f>
              <c:strCache>
                <c:ptCount val="1"/>
                <c:pt idx="0">
                  <c:v>Column1</c:v>
                </c:pt>
              </c:strCache>
            </c:strRef>
          </c:tx>
          <c:cat>
            <c:strRef>
              <c:f>Sheet1!$A$2:$A$5</c:f>
              <c:strCache>
                <c:ptCount val="2"/>
                <c:pt idx="0">
                  <c:v>Yes</c:v>
                </c:pt>
                <c:pt idx="1">
                  <c:v>no</c:v>
                </c:pt>
              </c:strCache>
            </c:strRef>
          </c:cat>
          <c:val>
            <c:numRef>
              <c:f>Sheet1!$D$2:$D$5</c:f>
              <c:numCache>
                <c:formatCode>General</c:formatCode>
                <c:ptCount val="4"/>
              </c:numCache>
            </c:numRef>
          </c:val>
        </c:ser>
        <c:axId val="166508800"/>
        <c:axId val="166524416"/>
      </c:barChart>
      <c:catAx>
        <c:axId val="166508800"/>
        <c:scaling>
          <c:orientation val="minMax"/>
        </c:scaling>
        <c:axPos val="b"/>
        <c:tickLblPos val="nextTo"/>
        <c:crossAx val="166524416"/>
        <c:crosses val="autoZero"/>
        <c:auto val="1"/>
        <c:lblAlgn val="ctr"/>
        <c:lblOffset val="100"/>
      </c:catAx>
      <c:valAx>
        <c:axId val="166524416"/>
        <c:scaling>
          <c:orientation val="minMax"/>
        </c:scaling>
        <c:axPos val="l"/>
        <c:majorGridlines/>
        <c:numFmt formatCode="General" sourceLinked="1"/>
        <c:tickLblPos val="nextTo"/>
        <c:crossAx val="166508800"/>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Respondents</c:v>
                </c:pt>
              </c:strCache>
            </c:strRef>
          </c:tx>
          <c:cat>
            <c:strRef>
              <c:f>Sheet1!$A$2:$A$5</c:f>
              <c:strCache>
                <c:ptCount val="2"/>
                <c:pt idx="0">
                  <c:v>Male</c:v>
                </c:pt>
                <c:pt idx="1">
                  <c:v>Female</c:v>
                </c:pt>
              </c:strCache>
            </c:strRef>
          </c:cat>
          <c:val>
            <c:numRef>
              <c:f>Sheet1!$B$2:$B$5</c:f>
              <c:numCache>
                <c:formatCode>General</c:formatCode>
                <c:ptCount val="4"/>
                <c:pt idx="0">
                  <c:v>27</c:v>
                </c:pt>
                <c:pt idx="1">
                  <c:v>23</c:v>
                </c:pt>
              </c:numCache>
            </c:numRef>
          </c:val>
        </c:ser>
        <c:ser>
          <c:idx val="1"/>
          <c:order val="1"/>
          <c:tx>
            <c:strRef>
              <c:f>Sheet1!$C$1</c:f>
              <c:strCache>
                <c:ptCount val="1"/>
                <c:pt idx="0">
                  <c:v> %</c:v>
                </c:pt>
              </c:strCache>
            </c:strRef>
          </c:tx>
          <c:cat>
            <c:strRef>
              <c:f>Sheet1!$A$2:$A$5</c:f>
              <c:strCache>
                <c:ptCount val="2"/>
                <c:pt idx="0">
                  <c:v>Male</c:v>
                </c:pt>
                <c:pt idx="1">
                  <c:v>Female</c:v>
                </c:pt>
              </c:strCache>
            </c:strRef>
          </c:cat>
          <c:val>
            <c:numRef>
              <c:f>Sheet1!$C$2:$C$5</c:f>
              <c:numCache>
                <c:formatCode>General</c:formatCode>
                <c:ptCount val="4"/>
                <c:pt idx="0">
                  <c:v>54</c:v>
                </c:pt>
                <c:pt idx="1">
                  <c:v>46</c:v>
                </c:pt>
              </c:numCache>
            </c:numRef>
          </c:val>
        </c:ser>
        <c:axId val="107457152"/>
        <c:axId val="107473536"/>
      </c:barChart>
      <c:catAx>
        <c:axId val="107457152"/>
        <c:scaling>
          <c:orientation val="minMax"/>
        </c:scaling>
        <c:axPos val="b"/>
        <c:tickLblPos val="nextTo"/>
        <c:crossAx val="107473536"/>
        <c:crosses val="autoZero"/>
        <c:auto val="1"/>
        <c:lblAlgn val="ctr"/>
        <c:lblOffset val="100"/>
      </c:catAx>
      <c:valAx>
        <c:axId val="107473536"/>
        <c:scaling>
          <c:orientation val="minMax"/>
        </c:scaling>
        <c:axPos val="l"/>
        <c:majorGridlines/>
        <c:numFmt formatCode="General" sourceLinked="1"/>
        <c:tickLblPos val="nextTo"/>
        <c:crossAx val="10745715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Respondents</c:v>
                </c:pt>
              </c:strCache>
            </c:strRef>
          </c:tx>
          <c:cat>
            <c:strRef>
              <c:f>Sheet1!$A$2:$A$5</c:f>
              <c:strCache>
                <c:ptCount val="4"/>
                <c:pt idx="0">
                  <c:v>professional</c:v>
                </c:pt>
                <c:pt idx="1">
                  <c:v>Student</c:v>
                </c:pt>
                <c:pt idx="2">
                  <c:v>Employess</c:v>
                </c:pt>
                <c:pt idx="3">
                  <c:v>other</c:v>
                </c:pt>
              </c:strCache>
            </c:strRef>
          </c:cat>
          <c:val>
            <c:numRef>
              <c:f>Sheet1!$B$2:$B$5</c:f>
              <c:numCache>
                <c:formatCode>General</c:formatCode>
                <c:ptCount val="4"/>
                <c:pt idx="0">
                  <c:v>5</c:v>
                </c:pt>
                <c:pt idx="1">
                  <c:v>34</c:v>
                </c:pt>
                <c:pt idx="2">
                  <c:v>5</c:v>
                </c:pt>
                <c:pt idx="3">
                  <c:v>6</c:v>
                </c:pt>
              </c:numCache>
            </c:numRef>
          </c:val>
        </c:ser>
        <c:ser>
          <c:idx val="1"/>
          <c:order val="1"/>
          <c:tx>
            <c:strRef>
              <c:f>Sheet1!$C$1</c:f>
              <c:strCache>
                <c:ptCount val="1"/>
                <c:pt idx="0">
                  <c:v>percentage</c:v>
                </c:pt>
              </c:strCache>
            </c:strRef>
          </c:tx>
          <c:cat>
            <c:strRef>
              <c:f>Sheet1!$A$2:$A$5</c:f>
              <c:strCache>
                <c:ptCount val="4"/>
                <c:pt idx="0">
                  <c:v>professional</c:v>
                </c:pt>
                <c:pt idx="1">
                  <c:v>Student</c:v>
                </c:pt>
                <c:pt idx="2">
                  <c:v>Employess</c:v>
                </c:pt>
                <c:pt idx="3">
                  <c:v>other</c:v>
                </c:pt>
              </c:strCache>
            </c:strRef>
          </c:cat>
          <c:val>
            <c:numRef>
              <c:f>Sheet1!$C$2:$C$5</c:f>
              <c:numCache>
                <c:formatCode>General</c:formatCode>
                <c:ptCount val="4"/>
                <c:pt idx="0">
                  <c:v>10</c:v>
                </c:pt>
                <c:pt idx="1">
                  <c:v>68</c:v>
                </c:pt>
                <c:pt idx="2">
                  <c:v>10</c:v>
                </c:pt>
                <c:pt idx="3">
                  <c:v>12</c:v>
                </c:pt>
              </c:numCache>
            </c:numRef>
          </c:val>
        </c:ser>
        <c:axId val="146782848"/>
        <c:axId val="147266560"/>
      </c:barChart>
      <c:catAx>
        <c:axId val="146782848"/>
        <c:scaling>
          <c:orientation val="minMax"/>
        </c:scaling>
        <c:axPos val="b"/>
        <c:tickLblPos val="nextTo"/>
        <c:crossAx val="147266560"/>
        <c:crosses val="autoZero"/>
        <c:auto val="1"/>
        <c:lblAlgn val="ctr"/>
        <c:lblOffset val="100"/>
      </c:catAx>
      <c:valAx>
        <c:axId val="147266560"/>
        <c:scaling>
          <c:orientation val="minMax"/>
        </c:scaling>
        <c:axPos val="l"/>
        <c:majorGridlines/>
        <c:numFmt formatCode="General" sourceLinked="1"/>
        <c:tickLblPos val="nextTo"/>
        <c:crossAx val="146782848"/>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Respondents</c:v>
                </c:pt>
              </c:strCache>
            </c:strRef>
          </c:tx>
          <c:cat>
            <c:strRef>
              <c:f>Sheet1!$A$2:$A$5</c:f>
              <c:strCache>
                <c:ptCount val="4"/>
                <c:pt idx="0">
                  <c:v>Smart phone </c:v>
                </c:pt>
                <c:pt idx="1">
                  <c:v>Laptop/pc</c:v>
                </c:pt>
                <c:pt idx="2">
                  <c:v>Tablet</c:v>
                </c:pt>
                <c:pt idx="3">
                  <c:v>Smart tv </c:v>
                </c:pt>
              </c:strCache>
            </c:strRef>
          </c:cat>
          <c:val>
            <c:numRef>
              <c:f>Sheet1!$B$2:$B$5</c:f>
              <c:numCache>
                <c:formatCode>General</c:formatCode>
                <c:ptCount val="4"/>
                <c:pt idx="0">
                  <c:v>44</c:v>
                </c:pt>
                <c:pt idx="1">
                  <c:v>3</c:v>
                </c:pt>
                <c:pt idx="2">
                  <c:v>1</c:v>
                </c:pt>
                <c:pt idx="3">
                  <c:v>2</c:v>
                </c:pt>
              </c:numCache>
            </c:numRef>
          </c:val>
        </c:ser>
        <c:ser>
          <c:idx val="1"/>
          <c:order val="1"/>
          <c:tx>
            <c:strRef>
              <c:f>Sheet1!$C$1</c:f>
              <c:strCache>
                <c:ptCount val="1"/>
                <c:pt idx="0">
                  <c:v> %</c:v>
                </c:pt>
              </c:strCache>
            </c:strRef>
          </c:tx>
          <c:cat>
            <c:strRef>
              <c:f>Sheet1!$A$2:$A$5</c:f>
              <c:strCache>
                <c:ptCount val="4"/>
                <c:pt idx="0">
                  <c:v>Smart phone </c:v>
                </c:pt>
                <c:pt idx="1">
                  <c:v>Laptop/pc</c:v>
                </c:pt>
                <c:pt idx="2">
                  <c:v>Tablet</c:v>
                </c:pt>
                <c:pt idx="3">
                  <c:v>Smart tv </c:v>
                </c:pt>
              </c:strCache>
            </c:strRef>
          </c:cat>
          <c:val>
            <c:numRef>
              <c:f>Sheet1!$C$2:$C$5</c:f>
              <c:numCache>
                <c:formatCode>General</c:formatCode>
                <c:ptCount val="4"/>
                <c:pt idx="0">
                  <c:v>88</c:v>
                </c:pt>
                <c:pt idx="1">
                  <c:v>6</c:v>
                </c:pt>
                <c:pt idx="2">
                  <c:v>2</c:v>
                </c:pt>
                <c:pt idx="3">
                  <c:v>4</c:v>
                </c:pt>
              </c:numCache>
            </c:numRef>
          </c:val>
        </c:ser>
        <c:axId val="147604992"/>
        <c:axId val="147606528"/>
      </c:barChart>
      <c:catAx>
        <c:axId val="147604992"/>
        <c:scaling>
          <c:orientation val="minMax"/>
        </c:scaling>
        <c:axPos val="b"/>
        <c:tickLblPos val="nextTo"/>
        <c:crossAx val="147606528"/>
        <c:crosses val="autoZero"/>
        <c:auto val="1"/>
        <c:lblAlgn val="ctr"/>
        <c:lblOffset val="100"/>
      </c:catAx>
      <c:valAx>
        <c:axId val="147606528"/>
        <c:scaling>
          <c:orientation val="minMax"/>
        </c:scaling>
        <c:axPos val="l"/>
        <c:majorGridlines/>
        <c:numFmt formatCode="General" sourceLinked="1"/>
        <c:tickLblPos val="nextTo"/>
        <c:crossAx val="147604992"/>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Sheet1!$A$2:$A$5</c:f>
              <c:strCache>
                <c:ptCount val="4"/>
                <c:pt idx="0">
                  <c:v>Banner ads</c:v>
                </c:pt>
                <c:pt idx="1">
                  <c:v>Video ads</c:v>
                </c:pt>
                <c:pt idx="2">
                  <c:v> social media ads</c:v>
                </c:pt>
                <c:pt idx="3">
                  <c:v>search engine ads</c:v>
                </c:pt>
              </c:strCache>
            </c:strRef>
          </c:cat>
          <c:val>
            <c:numRef>
              <c:f>Sheet1!$B$2:$B$5</c:f>
              <c:numCache>
                <c:formatCode>General</c:formatCode>
                <c:ptCount val="4"/>
                <c:pt idx="0">
                  <c:v>5</c:v>
                </c:pt>
                <c:pt idx="1">
                  <c:v>20</c:v>
                </c:pt>
                <c:pt idx="2">
                  <c:v>24</c:v>
                </c:pt>
                <c:pt idx="3">
                  <c:v>1</c:v>
                </c:pt>
              </c:numCache>
            </c:numRef>
          </c:val>
        </c:ser>
        <c:ser>
          <c:idx val="1"/>
          <c:order val="1"/>
          <c:tx>
            <c:strRef>
              <c:f>Sheet1!$C$1</c:f>
              <c:strCache>
                <c:ptCount val="1"/>
                <c:pt idx="0">
                  <c:v>%</c:v>
                </c:pt>
              </c:strCache>
            </c:strRef>
          </c:tx>
          <c:cat>
            <c:strRef>
              <c:f>Sheet1!$A$2:$A$5</c:f>
              <c:strCache>
                <c:ptCount val="4"/>
                <c:pt idx="0">
                  <c:v>Banner ads</c:v>
                </c:pt>
                <c:pt idx="1">
                  <c:v>Video ads</c:v>
                </c:pt>
                <c:pt idx="2">
                  <c:v> social media ads</c:v>
                </c:pt>
                <c:pt idx="3">
                  <c:v>search engine ads</c:v>
                </c:pt>
              </c:strCache>
            </c:strRef>
          </c:cat>
          <c:val>
            <c:numRef>
              <c:f>Sheet1!$C$2:$C$5</c:f>
              <c:numCache>
                <c:formatCode>General</c:formatCode>
                <c:ptCount val="4"/>
                <c:pt idx="0">
                  <c:v>10</c:v>
                </c:pt>
                <c:pt idx="1">
                  <c:v>40</c:v>
                </c:pt>
                <c:pt idx="2">
                  <c:v>48</c:v>
                </c:pt>
                <c:pt idx="3">
                  <c:v>2</c:v>
                </c:pt>
              </c:numCache>
            </c:numRef>
          </c:val>
        </c:ser>
        <c:ser>
          <c:idx val="2"/>
          <c:order val="2"/>
          <c:tx>
            <c:strRef>
              <c:f>Sheet1!$D$1</c:f>
              <c:strCache>
                <c:ptCount val="1"/>
                <c:pt idx="0">
                  <c:v>Column1</c:v>
                </c:pt>
              </c:strCache>
            </c:strRef>
          </c:tx>
          <c:cat>
            <c:strRef>
              <c:f>Sheet1!$A$2:$A$5</c:f>
              <c:strCache>
                <c:ptCount val="4"/>
                <c:pt idx="0">
                  <c:v>Banner ads</c:v>
                </c:pt>
                <c:pt idx="1">
                  <c:v>Video ads</c:v>
                </c:pt>
                <c:pt idx="2">
                  <c:v> social media ads</c:v>
                </c:pt>
                <c:pt idx="3">
                  <c:v>search engine ads</c:v>
                </c:pt>
              </c:strCache>
            </c:strRef>
          </c:cat>
          <c:val>
            <c:numRef>
              <c:f>Sheet1!$D$2:$D$5</c:f>
              <c:numCache>
                <c:formatCode>General</c:formatCode>
                <c:ptCount val="4"/>
              </c:numCache>
            </c:numRef>
          </c:val>
        </c:ser>
        <c:axId val="160117120"/>
        <c:axId val="160119040"/>
      </c:barChart>
      <c:catAx>
        <c:axId val="160117120"/>
        <c:scaling>
          <c:orientation val="minMax"/>
        </c:scaling>
        <c:axPos val="b"/>
        <c:tickLblPos val="nextTo"/>
        <c:crossAx val="160119040"/>
        <c:crosses val="autoZero"/>
        <c:auto val="1"/>
        <c:lblAlgn val="ctr"/>
        <c:lblOffset val="100"/>
      </c:catAx>
      <c:valAx>
        <c:axId val="160119040"/>
        <c:scaling>
          <c:orientation val="minMax"/>
        </c:scaling>
        <c:axPos val="l"/>
        <c:majorGridlines/>
        <c:numFmt formatCode="General" sourceLinked="1"/>
        <c:tickLblPos val="nextTo"/>
        <c:crossAx val="160117120"/>
        <c:crosses val="autoZero"/>
        <c:crossBetween val="between"/>
      </c:valAx>
    </c:plotArea>
    <c:legend>
      <c:legendPos val="r"/>
      <c:legendEntry>
        <c:idx val="2"/>
        <c:delete val="1"/>
      </c:legendEntry>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Sheet1!$A$2:$A$7</c:f>
              <c:strCache>
                <c:ptCount val="6"/>
                <c:pt idx="0">
                  <c:v>Budget constraints</c:v>
                </c:pt>
                <c:pt idx="1">
                  <c:v>Rapidly changing technology</c:v>
                </c:pt>
                <c:pt idx="2">
                  <c:v>Lack of experience</c:v>
                </c:pt>
                <c:pt idx="3">
                  <c:v>Data privacy concerns</c:v>
                </c:pt>
                <c:pt idx="4">
                  <c:v>Measuring Effectiveness</c:v>
                </c:pt>
                <c:pt idx="5">
                  <c:v>High competition</c:v>
                </c:pt>
              </c:strCache>
            </c:strRef>
          </c:cat>
          <c:val>
            <c:numRef>
              <c:f>Sheet1!$B$2:$B$7</c:f>
              <c:numCache>
                <c:formatCode>General</c:formatCode>
                <c:ptCount val="6"/>
                <c:pt idx="0">
                  <c:v>13</c:v>
                </c:pt>
                <c:pt idx="1">
                  <c:v>9</c:v>
                </c:pt>
                <c:pt idx="2">
                  <c:v>13</c:v>
                </c:pt>
                <c:pt idx="3">
                  <c:v>8</c:v>
                </c:pt>
                <c:pt idx="4">
                  <c:v>1</c:v>
                </c:pt>
                <c:pt idx="5">
                  <c:v>6</c:v>
                </c:pt>
              </c:numCache>
            </c:numRef>
          </c:val>
        </c:ser>
        <c:ser>
          <c:idx val="1"/>
          <c:order val="1"/>
          <c:tx>
            <c:strRef>
              <c:f>Sheet1!$C$1</c:f>
              <c:strCache>
                <c:ptCount val="1"/>
                <c:pt idx="0">
                  <c:v>%</c:v>
                </c:pt>
              </c:strCache>
            </c:strRef>
          </c:tx>
          <c:cat>
            <c:strRef>
              <c:f>Sheet1!$A$2:$A$7</c:f>
              <c:strCache>
                <c:ptCount val="6"/>
                <c:pt idx="0">
                  <c:v>Budget constraints</c:v>
                </c:pt>
                <c:pt idx="1">
                  <c:v>Rapidly changing technology</c:v>
                </c:pt>
                <c:pt idx="2">
                  <c:v>Lack of experience</c:v>
                </c:pt>
                <c:pt idx="3">
                  <c:v>Data privacy concerns</c:v>
                </c:pt>
                <c:pt idx="4">
                  <c:v>Measuring Effectiveness</c:v>
                </c:pt>
                <c:pt idx="5">
                  <c:v>High competition</c:v>
                </c:pt>
              </c:strCache>
            </c:strRef>
          </c:cat>
          <c:val>
            <c:numRef>
              <c:f>Sheet1!$C$2:$C$7</c:f>
              <c:numCache>
                <c:formatCode>General</c:formatCode>
                <c:ptCount val="6"/>
                <c:pt idx="0">
                  <c:v>26</c:v>
                </c:pt>
                <c:pt idx="1">
                  <c:v>18</c:v>
                </c:pt>
                <c:pt idx="2">
                  <c:v>26</c:v>
                </c:pt>
                <c:pt idx="3">
                  <c:v>16</c:v>
                </c:pt>
                <c:pt idx="4">
                  <c:v>2</c:v>
                </c:pt>
                <c:pt idx="5">
                  <c:v>12</c:v>
                </c:pt>
              </c:numCache>
            </c:numRef>
          </c:val>
        </c:ser>
        <c:ser>
          <c:idx val="2"/>
          <c:order val="2"/>
          <c:tx>
            <c:strRef>
              <c:f>Sheet1!$D$1</c:f>
              <c:strCache>
                <c:ptCount val="1"/>
                <c:pt idx="0">
                  <c:v>Column1</c:v>
                </c:pt>
              </c:strCache>
            </c:strRef>
          </c:tx>
          <c:cat>
            <c:strRef>
              <c:f>Sheet1!$A$2:$A$7</c:f>
              <c:strCache>
                <c:ptCount val="6"/>
                <c:pt idx="0">
                  <c:v>Budget constraints</c:v>
                </c:pt>
                <c:pt idx="1">
                  <c:v>Rapidly changing technology</c:v>
                </c:pt>
                <c:pt idx="2">
                  <c:v>Lack of experience</c:v>
                </c:pt>
                <c:pt idx="3">
                  <c:v>Data privacy concerns</c:v>
                </c:pt>
                <c:pt idx="4">
                  <c:v>Measuring Effectiveness</c:v>
                </c:pt>
                <c:pt idx="5">
                  <c:v>High competition</c:v>
                </c:pt>
              </c:strCache>
            </c:strRef>
          </c:cat>
          <c:val>
            <c:numRef>
              <c:f>Sheet1!$D$2:$D$7</c:f>
              <c:numCache>
                <c:formatCode>General</c:formatCode>
                <c:ptCount val="6"/>
              </c:numCache>
            </c:numRef>
          </c:val>
        </c:ser>
        <c:axId val="160174848"/>
        <c:axId val="160177152"/>
      </c:barChart>
      <c:catAx>
        <c:axId val="160174848"/>
        <c:scaling>
          <c:orientation val="minMax"/>
        </c:scaling>
        <c:axPos val="b"/>
        <c:tickLblPos val="nextTo"/>
        <c:crossAx val="160177152"/>
        <c:crosses val="autoZero"/>
        <c:auto val="1"/>
        <c:lblAlgn val="ctr"/>
        <c:lblOffset val="100"/>
      </c:catAx>
      <c:valAx>
        <c:axId val="160177152"/>
        <c:scaling>
          <c:orientation val="minMax"/>
        </c:scaling>
        <c:axPos val="l"/>
        <c:majorGridlines/>
        <c:numFmt formatCode="General" sourceLinked="1"/>
        <c:tickLblPos val="nextTo"/>
        <c:crossAx val="160174848"/>
        <c:crosses val="autoZero"/>
        <c:crossBetween val="between"/>
      </c:valAx>
    </c:plotArea>
    <c:legend>
      <c:legendPos val="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Sheet1!$A$2:$A$5</c:f>
              <c:strCache>
                <c:ptCount val="3"/>
                <c:pt idx="0">
                  <c:v>significant</c:v>
                </c:pt>
                <c:pt idx="1">
                  <c:v> Moderate Growth</c:v>
                </c:pt>
                <c:pt idx="2">
                  <c:v>Little change</c:v>
                </c:pt>
              </c:strCache>
            </c:strRef>
          </c:cat>
          <c:val>
            <c:numRef>
              <c:f>Sheet1!$B$2:$B$5</c:f>
              <c:numCache>
                <c:formatCode>General</c:formatCode>
                <c:ptCount val="4"/>
                <c:pt idx="0">
                  <c:v>24</c:v>
                </c:pt>
                <c:pt idx="1">
                  <c:v>17</c:v>
                </c:pt>
                <c:pt idx="2">
                  <c:v>9</c:v>
                </c:pt>
              </c:numCache>
            </c:numRef>
          </c:val>
        </c:ser>
        <c:ser>
          <c:idx val="1"/>
          <c:order val="1"/>
          <c:tx>
            <c:strRef>
              <c:f>Sheet1!$C$1</c:f>
              <c:strCache>
                <c:ptCount val="1"/>
                <c:pt idx="0">
                  <c:v>%</c:v>
                </c:pt>
              </c:strCache>
            </c:strRef>
          </c:tx>
          <c:cat>
            <c:strRef>
              <c:f>Sheet1!$A$2:$A$5</c:f>
              <c:strCache>
                <c:ptCount val="3"/>
                <c:pt idx="0">
                  <c:v>significant</c:v>
                </c:pt>
                <c:pt idx="1">
                  <c:v> Moderate Growth</c:v>
                </c:pt>
                <c:pt idx="2">
                  <c:v>Little change</c:v>
                </c:pt>
              </c:strCache>
            </c:strRef>
          </c:cat>
          <c:val>
            <c:numRef>
              <c:f>Sheet1!$C$2:$C$5</c:f>
              <c:numCache>
                <c:formatCode>General</c:formatCode>
                <c:ptCount val="4"/>
                <c:pt idx="0">
                  <c:v>48</c:v>
                </c:pt>
                <c:pt idx="1">
                  <c:v>34</c:v>
                </c:pt>
                <c:pt idx="2">
                  <c:v>18</c:v>
                </c:pt>
              </c:numCache>
            </c:numRef>
          </c:val>
        </c:ser>
        <c:ser>
          <c:idx val="2"/>
          <c:order val="2"/>
          <c:tx>
            <c:strRef>
              <c:f>Sheet1!$D$1</c:f>
              <c:strCache>
                <c:ptCount val="1"/>
                <c:pt idx="0">
                  <c:v>Column1</c:v>
                </c:pt>
              </c:strCache>
            </c:strRef>
          </c:tx>
          <c:cat>
            <c:strRef>
              <c:f>Sheet1!$A$2:$A$5</c:f>
              <c:strCache>
                <c:ptCount val="3"/>
                <c:pt idx="0">
                  <c:v>significant</c:v>
                </c:pt>
                <c:pt idx="1">
                  <c:v> Moderate Growth</c:v>
                </c:pt>
                <c:pt idx="2">
                  <c:v>Little change</c:v>
                </c:pt>
              </c:strCache>
            </c:strRef>
          </c:cat>
          <c:val>
            <c:numRef>
              <c:f>Sheet1!$D$2:$D$5</c:f>
              <c:numCache>
                <c:formatCode>General</c:formatCode>
                <c:ptCount val="4"/>
              </c:numCache>
            </c:numRef>
          </c:val>
        </c:ser>
        <c:axId val="160419200"/>
        <c:axId val="161326976"/>
      </c:barChart>
      <c:catAx>
        <c:axId val="160419200"/>
        <c:scaling>
          <c:orientation val="minMax"/>
        </c:scaling>
        <c:axPos val="b"/>
        <c:tickLblPos val="nextTo"/>
        <c:crossAx val="161326976"/>
        <c:crosses val="autoZero"/>
        <c:auto val="1"/>
        <c:lblAlgn val="ctr"/>
        <c:lblOffset val="100"/>
      </c:catAx>
      <c:valAx>
        <c:axId val="161326976"/>
        <c:scaling>
          <c:orientation val="minMax"/>
        </c:scaling>
        <c:axPos val="l"/>
        <c:majorGridlines/>
        <c:numFmt formatCode="General" sourceLinked="1"/>
        <c:tickLblPos val="nextTo"/>
        <c:crossAx val="160419200"/>
        <c:crosses val="autoZero"/>
        <c:crossBetween val="between"/>
      </c:valAx>
    </c:plotArea>
    <c:legend>
      <c:legendPos val="r"/>
      <c:legendEntry>
        <c:idx val="2"/>
        <c:delete val="1"/>
      </c:legendEntry>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Sheet1!$A$2:$A$6</c:f>
              <c:strCache>
                <c:ptCount val="5"/>
                <c:pt idx="0">
                  <c:v>Credibility</c:v>
                </c:pt>
                <c:pt idx="1">
                  <c:v>Familiarity</c:v>
                </c:pt>
                <c:pt idx="2">
                  <c:v>Tangibility</c:v>
                </c:pt>
                <c:pt idx="3">
                  <c:v> High production value</c:v>
                </c:pt>
                <c:pt idx="4">
                  <c:v>local relevance</c:v>
                </c:pt>
              </c:strCache>
            </c:strRef>
          </c:cat>
          <c:val>
            <c:numRef>
              <c:f>Sheet1!$B$2:$B$6</c:f>
              <c:numCache>
                <c:formatCode>General</c:formatCode>
                <c:ptCount val="5"/>
                <c:pt idx="0">
                  <c:v>13</c:v>
                </c:pt>
                <c:pt idx="1">
                  <c:v>24</c:v>
                </c:pt>
                <c:pt idx="2">
                  <c:v>3</c:v>
                </c:pt>
                <c:pt idx="3">
                  <c:v>7</c:v>
                </c:pt>
                <c:pt idx="4">
                  <c:v>3</c:v>
                </c:pt>
              </c:numCache>
            </c:numRef>
          </c:val>
        </c:ser>
        <c:ser>
          <c:idx val="1"/>
          <c:order val="1"/>
          <c:tx>
            <c:strRef>
              <c:f>Sheet1!$C$1</c:f>
              <c:strCache>
                <c:ptCount val="1"/>
                <c:pt idx="0">
                  <c:v>%</c:v>
                </c:pt>
              </c:strCache>
            </c:strRef>
          </c:tx>
          <c:cat>
            <c:strRef>
              <c:f>Sheet1!$A$2:$A$6</c:f>
              <c:strCache>
                <c:ptCount val="5"/>
                <c:pt idx="0">
                  <c:v>Credibility</c:v>
                </c:pt>
                <c:pt idx="1">
                  <c:v>Familiarity</c:v>
                </c:pt>
                <c:pt idx="2">
                  <c:v>Tangibility</c:v>
                </c:pt>
                <c:pt idx="3">
                  <c:v> High production value</c:v>
                </c:pt>
                <c:pt idx="4">
                  <c:v>local relevance</c:v>
                </c:pt>
              </c:strCache>
            </c:strRef>
          </c:cat>
          <c:val>
            <c:numRef>
              <c:f>Sheet1!$C$2:$C$6</c:f>
              <c:numCache>
                <c:formatCode>General</c:formatCode>
                <c:ptCount val="5"/>
                <c:pt idx="0">
                  <c:v>26</c:v>
                </c:pt>
                <c:pt idx="1">
                  <c:v>48</c:v>
                </c:pt>
                <c:pt idx="2">
                  <c:v>6</c:v>
                </c:pt>
                <c:pt idx="3">
                  <c:v>14</c:v>
                </c:pt>
                <c:pt idx="4">
                  <c:v>6</c:v>
                </c:pt>
              </c:numCache>
            </c:numRef>
          </c:val>
        </c:ser>
        <c:ser>
          <c:idx val="2"/>
          <c:order val="2"/>
          <c:tx>
            <c:strRef>
              <c:f>Sheet1!$D$1</c:f>
              <c:strCache>
                <c:ptCount val="1"/>
                <c:pt idx="0">
                  <c:v>Column1</c:v>
                </c:pt>
              </c:strCache>
            </c:strRef>
          </c:tx>
          <c:cat>
            <c:strRef>
              <c:f>Sheet1!$A$2:$A$6</c:f>
              <c:strCache>
                <c:ptCount val="5"/>
                <c:pt idx="0">
                  <c:v>Credibility</c:v>
                </c:pt>
                <c:pt idx="1">
                  <c:v>Familiarity</c:v>
                </c:pt>
                <c:pt idx="2">
                  <c:v>Tangibility</c:v>
                </c:pt>
                <c:pt idx="3">
                  <c:v> High production value</c:v>
                </c:pt>
                <c:pt idx="4">
                  <c:v>local relevance</c:v>
                </c:pt>
              </c:strCache>
            </c:strRef>
          </c:cat>
          <c:val>
            <c:numRef>
              <c:f>Sheet1!$D$2:$D$6</c:f>
              <c:numCache>
                <c:formatCode>General</c:formatCode>
                <c:ptCount val="5"/>
              </c:numCache>
            </c:numRef>
          </c:val>
        </c:ser>
        <c:axId val="165223040"/>
        <c:axId val="165241984"/>
      </c:barChart>
      <c:catAx>
        <c:axId val="165223040"/>
        <c:scaling>
          <c:orientation val="minMax"/>
        </c:scaling>
        <c:axPos val="b"/>
        <c:tickLblPos val="nextTo"/>
        <c:crossAx val="165241984"/>
        <c:crosses val="autoZero"/>
        <c:auto val="1"/>
        <c:lblAlgn val="ctr"/>
        <c:lblOffset val="100"/>
      </c:catAx>
      <c:valAx>
        <c:axId val="165241984"/>
        <c:scaling>
          <c:orientation val="minMax"/>
        </c:scaling>
        <c:axPos val="l"/>
        <c:majorGridlines/>
        <c:numFmt formatCode="General" sourceLinked="1"/>
        <c:tickLblPos val="nextTo"/>
        <c:crossAx val="165223040"/>
        <c:crosses val="autoZero"/>
        <c:crossBetween val="between"/>
      </c:valAx>
    </c:plotArea>
    <c:legend>
      <c:legendPos val="r"/>
      <c:legendEntry>
        <c:idx val="2"/>
        <c:delete val="1"/>
      </c:legendEntry>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Responses</c:v>
                </c:pt>
              </c:strCache>
            </c:strRef>
          </c:tx>
          <c:cat>
            <c:strRef>
              <c:f>Sheet1!$A$2:$A$6</c:f>
              <c:strCache>
                <c:ptCount val="5"/>
                <c:pt idx="0">
                  <c:v>Google ads</c:v>
                </c:pt>
                <c:pt idx="1">
                  <c:v>Face book ads</c:v>
                </c:pt>
                <c:pt idx="2">
                  <c:v>Instagram ads</c:v>
                </c:pt>
                <c:pt idx="3">
                  <c:v> linkdln ads</c:v>
                </c:pt>
                <c:pt idx="4">
                  <c:v>Twitter ads</c:v>
                </c:pt>
              </c:strCache>
            </c:strRef>
          </c:cat>
          <c:val>
            <c:numRef>
              <c:f>Sheet1!$B$2:$B$6</c:f>
              <c:numCache>
                <c:formatCode>General</c:formatCode>
                <c:ptCount val="5"/>
                <c:pt idx="0">
                  <c:v>11</c:v>
                </c:pt>
                <c:pt idx="1">
                  <c:v>7</c:v>
                </c:pt>
                <c:pt idx="2">
                  <c:v>28</c:v>
                </c:pt>
                <c:pt idx="3">
                  <c:v>3</c:v>
                </c:pt>
                <c:pt idx="4">
                  <c:v>1</c:v>
                </c:pt>
              </c:numCache>
            </c:numRef>
          </c:val>
        </c:ser>
        <c:ser>
          <c:idx val="1"/>
          <c:order val="1"/>
          <c:tx>
            <c:strRef>
              <c:f>Sheet1!$C$1</c:f>
              <c:strCache>
                <c:ptCount val="1"/>
                <c:pt idx="0">
                  <c:v>%</c:v>
                </c:pt>
              </c:strCache>
            </c:strRef>
          </c:tx>
          <c:cat>
            <c:strRef>
              <c:f>Sheet1!$A$2:$A$6</c:f>
              <c:strCache>
                <c:ptCount val="5"/>
                <c:pt idx="0">
                  <c:v>Google ads</c:v>
                </c:pt>
                <c:pt idx="1">
                  <c:v>Face book ads</c:v>
                </c:pt>
                <c:pt idx="2">
                  <c:v>Instagram ads</c:v>
                </c:pt>
                <c:pt idx="3">
                  <c:v> linkdln ads</c:v>
                </c:pt>
                <c:pt idx="4">
                  <c:v>Twitter ads</c:v>
                </c:pt>
              </c:strCache>
            </c:strRef>
          </c:cat>
          <c:val>
            <c:numRef>
              <c:f>Sheet1!$C$2:$C$6</c:f>
              <c:numCache>
                <c:formatCode>General</c:formatCode>
                <c:ptCount val="5"/>
                <c:pt idx="0">
                  <c:v>22</c:v>
                </c:pt>
                <c:pt idx="1">
                  <c:v>14</c:v>
                </c:pt>
                <c:pt idx="2">
                  <c:v>56</c:v>
                </c:pt>
                <c:pt idx="3">
                  <c:v>3</c:v>
                </c:pt>
                <c:pt idx="4">
                  <c:v>2</c:v>
                </c:pt>
              </c:numCache>
            </c:numRef>
          </c:val>
        </c:ser>
        <c:ser>
          <c:idx val="2"/>
          <c:order val="2"/>
          <c:tx>
            <c:strRef>
              <c:f>Sheet1!$D$1</c:f>
              <c:strCache>
                <c:ptCount val="1"/>
                <c:pt idx="0">
                  <c:v>Column1</c:v>
                </c:pt>
              </c:strCache>
            </c:strRef>
          </c:tx>
          <c:cat>
            <c:strRef>
              <c:f>Sheet1!$A$2:$A$6</c:f>
              <c:strCache>
                <c:ptCount val="5"/>
                <c:pt idx="0">
                  <c:v>Google ads</c:v>
                </c:pt>
                <c:pt idx="1">
                  <c:v>Face book ads</c:v>
                </c:pt>
                <c:pt idx="2">
                  <c:v>Instagram ads</c:v>
                </c:pt>
                <c:pt idx="3">
                  <c:v> linkdln ads</c:v>
                </c:pt>
                <c:pt idx="4">
                  <c:v>Twitter ads</c:v>
                </c:pt>
              </c:strCache>
            </c:strRef>
          </c:cat>
          <c:val>
            <c:numRef>
              <c:f>Sheet1!$D$2:$D$6</c:f>
              <c:numCache>
                <c:formatCode>General</c:formatCode>
                <c:ptCount val="5"/>
              </c:numCache>
            </c:numRef>
          </c:val>
        </c:ser>
        <c:axId val="165453184"/>
        <c:axId val="166339712"/>
      </c:barChart>
      <c:catAx>
        <c:axId val="165453184"/>
        <c:scaling>
          <c:orientation val="minMax"/>
        </c:scaling>
        <c:axPos val="b"/>
        <c:tickLblPos val="nextTo"/>
        <c:crossAx val="166339712"/>
        <c:crosses val="autoZero"/>
        <c:auto val="1"/>
        <c:lblAlgn val="ctr"/>
        <c:lblOffset val="100"/>
      </c:catAx>
      <c:valAx>
        <c:axId val="166339712"/>
        <c:scaling>
          <c:orientation val="minMax"/>
        </c:scaling>
        <c:axPos val="l"/>
        <c:majorGridlines/>
        <c:numFmt formatCode="General" sourceLinked="1"/>
        <c:tickLblPos val="nextTo"/>
        <c:crossAx val="165453184"/>
        <c:crosses val="autoZero"/>
        <c:crossBetween val="between"/>
      </c:valAx>
    </c:plotArea>
    <c:legend>
      <c:legendPos val="r"/>
      <c:legendEntry>
        <c:idx val="2"/>
        <c:delete val="1"/>
      </c:legendEntry>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815</TotalTime>
  <Pages>16</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2024-06-20T13:54:00Z</dcterms:created>
  <dcterms:modified xsi:type="dcterms:W3CDTF">2024-06-21T08:25:00Z</dcterms:modified>
</cp:coreProperties>
</file>