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166579" w14:paraId="51E1C168" w14:textId="7EDA8C7B">
      <w:pPr>
        <w:jc w:val="center"/>
        <w:rPr>
          <w:rFonts w:ascii="Times New Roman" w:hAnsi="Times New Roman" w:cs="Times New Roman"/>
          <w:b/>
          <w:bCs/>
          <w:sz w:val="28"/>
          <w:szCs w:val="28"/>
        </w:rPr>
      </w:pPr>
      <w:r>
        <w:rPr>
          <w:rFonts w:ascii="Times New Roman" w:hAnsi="Times New Roman" w:cs="Times New Roman"/>
          <w:b/>
          <w:bCs/>
          <w:sz w:val="28"/>
          <w:szCs w:val="28"/>
        </w:rPr>
        <w:t>A STUDY ON DIVERSITY AND INCLUSION INITIATIVE CHALLENGES AND OPPORTUNITIES WITH SPECIAL REFERENCE TO SREE MAHALAKSHMI GARMENTS</w:t>
      </w:r>
    </w:p>
    <w:p w:rsidR="00166579" w14:paraId="5CC596E2" w14:textId="77777777">
      <w:pPr>
        <w:spacing w:line="240" w:lineRule="auto"/>
        <w:jc w:val="center"/>
        <w:rPr>
          <w:rFonts w:ascii="Times New Roman" w:hAnsi="Times New Roman" w:cs="Times New Roman"/>
          <w:b/>
          <w:vertAlign w:val="superscript"/>
        </w:rPr>
      </w:pPr>
      <w:r>
        <w:rPr>
          <w:rFonts w:ascii="Times New Roman" w:hAnsi="Times New Roman" w:cs="Times New Roman"/>
          <w:b/>
        </w:rPr>
        <w:t>Ms. K. Akila</w:t>
      </w:r>
      <w:r>
        <w:rPr>
          <w:b/>
        </w:rPr>
        <w:t xml:space="preserve"> </w:t>
      </w:r>
      <w:r>
        <w:rPr>
          <w:rFonts w:ascii="Times New Roman" w:hAnsi="Times New Roman" w:cs="Times New Roman"/>
          <w:b/>
          <w:vertAlign w:val="superscript"/>
        </w:rPr>
        <w:t>1</w:t>
      </w:r>
      <w:r>
        <w:rPr>
          <w:rFonts w:ascii="Times New Roman" w:hAnsi="Times New Roman" w:cs="Times New Roman"/>
          <w:b/>
        </w:rPr>
        <w:t xml:space="preserve">, V. Sri Anoor Ranjith </w:t>
      </w:r>
      <w:r>
        <w:rPr>
          <w:rFonts w:ascii="Times New Roman" w:hAnsi="Times New Roman" w:cs="Times New Roman"/>
          <w:b/>
          <w:vertAlign w:val="superscript"/>
        </w:rPr>
        <w:t>2</w:t>
      </w:r>
    </w:p>
    <w:p w:rsidR="00166579" w14:paraId="233A4FB8" w14:textId="77777777">
      <w:pPr>
        <w:spacing w:line="360" w:lineRule="auto"/>
        <w:jc w:val="center"/>
        <w:rPr>
          <w:rFonts w:ascii="Times New Roman" w:hAnsi="Times New Roman" w:cs="Times New Roman"/>
          <w:color w:val="000000"/>
        </w:rPr>
      </w:pPr>
      <w:r>
        <w:rPr>
          <w:rFonts w:ascii="Times New Roman" w:hAnsi="Times New Roman" w:cs="Times New Roman"/>
          <w:vertAlign w:val="superscript"/>
        </w:rPr>
        <w:t>1</w:t>
      </w:r>
      <w:r>
        <w:rPr>
          <w:rFonts w:ascii="Times New Roman" w:hAnsi="Times New Roman" w:cs="Times New Roman"/>
        </w:rPr>
        <w:t xml:space="preserve">Professor &amp; Head/ MBA, Nandha Engineering College (Autonomous), Erode, Tamil Nadu, </w:t>
      </w:r>
    </w:p>
    <w:p w:rsidR="00166579" w14:paraId="0F1103BD" w14:textId="77777777">
      <w:pPr>
        <w:spacing w:line="360" w:lineRule="auto"/>
        <w:jc w:val="center"/>
        <w:rPr>
          <w:rFonts w:ascii="Times New Roman" w:hAnsi="Times New Roman" w:cs="Times New Roman"/>
          <w:color w:val="000000"/>
        </w:rPr>
      </w:pPr>
      <w:r>
        <w:rPr>
          <w:rFonts w:ascii="Times New Roman" w:hAnsi="Times New Roman" w:cs="Times New Roman"/>
          <w:color w:val="000000"/>
        </w:rPr>
        <w:t>akiraj1508@gmail.com</w:t>
      </w:r>
    </w:p>
    <w:p w:rsidR="00166579" w14:paraId="1AC91E7D" w14:textId="77777777">
      <w:pPr>
        <w:pBdr>
          <w:bottom w:val="single" w:sz="6" w:space="1" w:color="auto"/>
        </w:pBdr>
        <w:spacing w:line="360" w:lineRule="auto"/>
        <w:jc w:val="center"/>
        <w:rPr>
          <w:rFonts w:ascii="Times New Roman" w:hAnsi="Times New Roman" w:cs="Times New Roman"/>
          <w:b/>
        </w:rPr>
      </w:pPr>
      <w:r>
        <w:rPr>
          <w:rFonts w:ascii="Times New Roman" w:hAnsi="Times New Roman" w:cs="Times New Roman"/>
          <w:vertAlign w:val="superscript"/>
        </w:rPr>
        <w:t>2</w:t>
      </w:r>
      <w:r>
        <w:rPr>
          <w:rFonts w:ascii="Times New Roman" w:hAnsi="Times New Roman" w:cs="Times New Roman"/>
        </w:rPr>
        <w:t>Student, MBA, Nandha Engineering College (Autonomous), Erode, Tamil Nadu,</w:t>
      </w:r>
      <w:r>
        <w:rPr>
          <w:rFonts w:ascii="Times New Roman" w:hAnsi="Times New Roman" w:cs="Times New Roman"/>
          <w:b/>
        </w:rPr>
        <w:t xml:space="preserve"> </w:t>
      </w:r>
    </w:p>
    <w:p w:rsidR="00166579" w:rsidRPr="005A0067" w14:paraId="30A3570F" w14:textId="77777777">
      <w:pPr>
        <w:pBdr>
          <w:bottom w:val="single" w:sz="6" w:space="1" w:color="auto"/>
        </w:pBdr>
        <w:spacing w:line="360" w:lineRule="auto"/>
        <w:jc w:val="center"/>
        <w:rPr>
          <w:rFonts w:ascii="Times New Roman" w:hAnsi="Times New Roman" w:cs="Times New Roman"/>
          <w:sz w:val="24"/>
          <w:szCs w:val="24"/>
        </w:rPr>
      </w:pPr>
      <w:r w:rsidRPr="005A0067">
        <w:rPr>
          <w:rFonts w:ascii="Times New Roman" w:hAnsi="Times New Roman" w:cs="Times New Roman"/>
          <w:sz w:val="24"/>
          <w:szCs w:val="24"/>
        </w:rPr>
        <w:t>srianoorranjith@gmail.com</w:t>
      </w:r>
    </w:p>
    <w:p w:rsidR="00166579" w14:paraId="054FB664" w14:textId="3A1D5B32">
      <w:pPr>
        <w:spacing w:line="360" w:lineRule="auto"/>
        <w:rPr>
          <w:rFonts w:ascii="Times New Roman" w:hAnsi="Times New Roman" w:cs="Times New Roman"/>
          <w:b/>
          <w:bCs/>
          <w:sz w:val="24"/>
          <w:szCs w:val="24"/>
        </w:rPr>
      </w:pPr>
      <w:r>
        <w:rPr>
          <w:rFonts w:ascii="Times New Roman" w:hAnsi="Times New Roman" w:cs="Times New Roman"/>
          <w:b/>
          <w:bCs/>
          <w:sz w:val="24"/>
          <w:szCs w:val="24"/>
        </w:rPr>
        <w:t>ABSTRACT</w:t>
      </w:r>
      <w:r w:rsidR="00DC648D">
        <w:rPr>
          <w:rFonts w:ascii="Times New Roman" w:hAnsi="Times New Roman" w:cs="Times New Roman"/>
          <w:b/>
          <w:bCs/>
          <w:sz w:val="24"/>
          <w:szCs w:val="24"/>
        </w:rPr>
        <w:t>:</w:t>
      </w:r>
    </w:p>
    <w:p w:rsidR="00166579" w:rsidRPr="00DD6413" w14:paraId="5E14C8EF" w14:textId="77777777">
      <w:pPr>
        <w:spacing w:line="360" w:lineRule="auto"/>
        <w:rPr>
          <w:rFonts w:ascii="Times New Roman" w:hAnsi="Times New Roman" w:cs="Times New Roman"/>
          <w:color w:val="000000"/>
          <w:sz w:val="24"/>
          <w:szCs w:val="24"/>
        </w:rPr>
      </w:pPr>
      <w:r w:rsidRPr="00DD6413">
        <w:rPr>
          <w:rFonts w:ascii="Times New Roman" w:hAnsi="Times New Roman" w:cs="Times New Roman"/>
          <w:sz w:val="24"/>
          <w:szCs w:val="24"/>
        </w:rPr>
        <w:t>The research highlights the significance of a customized strategy that takes into account the distinct operational and cultural context of each organization and offers practical insights for those trying to manage the intricacies of D&amp;I efforts. This study adds to the larger conversation on diversity and inclusion by addressing both the potential and the obstacles and provides a framework for long-lasting and significant D&amp;I initiatives. The research highlights the significance of a customized strategy that takes into account the distinct operational and cultural context of each organization and offers practical insights for those trying to manage the intricacies of D&amp;I efforts. This study adds to the larger conversation on diversity and inclusion by addressing both the potential and the obstacles and provides a framework for long-lasting and significant D&amp;I initiatives. Among them is resistance.</w:t>
      </w:r>
    </w:p>
    <w:p w:rsidR="00166579" w14:paraId="5E6D51EA" w14:textId="08656874">
      <w:pPr>
        <w:pStyle w:val="Normal1"/>
        <w:spacing w:line="360" w:lineRule="auto"/>
        <w:jc w:val="both"/>
        <w:rPr>
          <w:rFonts w:ascii="Times New Roman" w:hAnsi="Times New Roman" w:cs="Times New Roman"/>
          <w:bCs/>
          <w:sz w:val="24"/>
          <w:szCs w:val="24"/>
        </w:rPr>
      </w:pPr>
      <w:r>
        <w:rPr>
          <w:rFonts w:ascii="Times New Roman" w:hAnsi="Times New Roman" w:cs="Times New Roman"/>
          <w:bCs/>
          <w:sz w:val="24"/>
          <w:szCs w:val="24"/>
        </w:rPr>
        <w:t>Keywords: Diversity, Inclusion, Initiative</w:t>
      </w:r>
      <w:r w:rsidR="00A85408">
        <w:rPr>
          <w:rFonts w:ascii="Times New Roman" w:hAnsi="Times New Roman" w:cs="Times New Roman"/>
          <w:bCs/>
          <w:sz w:val="24"/>
          <w:szCs w:val="24"/>
        </w:rPr>
        <w:t>.</w:t>
      </w:r>
    </w:p>
    <w:p w:rsidR="00166579" w14:paraId="22EC56BA" w14:textId="1340650F">
      <w:pPr>
        <w:spacing w:line="360" w:lineRule="auto"/>
        <w:rPr>
          <w:rFonts w:ascii="Times New Roman" w:hAnsi="Times New Roman" w:cs="Times New Roman"/>
          <w:b/>
          <w:bCs/>
          <w:sz w:val="24"/>
          <w:szCs w:val="24"/>
        </w:rPr>
      </w:pPr>
      <w:r>
        <w:rPr>
          <w:rFonts w:ascii="Times New Roman" w:hAnsi="Times New Roman" w:cs="Times New Roman"/>
          <w:b/>
          <w:bCs/>
          <w:sz w:val="24"/>
          <w:szCs w:val="24"/>
        </w:rPr>
        <w:t>I. INTRODUCTION</w:t>
      </w:r>
      <w:r w:rsidR="00DC648D">
        <w:rPr>
          <w:rFonts w:ascii="Times New Roman" w:hAnsi="Times New Roman" w:cs="Times New Roman"/>
          <w:b/>
          <w:bCs/>
          <w:sz w:val="24"/>
          <w:szCs w:val="24"/>
        </w:rPr>
        <w:t>:</w:t>
      </w:r>
    </w:p>
    <w:p w:rsidR="00166579" w14:paraId="5FC7D371" w14:textId="77777777">
      <w:pPr>
        <w:spacing w:after="0" w:line="360" w:lineRule="auto"/>
        <w:rPr>
          <w:rFonts w:ascii="Times New Roman" w:hAnsi="Times New Roman" w:cs="Times New Roman"/>
          <w:color w:val="000000"/>
          <w:sz w:val="24"/>
        </w:rPr>
      </w:pPr>
      <w:r>
        <w:rPr>
          <w:rFonts w:ascii="Times New Roman" w:hAnsi="Times New Roman" w:cs="Times New Roman"/>
          <w:color w:val="000000"/>
          <w:sz w:val="24"/>
        </w:rPr>
        <w:t>Initiatives centered around diversity and inclusion (D&amp;I) have become essential to the success of organizations in the multicultural and globalized world. With the help of these programs, employers hope to create a work environment where a range of viewpoints, experiences, and backgrounds are not just acknowledged but also actively woven into the culture of the company. Beyond only being morally required, diversity and inclusion (D&amp;I) programs have a significant impact on many aspects of an organization's performance, such as creativity, employee engagement, and competitiveness in the market.</w:t>
      </w:r>
    </w:p>
    <w:p w:rsidR="00166579" w14:paraId="100786E5" w14:textId="77777777">
      <w:pPr>
        <w:spacing w:line="360" w:lineRule="auto"/>
        <w:ind w:left="-90" w:right="-180" w:firstLine="810"/>
        <w:jc w:val="both"/>
        <w:rPr>
          <w:rFonts w:ascii="Times New Roman" w:hAnsi="Times New Roman" w:cs="Times New Roman"/>
          <w:color w:val="000000"/>
          <w:sz w:val="24"/>
        </w:rPr>
      </w:pPr>
    </w:p>
    <w:p w:rsidR="00166579" w14:paraId="0BCEC7CD" w14:textId="77777777">
      <w:pPr>
        <w:spacing w:line="360" w:lineRule="auto"/>
        <w:rPr>
          <w:b/>
          <w:sz w:val="24"/>
          <w:szCs w:val="24"/>
        </w:rPr>
      </w:pPr>
    </w:p>
    <w:p w:rsidR="005508BE" w14:paraId="4060350F" w14:textId="77777777">
      <w:pPr>
        <w:spacing w:line="360" w:lineRule="auto"/>
        <w:rPr>
          <w:b/>
          <w:sz w:val="24"/>
          <w:szCs w:val="24"/>
        </w:rPr>
      </w:pPr>
    </w:p>
    <w:p w:rsidR="00166579" w14:paraId="16D3B753" w14:textId="77777777">
      <w:pPr>
        <w:spacing w:line="360" w:lineRule="auto"/>
        <w:ind w:left="-90"/>
        <w:rPr>
          <w:rFonts w:ascii="Times New Roman" w:hAnsi="Times New Roman" w:cs="Times New Roman"/>
          <w:b/>
          <w:sz w:val="24"/>
          <w:szCs w:val="24"/>
        </w:rPr>
      </w:pPr>
      <w:r>
        <w:rPr>
          <w:rFonts w:ascii="Times New Roman" w:hAnsi="Times New Roman" w:cs="Times New Roman"/>
          <w:b/>
          <w:sz w:val="24"/>
          <w:szCs w:val="24"/>
        </w:rPr>
        <w:t>STATEMENT OF THE PROBLEM:</w:t>
      </w:r>
    </w:p>
    <w:p w:rsidR="00166579" w:rsidRPr="005508BE" w:rsidP="005508BE" w14:paraId="6FE2F672" w14:textId="4A6AA0C3">
      <w:pPr>
        <w:spacing w:line="360" w:lineRule="auto"/>
        <w:rPr>
          <w:rFonts w:ascii="Times New Roman" w:hAnsi="Times New Roman" w:cs="Times New Roman"/>
          <w:sz w:val="24"/>
          <w:szCs w:val="24"/>
        </w:rPr>
      </w:pPr>
      <w:r w:rsidRPr="00DD6413">
        <w:rPr>
          <w:rFonts w:ascii="Times New Roman" w:hAnsi="Times New Roman" w:cs="Times New Roman"/>
          <w:sz w:val="24"/>
          <w:szCs w:val="24"/>
        </w:rPr>
        <w:t>To close this gap, this study will look at the potential and difficulties associated with putting D&amp;I initiatives into practice from the viewpoints of HR professionals, employees, and leadership. The research aims to uncover best practices, methods, and practical insights that can assist organizations in overcoming obstacles and realizing the full potential of diversity and inclusion (D&amp;I) efforts through a thorough investigation. The ultimate goal of this research is to aid in the creation of a workplace that is more inventive, inclusive, and productive.</w:t>
      </w:r>
    </w:p>
    <w:p w:rsidR="00166579" w14:paraId="71156082" w14:textId="77777777">
      <w:pPr>
        <w:spacing w:line="360" w:lineRule="auto"/>
        <w:ind w:left="-90"/>
        <w:jc w:val="both"/>
        <w:rPr>
          <w:rFonts w:ascii="Times New Roman" w:hAnsi="Times New Roman" w:cs="Times New Roman"/>
          <w:b/>
          <w:sz w:val="24"/>
          <w:szCs w:val="24"/>
        </w:rPr>
      </w:pPr>
      <w:r>
        <w:rPr>
          <w:rFonts w:ascii="Times New Roman" w:hAnsi="Times New Roman" w:cs="Times New Roman"/>
          <w:b/>
          <w:sz w:val="24"/>
          <w:szCs w:val="24"/>
        </w:rPr>
        <w:t>OBJECTIVES OF THE STUDY:</w:t>
      </w:r>
    </w:p>
    <w:p w:rsidR="00166579" w:rsidRPr="00DD6413" w:rsidP="00DD6413" w14:paraId="5C24470C" w14:textId="77777777">
      <w:pPr>
        <w:pStyle w:val="ListParagraph"/>
        <w:numPr>
          <w:ilvl w:val="0"/>
          <w:numId w:val="10"/>
        </w:numPr>
        <w:spacing w:line="360" w:lineRule="auto"/>
        <w:jc w:val="both"/>
        <w:rPr>
          <w:bCs/>
          <w:sz w:val="24"/>
          <w:szCs w:val="24"/>
        </w:rPr>
      </w:pPr>
      <w:r w:rsidRPr="00DD6413">
        <w:rPr>
          <w:bCs/>
          <w:sz w:val="24"/>
          <w:szCs w:val="24"/>
        </w:rPr>
        <w:t>To Examine the correlation between diversity and inclusion efforts and employee satisfaction, retention, and productivity in garment firms.</w:t>
      </w:r>
    </w:p>
    <w:p w:rsidR="00166579" w:rsidRPr="00DD6413" w:rsidP="00DD6413" w14:paraId="76C67FE2" w14:textId="77777777">
      <w:pPr>
        <w:pStyle w:val="ListParagraph"/>
        <w:numPr>
          <w:ilvl w:val="0"/>
          <w:numId w:val="10"/>
        </w:numPr>
        <w:spacing w:line="360" w:lineRule="auto"/>
        <w:jc w:val="both"/>
        <w:rPr>
          <w:bCs/>
          <w:sz w:val="24"/>
          <w:szCs w:val="24"/>
        </w:rPr>
      </w:pPr>
      <w:r w:rsidRPr="00DD6413">
        <w:rPr>
          <w:bCs/>
          <w:sz w:val="24"/>
          <w:szCs w:val="24"/>
        </w:rPr>
        <w:t>To Analyze the barriers hindering the successful implementation of diversity and inclusion programs in garment companies.</w:t>
      </w:r>
    </w:p>
    <w:p w:rsidR="00166579" w:rsidRPr="00DD6413" w:rsidP="00DD6413" w14:paraId="3824E9DA" w14:textId="77777777">
      <w:pPr>
        <w:pStyle w:val="ListParagraph"/>
        <w:numPr>
          <w:ilvl w:val="0"/>
          <w:numId w:val="10"/>
        </w:numPr>
        <w:spacing w:line="360" w:lineRule="auto"/>
        <w:jc w:val="both"/>
        <w:rPr>
          <w:bCs/>
          <w:sz w:val="24"/>
          <w:szCs w:val="24"/>
        </w:rPr>
      </w:pPr>
      <w:r w:rsidRPr="00DD6413">
        <w:rPr>
          <w:bCs/>
          <w:sz w:val="24"/>
          <w:szCs w:val="24"/>
        </w:rPr>
        <w:t>To Propose strategies and recommendations to enhance diversity and inclusion practices in garment companies.</w:t>
      </w:r>
    </w:p>
    <w:p w:rsidR="008E62C0" w:rsidRPr="00716291" w:rsidP="00716291" w14:paraId="774EFD0D" w14:textId="62002962">
      <w:pPr>
        <w:pStyle w:val="ListParagraph"/>
        <w:numPr>
          <w:ilvl w:val="0"/>
          <w:numId w:val="10"/>
        </w:numPr>
        <w:spacing w:line="360" w:lineRule="auto"/>
        <w:jc w:val="both"/>
        <w:rPr>
          <w:bCs/>
          <w:sz w:val="24"/>
          <w:szCs w:val="24"/>
        </w:rPr>
      </w:pPr>
      <w:r w:rsidRPr="00DD6413">
        <w:rPr>
          <w:bCs/>
          <w:sz w:val="24"/>
          <w:szCs w:val="24"/>
        </w:rPr>
        <w:t>To Provide Recommendations for improving diversity and inclusion initiatives.</w:t>
      </w:r>
    </w:p>
    <w:p w:rsidR="008E62C0" w:rsidRPr="00D62030" w:rsidP="008E62C0" w14:paraId="59AB5EFD" w14:textId="1D399FA6">
      <w:pPr>
        <w:pStyle w:val="ListParagraph"/>
        <w:ind w:left="284"/>
        <w:rPr>
          <w:b/>
          <w:bCs/>
          <w:sz w:val="24"/>
          <w:szCs w:val="24"/>
        </w:rPr>
      </w:pPr>
      <w:r>
        <w:rPr>
          <w:b/>
          <w:bCs/>
          <w:sz w:val="24"/>
          <w:szCs w:val="24"/>
        </w:rPr>
        <w:t xml:space="preserve"> </w:t>
      </w:r>
      <w:r w:rsidRPr="00D62030">
        <w:rPr>
          <w:b/>
          <w:bCs/>
          <w:sz w:val="24"/>
          <w:szCs w:val="24"/>
        </w:rPr>
        <w:t>LIMITATIONS:</w:t>
      </w:r>
    </w:p>
    <w:p w:rsidR="008E62C0" w:rsidRPr="00977EEA" w:rsidP="008E62C0" w14:paraId="1E67FB82" w14:textId="77777777">
      <w:pPr>
        <w:pStyle w:val="ListParagraph"/>
      </w:pPr>
    </w:p>
    <w:p w:rsidR="008E62C0" w:rsidRPr="00D62030" w:rsidP="008E62C0" w14:paraId="16287DC6" w14:textId="77777777">
      <w:pPr>
        <w:pStyle w:val="ListParagraph"/>
        <w:widowControl/>
        <w:numPr>
          <w:ilvl w:val="0"/>
          <w:numId w:val="14"/>
        </w:numPr>
        <w:autoSpaceDE/>
        <w:autoSpaceDN/>
        <w:spacing w:after="160" w:line="360" w:lineRule="auto"/>
        <w:ind w:left="709"/>
        <w:contextualSpacing/>
        <w:rPr>
          <w:sz w:val="24"/>
          <w:szCs w:val="24"/>
        </w:rPr>
      </w:pPr>
      <w:r w:rsidRPr="00D62030">
        <w:rPr>
          <w:sz w:val="24"/>
          <w:szCs w:val="24"/>
        </w:rPr>
        <w:t>The study may focus on a specific region or country within the garment industry, which could limit the applicability of the findings to other regions with different socio-cultural contexts.</w:t>
      </w:r>
    </w:p>
    <w:p w:rsidR="008E62C0" w:rsidRPr="00615FD2" w:rsidP="008E62C0" w14:paraId="2A6DDCB6" w14:textId="77777777">
      <w:pPr>
        <w:pStyle w:val="ListParagraph"/>
        <w:widowControl/>
        <w:numPr>
          <w:ilvl w:val="0"/>
          <w:numId w:val="14"/>
        </w:numPr>
        <w:autoSpaceDE/>
        <w:autoSpaceDN/>
        <w:spacing w:after="160" w:line="360" w:lineRule="auto"/>
        <w:ind w:left="709"/>
        <w:contextualSpacing/>
        <w:rPr>
          <w:sz w:val="24"/>
          <w:szCs w:val="24"/>
        </w:rPr>
      </w:pPr>
      <w:r w:rsidRPr="001D6D61">
        <w:rPr>
          <w:sz w:val="24"/>
          <w:szCs w:val="24"/>
        </w:rPr>
        <w:t>Reliance on self-reported data from surveys or interviews may introduce bias and inaccuracies, as respondents may provide socially desirable responses or misinterpret questions.</w:t>
      </w:r>
    </w:p>
    <w:p w:rsidR="008E62C0" w:rsidRPr="00615FD2" w:rsidP="008E62C0" w14:paraId="53B90C68" w14:textId="77777777">
      <w:pPr>
        <w:pStyle w:val="ListParagraph"/>
        <w:widowControl/>
        <w:numPr>
          <w:ilvl w:val="0"/>
          <w:numId w:val="14"/>
        </w:numPr>
        <w:autoSpaceDE/>
        <w:autoSpaceDN/>
        <w:spacing w:after="160" w:line="360" w:lineRule="auto"/>
        <w:ind w:left="709"/>
        <w:contextualSpacing/>
        <w:rPr>
          <w:sz w:val="24"/>
          <w:szCs w:val="24"/>
        </w:rPr>
      </w:pPr>
      <w:r w:rsidRPr="001D6D61">
        <w:rPr>
          <w:sz w:val="24"/>
          <w:szCs w:val="24"/>
        </w:rPr>
        <w:t>The study may be influenced by external factors such as economic conditions, regulatory changes, and industry dynamics, which may affect the interpretation of results and recommendations.</w:t>
      </w:r>
    </w:p>
    <w:p w:rsidR="008E62C0" w:rsidRPr="00615FD2" w:rsidP="008E62C0" w14:paraId="7D1DC6E5" w14:textId="77777777">
      <w:pPr>
        <w:pStyle w:val="ListParagraph"/>
        <w:widowControl/>
        <w:numPr>
          <w:ilvl w:val="0"/>
          <w:numId w:val="14"/>
        </w:numPr>
        <w:autoSpaceDE/>
        <w:autoSpaceDN/>
        <w:spacing w:after="160" w:line="360" w:lineRule="auto"/>
        <w:ind w:left="709"/>
        <w:contextualSpacing/>
        <w:rPr>
          <w:sz w:val="24"/>
          <w:szCs w:val="24"/>
        </w:rPr>
      </w:pPr>
      <w:r w:rsidRPr="001D6D61">
        <w:rPr>
          <w:sz w:val="24"/>
          <w:szCs w:val="24"/>
        </w:rPr>
        <w:t>Depending on the research methodology chosen, the study may be limited in its ability to provide quantitative data or qualitative insights, which could impact the depth of analysis and conclusions drawn.</w:t>
      </w:r>
    </w:p>
    <w:p w:rsidR="00166579" w:rsidRPr="008E62C0" w:rsidP="008E62C0" w14:paraId="67F97114" w14:textId="4B7E03EC">
      <w:pPr>
        <w:pStyle w:val="ListParagraph"/>
        <w:widowControl/>
        <w:numPr>
          <w:ilvl w:val="0"/>
          <w:numId w:val="14"/>
        </w:numPr>
        <w:autoSpaceDE/>
        <w:autoSpaceDN/>
        <w:spacing w:after="160" w:line="360" w:lineRule="auto"/>
        <w:ind w:left="709"/>
        <w:contextualSpacing/>
        <w:rPr>
          <w:sz w:val="24"/>
          <w:szCs w:val="24"/>
        </w:rPr>
      </w:pPr>
      <w:r w:rsidRPr="001D6D61">
        <w:rPr>
          <w:sz w:val="24"/>
          <w:szCs w:val="24"/>
        </w:rPr>
        <w:t>The findings and recommendations of the study may be specific to the garment industry and may not be directly applicable to other sectors or industries, limiting the broader relevance of the research.</w:t>
      </w:r>
    </w:p>
    <w:p w:rsidR="00716291" w14:paraId="36A23FA1" w14:textId="77777777">
      <w:pPr>
        <w:ind w:left="-90"/>
        <w:rPr>
          <w:rFonts w:ascii="Times New Roman" w:hAnsi="Times New Roman" w:cs="Times New Roman"/>
          <w:b/>
          <w:sz w:val="24"/>
          <w:szCs w:val="24"/>
        </w:rPr>
      </w:pPr>
    </w:p>
    <w:p w:rsidR="00716291" w14:paraId="24D82230" w14:textId="77777777">
      <w:pPr>
        <w:ind w:left="-90"/>
        <w:rPr>
          <w:rFonts w:ascii="Times New Roman" w:hAnsi="Times New Roman" w:cs="Times New Roman"/>
          <w:b/>
          <w:sz w:val="24"/>
          <w:szCs w:val="24"/>
        </w:rPr>
      </w:pPr>
    </w:p>
    <w:p w:rsidR="00166579" w14:paraId="6773F696" w14:textId="096FE606">
      <w:pPr>
        <w:ind w:left="-90"/>
        <w:rPr>
          <w:rFonts w:ascii="Times New Roman" w:hAnsi="Times New Roman" w:cs="Times New Roman"/>
          <w:b/>
          <w:sz w:val="24"/>
          <w:szCs w:val="24"/>
        </w:rPr>
      </w:pPr>
      <w:r>
        <w:rPr>
          <w:rFonts w:ascii="Times New Roman" w:hAnsi="Times New Roman" w:cs="Times New Roman"/>
          <w:b/>
          <w:sz w:val="24"/>
          <w:szCs w:val="24"/>
        </w:rPr>
        <w:t>RESEARCH METHODOLOGY:</w:t>
      </w:r>
    </w:p>
    <w:p w:rsidR="00166579" w14:paraId="66C7CF07" w14:textId="77777777">
      <w:pPr>
        <w:spacing w:line="360" w:lineRule="auto"/>
        <w:ind w:left="-90" w:right="-180" w:firstLine="810"/>
        <w:jc w:val="both"/>
        <w:rPr>
          <w:rFonts w:ascii="Times New Roman" w:hAnsi="Times New Roman" w:cs="Times New Roman"/>
          <w:sz w:val="24"/>
        </w:rPr>
      </w:pPr>
      <w:r>
        <w:rPr>
          <w:rFonts w:ascii="Times New Roman" w:hAnsi="Times New Roman" w:cs="Times New Roman"/>
          <w:sz w:val="24"/>
        </w:rPr>
        <w:t>Research Methodology is defined as a highly intellectual human activity used in the investigation of nature and matter and deals especially with how data is collected, analyzed, and interpreted.</w:t>
      </w:r>
    </w:p>
    <w:p w:rsidR="00166579" w14:paraId="1A5E2706" w14:textId="77777777">
      <w:pPr>
        <w:ind w:left="-90" w:right="-180"/>
        <w:jc w:val="both"/>
        <w:rPr>
          <w:rFonts w:ascii="Times New Roman" w:hAnsi="Times New Roman" w:cs="Times New Roman"/>
          <w:b/>
          <w:sz w:val="24"/>
        </w:rPr>
      </w:pPr>
      <w:r>
        <w:rPr>
          <w:rFonts w:ascii="Times New Roman" w:hAnsi="Times New Roman" w:cs="Times New Roman"/>
          <w:b/>
          <w:sz w:val="28"/>
        </w:rPr>
        <w:t>Research Design:</w:t>
      </w:r>
    </w:p>
    <w:p w:rsidR="00166579" w14:paraId="290BBEBD" w14:textId="77777777">
      <w:pPr>
        <w:pStyle w:val="ListParagraph"/>
        <w:numPr>
          <w:ilvl w:val="0"/>
          <w:numId w:val="4"/>
        </w:numPr>
        <w:spacing w:line="360" w:lineRule="auto"/>
        <w:ind w:right="-180"/>
        <w:jc w:val="both"/>
        <w:rPr>
          <w:sz w:val="24"/>
        </w:rPr>
      </w:pPr>
      <w:r>
        <w:rPr>
          <w:sz w:val="24"/>
        </w:rPr>
        <w:t>A research design is the strategy for a study and the plan by which the strategy is to be carried out. It specifies the methods and procedures for the collection, measurement, and analysis of data.</w:t>
      </w:r>
    </w:p>
    <w:p w:rsidR="005508BE" w:rsidRPr="008E62C0" w:rsidP="00DC648D" w14:paraId="3609E1E5" w14:textId="7AB32182">
      <w:pPr>
        <w:pStyle w:val="ListParagraph"/>
        <w:numPr>
          <w:ilvl w:val="0"/>
          <w:numId w:val="4"/>
        </w:numPr>
        <w:spacing w:line="360" w:lineRule="auto"/>
        <w:ind w:right="-180"/>
        <w:jc w:val="both"/>
        <w:rPr>
          <w:sz w:val="24"/>
        </w:rPr>
      </w:pPr>
      <w:r>
        <w:rPr>
          <w:sz w:val="24"/>
        </w:rPr>
        <w:t>The researcher used a descriptive research design in collecting the data from respondents.</w:t>
      </w:r>
    </w:p>
    <w:p w:rsidR="00166579" w14:paraId="46F692DD" w14:textId="4DDA6F4A">
      <w:pPr>
        <w:spacing w:line="360" w:lineRule="auto"/>
        <w:ind w:left="-90" w:right="-180"/>
        <w:jc w:val="both"/>
        <w:rPr>
          <w:rFonts w:ascii="Times New Roman" w:hAnsi="Times New Roman" w:cs="Times New Roman"/>
          <w:b/>
        </w:rPr>
      </w:pPr>
      <w:r>
        <w:rPr>
          <w:rFonts w:ascii="Times New Roman" w:hAnsi="Times New Roman" w:cs="Times New Roman"/>
          <w:b/>
          <w:sz w:val="24"/>
        </w:rPr>
        <w:t>TYPE OF RESEARCH:</w:t>
      </w:r>
    </w:p>
    <w:p w:rsidR="00166579" w14:paraId="7C6CFDB3" w14:textId="77777777">
      <w:pPr>
        <w:pStyle w:val="ListParagraph"/>
        <w:numPr>
          <w:ilvl w:val="0"/>
          <w:numId w:val="5"/>
        </w:numPr>
        <w:tabs>
          <w:tab w:val="left" w:pos="1520"/>
          <w:tab w:val="left" w:pos="1521"/>
        </w:tabs>
        <w:rPr>
          <w:sz w:val="24"/>
        </w:rPr>
      </w:pPr>
      <w:r>
        <w:rPr>
          <w:sz w:val="24"/>
        </w:rPr>
        <w:t>Descriptive</w:t>
      </w:r>
      <w:r>
        <w:rPr>
          <w:spacing w:val="-5"/>
          <w:sz w:val="24"/>
        </w:rPr>
        <w:t xml:space="preserve"> </w:t>
      </w:r>
      <w:r>
        <w:rPr>
          <w:sz w:val="24"/>
        </w:rPr>
        <w:t>Research</w:t>
      </w:r>
    </w:p>
    <w:p w:rsidR="00166579" w14:paraId="7C4DBEEC" w14:textId="77777777">
      <w:pPr>
        <w:tabs>
          <w:tab w:val="left" w:pos="1520"/>
          <w:tab w:val="left" w:pos="1521"/>
        </w:tabs>
        <w:rPr>
          <w:sz w:val="6"/>
        </w:rPr>
      </w:pPr>
    </w:p>
    <w:p w:rsidR="00166579" w14:paraId="4DA27086" w14:textId="77777777">
      <w:pPr>
        <w:ind w:left="-90"/>
        <w:rPr>
          <w:rFonts w:ascii="Times New Roman" w:hAnsi="Times New Roman" w:cs="Times New Roman"/>
          <w:b/>
          <w:sz w:val="24"/>
        </w:rPr>
      </w:pPr>
      <w:r>
        <w:rPr>
          <w:rFonts w:ascii="Times New Roman" w:hAnsi="Times New Roman" w:cs="Times New Roman"/>
          <w:b/>
          <w:sz w:val="24"/>
        </w:rPr>
        <w:t>SAMPLE</w:t>
      </w:r>
      <w:r>
        <w:rPr>
          <w:rFonts w:ascii="Times New Roman" w:hAnsi="Times New Roman" w:cs="Times New Roman"/>
          <w:b/>
          <w:spacing w:val="-5"/>
          <w:sz w:val="24"/>
        </w:rPr>
        <w:t xml:space="preserve"> </w:t>
      </w:r>
      <w:r>
        <w:rPr>
          <w:rFonts w:ascii="Times New Roman" w:hAnsi="Times New Roman" w:cs="Times New Roman"/>
          <w:b/>
          <w:sz w:val="24"/>
        </w:rPr>
        <w:t>DESIGN:</w:t>
      </w:r>
    </w:p>
    <w:p w:rsidR="00166579" w:rsidRPr="005508BE" w:rsidP="005508BE" w14:paraId="4C6591D0" w14:textId="39E478C2">
      <w:pPr>
        <w:pStyle w:val="ListParagraph"/>
        <w:numPr>
          <w:ilvl w:val="0"/>
          <w:numId w:val="5"/>
        </w:numPr>
        <w:tabs>
          <w:tab w:val="left" w:pos="540"/>
          <w:tab w:val="left" w:pos="1520"/>
          <w:tab w:val="left" w:pos="1521"/>
        </w:tabs>
        <w:spacing w:before="1"/>
        <w:rPr>
          <w:sz w:val="24"/>
        </w:rPr>
      </w:pPr>
      <w:r>
        <w:rPr>
          <w:sz w:val="24"/>
        </w:rPr>
        <w:t>Simple</w:t>
      </w:r>
      <w:r>
        <w:rPr>
          <w:spacing w:val="-2"/>
          <w:sz w:val="24"/>
        </w:rPr>
        <w:t xml:space="preserve"> </w:t>
      </w:r>
      <w:r>
        <w:rPr>
          <w:sz w:val="24"/>
        </w:rPr>
        <w:t>Random</w:t>
      </w:r>
      <w:r>
        <w:rPr>
          <w:spacing w:val="-1"/>
          <w:sz w:val="24"/>
        </w:rPr>
        <w:t xml:space="preserve"> </w:t>
      </w:r>
      <w:r>
        <w:rPr>
          <w:sz w:val="24"/>
        </w:rPr>
        <w:t>sampling</w:t>
      </w:r>
    </w:p>
    <w:p w:rsidR="00DC648D" w14:paraId="2B096881" w14:textId="77777777">
      <w:pPr>
        <w:ind w:left="-90"/>
        <w:rPr>
          <w:rFonts w:ascii="Times New Roman" w:hAnsi="Times New Roman" w:cs="Times New Roman"/>
          <w:b/>
          <w:spacing w:val="-3"/>
          <w:sz w:val="24"/>
        </w:rPr>
      </w:pPr>
    </w:p>
    <w:p w:rsidR="00166579" w14:paraId="6F97BB64" w14:textId="2871A666">
      <w:pPr>
        <w:ind w:left="-90"/>
        <w:rPr>
          <w:rFonts w:ascii="Times New Roman" w:hAnsi="Times New Roman" w:cs="Times New Roman"/>
          <w:b/>
          <w:spacing w:val="-3"/>
          <w:sz w:val="24"/>
        </w:rPr>
      </w:pPr>
      <w:r>
        <w:rPr>
          <w:rFonts w:ascii="Times New Roman" w:hAnsi="Times New Roman" w:cs="Times New Roman"/>
          <w:b/>
          <w:spacing w:val="-3"/>
          <w:sz w:val="24"/>
        </w:rPr>
        <w:t>DATA</w:t>
      </w:r>
      <w:r>
        <w:rPr>
          <w:rFonts w:ascii="Times New Roman" w:hAnsi="Times New Roman" w:cs="Times New Roman"/>
          <w:b/>
          <w:spacing w:val="-15"/>
          <w:sz w:val="24"/>
        </w:rPr>
        <w:t xml:space="preserve"> </w:t>
      </w:r>
      <w:r>
        <w:rPr>
          <w:rFonts w:ascii="Times New Roman" w:hAnsi="Times New Roman" w:cs="Times New Roman"/>
          <w:b/>
          <w:spacing w:val="-3"/>
          <w:sz w:val="24"/>
        </w:rPr>
        <w:t>COLLECTION:</w:t>
      </w:r>
    </w:p>
    <w:p w:rsidR="00166579" w14:paraId="2AFCDB93" w14:textId="77777777">
      <w:pPr>
        <w:ind w:left="90"/>
        <w:rPr>
          <w:rFonts w:ascii="Times New Roman" w:hAnsi="Times New Roman" w:cs="Times New Roman"/>
          <w:b/>
          <w:sz w:val="24"/>
        </w:rPr>
      </w:pPr>
      <w:r>
        <w:rPr>
          <w:rFonts w:ascii="Times New Roman" w:hAnsi="Times New Roman" w:cs="Times New Roman"/>
          <w:b/>
          <w:sz w:val="24"/>
        </w:rPr>
        <w:t>Primary</w:t>
      </w:r>
      <w:r>
        <w:rPr>
          <w:rFonts w:ascii="Times New Roman" w:hAnsi="Times New Roman" w:cs="Times New Roman"/>
          <w:b/>
          <w:spacing w:val="-2"/>
          <w:sz w:val="24"/>
        </w:rPr>
        <w:t xml:space="preserve"> </w:t>
      </w:r>
      <w:r>
        <w:rPr>
          <w:rFonts w:ascii="Times New Roman" w:hAnsi="Times New Roman" w:cs="Times New Roman"/>
          <w:b/>
          <w:sz w:val="24"/>
        </w:rPr>
        <w:t>data:</w:t>
      </w:r>
    </w:p>
    <w:p w:rsidR="00166579" w14:paraId="41804DC6" w14:textId="77777777">
      <w:pPr>
        <w:pStyle w:val="ListParagraph"/>
        <w:numPr>
          <w:ilvl w:val="1"/>
          <w:numId w:val="6"/>
        </w:numPr>
        <w:tabs>
          <w:tab w:val="left" w:pos="1520"/>
          <w:tab w:val="left" w:pos="1521"/>
        </w:tabs>
        <w:ind w:left="810" w:hanging="361"/>
        <w:rPr>
          <w:sz w:val="24"/>
        </w:rPr>
      </w:pPr>
      <w:r>
        <w:rPr>
          <w:sz w:val="24"/>
        </w:rPr>
        <w:t>Questionnaire</w:t>
      </w:r>
      <w:r>
        <w:rPr>
          <w:spacing w:val="-5"/>
          <w:sz w:val="24"/>
        </w:rPr>
        <w:t xml:space="preserve"> </w:t>
      </w:r>
      <w:r>
        <w:rPr>
          <w:sz w:val="24"/>
        </w:rPr>
        <w:t>method</w:t>
      </w:r>
    </w:p>
    <w:p w:rsidR="00166579" w14:paraId="723487AF" w14:textId="77777777">
      <w:pPr>
        <w:pStyle w:val="ListParagraph"/>
        <w:numPr>
          <w:ilvl w:val="1"/>
          <w:numId w:val="6"/>
        </w:numPr>
        <w:tabs>
          <w:tab w:val="left" w:pos="1520"/>
          <w:tab w:val="left" w:pos="1521"/>
        </w:tabs>
        <w:spacing w:before="136"/>
        <w:ind w:left="810" w:hanging="361"/>
        <w:rPr>
          <w:sz w:val="24"/>
        </w:rPr>
      </w:pPr>
      <w:r>
        <w:rPr>
          <w:sz w:val="24"/>
        </w:rPr>
        <w:t>Survey</w:t>
      </w:r>
      <w:r>
        <w:rPr>
          <w:spacing w:val="-5"/>
          <w:sz w:val="24"/>
        </w:rPr>
        <w:t xml:space="preserve"> </w:t>
      </w:r>
      <w:r>
        <w:rPr>
          <w:sz w:val="24"/>
        </w:rPr>
        <w:t>method</w:t>
      </w:r>
    </w:p>
    <w:p w:rsidR="00166579" w14:paraId="64462DD9" w14:textId="77777777">
      <w:pPr>
        <w:pStyle w:val="ListParagraph"/>
        <w:tabs>
          <w:tab w:val="left" w:pos="1520"/>
          <w:tab w:val="left" w:pos="1521"/>
        </w:tabs>
        <w:spacing w:before="136"/>
        <w:ind w:left="810" w:firstLine="0"/>
        <w:rPr>
          <w:sz w:val="2"/>
        </w:rPr>
      </w:pPr>
    </w:p>
    <w:p w:rsidR="00166579" w14:paraId="7359BF9C" w14:textId="77777777">
      <w:pPr>
        <w:tabs>
          <w:tab w:val="left" w:pos="1520"/>
          <w:tab w:val="left" w:pos="1521"/>
        </w:tabs>
        <w:spacing w:before="136"/>
        <w:ind w:left="90"/>
        <w:rPr>
          <w:rFonts w:ascii="Times New Roman" w:hAnsi="Times New Roman" w:cs="Times New Roman"/>
          <w:sz w:val="24"/>
        </w:rPr>
      </w:pPr>
      <w:r>
        <w:rPr>
          <w:rFonts w:ascii="Times New Roman" w:hAnsi="Times New Roman" w:cs="Times New Roman"/>
          <w:b/>
          <w:sz w:val="24"/>
        </w:rPr>
        <w:t>Secondary</w:t>
      </w:r>
      <w:r>
        <w:rPr>
          <w:rFonts w:ascii="Times New Roman" w:hAnsi="Times New Roman" w:cs="Times New Roman"/>
          <w:b/>
          <w:spacing w:val="-3"/>
          <w:sz w:val="24"/>
        </w:rPr>
        <w:t xml:space="preserve"> </w:t>
      </w:r>
      <w:r>
        <w:rPr>
          <w:rFonts w:ascii="Times New Roman" w:hAnsi="Times New Roman" w:cs="Times New Roman"/>
          <w:b/>
          <w:sz w:val="24"/>
        </w:rPr>
        <w:t>data:</w:t>
      </w:r>
    </w:p>
    <w:p w:rsidR="00166579" w14:paraId="5518C572" w14:textId="77777777">
      <w:pPr>
        <w:pStyle w:val="BodyText"/>
        <w:spacing w:before="10"/>
        <w:ind w:left="180"/>
        <w:rPr>
          <w:b/>
          <w:sz w:val="2"/>
        </w:rPr>
      </w:pPr>
    </w:p>
    <w:p w:rsidR="00166579" w14:paraId="325B9755" w14:textId="77777777">
      <w:pPr>
        <w:pStyle w:val="ListParagraph"/>
        <w:numPr>
          <w:ilvl w:val="1"/>
          <w:numId w:val="6"/>
        </w:numPr>
        <w:tabs>
          <w:tab w:val="left" w:pos="1520"/>
          <w:tab w:val="left" w:pos="1521"/>
        </w:tabs>
        <w:ind w:left="810" w:hanging="361"/>
        <w:rPr>
          <w:sz w:val="24"/>
        </w:rPr>
      </w:pPr>
      <w:r>
        <w:rPr>
          <w:sz w:val="24"/>
        </w:rPr>
        <w:t>Literature</w:t>
      </w:r>
      <w:r>
        <w:rPr>
          <w:spacing w:val="-5"/>
          <w:sz w:val="24"/>
        </w:rPr>
        <w:t xml:space="preserve"> </w:t>
      </w:r>
      <w:r>
        <w:rPr>
          <w:sz w:val="24"/>
        </w:rPr>
        <w:t>review</w:t>
      </w:r>
    </w:p>
    <w:p w:rsidR="00166579" w:rsidP="005508BE" w14:paraId="0F92A33D" w14:textId="675F5633">
      <w:pPr>
        <w:pStyle w:val="ListParagraph"/>
        <w:numPr>
          <w:ilvl w:val="1"/>
          <w:numId w:val="6"/>
        </w:numPr>
        <w:tabs>
          <w:tab w:val="left" w:pos="1520"/>
          <w:tab w:val="left" w:pos="1521"/>
        </w:tabs>
        <w:spacing w:before="135"/>
        <w:ind w:left="810" w:hanging="361"/>
        <w:rPr>
          <w:sz w:val="24"/>
        </w:rPr>
      </w:pPr>
      <w:r>
        <w:rPr>
          <w:sz w:val="24"/>
        </w:rPr>
        <w:t>Company</w:t>
      </w:r>
      <w:r>
        <w:rPr>
          <w:spacing w:val="-3"/>
          <w:sz w:val="24"/>
        </w:rPr>
        <w:t xml:space="preserve"> </w:t>
      </w:r>
      <w:r>
        <w:rPr>
          <w:sz w:val="24"/>
        </w:rPr>
        <w:t>profile</w:t>
      </w:r>
    </w:p>
    <w:p w:rsidR="00303F89" w:rsidRPr="00303F89" w:rsidP="00303F89" w14:paraId="387B8B3A" w14:textId="77777777">
      <w:pPr>
        <w:tabs>
          <w:tab w:val="left" w:pos="1520"/>
          <w:tab w:val="left" w:pos="1521"/>
        </w:tabs>
        <w:spacing w:before="135"/>
        <w:rPr>
          <w:sz w:val="24"/>
        </w:rPr>
      </w:pPr>
    </w:p>
    <w:p w:rsidR="005508BE" w:rsidRPr="00303F89" w:rsidP="005508BE" w14:paraId="5FF080BC" w14:textId="77777777">
      <w:pPr>
        <w:pStyle w:val="Heading1"/>
        <w:spacing w:before="79"/>
        <w:jc w:val="both"/>
        <w:rPr>
          <w:rFonts w:ascii="Times New Roman" w:hAnsi="Times New Roman" w:cs="Times New Roman"/>
          <w:b/>
          <w:bCs/>
          <w:color w:val="auto"/>
          <w:sz w:val="24"/>
          <w:szCs w:val="24"/>
        </w:rPr>
      </w:pPr>
      <w:r w:rsidRPr="00303F89">
        <w:rPr>
          <w:rFonts w:ascii="Times New Roman" w:hAnsi="Times New Roman" w:cs="Times New Roman"/>
          <w:b/>
          <w:bCs/>
          <w:color w:val="auto"/>
          <w:sz w:val="24"/>
          <w:szCs w:val="24"/>
        </w:rPr>
        <w:t>STATISTICAL</w:t>
      </w:r>
      <w:r w:rsidRPr="00303F89">
        <w:rPr>
          <w:rFonts w:ascii="Times New Roman" w:hAnsi="Times New Roman" w:cs="Times New Roman"/>
          <w:b/>
          <w:bCs/>
          <w:color w:val="auto"/>
          <w:spacing w:val="-2"/>
          <w:sz w:val="24"/>
          <w:szCs w:val="24"/>
        </w:rPr>
        <w:t xml:space="preserve"> </w:t>
      </w:r>
      <w:r w:rsidRPr="00303F89">
        <w:rPr>
          <w:rFonts w:ascii="Times New Roman" w:hAnsi="Times New Roman" w:cs="Times New Roman"/>
          <w:b/>
          <w:bCs/>
          <w:color w:val="auto"/>
          <w:sz w:val="24"/>
          <w:szCs w:val="24"/>
        </w:rPr>
        <w:t>TOOLS</w:t>
      </w:r>
      <w:r w:rsidRPr="00303F89">
        <w:rPr>
          <w:rFonts w:ascii="Times New Roman" w:hAnsi="Times New Roman" w:cs="Times New Roman"/>
          <w:b/>
          <w:bCs/>
          <w:color w:val="auto"/>
          <w:spacing w:val="-1"/>
          <w:sz w:val="24"/>
          <w:szCs w:val="24"/>
        </w:rPr>
        <w:t xml:space="preserve"> </w:t>
      </w:r>
      <w:r w:rsidRPr="00303F89">
        <w:rPr>
          <w:rFonts w:ascii="Times New Roman" w:hAnsi="Times New Roman" w:cs="Times New Roman"/>
          <w:b/>
          <w:bCs/>
          <w:color w:val="auto"/>
          <w:sz w:val="24"/>
          <w:szCs w:val="24"/>
        </w:rPr>
        <w:t>USED:</w:t>
      </w:r>
    </w:p>
    <w:p w:rsidR="005508BE" w:rsidP="005508BE" w14:paraId="28878D68" w14:textId="77777777">
      <w:pPr>
        <w:pStyle w:val="BodyText"/>
        <w:rPr>
          <w:b/>
          <w:sz w:val="29"/>
        </w:rPr>
      </w:pPr>
    </w:p>
    <w:p w:rsidR="005508BE" w:rsidP="004E4863" w14:paraId="734891D7" w14:textId="77777777">
      <w:pPr>
        <w:pStyle w:val="ListParagraph"/>
        <w:numPr>
          <w:ilvl w:val="0"/>
          <w:numId w:val="18"/>
        </w:numPr>
        <w:tabs>
          <w:tab w:val="left" w:pos="461"/>
        </w:tabs>
        <w:rPr>
          <w:sz w:val="24"/>
        </w:rPr>
      </w:pPr>
      <w:r>
        <w:rPr>
          <w:sz w:val="24"/>
        </w:rPr>
        <w:t>Simple</w:t>
      </w:r>
      <w:r>
        <w:rPr>
          <w:spacing w:val="-3"/>
          <w:sz w:val="24"/>
        </w:rPr>
        <w:t xml:space="preserve"> </w:t>
      </w:r>
      <w:r>
        <w:rPr>
          <w:sz w:val="24"/>
        </w:rPr>
        <w:t>Percentage</w:t>
      </w:r>
      <w:r>
        <w:rPr>
          <w:spacing w:val="-3"/>
          <w:sz w:val="24"/>
        </w:rPr>
        <w:t xml:space="preserve"> </w:t>
      </w:r>
      <w:r>
        <w:rPr>
          <w:sz w:val="24"/>
        </w:rPr>
        <w:t>Analysis</w:t>
      </w:r>
    </w:p>
    <w:p w:rsidR="005508BE" w:rsidP="005508BE" w14:paraId="420FD4C0" w14:textId="77777777">
      <w:pPr>
        <w:pStyle w:val="BodyText"/>
        <w:spacing w:before="5"/>
        <w:rPr>
          <w:sz w:val="29"/>
        </w:rPr>
      </w:pPr>
    </w:p>
    <w:p w:rsidR="005508BE" w:rsidP="004E4863" w14:paraId="74619619" w14:textId="77777777">
      <w:pPr>
        <w:pStyle w:val="ListParagraph"/>
        <w:numPr>
          <w:ilvl w:val="0"/>
          <w:numId w:val="18"/>
        </w:numPr>
        <w:tabs>
          <w:tab w:val="left" w:pos="461"/>
        </w:tabs>
        <w:rPr>
          <w:sz w:val="24"/>
        </w:rPr>
      </w:pPr>
      <w:r>
        <w:rPr>
          <w:sz w:val="24"/>
        </w:rPr>
        <w:t>Chi-</w:t>
      </w:r>
      <w:r>
        <w:rPr>
          <w:sz w:val="24"/>
        </w:rPr>
        <w:t>Square</w:t>
      </w:r>
      <w:r>
        <w:rPr>
          <w:spacing w:val="-2"/>
          <w:sz w:val="24"/>
        </w:rPr>
        <w:t xml:space="preserve"> </w:t>
      </w:r>
      <w:r>
        <w:rPr>
          <w:sz w:val="24"/>
        </w:rPr>
        <w:t>Method</w:t>
      </w:r>
    </w:p>
    <w:p w:rsidR="005508BE" w:rsidP="005508BE" w14:paraId="5EC840CE" w14:textId="77777777">
      <w:pPr>
        <w:pStyle w:val="BodyText"/>
        <w:spacing w:before="3"/>
        <w:rPr>
          <w:sz w:val="29"/>
        </w:rPr>
      </w:pPr>
    </w:p>
    <w:p w:rsidR="005508BE" w:rsidP="004E4863" w14:paraId="436B0543" w14:textId="77777777">
      <w:pPr>
        <w:pStyle w:val="ListParagraph"/>
        <w:numPr>
          <w:ilvl w:val="0"/>
          <w:numId w:val="18"/>
        </w:numPr>
        <w:tabs>
          <w:tab w:val="left" w:pos="461"/>
        </w:tabs>
        <w:rPr>
          <w:sz w:val="24"/>
        </w:rPr>
      </w:pPr>
      <w:r>
        <w:rPr>
          <w:sz w:val="24"/>
        </w:rPr>
        <w:t>ANOVA</w:t>
      </w:r>
    </w:p>
    <w:p w:rsidR="005508BE" w:rsidP="005508BE" w14:paraId="7BB5C0CA" w14:textId="77777777">
      <w:pPr>
        <w:pStyle w:val="BodyText"/>
        <w:spacing w:before="5"/>
        <w:rPr>
          <w:sz w:val="29"/>
        </w:rPr>
      </w:pPr>
    </w:p>
    <w:p w:rsidR="005508BE" w:rsidRPr="00303F89" w:rsidP="004E4863" w14:paraId="243C4101" w14:textId="70B7A27C">
      <w:pPr>
        <w:pStyle w:val="ListParagraph"/>
        <w:numPr>
          <w:ilvl w:val="0"/>
          <w:numId w:val="18"/>
        </w:numPr>
        <w:tabs>
          <w:tab w:val="left" w:pos="461"/>
        </w:tabs>
        <w:rPr>
          <w:sz w:val="24"/>
        </w:rPr>
      </w:pPr>
      <w:r>
        <w:rPr>
          <w:sz w:val="24"/>
        </w:rPr>
        <w:t>Correlation</w:t>
      </w:r>
    </w:p>
    <w:p w:rsidR="00716291" w14:paraId="451685C3" w14:textId="77777777">
      <w:pPr>
        <w:spacing w:before="240" w:line="360" w:lineRule="auto"/>
        <w:ind w:left="-90"/>
        <w:rPr>
          <w:rFonts w:ascii="Times New Roman" w:hAnsi="Times New Roman" w:cs="Times New Roman"/>
          <w:b/>
          <w:sz w:val="24"/>
          <w:szCs w:val="24"/>
        </w:rPr>
      </w:pPr>
    </w:p>
    <w:p w:rsidR="00716291" w14:paraId="51E3DCEB" w14:textId="77777777">
      <w:pPr>
        <w:spacing w:before="240" w:line="360" w:lineRule="auto"/>
        <w:ind w:left="-90"/>
        <w:rPr>
          <w:rFonts w:ascii="Times New Roman" w:hAnsi="Times New Roman" w:cs="Times New Roman"/>
          <w:b/>
          <w:sz w:val="24"/>
          <w:szCs w:val="24"/>
        </w:rPr>
      </w:pPr>
    </w:p>
    <w:p w:rsidR="00166579" w14:paraId="078D0367" w14:textId="0C166315">
      <w:pPr>
        <w:spacing w:before="240" w:line="360" w:lineRule="auto"/>
        <w:ind w:left="-90"/>
        <w:rPr>
          <w:rFonts w:ascii="Times New Roman" w:hAnsi="Times New Roman" w:cs="Times New Roman"/>
          <w:b/>
          <w:sz w:val="24"/>
          <w:szCs w:val="24"/>
        </w:rPr>
      </w:pPr>
      <w:r>
        <w:rPr>
          <w:rFonts w:ascii="Times New Roman" w:hAnsi="Times New Roman" w:cs="Times New Roman"/>
          <w:b/>
          <w:sz w:val="24"/>
          <w:szCs w:val="24"/>
        </w:rPr>
        <w:t>II. REVIEW OF LITERATURE:</w:t>
      </w:r>
    </w:p>
    <w:p w:rsidR="00166579" w:rsidRPr="00DD6413" w14:paraId="47C82849" w14:textId="45E056B1">
      <w:pPr>
        <w:spacing w:before="240" w:line="360" w:lineRule="auto"/>
        <w:ind w:left="-90"/>
        <w:rPr>
          <w:rFonts w:ascii="Times New Roman" w:hAnsi="Times New Roman" w:cs="Times New Roman"/>
          <w:bCs/>
          <w:sz w:val="24"/>
          <w:szCs w:val="24"/>
        </w:rPr>
      </w:pPr>
      <w:r>
        <w:rPr>
          <w:rFonts w:ascii="Times New Roman" w:hAnsi="Times New Roman" w:cs="Times New Roman"/>
          <w:b/>
          <w:sz w:val="24"/>
          <w:szCs w:val="24"/>
        </w:rPr>
        <w:t xml:space="preserve">Langton Mutoya November 2023: </w:t>
      </w:r>
      <w:r w:rsidRPr="00DD6413">
        <w:rPr>
          <w:rFonts w:ascii="Times New Roman" w:hAnsi="Times New Roman" w:cs="Times New Roman"/>
          <w:bCs/>
          <w:sz w:val="24"/>
          <w:szCs w:val="24"/>
        </w:rPr>
        <w:t>"In 2018, the African Continental Free Trade Area (AFCFTA) agreement was introduced. Since the agreement was signed, member governments have shown an admirable degree of commitment. The political economy of Africa places a high value on women and youth, and the degree to which these groups are mainstreamed in financial-economic inclusion measures will likely determine the success of numerous continental initiatives, including the AFCFTA agreement. This is primarily due to the youthful demographics of Africa, where women and youth make up over 60% and 50% of the population, respectively. The degree to which women and young people are now included in AFCFTA initiatives falls short of what is anticipated of this demographic group. The primary implication of these.</w:t>
      </w:r>
    </w:p>
    <w:p w:rsidR="008E62C0" w:rsidRPr="00716291" w:rsidP="00716291" w14:paraId="45AF1A28" w14:textId="2D9EF75E">
      <w:pPr>
        <w:spacing w:before="240" w:line="360" w:lineRule="auto"/>
        <w:ind w:left="-90"/>
        <w:rPr>
          <w:rFonts w:ascii="Times New Roman" w:eastAsia="Times New Roman" w:hAnsi="Times New Roman" w:cs="Times New Roman"/>
          <w:bCs/>
          <w:color w:val="000000"/>
          <w:sz w:val="24"/>
          <w:szCs w:val="24"/>
          <w:lang w:eastAsia="zh-CN"/>
        </w:rPr>
      </w:pPr>
      <w:r>
        <w:rPr>
          <w:rFonts w:ascii="Times New Roman" w:hAnsi="Times New Roman" w:cs="Times New Roman"/>
          <w:b/>
          <w:sz w:val="24"/>
          <w:szCs w:val="24"/>
        </w:rPr>
        <w:t xml:space="preserve">Marco Marabelli October 2023: </w:t>
      </w:r>
      <w:r w:rsidRPr="00DD6413">
        <w:rPr>
          <w:rFonts w:ascii="Times New Roman" w:hAnsi="Times New Roman" w:cs="Times New Roman"/>
          <w:bCs/>
          <w:sz w:val="24"/>
          <w:szCs w:val="24"/>
        </w:rPr>
        <w:t xml:space="preserve">Opportunities and Difficulties for DEI The abstract goal of artificial intelligence (AI) tools and capabilities enable the metaverse to collect and analyze vast amounts of data in the workplace, far more than traditional people analytics methods. The metaverse may present opportunities for more equitable performance reviews and better employee experiences, particularly in the areas of diversity and inclusion in the workplace, gender and race, and inclusiveness, despite privacy and discrimination concerns and surveillance concerns. </w:t>
      </w:r>
    </w:p>
    <w:p w:rsidR="00166579" w:rsidRPr="00DD6413" w14:paraId="5B910204" w14:textId="46849C60">
      <w:pPr>
        <w:spacing w:before="240" w:line="360" w:lineRule="auto"/>
        <w:ind w:left="-9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bCs/>
          <w:color w:val="000000"/>
          <w:sz w:val="24"/>
          <w:szCs w:val="24"/>
          <w:lang w:eastAsia="zh-CN"/>
        </w:rPr>
        <w:t xml:space="preserve">Erin Meyer-Gutbrod January 2023: </w:t>
      </w:r>
      <w:r w:rsidRPr="00DD6413">
        <w:rPr>
          <w:rFonts w:ascii="Times New Roman" w:eastAsia="Times New Roman" w:hAnsi="Times New Roman" w:cs="Times New Roman"/>
          <w:color w:val="000000"/>
          <w:sz w:val="24"/>
          <w:szCs w:val="24"/>
          <w:lang w:eastAsia="zh-CN"/>
        </w:rPr>
        <w:t>A growing number of professional and scientific societies are working to establish a science community that embodies inclusion, diversity, equity, and justice (JEDI). But evaluating success is difficult, and there aren't many chances to get community input. The Oceanography Society (TOS) JEDI committee organized an interactive Town Hall during the Ocean Sciences Meeting in 2022 to get input from conference attendees and TOS members on three main areas: obstacles, steps forward, and prospects for improving JEDI in ocean sciences. The TOS membership was given a survey to complete before to this Town Hall.</w:t>
      </w:r>
    </w:p>
    <w:p w:rsidR="008E62C0" w:rsidP="00716291" w14:paraId="63E1F887" w14:textId="2A5BEDD7">
      <w:pPr>
        <w:spacing w:before="240" w:line="360" w:lineRule="auto"/>
        <w:ind w:left="-90"/>
        <w:rPr>
          <w:rFonts w:ascii="Times New Roman" w:eastAsia="Times New Roman" w:hAnsi="Times New Roman" w:cs="Times New Roman"/>
          <w:color w:val="000000"/>
          <w:sz w:val="24"/>
          <w:szCs w:val="24"/>
          <w:lang w:eastAsia="zh-CN"/>
        </w:rPr>
      </w:pPr>
      <w:r>
        <w:rPr>
          <w:rFonts w:ascii="Times New Roman" w:eastAsia="Times New Roman" w:hAnsi="Times New Roman" w:cs="Times New Roman"/>
          <w:b/>
          <w:bCs/>
          <w:color w:val="000000"/>
          <w:sz w:val="24"/>
          <w:szCs w:val="24"/>
          <w:lang w:eastAsia="zh-CN"/>
        </w:rPr>
        <w:t xml:space="preserve">Alicia Hemsley October 2022: </w:t>
      </w:r>
      <w:r w:rsidRPr="00DD6413">
        <w:rPr>
          <w:rFonts w:ascii="Times New Roman" w:eastAsia="Times New Roman" w:hAnsi="Times New Roman" w:cs="Times New Roman"/>
          <w:color w:val="000000"/>
          <w:sz w:val="24"/>
          <w:szCs w:val="24"/>
          <w:lang w:eastAsia="zh-CN"/>
        </w:rPr>
        <w:t>In today's public discourse, Diversity, Equity, and Inclusion (DEI) is widely acknowledged, supported by calls for reduced discrimination and social acceptance of inequity. Furthermore, brands are using DEI more and more as a tool to convey their identities and connect with customer values. But putting DEI into practice as a brand management approach calls for more than just lip service and can be dangerous if not properly accepted. For example, when DEI projects are badly executed, customers may view them as being inauthentic. Alternatively, they may not resonate well with target consumer groups.</w:t>
      </w:r>
    </w:p>
    <w:p w:rsidR="00716291" w:rsidRPr="00716291" w:rsidP="00716291" w14:paraId="1D0BA54C" w14:textId="77777777">
      <w:pPr>
        <w:spacing w:before="240" w:line="360" w:lineRule="auto"/>
        <w:ind w:left="-90"/>
        <w:rPr>
          <w:rFonts w:ascii="Times New Roman" w:eastAsia="Times New Roman" w:hAnsi="Times New Roman" w:cs="Times New Roman"/>
          <w:color w:val="000000"/>
          <w:sz w:val="24"/>
          <w:szCs w:val="24"/>
          <w:lang w:eastAsia="zh-CN"/>
        </w:rPr>
      </w:pPr>
    </w:p>
    <w:p w:rsidR="00166579" w14:paraId="42A32B77" w14:textId="4F7AC1C3">
      <w:pPr>
        <w:spacing w:before="240" w:line="360" w:lineRule="auto"/>
        <w:ind w:left="-90"/>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III. ANALYSIS AND INTERPRETATION</w:t>
      </w:r>
    </w:p>
    <w:p w:rsidR="00166579" w14:paraId="08C74A54" w14:textId="77777777">
      <w:pPr>
        <w:tabs>
          <w:tab w:val="center" w:pos="3398"/>
        </w:tabs>
        <w:suppressAutoHyphens/>
        <w:autoSpaceDE w:val="0"/>
        <w:spacing w:after="0" w:line="360" w:lineRule="auto"/>
        <w:ind w:left="-90"/>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1. SIMPLE PERCENTAGE ANALYSIS</w:t>
      </w:r>
    </w:p>
    <w:p w:rsidR="00166579" w14:paraId="607B20AD" w14:textId="77777777">
      <w:pPr>
        <w:tabs>
          <w:tab w:val="center" w:pos="3398"/>
        </w:tabs>
        <w:suppressAutoHyphens/>
        <w:autoSpaceDE w:val="0"/>
        <w:spacing w:after="0" w:line="360" w:lineRule="auto"/>
        <w:ind w:left="-90"/>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Table 1: Demographics</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99"/>
        <w:gridCol w:w="3709"/>
        <w:gridCol w:w="1610"/>
        <w:gridCol w:w="2160"/>
      </w:tblGrid>
      <w:tr w14:paraId="288CCDAE" w14:textId="77777777" w:rsidTr="00647EEA">
        <w:tblPrEx>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val="815"/>
        </w:trPr>
        <w:tc>
          <w:tcPr>
            <w:tcW w:w="5508" w:type="dxa"/>
            <w:gridSpan w:val="2"/>
          </w:tcPr>
          <w:p w:rsidR="001C2707" w:rsidP="00BA5680" w14:paraId="50F2C8F4" w14:textId="77777777">
            <w:pPr>
              <w:pStyle w:val="TableParagraph"/>
              <w:spacing w:before="2"/>
              <w:rPr>
                <w:b/>
                <w:sz w:val="31"/>
              </w:rPr>
            </w:pPr>
          </w:p>
          <w:p w:rsidR="001C2707" w:rsidP="00647EEA" w14:paraId="0D141029" w14:textId="604E7DA1">
            <w:pPr>
              <w:pStyle w:val="TableParagraph"/>
              <w:jc w:val="center"/>
              <w:rPr>
                <w:b/>
                <w:sz w:val="24"/>
              </w:rPr>
            </w:pPr>
            <w:r>
              <w:rPr>
                <w:b/>
                <w:sz w:val="24"/>
              </w:rPr>
              <w:t>D</w:t>
            </w:r>
            <w:r>
              <w:rPr>
                <w:b/>
                <w:sz w:val="24"/>
              </w:rPr>
              <w:t>emographics</w:t>
            </w:r>
          </w:p>
        </w:tc>
        <w:tc>
          <w:tcPr>
            <w:tcW w:w="1610" w:type="dxa"/>
          </w:tcPr>
          <w:p w:rsidR="001C2707" w:rsidP="00BA5680" w14:paraId="55BCAE5D" w14:textId="77777777">
            <w:pPr>
              <w:pStyle w:val="TableParagraph"/>
              <w:spacing w:before="152" w:line="360" w:lineRule="auto"/>
              <w:ind w:left="148" w:right="125" w:firstLine="348"/>
              <w:rPr>
                <w:b/>
                <w:sz w:val="24"/>
              </w:rPr>
            </w:pPr>
            <w:r>
              <w:rPr>
                <w:b/>
                <w:sz w:val="24"/>
              </w:rPr>
              <w:t>No. of</w:t>
            </w:r>
            <w:r>
              <w:rPr>
                <w:b/>
                <w:spacing w:val="1"/>
                <w:sz w:val="24"/>
              </w:rPr>
              <w:t xml:space="preserve"> </w:t>
            </w:r>
            <w:r>
              <w:rPr>
                <w:b/>
                <w:sz w:val="24"/>
              </w:rPr>
              <w:t>Respondents</w:t>
            </w:r>
          </w:p>
        </w:tc>
        <w:tc>
          <w:tcPr>
            <w:tcW w:w="2160" w:type="dxa"/>
          </w:tcPr>
          <w:p w:rsidR="001C2707" w:rsidP="00BA5680" w14:paraId="427A0BD6" w14:textId="77777777">
            <w:pPr>
              <w:pStyle w:val="TableParagraph"/>
              <w:spacing w:before="2"/>
              <w:rPr>
                <w:b/>
                <w:sz w:val="31"/>
              </w:rPr>
            </w:pPr>
          </w:p>
          <w:p w:rsidR="001C2707" w:rsidP="00BA5680" w14:paraId="5F24F9B7" w14:textId="77777777">
            <w:pPr>
              <w:pStyle w:val="TableParagraph"/>
              <w:ind w:left="493" w:right="484"/>
              <w:jc w:val="center"/>
              <w:rPr>
                <w:b/>
                <w:sz w:val="24"/>
              </w:rPr>
            </w:pPr>
            <w:r>
              <w:rPr>
                <w:b/>
                <w:sz w:val="24"/>
              </w:rPr>
              <w:t>Percentage</w:t>
            </w:r>
          </w:p>
        </w:tc>
      </w:tr>
      <w:tr w14:paraId="033740EE" w14:textId="77777777" w:rsidTr="00303F89">
        <w:tblPrEx>
          <w:tblW w:w="0" w:type="auto"/>
          <w:tblInd w:w="137" w:type="dxa"/>
          <w:tblLayout w:type="fixed"/>
          <w:tblCellMar>
            <w:left w:w="0" w:type="dxa"/>
            <w:right w:w="0" w:type="dxa"/>
          </w:tblCellMar>
          <w:tblLook w:val="01E0"/>
        </w:tblPrEx>
        <w:trPr>
          <w:trHeight w:val="421"/>
        </w:trPr>
        <w:tc>
          <w:tcPr>
            <w:tcW w:w="1799" w:type="dxa"/>
            <w:vMerge w:val="restart"/>
          </w:tcPr>
          <w:p w:rsidR="00303F89" w:rsidP="00303F89" w14:paraId="3CBB4AC7" w14:textId="77777777">
            <w:pPr>
              <w:pStyle w:val="TableParagraph"/>
              <w:rPr>
                <w:b/>
                <w:sz w:val="26"/>
              </w:rPr>
            </w:pPr>
          </w:p>
          <w:p w:rsidR="00303F89" w:rsidP="00303F89" w14:paraId="78308177" w14:textId="77777777">
            <w:pPr>
              <w:pStyle w:val="TableParagraph"/>
              <w:rPr>
                <w:b/>
                <w:sz w:val="26"/>
              </w:rPr>
            </w:pPr>
          </w:p>
          <w:p w:rsidR="00303F89" w:rsidP="00303F89" w14:paraId="77E3B5E0" w14:textId="77777777">
            <w:pPr>
              <w:pStyle w:val="TableParagraph"/>
              <w:rPr>
                <w:b/>
                <w:sz w:val="23"/>
              </w:rPr>
            </w:pPr>
          </w:p>
          <w:p w:rsidR="00303F89" w:rsidP="00303F89" w14:paraId="75C5581E" w14:textId="77777777">
            <w:pPr>
              <w:pStyle w:val="TableParagraph"/>
              <w:spacing w:line="360" w:lineRule="auto"/>
              <w:ind w:left="285" w:right="211" w:hanging="53"/>
              <w:rPr>
                <w:sz w:val="24"/>
              </w:rPr>
            </w:pPr>
            <w:r>
              <w:rPr>
                <w:spacing w:val="-1"/>
                <w:sz w:val="24"/>
              </w:rPr>
              <w:t xml:space="preserve">Age </w:t>
            </w:r>
            <w:r>
              <w:rPr>
                <w:sz w:val="24"/>
              </w:rPr>
              <w:t>Group</w:t>
            </w:r>
            <w:r>
              <w:rPr>
                <w:spacing w:val="-57"/>
                <w:sz w:val="24"/>
              </w:rPr>
              <w:t xml:space="preserve"> </w:t>
            </w:r>
            <w:r>
              <w:rPr>
                <w:sz w:val="24"/>
              </w:rPr>
              <w:t>(in</w:t>
            </w:r>
            <w:r>
              <w:rPr>
                <w:spacing w:val="-2"/>
                <w:sz w:val="24"/>
              </w:rPr>
              <w:t xml:space="preserve"> </w:t>
            </w:r>
            <w:r>
              <w:rPr>
                <w:sz w:val="24"/>
              </w:rPr>
              <w:t>Years)</w:t>
            </w:r>
          </w:p>
        </w:tc>
        <w:tc>
          <w:tcPr>
            <w:tcW w:w="3709" w:type="dxa"/>
          </w:tcPr>
          <w:p w:rsidR="00303F89" w:rsidP="00303F89" w14:paraId="2ED27FF2" w14:textId="4FE053A9">
            <w:pPr>
              <w:pStyle w:val="TableParagraph"/>
              <w:spacing w:line="273" w:lineRule="exact"/>
              <w:ind w:left="1010" w:right="1005"/>
              <w:jc w:val="center"/>
              <w:rPr>
                <w:sz w:val="24"/>
              </w:rPr>
            </w:pPr>
            <w:r>
              <w:rPr>
                <w:sz w:val="24"/>
                <w:szCs w:val="24"/>
              </w:rPr>
              <w:t>18</w:t>
            </w:r>
            <w:r w:rsidRPr="00C34B40">
              <w:rPr>
                <w:sz w:val="24"/>
                <w:szCs w:val="24"/>
              </w:rPr>
              <w:t>-25 years</w:t>
            </w:r>
          </w:p>
        </w:tc>
        <w:tc>
          <w:tcPr>
            <w:tcW w:w="1610" w:type="dxa"/>
          </w:tcPr>
          <w:p w:rsidR="00303F89" w:rsidP="00303F89" w14:paraId="5C8322EE" w14:textId="6BF650EF">
            <w:pPr>
              <w:pStyle w:val="TableParagraph"/>
              <w:spacing w:line="273" w:lineRule="exact"/>
              <w:ind w:left="603" w:right="596"/>
              <w:jc w:val="center"/>
              <w:rPr>
                <w:sz w:val="24"/>
              </w:rPr>
            </w:pPr>
            <w:r>
              <w:rPr>
                <w:sz w:val="24"/>
                <w:szCs w:val="24"/>
              </w:rPr>
              <w:t>62</w:t>
            </w:r>
          </w:p>
        </w:tc>
        <w:tc>
          <w:tcPr>
            <w:tcW w:w="2160" w:type="dxa"/>
          </w:tcPr>
          <w:p w:rsidR="00303F89" w:rsidP="00303F89" w14:paraId="2DDFF142" w14:textId="638BD928">
            <w:pPr>
              <w:pStyle w:val="TableParagraph"/>
              <w:spacing w:line="273" w:lineRule="exact"/>
              <w:ind w:left="493" w:right="482"/>
              <w:jc w:val="center"/>
              <w:rPr>
                <w:sz w:val="24"/>
              </w:rPr>
            </w:pPr>
            <w:r>
              <w:rPr>
                <w:sz w:val="24"/>
                <w:szCs w:val="24"/>
              </w:rPr>
              <w:t>62</w:t>
            </w:r>
          </w:p>
        </w:tc>
      </w:tr>
      <w:tr w14:paraId="47423147" w14:textId="77777777" w:rsidTr="00303F89">
        <w:tblPrEx>
          <w:tblW w:w="0" w:type="auto"/>
          <w:tblInd w:w="137" w:type="dxa"/>
          <w:tblLayout w:type="fixed"/>
          <w:tblCellMar>
            <w:left w:w="0" w:type="dxa"/>
            <w:right w:w="0" w:type="dxa"/>
          </w:tblCellMar>
          <w:tblLook w:val="01E0"/>
        </w:tblPrEx>
        <w:trPr>
          <w:trHeight w:val="412"/>
        </w:trPr>
        <w:tc>
          <w:tcPr>
            <w:tcW w:w="1799" w:type="dxa"/>
            <w:vMerge/>
            <w:tcBorders>
              <w:top w:val="nil"/>
            </w:tcBorders>
          </w:tcPr>
          <w:p w:rsidR="00303F89" w:rsidP="00303F89" w14:paraId="79C296AA" w14:textId="77777777">
            <w:pPr>
              <w:rPr>
                <w:sz w:val="2"/>
                <w:szCs w:val="2"/>
              </w:rPr>
            </w:pPr>
          </w:p>
        </w:tc>
        <w:tc>
          <w:tcPr>
            <w:tcW w:w="3709" w:type="dxa"/>
          </w:tcPr>
          <w:p w:rsidR="00303F89" w:rsidP="00303F89" w14:paraId="391AFE68" w14:textId="0716C8F3">
            <w:pPr>
              <w:pStyle w:val="TableParagraph"/>
              <w:spacing w:line="270" w:lineRule="exact"/>
              <w:ind w:left="1010" w:right="1003"/>
              <w:jc w:val="center"/>
              <w:rPr>
                <w:sz w:val="24"/>
              </w:rPr>
            </w:pPr>
            <w:r w:rsidRPr="00C34B40">
              <w:rPr>
                <w:sz w:val="24"/>
                <w:szCs w:val="24"/>
              </w:rPr>
              <w:t>26-3</w:t>
            </w:r>
            <w:r>
              <w:rPr>
                <w:sz w:val="24"/>
                <w:szCs w:val="24"/>
              </w:rPr>
              <w:t>5</w:t>
            </w:r>
            <w:r w:rsidRPr="00C34B40">
              <w:rPr>
                <w:sz w:val="24"/>
                <w:szCs w:val="24"/>
              </w:rPr>
              <w:t xml:space="preserve"> years</w:t>
            </w:r>
          </w:p>
        </w:tc>
        <w:tc>
          <w:tcPr>
            <w:tcW w:w="1610" w:type="dxa"/>
          </w:tcPr>
          <w:p w:rsidR="00303F89" w:rsidP="00303F89" w14:paraId="5B9EB5EB" w14:textId="1027B798">
            <w:pPr>
              <w:pStyle w:val="TableParagraph"/>
              <w:spacing w:line="270" w:lineRule="exact"/>
              <w:ind w:left="603" w:right="596"/>
              <w:jc w:val="center"/>
              <w:rPr>
                <w:sz w:val="24"/>
              </w:rPr>
            </w:pPr>
            <w:r>
              <w:rPr>
                <w:sz w:val="24"/>
                <w:szCs w:val="24"/>
              </w:rPr>
              <w:t>18</w:t>
            </w:r>
          </w:p>
        </w:tc>
        <w:tc>
          <w:tcPr>
            <w:tcW w:w="2160" w:type="dxa"/>
          </w:tcPr>
          <w:p w:rsidR="00303F89" w:rsidP="00303F89" w14:paraId="72B5E5EA" w14:textId="5EBB073A">
            <w:pPr>
              <w:pStyle w:val="TableParagraph"/>
              <w:spacing w:line="270" w:lineRule="exact"/>
              <w:ind w:left="493" w:right="482"/>
              <w:jc w:val="center"/>
              <w:rPr>
                <w:sz w:val="24"/>
              </w:rPr>
            </w:pPr>
            <w:r>
              <w:rPr>
                <w:sz w:val="24"/>
                <w:szCs w:val="24"/>
              </w:rPr>
              <w:t>18</w:t>
            </w:r>
          </w:p>
        </w:tc>
      </w:tr>
      <w:tr w14:paraId="5160AF82" w14:textId="77777777" w:rsidTr="00303F89">
        <w:tblPrEx>
          <w:tblW w:w="0" w:type="auto"/>
          <w:tblInd w:w="137" w:type="dxa"/>
          <w:tblLayout w:type="fixed"/>
          <w:tblCellMar>
            <w:left w:w="0" w:type="dxa"/>
            <w:right w:w="0" w:type="dxa"/>
          </w:tblCellMar>
          <w:tblLook w:val="01E0"/>
        </w:tblPrEx>
        <w:trPr>
          <w:trHeight w:val="414"/>
        </w:trPr>
        <w:tc>
          <w:tcPr>
            <w:tcW w:w="1799" w:type="dxa"/>
            <w:vMerge/>
            <w:tcBorders>
              <w:top w:val="nil"/>
            </w:tcBorders>
          </w:tcPr>
          <w:p w:rsidR="00303F89" w:rsidP="00303F89" w14:paraId="51694097" w14:textId="77777777">
            <w:pPr>
              <w:rPr>
                <w:sz w:val="2"/>
                <w:szCs w:val="2"/>
              </w:rPr>
            </w:pPr>
          </w:p>
        </w:tc>
        <w:tc>
          <w:tcPr>
            <w:tcW w:w="3709" w:type="dxa"/>
          </w:tcPr>
          <w:p w:rsidR="00303F89" w:rsidP="00303F89" w14:paraId="4DDFCBDA" w14:textId="48112113">
            <w:pPr>
              <w:pStyle w:val="TableParagraph"/>
              <w:spacing w:line="270" w:lineRule="exact"/>
              <w:ind w:left="1010" w:right="1003"/>
              <w:jc w:val="center"/>
              <w:rPr>
                <w:sz w:val="24"/>
              </w:rPr>
            </w:pPr>
            <w:r w:rsidRPr="00C34B40">
              <w:rPr>
                <w:sz w:val="24"/>
                <w:szCs w:val="24"/>
              </w:rPr>
              <w:t>3</w:t>
            </w:r>
            <w:r>
              <w:rPr>
                <w:sz w:val="24"/>
                <w:szCs w:val="24"/>
              </w:rPr>
              <w:t>6</w:t>
            </w:r>
            <w:r w:rsidRPr="00C34B40">
              <w:rPr>
                <w:sz w:val="24"/>
                <w:szCs w:val="24"/>
              </w:rPr>
              <w:t>-4</w:t>
            </w:r>
            <w:r>
              <w:rPr>
                <w:sz w:val="24"/>
                <w:szCs w:val="24"/>
              </w:rPr>
              <w:t>5</w:t>
            </w:r>
            <w:r w:rsidRPr="00C34B40">
              <w:rPr>
                <w:sz w:val="24"/>
                <w:szCs w:val="24"/>
              </w:rPr>
              <w:t xml:space="preserve"> years</w:t>
            </w:r>
          </w:p>
        </w:tc>
        <w:tc>
          <w:tcPr>
            <w:tcW w:w="1610" w:type="dxa"/>
          </w:tcPr>
          <w:p w:rsidR="00303F89" w:rsidP="00303F89" w14:paraId="1D9C52B9" w14:textId="542EAA0C">
            <w:pPr>
              <w:pStyle w:val="TableParagraph"/>
              <w:spacing w:line="270" w:lineRule="exact"/>
              <w:ind w:left="603" w:right="596"/>
              <w:jc w:val="center"/>
              <w:rPr>
                <w:sz w:val="24"/>
              </w:rPr>
            </w:pPr>
            <w:r>
              <w:rPr>
                <w:sz w:val="24"/>
                <w:szCs w:val="24"/>
              </w:rPr>
              <w:t>16</w:t>
            </w:r>
          </w:p>
        </w:tc>
        <w:tc>
          <w:tcPr>
            <w:tcW w:w="2160" w:type="dxa"/>
          </w:tcPr>
          <w:p w:rsidR="00303F89" w:rsidP="00303F89" w14:paraId="111E4599" w14:textId="1D3E6787">
            <w:pPr>
              <w:pStyle w:val="TableParagraph"/>
              <w:spacing w:line="270" w:lineRule="exact"/>
              <w:ind w:left="493" w:right="482"/>
              <w:jc w:val="center"/>
              <w:rPr>
                <w:sz w:val="24"/>
              </w:rPr>
            </w:pPr>
            <w:r>
              <w:rPr>
                <w:sz w:val="24"/>
                <w:szCs w:val="24"/>
              </w:rPr>
              <w:t>16</w:t>
            </w:r>
          </w:p>
        </w:tc>
      </w:tr>
      <w:tr w14:paraId="6E40EE25" w14:textId="77777777" w:rsidTr="00303F89">
        <w:tblPrEx>
          <w:tblW w:w="0" w:type="auto"/>
          <w:tblInd w:w="137" w:type="dxa"/>
          <w:tblLayout w:type="fixed"/>
          <w:tblCellMar>
            <w:left w:w="0" w:type="dxa"/>
            <w:right w:w="0" w:type="dxa"/>
          </w:tblCellMar>
          <w:tblLook w:val="01E0"/>
        </w:tblPrEx>
        <w:trPr>
          <w:trHeight w:val="414"/>
        </w:trPr>
        <w:tc>
          <w:tcPr>
            <w:tcW w:w="1799" w:type="dxa"/>
            <w:vMerge/>
            <w:tcBorders>
              <w:top w:val="nil"/>
            </w:tcBorders>
          </w:tcPr>
          <w:p w:rsidR="00303F89" w:rsidP="00303F89" w14:paraId="0539FF86" w14:textId="77777777">
            <w:pPr>
              <w:rPr>
                <w:sz w:val="2"/>
                <w:szCs w:val="2"/>
              </w:rPr>
            </w:pPr>
          </w:p>
        </w:tc>
        <w:tc>
          <w:tcPr>
            <w:tcW w:w="3709" w:type="dxa"/>
          </w:tcPr>
          <w:p w:rsidR="00303F89" w:rsidP="00303F89" w14:paraId="1D0C5D5F" w14:textId="7E165F5C">
            <w:pPr>
              <w:pStyle w:val="TableParagraph"/>
              <w:spacing w:line="270" w:lineRule="exact"/>
              <w:ind w:left="1010" w:right="1003"/>
              <w:jc w:val="center"/>
              <w:rPr>
                <w:sz w:val="24"/>
              </w:rPr>
            </w:pPr>
            <w:r w:rsidRPr="00C34B40">
              <w:rPr>
                <w:sz w:val="24"/>
                <w:szCs w:val="24"/>
              </w:rPr>
              <w:t>4</w:t>
            </w:r>
            <w:r>
              <w:rPr>
                <w:sz w:val="24"/>
                <w:szCs w:val="24"/>
              </w:rPr>
              <w:t>6</w:t>
            </w:r>
            <w:r w:rsidRPr="00C34B40">
              <w:rPr>
                <w:sz w:val="24"/>
                <w:szCs w:val="24"/>
              </w:rPr>
              <w:t>-5</w:t>
            </w:r>
            <w:r>
              <w:rPr>
                <w:sz w:val="24"/>
                <w:szCs w:val="24"/>
              </w:rPr>
              <w:t>5</w:t>
            </w:r>
            <w:r w:rsidRPr="00C34B40">
              <w:rPr>
                <w:sz w:val="24"/>
                <w:szCs w:val="24"/>
              </w:rPr>
              <w:t xml:space="preserve"> years</w:t>
            </w:r>
          </w:p>
        </w:tc>
        <w:tc>
          <w:tcPr>
            <w:tcW w:w="1610" w:type="dxa"/>
          </w:tcPr>
          <w:p w:rsidR="00303F89" w:rsidP="00303F89" w14:paraId="7E66C6FF" w14:textId="3B554AE7">
            <w:pPr>
              <w:pStyle w:val="TableParagraph"/>
              <w:spacing w:line="270" w:lineRule="exact"/>
              <w:ind w:left="603" w:right="596"/>
              <w:jc w:val="center"/>
              <w:rPr>
                <w:sz w:val="24"/>
              </w:rPr>
            </w:pPr>
            <w:r>
              <w:rPr>
                <w:sz w:val="24"/>
                <w:szCs w:val="24"/>
              </w:rPr>
              <w:t>3</w:t>
            </w:r>
          </w:p>
        </w:tc>
        <w:tc>
          <w:tcPr>
            <w:tcW w:w="2160" w:type="dxa"/>
          </w:tcPr>
          <w:p w:rsidR="00303F89" w:rsidP="00303F89" w14:paraId="47ED1B66" w14:textId="52274AC5">
            <w:pPr>
              <w:pStyle w:val="TableParagraph"/>
              <w:spacing w:line="270" w:lineRule="exact"/>
              <w:ind w:left="493" w:right="482"/>
              <w:jc w:val="center"/>
              <w:rPr>
                <w:sz w:val="24"/>
              </w:rPr>
            </w:pPr>
            <w:r>
              <w:rPr>
                <w:sz w:val="24"/>
                <w:szCs w:val="24"/>
              </w:rPr>
              <w:t>3</w:t>
            </w:r>
          </w:p>
        </w:tc>
      </w:tr>
      <w:tr w14:paraId="0BCD00B1" w14:textId="77777777" w:rsidTr="00303F89">
        <w:tblPrEx>
          <w:tblW w:w="0" w:type="auto"/>
          <w:tblInd w:w="137" w:type="dxa"/>
          <w:tblLayout w:type="fixed"/>
          <w:tblCellMar>
            <w:left w:w="0" w:type="dxa"/>
            <w:right w:w="0" w:type="dxa"/>
          </w:tblCellMar>
          <w:tblLook w:val="01E0"/>
        </w:tblPrEx>
        <w:trPr>
          <w:trHeight w:val="439"/>
        </w:trPr>
        <w:tc>
          <w:tcPr>
            <w:tcW w:w="1799" w:type="dxa"/>
            <w:vMerge/>
            <w:tcBorders>
              <w:top w:val="nil"/>
            </w:tcBorders>
          </w:tcPr>
          <w:p w:rsidR="00303F89" w:rsidP="00303F89" w14:paraId="4BFCF654" w14:textId="77777777">
            <w:pPr>
              <w:rPr>
                <w:sz w:val="2"/>
                <w:szCs w:val="2"/>
              </w:rPr>
            </w:pPr>
          </w:p>
        </w:tc>
        <w:tc>
          <w:tcPr>
            <w:tcW w:w="3709" w:type="dxa"/>
          </w:tcPr>
          <w:p w:rsidR="00303F89" w:rsidP="00303F89" w14:paraId="4282DC24" w14:textId="486C5303">
            <w:pPr>
              <w:pStyle w:val="TableParagraph"/>
              <w:spacing w:before="6"/>
              <w:ind w:left="1010" w:right="1005"/>
              <w:jc w:val="center"/>
              <w:rPr>
                <w:sz w:val="24"/>
              </w:rPr>
            </w:pPr>
            <w:r>
              <w:rPr>
                <w:sz w:val="24"/>
                <w:szCs w:val="24"/>
              </w:rPr>
              <w:t>Above 56 years</w:t>
            </w:r>
          </w:p>
        </w:tc>
        <w:tc>
          <w:tcPr>
            <w:tcW w:w="1610" w:type="dxa"/>
          </w:tcPr>
          <w:p w:rsidR="00303F89" w:rsidP="00303F89" w14:paraId="314432F0" w14:textId="7EB9860F">
            <w:pPr>
              <w:pStyle w:val="TableParagraph"/>
              <w:spacing w:before="6"/>
              <w:ind w:left="7"/>
              <w:jc w:val="center"/>
              <w:rPr>
                <w:sz w:val="24"/>
              </w:rPr>
            </w:pPr>
            <w:r>
              <w:rPr>
                <w:sz w:val="24"/>
                <w:szCs w:val="24"/>
              </w:rPr>
              <w:t>1</w:t>
            </w:r>
          </w:p>
        </w:tc>
        <w:tc>
          <w:tcPr>
            <w:tcW w:w="2160" w:type="dxa"/>
          </w:tcPr>
          <w:p w:rsidR="00303F89" w:rsidP="00303F89" w14:paraId="2062DD35" w14:textId="2E58E3D6">
            <w:pPr>
              <w:pStyle w:val="TableParagraph"/>
              <w:spacing w:before="6"/>
              <w:ind w:left="11"/>
              <w:jc w:val="center"/>
              <w:rPr>
                <w:sz w:val="24"/>
              </w:rPr>
            </w:pPr>
            <w:r>
              <w:rPr>
                <w:sz w:val="24"/>
                <w:szCs w:val="24"/>
              </w:rPr>
              <w:t>1</w:t>
            </w:r>
          </w:p>
        </w:tc>
      </w:tr>
      <w:tr w14:paraId="65D37E74" w14:textId="77777777" w:rsidTr="00303F89">
        <w:tblPrEx>
          <w:tblW w:w="0" w:type="auto"/>
          <w:tblInd w:w="137" w:type="dxa"/>
          <w:tblLayout w:type="fixed"/>
          <w:tblCellMar>
            <w:left w:w="0" w:type="dxa"/>
            <w:right w:w="0" w:type="dxa"/>
          </w:tblCellMar>
          <w:tblLook w:val="01E0"/>
        </w:tblPrEx>
        <w:trPr>
          <w:trHeight w:val="414"/>
        </w:trPr>
        <w:tc>
          <w:tcPr>
            <w:tcW w:w="1799" w:type="dxa"/>
            <w:vMerge/>
            <w:tcBorders>
              <w:top w:val="nil"/>
            </w:tcBorders>
          </w:tcPr>
          <w:p w:rsidR="00303F89" w:rsidP="00303F89" w14:paraId="52A02FE3" w14:textId="77777777">
            <w:pPr>
              <w:rPr>
                <w:sz w:val="2"/>
                <w:szCs w:val="2"/>
              </w:rPr>
            </w:pPr>
          </w:p>
        </w:tc>
        <w:tc>
          <w:tcPr>
            <w:tcW w:w="3709" w:type="dxa"/>
          </w:tcPr>
          <w:p w:rsidR="00303F89" w:rsidP="00303F89" w14:paraId="6659EA09" w14:textId="77777777">
            <w:pPr>
              <w:pStyle w:val="TableParagraph"/>
              <w:spacing w:line="270" w:lineRule="exact"/>
              <w:ind w:left="1009" w:right="1005"/>
              <w:jc w:val="center"/>
              <w:rPr>
                <w:sz w:val="24"/>
              </w:rPr>
            </w:pPr>
            <w:r>
              <w:rPr>
                <w:sz w:val="24"/>
              </w:rPr>
              <w:t>Total</w:t>
            </w:r>
          </w:p>
        </w:tc>
        <w:tc>
          <w:tcPr>
            <w:tcW w:w="1610" w:type="dxa"/>
          </w:tcPr>
          <w:p w:rsidR="00303F89" w:rsidP="00303F89" w14:paraId="22743B8E" w14:textId="77777777">
            <w:pPr>
              <w:pStyle w:val="TableParagraph"/>
              <w:spacing w:line="270" w:lineRule="exact"/>
              <w:ind w:left="603" w:right="596"/>
              <w:jc w:val="center"/>
              <w:rPr>
                <w:sz w:val="24"/>
              </w:rPr>
            </w:pPr>
            <w:r>
              <w:rPr>
                <w:sz w:val="24"/>
              </w:rPr>
              <w:t>100</w:t>
            </w:r>
          </w:p>
        </w:tc>
        <w:tc>
          <w:tcPr>
            <w:tcW w:w="2160" w:type="dxa"/>
          </w:tcPr>
          <w:p w:rsidR="00303F89" w:rsidP="00303F89" w14:paraId="601D79B8" w14:textId="77777777">
            <w:pPr>
              <w:pStyle w:val="TableParagraph"/>
              <w:spacing w:line="270" w:lineRule="exact"/>
              <w:ind w:left="493" w:right="482"/>
              <w:jc w:val="center"/>
              <w:rPr>
                <w:sz w:val="24"/>
              </w:rPr>
            </w:pPr>
            <w:r>
              <w:rPr>
                <w:sz w:val="24"/>
              </w:rPr>
              <w:t>100</w:t>
            </w:r>
          </w:p>
        </w:tc>
      </w:tr>
      <w:tr w14:paraId="4CFCD0C1" w14:textId="77777777" w:rsidTr="00303F89">
        <w:tblPrEx>
          <w:tblW w:w="0" w:type="auto"/>
          <w:tblInd w:w="137" w:type="dxa"/>
          <w:tblLayout w:type="fixed"/>
          <w:tblCellMar>
            <w:left w:w="0" w:type="dxa"/>
            <w:right w:w="0" w:type="dxa"/>
          </w:tblCellMar>
          <w:tblLook w:val="01E0"/>
        </w:tblPrEx>
        <w:trPr>
          <w:trHeight w:val="412"/>
        </w:trPr>
        <w:tc>
          <w:tcPr>
            <w:tcW w:w="1799" w:type="dxa"/>
            <w:vMerge w:val="restart"/>
          </w:tcPr>
          <w:p w:rsidR="00303F89" w:rsidP="00303F89" w14:paraId="215429F5" w14:textId="77777777">
            <w:pPr>
              <w:pStyle w:val="TableParagraph"/>
              <w:spacing w:before="3"/>
              <w:rPr>
                <w:b/>
                <w:sz w:val="24"/>
              </w:rPr>
            </w:pPr>
          </w:p>
          <w:p w:rsidR="00303F89" w:rsidP="00303F89" w14:paraId="34DA6523" w14:textId="07E099B1">
            <w:pPr>
              <w:pStyle w:val="TableParagraph"/>
              <w:spacing w:line="360" w:lineRule="auto"/>
              <w:ind w:left="474" w:right="390" w:hanging="58"/>
              <w:rPr>
                <w:sz w:val="24"/>
              </w:rPr>
            </w:pPr>
            <w:r>
              <w:rPr>
                <w:sz w:val="24"/>
              </w:rPr>
              <w:t>Gender</w:t>
            </w:r>
          </w:p>
        </w:tc>
        <w:tc>
          <w:tcPr>
            <w:tcW w:w="3709" w:type="dxa"/>
          </w:tcPr>
          <w:p w:rsidR="00303F89" w:rsidP="00303F89" w14:paraId="3966ADFB" w14:textId="3652E3A9">
            <w:pPr>
              <w:pStyle w:val="TableParagraph"/>
              <w:spacing w:line="270" w:lineRule="exact"/>
              <w:ind w:left="1010" w:right="1005"/>
              <w:jc w:val="center"/>
              <w:rPr>
                <w:sz w:val="24"/>
              </w:rPr>
            </w:pPr>
            <w:r w:rsidRPr="00C34B40">
              <w:rPr>
                <w:sz w:val="24"/>
                <w:szCs w:val="24"/>
              </w:rPr>
              <w:t>male</w:t>
            </w:r>
          </w:p>
        </w:tc>
        <w:tc>
          <w:tcPr>
            <w:tcW w:w="1610" w:type="dxa"/>
          </w:tcPr>
          <w:p w:rsidR="00303F89" w:rsidP="00303F89" w14:paraId="332D4DDA" w14:textId="3D3B1BCD">
            <w:pPr>
              <w:pStyle w:val="TableParagraph"/>
              <w:spacing w:line="270" w:lineRule="exact"/>
              <w:ind w:left="603" w:right="596"/>
              <w:jc w:val="center"/>
              <w:rPr>
                <w:sz w:val="24"/>
              </w:rPr>
            </w:pPr>
            <w:r>
              <w:rPr>
                <w:sz w:val="24"/>
                <w:szCs w:val="24"/>
              </w:rPr>
              <w:t>63</w:t>
            </w:r>
          </w:p>
        </w:tc>
        <w:tc>
          <w:tcPr>
            <w:tcW w:w="2160" w:type="dxa"/>
          </w:tcPr>
          <w:p w:rsidR="00303F89" w:rsidP="00303F89" w14:paraId="6C106B9A" w14:textId="1FA6688A">
            <w:pPr>
              <w:pStyle w:val="TableParagraph"/>
              <w:spacing w:line="270" w:lineRule="exact"/>
              <w:ind w:left="493" w:right="482"/>
              <w:jc w:val="center"/>
              <w:rPr>
                <w:sz w:val="24"/>
              </w:rPr>
            </w:pPr>
            <w:r w:rsidRPr="00C34B40">
              <w:rPr>
                <w:sz w:val="24"/>
                <w:szCs w:val="24"/>
              </w:rPr>
              <w:t>6</w:t>
            </w:r>
            <w:r>
              <w:rPr>
                <w:sz w:val="24"/>
                <w:szCs w:val="24"/>
              </w:rPr>
              <w:t>3</w:t>
            </w:r>
          </w:p>
        </w:tc>
      </w:tr>
      <w:tr w14:paraId="0095E101" w14:textId="77777777" w:rsidTr="00303F89">
        <w:tblPrEx>
          <w:tblW w:w="0" w:type="auto"/>
          <w:tblInd w:w="137" w:type="dxa"/>
          <w:tblLayout w:type="fixed"/>
          <w:tblCellMar>
            <w:left w:w="0" w:type="dxa"/>
            <w:right w:w="0" w:type="dxa"/>
          </w:tblCellMar>
          <w:tblLook w:val="01E0"/>
        </w:tblPrEx>
        <w:trPr>
          <w:trHeight w:val="414"/>
        </w:trPr>
        <w:tc>
          <w:tcPr>
            <w:tcW w:w="1799" w:type="dxa"/>
            <w:vMerge/>
            <w:tcBorders>
              <w:top w:val="nil"/>
            </w:tcBorders>
          </w:tcPr>
          <w:p w:rsidR="00303F89" w:rsidP="00303F89" w14:paraId="19E165D7" w14:textId="77777777">
            <w:pPr>
              <w:rPr>
                <w:sz w:val="2"/>
                <w:szCs w:val="2"/>
              </w:rPr>
            </w:pPr>
          </w:p>
        </w:tc>
        <w:tc>
          <w:tcPr>
            <w:tcW w:w="3709" w:type="dxa"/>
          </w:tcPr>
          <w:p w:rsidR="00303F89" w:rsidP="00303F89" w14:paraId="770CA7E4" w14:textId="57CC094A">
            <w:pPr>
              <w:pStyle w:val="TableParagraph"/>
              <w:spacing w:line="273" w:lineRule="exact"/>
              <w:ind w:left="1010" w:right="1005"/>
              <w:jc w:val="center"/>
              <w:rPr>
                <w:sz w:val="24"/>
              </w:rPr>
            </w:pPr>
            <w:r w:rsidRPr="00C34B40">
              <w:rPr>
                <w:sz w:val="24"/>
                <w:szCs w:val="24"/>
              </w:rPr>
              <w:t>female</w:t>
            </w:r>
          </w:p>
        </w:tc>
        <w:tc>
          <w:tcPr>
            <w:tcW w:w="1610" w:type="dxa"/>
          </w:tcPr>
          <w:p w:rsidR="00303F89" w:rsidP="00303F89" w14:paraId="3B91DE46" w14:textId="3AA66E7A">
            <w:pPr>
              <w:pStyle w:val="TableParagraph"/>
              <w:spacing w:line="273" w:lineRule="exact"/>
              <w:ind w:left="603" w:right="596"/>
              <w:jc w:val="center"/>
              <w:rPr>
                <w:sz w:val="24"/>
              </w:rPr>
            </w:pPr>
            <w:r>
              <w:rPr>
                <w:sz w:val="24"/>
                <w:szCs w:val="24"/>
              </w:rPr>
              <w:t>37</w:t>
            </w:r>
          </w:p>
        </w:tc>
        <w:tc>
          <w:tcPr>
            <w:tcW w:w="2160" w:type="dxa"/>
          </w:tcPr>
          <w:p w:rsidR="00303F89" w:rsidP="00303F89" w14:paraId="6608F46D" w14:textId="1DE919CF">
            <w:pPr>
              <w:pStyle w:val="TableParagraph"/>
              <w:spacing w:line="273" w:lineRule="exact"/>
              <w:ind w:left="493" w:right="482"/>
              <w:jc w:val="center"/>
              <w:rPr>
                <w:sz w:val="24"/>
              </w:rPr>
            </w:pPr>
            <w:r w:rsidRPr="00C34B40">
              <w:rPr>
                <w:sz w:val="24"/>
                <w:szCs w:val="24"/>
              </w:rPr>
              <w:t>3</w:t>
            </w:r>
            <w:r>
              <w:rPr>
                <w:sz w:val="24"/>
                <w:szCs w:val="24"/>
              </w:rPr>
              <w:t>7</w:t>
            </w:r>
          </w:p>
        </w:tc>
      </w:tr>
      <w:tr w14:paraId="1CB81929" w14:textId="77777777" w:rsidTr="00303F89">
        <w:tblPrEx>
          <w:tblW w:w="0" w:type="auto"/>
          <w:tblInd w:w="137" w:type="dxa"/>
          <w:tblLayout w:type="fixed"/>
          <w:tblCellMar>
            <w:left w:w="0" w:type="dxa"/>
            <w:right w:w="0" w:type="dxa"/>
          </w:tblCellMar>
          <w:tblLook w:val="01E0"/>
        </w:tblPrEx>
        <w:trPr>
          <w:trHeight w:val="414"/>
        </w:trPr>
        <w:tc>
          <w:tcPr>
            <w:tcW w:w="1799" w:type="dxa"/>
            <w:vMerge/>
            <w:tcBorders>
              <w:top w:val="nil"/>
            </w:tcBorders>
          </w:tcPr>
          <w:p w:rsidR="00303F89" w:rsidP="00303F89" w14:paraId="4DC4B00B" w14:textId="77777777">
            <w:pPr>
              <w:rPr>
                <w:sz w:val="2"/>
                <w:szCs w:val="2"/>
              </w:rPr>
            </w:pPr>
          </w:p>
        </w:tc>
        <w:tc>
          <w:tcPr>
            <w:tcW w:w="3709" w:type="dxa"/>
          </w:tcPr>
          <w:p w:rsidR="00303F89" w:rsidP="00303F89" w14:paraId="0DA26F3D" w14:textId="77777777">
            <w:pPr>
              <w:pStyle w:val="TableParagraph"/>
              <w:spacing w:line="270" w:lineRule="exact"/>
              <w:ind w:left="1009" w:right="1005"/>
              <w:jc w:val="center"/>
              <w:rPr>
                <w:sz w:val="24"/>
              </w:rPr>
            </w:pPr>
            <w:r>
              <w:rPr>
                <w:sz w:val="24"/>
              </w:rPr>
              <w:t>Total</w:t>
            </w:r>
          </w:p>
        </w:tc>
        <w:tc>
          <w:tcPr>
            <w:tcW w:w="1610" w:type="dxa"/>
          </w:tcPr>
          <w:p w:rsidR="00303F89" w:rsidP="00303F89" w14:paraId="2B923773" w14:textId="77777777">
            <w:pPr>
              <w:pStyle w:val="TableParagraph"/>
              <w:spacing w:line="270" w:lineRule="exact"/>
              <w:ind w:left="603" w:right="596"/>
              <w:jc w:val="center"/>
              <w:rPr>
                <w:sz w:val="24"/>
              </w:rPr>
            </w:pPr>
            <w:r>
              <w:rPr>
                <w:sz w:val="24"/>
              </w:rPr>
              <w:t>100</w:t>
            </w:r>
          </w:p>
        </w:tc>
        <w:tc>
          <w:tcPr>
            <w:tcW w:w="2160" w:type="dxa"/>
          </w:tcPr>
          <w:p w:rsidR="00303F89" w:rsidP="00303F89" w14:paraId="23660AC6" w14:textId="77777777">
            <w:pPr>
              <w:pStyle w:val="TableParagraph"/>
              <w:spacing w:line="270" w:lineRule="exact"/>
              <w:ind w:left="493" w:right="482"/>
              <w:jc w:val="center"/>
              <w:rPr>
                <w:sz w:val="24"/>
              </w:rPr>
            </w:pPr>
            <w:r>
              <w:rPr>
                <w:sz w:val="24"/>
              </w:rPr>
              <w:t>100</w:t>
            </w:r>
          </w:p>
        </w:tc>
      </w:tr>
      <w:tr w14:paraId="4BE3636E" w14:textId="77777777" w:rsidTr="00303F89">
        <w:tblPrEx>
          <w:tblW w:w="0" w:type="auto"/>
          <w:tblInd w:w="137" w:type="dxa"/>
          <w:tblLayout w:type="fixed"/>
          <w:tblCellMar>
            <w:left w:w="0" w:type="dxa"/>
            <w:right w:w="0" w:type="dxa"/>
          </w:tblCellMar>
          <w:tblLook w:val="01E0"/>
        </w:tblPrEx>
        <w:trPr>
          <w:trHeight w:val="412"/>
        </w:trPr>
        <w:tc>
          <w:tcPr>
            <w:tcW w:w="1799" w:type="dxa"/>
            <w:vMerge w:val="restart"/>
          </w:tcPr>
          <w:p w:rsidR="00303F89" w:rsidP="00303F89" w14:paraId="5DA9FB75" w14:textId="77777777">
            <w:pPr>
              <w:pStyle w:val="TableParagraph"/>
              <w:rPr>
                <w:b/>
                <w:sz w:val="26"/>
              </w:rPr>
            </w:pPr>
          </w:p>
          <w:p w:rsidR="00303F89" w:rsidP="00303F89" w14:paraId="5D208EDE" w14:textId="77777777">
            <w:pPr>
              <w:pStyle w:val="TableParagraph"/>
              <w:spacing w:before="8"/>
              <w:rPr>
                <w:b/>
                <w:sz w:val="31"/>
              </w:rPr>
            </w:pPr>
          </w:p>
          <w:p w:rsidR="00303F89" w:rsidP="00303F89" w14:paraId="4515D2E9" w14:textId="124B1FCC">
            <w:pPr>
              <w:pStyle w:val="TableParagraph"/>
              <w:spacing w:before="1" w:line="360" w:lineRule="auto"/>
              <w:ind w:left="163" w:right="150" w:firstLine="33"/>
              <w:jc w:val="center"/>
              <w:rPr>
                <w:sz w:val="24"/>
              </w:rPr>
            </w:pPr>
            <w:r>
              <w:rPr>
                <w:sz w:val="24"/>
              </w:rPr>
              <w:t>Position/Role</w:t>
            </w:r>
          </w:p>
        </w:tc>
        <w:tc>
          <w:tcPr>
            <w:tcW w:w="3709" w:type="dxa"/>
          </w:tcPr>
          <w:p w:rsidR="00303F89" w:rsidP="00303F89" w14:paraId="7148FC93" w14:textId="71044F6A">
            <w:pPr>
              <w:pStyle w:val="TableParagraph"/>
              <w:spacing w:line="271" w:lineRule="exact"/>
              <w:ind w:left="1010" w:right="1003"/>
              <w:jc w:val="center"/>
              <w:rPr>
                <w:sz w:val="24"/>
              </w:rPr>
            </w:pPr>
            <w:r>
              <w:rPr>
                <w:sz w:val="24"/>
                <w:szCs w:val="24"/>
              </w:rPr>
              <w:t>Executive/Leadership</w:t>
            </w:r>
          </w:p>
        </w:tc>
        <w:tc>
          <w:tcPr>
            <w:tcW w:w="1610" w:type="dxa"/>
          </w:tcPr>
          <w:p w:rsidR="00303F89" w:rsidP="00303F89" w14:paraId="180E7BA1" w14:textId="4D6783A7">
            <w:pPr>
              <w:pStyle w:val="TableParagraph"/>
              <w:spacing w:line="271" w:lineRule="exact"/>
              <w:ind w:left="603" w:right="596"/>
              <w:jc w:val="center"/>
              <w:rPr>
                <w:sz w:val="24"/>
              </w:rPr>
            </w:pPr>
            <w:r>
              <w:rPr>
                <w:sz w:val="24"/>
                <w:szCs w:val="24"/>
              </w:rPr>
              <w:t>35</w:t>
            </w:r>
          </w:p>
        </w:tc>
        <w:tc>
          <w:tcPr>
            <w:tcW w:w="2160" w:type="dxa"/>
          </w:tcPr>
          <w:p w:rsidR="00303F89" w:rsidP="00303F89" w14:paraId="7EA99C70" w14:textId="1732781C">
            <w:pPr>
              <w:pStyle w:val="TableParagraph"/>
              <w:spacing w:line="271" w:lineRule="exact"/>
              <w:ind w:left="493" w:right="482"/>
              <w:jc w:val="center"/>
              <w:rPr>
                <w:sz w:val="24"/>
              </w:rPr>
            </w:pPr>
            <w:r>
              <w:rPr>
                <w:sz w:val="24"/>
                <w:szCs w:val="24"/>
              </w:rPr>
              <w:t>35</w:t>
            </w:r>
          </w:p>
        </w:tc>
      </w:tr>
      <w:tr w14:paraId="047A3968" w14:textId="77777777" w:rsidTr="00303F89">
        <w:tblPrEx>
          <w:tblW w:w="0" w:type="auto"/>
          <w:tblInd w:w="137" w:type="dxa"/>
          <w:tblLayout w:type="fixed"/>
          <w:tblCellMar>
            <w:left w:w="0" w:type="dxa"/>
            <w:right w:w="0" w:type="dxa"/>
          </w:tblCellMar>
          <w:tblLook w:val="01E0"/>
        </w:tblPrEx>
        <w:trPr>
          <w:trHeight w:val="414"/>
        </w:trPr>
        <w:tc>
          <w:tcPr>
            <w:tcW w:w="1799" w:type="dxa"/>
            <w:vMerge/>
            <w:tcBorders>
              <w:top w:val="nil"/>
            </w:tcBorders>
          </w:tcPr>
          <w:p w:rsidR="00303F89" w:rsidP="00303F89" w14:paraId="6D6A5EC8" w14:textId="77777777">
            <w:pPr>
              <w:rPr>
                <w:sz w:val="2"/>
                <w:szCs w:val="2"/>
              </w:rPr>
            </w:pPr>
          </w:p>
        </w:tc>
        <w:tc>
          <w:tcPr>
            <w:tcW w:w="3709" w:type="dxa"/>
          </w:tcPr>
          <w:p w:rsidR="00303F89" w:rsidP="00303F89" w14:paraId="24C3071C" w14:textId="063686DE">
            <w:pPr>
              <w:pStyle w:val="TableParagraph"/>
              <w:spacing w:line="273" w:lineRule="exact"/>
              <w:ind w:left="1010" w:right="1005"/>
              <w:jc w:val="center"/>
              <w:rPr>
                <w:sz w:val="24"/>
              </w:rPr>
            </w:pPr>
            <w:r>
              <w:rPr>
                <w:sz w:val="24"/>
                <w:szCs w:val="24"/>
              </w:rPr>
              <w:t>Middle Management</w:t>
            </w:r>
          </w:p>
        </w:tc>
        <w:tc>
          <w:tcPr>
            <w:tcW w:w="1610" w:type="dxa"/>
          </w:tcPr>
          <w:p w:rsidR="00303F89" w:rsidP="00303F89" w14:paraId="68F478BD" w14:textId="74E0AB11">
            <w:pPr>
              <w:pStyle w:val="TableParagraph"/>
              <w:spacing w:line="273" w:lineRule="exact"/>
              <w:ind w:left="603" w:right="596"/>
              <w:jc w:val="center"/>
              <w:rPr>
                <w:sz w:val="24"/>
              </w:rPr>
            </w:pPr>
            <w:r>
              <w:rPr>
                <w:sz w:val="24"/>
                <w:szCs w:val="24"/>
              </w:rPr>
              <w:t>38</w:t>
            </w:r>
          </w:p>
        </w:tc>
        <w:tc>
          <w:tcPr>
            <w:tcW w:w="2160" w:type="dxa"/>
          </w:tcPr>
          <w:p w:rsidR="00303F89" w:rsidP="00303F89" w14:paraId="05C8D403" w14:textId="6A0FA2C2">
            <w:pPr>
              <w:pStyle w:val="TableParagraph"/>
              <w:spacing w:line="273" w:lineRule="exact"/>
              <w:ind w:left="493" w:right="482"/>
              <w:jc w:val="center"/>
              <w:rPr>
                <w:sz w:val="24"/>
              </w:rPr>
            </w:pPr>
            <w:r>
              <w:rPr>
                <w:sz w:val="24"/>
                <w:szCs w:val="24"/>
              </w:rPr>
              <w:t>38</w:t>
            </w:r>
          </w:p>
        </w:tc>
      </w:tr>
      <w:tr w14:paraId="78635875" w14:textId="77777777" w:rsidTr="00303F89">
        <w:tblPrEx>
          <w:tblW w:w="0" w:type="auto"/>
          <w:tblInd w:w="137" w:type="dxa"/>
          <w:tblLayout w:type="fixed"/>
          <w:tblCellMar>
            <w:left w:w="0" w:type="dxa"/>
            <w:right w:w="0" w:type="dxa"/>
          </w:tblCellMar>
          <w:tblLook w:val="01E0"/>
        </w:tblPrEx>
        <w:trPr>
          <w:trHeight w:val="422"/>
        </w:trPr>
        <w:tc>
          <w:tcPr>
            <w:tcW w:w="1799" w:type="dxa"/>
            <w:vMerge/>
            <w:tcBorders>
              <w:top w:val="nil"/>
            </w:tcBorders>
          </w:tcPr>
          <w:p w:rsidR="00303F89" w:rsidP="00303F89" w14:paraId="5FF8F4BD" w14:textId="77777777">
            <w:pPr>
              <w:rPr>
                <w:sz w:val="2"/>
                <w:szCs w:val="2"/>
              </w:rPr>
            </w:pPr>
          </w:p>
        </w:tc>
        <w:tc>
          <w:tcPr>
            <w:tcW w:w="3709" w:type="dxa"/>
          </w:tcPr>
          <w:p w:rsidR="00303F89" w:rsidP="00303F89" w14:paraId="6CD1EC12" w14:textId="74E3E8C8">
            <w:pPr>
              <w:pStyle w:val="TableParagraph"/>
              <w:spacing w:line="275" w:lineRule="exact"/>
              <w:ind w:left="1008" w:right="1005"/>
              <w:jc w:val="center"/>
              <w:rPr>
                <w:sz w:val="24"/>
              </w:rPr>
            </w:pPr>
            <w:r>
              <w:rPr>
                <w:sz w:val="24"/>
                <w:szCs w:val="24"/>
              </w:rPr>
              <w:t>Frontline Employee</w:t>
            </w:r>
          </w:p>
        </w:tc>
        <w:tc>
          <w:tcPr>
            <w:tcW w:w="1610" w:type="dxa"/>
          </w:tcPr>
          <w:p w:rsidR="00303F89" w:rsidP="00303F89" w14:paraId="4C5A6094" w14:textId="6666279B">
            <w:pPr>
              <w:pStyle w:val="TableParagraph"/>
              <w:spacing w:line="275" w:lineRule="exact"/>
              <w:ind w:left="603" w:right="596"/>
              <w:jc w:val="center"/>
              <w:rPr>
                <w:sz w:val="24"/>
              </w:rPr>
            </w:pPr>
            <w:r>
              <w:rPr>
                <w:sz w:val="24"/>
                <w:szCs w:val="24"/>
              </w:rPr>
              <w:t>26</w:t>
            </w:r>
          </w:p>
        </w:tc>
        <w:tc>
          <w:tcPr>
            <w:tcW w:w="2160" w:type="dxa"/>
          </w:tcPr>
          <w:p w:rsidR="00303F89" w:rsidP="00303F89" w14:paraId="4237F94A" w14:textId="780A5553">
            <w:pPr>
              <w:pStyle w:val="TableParagraph"/>
              <w:spacing w:line="275" w:lineRule="exact"/>
              <w:ind w:left="493" w:right="482"/>
              <w:jc w:val="center"/>
              <w:rPr>
                <w:sz w:val="24"/>
              </w:rPr>
            </w:pPr>
            <w:r>
              <w:rPr>
                <w:sz w:val="24"/>
                <w:szCs w:val="24"/>
              </w:rPr>
              <w:t>26</w:t>
            </w:r>
          </w:p>
        </w:tc>
      </w:tr>
      <w:tr w14:paraId="616B1689" w14:textId="77777777" w:rsidTr="00303F89">
        <w:tblPrEx>
          <w:tblW w:w="0" w:type="auto"/>
          <w:tblInd w:w="137" w:type="dxa"/>
          <w:tblLayout w:type="fixed"/>
          <w:tblCellMar>
            <w:left w:w="0" w:type="dxa"/>
            <w:right w:w="0" w:type="dxa"/>
          </w:tblCellMar>
          <w:tblLook w:val="01E0"/>
        </w:tblPrEx>
        <w:trPr>
          <w:trHeight w:val="457"/>
        </w:trPr>
        <w:tc>
          <w:tcPr>
            <w:tcW w:w="1799" w:type="dxa"/>
            <w:vMerge/>
            <w:tcBorders>
              <w:top w:val="nil"/>
            </w:tcBorders>
          </w:tcPr>
          <w:p w:rsidR="00303F89" w:rsidP="00303F89" w14:paraId="164572C6" w14:textId="77777777">
            <w:pPr>
              <w:rPr>
                <w:sz w:val="2"/>
                <w:szCs w:val="2"/>
              </w:rPr>
            </w:pPr>
          </w:p>
        </w:tc>
        <w:tc>
          <w:tcPr>
            <w:tcW w:w="3709" w:type="dxa"/>
          </w:tcPr>
          <w:p w:rsidR="00303F89" w:rsidP="00303F89" w14:paraId="0150C98F" w14:textId="3F784032">
            <w:pPr>
              <w:pStyle w:val="TableParagraph"/>
              <w:spacing w:before="15"/>
              <w:ind w:left="1010" w:right="1005"/>
              <w:jc w:val="center"/>
              <w:rPr>
                <w:sz w:val="24"/>
              </w:rPr>
            </w:pPr>
            <w:r>
              <w:rPr>
                <w:sz w:val="24"/>
                <w:szCs w:val="24"/>
              </w:rPr>
              <w:t>Associate</w:t>
            </w:r>
          </w:p>
        </w:tc>
        <w:tc>
          <w:tcPr>
            <w:tcW w:w="1610" w:type="dxa"/>
          </w:tcPr>
          <w:p w:rsidR="00303F89" w:rsidP="00303F89" w14:paraId="13512C33" w14:textId="03439F80">
            <w:pPr>
              <w:pStyle w:val="TableParagraph"/>
              <w:spacing w:before="15"/>
              <w:ind w:left="7"/>
              <w:jc w:val="center"/>
              <w:rPr>
                <w:sz w:val="24"/>
              </w:rPr>
            </w:pPr>
            <w:r>
              <w:rPr>
                <w:sz w:val="24"/>
                <w:szCs w:val="24"/>
              </w:rPr>
              <w:t>1</w:t>
            </w:r>
          </w:p>
        </w:tc>
        <w:tc>
          <w:tcPr>
            <w:tcW w:w="2160" w:type="dxa"/>
          </w:tcPr>
          <w:p w:rsidR="00303F89" w:rsidP="00303F89" w14:paraId="2C194B50" w14:textId="544AA31A">
            <w:pPr>
              <w:pStyle w:val="TableParagraph"/>
              <w:spacing w:before="15"/>
              <w:ind w:left="11"/>
              <w:jc w:val="center"/>
              <w:rPr>
                <w:sz w:val="24"/>
              </w:rPr>
            </w:pPr>
            <w:r>
              <w:rPr>
                <w:sz w:val="24"/>
                <w:szCs w:val="24"/>
              </w:rPr>
              <w:t>1</w:t>
            </w:r>
          </w:p>
        </w:tc>
      </w:tr>
      <w:tr w14:paraId="64A240AA" w14:textId="77777777" w:rsidTr="00303F89">
        <w:tblPrEx>
          <w:tblW w:w="0" w:type="auto"/>
          <w:tblInd w:w="137" w:type="dxa"/>
          <w:tblLayout w:type="fixed"/>
          <w:tblCellMar>
            <w:left w:w="0" w:type="dxa"/>
            <w:right w:w="0" w:type="dxa"/>
          </w:tblCellMar>
          <w:tblLook w:val="01E0"/>
        </w:tblPrEx>
        <w:trPr>
          <w:trHeight w:val="422"/>
        </w:trPr>
        <w:tc>
          <w:tcPr>
            <w:tcW w:w="1799" w:type="dxa"/>
            <w:vMerge/>
            <w:tcBorders>
              <w:top w:val="nil"/>
            </w:tcBorders>
          </w:tcPr>
          <w:p w:rsidR="00303F89" w:rsidP="00303F89" w14:paraId="644C7F7D" w14:textId="77777777">
            <w:pPr>
              <w:rPr>
                <w:sz w:val="2"/>
                <w:szCs w:val="2"/>
              </w:rPr>
            </w:pPr>
          </w:p>
        </w:tc>
        <w:tc>
          <w:tcPr>
            <w:tcW w:w="3709" w:type="dxa"/>
          </w:tcPr>
          <w:p w:rsidR="00303F89" w:rsidP="00303F89" w14:paraId="65C3CE5A" w14:textId="77777777">
            <w:pPr>
              <w:pStyle w:val="TableParagraph"/>
              <w:spacing w:line="275" w:lineRule="exact"/>
              <w:ind w:left="1009" w:right="1005"/>
              <w:jc w:val="center"/>
              <w:rPr>
                <w:sz w:val="24"/>
              </w:rPr>
            </w:pPr>
            <w:r>
              <w:rPr>
                <w:sz w:val="24"/>
              </w:rPr>
              <w:t>Total</w:t>
            </w:r>
          </w:p>
        </w:tc>
        <w:tc>
          <w:tcPr>
            <w:tcW w:w="1610" w:type="dxa"/>
          </w:tcPr>
          <w:p w:rsidR="00303F89" w:rsidP="00303F89" w14:paraId="23D03AC6" w14:textId="77777777">
            <w:pPr>
              <w:pStyle w:val="TableParagraph"/>
              <w:spacing w:line="275" w:lineRule="exact"/>
              <w:ind w:left="603" w:right="596"/>
              <w:jc w:val="center"/>
              <w:rPr>
                <w:sz w:val="24"/>
              </w:rPr>
            </w:pPr>
            <w:r>
              <w:rPr>
                <w:sz w:val="24"/>
              </w:rPr>
              <w:t>100</w:t>
            </w:r>
          </w:p>
        </w:tc>
        <w:tc>
          <w:tcPr>
            <w:tcW w:w="2160" w:type="dxa"/>
          </w:tcPr>
          <w:p w:rsidR="00303F89" w:rsidP="00303F89" w14:paraId="066B7CE0" w14:textId="77777777">
            <w:pPr>
              <w:pStyle w:val="TableParagraph"/>
              <w:spacing w:line="275" w:lineRule="exact"/>
              <w:ind w:left="493" w:right="482"/>
              <w:jc w:val="center"/>
              <w:rPr>
                <w:sz w:val="24"/>
              </w:rPr>
            </w:pPr>
            <w:r>
              <w:rPr>
                <w:sz w:val="24"/>
              </w:rPr>
              <w:t>100</w:t>
            </w:r>
          </w:p>
        </w:tc>
      </w:tr>
      <w:tr w14:paraId="31B29829" w14:textId="77777777" w:rsidTr="00303F89">
        <w:tblPrEx>
          <w:tblW w:w="0" w:type="auto"/>
          <w:tblInd w:w="137" w:type="dxa"/>
          <w:tblLayout w:type="fixed"/>
          <w:tblCellMar>
            <w:left w:w="0" w:type="dxa"/>
            <w:right w:w="0" w:type="dxa"/>
          </w:tblCellMar>
          <w:tblLook w:val="01E0"/>
        </w:tblPrEx>
        <w:trPr>
          <w:trHeight w:val="647"/>
        </w:trPr>
        <w:tc>
          <w:tcPr>
            <w:tcW w:w="1799" w:type="dxa"/>
            <w:vMerge w:val="restart"/>
          </w:tcPr>
          <w:p w:rsidR="00303F89" w:rsidP="00BA5680" w14:paraId="3269AF97" w14:textId="77777777">
            <w:pPr>
              <w:pStyle w:val="TableParagraph"/>
              <w:spacing w:line="362" w:lineRule="auto"/>
              <w:ind w:left="496" w:right="133" w:hanging="346"/>
              <w:rPr>
                <w:spacing w:val="-1"/>
                <w:sz w:val="24"/>
              </w:rPr>
            </w:pPr>
            <w:r>
              <w:rPr>
                <w:spacing w:val="-1"/>
                <w:sz w:val="24"/>
              </w:rPr>
              <w:t>Years of</w:t>
            </w:r>
          </w:p>
          <w:p w:rsidR="00303F89" w:rsidP="00BA5680" w14:paraId="1B81FDE3" w14:textId="77777777">
            <w:pPr>
              <w:pStyle w:val="TableParagraph"/>
              <w:spacing w:line="362" w:lineRule="auto"/>
              <w:ind w:left="496" w:right="133" w:hanging="346"/>
              <w:rPr>
                <w:sz w:val="24"/>
              </w:rPr>
            </w:pPr>
            <w:r>
              <w:rPr>
                <w:spacing w:val="-1"/>
                <w:sz w:val="24"/>
              </w:rPr>
              <w:t>Experience</w:t>
            </w:r>
          </w:p>
        </w:tc>
        <w:tc>
          <w:tcPr>
            <w:tcW w:w="3709" w:type="dxa"/>
          </w:tcPr>
          <w:p w:rsidR="00303F89" w:rsidP="00BA5680" w14:paraId="64F5B29F" w14:textId="77777777">
            <w:pPr>
              <w:pStyle w:val="TableParagraph"/>
              <w:spacing w:before="112"/>
              <w:ind w:left="1010" w:right="1003"/>
              <w:jc w:val="center"/>
              <w:rPr>
                <w:sz w:val="24"/>
              </w:rPr>
            </w:pPr>
            <w:r>
              <w:rPr>
                <w:sz w:val="24"/>
                <w:szCs w:val="24"/>
              </w:rPr>
              <w:t>0-2</w:t>
            </w:r>
            <w:r w:rsidRPr="00C34B40">
              <w:rPr>
                <w:sz w:val="24"/>
                <w:szCs w:val="24"/>
              </w:rPr>
              <w:t xml:space="preserve"> years</w:t>
            </w:r>
          </w:p>
        </w:tc>
        <w:tc>
          <w:tcPr>
            <w:tcW w:w="1610" w:type="dxa"/>
          </w:tcPr>
          <w:p w:rsidR="00303F89" w:rsidP="00BA5680" w14:paraId="40D270B4" w14:textId="77777777">
            <w:pPr>
              <w:pStyle w:val="TableParagraph"/>
              <w:spacing w:before="112"/>
              <w:ind w:left="603" w:right="596"/>
              <w:jc w:val="center"/>
              <w:rPr>
                <w:sz w:val="24"/>
              </w:rPr>
            </w:pPr>
            <w:r>
              <w:rPr>
                <w:sz w:val="24"/>
                <w:szCs w:val="24"/>
              </w:rPr>
              <w:t>44</w:t>
            </w:r>
          </w:p>
        </w:tc>
        <w:tc>
          <w:tcPr>
            <w:tcW w:w="2160" w:type="dxa"/>
          </w:tcPr>
          <w:p w:rsidR="00303F89" w:rsidP="00BA5680" w14:paraId="643A754B" w14:textId="77777777">
            <w:pPr>
              <w:pStyle w:val="TableParagraph"/>
              <w:spacing w:before="112"/>
              <w:ind w:left="493" w:right="482"/>
              <w:jc w:val="center"/>
              <w:rPr>
                <w:sz w:val="24"/>
              </w:rPr>
            </w:pPr>
            <w:r>
              <w:rPr>
                <w:sz w:val="24"/>
                <w:szCs w:val="24"/>
              </w:rPr>
              <w:t>44</w:t>
            </w:r>
          </w:p>
        </w:tc>
      </w:tr>
      <w:tr w14:paraId="44BD2C47" w14:textId="77777777" w:rsidTr="00303F89">
        <w:tblPrEx>
          <w:tblW w:w="0" w:type="auto"/>
          <w:tblInd w:w="137" w:type="dxa"/>
          <w:tblLayout w:type="fixed"/>
          <w:tblCellMar>
            <w:left w:w="0" w:type="dxa"/>
            <w:right w:w="0" w:type="dxa"/>
          </w:tblCellMar>
          <w:tblLook w:val="01E0"/>
        </w:tblPrEx>
        <w:trPr>
          <w:trHeight w:val="412"/>
        </w:trPr>
        <w:tc>
          <w:tcPr>
            <w:tcW w:w="1799" w:type="dxa"/>
            <w:vMerge/>
            <w:tcBorders>
              <w:top w:val="nil"/>
            </w:tcBorders>
          </w:tcPr>
          <w:p w:rsidR="00303F89" w:rsidP="00BA5680" w14:paraId="2B843589" w14:textId="77777777">
            <w:pPr>
              <w:rPr>
                <w:sz w:val="2"/>
                <w:szCs w:val="2"/>
              </w:rPr>
            </w:pPr>
          </w:p>
        </w:tc>
        <w:tc>
          <w:tcPr>
            <w:tcW w:w="3709" w:type="dxa"/>
          </w:tcPr>
          <w:p w:rsidR="00303F89" w:rsidP="00BA5680" w14:paraId="0A069E0B" w14:textId="77777777">
            <w:pPr>
              <w:pStyle w:val="TableParagraph"/>
              <w:spacing w:line="270" w:lineRule="exact"/>
              <w:ind w:left="1010" w:right="1002"/>
              <w:jc w:val="center"/>
              <w:rPr>
                <w:sz w:val="24"/>
              </w:rPr>
            </w:pPr>
            <w:r>
              <w:rPr>
                <w:sz w:val="24"/>
                <w:szCs w:val="24"/>
              </w:rPr>
              <w:t>3-5</w:t>
            </w:r>
            <w:r w:rsidRPr="00C34B40">
              <w:rPr>
                <w:sz w:val="24"/>
                <w:szCs w:val="24"/>
              </w:rPr>
              <w:t xml:space="preserve"> years</w:t>
            </w:r>
          </w:p>
        </w:tc>
        <w:tc>
          <w:tcPr>
            <w:tcW w:w="1610" w:type="dxa"/>
          </w:tcPr>
          <w:p w:rsidR="00303F89" w:rsidP="00BA5680" w14:paraId="3AE9B43C" w14:textId="77777777">
            <w:pPr>
              <w:pStyle w:val="TableParagraph"/>
              <w:spacing w:line="270" w:lineRule="exact"/>
              <w:ind w:left="603" w:right="596"/>
              <w:jc w:val="center"/>
              <w:rPr>
                <w:sz w:val="24"/>
              </w:rPr>
            </w:pPr>
            <w:r>
              <w:rPr>
                <w:sz w:val="24"/>
                <w:szCs w:val="24"/>
              </w:rPr>
              <w:t>37</w:t>
            </w:r>
          </w:p>
        </w:tc>
        <w:tc>
          <w:tcPr>
            <w:tcW w:w="2160" w:type="dxa"/>
          </w:tcPr>
          <w:p w:rsidR="00303F89" w:rsidP="00BA5680" w14:paraId="32B42A07" w14:textId="77777777">
            <w:pPr>
              <w:pStyle w:val="TableParagraph"/>
              <w:spacing w:line="270" w:lineRule="exact"/>
              <w:ind w:left="493" w:right="482"/>
              <w:jc w:val="center"/>
              <w:rPr>
                <w:sz w:val="24"/>
              </w:rPr>
            </w:pPr>
            <w:r>
              <w:rPr>
                <w:sz w:val="24"/>
                <w:szCs w:val="24"/>
              </w:rPr>
              <w:t>37</w:t>
            </w:r>
          </w:p>
        </w:tc>
      </w:tr>
      <w:tr w14:paraId="7383E6DE" w14:textId="77777777" w:rsidTr="00303F89">
        <w:tblPrEx>
          <w:tblW w:w="0" w:type="auto"/>
          <w:tblInd w:w="137" w:type="dxa"/>
          <w:tblLayout w:type="fixed"/>
          <w:tblCellMar>
            <w:left w:w="0" w:type="dxa"/>
            <w:right w:w="0" w:type="dxa"/>
          </w:tblCellMar>
          <w:tblLook w:val="01E0"/>
        </w:tblPrEx>
        <w:trPr>
          <w:trHeight w:val="530"/>
        </w:trPr>
        <w:tc>
          <w:tcPr>
            <w:tcW w:w="1799" w:type="dxa"/>
            <w:vMerge/>
            <w:tcBorders>
              <w:top w:val="nil"/>
            </w:tcBorders>
          </w:tcPr>
          <w:p w:rsidR="00303F89" w:rsidP="00BA5680" w14:paraId="2858828D" w14:textId="77777777">
            <w:pPr>
              <w:rPr>
                <w:sz w:val="2"/>
                <w:szCs w:val="2"/>
              </w:rPr>
            </w:pPr>
          </w:p>
        </w:tc>
        <w:tc>
          <w:tcPr>
            <w:tcW w:w="3709" w:type="dxa"/>
          </w:tcPr>
          <w:p w:rsidR="00303F89" w:rsidP="00BA5680" w14:paraId="66951E22" w14:textId="77777777">
            <w:pPr>
              <w:pStyle w:val="TableParagraph"/>
              <w:spacing w:before="54"/>
              <w:ind w:left="1010" w:right="1005"/>
              <w:jc w:val="center"/>
              <w:rPr>
                <w:sz w:val="24"/>
              </w:rPr>
            </w:pPr>
            <w:r>
              <w:rPr>
                <w:sz w:val="24"/>
                <w:szCs w:val="24"/>
              </w:rPr>
              <w:t>6-10</w:t>
            </w:r>
            <w:r w:rsidRPr="00C34B40">
              <w:rPr>
                <w:sz w:val="24"/>
                <w:szCs w:val="24"/>
              </w:rPr>
              <w:t xml:space="preserve"> years</w:t>
            </w:r>
          </w:p>
        </w:tc>
        <w:tc>
          <w:tcPr>
            <w:tcW w:w="1610" w:type="dxa"/>
          </w:tcPr>
          <w:p w:rsidR="00303F89" w:rsidP="00BA5680" w14:paraId="01B1E010" w14:textId="77777777">
            <w:pPr>
              <w:pStyle w:val="TableParagraph"/>
              <w:spacing w:before="54"/>
              <w:ind w:left="603" w:right="596"/>
              <w:jc w:val="center"/>
              <w:rPr>
                <w:sz w:val="24"/>
              </w:rPr>
            </w:pPr>
            <w:r>
              <w:rPr>
                <w:sz w:val="24"/>
                <w:szCs w:val="24"/>
              </w:rPr>
              <w:t>15</w:t>
            </w:r>
          </w:p>
        </w:tc>
        <w:tc>
          <w:tcPr>
            <w:tcW w:w="2160" w:type="dxa"/>
          </w:tcPr>
          <w:p w:rsidR="00303F89" w:rsidP="00BA5680" w14:paraId="1FED73E5" w14:textId="77777777">
            <w:pPr>
              <w:pStyle w:val="TableParagraph"/>
              <w:spacing w:before="54"/>
              <w:ind w:left="493" w:right="482"/>
              <w:jc w:val="center"/>
              <w:rPr>
                <w:sz w:val="24"/>
              </w:rPr>
            </w:pPr>
            <w:r>
              <w:rPr>
                <w:sz w:val="24"/>
                <w:szCs w:val="24"/>
              </w:rPr>
              <w:t>15</w:t>
            </w:r>
          </w:p>
        </w:tc>
      </w:tr>
      <w:tr w14:paraId="0D0E52A4" w14:textId="77777777" w:rsidTr="00303F89">
        <w:tblPrEx>
          <w:tblW w:w="0" w:type="auto"/>
          <w:tblInd w:w="137" w:type="dxa"/>
          <w:tblLayout w:type="fixed"/>
          <w:tblCellMar>
            <w:left w:w="0" w:type="dxa"/>
            <w:right w:w="0" w:type="dxa"/>
          </w:tblCellMar>
          <w:tblLook w:val="01E0"/>
        </w:tblPrEx>
        <w:trPr>
          <w:trHeight w:val="621"/>
        </w:trPr>
        <w:tc>
          <w:tcPr>
            <w:tcW w:w="1799" w:type="dxa"/>
            <w:vMerge/>
            <w:tcBorders>
              <w:top w:val="nil"/>
            </w:tcBorders>
          </w:tcPr>
          <w:p w:rsidR="00303F89" w:rsidP="00BA5680" w14:paraId="263CB8DA" w14:textId="77777777">
            <w:pPr>
              <w:rPr>
                <w:sz w:val="2"/>
                <w:szCs w:val="2"/>
              </w:rPr>
            </w:pPr>
          </w:p>
        </w:tc>
        <w:tc>
          <w:tcPr>
            <w:tcW w:w="3709" w:type="dxa"/>
          </w:tcPr>
          <w:p w:rsidR="00303F89" w:rsidP="00BA5680" w14:paraId="028C53BF" w14:textId="77777777">
            <w:pPr>
              <w:pStyle w:val="TableParagraph"/>
              <w:spacing w:before="97"/>
              <w:ind w:left="1010" w:right="1003"/>
              <w:jc w:val="center"/>
              <w:rPr>
                <w:sz w:val="24"/>
              </w:rPr>
            </w:pPr>
            <w:r>
              <w:rPr>
                <w:sz w:val="24"/>
                <w:szCs w:val="24"/>
              </w:rPr>
              <w:t>Above 10</w:t>
            </w:r>
            <w:r w:rsidRPr="00C34B40">
              <w:rPr>
                <w:sz w:val="24"/>
                <w:szCs w:val="24"/>
              </w:rPr>
              <w:t xml:space="preserve"> years</w:t>
            </w:r>
          </w:p>
        </w:tc>
        <w:tc>
          <w:tcPr>
            <w:tcW w:w="1610" w:type="dxa"/>
          </w:tcPr>
          <w:p w:rsidR="00303F89" w:rsidP="00BA5680" w14:paraId="5C7583FA" w14:textId="77777777">
            <w:pPr>
              <w:pStyle w:val="TableParagraph"/>
              <w:spacing w:before="97"/>
              <w:ind w:left="603" w:right="596"/>
              <w:jc w:val="center"/>
              <w:rPr>
                <w:sz w:val="24"/>
              </w:rPr>
            </w:pPr>
            <w:r>
              <w:rPr>
                <w:sz w:val="24"/>
                <w:szCs w:val="24"/>
              </w:rPr>
              <w:t>4</w:t>
            </w:r>
          </w:p>
        </w:tc>
        <w:tc>
          <w:tcPr>
            <w:tcW w:w="2160" w:type="dxa"/>
          </w:tcPr>
          <w:p w:rsidR="00303F89" w:rsidP="00BA5680" w14:paraId="2354F381" w14:textId="77777777">
            <w:pPr>
              <w:pStyle w:val="TableParagraph"/>
              <w:spacing w:before="97"/>
              <w:ind w:left="493" w:right="482"/>
              <w:jc w:val="center"/>
              <w:rPr>
                <w:sz w:val="24"/>
              </w:rPr>
            </w:pPr>
            <w:r>
              <w:rPr>
                <w:sz w:val="24"/>
                <w:szCs w:val="24"/>
              </w:rPr>
              <w:t>4</w:t>
            </w:r>
          </w:p>
        </w:tc>
      </w:tr>
      <w:tr w14:paraId="59DE1631" w14:textId="77777777" w:rsidTr="00303F89">
        <w:tblPrEx>
          <w:tblW w:w="0" w:type="auto"/>
          <w:tblInd w:w="137" w:type="dxa"/>
          <w:tblLayout w:type="fixed"/>
          <w:tblCellMar>
            <w:left w:w="0" w:type="dxa"/>
            <w:right w:w="0" w:type="dxa"/>
          </w:tblCellMar>
          <w:tblLook w:val="01E0"/>
        </w:tblPrEx>
        <w:trPr>
          <w:trHeight w:val="438"/>
        </w:trPr>
        <w:tc>
          <w:tcPr>
            <w:tcW w:w="1799" w:type="dxa"/>
            <w:vMerge/>
            <w:tcBorders>
              <w:top w:val="nil"/>
            </w:tcBorders>
          </w:tcPr>
          <w:p w:rsidR="00303F89" w:rsidP="00BA5680" w14:paraId="79850895" w14:textId="77777777">
            <w:pPr>
              <w:rPr>
                <w:sz w:val="2"/>
                <w:szCs w:val="2"/>
              </w:rPr>
            </w:pPr>
          </w:p>
        </w:tc>
        <w:tc>
          <w:tcPr>
            <w:tcW w:w="3709" w:type="dxa"/>
          </w:tcPr>
          <w:p w:rsidR="00303F89" w:rsidP="00BA5680" w14:paraId="7FA7465E" w14:textId="77777777">
            <w:pPr>
              <w:pStyle w:val="TableParagraph"/>
              <w:spacing w:before="6"/>
              <w:ind w:left="1009" w:right="1005"/>
              <w:jc w:val="center"/>
              <w:rPr>
                <w:sz w:val="24"/>
              </w:rPr>
            </w:pPr>
            <w:r>
              <w:rPr>
                <w:sz w:val="24"/>
              </w:rPr>
              <w:t>Total</w:t>
            </w:r>
          </w:p>
        </w:tc>
        <w:tc>
          <w:tcPr>
            <w:tcW w:w="1610" w:type="dxa"/>
          </w:tcPr>
          <w:p w:rsidR="00303F89" w:rsidP="00BA5680" w14:paraId="4F43894C" w14:textId="77777777">
            <w:pPr>
              <w:pStyle w:val="TableParagraph"/>
              <w:spacing w:before="6"/>
              <w:ind w:left="603" w:right="596"/>
              <w:jc w:val="center"/>
              <w:rPr>
                <w:sz w:val="24"/>
              </w:rPr>
            </w:pPr>
            <w:r>
              <w:rPr>
                <w:sz w:val="24"/>
              </w:rPr>
              <w:t>100</w:t>
            </w:r>
          </w:p>
        </w:tc>
        <w:tc>
          <w:tcPr>
            <w:tcW w:w="2160" w:type="dxa"/>
          </w:tcPr>
          <w:p w:rsidR="00303F89" w:rsidP="00BA5680" w14:paraId="6CF6F9E7" w14:textId="77777777">
            <w:pPr>
              <w:pStyle w:val="TableParagraph"/>
              <w:spacing w:before="6"/>
              <w:ind w:left="493" w:right="482"/>
              <w:jc w:val="center"/>
              <w:rPr>
                <w:sz w:val="24"/>
              </w:rPr>
            </w:pPr>
            <w:r>
              <w:rPr>
                <w:sz w:val="24"/>
              </w:rPr>
              <w:t>100</w:t>
            </w:r>
          </w:p>
        </w:tc>
      </w:tr>
    </w:tbl>
    <w:p w:rsidR="004E4863" w:rsidP="00647EEA" w14:paraId="75C31C1C" w14:textId="77777777">
      <w:pPr>
        <w:tabs>
          <w:tab w:val="left" w:pos="1080"/>
          <w:tab w:val="left" w:pos="1110"/>
        </w:tabs>
        <w:rPr>
          <w:sz w:val="24"/>
        </w:rPr>
      </w:pPr>
      <w:r>
        <w:rPr>
          <w:sz w:val="24"/>
        </w:rPr>
        <w:tab/>
      </w:r>
    </w:p>
    <w:p w:rsidR="004E4863" w:rsidP="00647EEA" w14:paraId="6158F501" w14:textId="77777777">
      <w:pPr>
        <w:tabs>
          <w:tab w:val="left" w:pos="1080"/>
          <w:tab w:val="left" w:pos="1110"/>
        </w:tabs>
        <w:rPr>
          <w:sz w:val="24"/>
        </w:rPr>
      </w:pPr>
    </w:p>
    <w:p w:rsidR="004E4863" w:rsidP="00647EEA" w14:paraId="44029400" w14:textId="77777777">
      <w:pPr>
        <w:tabs>
          <w:tab w:val="left" w:pos="1080"/>
          <w:tab w:val="left" w:pos="1110"/>
        </w:tabs>
        <w:rPr>
          <w:sz w:val="24"/>
        </w:rPr>
      </w:pPr>
    </w:p>
    <w:p w:rsidR="004E4863" w:rsidP="00647EEA" w14:paraId="12775A56" w14:textId="77777777">
      <w:pPr>
        <w:tabs>
          <w:tab w:val="left" w:pos="1080"/>
          <w:tab w:val="left" w:pos="1110"/>
        </w:tabs>
        <w:rPr>
          <w:sz w:val="24"/>
        </w:rPr>
      </w:pPr>
    </w:p>
    <w:p w:rsidR="004E4863" w:rsidP="00647EEA" w14:paraId="06D07F20" w14:textId="77777777">
      <w:pPr>
        <w:tabs>
          <w:tab w:val="left" w:pos="1080"/>
          <w:tab w:val="left" w:pos="1110"/>
        </w:tabs>
        <w:rPr>
          <w:sz w:val="24"/>
        </w:rPr>
      </w:pPr>
    </w:p>
    <w:p w:rsidR="004E4863" w:rsidRPr="004E4863" w:rsidP="00647EEA" w14:paraId="135D5E5E" w14:textId="64628E66">
      <w:pPr>
        <w:tabs>
          <w:tab w:val="left" w:pos="1080"/>
          <w:tab w:val="left" w:pos="1110"/>
        </w:tabs>
        <w:rPr>
          <w:rFonts w:ascii="Times New Roman" w:hAnsi="Times New Roman" w:cs="Times New Roman"/>
          <w:b/>
          <w:bCs/>
          <w:sz w:val="24"/>
          <w:szCs w:val="24"/>
        </w:rPr>
      </w:pPr>
      <w:r w:rsidRPr="004E4863">
        <w:rPr>
          <w:rFonts w:ascii="Times New Roman" w:hAnsi="Times New Roman" w:cs="Times New Roman"/>
          <w:b/>
          <w:bCs/>
          <w:sz w:val="24"/>
          <w:szCs w:val="24"/>
        </w:rPr>
        <w:t>INTERPRETATION:</w:t>
      </w:r>
    </w:p>
    <w:p w:rsidR="00303F89" w:rsidRPr="004E4863" w:rsidP="004E4863" w14:paraId="4333D0B5" w14:textId="5F976567">
      <w:pPr>
        <w:tabs>
          <w:tab w:val="left" w:pos="1080"/>
          <w:tab w:val="left" w:pos="1110"/>
        </w:tabs>
        <w:spacing w:line="360" w:lineRule="auto"/>
        <w:rPr>
          <w:rFonts w:ascii="Times New Roman" w:hAnsi="Times New Roman" w:cs="Times New Roman"/>
          <w:sz w:val="24"/>
          <w:szCs w:val="24"/>
        </w:rPr>
      </w:pPr>
      <w:r w:rsidRPr="004E4863">
        <w:rPr>
          <w:rFonts w:ascii="Times New Roman" w:hAnsi="Times New Roman" w:cs="Times New Roman"/>
          <w:sz w:val="24"/>
          <w:szCs w:val="24"/>
        </w:rPr>
        <w:t>A significant majority of the respondents are young adults aged 18-25 years (62%), indicating a predominantly young sample. There is a noticeable drop in representation from older age groups, particularly those aged 46-55 years (3%) and above 56 years (1%).</w:t>
      </w:r>
      <w:r w:rsidR="004E4863">
        <w:rPr>
          <w:rFonts w:ascii="Times New Roman" w:hAnsi="Times New Roman" w:cs="Times New Roman"/>
          <w:sz w:val="24"/>
          <w:szCs w:val="24"/>
        </w:rPr>
        <w:t xml:space="preserve"> </w:t>
      </w:r>
      <w:r w:rsidRPr="004E4863">
        <w:rPr>
          <w:rFonts w:ascii="Times New Roman" w:hAnsi="Times New Roman" w:cs="Times New Roman"/>
          <w:sz w:val="24"/>
          <w:szCs w:val="24"/>
        </w:rPr>
        <w:t>The majority of respondents are male (63%), suggesting a potential gender imbalance in the sample, with females constituting 37% of the respondents. The sample includes a diverse range of positions, with the largest groups being middle management (38%) and executive/leadership roles (35%). Frontline employees make up 26%, while associates are the smallest group at 1%.</w:t>
      </w:r>
      <w:r w:rsidRPr="004E4863" w:rsidR="004E4863">
        <w:rPr>
          <w:rFonts w:ascii="Times New Roman" w:hAnsi="Times New Roman" w:cs="Times New Roman"/>
          <w:sz w:val="24"/>
          <w:szCs w:val="24"/>
        </w:rPr>
        <w:t xml:space="preserve"> The majority of respondents have 3-5 years of experience (3</w:t>
      </w:r>
      <w:r w:rsidR="004E4863">
        <w:rPr>
          <w:rFonts w:ascii="Times New Roman" w:hAnsi="Times New Roman" w:cs="Times New Roman"/>
          <w:sz w:val="24"/>
          <w:szCs w:val="24"/>
        </w:rPr>
        <w:t>7</w:t>
      </w:r>
      <w:r w:rsidRPr="004E4863" w:rsidR="004E4863">
        <w:rPr>
          <w:rFonts w:ascii="Times New Roman" w:hAnsi="Times New Roman" w:cs="Times New Roman"/>
          <w:sz w:val="24"/>
          <w:szCs w:val="24"/>
        </w:rPr>
        <w:t>%), followed by those with 0-2 years (</w:t>
      </w:r>
      <w:r w:rsidR="004E4863">
        <w:rPr>
          <w:rFonts w:ascii="Times New Roman" w:hAnsi="Times New Roman" w:cs="Times New Roman"/>
          <w:sz w:val="24"/>
          <w:szCs w:val="24"/>
        </w:rPr>
        <w:t>44</w:t>
      </w:r>
      <w:r w:rsidRPr="004E4863" w:rsidR="004E4863">
        <w:rPr>
          <w:rFonts w:ascii="Times New Roman" w:hAnsi="Times New Roman" w:cs="Times New Roman"/>
          <w:sz w:val="24"/>
          <w:szCs w:val="24"/>
        </w:rPr>
        <w:t>%). Those with 6-10 years (</w:t>
      </w:r>
      <w:r w:rsidR="004E4863">
        <w:rPr>
          <w:rFonts w:ascii="Times New Roman" w:hAnsi="Times New Roman" w:cs="Times New Roman"/>
          <w:sz w:val="24"/>
          <w:szCs w:val="24"/>
        </w:rPr>
        <w:t>15</w:t>
      </w:r>
      <w:r w:rsidRPr="004E4863" w:rsidR="004E4863">
        <w:rPr>
          <w:rFonts w:ascii="Times New Roman" w:hAnsi="Times New Roman" w:cs="Times New Roman"/>
          <w:sz w:val="24"/>
          <w:szCs w:val="24"/>
        </w:rPr>
        <w:t>%) and above 10 years (</w:t>
      </w:r>
      <w:r w:rsidR="004E4863">
        <w:rPr>
          <w:rFonts w:ascii="Times New Roman" w:hAnsi="Times New Roman" w:cs="Times New Roman"/>
          <w:sz w:val="24"/>
          <w:szCs w:val="24"/>
        </w:rPr>
        <w:t>4</w:t>
      </w:r>
      <w:r w:rsidRPr="004E4863" w:rsidR="004E4863">
        <w:rPr>
          <w:rFonts w:ascii="Times New Roman" w:hAnsi="Times New Roman" w:cs="Times New Roman"/>
          <w:sz w:val="24"/>
          <w:szCs w:val="24"/>
        </w:rPr>
        <w:t>%) of experience form a smaller part of the sample, indicating a relatively less experienced workforce.</w:t>
      </w:r>
      <w:r w:rsidRPr="004E4863">
        <w:rPr>
          <w:rFonts w:ascii="Times New Roman" w:hAnsi="Times New Roman" w:cs="Times New Roman"/>
          <w:sz w:val="24"/>
          <w:szCs w:val="24"/>
        </w:rPr>
        <w:tab/>
      </w:r>
    </w:p>
    <w:p w:rsidR="00647EEA" w:rsidRPr="00647EEA" w:rsidP="00647EEA" w14:paraId="411DEC52" w14:textId="35DA9AD4">
      <w:pPr>
        <w:tabs>
          <w:tab w:val="left" w:pos="1110"/>
        </w:tabs>
        <w:rPr>
          <w:sz w:val="24"/>
        </w:rPr>
        <w:sectPr w:rsidSect="001C2707">
          <w:pgSz w:w="12240" w:h="15840"/>
          <w:pgMar w:top="1360" w:right="960" w:bottom="280" w:left="1220" w:header="720" w:footer="720" w:gutter="0"/>
          <w:cols w:space="720"/>
        </w:sectPr>
      </w:pPr>
      <w:r>
        <w:rPr>
          <w:sz w:val="24"/>
        </w:rPr>
        <w:tab/>
      </w:r>
    </w:p>
    <w:p w:rsidR="00166579" w14:paraId="157D34AF" w14:textId="77777777">
      <w:pPr>
        <w:rPr>
          <w:rFonts w:ascii="Times New Roman" w:hAnsi="Times New Roman" w:cs="Times New Roman"/>
          <w:b/>
          <w:sz w:val="24"/>
          <w:szCs w:val="24"/>
        </w:rPr>
      </w:pPr>
    </w:p>
    <w:p w:rsidR="00166579" w:rsidRPr="00303F89" w14:paraId="7F5AE594" w14:textId="77777777">
      <w:pPr>
        <w:spacing w:line="360" w:lineRule="auto"/>
        <w:ind w:left="-90"/>
        <w:jc w:val="both"/>
        <w:rPr>
          <w:rFonts w:ascii="Times New Roman" w:hAnsi="Times New Roman" w:cs="Times New Roman"/>
          <w:b/>
          <w:bCs/>
          <w:sz w:val="24"/>
          <w:szCs w:val="24"/>
        </w:rPr>
      </w:pPr>
      <w:r w:rsidRPr="00303F89">
        <w:rPr>
          <w:rFonts w:ascii="Times New Roman" w:hAnsi="Times New Roman" w:cs="Times New Roman"/>
          <w:b/>
          <w:bCs/>
          <w:sz w:val="24"/>
          <w:szCs w:val="24"/>
        </w:rPr>
        <w:t>2 CHI-SQUARE ANALYSIS:</w:t>
      </w:r>
    </w:p>
    <w:p w:rsidR="00303F89" w:rsidRPr="004D51B5" w:rsidP="00303F89" w14:paraId="24786DE2" w14:textId="77777777">
      <w:pPr>
        <w:tabs>
          <w:tab w:val="left" w:pos="3440"/>
        </w:tabs>
        <w:rPr>
          <w:rFonts w:ascii="Times New Roman" w:hAnsi="Times New Roman" w:cs="Times New Roman"/>
        </w:rPr>
      </w:pPr>
      <w:r w:rsidRPr="004D51B5">
        <w:rPr>
          <w:rFonts w:ascii="Times New Roman" w:hAnsi="Times New Roman" w:cs="Times New Roman"/>
          <w:sz w:val="24"/>
          <w:szCs w:val="24"/>
        </w:rPr>
        <w:t xml:space="preserve">Chi-square test for Age and </w:t>
      </w:r>
      <w:r>
        <w:rPr>
          <w:rFonts w:ascii="Times New Roman" w:hAnsi="Times New Roman" w:cs="Times New Roman"/>
          <w:sz w:val="24"/>
          <w:szCs w:val="24"/>
        </w:rPr>
        <w:t>Inclusion</w:t>
      </w:r>
      <w:r w:rsidRPr="004D51B5">
        <w:rPr>
          <w:rFonts w:ascii="Times New Roman" w:hAnsi="Times New Roman" w:cs="Times New Roman"/>
          <w:sz w:val="24"/>
          <w:szCs w:val="24"/>
        </w:rPr>
        <w:t>.</w:t>
      </w:r>
    </w:p>
    <w:p w:rsidR="00303F89" w:rsidRPr="00590265" w:rsidP="00303F89" w14:paraId="3B1C30F2" w14:textId="77777777">
      <w:pPr>
        <w:tabs>
          <w:tab w:val="left" w:pos="3440"/>
        </w:tabs>
        <w:rPr>
          <w:rFonts w:ascii="Times New Roman" w:hAnsi="Times New Roman" w:cs="Times New Roman"/>
        </w:rPr>
      </w:pPr>
      <w:r w:rsidRPr="004D51B5">
        <w:rPr>
          <w:rFonts w:ascii="Times New Roman" w:hAnsi="Times New Roman" w:cs="Times New Roman"/>
          <w:sz w:val="24"/>
          <w:szCs w:val="24"/>
        </w:rPr>
        <w:t xml:space="preserve">HO= There is no significant relationship between Age and </w:t>
      </w:r>
      <w:r>
        <w:rPr>
          <w:rFonts w:ascii="Times New Roman" w:hAnsi="Times New Roman" w:cs="Times New Roman"/>
          <w:sz w:val="24"/>
          <w:szCs w:val="24"/>
        </w:rPr>
        <w:t>Inclusion</w:t>
      </w:r>
      <w:r w:rsidRPr="004D51B5">
        <w:rPr>
          <w:rFonts w:ascii="Times New Roman" w:hAnsi="Times New Roman" w:cs="Times New Roman"/>
          <w:sz w:val="24"/>
          <w:szCs w:val="24"/>
        </w:rPr>
        <w:t>.</w:t>
      </w:r>
    </w:p>
    <w:p w:rsidR="00303F89" w:rsidRPr="00303F89" w:rsidP="00303F89" w14:paraId="6353E4AB" w14:textId="66E80D8E">
      <w:pPr>
        <w:tabs>
          <w:tab w:val="left" w:pos="3440"/>
        </w:tabs>
        <w:rPr>
          <w:rFonts w:ascii="Times New Roman" w:hAnsi="Times New Roman" w:cs="Times New Roman"/>
        </w:rPr>
      </w:pPr>
      <w:r w:rsidRPr="004D51B5">
        <w:rPr>
          <w:rFonts w:ascii="Times New Roman" w:hAnsi="Times New Roman" w:cs="Times New Roman"/>
          <w:sz w:val="24"/>
          <w:szCs w:val="24"/>
        </w:rPr>
        <w:t xml:space="preserve">H1= There are significant relationship between Age and </w:t>
      </w:r>
      <w:r>
        <w:rPr>
          <w:rFonts w:ascii="Times New Roman" w:hAnsi="Times New Roman" w:cs="Times New Roman"/>
          <w:sz w:val="24"/>
          <w:szCs w:val="24"/>
        </w:rPr>
        <w:t>Inclusion</w:t>
      </w:r>
      <w:r w:rsidRPr="004D51B5">
        <w:rPr>
          <w:rFonts w:ascii="Times New Roman" w:hAnsi="Times New Roman" w:cs="Times New Roman"/>
          <w:sz w:val="24"/>
          <w:szCs w:val="24"/>
        </w:rPr>
        <w:t>.</w:t>
      </w:r>
    </w:p>
    <w:p w:rsidR="00166579" w:rsidRPr="00B0433F" w:rsidP="00B0433F" w14:paraId="1BDBB86B" w14:textId="1EDC8CF9">
      <w:pPr>
        <w:tabs>
          <w:tab w:val="left" w:pos="3440"/>
        </w:tabs>
        <w:rPr>
          <w:rFonts w:ascii="Times New Roman" w:hAnsi="Times New Roman" w:cs="Times New Roman"/>
        </w:rPr>
      </w:pPr>
      <w:r>
        <w:rPr>
          <w:rFonts w:ascii="Times New Roman" w:hAnsi="Times New Roman" w:cs="Times New Roman"/>
          <w:b/>
          <w:bCs/>
          <w:sz w:val="24"/>
          <w:szCs w:val="24"/>
        </w:rPr>
        <w:t>2.1 Table from the Chi-square test for</w:t>
      </w:r>
      <w:r w:rsidR="00B0433F">
        <w:rPr>
          <w:rFonts w:ascii="Times New Roman" w:hAnsi="Times New Roman" w:cs="Times New Roman"/>
          <w:b/>
          <w:bCs/>
          <w:sz w:val="24"/>
          <w:szCs w:val="24"/>
        </w:rPr>
        <w:t xml:space="preserve"> </w:t>
      </w:r>
      <w:r w:rsidRPr="00B0433F" w:rsidR="00B0433F">
        <w:rPr>
          <w:rFonts w:ascii="Times New Roman" w:hAnsi="Times New Roman" w:cs="Times New Roman"/>
          <w:b/>
          <w:bCs/>
          <w:sz w:val="24"/>
          <w:szCs w:val="24"/>
        </w:rPr>
        <w:t>Age and Inclusion.</w:t>
      </w:r>
      <w:r>
        <w:rPr>
          <w:rFonts w:ascii="Times New Roman" w:hAnsi="Times New Roman" w:cs="Times New Roman"/>
          <w:b/>
          <w:bCs/>
          <w:sz w:val="24"/>
          <w:szCs w:val="24"/>
        </w:rPr>
        <w:tab/>
      </w:r>
    </w:p>
    <w:tbl>
      <w:tblPr>
        <w:tblStyle w:val="TableGrid"/>
        <w:tblW w:w="9740" w:type="dxa"/>
        <w:tblLook w:val="04A0"/>
      </w:tblPr>
      <w:tblGrid>
        <w:gridCol w:w="3916"/>
        <w:gridCol w:w="1474"/>
        <w:gridCol w:w="962"/>
        <w:gridCol w:w="834"/>
        <w:gridCol w:w="580"/>
        <w:gridCol w:w="580"/>
        <w:gridCol w:w="1394"/>
      </w:tblGrid>
      <w:tr w14:paraId="1982ACD7" w14:textId="77777777" w:rsidTr="00B0433F">
        <w:tblPrEx>
          <w:tblW w:w="9740" w:type="dxa"/>
          <w:tblLook w:val="04A0"/>
        </w:tblPrEx>
        <w:trPr>
          <w:trHeight w:val="300"/>
        </w:trPr>
        <w:tc>
          <w:tcPr>
            <w:tcW w:w="9740" w:type="dxa"/>
            <w:gridSpan w:val="7"/>
            <w:noWrap/>
            <w:vAlign w:val="center"/>
            <w:hideMark/>
          </w:tcPr>
          <w:p w:rsidR="00B0433F" w14:paraId="573EA667"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ACTUAL VALUE</w:t>
            </w:r>
          </w:p>
        </w:tc>
      </w:tr>
      <w:tr w14:paraId="25401AB5" w14:textId="7130DE77" w:rsidTr="00B0433F">
        <w:tblPrEx>
          <w:tblW w:w="9740" w:type="dxa"/>
          <w:tblLook w:val="04A0"/>
        </w:tblPrEx>
        <w:trPr>
          <w:trHeight w:val="300"/>
        </w:trPr>
        <w:tc>
          <w:tcPr>
            <w:tcW w:w="3916" w:type="dxa"/>
            <w:noWrap/>
          </w:tcPr>
          <w:p w:rsidR="00B0433F" w:rsidP="00B0433F" w14:paraId="452D6B67" w14:textId="77777777">
            <w:pPr>
              <w:jc w:val="center"/>
              <w:rPr>
                <w:rFonts w:ascii="Times New Roman" w:eastAsia="Times New Roman" w:hAnsi="Times New Roman" w:cs="Times New Roman"/>
                <w:color w:val="000000"/>
                <w:sz w:val="24"/>
                <w:szCs w:val="24"/>
              </w:rPr>
            </w:pPr>
          </w:p>
        </w:tc>
        <w:tc>
          <w:tcPr>
            <w:tcW w:w="1474" w:type="dxa"/>
            <w:noWrap/>
          </w:tcPr>
          <w:p w:rsidR="00B0433F" w:rsidP="00B0433F" w14:paraId="7A7E2A34" w14:textId="1D642C63">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A</w:t>
            </w:r>
          </w:p>
        </w:tc>
        <w:tc>
          <w:tcPr>
            <w:tcW w:w="962" w:type="dxa"/>
            <w:noWrap/>
          </w:tcPr>
          <w:p w:rsidR="00B0433F" w:rsidP="00B0433F" w14:paraId="5525FA49" w14:textId="270781D9">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B</w:t>
            </w:r>
          </w:p>
        </w:tc>
        <w:tc>
          <w:tcPr>
            <w:tcW w:w="834" w:type="dxa"/>
            <w:noWrap/>
          </w:tcPr>
          <w:p w:rsidR="00B0433F" w:rsidP="00B0433F" w14:paraId="2CFFA3DA" w14:textId="660D17EE">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C</w:t>
            </w:r>
          </w:p>
        </w:tc>
        <w:tc>
          <w:tcPr>
            <w:tcW w:w="580" w:type="dxa"/>
            <w:noWrap/>
          </w:tcPr>
          <w:p w:rsidR="00B0433F" w:rsidP="00B0433F" w14:paraId="663DBA29" w14:textId="1F5BE4D9">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D</w:t>
            </w:r>
          </w:p>
        </w:tc>
        <w:tc>
          <w:tcPr>
            <w:tcW w:w="580" w:type="dxa"/>
            <w:noWrap/>
          </w:tcPr>
          <w:p w:rsidR="00B0433F" w:rsidP="00B0433F" w14:paraId="691B9A2C" w14:textId="23671514">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E</w:t>
            </w:r>
          </w:p>
        </w:tc>
        <w:tc>
          <w:tcPr>
            <w:tcW w:w="1394" w:type="dxa"/>
            <w:noWrap/>
          </w:tcPr>
          <w:p w:rsidR="00B0433F" w:rsidP="00B0433F" w14:paraId="62F67DAC" w14:textId="44A0553D">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TOTAL</w:t>
            </w:r>
          </w:p>
        </w:tc>
      </w:tr>
      <w:tr w14:paraId="1EC6BE81" w14:textId="55F2EF1C" w:rsidTr="00B0433F">
        <w:tblPrEx>
          <w:tblW w:w="9740" w:type="dxa"/>
          <w:tblLook w:val="04A0"/>
        </w:tblPrEx>
        <w:trPr>
          <w:trHeight w:val="300"/>
        </w:trPr>
        <w:tc>
          <w:tcPr>
            <w:tcW w:w="3916" w:type="dxa"/>
            <w:noWrap/>
          </w:tcPr>
          <w:p w:rsidR="00B0433F" w:rsidP="00B0433F" w14:paraId="274D68D3" w14:textId="1E4B925E">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AGE</w:t>
            </w:r>
          </w:p>
        </w:tc>
        <w:tc>
          <w:tcPr>
            <w:tcW w:w="1474" w:type="dxa"/>
            <w:noWrap/>
          </w:tcPr>
          <w:p w:rsidR="00B0433F" w:rsidP="00B0433F" w14:paraId="5FBB1CAD" w14:textId="543AF232">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62</w:t>
            </w:r>
          </w:p>
        </w:tc>
        <w:tc>
          <w:tcPr>
            <w:tcW w:w="962" w:type="dxa"/>
            <w:noWrap/>
          </w:tcPr>
          <w:p w:rsidR="00B0433F" w:rsidP="00B0433F" w14:paraId="2847F144" w14:textId="746A3E07">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18</w:t>
            </w:r>
          </w:p>
        </w:tc>
        <w:tc>
          <w:tcPr>
            <w:tcW w:w="834" w:type="dxa"/>
            <w:noWrap/>
          </w:tcPr>
          <w:p w:rsidR="00B0433F" w:rsidP="00B0433F" w14:paraId="6AFF7E10" w14:textId="2ADA98E4">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16</w:t>
            </w:r>
          </w:p>
        </w:tc>
        <w:tc>
          <w:tcPr>
            <w:tcW w:w="580" w:type="dxa"/>
            <w:noWrap/>
          </w:tcPr>
          <w:p w:rsidR="00B0433F" w:rsidP="00B0433F" w14:paraId="66942D23" w14:textId="1F283088">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3</w:t>
            </w:r>
          </w:p>
        </w:tc>
        <w:tc>
          <w:tcPr>
            <w:tcW w:w="580" w:type="dxa"/>
            <w:noWrap/>
          </w:tcPr>
          <w:p w:rsidR="00B0433F" w:rsidP="00B0433F" w14:paraId="5D948555" w14:textId="63DA92BE">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1</w:t>
            </w:r>
          </w:p>
        </w:tc>
        <w:tc>
          <w:tcPr>
            <w:tcW w:w="1394" w:type="dxa"/>
            <w:noWrap/>
          </w:tcPr>
          <w:p w:rsidR="00B0433F" w:rsidP="00B0433F" w14:paraId="25CC041E" w14:textId="533C6BD9">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100</w:t>
            </w:r>
          </w:p>
        </w:tc>
      </w:tr>
      <w:tr w14:paraId="019371B4" w14:textId="50024217" w:rsidTr="00B0433F">
        <w:tblPrEx>
          <w:tblW w:w="9740" w:type="dxa"/>
          <w:tblLook w:val="04A0"/>
        </w:tblPrEx>
        <w:trPr>
          <w:trHeight w:val="300"/>
        </w:trPr>
        <w:tc>
          <w:tcPr>
            <w:tcW w:w="3916" w:type="dxa"/>
            <w:noWrap/>
          </w:tcPr>
          <w:p w:rsidR="00B0433F" w:rsidP="00B0433F" w14:paraId="498718E7" w14:textId="18AD5C79">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INCLUSION</w:t>
            </w:r>
          </w:p>
        </w:tc>
        <w:tc>
          <w:tcPr>
            <w:tcW w:w="1474" w:type="dxa"/>
            <w:noWrap/>
          </w:tcPr>
          <w:p w:rsidR="00B0433F" w:rsidP="00B0433F" w14:paraId="5ED33F0A" w14:textId="4DC14BED">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22</w:t>
            </w:r>
          </w:p>
        </w:tc>
        <w:tc>
          <w:tcPr>
            <w:tcW w:w="962" w:type="dxa"/>
            <w:noWrap/>
          </w:tcPr>
          <w:p w:rsidR="00B0433F" w:rsidP="00B0433F" w14:paraId="69265CC4" w14:textId="0B8A95E6">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46</w:t>
            </w:r>
          </w:p>
        </w:tc>
        <w:tc>
          <w:tcPr>
            <w:tcW w:w="834" w:type="dxa"/>
            <w:noWrap/>
          </w:tcPr>
          <w:p w:rsidR="00B0433F" w:rsidP="00B0433F" w14:paraId="7FC1A7E3" w14:textId="5EA54104">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29</w:t>
            </w:r>
          </w:p>
        </w:tc>
        <w:tc>
          <w:tcPr>
            <w:tcW w:w="580" w:type="dxa"/>
            <w:noWrap/>
          </w:tcPr>
          <w:p w:rsidR="00B0433F" w:rsidP="00B0433F" w14:paraId="4352A3C1" w14:textId="04BC1398">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2</w:t>
            </w:r>
          </w:p>
        </w:tc>
        <w:tc>
          <w:tcPr>
            <w:tcW w:w="580" w:type="dxa"/>
            <w:noWrap/>
          </w:tcPr>
          <w:p w:rsidR="00B0433F" w:rsidP="00B0433F" w14:paraId="5460F95B" w14:textId="3E48593A">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1</w:t>
            </w:r>
          </w:p>
        </w:tc>
        <w:tc>
          <w:tcPr>
            <w:tcW w:w="1394" w:type="dxa"/>
            <w:noWrap/>
          </w:tcPr>
          <w:p w:rsidR="00B0433F" w:rsidP="00B0433F" w14:paraId="274AF486" w14:textId="7893E9F2">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100</w:t>
            </w:r>
          </w:p>
        </w:tc>
      </w:tr>
      <w:tr w14:paraId="200D12F8" w14:textId="5D82EDFC" w:rsidTr="00B0433F">
        <w:tblPrEx>
          <w:tblW w:w="9740" w:type="dxa"/>
          <w:tblLook w:val="04A0"/>
        </w:tblPrEx>
        <w:trPr>
          <w:trHeight w:val="300"/>
        </w:trPr>
        <w:tc>
          <w:tcPr>
            <w:tcW w:w="3916" w:type="dxa"/>
            <w:noWrap/>
          </w:tcPr>
          <w:p w:rsidR="00B0433F" w:rsidP="00B0433F" w14:paraId="107DC2A3" w14:textId="6AFB9E52">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TOTAL</w:t>
            </w:r>
          </w:p>
        </w:tc>
        <w:tc>
          <w:tcPr>
            <w:tcW w:w="1474" w:type="dxa"/>
            <w:noWrap/>
          </w:tcPr>
          <w:p w:rsidR="00B0433F" w:rsidP="00B0433F" w14:paraId="43A09C31" w14:textId="51F5965E">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84</w:t>
            </w:r>
          </w:p>
        </w:tc>
        <w:tc>
          <w:tcPr>
            <w:tcW w:w="962" w:type="dxa"/>
            <w:noWrap/>
          </w:tcPr>
          <w:p w:rsidR="00B0433F" w:rsidP="00B0433F" w14:paraId="0394D2E4" w14:textId="5596782D">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64</w:t>
            </w:r>
          </w:p>
        </w:tc>
        <w:tc>
          <w:tcPr>
            <w:tcW w:w="834" w:type="dxa"/>
            <w:noWrap/>
          </w:tcPr>
          <w:p w:rsidR="00B0433F" w:rsidP="00B0433F" w14:paraId="7F6B30C4" w14:textId="088D42FF">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45</w:t>
            </w:r>
          </w:p>
        </w:tc>
        <w:tc>
          <w:tcPr>
            <w:tcW w:w="580" w:type="dxa"/>
            <w:noWrap/>
          </w:tcPr>
          <w:p w:rsidR="00B0433F" w:rsidP="00B0433F" w14:paraId="4E3ADB65" w14:textId="2E4FF2A6">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5</w:t>
            </w:r>
          </w:p>
        </w:tc>
        <w:tc>
          <w:tcPr>
            <w:tcW w:w="580" w:type="dxa"/>
            <w:noWrap/>
          </w:tcPr>
          <w:p w:rsidR="00B0433F" w:rsidP="00B0433F" w14:paraId="42FF85D6" w14:textId="4C1CA51E">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2</w:t>
            </w:r>
          </w:p>
        </w:tc>
        <w:tc>
          <w:tcPr>
            <w:tcW w:w="1394" w:type="dxa"/>
            <w:noWrap/>
          </w:tcPr>
          <w:p w:rsidR="00B0433F" w:rsidP="00B0433F" w14:paraId="5FBE3BE8" w14:textId="01F74F70">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200</w:t>
            </w:r>
          </w:p>
        </w:tc>
      </w:tr>
      <w:tr w14:paraId="012BE4D5" w14:textId="77777777" w:rsidTr="00B0433F">
        <w:tblPrEx>
          <w:tblW w:w="9740" w:type="dxa"/>
          <w:tblLook w:val="04A0"/>
        </w:tblPrEx>
        <w:trPr>
          <w:trHeight w:val="300"/>
        </w:trPr>
        <w:tc>
          <w:tcPr>
            <w:tcW w:w="9740" w:type="dxa"/>
            <w:gridSpan w:val="7"/>
            <w:noWrap/>
            <w:vAlign w:val="center"/>
            <w:hideMark/>
          </w:tcPr>
          <w:p w:rsidR="00B0433F" w:rsidP="00B0433F" w14:paraId="56792922"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EXPECTED VALUE</w:t>
            </w:r>
          </w:p>
        </w:tc>
      </w:tr>
      <w:tr w14:paraId="22983F78" w14:textId="77777777" w:rsidTr="00B0433F">
        <w:tblPrEx>
          <w:tblW w:w="9740" w:type="dxa"/>
          <w:tblLook w:val="04A0"/>
        </w:tblPrEx>
        <w:trPr>
          <w:trHeight w:val="300"/>
        </w:trPr>
        <w:tc>
          <w:tcPr>
            <w:tcW w:w="3916" w:type="dxa"/>
            <w:noWrap/>
            <w:vAlign w:val="center"/>
            <w:hideMark/>
          </w:tcPr>
          <w:p w:rsidR="00B0433F" w:rsidP="00B0433F" w14:paraId="0BF66CF0" w14:textId="77777777">
            <w:pPr>
              <w:jc w:val="center"/>
              <w:rPr>
                <w:rFonts w:ascii="Times New Roman" w:eastAsia="Times New Roman" w:hAnsi="Times New Roman" w:cs="Times New Roman"/>
                <w:color w:val="000000"/>
                <w:sz w:val="24"/>
                <w:szCs w:val="24"/>
              </w:rPr>
            </w:pPr>
          </w:p>
        </w:tc>
        <w:tc>
          <w:tcPr>
            <w:tcW w:w="1474" w:type="dxa"/>
            <w:noWrap/>
            <w:vAlign w:val="center"/>
            <w:hideMark/>
          </w:tcPr>
          <w:p w:rsidR="00B0433F" w:rsidP="00B0433F" w14:paraId="07BDF774"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962" w:type="dxa"/>
            <w:noWrap/>
            <w:vAlign w:val="center"/>
            <w:hideMark/>
          </w:tcPr>
          <w:p w:rsidR="00B0433F" w:rsidP="00B0433F" w14:paraId="1DCAC7F7"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834" w:type="dxa"/>
            <w:noWrap/>
            <w:vAlign w:val="center"/>
            <w:hideMark/>
          </w:tcPr>
          <w:p w:rsidR="00B0433F" w:rsidP="00B0433F" w14:paraId="07660E03"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80" w:type="dxa"/>
            <w:noWrap/>
            <w:vAlign w:val="center"/>
            <w:hideMark/>
          </w:tcPr>
          <w:p w:rsidR="00B0433F" w:rsidP="00B0433F" w14:paraId="7134388E"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580" w:type="dxa"/>
            <w:noWrap/>
            <w:vAlign w:val="center"/>
            <w:hideMark/>
          </w:tcPr>
          <w:p w:rsidR="00B0433F" w:rsidP="00B0433F" w14:paraId="7B6A8F43"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p>
        </w:tc>
        <w:tc>
          <w:tcPr>
            <w:tcW w:w="1394" w:type="dxa"/>
            <w:noWrap/>
            <w:vAlign w:val="center"/>
            <w:hideMark/>
          </w:tcPr>
          <w:p w:rsidR="00B0433F" w:rsidP="00B0433F" w14:paraId="420706AF"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r>
      <w:tr w14:paraId="7FD8FDC6" w14:textId="3FE0E67C" w:rsidTr="00B0433F">
        <w:tblPrEx>
          <w:tblW w:w="9740" w:type="dxa"/>
          <w:tblLook w:val="04A0"/>
        </w:tblPrEx>
        <w:trPr>
          <w:trHeight w:val="315"/>
        </w:trPr>
        <w:tc>
          <w:tcPr>
            <w:tcW w:w="3916" w:type="dxa"/>
            <w:noWrap/>
          </w:tcPr>
          <w:p w:rsidR="00B0433F" w:rsidP="00B0433F" w14:paraId="45C7948B" w14:textId="6BA0DE83">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AGE</w:t>
            </w:r>
          </w:p>
        </w:tc>
        <w:tc>
          <w:tcPr>
            <w:tcW w:w="1474" w:type="dxa"/>
            <w:noWrap/>
          </w:tcPr>
          <w:p w:rsidR="00B0433F" w:rsidP="00B0433F" w14:paraId="149A69F2" w14:textId="1585470C">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42</w:t>
            </w:r>
          </w:p>
        </w:tc>
        <w:tc>
          <w:tcPr>
            <w:tcW w:w="962" w:type="dxa"/>
            <w:noWrap/>
          </w:tcPr>
          <w:p w:rsidR="00B0433F" w:rsidP="00B0433F" w14:paraId="02DF2D67" w14:textId="350349CA">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32</w:t>
            </w:r>
          </w:p>
        </w:tc>
        <w:tc>
          <w:tcPr>
            <w:tcW w:w="834" w:type="dxa"/>
            <w:noWrap/>
          </w:tcPr>
          <w:p w:rsidR="00B0433F" w:rsidP="00B0433F" w14:paraId="46DD7CA5" w14:textId="5A328739">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22.5</w:t>
            </w:r>
          </w:p>
        </w:tc>
        <w:tc>
          <w:tcPr>
            <w:tcW w:w="580" w:type="dxa"/>
            <w:noWrap/>
          </w:tcPr>
          <w:p w:rsidR="00B0433F" w:rsidP="00B0433F" w14:paraId="3A039093" w14:textId="5F7A826D">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2.5</w:t>
            </w:r>
          </w:p>
        </w:tc>
        <w:tc>
          <w:tcPr>
            <w:tcW w:w="580" w:type="dxa"/>
            <w:noWrap/>
          </w:tcPr>
          <w:p w:rsidR="00B0433F" w:rsidP="00B0433F" w14:paraId="35CE1E96" w14:textId="79EA7EF0">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1</w:t>
            </w:r>
          </w:p>
        </w:tc>
        <w:tc>
          <w:tcPr>
            <w:tcW w:w="1394" w:type="dxa"/>
            <w:noWrap/>
          </w:tcPr>
          <w:p w:rsidR="00B0433F" w:rsidP="00B0433F" w14:paraId="3F782966" w14:textId="3414BA3E">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100</w:t>
            </w:r>
          </w:p>
        </w:tc>
      </w:tr>
      <w:tr w14:paraId="0FE964C4" w14:textId="1A39BC82" w:rsidTr="00B0433F">
        <w:tblPrEx>
          <w:tblW w:w="9740" w:type="dxa"/>
          <w:tblLook w:val="04A0"/>
        </w:tblPrEx>
        <w:trPr>
          <w:trHeight w:val="330"/>
        </w:trPr>
        <w:tc>
          <w:tcPr>
            <w:tcW w:w="3916" w:type="dxa"/>
            <w:noWrap/>
          </w:tcPr>
          <w:p w:rsidR="00B0433F" w:rsidP="00B0433F" w14:paraId="428C9F53" w14:textId="3BB84FEE">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INCLUSION</w:t>
            </w:r>
          </w:p>
        </w:tc>
        <w:tc>
          <w:tcPr>
            <w:tcW w:w="1474" w:type="dxa"/>
            <w:noWrap/>
          </w:tcPr>
          <w:p w:rsidR="00B0433F" w:rsidP="00B0433F" w14:paraId="27C8F983" w14:textId="28DF240C">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42</w:t>
            </w:r>
          </w:p>
        </w:tc>
        <w:tc>
          <w:tcPr>
            <w:tcW w:w="962" w:type="dxa"/>
            <w:noWrap/>
          </w:tcPr>
          <w:p w:rsidR="00B0433F" w:rsidP="00B0433F" w14:paraId="6418DF91" w14:textId="137697E2">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32</w:t>
            </w:r>
          </w:p>
        </w:tc>
        <w:tc>
          <w:tcPr>
            <w:tcW w:w="834" w:type="dxa"/>
            <w:noWrap/>
          </w:tcPr>
          <w:p w:rsidR="00B0433F" w:rsidP="00B0433F" w14:paraId="2945BABC" w14:textId="47AD836E">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22.5</w:t>
            </w:r>
          </w:p>
        </w:tc>
        <w:tc>
          <w:tcPr>
            <w:tcW w:w="580" w:type="dxa"/>
            <w:noWrap/>
          </w:tcPr>
          <w:p w:rsidR="00B0433F" w:rsidP="00B0433F" w14:paraId="731977D7" w14:textId="6697F3FE">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2.5</w:t>
            </w:r>
          </w:p>
        </w:tc>
        <w:tc>
          <w:tcPr>
            <w:tcW w:w="580" w:type="dxa"/>
            <w:noWrap/>
          </w:tcPr>
          <w:p w:rsidR="00B0433F" w:rsidP="00B0433F" w14:paraId="33176021" w14:textId="6E7839BA">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1</w:t>
            </w:r>
          </w:p>
        </w:tc>
        <w:tc>
          <w:tcPr>
            <w:tcW w:w="1394" w:type="dxa"/>
            <w:noWrap/>
          </w:tcPr>
          <w:p w:rsidR="00B0433F" w:rsidP="00B0433F" w14:paraId="22CF908E" w14:textId="154B8856">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100</w:t>
            </w:r>
          </w:p>
        </w:tc>
      </w:tr>
      <w:tr w14:paraId="7AB90A28" w14:textId="0DBA1726" w:rsidTr="00B0433F">
        <w:tblPrEx>
          <w:tblW w:w="9740" w:type="dxa"/>
          <w:tblLook w:val="04A0"/>
        </w:tblPrEx>
        <w:trPr>
          <w:trHeight w:val="330"/>
        </w:trPr>
        <w:tc>
          <w:tcPr>
            <w:tcW w:w="3916" w:type="dxa"/>
            <w:noWrap/>
          </w:tcPr>
          <w:p w:rsidR="00B0433F" w:rsidP="00B0433F" w14:paraId="07CB6A21" w14:textId="7EDE3BB2">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TOTAL</w:t>
            </w:r>
          </w:p>
        </w:tc>
        <w:tc>
          <w:tcPr>
            <w:tcW w:w="1474" w:type="dxa"/>
            <w:noWrap/>
          </w:tcPr>
          <w:p w:rsidR="00B0433F" w:rsidP="00B0433F" w14:paraId="21B32CF0" w14:textId="2EA5174C">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84</w:t>
            </w:r>
          </w:p>
        </w:tc>
        <w:tc>
          <w:tcPr>
            <w:tcW w:w="962" w:type="dxa"/>
            <w:noWrap/>
          </w:tcPr>
          <w:p w:rsidR="00B0433F" w:rsidP="00B0433F" w14:paraId="71CFA875" w14:textId="0E7B8D5D">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64</w:t>
            </w:r>
          </w:p>
        </w:tc>
        <w:tc>
          <w:tcPr>
            <w:tcW w:w="834" w:type="dxa"/>
            <w:noWrap/>
          </w:tcPr>
          <w:p w:rsidR="00B0433F" w:rsidP="00B0433F" w14:paraId="467E9653" w14:textId="34EAD897">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45</w:t>
            </w:r>
          </w:p>
        </w:tc>
        <w:tc>
          <w:tcPr>
            <w:tcW w:w="580" w:type="dxa"/>
            <w:noWrap/>
          </w:tcPr>
          <w:p w:rsidR="00B0433F" w:rsidP="00B0433F" w14:paraId="0159D7E1" w14:textId="3083EE5A">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5</w:t>
            </w:r>
          </w:p>
        </w:tc>
        <w:tc>
          <w:tcPr>
            <w:tcW w:w="580" w:type="dxa"/>
            <w:noWrap/>
          </w:tcPr>
          <w:p w:rsidR="00B0433F" w:rsidP="00B0433F" w14:paraId="6EBB9187" w14:textId="505BAFD6">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2</w:t>
            </w:r>
          </w:p>
        </w:tc>
        <w:tc>
          <w:tcPr>
            <w:tcW w:w="1394" w:type="dxa"/>
            <w:noWrap/>
          </w:tcPr>
          <w:p w:rsidR="00B0433F" w:rsidP="00B0433F" w14:paraId="2CCACA20" w14:textId="687586F9">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200</w:t>
            </w:r>
          </w:p>
        </w:tc>
      </w:tr>
      <w:tr w14:paraId="72F2F824" w14:textId="77777777" w:rsidTr="00B0433F">
        <w:tblPrEx>
          <w:tblW w:w="9740" w:type="dxa"/>
          <w:tblLook w:val="04A0"/>
        </w:tblPrEx>
        <w:trPr>
          <w:trHeight w:val="330"/>
        </w:trPr>
        <w:tc>
          <w:tcPr>
            <w:tcW w:w="3916" w:type="dxa"/>
            <w:noWrap/>
            <w:vAlign w:val="center"/>
            <w:hideMark/>
          </w:tcPr>
          <w:p w:rsidR="00B0433F" w:rsidP="00B0433F" w14:paraId="08EB941D" w14:textId="77777777">
            <w:pPr>
              <w:jc w:val="center"/>
              <w:rPr>
                <w:rFonts w:ascii="Times New Roman" w:eastAsia="Times New Roman" w:hAnsi="Times New Roman" w:cs="Times New Roman"/>
                <w:color w:val="000000"/>
                <w:sz w:val="24"/>
                <w:szCs w:val="24"/>
              </w:rPr>
            </w:pPr>
          </w:p>
        </w:tc>
        <w:tc>
          <w:tcPr>
            <w:tcW w:w="1474" w:type="dxa"/>
            <w:noWrap/>
            <w:vAlign w:val="center"/>
            <w:hideMark/>
          </w:tcPr>
          <w:p w:rsidR="00B0433F" w:rsidP="00B0433F" w14:paraId="509DE25E"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CHI.SQ</w:t>
            </w:r>
          </w:p>
        </w:tc>
        <w:tc>
          <w:tcPr>
            <w:tcW w:w="962" w:type="dxa"/>
            <w:noWrap/>
            <w:vAlign w:val="center"/>
            <w:hideMark/>
          </w:tcPr>
          <w:p w:rsidR="00B0433F" w:rsidP="00B0433F" w14:paraId="54021513" w14:textId="1E9629DC">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0.01</w:t>
            </w:r>
          </w:p>
        </w:tc>
        <w:tc>
          <w:tcPr>
            <w:tcW w:w="834" w:type="dxa"/>
            <w:noWrap/>
            <w:vAlign w:val="center"/>
            <w:hideMark/>
          </w:tcPr>
          <w:p w:rsidR="00B0433F" w:rsidP="00B0433F" w14:paraId="6EEF6D70" w14:textId="77777777">
            <w:pPr>
              <w:jc w:val="center"/>
              <w:rPr>
                <w:rFonts w:ascii="Times New Roman" w:eastAsia="Times New Roman" w:hAnsi="Times New Roman" w:cs="Times New Roman"/>
                <w:color w:val="000000"/>
                <w:sz w:val="24"/>
                <w:szCs w:val="24"/>
              </w:rPr>
            </w:pPr>
          </w:p>
        </w:tc>
        <w:tc>
          <w:tcPr>
            <w:tcW w:w="580" w:type="dxa"/>
            <w:noWrap/>
            <w:vAlign w:val="center"/>
            <w:hideMark/>
          </w:tcPr>
          <w:p w:rsidR="00B0433F" w:rsidP="00B0433F" w14:paraId="72466555" w14:textId="77777777">
            <w:pPr>
              <w:jc w:val="center"/>
              <w:rPr>
                <w:rFonts w:ascii="Times New Roman" w:eastAsia="Times New Roman" w:hAnsi="Times New Roman" w:cs="Times New Roman"/>
                <w:color w:val="000000"/>
                <w:sz w:val="24"/>
                <w:szCs w:val="24"/>
              </w:rPr>
            </w:pPr>
          </w:p>
        </w:tc>
        <w:tc>
          <w:tcPr>
            <w:tcW w:w="580" w:type="dxa"/>
            <w:noWrap/>
            <w:vAlign w:val="center"/>
            <w:hideMark/>
          </w:tcPr>
          <w:p w:rsidR="00B0433F" w:rsidP="00B0433F" w14:paraId="11AA73A1" w14:textId="77777777">
            <w:pPr>
              <w:jc w:val="center"/>
              <w:rPr>
                <w:rFonts w:ascii="Times New Roman" w:eastAsia="Times New Roman" w:hAnsi="Times New Roman" w:cs="Times New Roman"/>
                <w:color w:val="000000"/>
                <w:sz w:val="24"/>
                <w:szCs w:val="24"/>
              </w:rPr>
            </w:pPr>
          </w:p>
        </w:tc>
        <w:tc>
          <w:tcPr>
            <w:tcW w:w="1394" w:type="dxa"/>
            <w:noWrap/>
            <w:vAlign w:val="center"/>
            <w:hideMark/>
          </w:tcPr>
          <w:p w:rsidR="00B0433F" w:rsidP="00B0433F" w14:paraId="5322A3CE" w14:textId="77777777">
            <w:pPr>
              <w:jc w:val="center"/>
              <w:rPr>
                <w:rFonts w:ascii="Times New Roman" w:eastAsia="Times New Roman" w:hAnsi="Times New Roman" w:cs="Times New Roman"/>
                <w:color w:val="000000"/>
                <w:sz w:val="24"/>
                <w:szCs w:val="24"/>
              </w:rPr>
            </w:pPr>
          </w:p>
        </w:tc>
      </w:tr>
    </w:tbl>
    <w:p w:rsidR="00166579" w14:paraId="6E2662E7" w14:textId="77777777">
      <w:pPr>
        <w:tabs>
          <w:tab w:val="left" w:pos="4950"/>
        </w:tabs>
        <w:spacing w:line="360" w:lineRule="auto"/>
        <w:jc w:val="both"/>
        <w:rPr>
          <w:rFonts w:ascii="Times New Roman" w:hAnsi="Times New Roman" w:cs="Times New Roman"/>
          <w:b/>
          <w:bCs/>
          <w:sz w:val="24"/>
          <w:szCs w:val="24"/>
        </w:rPr>
      </w:pPr>
    </w:p>
    <w:p w:rsidR="00166579" w14:paraId="51AD326D" w14:textId="3E3F912D">
      <w:pPr>
        <w:jc w:val="center"/>
        <w:rPr>
          <w:rFonts w:ascii="Times New Roman" w:hAnsi="Times New Roman" w:cs="Times New Roman"/>
          <w:bCs/>
          <w:sz w:val="24"/>
          <w:szCs w:val="24"/>
        </w:rPr>
      </w:pPr>
      <w:r>
        <w:rPr>
          <w:rFonts w:ascii="Times New Roman" w:hAnsi="Times New Roman" w:cs="Times New Roman"/>
          <w:bCs/>
          <w:sz w:val="24"/>
          <w:szCs w:val="24"/>
        </w:rPr>
        <w:t>CHI SQUARE=X</w:t>
      </w:r>
      <w:r>
        <w:rPr>
          <w:rFonts w:ascii="Times New Roman" w:hAnsi="Times New Roman" w:cs="Times New Roman"/>
          <w:bCs/>
          <w:sz w:val="24"/>
          <w:szCs w:val="24"/>
          <w:vertAlign w:val="superscript"/>
        </w:rPr>
        <w:t>2</w:t>
      </w:r>
      <w:r>
        <w:rPr>
          <w:rFonts w:ascii="Times New Roman" w:hAnsi="Times New Roman" w:cs="Times New Roman"/>
          <w:bCs/>
          <w:sz w:val="24"/>
          <w:szCs w:val="24"/>
        </w:rPr>
        <w:t>=0.0</w:t>
      </w:r>
      <w:r w:rsidR="00B0433F">
        <w:rPr>
          <w:rFonts w:ascii="Times New Roman" w:hAnsi="Times New Roman" w:cs="Times New Roman"/>
          <w:bCs/>
          <w:sz w:val="24"/>
          <w:szCs w:val="24"/>
        </w:rPr>
        <w:t>1</w:t>
      </w:r>
    </w:p>
    <w:p w:rsidR="00166579" w:rsidRPr="00B0433F" w14:paraId="6B9326D5" w14:textId="77777777">
      <w:pPr>
        <w:jc w:val="both"/>
        <w:rPr>
          <w:rFonts w:ascii="Times New Roman" w:hAnsi="Times New Roman" w:cs="Times New Roman"/>
          <w:b/>
          <w:bCs/>
          <w:sz w:val="24"/>
          <w:szCs w:val="24"/>
        </w:rPr>
      </w:pPr>
      <w:r w:rsidRPr="00B0433F">
        <w:rPr>
          <w:rFonts w:ascii="Times New Roman" w:hAnsi="Times New Roman" w:cs="Times New Roman"/>
          <w:b/>
          <w:bCs/>
          <w:sz w:val="24"/>
          <w:szCs w:val="24"/>
        </w:rPr>
        <w:t>INTERPRETATION:</w:t>
      </w:r>
      <w:r w:rsidRPr="00B0433F">
        <w:rPr>
          <w:rFonts w:ascii="Times New Roman" w:hAnsi="Times New Roman" w:cs="Times New Roman"/>
          <w:b/>
          <w:bCs/>
          <w:sz w:val="24"/>
          <w:szCs w:val="24"/>
        </w:rPr>
        <w:tab/>
      </w:r>
    </w:p>
    <w:p w:rsidR="00B0433F" w:rsidRPr="00590265" w:rsidP="00B0433F" w14:paraId="7C16F62F" w14:textId="77777777">
      <w:pPr>
        <w:tabs>
          <w:tab w:val="left" w:pos="3440"/>
        </w:tabs>
        <w:rPr>
          <w:rFonts w:ascii="Times New Roman" w:hAnsi="Times New Roman" w:cs="Times New Roman"/>
        </w:rPr>
      </w:pPr>
      <w:r>
        <w:rPr>
          <w:rFonts w:ascii="Times New Roman" w:hAnsi="Times New Roman" w:cs="Times New Roman"/>
          <w:bCs/>
          <w:sz w:val="24"/>
          <w:szCs w:val="24"/>
        </w:rPr>
        <w:t>From the table, X</w:t>
      </w:r>
      <w:r>
        <w:rPr>
          <w:rFonts w:ascii="Times New Roman" w:hAnsi="Times New Roman" w:cs="Times New Roman"/>
          <w:bCs/>
          <w:sz w:val="24"/>
          <w:szCs w:val="24"/>
          <w:vertAlign w:val="superscript"/>
        </w:rPr>
        <w:t xml:space="preserve">2 </w:t>
      </w:r>
      <w:r>
        <w:rPr>
          <w:rFonts w:ascii="Times New Roman" w:hAnsi="Times New Roman" w:cs="Times New Roman"/>
          <w:bCs/>
          <w:sz w:val="24"/>
          <w:szCs w:val="24"/>
        </w:rPr>
        <w:t>=0.0</w:t>
      </w:r>
      <w:r>
        <w:rPr>
          <w:rFonts w:ascii="Times New Roman" w:hAnsi="Times New Roman" w:cs="Times New Roman"/>
          <w:bCs/>
          <w:sz w:val="24"/>
          <w:szCs w:val="24"/>
        </w:rPr>
        <w:t>1</w:t>
      </w:r>
      <w:r>
        <w:rPr>
          <w:rFonts w:ascii="Times New Roman" w:hAnsi="Times New Roman" w:cs="Times New Roman"/>
          <w:bCs/>
          <w:sz w:val="24"/>
          <w:szCs w:val="24"/>
        </w:rPr>
        <w:t xml:space="preserve"> is lesser than 0.05 for H1= There are significant relationship between </w:t>
      </w:r>
      <w:r w:rsidRPr="004D51B5">
        <w:rPr>
          <w:rFonts w:ascii="Times New Roman" w:hAnsi="Times New Roman" w:cs="Times New Roman"/>
          <w:sz w:val="24"/>
          <w:szCs w:val="24"/>
        </w:rPr>
        <w:t xml:space="preserve">Age and </w:t>
      </w:r>
      <w:r>
        <w:rPr>
          <w:rFonts w:ascii="Times New Roman" w:hAnsi="Times New Roman" w:cs="Times New Roman"/>
          <w:sz w:val="24"/>
          <w:szCs w:val="24"/>
        </w:rPr>
        <w:t>Inclusion</w:t>
      </w:r>
      <w:r w:rsidRPr="004D51B5">
        <w:rPr>
          <w:rFonts w:ascii="Times New Roman" w:hAnsi="Times New Roman" w:cs="Times New Roman"/>
          <w:sz w:val="24"/>
          <w:szCs w:val="24"/>
        </w:rPr>
        <w:t>.</w:t>
      </w:r>
    </w:p>
    <w:p w:rsidR="00166579" w14:paraId="0745B8E9" w14:textId="17EF6FDF">
      <w:pPr>
        <w:jc w:val="both"/>
        <w:rPr>
          <w:rFonts w:ascii="Times New Roman" w:hAnsi="Times New Roman" w:cs="Times New Roman"/>
          <w:bCs/>
          <w:sz w:val="24"/>
          <w:szCs w:val="24"/>
        </w:rPr>
      </w:pPr>
    </w:p>
    <w:p w:rsidR="00303F89" w14:paraId="098E3FE2" w14:textId="77777777">
      <w:pPr>
        <w:ind w:left="-90"/>
        <w:jc w:val="both"/>
        <w:rPr>
          <w:rFonts w:ascii="Times New Roman" w:hAnsi="Times New Roman" w:cs="Times New Roman"/>
          <w:b/>
          <w:bCs/>
          <w:sz w:val="24"/>
          <w:szCs w:val="24"/>
        </w:rPr>
      </w:pPr>
    </w:p>
    <w:p w:rsidR="00B0433F" w14:paraId="1165F600" w14:textId="77777777">
      <w:pPr>
        <w:ind w:left="-90"/>
        <w:jc w:val="both"/>
        <w:rPr>
          <w:rFonts w:ascii="Times New Roman" w:hAnsi="Times New Roman" w:cs="Times New Roman"/>
          <w:b/>
          <w:bCs/>
          <w:sz w:val="24"/>
          <w:szCs w:val="24"/>
        </w:rPr>
      </w:pPr>
    </w:p>
    <w:p w:rsidR="00DC648D" w14:paraId="0DA3EDEC" w14:textId="77777777">
      <w:pPr>
        <w:ind w:left="-90"/>
        <w:jc w:val="both"/>
        <w:rPr>
          <w:rFonts w:ascii="Times New Roman" w:hAnsi="Times New Roman" w:cs="Times New Roman"/>
          <w:b/>
          <w:bCs/>
          <w:sz w:val="24"/>
          <w:szCs w:val="24"/>
        </w:rPr>
      </w:pPr>
    </w:p>
    <w:p w:rsidR="00DC648D" w14:paraId="30376354" w14:textId="77777777">
      <w:pPr>
        <w:ind w:left="-90"/>
        <w:jc w:val="both"/>
        <w:rPr>
          <w:rFonts w:ascii="Times New Roman" w:hAnsi="Times New Roman" w:cs="Times New Roman"/>
          <w:b/>
          <w:bCs/>
          <w:sz w:val="24"/>
          <w:szCs w:val="24"/>
        </w:rPr>
      </w:pPr>
    </w:p>
    <w:p w:rsidR="00B0433F" w:rsidRPr="004D51B5" w:rsidP="00B0433F" w14:paraId="45F1EF8C" w14:textId="77777777">
      <w:pPr>
        <w:tabs>
          <w:tab w:val="left" w:pos="3440"/>
        </w:tabs>
        <w:rPr>
          <w:rFonts w:ascii="Times New Roman" w:hAnsi="Times New Roman" w:cs="Times New Roman"/>
        </w:rPr>
      </w:pPr>
      <w:r w:rsidRPr="004D51B5">
        <w:rPr>
          <w:rFonts w:ascii="Times New Roman" w:hAnsi="Times New Roman" w:cs="Times New Roman"/>
          <w:sz w:val="24"/>
          <w:szCs w:val="24"/>
        </w:rPr>
        <w:t xml:space="preserve">Chi-square test for Age and </w:t>
      </w:r>
      <w:r>
        <w:rPr>
          <w:rFonts w:ascii="Times New Roman" w:hAnsi="Times New Roman" w:cs="Times New Roman"/>
          <w:sz w:val="24"/>
          <w:szCs w:val="24"/>
        </w:rPr>
        <w:t>Inclusion</w:t>
      </w:r>
      <w:r w:rsidRPr="004D51B5">
        <w:rPr>
          <w:rFonts w:ascii="Times New Roman" w:hAnsi="Times New Roman" w:cs="Times New Roman"/>
          <w:sz w:val="24"/>
          <w:szCs w:val="24"/>
        </w:rPr>
        <w:t>.</w:t>
      </w:r>
    </w:p>
    <w:p w:rsidR="00B0433F" w:rsidRPr="00590265" w:rsidP="00B0433F" w14:paraId="6D7F9A6F" w14:textId="77777777">
      <w:pPr>
        <w:tabs>
          <w:tab w:val="left" w:pos="3440"/>
        </w:tabs>
        <w:rPr>
          <w:rFonts w:ascii="Times New Roman" w:hAnsi="Times New Roman" w:cs="Times New Roman"/>
        </w:rPr>
      </w:pPr>
      <w:r w:rsidRPr="004D51B5">
        <w:rPr>
          <w:rFonts w:ascii="Times New Roman" w:hAnsi="Times New Roman" w:cs="Times New Roman"/>
          <w:sz w:val="24"/>
          <w:szCs w:val="24"/>
        </w:rPr>
        <w:t xml:space="preserve">HO= There is no significant relationship between </w:t>
      </w:r>
      <w:r>
        <w:rPr>
          <w:rFonts w:ascii="Times New Roman" w:hAnsi="Times New Roman" w:cs="Times New Roman"/>
          <w:sz w:val="24"/>
          <w:szCs w:val="24"/>
        </w:rPr>
        <w:t>Year of Exp</w:t>
      </w:r>
      <w:r w:rsidRPr="004D51B5">
        <w:rPr>
          <w:rFonts w:ascii="Times New Roman" w:hAnsi="Times New Roman" w:cs="Times New Roman"/>
          <w:sz w:val="24"/>
          <w:szCs w:val="24"/>
        </w:rPr>
        <w:t xml:space="preserve"> and </w:t>
      </w:r>
      <w:r>
        <w:rPr>
          <w:rFonts w:ascii="Times New Roman" w:hAnsi="Times New Roman" w:cs="Times New Roman"/>
          <w:sz w:val="24"/>
          <w:szCs w:val="24"/>
        </w:rPr>
        <w:t>Diversity</w:t>
      </w:r>
      <w:r w:rsidRPr="004D51B5">
        <w:rPr>
          <w:rFonts w:ascii="Times New Roman" w:hAnsi="Times New Roman" w:cs="Times New Roman"/>
          <w:sz w:val="24"/>
          <w:szCs w:val="24"/>
        </w:rPr>
        <w:t>.</w:t>
      </w:r>
    </w:p>
    <w:p w:rsidR="00B0433F" w:rsidRPr="00B0433F" w:rsidP="00B0433F" w14:paraId="4E7DFE83" w14:textId="277B5290">
      <w:pPr>
        <w:tabs>
          <w:tab w:val="left" w:pos="3440"/>
        </w:tabs>
        <w:rPr>
          <w:rFonts w:ascii="Times New Roman" w:hAnsi="Times New Roman" w:cs="Times New Roman"/>
        </w:rPr>
      </w:pPr>
      <w:r w:rsidRPr="004D51B5">
        <w:rPr>
          <w:rFonts w:ascii="Times New Roman" w:hAnsi="Times New Roman" w:cs="Times New Roman"/>
          <w:sz w:val="24"/>
          <w:szCs w:val="24"/>
        </w:rPr>
        <w:t xml:space="preserve">H1= There are significant relationship between </w:t>
      </w:r>
      <w:r>
        <w:rPr>
          <w:rFonts w:ascii="Times New Roman" w:hAnsi="Times New Roman" w:cs="Times New Roman"/>
          <w:sz w:val="24"/>
          <w:szCs w:val="24"/>
        </w:rPr>
        <w:t>Year of Exp</w:t>
      </w:r>
      <w:r w:rsidRPr="004D51B5">
        <w:rPr>
          <w:rFonts w:ascii="Times New Roman" w:hAnsi="Times New Roman" w:cs="Times New Roman"/>
          <w:sz w:val="24"/>
          <w:szCs w:val="24"/>
        </w:rPr>
        <w:t xml:space="preserve"> and </w:t>
      </w:r>
      <w:r>
        <w:rPr>
          <w:rFonts w:ascii="Times New Roman" w:hAnsi="Times New Roman" w:cs="Times New Roman"/>
          <w:sz w:val="24"/>
          <w:szCs w:val="24"/>
        </w:rPr>
        <w:t>Diversity</w:t>
      </w:r>
      <w:r w:rsidRPr="004D51B5">
        <w:rPr>
          <w:rFonts w:ascii="Times New Roman" w:hAnsi="Times New Roman" w:cs="Times New Roman"/>
          <w:sz w:val="24"/>
          <w:szCs w:val="24"/>
        </w:rPr>
        <w:t>.</w:t>
      </w:r>
    </w:p>
    <w:p w:rsidR="00166579" w:rsidRPr="00B0433F" w:rsidP="00B0433F" w14:paraId="5DFCD26D" w14:textId="7585AAF6">
      <w:pPr>
        <w:tabs>
          <w:tab w:val="left" w:pos="3440"/>
        </w:tabs>
        <w:rPr>
          <w:rFonts w:ascii="Times New Roman" w:hAnsi="Times New Roman" w:cs="Times New Roman"/>
        </w:rPr>
      </w:pPr>
      <w:r>
        <w:rPr>
          <w:rFonts w:ascii="Times New Roman" w:hAnsi="Times New Roman" w:cs="Times New Roman"/>
          <w:b/>
          <w:bCs/>
          <w:sz w:val="24"/>
          <w:szCs w:val="24"/>
        </w:rPr>
        <w:t xml:space="preserve">2.2 Table from the Chi-square test for </w:t>
      </w:r>
      <w:r w:rsidRPr="00B0433F" w:rsidR="00B0433F">
        <w:rPr>
          <w:rFonts w:ascii="Times New Roman" w:hAnsi="Times New Roman" w:cs="Times New Roman"/>
          <w:b/>
          <w:bCs/>
          <w:sz w:val="24"/>
          <w:szCs w:val="24"/>
        </w:rPr>
        <w:t>Year of Exp and Diversity.</w:t>
      </w:r>
    </w:p>
    <w:tbl>
      <w:tblPr>
        <w:tblStyle w:val="TableGrid"/>
        <w:tblW w:w="9740" w:type="dxa"/>
        <w:tblLook w:val="04A0"/>
      </w:tblPr>
      <w:tblGrid>
        <w:gridCol w:w="3916"/>
        <w:gridCol w:w="1474"/>
        <w:gridCol w:w="962"/>
        <w:gridCol w:w="834"/>
        <w:gridCol w:w="580"/>
        <w:gridCol w:w="580"/>
        <w:gridCol w:w="1394"/>
      </w:tblGrid>
      <w:tr w14:paraId="6BE5FC37" w14:textId="77777777">
        <w:tblPrEx>
          <w:tblW w:w="9740" w:type="dxa"/>
          <w:tblLook w:val="04A0"/>
        </w:tblPrEx>
        <w:trPr>
          <w:trHeight w:val="300"/>
        </w:trPr>
        <w:tc>
          <w:tcPr>
            <w:tcW w:w="9740" w:type="dxa"/>
            <w:gridSpan w:val="7"/>
            <w:noWrap/>
            <w:vAlign w:val="center"/>
            <w:hideMark/>
          </w:tcPr>
          <w:p w:rsidR="00166579" w14:paraId="47218487"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ACTUAL VALUE</w:t>
            </w:r>
          </w:p>
        </w:tc>
      </w:tr>
      <w:tr w14:paraId="03EE59CA" w14:textId="77777777">
        <w:tblPrEx>
          <w:tblW w:w="9740" w:type="dxa"/>
          <w:tblLook w:val="04A0"/>
        </w:tblPrEx>
        <w:trPr>
          <w:trHeight w:val="300"/>
        </w:trPr>
        <w:tc>
          <w:tcPr>
            <w:tcW w:w="3916" w:type="dxa"/>
            <w:noWrap/>
            <w:vAlign w:val="center"/>
            <w:hideMark/>
          </w:tcPr>
          <w:p w:rsidR="00166579" w14:paraId="7109CDA0" w14:textId="77777777">
            <w:pPr>
              <w:jc w:val="center"/>
              <w:rPr>
                <w:rFonts w:ascii="Times New Roman" w:eastAsia="Times New Roman" w:hAnsi="Times New Roman" w:cs="Times New Roman"/>
                <w:color w:val="000000"/>
                <w:sz w:val="24"/>
                <w:szCs w:val="24"/>
              </w:rPr>
            </w:pPr>
          </w:p>
        </w:tc>
        <w:tc>
          <w:tcPr>
            <w:tcW w:w="1474" w:type="dxa"/>
            <w:noWrap/>
            <w:vAlign w:val="center"/>
            <w:hideMark/>
          </w:tcPr>
          <w:p w:rsidR="00166579" w14:paraId="202278E0"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962" w:type="dxa"/>
            <w:noWrap/>
            <w:vAlign w:val="center"/>
            <w:hideMark/>
          </w:tcPr>
          <w:p w:rsidR="00166579" w14:paraId="6583E5B1"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834" w:type="dxa"/>
            <w:noWrap/>
            <w:vAlign w:val="center"/>
            <w:hideMark/>
          </w:tcPr>
          <w:p w:rsidR="00166579" w14:paraId="100F999C"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80" w:type="dxa"/>
            <w:noWrap/>
            <w:vAlign w:val="center"/>
            <w:hideMark/>
          </w:tcPr>
          <w:p w:rsidR="00166579" w14:paraId="4184B523"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580" w:type="dxa"/>
            <w:noWrap/>
            <w:vAlign w:val="center"/>
            <w:hideMark/>
          </w:tcPr>
          <w:p w:rsidR="00166579" w14:paraId="1B25D3C9"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p>
        </w:tc>
        <w:tc>
          <w:tcPr>
            <w:tcW w:w="1394" w:type="dxa"/>
            <w:noWrap/>
            <w:vAlign w:val="center"/>
            <w:hideMark/>
          </w:tcPr>
          <w:p w:rsidR="00166579" w14:paraId="153A9838"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r>
      <w:tr w14:paraId="50898AAE" w14:textId="77777777" w:rsidTr="00CB6909">
        <w:tblPrEx>
          <w:tblW w:w="9740" w:type="dxa"/>
          <w:tblLook w:val="04A0"/>
        </w:tblPrEx>
        <w:trPr>
          <w:trHeight w:val="300"/>
        </w:trPr>
        <w:tc>
          <w:tcPr>
            <w:tcW w:w="3916" w:type="dxa"/>
            <w:noWrap/>
          </w:tcPr>
          <w:p w:rsidR="00B0433F" w:rsidP="00B0433F" w14:paraId="69F74BC2" w14:textId="3A8518E7">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YEAR OF EXP</w:t>
            </w:r>
          </w:p>
        </w:tc>
        <w:tc>
          <w:tcPr>
            <w:tcW w:w="1474" w:type="dxa"/>
            <w:noWrap/>
          </w:tcPr>
          <w:p w:rsidR="00B0433F" w:rsidP="00B0433F" w14:paraId="4F224637" w14:textId="1F1935FA">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44</w:t>
            </w:r>
          </w:p>
        </w:tc>
        <w:tc>
          <w:tcPr>
            <w:tcW w:w="962" w:type="dxa"/>
            <w:noWrap/>
          </w:tcPr>
          <w:p w:rsidR="00B0433F" w:rsidP="00B0433F" w14:paraId="70EC85AB" w14:textId="25388C6B">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37</w:t>
            </w:r>
          </w:p>
        </w:tc>
        <w:tc>
          <w:tcPr>
            <w:tcW w:w="834" w:type="dxa"/>
            <w:noWrap/>
          </w:tcPr>
          <w:p w:rsidR="00B0433F" w:rsidP="00B0433F" w14:paraId="3CD0DB38" w14:textId="056F9B20">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15</w:t>
            </w:r>
          </w:p>
        </w:tc>
        <w:tc>
          <w:tcPr>
            <w:tcW w:w="580" w:type="dxa"/>
            <w:noWrap/>
          </w:tcPr>
          <w:p w:rsidR="00B0433F" w:rsidP="00B0433F" w14:paraId="3376D4FA" w14:textId="259EBB39">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4</w:t>
            </w:r>
          </w:p>
        </w:tc>
        <w:tc>
          <w:tcPr>
            <w:tcW w:w="580" w:type="dxa"/>
            <w:noWrap/>
          </w:tcPr>
          <w:p w:rsidR="00B0433F" w:rsidP="00B0433F" w14:paraId="70D5484B" w14:textId="55812DB5">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0</w:t>
            </w:r>
          </w:p>
        </w:tc>
        <w:tc>
          <w:tcPr>
            <w:tcW w:w="1394" w:type="dxa"/>
            <w:noWrap/>
          </w:tcPr>
          <w:p w:rsidR="00B0433F" w:rsidP="00B0433F" w14:paraId="41435E68" w14:textId="57C354D7">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100</w:t>
            </w:r>
          </w:p>
        </w:tc>
      </w:tr>
      <w:tr w14:paraId="185DA5AE" w14:textId="77777777" w:rsidTr="00CB6909">
        <w:tblPrEx>
          <w:tblW w:w="9740" w:type="dxa"/>
          <w:tblLook w:val="04A0"/>
        </w:tblPrEx>
        <w:trPr>
          <w:trHeight w:val="300"/>
        </w:trPr>
        <w:tc>
          <w:tcPr>
            <w:tcW w:w="3916" w:type="dxa"/>
            <w:noWrap/>
          </w:tcPr>
          <w:p w:rsidR="00B0433F" w:rsidP="00B0433F" w14:paraId="479A1951" w14:textId="7B9A9F02">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DIVERSITY</w:t>
            </w:r>
          </w:p>
        </w:tc>
        <w:tc>
          <w:tcPr>
            <w:tcW w:w="1474" w:type="dxa"/>
            <w:noWrap/>
          </w:tcPr>
          <w:p w:rsidR="00B0433F" w:rsidP="00B0433F" w14:paraId="7DCA05AC" w14:textId="75D306EF">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27</w:t>
            </w:r>
          </w:p>
        </w:tc>
        <w:tc>
          <w:tcPr>
            <w:tcW w:w="962" w:type="dxa"/>
            <w:noWrap/>
          </w:tcPr>
          <w:p w:rsidR="00B0433F" w:rsidP="00B0433F" w14:paraId="4A48A21A" w14:textId="3BBDFEBA">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30</w:t>
            </w:r>
          </w:p>
        </w:tc>
        <w:tc>
          <w:tcPr>
            <w:tcW w:w="834" w:type="dxa"/>
            <w:noWrap/>
          </w:tcPr>
          <w:p w:rsidR="00B0433F" w:rsidP="00B0433F" w14:paraId="5F7F9AC8" w14:textId="02E201D0">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31</w:t>
            </w:r>
          </w:p>
        </w:tc>
        <w:tc>
          <w:tcPr>
            <w:tcW w:w="580" w:type="dxa"/>
            <w:noWrap/>
          </w:tcPr>
          <w:p w:rsidR="00B0433F" w:rsidP="00B0433F" w14:paraId="3D61D49B" w14:textId="336C2CAE">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11</w:t>
            </w:r>
          </w:p>
        </w:tc>
        <w:tc>
          <w:tcPr>
            <w:tcW w:w="580" w:type="dxa"/>
            <w:noWrap/>
          </w:tcPr>
          <w:p w:rsidR="00B0433F" w:rsidP="00B0433F" w14:paraId="6D261200" w14:textId="57FAD7D1">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1</w:t>
            </w:r>
          </w:p>
        </w:tc>
        <w:tc>
          <w:tcPr>
            <w:tcW w:w="1394" w:type="dxa"/>
            <w:noWrap/>
          </w:tcPr>
          <w:p w:rsidR="00B0433F" w:rsidP="00B0433F" w14:paraId="688D8614" w14:textId="4D365E24">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100</w:t>
            </w:r>
          </w:p>
        </w:tc>
      </w:tr>
      <w:tr w14:paraId="3C4CC1EB" w14:textId="77777777" w:rsidTr="00CB6909">
        <w:tblPrEx>
          <w:tblW w:w="9740" w:type="dxa"/>
          <w:tblLook w:val="04A0"/>
        </w:tblPrEx>
        <w:trPr>
          <w:trHeight w:val="300"/>
        </w:trPr>
        <w:tc>
          <w:tcPr>
            <w:tcW w:w="3916" w:type="dxa"/>
            <w:noWrap/>
          </w:tcPr>
          <w:p w:rsidR="00B0433F" w:rsidP="00B0433F" w14:paraId="5BA9B3B7" w14:textId="39C67687">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TOTAL</w:t>
            </w:r>
          </w:p>
        </w:tc>
        <w:tc>
          <w:tcPr>
            <w:tcW w:w="1474" w:type="dxa"/>
            <w:noWrap/>
          </w:tcPr>
          <w:p w:rsidR="00B0433F" w:rsidP="00B0433F" w14:paraId="18605377" w14:textId="0DBDDEA8">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71</w:t>
            </w:r>
          </w:p>
        </w:tc>
        <w:tc>
          <w:tcPr>
            <w:tcW w:w="962" w:type="dxa"/>
            <w:noWrap/>
          </w:tcPr>
          <w:p w:rsidR="00B0433F" w:rsidP="00B0433F" w14:paraId="426EC9DB" w14:textId="48137CB1">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67</w:t>
            </w:r>
          </w:p>
        </w:tc>
        <w:tc>
          <w:tcPr>
            <w:tcW w:w="834" w:type="dxa"/>
            <w:noWrap/>
          </w:tcPr>
          <w:p w:rsidR="00B0433F" w:rsidP="00B0433F" w14:paraId="2F42B74B" w14:textId="2EA36BD7">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46</w:t>
            </w:r>
          </w:p>
        </w:tc>
        <w:tc>
          <w:tcPr>
            <w:tcW w:w="580" w:type="dxa"/>
            <w:noWrap/>
          </w:tcPr>
          <w:p w:rsidR="00B0433F" w:rsidP="00B0433F" w14:paraId="2D7E7ED4" w14:textId="4E6CF344">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15</w:t>
            </w:r>
          </w:p>
        </w:tc>
        <w:tc>
          <w:tcPr>
            <w:tcW w:w="580" w:type="dxa"/>
            <w:noWrap/>
          </w:tcPr>
          <w:p w:rsidR="00B0433F" w:rsidP="00B0433F" w14:paraId="68D468E6" w14:textId="44BD6194">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1</w:t>
            </w:r>
          </w:p>
        </w:tc>
        <w:tc>
          <w:tcPr>
            <w:tcW w:w="1394" w:type="dxa"/>
            <w:noWrap/>
          </w:tcPr>
          <w:p w:rsidR="00B0433F" w:rsidP="00B0433F" w14:paraId="37C9303F" w14:textId="3055377E">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200</w:t>
            </w:r>
          </w:p>
        </w:tc>
      </w:tr>
      <w:tr w14:paraId="2B594FFE" w14:textId="77777777">
        <w:tblPrEx>
          <w:tblW w:w="9740" w:type="dxa"/>
          <w:tblLook w:val="04A0"/>
        </w:tblPrEx>
        <w:trPr>
          <w:trHeight w:val="300"/>
        </w:trPr>
        <w:tc>
          <w:tcPr>
            <w:tcW w:w="3916" w:type="dxa"/>
            <w:noWrap/>
            <w:vAlign w:val="center"/>
            <w:hideMark/>
          </w:tcPr>
          <w:p w:rsidR="00B0433F" w:rsidP="00B0433F" w14:paraId="67B836D3" w14:textId="77777777">
            <w:pPr>
              <w:jc w:val="center"/>
              <w:rPr>
                <w:rFonts w:ascii="Times New Roman" w:eastAsia="Times New Roman" w:hAnsi="Times New Roman" w:cs="Times New Roman"/>
                <w:color w:val="000000"/>
                <w:sz w:val="24"/>
                <w:szCs w:val="24"/>
              </w:rPr>
            </w:pPr>
          </w:p>
        </w:tc>
        <w:tc>
          <w:tcPr>
            <w:tcW w:w="1474" w:type="dxa"/>
            <w:noWrap/>
            <w:vAlign w:val="center"/>
            <w:hideMark/>
          </w:tcPr>
          <w:p w:rsidR="00B0433F" w:rsidP="00B0433F" w14:paraId="211C306B" w14:textId="77777777">
            <w:pPr>
              <w:jc w:val="center"/>
              <w:rPr>
                <w:rFonts w:ascii="Times New Roman" w:eastAsia="Times New Roman" w:hAnsi="Times New Roman" w:cs="Times New Roman"/>
                <w:color w:val="000000"/>
                <w:sz w:val="24"/>
                <w:szCs w:val="24"/>
              </w:rPr>
            </w:pPr>
          </w:p>
        </w:tc>
        <w:tc>
          <w:tcPr>
            <w:tcW w:w="962" w:type="dxa"/>
            <w:noWrap/>
            <w:vAlign w:val="center"/>
            <w:hideMark/>
          </w:tcPr>
          <w:p w:rsidR="00B0433F" w:rsidP="00B0433F" w14:paraId="517A44B3" w14:textId="77777777">
            <w:pPr>
              <w:jc w:val="center"/>
              <w:rPr>
                <w:rFonts w:ascii="Times New Roman" w:eastAsia="Times New Roman" w:hAnsi="Times New Roman" w:cs="Times New Roman"/>
                <w:color w:val="000000"/>
                <w:sz w:val="24"/>
                <w:szCs w:val="24"/>
              </w:rPr>
            </w:pPr>
          </w:p>
        </w:tc>
        <w:tc>
          <w:tcPr>
            <w:tcW w:w="834" w:type="dxa"/>
            <w:noWrap/>
            <w:vAlign w:val="center"/>
            <w:hideMark/>
          </w:tcPr>
          <w:p w:rsidR="00B0433F" w:rsidP="00B0433F" w14:paraId="5AAA59F9" w14:textId="77777777">
            <w:pPr>
              <w:jc w:val="center"/>
              <w:rPr>
                <w:rFonts w:ascii="Times New Roman" w:eastAsia="Times New Roman" w:hAnsi="Times New Roman" w:cs="Times New Roman"/>
                <w:color w:val="000000"/>
                <w:sz w:val="24"/>
                <w:szCs w:val="24"/>
              </w:rPr>
            </w:pPr>
          </w:p>
        </w:tc>
        <w:tc>
          <w:tcPr>
            <w:tcW w:w="580" w:type="dxa"/>
            <w:noWrap/>
            <w:vAlign w:val="center"/>
            <w:hideMark/>
          </w:tcPr>
          <w:p w:rsidR="00B0433F" w:rsidP="00B0433F" w14:paraId="544A8238" w14:textId="77777777">
            <w:pPr>
              <w:jc w:val="center"/>
              <w:rPr>
                <w:rFonts w:ascii="Times New Roman" w:eastAsia="Times New Roman" w:hAnsi="Times New Roman" w:cs="Times New Roman"/>
                <w:color w:val="000000"/>
                <w:sz w:val="24"/>
                <w:szCs w:val="24"/>
              </w:rPr>
            </w:pPr>
          </w:p>
        </w:tc>
        <w:tc>
          <w:tcPr>
            <w:tcW w:w="580" w:type="dxa"/>
            <w:noWrap/>
            <w:vAlign w:val="center"/>
            <w:hideMark/>
          </w:tcPr>
          <w:p w:rsidR="00B0433F" w:rsidP="00B0433F" w14:paraId="4972733D" w14:textId="77777777">
            <w:pPr>
              <w:jc w:val="center"/>
              <w:rPr>
                <w:rFonts w:ascii="Times New Roman" w:eastAsia="Times New Roman" w:hAnsi="Times New Roman" w:cs="Times New Roman"/>
                <w:color w:val="000000"/>
                <w:sz w:val="24"/>
                <w:szCs w:val="24"/>
              </w:rPr>
            </w:pPr>
          </w:p>
        </w:tc>
        <w:tc>
          <w:tcPr>
            <w:tcW w:w="1394" w:type="dxa"/>
            <w:noWrap/>
            <w:vAlign w:val="center"/>
            <w:hideMark/>
          </w:tcPr>
          <w:p w:rsidR="00B0433F" w:rsidP="00B0433F" w14:paraId="46BBBD48" w14:textId="77777777">
            <w:pPr>
              <w:jc w:val="center"/>
              <w:rPr>
                <w:rFonts w:ascii="Times New Roman" w:eastAsia="Times New Roman" w:hAnsi="Times New Roman" w:cs="Times New Roman"/>
                <w:color w:val="000000"/>
                <w:sz w:val="24"/>
                <w:szCs w:val="24"/>
              </w:rPr>
            </w:pPr>
          </w:p>
        </w:tc>
      </w:tr>
      <w:tr w14:paraId="750BCFB6" w14:textId="77777777">
        <w:tblPrEx>
          <w:tblW w:w="9740" w:type="dxa"/>
          <w:tblLook w:val="04A0"/>
        </w:tblPrEx>
        <w:trPr>
          <w:trHeight w:val="300"/>
        </w:trPr>
        <w:tc>
          <w:tcPr>
            <w:tcW w:w="9740" w:type="dxa"/>
            <w:gridSpan w:val="7"/>
            <w:noWrap/>
            <w:vAlign w:val="center"/>
            <w:hideMark/>
          </w:tcPr>
          <w:p w:rsidR="00B0433F" w:rsidP="00B0433F" w14:paraId="1C5E9F23"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EXPECTED VALUE</w:t>
            </w:r>
          </w:p>
        </w:tc>
      </w:tr>
      <w:tr w14:paraId="7D4C02EC" w14:textId="77777777">
        <w:tblPrEx>
          <w:tblW w:w="9740" w:type="dxa"/>
          <w:tblLook w:val="04A0"/>
        </w:tblPrEx>
        <w:trPr>
          <w:trHeight w:val="300"/>
        </w:trPr>
        <w:tc>
          <w:tcPr>
            <w:tcW w:w="3916" w:type="dxa"/>
            <w:noWrap/>
            <w:vAlign w:val="center"/>
            <w:hideMark/>
          </w:tcPr>
          <w:p w:rsidR="00B0433F" w:rsidP="00B0433F" w14:paraId="612C7CB1" w14:textId="77777777">
            <w:pPr>
              <w:jc w:val="center"/>
              <w:rPr>
                <w:rFonts w:ascii="Times New Roman" w:eastAsia="Times New Roman" w:hAnsi="Times New Roman" w:cs="Times New Roman"/>
                <w:color w:val="000000"/>
                <w:sz w:val="24"/>
                <w:szCs w:val="24"/>
              </w:rPr>
            </w:pPr>
          </w:p>
        </w:tc>
        <w:tc>
          <w:tcPr>
            <w:tcW w:w="1474" w:type="dxa"/>
            <w:noWrap/>
            <w:vAlign w:val="center"/>
            <w:hideMark/>
          </w:tcPr>
          <w:p w:rsidR="00B0433F" w:rsidP="00B0433F" w14:paraId="02B86AA5"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962" w:type="dxa"/>
            <w:noWrap/>
            <w:vAlign w:val="center"/>
            <w:hideMark/>
          </w:tcPr>
          <w:p w:rsidR="00B0433F" w:rsidP="00B0433F" w14:paraId="77DFF555"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834" w:type="dxa"/>
            <w:noWrap/>
            <w:vAlign w:val="center"/>
            <w:hideMark/>
          </w:tcPr>
          <w:p w:rsidR="00B0433F" w:rsidP="00B0433F" w14:paraId="65D3C354"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80" w:type="dxa"/>
            <w:noWrap/>
            <w:vAlign w:val="center"/>
            <w:hideMark/>
          </w:tcPr>
          <w:p w:rsidR="00B0433F" w:rsidP="00B0433F" w14:paraId="07F94B41"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580" w:type="dxa"/>
            <w:noWrap/>
            <w:vAlign w:val="center"/>
            <w:hideMark/>
          </w:tcPr>
          <w:p w:rsidR="00B0433F" w:rsidP="00B0433F" w14:paraId="01C8B902"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p>
        </w:tc>
        <w:tc>
          <w:tcPr>
            <w:tcW w:w="1394" w:type="dxa"/>
            <w:noWrap/>
            <w:vAlign w:val="center"/>
            <w:hideMark/>
          </w:tcPr>
          <w:p w:rsidR="00B0433F" w:rsidP="00B0433F" w14:paraId="0C6E44A4"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r>
      <w:tr w14:paraId="610BDB07" w14:textId="77777777" w:rsidTr="003E5717">
        <w:tblPrEx>
          <w:tblW w:w="9740" w:type="dxa"/>
          <w:tblLook w:val="04A0"/>
        </w:tblPrEx>
        <w:trPr>
          <w:trHeight w:val="315"/>
        </w:trPr>
        <w:tc>
          <w:tcPr>
            <w:tcW w:w="3916" w:type="dxa"/>
            <w:noWrap/>
          </w:tcPr>
          <w:p w:rsidR="00B0433F" w:rsidP="00B0433F" w14:paraId="6819032C" w14:textId="53D9404E">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YEAR OF EXP</w:t>
            </w:r>
          </w:p>
        </w:tc>
        <w:tc>
          <w:tcPr>
            <w:tcW w:w="1474" w:type="dxa"/>
            <w:noWrap/>
          </w:tcPr>
          <w:p w:rsidR="00B0433F" w:rsidP="00B0433F" w14:paraId="229B8BD3" w14:textId="5084E2AD">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35.5</w:t>
            </w:r>
          </w:p>
        </w:tc>
        <w:tc>
          <w:tcPr>
            <w:tcW w:w="962" w:type="dxa"/>
            <w:noWrap/>
          </w:tcPr>
          <w:p w:rsidR="00B0433F" w:rsidP="00B0433F" w14:paraId="444FD327" w14:textId="14F8E7BC">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33.5</w:t>
            </w:r>
          </w:p>
        </w:tc>
        <w:tc>
          <w:tcPr>
            <w:tcW w:w="834" w:type="dxa"/>
            <w:noWrap/>
          </w:tcPr>
          <w:p w:rsidR="00B0433F" w:rsidP="00B0433F" w14:paraId="45644D2B" w14:textId="2BDEC574">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23</w:t>
            </w:r>
          </w:p>
        </w:tc>
        <w:tc>
          <w:tcPr>
            <w:tcW w:w="580" w:type="dxa"/>
            <w:noWrap/>
          </w:tcPr>
          <w:p w:rsidR="00B0433F" w:rsidP="00B0433F" w14:paraId="33F147D5" w14:textId="1C49C8C9">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7.5</w:t>
            </w:r>
          </w:p>
        </w:tc>
        <w:tc>
          <w:tcPr>
            <w:tcW w:w="580" w:type="dxa"/>
            <w:noWrap/>
          </w:tcPr>
          <w:p w:rsidR="00B0433F" w:rsidP="00B0433F" w14:paraId="4A5D8EB8" w14:textId="55A89219">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0.5</w:t>
            </w:r>
          </w:p>
        </w:tc>
        <w:tc>
          <w:tcPr>
            <w:tcW w:w="1394" w:type="dxa"/>
            <w:noWrap/>
          </w:tcPr>
          <w:p w:rsidR="00B0433F" w:rsidP="00B0433F" w14:paraId="0239089B" w14:textId="3EF9A312">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100</w:t>
            </w:r>
          </w:p>
        </w:tc>
      </w:tr>
      <w:tr w14:paraId="600DD4D7" w14:textId="77777777" w:rsidTr="003E5717">
        <w:tblPrEx>
          <w:tblW w:w="9740" w:type="dxa"/>
          <w:tblLook w:val="04A0"/>
        </w:tblPrEx>
        <w:trPr>
          <w:trHeight w:val="330"/>
        </w:trPr>
        <w:tc>
          <w:tcPr>
            <w:tcW w:w="3916" w:type="dxa"/>
            <w:noWrap/>
          </w:tcPr>
          <w:p w:rsidR="00B0433F" w:rsidP="00B0433F" w14:paraId="1EDE88A5" w14:textId="09F1C927">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DIVERSITY</w:t>
            </w:r>
          </w:p>
        </w:tc>
        <w:tc>
          <w:tcPr>
            <w:tcW w:w="1474" w:type="dxa"/>
            <w:noWrap/>
          </w:tcPr>
          <w:p w:rsidR="00B0433F" w:rsidP="00B0433F" w14:paraId="5A2CD80A" w14:textId="1BBE87F4">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35.5</w:t>
            </w:r>
          </w:p>
        </w:tc>
        <w:tc>
          <w:tcPr>
            <w:tcW w:w="962" w:type="dxa"/>
            <w:noWrap/>
          </w:tcPr>
          <w:p w:rsidR="00B0433F" w:rsidP="00B0433F" w14:paraId="0568D705" w14:textId="77726A9D">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33.5</w:t>
            </w:r>
          </w:p>
        </w:tc>
        <w:tc>
          <w:tcPr>
            <w:tcW w:w="834" w:type="dxa"/>
            <w:noWrap/>
          </w:tcPr>
          <w:p w:rsidR="00B0433F" w:rsidP="00B0433F" w14:paraId="220D9710" w14:textId="7B70F41B">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23</w:t>
            </w:r>
          </w:p>
        </w:tc>
        <w:tc>
          <w:tcPr>
            <w:tcW w:w="580" w:type="dxa"/>
            <w:noWrap/>
          </w:tcPr>
          <w:p w:rsidR="00B0433F" w:rsidP="00B0433F" w14:paraId="7E68F5C9" w14:textId="37519F61">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7.5</w:t>
            </w:r>
          </w:p>
        </w:tc>
        <w:tc>
          <w:tcPr>
            <w:tcW w:w="580" w:type="dxa"/>
            <w:noWrap/>
          </w:tcPr>
          <w:p w:rsidR="00B0433F" w:rsidP="00B0433F" w14:paraId="1BAA09F8" w14:textId="515C118C">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0.5</w:t>
            </w:r>
          </w:p>
        </w:tc>
        <w:tc>
          <w:tcPr>
            <w:tcW w:w="1394" w:type="dxa"/>
            <w:noWrap/>
          </w:tcPr>
          <w:p w:rsidR="00B0433F" w:rsidP="00B0433F" w14:paraId="654D42F0" w14:textId="541A025F">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100</w:t>
            </w:r>
          </w:p>
        </w:tc>
      </w:tr>
      <w:tr w14:paraId="669ECAB6" w14:textId="77777777" w:rsidTr="003E5717">
        <w:tblPrEx>
          <w:tblW w:w="9740" w:type="dxa"/>
          <w:tblLook w:val="04A0"/>
        </w:tblPrEx>
        <w:trPr>
          <w:trHeight w:val="330"/>
        </w:trPr>
        <w:tc>
          <w:tcPr>
            <w:tcW w:w="3916" w:type="dxa"/>
            <w:noWrap/>
          </w:tcPr>
          <w:p w:rsidR="00B0433F" w:rsidP="00B0433F" w14:paraId="0DAB2C47" w14:textId="04D9E08A">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TOTAL</w:t>
            </w:r>
          </w:p>
        </w:tc>
        <w:tc>
          <w:tcPr>
            <w:tcW w:w="1474" w:type="dxa"/>
            <w:noWrap/>
          </w:tcPr>
          <w:p w:rsidR="00B0433F" w:rsidP="00B0433F" w14:paraId="7ACE500B" w14:textId="3587C26F">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71</w:t>
            </w:r>
          </w:p>
        </w:tc>
        <w:tc>
          <w:tcPr>
            <w:tcW w:w="962" w:type="dxa"/>
            <w:noWrap/>
          </w:tcPr>
          <w:p w:rsidR="00B0433F" w:rsidP="00B0433F" w14:paraId="57E1B54C" w14:textId="343AEDEC">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67</w:t>
            </w:r>
          </w:p>
        </w:tc>
        <w:tc>
          <w:tcPr>
            <w:tcW w:w="834" w:type="dxa"/>
            <w:noWrap/>
          </w:tcPr>
          <w:p w:rsidR="00B0433F" w:rsidP="00B0433F" w14:paraId="08F515D4" w14:textId="53C64928">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46</w:t>
            </w:r>
          </w:p>
        </w:tc>
        <w:tc>
          <w:tcPr>
            <w:tcW w:w="580" w:type="dxa"/>
            <w:noWrap/>
          </w:tcPr>
          <w:p w:rsidR="00B0433F" w:rsidP="00B0433F" w14:paraId="3D532B1A" w14:textId="78F155E0">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15</w:t>
            </w:r>
          </w:p>
        </w:tc>
        <w:tc>
          <w:tcPr>
            <w:tcW w:w="580" w:type="dxa"/>
            <w:noWrap/>
          </w:tcPr>
          <w:p w:rsidR="00B0433F" w:rsidP="00B0433F" w14:paraId="3AA94A0E" w14:textId="5D78641D">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1</w:t>
            </w:r>
          </w:p>
        </w:tc>
        <w:tc>
          <w:tcPr>
            <w:tcW w:w="1394" w:type="dxa"/>
            <w:noWrap/>
          </w:tcPr>
          <w:p w:rsidR="00B0433F" w:rsidP="00B0433F" w14:paraId="0B8ACB1D" w14:textId="6EA5A28B">
            <w:pPr>
              <w:jc w:val="center"/>
              <w:rPr>
                <w:rFonts w:ascii="Times New Roman" w:eastAsia="Times New Roman" w:hAnsi="Times New Roman" w:cs="Times New Roman"/>
                <w:color w:val="000000"/>
                <w:sz w:val="24"/>
                <w:szCs w:val="24"/>
              </w:rPr>
            </w:pPr>
            <w:r w:rsidRPr="00590265">
              <w:rPr>
                <w:rFonts w:eastAsia="Times New Roman" w:cs="Calibri"/>
                <w:color w:val="000000"/>
                <w:lang w:val="en-GB" w:eastAsia="en-GB"/>
              </w:rPr>
              <w:t>200</w:t>
            </w:r>
          </w:p>
        </w:tc>
      </w:tr>
      <w:tr w14:paraId="763EBEF3" w14:textId="77777777">
        <w:tblPrEx>
          <w:tblW w:w="9740" w:type="dxa"/>
          <w:tblLook w:val="04A0"/>
        </w:tblPrEx>
        <w:trPr>
          <w:trHeight w:val="330"/>
        </w:trPr>
        <w:tc>
          <w:tcPr>
            <w:tcW w:w="3916" w:type="dxa"/>
            <w:noWrap/>
            <w:vAlign w:val="center"/>
            <w:hideMark/>
          </w:tcPr>
          <w:p w:rsidR="00B0433F" w:rsidP="00B0433F" w14:paraId="6C9E0E4C" w14:textId="77777777">
            <w:pPr>
              <w:jc w:val="center"/>
              <w:rPr>
                <w:rFonts w:ascii="Times New Roman" w:eastAsia="Times New Roman" w:hAnsi="Times New Roman" w:cs="Times New Roman"/>
                <w:color w:val="000000"/>
                <w:sz w:val="24"/>
                <w:szCs w:val="24"/>
              </w:rPr>
            </w:pPr>
          </w:p>
        </w:tc>
        <w:tc>
          <w:tcPr>
            <w:tcW w:w="1474" w:type="dxa"/>
            <w:noWrap/>
            <w:vAlign w:val="center"/>
            <w:hideMark/>
          </w:tcPr>
          <w:p w:rsidR="00B0433F" w:rsidP="00B0433F" w14:paraId="06977120"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CHI.SQ</w:t>
            </w:r>
          </w:p>
        </w:tc>
        <w:tc>
          <w:tcPr>
            <w:tcW w:w="962" w:type="dxa"/>
            <w:noWrap/>
            <w:vAlign w:val="center"/>
            <w:hideMark/>
          </w:tcPr>
          <w:p w:rsidR="00B0433F" w:rsidP="00B0433F" w14:paraId="7ADB814F" w14:textId="77777777">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34" w:type="dxa"/>
            <w:noWrap/>
            <w:vAlign w:val="center"/>
            <w:hideMark/>
          </w:tcPr>
          <w:p w:rsidR="00B0433F" w:rsidP="00B0433F" w14:paraId="51FCA5BD" w14:textId="77777777">
            <w:pPr>
              <w:jc w:val="center"/>
              <w:rPr>
                <w:rFonts w:ascii="Times New Roman" w:eastAsia="Times New Roman" w:hAnsi="Times New Roman" w:cs="Times New Roman"/>
                <w:color w:val="000000"/>
                <w:sz w:val="24"/>
                <w:szCs w:val="24"/>
              </w:rPr>
            </w:pPr>
          </w:p>
        </w:tc>
        <w:tc>
          <w:tcPr>
            <w:tcW w:w="580" w:type="dxa"/>
            <w:noWrap/>
            <w:vAlign w:val="center"/>
            <w:hideMark/>
          </w:tcPr>
          <w:p w:rsidR="00B0433F" w:rsidP="00B0433F" w14:paraId="646F2F2E" w14:textId="77777777">
            <w:pPr>
              <w:jc w:val="center"/>
              <w:rPr>
                <w:rFonts w:ascii="Times New Roman" w:eastAsia="Times New Roman" w:hAnsi="Times New Roman" w:cs="Times New Roman"/>
                <w:color w:val="000000"/>
                <w:sz w:val="24"/>
                <w:szCs w:val="24"/>
              </w:rPr>
            </w:pPr>
          </w:p>
        </w:tc>
        <w:tc>
          <w:tcPr>
            <w:tcW w:w="580" w:type="dxa"/>
            <w:noWrap/>
            <w:vAlign w:val="center"/>
            <w:hideMark/>
          </w:tcPr>
          <w:p w:rsidR="00B0433F" w:rsidP="00B0433F" w14:paraId="1871EAA7" w14:textId="77777777">
            <w:pPr>
              <w:jc w:val="center"/>
              <w:rPr>
                <w:rFonts w:ascii="Times New Roman" w:eastAsia="Times New Roman" w:hAnsi="Times New Roman" w:cs="Times New Roman"/>
                <w:color w:val="000000"/>
                <w:sz w:val="24"/>
                <w:szCs w:val="24"/>
              </w:rPr>
            </w:pPr>
          </w:p>
        </w:tc>
        <w:tc>
          <w:tcPr>
            <w:tcW w:w="1394" w:type="dxa"/>
            <w:noWrap/>
            <w:vAlign w:val="center"/>
            <w:hideMark/>
          </w:tcPr>
          <w:p w:rsidR="00B0433F" w:rsidP="00B0433F" w14:paraId="6543D492" w14:textId="77777777">
            <w:pPr>
              <w:jc w:val="center"/>
              <w:rPr>
                <w:rFonts w:ascii="Times New Roman" w:eastAsia="Times New Roman" w:hAnsi="Times New Roman" w:cs="Times New Roman"/>
                <w:color w:val="000000"/>
                <w:sz w:val="24"/>
                <w:szCs w:val="24"/>
              </w:rPr>
            </w:pPr>
          </w:p>
        </w:tc>
      </w:tr>
    </w:tbl>
    <w:p w:rsidR="00166579" w14:paraId="60306F47" w14:textId="77777777">
      <w:pPr>
        <w:tabs>
          <w:tab w:val="left" w:pos="4950"/>
        </w:tabs>
        <w:spacing w:line="360" w:lineRule="auto"/>
        <w:jc w:val="both"/>
        <w:rPr>
          <w:rFonts w:ascii="Times New Roman" w:hAnsi="Times New Roman" w:cs="Times New Roman"/>
          <w:bCs/>
          <w:sz w:val="24"/>
          <w:szCs w:val="24"/>
        </w:rPr>
      </w:pPr>
    </w:p>
    <w:p w:rsidR="00166579" w14:paraId="3D29F280" w14:textId="77777777">
      <w:pPr>
        <w:jc w:val="center"/>
        <w:rPr>
          <w:rFonts w:ascii="Times New Roman" w:hAnsi="Times New Roman" w:cs="Times New Roman"/>
          <w:bCs/>
          <w:sz w:val="24"/>
          <w:szCs w:val="24"/>
        </w:rPr>
      </w:pPr>
      <w:r>
        <w:rPr>
          <w:rFonts w:ascii="Times New Roman" w:hAnsi="Times New Roman" w:cs="Times New Roman"/>
          <w:bCs/>
          <w:sz w:val="24"/>
          <w:szCs w:val="24"/>
        </w:rPr>
        <w:t>CHI SQUARE=X</w:t>
      </w:r>
      <w:r>
        <w:rPr>
          <w:rFonts w:ascii="Times New Roman" w:hAnsi="Times New Roman" w:cs="Times New Roman"/>
          <w:bCs/>
          <w:sz w:val="24"/>
          <w:szCs w:val="24"/>
          <w:vertAlign w:val="superscript"/>
        </w:rPr>
        <w:t>2</w:t>
      </w:r>
      <w:r>
        <w:rPr>
          <w:rFonts w:ascii="Times New Roman" w:hAnsi="Times New Roman" w:cs="Times New Roman"/>
          <w:bCs/>
          <w:sz w:val="24"/>
          <w:szCs w:val="24"/>
        </w:rPr>
        <w:t>=0.00</w:t>
      </w:r>
    </w:p>
    <w:p w:rsidR="00166579" w14:paraId="41E1ECA6" w14:textId="77777777">
      <w:pPr>
        <w:rPr>
          <w:rFonts w:ascii="Times New Roman" w:hAnsi="Times New Roman" w:cs="Times New Roman"/>
          <w:bCs/>
          <w:sz w:val="28"/>
          <w:szCs w:val="28"/>
        </w:rPr>
      </w:pPr>
    </w:p>
    <w:p w:rsidR="00166579" w:rsidRPr="00B0433F" w14:paraId="13407A6B" w14:textId="77777777">
      <w:pPr>
        <w:jc w:val="both"/>
        <w:rPr>
          <w:rFonts w:ascii="Times New Roman" w:hAnsi="Times New Roman" w:cs="Times New Roman"/>
          <w:b/>
          <w:bCs/>
          <w:sz w:val="24"/>
          <w:szCs w:val="24"/>
        </w:rPr>
      </w:pPr>
      <w:r w:rsidRPr="00B0433F">
        <w:rPr>
          <w:rFonts w:ascii="Times New Roman" w:hAnsi="Times New Roman" w:cs="Times New Roman"/>
          <w:b/>
          <w:bCs/>
          <w:sz w:val="24"/>
          <w:szCs w:val="24"/>
        </w:rPr>
        <w:t>INTERPRETATION:</w:t>
      </w:r>
      <w:r w:rsidRPr="00B0433F">
        <w:rPr>
          <w:rFonts w:ascii="Times New Roman" w:hAnsi="Times New Roman" w:cs="Times New Roman"/>
          <w:b/>
          <w:bCs/>
          <w:sz w:val="24"/>
          <w:szCs w:val="24"/>
        </w:rPr>
        <w:tab/>
      </w:r>
    </w:p>
    <w:p w:rsidR="00166579" w14:paraId="2BA513BE" w14:textId="030B754B">
      <w:pPr>
        <w:jc w:val="both"/>
        <w:rPr>
          <w:rFonts w:ascii="Times New Roman" w:hAnsi="Times New Roman" w:cs="Times New Roman"/>
          <w:bCs/>
          <w:sz w:val="24"/>
          <w:szCs w:val="24"/>
        </w:rPr>
      </w:pPr>
      <w:r>
        <w:rPr>
          <w:rFonts w:ascii="Times New Roman" w:hAnsi="Times New Roman" w:cs="Times New Roman"/>
          <w:bCs/>
          <w:sz w:val="24"/>
          <w:szCs w:val="24"/>
        </w:rPr>
        <w:t>From the table, X</w:t>
      </w:r>
      <w:r>
        <w:rPr>
          <w:rFonts w:ascii="Times New Roman" w:hAnsi="Times New Roman" w:cs="Times New Roman"/>
          <w:bCs/>
          <w:sz w:val="24"/>
          <w:szCs w:val="24"/>
          <w:vertAlign w:val="superscript"/>
        </w:rPr>
        <w:t xml:space="preserve">2 </w:t>
      </w:r>
      <w:r>
        <w:rPr>
          <w:rFonts w:ascii="Times New Roman" w:hAnsi="Times New Roman" w:cs="Times New Roman"/>
          <w:bCs/>
          <w:sz w:val="24"/>
          <w:szCs w:val="24"/>
        </w:rPr>
        <w:t>=0.00 is less than 0.05 for H</w:t>
      </w:r>
      <w:r w:rsidR="00B0433F">
        <w:rPr>
          <w:rFonts w:ascii="Times New Roman" w:hAnsi="Times New Roman" w:cs="Times New Roman"/>
          <w:bCs/>
          <w:sz w:val="24"/>
          <w:szCs w:val="24"/>
        </w:rPr>
        <w:t>0</w:t>
      </w:r>
      <w:r>
        <w:rPr>
          <w:rFonts w:ascii="Times New Roman" w:hAnsi="Times New Roman" w:cs="Times New Roman"/>
          <w:bCs/>
          <w:sz w:val="24"/>
          <w:szCs w:val="24"/>
        </w:rPr>
        <w:t xml:space="preserve">= There is no significant relationship between Age and </w:t>
      </w:r>
      <w:r>
        <w:rPr>
          <w:rFonts w:ascii="Times New Roman" w:hAnsi="Times New Roman" w:cs="Times New Roman"/>
          <w:color w:val="000000"/>
        </w:rPr>
        <w:t>Decision to shop in the E-commerce platform.</w:t>
      </w:r>
    </w:p>
    <w:p w:rsidR="00166579" w14:paraId="76F334B0" w14:textId="77777777">
      <w:pPr>
        <w:rPr>
          <w:rFonts w:ascii="Times New Roman" w:hAnsi="Times New Roman" w:cs="Times New Roman"/>
          <w:sz w:val="28"/>
        </w:rPr>
      </w:pPr>
    </w:p>
    <w:p w:rsidR="00B0433F" w14:paraId="2350C99A" w14:textId="77777777">
      <w:pPr>
        <w:rPr>
          <w:rFonts w:ascii="Times New Roman" w:hAnsi="Times New Roman" w:cs="Times New Roman"/>
          <w:sz w:val="28"/>
        </w:rPr>
      </w:pPr>
    </w:p>
    <w:p w:rsidR="00166579" w14:paraId="0234BE4C" w14:textId="77777777">
      <w:pPr>
        <w:pStyle w:val="BodyText"/>
        <w:spacing w:line="360" w:lineRule="auto"/>
        <w:ind w:right="-90"/>
        <w:jc w:val="both"/>
        <w:rPr>
          <w:b/>
          <w:color w:val="000000"/>
        </w:rPr>
      </w:pPr>
    </w:p>
    <w:p w:rsidR="00DC648D" w14:paraId="555E0D4F" w14:textId="77777777">
      <w:pPr>
        <w:pStyle w:val="BodyText"/>
        <w:spacing w:line="360" w:lineRule="auto"/>
        <w:ind w:right="-90"/>
        <w:jc w:val="both"/>
        <w:rPr>
          <w:b/>
          <w:color w:val="000000"/>
        </w:rPr>
      </w:pPr>
    </w:p>
    <w:p w:rsidR="00DC648D" w14:paraId="48347316" w14:textId="77777777">
      <w:pPr>
        <w:pStyle w:val="BodyText"/>
        <w:spacing w:line="360" w:lineRule="auto"/>
        <w:ind w:right="-90"/>
        <w:jc w:val="both"/>
        <w:rPr>
          <w:b/>
          <w:color w:val="000000"/>
        </w:rPr>
      </w:pPr>
    </w:p>
    <w:p w:rsidR="00DC648D" w14:paraId="0E2D0714" w14:textId="77777777">
      <w:pPr>
        <w:pStyle w:val="BodyText"/>
        <w:spacing w:line="360" w:lineRule="auto"/>
        <w:ind w:right="-90"/>
        <w:jc w:val="both"/>
        <w:rPr>
          <w:b/>
          <w:color w:val="000000"/>
        </w:rPr>
      </w:pPr>
    </w:p>
    <w:p w:rsidR="00166579" w14:paraId="3C75282D" w14:textId="77777777">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3 ONE - WAY - ANOVA:</w:t>
      </w:r>
    </w:p>
    <w:p w:rsidR="00166579" w14:paraId="75931386" w14:textId="4787813E">
      <w:pPr>
        <w:tabs>
          <w:tab w:val="left" w:pos="4950"/>
        </w:tabs>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ANOVA test for </w:t>
      </w:r>
      <w:r w:rsidRPr="00342E98" w:rsidR="00342E98">
        <w:rPr>
          <w:rFonts w:ascii="Times New Roman" w:hAnsi="Times New Roman" w:cs="Times New Roman"/>
          <w:b/>
          <w:sz w:val="24"/>
          <w:szCs w:val="24"/>
        </w:rPr>
        <w:t>work-life, training, and culture.</w:t>
      </w:r>
      <w:r w:rsidR="00342E98">
        <w:rPr>
          <w:rFonts w:ascii="Times New Roman" w:hAnsi="Times New Roman" w:cs="Times New Roman"/>
          <w:bCs/>
          <w:sz w:val="24"/>
          <w:szCs w:val="24"/>
        </w:rPr>
        <w:tab/>
      </w:r>
    </w:p>
    <w:p w:rsidR="00166579" w14:paraId="2660EFF8" w14:textId="59B5F1E5">
      <w:pPr>
        <w:tabs>
          <w:tab w:val="left" w:pos="495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Ho There is no significant relationship between </w:t>
      </w:r>
      <w:r w:rsidR="00342E98">
        <w:rPr>
          <w:rFonts w:ascii="Times New Roman" w:hAnsi="Times New Roman" w:cs="Times New Roman"/>
          <w:bCs/>
          <w:sz w:val="24"/>
          <w:szCs w:val="24"/>
        </w:rPr>
        <w:t>work-life, training, and culture.</w:t>
      </w:r>
      <w:r>
        <w:rPr>
          <w:rFonts w:ascii="Times New Roman" w:hAnsi="Times New Roman" w:cs="Times New Roman"/>
          <w:bCs/>
          <w:sz w:val="24"/>
          <w:szCs w:val="24"/>
        </w:rPr>
        <w:tab/>
      </w:r>
    </w:p>
    <w:p w:rsidR="00166579" w14:paraId="6FE2D355" w14:textId="17F82D27">
      <w:pPr>
        <w:tabs>
          <w:tab w:val="left" w:pos="495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H1= There are significant relationship between </w:t>
      </w:r>
      <w:r w:rsidR="00342E98">
        <w:rPr>
          <w:rFonts w:ascii="Times New Roman" w:hAnsi="Times New Roman" w:cs="Times New Roman"/>
          <w:bCs/>
          <w:sz w:val="24"/>
          <w:szCs w:val="24"/>
        </w:rPr>
        <w:t>work-life, training, and culture.</w:t>
      </w:r>
      <w:r w:rsidR="00342E98">
        <w:rPr>
          <w:rFonts w:ascii="Times New Roman" w:hAnsi="Times New Roman" w:cs="Times New Roman"/>
          <w:bCs/>
          <w:sz w:val="24"/>
          <w:szCs w:val="24"/>
        </w:rPr>
        <w:tab/>
      </w:r>
    </w:p>
    <w:p w:rsidR="00166579" w:rsidRPr="00342E98" w14:paraId="6BD266B4" w14:textId="71CADECD">
      <w:pPr>
        <w:tabs>
          <w:tab w:val="left" w:pos="4950"/>
        </w:tabs>
        <w:spacing w:line="360" w:lineRule="auto"/>
        <w:jc w:val="both"/>
        <w:rPr>
          <w:rFonts w:ascii="Times New Roman" w:hAnsi="Times New Roman" w:cs="Times New Roman"/>
          <w:bCs/>
          <w:sz w:val="24"/>
          <w:szCs w:val="24"/>
        </w:rPr>
      </w:pPr>
      <w:r>
        <w:rPr>
          <w:rFonts w:ascii="Times New Roman" w:hAnsi="Times New Roman" w:cs="Times New Roman"/>
          <w:b/>
          <w:bCs/>
          <w:sz w:val="24"/>
          <w:szCs w:val="24"/>
        </w:rPr>
        <w:t>3.1 Table from the</w:t>
      </w:r>
      <w:r w:rsidR="00342E98">
        <w:rPr>
          <w:rFonts w:ascii="Times New Roman" w:hAnsi="Times New Roman" w:cs="Times New Roman"/>
          <w:b/>
          <w:bCs/>
          <w:sz w:val="24"/>
          <w:szCs w:val="24"/>
        </w:rPr>
        <w:t xml:space="preserve"> </w:t>
      </w:r>
      <w:r w:rsidRPr="00342E98" w:rsidR="00342E98">
        <w:rPr>
          <w:rFonts w:ascii="Times New Roman" w:hAnsi="Times New Roman" w:cs="Times New Roman"/>
          <w:b/>
          <w:sz w:val="24"/>
          <w:szCs w:val="24"/>
        </w:rPr>
        <w:t>work-life, training, and culture.</w:t>
      </w:r>
      <w:r w:rsidRPr="00342E98" w:rsidR="00342E98">
        <w:rPr>
          <w:rFonts w:ascii="Times New Roman" w:hAnsi="Times New Roman" w:cs="Times New Roman"/>
          <w:b/>
          <w:sz w:val="24"/>
          <w:szCs w:val="24"/>
        </w:rPr>
        <w:tab/>
      </w:r>
      <w:r>
        <w:rPr>
          <w:rFonts w:ascii="Times New Roman" w:hAnsi="Times New Roman" w:cs="Times New Roman"/>
          <w:b/>
          <w:bCs/>
          <w:sz w:val="24"/>
          <w:szCs w:val="24"/>
        </w:rPr>
        <w:tab/>
      </w:r>
    </w:p>
    <w:tbl>
      <w:tblPr>
        <w:tblStyle w:val="GridTableLight"/>
        <w:tblW w:w="9800" w:type="dxa"/>
        <w:tblLook w:val="04A0"/>
      </w:tblPr>
      <w:tblGrid>
        <w:gridCol w:w="1137"/>
        <w:gridCol w:w="1104"/>
        <w:gridCol w:w="1672"/>
        <w:gridCol w:w="926"/>
        <w:gridCol w:w="926"/>
        <w:gridCol w:w="1053"/>
        <w:gridCol w:w="1003"/>
        <w:gridCol w:w="926"/>
        <w:gridCol w:w="1053"/>
      </w:tblGrid>
      <w:tr w14:paraId="50E92974" w14:textId="77777777" w:rsidTr="00342E98">
        <w:tblPrEx>
          <w:tblW w:w="9800" w:type="dxa"/>
          <w:tblLook w:val="04A0"/>
        </w:tblPrEx>
        <w:trPr>
          <w:trHeight w:val="290"/>
        </w:trPr>
        <w:tc>
          <w:tcPr>
            <w:tcW w:w="1138" w:type="dxa"/>
            <w:noWrap/>
            <w:hideMark/>
          </w:tcPr>
          <w:p w:rsidR="00342E98" w:rsidRPr="00590265" w:rsidP="000D0E8D" w14:paraId="6501AB5D" w14:textId="77777777">
            <w:pPr>
              <w:rPr>
                <w:rFonts w:eastAsia="Times New Roman" w:cs="Calibri"/>
                <w:color w:val="000000"/>
                <w:lang w:val="en-GB" w:eastAsia="en-GB"/>
              </w:rPr>
            </w:pPr>
            <w:r w:rsidRPr="00590265">
              <w:rPr>
                <w:rFonts w:eastAsia="Times New Roman" w:cs="Calibri"/>
                <w:color w:val="000000"/>
                <w:lang w:val="en-GB" w:eastAsia="en-GB"/>
              </w:rPr>
              <w:t>WORK-LIFE</w:t>
            </w:r>
          </w:p>
        </w:tc>
        <w:tc>
          <w:tcPr>
            <w:tcW w:w="1103" w:type="dxa"/>
            <w:noWrap/>
            <w:hideMark/>
          </w:tcPr>
          <w:p w:rsidR="00342E98" w:rsidRPr="00590265" w:rsidP="000D0E8D" w14:paraId="0C17F451" w14:textId="77777777">
            <w:pPr>
              <w:rPr>
                <w:rFonts w:eastAsia="Times New Roman" w:cs="Calibri"/>
                <w:color w:val="000000"/>
                <w:lang w:val="en-GB" w:eastAsia="en-GB"/>
              </w:rPr>
            </w:pPr>
            <w:r w:rsidRPr="00590265">
              <w:rPr>
                <w:rFonts w:eastAsia="Times New Roman" w:cs="Calibri"/>
                <w:color w:val="000000"/>
                <w:lang w:val="en-GB" w:eastAsia="en-GB"/>
              </w:rPr>
              <w:t>TRAINING</w:t>
            </w:r>
          </w:p>
        </w:tc>
        <w:tc>
          <w:tcPr>
            <w:tcW w:w="1672" w:type="dxa"/>
            <w:noWrap/>
            <w:hideMark/>
          </w:tcPr>
          <w:p w:rsidR="00342E98" w:rsidRPr="00590265" w:rsidP="000D0E8D" w14:paraId="0E047FA0" w14:textId="77777777">
            <w:pPr>
              <w:rPr>
                <w:rFonts w:eastAsia="Times New Roman" w:cs="Calibri"/>
                <w:color w:val="000000"/>
                <w:lang w:val="en-GB" w:eastAsia="en-GB"/>
              </w:rPr>
            </w:pPr>
            <w:r w:rsidRPr="00590265">
              <w:rPr>
                <w:rFonts w:eastAsia="Times New Roman" w:cs="Calibri"/>
                <w:color w:val="000000"/>
                <w:lang w:val="en-GB" w:eastAsia="en-GB"/>
              </w:rPr>
              <w:t>CULTURE</w:t>
            </w:r>
          </w:p>
        </w:tc>
        <w:tc>
          <w:tcPr>
            <w:tcW w:w="926" w:type="dxa"/>
            <w:noWrap/>
            <w:hideMark/>
          </w:tcPr>
          <w:p w:rsidR="00342E98" w:rsidRPr="00590265" w:rsidP="000D0E8D" w14:paraId="5DA0D971" w14:textId="77777777">
            <w:pPr>
              <w:rPr>
                <w:rFonts w:eastAsia="Times New Roman" w:cs="Calibri"/>
                <w:color w:val="000000"/>
                <w:lang w:val="en-GB" w:eastAsia="en-GB"/>
              </w:rPr>
            </w:pPr>
          </w:p>
        </w:tc>
        <w:tc>
          <w:tcPr>
            <w:tcW w:w="926" w:type="dxa"/>
            <w:noWrap/>
            <w:hideMark/>
          </w:tcPr>
          <w:p w:rsidR="00342E98" w:rsidRPr="00590265" w:rsidP="000D0E8D" w14:paraId="7EC2A65A"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0C74D6E4"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7964969B" w14:textId="77777777">
            <w:pPr>
              <w:rPr>
                <w:rFonts w:ascii="Times New Roman" w:eastAsia="Times New Roman" w:hAnsi="Times New Roman" w:cs="Times New Roman"/>
                <w:sz w:val="20"/>
                <w:szCs w:val="20"/>
                <w:lang w:val="en-GB" w:eastAsia="en-GB"/>
              </w:rPr>
            </w:pPr>
          </w:p>
        </w:tc>
        <w:tc>
          <w:tcPr>
            <w:tcW w:w="926" w:type="dxa"/>
            <w:noWrap/>
            <w:hideMark/>
          </w:tcPr>
          <w:p w:rsidR="00342E98" w:rsidRPr="00590265" w:rsidP="000D0E8D" w14:paraId="22F2B7D7"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54836C93" w14:textId="77777777">
            <w:pPr>
              <w:rPr>
                <w:rFonts w:ascii="Times New Roman" w:eastAsia="Times New Roman" w:hAnsi="Times New Roman" w:cs="Times New Roman"/>
                <w:sz w:val="20"/>
                <w:szCs w:val="20"/>
                <w:lang w:val="en-GB" w:eastAsia="en-GB"/>
              </w:rPr>
            </w:pPr>
          </w:p>
        </w:tc>
      </w:tr>
      <w:tr w14:paraId="65CA3928" w14:textId="77777777" w:rsidTr="00342E98">
        <w:tblPrEx>
          <w:tblW w:w="9800" w:type="dxa"/>
          <w:tblLook w:val="04A0"/>
        </w:tblPrEx>
        <w:trPr>
          <w:trHeight w:val="290"/>
        </w:trPr>
        <w:tc>
          <w:tcPr>
            <w:tcW w:w="1138" w:type="dxa"/>
            <w:noWrap/>
            <w:hideMark/>
          </w:tcPr>
          <w:p w:rsidR="00342E98" w:rsidRPr="00590265" w:rsidP="000D0E8D" w14:paraId="1BE8301E" w14:textId="77777777">
            <w:pPr>
              <w:jc w:val="right"/>
              <w:rPr>
                <w:rFonts w:eastAsia="Times New Roman" w:cs="Calibri"/>
                <w:color w:val="000000"/>
                <w:lang w:val="en-GB" w:eastAsia="en-GB"/>
              </w:rPr>
            </w:pPr>
            <w:r w:rsidRPr="00590265">
              <w:rPr>
                <w:rFonts w:eastAsia="Times New Roman" w:cs="Calibri"/>
                <w:color w:val="000000"/>
                <w:lang w:val="en-GB" w:eastAsia="en-GB"/>
              </w:rPr>
              <w:t>12</w:t>
            </w:r>
          </w:p>
        </w:tc>
        <w:tc>
          <w:tcPr>
            <w:tcW w:w="1103" w:type="dxa"/>
            <w:noWrap/>
            <w:hideMark/>
          </w:tcPr>
          <w:p w:rsidR="00342E98" w:rsidRPr="00590265" w:rsidP="000D0E8D" w14:paraId="358AB4BC" w14:textId="77777777">
            <w:pPr>
              <w:jc w:val="right"/>
              <w:rPr>
                <w:rFonts w:eastAsia="Times New Roman" w:cs="Calibri"/>
                <w:color w:val="000000"/>
                <w:lang w:val="en-GB" w:eastAsia="en-GB"/>
              </w:rPr>
            </w:pPr>
            <w:r w:rsidRPr="00590265">
              <w:rPr>
                <w:rFonts w:eastAsia="Times New Roman" w:cs="Calibri"/>
                <w:color w:val="000000"/>
                <w:lang w:val="en-GB" w:eastAsia="en-GB"/>
              </w:rPr>
              <w:t>14</w:t>
            </w:r>
          </w:p>
        </w:tc>
        <w:tc>
          <w:tcPr>
            <w:tcW w:w="1672" w:type="dxa"/>
            <w:noWrap/>
            <w:hideMark/>
          </w:tcPr>
          <w:p w:rsidR="00342E98" w:rsidRPr="00590265" w:rsidP="000D0E8D" w14:paraId="25444EDD" w14:textId="77777777">
            <w:pPr>
              <w:jc w:val="right"/>
              <w:rPr>
                <w:rFonts w:eastAsia="Times New Roman" w:cs="Calibri"/>
                <w:color w:val="000000"/>
                <w:lang w:val="en-GB" w:eastAsia="en-GB"/>
              </w:rPr>
            </w:pPr>
            <w:r w:rsidRPr="00590265">
              <w:rPr>
                <w:rFonts w:eastAsia="Times New Roman" w:cs="Calibri"/>
                <w:color w:val="000000"/>
                <w:lang w:val="en-GB" w:eastAsia="en-GB"/>
              </w:rPr>
              <w:t>13</w:t>
            </w:r>
          </w:p>
        </w:tc>
        <w:tc>
          <w:tcPr>
            <w:tcW w:w="926" w:type="dxa"/>
            <w:noWrap/>
            <w:hideMark/>
          </w:tcPr>
          <w:p w:rsidR="00342E98" w:rsidRPr="00590265" w:rsidP="000D0E8D" w14:paraId="48924176" w14:textId="77777777">
            <w:pPr>
              <w:jc w:val="right"/>
              <w:rPr>
                <w:rFonts w:eastAsia="Times New Roman" w:cs="Calibri"/>
                <w:color w:val="000000"/>
                <w:lang w:val="en-GB" w:eastAsia="en-GB"/>
              </w:rPr>
            </w:pPr>
          </w:p>
        </w:tc>
        <w:tc>
          <w:tcPr>
            <w:tcW w:w="926" w:type="dxa"/>
            <w:noWrap/>
            <w:hideMark/>
          </w:tcPr>
          <w:p w:rsidR="00342E98" w:rsidRPr="00590265" w:rsidP="000D0E8D" w14:paraId="2DE62928"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71C59C79"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4510CFF5" w14:textId="77777777">
            <w:pPr>
              <w:rPr>
                <w:rFonts w:ascii="Times New Roman" w:eastAsia="Times New Roman" w:hAnsi="Times New Roman" w:cs="Times New Roman"/>
                <w:sz w:val="20"/>
                <w:szCs w:val="20"/>
                <w:lang w:val="en-GB" w:eastAsia="en-GB"/>
              </w:rPr>
            </w:pPr>
          </w:p>
        </w:tc>
        <w:tc>
          <w:tcPr>
            <w:tcW w:w="926" w:type="dxa"/>
            <w:noWrap/>
            <w:hideMark/>
          </w:tcPr>
          <w:p w:rsidR="00342E98" w:rsidRPr="00590265" w:rsidP="000D0E8D" w14:paraId="3106C98A"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6C6E7D4F" w14:textId="77777777">
            <w:pPr>
              <w:rPr>
                <w:rFonts w:ascii="Times New Roman" w:eastAsia="Times New Roman" w:hAnsi="Times New Roman" w:cs="Times New Roman"/>
                <w:sz w:val="20"/>
                <w:szCs w:val="20"/>
                <w:lang w:val="en-GB" w:eastAsia="en-GB"/>
              </w:rPr>
            </w:pPr>
          </w:p>
        </w:tc>
      </w:tr>
      <w:tr w14:paraId="004B07AA" w14:textId="77777777" w:rsidTr="00342E98">
        <w:tblPrEx>
          <w:tblW w:w="9800" w:type="dxa"/>
          <w:tblLook w:val="04A0"/>
        </w:tblPrEx>
        <w:trPr>
          <w:trHeight w:val="290"/>
        </w:trPr>
        <w:tc>
          <w:tcPr>
            <w:tcW w:w="1138" w:type="dxa"/>
            <w:noWrap/>
            <w:hideMark/>
          </w:tcPr>
          <w:p w:rsidR="00342E98" w:rsidRPr="00590265" w:rsidP="000D0E8D" w14:paraId="19FF9E4F" w14:textId="77777777">
            <w:pPr>
              <w:jc w:val="right"/>
              <w:rPr>
                <w:rFonts w:eastAsia="Times New Roman" w:cs="Calibri"/>
                <w:color w:val="000000"/>
                <w:lang w:val="en-GB" w:eastAsia="en-GB"/>
              </w:rPr>
            </w:pPr>
            <w:r w:rsidRPr="00590265">
              <w:rPr>
                <w:rFonts w:eastAsia="Times New Roman" w:cs="Calibri"/>
                <w:color w:val="000000"/>
                <w:lang w:val="en-GB" w:eastAsia="en-GB"/>
              </w:rPr>
              <w:t>16</w:t>
            </w:r>
          </w:p>
        </w:tc>
        <w:tc>
          <w:tcPr>
            <w:tcW w:w="1103" w:type="dxa"/>
            <w:noWrap/>
            <w:hideMark/>
          </w:tcPr>
          <w:p w:rsidR="00342E98" w:rsidRPr="00590265" w:rsidP="000D0E8D" w14:paraId="7E68E9F4" w14:textId="77777777">
            <w:pPr>
              <w:jc w:val="right"/>
              <w:rPr>
                <w:rFonts w:eastAsia="Times New Roman" w:cs="Calibri"/>
                <w:color w:val="000000"/>
                <w:lang w:val="en-GB" w:eastAsia="en-GB"/>
              </w:rPr>
            </w:pPr>
            <w:r w:rsidRPr="00590265">
              <w:rPr>
                <w:rFonts w:eastAsia="Times New Roman" w:cs="Calibri"/>
                <w:color w:val="000000"/>
                <w:lang w:val="en-GB" w:eastAsia="en-GB"/>
              </w:rPr>
              <w:t>40</w:t>
            </w:r>
          </w:p>
        </w:tc>
        <w:tc>
          <w:tcPr>
            <w:tcW w:w="1672" w:type="dxa"/>
            <w:noWrap/>
            <w:hideMark/>
          </w:tcPr>
          <w:p w:rsidR="00342E98" w:rsidRPr="00590265" w:rsidP="000D0E8D" w14:paraId="19E42AC2" w14:textId="77777777">
            <w:pPr>
              <w:jc w:val="right"/>
              <w:rPr>
                <w:rFonts w:eastAsia="Times New Roman" w:cs="Calibri"/>
                <w:color w:val="000000"/>
                <w:lang w:val="en-GB" w:eastAsia="en-GB"/>
              </w:rPr>
            </w:pPr>
            <w:r w:rsidRPr="00590265">
              <w:rPr>
                <w:rFonts w:eastAsia="Times New Roman" w:cs="Calibri"/>
                <w:color w:val="000000"/>
                <w:lang w:val="en-GB" w:eastAsia="en-GB"/>
              </w:rPr>
              <w:t>41</w:t>
            </w:r>
          </w:p>
        </w:tc>
        <w:tc>
          <w:tcPr>
            <w:tcW w:w="926" w:type="dxa"/>
            <w:noWrap/>
            <w:hideMark/>
          </w:tcPr>
          <w:p w:rsidR="00342E98" w:rsidRPr="00590265" w:rsidP="000D0E8D" w14:paraId="6149045B" w14:textId="77777777">
            <w:pPr>
              <w:jc w:val="right"/>
              <w:rPr>
                <w:rFonts w:eastAsia="Times New Roman" w:cs="Calibri"/>
                <w:color w:val="000000"/>
                <w:lang w:val="en-GB" w:eastAsia="en-GB"/>
              </w:rPr>
            </w:pPr>
          </w:p>
        </w:tc>
        <w:tc>
          <w:tcPr>
            <w:tcW w:w="926" w:type="dxa"/>
            <w:noWrap/>
            <w:hideMark/>
          </w:tcPr>
          <w:p w:rsidR="00342E98" w:rsidRPr="00590265" w:rsidP="000D0E8D" w14:paraId="4938F385"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28E314B4"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2A9DF9A2" w14:textId="77777777">
            <w:pPr>
              <w:rPr>
                <w:rFonts w:ascii="Times New Roman" w:eastAsia="Times New Roman" w:hAnsi="Times New Roman" w:cs="Times New Roman"/>
                <w:sz w:val="20"/>
                <w:szCs w:val="20"/>
                <w:lang w:val="en-GB" w:eastAsia="en-GB"/>
              </w:rPr>
            </w:pPr>
          </w:p>
        </w:tc>
        <w:tc>
          <w:tcPr>
            <w:tcW w:w="926" w:type="dxa"/>
            <w:noWrap/>
            <w:hideMark/>
          </w:tcPr>
          <w:p w:rsidR="00342E98" w:rsidRPr="00590265" w:rsidP="000D0E8D" w14:paraId="097E9731"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587AF663" w14:textId="77777777">
            <w:pPr>
              <w:rPr>
                <w:rFonts w:ascii="Times New Roman" w:eastAsia="Times New Roman" w:hAnsi="Times New Roman" w:cs="Times New Roman"/>
                <w:sz w:val="20"/>
                <w:szCs w:val="20"/>
                <w:lang w:val="en-GB" w:eastAsia="en-GB"/>
              </w:rPr>
            </w:pPr>
          </w:p>
        </w:tc>
      </w:tr>
      <w:tr w14:paraId="1E947A93" w14:textId="77777777" w:rsidTr="00342E98">
        <w:tblPrEx>
          <w:tblW w:w="9800" w:type="dxa"/>
          <w:tblLook w:val="04A0"/>
        </w:tblPrEx>
        <w:trPr>
          <w:trHeight w:val="290"/>
        </w:trPr>
        <w:tc>
          <w:tcPr>
            <w:tcW w:w="1138" w:type="dxa"/>
            <w:noWrap/>
            <w:hideMark/>
          </w:tcPr>
          <w:p w:rsidR="00342E98" w:rsidRPr="00590265" w:rsidP="000D0E8D" w14:paraId="5971B41C" w14:textId="77777777">
            <w:pPr>
              <w:jc w:val="right"/>
              <w:rPr>
                <w:rFonts w:eastAsia="Times New Roman" w:cs="Calibri"/>
                <w:color w:val="000000"/>
                <w:lang w:val="en-GB" w:eastAsia="en-GB"/>
              </w:rPr>
            </w:pPr>
            <w:r w:rsidRPr="00590265">
              <w:rPr>
                <w:rFonts w:eastAsia="Times New Roman" w:cs="Calibri"/>
                <w:color w:val="000000"/>
                <w:lang w:val="en-GB" w:eastAsia="en-GB"/>
              </w:rPr>
              <w:t>37</w:t>
            </w:r>
          </w:p>
        </w:tc>
        <w:tc>
          <w:tcPr>
            <w:tcW w:w="1103" w:type="dxa"/>
            <w:noWrap/>
            <w:hideMark/>
          </w:tcPr>
          <w:p w:rsidR="00342E98" w:rsidRPr="00590265" w:rsidP="000D0E8D" w14:paraId="7A178E94" w14:textId="77777777">
            <w:pPr>
              <w:jc w:val="right"/>
              <w:rPr>
                <w:rFonts w:eastAsia="Times New Roman" w:cs="Calibri"/>
                <w:color w:val="000000"/>
                <w:lang w:val="en-GB" w:eastAsia="en-GB"/>
              </w:rPr>
            </w:pPr>
            <w:r w:rsidRPr="00590265">
              <w:rPr>
                <w:rFonts w:eastAsia="Times New Roman" w:cs="Calibri"/>
                <w:color w:val="000000"/>
                <w:lang w:val="en-GB" w:eastAsia="en-GB"/>
              </w:rPr>
              <w:t>28</w:t>
            </w:r>
          </w:p>
        </w:tc>
        <w:tc>
          <w:tcPr>
            <w:tcW w:w="1672" w:type="dxa"/>
            <w:noWrap/>
            <w:hideMark/>
          </w:tcPr>
          <w:p w:rsidR="00342E98" w:rsidRPr="00590265" w:rsidP="000D0E8D" w14:paraId="74C5CE61" w14:textId="77777777">
            <w:pPr>
              <w:jc w:val="right"/>
              <w:rPr>
                <w:rFonts w:eastAsia="Times New Roman" w:cs="Calibri"/>
                <w:color w:val="000000"/>
                <w:lang w:val="en-GB" w:eastAsia="en-GB"/>
              </w:rPr>
            </w:pPr>
            <w:r w:rsidRPr="00590265">
              <w:rPr>
                <w:rFonts w:eastAsia="Times New Roman" w:cs="Calibri"/>
                <w:color w:val="000000"/>
                <w:lang w:val="en-GB" w:eastAsia="en-GB"/>
              </w:rPr>
              <w:t>26</w:t>
            </w:r>
          </w:p>
        </w:tc>
        <w:tc>
          <w:tcPr>
            <w:tcW w:w="926" w:type="dxa"/>
            <w:noWrap/>
            <w:hideMark/>
          </w:tcPr>
          <w:p w:rsidR="00342E98" w:rsidRPr="00590265" w:rsidP="000D0E8D" w14:paraId="638B60F0" w14:textId="77777777">
            <w:pPr>
              <w:jc w:val="right"/>
              <w:rPr>
                <w:rFonts w:eastAsia="Times New Roman" w:cs="Calibri"/>
                <w:color w:val="000000"/>
                <w:lang w:val="en-GB" w:eastAsia="en-GB"/>
              </w:rPr>
            </w:pPr>
          </w:p>
        </w:tc>
        <w:tc>
          <w:tcPr>
            <w:tcW w:w="926" w:type="dxa"/>
            <w:noWrap/>
            <w:hideMark/>
          </w:tcPr>
          <w:p w:rsidR="00342E98" w:rsidRPr="00590265" w:rsidP="000D0E8D" w14:paraId="7512C135"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6B8B0F47"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50D60EE7" w14:textId="77777777">
            <w:pPr>
              <w:rPr>
                <w:rFonts w:ascii="Times New Roman" w:eastAsia="Times New Roman" w:hAnsi="Times New Roman" w:cs="Times New Roman"/>
                <w:sz w:val="20"/>
                <w:szCs w:val="20"/>
                <w:lang w:val="en-GB" w:eastAsia="en-GB"/>
              </w:rPr>
            </w:pPr>
          </w:p>
        </w:tc>
        <w:tc>
          <w:tcPr>
            <w:tcW w:w="926" w:type="dxa"/>
            <w:noWrap/>
            <w:hideMark/>
          </w:tcPr>
          <w:p w:rsidR="00342E98" w:rsidRPr="00590265" w:rsidP="000D0E8D" w14:paraId="3F06945A"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7A7611C4" w14:textId="77777777">
            <w:pPr>
              <w:rPr>
                <w:rFonts w:ascii="Times New Roman" w:eastAsia="Times New Roman" w:hAnsi="Times New Roman" w:cs="Times New Roman"/>
                <w:sz w:val="20"/>
                <w:szCs w:val="20"/>
                <w:lang w:val="en-GB" w:eastAsia="en-GB"/>
              </w:rPr>
            </w:pPr>
          </w:p>
        </w:tc>
      </w:tr>
      <w:tr w14:paraId="61832C51" w14:textId="77777777" w:rsidTr="00342E98">
        <w:tblPrEx>
          <w:tblW w:w="9800" w:type="dxa"/>
          <w:tblLook w:val="04A0"/>
        </w:tblPrEx>
        <w:trPr>
          <w:trHeight w:val="290"/>
        </w:trPr>
        <w:tc>
          <w:tcPr>
            <w:tcW w:w="1138" w:type="dxa"/>
            <w:noWrap/>
            <w:hideMark/>
          </w:tcPr>
          <w:p w:rsidR="00342E98" w:rsidRPr="00590265" w:rsidP="000D0E8D" w14:paraId="412F224F" w14:textId="77777777">
            <w:pPr>
              <w:jc w:val="right"/>
              <w:rPr>
                <w:rFonts w:eastAsia="Times New Roman" w:cs="Calibri"/>
                <w:color w:val="000000"/>
                <w:lang w:val="en-GB" w:eastAsia="en-GB"/>
              </w:rPr>
            </w:pPr>
            <w:r w:rsidRPr="00590265">
              <w:rPr>
                <w:rFonts w:eastAsia="Times New Roman" w:cs="Calibri"/>
                <w:color w:val="000000"/>
                <w:lang w:val="en-GB" w:eastAsia="en-GB"/>
              </w:rPr>
              <w:t>28</w:t>
            </w:r>
          </w:p>
        </w:tc>
        <w:tc>
          <w:tcPr>
            <w:tcW w:w="1103" w:type="dxa"/>
            <w:noWrap/>
            <w:hideMark/>
          </w:tcPr>
          <w:p w:rsidR="00342E98" w:rsidRPr="00590265" w:rsidP="000D0E8D" w14:paraId="4844006C" w14:textId="77777777">
            <w:pPr>
              <w:jc w:val="right"/>
              <w:rPr>
                <w:rFonts w:eastAsia="Times New Roman" w:cs="Calibri"/>
                <w:color w:val="000000"/>
                <w:lang w:val="en-GB" w:eastAsia="en-GB"/>
              </w:rPr>
            </w:pPr>
            <w:r w:rsidRPr="00590265">
              <w:rPr>
                <w:rFonts w:eastAsia="Times New Roman" w:cs="Calibri"/>
                <w:color w:val="000000"/>
                <w:lang w:val="en-GB" w:eastAsia="en-GB"/>
              </w:rPr>
              <w:t>13</w:t>
            </w:r>
          </w:p>
        </w:tc>
        <w:tc>
          <w:tcPr>
            <w:tcW w:w="1672" w:type="dxa"/>
            <w:noWrap/>
            <w:hideMark/>
          </w:tcPr>
          <w:p w:rsidR="00342E98" w:rsidRPr="00590265" w:rsidP="000D0E8D" w14:paraId="73D11343" w14:textId="77777777">
            <w:pPr>
              <w:jc w:val="right"/>
              <w:rPr>
                <w:rFonts w:eastAsia="Times New Roman" w:cs="Calibri"/>
                <w:color w:val="000000"/>
                <w:lang w:val="en-GB" w:eastAsia="en-GB"/>
              </w:rPr>
            </w:pPr>
            <w:r w:rsidRPr="00590265">
              <w:rPr>
                <w:rFonts w:eastAsia="Times New Roman" w:cs="Calibri"/>
                <w:color w:val="000000"/>
                <w:lang w:val="en-GB" w:eastAsia="en-GB"/>
              </w:rPr>
              <w:t>18</w:t>
            </w:r>
          </w:p>
        </w:tc>
        <w:tc>
          <w:tcPr>
            <w:tcW w:w="926" w:type="dxa"/>
            <w:noWrap/>
            <w:hideMark/>
          </w:tcPr>
          <w:p w:rsidR="00342E98" w:rsidRPr="00590265" w:rsidP="000D0E8D" w14:paraId="36DCDDFD" w14:textId="77777777">
            <w:pPr>
              <w:jc w:val="right"/>
              <w:rPr>
                <w:rFonts w:eastAsia="Times New Roman" w:cs="Calibri"/>
                <w:color w:val="000000"/>
                <w:lang w:val="en-GB" w:eastAsia="en-GB"/>
              </w:rPr>
            </w:pPr>
          </w:p>
        </w:tc>
        <w:tc>
          <w:tcPr>
            <w:tcW w:w="926" w:type="dxa"/>
            <w:noWrap/>
            <w:hideMark/>
          </w:tcPr>
          <w:p w:rsidR="00342E98" w:rsidRPr="00590265" w:rsidP="000D0E8D" w14:paraId="523CF512"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07929C4B"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1E829A2D" w14:textId="77777777">
            <w:pPr>
              <w:rPr>
                <w:rFonts w:ascii="Times New Roman" w:eastAsia="Times New Roman" w:hAnsi="Times New Roman" w:cs="Times New Roman"/>
                <w:sz w:val="20"/>
                <w:szCs w:val="20"/>
                <w:lang w:val="en-GB" w:eastAsia="en-GB"/>
              </w:rPr>
            </w:pPr>
          </w:p>
        </w:tc>
        <w:tc>
          <w:tcPr>
            <w:tcW w:w="926" w:type="dxa"/>
            <w:noWrap/>
            <w:hideMark/>
          </w:tcPr>
          <w:p w:rsidR="00342E98" w:rsidRPr="00590265" w:rsidP="000D0E8D" w14:paraId="13617B47"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1DC31ED9" w14:textId="77777777">
            <w:pPr>
              <w:rPr>
                <w:rFonts w:ascii="Times New Roman" w:eastAsia="Times New Roman" w:hAnsi="Times New Roman" w:cs="Times New Roman"/>
                <w:sz w:val="20"/>
                <w:szCs w:val="20"/>
                <w:lang w:val="en-GB" w:eastAsia="en-GB"/>
              </w:rPr>
            </w:pPr>
          </w:p>
        </w:tc>
      </w:tr>
      <w:tr w14:paraId="3B2F97C9" w14:textId="77777777" w:rsidTr="00342E98">
        <w:tblPrEx>
          <w:tblW w:w="9800" w:type="dxa"/>
          <w:tblLook w:val="04A0"/>
        </w:tblPrEx>
        <w:trPr>
          <w:trHeight w:val="290"/>
        </w:trPr>
        <w:tc>
          <w:tcPr>
            <w:tcW w:w="1138" w:type="dxa"/>
            <w:noWrap/>
            <w:hideMark/>
          </w:tcPr>
          <w:p w:rsidR="00342E98" w:rsidRPr="00590265" w:rsidP="000D0E8D" w14:paraId="00481631" w14:textId="77777777">
            <w:pPr>
              <w:jc w:val="right"/>
              <w:rPr>
                <w:rFonts w:eastAsia="Times New Roman" w:cs="Calibri"/>
                <w:color w:val="000000"/>
                <w:lang w:val="en-GB" w:eastAsia="en-GB"/>
              </w:rPr>
            </w:pPr>
            <w:r w:rsidRPr="00590265">
              <w:rPr>
                <w:rFonts w:eastAsia="Times New Roman" w:cs="Calibri"/>
                <w:color w:val="000000"/>
                <w:lang w:val="en-GB" w:eastAsia="en-GB"/>
              </w:rPr>
              <w:t>7</w:t>
            </w:r>
          </w:p>
        </w:tc>
        <w:tc>
          <w:tcPr>
            <w:tcW w:w="1103" w:type="dxa"/>
            <w:noWrap/>
            <w:hideMark/>
          </w:tcPr>
          <w:p w:rsidR="00342E98" w:rsidRPr="00590265" w:rsidP="000D0E8D" w14:paraId="68880574" w14:textId="77777777">
            <w:pPr>
              <w:jc w:val="right"/>
              <w:rPr>
                <w:rFonts w:eastAsia="Times New Roman" w:cs="Calibri"/>
                <w:color w:val="000000"/>
                <w:lang w:val="en-GB" w:eastAsia="en-GB"/>
              </w:rPr>
            </w:pPr>
            <w:r w:rsidRPr="00590265">
              <w:rPr>
                <w:rFonts w:eastAsia="Times New Roman" w:cs="Calibri"/>
                <w:color w:val="000000"/>
                <w:lang w:val="en-GB" w:eastAsia="en-GB"/>
              </w:rPr>
              <w:t>5</w:t>
            </w:r>
          </w:p>
        </w:tc>
        <w:tc>
          <w:tcPr>
            <w:tcW w:w="1672" w:type="dxa"/>
            <w:noWrap/>
            <w:hideMark/>
          </w:tcPr>
          <w:p w:rsidR="00342E98" w:rsidRPr="00590265" w:rsidP="000D0E8D" w14:paraId="45462110" w14:textId="77777777">
            <w:pPr>
              <w:jc w:val="right"/>
              <w:rPr>
                <w:rFonts w:eastAsia="Times New Roman" w:cs="Calibri"/>
                <w:color w:val="000000"/>
                <w:lang w:val="en-GB" w:eastAsia="en-GB"/>
              </w:rPr>
            </w:pPr>
            <w:r w:rsidRPr="00590265">
              <w:rPr>
                <w:rFonts w:eastAsia="Times New Roman" w:cs="Calibri"/>
                <w:color w:val="000000"/>
                <w:lang w:val="en-GB" w:eastAsia="en-GB"/>
              </w:rPr>
              <w:t>2</w:t>
            </w:r>
          </w:p>
        </w:tc>
        <w:tc>
          <w:tcPr>
            <w:tcW w:w="926" w:type="dxa"/>
            <w:noWrap/>
            <w:hideMark/>
          </w:tcPr>
          <w:p w:rsidR="00342E98" w:rsidRPr="00590265" w:rsidP="000D0E8D" w14:paraId="2E6F3695" w14:textId="77777777">
            <w:pPr>
              <w:jc w:val="right"/>
              <w:rPr>
                <w:rFonts w:eastAsia="Times New Roman" w:cs="Calibri"/>
                <w:color w:val="000000"/>
                <w:lang w:val="en-GB" w:eastAsia="en-GB"/>
              </w:rPr>
            </w:pPr>
          </w:p>
        </w:tc>
        <w:tc>
          <w:tcPr>
            <w:tcW w:w="926" w:type="dxa"/>
            <w:noWrap/>
            <w:hideMark/>
          </w:tcPr>
          <w:p w:rsidR="00342E98" w:rsidRPr="00590265" w:rsidP="000D0E8D" w14:paraId="7B8DCED0"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0A43F5DB"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6C3B826F" w14:textId="77777777">
            <w:pPr>
              <w:rPr>
                <w:rFonts w:ascii="Times New Roman" w:eastAsia="Times New Roman" w:hAnsi="Times New Roman" w:cs="Times New Roman"/>
                <w:sz w:val="20"/>
                <w:szCs w:val="20"/>
                <w:lang w:val="en-GB" w:eastAsia="en-GB"/>
              </w:rPr>
            </w:pPr>
          </w:p>
        </w:tc>
        <w:tc>
          <w:tcPr>
            <w:tcW w:w="926" w:type="dxa"/>
            <w:noWrap/>
            <w:hideMark/>
          </w:tcPr>
          <w:p w:rsidR="00342E98" w:rsidRPr="00590265" w:rsidP="000D0E8D" w14:paraId="4207DF26"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43089457" w14:textId="77777777">
            <w:pPr>
              <w:rPr>
                <w:rFonts w:ascii="Times New Roman" w:eastAsia="Times New Roman" w:hAnsi="Times New Roman" w:cs="Times New Roman"/>
                <w:sz w:val="20"/>
                <w:szCs w:val="20"/>
                <w:lang w:val="en-GB" w:eastAsia="en-GB"/>
              </w:rPr>
            </w:pPr>
          </w:p>
        </w:tc>
      </w:tr>
      <w:tr w14:paraId="401EC2D1" w14:textId="77777777" w:rsidTr="00342E98">
        <w:tblPrEx>
          <w:tblW w:w="9800" w:type="dxa"/>
          <w:tblLook w:val="04A0"/>
        </w:tblPrEx>
        <w:trPr>
          <w:trHeight w:val="290"/>
        </w:trPr>
        <w:tc>
          <w:tcPr>
            <w:tcW w:w="1138" w:type="dxa"/>
            <w:noWrap/>
            <w:hideMark/>
          </w:tcPr>
          <w:p w:rsidR="00342E98" w:rsidRPr="00590265" w:rsidP="000D0E8D" w14:paraId="75DF2371" w14:textId="77777777">
            <w:pPr>
              <w:rPr>
                <w:rFonts w:ascii="Times New Roman" w:eastAsia="Times New Roman" w:hAnsi="Times New Roman" w:cs="Times New Roman"/>
                <w:sz w:val="20"/>
                <w:szCs w:val="20"/>
                <w:lang w:val="en-GB" w:eastAsia="en-GB"/>
              </w:rPr>
            </w:pPr>
          </w:p>
        </w:tc>
        <w:tc>
          <w:tcPr>
            <w:tcW w:w="1103" w:type="dxa"/>
            <w:noWrap/>
            <w:hideMark/>
          </w:tcPr>
          <w:p w:rsidR="00342E98" w:rsidRPr="00590265" w:rsidP="000D0E8D" w14:paraId="0C5FA821" w14:textId="77777777">
            <w:pPr>
              <w:rPr>
                <w:rFonts w:ascii="Times New Roman" w:eastAsia="Times New Roman" w:hAnsi="Times New Roman" w:cs="Times New Roman"/>
                <w:sz w:val="20"/>
                <w:szCs w:val="20"/>
                <w:lang w:val="en-GB" w:eastAsia="en-GB"/>
              </w:rPr>
            </w:pPr>
          </w:p>
        </w:tc>
        <w:tc>
          <w:tcPr>
            <w:tcW w:w="2598" w:type="dxa"/>
            <w:gridSpan w:val="2"/>
            <w:noWrap/>
            <w:hideMark/>
          </w:tcPr>
          <w:p w:rsidR="00342E98" w:rsidRPr="00590265" w:rsidP="000D0E8D" w14:paraId="4CC1BA0D" w14:textId="77777777">
            <w:pPr>
              <w:rPr>
                <w:rFonts w:eastAsia="Times New Roman" w:cs="Calibri"/>
                <w:color w:val="000000"/>
                <w:lang w:val="en-GB" w:eastAsia="en-GB"/>
              </w:rPr>
            </w:pPr>
            <w:r w:rsidRPr="00590265">
              <w:rPr>
                <w:rFonts w:eastAsia="Times New Roman" w:cs="Calibri"/>
                <w:color w:val="000000"/>
                <w:lang w:val="en-GB" w:eastAsia="en-GB"/>
              </w:rPr>
              <w:t>Anova: Single Factor</w:t>
            </w:r>
          </w:p>
        </w:tc>
        <w:tc>
          <w:tcPr>
            <w:tcW w:w="926" w:type="dxa"/>
            <w:noWrap/>
            <w:hideMark/>
          </w:tcPr>
          <w:p w:rsidR="00342E98" w:rsidRPr="00590265" w:rsidP="000D0E8D" w14:paraId="3F0B6A2D" w14:textId="77777777">
            <w:pPr>
              <w:rPr>
                <w:rFonts w:eastAsia="Times New Roman" w:cs="Calibri"/>
                <w:color w:val="000000"/>
                <w:lang w:val="en-GB" w:eastAsia="en-GB"/>
              </w:rPr>
            </w:pPr>
          </w:p>
        </w:tc>
        <w:tc>
          <w:tcPr>
            <w:tcW w:w="1053" w:type="dxa"/>
            <w:noWrap/>
            <w:hideMark/>
          </w:tcPr>
          <w:p w:rsidR="00342E98" w:rsidRPr="00590265" w:rsidP="000D0E8D" w14:paraId="33F517F1"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5CA438FD" w14:textId="77777777">
            <w:pPr>
              <w:rPr>
                <w:rFonts w:ascii="Times New Roman" w:eastAsia="Times New Roman" w:hAnsi="Times New Roman" w:cs="Times New Roman"/>
                <w:sz w:val="20"/>
                <w:szCs w:val="20"/>
                <w:lang w:val="en-GB" w:eastAsia="en-GB"/>
              </w:rPr>
            </w:pPr>
          </w:p>
        </w:tc>
        <w:tc>
          <w:tcPr>
            <w:tcW w:w="926" w:type="dxa"/>
            <w:noWrap/>
            <w:hideMark/>
          </w:tcPr>
          <w:p w:rsidR="00342E98" w:rsidRPr="00590265" w:rsidP="000D0E8D" w14:paraId="232B23D8"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490AD874" w14:textId="77777777">
            <w:pPr>
              <w:rPr>
                <w:rFonts w:ascii="Times New Roman" w:eastAsia="Times New Roman" w:hAnsi="Times New Roman" w:cs="Times New Roman"/>
                <w:sz w:val="20"/>
                <w:szCs w:val="20"/>
                <w:lang w:val="en-GB" w:eastAsia="en-GB"/>
              </w:rPr>
            </w:pPr>
          </w:p>
        </w:tc>
      </w:tr>
      <w:tr w14:paraId="42816BD3" w14:textId="77777777" w:rsidTr="00342E98">
        <w:tblPrEx>
          <w:tblW w:w="9800" w:type="dxa"/>
          <w:tblLook w:val="04A0"/>
        </w:tblPrEx>
        <w:trPr>
          <w:trHeight w:val="300"/>
        </w:trPr>
        <w:tc>
          <w:tcPr>
            <w:tcW w:w="1138" w:type="dxa"/>
            <w:noWrap/>
            <w:hideMark/>
          </w:tcPr>
          <w:p w:rsidR="00342E98" w:rsidRPr="00590265" w:rsidP="000D0E8D" w14:paraId="7AAE5526" w14:textId="77777777">
            <w:pPr>
              <w:rPr>
                <w:rFonts w:ascii="Times New Roman" w:eastAsia="Times New Roman" w:hAnsi="Times New Roman" w:cs="Times New Roman"/>
                <w:sz w:val="20"/>
                <w:szCs w:val="20"/>
                <w:lang w:val="en-GB" w:eastAsia="en-GB"/>
              </w:rPr>
            </w:pPr>
          </w:p>
        </w:tc>
        <w:tc>
          <w:tcPr>
            <w:tcW w:w="1103" w:type="dxa"/>
            <w:noWrap/>
            <w:hideMark/>
          </w:tcPr>
          <w:p w:rsidR="00342E98" w:rsidRPr="00590265" w:rsidP="000D0E8D" w14:paraId="0D058A05" w14:textId="77777777">
            <w:pPr>
              <w:rPr>
                <w:rFonts w:ascii="Times New Roman" w:eastAsia="Times New Roman" w:hAnsi="Times New Roman" w:cs="Times New Roman"/>
                <w:sz w:val="20"/>
                <w:szCs w:val="20"/>
                <w:lang w:val="en-GB" w:eastAsia="en-GB"/>
              </w:rPr>
            </w:pPr>
          </w:p>
        </w:tc>
        <w:tc>
          <w:tcPr>
            <w:tcW w:w="2598" w:type="dxa"/>
            <w:gridSpan w:val="2"/>
            <w:noWrap/>
            <w:hideMark/>
          </w:tcPr>
          <w:p w:rsidR="00342E98" w:rsidRPr="00590265" w:rsidP="000D0E8D" w14:paraId="288C94FF" w14:textId="77777777">
            <w:pPr>
              <w:rPr>
                <w:rFonts w:eastAsia="Times New Roman" w:cs="Calibri"/>
                <w:color w:val="000000"/>
                <w:lang w:val="en-GB" w:eastAsia="en-GB"/>
              </w:rPr>
            </w:pPr>
            <w:r w:rsidRPr="00590265">
              <w:rPr>
                <w:rFonts w:eastAsia="Times New Roman" w:cs="Calibri"/>
                <w:color w:val="000000"/>
                <w:lang w:val="en-GB" w:eastAsia="en-GB"/>
              </w:rPr>
              <w:t>SUMMARY</w:t>
            </w:r>
          </w:p>
        </w:tc>
        <w:tc>
          <w:tcPr>
            <w:tcW w:w="926" w:type="dxa"/>
            <w:noWrap/>
            <w:hideMark/>
          </w:tcPr>
          <w:p w:rsidR="00342E98" w:rsidRPr="00590265" w:rsidP="000D0E8D" w14:paraId="343CB070" w14:textId="77777777">
            <w:pPr>
              <w:rPr>
                <w:rFonts w:eastAsia="Times New Roman" w:cs="Calibri"/>
                <w:color w:val="000000"/>
                <w:lang w:val="en-GB" w:eastAsia="en-GB"/>
              </w:rPr>
            </w:pPr>
          </w:p>
        </w:tc>
        <w:tc>
          <w:tcPr>
            <w:tcW w:w="1053" w:type="dxa"/>
            <w:noWrap/>
            <w:hideMark/>
          </w:tcPr>
          <w:p w:rsidR="00342E98" w:rsidRPr="00590265" w:rsidP="000D0E8D" w14:paraId="17497C33"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792E7D40" w14:textId="77777777">
            <w:pPr>
              <w:rPr>
                <w:rFonts w:ascii="Times New Roman" w:eastAsia="Times New Roman" w:hAnsi="Times New Roman" w:cs="Times New Roman"/>
                <w:sz w:val="20"/>
                <w:szCs w:val="20"/>
                <w:lang w:val="en-GB" w:eastAsia="en-GB"/>
              </w:rPr>
            </w:pPr>
          </w:p>
        </w:tc>
        <w:tc>
          <w:tcPr>
            <w:tcW w:w="926" w:type="dxa"/>
            <w:noWrap/>
            <w:hideMark/>
          </w:tcPr>
          <w:p w:rsidR="00342E98" w:rsidRPr="00590265" w:rsidP="000D0E8D" w14:paraId="07880075"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078633E4" w14:textId="77777777">
            <w:pPr>
              <w:rPr>
                <w:rFonts w:ascii="Times New Roman" w:eastAsia="Times New Roman" w:hAnsi="Times New Roman" w:cs="Times New Roman"/>
                <w:sz w:val="20"/>
                <w:szCs w:val="20"/>
                <w:lang w:val="en-GB" w:eastAsia="en-GB"/>
              </w:rPr>
            </w:pPr>
          </w:p>
        </w:tc>
      </w:tr>
      <w:tr w14:paraId="67FB3E85" w14:textId="77777777" w:rsidTr="00342E98">
        <w:tblPrEx>
          <w:tblW w:w="9800" w:type="dxa"/>
          <w:tblLook w:val="04A0"/>
        </w:tblPrEx>
        <w:trPr>
          <w:trHeight w:val="290"/>
        </w:trPr>
        <w:tc>
          <w:tcPr>
            <w:tcW w:w="1138" w:type="dxa"/>
            <w:noWrap/>
            <w:hideMark/>
          </w:tcPr>
          <w:p w:rsidR="00342E98" w:rsidRPr="00590265" w:rsidP="000D0E8D" w14:paraId="7A1247C1" w14:textId="77777777">
            <w:pPr>
              <w:rPr>
                <w:rFonts w:ascii="Times New Roman" w:eastAsia="Times New Roman" w:hAnsi="Times New Roman" w:cs="Times New Roman"/>
                <w:sz w:val="20"/>
                <w:szCs w:val="20"/>
                <w:lang w:val="en-GB" w:eastAsia="en-GB"/>
              </w:rPr>
            </w:pPr>
          </w:p>
        </w:tc>
        <w:tc>
          <w:tcPr>
            <w:tcW w:w="1103" w:type="dxa"/>
            <w:noWrap/>
            <w:hideMark/>
          </w:tcPr>
          <w:p w:rsidR="00342E98" w:rsidRPr="00590265" w:rsidP="000D0E8D" w14:paraId="2A57A99B" w14:textId="77777777">
            <w:pPr>
              <w:rPr>
                <w:rFonts w:ascii="Times New Roman" w:eastAsia="Times New Roman" w:hAnsi="Times New Roman" w:cs="Times New Roman"/>
                <w:sz w:val="20"/>
                <w:szCs w:val="20"/>
                <w:lang w:val="en-GB" w:eastAsia="en-GB"/>
              </w:rPr>
            </w:pPr>
          </w:p>
        </w:tc>
        <w:tc>
          <w:tcPr>
            <w:tcW w:w="1672" w:type="dxa"/>
            <w:noWrap/>
            <w:hideMark/>
          </w:tcPr>
          <w:p w:rsidR="00342E98" w:rsidRPr="00590265" w:rsidP="000D0E8D" w14:paraId="001267C5"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Groups</w:t>
            </w:r>
          </w:p>
        </w:tc>
        <w:tc>
          <w:tcPr>
            <w:tcW w:w="926" w:type="dxa"/>
            <w:noWrap/>
            <w:hideMark/>
          </w:tcPr>
          <w:p w:rsidR="00342E98" w:rsidRPr="00590265" w:rsidP="000D0E8D" w14:paraId="5D23967B"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Count</w:t>
            </w:r>
          </w:p>
        </w:tc>
        <w:tc>
          <w:tcPr>
            <w:tcW w:w="926" w:type="dxa"/>
            <w:noWrap/>
            <w:hideMark/>
          </w:tcPr>
          <w:p w:rsidR="00342E98" w:rsidRPr="00590265" w:rsidP="000D0E8D" w14:paraId="3950C314"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Sum</w:t>
            </w:r>
          </w:p>
        </w:tc>
        <w:tc>
          <w:tcPr>
            <w:tcW w:w="1053" w:type="dxa"/>
            <w:noWrap/>
            <w:hideMark/>
          </w:tcPr>
          <w:p w:rsidR="00342E98" w:rsidRPr="00590265" w:rsidP="000D0E8D" w14:paraId="6A58A7EF"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Average</w:t>
            </w:r>
          </w:p>
        </w:tc>
        <w:tc>
          <w:tcPr>
            <w:tcW w:w="1003" w:type="dxa"/>
            <w:noWrap/>
            <w:hideMark/>
          </w:tcPr>
          <w:p w:rsidR="00342E98" w:rsidRPr="00590265" w:rsidP="000D0E8D" w14:paraId="662F7B93"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Variance</w:t>
            </w:r>
          </w:p>
        </w:tc>
        <w:tc>
          <w:tcPr>
            <w:tcW w:w="926" w:type="dxa"/>
            <w:noWrap/>
            <w:hideMark/>
          </w:tcPr>
          <w:p w:rsidR="00342E98" w:rsidRPr="00590265" w:rsidP="000D0E8D" w14:paraId="46A4AAFE" w14:textId="77777777">
            <w:pPr>
              <w:jc w:val="center"/>
              <w:rPr>
                <w:rFonts w:eastAsia="Times New Roman" w:cs="Calibri"/>
                <w:i/>
                <w:iCs/>
                <w:color w:val="000000"/>
                <w:lang w:val="en-GB" w:eastAsia="en-GB"/>
              </w:rPr>
            </w:pPr>
          </w:p>
        </w:tc>
        <w:tc>
          <w:tcPr>
            <w:tcW w:w="1053" w:type="dxa"/>
            <w:noWrap/>
            <w:hideMark/>
          </w:tcPr>
          <w:p w:rsidR="00342E98" w:rsidRPr="00590265" w:rsidP="000D0E8D" w14:paraId="36409E07" w14:textId="77777777">
            <w:pPr>
              <w:rPr>
                <w:rFonts w:ascii="Times New Roman" w:eastAsia="Times New Roman" w:hAnsi="Times New Roman" w:cs="Times New Roman"/>
                <w:sz w:val="20"/>
                <w:szCs w:val="20"/>
                <w:lang w:val="en-GB" w:eastAsia="en-GB"/>
              </w:rPr>
            </w:pPr>
          </w:p>
        </w:tc>
      </w:tr>
      <w:tr w14:paraId="204B52E6" w14:textId="77777777" w:rsidTr="00342E98">
        <w:tblPrEx>
          <w:tblW w:w="9800" w:type="dxa"/>
          <w:tblLook w:val="04A0"/>
        </w:tblPrEx>
        <w:trPr>
          <w:trHeight w:val="290"/>
        </w:trPr>
        <w:tc>
          <w:tcPr>
            <w:tcW w:w="1138" w:type="dxa"/>
            <w:noWrap/>
            <w:hideMark/>
          </w:tcPr>
          <w:p w:rsidR="00342E98" w:rsidRPr="00590265" w:rsidP="000D0E8D" w14:paraId="2C9A5533" w14:textId="77777777">
            <w:pPr>
              <w:rPr>
                <w:rFonts w:ascii="Times New Roman" w:eastAsia="Times New Roman" w:hAnsi="Times New Roman" w:cs="Times New Roman"/>
                <w:sz w:val="20"/>
                <w:szCs w:val="20"/>
                <w:lang w:val="en-GB" w:eastAsia="en-GB"/>
              </w:rPr>
            </w:pPr>
          </w:p>
        </w:tc>
        <w:tc>
          <w:tcPr>
            <w:tcW w:w="1103" w:type="dxa"/>
            <w:noWrap/>
            <w:hideMark/>
          </w:tcPr>
          <w:p w:rsidR="00342E98" w:rsidRPr="00590265" w:rsidP="000D0E8D" w14:paraId="37C35A0C" w14:textId="77777777">
            <w:pPr>
              <w:rPr>
                <w:rFonts w:ascii="Times New Roman" w:eastAsia="Times New Roman" w:hAnsi="Times New Roman" w:cs="Times New Roman"/>
                <w:sz w:val="20"/>
                <w:szCs w:val="20"/>
                <w:lang w:val="en-GB" w:eastAsia="en-GB"/>
              </w:rPr>
            </w:pPr>
          </w:p>
        </w:tc>
        <w:tc>
          <w:tcPr>
            <w:tcW w:w="1672" w:type="dxa"/>
            <w:noWrap/>
            <w:hideMark/>
          </w:tcPr>
          <w:p w:rsidR="00342E98" w:rsidRPr="00590265" w:rsidP="000D0E8D" w14:paraId="5C625400" w14:textId="77777777">
            <w:pPr>
              <w:rPr>
                <w:rFonts w:eastAsia="Times New Roman" w:cs="Calibri"/>
                <w:color w:val="000000"/>
                <w:lang w:val="en-GB" w:eastAsia="en-GB"/>
              </w:rPr>
            </w:pPr>
            <w:r w:rsidRPr="00590265">
              <w:rPr>
                <w:rFonts w:eastAsia="Times New Roman" w:cs="Calibri"/>
                <w:color w:val="000000"/>
                <w:lang w:val="en-GB" w:eastAsia="en-GB"/>
              </w:rPr>
              <w:t>WORK-LIFE</w:t>
            </w:r>
          </w:p>
        </w:tc>
        <w:tc>
          <w:tcPr>
            <w:tcW w:w="926" w:type="dxa"/>
            <w:noWrap/>
            <w:hideMark/>
          </w:tcPr>
          <w:p w:rsidR="00342E98" w:rsidRPr="00590265" w:rsidP="000D0E8D" w14:paraId="433D7571" w14:textId="77777777">
            <w:pPr>
              <w:jc w:val="right"/>
              <w:rPr>
                <w:rFonts w:eastAsia="Times New Roman" w:cs="Calibri"/>
                <w:color w:val="000000"/>
                <w:lang w:val="en-GB" w:eastAsia="en-GB"/>
              </w:rPr>
            </w:pPr>
            <w:r w:rsidRPr="00590265">
              <w:rPr>
                <w:rFonts w:eastAsia="Times New Roman" w:cs="Calibri"/>
                <w:color w:val="000000"/>
                <w:lang w:val="en-GB" w:eastAsia="en-GB"/>
              </w:rPr>
              <w:t>5</w:t>
            </w:r>
          </w:p>
        </w:tc>
        <w:tc>
          <w:tcPr>
            <w:tcW w:w="926" w:type="dxa"/>
            <w:noWrap/>
            <w:hideMark/>
          </w:tcPr>
          <w:p w:rsidR="00342E98" w:rsidRPr="00590265" w:rsidP="000D0E8D" w14:paraId="27CF4A0B" w14:textId="77777777">
            <w:pPr>
              <w:jc w:val="right"/>
              <w:rPr>
                <w:rFonts w:eastAsia="Times New Roman" w:cs="Calibri"/>
                <w:color w:val="000000"/>
                <w:lang w:val="en-GB" w:eastAsia="en-GB"/>
              </w:rPr>
            </w:pPr>
            <w:r w:rsidRPr="00590265">
              <w:rPr>
                <w:rFonts w:eastAsia="Times New Roman" w:cs="Calibri"/>
                <w:color w:val="000000"/>
                <w:lang w:val="en-GB" w:eastAsia="en-GB"/>
              </w:rPr>
              <w:t>100</w:t>
            </w:r>
          </w:p>
        </w:tc>
        <w:tc>
          <w:tcPr>
            <w:tcW w:w="1053" w:type="dxa"/>
            <w:noWrap/>
            <w:hideMark/>
          </w:tcPr>
          <w:p w:rsidR="00342E98" w:rsidRPr="00590265" w:rsidP="000D0E8D" w14:paraId="5658413E" w14:textId="77777777">
            <w:pPr>
              <w:jc w:val="right"/>
              <w:rPr>
                <w:rFonts w:eastAsia="Times New Roman" w:cs="Calibri"/>
                <w:color w:val="000000"/>
                <w:lang w:val="en-GB" w:eastAsia="en-GB"/>
              </w:rPr>
            </w:pPr>
            <w:r w:rsidRPr="00590265">
              <w:rPr>
                <w:rFonts w:eastAsia="Times New Roman" w:cs="Calibri"/>
                <w:color w:val="000000"/>
                <w:lang w:val="en-GB" w:eastAsia="en-GB"/>
              </w:rPr>
              <w:t>20</w:t>
            </w:r>
          </w:p>
        </w:tc>
        <w:tc>
          <w:tcPr>
            <w:tcW w:w="1003" w:type="dxa"/>
            <w:noWrap/>
            <w:hideMark/>
          </w:tcPr>
          <w:p w:rsidR="00342E98" w:rsidRPr="00590265" w:rsidP="000D0E8D" w14:paraId="12CBB8AD" w14:textId="77777777">
            <w:pPr>
              <w:jc w:val="right"/>
              <w:rPr>
                <w:rFonts w:eastAsia="Times New Roman" w:cs="Calibri"/>
                <w:color w:val="000000"/>
                <w:lang w:val="en-GB" w:eastAsia="en-GB"/>
              </w:rPr>
            </w:pPr>
            <w:r w:rsidRPr="00590265">
              <w:rPr>
                <w:rFonts w:eastAsia="Times New Roman" w:cs="Calibri"/>
                <w:color w:val="000000"/>
                <w:lang w:val="en-GB" w:eastAsia="en-GB"/>
              </w:rPr>
              <w:t>150.5</w:t>
            </w:r>
          </w:p>
        </w:tc>
        <w:tc>
          <w:tcPr>
            <w:tcW w:w="926" w:type="dxa"/>
            <w:noWrap/>
            <w:hideMark/>
          </w:tcPr>
          <w:p w:rsidR="00342E98" w:rsidRPr="00590265" w:rsidP="000D0E8D" w14:paraId="2C786D76" w14:textId="77777777">
            <w:pPr>
              <w:jc w:val="right"/>
              <w:rPr>
                <w:rFonts w:eastAsia="Times New Roman" w:cs="Calibri"/>
                <w:color w:val="000000"/>
                <w:lang w:val="en-GB" w:eastAsia="en-GB"/>
              </w:rPr>
            </w:pPr>
          </w:p>
        </w:tc>
        <w:tc>
          <w:tcPr>
            <w:tcW w:w="1053" w:type="dxa"/>
            <w:noWrap/>
            <w:hideMark/>
          </w:tcPr>
          <w:p w:rsidR="00342E98" w:rsidRPr="00590265" w:rsidP="000D0E8D" w14:paraId="230C0C94" w14:textId="77777777">
            <w:pPr>
              <w:rPr>
                <w:rFonts w:ascii="Times New Roman" w:eastAsia="Times New Roman" w:hAnsi="Times New Roman" w:cs="Times New Roman"/>
                <w:sz w:val="20"/>
                <w:szCs w:val="20"/>
                <w:lang w:val="en-GB" w:eastAsia="en-GB"/>
              </w:rPr>
            </w:pPr>
          </w:p>
        </w:tc>
      </w:tr>
      <w:tr w14:paraId="7668D508" w14:textId="77777777" w:rsidTr="00342E98">
        <w:tblPrEx>
          <w:tblW w:w="9800" w:type="dxa"/>
          <w:tblLook w:val="04A0"/>
        </w:tblPrEx>
        <w:trPr>
          <w:trHeight w:val="290"/>
        </w:trPr>
        <w:tc>
          <w:tcPr>
            <w:tcW w:w="1138" w:type="dxa"/>
            <w:noWrap/>
            <w:hideMark/>
          </w:tcPr>
          <w:p w:rsidR="00342E98" w:rsidRPr="00590265" w:rsidP="000D0E8D" w14:paraId="04B7FFD3" w14:textId="77777777">
            <w:pPr>
              <w:rPr>
                <w:rFonts w:ascii="Times New Roman" w:eastAsia="Times New Roman" w:hAnsi="Times New Roman" w:cs="Times New Roman"/>
                <w:sz w:val="20"/>
                <w:szCs w:val="20"/>
                <w:lang w:val="en-GB" w:eastAsia="en-GB"/>
              </w:rPr>
            </w:pPr>
          </w:p>
        </w:tc>
        <w:tc>
          <w:tcPr>
            <w:tcW w:w="1103" w:type="dxa"/>
            <w:noWrap/>
            <w:hideMark/>
          </w:tcPr>
          <w:p w:rsidR="00342E98" w:rsidRPr="00590265" w:rsidP="000D0E8D" w14:paraId="21DDF2F5" w14:textId="77777777">
            <w:pPr>
              <w:rPr>
                <w:rFonts w:ascii="Times New Roman" w:eastAsia="Times New Roman" w:hAnsi="Times New Roman" w:cs="Times New Roman"/>
                <w:sz w:val="20"/>
                <w:szCs w:val="20"/>
                <w:lang w:val="en-GB" w:eastAsia="en-GB"/>
              </w:rPr>
            </w:pPr>
          </w:p>
        </w:tc>
        <w:tc>
          <w:tcPr>
            <w:tcW w:w="1672" w:type="dxa"/>
            <w:noWrap/>
            <w:hideMark/>
          </w:tcPr>
          <w:p w:rsidR="00342E98" w:rsidRPr="00590265" w:rsidP="000D0E8D" w14:paraId="5ABE6869" w14:textId="77777777">
            <w:pPr>
              <w:rPr>
                <w:rFonts w:eastAsia="Times New Roman" w:cs="Calibri"/>
                <w:color w:val="000000"/>
                <w:lang w:val="en-GB" w:eastAsia="en-GB"/>
              </w:rPr>
            </w:pPr>
            <w:r w:rsidRPr="00590265">
              <w:rPr>
                <w:rFonts w:eastAsia="Times New Roman" w:cs="Calibri"/>
                <w:color w:val="000000"/>
                <w:lang w:val="en-GB" w:eastAsia="en-GB"/>
              </w:rPr>
              <w:t>TRAINING</w:t>
            </w:r>
          </w:p>
        </w:tc>
        <w:tc>
          <w:tcPr>
            <w:tcW w:w="926" w:type="dxa"/>
            <w:noWrap/>
            <w:hideMark/>
          </w:tcPr>
          <w:p w:rsidR="00342E98" w:rsidRPr="00590265" w:rsidP="000D0E8D" w14:paraId="55B861F4" w14:textId="77777777">
            <w:pPr>
              <w:jc w:val="right"/>
              <w:rPr>
                <w:rFonts w:eastAsia="Times New Roman" w:cs="Calibri"/>
                <w:color w:val="000000"/>
                <w:lang w:val="en-GB" w:eastAsia="en-GB"/>
              </w:rPr>
            </w:pPr>
            <w:r w:rsidRPr="00590265">
              <w:rPr>
                <w:rFonts w:eastAsia="Times New Roman" w:cs="Calibri"/>
                <w:color w:val="000000"/>
                <w:lang w:val="en-GB" w:eastAsia="en-GB"/>
              </w:rPr>
              <w:t>5</w:t>
            </w:r>
          </w:p>
        </w:tc>
        <w:tc>
          <w:tcPr>
            <w:tcW w:w="926" w:type="dxa"/>
            <w:noWrap/>
            <w:hideMark/>
          </w:tcPr>
          <w:p w:rsidR="00342E98" w:rsidRPr="00590265" w:rsidP="000D0E8D" w14:paraId="1D92B75E" w14:textId="77777777">
            <w:pPr>
              <w:jc w:val="right"/>
              <w:rPr>
                <w:rFonts w:eastAsia="Times New Roman" w:cs="Calibri"/>
                <w:color w:val="000000"/>
                <w:lang w:val="en-GB" w:eastAsia="en-GB"/>
              </w:rPr>
            </w:pPr>
            <w:r w:rsidRPr="00590265">
              <w:rPr>
                <w:rFonts w:eastAsia="Times New Roman" w:cs="Calibri"/>
                <w:color w:val="000000"/>
                <w:lang w:val="en-GB" w:eastAsia="en-GB"/>
              </w:rPr>
              <w:t>100</w:t>
            </w:r>
          </w:p>
        </w:tc>
        <w:tc>
          <w:tcPr>
            <w:tcW w:w="1053" w:type="dxa"/>
            <w:noWrap/>
            <w:hideMark/>
          </w:tcPr>
          <w:p w:rsidR="00342E98" w:rsidRPr="00590265" w:rsidP="000D0E8D" w14:paraId="20914FF1" w14:textId="77777777">
            <w:pPr>
              <w:jc w:val="right"/>
              <w:rPr>
                <w:rFonts w:eastAsia="Times New Roman" w:cs="Calibri"/>
                <w:color w:val="000000"/>
                <w:lang w:val="en-GB" w:eastAsia="en-GB"/>
              </w:rPr>
            </w:pPr>
            <w:r w:rsidRPr="00590265">
              <w:rPr>
                <w:rFonts w:eastAsia="Times New Roman" w:cs="Calibri"/>
                <w:color w:val="000000"/>
                <w:lang w:val="en-GB" w:eastAsia="en-GB"/>
              </w:rPr>
              <w:t>20</w:t>
            </w:r>
          </w:p>
        </w:tc>
        <w:tc>
          <w:tcPr>
            <w:tcW w:w="1003" w:type="dxa"/>
            <w:noWrap/>
            <w:hideMark/>
          </w:tcPr>
          <w:p w:rsidR="00342E98" w:rsidRPr="00590265" w:rsidP="000D0E8D" w14:paraId="01B48C46" w14:textId="77777777">
            <w:pPr>
              <w:jc w:val="right"/>
              <w:rPr>
                <w:rFonts w:eastAsia="Times New Roman" w:cs="Calibri"/>
                <w:color w:val="000000"/>
                <w:lang w:val="en-GB" w:eastAsia="en-GB"/>
              </w:rPr>
            </w:pPr>
            <w:r w:rsidRPr="00590265">
              <w:rPr>
                <w:rFonts w:eastAsia="Times New Roman" w:cs="Calibri"/>
                <w:color w:val="000000"/>
                <w:lang w:val="en-GB" w:eastAsia="en-GB"/>
              </w:rPr>
              <w:t>193.5</w:t>
            </w:r>
          </w:p>
        </w:tc>
        <w:tc>
          <w:tcPr>
            <w:tcW w:w="926" w:type="dxa"/>
            <w:noWrap/>
            <w:hideMark/>
          </w:tcPr>
          <w:p w:rsidR="00342E98" w:rsidRPr="00590265" w:rsidP="000D0E8D" w14:paraId="067603FE" w14:textId="77777777">
            <w:pPr>
              <w:jc w:val="right"/>
              <w:rPr>
                <w:rFonts w:eastAsia="Times New Roman" w:cs="Calibri"/>
                <w:color w:val="000000"/>
                <w:lang w:val="en-GB" w:eastAsia="en-GB"/>
              </w:rPr>
            </w:pPr>
          </w:p>
        </w:tc>
        <w:tc>
          <w:tcPr>
            <w:tcW w:w="1053" w:type="dxa"/>
            <w:noWrap/>
            <w:hideMark/>
          </w:tcPr>
          <w:p w:rsidR="00342E98" w:rsidRPr="00590265" w:rsidP="000D0E8D" w14:paraId="7883E158" w14:textId="77777777">
            <w:pPr>
              <w:rPr>
                <w:rFonts w:ascii="Times New Roman" w:eastAsia="Times New Roman" w:hAnsi="Times New Roman" w:cs="Times New Roman"/>
                <w:sz w:val="20"/>
                <w:szCs w:val="20"/>
                <w:lang w:val="en-GB" w:eastAsia="en-GB"/>
              </w:rPr>
            </w:pPr>
          </w:p>
        </w:tc>
      </w:tr>
      <w:tr w14:paraId="6EE6C90A" w14:textId="77777777" w:rsidTr="00342E98">
        <w:tblPrEx>
          <w:tblW w:w="9800" w:type="dxa"/>
          <w:tblLook w:val="04A0"/>
        </w:tblPrEx>
        <w:trPr>
          <w:trHeight w:val="300"/>
        </w:trPr>
        <w:tc>
          <w:tcPr>
            <w:tcW w:w="1138" w:type="dxa"/>
            <w:noWrap/>
            <w:hideMark/>
          </w:tcPr>
          <w:p w:rsidR="00342E98" w:rsidRPr="00590265" w:rsidP="000D0E8D" w14:paraId="2EC1905D" w14:textId="77777777">
            <w:pPr>
              <w:rPr>
                <w:rFonts w:ascii="Times New Roman" w:eastAsia="Times New Roman" w:hAnsi="Times New Roman" w:cs="Times New Roman"/>
                <w:sz w:val="20"/>
                <w:szCs w:val="20"/>
                <w:lang w:val="en-GB" w:eastAsia="en-GB"/>
              </w:rPr>
            </w:pPr>
          </w:p>
        </w:tc>
        <w:tc>
          <w:tcPr>
            <w:tcW w:w="1103" w:type="dxa"/>
            <w:noWrap/>
            <w:hideMark/>
          </w:tcPr>
          <w:p w:rsidR="00342E98" w:rsidRPr="00590265" w:rsidP="000D0E8D" w14:paraId="52CC0E62" w14:textId="77777777">
            <w:pPr>
              <w:rPr>
                <w:rFonts w:ascii="Times New Roman" w:eastAsia="Times New Roman" w:hAnsi="Times New Roman" w:cs="Times New Roman"/>
                <w:sz w:val="20"/>
                <w:szCs w:val="20"/>
                <w:lang w:val="en-GB" w:eastAsia="en-GB"/>
              </w:rPr>
            </w:pPr>
          </w:p>
        </w:tc>
        <w:tc>
          <w:tcPr>
            <w:tcW w:w="1672" w:type="dxa"/>
            <w:noWrap/>
            <w:hideMark/>
          </w:tcPr>
          <w:p w:rsidR="00342E98" w:rsidRPr="00590265" w:rsidP="000D0E8D" w14:paraId="7950B431" w14:textId="77777777">
            <w:pPr>
              <w:rPr>
                <w:rFonts w:eastAsia="Times New Roman" w:cs="Calibri"/>
                <w:color w:val="000000"/>
                <w:lang w:val="en-GB" w:eastAsia="en-GB"/>
              </w:rPr>
            </w:pPr>
            <w:r w:rsidRPr="00590265">
              <w:rPr>
                <w:rFonts w:eastAsia="Times New Roman" w:cs="Calibri"/>
                <w:color w:val="000000"/>
                <w:lang w:val="en-GB" w:eastAsia="en-GB"/>
              </w:rPr>
              <w:t>CULTURE</w:t>
            </w:r>
          </w:p>
        </w:tc>
        <w:tc>
          <w:tcPr>
            <w:tcW w:w="926" w:type="dxa"/>
            <w:noWrap/>
            <w:hideMark/>
          </w:tcPr>
          <w:p w:rsidR="00342E98" w:rsidRPr="00590265" w:rsidP="000D0E8D" w14:paraId="281DBFE7" w14:textId="77777777">
            <w:pPr>
              <w:jc w:val="right"/>
              <w:rPr>
                <w:rFonts w:eastAsia="Times New Roman" w:cs="Calibri"/>
                <w:color w:val="000000"/>
                <w:lang w:val="en-GB" w:eastAsia="en-GB"/>
              </w:rPr>
            </w:pPr>
            <w:r w:rsidRPr="00590265">
              <w:rPr>
                <w:rFonts w:eastAsia="Times New Roman" w:cs="Calibri"/>
                <w:color w:val="000000"/>
                <w:lang w:val="en-GB" w:eastAsia="en-GB"/>
              </w:rPr>
              <w:t>5</w:t>
            </w:r>
          </w:p>
        </w:tc>
        <w:tc>
          <w:tcPr>
            <w:tcW w:w="926" w:type="dxa"/>
            <w:noWrap/>
            <w:hideMark/>
          </w:tcPr>
          <w:p w:rsidR="00342E98" w:rsidRPr="00590265" w:rsidP="000D0E8D" w14:paraId="1857BD63" w14:textId="77777777">
            <w:pPr>
              <w:jc w:val="right"/>
              <w:rPr>
                <w:rFonts w:eastAsia="Times New Roman" w:cs="Calibri"/>
                <w:color w:val="000000"/>
                <w:lang w:val="en-GB" w:eastAsia="en-GB"/>
              </w:rPr>
            </w:pPr>
            <w:r w:rsidRPr="00590265">
              <w:rPr>
                <w:rFonts w:eastAsia="Times New Roman" w:cs="Calibri"/>
                <w:color w:val="000000"/>
                <w:lang w:val="en-GB" w:eastAsia="en-GB"/>
              </w:rPr>
              <w:t>100</w:t>
            </w:r>
          </w:p>
        </w:tc>
        <w:tc>
          <w:tcPr>
            <w:tcW w:w="1053" w:type="dxa"/>
            <w:noWrap/>
            <w:hideMark/>
          </w:tcPr>
          <w:p w:rsidR="00342E98" w:rsidRPr="00590265" w:rsidP="000D0E8D" w14:paraId="790948D7" w14:textId="77777777">
            <w:pPr>
              <w:jc w:val="right"/>
              <w:rPr>
                <w:rFonts w:eastAsia="Times New Roman" w:cs="Calibri"/>
                <w:color w:val="000000"/>
                <w:lang w:val="en-GB" w:eastAsia="en-GB"/>
              </w:rPr>
            </w:pPr>
            <w:r w:rsidRPr="00590265">
              <w:rPr>
                <w:rFonts w:eastAsia="Times New Roman" w:cs="Calibri"/>
                <w:color w:val="000000"/>
                <w:lang w:val="en-GB" w:eastAsia="en-GB"/>
              </w:rPr>
              <w:t>20</w:t>
            </w:r>
          </w:p>
        </w:tc>
        <w:tc>
          <w:tcPr>
            <w:tcW w:w="1003" w:type="dxa"/>
            <w:noWrap/>
            <w:hideMark/>
          </w:tcPr>
          <w:p w:rsidR="00342E98" w:rsidRPr="00590265" w:rsidP="000D0E8D" w14:paraId="743C640D" w14:textId="77777777">
            <w:pPr>
              <w:jc w:val="right"/>
              <w:rPr>
                <w:rFonts w:eastAsia="Times New Roman" w:cs="Calibri"/>
                <w:color w:val="000000"/>
                <w:lang w:val="en-GB" w:eastAsia="en-GB"/>
              </w:rPr>
            </w:pPr>
            <w:r w:rsidRPr="00590265">
              <w:rPr>
                <w:rFonts w:eastAsia="Times New Roman" w:cs="Calibri"/>
                <w:color w:val="000000"/>
                <w:lang w:val="en-GB" w:eastAsia="en-GB"/>
              </w:rPr>
              <w:t>213.5</w:t>
            </w:r>
          </w:p>
        </w:tc>
        <w:tc>
          <w:tcPr>
            <w:tcW w:w="926" w:type="dxa"/>
            <w:noWrap/>
            <w:hideMark/>
          </w:tcPr>
          <w:p w:rsidR="00342E98" w:rsidRPr="00590265" w:rsidP="000D0E8D" w14:paraId="4BD741FB" w14:textId="77777777">
            <w:pPr>
              <w:jc w:val="right"/>
              <w:rPr>
                <w:rFonts w:eastAsia="Times New Roman" w:cs="Calibri"/>
                <w:color w:val="000000"/>
                <w:lang w:val="en-GB" w:eastAsia="en-GB"/>
              </w:rPr>
            </w:pPr>
          </w:p>
        </w:tc>
        <w:tc>
          <w:tcPr>
            <w:tcW w:w="1053" w:type="dxa"/>
            <w:noWrap/>
            <w:hideMark/>
          </w:tcPr>
          <w:p w:rsidR="00342E98" w:rsidRPr="00590265" w:rsidP="000D0E8D" w14:paraId="1C0B0C62" w14:textId="77777777">
            <w:pPr>
              <w:rPr>
                <w:rFonts w:ascii="Times New Roman" w:eastAsia="Times New Roman" w:hAnsi="Times New Roman" w:cs="Times New Roman"/>
                <w:sz w:val="20"/>
                <w:szCs w:val="20"/>
                <w:lang w:val="en-GB" w:eastAsia="en-GB"/>
              </w:rPr>
            </w:pPr>
          </w:p>
        </w:tc>
      </w:tr>
      <w:tr w14:paraId="6FEAE70B" w14:textId="77777777" w:rsidTr="00342E98">
        <w:tblPrEx>
          <w:tblW w:w="9800" w:type="dxa"/>
          <w:tblLook w:val="04A0"/>
        </w:tblPrEx>
        <w:trPr>
          <w:trHeight w:val="300"/>
        </w:trPr>
        <w:tc>
          <w:tcPr>
            <w:tcW w:w="1138" w:type="dxa"/>
            <w:noWrap/>
            <w:hideMark/>
          </w:tcPr>
          <w:p w:rsidR="00342E98" w:rsidRPr="00590265" w:rsidP="000D0E8D" w14:paraId="1F811B35" w14:textId="77777777">
            <w:pPr>
              <w:rPr>
                <w:rFonts w:ascii="Times New Roman" w:eastAsia="Times New Roman" w:hAnsi="Times New Roman" w:cs="Times New Roman"/>
                <w:sz w:val="20"/>
                <w:szCs w:val="20"/>
                <w:lang w:val="en-GB" w:eastAsia="en-GB"/>
              </w:rPr>
            </w:pPr>
          </w:p>
        </w:tc>
        <w:tc>
          <w:tcPr>
            <w:tcW w:w="1103" w:type="dxa"/>
            <w:noWrap/>
            <w:hideMark/>
          </w:tcPr>
          <w:p w:rsidR="00342E98" w:rsidRPr="00590265" w:rsidP="000D0E8D" w14:paraId="36FD8F87" w14:textId="77777777">
            <w:pPr>
              <w:rPr>
                <w:rFonts w:ascii="Times New Roman" w:eastAsia="Times New Roman" w:hAnsi="Times New Roman" w:cs="Times New Roman"/>
                <w:sz w:val="20"/>
                <w:szCs w:val="20"/>
                <w:lang w:val="en-GB" w:eastAsia="en-GB"/>
              </w:rPr>
            </w:pPr>
          </w:p>
        </w:tc>
        <w:tc>
          <w:tcPr>
            <w:tcW w:w="1672" w:type="dxa"/>
            <w:noWrap/>
            <w:hideMark/>
          </w:tcPr>
          <w:p w:rsidR="00342E98" w:rsidRPr="00590265" w:rsidP="000D0E8D" w14:paraId="38780EA0" w14:textId="77777777">
            <w:pPr>
              <w:rPr>
                <w:rFonts w:eastAsia="Times New Roman" w:cs="Calibri"/>
                <w:color w:val="000000"/>
                <w:lang w:val="en-GB" w:eastAsia="en-GB"/>
              </w:rPr>
            </w:pPr>
            <w:r w:rsidRPr="00590265">
              <w:rPr>
                <w:rFonts w:eastAsia="Times New Roman" w:cs="Calibri"/>
                <w:color w:val="000000"/>
                <w:lang w:val="en-GB" w:eastAsia="en-GB"/>
              </w:rPr>
              <w:t>ANOVA</w:t>
            </w:r>
          </w:p>
        </w:tc>
        <w:tc>
          <w:tcPr>
            <w:tcW w:w="926" w:type="dxa"/>
            <w:noWrap/>
            <w:hideMark/>
          </w:tcPr>
          <w:p w:rsidR="00342E98" w:rsidRPr="00590265" w:rsidP="000D0E8D" w14:paraId="70D5EF22" w14:textId="77777777">
            <w:pPr>
              <w:rPr>
                <w:rFonts w:eastAsia="Times New Roman" w:cs="Calibri"/>
                <w:color w:val="000000"/>
                <w:lang w:val="en-GB" w:eastAsia="en-GB"/>
              </w:rPr>
            </w:pPr>
          </w:p>
        </w:tc>
        <w:tc>
          <w:tcPr>
            <w:tcW w:w="926" w:type="dxa"/>
            <w:noWrap/>
            <w:hideMark/>
          </w:tcPr>
          <w:p w:rsidR="00342E98" w:rsidRPr="00590265" w:rsidP="000D0E8D" w14:paraId="5A43D17A"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76C82556"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774D4348" w14:textId="77777777">
            <w:pPr>
              <w:rPr>
                <w:rFonts w:ascii="Times New Roman" w:eastAsia="Times New Roman" w:hAnsi="Times New Roman" w:cs="Times New Roman"/>
                <w:sz w:val="20"/>
                <w:szCs w:val="20"/>
                <w:lang w:val="en-GB" w:eastAsia="en-GB"/>
              </w:rPr>
            </w:pPr>
          </w:p>
        </w:tc>
        <w:tc>
          <w:tcPr>
            <w:tcW w:w="926" w:type="dxa"/>
            <w:noWrap/>
            <w:hideMark/>
          </w:tcPr>
          <w:p w:rsidR="00342E98" w:rsidRPr="00590265" w:rsidP="000D0E8D" w14:paraId="6A1B28D9"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2EFB0B3D" w14:textId="77777777">
            <w:pPr>
              <w:rPr>
                <w:rFonts w:ascii="Times New Roman" w:eastAsia="Times New Roman" w:hAnsi="Times New Roman" w:cs="Times New Roman"/>
                <w:sz w:val="20"/>
                <w:szCs w:val="20"/>
                <w:lang w:val="en-GB" w:eastAsia="en-GB"/>
              </w:rPr>
            </w:pPr>
          </w:p>
        </w:tc>
      </w:tr>
      <w:tr w14:paraId="394E04D4" w14:textId="77777777" w:rsidTr="00342E98">
        <w:tblPrEx>
          <w:tblW w:w="9800" w:type="dxa"/>
          <w:tblLook w:val="04A0"/>
        </w:tblPrEx>
        <w:trPr>
          <w:trHeight w:val="290"/>
        </w:trPr>
        <w:tc>
          <w:tcPr>
            <w:tcW w:w="1138" w:type="dxa"/>
            <w:noWrap/>
            <w:hideMark/>
          </w:tcPr>
          <w:p w:rsidR="00342E98" w:rsidRPr="00590265" w:rsidP="000D0E8D" w14:paraId="21AE8091" w14:textId="77777777">
            <w:pPr>
              <w:rPr>
                <w:rFonts w:ascii="Times New Roman" w:eastAsia="Times New Roman" w:hAnsi="Times New Roman" w:cs="Times New Roman"/>
                <w:sz w:val="20"/>
                <w:szCs w:val="20"/>
                <w:lang w:val="en-GB" w:eastAsia="en-GB"/>
              </w:rPr>
            </w:pPr>
          </w:p>
        </w:tc>
        <w:tc>
          <w:tcPr>
            <w:tcW w:w="1103" w:type="dxa"/>
            <w:noWrap/>
            <w:hideMark/>
          </w:tcPr>
          <w:p w:rsidR="00342E98" w:rsidRPr="00590265" w:rsidP="000D0E8D" w14:paraId="3E86FFFC" w14:textId="77777777">
            <w:pPr>
              <w:rPr>
                <w:rFonts w:ascii="Times New Roman" w:eastAsia="Times New Roman" w:hAnsi="Times New Roman" w:cs="Times New Roman"/>
                <w:sz w:val="20"/>
                <w:szCs w:val="20"/>
                <w:lang w:val="en-GB" w:eastAsia="en-GB"/>
              </w:rPr>
            </w:pPr>
          </w:p>
        </w:tc>
        <w:tc>
          <w:tcPr>
            <w:tcW w:w="1672" w:type="dxa"/>
            <w:noWrap/>
            <w:hideMark/>
          </w:tcPr>
          <w:p w:rsidR="00342E98" w:rsidRPr="00590265" w:rsidP="000D0E8D" w14:paraId="5C17410F"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Source of Variation</w:t>
            </w:r>
          </w:p>
        </w:tc>
        <w:tc>
          <w:tcPr>
            <w:tcW w:w="926" w:type="dxa"/>
            <w:noWrap/>
            <w:hideMark/>
          </w:tcPr>
          <w:p w:rsidR="00342E98" w:rsidRPr="00590265" w:rsidP="000D0E8D" w14:paraId="0327C67A"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SS</w:t>
            </w:r>
          </w:p>
        </w:tc>
        <w:tc>
          <w:tcPr>
            <w:tcW w:w="926" w:type="dxa"/>
            <w:noWrap/>
            <w:hideMark/>
          </w:tcPr>
          <w:p w:rsidR="00342E98" w:rsidRPr="00590265" w:rsidP="000D0E8D" w14:paraId="27F5EA9F"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df</w:t>
            </w:r>
          </w:p>
        </w:tc>
        <w:tc>
          <w:tcPr>
            <w:tcW w:w="1053" w:type="dxa"/>
            <w:noWrap/>
            <w:hideMark/>
          </w:tcPr>
          <w:p w:rsidR="00342E98" w:rsidRPr="00590265" w:rsidP="000D0E8D" w14:paraId="2036A75D"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MS</w:t>
            </w:r>
          </w:p>
        </w:tc>
        <w:tc>
          <w:tcPr>
            <w:tcW w:w="1003" w:type="dxa"/>
            <w:noWrap/>
            <w:hideMark/>
          </w:tcPr>
          <w:p w:rsidR="00342E98" w:rsidRPr="00590265" w:rsidP="000D0E8D" w14:paraId="6BBF5DD8"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F</w:t>
            </w:r>
          </w:p>
        </w:tc>
        <w:tc>
          <w:tcPr>
            <w:tcW w:w="926" w:type="dxa"/>
            <w:noWrap/>
            <w:hideMark/>
          </w:tcPr>
          <w:p w:rsidR="00342E98" w:rsidRPr="00590265" w:rsidP="000D0E8D" w14:paraId="2780171D"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P-value</w:t>
            </w:r>
          </w:p>
        </w:tc>
        <w:tc>
          <w:tcPr>
            <w:tcW w:w="1053" w:type="dxa"/>
            <w:noWrap/>
            <w:hideMark/>
          </w:tcPr>
          <w:p w:rsidR="00342E98" w:rsidRPr="00590265" w:rsidP="000D0E8D" w14:paraId="78037FE2"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F crit</w:t>
            </w:r>
          </w:p>
        </w:tc>
      </w:tr>
      <w:tr w14:paraId="769EDDAC" w14:textId="77777777" w:rsidTr="00342E98">
        <w:tblPrEx>
          <w:tblW w:w="9800" w:type="dxa"/>
          <w:tblLook w:val="04A0"/>
        </w:tblPrEx>
        <w:trPr>
          <w:trHeight w:val="290"/>
        </w:trPr>
        <w:tc>
          <w:tcPr>
            <w:tcW w:w="1138" w:type="dxa"/>
            <w:noWrap/>
            <w:hideMark/>
          </w:tcPr>
          <w:p w:rsidR="00342E98" w:rsidRPr="00590265" w:rsidP="000D0E8D" w14:paraId="011BF915" w14:textId="77777777">
            <w:pPr>
              <w:jc w:val="center"/>
              <w:rPr>
                <w:rFonts w:eastAsia="Times New Roman" w:cs="Calibri"/>
                <w:i/>
                <w:iCs/>
                <w:color w:val="000000"/>
                <w:lang w:val="en-GB" w:eastAsia="en-GB"/>
              </w:rPr>
            </w:pPr>
          </w:p>
        </w:tc>
        <w:tc>
          <w:tcPr>
            <w:tcW w:w="1103" w:type="dxa"/>
            <w:noWrap/>
            <w:hideMark/>
          </w:tcPr>
          <w:p w:rsidR="00342E98" w:rsidRPr="00590265" w:rsidP="000D0E8D" w14:paraId="292F59B8" w14:textId="77777777">
            <w:pPr>
              <w:rPr>
                <w:rFonts w:ascii="Times New Roman" w:eastAsia="Times New Roman" w:hAnsi="Times New Roman" w:cs="Times New Roman"/>
                <w:sz w:val="20"/>
                <w:szCs w:val="20"/>
                <w:lang w:val="en-GB" w:eastAsia="en-GB"/>
              </w:rPr>
            </w:pPr>
          </w:p>
        </w:tc>
        <w:tc>
          <w:tcPr>
            <w:tcW w:w="1672" w:type="dxa"/>
            <w:noWrap/>
            <w:hideMark/>
          </w:tcPr>
          <w:p w:rsidR="00342E98" w:rsidRPr="00590265" w:rsidP="000D0E8D" w14:paraId="1891BF70" w14:textId="77777777">
            <w:pPr>
              <w:rPr>
                <w:rFonts w:eastAsia="Times New Roman" w:cs="Calibri"/>
                <w:color w:val="000000"/>
                <w:lang w:val="en-GB" w:eastAsia="en-GB"/>
              </w:rPr>
            </w:pPr>
            <w:r w:rsidRPr="00590265">
              <w:rPr>
                <w:rFonts w:eastAsia="Times New Roman" w:cs="Calibri"/>
                <w:color w:val="000000"/>
                <w:lang w:val="en-GB" w:eastAsia="en-GB"/>
              </w:rPr>
              <w:t>Between Groups</w:t>
            </w:r>
          </w:p>
        </w:tc>
        <w:tc>
          <w:tcPr>
            <w:tcW w:w="926" w:type="dxa"/>
            <w:noWrap/>
            <w:hideMark/>
          </w:tcPr>
          <w:p w:rsidR="00342E98" w:rsidRPr="00590265" w:rsidP="000D0E8D" w14:paraId="2A69F7A1" w14:textId="77777777">
            <w:pPr>
              <w:jc w:val="right"/>
              <w:rPr>
                <w:rFonts w:eastAsia="Times New Roman" w:cs="Calibri"/>
                <w:color w:val="000000"/>
                <w:lang w:val="en-GB" w:eastAsia="en-GB"/>
              </w:rPr>
            </w:pPr>
            <w:r w:rsidRPr="00590265">
              <w:rPr>
                <w:rFonts w:eastAsia="Times New Roman" w:cs="Calibri"/>
                <w:color w:val="000000"/>
                <w:lang w:val="en-GB" w:eastAsia="en-GB"/>
              </w:rPr>
              <w:t>0</w:t>
            </w:r>
          </w:p>
        </w:tc>
        <w:tc>
          <w:tcPr>
            <w:tcW w:w="926" w:type="dxa"/>
            <w:noWrap/>
            <w:hideMark/>
          </w:tcPr>
          <w:p w:rsidR="00342E98" w:rsidRPr="00590265" w:rsidP="000D0E8D" w14:paraId="3E4DA5B5" w14:textId="77777777">
            <w:pPr>
              <w:jc w:val="right"/>
              <w:rPr>
                <w:rFonts w:eastAsia="Times New Roman" w:cs="Calibri"/>
                <w:color w:val="000000"/>
                <w:lang w:val="en-GB" w:eastAsia="en-GB"/>
              </w:rPr>
            </w:pPr>
            <w:r w:rsidRPr="00590265">
              <w:rPr>
                <w:rFonts w:eastAsia="Times New Roman" w:cs="Calibri"/>
                <w:color w:val="000000"/>
                <w:lang w:val="en-GB" w:eastAsia="en-GB"/>
              </w:rPr>
              <w:t>2</w:t>
            </w:r>
          </w:p>
        </w:tc>
        <w:tc>
          <w:tcPr>
            <w:tcW w:w="1053" w:type="dxa"/>
            <w:noWrap/>
            <w:hideMark/>
          </w:tcPr>
          <w:p w:rsidR="00342E98" w:rsidRPr="00590265" w:rsidP="000D0E8D" w14:paraId="43DAD427" w14:textId="77777777">
            <w:pPr>
              <w:jc w:val="right"/>
              <w:rPr>
                <w:rFonts w:eastAsia="Times New Roman" w:cs="Calibri"/>
                <w:color w:val="000000"/>
                <w:lang w:val="en-GB" w:eastAsia="en-GB"/>
              </w:rPr>
            </w:pPr>
            <w:r w:rsidRPr="00590265">
              <w:rPr>
                <w:rFonts w:eastAsia="Times New Roman" w:cs="Calibri"/>
                <w:color w:val="000000"/>
                <w:lang w:val="en-GB" w:eastAsia="en-GB"/>
              </w:rPr>
              <w:t>0</w:t>
            </w:r>
          </w:p>
        </w:tc>
        <w:tc>
          <w:tcPr>
            <w:tcW w:w="1003" w:type="dxa"/>
            <w:noWrap/>
            <w:hideMark/>
          </w:tcPr>
          <w:p w:rsidR="00342E98" w:rsidRPr="00590265" w:rsidP="000D0E8D" w14:paraId="3D09B196" w14:textId="77777777">
            <w:pPr>
              <w:jc w:val="right"/>
              <w:rPr>
                <w:rFonts w:eastAsia="Times New Roman" w:cs="Calibri"/>
                <w:color w:val="000000"/>
                <w:lang w:val="en-GB" w:eastAsia="en-GB"/>
              </w:rPr>
            </w:pPr>
            <w:r w:rsidRPr="00590265">
              <w:rPr>
                <w:rFonts w:eastAsia="Times New Roman" w:cs="Calibri"/>
                <w:color w:val="000000"/>
                <w:lang w:val="en-GB" w:eastAsia="en-GB"/>
              </w:rPr>
              <w:t>0</w:t>
            </w:r>
          </w:p>
        </w:tc>
        <w:tc>
          <w:tcPr>
            <w:tcW w:w="926" w:type="dxa"/>
            <w:noWrap/>
            <w:hideMark/>
          </w:tcPr>
          <w:p w:rsidR="00342E98" w:rsidRPr="00590265" w:rsidP="000D0E8D" w14:paraId="37EEA408" w14:textId="77777777">
            <w:pPr>
              <w:jc w:val="right"/>
              <w:rPr>
                <w:rFonts w:eastAsia="Times New Roman" w:cs="Calibri"/>
                <w:color w:val="000000"/>
                <w:lang w:val="en-GB" w:eastAsia="en-GB"/>
              </w:rPr>
            </w:pPr>
            <w:r w:rsidRPr="00590265">
              <w:rPr>
                <w:rFonts w:eastAsia="Times New Roman" w:cs="Calibri"/>
                <w:color w:val="000000"/>
                <w:lang w:val="en-GB" w:eastAsia="en-GB"/>
              </w:rPr>
              <w:t>1</w:t>
            </w:r>
          </w:p>
        </w:tc>
        <w:tc>
          <w:tcPr>
            <w:tcW w:w="1053" w:type="dxa"/>
            <w:noWrap/>
            <w:hideMark/>
          </w:tcPr>
          <w:p w:rsidR="00342E98" w:rsidRPr="00590265" w:rsidP="000D0E8D" w14:paraId="591786E5" w14:textId="77777777">
            <w:pPr>
              <w:jc w:val="right"/>
              <w:rPr>
                <w:rFonts w:eastAsia="Times New Roman" w:cs="Calibri"/>
                <w:color w:val="000000"/>
                <w:lang w:val="en-GB" w:eastAsia="en-GB"/>
              </w:rPr>
            </w:pPr>
            <w:r w:rsidRPr="00590265">
              <w:rPr>
                <w:rFonts w:eastAsia="Times New Roman" w:cs="Calibri"/>
                <w:color w:val="000000"/>
                <w:lang w:val="en-GB" w:eastAsia="en-GB"/>
              </w:rPr>
              <w:t>3.885294</w:t>
            </w:r>
          </w:p>
        </w:tc>
      </w:tr>
      <w:tr w14:paraId="5EFC757F" w14:textId="77777777" w:rsidTr="00342E98">
        <w:tblPrEx>
          <w:tblW w:w="9800" w:type="dxa"/>
          <w:tblLook w:val="04A0"/>
        </w:tblPrEx>
        <w:trPr>
          <w:trHeight w:val="290"/>
        </w:trPr>
        <w:tc>
          <w:tcPr>
            <w:tcW w:w="1138" w:type="dxa"/>
            <w:noWrap/>
            <w:hideMark/>
          </w:tcPr>
          <w:p w:rsidR="00342E98" w:rsidRPr="00590265" w:rsidP="000D0E8D" w14:paraId="47AB118F" w14:textId="77777777">
            <w:pPr>
              <w:jc w:val="right"/>
              <w:rPr>
                <w:rFonts w:eastAsia="Times New Roman" w:cs="Calibri"/>
                <w:color w:val="000000"/>
                <w:lang w:val="en-GB" w:eastAsia="en-GB"/>
              </w:rPr>
            </w:pPr>
          </w:p>
        </w:tc>
        <w:tc>
          <w:tcPr>
            <w:tcW w:w="1103" w:type="dxa"/>
            <w:noWrap/>
            <w:hideMark/>
          </w:tcPr>
          <w:p w:rsidR="00342E98" w:rsidRPr="00590265" w:rsidP="000D0E8D" w14:paraId="08CD8161" w14:textId="77777777">
            <w:pPr>
              <w:rPr>
                <w:rFonts w:ascii="Times New Roman" w:eastAsia="Times New Roman" w:hAnsi="Times New Roman" w:cs="Times New Roman"/>
                <w:sz w:val="20"/>
                <w:szCs w:val="20"/>
                <w:lang w:val="en-GB" w:eastAsia="en-GB"/>
              </w:rPr>
            </w:pPr>
          </w:p>
        </w:tc>
        <w:tc>
          <w:tcPr>
            <w:tcW w:w="1672" w:type="dxa"/>
            <w:noWrap/>
            <w:hideMark/>
          </w:tcPr>
          <w:p w:rsidR="00342E98" w:rsidRPr="00590265" w:rsidP="000D0E8D" w14:paraId="4EE92554" w14:textId="77777777">
            <w:pPr>
              <w:rPr>
                <w:rFonts w:eastAsia="Times New Roman" w:cs="Calibri"/>
                <w:color w:val="000000"/>
                <w:lang w:val="en-GB" w:eastAsia="en-GB"/>
              </w:rPr>
            </w:pPr>
            <w:r w:rsidRPr="00590265">
              <w:rPr>
                <w:rFonts w:eastAsia="Times New Roman" w:cs="Calibri"/>
                <w:color w:val="000000"/>
                <w:lang w:val="en-GB" w:eastAsia="en-GB"/>
              </w:rPr>
              <w:t>Within Groups</w:t>
            </w:r>
          </w:p>
        </w:tc>
        <w:tc>
          <w:tcPr>
            <w:tcW w:w="926" w:type="dxa"/>
            <w:noWrap/>
            <w:hideMark/>
          </w:tcPr>
          <w:p w:rsidR="00342E98" w:rsidRPr="00590265" w:rsidP="000D0E8D" w14:paraId="6149DF1B" w14:textId="77777777">
            <w:pPr>
              <w:jc w:val="right"/>
              <w:rPr>
                <w:rFonts w:eastAsia="Times New Roman" w:cs="Calibri"/>
                <w:color w:val="000000"/>
                <w:lang w:val="en-GB" w:eastAsia="en-GB"/>
              </w:rPr>
            </w:pPr>
            <w:r w:rsidRPr="00590265">
              <w:rPr>
                <w:rFonts w:eastAsia="Times New Roman" w:cs="Calibri"/>
                <w:color w:val="000000"/>
                <w:lang w:val="en-GB" w:eastAsia="en-GB"/>
              </w:rPr>
              <w:t>2230</w:t>
            </w:r>
          </w:p>
        </w:tc>
        <w:tc>
          <w:tcPr>
            <w:tcW w:w="926" w:type="dxa"/>
            <w:noWrap/>
            <w:hideMark/>
          </w:tcPr>
          <w:p w:rsidR="00342E98" w:rsidRPr="00590265" w:rsidP="000D0E8D" w14:paraId="6A00F59C" w14:textId="77777777">
            <w:pPr>
              <w:jc w:val="right"/>
              <w:rPr>
                <w:rFonts w:eastAsia="Times New Roman" w:cs="Calibri"/>
                <w:color w:val="000000"/>
                <w:lang w:val="en-GB" w:eastAsia="en-GB"/>
              </w:rPr>
            </w:pPr>
            <w:r w:rsidRPr="00590265">
              <w:rPr>
                <w:rFonts w:eastAsia="Times New Roman" w:cs="Calibri"/>
                <w:color w:val="000000"/>
                <w:lang w:val="en-GB" w:eastAsia="en-GB"/>
              </w:rPr>
              <w:t>12</w:t>
            </w:r>
          </w:p>
        </w:tc>
        <w:tc>
          <w:tcPr>
            <w:tcW w:w="1053" w:type="dxa"/>
            <w:noWrap/>
            <w:hideMark/>
          </w:tcPr>
          <w:p w:rsidR="00342E98" w:rsidRPr="00590265" w:rsidP="000D0E8D" w14:paraId="41DB439A" w14:textId="77777777">
            <w:pPr>
              <w:jc w:val="right"/>
              <w:rPr>
                <w:rFonts w:eastAsia="Times New Roman" w:cs="Calibri"/>
                <w:color w:val="000000"/>
                <w:lang w:val="en-GB" w:eastAsia="en-GB"/>
              </w:rPr>
            </w:pPr>
            <w:r w:rsidRPr="00590265">
              <w:rPr>
                <w:rFonts w:eastAsia="Times New Roman" w:cs="Calibri"/>
                <w:color w:val="000000"/>
                <w:lang w:val="en-GB" w:eastAsia="en-GB"/>
              </w:rPr>
              <w:t>185.8333</w:t>
            </w:r>
          </w:p>
        </w:tc>
        <w:tc>
          <w:tcPr>
            <w:tcW w:w="1003" w:type="dxa"/>
            <w:noWrap/>
            <w:hideMark/>
          </w:tcPr>
          <w:p w:rsidR="00342E98" w:rsidRPr="00590265" w:rsidP="000D0E8D" w14:paraId="13BD544C" w14:textId="77777777">
            <w:pPr>
              <w:jc w:val="right"/>
              <w:rPr>
                <w:rFonts w:eastAsia="Times New Roman" w:cs="Calibri"/>
                <w:color w:val="000000"/>
                <w:lang w:val="en-GB" w:eastAsia="en-GB"/>
              </w:rPr>
            </w:pPr>
          </w:p>
        </w:tc>
        <w:tc>
          <w:tcPr>
            <w:tcW w:w="926" w:type="dxa"/>
            <w:noWrap/>
            <w:hideMark/>
          </w:tcPr>
          <w:p w:rsidR="00342E98" w:rsidRPr="00590265" w:rsidP="000D0E8D" w14:paraId="6157A9EB"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7B1E930E" w14:textId="77777777">
            <w:pPr>
              <w:rPr>
                <w:rFonts w:ascii="Times New Roman" w:eastAsia="Times New Roman" w:hAnsi="Times New Roman" w:cs="Times New Roman"/>
                <w:sz w:val="20"/>
                <w:szCs w:val="20"/>
                <w:lang w:val="en-GB" w:eastAsia="en-GB"/>
              </w:rPr>
            </w:pPr>
          </w:p>
        </w:tc>
      </w:tr>
      <w:tr w14:paraId="23F8A2F0" w14:textId="77777777" w:rsidTr="00342E98">
        <w:tblPrEx>
          <w:tblW w:w="9800" w:type="dxa"/>
          <w:tblLook w:val="04A0"/>
        </w:tblPrEx>
        <w:trPr>
          <w:trHeight w:val="290"/>
        </w:trPr>
        <w:tc>
          <w:tcPr>
            <w:tcW w:w="1138" w:type="dxa"/>
            <w:noWrap/>
            <w:hideMark/>
          </w:tcPr>
          <w:p w:rsidR="00342E98" w:rsidRPr="00590265" w:rsidP="000D0E8D" w14:paraId="16347B41" w14:textId="77777777">
            <w:pPr>
              <w:rPr>
                <w:rFonts w:ascii="Times New Roman" w:eastAsia="Times New Roman" w:hAnsi="Times New Roman" w:cs="Times New Roman"/>
                <w:sz w:val="20"/>
                <w:szCs w:val="20"/>
                <w:lang w:val="en-GB" w:eastAsia="en-GB"/>
              </w:rPr>
            </w:pPr>
          </w:p>
        </w:tc>
        <w:tc>
          <w:tcPr>
            <w:tcW w:w="1103" w:type="dxa"/>
            <w:noWrap/>
            <w:hideMark/>
          </w:tcPr>
          <w:p w:rsidR="00342E98" w:rsidRPr="00590265" w:rsidP="000D0E8D" w14:paraId="76693896" w14:textId="77777777">
            <w:pPr>
              <w:rPr>
                <w:rFonts w:ascii="Times New Roman" w:eastAsia="Times New Roman" w:hAnsi="Times New Roman" w:cs="Times New Roman"/>
                <w:sz w:val="20"/>
                <w:szCs w:val="20"/>
                <w:lang w:val="en-GB" w:eastAsia="en-GB"/>
              </w:rPr>
            </w:pPr>
          </w:p>
        </w:tc>
        <w:tc>
          <w:tcPr>
            <w:tcW w:w="1672" w:type="dxa"/>
            <w:noWrap/>
            <w:hideMark/>
          </w:tcPr>
          <w:p w:rsidR="00342E98" w:rsidRPr="00590265" w:rsidP="000D0E8D" w14:paraId="3DACD9BD" w14:textId="77777777">
            <w:pPr>
              <w:rPr>
                <w:rFonts w:ascii="Times New Roman" w:eastAsia="Times New Roman" w:hAnsi="Times New Roman" w:cs="Times New Roman"/>
                <w:sz w:val="20"/>
                <w:szCs w:val="20"/>
                <w:lang w:val="en-GB" w:eastAsia="en-GB"/>
              </w:rPr>
            </w:pPr>
          </w:p>
        </w:tc>
        <w:tc>
          <w:tcPr>
            <w:tcW w:w="926" w:type="dxa"/>
            <w:noWrap/>
            <w:hideMark/>
          </w:tcPr>
          <w:p w:rsidR="00342E98" w:rsidRPr="00590265" w:rsidP="000D0E8D" w14:paraId="2B29FC41" w14:textId="77777777">
            <w:pPr>
              <w:rPr>
                <w:rFonts w:ascii="Times New Roman" w:eastAsia="Times New Roman" w:hAnsi="Times New Roman" w:cs="Times New Roman"/>
                <w:sz w:val="20"/>
                <w:szCs w:val="20"/>
                <w:lang w:val="en-GB" w:eastAsia="en-GB"/>
              </w:rPr>
            </w:pPr>
          </w:p>
        </w:tc>
        <w:tc>
          <w:tcPr>
            <w:tcW w:w="926" w:type="dxa"/>
            <w:noWrap/>
            <w:hideMark/>
          </w:tcPr>
          <w:p w:rsidR="00342E98" w:rsidRPr="00590265" w:rsidP="000D0E8D" w14:paraId="04BF263B"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342A4607"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54CD54E8" w14:textId="77777777">
            <w:pPr>
              <w:rPr>
                <w:rFonts w:ascii="Times New Roman" w:eastAsia="Times New Roman" w:hAnsi="Times New Roman" w:cs="Times New Roman"/>
                <w:sz w:val="20"/>
                <w:szCs w:val="20"/>
                <w:lang w:val="en-GB" w:eastAsia="en-GB"/>
              </w:rPr>
            </w:pPr>
          </w:p>
        </w:tc>
        <w:tc>
          <w:tcPr>
            <w:tcW w:w="926" w:type="dxa"/>
            <w:noWrap/>
            <w:hideMark/>
          </w:tcPr>
          <w:p w:rsidR="00342E98" w:rsidRPr="00590265" w:rsidP="000D0E8D" w14:paraId="643F245E"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65630D0D" w14:textId="77777777">
            <w:pPr>
              <w:rPr>
                <w:rFonts w:ascii="Times New Roman" w:eastAsia="Times New Roman" w:hAnsi="Times New Roman" w:cs="Times New Roman"/>
                <w:sz w:val="20"/>
                <w:szCs w:val="20"/>
                <w:lang w:val="en-GB" w:eastAsia="en-GB"/>
              </w:rPr>
            </w:pPr>
          </w:p>
        </w:tc>
      </w:tr>
      <w:tr w14:paraId="487A0D75" w14:textId="77777777" w:rsidTr="00342E98">
        <w:tblPrEx>
          <w:tblW w:w="9800" w:type="dxa"/>
          <w:tblLook w:val="04A0"/>
        </w:tblPrEx>
        <w:trPr>
          <w:trHeight w:val="300"/>
        </w:trPr>
        <w:tc>
          <w:tcPr>
            <w:tcW w:w="1138" w:type="dxa"/>
            <w:noWrap/>
            <w:hideMark/>
          </w:tcPr>
          <w:p w:rsidR="00342E98" w:rsidRPr="00590265" w:rsidP="000D0E8D" w14:paraId="148F844B" w14:textId="77777777">
            <w:pPr>
              <w:rPr>
                <w:rFonts w:ascii="Times New Roman" w:eastAsia="Times New Roman" w:hAnsi="Times New Roman" w:cs="Times New Roman"/>
                <w:sz w:val="20"/>
                <w:szCs w:val="20"/>
                <w:lang w:val="en-GB" w:eastAsia="en-GB"/>
              </w:rPr>
            </w:pPr>
          </w:p>
        </w:tc>
        <w:tc>
          <w:tcPr>
            <w:tcW w:w="1103" w:type="dxa"/>
            <w:noWrap/>
            <w:hideMark/>
          </w:tcPr>
          <w:p w:rsidR="00342E98" w:rsidRPr="00590265" w:rsidP="000D0E8D" w14:paraId="60D2E013" w14:textId="77777777">
            <w:pPr>
              <w:rPr>
                <w:rFonts w:ascii="Times New Roman" w:eastAsia="Times New Roman" w:hAnsi="Times New Roman" w:cs="Times New Roman"/>
                <w:sz w:val="20"/>
                <w:szCs w:val="20"/>
                <w:lang w:val="en-GB" w:eastAsia="en-GB"/>
              </w:rPr>
            </w:pPr>
          </w:p>
        </w:tc>
        <w:tc>
          <w:tcPr>
            <w:tcW w:w="1672" w:type="dxa"/>
            <w:noWrap/>
            <w:hideMark/>
          </w:tcPr>
          <w:p w:rsidR="00342E98" w:rsidRPr="00590265" w:rsidP="000D0E8D" w14:paraId="14EB26E6" w14:textId="77777777">
            <w:pPr>
              <w:rPr>
                <w:rFonts w:eastAsia="Times New Roman" w:cs="Calibri"/>
                <w:color w:val="000000"/>
                <w:lang w:val="en-GB" w:eastAsia="en-GB"/>
              </w:rPr>
            </w:pPr>
            <w:r w:rsidRPr="00590265">
              <w:rPr>
                <w:rFonts w:eastAsia="Times New Roman" w:cs="Calibri"/>
                <w:color w:val="000000"/>
                <w:lang w:val="en-GB" w:eastAsia="en-GB"/>
              </w:rPr>
              <w:t>Total</w:t>
            </w:r>
          </w:p>
        </w:tc>
        <w:tc>
          <w:tcPr>
            <w:tcW w:w="926" w:type="dxa"/>
            <w:noWrap/>
            <w:hideMark/>
          </w:tcPr>
          <w:p w:rsidR="00342E98" w:rsidRPr="00590265" w:rsidP="000D0E8D" w14:paraId="1C4011E9" w14:textId="77777777">
            <w:pPr>
              <w:jc w:val="right"/>
              <w:rPr>
                <w:rFonts w:eastAsia="Times New Roman" w:cs="Calibri"/>
                <w:color w:val="000000"/>
                <w:lang w:val="en-GB" w:eastAsia="en-GB"/>
              </w:rPr>
            </w:pPr>
            <w:r w:rsidRPr="00590265">
              <w:rPr>
                <w:rFonts w:eastAsia="Times New Roman" w:cs="Calibri"/>
                <w:color w:val="000000"/>
                <w:lang w:val="en-GB" w:eastAsia="en-GB"/>
              </w:rPr>
              <w:t>2230</w:t>
            </w:r>
          </w:p>
        </w:tc>
        <w:tc>
          <w:tcPr>
            <w:tcW w:w="926" w:type="dxa"/>
            <w:noWrap/>
            <w:hideMark/>
          </w:tcPr>
          <w:p w:rsidR="00342E98" w:rsidRPr="00590265" w:rsidP="000D0E8D" w14:paraId="60FBCEA4" w14:textId="77777777">
            <w:pPr>
              <w:jc w:val="right"/>
              <w:rPr>
                <w:rFonts w:eastAsia="Times New Roman" w:cs="Calibri"/>
                <w:color w:val="000000"/>
                <w:lang w:val="en-GB" w:eastAsia="en-GB"/>
              </w:rPr>
            </w:pPr>
            <w:r w:rsidRPr="00590265">
              <w:rPr>
                <w:rFonts w:eastAsia="Times New Roman" w:cs="Calibri"/>
                <w:color w:val="000000"/>
                <w:lang w:val="en-GB" w:eastAsia="en-GB"/>
              </w:rPr>
              <w:t>14</w:t>
            </w:r>
          </w:p>
        </w:tc>
        <w:tc>
          <w:tcPr>
            <w:tcW w:w="1053" w:type="dxa"/>
            <w:noWrap/>
            <w:hideMark/>
          </w:tcPr>
          <w:p w:rsidR="00342E98" w:rsidRPr="00590265" w:rsidP="000D0E8D" w14:paraId="37334FDB" w14:textId="77777777">
            <w:pPr>
              <w:rPr>
                <w:rFonts w:eastAsia="Times New Roman" w:cs="Calibri"/>
                <w:color w:val="000000"/>
                <w:lang w:val="en-GB" w:eastAsia="en-GB"/>
              </w:rPr>
            </w:pPr>
            <w:r w:rsidRPr="00590265">
              <w:rPr>
                <w:rFonts w:eastAsia="Times New Roman" w:cs="Calibri"/>
                <w:color w:val="000000"/>
                <w:lang w:val="en-GB" w:eastAsia="en-GB"/>
              </w:rPr>
              <w:t> </w:t>
            </w:r>
          </w:p>
        </w:tc>
        <w:tc>
          <w:tcPr>
            <w:tcW w:w="1003" w:type="dxa"/>
            <w:noWrap/>
            <w:hideMark/>
          </w:tcPr>
          <w:p w:rsidR="00342E98" w:rsidRPr="00590265" w:rsidP="000D0E8D" w14:paraId="468B5C13" w14:textId="77777777">
            <w:pPr>
              <w:rPr>
                <w:rFonts w:eastAsia="Times New Roman" w:cs="Calibri"/>
                <w:color w:val="000000"/>
                <w:lang w:val="en-GB" w:eastAsia="en-GB"/>
              </w:rPr>
            </w:pPr>
            <w:r w:rsidRPr="00590265">
              <w:rPr>
                <w:rFonts w:eastAsia="Times New Roman" w:cs="Calibri"/>
                <w:color w:val="000000"/>
                <w:lang w:val="en-GB" w:eastAsia="en-GB"/>
              </w:rPr>
              <w:t> </w:t>
            </w:r>
          </w:p>
        </w:tc>
        <w:tc>
          <w:tcPr>
            <w:tcW w:w="926" w:type="dxa"/>
            <w:noWrap/>
            <w:hideMark/>
          </w:tcPr>
          <w:p w:rsidR="00342E98" w:rsidRPr="00590265" w:rsidP="000D0E8D" w14:paraId="6B5824BC" w14:textId="77777777">
            <w:pPr>
              <w:rPr>
                <w:rFonts w:eastAsia="Times New Roman" w:cs="Calibri"/>
                <w:color w:val="000000"/>
                <w:lang w:val="en-GB" w:eastAsia="en-GB"/>
              </w:rPr>
            </w:pPr>
            <w:r w:rsidRPr="00590265">
              <w:rPr>
                <w:rFonts w:eastAsia="Times New Roman" w:cs="Calibri"/>
                <w:color w:val="000000"/>
                <w:lang w:val="en-GB" w:eastAsia="en-GB"/>
              </w:rPr>
              <w:t> </w:t>
            </w:r>
          </w:p>
        </w:tc>
        <w:tc>
          <w:tcPr>
            <w:tcW w:w="1053" w:type="dxa"/>
            <w:noWrap/>
            <w:hideMark/>
          </w:tcPr>
          <w:p w:rsidR="00342E98" w:rsidRPr="00590265" w:rsidP="000D0E8D" w14:paraId="2F86265A" w14:textId="77777777">
            <w:pPr>
              <w:rPr>
                <w:rFonts w:eastAsia="Times New Roman" w:cs="Calibri"/>
                <w:color w:val="000000"/>
                <w:lang w:val="en-GB" w:eastAsia="en-GB"/>
              </w:rPr>
            </w:pPr>
            <w:r w:rsidRPr="00590265">
              <w:rPr>
                <w:rFonts w:eastAsia="Times New Roman" w:cs="Calibri"/>
                <w:color w:val="000000"/>
                <w:lang w:val="en-GB" w:eastAsia="en-GB"/>
              </w:rPr>
              <w:t> </w:t>
            </w:r>
          </w:p>
        </w:tc>
      </w:tr>
    </w:tbl>
    <w:p w:rsidR="00166579" w14:paraId="2254DC4C" w14:textId="77777777">
      <w:pPr>
        <w:rPr>
          <w:rFonts w:ascii="Times New Roman" w:hAnsi="Times New Roman" w:cs="Times New Roman"/>
          <w:bCs/>
          <w:sz w:val="28"/>
          <w:szCs w:val="28"/>
        </w:rPr>
      </w:pPr>
    </w:p>
    <w:p w:rsidR="00342E98" w14:paraId="57A633B7" w14:textId="77777777">
      <w:pPr>
        <w:jc w:val="both"/>
        <w:rPr>
          <w:rFonts w:ascii="Times New Roman" w:hAnsi="Times New Roman" w:cs="Times New Roman"/>
          <w:b/>
          <w:bCs/>
          <w:sz w:val="24"/>
          <w:szCs w:val="24"/>
        </w:rPr>
      </w:pPr>
      <w:r w:rsidRPr="00342E98">
        <w:rPr>
          <w:rFonts w:ascii="Times New Roman" w:hAnsi="Times New Roman" w:cs="Times New Roman"/>
          <w:b/>
          <w:bCs/>
          <w:sz w:val="24"/>
          <w:szCs w:val="24"/>
        </w:rPr>
        <w:t>INTERPRETATION:</w:t>
      </w:r>
    </w:p>
    <w:p w:rsidR="00342E98" w:rsidRPr="00342E98" w:rsidP="00342E98" w14:paraId="7051861B" w14:textId="5B7866B3">
      <w:pPr>
        <w:pStyle w:val="ListParagraph"/>
        <w:numPr>
          <w:ilvl w:val="0"/>
          <w:numId w:val="13"/>
        </w:numPr>
        <w:spacing w:line="360" w:lineRule="auto"/>
        <w:jc w:val="both"/>
        <w:rPr>
          <w:sz w:val="24"/>
          <w:szCs w:val="24"/>
        </w:rPr>
      </w:pPr>
      <w:r w:rsidRPr="00342E98">
        <w:rPr>
          <w:sz w:val="24"/>
          <w:szCs w:val="24"/>
        </w:rPr>
        <w:t>The F-statistic is 0, indicating no between-group variability.</w:t>
      </w:r>
    </w:p>
    <w:p w:rsidR="00342E98" w:rsidRPr="00342E98" w:rsidP="00342E98" w14:paraId="0292BC0A" w14:textId="0DF7E364">
      <w:pPr>
        <w:pStyle w:val="ListParagraph"/>
        <w:numPr>
          <w:ilvl w:val="0"/>
          <w:numId w:val="13"/>
        </w:numPr>
        <w:spacing w:line="360" w:lineRule="auto"/>
        <w:jc w:val="both"/>
        <w:rPr>
          <w:sz w:val="24"/>
          <w:szCs w:val="24"/>
        </w:rPr>
      </w:pPr>
      <w:r w:rsidRPr="00342E98">
        <w:rPr>
          <w:sz w:val="24"/>
          <w:szCs w:val="24"/>
        </w:rPr>
        <w:t>The p-value is 1, which is much higher than any common significance level (e.g., 0.05), indicating that the null hypothesis (that all group means are equal) cannot be rejected.</w:t>
      </w:r>
    </w:p>
    <w:p w:rsidR="00166579" w:rsidRPr="00342E98" w:rsidP="00342E98" w14:paraId="2C941033" w14:textId="395A47E0">
      <w:pPr>
        <w:pStyle w:val="ListParagraph"/>
        <w:numPr>
          <w:ilvl w:val="0"/>
          <w:numId w:val="13"/>
        </w:numPr>
        <w:spacing w:line="360" w:lineRule="auto"/>
        <w:jc w:val="both"/>
        <w:rPr>
          <w:sz w:val="24"/>
          <w:szCs w:val="24"/>
        </w:rPr>
      </w:pPr>
      <w:r w:rsidRPr="00342E98">
        <w:rPr>
          <w:sz w:val="24"/>
          <w:szCs w:val="24"/>
        </w:rPr>
        <w:t>The critical F-value (3.885294) is much higher than the calculated F-statistic (0), further supporting that there is no significant difference between the group means.</w:t>
      </w:r>
      <w:r w:rsidRPr="00342E98" w:rsidR="00B4248E">
        <w:rPr>
          <w:sz w:val="24"/>
          <w:szCs w:val="24"/>
        </w:rPr>
        <w:tab/>
      </w:r>
    </w:p>
    <w:p w:rsidR="00342E98" w14:paraId="40303517" w14:textId="77777777">
      <w:pPr>
        <w:tabs>
          <w:tab w:val="left" w:pos="4950"/>
        </w:tabs>
        <w:spacing w:line="360" w:lineRule="auto"/>
        <w:jc w:val="both"/>
        <w:rPr>
          <w:rFonts w:ascii="Times New Roman" w:hAnsi="Times New Roman" w:cs="Times New Roman"/>
          <w:b/>
          <w:bCs/>
          <w:sz w:val="24"/>
          <w:szCs w:val="24"/>
        </w:rPr>
      </w:pPr>
    </w:p>
    <w:p w:rsidR="00342E98" w14:paraId="64E35615" w14:textId="77777777">
      <w:pPr>
        <w:tabs>
          <w:tab w:val="left" w:pos="4950"/>
        </w:tabs>
        <w:spacing w:line="360" w:lineRule="auto"/>
        <w:jc w:val="both"/>
        <w:rPr>
          <w:rFonts w:ascii="Times New Roman" w:hAnsi="Times New Roman" w:cs="Times New Roman"/>
          <w:b/>
          <w:bCs/>
          <w:sz w:val="24"/>
          <w:szCs w:val="24"/>
        </w:rPr>
      </w:pPr>
    </w:p>
    <w:p w:rsidR="00342E98" w14:paraId="09237AFB" w14:textId="77777777">
      <w:pPr>
        <w:tabs>
          <w:tab w:val="left" w:pos="4950"/>
        </w:tabs>
        <w:spacing w:line="360" w:lineRule="auto"/>
        <w:jc w:val="both"/>
        <w:rPr>
          <w:rFonts w:ascii="Times New Roman" w:hAnsi="Times New Roman" w:cs="Times New Roman"/>
          <w:b/>
          <w:bCs/>
          <w:sz w:val="24"/>
          <w:szCs w:val="24"/>
        </w:rPr>
      </w:pPr>
    </w:p>
    <w:p w:rsidR="00342E98" w14:paraId="5A14553A" w14:textId="77777777">
      <w:pPr>
        <w:tabs>
          <w:tab w:val="left" w:pos="4950"/>
        </w:tabs>
        <w:spacing w:line="360" w:lineRule="auto"/>
        <w:jc w:val="both"/>
        <w:rPr>
          <w:rFonts w:ascii="Times New Roman" w:hAnsi="Times New Roman" w:cs="Times New Roman"/>
          <w:b/>
          <w:bCs/>
          <w:sz w:val="24"/>
          <w:szCs w:val="24"/>
        </w:rPr>
      </w:pPr>
    </w:p>
    <w:p w:rsidR="00342E98" w14:paraId="4FECA089" w14:textId="77777777">
      <w:pPr>
        <w:tabs>
          <w:tab w:val="left" w:pos="4950"/>
        </w:tabs>
        <w:spacing w:line="360" w:lineRule="auto"/>
        <w:jc w:val="both"/>
        <w:rPr>
          <w:rFonts w:ascii="Times New Roman" w:hAnsi="Times New Roman" w:cs="Times New Roman"/>
          <w:b/>
          <w:bCs/>
          <w:sz w:val="24"/>
          <w:szCs w:val="24"/>
        </w:rPr>
      </w:pPr>
    </w:p>
    <w:p w:rsidR="00342E98" w14:paraId="3FD8B538" w14:textId="77777777">
      <w:pPr>
        <w:tabs>
          <w:tab w:val="left" w:pos="4950"/>
        </w:tabs>
        <w:spacing w:line="360" w:lineRule="auto"/>
        <w:jc w:val="both"/>
        <w:rPr>
          <w:rFonts w:ascii="Times New Roman" w:hAnsi="Times New Roman" w:cs="Times New Roman"/>
          <w:b/>
          <w:bCs/>
          <w:sz w:val="24"/>
          <w:szCs w:val="24"/>
        </w:rPr>
      </w:pPr>
    </w:p>
    <w:p w:rsidR="00342E98" w14:paraId="446FEC9B" w14:textId="77777777">
      <w:pPr>
        <w:tabs>
          <w:tab w:val="left" w:pos="4950"/>
        </w:tabs>
        <w:spacing w:line="360" w:lineRule="auto"/>
        <w:jc w:val="both"/>
        <w:rPr>
          <w:rFonts w:ascii="Times New Roman" w:hAnsi="Times New Roman" w:cs="Times New Roman"/>
          <w:b/>
          <w:bCs/>
          <w:sz w:val="24"/>
          <w:szCs w:val="24"/>
        </w:rPr>
      </w:pPr>
    </w:p>
    <w:p w:rsidR="00342E98" w14:paraId="43CC0D45" w14:textId="77777777">
      <w:pPr>
        <w:tabs>
          <w:tab w:val="left" w:pos="4950"/>
        </w:tabs>
        <w:spacing w:line="360" w:lineRule="auto"/>
        <w:jc w:val="both"/>
        <w:rPr>
          <w:rFonts w:ascii="Times New Roman" w:hAnsi="Times New Roman" w:cs="Times New Roman"/>
          <w:b/>
          <w:bCs/>
          <w:sz w:val="24"/>
          <w:szCs w:val="24"/>
        </w:rPr>
      </w:pPr>
    </w:p>
    <w:p w:rsidR="00342E98" w14:paraId="76940612" w14:textId="77777777">
      <w:pPr>
        <w:tabs>
          <w:tab w:val="left" w:pos="4950"/>
        </w:tabs>
        <w:spacing w:line="360" w:lineRule="auto"/>
        <w:jc w:val="both"/>
        <w:rPr>
          <w:rFonts w:ascii="Times New Roman" w:hAnsi="Times New Roman" w:cs="Times New Roman"/>
          <w:b/>
          <w:bCs/>
          <w:sz w:val="24"/>
          <w:szCs w:val="24"/>
        </w:rPr>
      </w:pPr>
    </w:p>
    <w:p w:rsidR="00342E98" w14:paraId="223D1BC5" w14:textId="77777777">
      <w:pPr>
        <w:tabs>
          <w:tab w:val="left" w:pos="4950"/>
        </w:tabs>
        <w:spacing w:line="360" w:lineRule="auto"/>
        <w:jc w:val="both"/>
        <w:rPr>
          <w:rFonts w:ascii="Times New Roman" w:hAnsi="Times New Roman" w:cs="Times New Roman"/>
          <w:b/>
          <w:bCs/>
          <w:sz w:val="24"/>
          <w:szCs w:val="24"/>
        </w:rPr>
      </w:pPr>
    </w:p>
    <w:p w:rsidR="00342E98" w14:paraId="65D7D0B8" w14:textId="77777777">
      <w:pPr>
        <w:tabs>
          <w:tab w:val="left" w:pos="4950"/>
        </w:tabs>
        <w:spacing w:line="360" w:lineRule="auto"/>
        <w:jc w:val="both"/>
        <w:rPr>
          <w:rFonts w:ascii="Times New Roman" w:hAnsi="Times New Roman" w:cs="Times New Roman"/>
          <w:b/>
          <w:bCs/>
          <w:sz w:val="24"/>
          <w:szCs w:val="24"/>
        </w:rPr>
      </w:pPr>
    </w:p>
    <w:p w:rsidR="00342E98" w14:paraId="7997B56A" w14:textId="77777777">
      <w:pPr>
        <w:tabs>
          <w:tab w:val="left" w:pos="4950"/>
        </w:tabs>
        <w:spacing w:line="360" w:lineRule="auto"/>
        <w:jc w:val="both"/>
        <w:rPr>
          <w:rFonts w:ascii="Times New Roman" w:hAnsi="Times New Roman" w:cs="Times New Roman"/>
          <w:b/>
          <w:bCs/>
          <w:sz w:val="24"/>
          <w:szCs w:val="24"/>
        </w:rPr>
      </w:pPr>
    </w:p>
    <w:p w:rsidR="00342E98" w14:paraId="43B95A60" w14:textId="77777777">
      <w:pPr>
        <w:tabs>
          <w:tab w:val="left" w:pos="4950"/>
        </w:tabs>
        <w:spacing w:line="360" w:lineRule="auto"/>
        <w:jc w:val="both"/>
        <w:rPr>
          <w:rFonts w:ascii="Times New Roman" w:hAnsi="Times New Roman" w:cs="Times New Roman"/>
          <w:b/>
          <w:bCs/>
          <w:sz w:val="24"/>
          <w:szCs w:val="24"/>
        </w:rPr>
      </w:pPr>
    </w:p>
    <w:p w:rsidR="00342E98" w14:paraId="2A7E422D" w14:textId="77777777">
      <w:pPr>
        <w:tabs>
          <w:tab w:val="left" w:pos="4950"/>
        </w:tabs>
        <w:spacing w:line="360" w:lineRule="auto"/>
        <w:jc w:val="both"/>
        <w:rPr>
          <w:rFonts w:ascii="Times New Roman" w:hAnsi="Times New Roman" w:cs="Times New Roman"/>
          <w:b/>
          <w:bCs/>
          <w:sz w:val="24"/>
          <w:szCs w:val="24"/>
        </w:rPr>
      </w:pPr>
    </w:p>
    <w:p w:rsidR="00342E98" w14:paraId="2BF1695C" w14:textId="77777777">
      <w:pPr>
        <w:tabs>
          <w:tab w:val="left" w:pos="4950"/>
        </w:tabs>
        <w:spacing w:line="360" w:lineRule="auto"/>
        <w:jc w:val="both"/>
        <w:rPr>
          <w:rFonts w:ascii="Times New Roman" w:hAnsi="Times New Roman" w:cs="Times New Roman"/>
          <w:b/>
          <w:bCs/>
          <w:sz w:val="24"/>
          <w:szCs w:val="24"/>
        </w:rPr>
      </w:pPr>
    </w:p>
    <w:p w:rsidR="00342E98" w14:paraId="794BAC6A" w14:textId="77777777">
      <w:pPr>
        <w:tabs>
          <w:tab w:val="left" w:pos="4950"/>
        </w:tabs>
        <w:spacing w:line="360" w:lineRule="auto"/>
        <w:jc w:val="both"/>
        <w:rPr>
          <w:rFonts w:ascii="Times New Roman" w:hAnsi="Times New Roman" w:cs="Times New Roman"/>
          <w:b/>
          <w:bCs/>
          <w:sz w:val="24"/>
          <w:szCs w:val="24"/>
        </w:rPr>
      </w:pPr>
    </w:p>
    <w:p w:rsidR="00342E98" w14:paraId="2C6D1FBB" w14:textId="77777777">
      <w:pPr>
        <w:tabs>
          <w:tab w:val="left" w:pos="4950"/>
        </w:tabs>
        <w:spacing w:line="360" w:lineRule="auto"/>
        <w:jc w:val="both"/>
        <w:rPr>
          <w:rFonts w:ascii="Times New Roman" w:hAnsi="Times New Roman" w:cs="Times New Roman"/>
          <w:b/>
          <w:bCs/>
          <w:sz w:val="24"/>
          <w:szCs w:val="24"/>
        </w:rPr>
      </w:pPr>
    </w:p>
    <w:p w:rsidR="00342E98" w14:paraId="1A60921E" w14:textId="77777777">
      <w:pPr>
        <w:tabs>
          <w:tab w:val="left" w:pos="4950"/>
        </w:tabs>
        <w:spacing w:line="360" w:lineRule="auto"/>
        <w:jc w:val="both"/>
        <w:rPr>
          <w:rFonts w:ascii="Times New Roman" w:hAnsi="Times New Roman" w:cs="Times New Roman"/>
          <w:b/>
          <w:bCs/>
          <w:sz w:val="24"/>
          <w:szCs w:val="24"/>
        </w:rPr>
      </w:pPr>
    </w:p>
    <w:p w:rsidR="00342E98" w14:paraId="6D743FC5" w14:textId="77777777">
      <w:pPr>
        <w:tabs>
          <w:tab w:val="left" w:pos="4950"/>
        </w:tabs>
        <w:spacing w:line="360" w:lineRule="auto"/>
        <w:jc w:val="both"/>
        <w:rPr>
          <w:rFonts w:ascii="Times New Roman" w:hAnsi="Times New Roman" w:cs="Times New Roman"/>
          <w:b/>
          <w:bCs/>
          <w:sz w:val="24"/>
          <w:szCs w:val="24"/>
        </w:rPr>
      </w:pPr>
    </w:p>
    <w:p w:rsidR="004E4863" w:rsidP="004E4863" w14:paraId="7F7B7355" w14:textId="41E04203">
      <w:pPr>
        <w:tabs>
          <w:tab w:val="left" w:pos="4950"/>
        </w:tabs>
        <w:spacing w:line="360" w:lineRule="auto"/>
        <w:jc w:val="both"/>
        <w:rPr>
          <w:rFonts w:ascii="Times New Roman" w:hAnsi="Times New Roman" w:cs="Times New Roman"/>
          <w:bCs/>
          <w:sz w:val="24"/>
          <w:szCs w:val="24"/>
        </w:rPr>
      </w:pPr>
      <w:r>
        <w:rPr>
          <w:rFonts w:ascii="Times New Roman" w:hAnsi="Times New Roman" w:cs="Times New Roman"/>
          <w:b/>
          <w:bCs/>
          <w:sz w:val="24"/>
          <w:szCs w:val="24"/>
        </w:rPr>
        <w:t>ANOVA test for promotion, leadership, and resource</w:t>
      </w:r>
      <w:r w:rsidRPr="00342E98">
        <w:rPr>
          <w:rFonts w:ascii="Times New Roman" w:hAnsi="Times New Roman" w:cs="Times New Roman"/>
          <w:b/>
          <w:sz w:val="24"/>
          <w:szCs w:val="24"/>
        </w:rPr>
        <w:t>.</w:t>
      </w:r>
      <w:r w:rsidRPr="00342E98">
        <w:rPr>
          <w:rFonts w:ascii="Times New Roman" w:hAnsi="Times New Roman" w:cs="Times New Roman"/>
          <w:b/>
          <w:sz w:val="24"/>
          <w:szCs w:val="24"/>
        </w:rPr>
        <w:tab/>
      </w:r>
    </w:p>
    <w:p w:rsidR="004E4863" w:rsidP="004E4863" w14:paraId="3E0488F4" w14:textId="44650E21">
      <w:pPr>
        <w:tabs>
          <w:tab w:val="left" w:pos="495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Ho= There is no significant relationship between </w:t>
      </w:r>
      <w:r w:rsidRPr="004E4863">
        <w:rPr>
          <w:rFonts w:ascii="Times New Roman" w:hAnsi="Times New Roman" w:cs="Times New Roman"/>
          <w:sz w:val="24"/>
          <w:szCs w:val="24"/>
        </w:rPr>
        <w:t>promotion, leadership, and resources.</w:t>
      </w:r>
      <w:r w:rsidRPr="004E4863">
        <w:rPr>
          <w:rFonts w:ascii="Times New Roman" w:hAnsi="Times New Roman" w:cs="Times New Roman"/>
          <w:sz w:val="24"/>
          <w:szCs w:val="24"/>
        </w:rPr>
        <w:tab/>
      </w:r>
      <w:r>
        <w:rPr>
          <w:rFonts w:ascii="Times New Roman" w:hAnsi="Times New Roman" w:cs="Times New Roman"/>
          <w:bCs/>
          <w:sz w:val="24"/>
          <w:szCs w:val="24"/>
        </w:rPr>
        <w:tab/>
      </w:r>
    </w:p>
    <w:p w:rsidR="004E4863" w:rsidP="004E4863" w14:paraId="4F06C2E5" w14:textId="719FCAD2">
      <w:pPr>
        <w:tabs>
          <w:tab w:val="left" w:pos="495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H1= There are significant relationship between</w:t>
      </w:r>
      <w:r w:rsidRPr="004E4863">
        <w:rPr>
          <w:rFonts w:ascii="Times New Roman" w:hAnsi="Times New Roman" w:cs="Times New Roman"/>
          <w:b/>
          <w:bCs/>
          <w:sz w:val="24"/>
          <w:szCs w:val="24"/>
        </w:rPr>
        <w:t xml:space="preserve"> </w:t>
      </w:r>
      <w:r w:rsidRPr="004E4863">
        <w:rPr>
          <w:rFonts w:ascii="Times New Roman" w:hAnsi="Times New Roman" w:cs="Times New Roman"/>
          <w:sz w:val="24"/>
          <w:szCs w:val="24"/>
        </w:rPr>
        <w:t>promotion, leadership, and resource.</w:t>
      </w:r>
      <w:r w:rsidRPr="00342E98">
        <w:rPr>
          <w:rFonts w:ascii="Times New Roman" w:hAnsi="Times New Roman" w:cs="Times New Roman"/>
          <w:b/>
          <w:sz w:val="24"/>
          <w:szCs w:val="24"/>
        </w:rPr>
        <w:tab/>
      </w:r>
      <w:r>
        <w:rPr>
          <w:rFonts w:ascii="Times New Roman" w:hAnsi="Times New Roman" w:cs="Times New Roman"/>
          <w:bCs/>
          <w:sz w:val="24"/>
          <w:szCs w:val="24"/>
        </w:rPr>
        <w:tab/>
      </w:r>
    </w:p>
    <w:p w:rsidR="004E4863" w:rsidRPr="004E4863" w14:paraId="147C4BFA" w14:textId="0986B65E">
      <w:pPr>
        <w:tabs>
          <w:tab w:val="left" w:pos="4950"/>
        </w:tabs>
        <w:spacing w:line="360" w:lineRule="auto"/>
        <w:jc w:val="both"/>
        <w:rPr>
          <w:rFonts w:ascii="Times New Roman" w:hAnsi="Times New Roman" w:cs="Times New Roman"/>
          <w:bCs/>
          <w:sz w:val="24"/>
          <w:szCs w:val="24"/>
        </w:rPr>
      </w:pPr>
      <w:r>
        <w:rPr>
          <w:rFonts w:ascii="Times New Roman" w:hAnsi="Times New Roman" w:cs="Times New Roman"/>
          <w:b/>
          <w:bCs/>
          <w:sz w:val="24"/>
          <w:szCs w:val="24"/>
        </w:rPr>
        <w:t>3.2 Table from the promotion, leadership, and resource</w:t>
      </w:r>
      <w:r w:rsidRPr="00342E98">
        <w:rPr>
          <w:rFonts w:ascii="Times New Roman" w:hAnsi="Times New Roman" w:cs="Times New Roman"/>
          <w:b/>
          <w:sz w:val="24"/>
          <w:szCs w:val="24"/>
        </w:rPr>
        <w:t>.</w:t>
      </w:r>
      <w:r w:rsidRPr="00342E98">
        <w:rPr>
          <w:rFonts w:ascii="Times New Roman" w:hAnsi="Times New Roman" w:cs="Times New Roman"/>
          <w:b/>
          <w:sz w:val="24"/>
          <w:szCs w:val="24"/>
        </w:rPr>
        <w:tab/>
      </w:r>
      <w:r>
        <w:rPr>
          <w:rFonts w:ascii="Times New Roman" w:hAnsi="Times New Roman" w:cs="Times New Roman"/>
          <w:b/>
          <w:bCs/>
          <w:sz w:val="24"/>
          <w:szCs w:val="24"/>
        </w:rPr>
        <w:tab/>
      </w:r>
    </w:p>
    <w:tbl>
      <w:tblPr>
        <w:tblStyle w:val="GridTableLight"/>
        <w:tblW w:w="9225" w:type="dxa"/>
        <w:tblLook w:val="04A0"/>
      </w:tblPr>
      <w:tblGrid>
        <w:gridCol w:w="1379"/>
        <w:gridCol w:w="1735"/>
        <w:gridCol w:w="1175"/>
        <w:gridCol w:w="960"/>
        <w:gridCol w:w="960"/>
        <w:gridCol w:w="1003"/>
        <w:gridCol w:w="960"/>
        <w:gridCol w:w="1053"/>
      </w:tblGrid>
      <w:tr w14:paraId="38F7B8E6" w14:textId="77777777" w:rsidTr="00342E98">
        <w:tblPrEx>
          <w:tblW w:w="9225" w:type="dxa"/>
          <w:tblLook w:val="04A0"/>
        </w:tblPrEx>
        <w:trPr>
          <w:trHeight w:val="290"/>
        </w:trPr>
        <w:tc>
          <w:tcPr>
            <w:tcW w:w="1379" w:type="dxa"/>
            <w:noWrap/>
            <w:hideMark/>
          </w:tcPr>
          <w:p w:rsidR="00342E98" w:rsidRPr="00590265" w:rsidP="000D0E8D" w14:paraId="7F31FDE0" w14:textId="77777777">
            <w:pPr>
              <w:rPr>
                <w:rFonts w:eastAsia="Times New Roman" w:cs="Calibri"/>
                <w:color w:val="000000"/>
                <w:lang w:val="en-GB" w:eastAsia="en-GB"/>
              </w:rPr>
            </w:pPr>
            <w:r w:rsidRPr="00590265">
              <w:rPr>
                <w:rFonts w:eastAsia="Times New Roman" w:cs="Calibri"/>
                <w:color w:val="000000"/>
                <w:lang w:val="en-GB" w:eastAsia="en-GB"/>
              </w:rPr>
              <w:t>PROMOTION</w:t>
            </w:r>
          </w:p>
        </w:tc>
        <w:tc>
          <w:tcPr>
            <w:tcW w:w="1735" w:type="dxa"/>
            <w:noWrap/>
            <w:hideMark/>
          </w:tcPr>
          <w:p w:rsidR="00342E98" w:rsidRPr="00590265" w:rsidP="000D0E8D" w14:paraId="3BE5782E" w14:textId="77777777">
            <w:pPr>
              <w:rPr>
                <w:rFonts w:eastAsia="Times New Roman" w:cs="Calibri"/>
                <w:color w:val="000000"/>
                <w:lang w:val="en-GB" w:eastAsia="en-GB"/>
              </w:rPr>
            </w:pPr>
            <w:r w:rsidRPr="00590265">
              <w:rPr>
                <w:rFonts w:eastAsia="Times New Roman" w:cs="Calibri"/>
                <w:color w:val="000000"/>
                <w:lang w:val="en-GB" w:eastAsia="en-GB"/>
              </w:rPr>
              <w:t>LEADERSHIP</w:t>
            </w:r>
          </w:p>
        </w:tc>
        <w:tc>
          <w:tcPr>
            <w:tcW w:w="1175" w:type="dxa"/>
            <w:noWrap/>
            <w:hideMark/>
          </w:tcPr>
          <w:p w:rsidR="00342E98" w:rsidRPr="00590265" w:rsidP="000D0E8D" w14:paraId="6D4055A6" w14:textId="77777777">
            <w:pPr>
              <w:rPr>
                <w:rFonts w:eastAsia="Times New Roman" w:cs="Calibri"/>
                <w:color w:val="000000"/>
                <w:lang w:val="en-GB" w:eastAsia="en-GB"/>
              </w:rPr>
            </w:pPr>
            <w:r w:rsidRPr="00590265">
              <w:rPr>
                <w:rFonts w:eastAsia="Times New Roman" w:cs="Calibri"/>
                <w:color w:val="000000"/>
                <w:lang w:val="en-GB" w:eastAsia="en-GB"/>
              </w:rPr>
              <w:t>RESOURCE</w:t>
            </w:r>
          </w:p>
        </w:tc>
        <w:tc>
          <w:tcPr>
            <w:tcW w:w="960" w:type="dxa"/>
            <w:noWrap/>
            <w:hideMark/>
          </w:tcPr>
          <w:p w:rsidR="00342E98" w:rsidRPr="00590265" w:rsidP="000D0E8D" w14:paraId="5822B272" w14:textId="77777777">
            <w:pPr>
              <w:rPr>
                <w:rFonts w:eastAsia="Times New Roman" w:cs="Calibri"/>
                <w:color w:val="000000"/>
                <w:lang w:val="en-GB" w:eastAsia="en-GB"/>
              </w:rPr>
            </w:pPr>
          </w:p>
        </w:tc>
        <w:tc>
          <w:tcPr>
            <w:tcW w:w="960" w:type="dxa"/>
            <w:noWrap/>
            <w:hideMark/>
          </w:tcPr>
          <w:p w:rsidR="00342E98" w:rsidRPr="00590265" w:rsidP="000D0E8D" w14:paraId="4624A40B"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06B611AB"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11D06E2B"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041F1F12" w14:textId="77777777">
            <w:pPr>
              <w:rPr>
                <w:rFonts w:ascii="Times New Roman" w:eastAsia="Times New Roman" w:hAnsi="Times New Roman" w:cs="Times New Roman"/>
                <w:sz w:val="20"/>
                <w:szCs w:val="20"/>
                <w:lang w:val="en-GB" w:eastAsia="en-GB"/>
              </w:rPr>
            </w:pPr>
          </w:p>
        </w:tc>
      </w:tr>
      <w:tr w14:paraId="2797906B" w14:textId="77777777" w:rsidTr="00342E98">
        <w:tblPrEx>
          <w:tblW w:w="9225" w:type="dxa"/>
          <w:tblLook w:val="04A0"/>
        </w:tblPrEx>
        <w:trPr>
          <w:trHeight w:val="290"/>
        </w:trPr>
        <w:tc>
          <w:tcPr>
            <w:tcW w:w="1379" w:type="dxa"/>
            <w:noWrap/>
            <w:hideMark/>
          </w:tcPr>
          <w:p w:rsidR="00342E98" w:rsidRPr="00590265" w:rsidP="000D0E8D" w14:paraId="127D34B6" w14:textId="77777777">
            <w:pPr>
              <w:jc w:val="right"/>
              <w:rPr>
                <w:rFonts w:eastAsia="Times New Roman" w:cs="Calibri"/>
                <w:color w:val="000000"/>
                <w:lang w:val="en-GB" w:eastAsia="en-GB"/>
              </w:rPr>
            </w:pPr>
            <w:r w:rsidRPr="00590265">
              <w:rPr>
                <w:rFonts w:eastAsia="Times New Roman" w:cs="Calibri"/>
                <w:color w:val="000000"/>
                <w:lang w:val="en-GB" w:eastAsia="en-GB"/>
              </w:rPr>
              <w:t>12</w:t>
            </w:r>
          </w:p>
        </w:tc>
        <w:tc>
          <w:tcPr>
            <w:tcW w:w="1735" w:type="dxa"/>
            <w:noWrap/>
            <w:hideMark/>
          </w:tcPr>
          <w:p w:rsidR="00342E98" w:rsidRPr="00590265" w:rsidP="000D0E8D" w14:paraId="685BE5D5" w14:textId="77777777">
            <w:pPr>
              <w:jc w:val="right"/>
              <w:rPr>
                <w:rFonts w:eastAsia="Times New Roman" w:cs="Calibri"/>
                <w:color w:val="000000"/>
                <w:lang w:val="en-GB" w:eastAsia="en-GB"/>
              </w:rPr>
            </w:pPr>
            <w:r w:rsidRPr="00590265">
              <w:rPr>
                <w:rFonts w:eastAsia="Times New Roman" w:cs="Calibri"/>
                <w:color w:val="000000"/>
                <w:lang w:val="en-GB" w:eastAsia="en-GB"/>
              </w:rPr>
              <w:t>18</w:t>
            </w:r>
          </w:p>
        </w:tc>
        <w:tc>
          <w:tcPr>
            <w:tcW w:w="1175" w:type="dxa"/>
            <w:noWrap/>
            <w:hideMark/>
          </w:tcPr>
          <w:p w:rsidR="00342E98" w:rsidRPr="00590265" w:rsidP="000D0E8D" w14:paraId="288D13AB" w14:textId="77777777">
            <w:pPr>
              <w:jc w:val="right"/>
              <w:rPr>
                <w:rFonts w:eastAsia="Times New Roman" w:cs="Calibri"/>
                <w:color w:val="000000"/>
                <w:lang w:val="en-GB" w:eastAsia="en-GB"/>
              </w:rPr>
            </w:pPr>
            <w:r w:rsidRPr="00590265">
              <w:rPr>
                <w:rFonts w:eastAsia="Times New Roman" w:cs="Calibri"/>
                <w:color w:val="000000"/>
                <w:lang w:val="en-GB" w:eastAsia="en-GB"/>
              </w:rPr>
              <w:t>22</w:t>
            </w:r>
          </w:p>
        </w:tc>
        <w:tc>
          <w:tcPr>
            <w:tcW w:w="960" w:type="dxa"/>
            <w:noWrap/>
            <w:hideMark/>
          </w:tcPr>
          <w:p w:rsidR="00342E98" w:rsidRPr="00590265" w:rsidP="000D0E8D" w14:paraId="47384131" w14:textId="77777777">
            <w:pPr>
              <w:jc w:val="right"/>
              <w:rPr>
                <w:rFonts w:eastAsia="Times New Roman" w:cs="Calibri"/>
                <w:color w:val="000000"/>
                <w:lang w:val="en-GB" w:eastAsia="en-GB"/>
              </w:rPr>
            </w:pPr>
          </w:p>
        </w:tc>
        <w:tc>
          <w:tcPr>
            <w:tcW w:w="960" w:type="dxa"/>
            <w:noWrap/>
            <w:hideMark/>
          </w:tcPr>
          <w:p w:rsidR="00342E98" w:rsidRPr="00590265" w:rsidP="000D0E8D" w14:paraId="5429C5DF"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6198EA61"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42647A6F"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23B9BD15" w14:textId="77777777">
            <w:pPr>
              <w:rPr>
                <w:rFonts w:ascii="Times New Roman" w:eastAsia="Times New Roman" w:hAnsi="Times New Roman" w:cs="Times New Roman"/>
                <w:sz w:val="20"/>
                <w:szCs w:val="20"/>
                <w:lang w:val="en-GB" w:eastAsia="en-GB"/>
              </w:rPr>
            </w:pPr>
          </w:p>
        </w:tc>
      </w:tr>
      <w:tr w14:paraId="75012166" w14:textId="77777777" w:rsidTr="00342E98">
        <w:tblPrEx>
          <w:tblW w:w="9225" w:type="dxa"/>
          <w:tblLook w:val="04A0"/>
        </w:tblPrEx>
        <w:trPr>
          <w:trHeight w:val="290"/>
        </w:trPr>
        <w:tc>
          <w:tcPr>
            <w:tcW w:w="1379" w:type="dxa"/>
            <w:noWrap/>
            <w:hideMark/>
          </w:tcPr>
          <w:p w:rsidR="00342E98" w:rsidRPr="00590265" w:rsidP="000D0E8D" w14:paraId="7C8C1EC7" w14:textId="77777777">
            <w:pPr>
              <w:jc w:val="right"/>
              <w:rPr>
                <w:rFonts w:eastAsia="Times New Roman" w:cs="Calibri"/>
                <w:color w:val="000000"/>
                <w:lang w:val="en-GB" w:eastAsia="en-GB"/>
              </w:rPr>
            </w:pPr>
            <w:r w:rsidRPr="00590265">
              <w:rPr>
                <w:rFonts w:eastAsia="Times New Roman" w:cs="Calibri"/>
                <w:color w:val="000000"/>
                <w:lang w:val="en-GB" w:eastAsia="en-GB"/>
              </w:rPr>
              <w:t>47</w:t>
            </w:r>
          </w:p>
        </w:tc>
        <w:tc>
          <w:tcPr>
            <w:tcW w:w="1735" w:type="dxa"/>
            <w:noWrap/>
            <w:hideMark/>
          </w:tcPr>
          <w:p w:rsidR="00342E98" w:rsidRPr="00590265" w:rsidP="000D0E8D" w14:paraId="2685A431" w14:textId="77777777">
            <w:pPr>
              <w:jc w:val="right"/>
              <w:rPr>
                <w:rFonts w:eastAsia="Times New Roman" w:cs="Calibri"/>
                <w:color w:val="000000"/>
                <w:lang w:val="en-GB" w:eastAsia="en-GB"/>
              </w:rPr>
            </w:pPr>
            <w:r w:rsidRPr="00590265">
              <w:rPr>
                <w:rFonts w:eastAsia="Times New Roman" w:cs="Calibri"/>
                <w:color w:val="000000"/>
                <w:lang w:val="en-GB" w:eastAsia="en-GB"/>
              </w:rPr>
              <w:t>34</w:t>
            </w:r>
          </w:p>
        </w:tc>
        <w:tc>
          <w:tcPr>
            <w:tcW w:w="1175" w:type="dxa"/>
            <w:noWrap/>
            <w:hideMark/>
          </w:tcPr>
          <w:p w:rsidR="00342E98" w:rsidRPr="00590265" w:rsidP="000D0E8D" w14:paraId="6FF8B4DA" w14:textId="77777777">
            <w:pPr>
              <w:jc w:val="right"/>
              <w:rPr>
                <w:rFonts w:eastAsia="Times New Roman" w:cs="Calibri"/>
                <w:color w:val="000000"/>
                <w:lang w:val="en-GB" w:eastAsia="en-GB"/>
              </w:rPr>
            </w:pPr>
            <w:r w:rsidRPr="00590265">
              <w:rPr>
                <w:rFonts w:eastAsia="Times New Roman" w:cs="Calibri"/>
                <w:color w:val="000000"/>
                <w:lang w:val="en-GB" w:eastAsia="en-GB"/>
              </w:rPr>
              <w:t>40</w:t>
            </w:r>
          </w:p>
        </w:tc>
        <w:tc>
          <w:tcPr>
            <w:tcW w:w="960" w:type="dxa"/>
            <w:noWrap/>
            <w:hideMark/>
          </w:tcPr>
          <w:p w:rsidR="00342E98" w:rsidRPr="00590265" w:rsidP="000D0E8D" w14:paraId="333F1338" w14:textId="77777777">
            <w:pPr>
              <w:jc w:val="right"/>
              <w:rPr>
                <w:rFonts w:eastAsia="Times New Roman" w:cs="Calibri"/>
                <w:color w:val="000000"/>
                <w:lang w:val="en-GB" w:eastAsia="en-GB"/>
              </w:rPr>
            </w:pPr>
          </w:p>
        </w:tc>
        <w:tc>
          <w:tcPr>
            <w:tcW w:w="960" w:type="dxa"/>
            <w:noWrap/>
            <w:hideMark/>
          </w:tcPr>
          <w:p w:rsidR="00342E98" w:rsidRPr="00590265" w:rsidP="000D0E8D" w14:paraId="15D12749"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13DCCA21"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184306B8"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5E657332" w14:textId="77777777">
            <w:pPr>
              <w:rPr>
                <w:rFonts w:ascii="Times New Roman" w:eastAsia="Times New Roman" w:hAnsi="Times New Roman" w:cs="Times New Roman"/>
                <w:sz w:val="20"/>
                <w:szCs w:val="20"/>
                <w:lang w:val="en-GB" w:eastAsia="en-GB"/>
              </w:rPr>
            </w:pPr>
          </w:p>
        </w:tc>
      </w:tr>
      <w:tr w14:paraId="5FC7AD6F" w14:textId="77777777" w:rsidTr="00342E98">
        <w:tblPrEx>
          <w:tblW w:w="9225" w:type="dxa"/>
          <w:tblLook w:val="04A0"/>
        </w:tblPrEx>
        <w:trPr>
          <w:trHeight w:val="290"/>
        </w:trPr>
        <w:tc>
          <w:tcPr>
            <w:tcW w:w="1379" w:type="dxa"/>
            <w:noWrap/>
            <w:hideMark/>
          </w:tcPr>
          <w:p w:rsidR="00342E98" w:rsidRPr="00590265" w:rsidP="000D0E8D" w14:paraId="476B36E6" w14:textId="77777777">
            <w:pPr>
              <w:jc w:val="right"/>
              <w:rPr>
                <w:rFonts w:eastAsia="Times New Roman" w:cs="Calibri"/>
                <w:color w:val="000000"/>
                <w:lang w:val="en-GB" w:eastAsia="en-GB"/>
              </w:rPr>
            </w:pPr>
            <w:r w:rsidRPr="00590265">
              <w:rPr>
                <w:rFonts w:eastAsia="Times New Roman" w:cs="Calibri"/>
                <w:color w:val="000000"/>
                <w:lang w:val="en-GB" w:eastAsia="en-GB"/>
              </w:rPr>
              <w:t>29</w:t>
            </w:r>
          </w:p>
        </w:tc>
        <w:tc>
          <w:tcPr>
            <w:tcW w:w="1735" w:type="dxa"/>
            <w:noWrap/>
            <w:hideMark/>
          </w:tcPr>
          <w:p w:rsidR="00342E98" w:rsidRPr="00590265" w:rsidP="000D0E8D" w14:paraId="7725DE4F" w14:textId="77777777">
            <w:pPr>
              <w:jc w:val="right"/>
              <w:rPr>
                <w:rFonts w:eastAsia="Times New Roman" w:cs="Calibri"/>
                <w:color w:val="000000"/>
                <w:lang w:val="en-GB" w:eastAsia="en-GB"/>
              </w:rPr>
            </w:pPr>
            <w:r w:rsidRPr="00590265">
              <w:rPr>
                <w:rFonts w:eastAsia="Times New Roman" w:cs="Calibri"/>
                <w:color w:val="000000"/>
                <w:lang w:val="en-GB" w:eastAsia="en-GB"/>
              </w:rPr>
              <w:t>32</w:t>
            </w:r>
          </w:p>
        </w:tc>
        <w:tc>
          <w:tcPr>
            <w:tcW w:w="1175" w:type="dxa"/>
            <w:noWrap/>
            <w:hideMark/>
          </w:tcPr>
          <w:p w:rsidR="00342E98" w:rsidRPr="00590265" w:rsidP="000D0E8D" w14:paraId="02CE64DB" w14:textId="77777777">
            <w:pPr>
              <w:jc w:val="right"/>
              <w:rPr>
                <w:rFonts w:eastAsia="Times New Roman" w:cs="Calibri"/>
                <w:color w:val="000000"/>
                <w:lang w:val="en-GB" w:eastAsia="en-GB"/>
              </w:rPr>
            </w:pPr>
            <w:r w:rsidRPr="00590265">
              <w:rPr>
                <w:rFonts w:eastAsia="Times New Roman" w:cs="Calibri"/>
                <w:color w:val="000000"/>
                <w:lang w:val="en-GB" w:eastAsia="en-GB"/>
              </w:rPr>
              <w:t>24</w:t>
            </w:r>
          </w:p>
        </w:tc>
        <w:tc>
          <w:tcPr>
            <w:tcW w:w="960" w:type="dxa"/>
            <w:noWrap/>
            <w:hideMark/>
          </w:tcPr>
          <w:p w:rsidR="00342E98" w:rsidRPr="00590265" w:rsidP="000D0E8D" w14:paraId="42FFC541" w14:textId="77777777">
            <w:pPr>
              <w:jc w:val="right"/>
              <w:rPr>
                <w:rFonts w:eastAsia="Times New Roman" w:cs="Calibri"/>
                <w:color w:val="000000"/>
                <w:lang w:val="en-GB" w:eastAsia="en-GB"/>
              </w:rPr>
            </w:pPr>
          </w:p>
        </w:tc>
        <w:tc>
          <w:tcPr>
            <w:tcW w:w="960" w:type="dxa"/>
            <w:noWrap/>
            <w:hideMark/>
          </w:tcPr>
          <w:p w:rsidR="00342E98" w:rsidRPr="00590265" w:rsidP="000D0E8D" w14:paraId="693F2215"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360B7DCF"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71E6438A"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29BA0111" w14:textId="77777777">
            <w:pPr>
              <w:rPr>
                <w:rFonts w:ascii="Times New Roman" w:eastAsia="Times New Roman" w:hAnsi="Times New Roman" w:cs="Times New Roman"/>
                <w:sz w:val="20"/>
                <w:szCs w:val="20"/>
                <w:lang w:val="en-GB" w:eastAsia="en-GB"/>
              </w:rPr>
            </w:pPr>
          </w:p>
        </w:tc>
      </w:tr>
      <w:tr w14:paraId="49460C5B" w14:textId="77777777" w:rsidTr="00342E98">
        <w:tblPrEx>
          <w:tblW w:w="9225" w:type="dxa"/>
          <w:tblLook w:val="04A0"/>
        </w:tblPrEx>
        <w:trPr>
          <w:trHeight w:val="290"/>
        </w:trPr>
        <w:tc>
          <w:tcPr>
            <w:tcW w:w="1379" w:type="dxa"/>
            <w:noWrap/>
            <w:hideMark/>
          </w:tcPr>
          <w:p w:rsidR="00342E98" w:rsidRPr="00590265" w:rsidP="000D0E8D" w14:paraId="0A556760" w14:textId="77777777">
            <w:pPr>
              <w:jc w:val="right"/>
              <w:rPr>
                <w:rFonts w:eastAsia="Times New Roman" w:cs="Calibri"/>
                <w:color w:val="000000"/>
                <w:lang w:val="en-GB" w:eastAsia="en-GB"/>
              </w:rPr>
            </w:pPr>
            <w:r w:rsidRPr="00590265">
              <w:rPr>
                <w:rFonts w:eastAsia="Times New Roman" w:cs="Calibri"/>
                <w:color w:val="000000"/>
                <w:lang w:val="en-GB" w:eastAsia="en-GB"/>
              </w:rPr>
              <w:t>9</w:t>
            </w:r>
          </w:p>
        </w:tc>
        <w:tc>
          <w:tcPr>
            <w:tcW w:w="1735" w:type="dxa"/>
            <w:noWrap/>
            <w:hideMark/>
          </w:tcPr>
          <w:p w:rsidR="00342E98" w:rsidRPr="00590265" w:rsidP="000D0E8D" w14:paraId="096B7E82" w14:textId="77777777">
            <w:pPr>
              <w:jc w:val="right"/>
              <w:rPr>
                <w:rFonts w:eastAsia="Times New Roman" w:cs="Calibri"/>
                <w:color w:val="000000"/>
                <w:lang w:val="en-GB" w:eastAsia="en-GB"/>
              </w:rPr>
            </w:pPr>
            <w:r w:rsidRPr="00590265">
              <w:rPr>
                <w:rFonts w:eastAsia="Times New Roman" w:cs="Calibri"/>
                <w:color w:val="000000"/>
                <w:lang w:val="en-GB" w:eastAsia="en-GB"/>
              </w:rPr>
              <w:t>11</w:t>
            </w:r>
          </w:p>
        </w:tc>
        <w:tc>
          <w:tcPr>
            <w:tcW w:w="1175" w:type="dxa"/>
            <w:noWrap/>
            <w:hideMark/>
          </w:tcPr>
          <w:p w:rsidR="00342E98" w:rsidRPr="00590265" w:rsidP="000D0E8D" w14:paraId="7BE0F047" w14:textId="77777777">
            <w:pPr>
              <w:jc w:val="right"/>
              <w:rPr>
                <w:rFonts w:eastAsia="Times New Roman" w:cs="Calibri"/>
                <w:color w:val="000000"/>
                <w:lang w:val="en-GB" w:eastAsia="en-GB"/>
              </w:rPr>
            </w:pPr>
            <w:r w:rsidRPr="00590265">
              <w:rPr>
                <w:rFonts w:eastAsia="Times New Roman" w:cs="Calibri"/>
                <w:color w:val="000000"/>
                <w:lang w:val="en-GB" w:eastAsia="en-GB"/>
              </w:rPr>
              <w:t>12</w:t>
            </w:r>
          </w:p>
        </w:tc>
        <w:tc>
          <w:tcPr>
            <w:tcW w:w="960" w:type="dxa"/>
            <w:noWrap/>
            <w:hideMark/>
          </w:tcPr>
          <w:p w:rsidR="00342E98" w:rsidRPr="00590265" w:rsidP="000D0E8D" w14:paraId="7F6ED6B0" w14:textId="77777777">
            <w:pPr>
              <w:jc w:val="right"/>
              <w:rPr>
                <w:rFonts w:eastAsia="Times New Roman" w:cs="Calibri"/>
                <w:color w:val="000000"/>
                <w:lang w:val="en-GB" w:eastAsia="en-GB"/>
              </w:rPr>
            </w:pPr>
          </w:p>
        </w:tc>
        <w:tc>
          <w:tcPr>
            <w:tcW w:w="960" w:type="dxa"/>
            <w:noWrap/>
            <w:hideMark/>
          </w:tcPr>
          <w:p w:rsidR="00342E98" w:rsidRPr="00590265" w:rsidP="000D0E8D" w14:paraId="5A2F2ABA"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5E870719"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7D2828A3"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08ABFE43" w14:textId="77777777">
            <w:pPr>
              <w:rPr>
                <w:rFonts w:ascii="Times New Roman" w:eastAsia="Times New Roman" w:hAnsi="Times New Roman" w:cs="Times New Roman"/>
                <w:sz w:val="20"/>
                <w:szCs w:val="20"/>
                <w:lang w:val="en-GB" w:eastAsia="en-GB"/>
              </w:rPr>
            </w:pPr>
          </w:p>
        </w:tc>
      </w:tr>
      <w:tr w14:paraId="0F2E57ED" w14:textId="77777777" w:rsidTr="00342E98">
        <w:tblPrEx>
          <w:tblW w:w="9225" w:type="dxa"/>
          <w:tblLook w:val="04A0"/>
        </w:tblPrEx>
        <w:trPr>
          <w:trHeight w:val="290"/>
        </w:trPr>
        <w:tc>
          <w:tcPr>
            <w:tcW w:w="1379" w:type="dxa"/>
            <w:noWrap/>
            <w:hideMark/>
          </w:tcPr>
          <w:p w:rsidR="00342E98" w:rsidRPr="00590265" w:rsidP="000D0E8D" w14:paraId="1F54EBDB" w14:textId="77777777">
            <w:pPr>
              <w:jc w:val="right"/>
              <w:rPr>
                <w:rFonts w:eastAsia="Times New Roman" w:cs="Calibri"/>
                <w:color w:val="000000"/>
                <w:lang w:val="en-GB" w:eastAsia="en-GB"/>
              </w:rPr>
            </w:pPr>
            <w:r w:rsidRPr="00590265">
              <w:rPr>
                <w:rFonts w:eastAsia="Times New Roman" w:cs="Calibri"/>
                <w:color w:val="000000"/>
                <w:lang w:val="en-GB" w:eastAsia="en-GB"/>
              </w:rPr>
              <w:t>3</w:t>
            </w:r>
          </w:p>
        </w:tc>
        <w:tc>
          <w:tcPr>
            <w:tcW w:w="1735" w:type="dxa"/>
            <w:noWrap/>
            <w:hideMark/>
          </w:tcPr>
          <w:p w:rsidR="00342E98" w:rsidRPr="00590265" w:rsidP="000D0E8D" w14:paraId="17E90083" w14:textId="77777777">
            <w:pPr>
              <w:jc w:val="right"/>
              <w:rPr>
                <w:rFonts w:eastAsia="Times New Roman" w:cs="Calibri"/>
                <w:color w:val="000000"/>
                <w:lang w:val="en-GB" w:eastAsia="en-GB"/>
              </w:rPr>
            </w:pPr>
            <w:r w:rsidRPr="00590265">
              <w:rPr>
                <w:rFonts w:eastAsia="Times New Roman" w:cs="Calibri"/>
                <w:color w:val="000000"/>
                <w:lang w:val="en-GB" w:eastAsia="en-GB"/>
              </w:rPr>
              <w:t>5</w:t>
            </w:r>
          </w:p>
        </w:tc>
        <w:tc>
          <w:tcPr>
            <w:tcW w:w="1175" w:type="dxa"/>
            <w:noWrap/>
            <w:hideMark/>
          </w:tcPr>
          <w:p w:rsidR="00342E98" w:rsidRPr="00590265" w:rsidP="000D0E8D" w14:paraId="60C54DCC" w14:textId="77777777">
            <w:pPr>
              <w:jc w:val="right"/>
              <w:rPr>
                <w:rFonts w:eastAsia="Times New Roman" w:cs="Calibri"/>
                <w:color w:val="000000"/>
                <w:lang w:val="en-GB" w:eastAsia="en-GB"/>
              </w:rPr>
            </w:pPr>
            <w:r w:rsidRPr="00590265">
              <w:rPr>
                <w:rFonts w:eastAsia="Times New Roman" w:cs="Calibri"/>
                <w:color w:val="000000"/>
                <w:lang w:val="en-GB" w:eastAsia="en-GB"/>
              </w:rPr>
              <w:t>2</w:t>
            </w:r>
          </w:p>
        </w:tc>
        <w:tc>
          <w:tcPr>
            <w:tcW w:w="960" w:type="dxa"/>
            <w:noWrap/>
            <w:hideMark/>
          </w:tcPr>
          <w:p w:rsidR="00342E98" w:rsidRPr="00590265" w:rsidP="000D0E8D" w14:paraId="0C466B65" w14:textId="77777777">
            <w:pPr>
              <w:jc w:val="right"/>
              <w:rPr>
                <w:rFonts w:eastAsia="Times New Roman" w:cs="Calibri"/>
                <w:color w:val="000000"/>
                <w:lang w:val="en-GB" w:eastAsia="en-GB"/>
              </w:rPr>
            </w:pPr>
          </w:p>
        </w:tc>
        <w:tc>
          <w:tcPr>
            <w:tcW w:w="960" w:type="dxa"/>
            <w:noWrap/>
            <w:hideMark/>
          </w:tcPr>
          <w:p w:rsidR="00342E98" w:rsidRPr="00590265" w:rsidP="000D0E8D" w14:paraId="0492C4D5"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0D95C944"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4656FDC9"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1252D7D2" w14:textId="77777777">
            <w:pPr>
              <w:rPr>
                <w:rFonts w:ascii="Times New Roman" w:eastAsia="Times New Roman" w:hAnsi="Times New Roman" w:cs="Times New Roman"/>
                <w:sz w:val="20"/>
                <w:szCs w:val="20"/>
                <w:lang w:val="en-GB" w:eastAsia="en-GB"/>
              </w:rPr>
            </w:pPr>
          </w:p>
        </w:tc>
      </w:tr>
      <w:tr w14:paraId="63D37D29" w14:textId="77777777" w:rsidTr="00342E98">
        <w:tblPrEx>
          <w:tblW w:w="9225" w:type="dxa"/>
          <w:tblLook w:val="04A0"/>
        </w:tblPrEx>
        <w:trPr>
          <w:trHeight w:val="290"/>
        </w:trPr>
        <w:tc>
          <w:tcPr>
            <w:tcW w:w="1379" w:type="dxa"/>
            <w:noWrap/>
            <w:hideMark/>
          </w:tcPr>
          <w:p w:rsidR="00342E98" w:rsidRPr="00590265" w:rsidP="000D0E8D" w14:paraId="2950E458" w14:textId="77777777">
            <w:pPr>
              <w:rPr>
                <w:rFonts w:ascii="Times New Roman" w:eastAsia="Times New Roman" w:hAnsi="Times New Roman" w:cs="Times New Roman"/>
                <w:sz w:val="20"/>
                <w:szCs w:val="20"/>
                <w:lang w:val="en-GB" w:eastAsia="en-GB"/>
              </w:rPr>
            </w:pPr>
          </w:p>
        </w:tc>
        <w:tc>
          <w:tcPr>
            <w:tcW w:w="2910" w:type="dxa"/>
            <w:gridSpan w:val="2"/>
            <w:noWrap/>
            <w:hideMark/>
          </w:tcPr>
          <w:p w:rsidR="00342E98" w:rsidRPr="00590265" w:rsidP="000D0E8D" w14:paraId="1F54CC34" w14:textId="77777777">
            <w:pPr>
              <w:rPr>
                <w:rFonts w:eastAsia="Times New Roman" w:cs="Calibri"/>
                <w:color w:val="000000"/>
                <w:lang w:val="en-GB" w:eastAsia="en-GB"/>
              </w:rPr>
            </w:pPr>
            <w:r w:rsidRPr="00590265">
              <w:rPr>
                <w:rFonts w:eastAsia="Times New Roman" w:cs="Calibri"/>
                <w:color w:val="000000"/>
                <w:lang w:val="en-GB" w:eastAsia="en-GB"/>
              </w:rPr>
              <w:t>Anova: Single Factor</w:t>
            </w:r>
          </w:p>
        </w:tc>
        <w:tc>
          <w:tcPr>
            <w:tcW w:w="960" w:type="dxa"/>
            <w:noWrap/>
            <w:hideMark/>
          </w:tcPr>
          <w:p w:rsidR="00342E98" w:rsidRPr="00590265" w:rsidP="000D0E8D" w14:paraId="132A9E44" w14:textId="77777777">
            <w:pPr>
              <w:rPr>
                <w:rFonts w:eastAsia="Times New Roman" w:cs="Calibri"/>
                <w:color w:val="000000"/>
                <w:lang w:val="en-GB" w:eastAsia="en-GB"/>
              </w:rPr>
            </w:pPr>
          </w:p>
        </w:tc>
        <w:tc>
          <w:tcPr>
            <w:tcW w:w="960" w:type="dxa"/>
            <w:noWrap/>
            <w:hideMark/>
          </w:tcPr>
          <w:p w:rsidR="00342E98" w:rsidRPr="00590265" w:rsidP="000D0E8D" w14:paraId="65065318"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3EAEA8FE"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4D95F9FB"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0DA3E6A2" w14:textId="77777777">
            <w:pPr>
              <w:rPr>
                <w:rFonts w:ascii="Times New Roman" w:eastAsia="Times New Roman" w:hAnsi="Times New Roman" w:cs="Times New Roman"/>
                <w:sz w:val="20"/>
                <w:szCs w:val="20"/>
                <w:lang w:val="en-GB" w:eastAsia="en-GB"/>
              </w:rPr>
            </w:pPr>
          </w:p>
        </w:tc>
      </w:tr>
      <w:tr w14:paraId="73DF0B8E" w14:textId="77777777" w:rsidTr="00342E98">
        <w:tblPrEx>
          <w:tblW w:w="9225" w:type="dxa"/>
          <w:tblLook w:val="04A0"/>
        </w:tblPrEx>
        <w:trPr>
          <w:trHeight w:val="290"/>
        </w:trPr>
        <w:tc>
          <w:tcPr>
            <w:tcW w:w="1379" w:type="dxa"/>
            <w:noWrap/>
            <w:hideMark/>
          </w:tcPr>
          <w:p w:rsidR="00342E98" w:rsidRPr="00590265" w:rsidP="000D0E8D" w14:paraId="43758375" w14:textId="77777777">
            <w:pPr>
              <w:rPr>
                <w:rFonts w:ascii="Times New Roman" w:eastAsia="Times New Roman" w:hAnsi="Times New Roman" w:cs="Times New Roman"/>
                <w:sz w:val="20"/>
                <w:szCs w:val="20"/>
                <w:lang w:val="en-GB" w:eastAsia="en-GB"/>
              </w:rPr>
            </w:pPr>
          </w:p>
        </w:tc>
        <w:tc>
          <w:tcPr>
            <w:tcW w:w="1735" w:type="dxa"/>
            <w:noWrap/>
            <w:hideMark/>
          </w:tcPr>
          <w:p w:rsidR="00342E98" w:rsidRPr="00590265" w:rsidP="000D0E8D" w14:paraId="0E40F91F" w14:textId="77777777">
            <w:pPr>
              <w:rPr>
                <w:rFonts w:ascii="Times New Roman" w:eastAsia="Times New Roman" w:hAnsi="Times New Roman" w:cs="Times New Roman"/>
                <w:sz w:val="20"/>
                <w:szCs w:val="20"/>
                <w:lang w:val="en-GB" w:eastAsia="en-GB"/>
              </w:rPr>
            </w:pPr>
          </w:p>
        </w:tc>
        <w:tc>
          <w:tcPr>
            <w:tcW w:w="1175" w:type="dxa"/>
            <w:noWrap/>
            <w:hideMark/>
          </w:tcPr>
          <w:p w:rsidR="00342E98" w:rsidRPr="00590265" w:rsidP="000D0E8D" w14:paraId="6DA1D707"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74C30D4B"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79E1E9DB"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6AD58140"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1BCC567C"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091E8B9F" w14:textId="77777777">
            <w:pPr>
              <w:rPr>
                <w:rFonts w:ascii="Times New Roman" w:eastAsia="Times New Roman" w:hAnsi="Times New Roman" w:cs="Times New Roman"/>
                <w:sz w:val="20"/>
                <w:szCs w:val="20"/>
                <w:lang w:val="en-GB" w:eastAsia="en-GB"/>
              </w:rPr>
            </w:pPr>
          </w:p>
        </w:tc>
      </w:tr>
      <w:tr w14:paraId="721CFB23" w14:textId="77777777" w:rsidTr="00342E98">
        <w:tblPrEx>
          <w:tblW w:w="9225" w:type="dxa"/>
          <w:tblLook w:val="04A0"/>
        </w:tblPrEx>
        <w:trPr>
          <w:trHeight w:val="300"/>
        </w:trPr>
        <w:tc>
          <w:tcPr>
            <w:tcW w:w="1379" w:type="dxa"/>
            <w:noWrap/>
            <w:hideMark/>
          </w:tcPr>
          <w:p w:rsidR="00342E98" w:rsidRPr="00590265" w:rsidP="000D0E8D" w14:paraId="4ECB3AA6" w14:textId="77777777">
            <w:pPr>
              <w:rPr>
                <w:rFonts w:ascii="Times New Roman" w:eastAsia="Times New Roman" w:hAnsi="Times New Roman" w:cs="Times New Roman"/>
                <w:sz w:val="20"/>
                <w:szCs w:val="20"/>
                <w:lang w:val="en-GB" w:eastAsia="en-GB"/>
              </w:rPr>
            </w:pPr>
          </w:p>
        </w:tc>
        <w:tc>
          <w:tcPr>
            <w:tcW w:w="1735" w:type="dxa"/>
            <w:noWrap/>
            <w:hideMark/>
          </w:tcPr>
          <w:p w:rsidR="00342E98" w:rsidRPr="00590265" w:rsidP="000D0E8D" w14:paraId="6595DA14" w14:textId="77777777">
            <w:pPr>
              <w:rPr>
                <w:rFonts w:eastAsia="Times New Roman" w:cs="Calibri"/>
                <w:color w:val="000000"/>
                <w:lang w:val="en-GB" w:eastAsia="en-GB"/>
              </w:rPr>
            </w:pPr>
            <w:r w:rsidRPr="00590265">
              <w:rPr>
                <w:rFonts w:eastAsia="Times New Roman" w:cs="Calibri"/>
                <w:color w:val="000000"/>
                <w:lang w:val="en-GB" w:eastAsia="en-GB"/>
              </w:rPr>
              <w:t>SUMMARY</w:t>
            </w:r>
          </w:p>
        </w:tc>
        <w:tc>
          <w:tcPr>
            <w:tcW w:w="1175" w:type="dxa"/>
            <w:noWrap/>
            <w:hideMark/>
          </w:tcPr>
          <w:p w:rsidR="00342E98" w:rsidRPr="00590265" w:rsidP="000D0E8D" w14:paraId="40DC210F" w14:textId="77777777">
            <w:pPr>
              <w:rPr>
                <w:rFonts w:eastAsia="Times New Roman" w:cs="Calibri"/>
                <w:color w:val="000000"/>
                <w:lang w:val="en-GB" w:eastAsia="en-GB"/>
              </w:rPr>
            </w:pPr>
          </w:p>
        </w:tc>
        <w:tc>
          <w:tcPr>
            <w:tcW w:w="960" w:type="dxa"/>
            <w:noWrap/>
            <w:hideMark/>
          </w:tcPr>
          <w:p w:rsidR="00342E98" w:rsidRPr="00590265" w:rsidP="000D0E8D" w14:paraId="57ED1696"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3D88660A"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34BF568A"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2B67BBDC"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459EA496" w14:textId="77777777">
            <w:pPr>
              <w:rPr>
                <w:rFonts w:ascii="Times New Roman" w:eastAsia="Times New Roman" w:hAnsi="Times New Roman" w:cs="Times New Roman"/>
                <w:sz w:val="20"/>
                <w:szCs w:val="20"/>
                <w:lang w:val="en-GB" w:eastAsia="en-GB"/>
              </w:rPr>
            </w:pPr>
          </w:p>
        </w:tc>
      </w:tr>
      <w:tr w14:paraId="2C26666F" w14:textId="77777777" w:rsidTr="00342E98">
        <w:tblPrEx>
          <w:tblW w:w="9225" w:type="dxa"/>
          <w:tblLook w:val="04A0"/>
        </w:tblPrEx>
        <w:trPr>
          <w:trHeight w:val="290"/>
        </w:trPr>
        <w:tc>
          <w:tcPr>
            <w:tcW w:w="1379" w:type="dxa"/>
            <w:noWrap/>
            <w:hideMark/>
          </w:tcPr>
          <w:p w:rsidR="00342E98" w:rsidRPr="00590265" w:rsidP="000D0E8D" w14:paraId="5CDB5617" w14:textId="77777777">
            <w:pPr>
              <w:rPr>
                <w:rFonts w:ascii="Times New Roman" w:eastAsia="Times New Roman" w:hAnsi="Times New Roman" w:cs="Times New Roman"/>
                <w:sz w:val="20"/>
                <w:szCs w:val="20"/>
                <w:lang w:val="en-GB" w:eastAsia="en-GB"/>
              </w:rPr>
            </w:pPr>
          </w:p>
        </w:tc>
        <w:tc>
          <w:tcPr>
            <w:tcW w:w="1735" w:type="dxa"/>
            <w:noWrap/>
            <w:hideMark/>
          </w:tcPr>
          <w:p w:rsidR="00342E98" w:rsidRPr="00590265" w:rsidP="000D0E8D" w14:paraId="65828B3E"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Groups</w:t>
            </w:r>
          </w:p>
        </w:tc>
        <w:tc>
          <w:tcPr>
            <w:tcW w:w="1175" w:type="dxa"/>
            <w:noWrap/>
            <w:hideMark/>
          </w:tcPr>
          <w:p w:rsidR="00342E98" w:rsidRPr="00590265" w:rsidP="000D0E8D" w14:paraId="5C24B006"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Count</w:t>
            </w:r>
          </w:p>
        </w:tc>
        <w:tc>
          <w:tcPr>
            <w:tcW w:w="960" w:type="dxa"/>
            <w:noWrap/>
            <w:hideMark/>
          </w:tcPr>
          <w:p w:rsidR="00342E98" w:rsidRPr="00590265" w:rsidP="000D0E8D" w14:paraId="0681C29B"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Sum</w:t>
            </w:r>
          </w:p>
        </w:tc>
        <w:tc>
          <w:tcPr>
            <w:tcW w:w="960" w:type="dxa"/>
            <w:noWrap/>
            <w:hideMark/>
          </w:tcPr>
          <w:p w:rsidR="00342E98" w:rsidRPr="00590265" w:rsidP="000D0E8D" w14:paraId="3B13616B"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Average</w:t>
            </w:r>
          </w:p>
        </w:tc>
        <w:tc>
          <w:tcPr>
            <w:tcW w:w="1003" w:type="dxa"/>
            <w:noWrap/>
            <w:hideMark/>
          </w:tcPr>
          <w:p w:rsidR="00342E98" w:rsidRPr="00590265" w:rsidP="000D0E8D" w14:paraId="718D06AE"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Variance</w:t>
            </w:r>
          </w:p>
        </w:tc>
        <w:tc>
          <w:tcPr>
            <w:tcW w:w="960" w:type="dxa"/>
            <w:noWrap/>
            <w:hideMark/>
          </w:tcPr>
          <w:p w:rsidR="00342E98" w:rsidRPr="00590265" w:rsidP="000D0E8D" w14:paraId="4A4645FC" w14:textId="77777777">
            <w:pPr>
              <w:jc w:val="center"/>
              <w:rPr>
                <w:rFonts w:eastAsia="Times New Roman" w:cs="Calibri"/>
                <w:i/>
                <w:iCs/>
                <w:color w:val="000000"/>
                <w:lang w:val="en-GB" w:eastAsia="en-GB"/>
              </w:rPr>
            </w:pPr>
          </w:p>
        </w:tc>
        <w:tc>
          <w:tcPr>
            <w:tcW w:w="1053" w:type="dxa"/>
            <w:noWrap/>
            <w:hideMark/>
          </w:tcPr>
          <w:p w:rsidR="00342E98" w:rsidRPr="00590265" w:rsidP="000D0E8D" w14:paraId="04F7A94B" w14:textId="77777777">
            <w:pPr>
              <w:rPr>
                <w:rFonts w:ascii="Times New Roman" w:eastAsia="Times New Roman" w:hAnsi="Times New Roman" w:cs="Times New Roman"/>
                <w:sz w:val="20"/>
                <w:szCs w:val="20"/>
                <w:lang w:val="en-GB" w:eastAsia="en-GB"/>
              </w:rPr>
            </w:pPr>
          </w:p>
        </w:tc>
      </w:tr>
      <w:tr w14:paraId="2F4C68EF" w14:textId="77777777" w:rsidTr="00342E98">
        <w:tblPrEx>
          <w:tblW w:w="9225" w:type="dxa"/>
          <w:tblLook w:val="04A0"/>
        </w:tblPrEx>
        <w:trPr>
          <w:trHeight w:val="290"/>
        </w:trPr>
        <w:tc>
          <w:tcPr>
            <w:tcW w:w="1379" w:type="dxa"/>
            <w:noWrap/>
            <w:hideMark/>
          </w:tcPr>
          <w:p w:rsidR="00342E98" w:rsidRPr="00590265" w:rsidP="000D0E8D" w14:paraId="58346F0A" w14:textId="77777777">
            <w:pPr>
              <w:rPr>
                <w:rFonts w:ascii="Times New Roman" w:eastAsia="Times New Roman" w:hAnsi="Times New Roman" w:cs="Times New Roman"/>
                <w:sz w:val="20"/>
                <w:szCs w:val="20"/>
                <w:lang w:val="en-GB" w:eastAsia="en-GB"/>
              </w:rPr>
            </w:pPr>
          </w:p>
        </w:tc>
        <w:tc>
          <w:tcPr>
            <w:tcW w:w="1735" w:type="dxa"/>
            <w:noWrap/>
            <w:hideMark/>
          </w:tcPr>
          <w:p w:rsidR="00342E98" w:rsidRPr="00590265" w:rsidP="000D0E8D" w14:paraId="6E94ADBE" w14:textId="77777777">
            <w:pPr>
              <w:rPr>
                <w:rFonts w:eastAsia="Times New Roman" w:cs="Calibri"/>
                <w:color w:val="000000"/>
                <w:lang w:val="en-GB" w:eastAsia="en-GB"/>
              </w:rPr>
            </w:pPr>
            <w:r w:rsidRPr="00590265">
              <w:rPr>
                <w:rFonts w:eastAsia="Times New Roman" w:cs="Calibri"/>
                <w:color w:val="000000"/>
                <w:lang w:val="en-GB" w:eastAsia="en-GB"/>
              </w:rPr>
              <w:t>PROMOTION</w:t>
            </w:r>
          </w:p>
        </w:tc>
        <w:tc>
          <w:tcPr>
            <w:tcW w:w="1175" w:type="dxa"/>
            <w:noWrap/>
            <w:hideMark/>
          </w:tcPr>
          <w:p w:rsidR="00342E98" w:rsidRPr="00590265" w:rsidP="000D0E8D" w14:paraId="58DA4D6E" w14:textId="77777777">
            <w:pPr>
              <w:jc w:val="right"/>
              <w:rPr>
                <w:rFonts w:eastAsia="Times New Roman" w:cs="Calibri"/>
                <w:color w:val="000000"/>
                <w:lang w:val="en-GB" w:eastAsia="en-GB"/>
              </w:rPr>
            </w:pPr>
            <w:r w:rsidRPr="00590265">
              <w:rPr>
                <w:rFonts w:eastAsia="Times New Roman" w:cs="Calibri"/>
                <w:color w:val="000000"/>
                <w:lang w:val="en-GB" w:eastAsia="en-GB"/>
              </w:rPr>
              <w:t>5</w:t>
            </w:r>
          </w:p>
        </w:tc>
        <w:tc>
          <w:tcPr>
            <w:tcW w:w="960" w:type="dxa"/>
            <w:noWrap/>
            <w:hideMark/>
          </w:tcPr>
          <w:p w:rsidR="00342E98" w:rsidRPr="00590265" w:rsidP="000D0E8D" w14:paraId="49D95518" w14:textId="77777777">
            <w:pPr>
              <w:jc w:val="right"/>
              <w:rPr>
                <w:rFonts w:eastAsia="Times New Roman" w:cs="Calibri"/>
                <w:color w:val="000000"/>
                <w:lang w:val="en-GB" w:eastAsia="en-GB"/>
              </w:rPr>
            </w:pPr>
            <w:r w:rsidRPr="00590265">
              <w:rPr>
                <w:rFonts w:eastAsia="Times New Roman" w:cs="Calibri"/>
                <w:color w:val="000000"/>
                <w:lang w:val="en-GB" w:eastAsia="en-GB"/>
              </w:rPr>
              <w:t>100</w:t>
            </w:r>
          </w:p>
        </w:tc>
        <w:tc>
          <w:tcPr>
            <w:tcW w:w="960" w:type="dxa"/>
            <w:noWrap/>
            <w:hideMark/>
          </w:tcPr>
          <w:p w:rsidR="00342E98" w:rsidRPr="00590265" w:rsidP="000D0E8D" w14:paraId="31A25548" w14:textId="77777777">
            <w:pPr>
              <w:jc w:val="right"/>
              <w:rPr>
                <w:rFonts w:eastAsia="Times New Roman" w:cs="Calibri"/>
                <w:color w:val="000000"/>
                <w:lang w:val="en-GB" w:eastAsia="en-GB"/>
              </w:rPr>
            </w:pPr>
            <w:r w:rsidRPr="00590265">
              <w:rPr>
                <w:rFonts w:eastAsia="Times New Roman" w:cs="Calibri"/>
                <w:color w:val="000000"/>
                <w:lang w:val="en-GB" w:eastAsia="en-GB"/>
              </w:rPr>
              <w:t>20</w:t>
            </w:r>
          </w:p>
        </w:tc>
        <w:tc>
          <w:tcPr>
            <w:tcW w:w="1003" w:type="dxa"/>
            <w:noWrap/>
            <w:hideMark/>
          </w:tcPr>
          <w:p w:rsidR="00342E98" w:rsidRPr="00590265" w:rsidP="000D0E8D" w14:paraId="3BAE83A6" w14:textId="77777777">
            <w:pPr>
              <w:jc w:val="right"/>
              <w:rPr>
                <w:rFonts w:eastAsia="Times New Roman" w:cs="Calibri"/>
                <w:color w:val="000000"/>
                <w:lang w:val="en-GB" w:eastAsia="en-GB"/>
              </w:rPr>
            </w:pPr>
            <w:r w:rsidRPr="00590265">
              <w:rPr>
                <w:rFonts w:eastAsia="Times New Roman" w:cs="Calibri"/>
                <w:color w:val="000000"/>
                <w:lang w:val="en-GB" w:eastAsia="en-GB"/>
              </w:rPr>
              <w:t>321</w:t>
            </w:r>
          </w:p>
        </w:tc>
        <w:tc>
          <w:tcPr>
            <w:tcW w:w="960" w:type="dxa"/>
            <w:noWrap/>
            <w:hideMark/>
          </w:tcPr>
          <w:p w:rsidR="00342E98" w:rsidRPr="00590265" w:rsidP="000D0E8D" w14:paraId="30FD3EA3" w14:textId="77777777">
            <w:pPr>
              <w:jc w:val="right"/>
              <w:rPr>
                <w:rFonts w:eastAsia="Times New Roman" w:cs="Calibri"/>
                <w:color w:val="000000"/>
                <w:lang w:val="en-GB" w:eastAsia="en-GB"/>
              </w:rPr>
            </w:pPr>
          </w:p>
        </w:tc>
        <w:tc>
          <w:tcPr>
            <w:tcW w:w="1053" w:type="dxa"/>
            <w:noWrap/>
            <w:hideMark/>
          </w:tcPr>
          <w:p w:rsidR="00342E98" w:rsidRPr="00590265" w:rsidP="000D0E8D" w14:paraId="7E58CA0E" w14:textId="77777777">
            <w:pPr>
              <w:rPr>
                <w:rFonts w:ascii="Times New Roman" w:eastAsia="Times New Roman" w:hAnsi="Times New Roman" w:cs="Times New Roman"/>
                <w:sz w:val="20"/>
                <w:szCs w:val="20"/>
                <w:lang w:val="en-GB" w:eastAsia="en-GB"/>
              </w:rPr>
            </w:pPr>
          </w:p>
        </w:tc>
      </w:tr>
      <w:tr w14:paraId="4CB792EE" w14:textId="77777777" w:rsidTr="00342E98">
        <w:tblPrEx>
          <w:tblW w:w="9225" w:type="dxa"/>
          <w:tblLook w:val="04A0"/>
        </w:tblPrEx>
        <w:trPr>
          <w:trHeight w:val="290"/>
        </w:trPr>
        <w:tc>
          <w:tcPr>
            <w:tcW w:w="1379" w:type="dxa"/>
            <w:noWrap/>
            <w:hideMark/>
          </w:tcPr>
          <w:p w:rsidR="00342E98" w:rsidRPr="00590265" w:rsidP="000D0E8D" w14:paraId="21625764" w14:textId="77777777">
            <w:pPr>
              <w:rPr>
                <w:rFonts w:ascii="Times New Roman" w:eastAsia="Times New Roman" w:hAnsi="Times New Roman" w:cs="Times New Roman"/>
                <w:sz w:val="20"/>
                <w:szCs w:val="20"/>
                <w:lang w:val="en-GB" w:eastAsia="en-GB"/>
              </w:rPr>
            </w:pPr>
          </w:p>
        </w:tc>
        <w:tc>
          <w:tcPr>
            <w:tcW w:w="1735" w:type="dxa"/>
            <w:noWrap/>
            <w:hideMark/>
          </w:tcPr>
          <w:p w:rsidR="00342E98" w:rsidRPr="00590265" w:rsidP="000D0E8D" w14:paraId="54BF6481" w14:textId="77777777">
            <w:pPr>
              <w:rPr>
                <w:rFonts w:eastAsia="Times New Roman" w:cs="Calibri"/>
                <w:color w:val="000000"/>
                <w:lang w:val="en-GB" w:eastAsia="en-GB"/>
              </w:rPr>
            </w:pPr>
            <w:r w:rsidRPr="00590265">
              <w:rPr>
                <w:rFonts w:eastAsia="Times New Roman" w:cs="Calibri"/>
                <w:color w:val="000000"/>
                <w:lang w:val="en-GB" w:eastAsia="en-GB"/>
              </w:rPr>
              <w:t>LEADERSHIP</w:t>
            </w:r>
          </w:p>
        </w:tc>
        <w:tc>
          <w:tcPr>
            <w:tcW w:w="1175" w:type="dxa"/>
            <w:noWrap/>
            <w:hideMark/>
          </w:tcPr>
          <w:p w:rsidR="00342E98" w:rsidRPr="00590265" w:rsidP="000D0E8D" w14:paraId="4D7F8626" w14:textId="77777777">
            <w:pPr>
              <w:jc w:val="right"/>
              <w:rPr>
                <w:rFonts w:eastAsia="Times New Roman" w:cs="Calibri"/>
                <w:color w:val="000000"/>
                <w:lang w:val="en-GB" w:eastAsia="en-GB"/>
              </w:rPr>
            </w:pPr>
            <w:r w:rsidRPr="00590265">
              <w:rPr>
                <w:rFonts w:eastAsia="Times New Roman" w:cs="Calibri"/>
                <w:color w:val="000000"/>
                <w:lang w:val="en-GB" w:eastAsia="en-GB"/>
              </w:rPr>
              <w:t>5</w:t>
            </w:r>
          </w:p>
        </w:tc>
        <w:tc>
          <w:tcPr>
            <w:tcW w:w="960" w:type="dxa"/>
            <w:noWrap/>
            <w:hideMark/>
          </w:tcPr>
          <w:p w:rsidR="00342E98" w:rsidRPr="00590265" w:rsidP="000D0E8D" w14:paraId="304A3F1D" w14:textId="77777777">
            <w:pPr>
              <w:jc w:val="right"/>
              <w:rPr>
                <w:rFonts w:eastAsia="Times New Roman" w:cs="Calibri"/>
                <w:color w:val="000000"/>
                <w:lang w:val="en-GB" w:eastAsia="en-GB"/>
              </w:rPr>
            </w:pPr>
            <w:r w:rsidRPr="00590265">
              <w:rPr>
                <w:rFonts w:eastAsia="Times New Roman" w:cs="Calibri"/>
                <w:color w:val="000000"/>
                <w:lang w:val="en-GB" w:eastAsia="en-GB"/>
              </w:rPr>
              <w:t>100</w:t>
            </w:r>
          </w:p>
        </w:tc>
        <w:tc>
          <w:tcPr>
            <w:tcW w:w="960" w:type="dxa"/>
            <w:noWrap/>
            <w:hideMark/>
          </w:tcPr>
          <w:p w:rsidR="00342E98" w:rsidRPr="00590265" w:rsidP="000D0E8D" w14:paraId="2B64172D" w14:textId="77777777">
            <w:pPr>
              <w:jc w:val="right"/>
              <w:rPr>
                <w:rFonts w:eastAsia="Times New Roman" w:cs="Calibri"/>
                <w:color w:val="000000"/>
                <w:lang w:val="en-GB" w:eastAsia="en-GB"/>
              </w:rPr>
            </w:pPr>
            <w:r w:rsidRPr="00590265">
              <w:rPr>
                <w:rFonts w:eastAsia="Times New Roman" w:cs="Calibri"/>
                <w:color w:val="000000"/>
                <w:lang w:val="en-GB" w:eastAsia="en-GB"/>
              </w:rPr>
              <w:t>20</w:t>
            </w:r>
          </w:p>
        </w:tc>
        <w:tc>
          <w:tcPr>
            <w:tcW w:w="1003" w:type="dxa"/>
            <w:noWrap/>
            <w:hideMark/>
          </w:tcPr>
          <w:p w:rsidR="00342E98" w:rsidRPr="00590265" w:rsidP="000D0E8D" w14:paraId="39D9D272" w14:textId="77777777">
            <w:pPr>
              <w:jc w:val="right"/>
              <w:rPr>
                <w:rFonts w:eastAsia="Times New Roman" w:cs="Calibri"/>
                <w:color w:val="000000"/>
                <w:lang w:val="en-GB" w:eastAsia="en-GB"/>
              </w:rPr>
            </w:pPr>
            <w:r w:rsidRPr="00590265">
              <w:rPr>
                <w:rFonts w:eastAsia="Times New Roman" w:cs="Calibri"/>
                <w:color w:val="000000"/>
                <w:lang w:val="en-GB" w:eastAsia="en-GB"/>
              </w:rPr>
              <w:t>162.5</w:t>
            </w:r>
          </w:p>
        </w:tc>
        <w:tc>
          <w:tcPr>
            <w:tcW w:w="960" w:type="dxa"/>
            <w:noWrap/>
            <w:hideMark/>
          </w:tcPr>
          <w:p w:rsidR="00342E98" w:rsidRPr="00590265" w:rsidP="000D0E8D" w14:paraId="746B229F" w14:textId="77777777">
            <w:pPr>
              <w:jc w:val="right"/>
              <w:rPr>
                <w:rFonts w:eastAsia="Times New Roman" w:cs="Calibri"/>
                <w:color w:val="000000"/>
                <w:lang w:val="en-GB" w:eastAsia="en-GB"/>
              </w:rPr>
            </w:pPr>
          </w:p>
        </w:tc>
        <w:tc>
          <w:tcPr>
            <w:tcW w:w="1053" w:type="dxa"/>
            <w:noWrap/>
            <w:hideMark/>
          </w:tcPr>
          <w:p w:rsidR="00342E98" w:rsidRPr="00590265" w:rsidP="000D0E8D" w14:paraId="4D1C2B57" w14:textId="77777777">
            <w:pPr>
              <w:rPr>
                <w:rFonts w:ascii="Times New Roman" w:eastAsia="Times New Roman" w:hAnsi="Times New Roman" w:cs="Times New Roman"/>
                <w:sz w:val="20"/>
                <w:szCs w:val="20"/>
                <w:lang w:val="en-GB" w:eastAsia="en-GB"/>
              </w:rPr>
            </w:pPr>
          </w:p>
        </w:tc>
      </w:tr>
      <w:tr w14:paraId="01188BFD" w14:textId="77777777" w:rsidTr="00342E98">
        <w:tblPrEx>
          <w:tblW w:w="9225" w:type="dxa"/>
          <w:tblLook w:val="04A0"/>
        </w:tblPrEx>
        <w:trPr>
          <w:trHeight w:val="300"/>
        </w:trPr>
        <w:tc>
          <w:tcPr>
            <w:tcW w:w="1379" w:type="dxa"/>
            <w:noWrap/>
            <w:hideMark/>
          </w:tcPr>
          <w:p w:rsidR="00342E98" w:rsidRPr="00590265" w:rsidP="000D0E8D" w14:paraId="398C84A3" w14:textId="77777777">
            <w:pPr>
              <w:rPr>
                <w:rFonts w:ascii="Times New Roman" w:eastAsia="Times New Roman" w:hAnsi="Times New Roman" w:cs="Times New Roman"/>
                <w:sz w:val="20"/>
                <w:szCs w:val="20"/>
                <w:lang w:val="en-GB" w:eastAsia="en-GB"/>
              </w:rPr>
            </w:pPr>
          </w:p>
        </w:tc>
        <w:tc>
          <w:tcPr>
            <w:tcW w:w="1735" w:type="dxa"/>
            <w:noWrap/>
            <w:hideMark/>
          </w:tcPr>
          <w:p w:rsidR="00342E98" w:rsidRPr="00590265" w:rsidP="000D0E8D" w14:paraId="5EC92253" w14:textId="77777777">
            <w:pPr>
              <w:rPr>
                <w:rFonts w:eastAsia="Times New Roman" w:cs="Calibri"/>
                <w:color w:val="000000"/>
                <w:lang w:val="en-GB" w:eastAsia="en-GB"/>
              </w:rPr>
            </w:pPr>
            <w:r w:rsidRPr="00590265">
              <w:rPr>
                <w:rFonts w:eastAsia="Times New Roman" w:cs="Calibri"/>
                <w:color w:val="000000"/>
                <w:lang w:val="en-GB" w:eastAsia="en-GB"/>
              </w:rPr>
              <w:t>RESOURCE</w:t>
            </w:r>
          </w:p>
        </w:tc>
        <w:tc>
          <w:tcPr>
            <w:tcW w:w="1175" w:type="dxa"/>
            <w:noWrap/>
            <w:hideMark/>
          </w:tcPr>
          <w:p w:rsidR="00342E98" w:rsidRPr="00590265" w:rsidP="000D0E8D" w14:paraId="6536C46F" w14:textId="77777777">
            <w:pPr>
              <w:jc w:val="right"/>
              <w:rPr>
                <w:rFonts w:eastAsia="Times New Roman" w:cs="Calibri"/>
                <w:color w:val="000000"/>
                <w:lang w:val="en-GB" w:eastAsia="en-GB"/>
              </w:rPr>
            </w:pPr>
            <w:r w:rsidRPr="00590265">
              <w:rPr>
                <w:rFonts w:eastAsia="Times New Roman" w:cs="Calibri"/>
                <w:color w:val="000000"/>
                <w:lang w:val="en-GB" w:eastAsia="en-GB"/>
              </w:rPr>
              <w:t>5</w:t>
            </w:r>
          </w:p>
        </w:tc>
        <w:tc>
          <w:tcPr>
            <w:tcW w:w="960" w:type="dxa"/>
            <w:noWrap/>
            <w:hideMark/>
          </w:tcPr>
          <w:p w:rsidR="00342E98" w:rsidRPr="00590265" w:rsidP="000D0E8D" w14:paraId="011AC0F4" w14:textId="77777777">
            <w:pPr>
              <w:jc w:val="right"/>
              <w:rPr>
                <w:rFonts w:eastAsia="Times New Roman" w:cs="Calibri"/>
                <w:color w:val="000000"/>
                <w:lang w:val="en-GB" w:eastAsia="en-GB"/>
              </w:rPr>
            </w:pPr>
            <w:r w:rsidRPr="00590265">
              <w:rPr>
                <w:rFonts w:eastAsia="Times New Roman" w:cs="Calibri"/>
                <w:color w:val="000000"/>
                <w:lang w:val="en-GB" w:eastAsia="en-GB"/>
              </w:rPr>
              <w:t>100</w:t>
            </w:r>
          </w:p>
        </w:tc>
        <w:tc>
          <w:tcPr>
            <w:tcW w:w="960" w:type="dxa"/>
            <w:noWrap/>
            <w:hideMark/>
          </w:tcPr>
          <w:p w:rsidR="00342E98" w:rsidRPr="00590265" w:rsidP="000D0E8D" w14:paraId="7A68EFF5" w14:textId="77777777">
            <w:pPr>
              <w:jc w:val="right"/>
              <w:rPr>
                <w:rFonts w:eastAsia="Times New Roman" w:cs="Calibri"/>
                <w:color w:val="000000"/>
                <w:lang w:val="en-GB" w:eastAsia="en-GB"/>
              </w:rPr>
            </w:pPr>
            <w:r w:rsidRPr="00590265">
              <w:rPr>
                <w:rFonts w:eastAsia="Times New Roman" w:cs="Calibri"/>
                <w:color w:val="000000"/>
                <w:lang w:val="en-GB" w:eastAsia="en-GB"/>
              </w:rPr>
              <w:t>20</w:t>
            </w:r>
          </w:p>
        </w:tc>
        <w:tc>
          <w:tcPr>
            <w:tcW w:w="1003" w:type="dxa"/>
            <w:noWrap/>
            <w:hideMark/>
          </w:tcPr>
          <w:p w:rsidR="00342E98" w:rsidRPr="00590265" w:rsidP="000D0E8D" w14:paraId="26CA875D" w14:textId="77777777">
            <w:pPr>
              <w:jc w:val="right"/>
              <w:rPr>
                <w:rFonts w:eastAsia="Times New Roman" w:cs="Calibri"/>
                <w:color w:val="000000"/>
                <w:lang w:val="en-GB" w:eastAsia="en-GB"/>
              </w:rPr>
            </w:pPr>
            <w:r w:rsidRPr="00590265">
              <w:rPr>
                <w:rFonts w:eastAsia="Times New Roman" w:cs="Calibri"/>
                <w:color w:val="000000"/>
                <w:lang w:val="en-GB" w:eastAsia="en-GB"/>
              </w:rPr>
              <w:t>202</w:t>
            </w:r>
          </w:p>
        </w:tc>
        <w:tc>
          <w:tcPr>
            <w:tcW w:w="960" w:type="dxa"/>
            <w:noWrap/>
            <w:hideMark/>
          </w:tcPr>
          <w:p w:rsidR="00342E98" w:rsidRPr="00590265" w:rsidP="000D0E8D" w14:paraId="42B7B574" w14:textId="77777777">
            <w:pPr>
              <w:jc w:val="right"/>
              <w:rPr>
                <w:rFonts w:eastAsia="Times New Roman" w:cs="Calibri"/>
                <w:color w:val="000000"/>
                <w:lang w:val="en-GB" w:eastAsia="en-GB"/>
              </w:rPr>
            </w:pPr>
          </w:p>
        </w:tc>
        <w:tc>
          <w:tcPr>
            <w:tcW w:w="1053" w:type="dxa"/>
            <w:noWrap/>
            <w:hideMark/>
          </w:tcPr>
          <w:p w:rsidR="00342E98" w:rsidRPr="00590265" w:rsidP="000D0E8D" w14:paraId="1CB90599" w14:textId="77777777">
            <w:pPr>
              <w:rPr>
                <w:rFonts w:ascii="Times New Roman" w:eastAsia="Times New Roman" w:hAnsi="Times New Roman" w:cs="Times New Roman"/>
                <w:sz w:val="20"/>
                <w:szCs w:val="20"/>
                <w:lang w:val="en-GB" w:eastAsia="en-GB"/>
              </w:rPr>
            </w:pPr>
          </w:p>
        </w:tc>
      </w:tr>
      <w:tr w14:paraId="47B0F223" w14:textId="77777777" w:rsidTr="00342E98">
        <w:tblPrEx>
          <w:tblW w:w="9225" w:type="dxa"/>
          <w:tblLook w:val="04A0"/>
        </w:tblPrEx>
        <w:trPr>
          <w:trHeight w:val="290"/>
        </w:trPr>
        <w:tc>
          <w:tcPr>
            <w:tcW w:w="1379" w:type="dxa"/>
            <w:noWrap/>
            <w:hideMark/>
          </w:tcPr>
          <w:p w:rsidR="00342E98" w:rsidRPr="00590265" w:rsidP="000D0E8D" w14:paraId="25BF0E60" w14:textId="77777777">
            <w:pPr>
              <w:rPr>
                <w:rFonts w:ascii="Times New Roman" w:eastAsia="Times New Roman" w:hAnsi="Times New Roman" w:cs="Times New Roman"/>
                <w:sz w:val="20"/>
                <w:szCs w:val="20"/>
                <w:lang w:val="en-GB" w:eastAsia="en-GB"/>
              </w:rPr>
            </w:pPr>
          </w:p>
        </w:tc>
        <w:tc>
          <w:tcPr>
            <w:tcW w:w="1735" w:type="dxa"/>
            <w:noWrap/>
            <w:hideMark/>
          </w:tcPr>
          <w:p w:rsidR="00342E98" w:rsidRPr="00590265" w:rsidP="000D0E8D" w14:paraId="2D974BD3" w14:textId="77777777">
            <w:pPr>
              <w:rPr>
                <w:rFonts w:ascii="Times New Roman" w:eastAsia="Times New Roman" w:hAnsi="Times New Roman" w:cs="Times New Roman"/>
                <w:sz w:val="20"/>
                <w:szCs w:val="20"/>
                <w:lang w:val="en-GB" w:eastAsia="en-GB"/>
              </w:rPr>
            </w:pPr>
          </w:p>
        </w:tc>
        <w:tc>
          <w:tcPr>
            <w:tcW w:w="1175" w:type="dxa"/>
            <w:noWrap/>
            <w:hideMark/>
          </w:tcPr>
          <w:p w:rsidR="00342E98" w:rsidRPr="00590265" w:rsidP="000D0E8D" w14:paraId="20449F8E"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03A9C7C5"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23617CBD"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6DFB2846"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5745042B"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0DBDDC16" w14:textId="77777777">
            <w:pPr>
              <w:rPr>
                <w:rFonts w:ascii="Times New Roman" w:eastAsia="Times New Roman" w:hAnsi="Times New Roman" w:cs="Times New Roman"/>
                <w:sz w:val="20"/>
                <w:szCs w:val="20"/>
                <w:lang w:val="en-GB" w:eastAsia="en-GB"/>
              </w:rPr>
            </w:pPr>
          </w:p>
        </w:tc>
      </w:tr>
      <w:tr w14:paraId="22E2A495" w14:textId="77777777" w:rsidTr="00342E98">
        <w:tblPrEx>
          <w:tblW w:w="9225" w:type="dxa"/>
          <w:tblLook w:val="04A0"/>
        </w:tblPrEx>
        <w:trPr>
          <w:trHeight w:val="290"/>
        </w:trPr>
        <w:tc>
          <w:tcPr>
            <w:tcW w:w="1379" w:type="dxa"/>
            <w:noWrap/>
            <w:hideMark/>
          </w:tcPr>
          <w:p w:rsidR="00342E98" w:rsidRPr="00590265" w:rsidP="000D0E8D" w14:paraId="6A4600C1" w14:textId="77777777">
            <w:pPr>
              <w:rPr>
                <w:rFonts w:ascii="Times New Roman" w:eastAsia="Times New Roman" w:hAnsi="Times New Roman" w:cs="Times New Roman"/>
                <w:sz w:val="20"/>
                <w:szCs w:val="20"/>
                <w:lang w:val="en-GB" w:eastAsia="en-GB"/>
              </w:rPr>
            </w:pPr>
          </w:p>
        </w:tc>
        <w:tc>
          <w:tcPr>
            <w:tcW w:w="1735" w:type="dxa"/>
            <w:noWrap/>
            <w:hideMark/>
          </w:tcPr>
          <w:p w:rsidR="00342E98" w:rsidRPr="00590265" w:rsidP="000D0E8D" w14:paraId="1A97D65D" w14:textId="77777777">
            <w:pPr>
              <w:rPr>
                <w:rFonts w:ascii="Times New Roman" w:eastAsia="Times New Roman" w:hAnsi="Times New Roman" w:cs="Times New Roman"/>
                <w:sz w:val="20"/>
                <w:szCs w:val="20"/>
                <w:lang w:val="en-GB" w:eastAsia="en-GB"/>
              </w:rPr>
            </w:pPr>
          </w:p>
        </w:tc>
        <w:tc>
          <w:tcPr>
            <w:tcW w:w="1175" w:type="dxa"/>
            <w:noWrap/>
            <w:hideMark/>
          </w:tcPr>
          <w:p w:rsidR="00342E98" w:rsidRPr="00590265" w:rsidP="000D0E8D" w14:paraId="4E0776FD"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0F6CB383"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582F55C5"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2AFA54B6"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6090A467"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27FFFEE7" w14:textId="77777777">
            <w:pPr>
              <w:rPr>
                <w:rFonts w:ascii="Times New Roman" w:eastAsia="Times New Roman" w:hAnsi="Times New Roman" w:cs="Times New Roman"/>
                <w:sz w:val="20"/>
                <w:szCs w:val="20"/>
                <w:lang w:val="en-GB" w:eastAsia="en-GB"/>
              </w:rPr>
            </w:pPr>
          </w:p>
        </w:tc>
      </w:tr>
      <w:tr w14:paraId="70409CC3" w14:textId="77777777" w:rsidTr="00342E98">
        <w:tblPrEx>
          <w:tblW w:w="9225" w:type="dxa"/>
          <w:tblLook w:val="04A0"/>
        </w:tblPrEx>
        <w:trPr>
          <w:trHeight w:val="300"/>
        </w:trPr>
        <w:tc>
          <w:tcPr>
            <w:tcW w:w="1379" w:type="dxa"/>
            <w:noWrap/>
            <w:hideMark/>
          </w:tcPr>
          <w:p w:rsidR="00342E98" w:rsidRPr="00590265" w:rsidP="000D0E8D" w14:paraId="6BD0B899" w14:textId="77777777">
            <w:pPr>
              <w:rPr>
                <w:rFonts w:ascii="Times New Roman" w:eastAsia="Times New Roman" w:hAnsi="Times New Roman" w:cs="Times New Roman"/>
                <w:sz w:val="20"/>
                <w:szCs w:val="20"/>
                <w:lang w:val="en-GB" w:eastAsia="en-GB"/>
              </w:rPr>
            </w:pPr>
          </w:p>
        </w:tc>
        <w:tc>
          <w:tcPr>
            <w:tcW w:w="1735" w:type="dxa"/>
            <w:noWrap/>
            <w:hideMark/>
          </w:tcPr>
          <w:p w:rsidR="00342E98" w:rsidRPr="00590265" w:rsidP="000D0E8D" w14:paraId="4146C8EE" w14:textId="77777777">
            <w:pPr>
              <w:rPr>
                <w:rFonts w:eastAsia="Times New Roman" w:cs="Calibri"/>
                <w:color w:val="000000"/>
                <w:lang w:val="en-GB" w:eastAsia="en-GB"/>
              </w:rPr>
            </w:pPr>
            <w:r w:rsidRPr="00590265">
              <w:rPr>
                <w:rFonts w:eastAsia="Times New Roman" w:cs="Calibri"/>
                <w:color w:val="000000"/>
                <w:lang w:val="en-GB" w:eastAsia="en-GB"/>
              </w:rPr>
              <w:t>ANOVA</w:t>
            </w:r>
          </w:p>
        </w:tc>
        <w:tc>
          <w:tcPr>
            <w:tcW w:w="1175" w:type="dxa"/>
            <w:noWrap/>
            <w:hideMark/>
          </w:tcPr>
          <w:p w:rsidR="00342E98" w:rsidRPr="00590265" w:rsidP="000D0E8D" w14:paraId="53973C55" w14:textId="77777777">
            <w:pPr>
              <w:rPr>
                <w:rFonts w:eastAsia="Times New Roman" w:cs="Calibri"/>
                <w:color w:val="000000"/>
                <w:lang w:val="en-GB" w:eastAsia="en-GB"/>
              </w:rPr>
            </w:pPr>
          </w:p>
        </w:tc>
        <w:tc>
          <w:tcPr>
            <w:tcW w:w="960" w:type="dxa"/>
            <w:noWrap/>
            <w:hideMark/>
          </w:tcPr>
          <w:p w:rsidR="00342E98" w:rsidRPr="00590265" w:rsidP="000D0E8D" w14:paraId="6BF27BF7"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508AB2EF"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73FF4C91"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24295D66"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61F0DC4F" w14:textId="77777777">
            <w:pPr>
              <w:rPr>
                <w:rFonts w:ascii="Times New Roman" w:eastAsia="Times New Roman" w:hAnsi="Times New Roman" w:cs="Times New Roman"/>
                <w:sz w:val="20"/>
                <w:szCs w:val="20"/>
                <w:lang w:val="en-GB" w:eastAsia="en-GB"/>
              </w:rPr>
            </w:pPr>
          </w:p>
        </w:tc>
      </w:tr>
      <w:tr w14:paraId="1E6F335D" w14:textId="77777777" w:rsidTr="00342E98">
        <w:tblPrEx>
          <w:tblW w:w="9225" w:type="dxa"/>
          <w:tblLook w:val="04A0"/>
        </w:tblPrEx>
        <w:trPr>
          <w:trHeight w:val="290"/>
        </w:trPr>
        <w:tc>
          <w:tcPr>
            <w:tcW w:w="1379" w:type="dxa"/>
            <w:noWrap/>
            <w:hideMark/>
          </w:tcPr>
          <w:p w:rsidR="00342E98" w:rsidRPr="00590265" w:rsidP="000D0E8D" w14:paraId="79CACB6A" w14:textId="77777777">
            <w:pPr>
              <w:rPr>
                <w:rFonts w:ascii="Times New Roman" w:eastAsia="Times New Roman" w:hAnsi="Times New Roman" w:cs="Times New Roman"/>
                <w:sz w:val="20"/>
                <w:szCs w:val="20"/>
                <w:lang w:val="en-GB" w:eastAsia="en-GB"/>
              </w:rPr>
            </w:pPr>
          </w:p>
        </w:tc>
        <w:tc>
          <w:tcPr>
            <w:tcW w:w="1735" w:type="dxa"/>
            <w:noWrap/>
            <w:hideMark/>
          </w:tcPr>
          <w:p w:rsidR="00342E98" w:rsidRPr="00590265" w:rsidP="000D0E8D" w14:paraId="73EA94F8"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Source of Variation</w:t>
            </w:r>
          </w:p>
        </w:tc>
        <w:tc>
          <w:tcPr>
            <w:tcW w:w="1175" w:type="dxa"/>
            <w:noWrap/>
            <w:hideMark/>
          </w:tcPr>
          <w:p w:rsidR="00342E98" w:rsidRPr="00590265" w:rsidP="000D0E8D" w14:paraId="0961EADA"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SS</w:t>
            </w:r>
          </w:p>
        </w:tc>
        <w:tc>
          <w:tcPr>
            <w:tcW w:w="960" w:type="dxa"/>
            <w:noWrap/>
            <w:hideMark/>
          </w:tcPr>
          <w:p w:rsidR="00342E98" w:rsidRPr="00590265" w:rsidP="000D0E8D" w14:paraId="0C7B714F"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df</w:t>
            </w:r>
          </w:p>
        </w:tc>
        <w:tc>
          <w:tcPr>
            <w:tcW w:w="960" w:type="dxa"/>
            <w:noWrap/>
            <w:hideMark/>
          </w:tcPr>
          <w:p w:rsidR="00342E98" w:rsidRPr="00590265" w:rsidP="000D0E8D" w14:paraId="76B69B71"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MS</w:t>
            </w:r>
          </w:p>
        </w:tc>
        <w:tc>
          <w:tcPr>
            <w:tcW w:w="1003" w:type="dxa"/>
            <w:noWrap/>
            <w:hideMark/>
          </w:tcPr>
          <w:p w:rsidR="00342E98" w:rsidRPr="00590265" w:rsidP="000D0E8D" w14:paraId="567643A6"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F</w:t>
            </w:r>
          </w:p>
        </w:tc>
        <w:tc>
          <w:tcPr>
            <w:tcW w:w="960" w:type="dxa"/>
            <w:noWrap/>
            <w:hideMark/>
          </w:tcPr>
          <w:p w:rsidR="00342E98" w:rsidRPr="00590265" w:rsidP="000D0E8D" w14:paraId="120E0C0D"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P-value</w:t>
            </w:r>
          </w:p>
        </w:tc>
        <w:tc>
          <w:tcPr>
            <w:tcW w:w="1053" w:type="dxa"/>
            <w:noWrap/>
            <w:hideMark/>
          </w:tcPr>
          <w:p w:rsidR="00342E98" w:rsidRPr="00590265" w:rsidP="000D0E8D" w14:paraId="3FF112E8" w14:textId="77777777">
            <w:pPr>
              <w:jc w:val="center"/>
              <w:rPr>
                <w:rFonts w:eastAsia="Times New Roman" w:cs="Calibri"/>
                <w:i/>
                <w:iCs/>
                <w:color w:val="000000"/>
                <w:lang w:val="en-GB" w:eastAsia="en-GB"/>
              </w:rPr>
            </w:pPr>
            <w:r w:rsidRPr="00590265">
              <w:rPr>
                <w:rFonts w:eastAsia="Times New Roman" w:cs="Calibri"/>
                <w:i/>
                <w:iCs/>
                <w:color w:val="000000"/>
                <w:lang w:val="en-GB" w:eastAsia="en-GB"/>
              </w:rPr>
              <w:t>F crit</w:t>
            </w:r>
          </w:p>
        </w:tc>
      </w:tr>
      <w:tr w14:paraId="5562A8F0" w14:textId="77777777" w:rsidTr="00342E98">
        <w:tblPrEx>
          <w:tblW w:w="9225" w:type="dxa"/>
          <w:tblLook w:val="04A0"/>
        </w:tblPrEx>
        <w:trPr>
          <w:trHeight w:val="290"/>
        </w:trPr>
        <w:tc>
          <w:tcPr>
            <w:tcW w:w="1379" w:type="dxa"/>
            <w:noWrap/>
            <w:hideMark/>
          </w:tcPr>
          <w:p w:rsidR="00342E98" w:rsidRPr="00590265" w:rsidP="000D0E8D" w14:paraId="2B122B89" w14:textId="77777777">
            <w:pPr>
              <w:jc w:val="center"/>
              <w:rPr>
                <w:rFonts w:eastAsia="Times New Roman" w:cs="Calibri"/>
                <w:i/>
                <w:iCs/>
                <w:color w:val="000000"/>
                <w:lang w:val="en-GB" w:eastAsia="en-GB"/>
              </w:rPr>
            </w:pPr>
          </w:p>
        </w:tc>
        <w:tc>
          <w:tcPr>
            <w:tcW w:w="1735" w:type="dxa"/>
            <w:noWrap/>
            <w:hideMark/>
          </w:tcPr>
          <w:p w:rsidR="00342E98" w:rsidRPr="00590265" w:rsidP="000D0E8D" w14:paraId="731CFBCF" w14:textId="77777777">
            <w:pPr>
              <w:rPr>
                <w:rFonts w:eastAsia="Times New Roman" w:cs="Calibri"/>
                <w:color w:val="000000"/>
                <w:lang w:val="en-GB" w:eastAsia="en-GB"/>
              </w:rPr>
            </w:pPr>
            <w:r w:rsidRPr="00590265">
              <w:rPr>
                <w:rFonts w:eastAsia="Times New Roman" w:cs="Calibri"/>
                <w:color w:val="000000"/>
                <w:lang w:val="en-GB" w:eastAsia="en-GB"/>
              </w:rPr>
              <w:t>Between Groups</w:t>
            </w:r>
          </w:p>
        </w:tc>
        <w:tc>
          <w:tcPr>
            <w:tcW w:w="1175" w:type="dxa"/>
            <w:noWrap/>
            <w:hideMark/>
          </w:tcPr>
          <w:p w:rsidR="00342E98" w:rsidRPr="00590265" w:rsidP="000D0E8D" w14:paraId="39F53A9F" w14:textId="77777777">
            <w:pPr>
              <w:jc w:val="right"/>
              <w:rPr>
                <w:rFonts w:eastAsia="Times New Roman" w:cs="Calibri"/>
                <w:color w:val="000000"/>
                <w:lang w:val="en-GB" w:eastAsia="en-GB"/>
              </w:rPr>
            </w:pPr>
            <w:r w:rsidRPr="00590265">
              <w:rPr>
                <w:rFonts w:eastAsia="Times New Roman" w:cs="Calibri"/>
                <w:color w:val="000000"/>
                <w:lang w:val="en-GB" w:eastAsia="en-GB"/>
              </w:rPr>
              <w:t>0</w:t>
            </w:r>
          </w:p>
        </w:tc>
        <w:tc>
          <w:tcPr>
            <w:tcW w:w="960" w:type="dxa"/>
            <w:noWrap/>
            <w:hideMark/>
          </w:tcPr>
          <w:p w:rsidR="00342E98" w:rsidRPr="00590265" w:rsidP="000D0E8D" w14:paraId="0FD6BA82" w14:textId="77777777">
            <w:pPr>
              <w:jc w:val="right"/>
              <w:rPr>
                <w:rFonts w:eastAsia="Times New Roman" w:cs="Calibri"/>
                <w:color w:val="000000"/>
                <w:lang w:val="en-GB" w:eastAsia="en-GB"/>
              </w:rPr>
            </w:pPr>
            <w:r w:rsidRPr="00590265">
              <w:rPr>
                <w:rFonts w:eastAsia="Times New Roman" w:cs="Calibri"/>
                <w:color w:val="000000"/>
                <w:lang w:val="en-GB" w:eastAsia="en-GB"/>
              </w:rPr>
              <w:t>2</w:t>
            </w:r>
          </w:p>
        </w:tc>
        <w:tc>
          <w:tcPr>
            <w:tcW w:w="960" w:type="dxa"/>
            <w:noWrap/>
            <w:hideMark/>
          </w:tcPr>
          <w:p w:rsidR="00342E98" w:rsidRPr="00590265" w:rsidP="000D0E8D" w14:paraId="3BBDD169" w14:textId="77777777">
            <w:pPr>
              <w:jc w:val="right"/>
              <w:rPr>
                <w:rFonts w:eastAsia="Times New Roman" w:cs="Calibri"/>
                <w:color w:val="000000"/>
                <w:lang w:val="en-GB" w:eastAsia="en-GB"/>
              </w:rPr>
            </w:pPr>
            <w:r w:rsidRPr="00590265">
              <w:rPr>
                <w:rFonts w:eastAsia="Times New Roman" w:cs="Calibri"/>
                <w:color w:val="000000"/>
                <w:lang w:val="en-GB" w:eastAsia="en-GB"/>
              </w:rPr>
              <w:t>0</w:t>
            </w:r>
          </w:p>
        </w:tc>
        <w:tc>
          <w:tcPr>
            <w:tcW w:w="1003" w:type="dxa"/>
            <w:noWrap/>
            <w:hideMark/>
          </w:tcPr>
          <w:p w:rsidR="00342E98" w:rsidRPr="00590265" w:rsidP="000D0E8D" w14:paraId="7C178E38" w14:textId="77777777">
            <w:pPr>
              <w:jc w:val="right"/>
              <w:rPr>
                <w:rFonts w:eastAsia="Times New Roman" w:cs="Calibri"/>
                <w:color w:val="000000"/>
                <w:lang w:val="en-GB" w:eastAsia="en-GB"/>
              </w:rPr>
            </w:pPr>
            <w:r w:rsidRPr="00590265">
              <w:rPr>
                <w:rFonts w:eastAsia="Times New Roman" w:cs="Calibri"/>
                <w:color w:val="000000"/>
                <w:lang w:val="en-GB" w:eastAsia="en-GB"/>
              </w:rPr>
              <w:t>0</w:t>
            </w:r>
          </w:p>
        </w:tc>
        <w:tc>
          <w:tcPr>
            <w:tcW w:w="960" w:type="dxa"/>
            <w:noWrap/>
            <w:hideMark/>
          </w:tcPr>
          <w:p w:rsidR="00342E98" w:rsidRPr="00590265" w:rsidP="000D0E8D" w14:paraId="2EB7FBD2" w14:textId="77777777">
            <w:pPr>
              <w:jc w:val="right"/>
              <w:rPr>
                <w:rFonts w:eastAsia="Times New Roman" w:cs="Calibri"/>
                <w:color w:val="000000"/>
                <w:lang w:val="en-GB" w:eastAsia="en-GB"/>
              </w:rPr>
            </w:pPr>
            <w:r w:rsidRPr="00590265">
              <w:rPr>
                <w:rFonts w:eastAsia="Times New Roman" w:cs="Calibri"/>
                <w:color w:val="000000"/>
                <w:lang w:val="en-GB" w:eastAsia="en-GB"/>
              </w:rPr>
              <w:t>1</w:t>
            </w:r>
          </w:p>
        </w:tc>
        <w:tc>
          <w:tcPr>
            <w:tcW w:w="1053" w:type="dxa"/>
            <w:noWrap/>
            <w:hideMark/>
          </w:tcPr>
          <w:p w:rsidR="00342E98" w:rsidRPr="00590265" w:rsidP="000D0E8D" w14:paraId="63447C55" w14:textId="77777777">
            <w:pPr>
              <w:jc w:val="right"/>
              <w:rPr>
                <w:rFonts w:eastAsia="Times New Roman" w:cs="Calibri"/>
                <w:color w:val="000000"/>
                <w:lang w:val="en-GB" w:eastAsia="en-GB"/>
              </w:rPr>
            </w:pPr>
            <w:r w:rsidRPr="00590265">
              <w:rPr>
                <w:rFonts w:eastAsia="Times New Roman" w:cs="Calibri"/>
                <w:color w:val="000000"/>
                <w:lang w:val="en-GB" w:eastAsia="en-GB"/>
              </w:rPr>
              <w:t>3.885294</w:t>
            </w:r>
          </w:p>
        </w:tc>
      </w:tr>
      <w:tr w14:paraId="587696F5" w14:textId="77777777" w:rsidTr="00342E98">
        <w:tblPrEx>
          <w:tblW w:w="9225" w:type="dxa"/>
          <w:tblLook w:val="04A0"/>
        </w:tblPrEx>
        <w:trPr>
          <w:trHeight w:val="290"/>
        </w:trPr>
        <w:tc>
          <w:tcPr>
            <w:tcW w:w="1379" w:type="dxa"/>
            <w:noWrap/>
            <w:hideMark/>
          </w:tcPr>
          <w:p w:rsidR="00342E98" w:rsidRPr="00590265" w:rsidP="000D0E8D" w14:paraId="44F7D3C8" w14:textId="77777777">
            <w:pPr>
              <w:jc w:val="right"/>
              <w:rPr>
                <w:rFonts w:eastAsia="Times New Roman" w:cs="Calibri"/>
                <w:color w:val="000000"/>
                <w:lang w:val="en-GB" w:eastAsia="en-GB"/>
              </w:rPr>
            </w:pPr>
          </w:p>
        </w:tc>
        <w:tc>
          <w:tcPr>
            <w:tcW w:w="1735" w:type="dxa"/>
            <w:noWrap/>
            <w:hideMark/>
          </w:tcPr>
          <w:p w:rsidR="00342E98" w:rsidRPr="00590265" w:rsidP="000D0E8D" w14:paraId="72847C44" w14:textId="77777777">
            <w:pPr>
              <w:rPr>
                <w:rFonts w:eastAsia="Times New Roman" w:cs="Calibri"/>
                <w:color w:val="000000"/>
                <w:lang w:val="en-GB" w:eastAsia="en-GB"/>
              </w:rPr>
            </w:pPr>
            <w:r w:rsidRPr="00590265">
              <w:rPr>
                <w:rFonts w:eastAsia="Times New Roman" w:cs="Calibri"/>
                <w:color w:val="000000"/>
                <w:lang w:val="en-GB" w:eastAsia="en-GB"/>
              </w:rPr>
              <w:t>Within Groups</w:t>
            </w:r>
          </w:p>
        </w:tc>
        <w:tc>
          <w:tcPr>
            <w:tcW w:w="1175" w:type="dxa"/>
            <w:noWrap/>
            <w:hideMark/>
          </w:tcPr>
          <w:p w:rsidR="00342E98" w:rsidRPr="00590265" w:rsidP="000D0E8D" w14:paraId="5FA02A06" w14:textId="77777777">
            <w:pPr>
              <w:jc w:val="right"/>
              <w:rPr>
                <w:rFonts w:eastAsia="Times New Roman" w:cs="Calibri"/>
                <w:color w:val="000000"/>
                <w:lang w:val="en-GB" w:eastAsia="en-GB"/>
              </w:rPr>
            </w:pPr>
            <w:r w:rsidRPr="00590265">
              <w:rPr>
                <w:rFonts w:eastAsia="Times New Roman" w:cs="Calibri"/>
                <w:color w:val="000000"/>
                <w:lang w:val="en-GB" w:eastAsia="en-GB"/>
              </w:rPr>
              <w:t>2742</w:t>
            </w:r>
          </w:p>
        </w:tc>
        <w:tc>
          <w:tcPr>
            <w:tcW w:w="960" w:type="dxa"/>
            <w:noWrap/>
            <w:hideMark/>
          </w:tcPr>
          <w:p w:rsidR="00342E98" w:rsidRPr="00590265" w:rsidP="000D0E8D" w14:paraId="1E79029F" w14:textId="77777777">
            <w:pPr>
              <w:jc w:val="right"/>
              <w:rPr>
                <w:rFonts w:eastAsia="Times New Roman" w:cs="Calibri"/>
                <w:color w:val="000000"/>
                <w:lang w:val="en-GB" w:eastAsia="en-GB"/>
              </w:rPr>
            </w:pPr>
            <w:r w:rsidRPr="00590265">
              <w:rPr>
                <w:rFonts w:eastAsia="Times New Roman" w:cs="Calibri"/>
                <w:color w:val="000000"/>
                <w:lang w:val="en-GB" w:eastAsia="en-GB"/>
              </w:rPr>
              <w:t>12</w:t>
            </w:r>
          </w:p>
        </w:tc>
        <w:tc>
          <w:tcPr>
            <w:tcW w:w="960" w:type="dxa"/>
            <w:noWrap/>
            <w:hideMark/>
          </w:tcPr>
          <w:p w:rsidR="00342E98" w:rsidRPr="00590265" w:rsidP="000D0E8D" w14:paraId="23664A75" w14:textId="77777777">
            <w:pPr>
              <w:jc w:val="right"/>
              <w:rPr>
                <w:rFonts w:eastAsia="Times New Roman" w:cs="Calibri"/>
                <w:color w:val="000000"/>
                <w:lang w:val="en-GB" w:eastAsia="en-GB"/>
              </w:rPr>
            </w:pPr>
            <w:r w:rsidRPr="00590265">
              <w:rPr>
                <w:rFonts w:eastAsia="Times New Roman" w:cs="Calibri"/>
                <w:color w:val="000000"/>
                <w:lang w:val="en-GB" w:eastAsia="en-GB"/>
              </w:rPr>
              <w:t>228.5</w:t>
            </w:r>
          </w:p>
        </w:tc>
        <w:tc>
          <w:tcPr>
            <w:tcW w:w="1003" w:type="dxa"/>
            <w:noWrap/>
            <w:hideMark/>
          </w:tcPr>
          <w:p w:rsidR="00342E98" w:rsidRPr="00590265" w:rsidP="000D0E8D" w14:paraId="264322ED" w14:textId="77777777">
            <w:pPr>
              <w:jc w:val="right"/>
              <w:rPr>
                <w:rFonts w:eastAsia="Times New Roman" w:cs="Calibri"/>
                <w:color w:val="000000"/>
                <w:lang w:val="en-GB" w:eastAsia="en-GB"/>
              </w:rPr>
            </w:pPr>
          </w:p>
        </w:tc>
        <w:tc>
          <w:tcPr>
            <w:tcW w:w="960" w:type="dxa"/>
            <w:noWrap/>
            <w:hideMark/>
          </w:tcPr>
          <w:p w:rsidR="00342E98" w:rsidRPr="00590265" w:rsidP="000D0E8D" w14:paraId="789FAF51"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2115B2BC" w14:textId="77777777">
            <w:pPr>
              <w:rPr>
                <w:rFonts w:ascii="Times New Roman" w:eastAsia="Times New Roman" w:hAnsi="Times New Roman" w:cs="Times New Roman"/>
                <w:sz w:val="20"/>
                <w:szCs w:val="20"/>
                <w:lang w:val="en-GB" w:eastAsia="en-GB"/>
              </w:rPr>
            </w:pPr>
          </w:p>
        </w:tc>
      </w:tr>
      <w:tr w14:paraId="40A4FA37" w14:textId="77777777" w:rsidTr="00342E98">
        <w:tblPrEx>
          <w:tblW w:w="9225" w:type="dxa"/>
          <w:tblLook w:val="04A0"/>
        </w:tblPrEx>
        <w:trPr>
          <w:trHeight w:val="290"/>
        </w:trPr>
        <w:tc>
          <w:tcPr>
            <w:tcW w:w="1379" w:type="dxa"/>
            <w:noWrap/>
            <w:hideMark/>
          </w:tcPr>
          <w:p w:rsidR="00342E98" w:rsidRPr="00590265" w:rsidP="000D0E8D" w14:paraId="588A2BD7" w14:textId="77777777">
            <w:pPr>
              <w:rPr>
                <w:rFonts w:ascii="Times New Roman" w:eastAsia="Times New Roman" w:hAnsi="Times New Roman" w:cs="Times New Roman"/>
                <w:sz w:val="20"/>
                <w:szCs w:val="20"/>
                <w:lang w:val="en-GB" w:eastAsia="en-GB"/>
              </w:rPr>
            </w:pPr>
          </w:p>
        </w:tc>
        <w:tc>
          <w:tcPr>
            <w:tcW w:w="1735" w:type="dxa"/>
            <w:noWrap/>
            <w:hideMark/>
          </w:tcPr>
          <w:p w:rsidR="00342E98" w:rsidRPr="00590265" w:rsidP="000D0E8D" w14:paraId="47C0B417" w14:textId="77777777">
            <w:pPr>
              <w:rPr>
                <w:rFonts w:ascii="Times New Roman" w:eastAsia="Times New Roman" w:hAnsi="Times New Roman" w:cs="Times New Roman"/>
                <w:sz w:val="20"/>
                <w:szCs w:val="20"/>
                <w:lang w:val="en-GB" w:eastAsia="en-GB"/>
              </w:rPr>
            </w:pPr>
          </w:p>
        </w:tc>
        <w:tc>
          <w:tcPr>
            <w:tcW w:w="1175" w:type="dxa"/>
            <w:noWrap/>
            <w:hideMark/>
          </w:tcPr>
          <w:p w:rsidR="00342E98" w:rsidRPr="00590265" w:rsidP="000D0E8D" w14:paraId="46C9C027"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44DD844A"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0128E8D9" w14:textId="77777777">
            <w:pPr>
              <w:rPr>
                <w:rFonts w:ascii="Times New Roman" w:eastAsia="Times New Roman" w:hAnsi="Times New Roman" w:cs="Times New Roman"/>
                <w:sz w:val="20"/>
                <w:szCs w:val="20"/>
                <w:lang w:val="en-GB" w:eastAsia="en-GB"/>
              </w:rPr>
            </w:pPr>
          </w:p>
        </w:tc>
        <w:tc>
          <w:tcPr>
            <w:tcW w:w="1003" w:type="dxa"/>
            <w:noWrap/>
            <w:hideMark/>
          </w:tcPr>
          <w:p w:rsidR="00342E98" w:rsidRPr="00590265" w:rsidP="000D0E8D" w14:paraId="197977C5" w14:textId="77777777">
            <w:pPr>
              <w:rPr>
                <w:rFonts w:ascii="Times New Roman" w:eastAsia="Times New Roman" w:hAnsi="Times New Roman" w:cs="Times New Roman"/>
                <w:sz w:val="20"/>
                <w:szCs w:val="20"/>
                <w:lang w:val="en-GB" w:eastAsia="en-GB"/>
              </w:rPr>
            </w:pPr>
          </w:p>
        </w:tc>
        <w:tc>
          <w:tcPr>
            <w:tcW w:w="960" w:type="dxa"/>
            <w:noWrap/>
            <w:hideMark/>
          </w:tcPr>
          <w:p w:rsidR="00342E98" w:rsidRPr="00590265" w:rsidP="000D0E8D" w14:paraId="63F4771D" w14:textId="77777777">
            <w:pPr>
              <w:rPr>
                <w:rFonts w:ascii="Times New Roman" w:eastAsia="Times New Roman" w:hAnsi="Times New Roman" w:cs="Times New Roman"/>
                <w:sz w:val="20"/>
                <w:szCs w:val="20"/>
                <w:lang w:val="en-GB" w:eastAsia="en-GB"/>
              </w:rPr>
            </w:pPr>
          </w:p>
        </w:tc>
        <w:tc>
          <w:tcPr>
            <w:tcW w:w="1053" w:type="dxa"/>
            <w:noWrap/>
            <w:hideMark/>
          </w:tcPr>
          <w:p w:rsidR="00342E98" w:rsidRPr="00590265" w:rsidP="000D0E8D" w14:paraId="348A81DE" w14:textId="77777777">
            <w:pPr>
              <w:rPr>
                <w:rFonts w:ascii="Times New Roman" w:eastAsia="Times New Roman" w:hAnsi="Times New Roman" w:cs="Times New Roman"/>
                <w:sz w:val="20"/>
                <w:szCs w:val="20"/>
                <w:lang w:val="en-GB" w:eastAsia="en-GB"/>
              </w:rPr>
            </w:pPr>
          </w:p>
        </w:tc>
      </w:tr>
      <w:tr w14:paraId="1385C4A2" w14:textId="77777777" w:rsidTr="00342E98">
        <w:tblPrEx>
          <w:tblW w:w="9225" w:type="dxa"/>
          <w:tblLook w:val="04A0"/>
        </w:tblPrEx>
        <w:trPr>
          <w:trHeight w:val="300"/>
        </w:trPr>
        <w:tc>
          <w:tcPr>
            <w:tcW w:w="1379" w:type="dxa"/>
            <w:noWrap/>
            <w:hideMark/>
          </w:tcPr>
          <w:p w:rsidR="00342E98" w:rsidRPr="00590265" w:rsidP="000D0E8D" w14:paraId="141FDE49" w14:textId="77777777">
            <w:pPr>
              <w:rPr>
                <w:rFonts w:ascii="Times New Roman" w:eastAsia="Times New Roman" w:hAnsi="Times New Roman" w:cs="Times New Roman"/>
                <w:sz w:val="20"/>
                <w:szCs w:val="20"/>
                <w:lang w:val="en-GB" w:eastAsia="en-GB"/>
              </w:rPr>
            </w:pPr>
          </w:p>
        </w:tc>
        <w:tc>
          <w:tcPr>
            <w:tcW w:w="1735" w:type="dxa"/>
            <w:noWrap/>
            <w:hideMark/>
          </w:tcPr>
          <w:p w:rsidR="00342E98" w:rsidRPr="00590265" w:rsidP="000D0E8D" w14:paraId="259F42E1" w14:textId="77777777">
            <w:pPr>
              <w:rPr>
                <w:rFonts w:eastAsia="Times New Roman" w:cs="Calibri"/>
                <w:color w:val="000000"/>
                <w:lang w:val="en-GB" w:eastAsia="en-GB"/>
              </w:rPr>
            </w:pPr>
            <w:r w:rsidRPr="00590265">
              <w:rPr>
                <w:rFonts w:eastAsia="Times New Roman" w:cs="Calibri"/>
                <w:color w:val="000000"/>
                <w:lang w:val="en-GB" w:eastAsia="en-GB"/>
              </w:rPr>
              <w:t>Total</w:t>
            </w:r>
          </w:p>
        </w:tc>
        <w:tc>
          <w:tcPr>
            <w:tcW w:w="1175" w:type="dxa"/>
            <w:noWrap/>
            <w:hideMark/>
          </w:tcPr>
          <w:p w:rsidR="00342E98" w:rsidRPr="00590265" w:rsidP="000D0E8D" w14:paraId="69D57998" w14:textId="77777777">
            <w:pPr>
              <w:jc w:val="right"/>
              <w:rPr>
                <w:rFonts w:eastAsia="Times New Roman" w:cs="Calibri"/>
                <w:color w:val="000000"/>
                <w:lang w:val="en-GB" w:eastAsia="en-GB"/>
              </w:rPr>
            </w:pPr>
            <w:r w:rsidRPr="00590265">
              <w:rPr>
                <w:rFonts w:eastAsia="Times New Roman" w:cs="Calibri"/>
                <w:color w:val="000000"/>
                <w:lang w:val="en-GB" w:eastAsia="en-GB"/>
              </w:rPr>
              <w:t>2742</w:t>
            </w:r>
          </w:p>
        </w:tc>
        <w:tc>
          <w:tcPr>
            <w:tcW w:w="960" w:type="dxa"/>
            <w:noWrap/>
            <w:hideMark/>
          </w:tcPr>
          <w:p w:rsidR="00342E98" w:rsidRPr="00590265" w:rsidP="000D0E8D" w14:paraId="3DA69D7A" w14:textId="77777777">
            <w:pPr>
              <w:jc w:val="right"/>
              <w:rPr>
                <w:rFonts w:eastAsia="Times New Roman" w:cs="Calibri"/>
                <w:color w:val="000000"/>
                <w:lang w:val="en-GB" w:eastAsia="en-GB"/>
              </w:rPr>
            </w:pPr>
            <w:r w:rsidRPr="00590265">
              <w:rPr>
                <w:rFonts w:eastAsia="Times New Roman" w:cs="Calibri"/>
                <w:color w:val="000000"/>
                <w:lang w:val="en-GB" w:eastAsia="en-GB"/>
              </w:rPr>
              <w:t>14</w:t>
            </w:r>
          </w:p>
        </w:tc>
        <w:tc>
          <w:tcPr>
            <w:tcW w:w="960" w:type="dxa"/>
            <w:noWrap/>
            <w:hideMark/>
          </w:tcPr>
          <w:p w:rsidR="00342E98" w:rsidRPr="00590265" w:rsidP="000D0E8D" w14:paraId="3BF42252" w14:textId="77777777">
            <w:pPr>
              <w:rPr>
                <w:rFonts w:eastAsia="Times New Roman" w:cs="Calibri"/>
                <w:color w:val="000000"/>
                <w:lang w:val="en-GB" w:eastAsia="en-GB"/>
              </w:rPr>
            </w:pPr>
            <w:r w:rsidRPr="00590265">
              <w:rPr>
                <w:rFonts w:eastAsia="Times New Roman" w:cs="Calibri"/>
                <w:color w:val="000000"/>
                <w:lang w:val="en-GB" w:eastAsia="en-GB"/>
              </w:rPr>
              <w:t> </w:t>
            </w:r>
          </w:p>
        </w:tc>
        <w:tc>
          <w:tcPr>
            <w:tcW w:w="1003" w:type="dxa"/>
            <w:noWrap/>
            <w:hideMark/>
          </w:tcPr>
          <w:p w:rsidR="00342E98" w:rsidRPr="00590265" w:rsidP="000D0E8D" w14:paraId="1FD564D4" w14:textId="77777777">
            <w:pPr>
              <w:rPr>
                <w:rFonts w:eastAsia="Times New Roman" w:cs="Calibri"/>
                <w:color w:val="000000"/>
                <w:lang w:val="en-GB" w:eastAsia="en-GB"/>
              </w:rPr>
            </w:pPr>
            <w:r w:rsidRPr="00590265">
              <w:rPr>
                <w:rFonts w:eastAsia="Times New Roman" w:cs="Calibri"/>
                <w:color w:val="000000"/>
                <w:lang w:val="en-GB" w:eastAsia="en-GB"/>
              </w:rPr>
              <w:t> </w:t>
            </w:r>
          </w:p>
        </w:tc>
        <w:tc>
          <w:tcPr>
            <w:tcW w:w="960" w:type="dxa"/>
            <w:noWrap/>
            <w:hideMark/>
          </w:tcPr>
          <w:p w:rsidR="00342E98" w:rsidRPr="00590265" w:rsidP="000D0E8D" w14:paraId="5889E5F7" w14:textId="77777777">
            <w:pPr>
              <w:rPr>
                <w:rFonts w:eastAsia="Times New Roman" w:cs="Calibri"/>
                <w:color w:val="000000"/>
                <w:lang w:val="en-GB" w:eastAsia="en-GB"/>
              </w:rPr>
            </w:pPr>
            <w:r w:rsidRPr="00590265">
              <w:rPr>
                <w:rFonts w:eastAsia="Times New Roman" w:cs="Calibri"/>
                <w:color w:val="000000"/>
                <w:lang w:val="en-GB" w:eastAsia="en-GB"/>
              </w:rPr>
              <w:t> </w:t>
            </w:r>
          </w:p>
        </w:tc>
        <w:tc>
          <w:tcPr>
            <w:tcW w:w="1053" w:type="dxa"/>
            <w:noWrap/>
            <w:hideMark/>
          </w:tcPr>
          <w:p w:rsidR="00342E98" w:rsidRPr="00590265" w:rsidP="000D0E8D" w14:paraId="3D48237A" w14:textId="77777777">
            <w:pPr>
              <w:rPr>
                <w:rFonts w:eastAsia="Times New Roman" w:cs="Calibri"/>
                <w:color w:val="000000"/>
                <w:lang w:val="en-GB" w:eastAsia="en-GB"/>
              </w:rPr>
            </w:pPr>
            <w:r w:rsidRPr="00590265">
              <w:rPr>
                <w:rFonts w:eastAsia="Times New Roman" w:cs="Calibri"/>
                <w:color w:val="000000"/>
                <w:lang w:val="en-GB" w:eastAsia="en-GB"/>
              </w:rPr>
              <w:t> </w:t>
            </w:r>
          </w:p>
        </w:tc>
      </w:tr>
    </w:tbl>
    <w:p w:rsidR="004E4863" w:rsidP="00716291" w14:paraId="2776CFB0" w14:textId="77777777">
      <w:pPr>
        <w:rPr>
          <w:rFonts w:ascii="Times New Roman" w:hAnsi="Times New Roman" w:cs="Times New Roman"/>
          <w:b/>
          <w:spacing w:val="-2"/>
          <w:sz w:val="24"/>
          <w:szCs w:val="24"/>
        </w:rPr>
      </w:pPr>
    </w:p>
    <w:p w:rsidR="004E4863" w:rsidP="00716291" w14:paraId="69B1FCE0" w14:textId="77777777">
      <w:pPr>
        <w:rPr>
          <w:rFonts w:ascii="Times New Roman" w:hAnsi="Times New Roman" w:cs="Times New Roman"/>
          <w:b/>
          <w:spacing w:val="-2"/>
          <w:sz w:val="24"/>
          <w:szCs w:val="24"/>
        </w:rPr>
      </w:pPr>
    </w:p>
    <w:p w:rsidR="00342E98" w:rsidRPr="00716291" w:rsidP="00716291" w14:paraId="360E03F9" w14:textId="140A497D">
      <w:pPr>
        <w:rPr>
          <w:rFonts w:ascii="Times New Roman" w:hAnsi="Times New Roman" w:cs="Times New Roman"/>
          <w:b/>
          <w:spacing w:val="-2"/>
          <w:sz w:val="24"/>
          <w:szCs w:val="24"/>
        </w:rPr>
      </w:pPr>
      <w:r w:rsidRPr="00716291">
        <w:rPr>
          <w:rFonts w:ascii="Times New Roman" w:hAnsi="Times New Roman" w:cs="Times New Roman"/>
          <w:b/>
          <w:spacing w:val="-2"/>
          <w:sz w:val="24"/>
          <w:szCs w:val="24"/>
        </w:rPr>
        <w:t>INTERPRETATION</w:t>
      </w:r>
      <w:r>
        <w:rPr>
          <w:rFonts w:ascii="Times New Roman" w:hAnsi="Times New Roman" w:cs="Times New Roman"/>
          <w:b/>
          <w:spacing w:val="-2"/>
          <w:sz w:val="24"/>
          <w:szCs w:val="24"/>
        </w:rPr>
        <w:t>:</w:t>
      </w:r>
    </w:p>
    <w:p w:rsidR="00342E98" w:rsidRPr="00366F78" w:rsidP="00342E98" w14:paraId="52BB2858" w14:textId="4F2809BA">
      <w:pPr>
        <w:spacing w:after="0" w:line="240" w:lineRule="auto"/>
        <w:rPr>
          <w:rFonts w:ascii="Times New Roman" w:eastAsia="Times New Roman" w:hAnsi="Times New Roman" w:cs="Times New Roman"/>
          <w:sz w:val="24"/>
          <w:szCs w:val="24"/>
          <w:lang w:val="en-GB" w:eastAsia="en-GB"/>
        </w:rPr>
      </w:pPr>
      <w:r w:rsidRPr="00366F78">
        <w:rPr>
          <w:rFonts w:ascii="Times New Roman" w:eastAsia="Times New Roman" w:hAnsi="Symbol" w:cs="Times New Roman"/>
          <w:sz w:val="24"/>
          <w:szCs w:val="24"/>
          <w:lang w:val="en-GB" w:eastAsia="en-GB"/>
        </w:rPr>
        <w:t></w:t>
      </w:r>
      <w:r w:rsidRPr="00366F78">
        <w:rPr>
          <w:rFonts w:ascii="Times New Roman" w:eastAsia="Times New Roman" w:hAnsi="Times New Roman" w:cs="Times New Roman"/>
          <w:sz w:val="24"/>
          <w:szCs w:val="24"/>
          <w:lang w:val="en-GB" w:eastAsia="en-GB"/>
        </w:rPr>
        <w:t xml:space="preserve"> </w:t>
      </w:r>
      <w:r w:rsidRPr="004E4863">
        <w:rPr>
          <w:rFonts w:ascii="Times New Roman" w:eastAsia="Times New Roman" w:hAnsi="Times New Roman" w:cs="Times New Roman"/>
          <w:sz w:val="24"/>
          <w:szCs w:val="24"/>
          <w:lang w:val="en-GB" w:eastAsia="en-GB"/>
        </w:rPr>
        <w:t>F-value</w:t>
      </w:r>
      <w:r w:rsidRPr="00366F78">
        <w:rPr>
          <w:rFonts w:ascii="Times New Roman" w:eastAsia="Times New Roman" w:hAnsi="Times New Roman" w:cs="Times New Roman"/>
          <w:sz w:val="24"/>
          <w:szCs w:val="24"/>
          <w:lang w:val="en-GB" w:eastAsia="en-GB"/>
        </w:rPr>
        <w:t xml:space="preserve"> of 0 indicates that the variation between the group means is zero, which implies no difference between the group means.</w:t>
      </w:r>
    </w:p>
    <w:p w:rsidR="00342E98" w:rsidRPr="00366F78" w:rsidP="00342E98" w14:paraId="71079D58" w14:textId="28AB4FFB">
      <w:pPr>
        <w:spacing w:after="0" w:line="240" w:lineRule="auto"/>
        <w:rPr>
          <w:rFonts w:ascii="Times New Roman" w:eastAsia="Times New Roman" w:hAnsi="Times New Roman" w:cs="Times New Roman"/>
          <w:sz w:val="24"/>
          <w:szCs w:val="24"/>
          <w:lang w:val="en-GB" w:eastAsia="en-GB"/>
        </w:rPr>
      </w:pPr>
      <w:r w:rsidRPr="00366F78">
        <w:rPr>
          <w:rFonts w:ascii="Times New Roman" w:eastAsia="Times New Roman" w:hAnsi="Symbol" w:cs="Times New Roman"/>
          <w:sz w:val="24"/>
          <w:szCs w:val="24"/>
          <w:lang w:val="en-GB" w:eastAsia="en-GB"/>
        </w:rPr>
        <w:t></w:t>
      </w:r>
      <w:r w:rsidRPr="00366F78">
        <w:rPr>
          <w:rFonts w:ascii="Times New Roman" w:eastAsia="Times New Roman" w:hAnsi="Times New Roman" w:cs="Times New Roman"/>
          <w:sz w:val="24"/>
          <w:szCs w:val="24"/>
          <w:lang w:val="en-GB" w:eastAsia="en-GB"/>
        </w:rPr>
        <w:t xml:space="preserve"> The </w:t>
      </w:r>
      <w:r w:rsidRPr="004E4863">
        <w:rPr>
          <w:rFonts w:ascii="Times New Roman" w:eastAsia="Times New Roman" w:hAnsi="Times New Roman" w:cs="Times New Roman"/>
          <w:sz w:val="24"/>
          <w:szCs w:val="24"/>
          <w:lang w:val="en-GB" w:eastAsia="en-GB"/>
        </w:rPr>
        <w:t>P-value</w:t>
      </w:r>
      <w:r w:rsidRPr="00366F78">
        <w:rPr>
          <w:rFonts w:ascii="Times New Roman" w:eastAsia="Times New Roman" w:hAnsi="Times New Roman" w:cs="Times New Roman"/>
          <w:sz w:val="24"/>
          <w:szCs w:val="24"/>
          <w:lang w:val="en-GB" w:eastAsia="en-GB"/>
        </w:rPr>
        <w:t xml:space="preserve"> of 1 is much higher than any common significance level (e.g., 0.05), indicating that we fail to reject the null hypothesis. The null hypothesis states that there are no differences between the group means.</w:t>
      </w:r>
    </w:p>
    <w:p w:rsidR="00342E98" w:rsidP="00342E98" w14:paraId="4C2C2FF4" w14:textId="4E0A1197">
      <w:pPr>
        <w:rPr>
          <w:rFonts w:ascii="Times New Roman" w:hAnsi="Times New Roman" w:cs="Times New Roman"/>
          <w:b/>
          <w:spacing w:val="-2"/>
          <w:sz w:val="28"/>
          <w:szCs w:val="28"/>
        </w:rPr>
      </w:pPr>
      <w:r w:rsidRPr="00366F78">
        <w:rPr>
          <w:rFonts w:ascii="Times New Roman" w:eastAsia="Times New Roman" w:hAnsi="Symbol" w:cs="Times New Roman"/>
          <w:sz w:val="24"/>
          <w:szCs w:val="24"/>
          <w:lang w:val="en-GB" w:eastAsia="en-GB"/>
        </w:rPr>
        <w:t></w:t>
      </w:r>
      <w:r w:rsidRPr="00366F78">
        <w:rPr>
          <w:rFonts w:ascii="Times New Roman" w:eastAsia="Times New Roman" w:hAnsi="Times New Roman" w:cs="Times New Roman"/>
          <w:sz w:val="24"/>
          <w:szCs w:val="24"/>
          <w:lang w:val="en-GB" w:eastAsia="en-GB"/>
        </w:rPr>
        <w:t xml:space="preserve"> The </w:t>
      </w:r>
      <w:r w:rsidRPr="004E4863">
        <w:rPr>
          <w:rFonts w:ascii="Times New Roman" w:eastAsia="Times New Roman" w:hAnsi="Times New Roman" w:cs="Times New Roman"/>
          <w:sz w:val="24"/>
          <w:szCs w:val="24"/>
          <w:lang w:val="en-GB" w:eastAsia="en-GB"/>
        </w:rPr>
        <w:t>F crit</w:t>
      </w:r>
      <w:r w:rsidRPr="00366F78">
        <w:rPr>
          <w:rFonts w:ascii="Times New Roman" w:eastAsia="Times New Roman" w:hAnsi="Times New Roman" w:cs="Times New Roman"/>
          <w:sz w:val="24"/>
          <w:szCs w:val="24"/>
          <w:lang w:val="en-GB" w:eastAsia="en-GB"/>
        </w:rPr>
        <w:t xml:space="preserve"> value of 3.885294 is the threshold at which the F-value would indicate a significant difference at the chosen level of significance (typically 0.05). Since the F-value is 0, it is far below this threshold.</w:t>
      </w:r>
    </w:p>
    <w:p w:rsidR="00716291" w:rsidP="008E62C0" w14:paraId="4DCA0E82" w14:textId="77777777">
      <w:pPr>
        <w:rPr>
          <w:rFonts w:ascii="Times New Roman" w:hAnsi="Times New Roman" w:cs="Times New Roman"/>
          <w:b/>
          <w:spacing w:val="-2"/>
          <w:sz w:val="24"/>
          <w:szCs w:val="24"/>
        </w:rPr>
      </w:pPr>
    </w:p>
    <w:p w:rsidR="004E4863" w:rsidP="008E62C0" w14:paraId="49FA43FC" w14:textId="77777777">
      <w:pPr>
        <w:rPr>
          <w:rFonts w:ascii="Times New Roman" w:hAnsi="Times New Roman" w:cs="Times New Roman"/>
          <w:b/>
          <w:spacing w:val="-2"/>
          <w:sz w:val="24"/>
          <w:szCs w:val="24"/>
        </w:rPr>
      </w:pPr>
    </w:p>
    <w:p w:rsidR="004E4863" w:rsidP="008E62C0" w14:paraId="5504942C" w14:textId="77777777">
      <w:pPr>
        <w:rPr>
          <w:rFonts w:ascii="Times New Roman" w:hAnsi="Times New Roman" w:cs="Times New Roman"/>
          <w:b/>
          <w:spacing w:val="-2"/>
          <w:sz w:val="24"/>
          <w:szCs w:val="24"/>
        </w:rPr>
      </w:pPr>
    </w:p>
    <w:p w:rsidR="004E4863" w:rsidP="008E62C0" w14:paraId="6251AC26" w14:textId="77777777">
      <w:pPr>
        <w:rPr>
          <w:rFonts w:ascii="Times New Roman" w:hAnsi="Times New Roman" w:cs="Times New Roman"/>
          <w:b/>
          <w:spacing w:val="-2"/>
          <w:sz w:val="24"/>
          <w:szCs w:val="24"/>
        </w:rPr>
      </w:pPr>
    </w:p>
    <w:p w:rsidR="004E4863" w:rsidP="008E62C0" w14:paraId="0799A8D6" w14:textId="77777777">
      <w:pPr>
        <w:rPr>
          <w:rFonts w:ascii="Times New Roman" w:hAnsi="Times New Roman" w:cs="Times New Roman"/>
          <w:b/>
          <w:spacing w:val="-2"/>
          <w:sz w:val="24"/>
          <w:szCs w:val="24"/>
        </w:rPr>
      </w:pPr>
    </w:p>
    <w:p w:rsidR="004E4863" w:rsidP="008E62C0" w14:paraId="600A319A" w14:textId="77777777">
      <w:pPr>
        <w:rPr>
          <w:rFonts w:ascii="Times New Roman" w:hAnsi="Times New Roman" w:cs="Times New Roman"/>
          <w:b/>
          <w:spacing w:val="-2"/>
          <w:sz w:val="24"/>
          <w:szCs w:val="24"/>
        </w:rPr>
      </w:pPr>
    </w:p>
    <w:p w:rsidR="004E4863" w:rsidP="008E62C0" w14:paraId="4A5CB9A3" w14:textId="77777777">
      <w:pPr>
        <w:rPr>
          <w:rFonts w:ascii="Times New Roman" w:hAnsi="Times New Roman" w:cs="Times New Roman"/>
          <w:b/>
          <w:spacing w:val="-2"/>
          <w:sz w:val="24"/>
          <w:szCs w:val="24"/>
        </w:rPr>
      </w:pPr>
    </w:p>
    <w:p w:rsidR="004E4863" w:rsidP="008E62C0" w14:paraId="6137EEB9" w14:textId="77777777">
      <w:pPr>
        <w:rPr>
          <w:rFonts w:ascii="Times New Roman" w:hAnsi="Times New Roman" w:cs="Times New Roman"/>
          <w:b/>
          <w:spacing w:val="-2"/>
          <w:sz w:val="24"/>
          <w:szCs w:val="24"/>
        </w:rPr>
      </w:pPr>
    </w:p>
    <w:p w:rsidR="004E4863" w:rsidP="008E62C0" w14:paraId="3012C4F9" w14:textId="77777777">
      <w:pPr>
        <w:rPr>
          <w:rFonts w:ascii="Times New Roman" w:hAnsi="Times New Roman" w:cs="Times New Roman"/>
          <w:b/>
          <w:spacing w:val="-2"/>
          <w:sz w:val="24"/>
          <w:szCs w:val="24"/>
        </w:rPr>
      </w:pPr>
    </w:p>
    <w:p w:rsidR="004E4863" w:rsidP="008E62C0" w14:paraId="41B015CB" w14:textId="77777777">
      <w:pPr>
        <w:rPr>
          <w:rFonts w:ascii="Times New Roman" w:hAnsi="Times New Roman" w:cs="Times New Roman"/>
          <w:b/>
          <w:spacing w:val="-2"/>
          <w:sz w:val="24"/>
          <w:szCs w:val="24"/>
        </w:rPr>
      </w:pPr>
    </w:p>
    <w:p w:rsidR="004E4863" w:rsidP="008E62C0" w14:paraId="23E93985" w14:textId="77777777">
      <w:pPr>
        <w:rPr>
          <w:rFonts w:ascii="Times New Roman" w:hAnsi="Times New Roman" w:cs="Times New Roman"/>
          <w:b/>
          <w:spacing w:val="-2"/>
          <w:sz w:val="24"/>
          <w:szCs w:val="24"/>
        </w:rPr>
      </w:pPr>
    </w:p>
    <w:p w:rsidR="004E4863" w:rsidP="008E62C0" w14:paraId="38B67D8B" w14:textId="77777777">
      <w:pPr>
        <w:rPr>
          <w:rFonts w:ascii="Times New Roman" w:hAnsi="Times New Roman" w:cs="Times New Roman"/>
          <w:b/>
          <w:spacing w:val="-2"/>
          <w:sz w:val="24"/>
          <w:szCs w:val="24"/>
        </w:rPr>
      </w:pPr>
    </w:p>
    <w:p w:rsidR="004E4863" w:rsidP="008E62C0" w14:paraId="7BBAE467" w14:textId="77777777">
      <w:pPr>
        <w:rPr>
          <w:rFonts w:ascii="Times New Roman" w:hAnsi="Times New Roman" w:cs="Times New Roman"/>
          <w:b/>
          <w:spacing w:val="-2"/>
          <w:sz w:val="24"/>
          <w:szCs w:val="24"/>
        </w:rPr>
      </w:pPr>
    </w:p>
    <w:p w:rsidR="004E4863" w:rsidP="008E62C0" w14:paraId="65B9C279" w14:textId="77777777">
      <w:pPr>
        <w:rPr>
          <w:rFonts w:ascii="Times New Roman" w:hAnsi="Times New Roman" w:cs="Times New Roman"/>
          <w:b/>
          <w:spacing w:val="-2"/>
          <w:sz w:val="24"/>
          <w:szCs w:val="24"/>
        </w:rPr>
      </w:pPr>
    </w:p>
    <w:p w:rsidR="004E4863" w:rsidP="008E62C0" w14:paraId="5481CE13" w14:textId="77777777">
      <w:pPr>
        <w:rPr>
          <w:rFonts w:ascii="Times New Roman" w:hAnsi="Times New Roman" w:cs="Times New Roman"/>
          <w:b/>
          <w:spacing w:val="-2"/>
          <w:sz w:val="24"/>
          <w:szCs w:val="24"/>
        </w:rPr>
      </w:pPr>
    </w:p>
    <w:p w:rsidR="004E4863" w:rsidP="008E62C0" w14:paraId="28716E5B" w14:textId="77777777">
      <w:pPr>
        <w:rPr>
          <w:rFonts w:ascii="Times New Roman" w:hAnsi="Times New Roman" w:cs="Times New Roman"/>
          <w:b/>
          <w:spacing w:val="-2"/>
          <w:sz w:val="24"/>
          <w:szCs w:val="24"/>
        </w:rPr>
      </w:pPr>
    </w:p>
    <w:p w:rsidR="004E4863" w:rsidP="008E62C0" w14:paraId="72596049" w14:textId="77777777">
      <w:pPr>
        <w:rPr>
          <w:rFonts w:ascii="Times New Roman" w:hAnsi="Times New Roman" w:cs="Times New Roman"/>
          <w:b/>
          <w:spacing w:val="-2"/>
          <w:sz w:val="24"/>
          <w:szCs w:val="24"/>
        </w:rPr>
      </w:pPr>
    </w:p>
    <w:p w:rsidR="004E4863" w:rsidP="008E62C0" w14:paraId="6398859C" w14:textId="77777777">
      <w:pPr>
        <w:rPr>
          <w:rFonts w:ascii="Times New Roman" w:hAnsi="Times New Roman" w:cs="Times New Roman"/>
          <w:b/>
          <w:spacing w:val="-2"/>
          <w:sz w:val="24"/>
          <w:szCs w:val="24"/>
        </w:rPr>
      </w:pPr>
    </w:p>
    <w:p w:rsidR="004E4863" w:rsidP="008E62C0" w14:paraId="6509D662" w14:textId="77777777">
      <w:pPr>
        <w:rPr>
          <w:rFonts w:ascii="Times New Roman" w:hAnsi="Times New Roman" w:cs="Times New Roman"/>
          <w:b/>
          <w:spacing w:val="-2"/>
          <w:sz w:val="24"/>
          <w:szCs w:val="24"/>
        </w:rPr>
      </w:pPr>
    </w:p>
    <w:p w:rsidR="004E4863" w:rsidP="008E62C0" w14:paraId="4DA13AE9" w14:textId="77777777">
      <w:pPr>
        <w:rPr>
          <w:rFonts w:ascii="Times New Roman" w:hAnsi="Times New Roman" w:cs="Times New Roman"/>
          <w:b/>
          <w:spacing w:val="-2"/>
          <w:sz w:val="24"/>
          <w:szCs w:val="24"/>
        </w:rPr>
      </w:pPr>
    </w:p>
    <w:p w:rsidR="004E4863" w:rsidP="008E62C0" w14:paraId="185B0E75" w14:textId="77777777">
      <w:pPr>
        <w:rPr>
          <w:rFonts w:ascii="Times New Roman" w:hAnsi="Times New Roman" w:cs="Times New Roman"/>
          <w:b/>
          <w:spacing w:val="-2"/>
          <w:sz w:val="24"/>
          <w:szCs w:val="24"/>
        </w:rPr>
      </w:pPr>
    </w:p>
    <w:p w:rsidR="00DC648D" w:rsidRPr="008E62C0" w:rsidP="008E62C0" w14:paraId="3B2FF3E9" w14:textId="004AB9E4">
      <w:pPr>
        <w:rPr>
          <w:rFonts w:ascii="Times New Roman" w:hAnsi="Times New Roman" w:cs="Times New Roman"/>
          <w:b/>
          <w:spacing w:val="-2"/>
          <w:sz w:val="24"/>
          <w:szCs w:val="24"/>
        </w:rPr>
      </w:pPr>
      <w:r w:rsidRPr="008E62C0">
        <w:rPr>
          <w:rFonts w:ascii="Times New Roman" w:hAnsi="Times New Roman" w:cs="Times New Roman"/>
          <w:b/>
          <w:spacing w:val="-2"/>
          <w:sz w:val="24"/>
          <w:szCs w:val="24"/>
        </w:rPr>
        <w:t>CORRELATION:</w:t>
      </w:r>
    </w:p>
    <w:p w:rsidR="00DC648D" w:rsidP="00DC648D" w14:paraId="39AD153A" w14:textId="58D0EADE">
      <w:pPr>
        <w:rPr>
          <w:rFonts w:ascii="Times New Roman" w:hAnsi="Times New Roman" w:cs="Times New Roman"/>
          <w:b/>
          <w:bCs/>
          <w:sz w:val="24"/>
          <w:szCs w:val="24"/>
        </w:rPr>
      </w:pPr>
      <w:r>
        <w:rPr>
          <w:rFonts w:ascii="Times New Roman" w:hAnsi="Times New Roman" w:cs="Times New Roman"/>
          <w:b/>
          <w:bCs/>
          <w:sz w:val="24"/>
          <w:szCs w:val="24"/>
        </w:rPr>
        <w:t>Correlation test for Garment offers and opportunities</w:t>
      </w:r>
    </w:p>
    <w:p w:rsidR="00DC648D" w:rsidP="00DC648D" w14:paraId="401414E8" w14:textId="77777777">
      <w:pPr>
        <w:rPr>
          <w:rFonts w:ascii="Times New Roman" w:hAnsi="Times New Roman" w:cs="Times New Roman"/>
          <w:b/>
          <w:bCs/>
          <w:sz w:val="24"/>
          <w:szCs w:val="24"/>
        </w:rPr>
      </w:pPr>
      <w:r>
        <w:rPr>
          <w:rFonts w:ascii="Times New Roman" w:hAnsi="Times New Roman" w:cs="Times New Roman"/>
          <w:b/>
          <w:bCs/>
          <w:sz w:val="24"/>
          <w:szCs w:val="24"/>
        </w:rPr>
        <w:t>X = Garment firms</w:t>
      </w:r>
    </w:p>
    <w:p w:rsidR="00DC648D" w:rsidP="00DC648D" w14:paraId="5D72E305" w14:textId="77777777">
      <w:pPr>
        <w:rPr>
          <w:rFonts w:ascii="Times New Roman" w:hAnsi="Times New Roman" w:cs="Times New Roman"/>
          <w:b/>
          <w:bCs/>
          <w:sz w:val="24"/>
          <w:szCs w:val="24"/>
        </w:rPr>
      </w:pPr>
      <w:r>
        <w:rPr>
          <w:rFonts w:ascii="Times New Roman" w:hAnsi="Times New Roman" w:cs="Times New Roman"/>
          <w:b/>
          <w:bCs/>
          <w:sz w:val="24"/>
          <w:szCs w:val="24"/>
        </w:rPr>
        <w:t>Y= Opportunities</w:t>
      </w:r>
    </w:p>
    <w:p w:rsidR="00DC648D" w:rsidP="00DC648D" w14:paraId="1B7C0F62" w14:textId="77777777">
      <w:pPr>
        <w:rPr>
          <w:rFonts w:ascii="Times New Roman" w:hAnsi="Times New Roman" w:cs="Times New Roman"/>
          <w:b/>
          <w:spacing w:val="-2"/>
          <w:sz w:val="28"/>
          <w:szCs w:val="28"/>
        </w:rPr>
      </w:pPr>
    </w:p>
    <w:tbl>
      <w:tblPr>
        <w:tblStyle w:val="GridTableLight"/>
        <w:tblW w:w="8286" w:type="dxa"/>
        <w:tblLook w:val="04A0"/>
      </w:tblPr>
      <w:tblGrid>
        <w:gridCol w:w="1920"/>
        <w:gridCol w:w="1760"/>
        <w:gridCol w:w="1980"/>
        <w:gridCol w:w="1666"/>
        <w:gridCol w:w="960"/>
      </w:tblGrid>
      <w:tr w14:paraId="6B75AF4C" w14:textId="77777777" w:rsidTr="00DC648D">
        <w:tblPrEx>
          <w:tblW w:w="8286" w:type="dxa"/>
          <w:tblLook w:val="04A0"/>
        </w:tblPrEx>
        <w:trPr>
          <w:trHeight w:val="290"/>
        </w:trPr>
        <w:tc>
          <w:tcPr>
            <w:tcW w:w="1920" w:type="dxa"/>
            <w:noWrap/>
            <w:hideMark/>
          </w:tcPr>
          <w:p w:rsidR="00DC648D" w:rsidRPr="000E6C29" w:rsidP="00581488" w14:paraId="0166F0E8" w14:textId="77777777">
            <w:pPr>
              <w:rPr>
                <w:rFonts w:eastAsia="Times New Roman" w:cs="Calibri"/>
                <w:color w:val="000000"/>
                <w:lang w:val="en-GB" w:eastAsia="en-GB"/>
              </w:rPr>
            </w:pPr>
            <w:r w:rsidRPr="000E6C29">
              <w:rPr>
                <w:rFonts w:eastAsia="Times New Roman" w:cs="Calibri"/>
                <w:color w:val="000000"/>
                <w:lang w:val="en-GB" w:eastAsia="en-GB"/>
              </w:rPr>
              <w:t>GARMENTS FIRMS</w:t>
            </w:r>
          </w:p>
        </w:tc>
        <w:tc>
          <w:tcPr>
            <w:tcW w:w="1760" w:type="dxa"/>
            <w:noWrap/>
            <w:hideMark/>
          </w:tcPr>
          <w:p w:rsidR="00DC648D" w:rsidRPr="000E6C29" w:rsidP="00581488" w14:paraId="6534A0A3" w14:textId="77777777">
            <w:pPr>
              <w:rPr>
                <w:rFonts w:eastAsia="Times New Roman" w:cs="Calibri"/>
                <w:color w:val="000000"/>
                <w:lang w:val="en-GB" w:eastAsia="en-GB"/>
              </w:rPr>
            </w:pPr>
            <w:r w:rsidRPr="000E6C29">
              <w:rPr>
                <w:rFonts w:eastAsia="Times New Roman" w:cs="Calibri"/>
                <w:color w:val="000000"/>
                <w:lang w:val="en-GB" w:eastAsia="en-GB"/>
              </w:rPr>
              <w:t>OPPORTUNITIES</w:t>
            </w:r>
          </w:p>
        </w:tc>
        <w:tc>
          <w:tcPr>
            <w:tcW w:w="1980" w:type="dxa"/>
            <w:noWrap/>
            <w:hideMark/>
          </w:tcPr>
          <w:p w:rsidR="00DC648D" w:rsidRPr="000E6C29" w:rsidP="00581488" w14:paraId="2F037B70" w14:textId="77777777">
            <w:pPr>
              <w:rPr>
                <w:rFonts w:eastAsia="Times New Roman" w:cs="Calibri"/>
                <w:color w:val="000000"/>
                <w:lang w:val="en-GB" w:eastAsia="en-GB"/>
              </w:rPr>
            </w:pPr>
          </w:p>
        </w:tc>
        <w:tc>
          <w:tcPr>
            <w:tcW w:w="1666" w:type="dxa"/>
            <w:noWrap/>
            <w:hideMark/>
          </w:tcPr>
          <w:p w:rsidR="00DC648D" w:rsidRPr="000E6C29" w:rsidP="00581488" w14:paraId="33A33E0C" w14:textId="77777777">
            <w:pPr>
              <w:rPr>
                <w:rFonts w:ascii="Times New Roman" w:eastAsia="Times New Roman" w:hAnsi="Times New Roman" w:cs="Times New Roman"/>
                <w:sz w:val="20"/>
                <w:szCs w:val="20"/>
                <w:lang w:val="en-GB" w:eastAsia="en-GB"/>
              </w:rPr>
            </w:pPr>
          </w:p>
        </w:tc>
        <w:tc>
          <w:tcPr>
            <w:tcW w:w="960" w:type="dxa"/>
            <w:noWrap/>
            <w:hideMark/>
          </w:tcPr>
          <w:p w:rsidR="00DC648D" w:rsidRPr="000E6C29" w:rsidP="00581488" w14:paraId="18901B58" w14:textId="77777777">
            <w:pPr>
              <w:rPr>
                <w:rFonts w:ascii="Times New Roman" w:eastAsia="Times New Roman" w:hAnsi="Times New Roman" w:cs="Times New Roman"/>
                <w:sz w:val="20"/>
                <w:szCs w:val="20"/>
                <w:lang w:val="en-GB" w:eastAsia="en-GB"/>
              </w:rPr>
            </w:pPr>
          </w:p>
        </w:tc>
      </w:tr>
      <w:tr w14:paraId="27208EE5" w14:textId="77777777" w:rsidTr="00DC648D">
        <w:tblPrEx>
          <w:tblW w:w="8286" w:type="dxa"/>
          <w:tblLook w:val="04A0"/>
        </w:tblPrEx>
        <w:trPr>
          <w:trHeight w:val="290"/>
        </w:trPr>
        <w:tc>
          <w:tcPr>
            <w:tcW w:w="1920" w:type="dxa"/>
            <w:noWrap/>
            <w:hideMark/>
          </w:tcPr>
          <w:p w:rsidR="00DC648D" w:rsidRPr="000E6C29" w:rsidP="00581488" w14:paraId="1CD2D685" w14:textId="77777777">
            <w:pPr>
              <w:jc w:val="right"/>
              <w:rPr>
                <w:rFonts w:eastAsia="Times New Roman" w:cs="Calibri"/>
                <w:color w:val="000000"/>
                <w:lang w:val="en-GB" w:eastAsia="en-GB"/>
              </w:rPr>
            </w:pPr>
            <w:r w:rsidRPr="000E6C29">
              <w:rPr>
                <w:rFonts w:eastAsia="Times New Roman" w:cs="Calibri"/>
                <w:color w:val="000000"/>
                <w:lang w:val="en-GB" w:eastAsia="en-GB"/>
              </w:rPr>
              <w:t>17</w:t>
            </w:r>
          </w:p>
        </w:tc>
        <w:tc>
          <w:tcPr>
            <w:tcW w:w="1760" w:type="dxa"/>
            <w:noWrap/>
            <w:hideMark/>
          </w:tcPr>
          <w:p w:rsidR="00DC648D" w:rsidRPr="000E6C29" w:rsidP="00581488" w14:paraId="5F7C72F9" w14:textId="77777777">
            <w:pPr>
              <w:jc w:val="right"/>
              <w:rPr>
                <w:rFonts w:eastAsia="Times New Roman" w:cs="Calibri"/>
                <w:color w:val="000000"/>
                <w:lang w:val="en-GB" w:eastAsia="en-GB"/>
              </w:rPr>
            </w:pPr>
            <w:r w:rsidRPr="000E6C29">
              <w:rPr>
                <w:rFonts w:eastAsia="Times New Roman" w:cs="Calibri"/>
                <w:color w:val="000000"/>
                <w:lang w:val="en-GB" w:eastAsia="en-GB"/>
              </w:rPr>
              <w:t>15</w:t>
            </w:r>
          </w:p>
        </w:tc>
        <w:tc>
          <w:tcPr>
            <w:tcW w:w="1980" w:type="dxa"/>
            <w:noWrap/>
            <w:hideMark/>
          </w:tcPr>
          <w:p w:rsidR="00DC648D" w:rsidRPr="000E6C29" w:rsidP="00581488" w14:paraId="44539F50" w14:textId="77777777">
            <w:pPr>
              <w:jc w:val="right"/>
              <w:rPr>
                <w:rFonts w:eastAsia="Times New Roman" w:cs="Calibri"/>
                <w:color w:val="000000"/>
                <w:lang w:val="en-GB" w:eastAsia="en-GB"/>
              </w:rPr>
            </w:pPr>
          </w:p>
        </w:tc>
        <w:tc>
          <w:tcPr>
            <w:tcW w:w="1666" w:type="dxa"/>
            <w:noWrap/>
            <w:hideMark/>
          </w:tcPr>
          <w:p w:rsidR="00DC648D" w:rsidRPr="000E6C29" w:rsidP="00581488" w14:paraId="57138645" w14:textId="77777777">
            <w:pPr>
              <w:rPr>
                <w:rFonts w:ascii="Times New Roman" w:eastAsia="Times New Roman" w:hAnsi="Times New Roman" w:cs="Times New Roman"/>
                <w:sz w:val="20"/>
                <w:szCs w:val="20"/>
                <w:lang w:val="en-GB" w:eastAsia="en-GB"/>
              </w:rPr>
            </w:pPr>
          </w:p>
        </w:tc>
        <w:tc>
          <w:tcPr>
            <w:tcW w:w="960" w:type="dxa"/>
            <w:noWrap/>
            <w:hideMark/>
          </w:tcPr>
          <w:p w:rsidR="00DC648D" w:rsidRPr="000E6C29" w:rsidP="00581488" w14:paraId="2312E67A" w14:textId="77777777">
            <w:pPr>
              <w:rPr>
                <w:rFonts w:ascii="Times New Roman" w:eastAsia="Times New Roman" w:hAnsi="Times New Roman" w:cs="Times New Roman"/>
                <w:sz w:val="20"/>
                <w:szCs w:val="20"/>
                <w:lang w:val="en-GB" w:eastAsia="en-GB"/>
              </w:rPr>
            </w:pPr>
          </w:p>
        </w:tc>
      </w:tr>
      <w:tr w14:paraId="467547AC" w14:textId="77777777" w:rsidTr="00DC648D">
        <w:tblPrEx>
          <w:tblW w:w="8286" w:type="dxa"/>
          <w:tblLook w:val="04A0"/>
        </w:tblPrEx>
        <w:trPr>
          <w:trHeight w:val="290"/>
        </w:trPr>
        <w:tc>
          <w:tcPr>
            <w:tcW w:w="1920" w:type="dxa"/>
            <w:noWrap/>
            <w:hideMark/>
          </w:tcPr>
          <w:p w:rsidR="00DC648D" w:rsidRPr="000E6C29" w:rsidP="00581488" w14:paraId="27169FFD" w14:textId="77777777">
            <w:pPr>
              <w:jc w:val="right"/>
              <w:rPr>
                <w:rFonts w:eastAsia="Times New Roman" w:cs="Calibri"/>
                <w:color w:val="000000"/>
                <w:lang w:val="en-GB" w:eastAsia="en-GB"/>
              </w:rPr>
            </w:pPr>
            <w:r w:rsidRPr="000E6C29">
              <w:rPr>
                <w:rFonts w:eastAsia="Times New Roman" w:cs="Calibri"/>
                <w:color w:val="000000"/>
                <w:lang w:val="en-GB" w:eastAsia="en-GB"/>
              </w:rPr>
              <w:t>40</w:t>
            </w:r>
          </w:p>
        </w:tc>
        <w:tc>
          <w:tcPr>
            <w:tcW w:w="1760" w:type="dxa"/>
            <w:noWrap/>
            <w:hideMark/>
          </w:tcPr>
          <w:p w:rsidR="00DC648D" w:rsidRPr="000E6C29" w:rsidP="00581488" w14:paraId="2A047A9D" w14:textId="77777777">
            <w:pPr>
              <w:jc w:val="right"/>
              <w:rPr>
                <w:rFonts w:eastAsia="Times New Roman" w:cs="Calibri"/>
                <w:color w:val="000000"/>
                <w:lang w:val="en-GB" w:eastAsia="en-GB"/>
              </w:rPr>
            </w:pPr>
            <w:r w:rsidRPr="000E6C29">
              <w:rPr>
                <w:rFonts w:eastAsia="Times New Roman" w:cs="Calibri"/>
                <w:color w:val="000000"/>
                <w:lang w:val="en-GB" w:eastAsia="en-GB"/>
              </w:rPr>
              <w:t>25</w:t>
            </w:r>
          </w:p>
        </w:tc>
        <w:tc>
          <w:tcPr>
            <w:tcW w:w="1980" w:type="dxa"/>
            <w:noWrap/>
            <w:hideMark/>
          </w:tcPr>
          <w:p w:rsidR="00DC648D" w:rsidRPr="000E6C29" w:rsidP="00581488" w14:paraId="08E09A60" w14:textId="77777777">
            <w:pPr>
              <w:jc w:val="right"/>
              <w:rPr>
                <w:rFonts w:eastAsia="Times New Roman" w:cs="Calibri"/>
                <w:color w:val="000000"/>
                <w:lang w:val="en-GB" w:eastAsia="en-GB"/>
              </w:rPr>
            </w:pPr>
          </w:p>
        </w:tc>
        <w:tc>
          <w:tcPr>
            <w:tcW w:w="1666" w:type="dxa"/>
            <w:noWrap/>
            <w:hideMark/>
          </w:tcPr>
          <w:p w:rsidR="00DC648D" w:rsidRPr="000E6C29" w:rsidP="00581488" w14:paraId="2B8F1757" w14:textId="77777777">
            <w:pPr>
              <w:rPr>
                <w:rFonts w:ascii="Times New Roman" w:eastAsia="Times New Roman" w:hAnsi="Times New Roman" w:cs="Times New Roman"/>
                <w:sz w:val="20"/>
                <w:szCs w:val="20"/>
                <w:lang w:val="en-GB" w:eastAsia="en-GB"/>
              </w:rPr>
            </w:pPr>
          </w:p>
        </w:tc>
        <w:tc>
          <w:tcPr>
            <w:tcW w:w="960" w:type="dxa"/>
            <w:noWrap/>
            <w:hideMark/>
          </w:tcPr>
          <w:p w:rsidR="00DC648D" w:rsidRPr="000E6C29" w:rsidP="00581488" w14:paraId="2B7F1C81" w14:textId="77777777">
            <w:pPr>
              <w:rPr>
                <w:rFonts w:ascii="Times New Roman" w:eastAsia="Times New Roman" w:hAnsi="Times New Roman" w:cs="Times New Roman"/>
                <w:sz w:val="20"/>
                <w:szCs w:val="20"/>
                <w:lang w:val="en-GB" w:eastAsia="en-GB"/>
              </w:rPr>
            </w:pPr>
          </w:p>
        </w:tc>
      </w:tr>
      <w:tr w14:paraId="57E87C97" w14:textId="77777777" w:rsidTr="00DC648D">
        <w:tblPrEx>
          <w:tblW w:w="8286" w:type="dxa"/>
          <w:tblLook w:val="04A0"/>
        </w:tblPrEx>
        <w:trPr>
          <w:trHeight w:val="290"/>
        </w:trPr>
        <w:tc>
          <w:tcPr>
            <w:tcW w:w="1920" w:type="dxa"/>
            <w:noWrap/>
            <w:hideMark/>
          </w:tcPr>
          <w:p w:rsidR="00DC648D" w:rsidRPr="000E6C29" w:rsidP="00581488" w14:paraId="1C4B5DEA" w14:textId="77777777">
            <w:pPr>
              <w:jc w:val="right"/>
              <w:rPr>
                <w:rFonts w:eastAsia="Times New Roman" w:cs="Calibri"/>
                <w:color w:val="000000"/>
                <w:lang w:val="en-GB" w:eastAsia="en-GB"/>
              </w:rPr>
            </w:pPr>
            <w:r w:rsidRPr="000E6C29">
              <w:rPr>
                <w:rFonts w:eastAsia="Times New Roman" w:cs="Calibri"/>
                <w:color w:val="000000"/>
                <w:lang w:val="en-GB" w:eastAsia="en-GB"/>
              </w:rPr>
              <w:t>24</w:t>
            </w:r>
          </w:p>
        </w:tc>
        <w:tc>
          <w:tcPr>
            <w:tcW w:w="1760" w:type="dxa"/>
            <w:noWrap/>
            <w:hideMark/>
          </w:tcPr>
          <w:p w:rsidR="00DC648D" w:rsidRPr="000E6C29" w:rsidP="00581488" w14:paraId="125E97FA" w14:textId="77777777">
            <w:pPr>
              <w:jc w:val="right"/>
              <w:rPr>
                <w:rFonts w:eastAsia="Times New Roman" w:cs="Calibri"/>
                <w:color w:val="000000"/>
                <w:lang w:val="en-GB" w:eastAsia="en-GB"/>
              </w:rPr>
            </w:pPr>
            <w:r w:rsidRPr="000E6C29">
              <w:rPr>
                <w:rFonts w:eastAsia="Times New Roman" w:cs="Calibri"/>
                <w:color w:val="000000"/>
                <w:lang w:val="en-GB" w:eastAsia="en-GB"/>
              </w:rPr>
              <w:t>27</w:t>
            </w:r>
          </w:p>
        </w:tc>
        <w:tc>
          <w:tcPr>
            <w:tcW w:w="1980" w:type="dxa"/>
            <w:noWrap/>
            <w:hideMark/>
          </w:tcPr>
          <w:p w:rsidR="00DC648D" w:rsidRPr="000E6C29" w:rsidP="00581488" w14:paraId="51F90D9D" w14:textId="77777777">
            <w:pPr>
              <w:jc w:val="right"/>
              <w:rPr>
                <w:rFonts w:eastAsia="Times New Roman" w:cs="Calibri"/>
                <w:color w:val="000000"/>
                <w:lang w:val="en-GB" w:eastAsia="en-GB"/>
              </w:rPr>
            </w:pPr>
          </w:p>
        </w:tc>
        <w:tc>
          <w:tcPr>
            <w:tcW w:w="1666" w:type="dxa"/>
            <w:noWrap/>
            <w:hideMark/>
          </w:tcPr>
          <w:p w:rsidR="00DC648D" w:rsidRPr="000E6C29" w:rsidP="00581488" w14:paraId="5A8C17ED" w14:textId="77777777">
            <w:pPr>
              <w:rPr>
                <w:rFonts w:ascii="Times New Roman" w:eastAsia="Times New Roman" w:hAnsi="Times New Roman" w:cs="Times New Roman"/>
                <w:sz w:val="20"/>
                <w:szCs w:val="20"/>
                <w:lang w:val="en-GB" w:eastAsia="en-GB"/>
              </w:rPr>
            </w:pPr>
          </w:p>
        </w:tc>
        <w:tc>
          <w:tcPr>
            <w:tcW w:w="960" w:type="dxa"/>
            <w:noWrap/>
            <w:hideMark/>
          </w:tcPr>
          <w:p w:rsidR="00DC648D" w:rsidRPr="000E6C29" w:rsidP="00581488" w14:paraId="4B7EBB69" w14:textId="77777777">
            <w:pPr>
              <w:rPr>
                <w:rFonts w:ascii="Times New Roman" w:eastAsia="Times New Roman" w:hAnsi="Times New Roman" w:cs="Times New Roman"/>
                <w:sz w:val="20"/>
                <w:szCs w:val="20"/>
                <w:lang w:val="en-GB" w:eastAsia="en-GB"/>
              </w:rPr>
            </w:pPr>
          </w:p>
        </w:tc>
      </w:tr>
      <w:tr w14:paraId="3B6CB38E" w14:textId="77777777" w:rsidTr="00DC648D">
        <w:tblPrEx>
          <w:tblW w:w="8286" w:type="dxa"/>
          <w:tblLook w:val="04A0"/>
        </w:tblPrEx>
        <w:trPr>
          <w:trHeight w:val="290"/>
        </w:trPr>
        <w:tc>
          <w:tcPr>
            <w:tcW w:w="1920" w:type="dxa"/>
            <w:noWrap/>
            <w:hideMark/>
          </w:tcPr>
          <w:p w:rsidR="00DC648D" w:rsidRPr="000E6C29" w:rsidP="00581488" w14:paraId="0D0097B5" w14:textId="77777777">
            <w:pPr>
              <w:jc w:val="right"/>
              <w:rPr>
                <w:rFonts w:eastAsia="Times New Roman" w:cs="Calibri"/>
                <w:color w:val="000000"/>
                <w:lang w:val="en-GB" w:eastAsia="en-GB"/>
              </w:rPr>
            </w:pPr>
            <w:r w:rsidRPr="000E6C29">
              <w:rPr>
                <w:rFonts w:eastAsia="Times New Roman" w:cs="Calibri"/>
                <w:color w:val="000000"/>
                <w:lang w:val="en-GB" w:eastAsia="en-GB"/>
              </w:rPr>
              <w:t>15</w:t>
            </w:r>
          </w:p>
        </w:tc>
        <w:tc>
          <w:tcPr>
            <w:tcW w:w="1760" w:type="dxa"/>
            <w:noWrap/>
            <w:hideMark/>
          </w:tcPr>
          <w:p w:rsidR="00DC648D" w:rsidRPr="000E6C29" w:rsidP="00581488" w14:paraId="6AC8AEFA" w14:textId="77777777">
            <w:pPr>
              <w:jc w:val="right"/>
              <w:rPr>
                <w:rFonts w:eastAsia="Times New Roman" w:cs="Calibri"/>
                <w:color w:val="000000"/>
                <w:lang w:val="en-GB" w:eastAsia="en-GB"/>
              </w:rPr>
            </w:pPr>
            <w:r w:rsidRPr="000E6C29">
              <w:rPr>
                <w:rFonts w:eastAsia="Times New Roman" w:cs="Calibri"/>
                <w:color w:val="000000"/>
                <w:lang w:val="en-GB" w:eastAsia="en-GB"/>
              </w:rPr>
              <w:t>27</w:t>
            </w:r>
          </w:p>
        </w:tc>
        <w:tc>
          <w:tcPr>
            <w:tcW w:w="1980" w:type="dxa"/>
            <w:noWrap/>
            <w:hideMark/>
          </w:tcPr>
          <w:p w:rsidR="00DC648D" w:rsidRPr="000E6C29" w:rsidP="00581488" w14:paraId="2FED9DD0" w14:textId="77777777">
            <w:pPr>
              <w:jc w:val="right"/>
              <w:rPr>
                <w:rFonts w:eastAsia="Times New Roman" w:cs="Calibri"/>
                <w:color w:val="000000"/>
                <w:lang w:val="en-GB" w:eastAsia="en-GB"/>
              </w:rPr>
            </w:pPr>
          </w:p>
        </w:tc>
        <w:tc>
          <w:tcPr>
            <w:tcW w:w="1666" w:type="dxa"/>
            <w:noWrap/>
            <w:hideMark/>
          </w:tcPr>
          <w:p w:rsidR="00DC648D" w:rsidRPr="000E6C29" w:rsidP="00581488" w14:paraId="49CC0B1B" w14:textId="77777777">
            <w:pPr>
              <w:rPr>
                <w:rFonts w:ascii="Times New Roman" w:eastAsia="Times New Roman" w:hAnsi="Times New Roman" w:cs="Times New Roman"/>
                <w:sz w:val="20"/>
                <w:szCs w:val="20"/>
                <w:lang w:val="en-GB" w:eastAsia="en-GB"/>
              </w:rPr>
            </w:pPr>
          </w:p>
        </w:tc>
        <w:tc>
          <w:tcPr>
            <w:tcW w:w="960" w:type="dxa"/>
            <w:noWrap/>
            <w:hideMark/>
          </w:tcPr>
          <w:p w:rsidR="00DC648D" w:rsidRPr="000E6C29" w:rsidP="00581488" w14:paraId="33D2DCC8" w14:textId="77777777">
            <w:pPr>
              <w:rPr>
                <w:rFonts w:ascii="Times New Roman" w:eastAsia="Times New Roman" w:hAnsi="Times New Roman" w:cs="Times New Roman"/>
                <w:sz w:val="20"/>
                <w:szCs w:val="20"/>
                <w:lang w:val="en-GB" w:eastAsia="en-GB"/>
              </w:rPr>
            </w:pPr>
          </w:p>
        </w:tc>
      </w:tr>
      <w:tr w14:paraId="2AEB0FE1" w14:textId="77777777" w:rsidTr="00DC648D">
        <w:tblPrEx>
          <w:tblW w:w="8286" w:type="dxa"/>
          <w:tblLook w:val="04A0"/>
        </w:tblPrEx>
        <w:trPr>
          <w:trHeight w:val="290"/>
        </w:trPr>
        <w:tc>
          <w:tcPr>
            <w:tcW w:w="1920" w:type="dxa"/>
            <w:noWrap/>
            <w:hideMark/>
          </w:tcPr>
          <w:p w:rsidR="00DC648D" w:rsidRPr="000E6C29" w:rsidP="00581488" w14:paraId="543132B0" w14:textId="77777777">
            <w:pPr>
              <w:jc w:val="right"/>
              <w:rPr>
                <w:rFonts w:eastAsia="Times New Roman" w:cs="Calibri"/>
                <w:color w:val="000000"/>
                <w:lang w:val="en-GB" w:eastAsia="en-GB"/>
              </w:rPr>
            </w:pPr>
            <w:r w:rsidRPr="000E6C29">
              <w:rPr>
                <w:rFonts w:eastAsia="Times New Roman" w:cs="Calibri"/>
                <w:color w:val="000000"/>
                <w:lang w:val="en-GB" w:eastAsia="en-GB"/>
              </w:rPr>
              <w:t>4</w:t>
            </w:r>
          </w:p>
        </w:tc>
        <w:tc>
          <w:tcPr>
            <w:tcW w:w="1760" w:type="dxa"/>
            <w:noWrap/>
            <w:hideMark/>
          </w:tcPr>
          <w:p w:rsidR="00DC648D" w:rsidRPr="000E6C29" w:rsidP="00581488" w14:paraId="7E727D8C" w14:textId="77777777">
            <w:pPr>
              <w:jc w:val="right"/>
              <w:rPr>
                <w:rFonts w:eastAsia="Times New Roman" w:cs="Calibri"/>
                <w:color w:val="000000"/>
                <w:lang w:val="en-GB" w:eastAsia="en-GB"/>
              </w:rPr>
            </w:pPr>
            <w:r w:rsidRPr="000E6C29">
              <w:rPr>
                <w:rFonts w:eastAsia="Times New Roman" w:cs="Calibri"/>
                <w:color w:val="000000"/>
                <w:lang w:val="en-GB" w:eastAsia="en-GB"/>
              </w:rPr>
              <w:t>6</w:t>
            </w:r>
          </w:p>
        </w:tc>
        <w:tc>
          <w:tcPr>
            <w:tcW w:w="1980" w:type="dxa"/>
            <w:noWrap/>
            <w:hideMark/>
          </w:tcPr>
          <w:p w:rsidR="00DC648D" w:rsidRPr="000E6C29" w:rsidP="00581488" w14:paraId="09476E7B" w14:textId="77777777">
            <w:pPr>
              <w:jc w:val="right"/>
              <w:rPr>
                <w:rFonts w:eastAsia="Times New Roman" w:cs="Calibri"/>
                <w:color w:val="000000"/>
                <w:lang w:val="en-GB" w:eastAsia="en-GB"/>
              </w:rPr>
            </w:pPr>
          </w:p>
        </w:tc>
        <w:tc>
          <w:tcPr>
            <w:tcW w:w="1666" w:type="dxa"/>
            <w:noWrap/>
            <w:hideMark/>
          </w:tcPr>
          <w:p w:rsidR="00DC648D" w:rsidRPr="000E6C29" w:rsidP="00581488" w14:paraId="146619A9" w14:textId="77777777">
            <w:pPr>
              <w:rPr>
                <w:rFonts w:ascii="Times New Roman" w:eastAsia="Times New Roman" w:hAnsi="Times New Roman" w:cs="Times New Roman"/>
                <w:sz w:val="20"/>
                <w:szCs w:val="20"/>
                <w:lang w:val="en-GB" w:eastAsia="en-GB"/>
              </w:rPr>
            </w:pPr>
          </w:p>
        </w:tc>
        <w:tc>
          <w:tcPr>
            <w:tcW w:w="960" w:type="dxa"/>
            <w:noWrap/>
            <w:hideMark/>
          </w:tcPr>
          <w:p w:rsidR="00DC648D" w:rsidRPr="000E6C29" w:rsidP="00581488" w14:paraId="2BF32BFB" w14:textId="77777777">
            <w:pPr>
              <w:rPr>
                <w:rFonts w:ascii="Times New Roman" w:eastAsia="Times New Roman" w:hAnsi="Times New Roman" w:cs="Times New Roman"/>
                <w:sz w:val="20"/>
                <w:szCs w:val="20"/>
                <w:lang w:val="en-GB" w:eastAsia="en-GB"/>
              </w:rPr>
            </w:pPr>
          </w:p>
        </w:tc>
      </w:tr>
      <w:tr w14:paraId="3FF8A448" w14:textId="77777777" w:rsidTr="00DC648D">
        <w:tblPrEx>
          <w:tblW w:w="8286" w:type="dxa"/>
          <w:tblLook w:val="04A0"/>
        </w:tblPrEx>
        <w:trPr>
          <w:trHeight w:val="290"/>
        </w:trPr>
        <w:tc>
          <w:tcPr>
            <w:tcW w:w="1920" w:type="dxa"/>
            <w:noWrap/>
            <w:hideMark/>
          </w:tcPr>
          <w:p w:rsidR="00DC648D" w:rsidRPr="000E6C29" w:rsidP="00581488" w14:paraId="34F3B5C8" w14:textId="77777777">
            <w:pPr>
              <w:rPr>
                <w:rFonts w:ascii="Times New Roman" w:eastAsia="Times New Roman" w:hAnsi="Times New Roman" w:cs="Times New Roman"/>
                <w:sz w:val="20"/>
                <w:szCs w:val="20"/>
                <w:lang w:val="en-GB" w:eastAsia="en-GB"/>
              </w:rPr>
            </w:pPr>
          </w:p>
        </w:tc>
        <w:tc>
          <w:tcPr>
            <w:tcW w:w="1760" w:type="dxa"/>
            <w:noWrap/>
            <w:hideMark/>
          </w:tcPr>
          <w:p w:rsidR="00DC648D" w:rsidRPr="000E6C29" w:rsidP="00581488" w14:paraId="049178AD" w14:textId="77777777">
            <w:pPr>
              <w:jc w:val="center"/>
              <w:rPr>
                <w:rFonts w:eastAsia="Times New Roman" w:cs="Calibri"/>
                <w:i/>
                <w:iCs/>
                <w:color w:val="000000"/>
                <w:lang w:val="en-GB" w:eastAsia="en-GB"/>
              </w:rPr>
            </w:pPr>
            <w:r w:rsidRPr="000E6C29">
              <w:rPr>
                <w:rFonts w:eastAsia="Times New Roman" w:cs="Calibri"/>
                <w:i/>
                <w:iCs/>
                <w:color w:val="000000"/>
                <w:lang w:val="en-GB" w:eastAsia="en-GB"/>
              </w:rPr>
              <w:t> </w:t>
            </w:r>
          </w:p>
        </w:tc>
        <w:tc>
          <w:tcPr>
            <w:tcW w:w="1980" w:type="dxa"/>
            <w:noWrap/>
            <w:hideMark/>
          </w:tcPr>
          <w:p w:rsidR="00DC648D" w:rsidRPr="000E6C29" w:rsidP="00581488" w14:paraId="5BCF2F1B" w14:textId="77777777">
            <w:pPr>
              <w:jc w:val="center"/>
              <w:rPr>
                <w:rFonts w:eastAsia="Times New Roman" w:cs="Calibri"/>
                <w:i/>
                <w:iCs/>
                <w:color w:val="000000"/>
                <w:lang w:val="en-GB" w:eastAsia="en-GB"/>
              </w:rPr>
            </w:pPr>
            <w:r w:rsidRPr="000E6C29">
              <w:rPr>
                <w:rFonts w:eastAsia="Times New Roman" w:cs="Calibri"/>
                <w:i/>
                <w:iCs/>
                <w:color w:val="000000"/>
                <w:lang w:val="en-GB" w:eastAsia="en-GB"/>
              </w:rPr>
              <w:t>GARMENTS FIRMS</w:t>
            </w:r>
          </w:p>
        </w:tc>
        <w:tc>
          <w:tcPr>
            <w:tcW w:w="1666" w:type="dxa"/>
            <w:noWrap/>
            <w:hideMark/>
          </w:tcPr>
          <w:p w:rsidR="00DC648D" w:rsidRPr="000E6C29" w:rsidP="00581488" w14:paraId="364F09BB" w14:textId="77777777">
            <w:pPr>
              <w:jc w:val="center"/>
              <w:rPr>
                <w:rFonts w:eastAsia="Times New Roman" w:cs="Calibri"/>
                <w:i/>
                <w:iCs/>
                <w:color w:val="000000"/>
                <w:lang w:val="en-GB" w:eastAsia="en-GB"/>
              </w:rPr>
            </w:pPr>
            <w:r w:rsidRPr="000E6C29">
              <w:rPr>
                <w:rFonts w:eastAsia="Times New Roman" w:cs="Calibri"/>
                <w:i/>
                <w:iCs/>
                <w:color w:val="000000"/>
                <w:lang w:val="en-GB" w:eastAsia="en-GB"/>
              </w:rPr>
              <w:t>OPPORTUNITIES</w:t>
            </w:r>
          </w:p>
        </w:tc>
        <w:tc>
          <w:tcPr>
            <w:tcW w:w="960" w:type="dxa"/>
            <w:noWrap/>
            <w:hideMark/>
          </w:tcPr>
          <w:p w:rsidR="00DC648D" w:rsidRPr="000E6C29" w:rsidP="00581488" w14:paraId="11352C7E" w14:textId="77777777">
            <w:pPr>
              <w:jc w:val="center"/>
              <w:rPr>
                <w:rFonts w:eastAsia="Times New Roman" w:cs="Calibri"/>
                <w:i/>
                <w:iCs/>
                <w:color w:val="000000"/>
                <w:lang w:val="en-GB" w:eastAsia="en-GB"/>
              </w:rPr>
            </w:pPr>
          </w:p>
        </w:tc>
      </w:tr>
      <w:tr w14:paraId="75F3DEBA" w14:textId="77777777" w:rsidTr="00DC648D">
        <w:tblPrEx>
          <w:tblW w:w="8286" w:type="dxa"/>
          <w:tblLook w:val="04A0"/>
        </w:tblPrEx>
        <w:trPr>
          <w:trHeight w:val="290"/>
        </w:trPr>
        <w:tc>
          <w:tcPr>
            <w:tcW w:w="1920" w:type="dxa"/>
            <w:noWrap/>
            <w:hideMark/>
          </w:tcPr>
          <w:p w:rsidR="00DC648D" w:rsidRPr="000E6C29" w:rsidP="00581488" w14:paraId="40C33513" w14:textId="77777777">
            <w:pPr>
              <w:rPr>
                <w:rFonts w:ascii="Times New Roman" w:eastAsia="Times New Roman" w:hAnsi="Times New Roman" w:cs="Times New Roman"/>
                <w:sz w:val="20"/>
                <w:szCs w:val="20"/>
                <w:lang w:val="en-GB" w:eastAsia="en-GB"/>
              </w:rPr>
            </w:pPr>
          </w:p>
        </w:tc>
        <w:tc>
          <w:tcPr>
            <w:tcW w:w="1760" w:type="dxa"/>
            <w:noWrap/>
            <w:hideMark/>
          </w:tcPr>
          <w:p w:rsidR="00DC648D" w:rsidRPr="000E6C29" w:rsidP="00581488" w14:paraId="1BD7E85B" w14:textId="77777777">
            <w:pPr>
              <w:rPr>
                <w:rFonts w:eastAsia="Times New Roman" w:cs="Calibri"/>
                <w:color w:val="000000"/>
                <w:lang w:val="en-GB" w:eastAsia="en-GB"/>
              </w:rPr>
            </w:pPr>
            <w:r w:rsidRPr="000E6C29">
              <w:rPr>
                <w:rFonts w:eastAsia="Times New Roman" w:cs="Calibri"/>
                <w:color w:val="000000"/>
                <w:lang w:val="en-GB" w:eastAsia="en-GB"/>
              </w:rPr>
              <w:t>GARMENTS FIRMS</w:t>
            </w:r>
          </w:p>
        </w:tc>
        <w:tc>
          <w:tcPr>
            <w:tcW w:w="1980" w:type="dxa"/>
            <w:noWrap/>
            <w:hideMark/>
          </w:tcPr>
          <w:p w:rsidR="00DC648D" w:rsidRPr="000E6C29" w:rsidP="00581488" w14:paraId="44F9A55A" w14:textId="77777777">
            <w:pPr>
              <w:jc w:val="right"/>
              <w:rPr>
                <w:rFonts w:eastAsia="Times New Roman" w:cs="Calibri"/>
                <w:color w:val="000000"/>
                <w:lang w:val="en-GB" w:eastAsia="en-GB"/>
              </w:rPr>
            </w:pPr>
            <w:r w:rsidRPr="000E6C29">
              <w:rPr>
                <w:rFonts w:eastAsia="Times New Roman" w:cs="Calibri"/>
                <w:color w:val="000000"/>
                <w:lang w:val="en-GB" w:eastAsia="en-GB"/>
              </w:rPr>
              <w:t>1</w:t>
            </w:r>
          </w:p>
        </w:tc>
        <w:tc>
          <w:tcPr>
            <w:tcW w:w="1666" w:type="dxa"/>
            <w:noWrap/>
            <w:hideMark/>
          </w:tcPr>
          <w:p w:rsidR="00DC648D" w:rsidRPr="000E6C29" w:rsidP="00581488" w14:paraId="384953AC" w14:textId="77777777">
            <w:pPr>
              <w:jc w:val="right"/>
              <w:rPr>
                <w:rFonts w:eastAsia="Times New Roman" w:cs="Calibri"/>
                <w:color w:val="000000"/>
                <w:lang w:val="en-GB" w:eastAsia="en-GB"/>
              </w:rPr>
            </w:pPr>
            <w:r w:rsidRPr="000E6C29">
              <w:rPr>
                <w:rFonts w:eastAsia="Times New Roman" w:cs="Calibri"/>
                <w:color w:val="000000"/>
                <w:lang w:val="en-GB" w:eastAsia="en-GB"/>
              </w:rPr>
              <w:t>0.673684433</w:t>
            </w:r>
          </w:p>
        </w:tc>
        <w:tc>
          <w:tcPr>
            <w:tcW w:w="960" w:type="dxa"/>
            <w:noWrap/>
            <w:hideMark/>
          </w:tcPr>
          <w:p w:rsidR="00DC648D" w:rsidRPr="000E6C29" w:rsidP="00581488" w14:paraId="701BCF7D" w14:textId="77777777">
            <w:pPr>
              <w:jc w:val="right"/>
              <w:rPr>
                <w:rFonts w:eastAsia="Times New Roman" w:cs="Calibri"/>
                <w:color w:val="000000"/>
                <w:lang w:val="en-GB" w:eastAsia="en-GB"/>
              </w:rPr>
            </w:pPr>
          </w:p>
        </w:tc>
      </w:tr>
      <w:tr w14:paraId="57F0BEFA" w14:textId="77777777" w:rsidTr="00DC648D">
        <w:tblPrEx>
          <w:tblW w:w="8286" w:type="dxa"/>
          <w:tblLook w:val="04A0"/>
        </w:tblPrEx>
        <w:trPr>
          <w:trHeight w:val="300"/>
        </w:trPr>
        <w:tc>
          <w:tcPr>
            <w:tcW w:w="1920" w:type="dxa"/>
            <w:noWrap/>
            <w:hideMark/>
          </w:tcPr>
          <w:p w:rsidR="00DC648D" w:rsidRPr="000E6C29" w:rsidP="00581488" w14:paraId="27B46A33" w14:textId="77777777">
            <w:pPr>
              <w:rPr>
                <w:rFonts w:ascii="Times New Roman" w:eastAsia="Times New Roman" w:hAnsi="Times New Roman" w:cs="Times New Roman"/>
                <w:sz w:val="20"/>
                <w:szCs w:val="20"/>
                <w:lang w:val="en-GB" w:eastAsia="en-GB"/>
              </w:rPr>
            </w:pPr>
          </w:p>
        </w:tc>
        <w:tc>
          <w:tcPr>
            <w:tcW w:w="1760" w:type="dxa"/>
            <w:noWrap/>
            <w:hideMark/>
          </w:tcPr>
          <w:p w:rsidR="00DC648D" w:rsidRPr="000E6C29" w:rsidP="00581488" w14:paraId="4F5AFE45" w14:textId="77777777">
            <w:pPr>
              <w:rPr>
                <w:rFonts w:eastAsia="Times New Roman" w:cs="Calibri"/>
                <w:color w:val="000000"/>
                <w:lang w:val="en-GB" w:eastAsia="en-GB"/>
              </w:rPr>
            </w:pPr>
            <w:r w:rsidRPr="000E6C29">
              <w:rPr>
                <w:rFonts w:eastAsia="Times New Roman" w:cs="Calibri"/>
                <w:color w:val="000000"/>
                <w:lang w:val="en-GB" w:eastAsia="en-GB"/>
              </w:rPr>
              <w:t>OPPORTUNITIES</w:t>
            </w:r>
          </w:p>
        </w:tc>
        <w:tc>
          <w:tcPr>
            <w:tcW w:w="1980" w:type="dxa"/>
            <w:noWrap/>
            <w:hideMark/>
          </w:tcPr>
          <w:p w:rsidR="00DC648D" w:rsidRPr="000E6C29" w:rsidP="00581488" w14:paraId="70D96B70" w14:textId="77777777">
            <w:pPr>
              <w:jc w:val="right"/>
              <w:rPr>
                <w:rFonts w:eastAsia="Times New Roman" w:cs="Calibri"/>
                <w:color w:val="000000"/>
                <w:lang w:val="en-GB" w:eastAsia="en-GB"/>
              </w:rPr>
            </w:pPr>
            <w:r w:rsidRPr="000E6C29">
              <w:rPr>
                <w:rFonts w:eastAsia="Times New Roman" w:cs="Calibri"/>
                <w:color w:val="000000"/>
                <w:lang w:val="en-GB" w:eastAsia="en-GB"/>
              </w:rPr>
              <w:t>0.673684433</w:t>
            </w:r>
          </w:p>
        </w:tc>
        <w:tc>
          <w:tcPr>
            <w:tcW w:w="1666" w:type="dxa"/>
            <w:noWrap/>
            <w:hideMark/>
          </w:tcPr>
          <w:p w:rsidR="00DC648D" w:rsidRPr="000E6C29" w:rsidP="00581488" w14:paraId="5FFBA7BD" w14:textId="77777777">
            <w:pPr>
              <w:jc w:val="right"/>
              <w:rPr>
                <w:rFonts w:eastAsia="Times New Roman" w:cs="Calibri"/>
                <w:color w:val="000000"/>
                <w:lang w:val="en-GB" w:eastAsia="en-GB"/>
              </w:rPr>
            </w:pPr>
            <w:r w:rsidRPr="000E6C29">
              <w:rPr>
                <w:rFonts w:eastAsia="Times New Roman" w:cs="Calibri"/>
                <w:color w:val="000000"/>
                <w:lang w:val="en-GB" w:eastAsia="en-GB"/>
              </w:rPr>
              <w:t>1</w:t>
            </w:r>
          </w:p>
        </w:tc>
        <w:tc>
          <w:tcPr>
            <w:tcW w:w="960" w:type="dxa"/>
            <w:noWrap/>
            <w:hideMark/>
          </w:tcPr>
          <w:p w:rsidR="00DC648D" w:rsidRPr="000E6C29" w:rsidP="00581488" w14:paraId="545EE7D5" w14:textId="77777777">
            <w:pPr>
              <w:jc w:val="right"/>
              <w:rPr>
                <w:rFonts w:eastAsia="Times New Roman" w:cs="Calibri"/>
                <w:color w:val="000000"/>
                <w:lang w:val="en-GB" w:eastAsia="en-GB"/>
              </w:rPr>
            </w:pPr>
          </w:p>
        </w:tc>
      </w:tr>
      <w:tr w14:paraId="3906F450" w14:textId="77777777" w:rsidTr="00DC648D">
        <w:tblPrEx>
          <w:tblW w:w="8286" w:type="dxa"/>
          <w:tblLook w:val="04A0"/>
        </w:tblPrEx>
        <w:trPr>
          <w:trHeight w:val="290"/>
        </w:trPr>
        <w:tc>
          <w:tcPr>
            <w:tcW w:w="1920" w:type="dxa"/>
            <w:noWrap/>
            <w:hideMark/>
          </w:tcPr>
          <w:p w:rsidR="00DC648D" w:rsidRPr="000E6C29" w:rsidP="00581488" w14:paraId="49DB6C8A" w14:textId="77777777">
            <w:pPr>
              <w:rPr>
                <w:rFonts w:ascii="Times New Roman" w:eastAsia="Times New Roman" w:hAnsi="Times New Roman" w:cs="Times New Roman"/>
                <w:sz w:val="20"/>
                <w:szCs w:val="20"/>
                <w:lang w:val="en-GB" w:eastAsia="en-GB"/>
              </w:rPr>
            </w:pPr>
          </w:p>
        </w:tc>
        <w:tc>
          <w:tcPr>
            <w:tcW w:w="1760" w:type="dxa"/>
            <w:noWrap/>
            <w:hideMark/>
          </w:tcPr>
          <w:p w:rsidR="00DC648D" w:rsidRPr="000E6C29" w:rsidP="00581488" w14:paraId="01DFBD4F" w14:textId="77777777">
            <w:pPr>
              <w:rPr>
                <w:rFonts w:ascii="Times New Roman" w:eastAsia="Times New Roman" w:hAnsi="Times New Roman" w:cs="Times New Roman"/>
                <w:sz w:val="20"/>
                <w:szCs w:val="20"/>
                <w:lang w:val="en-GB" w:eastAsia="en-GB"/>
              </w:rPr>
            </w:pPr>
          </w:p>
        </w:tc>
        <w:tc>
          <w:tcPr>
            <w:tcW w:w="1980" w:type="dxa"/>
            <w:noWrap/>
            <w:hideMark/>
          </w:tcPr>
          <w:p w:rsidR="00DC648D" w:rsidRPr="000E6C29" w:rsidP="00581488" w14:paraId="7F6E24A3" w14:textId="77777777">
            <w:pPr>
              <w:rPr>
                <w:rFonts w:ascii="Times New Roman" w:eastAsia="Times New Roman" w:hAnsi="Times New Roman" w:cs="Times New Roman"/>
                <w:sz w:val="20"/>
                <w:szCs w:val="20"/>
                <w:lang w:val="en-GB" w:eastAsia="en-GB"/>
              </w:rPr>
            </w:pPr>
          </w:p>
        </w:tc>
        <w:tc>
          <w:tcPr>
            <w:tcW w:w="1666" w:type="dxa"/>
            <w:noWrap/>
            <w:hideMark/>
          </w:tcPr>
          <w:p w:rsidR="00DC648D" w:rsidRPr="000E6C29" w:rsidP="00581488" w14:paraId="3F80701D" w14:textId="77777777">
            <w:pPr>
              <w:rPr>
                <w:rFonts w:ascii="Times New Roman" w:eastAsia="Times New Roman" w:hAnsi="Times New Roman" w:cs="Times New Roman"/>
                <w:sz w:val="20"/>
                <w:szCs w:val="20"/>
                <w:lang w:val="en-GB" w:eastAsia="en-GB"/>
              </w:rPr>
            </w:pPr>
          </w:p>
        </w:tc>
        <w:tc>
          <w:tcPr>
            <w:tcW w:w="960" w:type="dxa"/>
            <w:noWrap/>
            <w:hideMark/>
          </w:tcPr>
          <w:p w:rsidR="00DC648D" w:rsidRPr="000E6C29" w:rsidP="00581488" w14:paraId="3D59CC7F" w14:textId="77777777">
            <w:pPr>
              <w:rPr>
                <w:rFonts w:ascii="Times New Roman" w:eastAsia="Times New Roman" w:hAnsi="Times New Roman" w:cs="Times New Roman"/>
                <w:sz w:val="20"/>
                <w:szCs w:val="20"/>
                <w:lang w:val="en-GB" w:eastAsia="en-GB"/>
              </w:rPr>
            </w:pPr>
          </w:p>
        </w:tc>
      </w:tr>
      <w:tr w14:paraId="114A21BD" w14:textId="77777777" w:rsidTr="00DC648D">
        <w:tblPrEx>
          <w:tblW w:w="8286" w:type="dxa"/>
          <w:tblLook w:val="04A0"/>
        </w:tblPrEx>
        <w:trPr>
          <w:trHeight w:val="290"/>
        </w:trPr>
        <w:tc>
          <w:tcPr>
            <w:tcW w:w="1920" w:type="dxa"/>
            <w:noWrap/>
            <w:hideMark/>
          </w:tcPr>
          <w:p w:rsidR="00DC648D" w:rsidRPr="000E6C29" w:rsidP="00581488" w14:paraId="5AD7622D" w14:textId="77777777">
            <w:pPr>
              <w:rPr>
                <w:rFonts w:ascii="Times New Roman" w:eastAsia="Times New Roman" w:hAnsi="Times New Roman" w:cs="Times New Roman"/>
                <w:sz w:val="20"/>
                <w:szCs w:val="20"/>
                <w:lang w:val="en-GB" w:eastAsia="en-GB"/>
              </w:rPr>
            </w:pPr>
          </w:p>
        </w:tc>
        <w:tc>
          <w:tcPr>
            <w:tcW w:w="1760" w:type="dxa"/>
            <w:noWrap/>
            <w:hideMark/>
          </w:tcPr>
          <w:p w:rsidR="00DC648D" w:rsidRPr="000E6C29" w:rsidP="00581488" w14:paraId="13DE2C45" w14:textId="77777777">
            <w:pPr>
              <w:rPr>
                <w:rFonts w:ascii="Times New Roman" w:eastAsia="Times New Roman" w:hAnsi="Times New Roman" w:cs="Times New Roman"/>
                <w:sz w:val="20"/>
                <w:szCs w:val="20"/>
                <w:lang w:val="en-GB" w:eastAsia="en-GB"/>
              </w:rPr>
            </w:pPr>
          </w:p>
        </w:tc>
        <w:tc>
          <w:tcPr>
            <w:tcW w:w="1980" w:type="dxa"/>
            <w:noWrap/>
            <w:hideMark/>
          </w:tcPr>
          <w:p w:rsidR="00DC648D" w:rsidRPr="000E6C29" w:rsidP="00581488" w14:paraId="4D551753" w14:textId="77777777">
            <w:pPr>
              <w:rPr>
                <w:rFonts w:ascii="Times New Roman" w:eastAsia="Times New Roman" w:hAnsi="Times New Roman" w:cs="Times New Roman"/>
                <w:sz w:val="20"/>
                <w:szCs w:val="20"/>
                <w:lang w:val="en-GB" w:eastAsia="en-GB"/>
              </w:rPr>
            </w:pPr>
          </w:p>
        </w:tc>
        <w:tc>
          <w:tcPr>
            <w:tcW w:w="1666" w:type="dxa"/>
            <w:noWrap/>
            <w:hideMark/>
          </w:tcPr>
          <w:p w:rsidR="00DC648D" w:rsidRPr="000E6C29" w:rsidP="00581488" w14:paraId="546CB733" w14:textId="77777777">
            <w:pPr>
              <w:rPr>
                <w:rFonts w:ascii="Times New Roman" w:eastAsia="Times New Roman" w:hAnsi="Times New Roman" w:cs="Times New Roman"/>
                <w:sz w:val="20"/>
                <w:szCs w:val="20"/>
                <w:lang w:val="en-GB" w:eastAsia="en-GB"/>
              </w:rPr>
            </w:pPr>
          </w:p>
        </w:tc>
        <w:tc>
          <w:tcPr>
            <w:tcW w:w="960" w:type="dxa"/>
            <w:noWrap/>
            <w:hideMark/>
          </w:tcPr>
          <w:p w:rsidR="00DC648D" w:rsidRPr="000E6C29" w:rsidP="00581488" w14:paraId="69BCF684" w14:textId="77777777">
            <w:pPr>
              <w:rPr>
                <w:rFonts w:ascii="Times New Roman" w:eastAsia="Times New Roman" w:hAnsi="Times New Roman" w:cs="Times New Roman"/>
                <w:sz w:val="20"/>
                <w:szCs w:val="20"/>
                <w:lang w:val="en-GB" w:eastAsia="en-GB"/>
              </w:rPr>
            </w:pPr>
          </w:p>
        </w:tc>
      </w:tr>
    </w:tbl>
    <w:p w:rsidR="00DC648D" w:rsidP="00DC648D" w14:paraId="63FD05D5" w14:textId="77777777">
      <w:pPr>
        <w:ind w:left="469"/>
        <w:rPr>
          <w:rFonts w:ascii="Times New Roman" w:hAnsi="Times New Roman" w:cs="Times New Roman"/>
          <w:b/>
          <w:spacing w:val="-2"/>
          <w:sz w:val="28"/>
          <w:szCs w:val="28"/>
        </w:rPr>
      </w:pPr>
    </w:p>
    <w:p w:rsidR="00DC648D" w:rsidRPr="00F10A14" w:rsidP="00DC648D" w14:paraId="7CD5A2BA" w14:textId="77777777">
      <w:pPr>
        <w:rPr>
          <w:rFonts w:ascii="Times New Roman" w:hAnsi="Times New Roman" w:cs="Times New Roman"/>
          <w:sz w:val="24"/>
          <w:szCs w:val="24"/>
        </w:rPr>
      </w:pPr>
      <w:r>
        <w:rPr>
          <w:rFonts w:ascii="Times New Roman" w:hAnsi="Times New Roman" w:cs="Times New Roman"/>
          <w:sz w:val="24"/>
          <w:szCs w:val="24"/>
        </w:rPr>
        <w:t>Garment firms</w:t>
      </w:r>
      <w:r w:rsidRPr="00F10A14">
        <w:rPr>
          <w:rFonts w:ascii="Times New Roman" w:hAnsi="Times New Roman" w:cs="Times New Roman"/>
          <w:sz w:val="24"/>
          <w:szCs w:val="24"/>
        </w:rPr>
        <w:t xml:space="preserve"> and </w:t>
      </w:r>
      <w:r>
        <w:rPr>
          <w:rFonts w:ascii="Times New Roman" w:hAnsi="Times New Roman" w:cs="Times New Roman"/>
          <w:sz w:val="24"/>
          <w:szCs w:val="24"/>
        </w:rPr>
        <w:t>opportunities</w:t>
      </w:r>
      <w:r w:rsidRPr="00F10A14">
        <w:rPr>
          <w:rFonts w:ascii="Times New Roman" w:hAnsi="Times New Roman" w:cs="Times New Roman"/>
          <w:sz w:val="24"/>
          <w:szCs w:val="24"/>
        </w:rPr>
        <w:t>:</w:t>
      </w:r>
    </w:p>
    <w:p w:rsidR="00DC648D" w:rsidRPr="00F10A14" w:rsidP="00DC648D" w14:paraId="2AD0BE6B" w14:textId="77777777">
      <w:pPr>
        <w:rPr>
          <w:rFonts w:ascii="Times New Roman" w:hAnsi="Times New Roman" w:cs="Times New Roman"/>
          <w:sz w:val="24"/>
          <w:szCs w:val="24"/>
        </w:rPr>
      </w:pPr>
      <w:r w:rsidRPr="00F10A14">
        <w:rPr>
          <w:rFonts w:ascii="Times New Roman" w:hAnsi="Times New Roman" w:cs="Times New Roman"/>
          <w:sz w:val="24"/>
          <w:szCs w:val="24"/>
        </w:rPr>
        <w:t>Correlation Coefficient: 0.</w:t>
      </w:r>
      <w:r>
        <w:rPr>
          <w:rFonts w:ascii="Times New Roman" w:hAnsi="Times New Roman" w:cs="Times New Roman"/>
          <w:sz w:val="24"/>
          <w:szCs w:val="24"/>
        </w:rPr>
        <w:t>673684433</w:t>
      </w:r>
    </w:p>
    <w:p w:rsidR="00DC648D" w:rsidRPr="00F10A14" w:rsidP="00DC648D" w14:paraId="2525EAA9" w14:textId="77777777">
      <w:pPr>
        <w:rPr>
          <w:rFonts w:ascii="Times New Roman" w:hAnsi="Times New Roman" w:cs="Times New Roman"/>
          <w:sz w:val="24"/>
          <w:szCs w:val="24"/>
        </w:rPr>
      </w:pPr>
      <w:r w:rsidRPr="00F10A14">
        <w:rPr>
          <w:rFonts w:ascii="Times New Roman" w:hAnsi="Times New Roman" w:cs="Times New Roman"/>
          <w:sz w:val="24"/>
          <w:szCs w:val="24"/>
        </w:rPr>
        <w:t xml:space="preserve"> </w:t>
      </w:r>
      <w:r w:rsidRPr="00640B98">
        <w:rPr>
          <w:rFonts w:ascii="Times New Roman" w:hAnsi="Times New Roman" w:cs="Times New Roman"/>
          <w:b/>
          <w:bCs/>
          <w:sz w:val="24"/>
          <w:szCs w:val="24"/>
        </w:rPr>
        <w:t>Interpretation:</w:t>
      </w:r>
      <w:r w:rsidRPr="00F10A14">
        <w:rPr>
          <w:rFonts w:ascii="Times New Roman" w:hAnsi="Times New Roman" w:cs="Times New Roman"/>
          <w:sz w:val="24"/>
          <w:szCs w:val="24"/>
        </w:rPr>
        <w:t xml:space="preserve"> There is a positive correlation between </w:t>
      </w:r>
      <w:r>
        <w:rPr>
          <w:rFonts w:ascii="Times New Roman" w:hAnsi="Times New Roman" w:cs="Times New Roman"/>
          <w:sz w:val="24"/>
          <w:szCs w:val="24"/>
        </w:rPr>
        <w:t>garment firms</w:t>
      </w:r>
      <w:r w:rsidRPr="00F10A14">
        <w:rPr>
          <w:rFonts w:ascii="Times New Roman" w:hAnsi="Times New Roman" w:cs="Times New Roman"/>
          <w:sz w:val="24"/>
          <w:szCs w:val="24"/>
        </w:rPr>
        <w:t xml:space="preserve"> and </w:t>
      </w:r>
    </w:p>
    <w:p w:rsidR="00DC648D" w:rsidRPr="00F10A14" w:rsidP="00DC648D" w14:paraId="3AA81C6D" w14:textId="77777777">
      <w:pPr>
        <w:rPr>
          <w:rFonts w:ascii="Times New Roman" w:hAnsi="Times New Roman" w:cs="Times New Roman"/>
          <w:sz w:val="24"/>
          <w:szCs w:val="24"/>
        </w:rPr>
      </w:pPr>
      <w:r>
        <w:rPr>
          <w:rFonts w:ascii="Times New Roman" w:hAnsi="Times New Roman" w:cs="Times New Roman"/>
          <w:sz w:val="24"/>
          <w:szCs w:val="24"/>
        </w:rPr>
        <w:t>opportunities</w:t>
      </w:r>
      <w:r w:rsidRPr="00F10A14">
        <w:rPr>
          <w:rFonts w:ascii="Times New Roman" w:hAnsi="Times New Roman" w:cs="Times New Roman"/>
          <w:sz w:val="24"/>
          <w:szCs w:val="24"/>
        </w:rPr>
        <w:t>, with a coefficient of 0.</w:t>
      </w:r>
      <w:r>
        <w:rPr>
          <w:rFonts w:ascii="Times New Roman" w:hAnsi="Times New Roman" w:cs="Times New Roman"/>
          <w:sz w:val="24"/>
          <w:szCs w:val="24"/>
        </w:rPr>
        <w:t>673684433</w:t>
      </w:r>
      <w:r w:rsidRPr="00F10A14">
        <w:rPr>
          <w:rFonts w:ascii="Times New Roman" w:hAnsi="Times New Roman" w:cs="Times New Roman"/>
          <w:sz w:val="24"/>
          <w:szCs w:val="24"/>
        </w:rPr>
        <w:t xml:space="preserve">. This indicates a weak to moderate </w:t>
      </w:r>
    </w:p>
    <w:p w:rsidR="00DC648D" w:rsidRPr="00F10A14" w:rsidP="00DC648D" w14:paraId="5E5762EE" w14:textId="77777777">
      <w:pPr>
        <w:rPr>
          <w:rFonts w:ascii="Times New Roman" w:hAnsi="Times New Roman" w:cs="Times New Roman"/>
          <w:sz w:val="24"/>
          <w:szCs w:val="24"/>
        </w:rPr>
      </w:pPr>
      <w:r w:rsidRPr="00F10A14">
        <w:rPr>
          <w:rFonts w:ascii="Times New Roman" w:hAnsi="Times New Roman" w:cs="Times New Roman"/>
          <w:sz w:val="24"/>
          <w:szCs w:val="24"/>
        </w:rPr>
        <w:t>relationship.</w:t>
      </w:r>
    </w:p>
    <w:p w:rsidR="00DC648D" w:rsidP="00DC648D" w14:paraId="597B1C6D" w14:textId="77777777">
      <w:pPr>
        <w:ind w:left="469"/>
        <w:rPr>
          <w:rFonts w:ascii="Times New Roman" w:hAnsi="Times New Roman" w:cs="Times New Roman"/>
          <w:b/>
          <w:spacing w:val="-2"/>
          <w:sz w:val="28"/>
          <w:szCs w:val="28"/>
        </w:rPr>
      </w:pPr>
    </w:p>
    <w:p w:rsidR="00DC648D" w:rsidP="00DC648D" w14:paraId="62FE64E0" w14:textId="77777777">
      <w:pPr>
        <w:ind w:left="469"/>
        <w:rPr>
          <w:rFonts w:ascii="Times New Roman" w:hAnsi="Times New Roman" w:cs="Times New Roman"/>
          <w:b/>
          <w:spacing w:val="-2"/>
          <w:sz w:val="28"/>
          <w:szCs w:val="28"/>
        </w:rPr>
      </w:pPr>
    </w:p>
    <w:p w:rsidR="00DC648D" w:rsidP="00DC648D" w14:paraId="5470D910" w14:textId="77777777">
      <w:pPr>
        <w:ind w:left="469"/>
        <w:rPr>
          <w:rFonts w:ascii="Times New Roman" w:hAnsi="Times New Roman" w:cs="Times New Roman"/>
          <w:b/>
          <w:spacing w:val="-2"/>
          <w:sz w:val="28"/>
          <w:szCs w:val="28"/>
        </w:rPr>
      </w:pPr>
    </w:p>
    <w:p w:rsidR="00DC648D" w:rsidP="00DC648D" w14:paraId="0671C9E8" w14:textId="77777777">
      <w:pPr>
        <w:rPr>
          <w:rFonts w:ascii="Times New Roman" w:hAnsi="Times New Roman" w:cs="Times New Roman"/>
          <w:b/>
          <w:spacing w:val="-2"/>
          <w:sz w:val="28"/>
          <w:szCs w:val="28"/>
        </w:rPr>
      </w:pPr>
    </w:p>
    <w:p w:rsidR="008E62C0" w:rsidP="00DC648D" w14:paraId="5EB394D1" w14:textId="77777777">
      <w:pPr>
        <w:rPr>
          <w:rFonts w:ascii="Times New Roman" w:hAnsi="Times New Roman" w:cs="Times New Roman"/>
          <w:b/>
          <w:spacing w:val="-2"/>
          <w:sz w:val="28"/>
          <w:szCs w:val="28"/>
        </w:rPr>
      </w:pPr>
    </w:p>
    <w:p w:rsidR="00DC648D" w:rsidRPr="008E62C0" w:rsidP="008E62C0" w14:paraId="565B89A5" w14:textId="77777777">
      <w:pPr>
        <w:rPr>
          <w:rFonts w:ascii="Times New Roman" w:hAnsi="Times New Roman" w:cs="Times New Roman"/>
          <w:b/>
          <w:spacing w:val="-2"/>
          <w:sz w:val="24"/>
          <w:szCs w:val="24"/>
        </w:rPr>
      </w:pPr>
      <w:r w:rsidRPr="008E62C0">
        <w:rPr>
          <w:rFonts w:ascii="Times New Roman" w:hAnsi="Times New Roman" w:cs="Times New Roman"/>
          <w:b/>
          <w:spacing w:val="-2"/>
          <w:sz w:val="24"/>
          <w:szCs w:val="24"/>
        </w:rPr>
        <w:t>CORRELATION:</w:t>
      </w:r>
    </w:p>
    <w:p w:rsidR="00DC648D" w:rsidP="00DC648D" w14:paraId="10BC59E8" w14:textId="6B3DBA4F">
      <w:pPr>
        <w:rPr>
          <w:rFonts w:ascii="Times New Roman" w:hAnsi="Times New Roman" w:cs="Times New Roman"/>
          <w:b/>
          <w:bCs/>
          <w:sz w:val="24"/>
          <w:szCs w:val="24"/>
        </w:rPr>
      </w:pPr>
      <w:r>
        <w:rPr>
          <w:rFonts w:ascii="Times New Roman" w:hAnsi="Times New Roman" w:cs="Times New Roman"/>
          <w:b/>
          <w:bCs/>
          <w:sz w:val="24"/>
          <w:szCs w:val="24"/>
        </w:rPr>
        <w:t xml:space="preserve">Correlation test for workplace and productivity level </w:t>
      </w:r>
    </w:p>
    <w:p w:rsidR="00DC648D" w:rsidP="00DC648D" w14:paraId="24D1E064" w14:textId="77777777">
      <w:pPr>
        <w:rPr>
          <w:rFonts w:ascii="Times New Roman" w:hAnsi="Times New Roman" w:cs="Times New Roman"/>
          <w:b/>
          <w:bCs/>
          <w:sz w:val="24"/>
          <w:szCs w:val="24"/>
        </w:rPr>
      </w:pPr>
      <w:r>
        <w:rPr>
          <w:rFonts w:ascii="Times New Roman" w:hAnsi="Times New Roman" w:cs="Times New Roman"/>
          <w:b/>
          <w:bCs/>
          <w:sz w:val="24"/>
          <w:szCs w:val="24"/>
        </w:rPr>
        <w:t>X = Workplace</w:t>
      </w:r>
    </w:p>
    <w:p w:rsidR="00DC648D" w:rsidP="00DC648D" w14:paraId="229A1E44" w14:textId="77777777">
      <w:pPr>
        <w:rPr>
          <w:rFonts w:ascii="Times New Roman" w:hAnsi="Times New Roman" w:cs="Times New Roman"/>
          <w:b/>
          <w:bCs/>
          <w:sz w:val="24"/>
          <w:szCs w:val="24"/>
        </w:rPr>
      </w:pPr>
      <w:r>
        <w:rPr>
          <w:rFonts w:ascii="Times New Roman" w:hAnsi="Times New Roman" w:cs="Times New Roman"/>
          <w:b/>
          <w:bCs/>
          <w:sz w:val="24"/>
          <w:szCs w:val="24"/>
        </w:rPr>
        <w:t>Y= Productivity Level</w:t>
      </w:r>
    </w:p>
    <w:p w:rsidR="00DC648D" w:rsidP="00DC648D" w14:paraId="0D87EA8D" w14:textId="77777777">
      <w:pPr>
        <w:ind w:left="469"/>
        <w:rPr>
          <w:rFonts w:ascii="Times New Roman" w:hAnsi="Times New Roman" w:cs="Times New Roman"/>
          <w:b/>
          <w:spacing w:val="-2"/>
          <w:sz w:val="28"/>
          <w:szCs w:val="28"/>
        </w:rPr>
      </w:pPr>
    </w:p>
    <w:tbl>
      <w:tblPr>
        <w:tblStyle w:val="GridTableLight"/>
        <w:tblW w:w="7540" w:type="dxa"/>
        <w:tblLook w:val="04A0"/>
      </w:tblPr>
      <w:tblGrid>
        <w:gridCol w:w="1480"/>
        <w:gridCol w:w="2140"/>
        <w:gridCol w:w="1700"/>
        <w:gridCol w:w="2220"/>
      </w:tblGrid>
      <w:tr w14:paraId="6260D12C" w14:textId="77777777" w:rsidTr="00DC648D">
        <w:tblPrEx>
          <w:tblW w:w="7540" w:type="dxa"/>
          <w:tblLook w:val="04A0"/>
        </w:tblPrEx>
        <w:trPr>
          <w:trHeight w:val="290"/>
        </w:trPr>
        <w:tc>
          <w:tcPr>
            <w:tcW w:w="1480" w:type="dxa"/>
            <w:noWrap/>
            <w:hideMark/>
          </w:tcPr>
          <w:p w:rsidR="00DC648D" w:rsidRPr="000E6C29" w:rsidP="00581488" w14:paraId="323DE084" w14:textId="77777777">
            <w:pPr>
              <w:rPr>
                <w:rFonts w:eastAsia="Times New Roman" w:cs="Calibri"/>
                <w:color w:val="000000"/>
                <w:lang w:val="en-GB" w:eastAsia="en-GB"/>
              </w:rPr>
            </w:pPr>
            <w:r w:rsidRPr="000E6C29">
              <w:rPr>
                <w:rFonts w:eastAsia="Times New Roman" w:cs="Calibri"/>
                <w:color w:val="000000"/>
                <w:lang w:val="en-GB" w:eastAsia="en-GB"/>
              </w:rPr>
              <w:t>WORKPLACE</w:t>
            </w:r>
          </w:p>
        </w:tc>
        <w:tc>
          <w:tcPr>
            <w:tcW w:w="2140" w:type="dxa"/>
            <w:noWrap/>
            <w:hideMark/>
          </w:tcPr>
          <w:p w:rsidR="00DC648D" w:rsidRPr="000E6C29" w:rsidP="00581488" w14:paraId="0ADAF1C3" w14:textId="77777777">
            <w:pPr>
              <w:rPr>
                <w:rFonts w:eastAsia="Times New Roman" w:cs="Calibri"/>
                <w:color w:val="000000"/>
                <w:lang w:val="en-GB" w:eastAsia="en-GB"/>
              </w:rPr>
            </w:pPr>
            <w:r w:rsidRPr="000E6C29">
              <w:rPr>
                <w:rFonts w:eastAsia="Times New Roman" w:cs="Calibri"/>
                <w:color w:val="000000"/>
                <w:lang w:val="en-GB" w:eastAsia="en-GB"/>
              </w:rPr>
              <w:t>PRODUCTIVITY LEVEL</w:t>
            </w:r>
          </w:p>
        </w:tc>
        <w:tc>
          <w:tcPr>
            <w:tcW w:w="1700" w:type="dxa"/>
            <w:noWrap/>
            <w:hideMark/>
          </w:tcPr>
          <w:p w:rsidR="00DC648D" w:rsidRPr="000E6C29" w:rsidP="00581488" w14:paraId="0C797619" w14:textId="77777777">
            <w:pPr>
              <w:rPr>
                <w:rFonts w:eastAsia="Times New Roman" w:cs="Calibri"/>
                <w:color w:val="000000"/>
                <w:lang w:val="en-GB" w:eastAsia="en-GB"/>
              </w:rPr>
            </w:pPr>
          </w:p>
        </w:tc>
        <w:tc>
          <w:tcPr>
            <w:tcW w:w="2220" w:type="dxa"/>
            <w:noWrap/>
            <w:hideMark/>
          </w:tcPr>
          <w:p w:rsidR="00DC648D" w:rsidRPr="000E6C29" w:rsidP="00581488" w14:paraId="2AB44FA9" w14:textId="77777777">
            <w:pPr>
              <w:rPr>
                <w:rFonts w:ascii="Times New Roman" w:eastAsia="Times New Roman" w:hAnsi="Times New Roman" w:cs="Times New Roman"/>
                <w:sz w:val="20"/>
                <w:szCs w:val="20"/>
                <w:lang w:val="en-GB" w:eastAsia="en-GB"/>
              </w:rPr>
            </w:pPr>
          </w:p>
        </w:tc>
      </w:tr>
      <w:tr w14:paraId="6237F44D" w14:textId="77777777" w:rsidTr="00DC648D">
        <w:tblPrEx>
          <w:tblW w:w="7540" w:type="dxa"/>
          <w:tblLook w:val="04A0"/>
        </w:tblPrEx>
        <w:trPr>
          <w:trHeight w:val="290"/>
        </w:trPr>
        <w:tc>
          <w:tcPr>
            <w:tcW w:w="1480" w:type="dxa"/>
            <w:noWrap/>
            <w:hideMark/>
          </w:tcPr>
          <w:p w:rsidR="00DC648D" w:rsidRPr="000E6C29" w:rsidP="00581488" w14:paraId="37456977" w14:textId="77777777">
            <w:pPr>
              <w:jc w:val="right"/>
              <w:rPr>
                <w:rFonts w:eastAsia="Times New Roman" w:cs="Calibri"/>
                <w:color w:val="000000"/>
                <w:lang w:val="en-GB" w:eastAsia="en-GB"/>
              </w:rPr>
            </w:pPr>
            <w:r w:rsidRPr="000E6C29">
              <w:rPr>
                <w:rFonts w:eastAsia="Times New Roman" w:cs="Calibri"/>
                <w:color w:val="000000"/>
                <w:lang w:val="en-GB" w:eastAsia="en-GB"/>
              </w:rPr>
              <w:t>15</w:t>
            </w:r>
          </w:p>
        </w:tc>
        <w:tc>
          <w:tcPr>
            <w:tcW w:w="2140" w:type="dxa"/>
            <w:noWrap/>
            <w:hideMark/>
          </w:tcPr>
          <w:p w:rsidR="00DC648D" w:rsidRPr="000E6C29" w:rsidP="00581488" w14:paraId="7CEBC3F5" w14:textId="77777777">
            <w:pPr>
              <w:jc w:val="right"/>
              <w:rPr>
                <w:rFonts w:eastAsia="Times New Roman" w:cs="Calibri"/>
                <w:color w:val="000000"/>
                <w:lang w:val="en-GB" w:eastAsia="en-GB"/>
              </w:rPr>
            </w:pPr>
            <w:r w:rsidRPr="000E6C29">
              <w:rPr>
                <w:rFonts w:eastAsia="Times New Roman" w:cs="Calibri"/>
                <w:color w:val="000000"/>
                <w:lang w:val="en-GB" w:eastAsia="en-GB"/>
              </w:rPr>
              <w:t>13</w:t>
            </w:r>
          </w:p>
        </w:tc>
        <w:tc>
          <w:tcPr>
            <w:tcW w:w="1700" w:type="dxa"/>
            <w:noWrap/>
            <w:hideMark/>
          </w:tcPr>
          <w:p w:rsidR="00DC648D" w:rsidRPr="000E6C29" w:rsidP="00581488" w14:paraId="7BC98403" w14:textId="77777777">
            <w:pPr>
              <w:jc w:val="right"/>
              <w:rPr>
                <w:rFonts w:eastAsia="Times New Roman" w:cs="Calibri"/>
                <w:color w:val="000000"/>
                <w:lang w:val="en-GB" w:eastAsia="en-GB"/>
              </w:rPr>
            </w:pPr>
          </w:p>
        </w:tc>
        <w:tc>
          <w:tcPr>
            <w:tcW w:w="2220" w:type="dxa"/>
            <w:noWrap/>
            <w:hideMark/>
          </w:tcPr>
          <w:p w:rsidR="00DC648D" w:rsidRPr="000E6C29" w:rsidP="00581488" w14:paraId="7CDA6A96" w14:textId="77777777">
            <w:pPr>
              <w:rPr>
                <w:rFonts w:ascii="Times New Roman" w:eastAsia="Times New Roman" w:hAnsi="Times New Roman" w:cs="Times New Roman"/>
                <w:sz w:val="20"/>
                <w:szCs w:val="20"/>
                <w:lang w:val="en-GB" w:eastAsia="en-GB"/>
              </w:rPr>
            </w:pPr>
          </w:p>
        </w:tc>
      </w:tr>
      <w:tr w14:paraId="35A32FA4" w14:textId="77777777" w:rsidTr="00DC648D">
        <w:tblPrEx>
          <w:tblW w:w="7540" w:type="dxa"/>
          <w:tblLook w:val="04A0"/>
        </w:tblPrEx>
        <w:trPr>
          <w:trHeight w:val="290"/>
        </w:trPr>
        <w:tc>
          <w:tcPr>
            <w:tcW w:w="1480" w:type="dxa"/>
            <w:noWrap/>
            <w:hideMark/>
          </w:tcPr>
          <w:p w:rsidR="00DC648D" w:rsidRPr="000E6C29" w:rsidP="00581488" w14:paraId="17A418E6" w14:textId="77777777">
            <w:pPr>
              <w:jc w:val="right"/>
              <w:rPr>
                <w:rFonts w:eastAsia="Times New Roman" w:cs="Calibri"/>
                <w:color w:val="000000"/>
                <w:lang w:val="en-GB" w:eastAsia="en-GB"/>
              </w:rPr>
            </w:pPr>
            <w:r w:rsidRPr="000E6C29">
              <w:rPr>
                <w:rFonts w:eastAsia="Times New Roman" w:cs="Calibri"/>
                <w:color w:val="000000"/>
                <w:lang w:val="en-GB" w:eastAsia="en-GB"/>
              </w:rPr>
              <w:t>14</w:t>
            </w:r>
          </w:p>
        </w:tc>
        <w:tc>
          <w:tcPr>
            <w:tcW w:w="2140" w:type="dxa"/>
            <w:noWrap/>
            <w:hideMark/>
          </w:tcPr>
          <w:p w:rsidR="00DC648D" w:rsidRPr="000E6C29" w:rsidP="00581488" w14:paraId="0D5BEAC0" w14:textId="77777777">
            <w:pPr>
              <w:jc w:val="right"/>
              <w:rPr>
                <w:rFonts w:eastAsia="Times New Roman" w:cs="Calibri"/>
                <w:color w:val="000000"/>
                <w:lang w:val="en-GB" w:eastAsia="en-GB"/>
              </w:rPr>
            </w:pPr>
            <w:r w:rsidRPr="000E6C29">
              <w:rPr>
                <w:rFonts w:eastAsia="Times New Roman" w:cs="Calibri"/>
                <w:color w:val="000000"/>
                <w:lang w:val="en-GB" w:eastAsia="en-GB"/>
              </w:rPr>
              <w:t>24</w:t>
            </w:r>
          </w:p>
        </w:tc>
        <w:tc>
          <w:tcPr>
            <w:tcW w:w="1700" w:type="dxa"/>
            <w:noWrap/>
            <w:hideMark/>
          </w:tcPr>
          <w:p w:rsidR="00DC648D" w:rsidRPr="000E6C29" w:rsidP="00581488" w14:paraId="1A498E43" w14:textId="77777777">
            <w:pPr>
              <w:jc w:val="right"/>
              <w:rPr>
                <w:rFonts w:eastAsia="Times New Roman" w:cs="Calibri"/>
                <w:color w:val="000000"/>
                <w:lang w:val="en-GB" w:eastAsia="en-GB"/>
              </w:rPr>
            </w:pPr>
          </w:p>
        </w:tc>
        <w:tc>
          <w:tcPr>
            <w:tcW w:w="2220" w:type="dxa"/>
            <w:noWrap/>
            <w:hideMark/>
          </w:tcPr>
          <w:p w:rsidR="00DC648D" w:rsidRPr="000E6C29" w:rsidP="00581488" w14:paraId="12E350E5" w14:textId="77777777">
            <w:pPr>
              <w:rPr>
                <w:rFonts w:ascii="Times New Roman" w:eastAsia="Times New Roman" w:hAnsi="Times New Roman" w:cs="Times New Roman"/>
                <w:sz w:val="20"/>
                <w:szCs w:val="20"/>
                <w:lang w:val="en-GB" w:eastAsia="en-GB"/>
              </w:rPr>
            </w:pPr>
          </w:p>
        </w:tc>
      </w:tr>
      <w:tr w14:paraId="0F8BC1B6" w14:textId="77777777" w:rsidTr="00DC648D">
        <w:tblPrEx>
          <w:tblW w:w="7540" w:type="dxa"/>
          <w:tblLook w:val="04A0"/>
        </w:tblPrEx>
        <w:trPr>
          <w:trHeight w:val="290"/>
        </w:trPr>
        <w:tc>
          <w:tcPr>
            <w:tcW w:w="1480" w:type="dxa"/>
            <w:noWrap/>
            <w:hideMark/>
          </w:tcPr>
          <w:p w:rsidR="00DC648D" w:rsidRPr="000E6C29" w:rsidP="00581488" w14:paraId="5067873C" w14:textId="77777777">
            <w:pPr>
              <w:jc w:val="right"/>
              <w:rPr>
                <w:rFonts w:eastAsia="Times New Roman" w:cs="Calibri"/>
                <w:color w:val="000000"/>
                <w:lang w:val="en-GB" w:eastAsia="en-GB"/>
              </w:rPr>
            </w:pPr>
            <w:r w:rsidRPr="000E6C29">
              <w:rPr>
                <w:rFonts w:eastAsia="Times New Roman" w:cs="Calibri"/>
                <w:color w:val="000000"/>
                <w:lang w:val="en-GB" w:eastAsia="en-GB"/>
              </w:rPr>
              <w:t>32</w:t>
            </w:r>
          </w:p>
        </w:tc>
        <w:tc>
          <w:tcPr>
            <w:tcW w:w="2140" w:type="dxa"/>
            <w:noWrap/>
            <w:hideMark/>
          </w:tcPr>
          <w:p w:rsidR="00DC648D" w:rsidRPr="000E6C29" w:rsidP="00581488" w14:paraId="2EBBEEC7" w14:textId="77777777">
            <w:pPr>
              <w:jc w:val="right"/>
              <w:rPr>
                <w:rFonts w:eastAsia="Times New Roman" w:cs="Calibri"/>
                <w:color w:val="000000"/>
                <w:lang w:val="en-GB" w:eastAsia="en-GB"/>
              </w:rPr>
            </w:pPr>
            <w:r w:rsidRPr="000E6C29">
              <w:rPr>
                <w:rFonts w:eastAsia="Times New Roman" w:cs="Calibri"/>
                <w:color w:val="000000"/>
                <w:lang w:val="en-GB" w:eastAsia="en-GB"/>
              </w:rPr>
              <w:t>27</w:t>
            </w:r>
          </w:p>
        </w:tc>
        <w:tc>
          <w:tcPr>
            <w:tcW w:w="1700" w:type="dxa"/>
            <w:noWrap/>
            <w:hideMark/>
          </w:tcPr>
          <w:p w:rsidR="00DC648D" w:rsidRPr="000E6C29" w:rsidP="00581488" w14:paraId="7AC403EF" w14:textId="77777777">
            <w:pPr>
              <w:jc w:val="right"/>
              <w:rPr>
                <w:rFonts w:eastAsia="Times New Roman" w:cs="Calibri"/>
                <w:color w:val="000000"/>
                <w:lang w:val="en-GB" w:eastAsia="en-GB"/>
              </w:rPr>
            </w:pPr>
          </w:p>
        </w:tc>
        <w:tc>
          <w:tcPr>
            <w:tcW w:w="2220" w:type="dxa"/>
            <w:noWrap/>
            <w:hideMark/>
          </w:tcPr>
          <w:p w:rsidR="00DC648D" w:rsidRPr="000E6C29" w:rsidP="00581488" w14:paraId="4CD7D824" w14:textId="77777777">
            <w:pPr>
              <w:rPr>
                <w:rFonts w:ascii="Times New Roman" w:eastAsia="Times New Roman" w:hAnsi="Times New Roman" w:cs="Times New Roman"/>
                <w:sz w:val="20"/>
                <w:szCs w:val="20"/>
                <w:lang w:val="en-GB" w:eastAsia="en-GB"/>
              </w:rPr>
            </w:pPr>
          </w:p>
        </w:tc>
      </w:tr>
      <w:tr w14:paraId="028EECFC" w14:textId="77777777" w:rsidTr="00DC648D">
        <w:tblPrEx>
          <w:tblW w:w="7540" w:type="dxa"/>
          <w:tblLook w:val="04A0"/>
        </w:tblPrEx>
        <w:trPr>
          <w:trHeight w:val="290"/>
        </w:trPr>
        <w:tc>
          <w:tcPr>
            <w:tcW w:w="1480" w:type="dxa"/>
            <w:noWrap/>
            <w:hideMark/>
          </w:tcPr>
          <w:p w:rsidR="00DC648D" w:rsidRPr="000E6C29" w:rsidP="00581488" w14:paraId="7F93146B" w14:textId="77777777">
            <w:pPr>
              <w:jc w:val="right"/>
              <w:rPr>
                <w:rFonts w:eastAsia="Times New Roman" w:cs="Calibri"/>
                <w:color w:val="000000"/>
                <w:lang w:val="en-GB" w:eastAsia="en-GB"/>
              </w:rPr>
            </w:pPr>
            <w:r w:rsidRPr="000E6C29">
              <w:rPr>
                <w:rFonts w:eastAsia="Times New Roman" w:cs="Calibri"/>
                <w:color w:val="000000"/>
                <w:lang w:val="en-GB" w:eastAsia="en-GB"/>
              </w:rPr>
              <w:t>32</w:t>
            </w:r>
          </w:p>
        </w:tc>
        <w:tc>
          <w:tcPr>
            <w:tcW w:w="2140" w:type="dxa"/>
            <w:noWrap/>
            <w:hideMark/>
          </w:tcPr>
          <w:p w:rsidR="00DC648D" w:rsidRPr="000E6C29" w:rsidP="00581488" w14:paraId="48833AA4" w14:textId="77777777">
            <w:pPr>
              <w:jc w:val="right"/>
              <w:rPr>
                <w:rFonts w:eastAsia="Times New Roman" w:cs="Calibri"/>
                <w:color w:val="000000"/>
                <w:lang w:val="en-GB" w:eastAsia="en-GB"/>
              </w:rPr>
            </w:pPr>
            <w:r w:rsidRPr="000E6C29">
              <w:rPr>
                <w:rFonts w:eastAsia="Times New Roman" w:cs="Calibri"/>
                <w:color w:val="000000"/>
                <w:lang w:val="en-GB" w:eastAsia="en-GB"/>
              </w:rPr>
              <w:t>26</w:t>
            </w:r>
          </w:p>
        </w:tc>
        <w:tc>
          <w:tcPr>
            <w:tcW w:w="1700" w:type="dxa"/>
            <w:noWrap/>
            <w:hideMark/>
          </w:tcPr>
          <w:p w:rsidR="00DC648D" w:rsidRPr="000E6C29" w:rsidP="00581488" w14:paraId="6D6D8376" w14:textId="77777777">
            <w:pPr>
              <w:jc w:val="right"/>
              <w:rPr>
                <w:rFonts w:eastAsia="Times New Roman" w:cs="Calibri"/>
                <w:color w:val="000000"/>
                <w:lang w:val="en-GB" w:eastAsia="en-GB"/>
              </w:rPr>
            </w:pPr>
          </w:p>
        </w:tc>
        <w:tc>
          <w:tcPr>
            <w:tcW w:w="2220" w:type="dxa"/>
            <w:noWrap/>
            <w:hideMark/>
          </w:tcPr>
          <w:p w:rsidR="00DC648D" w:rsidRPr="000E6C29" w:rsidP="00581488" w14:paraId="1D593690" w14:textId="77777777">
            <w:pPr>
              <w:rPr>
                <w:rFonts w:ascii="Times New Roman" w:eastAsia="Times New Roman" w:hAnsi="Times New Roman" w:cs="Times New Roman"/>
                <w:sz w:val="20"/>
                <w:szCs w:val="20"/>
                <w:lang w:val="en-GB" w:eastAsia="en-GB"/>
              </w:rPr>
            </w:pPr>
          </w:p>
        </w:tc>
      </w:tr>
      <w:tr w14:paraId="0A7D1C78" w14:textId="77777777" w:rsidTr="00DC648D">
        <w:tblPrEx>
          <w:tblW w:w="7540" w:type="dxa"/>
          <w:tblLook w:val="04A0"/>
        </w:tblPrEx>
        <w:trPr>
          <w:trHeight w:val="290"/>
        </w:trPr>
        <w:tc>
          <w:tcPr>
            <w:tcW w:w="1480" w:type="dxa"/>
            <w:noWrap/>
            <w:hideMark/>
          </w:tcPr>
          <w:p w:rsidR="00DC648D" w:rsidRPr="000E6C29" w:rsidP="00581488" w14:paraId="40263BA4" w14:textId="77777777">
            <w:pPr>
              <w:jc w:val="right"/>
              <w:rPr>
                <w:rFonts w:eastAsia="Times New Roman" w:cs="Calibri"/>
                <w:color w:val="000000"/>
                <w:lang w:val="en-GB" w:eastAsia="en-GB"/>
              </w:rPr>
            </w:pPr>
            <w:r w:rsidRPr="000E6C29">
              <w:rPr>
                <w:rFonts w:eastAsia="Times New Roman" w:cs="Calibri"/>
                <w:color w:val="000000"/>
                <w:lang w:val="en-GB" w:eastAsia="en-GB"/>
              </w:rPr>
              <w:t>7</w:t>
            </w:r>
          </w:p>
        </w:tc>
        <w:tc>
          <w:tcPr>
            <w:tcW w:w="2140" w:type="dxa"/>
            <w:noWrap/>
            <w:hideMark/>
          </w:tcPr>
          <w:p w:rsidR="00DC648D" w:rsidRPr="000E6C29" w:rsidP="00581488" w14:paraId="15CACFFC" w14:textId="77777777">
            <w:pPr>
              <w:jc w:val="right"/>
              <w:rPr>
                <w:rFonts w:eastAsia="Times New Roman" w:cs="Calibri"/>
                <w:color w:val="000000"/>
                <w:lang w:val="en-GB" w:eastAsia="en-GB"/>
              </w:rPr>
            </w:pPr>
            <w:r w:rsidRPr="000E6C29">
              <w:rPr>
                <w:rFonts w:eastAsia="Times New Roman" w:cs="Calibri"/>
                <w:color w:val="000000"/>
                <w:lang w:val="en-GB" w:eastAsia="en-GB"/>
              </w:rPr>
              <w:t>10</w:t>
            </w:r>
          </w:p>
        </w:tc>
        <w:tc>
          <w:tcPr>
            <w:tcW w:w="1700" w:type="dxa"/>
            <w:noWrap/>
            <w:hideMark/>
          </w:tcPr>
          <w:p w:rsidR="00DC648D" w:rsidRPr="000E6C29" w:rsidP="00581488" w14:paraId="2099B304" w14:textId="77777777">
            <w:pPr>
              <w:jc w:val="right"/>
              <w:rPr>
                <w:rFonts w:eastAsia="Times New Roman" w:cs="Calibri"/>
                <w:color w:val="000000"/>
                <w:lang w:val="en-GB" w:eastAsia="en-GB"/>
              </w:rPr>
            </w:pPr>
          </w:p>
        </w:tc>
        <w:tc>
          <w:tcPr>
            <w:tcW w:w="2220" w:type="dxa"/>
            <w:noWrap/>
            <w:hideMark/>
          </w:tcPr>
          <w:p w:rsidR="00DC648D" w:rsidRPr="000E6C29" w:rsidP="00581488" w14:paraId="43756A55" w14:textId="77777777">
            <w:pPr>
              <w:rPr>
                <w:rFonts w:ascii="Times New Roman" w:eastAsia="Times New Roman" w:hAnsi="Times New Roman" w:cs="Times New Roman"/>
                <w:sz w:val="20"/>
                <w:szCs w:val="20"/>
                <w:lang w:val="en-GB" w:eastAsia="en-GB"/>
              </w:rPr>
            </w:pPr>
          </w:p>
        </w:tc>
      </w:tr>
      <w:tr w14:paraId="5AC329D1" w14:textId="77777777" w:rsidTr="00DC648D">
        <w:tblPrEx>
          <w:tblW w:w="7540" w:type="dxa"/>
          <w:tblLook w:val="04A0"/>
        </w:tblPrEx>
        <w:trPr>
          <w:trHeight w:val="290"/>
        </w:trPr>
        <w:tc>
          <w:tcPr>
            <w:tcW w:w="1480" w:type="dxa"/>
            <w:noWrap/>
            <w:hideMark/>
          </w:tcPr>
          <w:p w:rsidR="00DC648D" w:rsidRPr="000E6C29" w:rsidP="00581488" w14:paraId="521427A2" w14:textId="77777777">
            <w:pPr>
              <w:jc w:val="center"/>
              <w:rPr>
                <w:rFonts w:eastAsia="Times New Roman" w:cs="Calibri"/>
                <w:i/>
                <w:iCs/>
                <w:color w:val="000000"/>
                <w:lang w:val="en-GB" w:eastAsia="en-GB"/>
              </w:rPr>
            </w:pPr>
          </w:p>
        </w:tc>
        <w:tc>
          <w:tcPr>
            <w:tcW w:w="2140" w:type="dxa"/>
            <w:noWrap/>
            <w:hideMark/>
          </w:tcPr>
          <w:p w:rsidR="00DC648D" w:rsidRPr="000E6C29" w:rsidP="00581488" w14:paraId="6A415009" w14:textId="77777777">
            <w:pPr>
              <w:rPr>
                <w:rFonts w:eastAsia="Times New Roman" w:cs="Calibri"/>
                <w:color w:val="000000"/>
                <w:lang w:val="en-GB" w:eastAsia="en-GB"/>
              </w:rPr>
            </w:pPr>
            <w:r w:rsidRPr="000E6C29">
              <w:rPr>
                <w:rFonts w:eastAsia="Times New Roman" w:cs="Calibri"/>
                <w:color w:val="000000"/>
                <w:lang w:val="en-GB" w:eastAsia="en-GB"/>
              </w:rPr>
              <w:t>WORKPLACE</w:t>
            </w:r>
          </w:p>
        </w:tc>
        <w:tc>
          <w:tcPr>
            <w:tcW w:w="1700" w:type="dxa"/>
            <w:noWrap/>
            <w:hideMark/>
          </w:tcPr>
          <w:p w:rsidR="00DC648D" w:rsidRPr="000E6C29" w:rsidP="00581488" w14:paraId="66A84F78" w14:textId="77777777">
            <w:pPr>
              <w:jc w:val="right"/>
              <w:rPr>
                <w:rFonts w:eastAsia="Times New Roman" w:cs="Calibri"/>
                <w:color w:val="000000"/>
                <w:lang w:val="en-GB" w:eastAsia="en-GB"/>
              </w:rPr>
            </w:pPr>
            <w:r w:rsidRPr="000E6C29">
              <w:rPr>
                <w:rFonts w:eastAsia="Times New Roman" w:cs="Calibri"/>
                <w:color w:val="000000"/>
                <w:lang w:val="en-GB" w:eastAsia="en-GB"/>
              </w:rPr>
              <w:t>1</w:t>
            </w:r>
          </w:p>
        </w:tc>
        <w:tc>
          <w:tcPr>
            <w:tcW w:w="2220" w:type="dxa"/>
            <w:noWrap/>
            <w:hideMark/>
          </w:tcPr>
          <w:p w:rsidR="00DC648D" w:rsidRPr="000E6C29" w:rsidP="00581488" w14:paraId="61FDA581" w14:textId="77777777">
            <w:pPr>
              <w:jc w:val="right"/>
              <w:rPr>
                <w:rFonts w:eastAsia="Times New Roman" w:cs="Calibri"/>
                <w:color w:val="000000"/>
                <w:lang w:val="en-GB" w:eastAsia="en-GB"/>
              </w:rPr>
            </w:pPr>
            <w:r w:rsidRPr="000E6C29">
              <w:rPr>
                <w:rFonts w:eastAsia="Times New Roman" w:cs="Calibri"/>
                <w:color w:val="000000"/>
                <w:lang w:val="en-GB" w:eastAsia="en-GB"/>
              </w:rPr>
              <w:t>0.825318471</w:t>
            </w:r>
          </w:p>
        </w:tc>
      </w:tr>
      <w:tr w14:paraId="1D90A6E3" w14:textId="77777777" w:rsidTr="00DC648D">
        <w:tblPrEx>
          <w:tblW w:w="7540" w:type="dxa"/>
          <w:tblLook w:val="04A0"/>
        </w:tblPrEx>
        <w:trPr>
          <w:trHeight w:val="300"/>
        </w:trPr>
        <w:tc>
          <w:tcPr>
            <w:tcW w:w="1480" w:type="dxa"/>
            <w:noWrap/>
            <w:hideMark/>
          </w:tcPr>
          <w:p w:rsidR="00DC648D" w:rsidRPr="000E6C29" w:rsidP="00581488" w14:paraId="0C281C9B" w14:textId="77777777">
            <w:pPr>
              <w:jc w:val="right"/>
              <w:rPr>
                <w:rFonts w:eastAsia="Times New Roman" w:cs="Calibri"/>
                <w:color w:val="000000"/>
                <w:lang w:val="en-GB" w:eastAsia="en-GB"/>
              </w:rPr>
            </w:pPr>
          </w:p>
        </w:tc>
        <w:tc>
          <w:tcPr>
            <w:tcW w:w="2140" w:type="dxa"/>
            <w:noWrap/>
            <w:hideMark/>
          </w:tcPr>
          <w:p w:rsidR="00DC648D" w:rsidRPr="000E6C29" w:rsidP="00581488" w14:paraId="79DE2C70" w14:textId="77777777">
            <w:pPr>
              <w:rPr>
                <w:rFonts w:eastAsia="Times New Roman" w:cs="Calibri"/>
                <w:color w:val="000000"/>
                <w:lang w:val="en-GB" w:eastAsia="en-GB"/>
              </w:rPr>
            </w:pPr>
            <w:r w:rsidRPr="000E6C29">
              <w:rPr>
                <w:rFonts w:eastAsia="Times New Roman" w:cs="Calibri"/>
                <w:color w:val="000000"/>
                <w:lang w:val="en-GB" w:eastAsia="en-GB"/>
              </w:rPr>
              <w:t>PRODUCTIVITY LEVEL</w:t>
            </w:r>
          </w:p>
        </w:tc>
        <w:tc>
          <w:tcPr>
            <w:tcW w:w="1700" w:type="dxa"/>
            <w:noWrap/>
            <w:hideMark/>
          </w:tcPr>
          <w:p w:rsidR="00DC648D" w:rsidRPr="000E6C29" w:rsidP="00581488" w14:paraId="5B5BC57D" w14:textId="77777777">
            <w:pPr>
              <w:jc w:val="right"/>
              <w:rPr>
                <w:rFonts w:eastAsia="Times New Roman" w:cs="Calibri"/>
                <w:color w:val="000000"/>
                <w:lang w:val="en-GB" w:eastAsia="en-GB"/>
              </w:rPr>
            </w:pPr>
            <w:r w:rsidRPr="000E6C29">
              <w:rPr>
                <w:rFonts w:eastAsia="Times New Roman" w:cs="Calibri"/>
                <w:color w:val="000000"/>
                <w:lang w:val="en-GB" w:eastAsia="en-GB"/>
              </w:rPr>
              <w:t>0.825318471</w:t>
            </w:r>
          </w:p>
        </w:tc>
        <w:tc>
          <w:tcPr>
            <w:tcW w:w="2220" w:type="dxa"/>
            <w:noWrap/>
            <w:hideMark/>
          </w:tcPr>
          <w:p w:rsidR="00DC648D" w:rsidRPr="000E6C29" w:rsidP="00581488" w14:paraId="6AB42F8A" w14:textId="77777777">
            <w:pPr>
              <w:jc w:val="right"/>
              <w:rPr>
                <w:rFonts w:eastAsia="Times New Roman" w:cs="Calibri"/>
                <w:color w:val="000000"/>
                <w:lang w:val="en-GB" w:eastAsia="en-GB"/>
              </w:rPr>
            </w:pPr>
            <w:r w:rsidRPr="000E6C29">
              <w:rPr>
                <w:rFonts w:eastAsia="Times New Roman" w:cs="Calibri"/>
                <w:color w:val="000000"/>
                <w:lang w:val="en-GB" w:eastAsia="en-GB"/>
              </w:rPr>
              <w:t>1</w:t>
            </w:r>
          </w:p>
        </w:tc>
      </w:tr>
      <w:tr w14:paraId="73CBD7A5" w14:textId="77777777" w:rsidTr="00DC648D">
        <w:tblPrEx>
          <w:tblW w:w="7540" w:type="dxa"/>
          <w:tblLook w:val="04A0"/>
        </w:tblPrEx>
        <w:trPr>
          <w:trHeight w:val="290"/>
        </w:trPr>
        <w:tc>
          <w:tcPr>
            <w:tcW w:w="1480" w:type="dxa"/>
            <w:noWrap/>
            <w:hideMark/>
          </w:tcPr>
          <w:p w:rsidR="00DC648D" w:rsidRPr="000E6C29" w:rsidP="00581488" w14:paraId="515F1F91" w14:textId="77777777">
            <w:pPr>
              <w:jc w:val="right"/>
              <w:rPr>
                <w:rFonts w:eastAsia="Times New Roman" w:cs="Calibri"/>
                <w:color w:val="000000"/>
                <w:lang w:val="en-GB" w:eastAsia="en-GB"/>
              </w:rPr>
            </w:pPr>
          </w:p>
        </w:tc>
        <w:tc>
          <w:tcPr>
            <w:tcW w:w="2140" w:type="dxa"/>
            <w:noWrap/>
            <w:hideMark/>
          </w:tcPr>
          <w:p w:rsidR="00DC648D" w:rsidRPr="000E6C29" w:rsidP="00581488" w14:paraId="494AD3FE" w14:textId="77777777">
            <w:pPr>
              <w:rPr>
                <w:rFonts w:ascii="Times New Roman" w:eastAsia="Times New Roman" w:hAnsi="Times New Roman" w:cs="Times New Roman"/>
                <w:sz w:val="20"/>
                <w:szCs w:val="20"/>
                <w:lang w:val="en-GB" w:eastAsia="en-GB"/>
              </w:rPr>
            </w:pPr>
          </w:p>
        </w:tc>
        <w:tc>
          <w:tcPr>
            <w:tcW w:w="1700" w:type="dxa"/>
            <w:noWrap/>
            <w:hideMark/>
          </w:tcPr>
          <w:p w:rsidR="00DC648D" w:rsidRPr="000E6C29" w:rsidP="00581488" w14:paraId="56B39AB4" w14:textId="77777777">
            <w:pPr>
              <w:rPr>
                <w:rFonts w:ascii="Times New Roman" w:eastAsia="Times New Roman" w:hAnsi="Times New Roman" w:cs="Times New Roman"/>
                <w:sz w:val="20"/>
                <w:szCs w:val="20"/>
                <w:lang w:val="en-GB" w:eastAsia="en-GB"/>
              </w:rPr>
            </w:pPr>
          </w:p>
        </w:tc>
        <w:tc>
          <w:tcPr>
            <w:tcW w:w="2220" w:type="dxa"/>
            <w:noWrap/>
            <w:hideMark/>
          </w:tcPr>
          <w:p w:rsidR="00DC648D" w:rsidRPr="000E6C29" w:rsidP="00581488" w14:paraId="4342C6A7" w14:textId="77777777">
            <w:pPr>
              <w:rPr>
                <w:rFonts w:ascii="Times New Roman" w:eastAsia="Times New Roman" w:hAnsi="Times New Roman" w:cs="Times New Roman"/>
                <w:sz w:val="20"/>
                <w:szCs w:val="20"/>
                <w:lang w:val="en-GB" w:eastAsia="en-GB"/>
              </w:rPr>
            </w:pPr>
          </w:p>
        </w:tc>
      </w:tr>
    </w:tbl>
    <w:p w:rsidR="00DC648D" w:rsidP="00DC648D" w14:paraId="6E1CD31E" w14:textId="77777777">
      <w:pPr>
        <w:ind w:left="469"/>
        <w:rPr>
          <w:rFonts w:ascii="Times New Roman" w:hAnsi="Times New Roman" w:cs="Times New Roman"/>
          <w:b/>
          <w:spacing w:val="-2"/>
          <w:sz w:val="28"/>
          <w:szCs w:val="28"/>
        </w:rPr>
      </w:pPr>
    </w:p>
    <w:p w:rsidR="00DC648D" w:rsidP="00DC648D" w14:paraId="62DC219A" w14:textId="77777777">
      <w:pPr>
        <w:ind w:left="469"/>
        <w:rPr>
          <w:rFonts w:ascii="Times New Roman" w:hAnsi="Times New Roman" w:cs="Times New Roman"/>
          <w:b/>
          <w:spacing w:val="-2"/>
          <w:sz w:val="28"/>
          <w:szCs w:val="28"/>
        </w:rPr>
      </w:pPr>
    </w:p>
    <w:p w:rsidR="00DC648D" w:rsidRPr="00F10A14" w:rsidP="00DC648D" w14:paraId="32020CF4" w14:textId="77777777">
      <w:pPr>
        <w:rPr>
          <w:rFonts w:ascii="Times New Roman" w:hAnsi="Times New Roman" w:cs="Times New Roman"/>
          <w:sz w:val="24"/>
          <w:szCs w:val="24"/>
        </w:rPr>
      </w:pPr>
      <w:r>
        <w:rPr>
          <w:rFonts w:ascii="Times New Roman" w:hAnsi="Times New Roman" w:cs="Times New Roman"/>
          <w:sz w:val="24"/>
          <w:szCs w:val="24"/>
        </w:rPr>
        <w:t>Workplace</w:t>
      </w:r>
      <w:r w:rsidRPr="00F10A14">
        <w:rPr>
          <w:rFonts w:ascii="Times New Roman" w:hAnsi="Times New Roman" w:cs="Times New Roman"/>
          <w:sz w:val="24"/>
          <w:szCs w:val="24"/>
        </w:rPr>
        <w:t xml:space="preserve"> and </w:t>
      </w:r>
      <w:r>
        <w:rPr>
          <w:rFonts w:ascii="Times New Roman" w:hAnsi="Times New Roman" w:cs="Times New Roman"/>
          <w:sz w:val="24"/>
          <w:szCs w:val="24"/>
        </w:rPr>
        <w:t>productivity levels</w:t>
      </w:r>
      <w:r w:rsidRPr="00F10A14">
        <w:rPr>
          <w:rFonts w:ascii="Times New Roman" w:hAnsi="Times New Roman" w:cs="Times New Roman"/>
          <w:sz w:val="24"/>
          <w:szCs w:val="24"/>
        </w:rPr>
        <w:t>:</w:t>
      </w:r>
    </w:p>
    <w:p w:rsidR="00DC648D" w:rsidRPr="00F10A14" w:rsidP="00DC648D" w14:paraId="13B7B7B9" w14:textId="77777777">
      <w:pPr>
        <w:rPr>
          <w:rFonts w:ascii="Times New Roman" w:hAnsi="Times New Roman" w:cs="Times New Roman"/>
          <w:sz w:val="24"/>
          <w:szCs w:val="24"/>
        </w:rPr>
      </w:pPr>
      <w:r w:rsidRPr="00F10A14">
        <w:rPr>
          <w:rFonts w:ascii="Times New Roman" w:hAnsi="Times New Roman" w:cs="Times New Roman"/>
          <w:sz w:val="24"/>
          <w:szCs w:val="24"/>
        </w:rPr>
        <w:t>Correlation Coefficient: 0.</w:t>
      </w:r>
      <w:r>
        <w:rPr>
          <w:rFonts w:ascii="Times New Roman" w:hAnsi="Times New Roman" w:cs="Times New Roman"/>
          <w:sz w:val="24"/>
          <w:szCs w:val="24"/>
        </w:rPr>
        <w:t>825318471</w:t>
      </w:r>
    </w:p>
    <w:p w:rsidR="00DC648D" w:rsidRPr="00F10A14" w:rsidP="00DC648D" w14:paraId="0A0FE7D6" w14:textId="77777777">
      <w:pPr>
        <w:rPr>
          <w:rFonts w:ascii="Times New Roman" w:hAnsi="Times New Roman" w:cs="Times New Roman"/>
          <w:sz w:val="24"/>
          <w:szCs w:val="24"/>
        </w:rPr>
      </w:pPr>
      <w:r w:rsidRPr="00F10A14">
        <w:rPr>
          <w:rFonts w:ascii="Times New Roman" w:hAnsi="Times New Roman" w:cs="Times New Roman"/>
          <w:sz w:val="24"/>
          <w:szCs w:val="24"/>
        </w:rPr>
        <w:t xml:space="preserve"> </w:t>
      </w:r>
      <w:r w:rsidRPr="00640B98">
        <w:rPr>
          <w:rFonts w:ascii="Times New Roman" w:hAnsi="Times New Roman" w:cs="Times New Roman"/>
          <w:b/>
          <w:bCs/>
          <w:sz w:val="24"/>
          <w:szCs w:val="24"/>
        </w:rPr>
        <w:t>Interpretation:</w:t>
      </w:r>
      <w:r w:rsidRPr="00F10A14">
        <w:rPr>
          <w:rFonts w:ascii="Times New Roman" w:hAnsi="Times New Roman" w:cs="Times New Roman"/>
          <w:sz w:val="24"/>
          <w:szCs w:val="24"/>
        </w:rPr>
        <w:t xml:space="preserve"> There is a positive correlation between </w:t>
      </w:r>
      <w:r>
        <w:rPr>
          <w:rFonts w:ascii="Times New Roman" w:hAnsi="Times New Roman" w:cs="Times New Roman"/>
          <w:sz w:val="24"/>
          <w:szCs w:val="24"/>
        </w:rPr>
        <w:t>workplace</w:t>
      </w:r>
      <w:r w:rsidRPr="00F10A14">
        <w:rPr>
          <w:rFonts w:ascii="Times New Roman" w:hAnsi="Times New Roman" w:cs="Times New Roman"/>
          <w:sz w:val="24"/>
          <w:szCs w:val="24"/>
        </w:rPr>
        <w:t xml:space="preserve"> and </w:t>
      </w:r>
    </w:p>
    <w:p w:rsidR="00DC648D" w:rsidRPr="00F10A14" w:rsidP="00DC648D" w14:paraId="1F3DB5FD" w14:textId="77777777">
      <w:pPr>
        <w:rPr>
          <w:rFonts w:ascii="Times New Roman" w:hAnsi="Times New Roman" w:cs="Times New Roman"/>
          <w:sz w:val="24"/>
          <w:szCs w:val="24"/>
        </w:rPr>
      </w:pPr>
      <w:r>
        <w:rPr>
          <w:rFonts w:ascii="Times New Roman" w:hAnsi="Times New Roman" w:cs="Times New Roman"/>
          <w:sz w:val="24"/>
          <w:szCs w:val="24"/>
        </w:rPr>
        <w:t>productivity</w:t>
      </w:r>
      <w:r w:rsidRPr="00F10A14">
        <w:rPr>
          <w:rFonts w:ascii="Times New Roman" w:hAnsi="Times New Roman" w:cs="Times New Roman"/>
          <w:sz w:val="24"/>
          <w:szCs w:val="24"/>
        </w:rPr>
        <w:t>, with a coefficient of 0.</w:t>
      </w:r>
      <w:r>
        <w:rPr>
          <w:rFonts w:ascii="Times New Roman" w:hAnsi="Times New Roman" w:cs="Times New Roman"/>
          <w:sz w:val="24"/>
          <w:szCs w:val="24"/>
        </w:rPr>
        <w:t>825318471</w:t>
      </w:r>
      <w:r w:rsidRPr="00F10A14">
        <w:rPr>
          <w:rFonts w:ascii="Times New Roman" w:hAnsi="Times New Roman" w:cs="Times New Roman"/>
          <w:sz w:val="24"/>
          <w:szCs w:val="24"/>
        </w:rPr>
        <w:t xml:space="preserve">. This indicates a weak to moderate </w:t>
      </w:r>
    </w:p>
    <w:p w:rsidR="00DC648D" w:rsidRPr="00F10A14" w:rsidP="00DC648D" w14:paraId="1D7B7C0F" w14:textId="77777777">
      <w:pPr>
        <w:rPr>
          <w:rFonts w:ascii="Times New Roman" w:hAnsi="Times New Roman" w:cs="Times New Roman"/>
          <w:sz w:val="24"/>
          <w:szCs w:val="24"/>
        </w:rPr>
      </w:pPr>
      <w:r w:rsidRPr="00F10A14">
        <w:rPr>
          <w:rFonts w:ascii="Times New Roman" w:hAnsi="Times New Roman" w:cs="Times New Roman"/>
          <w:sz w:val="24"/>
          <w:szCs w:val="24"/>
        </w:rPr>
        <w:t>relationship.</w:t>
      </w:r>
    </w:p>
    <w:p w:rsidR="00166579" w:rsidP="00DD6413" w14:paraId="7D153B5A" w14:textId="77777777">
      <w:pPr>
        <w:rPr>
          <w:rFonts w:ascii="Times New Roman" w:eastAsia="Times New Roman" w:hAnsi="Times New Roman" w:cs="Times New Roman"/>
          <w:color w:val="000000"/>
          <w:spacing w:val="3"/>
          <w:sz w:val="24"/>
          <w:szCs w:val="24"/>
          <w:shd w:val="clear" w:color="auto" w:fill="FFFFFF"/>
        </w:rPr>
      </w:pPr>
    </w:p>
    <w:p w:rsidR="00DC648D" w:rsidP="00DD6413" w14:paraId="48C1C38A" w14:textId="77777777">
      <w:pPr>
        <w:rPr>
          <w:rFonts w:ascii="Times New Roman" w:eastAsia="Times New Roman" w:hAnsi="Times New Roman" w:cs="Times New Roman"/>
          <w:color w:val="000000"/>
          <w:spacing w:val="3"/>
          <w:sz w:val="24"/>
          <w:szCs w:val="24"/>
          <w:shd w:val="clear" w:color="auto" w:fill="FFFFFF"/>
        </w:rPr>
      </w:pPr>
    </w:p>
    <w:p w:rsidR="00DC648D" w:rsidP="00DD6413" w14:paraId="1C0756AC" w14:textId="77777777">
      <w:pPr>
        <w:rPr>
          <w:rFonts w:ascii="Times New Roman" w:eastAsia="Times New Roman" w:hAnsi="Times New Roman" w:cs="Times New Roman"/>
          <w:color w:val="000000"/>
          <w:spacing w:val="3"/>
          <w:sz w:val="24"/>
          <w:szCs w:val="24"/>
          <w:shd w:val="clear" w:color="auto" w:fill="FFFFFF"/>
        </w:rPr>
      </w:pPr>
    </w:p>
    <w:p w:rsidR="00DC648D" w:rsidP="00DD6413" w14:paraId="472DE9D6" w14:textId="77777777">
      <w:pPr>
        <w:rPr>
          <w:rFonts w:ascii="Times New Roman" w:eastAsia="Times New Roman" w:hAnsi="Times New Roman" w:cs="Times New Roman"/>
          <w:color w:val="000000"/>
          <w:spacing w:val="3"/>
          <w:sz w:val="24"/>
          <w:szCs w:val="24"/>
          <w:shd w:val="clear" w:color="auto" w:fill="FFFFFF"/>
        </w:rPr>
      </w:pPr>
    </w:p>
    <w:p w:rsidR="00DC648D" w:rsidP="00DD6413" w14:paraId="45C905E5" w14:textId="77777777">
      <w:pPr>
        <w:rPr>
          <w:rFonts w:ascii="Times New Roman" w:eastAsia="Times New Roman" w:hAnsi="Times New Roman" w:cs="Times New Roman"/>
          <w:color w:val="000000"/>
          <w:spacing w:val="3"/>
          <w:sz w:val="24"/>
          <w:szCs w:val="24"/>
          <w:shd w:val="clear" w:color="auto" w:fill="FFFFFF"/>
        </w:rPr>
      </w:pPr>
    </w:p>
    <w:p w:rsidR="00DC648D" w:rsidP="00DD6413" w14:paraId="68CDFF73" w14:textId="77777777">
      <w:pPr>
        <w:rPr>
          <w:rFonts w:ascii="Times New Roman" w:eastAsia="Times New Roman" w:hAnsi="Times New Roman" w:cs="Times New Roman"/>
          <w:color w:val="000000"/>
          <w:spacing w:val="3"/>
          <w:sz w:val="24"/>
          <w:szCs w:val="24"/>
          <w:shd w:val="clear" w:color="auto" w:fill="FFFFFF"/>
        </w:rPr>
      </w:pPr>
    </w:p>
    <w:p w:rsidR="00166579" w:rsidRPr="008E62C0" w14:paraId="3292D785" w14:textId="77777777">
      <w:pPr>
        <w:pStyle w:val="Default"/>
        <w:spacing w:line="360" w:lineRule="auto"/>
        <w:rPr>
          <w:rFonts w:ascii="Times New Roman" w:hAnsi="Times New Roman" w:cs="Times New Roman"/>
          <w:b/>
        </w:rPr>
      </w:pPr>
      <w:r w:rsidRPr="008E62C0">
        <w:rPr>
          <w:rFonts w:ascii="Times New Roman" w:hAnsi="Times New Roman" w:cs="Times New Roman"/>
          <w:b/>
        </w:rPr>
        <w:t>CONCLUSION:</w:t>
      </w:r>
    </w:p>
    <w:p w:rsidR="00166579" w:rsidRPr="00DD6413" w:rsidP="00DD6413" w14:paraId="5724F012" w14:textId="018D16F0">
      <w:pPr>
        <w:pStyle w:val="BodyText"/>
        <w:spacing w:line="360" w:lineRule="auto"/>
        <w:ind w:right="-270" w:firstLine="720"/>
        <w:jc w:val="both"/>
        <w:rPr>
          <w:color w:val="000000"/>
        </w:rPr>
      </w:pPr>
      <w:r>
        <w:rPr>
          <w:color w:val="000000"/>
        </w:rPr>
        <w:t xml:space="preserve">     </w:t>
      </w:r>
      <w:r w:rsidR="00DC648D">
        <w:rPr>
          <w:color w:val="000000"/>
        </w:rPr>
        <w:t>T</w:t>
      </w:r>
      <w:r>
        <w:rPr>
          <w:color w:val="000000"/>
        </w:rPr>
        <w:t>here are many possibilities and challenges on the path to achieving diversity and inclusion in any organization. Overcoming unconscious prejudices and resistance to change, which can impede the implementation of successful diversity initiatives, is one of the main problems. Furthermore, leadership at all levels must maintain a persistent commitment and take strategic action to ensure actual diversity rather than tokenistic efforts. But there are also a lot of benefits to being inclusive and welcoming of others. A varied workforce fosters creativity and invention, which can improve decision-making and problem-solving skills. Diverse viewpoints are also a benefit. An inclusive workplace increases staff morale, engagement, and retention, resulting in a more vibrant and effective corporate culture.</w:t>
      </w:r>
    </w:p>
    <w:p w:rsidR="00166579" w:rsidRPr="00DD6413" w14:paraId="3F1AB9D5" w14:textId="556717F9">
      <w:pPr>
        <w:pStyle w:val="ListParagraph"/>
        <w:spacing w:before="27" w:line="348" w:lineRule="auto"/>
        <w:ind w:left="90" w:right="209" w:firstLine="0"/>
        <w:rPr>
          <w:b/>
          <w:bCs/>
          <w:color w:val="000000"/>
          <w:sz w:val="24"/>
        </w:rPr>
      </w:pPr>
      <w:r w:rsidRPr="00DD6413">
        <w:rPr>
          <w:b/>
          <w:bCs/>
          <w:color w:val="000000"/>
          <w:sz w:val="24"/>
        </w:rPr>
        <w:t>Reference:</w:t>
      </w:r>
    </w:p>
    <w:p w:rsidR="00166579" w:rsidP="008E62C0" w14:paraId="7F57EB4E" w14:textId="066E6C2C">
      <w:pPr>
        <w:pStyle w:val="ListParagraph"/>
        <w:numPr>
          <w:ilvl w:val="0"/>
          <w:numId w:val="16"/>
        </w:numPr>
        <w:spacing w:before="27" w:line="348" w:lineRule="auto"/>
        <w:ind w:right="209"/>
        <w:rPr>
          <w:color w:val="000000"/>
          <w:sz w:val="24"/>
        </w:rPr>
      </w:pPr>
      <w:r>
        <w:rPr>
          <w:color w:val="000000"/>
          <w:sz w:val="24"/>
        </w:rPr>
        <w:t>Bhoumik, S. K. (2002). Productivity and Labour Standards in Tea Plantation Sectors in India, Role of Social Dialogue, ILO.</w:t>
      </w:r>
    </w:p>
    <w:p w:rsidR="00166579" w:rsidP="008E62C0" w14:paraId="6AEB01C0" w14:textId="3A6D1B1B">
      <w:pPr>
        <w:pStyle w:val="ListParagraph"/>
        <w:numPr>
          <w:ilvl w:val="0"/>
          <w:numId w:val="16"/>
        </w:numPr>
        <w:spacing w:before="27" w:line="348" w:lineRule="auto"/>
        <w:ind w:right="209"/>
        <w:rPr>
          <w:color w:val="000000"/>
          <w:sz w:val="24"/>
        </w:rPr>
      </w:pPr>
      <w:r>
        <w:rPr>
          <w:color w:val="000000"/>
          <w:sz w:val="24"/>
        </w:rPr>
        <w:t>Bhowmik, S., Xaxa, V., &amp;Kalam, M. A. (1996). Tea plantation labor in India. New Delhi: Friedrich Ebert Stiftung.</w:t>
      </w:r>
    </w:p>
    <w:p w:rsidR="00166579" w:rsidP="008E62C0" w14:paraId="54AF0AAD" w14:textId="046B7FAC">
      <w:pPr>
        <w:pStyle w:val="ListParagraph"/>
        <w:numPr>
          <w:ilvl w:val="0"/>
          <w:numId w:val="16"/>
        </w:numPr>
        <w:spacing w:before="27" w:line="348" w:lineRule="auto"/>
        <w:ind w:right="209"/>
        <w:rPr>
          <w:color w:val="000000"/>
          <w:sz w:val="24"/>
        </w:rPr>
      </w:pPr>
      <w:r>
        <w:rPr>
          <w:color w:val="000000"/>
          <w:sz w:val="24"/>
        </w:rPr>
        <w:t>Khanka, S. S., (2007), Human resource management, S. Chand Limited.</w:t>
      </w:r>
    </w:p>
    <w:p w:rsidR="00166579" w:rsidP="008E62C0" w14:paraId="5A39664A" w14:textId="427F6FBB">
      <w:pPr>
        <w:pStyle w:val="ListParagraph"/>
        <w:numPr>
          <w:ilvl w:val="0"/>
          <w:numId w:val="16"/>
        </w:numPr>
        <w:spacing w:before="27" w:line="348" w:lineRule="auto"/>
        <w:ind w:right="209"/>
        <w:rPr>
          <w:color w:val="000000"/>
          <w:sz w:val="24"/>
        </w:rPr>
      </w:pPr>
      <w:r>
        <w:rPr>
          <w:color w:val="000000"/>
          <w:sz w:val="24"/>
        </w:rPr>
        <w:t>Mazumdar, H., Haloi, N., &amp; Mazumdar, M. (2011). Impact of job stress on urban and rural employees in Kamrup district, Assam (India): A physiological and psychological study, 3(6), 377–382.</w:t>
      </w:r>
    </w:p>
    <w:p w:rsidR="00166579" w:rsidP="008E62C0" w14:paraId="6715FDBF" w14:textId="27215BF7">
      <w:pPr>
        <w:pStyle w:val="ListParagraph"/>
        <w:numPr>
          <w:ilvl w:val="0"/>
          <w:numId w:val="16"/>
        </w:numPr>
        <w:spacing w:before="27" w:line="348" w:lineRule="auto"/>
        <w:ind w:right="209"/>
        <w:rPr>
          <w:color w:val="000000"/>
          <w:sz w:val="24"/>
        </w:rPr>
      </w:pPr>
      <w:r>
        <w:rPr>
          <w:color w:val="000000"/>
          <w:sz w:val="24"/>
        </w:rPr>
        <w:t>Rim, K., &amp; Lim, C. (2014). Biologically Hazardous Agents at Work and Efforts to Protect Workers Health: A Review of Recent Reports. Safety and Health at Work,5(2), 43-52.</w:t>
      </w:r>
    </w:p>
    <w:p w:rsidR="00166579" w:rsidP="008E62C0" w14:paraId="51B4728F" w14:textId="1D851BB8">
      <w:pPr>
        <w:pStyle w:val="ListParagraph"/>
        <w:numPr>
          <w:ilvl w:val="0"/>
          <w:numId w:val="16"/>
        </w:numPr>
        <w:spacing w:before="27" w:line="348" w:lineRule="auto"/>
        <w:ind w:right="209"/>
        <w:rPr>
          <w:color w:val="000000"/>
          <w:sz w:val="24"/>
        </w:rPr>
      </w:pPr>
      <w:r>
        <w:rPr>
          <w:color w:val="000000"/>
          <w:sz w:val="24"/>
        </w:rPr>
        <w:t>Sinha, B.D.S.A.K. (2009). Labor laws, in brief, Excel Books India. 88.</w:t>
      </w:r>
    </w:p>
    <w:p w:rsidR="00166579" w:rsidP="008E62C0" w14:paraId="129BC08D" w14:textId="0CB1E3E4">
      <w:pPr>
        <w:pStyle w:val="ListParagraph"/>
        <w:numPr>
          <w:ilvl w:val="0"/>
          <w:numId w:val="16"/>
        </w:numPr>
        <w:spacing w:before="27" w:line="348" w:lineRule="auto"/>
        <w:ind w:right="209"/>
        <w:rPr>
          <w:color w:val="000000"/>
          <w:sz w:val="24"/>
        </w:rPr>
      </w:pPr>
      <w:r>
        <w:rPr>
          <w:color w:val="000000"/>
          <w:sz w:val="24"/>
        </w:rPr>
        <w:t>Sainy, H.C., &amp; Kumar, S. (1998). Human resources management and development, Quality Publishing Company, 219.</w:t>
      </w:r>
    </w:p>
    <w:p w:rsidR="00166579" w14:paraId="7C36AA93" w14:textId="77777777">
      <w:pPr>
        <w:pStyle w:val="ListParagraph"/>
        <w:spacing w:before="27" w:line="348" w:lineRule="auto"/>
        <w:ind w:left="90" w:right="209" w:firstLine="0"/>
        <w:rPr>
          <w:color w:val="000000"/>
          <w:sz w:val="24"/>
        </w:rPr>
      </w:pPr>
    </w:p>
    <w:p w:rsidR="00166579" w14:paraId="583AC2EF" w14:textId="77777777">
      <w:pPr>
        <w:spacing w:line="360" w:lineRule="auto"/>
        <w:ind w:left="-90" w:right="-180"/>
        <w:jc w:val="both"/>
        <w:rPr>
          <w:rFonts w:ascii="Times New Roman" w:hAnsi="Times New Roman" w:cs="Times New Roman"/>
          <w:b/>
          <w:color w:val="000000"/>
          <w:sz w:val="28"/>
        </w:rPr>
      </w:pPr>
    </w:p>
    <w:sectPr>
      <w:pgSz w:w="12240" w:h="15840"/>
      <w:pgMar w:top="900" w:right="1260" w:bottom="90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hybridMultilevel"/>
    <w:tmpl w:val="192AEA3C"/>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1">
    <w:nsid w:val="00000002"/>
    <w:multiLevelType w:val="hybridMultilevel"/>
    <w:tmpl w:val="A51C9332"/>
    <w:lvl w:ilvl="0">
      <w:start w:val="1"/>
      <w:numFmt w:val="decimal"/>
      <w:lvlText w:val="%1."/>
      <w:lvlJc w:val="left"/>
      <w:pPr>
        <w:ind w:left="344" w:hanging="245"/>
        <w:jc w:val="right"/>
      </w:pPr>
      <w:rPr>
        <w:rFonts w:ascii="Times New Roman" w:eastAsia="Times New Roman" w:hAnsi="Times New Roman" w:cs="Times New Roman" w:hint="default"/>
        <w:b/>
        <w:bCs/>
        <w:w w:val="100"/>
        <w:sz w:val="24"/>
        <w:szCs w:val="24"/>
        <w:lang w:val="en-US" w:eastAsia="en-US" w:bidi="ar-SA"/>
      </w:rPr>
    </w:lvl>
    <w:lvl w:ilvl="1">
      <w:start w:val="1"/>
      <w:numFmt w:val="bullet"/>
      <w:lvlText w:val="o"/>
      <w:lvlJc w:val="left"/>
      <w:pPr>
        <w:ind w:left="1003" w:hanging="361"/>
      </w:pPr>
      <w:rPr>
        <w:rFonts w:ascii="Courier New" w:eastAsia="Courier New" w:hAnsi="Courier New" w:cs="Courier New" w:hint="default"/>
        <w:w w:val="100"/>
        <w:sz w:val="24"/>
        <w:szCs w:val="24"/>
        <w:lang w:val="en-US" w:eastAsia="en-US" w:bidi="ar-SA"/>
      </w:rPr>
    </w:lvl>
    <w:lvl w:ilvl="2">
      <w:start w:val="1"/>
      <w:numFmt w:val="bullet"/>
      <w:lvlText w:val="•"/>
      <w:lvlJc w:val="left"/>
      <w:pPr>
        <w:ind w:left="1000" w:hanging="361"/>
      </w:pPr>
      <w:rPr>
        <w:rFonts w:hint="default"/>
        <w:lang w:val="en-US" w:eastAsia="en-US" w:bidi="ar-SA"/>
      </w:rPr>
    </w:lvl>
    <w:lvl w:ilvl="3">
      <w:start w:val="1"/>
      <w:numFmt w:val="bullet"/>
      <w:lvlText w:val="•"/>
      <w:lvlJc w:val="left"/>
      <w:pPr>
        <w:ind w:left="2162" w:hanging="361"/>
      </w:pPr>
      <w:rPr>
        <w:rFonts w:hint="default"/>
        <w:lang w:val="en-US" w:eastAsia="en-US" w:bidi="ar-SA"/>
      </w:rPr>
    </w:lvl>
    <w:lvl w:ilvl="4">
      <w:start w:val="1"/>
      <w:numFmt w:val="bullet"/>
      <w:lvlText w:val="•"/>
      <w:lvlJc w:val="left"/>
      <w:pPr>
        <w:ind w:left="3325" w:hanging="361"/>
      </w:pPr>
      <w:rPr>
        <w:rFonts w:hint="default"/>
        <w:lang w:val="en-US" w:eastAsia="en-US" w:bidi="ar-SA"/>
      </w:rPr>
    </w:lvl>
    <w:lvl w:ilvl="5">
      <w:start w:val="1"/>
      <w:numFmt w:val="bullet"/>
      <w:lvlText w:val="•"/>
      <w:lvlJc w:val="left"/>
      <w:pPr>
        <w:ind w:left="4487" w:hanging="361"/>
      </w:pPr>
      <w:rPr>
        <w:rFonts w:hint="default"/>
        <w:lang w:val="en-US" w:eastAsia="en-US" w:bidi="ar-SA"/>
      </w:rPr>
    </w:lvl>
    <w:lvl w:ilvl="6">
      <w:start w:val="1"/>
      <w:numFmt w:val="bullet"/>
      <w:lvlText w:val="•"/>
      <w:lvlJc w:val="left"/>
      <w:pPr>
        <w:ind w:left="5650" w:hanging="361"/>
      </w:pPr>
      <w:rPr>
        <w:rFonts w:hint="default"/>
        <w:lang w:val="en-US" w:eastAsia="en-US" w:bidi="ar-SA"/>
      </w:rPr>
    </w:lvl>
    <w:lvl w:ilvl="7">
      <w:start w:val="1"/>
      <w:numFmt w:val="bullet"/>
      <w:lvlText w:val="•"/>
      <w:lvlJc w:val="left"/>
      <w:pPr>
        <w:ind w:left="6812" w:hanging="361"/>
      </w:pPr>
      <w:rPr>
        <w:rFonts w:hint="default"/>
        <w:lang w:val="en-US" w:eastAsia="en-US" w:bidi="ar-SA"/>
      </w:rPr>
    </w:lvl>
    <w:lvl w:ilvl="8">
      <w:start w:val="1"/>
      <w:numFmt w:val="bullet"/>
      <w:lvlText w:val="•"/>
      <w:lvlJc w:val="left"/>
      <w:pPr>
        <w:ind w:left="7975" w:hanging="361"/>
      </w:pPr>
      <w:rPr>
        <w:rFonts w:hint="default"/>
        <w:lang w:val="en-US" w:eastAsia="en-US" w:bidi="ar-SA"/>
      </w:rPr>
    </w:lvl>
  </w:abstractNum>
  <w:abstractNum w:abstractNumId="2">
    <w:nsid w:val="00000003"/>
    <w:multiLevelType w:val="hybridMultilevel"/>
    <w:tmpl w:val="6482412E"/>
    <w:lvl w:ilvl="0">
      <w:start w:val="1"/>
      <w:numFmt w:val="bullet"/>
      <w:lvlText w:val=""/>
      <w:lvlJc w:val="left"/>
      <w:pPr>
        <w:ind w:left="540" w:hanging="360"/>
      </w:pPr>
      <w:rPr>
        <w:rFonts w:ascii="Symbol" w:hAnsi="Symbol" w:hint="default"/>
      </w:rPr>
    </w:lvl>
    <w:lvl w:ilvl="1" w:tentative="1">
      <w:start w:val="1"/>
      <w:numFmt w:val="bullet"/>
      <w:lvlText w:val="o"/>
      <w:lvlJc w:val="left"/>
      <w:pPr>
        <w:ind w:left="1260" w:hanging="360"/>
      </w:pPr>
      <w:rPr>
        <w:rFonts w:ascii="Courier New" w:hAnsi="Courier New" w:cs="Courier New" w:hint="default"/>
      </w:rPr>
    </w:lvl>
    <w:lvl w:ilvl="2" w:tentative="1">
      <w:start w:val="1"/>
      <w:numFmt w:val="bullet"/>
      <w:lvlText w:val=""/>
      <w:lvlJc w:val="left"/>
      <w:pPr>
        <w:ind w:left="1980" w:hanging="360"/>
      </w:pPr>
      <w:rPr>
        <w:rFonts w:ascii="Wingdings" w:hAnsi="Wingdings" w:hint="default"/>
      </w:rPr>
    </w:lvl>
    <w:lvl w:ilvl="3" w:tentative="1">
      <w:start w:val="1"/>
      <w:numFmt w:val="bullet"/>
      <w:lvlText w:val=""/>
      <w:lvlJc w:val="left"/>
      <w:pPr>
        <w:ind w:left="2700" w:hanging="360"/>
      </w:pPr>
      <w:rPr>
        <w:rFonts w:ascii="Symbol" w:hAnsi="Symbol" w:hint="default"/>
      </w:rPr>
    </w:lvl>
    <w:lvl w:ilvl="4" w:tentative="1">
      <w:start w:val="1"/>
      <w:numFmt w:val="bullet"/>
      <w:lvlText w:val="o"/>
      <w:lvlJc w:val="left"/>
      <w:pPr>
        <w:ind w:left="3420" w:hanging="360"/>
      </w:pPr>
      <w:rPr>
        <w:rFonts w:ascii="Courier New" w:hAnsi="Courier New" w:cs="Courier New" w:hint="default"/>
      </w:rPr>
    </w:lvl>
    <w:lvl w:ilvl="5" w:tentative="1">
      <w:start w:val="1"/>
      <w:numFmt w:val="bullet"/>
      <w:lvlText w:val=""/>
      <w:lvlJc w:val="left"/>
      <w:pPr>
        <w:ind w:left="4140" w:hanging="360"/>
      </w:pPr>
      <w:rPr>
        <w:rFonts w:ascii="Wingdings" w:hAnsi="Wingdings" w:hint="default"/>
      </w:rPr>
    </w:lvl>
    <w:lvl w:ilvl="6" w:tentative="1">
      <w:start w:val="1"/>
      <w:numFmt w:val="bullet"/>
      <w:lvlText w:val=""/>
      <w:lvlJc w:val="left"/>
      <w:pPr>
        <w:ind w:left="4860" w:hanging="360"/>
      </w:pPr>
      <w:rPr>
        <w:rFonts w:ascii="Symbol" w:hAnsi="Symbol" w:hint="default"/>
      </w:rPr>
    </w:lvl>
    <w:lvl w:ilvl="7" w:tentative="1">
      <w:start w:val="1"/>
      <w:numFmt w:val="bullet"/>
      <w:lvlText w:val="o"/>
      <w:lvlJc w:val="left"/>
      <w:pPr>
        <w:ind w:left="5580" w:hanging="360"/>
      </w:pPr>
      <w:rPr>
        <w:rFonts w:ascii="Courier New" w:hAnsi="Courier New" w:cs="Courier New" w:hint="default"/>
      </w:rPr>
    </w:lvl>
    <w:lvl w:ilvl="8" w:tentative="1">
      <w:start w:val="1"/>
      <w:numFmt w:val="bullet"/>
      <w:lvlText w:val=""/>
      <w:lvlJc w:val="left"/>
      <w:pPr>
        <w:ind w:left="6300" w:hanging="360"/>
      </w:pPr>
      <w:rPr>
        <w:rFonts w:ascii="Wingdings" w:hAnsi="Wingdings" w:hint="default"/>
      </w:rPr>
    </w:lvl>
  </w:abstractNum>
  <w:abstractNum w:abstractNumId="3">
    <w:nsid w:val="00000004"/>
    <w:multiLevelType w:val="hybridMultilevel"/>
    <w:tmpl w:val="8780CD60"/>
    <w:lvl w:ilvl="0">
      <w:start w:val="1"/>
      <w:numFmt w:val="decimal"/>
      <w:lvlText w:val="%1."/>
      <w:lvlJc w:val="left"/>
      <w:pPr>
        <w:ind w:left="90" w:hanging="360"/>
      </w:pPr>
      <w:rPr>
        <w:rFonts w:hint="default"/>
      </w:rPr>
    </w:lvl>
    <w:lvl w:ilvl="1" w:tentative="1">
      <w:start w:val="1"/>
      <w:numFmt w:val="lowerLetter"/>
      <w:lvlText w:val="%2."/>
      <w:lvlJc w:val="left"/>
      <w:pPr>
        <w:ind w:left="810" w:hanging="360"/>
      </w:pPr>
    </w:lvl>
    <w:lvl w:ilvl="2" w:tentative="1">
      <w:start w:val="1"/>
      <w:numFmt w:val="lowerRoman"/>
      <w:lvlText w:val="%3."/>
      <w:lvlJc w:val="right"/>
      <w:pPr>
        <w:ind w:left="1530" w:hanging="180"/>
      </w:pPr>
    </w:lvl>
    <w:lvl w:ilvl="3" w:tentative="1">
      <w:start w:val="1"/>
      <w:numFmt w:val="decimal"/>
      <w:lvlText w:val="%4."/>
      <w:lvlJc w:val="left"/>
      <w:pPr>
        <w:ind w:left="2250" w:hanging="360"/>
      </w:pPr>
    </w:lvl>
    <w:lvl w:ilvl="4" w:tentative="1">
      <w:start w:val="1"/>
      <w:numFmt w:val="lowerLetter"/>
      <w:lvlText w:val="%5."/>
      <w:lvlJc w:val="left"/>
      <w:pPr>
        <w:ind w:left="2970" w:hanging="360"/>
      </w:pPr>
    </w:lvl>
    <w:lvl w:ilvl="5" w:tentative="1">
      <w:start w:val="1"/>
      <w:numFmt w:val="lowerRoman"/>
      <w:lvlText w:val="%6."/>
      <w:lvlJc w:val="right"/>
      <w:pPr>
        <w:ind w:left="3690" w:hanging="180"/>
      </w:pPr>
    </w:lvl>
    <w:lvl w:ilvl="6" w:tentative="1">
      <w:start w:val="1"/>
      <w:numFmt w:val="decimal"/>
      <w:lvlText w:val="%7."/>
      <w:lvlJc w:val="left"/>
      <w:pPr>
        <w:ind w:left="4410" w:hanging="360"/>
      </w:pPr>
    </w:lvl>
    <w:lvl w:ilvl="7" w:tentative="1">
      <w:start w:val="1"/>
      <w:numFmt w:val="lowerLetter"/>
      <w:lvlText w:val="%8."/>
      <w:lvlJc w:val="left"/>
      <w:pPr>
        <w:ind w:left="5130" w:hanging="360"/>
      </w:pPr>
    </w:lvl>
    <w:lvl w:ilvl="8" w:tentative="1">
      <w:start w:val="1"/>
      <w:numFmt w:val="lowerRoman"/>
      <w:lvlText w:val="%9."/>
      <w:lvlJc w:val="right"/>
      <w:pPr>
        <w:ind w:left="5850" w:hanging="180"/>
      </w:pPr>
    </w:lvl>
  </w:abstractNum>
  <w:abstractNum w:abstractNumId="4">
    <w:nsid w:val="00000005"/>
    <w:multiLevelType w:val="hybridMultilevel"/>
    <w:tmpl w:val="6978A206"/>
    <w:lvl w:ilvl="0">
      <w:start w:val="1"/>
      <w:numFmt w:val="lowerLetter"/>
      <w:lvlText w:val="%1."/>
      <w:lvlJc w:val="left"/>
      <w:pPr>
        <w:ind w:left="1520" w:hanging="720"/>
      </w:pPr>
      <w:rPr>
        <w:rFonts w:ascii="Times New Roman" w:eastAsia="Times New Roman" w:hAnsi="Times New Roman" w:cs="Times New Roman" w:hint="default"/>
        <w:b/>
        <w:bCs/>
        <w:w w:val="100"/>
        <w:sz w:val="24"/>
        <w:szCs w:val="24"/>
        <w:lang w:val="en-US" w:eastAsia="en-US" w:bidi="ar-SA"/>
      </w:rPr>
    </w:lvl>
    <w:lvl w:ilvl="1">
      <w:start w:val="1"/>
      <w:numFmt w:val="bullet"/>
      <w:lvlText w:val=""/>
      <w:lvlJc w:val="left"/>
      <w:pPr>
        <w:ind w:left="1520" w:hanging="360"/>
      </w:pPr>
      <w:rPr>
        <w:rFonts w:ascii="Symbol" w:eastAsia="Symbol" w:hAnsi="Symbol" w:cs="Symbol" w:hint="default"/>
        <w:w w:val="100"/>
        <w:sz w:val="24"/>
        <w:szCs w:val="24"/>
        <w:lang w:val="en-US" w:eastAsia="en-US" w:bidi="ar-SA"/>
      </w:rPr>
    </w:lvl>
    <w:lvl w:ilvl="2">
      <w:start w:val="1"/>
      <w:numFmt w:val="bullet"/>
      <w:lvlText w:val="•"/>
      <w:lvlJc w:val="left"/>
      <w:pPr>
        <w:ind w:left="3420" w:hanging="360"/>
      </w:pPr>
      <w:rPr>
        <w:rFonts w:hint="default"/>
        <w:lang w:val="en-US" w:eastAsia="en-US" w:bidi="ar-SA"/>
      </w:rPr>
    </w:lvl>
    <w:lvl w:ilvl="3">
      <w:start w:val="1"/>
      <w:numFmt w:val="bullet"/>
      <w:lvlText w:val="•"/>
      <w:lvlJc w:val="left"/>
      <w:pPr>
        <w:ind w:left="4370" w:hanging="360"/>
      </w:pPr>
      <w:rPr>
        <w:rFonts w:hint="default"/>
        <w:lang w:val="en-US" w:eastAsia="en-US" w:bidi="ar-SA"/>
      </w:rPr>
    </w:lvl>
    <w:lvl w:ilvl="4">
      <w:start w:val="1"/>
      <w:numFmt w:val="bullet"/>
      <w:lvlText w:val="•"/>
      <w:lvlJc w:val="left"/>
      <w:pPr>
        <w:ind w:left="5320" w:hanging="360"/>
      </w:pPr>
      <w:rPr>
        <w:rFonts w:hint="default"/>
        <w:lang w:val="en-US" w:eastAsia="en-US" w:bidi="ar-SA"/>
      </w:rPr>
    </w:lvl>
    <w:lvl w:ilvl="5">
      <w:start w:val="1"/>
      <w:numFmt w:val="bullet"/>
      <w:lvlText w:val="•"/>
      <w:lvlJc w:val="left"/>
      <w:pPr>
        <w:ind w:left="6270" w:hanging="360"/>
      </w:pPr>
      <w:rPr>
        <w:rFonts w:hint="default"/>
        <w:lang w:val="en-US" w:eastAsia="en-US" w:bidi="ar-SA"/>
      </w:rPr>
    </w:lvl>
    <w:lvl w:ilvl="6">
      <w:start w:val="1"/>
      <w:numFmt w:val="bullet"/>
      <w:lvlText w:val="•"/>
      <w:lvlJc w:val="left"/>
      <w:pPr>
        <w:ind w:left="7220" w:hanging="360"/>
      </w:pPr>
      <w:rPr>
        <w:rFonts w:hint="default"/>
        <w:lang w:val="en-US" w:eastAsia="en-US" w:bidi="ar-SA"/>
      </w:rPr>
    </w:lvl>
    <w:lvl w:ilvl="7">
      <w:start w:val="1"/>
      <w:numFmt w:val="bullet"/>
      <w:lvlText w:val="•"/>
      <w:lvlJc w:val="left"/>
      <w:pPr>
        <w:ind w:left="8170" w:hanging="360"/>
      </w:pPr>
      <w:rPr>
        <w:rFonts w:hint="default"/>
        <w:lang w:val="en-US" w:eastAsia="en-US" w:bidi="ar-SA"/>
      </w:rPr>
    </w:lvl>
    <w:lvl w:ilvl="8">
      <w:start w:val="1"/>
      <w:numFmt w:val="bullet"/>
      <w:lvlText w:val="•"/>
      <w:lvlJc w:val="left"/>
      <w:pPr>
        <w:ind w:left="9120" w:hanging="360"/>
      </w:pPr>
      <w:rPr>
        <w:rFonts w:hint="default"/>
        <w:lang w:val="en-US" w:eastAsia="en-US" w:bidi="ar-SA"/>
      </w:rPr>
    </w:lvl>
  </w:abstractNum>
  <w:abstractNum w:abstractNumId="5">
    <w:nsid w:val="00000006"/>
    <w:multiLevelType w:val="hybridMultilevel"/>
    <w:tmpl w:val="2BE8E8BE"/>
    <w:lvl w:ilvl="0">
      <w:start w:val="4"/>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0000007"/>
    <w:multiLevelType w:val="hybridMultilevel"/>
    <w:tmpl w:val="36ACF790"/>
    <w:lvl w:ilvl="0">
      <w:start w:val="1"/>
      <w:numFmt w:val="bullet"/>
      <w:lvlText w:val=""/>
      <w:lvlJc w:val="left"/>
      <w:pPr>
        <w:ind w:left="450" w:hanging="360"/>
      </w:pPr>
      <w:rPr>
        <w:rFonts w:ascii="Wingdings" w:hAnsi="Wingdings" w:hint="default"/>
      </w:rPr>
    </w:lvl>
    <w:lvl w:ilvl="1" w:tentative="1">
      <w:start w:val="1"/>
      <w:numFmt w:val="bullet"/>
      <w:lvlText w:val="o"/>
      <w:lvlJc w:val="left"/>
      <w:pPr>
        <w:ind w:left="1170" w:hanging="360"/>
      </w:pPr>
      <w:rPr>
        <w:rFonts w:ascii="Courier New" w:hAnsi="Courier New" w:cs="Courier New" w:hint="default"/>
      </w:rPr>
    </w:lvl>
    <w:lvl w:ilvl="2" w:tentative="1">
      <w:start w:val="1"/>
      <w:numFmt w:val="bullet"/>
      <w:lvlText w:val=""/>
      <w:lvlJc w:val="left"/>
      <w:pPr>
        <w:ind w:left="1890" w:hanging="360"/>
      </w:pPr>
      <w:rPr>
        <w:rFonts w:ascii="Wingdings" w:hAnsi="Wingdings" w:hint="default"/>
      </w:rPr>
    </w:lvl>
    <w:lvl w:ilvl="3" w:tentative="1">
      <w:start w:val="1"/>
      <w:numFmt w:val="bullet"/>
      <w:lvlText w:val=""/>
      <w:lvlJc w:val="left"/>
      <w:pPr>
        <w:ind w:left="2610" w:hanging="360"/>
      </w:pPr>
      <w:rPr>
        <w:rFonts w:ascii="Symbol" w:hAnsi="Symbol" w:hint="default"/>
      </w:rPr>
    </w:lvl>
    <w:lvl w:ilvl="4" w:tentative="1">
      <w:start w:val="1"/>
      <w:numFmt w:val="bullet"/>
      <w:lvlText w:val="o"/>
      <w:lvlJc w:val="left"/>
      <w:pPr>
        <w:ind w:left="3330" w:hanging="360"/>
      </w:pPr>
      <w:rPr>
        <w:rFonts w:ascii="Courier New" w:hAnsi="Courier New" w:cs="Courier New" w:hint="default"/>
      </w:rPr>
    </w:lvl>
    <w:lvl w:ilvl="5" w:tentative="1">
      <w:start w:val="1"/>
      <w:numFmt w:val="bullet"/>
      <w:lvlText w:val=""/>
      <w:lvlJc w:val="left"/>
      <w:pPr>
        <w:ind w:left="4050" w:hanging="360"/>
      </w:pPr>
      <w:rPr>
        <w:rFonts w:ascii="Wingdings" w:hAnsi="Wingdings" w:hint="default"/>
      </w:rPr>
    </w:lvl>
    <w:lvl w:ilvl="6" w:tentative="1">
      <w:start w:val="1"/>
      <w:numFmt w:val="bullet"/>
      <w:lvlText w:val=""/>
      <w:lvlJc w:val="left"/>
      <w:pPr>
        <w:ind w:left="4770" w:hanging="360"/>
      </w:pPr>
      <w:rPr>
        <w:rFonts w:ascii="Symbol" w:hAnsi="Symbol" w:hint="default"/>
      </w:rPr>
    </w:lvl>
    <w:lvl w:ilvl="7" w:tentative="1">
      <w:start w:val="1"/>
      <w:numFmt w:val="bullet"/>
      <w:lvlText w:val="o"/>
      <w:lvlJc w:val="left"/>
      <w:pPr>
        <w:ind w:left="5490" w:hanging="360"/>
      </w:pPr>
      <w:rPr>
        <w:rFonts w:ascii="Courier New" w:hAnsi="Courier New" w:cs="Courier New" w:hint="default"/>
      </w:rPr>
    </w:lvl>
    <w:lvl w:ilvl="8" w:tentative="1">
      <w:start w:val="1"/>
      <w:numFmt w:val="bullet"/>
      <w:lvlText w:val=""/>
      <w:lvlJc w:val="left"/>
      <w:pPr>
        <w:ind w:left="6210" w:hanging="360"/>
      </w:pPr>
      <w:rPr>
        <w:rFonts w:ascii="Wingdings" w:hAnsi="Wingdings" w:hint="default"/>
      </w:rPr>
    </w:lvl>
  </w:abstractNum>
  <w:abstractNum w:abstractNumId="7">
    <w:nsid w:val="00000008"/>
    <w:multiLevelType w:val="hybridMultilevel"/>
    <w:tmpl w:val="FFAC0FA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05D56B05"/>
    <w:multiLevelType w:val="hybridMultilevel"/>
    <w:tmpl w:val="918E9AFC"/>
    <w:lvl w:ilvl="0">
      <w:start w:val="1"/>
      <w:numFmt w:val="bullet"/>
      <w:lvlText w:val=""/>
      <w:lvlJc w:val="left"/>
      <w:pPr>
        <w:ind w:left="820" w:hanging="360"/>
      </w:pPr>
      <w:rPr>
        <w:rFonts w:ascii="Symbol" w:eastAsia="Symbol" w:hAnsi="Symbol" w:cs="Symbol" w:hint="default"/>
        <w:w w:val="100"/>
        <w:sz w:val="24"/>
        <w:szCs w:val="24"/>
        <w:lang w:val="en-US" w:eastAsia="en-US" w:bidi="ar-SA"/>
      </w:rPr>
    </w:lvl>
    <w:lvl w:ilvl="1">
      <w:start w:val="1"/>
      <w:numFmt w:val="bullet"/>
      <w:lvlText w:val=""/>
      <w:lvlJc w:val="left"/>
      <w:pPr>
        <w:ind w:left="1123" w:hanging="462"/>
      </w:pPr>
      <w:rPr>
        <w:rFonts w:ascii="Symbol" w:eastAsia="Symbol" w:hAnsi="Symbol" w:cs="Symbol" w:hint="default"/>
        <w:w w:val="100"/>
        <w:sz w:val="24"/>
        <w:szCs w:val="24"/>
        <w:lang w:val="en-US" w:eastAsia="en-US" w:bidi="ar-SA"/>
      </w:rPr>
    </w:lvl>
    <w:lvl w:ilvl="2">
      <w:start w:val="1"/>
      <w:numFmt w:val="bullet"/>
      <w:lvlText w:val="•"/>
      <w:lvlJc w:val="left"/>
      <w:pPr>
        <w:ind w:left="2140" w:hanging="462"/>
      </w:pPr>
      <w:rPr>
        <w:rFonts w:hint="default"/>
        <w:lang w:val="en-US" w:eastAsia="en-US" w:bidi="ar-SA"/>
      </w:rPr>
    </w:lvl>
    <w:lvl w:ilvl="3">
      <w:start w:val="1"/>
      <w:numFmt w:val="bullet"/>
      <w:lvlText w:val="•"/>
      <w:lvlJc w:val="left"/>
      <w:pPr>
        <w:ind w:left="3160" w:hanging="462"/>
      </w:pPr>
      <w:rPr>
        <w:rFonts w:hint="default"/>
        <w:lang w:val="en-US" w:eastAsia="en-US" w:bidi="ar-SA"/>
      </w:rPr>
    </w:lvl>
    <w:lvl w:ilvl="4">
      <w:start w:val="1"/>
      <w:numFmt w:val="bullet"/>
      <w:lvlText w:val="•"/>
      <w:lvlJc w:val="left"/>
      <w:pPr>
        <w:ind w:left="4180" w:hanging="462"/>
      </w:pPr>
      <w:rPr>
        <w:rFonts w:hint="default"/>
        <w:lang w:val="en-US" w:eastAsia="en-US" w:bidi="ar-SA"/>
      </w:rPr>
    </w:lvl>
    <w:lvl w:ilvl="5">
      <w:start w:val="1"/>
      <w:numFmt w:val="bullet"/>
      <w:lvlText w:val="•"/>
      <w:lvlJc w:val="left"/>
      <w:pPr>
        <w:ind w:left="5200" w:hanging="462"/>
      </w:pPr>
      <w:rPr>
        <w:rFonts w:hint="default"/>
        <w:lang w:val="en-US" w:eastAsia="en-US" w:bidi="ar-SA"/>
      </w:rPr>
    </w:lvl>
    <w:lvl w:ilvl="6">
      <w:start w:val="1"/>
      <w:numFmt w:val="bullet"/>
      <w:lvlText w:val="•"/>
      <w:lvlJc w:val="left"/>
      <w:pPr>
        <w:ind w:left="6220" w:hanging="462"/>
      </w:pPr>
      <w:rPr>
        <w:rFonts w:hint="default"/>
        <w:lang w:val="en-US" w:eastAsia="en-US" w:bidi="ar-SA"/>
      </w:rPr>
    </w:lvl>
    <w:lvl w:ilvl="7">
      <w:start w:val="1"/>
      <w:numFmt w:val="bullet"/>
      <w:lvlText w:val="•"/>
      <w:lvlJc w:val="left"/>
      <w:pPr>
        <w:ind w:left="7240" w:hanging="462"/>
      </w:pPr>
      <w:rPr>
        <w:rFonts w:hint="default"/>
        <w:lang w:val="en-US" w:eastAsia="en-US" w:bidi="ar-SA"/>
      </w:rPr>
    </w:lvl>
    <w:lvl w:ilvl="8">
      <w:start w:val="1"/>
      <w:numFmt w:val="bullet"/>
      <w:lvlText w:val="•"/>
      <w:lvlJc w:val="left"/>
      <w:pPr>
        <w:ind w:left="8260" w:hanging="462"/>
      </w:pPr>
      <w:rPr>
        <w:rFonts w:hint="default"/>
        <w:lang w:val="en-US" w:eastAsia="en-US" w:bidi="ar-SA"/>
      </w:rPr>
    </w:lvl>
  </w:abstractNum>
  <w:abstractNum w:abstractNumId="9">
    <w:nsid w:val="113970FD"/>
    <w:multiLevelType w:val="hybridMultilevel"/>
    <w:tmpl w:val="EE607ACC"/>
    <w:lvl w:ilvl="0">
      <w:start w:val="1"/>
      <w:numFmt w:val="bullet"/>
      <w:lvlText w:val=""/>
      <w:lvlJc w:val="left"/>
      <w:pPr>
        <w:ind w:left="630" w:hanging="360"/>
      </w:pPr>
      <w:rPr>
        <w:rFonts w:ascii="Symbol" w:hAnsi="Symbol" w:hint="default"/>
      </w:rPr>
    </w:lvl>
    <w:lvl w:ilvl="1" w:tentative="1">
      <w:start w:val="1"/>
      <w:numFmt w:val="bullet"/>
      <w:lvlText w:val="o"/>
      <w:lvlJc w:val="left"/>
      <w:pPr>
        <w:ind w:left="1350" w:hanging="360"/>
      </w:pPr>
      <w:rPr>
        <w:rFonts w:ascii="Courier New" w:hAnsi="Courier New" w:cs="Courier New" w:hint="default"/>
      </w:rPr>
    </w:lvl>
    <w:lvl w:ilvl="2" w:tentative="1">
      <w:start w:val="1"/>
      <w:numFmt w:val="bullet"/>
      <w:lvlText w:val=""/>
      <w:lvlJc w:val="left"/>
      <w:pPr>
        <w:ind w:left="2070" w:hanging="360"/>
      </w:pPr>
      <w:rPr>
        <w:rFonts w:ascii="Wingdings" w:hAnsi="Wingdings" w:hint="default"/>
      </w:rPr>
    </w:lvl>
    <w:lvl w:ilvl="3" w:tentative="1">
      <w:start w:val="1"/>
      <w:numFmt w:val="bullet"/>
      <w:lvlText w:val=""/>
      <w:lvlJc w:val="left"/>
      <w:pPr>
        <w:ind w:left="2790" w:hanging="360"/>
      </w:pPr>
      <w:rPr>
        <w:rFonts w:ascii="Symbol" w:hAnsi="Symbol" w:hint="default"/>
      </w:rPr>
    </w:lvl>
    <w:lvl w:ilvl="4" w:tentative="1">
      <w:start w:val="1"/>
      <w:numFmt w:val="bullet"/>
      <w:lvlText w:val="o"/>
      <w:lvlJc w:val="left"/>
      <w:pPr>
        <w:ind w:left="3510" w:hanging="360"/>
      </w:pPr>
      <w:rPr>
        <w:rFonts w:ascii="Courier New" w:hAnsi="Courier New" w:cs="Courier New" w:hint="default"/>
      </w:rPr>
    </w:lvl>
    <w:lvl w:ilvl="5" w:tentative="1">
      <w:start w:val="1"/>
      <w:numFmt w:val="bullet"/>
      <w:lvlText w:val=""/>
      <w:lvlJc w:val="left"/>
      <w:pPr>
        <w:ind w:left="4230" w:hanging="360"/>
      </w:pPr>
      <w:rPr>
        <w:rFonts w:ascii="Wingdings" w:hAnsi="Wingdings" w:hint="default"/>
      </w:rPr>
    </w:lvl>
    <w:lvl w:ilvl="6" w:tentative="1">
      <w:start w:val="1"/>
      <w:numFmt w:val="bullet"/>
      <w:lvlText w:val=""/>
      <w:lvlJc w:val="left"/>
      <w:pPr>
        <w:ind w:left="4950" w:hanging="360"/>
      </w:pPr>
      <w:rPr>
        <w:rFonts w:ascii="Symbol" w:hAnsi="Symbol" w:hint="default"/>
      </w:rPr>
    </w:lvl>
    <w:lvl w:ilvl="7" w:tentative="1">
      <w:start w:val="1"/>
      <w:numFmt w:val="bullet"/>
      <w:lvlText w:val="o"/>
      <w:lvlJc w:val="left"/>
      <w:pPr>
        <w:ind w:left="5670" w:hanging="360"/>
      </w:pPr>
      <w:rPr>
        <w:rFonts w:ascii="Courier New" w:hAnsi="Courier New" w:cs="Courier New" w:hint="default"/>
      </w:rPr>
    </w:lvl>
    <w:lvl w:ilvl="8" w:tentative="1">
      <w:start w:val="1"/>
      <w:numFmt w:val="bullet"/>
      <w:lvlText w:val=""/>
      <w:lvlJc w:val="left"/>
      <w:pPr>
        <w:ind w:left="6390" w:hanging="360"/>
      </w:pPr>
      <w:rPr>
        <w:rFonts w:ascii="Wingdings" w:hAnsi="Wingdings" w:hint="default"/>
      </w:rPr>
    </w:lvl>
  </w:abstractNum>
  <w:abstractNum w:abstractNumId="10">
    <w:nsid w:val="25AC5FE2"/>
    <w:multiLevelType w:val="hybridMultilevel"/>
    <w:tmpl w:val="8D6A9AEA"/>
    <w:lvl w:ilvl="0">
      <w:start w:val="1"/>
      <w:numFmt w:val="decimal"/>
      <w:lvlText w:val="%1."/>
      <w:lvlJc w:val="left"/>
      <w:pPr>
        <w:ind w:left="450" w:hanging="360"/>
      </w:pPr>
      <w:rPr>
        <w:rFonts w:hint="default"/>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11">
    <w:nsid w:val="4AC64AF2"/>
    <w:multiLevelType w:val="hybridMultilevel"/>
    <w:tmpl w:val="E5EACB4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E095087"/>
    <w:multiLevelType w:val="hybridMultilevel"/>
    <w:tmpl w:val="42181194"/>
    <w:lvl w:ilvl="0">
      <w:start w:val="1"/>
      <w:numFmt w:val="bullet"/>
      <w:lvlText w:val=""/>
      <w:lvlJc w:val="left"/>
      <w:pPr>
        <w:ind w:left="810" w:hanging="360"/>
      </w:pPr>
      <w:rPr>
        <w:rFonts w:ascii="Symbol" w:hAnsi="Symbol" w:hint="default"/>
      </w:rPr>
    </w:lvl>
    <w:lvl w:ilvl="1" w:tentative="1">
      <w:start w:val="1"/>
      <w:numFmt w:val="bullet"/>
      <w:lvlText w:val="o"/>
      <w:lvlJc w:val="left"/>
      <w:pPr>
        <w:ind w:left="1530" w:hanging="360"/>
      </w:pPr>
      <w:rPr>
        <w:rFonts w:ascii="Courier New" w:hAnsi="Courier New" w:cs="Courier New" w:hint="default"/>
      </w:rPr>
    </w:lvl>
    <w:lvl w:ilvl="2" w:tentative="1">
      <w:start w:val="1"/>
      <w:numFmt w:val="bullet"/>
      <w:lvlText w:val=""/>
      <w:lvlJc w:val="left"/>
      <w:pPr>
        <w:ind w:left="2250" w:hanging="360"/>
      </w:pPr>
      <w:rPr>
        <w:rFonts w:ascii="Wingdings" w:hAnsi="Wingdings" w:hint="default"/>
      </w:rPr>
    </w:lvl>
    <w:lvl w:ilvl="3" w:tentative="1">
      <w:start w:val="1"/>
      <w:numFmt w:val="bullet"/>
      <w:lvlText w:val=""/>
      <w:lvlJc w:val="left"/>
      <w:pPr>
        <w:ind w:left="2970" w:hanging="360"/>
      </w:pPr>
      <w:rPr>
        <w:rFonts w:ascii="Symbol" w:hAnsi="Symbol" w:hint="default"/>
      </w:rPr>
    </w:lvl>
    <w:lvl w:ilvl="4" w:tentative="1">
      <w:start w:val="1"/>
      <w:numFmt w:val="bullet"/>
      <w:lvlText w:val="o"/>
      <w:lvlJc w:val="left"/>
      <w:pPr>
        <w:ind w:left="3690" w:hanging="360"/>
      </w:pPr>
      <w:rPr>
        <w:rFonts w:ascii="Courier New" w:hAnsi="Courier New" w:cs="Courier New" w:hint="default"/>
      </w:rPr>
    </w:lvl>
    <w:lvl w:ilvl="5" w:tentative="1">
      <w:start w:val="1"/>
      <w:numFmt w:val="bullet"/>
      <w:lvlText w:val=""/>
      <w:lvlJc w:val="left"/>
      <w:pPr>
        <w:ind w:left="4410" w:hanging="360"/>
      </w:pPr>
      <w:rPr>
        <w:rFonts w:ascii="Wingdings" w:hAnsi="Wingdings" w:hint="default"/>
      </w:rPr>
    </w:lvl>
    <w:lvl w:ilvl="6" w:tentative="1">
      <w:start w:val="1"/>
      <w:numFmt w:val="bullet"/>
      <w:lvlText w:val=""/>
      <w:lvlJc w:val="left"/>
      <w:pPr>
        <w:ind w:left="5130" w:hanging="360"/>
      </w:pPr>
      <w:rPr>
        <w:rFonts w:ascii="Symbol" w:hAnsi="Symbol" w:hint="default"/>
      </w:rPr>
    </w:lvl>
    <w:lvl w:ilvl="7" w:tentative="1">
      <w:start w:val="1"/>
      <w:numFmt w:val="bullet"/>
      <w:lvlText w:val="o"/>
      <w:lvlJc w:val="left"/>
      <w:pPr>
        <w:ind w:left="5850" w:hanging="360"/>
      </w:pPr>
      <w:rPr>
        <w:rFonts w:ascii="Courier New" w:hAnsi="Courier New" w:cs="Courier New" w:hint="default"/>
      </w:rPr>
    </w:lvl>
    <w:lvl w:ilvl="8" w:tentative="1">
      <w:start w:val="1"/>
      <w:numFmt w:val="bullet"/>
      <w:lvlText w:val=""/>
      <w:lvlJc w:val="left"/>
      <w:pPr>
        <w:ind w:left="6570" w:hanging="360"/>
      </w:pPr>
      <w:rPr>
        <w:rFonts w:ascii="Wingdings" w:hAnsi="Wingdings" w:hint="default"/>
      </w:rPr>
    </w:lvl>
  </w:abstractNum>
  <w:abstractNum w:abstractNumId="13">
    <w:nsid w:val="68013C3E"/>
    <w:multiLevelType w:val="hybridMultilevel"/>
    <w:tmpl w:val="C44AC624"/>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14">
    <w:nsid w:val="69BD580E"/>
    <w:multiLevelType w:val="hybridMultilevel"/>
    <w:tmpl w:val="24A67A52"/>
    <w:lvl w:ilvl="0">
      <w:start w:val="1"/>
      <w:numFmt w:val="bullet"/>
      <w:lvlText w:val=""/>
      <w:lvlJc w:val="left"/>
      <w:pPr>
        <w:ind w:left="720" w:hanging="360"/>
      </w:pPr>
      <w:rPr>
        <w:rFonts w:ascii="Symbol" w:hAnsi="Symbol" w:hint="default"/>
      </w:rPr>
    </w:lvl>
    <w:lvl w:ilvl="1">
      <w:start w:val="0"/>
      <w:numFmt w:val="bullet"/>
      <w:lvlText w:val="-"/>
      <w:lvlJc w:val="left"/>
      <w:pPr>
        <w:ind w:left="1440" w:hanging="360"/>
      </w:pPr>
      <w:rPr>
        <w:rFonts w:ascii="Aptos" w:hAnsi="Aptos" w:eastAsiaTheme="minorEastAsia" w:cstheme="minorBidi"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746635E7"/>
    <w:multiLevelType w:val="hybridMultilevel"/>
    <w:tmpl w:val="5292142C"/>
    <w:lvl w:ilvl="0">
      <w:start w:val="1"/>
      <w:numFmt w:val="decimal"/>
      <w:lvlText w:val="%1."/>
      <w:lvlJc w:val="left"/>
      <w:pPr>
        <w:ind w:left="460" w:hanging="240"/>
        <w:jc w:val="left"/>
      </w:pPr>
      <w:rPr>
        <w:rFonts w:ascii="Times New Roman" w:eastAsia="Times New Roman" w:hAnsi="Times New Roman" w:cs="Times New Roman" w:hint="default"/>
        <w:w w:val="100"/>
        <w:sz w:val="24"/>
        <w:szCs w:val="24"/>
        <w:lang w:val="en-US" w:eastAsia="en-US" w:bidi="ar-SA"/>
      </w:rPr>
    </w:lvl>
    <w:lvl w:ilvl="1">
      <w:start w:val="0"/>
      <w:numFmt w:val="bullet"/>
      <w:lvlText w:val="•"/>
      <w:lvlJc w:val="left"/>
      <w:pPr>
        <w:ind w:left="1420" w:hanging="240"/>
      </w:pPr>
      <w:rPr>
        <w:rFonts w:hint="default"/>
        <w:lang w:val="en-US" w:eastAsia="en-US" w:bidi="ar-SA"/>
      </w:rPr>
    </w:lvl>
    <w:lvl w:ilvl="2">
      <w:start w:val="0"/>
      <w:numFmt w:val="bullet"/>
      <w:lvlText w:val="•"/>
      <w:lvlJc w:val="left"/>
      <w:pPr>
        <w:ind w:left="2380" w:hanging="240"/>
      </w:pPr>
      <w:rPr>
        <w:rFonts w:hint="default"/>
        <w:lang w:val="en-US" w:eastAsia="en-US" w:bidi="ar-SA"/>
      </w:rPr>
    </w:lvl>
    <w:lvl w:ilvl="3">
      <w:start w:val="0"/>
      <w:numFmt w:val="bullet"/>
      <w:lvlText w:val="•"/>
      <w:lvlJc w:val="left"/>
      <w:pPr>
        <w:ind w:left="3340" w:hanging="240"/>
      </w:pPr>
      <w:rPr>
        <w:rFonts w:hint="default"/>
        <w:lang w:val="en-US" w:eastAsia="en-US" w:bidi="ar-SA"/>
      </w:rPr>
    </w:lvl>
    <w:lvl w:ilvl="4">
      <w:start w:val="0"/>
      <w:numFmt w:val="bullet"/>
      <w:lvlText w:val="•"/>
      <w:lvlJc w:val="left"/>
      <w:pPr>
        <w:ind w:left="4300" w:hanging="240"/>
      </w:pPr>
      <w:rPr>
        <w:rFonts w:hint="default"/>
        <w:lang w:val="en-US" w:eastAsia="en-US" w:bidi="ar-SA"/>
      </w:rPr>
    </w:lvl>
    <w:lvl w:ilvl="5">
      <w:start w:val="0"/>
      <w:numFmt w:val="bullet"/>
      <w:lvlText w:val="•"/>
      <w:lvlJc w:val="left"/>
      <w:pPr>
        <w:ind w:left="5260" w:hanging="240"/>
      </w:pPr>
      <w:rPr>
        <w:rFonts w:hint="default"/>
        <w:lang w:val="en-US" w:eastAsia="en-US" w:bidi="ar-SA"/>
      </w:rPr>
    </w:lvl>
    <w:lvl w:ilvl="6">
      <w:start w:val="0"/>
      <w:numFmt w:val="bullet"/>
      <w:lvlText w:val="•"/>
      <w:lvlJc w:val="left"/>
      <w:pPr>
        <w:ind w:left="6220" w:hanging="240"/>
      </w:pPr>
      <w:rPr>
        <w:rFonts w:hint="default"/>
        <w:lang w:val="en-US" w:eastAsia="en-US" w:bidi="ar-SA"/>
      </w:rPr>
    </w:lvl>
    <w:lvl w:ilvl="7">
      <w:start w:val="0"/>
      <w:numFmt w:val="bullet"/>
      <w:lvlText w:val="•"/>
      <w:lvlJc w:val="left"/>
      <w:pPr>
        <w:ind w:left="7180" w:hanging="240"/>
      </w:pPr>
      <w:rPr>
        <w:rFonts w:hint="default"/>
        <w:lang w:val="en-US" w:eastAsia="en-US" w:bidi="ar-SA"/>
      </w:rPr>
    </w:lvl>
    <w:lvl w:ilvl="8">
      <w:start w:val="0"/>
      <w:numFmt w:val="bullet"/>
      <w:lvlText w:val="•"/>
      <w:lvlJc w:val="left"/>
      <w:pPr>
        <w:ind w:left="8140" w:hanging="240"/>
      </w:pPr>
      <w:rPr>
        <w:rFonts w:hint="default"/>
        <w:lang w:val="en-US" w:eastAsia="en-US" w:bidi="ar-SA"/>
      </w:rPr>
    </w:lvl>
  </w:abstractNum>
  <w:abstractNum w:abstractNumId="16">
    <w:nsid w:val="76F74621"/>
    <w:multiLevelType w:val="hybridMultilevel"/>
    <w:tmpl w:val="2D7AE8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BC20EF1"/>
    <w:multiLevelType w:val="hybridMultilevel"/>
    <w:tmpl w:val="0F4EA64E"/>
    <w:lvl w:ilvl="0">
      <w:start w:val="1"/>
      <w:numFmt w:val="bullet"/>
      <w:lvlText w:val=""/>
      <w:lvlJc w:val="left"/>
      <w:pPr>
        <w:ind w:left="460" w:hanging="240"/>
        <w:jc w:val="left"/>
      </w:pPr>
      <w:rPr>
        <w:rFonts w:ascii="Symbol" w:hAnsi="Symbol" w:hint="default"/>
        <w:w w:val="100"/>
        <w:sz w:val="24"/>
        <w:szCs w:val="24"/>
        <w:lang w:val="en-US" w:eastAsia="en-US" w:bidi="ar-SA"/>
      </w:rPr>
    </w:lvl>
    <w:lvl w:ilvl="1">
      <w:start w:val="0"/>
      <w:numFmt w:val="bullet"/>
      <w:lvlText w:val="•"/>
      <w:lvlJc w:val="left"/>
      <w:pPr>
        <w:ind w:left="1420" w:hanging="240"/>
      </w:pPr>
      <w:rPr>
        <w:rFonts w:hint="default"/>
        <w:lang w:val="en-US" w:eastAsia="en-US" w:bidi="ar-SA"/>
      </w:rPr>
    </w:lvl>
    <w:lvl w:ilvl="2">
      <w:start w:val="0"/>
      <w:numFmt w:val="bullet"/>
      <w:lvlText w:val="•"/>
      <w:lvlJc w:val="left"/>
      <w:pPr>
        <w:ind w:left="2380" w:hanging="240"/>
      </w:pPr>
      <w:rPr>
        <w:rFonts w:hint="default"/>
        <w:lang w:val="en-US" w:eastAsia="en-US" w:bidi="ar-SA"/>
      </w:rPr>
    </w:lvl>
    <w:lvl w:ilvl="3">
      <w:start w:val="0"/>
      <w:numFmt w:val="bullet"/>
      <w:lvlText w:val="•"/>
      <w:lvlJc w:val="left"/>
      <w:pPr>
        <w:ind w:left="3340" w:hanging="240"/>
      </w:pPr>
      <w:rPr>
        <w:rFonts w:hint="default"/>
        <w:lang w:val="en-US" w:eastAsia="en-US" w:bidi="ar-SA"/>
      </w:rPr>
    </w:lvl>
    <w:lvl w:ilvl="4">
      <w:start w:val="0"/>
      <w:numFmt w:val="bullet"/>
      <w:lvlText w:val="•"/>
      <w:lvlJc w:val="left"/>
      <w:pPr>
        <w:ind w:left="4300" w:hanging="240"/>
      </w:pPr>
      <w:rPr>
        <w:rFonts w:hint="default"/>
        <w:lang w:val="en-US" w:eastAsia="en-US" w:bidi="ar-SA"/>
      </w:rPr>
    </w:lvl>
    <w:lvl w:ilvl="5">
      <w:start w:val="0"/>
      <w:numFmt w:val="bullet"/>
      <w:lvlText w:val="•"/>
      <w:lvlJc w:val="left"/>
      <w:pPr>
        <w:ind w:left="5260" w:hanging="240"/>
      </w:pPr>
      <w:rPr>
        <w:rFonts w:hint="default"/>
        <w:lang w:val="en-US" w:eastAsia="en-US" w:bidi="ar-SA"/>
      </w:rPr>
    </w:lvl>
    <w:lvl w:ilvl="6">
      <w:start w:val="0"/>
      <w:numFmt w:val="bullet"/>
      <w:lvlText w:val="•"/>
      <w:lvlJc w:val="left"/>
      <w:pPr>
        <w:ind w:left="6220" w:hanging="240"/>
      </w:pPr>
      <w:rPr>
        <w:rFonts w:hint="default"/>
        <w:lang w:val="en-US" w:eastAsia="en-US" w:bidi="ar-SA"/>
      </w:rPr>
    </w:lvl>
    <w:lvl w:ilvl="7">
      <w:start w:val="0"/>
      <w:numFmt w:val="bullet"/>
      <w:lvlText w:val="•"/>
      <w:lvlJc w:val="left"/>
      <w:pPr>
        <w:ind w:left="7180" w:hanging="240"/>
      </w:pPr>
      <w:rPr>
        <w:rFonts w:hint="default"/>
        <w:lang w:val="en-US" w:eastAsia="en-US" w:bidi="ar-SA"/>
      </w:rPr>
    </w:lvl>
    <w:lvl w:ilvl="8">
      <w:start w:val="0"/>
      <w:numFmt w:val="bullet"/>
      <w:lvlText w:val="•"/>
      <w:lvlJc w:val="left"/>
      <w:pPr>
        <w:ind w:left="8140" w:hanging="240"/>
      </w:pPr>
      <w:rPr>
        <w:rFonts w:hint="default"/>
        <w:lang w:val="en-US" w:eastAsia="en-US" w:bidi="ar-SA"/>
      </w:rPr>
    </w:lvl>
  </w:abstractNum>
  <w:num w:numId="1" w16cid:durableId="1455751550">
    <w:abstractNumId w:val="7"/>
  </w:num>
  <w:num w:numId="2" w16cid:durableId="1697732323">
    <w:abstractNumId w:val="1"/>
  </w:num>
  <w:num w:numId="3" w16cid:durableId="2044592691">
    <w:abstractNumId w:val="8"/>
  </w:num>
  <w:num w:numId="4" w16cid:durableId="479083816">
    <w:abstractNumId w:val="2"/>
  </w:num>
  <w:num w:numId="5" w16cid:durableId="1962035123">
    <w:abstractNumId w:val="0"/>
  </w:num>
  <w:num w:numId="6" w16cid:durableId="258758910">
    <w:abstractNumId w:val="4"/>
  </w:num>
  <w:num w:numId="7" w16cid:durableId="1279987386">
    <w:abstractNumId w:val="3"/>
  </w:num>
  <w:num w:numId="8" w16cid:durableId="349142059">
    <w:abstractNumId w:val="5"/>
  </w:num>
  <w:num w:numId="9" w16cid:durableId="208498399">
    <w:abstractNumId w:val="6"/>
  </w:num>
  <w:num w:numId="10" w16cid:durableId="698238019">
    <w:abstractNumId w:val="9"/>
  </w:num>
  <w:num w:numId="11" w16cid:durableId="506678703">
    <w:abstractNumId w:val="15"/>
  </w:num>
  <w:num w:numId="12" w16cid:durableId="153689554">
    <w:abstractNumId w:val="11"/>
  </w:num>
  <w:num w:numId="13" w16cid:durableId="1597052478">
    <w:abstractNumId w:val="16"/>
  </w:num>
  <w:num w:numId="14" w16cid:durableId="406001554">
    <w:abstractNumId w:val="13"/>
  </w:num>
  <w:num w:numId="15" w16cid:durableId="1507207824">
    <w:abstractNumId w:val="14"/>
  </w:num>
  <w:num w:numId="16" w16cid:durableId="565074158">
    <w:abstractNumId w:val="12"/>
  </w:num>
  <w:num w:numId="17" w16cid:durableId="1599295341">
    <w:abstractNumId w:val="10"/>
  </w:num>
  <w:num w:numId="18" w16cid:durableId="20112507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579"/>
    <w:rsid w:val="00014F51"/>
    <w:rsid w:val="000840CC"/>
    <w:rsid w:val="000D0E8D"/>
    <w:rsid w:val="000E6C29"/>
    <w:rsid w:val="00110860"/>
    <w:rsid w:val="00166579"/>
    <w:rsid w:val="001C2707"/>
    <w:rsid w:val="001D6D61"/>
    <w:rsid w:val="00303F89"/>
    <w:rsid w:val="003122AC"/>
    <w:rsid w:val="00342E98"/>
    <w:rsid w:val="00366F78"/>
    <w:rsid w:val="004D51B5"/>
    <w:rsid w:val="004E4863"/>
    <w:rsid w:val="005508BE"/>
    <w:rsid w:val="00581488"/>
    <w:rsid w:val="00590265"/>
    <w:rsid w:val="005A0067"/>
    <w:rsid w:val="005C3DA8"/>
    <w:rsid w:val="00615FD2"/>
    <w:rsid w:val="00640B98"/>
    <w:rsid w:val="00647EEA"/>
    <w:rsid w:val="00716291"/>
    <w:rsid w:val="00776A72"/>
    <w:rsid w:val="00854065"/>
    <w:rsid w:val="008E62C0"/>
    <w:rsid w:val="00977EEA"/>
    <w:rsid w:val="00A85408"/>
    <w:rsid w:val="00A9082C"/>
    <w:rsid w:val="00AB1A44"/>
    <w:rsid w:val="00B0433F"/>
    <w:rsid w:val="00B4248E"/>
    <w:rsid w:val="00BA5680"/>
    <w:rsid w:val="00C34B40"/>
    <w:rsid w:val="00CF2D72"/>
    <w:rsid w:val="00D62030"/>
    <w:rsid w:val="00D95044"/>
    <w:rsid w:val="00DC648D"/>
    <w:rsid w:val="00DD6413"/>
    <w:rsid w:val="00F10A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29A355D"/>
  <w15:docId w15:val="{33200DF4-5F49-EF47-8A80-2C35E929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863"/>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libri Light" w:eastAsia="SimSun"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paragraph" w:customStyle="1" w:styleId="Normal1">
    <w:name w:val="Normal1"/>
    <w:pPr>
      <w:spacing w:after="0" w:line="276" w:lineRule="auto"/>
    </w:pPr>
    <w:rPr>
      <w:rFonts w:ascii="Arial" w:eastAsia="Arial" w:hAnsi="Arial" w:cs="Arial"/>
    </w:rPr>
  </w:style>
  <w:style w:type="character" w:customStyle="1" w:styleId="Heading2Char">
    <w:name w:val="Heading 2 Char"/>
    <w:basedOn w:val="DefaultParagraphFont"/>
    <w:link w:val="Heading2"/>
    <w:uiPriority w:val="9"/>
    <w:rPr>
      <w:rFonts w:ascii="Calibri Light" w:eastAsia="SimSun" w:hAnsi="Calibri Light" w:cs="SimSun"/>
      <w:b/>
      <w:bCs/>
      <w:color w:val="5B9BD5"/>
      <w:sz w:val="26"/>
      <w:szCs w:val="26"/>
    </w:rPr>
  </w:style>
  <w:style w:type="paragraph" w:styleId="ListParagraph">
    <w:name w:val="List Paragraph"/>
    <w:basedOn w:val="Normal"/>
    <w:uiPriority w:val="1"/>
    <w:qFormat/>
    <w:pPr>
      <w:widowControl w:val="0"/>
      <w:autoSpaceDE w:val="0"/>
      <w:autoSpaceDN w:val="0"/>
      <w:spacing w:after="0" w:line="240" w:lineRule="auto"/>
      <w:ind w:left="820" w:hanging="360"/>
    </w:pPr>
    <w:rPr>
      <w:rFonts w:ascii="Times New Roman" w:eastAsia="Times New Roman" w:hAnsi="Times New Roman" w:cs="Times New Roman"/>
    </w:rPr>
  </w:style>
  <w:style w:type="character" w:customStyle="1" w:styleId="Heading1Char">
    <w:name w:val="Heading 1 Char"/>
    <w:basedOn w:val="DefaultParagraphFont"/>
    <w:link w:val="Heading1"/>
    <w:uiPriority w:val="9"/>
    <w:rPr>
      <w:rFonts w:ascii="Calibri Light" w:eastAsia="SimSun" w:hAnsi="Calibri Light" w:cs="SimSun"/>
      <w:color w:val="2E74B5"/>
      <w:sz w:val="32"/>
      <w:szCs w:val="32"/>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customStyle="1" w:styleId="selectable-text">
    <w:name w:val="selectable-text"/>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spacing w:after="0" w:line="240" w:lineRule="auto"/>
    </w:pPr>
    <w:rPr>
      <w:rFonts w:ascii="Bookman Old Style" w:eastAsia="Times New Roman" w:hAnsi="Bookman Old Style" w:cs="Bookman Old Style"/>
      <w:color w:val="000000"/>
      <w:sz w:val="24"/>
      <w:szCs w:val="24"/>
      <w:lang w:eastAsia="zh-CN"/>
    </w:rPr>
  </w:style>
  <w:style w:type="character" w:customStyle="1" w:styleId="UnresolvedMention1">
    <w:name w:val="Unresolved Mention1"/>
    <w:basedOn w:val="DefaultParagraphFont"/>
    <w:uiPriority w:val="99"/>
    <w:rPr>
      <w:color w:val="605E5C"/>
      <w:shd w:val="clear" w:color="auto" w:fill="E1DFDD"/>
    </w:rPr>
  </w:style>
  <w:style w:type="paragraph" w:customStyle="1" w:styleId="TableParagraph">
    <w:name w:val="Table Paragraph"/>
    <w:basedOn w:val="Normal"/>
    <w:uiPriority w:val="1"/>
    <w:qFormat/>
    <w:rsid w:val="001C2707"/>
    <w:pPr>
      <w:widowControl w:val="0"/>
      <w:autoSpaceDE w:val="0"/>
      <w:autoSpaceDN w:val="0"/>
      <w:spacing w:after="0" w:line="240" w:lineRule="auto"/>
    </w:pPr>
    <w:rPr>
      <w:rFonts w:ascii="Times New Roman" w:eastAsia="Times New Roman" w:hAnsi="Times New Roman" w:cs="Times New Roman"/>
    </w:rPr>
  </w:style>
  <w:style w:type="table" w:styleId="PlainTable3">
    <w:name w:val="Plain Table 3"/>
    <w:basedOn w:val="TableNormal"/>
    <w:uiPriority w:val="43"/>
    <w:rsid w:val="00342E98"/>
    <w:pPr>
      <w:spacing w:after="0" w:line="240" w:lineRule="auto"/>
    </w:pPr>
    <w:rPr>
      <w:rFonts w:asciiTheme="minorHAnsi" w:eastAsiaTheme="minorHAnsi" w:hAnsiTheme="minorHAnsi" w:cstheme="minorBidi"/>
      <w:kern w:val="2"/>
      <w:lang w:val="en-GB"/>
      <w14:ligatures w14:val="standardContextu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Light">
    <w:name w:val="Grid Table Light"/>
    <w:basedOn w:val="TableNormal"/>
    <w:uiPriority w:val="40"/>
    <w:rsid w:val="00342E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15</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Thanish Sakthi</cp:lastModifiedBy>
  <cp:revision>13</cp:revision>
  <dcterms:created xsi:type="dcterms:W3CDTF">2024-06-19T07:25:00Z</dcterms:created>
  <dcterms:modified xsi:type="dcterms:W3CDTF">2024-06-20T11:06:00Z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173ddce1b27343e9b83a26a4e0c8e84f</vt:lpwstr>
  </property>
</Properties>
</file>