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363CE" w:rsidRPr="0098185F" w:rsidRDefault="00A40359" w:rsidP="008438B2">
      <w:pPr>
        <w:pStyle w:val="Heading1"/>
        <w:jc w:val="center"/>
        <w:rPr>
          <w:rFonts w:ascii="Times New Roman" w:hAnsi="Times New Roman" w:cs="Times New Roman"/>
          <w:lang w:val="en-US"/>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98185F">
        <w:rPr>
          <w:rFonts w:ascii="Times New Roman" w:hAnsi="Times New Roman" w:cs="Times New Roman"/>
          <w:lang w:val="en-US"/>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HAB E-BOOKS</w:t>
      </w:r>
    </w:p>
    <w:p w:rsidR="00727E03" w:rsidRPr="00727E03" w:rsidRDefault="00727E03" w:rsidP="00727E03">
      <w:pPr>
        <w:rPr>
          <w:lang w:val="en-US"/>
        </w:rPr>
      </w:pPr>
    </w:p>
    <w:p w:rsidR="00A40359" w:rsidRDefault="0098185F" w:rsidP="008438B2">
      <w:pPr>
        <w:spacing w:line="480" w:lineRule="auto"/>
        <w:jc w:val="center"/>
        <w:rPr>
          <w:rFonts w:ascii="Times New Roman" w:hAnsi="Times New Roman" w:cs="Times New Roman"/>
          <w:b/>
          <w:sz w:val="24"/>
          <w:szCs w:val="24"/>
          <w:lang w:val="en-US"/>
        </w:rPr>
      </w:pPr>
      <w:proofErr w:type="spellStart"/>
      <w:proofErr w:type="gramStart"/>
      <w:r w:rsidRPr="0098185F">
        <w:rPr>
          <w:rFonts w:ascii="Times New Roman" w:hAnsi="Times New Roman" w:cs="Times New Roman"/>
          <w:b/>
          <w:sz w:val="24"/>
          <w:szCs w:val="24"/>
          <w:lang w:val="en-US"/>
        </w:rPr>
        <w:t>Mrs</w:t>
      </w:r>
      <w:r w:rsidR="00A40359" w:rsidRPr="0098185F">
        <w:rPr>
          <w:rFonts w:ascii="Times New Roman" w:hAnsi="Times New Roman" w:cs="Times New Roman"/>
          <w:b/>
          <w:sz w:val="24"/>
          <w:szCs w:val="24"/>
          <w:lang w:val="en-US"/>
        </w:rPr>
        <w:t>.K.Sugashini</w:t>
      </w:r>
      <w:proofErr w:type="spellEnd"/>
      <w:r w:rsidRPr="0098185F">
        <w:rPr>
          <w:rFonts w:ascii="Times New Roman" w:hAnsi="Times New Roman" w:cs="Times New Roman"/>
          <w:b/>
          <w:sz w:val="24"/>
          <w:szCs w:val="24"/>
          <w:lang w:val="en-US"/>
        </w:rPr>
        <w:t xml:space="preserve"> ,</w:t>
      </w:r>
      <w:proofErr w:type="gramEnd"/>
      <w:r w:rsidRPr="0098185F">
        <w:rPr>
          <w:rFonts w:ascii="Times New Roman" w:hAnsi="Times New Roman" w:cs="Times New Roman"/>
          <w:b/>
          <w:sz w:val="24"/>
          <w:szCs w:val="24"/>
          <w:lang w:val="en-US"/>
        </w:rPr>
        <w:t xml:space="preserve"> </w:t>
      </w:r>
      <w:proofErr w:type="spellStart"/>
      <w:r w:rsidRPr="0098185F">
        <w:rPr>
          <w:rFonts w:ascii="Times New Roman" w:hAnsi="Times New Roman" w:cs="Times New Roman"/>
          <w:b/>
          <w:sz w:val="24"/>
          <w:szCs w:val="24"/>
          <w:lang w:val="en-US"/>
        </w:rPr>
        <w:t>P.Brindhaa</w:t>
      </w:r>
      <w:proofErr w:type="spellEnd"/>
      <w:r w:rsidRPr="0098185F">
        <w:rPr>
          <w:rFonts w:ascii="Times New Roman" w:hAnsi="Times New Roman" w:cs="Times New Roman"/>
          <w:b/>
          <w:sz w:val="24"/>
          <w:szCs w:val="24"/>
          <w:lang w:val="en-US"/>
        </w:rPr>
        <w:t xml:space="preserve"> , </w:t>
      </w:r>
      <w:proofErr w:type="spellStart"/>
      <w:r w:rsidRPr="0098185F">
        <w:rPr>
          <w:rFonts w:ascii="Times New Roman" w:hAnsi="Times New Roman" w:cs="Times New Roman"/>
          <w:b/>
          <w:sz w:val="24"/>
          <w:szCs w:val="24"/>
          <w:lang w:val="en-US"/>
        </w:rPr>
        <w:t>D.Ashwin</w:t>
      </w:r>
      <w:proofErr w:type="spellEnd"/>
      <w:r w:rsidRPr="0098185F">
        <w:rPr>
          <w:rFonts w:ascii="Times New Roman" w:hAnsi="Times New Roman" w:cs="Times New Roman"/>
          <w:b/>
          <w:sz w:val="24"/>
          <w:szCs w:val="24"/>
          <w:lang w:val="en-US"/>
        </w:rPr>
        <w:t xml:space="preserve"> , </w:t>
      </w:r>
      <w:proofErr w:type="spellStart"/>
      <w:r w:rsidRPr="0098185F">
        <w:rPr>
          <w:rFonts w:ascii="Times New Roman" w:hAnsi="Times New Roman" w:cs="Times New Roman"/>
          <w:b/>
          <w:sz w:val="24"/>
          <w:szCs w:val="24"/>
          <w:lang w:val="en-US"/>
        </w:rPr>
        <w:t>M.Hak</w:t>
      </w:r>
      <w:proofErr w:type="spellEnd"/>
      <w:r w:rsidRPr="0098185F">
        <w:rPr>
          <w:rFonts w:ascii="Times New Roman" w:hAnsi="Times New Roman" w:cs="Times New Roman"/>
          <w:b/>
          <w:sz w:val="24"/>
          <w:szCs w:val="24"/>
          <w:lang w:val="en-US"/>
        </w:rPr>
        <w:t xml:space="preserve"> </w:t>
      </w:r>
      <w:proofErr w:type="spellStart"/>
      <w:r w:rsidRPr="0098185F">
        <w:rPr>
          <w:rFonts w:ascii="Times New Roman" w:hAnsi="Times New Roman" w:cs="Times New Roman"/>
          <w:b/>
          <w:sz w:val="24"/>
          <w:szCs w:val="24"/>
          <w:lang w:val="en-US"/>
        </w:rPr>
        <w:t>Ashiq</w:t>
      </w:r>
      <w:proofErr w:type="spellEnd"/>
    </w:p>
    <w:p w:rsidR="0098185F" w:rsidRDefault="0098185F" w:rsidP="008438B2">
      <w:pPr>
        <w:spacing w:line="360" w:lineRule="auto"/>
        <w:jc w:val="center"/>
        <w:rPr>
          <w:rFonts w:ascii="Times New Roman" w:hAnsi="Times New Roman" w:cs="Times New Roman"/>
          <w:b/>
          <w:lang w:val="en-US"/>
        </w:rPr>
      </w:pPr>
      <w:r w:rsidRPr="0098185F">
        <w:rPr>
          <w:rFonts w:ascii="Times New Roman" w:hAnsi="Times New Roman" w:cs="Times New Roman"/>
          <w:b/>
          <w:lang w:val="en-US"/>
        </w:rPr>
        <w:t xml:space="preserve">Department </w:t>
      </w:r>
      <w:proofErr w:type="gramStart"/>
      <w:r w:rsidRPr="0098185F">
        <w:rPr>
          <w:rFonts w:ascii="Times New Roman" w:hAnsi="Times New Roman" w:cs="Times New Roman"/>
          <w:b/>
          <w:lang w:val="en-US"/>
        </w:rPr>
        <w:t>of  IT</w:t>
      </w:r>
      <w:proofErr w:type="gramEnd"/>
      <w:r w:rsidRPr="0098185F">
        <w:rPr>
          <w:rFonts w:ascii="Times New Roman" w:hAnsi="Times New Roman" w:cs="Times New Roman"/>
          <w:b/>
          <w:lang w:val="en-US"/>
        </w:rPr>
        <w:t xml:space="preserve">, Sri </w:t>
      </w:r>
      <w:proofErr w:type="spellStart"/>
      <w:r w:rsidRPr="0098185F">
        <w:rPr>
          <w:rFonts w:ascii="Times New Roman" w:hAnsi="Times New Roman" w:cs="Times New Roman"/>
          <w:b/>
          <w:lang w:val="en-US"/>
        </w:rPr>
        <w:t>Shakthi</w:t>
      </w:r>
      <w:proofErr w:type="spellEnd"/>
      <w:r w:rsidRPr="0098185F">
        <w:rPr>
          <w:rFonts w:ascii="Times New Roman" w:hAnsi="Times New Roman" w:cs="Times New Roman"/>
          <w:b/>
          <w:lang w:val="en-US"/>
        </w:rPr>
        <w:t xml:space="preserve"> Institute Of Engineering And Technology, Coimbatore.</w:t>
      </w:r>
    </w:p>
    <w:p w:rsidR="0098185F" w:rsidRPr="0098185F" w:rsidRDefault="0098185F" w:rsidP="00A40359">
      <w:pPr>
        <w:rPr>
          <w:rFonts w:ascii="Times New Roman" w:hAnsi="Times New Roman" w:cs="Times New Roman"/>
          <w:b/>
          <w:lang w:val="en-US"/>
        </w:rPr>
      </w:pPr>
    </w:p>
    <w:p w:rsidR="00727E03" w:rsidRDefault="00727E03" w:rsidP="00727E03">
      <w:pPr>
        <w:jc w:val="both"/>
        <w:rPr>
          <w:rFonts w:ascii="Arial" w:hAnsi="Arial" w:cs="Arial"/>
          <w:sz w:val="24"/>
          <w:szCs w:val="24"/>
          <w:lang w:val="en-US"/>
        </w:rPr>
      </w:pPr>
      <w:proofErr w:type="spellStart"/>
      <w:r>
        <w:rPr>
          <w:rFonts w:ascii="Arial" w:hAnsi="Arial" w:cs="Arial"/>
          <w:sz w:val="24"/>
          <w:szCs w:val="24"/>
          <w:lang w:val="en-US"/>
        </w:rPr>
        <w:t>Mrs.K.Sugashini</w:t>
      </w:r>
      <w:proofErr w:type="spellEnd"/>
    </w:p>
    <w:p w:rsidR="0098185F" w:rsidRDefault="0098185F" w:rsidP="00727E03">
      <w:pPr>
        <w:jc w:val="both"/>
        <w:rPr>
          <w:rFonts w:ascii="Arial" w:hAnsi="Arial" w:cs="Arial"/>
          <w:sz w:val="24"/>
          <w:szCs w:val="24"/>
          <w:lang w:val="en-US"/>
        </w:rPr>
      </w:pPr>
      <w:hyperlink r:id="rId9" w:history="1">
        <w:r w:rsidRPr="00A77C3E">
          <w:rPr>
            <w:rStyle w:val="Hyperlink"/>
            <w:rFonts w:ascii="Arial" w:hAnsi="Arial" w:cs="Arial"/>
            <w:sz w:val="24"/>
            <w:szCs w:val="24"/>
            <w:lang w:val="en-US"/>
          </w:rPr>
          <w:t>Sugashinisujith98@gmail.com</w:t>
        </w:r>
      </w:hyperlink>
    </w:p>
    <w:p w:rsidR="00727E03" w:rsidRDefault="00727E03" w:rsidP="00727E03">
      <w:pPr>
        <w:jc w:val="both"/>
        <w:rPr>
          <w:rFonts w:ascii="Arial" w:hAnsi="Arial" w:cs="Arial"/>
          <w:sz w:val="24"/>
          <w:szCs w:val="24"/>
          <w:lang w:val="en-US"/>
        </w:rPr>
      </w:pPr>
      <w:proofErr w:type="spellStart"/>
      <w:r>
        <w:rPr>
          <w:rFonts w:ascii="Arial" w:hAnsi="Arial" w:cs="Arial"/>
          <w:sz w:val="24"/>
          <w:szCs w:val="24"/>
          <w:lang w:val="en-US"/>
        </w:rPr>
        <w:t>P.Brindhaa</w:t>
      </w:r>
      <w:proofErr w:type="spellEnd"/>
    </w:p>
    <w:p w:rsidR="0098185F" w:rsidRDefault="005E4038" w:rsidP="00727E03">
      <w:pPr>
        <w:spacing w:line="480" w:lineRule="auto"/>
        <w:jc w:val="both"/>
        <w:rPr>
          <w:rStyle w:val="Hyperlink"/>
          <w:rFonts w:ascii="Arial" w:hAnsi="Arial" w:cs="Arial"/>
          <w:sz w:val="24"/>
          <w:szCs w:val="24"/>
          <w:lang w:val="en-US"/>
        </w:rPr>
      </w:pPr>
      <w:hyperlink r:id="rId10" w:history="1">
        <w:r w:rsidR="00727E03" w:rsidRPr="00A81462">
          <w:rPr>
            <w:rStyle w:val="Hyperlink"/>
            <w:rFonts w:ascii="Arial" w:hAnsi="Arial" w:cs="Arial"/>
            <w:sz w:val="24"/>
            <w:szCs w:val="24"/>
            <w:lang w:val="en-US"/>
          </w:rPr>
          <w:t>brindhaapooja@gamil.com</w:t>
        </w:r>
      </w:hyperlink>
    </w:p>
    <w:p w:rsidR="0098185F" w:rsidRDefault="0098185F" w:rsidP="0098185F">
      <w:pPr>
        <w:jc w:val="both"/>
        <w:rPr>
          <w:rFonts w:ascii="Arial" w:hAnsi="Arial" w:cs="Arial"/>
          <w:sz w:val="24"/>
          <w:szCs w:val="24"/>
          <w:lang w:val="en-US"/>
        </w:rPr>
      </w:pPr>
      <w:proofErr w:type="spellStart"/>
      <w:r>
        <w:rPr>
          <w:rFonts w:ascii="Arial" w:hAnsi="Arial" w:cs="Arial"/>
          <w:sz w:val="24"/>
          <w:szCs w:val="24"/>
          <w:lang w:val="en-US"/>
        </w:rPr>
        <w:t>D.Ashwin</w:t>
      </w:r>
      <w:proofErr w:type="spellEnd"/>
      <w:r>
        <w:rPr>
          <w:rFonts w:ascii="Arial" w:hAnsi="Arial" w:cs="Arial"/>
          <w:sz w:val="24"/>
          <w:szCs w:val="24"/>
          <w:lang w:val="en-US"/>
        </w:rPr>
        <w:t xml:space="preserve"> </w:t>
      </w:r>
      <w:proofErr w:type="spellStart"/>
      <w:r>
        <w:rPr>
          <w:rFonts w:ascii="Arial" w:hAnsi="Arial" w:cs="Arial"/>
          <w:sz w:val="24"/>
          <w:szCs w:val="24"/>
          <w:lang w:val="en-US"/>
        </w:rPr>
        <w:t>Kumaar</w:t>
      </w:r>
      <w:proofErr w:type="spellEnd"/>
    </w:p>
    <w:p w:rsidR="0098185F" w:rsidRDefault="0098185F" w:rsidP="0098185F">
      <w:pPr>
        <w:jc w:val="both"/>
        <w:rPr>
          <w:rFonts w:ascii="Arial" w:hAnsi="Arial" w:cs="Arial"/>
          <w:sz w:val="24"/>
          <w:szCs w:val="24"/>
          <w:lang w:val="en-US"/>
        </w:rPr>
      </w:pPr>
      <w:hyperlink r:id="rId11" w:history="1">
        <w:r w:rsidRPr="00A81462">
          <w:rPr>
            <w:rStyle w:val="Hyperlink"/>
            <w:rFonts w:ascii="Arial" w:hAnsi="Arial" w:cs="Arial"/>
            <w:sz w:val="24"/>
            <w:szCs w:val="24"/>
            <w:lang w:val="en-US"/>
          </w:rPr>
          <w:t>ashwinkumaar877@gmail.com</w:t>
        </w:r>
      </w:hyperlink>
    </w:p>
    <w:p w:rsidR="0098185F" w:rsidRDefault="0098185F" w:rsidP="0098185F">
      <w:pPr>
        <w:jc w:val="both"/>
        <w:rPr>
          <w:rFonts w:ascii="Arial" w:hAnsi="Arial" w:cs="Arial"/>
          <w:sz w:val="24"/>
          <w:szCs w:val="24"/>
          <w:lang w:val="en-US"/>
        </w:rPr>
      </w:pPr>
      <w:proofErr w:type="spellStart"/>
      <w:r>
        <w:rPr>
          <w:rFonts w:ascii="Arial" w:hAnsi="Arial" w:cs="Arial"/>
          <w:sz w:val="24"/>
          <w:szCs w:val="24"/>
          <w:lang w:val="en-US"/>
        </w:rPr>
        <w:t>M.Hak</w:t>
      </w:r>
      <w:proofErr w:type="spellEnd"/>
      <w:r>
        <w:rPr>
          <w:rFonts w:ascii="Arial" w:hAnsi="Arial" w:cs="Arial"/>
          <w:sz w:val="24"/>
          <w:szCs w:val="24"/>
          <w:lang w:val="en-US"/>
        </w:rPr>
        <w:t xml:space="preserve"> </w:t>
      </w:r>
      <w:proofErr w:type="spellStart"/>
      <w:r>
        <w:rPr>
          <w:rFonts w:ascii="Arial" w:hAnsi="Arial" w:cs="Arial"/>
          <w:sz w:val="24"/>
          <w:szCs w:val="24"/>
          <w:lang w:val="en-US"/>
        </w:rPr>
        <w:t>Ashiq</w:t>
      </w:r>
      <w:proofErr w:type="spellEnd"/>
    </w:p>
    <w:p w:rsidR="0098185F" w:rsidRDefault="0098185F" w:rsidP="0098185F">
      <w:pPr>
        <w:jc w:val="both"/>
        <w:rPr>
          <w:rFonts w:ascii="Arial" w:hAnsi="Arial" w:cs="Arial"/>
          <w:sz w:val="24"/>
          <w:szCs w:val="24"/>
          <w:lang w:val="en-US"/>
        </w:rPr>
      </w:pPr>
      <w:hyperlink r:id="rId12" w:history="1">
        <w:r w:rsidRPr="00A81462">
          <w:rPr>
            <w:rStyle w:val="Hyperlink"/>
            <w:rFonts w:ascii="Arial" w:hAnsi="Arial" w:cs="Arial"/>
            <w:sz w:val="24"/>
            <w:szCs w:val="24"/>
            <w:lang w:val="en-US"/>
          </w:rPr>
          <w:t>thakashiq@gmail.com</w:t>
        </w:r>
      </w:hyperlink>
    </w:p>
    <w:p w:rsidR="0098185F" w:rsidRDefault="0098185F" w:rsidP="003C613D">
      <w:pPr>
        <w:spacing w:line="240" w:lineRule="auto"/>
        <w:jc w:val="both"/>
        <w:rPr>
          <w:rFonts w:ascii="Arial" w:hAnsi="Arial" w:cs="Arial"/>
          <w:color w:val="0000FF" w:themeColor="hyperlink"/>
          <w:sz w:val="24"/>
          <w:szCs w:val="24"/>
          <w:u w:val="single"/>
          <w:lang w:val="en-US"/>
        </w:rPr>
      </w:pPr>
      <w:bookmarkStart w:id="0" w:name="_GoBack"/>
      <w:bookmarkEnd w:id="0"/>
    </w:p>
    <w:p w:rsidR="003C613D" w:rsidRPr="0098185F" w:rsidRDefault="005C100E" w:rsidP="003C613D">
      <w:pPr>
        <w:spacing w:line="24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 xml:space="preserve">                                                     </w:t>
      </w:r>
      <w:r w:rsidR="0098185F">
        <w:rPr>
          <w:rFonts w:ascii="Times New Roman" w:hAnsi="Times New Roman" w:cs="Times New Roman"/>
          <w:b/>
          <w:sz w:val="24"/>
          <w:szCs w:val="24"/>
          <w:lang w:val="en-US"/>
        </w:rPr>
        <w:t>ABSTRACT:</w:t>
      </w:r>
    </w:p>
    <w:p w:rsidR="003C613D" w:rsidRPr="00135EF7" w:rsidRDefault="003C613D" w:rsidP="002D4432">
      <w:pPr>
        <w:spacing w:after="0" w:line="360" w:lineRule="auto"/>
        <w:rPr>
          <w:rFonts w:ascii="Times New Roman" w:eastAsia="Times New Roman" w:hAnsi="Times New Roman" w:cs="Times New Roman"/>
          <w:sz w:val="20"/>
          <w:szCs w:val="20"/>
          <w:lang w:eastAsia="en-IN"/>
        </w:rPr>
      </w:pPr>
      <w:r w:rsidRPr="00135EF7">
        <w:rPr>
          <w:rFonts w:ascii="Times New Roman" w:eastAsia="Times New Roman" w:hAnsi="Times New Roman" w:cs="Times New Roman"/>
          <w:b/>
          <w:sz w:val="20"/>
          <w:szCs w:val="20"/>
          <w:lang w:eastAsia="en-IN"/>
        </w:rPr>
        <w:t>"HAB E-BOOK"</w:t>
      </w:r>
      <w:r w:rsidRPr="00135EF7">
        <w:rPr>
          <w:rFonts w:ascii="Times New Roman" w:eastAsia="Times New Roman" w:hAnsi="Times New Roman" w:cs="Times New Roman"/>
          <w:sz w:val="20"/>
          <w:szCs w:val="20"/>
          <w:lang w:eastAsia="en-IN"/>
        </w:rPr>
        <w:t xml:space="preserve"> Finding evaluation standards for interactive e-books is the goal of this mixed method study. In order to address the research objectives posed by the study, a Delphi survey comprising of thirty experts was conducted in four rounds to gather both qualitative and quantitative data. Following that, heuristic inquiry approach was applied to ana</w:t>
      </w:r>
      <w:r w:rsidR="00C770C8" w:rsidRPr="00135EF7">
        <w:rPr>
          <w:rFonts w:ascii="Times New Roman" w:eastAsia="Times New Roman" w:hAnsi="Times New Roman" w:cs="Times New Roman"/>
          <w:sz w:val="20"/>
          <w:szCs w:val="20"/>
          <w:lang w:eastAsia="en-IN"/>
        </w:rPr>
        <w:t>lys</w:t>
      </w:r>
      <w:r w:rsidRPr="00135EF7">
        <w:rPr>
          <w:rFonts w:ascii="Times New Roman" w:eastAsia="Times New Roman" w:hAnsi="Times New Roman" w:cs="Times New Roman"/>
          <w:sz w:val="20"/>
          <w:szCs w:val="20"/>
          <w:lang w:eastAsia="en-IN"/>
        </w:rPr>
        <w:t>e twenty interactive e-books. The final stage involved integrating the findings from the heuristic inquiry and the Delphi technique. For interactive e-books, this led to the development of four themes, fifteen dimensions, and thirty-seven criteria. Finally, this study discusses the findings and t</w:t>
      </w:r>
      <w:r w:rsidR="002D4432" w:rsidRPr="00135EF7">
        <w:rPr>
          <w:rFonts w:ascii="Times New Roman" w:eastAsia="Times New Roman" w:hAnsi="Times New Roman" w:cs="Times New Roman"/>
          <w:sz w:val="20"/>
          <w:szCs w:val="20"/>
          <w:lang w:eastAsia="en-IN"/>
        </w:rPr>
        <w:t xml:space="preserve">heir consequences </w:t>
      </w:r>
      <w:r w:rsidR="005C100E" w:rsidRPr="00135EF7">
        <w:rPr>
          <w:rFonts w:ascii="Times New Roman" w:eastAsia="Times New Roman" w:hAnsi="Times New Roman" w:cs="Times New Roman"/>
          <w:sz w:val="20"/>
          <w:szCs w:val="20"/>
          <w:lang w:eastAsia="en-IN"/>
        </w:rPr>
        <w:t>and offers results.</w:t>
      </w:r>
      <w:r w:rsidR="00EE1EFE">
        <w:rPr>
          <w:rFonts w:ascii="Times New Roman" w:eastAsia="Times New Roman" w:hAnsi="Times New Roman" w:cs="Times New Roman"/>
          <w:sz w:val="20"/>
          <w:szCs w:val="20"/>
          <w:lang w:eastAsia="en-IN"/>
        </w:rPr>
        <w:t xml:space="preserve"> The goal of the </w:t>
      </w:r>
      <w:proofErr w:type="gramStart"/>
      <w:r w:rsidR="00EE1EFE">
        <w:rPr>
          <w:rFonts w:ascii="Times New Roman" w:eastAsia="Times New Roman" w:hAnsi="Times New Roman" w:cs="Times New Roman"/>
          <w:sz w:val="20"/>
          <w:szCs w:val="20"/>
          <w:lang w:eastAsia="en-IN"/>
        </w:rPr>
        <w:t>HAB  E</w:t>
      </w:r>
      <w:proofErr w:type="gramEnd"/>
      <w:r w:rsidR="00EE1EFE">
        <w:rPr>
          <w:rFonts w:ascii="Times New Roman" w:eastAsia="Times New Roman" w:hAnsi="Times New Roman" w:cs="Times New Roman"/>
          <w:sz w:val="20"/>
          <w:szCs w:val="20"/>
          <w:lang w:eastAsia="en-IN"/>
        </w:rPr>
        <w:t xml:space="preserve">-BOOK is to provide the concise and clear summary of the project. Finally, recommendations for additional research are made after the results and their implications are explored in this paper.  </w:t>
      </w:r>
    </w:p>
    <w:p w:rsidR="005C100E" w:rsidRPr="003C613D" w:rsidRDefault="005C100E" w:rsidP="002D4432">
      <w:pPr>
        <w:spacing w:after="0" w:line="360" w:lineRule="auto"/>
        <w:rPr>
          <w:rFonts w:ascii="Arial" w:eastAsia="Times New Roman" w:hAnsi="Arial" w:cs="Arial"/>
          <w:sz w:val="24"/>
          <w:szCs w:val="24"/>
          <w:lang w:eastAsia="en-IN"/>
        </w:rPr>
      </w:pPr>
    </w:p>
    <w:p w:rsidR="005C100E" w:rsidRDefault="00C770C8" w:rsidP="005C100E">
      <w:pPr>
        <w:spacing w:line="360" w:lineRule="auto"/>
        <w:rPr>
          <w:rFonts w:ascii="Times New Roman" w:hAnsi="Times New Roman" w:cs="Times New Roman"/>
          <w:b/>
          <w:sz w:val="20"/>
          <w:szCs w:val="20"/>
          <w:lang w:val="en-US"/>
        </w:rPr>
      </w:pPr>
      <w:r w:rsidRPr="005C100E">
        <w:rPr>
          <w:rFonts w:ascii="Times New Roman" w:hAnsi="Times New Roman" w:cs="Times New Roman"/>
          <w:b/>
          <w:sz w:val="20"/>
          <w:szCs w:val="20"/>
          <w:lang w:val="en-US"/>
        </w:rPr>
        <w:t>Keywords:</w:t>
      </w:r>
      <w:r w:rsidR="005C100E">
        <w:rPr>
          <w:rFonts w:ascii="Times New Roman" w:hAnsi="Times New Roman" w:cs="Times New Roman"/>
          <w:b/>
          <w:sz w:val="20"/>
          <w:szCs w:val="20"/>
          <w:lang w:val="en-US"/>
        </w:rPr>
        <w:t xml:space="preserve"> </w:t>
      </w:r>
      <w:r w:rsidR="005C100E" w:rsidRPr="005C100E">
        <w:rPr>
          <w:rFonts w:ascii="Times New Roman" w:hAnsi="Times New Roman" w:cs="Times New Roman"/>
          <w:sz w:val="20"/>
          <w:szCs w:val="20"/>
          <w:lang w:val="en-US"/>
        </w:rPr>
        <w:t>HAB E-BOOKS, Analysis</w:t>
      </w:r>
      <w:r w:rsidRPr="005C100E">
        <w:rPr>
          <w:rFonts w:ascii="Times New Roman" w:hAnsi="Times New Roman" w:cs="Times New Roman"/>
          <w:sz w:val="20"/>
          <w:szCs w:val="20"/>
          <w:lang w:val="en-US"/>
        </w:rPr>
        <w:t>,</w:t>
      </w:r>
      <w:r w:rsidR="005C100E" w:rsidRPr="005C100E">
        <w:rPr>
          <w:rFonts w:ascii="Times New Roman" w:hAnsi="Times New Roman" w:cs="Times New Roman"/>
          <w:sz w:val="20"/>
          <w:szCs w:val="20"/>
          <w:lang w:val="en-US"/>
        </w:rPr>
        <w:t xml:space="preserve"> Research, Qualitative </w:t>
      </w:r>
      <w:proofErr w:type="gramStart"/>
      <w:r w:rsidR="005C100E" w:rsidRPr="005C100E">
        <w:rPr>
          <w:rFonts w:ascii="Times New Roman" w:hAnsi="Times New Roman" w:cs="Times New Roman"/>
          <w:sz w:val="20"/>
          <w:szCs w:val="20"/>
          <w:lang w:val="en-US"/>
        </w:rPr>
        <w:t>and  data</w:t>
      </w:r>
      <w:proofErr w:type="gramEnd"/>
      <w:r w:rsidR="005C100E" w:rsidRPr="005C100E">
        <w:rPr>
          <w:rFonts w:ascii="Times New Roman" w:hAnsi="Times New Roman" w:cs="Times New Roman"/>
          <w:sz w:val="20"/>
          <w:szCs w:val="20"/>
          <w:lang w:val="en-US"/>
        </w:rPr>
        <w:t>, Project review.</w:t>
      </w:r>
    </w:p>
    <w:p w:rsidR="005C100E" w:rsidRPr="00135EF7" w:rsidRDefault="005C100E" w:rsidP="00135EF7">
      <w:pPr>
        <w:pStyle w:val="ListParagraph"/>
        <w:numPr>
          <w:ilvl w:val="0"/>
          <w:numId w:val="1"/>
        </w:numPr>
        <w:spacing w:line="360" w:lineRule="auto"/>
        <w:jc w:val="both"/>
        <w:rPr>
          <w:b/>
          <w:sz w:val="24"/>
          <w:szCs w:val="24"/>
        </w:rPr>
      </w:pPr>
      <w:r w:rsidRPr="00135EF7">
        <w:rPr>
          <w:b/>
          <w:sz w:val="24"/>
          <w:szCs w:val="24"/>
        </w:rPr>
        <w:t>INTRODUCTION:</w:t>
      </w:r>
    </w:p>
    <w:p w:rsidR="00541FAE" w:rsidRPr="00135EF7" w:rsidRDefault="002D4432" w:rsidP="002D4432">
      <w:pPr>
        <w:spacing w:after="0" w:line="360" w:lineRule="auto"/>
        <w:jc w:val="both"/>
        <w:rPr>
          <w:rFonts w:ascii="Times New Roman" w:eastAsia="Times New Roman" w:hAnsi="Times New Roman" w:cs="Times New Roman"/>
          <w:sz w:val="20"/>
          <w:szCs w:val="20"/>
          <w:lang w:eastAsia="en-IN"/>
        </w:rPr>
      </w:pPr>
      <w:r w:rsidRPr="00135EF7">
        <w:rPr>
          <w:rFonts w:ascii="Times New Roman" w:eastAsia="Times New Roman" w:hAnsi="Times New Roman" w:cs="Times New Roman"/>
          <w:sz w:val="20"/>
          <w:szCs w:val="20"/>
          <w:lang w:eastAsia="en-IN"/>
        </w:rPr>
        <w:t>Books have acted as a </w:t>
      </w:r>
      <w:r w:rsidRPr="001060C6">
        <w:rPr>
          <w:rFonts w:ascii="Times New Roman" w:eastAsia="Times New Roman" w:hAnsi="Times New Roman" w:cs="Times New Roman"/>
          <w:b/>
          <w:sz w:val="20"/>
          <w:szCs w:val="20"/>
          <w:lang w:eastAsia="en-IN"/>
        </w:rPr>
        <w:t>catalyst</w:t>
      </w:r>
      <w:r w:rsidRPr="00135EF7">
        <w:rPr>
          <w:rFonts w:ascii="Times New Roman" w:eastAsia="Times New Roman" w:hAnsi="Times New Roman" w:cs="Times New Roman"/>
          <w:sz w:val="20"/>
          <w:szCs w:val="20"/>
          <w:lang w:eastAsia="en-IN"/>
        </w:rPr>
        <w:t> for the spread and</w:t>
      </w:r>
      <w:r w:rsidR="00135EF7" w:rsidRPr="00135EF7">
        <w:rPr>
          <w:rFonts w:ascii="Times New Roman" w:eastAsia="Times New Roman" w:hAnsi="Times New Roman" w:cs="Times New Roman"/>
          <w:sz w:val="20"/>
          <w:szCs w:val="20"/>
          <w:lang w:eastAsia="en-IN"/>
        </w:rPr>
        <w:t xml:space="preserve"> a</w:t>
      </w:r>
      <w:r w:rsidRPr="00135EF7">
        <w:rPr>
          <w:rFonts w:ascii="Times New Roman" w:eastAsia="Times New Roman" w:hAnsi="Times New Roman" w:cs="Times New Roman"/>
          <w:sz w:val="20"/>
          <w:szCs w:val="20"/>
          <w:lang w:eastAsia="en-IN"/>
        </w:rPr>
        <w:t xml:space="preserve">ccording to McLuhan (1964, p. 174), books are referred to as </w:t>
      </w:r>
      <w:r w:rsidRPr="001060C6">
        <w:rPr>
          <w:rFonts w:ascii="Times New Roman" w:eastAsia="Times New Roman" w:hAnsi="Times New Roman" w:cs="Times New Roman"/>
          <w:b/>
          <w:sz w:val="20"/>
          <w:szCs w:val="20"/>
          <w:u w:val="single"/>
          <w:lang w:eastAsia="en-IN"/>
        </w:rPr>
        <w:t>"the first teaching machine"</w:t>
      </w:r>
      <w:r w:rsidRPr="00135EF7">
        <w:rPr>
          <w:rFonts w:ascii="Times New Roman" w:eastAsia="Times New Roman" w:hAnsi="Times New Roman" w:cs="Times New Roman"/>
          <w:sz w:val="20"/>
          <w:szCs w:val="20"/>
          <w:lang w:eastAsia="en-IN"/>
        </w:rPr>
        <w:t xml:space="preserve"> and are essential to the teaching and learning process (West, Turner, &amp; Zhao, 2010). Books have acted as a catalyst for the spread and transmission of information for ages. They made progress possible, contributed to </w:t>
      </w:r>
      <w:r w:rsidRPr="001060C6">
        <w:rPr>
          <w:rFonts w:ascii="Times New Roman" w:eastAsia="Times New Roman" w:hAnsi="Times New Roman" w:cs="Times New Roman"/>
          <w:b/>
          <w:sz w:val="20"/>
          <w:szCs w:val="20"/>
          <w:lang w:eastAsia="en-IN"/>
        </w:rPr>
        <w:t xml:space="preserve">the advancement of humanity, </w:t>
      </w:r>
      <w:r w:rsidRPr="00135EF7">
        <w:rPr>
          <w:rFonts w:ascii="Times New Roman" w:eastAsia="Times New Roman" w:hAnsi="Times New Roman" w:cs="Times New Roman"/>
          <w:sz w:val="20"/>
          <w:szCs w:val="20"/>
          <w:lang w:eastAsia="en-IN"/>
        </w:rPr>
        <w:t xml:space="preserve">and have themselves underwent evolution. An important turning point for </w:t>
      </w:r>
      <w:r w:rsidRPr="001060C6">
        <w:rPr>
          <w:rFonts w:ascii="Times New Roman" w:eastAsia="Times New Roman" w:hAnsi="Times New Roman" w:cs="Times New Roman"/>
          <w:b/>
          <w:sz w:val="20"/>
          <w:szCs w:val="20"/>
          <w:lang w:eastAsia="en-IN"/>
        </w:rPr>
        <w:t>electronic books, or e -books, came in 1971.</w:t>
      </w:r>
      <w:r w:rsidRPr="00135EF7">
        <w:rPr>
          <w:rFonts w:ascii="Times New Roman" w:eastAsia="Times New Roman" w:hAnsi="Times New Roman" w:cs="Times New Roman"/>
          <w:sz w:val="20"/>
          <w:szCs w:val="20"/>
          <w:lang w:eastAsia="en-IN"/>
        </w:rPr>
        <w:t xml:space="preserve"> In order to promote the production and dissemination of e-books, Michael Stern Hart launched Project Gutenberg in that same year (Hart, 2004). He also produced the first digital edition of the Dec</w:t>
      </w:r>
      <w:r w:rsidR="00135EF7" w:rsidRPr="00135EF7">
        <w:rPr>
          <w:rFonts w:ascii="Times New Roman" w:eastAsia="Times New Roman" w:hAnsi="Times New Roman" w:cs="Times New Roman"/>
          <w:sz w:val="20"/>
          <w:szCs w:val="20"/>
          <w:lang w:eastAsia="en-IN"/>
        </w:rPr>
        <w:t>laration of Independence,</w:t>
      </w:r>
      <w:r w:rsidR="00135EF7">
        <w:rPr>
          <w:rFonts w:ascii="Times New Roman" w:eastAsia="Times New Roman" w:hAnsi="Times New Roman" w:cs="Times New Roman"/>
          <w:sz w:val="20"/>
          <w:szCs w:val="20"/>
          <w:lang w:eastAsia="en-IN"/>
        </w:rPr>
        <w:t xml:space="preserve"> which was the first e-book in history of (Hart, 1992).</w:t>
      </w:r>
      <w:r w:rsidR="00135EF7" w:rsidRPr="00135EF7">
        <w:rPr>
          <w:rFonts w:ascii="Times New Roman" w:eastAsia="Times New Roman" w:hAnsi="Times New Roman" w:cs="Times New Roman"/>
          <w:sz w:val="20"/>
          <w:szCs w:val="20"/>
          <w:lang w:eastAsia="en-IN"/>
        </w:rPr>
        <w:t xml:space="preserve"> </w:t>
      </w:r>
      <w:r w:rsidRPr="00135EF7">
        <w:rPr>
          <w:rFonts w:ascii="Times New Roman" w:eastAsia="Times New Roman" w:hAnsi="Times New Roman" w:cs="Times New Roman"/>
          <w:sz w:val="20"/>
          <w:szCs w:val="20"/>
          <w:lang w:eastAsia="en-IN"/>
        </w:rPr>
        <w:t>Additional advancements include the first handheld e-book in1997</w:t>
      </w:r>
      <w:r w:rsidR="001060C6">
        <w:rPr>
          <w:rFonts w:ascii="Times New Roman" w:eastAsia="Times New Roman" w:hAnsi="Times New Roman" w:cs="Times New Roman"/>
          <w:sz w:val="20"/>
          <w:szCs w:val="20"/>
          <w:lang w:eastAsia="en-IN"/>
        </w:rPr>
        <w:t xml:space="preserve">, DOS-based e-books and the </w:t>
      </w:r>
      <w:proofErr w:type="spellStart"/>
      <w:r w:rsidR="001060C6">
        <w:rPr>
          <w:rFonts w:ascii="Times New Roman" w:eastAsia="Times New Roman" w:hAnsi="Times New Roman" w:cs="Times New Roman"/>
          <w:sz w:val="20"/>
          <w:szCs w:val="20"/>
          <w:lang w:eastAsia="en-IN"/>
        </w:rPr>
        <w:t>Rune</w:t>
      </w:r>
      <w:r w:rsidRPr="00135EF7">
        <w:rPr>
          <w:rFonts w:ascii="Times New Roman" w:eastAsia="Times New Roman" w:hAnsi="Times New Roman" w:cs="Times New Roman"/>
          <w:sz w:val="20"/>
          <w:szCs w:val="20"/>
          <w:lang w:eastAsia="en-IN"/>
        </w:rPr>
        <w:t>berg</w:t>
      </w:r>
      <w:proofErr w:type="spellEnd"/>
      <w:r w:rsidR="00135EF7" w:rsidRPr="00135EF7">
        <w:rPr>
          <w:rFonts w:ascii="Times New Roman" w:eastAsia="Times New Roman" w:hAnsi="Times New Roman" w:cs="Times New Roman"/>
          <w:sz w:val="20"/>
          <w:szCs w:val="20"/>
          <w:lang w:eastAsia="en-IN"/>
        </w:rPr>
        <w:t xml:space="preserve"> </w:t>
      </w:r>
      <w:r w:rsidRPr="00135EF7">
        <w:rPr>
          <w:rFonts w:ascii="Times New Roman" w:eastAsia="Times New Roman" w:hAnsi="Times New Roman" w:cs="Times New Roman"/>
          <w:sz w:val="20"/>
          <w:szCs w:val="20"/>
          <w:lang w:eastAsia="en-IN"/>
        </w:rPr>
        <w:t>Project in1992, PDF 1.0 in1993, the first digital hypertext narrative Afternoon in 1980, and E-ink Corporation in 1992.</w:t>
      </w:r>
    </w:p>
    <w:p w:rsidR="00EE1EFE" w:rsidRDefault="00EE1EFE" w:rsidP="00EE1EFE">
      <w:pPr>
        <w:spacing w:line="360" w:lineRule="auto"/>
        <w:ind w:left="360"/>
        <w:jc w:val="both"/>
        <w:rPr>
          <w:b/>
          <w:sz w:val="24"/>
          <w:szCs w:val="24"/>
          <w:lang w:eastAsia="en-IN"/>
        </w:rPr>
      </w:pPr>
    </w:p>
    <w:p w:rsidR="00EE1EFE" w:rsidRDefault="00EE1EFE" w:rsidP="00EE1EFE">
      <w:pPr>
        <w:pStyle w:val="ListParagraph"/>
        <w:numPr>
          <w:ilvl w:val="0"/>
          <w:numId w:val="1"/>
        </w:numPr>
        <w:spacing w:line="360" w:lineRule="auto"/>
        <w:jc w:val="both"/>
        <w:rPr>
          <w:b/>
          <w:sz w:val="24"/>
          <w:szCs w:val="24"/>
          <w:lang w:eastAsia="en-IN"/>
        </w:rPr>
      </w:pPr>
      <w:r w:rsidRPr="00EE1EFE">
        <w:rPr>
          <w:b/>
          <w:sz w:val="24"/>
          <w:szCs w:val="24"/>
          <w:lang w:eastAsia="en-IN"/>
        </w:rPr>
        <w:t>HAB  E-BOOKS:</w:t>
      </w:r>
    </w:p>
    <w:p w:rsidR="00EE1EFE" w:rsidRPr="00EE1EFE" w:rsidRDefault="00EE1EFE" w:rsidP="00EE1EFE">
      <w:pPr>
        <w:pStyle w:val="ListParagraph"/>
        <w:spacing w:line="360" w:lineRule="auto"/>
        <w:ind w:left="720" w:firstLine="0"/>
        <w:jc w:val="both"/>
        <w:rPr>
          <w:b/>
          <w:sz w:val="24"/>
          <w:szCs w:val="24"/>
          <w:lang w:eastAsia="en-IN"/>
        </w:rPr>
      </w:pPr>
    </w:p>
    <w:p w:rsidR="0045724F" w:rsidRDefault="00541FAE" w:rsidP="00F770ED">
      <w:pPr>
        <w:rPr>
          <w:rFonts w:ascii="Times New Roman" w:hAnsi="Times New Roman" w:cs="Times New Roman"/>
          <w:b/>
          <w:sz w:val="24"/>
          <w:szCs w:val="24"/>
        </w:rPr>
      </w:pPr>
      <w:r w:rsidRPr="00EE1EFE">
        <w:rPr>
          <w:rFonts w:ascii="Times New Roman" w:hAnsi="Times New Roman" w:cs="Times New Roman"/>
          <w:b/>
          <w:sz w:val="24"/>
          <w:szCs w:val="24"/>
        </w:rPr>
        <w:t>HOME PAGE:</w:t>
      </w:r>
      <w:r w:rsidR="00060F99" w:rsidRPr="00EE1EFE">
        <w:rPr>
          <w:rFonts w:ascii="Times New Roman" w:hAnsi="Times New Roman" w:cs="Times New Roman"/>
          <w:b/>
          <w:sz w:val="24"/>
          <w:szCs w:val="24"/>
        </w:rPr>
        <w:t xml:space="preserve"> </w:t>
      </w:r>
    </w:p>
    <w:p w:rsidR="0045724F" w:rsidRPr="00EE1EFE" w:rsidRDefault="0045724F" w:rsidP="00F770ED">
      <w:pPr>
        <w:rPr>
          <w:rFonts w:ascii="Times New Roman" w:hAnsi="Times New Roman" w:cs="Times New Roman"/>
          <w:b/>
          <w:sz w:val="24"/>
          <w:szCs w:val="24"/>
        </w:rPr>
      </w:pPr>
    </w:p>
    <w:p w:rsidR="00060F99" w:rsidRDefault="0045724F" w:rsidP="0045724F">
      <w:pPr>
        <w:spacing w:line="360" w:lineRule="auto"/>
        <w:jc w:val="both"/>
        <w:rPr>
          <w:rFonts w:ascii="Arial" w:hAnsi="Arial" w:cs="Arial"/>
          <w:sz w:val="24"/>
          <w:szCs w:val="24"/>
        </w:rPr>
      </w:pPr>
      <w:r>
        <w:rPr>
          <w:rFonts w:ascii="Arial" w:hAnsi="Arial" w:cs="Arial"/>
          <w:noProof/>
          <w:sz w:val="28"/>
          <w:szCs w:val="28"/>
          <w:lang w:eastAsia="en-IN"/>
        </w:rPr>
        <w:drawing>
          <wp:anchor distT="0" distB="0" distL="114300" distR="114300" simplePos="0" relativeHeight="251658240" behindDoc="0" locked="0" layoutInCell="1" allowOverlap="1" wp14:anchorId="642A279A" wp14:editId="403E2BE4">
            <wp:simplePos x="0" y="0"/>
            <wp:positionH relativeFrom="margin">
              <wp:posOffset>287020</wp:posOffset>
            </wp:positionH>
            <wp:positionV relativeFrom="margin">
              <wp:posOffset>3023235</wp:posOffset>
            </wp:positionV>
            <wp:extent cx="6219825" cy="2860040"/>
            <wp:effectExtent l="19050" t="0" r="28575" b="91186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b.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219825" cy="286004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00060F99" w:rsidRPr="001060C6">
        <w:rPr>
          <w:rFonts w:ascii="Times New Roman" w:hAnsi="Times New Roman" w:cs="Times New Roman"/>
          <w:sz w:val="20"/>
          <w:szCs w:val="20"/>
        </w:rPr>
        <w:t>The homepage serves as the central hub of our website, offering users a snapshot of its content and navigation options. It often includes a welcome message or branding elements and about our services and contact details. It also contains feedback option to enhance performances and user experience</w:t>
      </w:r>
      <w:r w:rsidR="00695939">
        <w:rPr>
          <w:rFonts w:ascii="Arial" w:hAnsi="Arial" w:cs="Arial"/>
          <w:sz w:val="24"/>
          <w:szCs w:val="24"/>
        </w:rPr>
        <w:t>.</w:t>
      </w:r>
    </w:p>
    <w:p w:rsidR="00695939" w:rsidRPr="00060F99" w:rsidRDefault="00695939" w:rsidP="00695939">
      <w:pPr>
        <w:jc w:val="both"/>
        <w:rPr>
          <w:rFonts w:ascii="Arial" w:hAnsi="Arial" w:cs="Arial"/>
          <w:sz w:val="28"/>
          <w:szCs w:val="28"/>
        </w:rPr>
      </w:pPr>
    </w:p>
    <w:p w:rsidR="00541FAE" w:rsidRPr="00060F99" w:rsidRDefault="00541FAE" w:rsidP="00F770ED">
      <w:pPr>
        <w:rPr>
          <w:rFonts w:ascii="Arial" w:hAnsi="Arial" w:cs="Arial"/>
          <w:b/>
          <w:sz w:val="28"/>
          <w:szCs w:val="28"/>
        </w:rPr>
      </w:pPr>
    </w:p>
    <w:p w:rsidR="00541FAE" w:rsidRDefault="00541FAE" w:rsidP="002D4432">
      <w:pPr>
        <w:spacing w:after="0" w:line="360" w:lineRule="auto"/>
        <w:jc w:val="both"/>
        <w:rPr>
          <w:rFonts w:ascii="Arial" w:eastAsia="Times New Roman" w:hAnsi="Arial" w:cs="Arial"/>
          <w:sz w:val="24"/>
          <w:szCs w:val="24"/>
          <w:lang w:eastAsia="en-IN"/>
        </w:rPr>
      </w:pPr>
    </w:p>
    <w:p w:rsidR="002D4432" w:rsidRPr="002D4432" w:rsidRDefault="002D4432" w:rsidP="002D4432">
      <w:pPr>
        <w:spacing w:after="0" w:line="360" w:lineRule="auto"/>
        <w:jc w:val="both"/>
        <w:rPr>
          <w:rFonts w:ascii="Arial" w:eastAsia="Times New Roman" w:hAnsi="Arial" w:cs="Arial"/>
          <w:sz w:val="24"/>
          <w:szCs w:val="24"/>
          <w:lang w:eastAsia="en-IN"/>
        </w:rPr>
      </w:pPr>
    </w:p>
    <w:p w:rsidR="00727E03" w:rsidRPr="00A40359" w:rsidRDefault="00C770C8" w:rsidP="00ED5449">
      <w:pPr>
        <w:spacing w:line="360" w:lineRule="auto"/>
        <w:jc w:val="both"/>
        <w:rPr>
          <w:rFonts w:ascii="Arial" w:hAnsi="Arial" w:cs="Arial"/>
          <w:sz w:val="24"/>
          <w:szCs w:val="24"/>
          <w:lang w:val="en-US"/>
        </w:rPr>
      </w:pPr>
      <w:r w:rsidRPr="00C770C8">
        <w:rPr>
          <w:rFonts w:ascii="Arial" w:hAnsi="Arial" w:cs="Arial"/>
          <w:sz w:val="28"/>
          <w:szCs w:val="28"/>
          <w:lang w:val="en-US"/>
        </w:rPr>
        <w:t xml:space="preserve">   </w:t>
      </w:r>
      <w:r w:rsidRPr="00C770C8">
        <w:rPr>
          <w:rFonts w:ascii="Arial" w:hAnsi="Arial" w:cs="Arial"/>
          <w:sz w:val="24"/>
          <w:szCs w:val="24"/>
          <w:lang w:val="en-US"/>
        </w:rPr>
        <w:t xml:space="preserve">  </w:t>
      </w:r>
    </w:p>
    <w:p w:rsidR="00A40359" w:rsidRDefault="00A40359" w:rsidP="00A40359">
      <w:pPr>
        <w:jc w:val="both"/>
        <w:rPr>
          <w:lang w:val="en-US"/>
        </w:rPr>
      </w:pPr>
    </w:p>
    <w:p w:rsidR="00A40359" w:rsidRDefault="00A40359" w:rsidP="00A40359">
      <w:pPr>
        <w:jc w:val="both"/>
        <w:rPr>
          <w:sz w:val="24"/>
          <w:szCs w:val="24"/>
          <w:lang w:val="en-US"/>
        </w:rPr>
      </w:pPr>
    </w:p>
    <w:p w:rsidR="00F770ED" w:rsidRDefault="00F770ED" w:rsidP="00F770ED">
      <w:pPr>
        <w:spacing w:line="360" w:lineRule="auto"/>
        <w:jc w:val="both"/>
        <w:rPr>
          <w:rFonts w:ascii="Arial" w:hAnsi="Arial" w:cs="Arial"/>
          <w:sz w:val="24"/>
          <w:szCs w:val="24"/>
          <w:lang w:val="en-US"/>
        </w:rPr>
      </w:pPr>
    </w:p>
    <w:p w:rsidR="00695939" w:rsidRDefault="00695939" w:rsidP="00F770ED">
      <w:pPr>
        <w:spacing w:line="360" w:lineRule="auto"/>
        <w:jc w:val="both"/>
        <w:rPr>
          <w:rFonts w:ascii="Arial" w:hAnsi="Arial" w:cs="Arial"/>
          <w:sz w:val="24"/>
          <w:szCs w:val="24"/>
          <w:lang w:val="en-US"/>
        </w:rPr>
      </w:pPr>
    </w:p>
    <w:p w:rsidR="001060C6" w:rsidRDefault="001060C6" w:rsidP="00695939">
      <w:pPr>
        <w:rPr>
          <w:rFonts w:ascii="Arial" w:hAnsi="Arial" w:cs="Arial"/>
          <w:b/>
          <w:sz w:val="28"/>
          <w:szCs w:val="28"/>
        </w:rPr>
      </w:pPr>
    </w:p>
    <w:p w:rsidR="00B30304" w:rsidRDefault="00B30304" w:rsidP="00695939">
      <w:pPr>
        <w:rPr>
          <w:rFonts w:ascii="Times New Roman" w:hAnsi="Times New Roman" w:cs="Times New Roman"/>
          <w:b/>
          <w:sz w:val="24"/>
          <w:szCs w:val="24"/>
        </w:rPr>
      </w:pPr>
    </w:p>
    <w:p w:rsidR="00B30304" w:rsidRDefault="00B30304" w:rsidP="00695939">
      <w:pPr>
        <w:rPr>
          <w:rFonts w:ascii="Times New Roman" w:hAnsi="Times New Roman" w:cs="Times New Roman"/>
          <w:b/>
          <w:sz w:val="24"/>
          <w:szCs w:val="24"/>
        </w:rPr>
      </w:pPr>
    </w:p>
    <w:p w:rsidR="00695939" w:rsidRDefault="00695939" w:rsidP="00695939">
      <w:pPr>
        <w:rPr>
          <w:rFonts w:ascii="Times New Roman" w:hAnsi="Times New Roman" w:cs="Times New Roman"/>
          <w:b/>
          <w:sz w:val="24"/>
          <w:szCs w:val="24"/>
        </w:rPr>
      </w:pPr>
      <w:r w:rsidRPr="001060C6">
        <w:rPr>
          <w:rFonts w:ascii="Times New Roman" w:hAnsi="Times New Roman" w:cs="Times New Roman"/>
          <w:b/>
          <w:sz w:val="24"/>
          <w:szCs w:val="24"/>
        </w:rPr>
        <w:t>LOGIN PAGE:</w:t>
      </w:r>
    </w:p>
    <w:p w:rsidR="0045724F" w:rsidRPr="001060C6" w:rsidRDefault="0045724F" w:rsidP="00695939">
      <w:pPr>
        <w:rPr>
          <w:rFonts w:ascii="Times New Roman" w:hAnsi="Times New Roman" w:cs="Times New Roman"/>
          <w:b/>
          <w:sz w:val="24"/>
          <w:szCs w:val="24"/>
        </w:rPr>
      </w:pPr>
    </w:p>
    <w:p w:rsidR="00B30304" w:rsidRDefault="001060C6" w:rsidP="0045724F">
      <w:pPr>
        <w:spacing w:line="360" w:lineRule="auto"/>
        <w:jc w:val="both"/>
        <w:rPr>
          <w:noProof/>
          <w:lang w:eastAsia="en-IN"/>
        </w:rPr>
      </w:pPr>
      <w:r w:rsidRPr="001060C6">
        <w:rPr>
          <w:noProof/>
          <w:sz w:val="20"/>
          <w:szCs w:val="20"/>
          <w:lang w:eastAsia="en-IN"/>
        </w:rPr>
        <w:drawing>
          <wp:anchor distT="0" distB="0" distL="114300" distR="114300" simplePos="0" relativeHeight="251659264" behindDoc="0" locked="0" layoutInCell="1" allowOverlap="1" wp14:anchorId="25DF0BA5" wp14:editId="78CE818B">
            <wp:simplePos x="0" y="0"/>
            <wp:positionH relativeFrom="margin">
              <wp:posOffset>7590155</wp:posOffset>
            </wp:positionH>
            <wp:positionV relativeFrom="margin">
              <wp:posOffset>6739890</wp:posOffset>
            </wp:positionV>
            <wp:extent cx="5761355" cy="2764155"/>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1355" cy="2764155"/>
                    </a:xfrm>
                    <a:prstGeom prst="rect">
                      <a:avLst/>
                    </a:prstGeom>
                  </pic:spPr>
                </pic:pic>
              </a:graphicData>
            </a:graphic>
            <wp14:sizeRelH relativeFrom="margin">
              <wp14:pctWidth>0</wp14:pctWidth>
            </wp14:sizeRelH>
            <wp14:sizeRelV relativeFrom="margin">
              <wp14:pctHeight>0</wp14:pctHeight>
            </wp14:sizeRelV>
          </wp:anchor>
        </w:drawing>
      </w:r>
      <w:r w:rsidR="00695939" w:rsidRPr="001060C6">
        <w:rPr>
          <w:sz w:val="20"/>
          <w:szCs w:val="20"/>
          <w:lang w:eastAsia="en-IN"/>
        </w:rPr>
        <w:t>A login page provides a secure entry point to access a system or application. It</w:t>
      </w:r>
      <w:r>
        <w:rPr>
          <w:sz w:val="20"/>
          <w:szCs w:val="20"/>
          <w:lang w:eastAsia="en-IN"/>
        </w:rPr>
        <w:t xml:space="preserve"> </w:t>
      </w:r>
      <w:r w:rsidR="00695939" w:rsidRPr="001060C6">
        <w:rPr>
          <w:sz w:val="20"/>
          <w:szCs w:val="20"/>
          <w:lang w:eastAsia="en-IN"/>
        </w:rPr>
        <w:t>typically features fields for users to input their email and password. After</w:t>
      </w:r>
      <w:r>
        <w:rPr>
          <w:sz w:val="20"/>
          <w:szCs w:val="20"/>
          <w:lang w:eastAsia="en-IN"/>
        </w:rPr>
        <w:t xml:space="preserve"> </w:t>
      </w:r>
      <w:r w:rsidR="00695939" w:rsidRPr="001060C6">
        <w:rPr>
          <w:sz w:val="20"/>
          <w:szCs w:val="20"/>
          <w:lang w:eastAsia="en-IN"/>
        </w:rPr>
        <w:t>submission, the system verifies the credentials, granting access if valid or</w:t>
      </w:r>
      <w:r>
        <w:rPr>
          <w:sz w:val="20"/>
          <w:szCs w:val="20"/>
          <w:lang w:eastAsia="en-IN"/>
        </w:rPr>
        <w:t xml:space="preserve"> </w:t>
      </w:r>
      <w:r w:rsidR="00695939" w:rsidRPr="001060C6">
        <w:rPr>
          <w:sz w:val="20"/>
          <w:szCs w:val="20"/>
          <w:lang w:eastAsia="en-IN"/>
        </w:rPr>
        <w:t>displaying an error message if not</w:t>
      </w:r>
      <w:r w:rsidR="00695939" w:rsidRPr="00695939">
        <w:rPr>
          <w:rFonts w:ascii="Arial" w:hAnsi="Arial" w:cs="Arial"/>
          <w:lang w:eastAsia="en-IN"/>
        </w:rPr>
        <w:t>.</w:t>
      </w:r>
      <w:r w:rsidR="00B30304" w:rsidRPr="00B30304">
        <w:rPr>
          <w:noProof/>
          <w:lang w:eastAsia="en-IN"/>
        </w:rPr>
        <w:t xml:space="preserve"> </w:t>
      </w:r>
    </w:p>
    <w:p w:rsidR="00B30304" w:rsidRDefault="00B30304" w:rsidP="00B30304">
      <w:pPr>
        <w:rPr>
          <w:noProof/>
          <w:lang w:eastAsia="en-IN"/>
        </w:rPr>
      </w:pPr>
    </w:p>
    <w:p w:rsidR="00B30304" w:rsidRDefault="00B30304" w:rsidP="00B30304">
      <w:pPr>
        <w:rPr>
          <w:noProof/>
          <w:lang w:eastAsia="en-IN"/>
        </w:rPr>
      </w:pPr>
    </w:p>
    <w:p w:rsidR="00695939" w:rsidRDefault="00B30304" w:rsidP="00B30304">
      <w:pPr>
        <w:rPr>
          <w:rFonts w:ascii="Arial" w:hAnsi="Arial" w:cs="Arial"/>
          <w:lang w:eastAsia="en-IN"/>
        </w:rPr>
      </w:pPr>
      <w:r>
        <w:rPr>
          <w:noProof/>
          <w:lang w:eastAsia="en-IN"/>
        </w:rPr>
        <w:drawing>
          <wp:inline distT="0" distB="0" distL="0" distR="0" wp14:anchorId="254CB213" wp14:editId="0A58510E">
            <wp:extent cx="6549656" cy="2987749"/>
            <wp:effectExtent l="19050" t="0" r="22860" b="9556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6-08 at 9.15.57 AM.jpeg"/>
                    <pic:cNvPicPr/>
                  </pic:nvPicPr>
                  <pic:blipFill>
                    <a:blip r:embed="rId15">
                      <a:extLst>
                        <a:ext uri="{28A0092B-C50C-407E-A947-70E740481C1C}">
                          <a14:useLocalDpi xmlns:a14="http://schemas.microsoft.com/office/drawing/2010/main" val="0"/>
                        </a:ext>
                      </a:extLst>
                    </a:blip>
                    <a:stretch>
                      <a:fillRect/>
                    </a:stretch>
                  </pic:blipFill>
                  <pic:spPr>
                    <a:xfrm>
                      <a:off x="0" y="0"/>
                      <a:ext cx="6573522" cy="2998636"/>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B30304" w:rsidRPr="001060C6" w:rsidRDefault="00B30304" w:rsidP="00695939">
      <w:pPr>
        <w:jc w:val="both"/>
        <w:rPr>
          <w:rFonts w:ascii="Times New Roman" w:hAnsi="Times New Roman" w:cs="Times New Roman"/>
          <w:sz w:val="20"/>
          <w:szCs w:val="20"/>
          <w:lang w:eastAsia="en-IN"/>
        </w:rPr>
      </w:pPr>
    </w:p>
    <w:p w:rsidR="00695939" w:rsidRDefault="00695939" w:rsidP="00695939">
      <w:pPr>
        <w:jc w:val="both"/>
        <w:rPr>
          <w:rFonts w:ascii="Arial" w:hAnsi="Arial" w:cs="Arial"/>
          <w:sz w:val="24"/>
          <w:szCs w:val="24"/>
          <w:lang w:eastAsia="en-IN"/>
        </w:rPr>
      </w:pPr>
    </w:p>
    <w:p w:rsidR="00695939" w:rsidRDefault="00695939" w:rsidP="00695939">
      <w:pPr>
        <w:jc w:val="both"/>
        <w:rPr>
          <w:rFonts w:ascii="Arial" w:hAnsi="Arial" w:cs="Arial"/>
          <w:sz w:val="24"/>
          <w:szCs w:val="24"/>
          <w:lang w:val="en-US"/>
        </w:rPr>
      </w:pPr>
    </w:p>
    <w:p w:rsidR="00F0433A" w:rsidRDefault="00F0433A" w:rsidP="00695939">
      <w:pPr>
        <w:jc w:val="both"/>
        <w:rPr>
          <w:rFonts w:ascii="Arial" w:hAnsi="Arial" w:cs="Arial"/>
          <w:sz w:val="24"/>
          <w:szCs w:val="24"/>
          <w:lang w:val="en-US"/>
        </w:rPr>
      </w:pPr>
    </w:p>
    <w:p w:rsidR="00F0433A" w:rsidRDefault="00F0433A" w:rsidP="00695939">
      <w:pPr>
        <w:jc w:val="both"/>
        <w:rPr>
          <w:rFonts w:ascii="Arial" w:hAnsi="Arial" w:cs="Arial"/>
          <w:sz w:val="24"/>
          <w:szCs w:val="24"/>
          <w:lang w:val="en-US"/>
        </w:rPr>
      </w:pPr>
    </w:p>
    <w:p w:rsidR="00F0433A" w:rsidRDefault="00F0433A" w:rsidP="00695939">
      <w:pPr>
        <w:jc w:val="both"/>
        <w:rPr>
          <w:rFonts w:ascii="Arial" w:hAnsi="Arial" w:cs="Arial"/>
          <w:sz w:val="24"/>
          <w:szCs w:val="24"/>
          <w:lang w:val="en-US"/>
        </w:rPr>
      </w:pPr>
    </w:p>
    <w:p w:rsidR="00F0433A" w:rsidRDefault="00F0433A" w:rsidP="00695939">
      <w:pPr>
        <w:jc w:val="both"/>
        <w:rPr>
          <w:rFonts w:ascii="Arial" w:hAnsi="Arial" w:cs="Arial"/>
          <w:sz w:val="24"/>
          <w:szCs w:val="24"/>
          <w:lang w:val="en-US"/>
        </w:rPr>
      </w:pPr>
    </w:p>
    <w:p w:rsidR="00F0433A" w:rsidRDefault="00F0433A" w:rsidP="00695939">
      <w:pPr>
        <w:jc w:val="both"/>
        <w:rPr>
          <w:rFonts w:ascii="Arial" w:hAnsi="Arial" w:cs="Arial"/>
          <w:sz w:val="24"/>
          <w:szCs w:val="24"/>
          <w:lang w:val="en-US"/>
        </w:rPr>
      </w:pPr>
    </w:p>
    <w:p w:rsidR="00F0433A" w:rsidRDefault="00F0433A" w:rsidP="00695939">
      <w:pPr>
        <w:jc w:val="both"/>
        <w:rPr>
          <w:rFonts w:ascii="Arial" w:hAnsi="Arial" w:cs="Arial"/>
          <w:sz w:val="24"/>
          <w:szCs w:val="24"/>
          <w:lang w:val="en-US"/>
        </w:rPr>
      </w:pPr>
    </w:p>
    <w:p w:rsidR="00F0433A" w:rsidRDefault="00F0433A" w:rsidP="00695939">
      <w:pPr>
        <w:jc w:val="both"/>
        <w:rPr>
          <w:rFonts w:ascii="Arial" w:hAnsi="Arial" w:cs="Arial"/>
          <w:sz w:val="24"/>
          <w:szCs w:val="24"/>
          <w:lang w:val="en-US"/>
        </w:rPr>
      </w:pPr>
    </w:p>
    <w:p w:rsidR="00F0433A" w:rsidRDefault="00F0433A" w:rsidP="00F0433A">
      <w:pPr>
        <w:rPr>
          <w:rFonts w:ascii="Times New Roman" w:hAnsi="Times New Roman" w:cs="Times New Roman"/>
          <w:b/>
          <w:sz w:val="24"/>
          <w:szCs w:val="24"/>
        </w:rPr>
      </w:pPr>
      <w:r w:rsidRPr="001060C6">
        <w:rPr>
          <w:rFonts w:ascii="Times New Roman" w:hAnsi="Times New Roman" w:cs="Times New Roman"/>
          <w:b/>
          <w:sz w:val="24"/>
          <w:szCs w:val="24"/>
        </w:rPr>
        <w:t>REGISTER:</w:t>
      </w:r>
    </w:p>
    <w:p w:rsidR="0045724F" w:rsidRPr="001060C6" w:rsidRDefault="0045724F" w:rsidP="00F0433A">
      <w:pPr>
        <w:rPr>
          <w:rFonts w:ascii="Times New Roman" w:hAnsi="Times New Roman" w:cs="Times New Roman"/>
          <w:b/>
          <w:sz w:val="24"/>
          <w:szCs w:val="24"/>
        </w:rPr>
      </w:pPr>
    </w:p>
    <w:p w:rsidR="00F0433A" w:rsidRPr="001060C6" w:rsidRDefault="00F0433A" w:rsidP="0045724F">
      <w:pPr>
        <w:spacing w:line="360" w:lineRule="auto"/>
        <w:jc w:val="both"/>
        <w:rPr>
          <w:rFonts w:ascii="Times New Roman" w:hAnsi="Times New Roman" w:cs="Times New Roman"/>
          <w:sz w:val="20"/>
          <w:szCs w:val="20"/>
        </w:rPr>
      </w:pPr>
      <w:r w:rsidRPr="001060C6">
        <w:rPr>
          <w:rFonts w:ascii="Times New Roman" w:hAnsi="Times New Roman" w:cs="Times New Roman"/>
          <w:sz w:val="20"/>
          <w:szCs w:val="20"/>
        </w:rPr>
        <w:t xml:space="preserve">      The Sign-Up page is your key to unlocking a world of opportunities within our community. With just a few simple steps, you pave the way to join our network of like-minded individuals. It's a seamless process designed for ease and convenience, ensuring that your journey with us starts off on the right foot. Clear instructions and intuitive design make registering a breeze, empowering you to access exclusive content, connect with others, and embark on a fulfilling experience tailored to your interests and aspirations.</w:t>
      </w:r>
    </w:p>
    <w:p w:rsidR="00F0433A" w:rsidRDefault="00F0433A" w:rsidP="00F0433A">
      <w:pPr>
        <w:jc w:val="both"/>
        <w:rPr>
          <w:rFonts w:ascii="Arial" w:hAnsi="Arial" w:cs="Arial"/>
          <w:sz w:val="24"/>
          <w:szCs w:val="24"/>
        </w:rPr>
      </w:pPr>
    </w:p>
    <w:p w:rsidR="00F0433A" w:rsidRDefault="00B30304" w:rsidP="00F0433A">
      <w:pPr>
        <w:jc w:val="both"/>
        <w:rPr>
          <w:rFonts w:ascii="Arial" w:hAnsi="Arial" w:cs="Arial"/>
          <w:sz w:val="24"/>
          <w:szCs w:val="24"/>
        </w:rPr>
      </w:pPr>
      <w:r>
        <w:rPr>
          <w:rFonts w:ascii="Arial" w:hAnsi="Arial" w:cs="Arial"/>
          <w:noProof/>
          <w:sz w:val="24"/>
          <w:szCs w:val="24"/>
          <w:lang w:eastAsia="en-IN"/>
        </w:rPr>
        <w:drawing>
          <wp:inline distT="0" distB="0" distL="0" distR="0">
            <wp:extent cx="6645910" cy="3136265"/>
            <wp:effectExtent l="19050" t="0" r="21590" b="9975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6-08 at 9.15.58 AM.jpeg"/>
                    <pic:cNvPicPr/>
                  </pic:nvPicPr>
                  <pic:blipFill>
                    <a:blip r:embed="rId16">
                      <a:extLst>
                        <a:ext uri="{28A0092B-C50C-407E-A947-70E740481C1C}">
                          <a14:useLocalDpi xmlns:a14="http://schemas.microsoft.com/office/drawing/2010/main" val="0"/>
                        </a:ext>
                      </a:extLst>
                    </a:blip>
                    <a:stretch>
                      <a:fillRect/>
                    </a:stretch>
                  </pic:blipFill>
                  <pic:spPr>
                    <a:xfrm>
                      <a:off x="0" y="0"/>
                      <a:ext cx="6645910" cy="313626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F0433A" w:rsidRDefault="00F0433A" w:rsidP="00F0433A">
      <w:pPr>
        <w:jc w:val="both"/>
        <w:rPr>
          <w:rFonts w:ascii="Arial" w:hAnsi="Arial" w:cs="Arial"/>
          <w:sz w:val="24"/>
          <w:szCs w:val="24"/>
        </w:rPr>
      </w:pPr>
    </w:p>
    <w:p w:rsidR="00F0433A" w:rsidRDefault="00F0433A" w:rsidP="00F0433A">
      <w:pPr>
        <w:jc w:val="both"/>
        <w:rPr>
          <w:rFonts w:ascii="Arial" w:hAnsi="Arial" w:cs="Arial"/>
          <w:sz w:val="24"/>
          <w:szCs w:val="24"/>
        </w:rPr>
      </w:pPr>
    </w:p>
    <w:p w:rsidR="00F0433A" w:rsidRDefault="00F0433A" w:rsidP="00F0433A">
      <w:pPr>
        <w:jc w:val="both"/>
        <w:rPr>
          <w:rFonts w:ascii="Arial" w:hAnsi="Arial" w:cs="Arial"/>
          <w:sz w:val="24"/>
          <w:szCs w:val="24"/>
        </w:rPr>
      </w:pPr>
    </w:p>
    <w:p w:rsidR="00F0433A" w:rsidRDefault="00F0433A" w:rsidP="00F0433A">
      <w:pPr>
        <w:jc w:val="both"/>
        <w:rPr>
          <w:rFonts w:ascii="Arial" w:hAnsi="Arial" w:cs="Arial"/>
          <w:sz w:val="24"/>
          <w:szCs w:val="24"/>
        </w:rPr>
      </w:pPr>
    </w:p>
    <w:p w:rsidR="00F0433A" w:rsidRDefault="00F0433A" w:rsidP="00F0433A">
      <w:pPr>
        <w:jc w:val="both"/>
        <w:rPr>
          <w:rFonts w:ascii="Arial" w:hAnsi="Arial" w:cs="Arial"/>
          <w:sz w:val="24"/>
          <w:szCs w:val="24"/>
        </w:rPr>
      </w:pPr>
    </w:p>
    <w:p w:rsidR="00F0433A" w:rsidRDefault="00F0433A" w:rsidP="00F0433A">
      <w:pPr>
        <w:jc w:val="both"/>
        <w:rPr>
          <w:rFonts w:ascii="Arial" w:hAnsi="Arial" w:cs="Arial"/>
          <w:sz w:val="24"/>
          <w:szCs w:val="24"/>
        </w:rPr>
      </w:pPr>
    </w:p>
    <w:p w:rsidR="00F0433A" w:rsidRDefault="00F0433A" w:rsidP="00F0433A">
      <w:pPr>
        <w:jc w:val="both"/>
        <w:rPr>
          <w:rFonts w:ascii="Arial" w:hAnsi="Arial" w:cs="Arial"/>
          <w:sz w:val="24"/>
          <w:szCs w:val="24"/>
        </w:rPr>
      </w:pPr>
    </w:p>
    <w:p w:rsidR="00F0433A" w:rsidRDefault="00F0433A" w:rsidP="00F0433A">
      <w:pPr>
        <w:jc w:val="both"/>
        <w:rPr>
          <w:rFonts w:ascii="Arial" w:hAnsi="Arial" w:cs="Arial"/>
          <w:sz w:val="24"/>
          <w:szCs w:val="24"/>
        </w:rPr>
      </w:pPr>
    </w:p>
    <w:p w:rsidR="00F0433A" w:rsidRPr="00F0433A" w:rsidRDefault="00F0433A" w:rsidP="00F0433A">
      <w:pPr>
        <w:jc w:val="both"/>
        <w:rPr>
          <w:rFonts w:ascii="Arial" w:hAnsi="Arial" w:cs="Arial"/>
          <w:sz w:val="24"/>
          <w:szCs w:val="24"/>
        </w:rPr>
      </w:pPr>
    </w:p>
    <w:p w:rsidR="00F0433A" w:rsidRDefault="00F0433A" w:rsidP="00695939">
      <w:pPr>
        <w:jc w:val="both"/>
        <w:rPr>
          <w:rFonts w:ascii="Arial" w:hAnsi="Arial" w:cs="Arial"/>
          <w:sz w:val="24"/>
          <w:szCs w:val="24"/>
          <w:lang w:val="en-US"/>
        </w:rPr>
      </w:pPr>
    </w:p>
    <w:p w:rsidR="0045724F" w:rsidRDefault="0045724F" w:rsidP="0045724F">
      <w:pPr>
        <w:spacing w:line="60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ABOUT </w:t>
      </w:r>
      <w:proofErr w:type="gramStart"/>
      <w:r>
        <w:rPr>
          <w:rFonts w:ascii="Times New Roman" w:hAnsi="Times New Roman" w:cs="Times New Roman"/>
          <w:b/>
          <w:bCs/>
          <w:sz w:val="24"/>
          <w:szCs w:val="24"/>
        </w:rPr>
        <w:t>US :</w:t>
      </w:r>
      <w:proofErr w:type="gramEnd"/>
    </w:p>
    <w:p w:rsidR="007B54A7" w:rsidRPr="0045724F" w:rsidRDefault="007B54A7" w:rsidP="0045724F">
      <w:pPr>
        <w:spacing w:line="360" w:lineRule="auto"/>
        <w:jc w:val="both"/>
        <w:rPr>
          <w:rFonts w:ascii="Times New Roman" w:hAnsi="Times New Roman" w:cs="Times New Roman"/>
          <w:b/>
          <w:bCs/>
          <w:sz w:val="24"/>
          <w:szCs w:val="24"/>
        </w:rPr>
      </w:pPr>
      <w:r w:rsidRPr="0045724F">
        <w:rPr>
          <w:rFonts w:ascii="Times New Roman" w:hAnsi="Times New Roman" w:cs="Times New Roman"/>
          <w:sz w:val="20"/>
          <w:szCs w:val="20"/>
        </w:rPr>
        <w:t xml:space="preserve"> The About Us page is our digital manifesto, a testament to our journey and purpose. In its succi</w:t>
      </w:r>
      <w:r w:rsidR="0045724F">
        <w:rPr>
          <w:rFonts w:ascii="Times New Roman" w:hAnsi="Times New Roman" w:cs="Times New Roman"/>
          <w:sz w:val="20"/>
          <w:szCs w:val="20"/>
        </w:rPr>
        <w:t xml:space="preserve">nct lines, we reveal our ethos, </w:t>
      </w:r>
      <w:r w:rsidRPr="0045724F">
        <w:rPr>
          <w:rFonts w:ascii="Times New Roman" w:hAnsi="Times New Roman" w:cs="Times New Roman"/>
          <w:sz w:val="20"/>
          <w:szCs w:val="20"/>
        </w:rPr>
        <w:t xml:space="preserve">values, and aspirations. It's a canvas where our story unfolds, painting a picture of who we are, what we stand for, and why we exist. With clarity and brevity, we invite visitors to join us on our mission, to explore our history, and to understand the driving force behind our </w:t>
      </w:r>
      <w:proofErr w:type="spellStart"/>
      <w:r w:rsidRPr="0045724F">
        <w:rPr>
          <w:rFonts w:ascii="Times New Roman" w:hAnsi="Times New Roman" w:cs="Times New Roman"/>
          <w:sz w:val="20"/>
          <w:szCs w:val="20"/>
        </w:rPr>
        <w:t>endeavors</w:t>
      </w:r>
      <w:proofErr w:type="spellEnd"/>
      <w:r w:rsidRPr="0045724F">
        <w:rPr>
          <w:rFonts w:ascii="Times New Roman" w:hAnsi="Times New Roman" w:cs="Times New Roman"/>
          <w:sz w:val="20"/>
          <w:szCs w:val="20"/>
        </w:rPr>
        <w:t>.</w:t>
      </w:r>
    </w:p>
    <w:p w:rsidR="007B54A7" w:rsidRDefault="007B54A7" w:rsidP="007B54A7">
      <w:pPr>
        <w:jc w:val="both"/>
        <w:rPr>
          <w:sz w:val="24"/>
          <w:szCs w:val="24"/>
        </w:rPr>
      </w:pPr>
    </w:p>
    <w:p w:rsidR="0045724F" w:rsidRDefault="0045724F" w:rsidP="007B54A7">
      <w:pPr>
        <w:jc w:val="both"/>
        <w:rPr>
          <w:sz w:val="24"/>
          <w:szCs w:val="24"/>
        </w:rPr>
      </w:pPr>
    </w:p>
    <w:p w:rsidR="0045724F" w:rsidRDefault="0045724F" w:rsidP="007B54A7">
      <w:pPr>
        <w:jc w:val="both"/>
        <w:rPr>
          <w:sz w:val="24"/>
          <w:szCs w:val="24"/>
        </w:rPr>
      </w:pPr>
      <w:r>
        <w:rPr>
          <w:noProof/>
          <w:sz w:val="24"/>
          <w:szCs w:val="24"/>
          <w:lang w:eastAsia="en-IN"/>
        </w:rPr>
        <w:drawing>
          <wp:inline distT="0" distB="0" distL="0" distR="0">
            <wp:extent cx="6645910" cy="3141345"/>
            <wp:effectExtent l="19050" t="0" r="21590" b="9925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6-08 at 9.15.58 AM (1).jpeg"/>
                    <pic:cNvPicPr/>
                  </pic:nvPicPr>
                  <pic:blipFill>
                    <a:blip r:embed="rId17">
                      <a:extLst>
                        <a:ext uri="{28A0092B-C50C-407E-A947-70E740481C1C}">
                          <a14:useLocalDpi xmlns:a14="http://schemas.microsoft.com/office/drawing/2010/main" val="0"/>
                        </a:ext>
                      </a:extLst>
                    </a:blip>
                    <a:stretch>
                      <a:fillRect/>
                    </a:stretch>
                  </pic:blipFill>
                  <pic:spPr>
                    <a:xfrm>
                      <a:off x="0" y="0"/>
                      <a:ext cx="6645910" cy="314134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7B54A7" w:rsidRDefault="007B54A7" w:rsidP="007B54A7">
      <w:pPr>
        <w:jc w:val="both"/>
        <w:rPr>
          <w:sz w:val="24"/>
          <w:szCs w:val="24"/>
        </w:rPr>
      </w:pPr>
    </w:p>
    <w:p w:rsidR="007B54A7" w:rsidRDefault="007B54A7" w:rsidP="007B54A7">
      <w:pPr>
        <w:jc w:val="both"/>
        <w:rPr>
          <w:sz w:val="24"/>
          <w:szCs w:val="24"/>
        </w:rPr>
      </w:pPr>
    </w:p>
    <w:p w:rsidR="007B54A7" w:rsidRDefault="007B54A7" w:rsidP="007B54A7">
      <w:pPr>
        <w:jc w:val="both"/>
        <w:rPr>
          <w:sz w:val="24"/>
          <w:szCs w:val="24"/>
        </w:rPr>
      </w:pPr>
    </w:p>
    <w:p w:rsidR="007B54A7" w:rsidRDefault="007B54A7" w:rsidP="007B54A7">
      <w:pPr>
        <w:jc w:val="both"/>
        <w:rPr>
          <w:sz w:val="24"/>
          <w:szCs w:val="24"/>
        </w:rPr>
      </w:pPr>
    </w:p>
    <w:p w:rsidR="007B54A7" w:rsidRDefault="007B54A7" w:rsidP="007B54A7">
      <w:pPr>
        <w:jc w:val="both"/>
        <w:rPr>
          <w:sz w:val="24"/>
          <w:szCs w:val="24"/>
        </w:rPr>
      </w:pPr>
    </w:p>
    <w:p w:rsidR="007B54A7" w:rsidRDefault="007B54A7" w:rsidP="007B54A7">
      <w:pPr>
        <w:jc w:val="both"/>
        <w:rPr>
          <w:sz w:val="24"/>
          <w:szCs w:val="24"/>
        </w:rPr>
      </w:pPr>
    </w:p>
    <w:p w:rsidR="007B54A7" w:rsidRDefault="007B54A7" w:rsidP="007B54A7">
      <w:pPr>
        <w:jc w:val="both"/>
        <w:rPr>
          <w:sz w:val="24"/>
          <w:szCs w:val="24"/>
        </w:rPr>
      </w:pPr>
    </w:p>
    <w:p w:rsidR="007B54A7" w:rsidRDefault="007B54A7" w:rsidP="007B54A7">
      <w:pPr>
        <w:jc w:val="both"/>
        <w:rPr>
          <w:sz w:val="24"/>
          <w:szCs w:val="24"/>
        </w:rPr>
      </w:pPr>
    </w:p>
    <w:p w:rsidR="00B4530D" w:rsidRDefault="00B4530D" w:rsidP="007B54A7">
      <w:pPr>
        <w:rPr>
          <w:rFonts w:ascii="Arial" w:hAnsi="Arial" w:cs="Arial"/>
          <w:noProof/>
          <w:sz w:val="24"/>
          <w:szCs w:val="24"/>
          <w:lang w:eastAsia="en-IN"/>
        </w:rPr>
      </w:pPr>
    </w:p>
    <w:p w:rsidR="00B4530D" w:rsidRDefault="00B4530D" w:rsidP="007B54A7">
      <w:pPr>
        <w:rPr>
          <w:rFonts w:ascii="Arial" w:hAnsi="Arial" w:cs="Arial"/>
          <w:noProof/>
          <w:sz w:val="24"/>
          <w:szCs w:val="24"/>
          <w:lang w:eastAsia="en-IN"/>
        </w:rPr>
      </w:pPr>
    </w:p>
    <w:p w:rsidR="007B54A7" w:rsidRDefault="007B54A7" w:rsidP="007B54A7">
      <w:pPr>
        <w:rPr>
          <w:rFonts w:ascii="Times New Roman" w:hAnsi="Times New Roman" w:cs="Times New Roman"/>
          <w:b/>
          <w:sz w:val="24"/>
          <w:szCs w:val="24"/>
        </w:rPr>
      </w:pPr>
      <w:r w:rsidRPr="00B4530D">
        <w:rPr>
          <w:rFonts w:ascii="Times New Roman" w:hAnsi="Times New Roman" w:cs="Times New Roman"/>
          <w:b/>
          <w:sz w:val="24"/>
          <w:szCs w:val="24"/>
        </w:rPr>
        <w:t xml:space="preserve">CONTACT:          </w:t>
      </w:r>
    </w:p>
    <w:p w:rsidR="00B4530D" w:rsidRPr="00B4530D" w:rsidRDefault="00B4530D" w:rsidP="007B54A7">
      <w:pPr>
        <w:rPr>
          <w:rFonts w:ascii="Times New Roman" w:hAnsi="Times New Roman" w:cs="Times New Roman"/>
          <w:sz w:val="24"/>
          <w:szCs w:val="24"/>
        </w:rPr>
      </w:pPr>
    </w:p>
    <w:p w:rsidR="007B54A7" w:rsidRDefault="007B54A7" w:rsidP="00B4530D">
      <w:pPr>
        <w:spacing w:line="360" w:lineRule="auto"/>
        <w:jc w:val="both"/>
        <w:rPr>
          <w:rFonts w:ascii="Times New Roman" w:hAnsi="Times New Roman" w:cs="Times New Roman"/>
          <w:sz w:val="20"/>
          <w:szCs w:val="20"/>
        </w:rPr>
      </w:pPr>
      <w:r w:rsidRPr="00B4530D">
        <w:rPr>
          <w:rFonts w:ascii="Times New Roman" w:hAnsi="Times New Roman" w:cs="Times New Roman"/>
          <w:sz w:val="20"/>
          <w:szCs w:val="20"/>
        </w:rPr>
        <w:t xml:space="preserve">      The Contact page is your direct line to us, a bridge connecting you to our team. It's where inquiries meet solutions, and connections are forged. With clear prompts and user-friendly forms, reaching out is effortless. Whether seeking assistance, sharing feedback, or exploring partnership opportunities, this page facilitates seamless communication. Our commitment to responsiveness ensures that every message is received with care and addressed promptly. From queries to collaborations, the Contact page serves as a hub of interaction, fostering meaningful connections and enriching experiences.</w:t>
      </w:r>
    </w:p>
    <w:p w:rsidR="00B4530D" w:rsidRDefault="00B4530D" w:rsidP="00B4530D">
      <w:pPr>
        <w:spacing w:line="360" w:lineRule="auto"/>
        <w:jc w:val="both"/>
        <w:rPr>
          <w:rFonts w:ascii="Times New Roman" w:hAnsi="Times New Roman" w:cs="Times New Roman"/>
          <w:sz w:val="20"/>
          <w:szCs w:val="20"/>
        </w:rPr>
      </w:pPr>
    </w:p>
    <w:p w:rsidR="00B4530D" w:rsidRDefault="00B4530D" w:rsidP="00B4530D">
      <w:pPr>
        <w:spacing w:line="360" w:lineRule="auto"/>
        <w:jc w:val="both"/>
        <w:rPr>
          <w:rFonts w:ascii="Times New Roman" w:hAnsi="Times New Roman" w:cs="Times New Roman"/>
          <w:sz w:val="20"/>
          <w:szCs w:val="20"/>
        </w:rPr>
      </w:pPr>
    </w:p>
    <w:p w:rsidR="00B4530D" w:rsidRPr="00B4530D" w:rsidRDefault="00B4530D" w:rsidP="00B4530D">
      <w:pPr>
        <w:spacing w:line="360" w:lineRule="auto"/>
        <w:jc w:val="both"/>
        <w:rPr>
          <w:rFonts w:ascii="Times New Roman" w:hAnsi="Times New Roman" w:cs="Times New Roman"/>
          <w:sz w:val="20"/>
          <w:szCs w:val="20"/>
        </w:rPr>
      </w:pPr>
      <w:r>
        <w:rPr>
          <w:rFonts w:ascii="Times New Roman" w:hAnsi="Times New Roman" w:cs="Times New Roman"/>
          <w:noProof/>
          <w:sz w:val="20"/>
          <w:szCs w:val="20"/>
          <w:lang w:eastAsia="en-IN"/>
        </w:rPr>
        <w:drawing>
          <wp:inline distT="0" distB="0" distL="0" distR="0">
            <wp:extent cx="6645910" cy="3167380"/>
            <wp:effectExtent l="19050" t="0" r="21590" b="10045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6-08 at 9.15.59 AM.jpeg"/>
                    <pic:cNvPicPr/>
                  </pic:nvPicPr>
                  <pic:blipFill>
                    <a:blip r:embed="rId18">
                      <a:extLst>
                        <a:ext uri="{28A0092B-C50C-407E-A947-70E740481C1C}">
                          <a14:useLocalDpi xmlns:a14="http://schemas.microsoft.com/office/drawing/2010/main" val="0"/>
                        </a:ext>
                      </a:extLst>
                    </a:blip>
                    <a:stretch>
                      <a:fillRect/>
                    </a:stretch>
                  </pic:blipFill>
                  <pic:spPr>
                    <a:xfrm>
                      <a:off x="0" y="0"/>
                      <a:ext cx="6645910" cy="316738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7B54A7" w:rsidRPr="00B4530D" w:rsidRDefault="007B54A7" w:rsidP="00B4530D">
      <w:pPr>
        <w:spacing w:line="360" w:lineRule="auto"/>
        <w:jc w:val="both"/>
        <w:rPr>
          <w:rFonts w:ascii="Times New Roman" w:hAnsi="Times New Roman" w:cs="Times New Roman"/>
          <w:sz w:val="20"/>
          <w:szCs w:val="20"/>
          <w:lang w:val="en-US"/>
        </w:rPr>
      </w:pPr>
    </w:p>
    <w:p w:rsidR="007B54A7" w:rsidRPr="00B4530D" w:rsidRDefault="007B54A7" w:rsidP="00B4530D">
      <w:pPr>
        <w:spacing w:line="360" w:lineRule="auto"/>
        <w:jc w:val="both"/>
        <w:rPr>
          <w:rFonts w:ascii="Times New Roman" w:hAnsi="Times New Roman" w:cs="Times New Roman"/>
          <w:sz w:val="20"/>
          <w:szCs w:val="20"/>
          <w:lang w:val="en-US"/>
        </w:rPr>
      </w:pPr>
    </w:p>
    <w:p w:rsidR="007B54A7" w:rsidRDefault="007B54A7" w:rsidP="007B54A7">
      <w:pPr>
        <w:jc w:val="both"/>
        <w:rPr>
          <w:rFonts w:ascii="Arial" w:hAnsi="Arial" w:cs="Arial"/>
          <w:sz w:val="24"/>
          <w:szCs w:val="24"/>
          <w:lang w:val="en-US"/>
        </w:rPr>
      </w:pPr>
    </w:p>
    <w:p w:rsidR="007B54A7" w:rsidRDefault="007B54A7" w:rsidP="007B54A7">
      <w:pPr>
        <w:jc w:val="both"/>
        <w:rPr>
          <w:rFonts w:ascii="Arial" w:hAnsi="Arial" w:cs="Arial"/>
          <w:sz w:val="24"/>
          <w:szCs w:val="24"/>
          <w:lang w:val="en-US"/>
        </w:rPr>
      </w:pPr>
    </w:p>
    <w:p w:rsidR="007B54A7" w:rsidRDefault="007B54A7" w:rsidP="007B54A7">
      <w:pPr>
        <w:jc w:val="both"/>
        <w:rPr>
          <w:rFonts w:ascii="Arial" w:hAnsi="Arial" w:cs="Arial"/>
          <w:sz w:val="24"/>
          <w:szCs w:val="24"/>
          <w:lang w:val="en-US"/>
        </w:rPr>
      </w:pPr>
    </w:p>
    <w:p w:rsidR="007B54A7" w:rsidRDefault="007B54A7" w:rsidP="007B54A7">
      <w:pPr>
        <w:jc w:val="both"/>
        <w:rPr>
          <w:rFonts w:ascii="Arial" w:hAnsi="Arial" w:cs="Arial"/>
          <w:sz w:val="24"/>
          <w:szCs w:val="24"/>
          <w:lang w:val="en-US"/>
        </w:rPr>
      </w:pPr>
    </w:p>
    <w:p w:rsidR="007B54A7" w:rsidRDefault="007B54A7" w:rsidP="007B54A7">
      <w:pPr>
        <w:jc w:val="both"/>
        <w:rPr>
          <w:rFonts w:ascii="Arial" w:hAnsi="Arial" w:cs="Arial"/>
          <w:sz w:val="24"/>
          <w:szCs w:val="24"/>
          <w:lang w:val="en-US"/>
        </w:rPr>
      </w:pPr>
    </w:p>
    <w:p w:rsidR="007B54A7" w:rsidRDefault="007B54A7" w:rsidP="007B54A7">
      <w:pPr>
        <w:jc w:val="both"/>
        <w:rPr>
          <w:rFonts w:ascii="Arial" w:hAnsi="Arial" w:cs="Arial"/>
          <w:sz w:val="24"/>
          <w:szCs w:val="24"/>
          <w:lang w:val="en-US"/>
        </w:rPr>
      </w:pPr>
    </w:p>
    <w:p w:rsidR="00B4530D" w:rsidRDefault="00B4530D" w:rsidP="007B54A7">
      <w:pPr>
        <w:rPr>
          <w:rFonts w:ascii="Arial" w:hAnsi="Arial" w:cs="Arial"/>
          <w:sz w:val="24"/>
          <w:szCs w:val="24"/>
          <w:lang w:val="en-US"/>
        </w:rPr>
      </w:pPr>
    </w:p>
    <w:p w:rsidR="007B54A7" w:rsidRDefault="007B54A7" w:rsidP="007B54A7">
      <w:pPr>
        <w:rPr>
          <w:rFonts w:ascii="Times New Roman" w:hAnsi="Times New Roman" w:cs="Times New Roman"/>
          <w:b/>
          <w:sz w:val="24"/>
          <w:szCs w:val="24"/>
        </w:rPr>
      </w:pPr>
      <w:r w:rsidRPr="00B4530D">
        <w:rPr>
          <w:rFonts w:ascii="Times New Roman" w:hAnsi="Times New Roman" w:cs="Times New Roman"/>
          <w:b/>
          <w:sz w:val="24"/>
          <w:szCs w:val="24"/>
        </w:rPr>
        <w:t>FEEDBACK:</w:t>
      </w:r>
    </w:p>
    <w:p w:rsidR="00B4530D" w:rsidRPr="00B4530D" w:rsidRDefault="00B4530D" w:rsidP="007B54A7">
      <w:pPr>
        <w:rPr>
          <w:rFonts w:ascii="Times New Roman" w:hAnsi="Times New Roman" w:cs="Times New Roman"/>
          <w:b/>
          <w:sz w:val="24"/>
          <w:szCs w:val="24"/>
        </w:rPr>
      </w:pPr>
    </w:p>
    <w:p w:rsidR="007B54A7" w:rsidRDefault="007B54A7" w:rsidP="00B4530D">
      <w:pPr>
        <w:spacing w:line="360" w:lineRule="auto"/>
        <w:jc w:val="both"/>
        <w:rPr>
          <w:rFonts w:ascii="Times New Roman" w:hAnsi="Times New Roman" w:cs="Times New Roman"/>
          <w:sz w:val="20"/>
          <w:szCs w:val="20"/>
        </w:rPr>
      </w:pPr>
      <w:r w:rsidRPr="00B4530D">
        <w:rPr>
          <w:rFonts w:ascii="Times New Roman" w:hAnsi="Times New Roman" w:cs="Times New Roman"/>
          <w:sz w:val="20"/>
          <w:szCs w:val="20"/>
        </w:rPr>
        <w:t xml:space="preserve">      The feedback page serves as a platform for users to share their thoughts, experiences, and suggestions regarding a product, service, or experience. It typically features a form where users can submit comments, ratings, and specific feedback. This feedback is invaluable for businesses to understand customer satisfaction, identify areas for improvement, and make informed decisions to enhance their offerings. Additionally, it fosters a sense of engagement and transparency between users and the organization, strengthening the overall relationship and driving continuous improvement efforts.</w:t>
      </w:r>
    </w:p>
    <w:p w:rsidR="00B4530D" w:rsidRDefault="00B4530D" w:rsidP="00B4530D">
      <w:pPr>
        <w:spacing w:line="360" w:lineRule="auto"/>
        <w:jc w:val="both"/>
        <w:rPr>
          <w:rFonts w:ascii="Times New Roman" w:hAnsi="Times New Roman" w:cs="Times New Roman"/>
          <w:sz w:val="20"/>
          <w:szCs w:val="20"/>
        </w:rPr>
      </w:pPr>
    </w:p>
    <w:p w:rsidR="00B4530D" w:rsidRPr="00B4530D" w:rsidRDefault="00B4530D" w:rsidP="00B4530D">
      <w:pPr>
        <w:spacing w:line="360" w:lineRule="auto"/>
        <w:jc w:val="both"/>
        <w:rPr>
          <w:rFonts w:ascii="Times New Roman" w:hAnsi="Times New Roman" w:cs="Times New Roman"/>
          <w:sz w:val="20"/>
          <w:szCs w:val="20"/>
        </w:rPr>
      </w:pPr>
      <w:r>
        <w:rPr>
          <w:rFonts w:ascii="Times New Roman" w:hAnsi="Times New Roman" w:cs="Times New Roman"/>
          <w:noProof/>
          <w:sz w:val="20"/>
          <w:szCs w:val="20"/>
          <w:lang w:eastAsia="en-IN"/>
        </w:rPr>
        <w:drawing>
          <wp:inline distT="0" distB="0" distL="0" distR="0">
            <wp:extent cx="6645910" cy="4015740"/>
            <wp:effectExtent l="19050" t="0" r="21590" b="12611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6-15 at 8.43.15 PM.jpeg"/>
                    <pic:cNvPicPr/>
                  </pic:nvPicPr>
                  <pic:blipFill>
                    <a:blip r:embed="rId19">
                      <a:extLst>
                        <a:ext uri="{28A0092B-C50C-407E-A947-70E740481C1C}">
                          <a14:useLocalDpi xmlns:a14="http://schemas.microsoft.com/office/drawing/2010/main" val="0"/>
                        </a:ext>
                      </a:extLst>
                    </a:blip>
                    <a:stretch>
                      <a:fillRect/>
                    </a:stretch>
                  </pic:blipFill>
                  <pic:spPr>
                    <a:xfrm>
                      <a:off x="0" y="0"/>
                      <a:ext cx="6645910" cy="401574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7B54A7" w:rsidRPr="00B4530D" w:rsidRDefault="007B54A7" w:rsidP="00B4530D">
      <w:pPr>
        <w:spacing w:line="360" w:lineRule="auto"/>
        <w:jc w:val="both"/>
        <w:rPr>
          <w:rFonts w:ascii="Times New Roman" w:hAnsi="Times New Roman" w:cs="Times New Roman"/>
          <w:sz w:val="20"/>
          <w:szCs w:val="20"/>
          <w:lang w:val="en-US"/>
        </w:rPr>
      </w:pPr>
    </w:p>
    <w:p w:rsidR="00E86B85" w:rsidRDefault="00E86B85" w:rsidP="007B54A7">
      <w:pPr>
        <w:jc w:val="both"/>
        <w:rPr>
          <w:rFonts w:ascii="Arial" w:hAnsi="Arial" w:cs="Arial"/>
          <w:sz w:val="24"/>
          <w:szCs w:val="24"/>
          <w:lang w:val="en-US"/>
        </w:rPr>
      </w:pPr>
    </w:p>
    <w:p w:rsidR="00E86B85" w:rsidRDefault="00E86B85" w:rsidP="007B54A7">
      <w:pPr>
        <w:jc w:val="both"/>
        <w:rPr>
          <w:rFonts w:ascii="Arial" w:hAnsi="Arial" w:cs="Arial"/>
          <w:sz w:val="24"/>
          <w:szCs w:val="24"/>
          <w:lang w:val="en-US"/>
        </w:rPr>
      </w:pPr>
    </w:p>
    <w:p w:rsidR="00E86B85" w:rsidRDefault="00E86B85" w:rsidP="007B54A7">
      <w:pPr>
        <w:jc w:val="both"/>
        <w:rPr>
          <w:rFonts w:ascii="Arial" w:hAnsi="Arial" w:cs="Arial"/>
          <w:sz w:val="24"/>
          <w:szCs w:val="24"/>
          <w:lang w:val="en-US"/>
        </w:rPr>
      </w:pPr>
    </w:p>
    <w:p w:rsidR="00E86B85" w:rsidRDefault="00E86B85" w:rsidP="007B54A7">
      <w:pPr>
        <w:jc w:val="both"/>
        <w:rPr>
          <w:rFonts w:ascii="Arial" w:hAnsi="Arial" w:cs="Arial"/>
          <w:sz w:val="24"/>
          <w:szCs w:val="24"/>
          <w:lang w:val="en-US"/>
        </w:rPr>
      </w:pPr>
    </w:p>
    <w:p w:rsidR="00E86B85" w:rsidRPr="00B4530D" w:rsidRDefault="00E86B85" w:rsidP="00E86B85">
      <w:pPr>
        <w:rPr>
          <w:rFonts w:ascii="Times New Roman" w:hAnsi="Times New Roman" w:cs="Times New Roman"/>
          <w:b/>
          <w:bCs/>
          <w:sz w:val="24"/>
          <w:szCs w:val="24"/>
        </w:rPr>
      </w:pPr>
      <w:r w:rsidRPr="00B4530D">
        <w:rPr>
          <w:rFonts w:ascii="Times New Roman" w:hAnsi="Times New Roman" w:cs="Times New Roman"/>
          <w:b/>
          <w:bCs/>
          <w:sz w:val="24"/>
          <w:szCs w:val="24"/>
        </w:rPr>
        <w:t xml:space="preserve">COURSE SELECTION </w:t>
      </w:r>
      <w:proofErr w:type="gramStart"/>
      <w:r w:rsidRPr="00B4530D">
        <w:rPr>
          <w:rFonts w:ascii="Times New Roman" w:hAnsi="Times New Roman" w:cs="Times New Roman"/>
          <w:b/>
          <w:bCs/>
          <w:sz w:val="24"/>
          <w:szCs w:val="24"/>
        </w:rPr>
        <w:t>PAGE :</w:t>
      </w:r>
      <w:proofErr w:type="gramEnd"/>
    </w:p>
    <w:p w:rsidR="00E86B85" w:rsidRPr="00B4530D" w:rsidRDefault="00E86B85" w:rsidP="00B4530D">
      <w:pPr>
        <w:pStyle w:val="ListParagraph"/>
        <w:spacing w:line="360" w:lineRule="auto"/>
        <w:jc w:val="both"/>
        <w:rPr>
          <w:sz w:val="20"/>
          <w:szCs w:val="20"/>
        </w:rPr>
      </w:pPr>
    </w:p>
    <w:p w:rsidR="00E86B85" w:rsidRPr="00B4530D" w:rsidRDefault="00E86B85" w:rsidP="00B4530D">
      <w:pPr>
        <w:spacing w:line="360" w:lineRule="auto"/>
        <w:jc w:val="both"/>
        <w:rPr>
          <w:rFonts w:ascii="Times New Roman" w:hAnsi="Times New Roman" w:cs="Times New Roman"/>
          <w:sz w:val="20"/>
          <w:szCs w:val="20"/>
        </w:rPr>
      </w:pPr>
      <w:r w:rsidRPr="00B4530D">
        <w:rPr>
          <w:rFonts w:ascii="Times New Roman" w:hAnsi="Times New Roman" w:cs="Times New Roman"/>
          <w:sz w:val="20"/>
          <w:szCs w:val="20"/>
        </w:rPr>
        <w:t>The choice selection page is a user interface element designed to prese</w:t>
      </w:r>
      <w:r w:rsidR="00B4530D" w:rsidRPr="00B4530D">
        <w:rPr>
          <w:rFonts w:ascii="Times New Roman" w:hAnsi="Times New Roman" w:cs="Times New Roman"/>
          <w:sz w:val="20"/>
          <w:szCs w:val="20"/>
        </w:rPr>
        <w:t xml:space="preserve">nt users with a set </w:t>
      </w:r>
      <w:proofErr w:type="gramStart"/>
      <w:r w:rsidR="00B4530D" w:rsidRPr="00B4530D">
        <w:rPr>
          <w:rFonts w:ascii="Times New Roman" w:hAnsi="Times New Roman" w:cs="Times New Roman"/>
          <w:sz w:val="20"/>
          <w:szCs w:val="20"/>
        </w:rPr>
        <w:t xml:space="preserve">of  </w:t>
      </w:r>
      <w:r w:rsidRPr="00B4530D">
        <w:rPr>
          <w:rFonts w:ascii="Times New Roman" w:hAnsi="Times New Roman" w:cs="Times New Roman"/>
          <w:sz w:val="20"/>
          <w:szCs w:val="20"/>
        </w:rPr>
        <w:t>options</w:t>
      </w:r>
      <w:proofErr w:type="gramEnd"/>
      <w:r w:rsidRPr="00B4530D">
        <w:rPr>
          <w:rFonts w:ascii="Times New Roman" w:hAnsi="Times New Roman" w:cs="Times New Roman"/>
          <w:sz w:val="20"/>
          <w:szCs w:val="20"/>
        </w:rPr>
        <w:t xml:space="preserve"> and facilitate decision-making. It typically displays a list or grid of choices, allowing users to select one or more options based on their preferen</w:t>
      </w:r>
      <w:r w:rsidR="00B4530D" w:rsidRPr="00B4530D">
        <w:rPr>
          <w:rFonts w:ascii="Times New Roman" w:hAnsi="Times New Roman" w:cs="Times New Roman"/>
          <w:sz w:val="20"/>
          <w:szCs w:val="20"/>
        </w:rPr>
        <w:t xml:space="preserve">ces or requirements. This </w:t>
      </w:r>
      <w:r w:rsidRPr="00B4530D">
        <w:rPr>
          <w:rFonts w:ascii="Times New Roman" w:hAnsi="Times New Roman" w:cs="Times New Roman"/>
          <w:sz w:val="20"/>
          <w:szCs w:val="20"/>
        </w:rPr>
        <w:t>page often includes intuitive navigation controls and clear instruction</w:t>
      </w:r>
      <w:r w:rsidR="00B4530D" w:rsidRPr="00B4530D">
        <w:rPr>
          <w:rFonts w:ascii="Times New Roman" w:hAnsi="Times New Roman" w:cs="Times New Roman"/>
          <w:sz w:val="20"/>
          <w:szCs w:val="20"/>
        </w:rPr>
        <w:t xml:space="preserve">s to guide users through the </w:t>
      </w:r>
      <w:r w:rsidRPr="00B4530D">
        <w:rPr>
          <w:rFonts w:ascii="Times New Roman" w:hAnsi="Times New Roman" w:cs="Times New Roman"/>
          <w:sz w:val="20"/>
          <w:szCs w:val="20"/>
        </w:rPr>
        <w:t>selection process smoothly. Additionally, it may provide relevant in</w:t>
      </w:r>
      <w:r w:rsidR="00B4530D" w:rsidRPr="00B4530D">
        <w:rPr>
          <w:rFonts w:ascii="Times New Roman" w:hAnsi="Times New Roman" w:cs="Times New Roman"/>
          <w:sz w:val="20"/>
          <w:szCs w:val="20"/>
        </w:rPr>
        <w:t xml:space="preserve">formation or context to help </w:t>
      </w:r>
      <w:r w:rsidRPr="00B4530D">
        <w:rPr>
          <w:rFonts w:ascii="Times New Roman" w:hAnsi="Times New Roman" w:cs="Times New Roman"/>
          <w:sz w:val="20"/>
          <w:szCs w:val="20"/>
        </w:rPr>
        <w:t>users make informed decisions. Overall, the choice selection page aim</w:t>
      </w:r>
      <w:r w:rsidR="00B4530D" w:rsidRPr="00B4530D">
        <w:rPr>
          <w:rFonts w:ascii="Times New Roman" w:hAnsi="Times New Roman" w:cs="Times New Roman"/>
          <w:sz w:val="20"/>
          <w:szCs w:val="20"/>
        </w:rPr>
        <w:t xml:space="preserve">s to streamline user </w:t>
      </w:r>
      <w:r w:rsidRPr="00B4530D">
        <w:rPr>
          <w:rFonts w:ascii="Times New Roman" w:hAnsi="Times New Roman" w:cs="Times New Roman"/>
          <w:sz w:val="20"/>
          <w:szCs w:val="20"/>
        </w:rPr>
        <w:t>interactions and enhance the overall user experience.</w:t>
      </w:r>
    </w:p>
    <w:p w:rsidR="00E86B85" w:rsidRPr="00B4530D" w:rsidRDefault="008438B2" w:rsidP="00B4530D">
      <w:pPr>
        <w:spacing w:line="360" w:lineRule="auto"/>
        <w:jc w:val="both"/>
        <w:rPr>
          <w:rFonts w:ascii="Times New Roman" w:hAnsi="Times New Roman" w:cs="Times New Roman"/>
          <w:sz w:val="20"/>
          <w:szCs w:val="20"/>
        </w:rPr>
      </w:pPr>
      <w:r>
        <w:rPr>
          <w:rFonts w:ascii="Arial" w:hAnsi="Arial" w:cs="Arial"/>
          <w:noProof/>
          <w:sz w:val="24"/>
          <w:szCs w:val="24"/>
          <w:lang w:eastAsia="en-IN"/>
        </w:rPr>
        <w:drawing>
          <wp:anchor distT="0" distB="0" distL="114300" distR="114300" simplePos="0" relativeHeight="251664384" behindDoc="0" locked="0" layoutInCell="1" allowOverlap="1" wp14:anchorId="18708FFF" wp14:editId="3150E548">
            <wp:simplePos x="0" y="0"/>
            <wp:positionH relativeFrom="margin">
              <wp:posOffset>137795</wp:posOffset>
            </wp:positionH>
            <wp:positionV relativeFrom="margin">
              <wp:posOffset>2477135</wp:posOffset>
            </wp:positionV>
            <wp:extent cx="6400800" cy="3040380"/>
            <wp:effectExtent l="19050" t="0" r="19050" b="97917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400800" cy="304038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p>
    <w:p w:rsidR="00E86B85" w:rsidRPr="00E86B85" w:rsidRDefault="00E86B85" w:rsidP="00E86B85">
      <w:pPr>
        <w:rPr>
          <w:rFonts w:ascii="Arial" w:hAnsi="Arial" w:cs="Arial"/>
          <w:sz w:val="24"/>
          <w:szCs w:val="24"/>
        </w:rPr>
      </w:pPr>
    </w:p>
    <w:p w:rsidR="00E86B85" w:rsidRPr="00E86B85" w:rsidRDefault="00E86B85" w:rsidP="00E86B85">
      <w:pPr>
        <w:rPr>
          <w:rFonts w:ascii="Arial" w:hAnsi="Arial" w:cs="Arial"/>
          <w:sz w:val="24"/>
          <w:szCs w:val="24"/>
        </w:rPr>
      </w:pPr>
    </w:p>
    <w:p w:rsidR="00E86B85" w:rsidRPr="00E86B85" w:rsidRDefault="00E86B85" w:rsidP="00E86B85">
      <w:pPr>
        <w:rPr>
          <w:rFonts w:ascii="Arial" w:hAnsi="Arial" w:cs="Arial"/>
          <w:sz w:val="24"/>
          <w:szCs w:val="24"/>
        </w:rPr>
      </w:pPr>
    </w:p>
    <w:p w:rsidR="00E86B85" w:rsidRPr="00E86B85" w:rsidRDefault="00E86B85" w:rsidP="00E86B85">
      <w:pPr>
        <w:rPr>
          <w:rFonts w:ascii="Arial" w:hAnsi="Arial" w:cs="Arial"/>
          <w:sz w:val="24"/>
          <w:szCs w:val="24"/>
        </w:rPr>
      </w:pPr>
    </w:p>
    <w:p w:rsidR="00E86B85" w:rsidRPr="00E86B85" w:rsidRDefault="00E86B85" w:rsidP="00E86B85">
      <w:pPr>
        <w:rPr>
          <w:rFonts w:ascii="Arial" w:hAnsi="Arial" w:cs="Arial"/>
          <w:sz w:val="24"/>
          <w:szCs w:val="24"/>
        </w:rPr>
      </w:pPr>
    </w:p>
    <w:p w:rsidR="00E86B85" w:rsidRPr="00E86B85" w:rsidRDefault="00E86B85" w:rsidP="00E86B85">
      <w:pPr>
        <w:rPr>
          <w:rFonts w:ascii="Arial" w:hAnsi="Arial" w:cs="Arial"/>
          <w:sz w:val="24"/>
          <w:szCs w:val="24"/>
        </w:rPr>
      </w:pPr>
    </w:p>
    <w:p w:rsidR="00E86B85" w:rsidRPr="00E86B85" w:rsidRDefault="00E86B85" w:rsidP="00E86B85">
      <w:pPr>
        <w:rPr>
          <w:rFonts w:ascii="Arial" w:hAnsi="Arial" w:cs="Arial"/>
          <w:sz w:val="24"/>
          <w:szCs w:val="24"/>
        </w:rPr>
      </w:pPr>
    </w:p>
    <w:p w:rsidR="00E86B85" w:rsidRDefault="00E86B85" w:rsidP="007B54A7">
      <w:pPr>
        <w:jc w:val="both"/>
        <w:rPr>
          <w:rFonts w:ascii="Arial" w:hAnsi="Arial" w:cs="Arial"/>
          <w:sz w:val="24"/>
          <w:szCs w:val="24"/>
          <w:lang w:val="en-US"/>
        </w:rPr>
      </w:pPr>
    </w:p>
    <w:p w:rsidR="00E86B85" w:rsidRDefault="00E86B85" w:rsidP="007B54A7">
      <w:pPr>
        <w:jc w:val="both"/>
        <w:rPr>
          <w:rFonts w:ascii="Arial" w:hAnsi="Arial" w:cs="Arial"/>
          <w:sz w:val="24"/>
          <w:szCs w:val="24"/>
          <w:lang w:val="en-US"/>
        </w:rPr>
      </w:pPr>
    </w:p>
    <w:p w:rsidR="00B30304" w:rsidRDefault="00B30304" w:rsidP="007B54A7">
      <w:pPr>
        <w:jc w:val="both"/>
        <w:rPr>
          <w:rFonts w:ascii="Arial" w:hAnsi="Arial" w:cs="Arial"/>
          <w:b/>
          <w:sz w:val="28"/>
          <w:szCs w:val="28"/>
          <w:lang w:val="en-US"/>
        </w:rPr>
      </w:pPr>
    </w:p>
    <w:p w:rsidR="00B30304" w:rsidRDefault="00B30304" w:rsidP="007B54A7">
      <w:pPr>
        <w:jc w:val="both"/>
        <w:rPr>
          <w:rFonts w:ascii="Arial" w:hAnsi="Arial" w:cs="Arial"/>
          <w:b/>
          <w:sz w:val="28"/>
          <w:szCs w:val="28"/>
          <w:lang w:val="en-US"/>
        </w:rPr>
      </w:pPr>
    </w:p>
    <w:p w:rsidR="00E86B85" w:rsidRPr="000E0EAB" w:rsidRDefault="00E86B85" w:rsidP="007B54A7">
      <w:pPr>
        <w:jc w:val="both"/>
        <w:rPr>
          <w:rFonts w:ascii="Times New Roman" w:hAnsi="Times New Roman" w:cs="Times New Roman"/>
          <w:b/>
          <w:sz w:val="24"/>
          <w:szCs w:val="24"/>
          <w:lang w:val="en-US"/>
        </w:rPr>
      </w:pPr>
      <w:r w:rsidRPr="000E0EAB">
        <w:rPr>
          <w:rFonts w:ascii="Times New Roman" w:hAnsi="Times New Roman" w:cs="Times New Roman"/>
          <w:b/>
          <w:sz w:val="24"/>
          <w:szCs w:val="24"/>
          <w:lang w:val="en-US"/>
        </w:rPr>
        <w:t>Reference:</w:t>
      </w:r>
    </w:p>
    <w:p w:rsidR="008438B2" w:rsidRDefault="008438B2" w:rsidP="007B54A7">
      <w:pPr>
        <w:jc w:val="both"/>
        <w:rPr>
          <w:rFonts w:ascii="Arial" w:hAnsi="Arial" w:cs="Arial"/>
          <w:b/>
          <w:sz w:val="28"/>
          <w:szCs w:val="28"/>
          <w:lang w:val="en-US"/>
        </w:rPr>
      </w:pPr>
    </w:p>
    <w:p w:rsidR="008438B2" w:rsidRPr="000E0EAB" w:rsidRDefault="00E86B85" w:rsidP="000E0EAB">
      <w:pPr>
        <w:pStyle w:val="ListParagraph"/>
        <w:numPr>
          <w:ilvl w:val="0"/>
          <w:numId w:val="2"/>
        </w:numPr>
        <w:spacing w:line="360" w:lineRule="auto"/>
        <w:jc w:val="both"/>
        <w:rPr>
          <w:sz w:val="20"/>
          <w:szCs w:val="20"/>
          <w:lang w:eastAsia="en-IN"/>
        </w:rPr>
      </w:pPr>
      <w:proofErr w:type="spellStart"/>
      <w:r w:rsidRPr="000E0EAB">
        <w:rPr>
          <w:sz w:val="20"/>
          <w:szCs w:val="20"/>
          <w:lang w:eastAsia="en-IN"/>
        </w:rPr>
        <w:t>Ziglio</w:t>
      </w:r>
      <w:proofErr w:type="spellEnd"/>
      <w:r w:rsidRPr="000E0EAB">
        <w:rPr>
          <w:sz w:val="20"/>
          <w:szCs w:val="20"/>
          <w:lang w:eastAsia="en-IN"/>
        </w:rPr>
        <w:t xml:space="preserve">, E., and Adler, M. (1996). </w:t>
      </w:r>
      <w:proofErr w:type="gramStart"/>
      <w:r w:rsidRPr="000E0EAB">
        <w:rPr>
          <w:sz w:val="20"/>
          <w:szCs w:val="20"/>
          <w:lang w:eastAsia="en-IN"/>
        </w:rPr>
        <w:t>looking</w:t>
      </w:r>
      <w:proofErr w:type="gramEnd"/>
      <w:r w:rsidRPr="000E0EAB">
        <w:rPr>
          <w:sz w:val="20"/>
          <w:szCs w:val="20"/>
          <w:lang w:eastAsia="en-IN"/>
        </w:rPr>
        <w:t xml:space="preserve"> up at the oracle. Publishers Jessica Kingsley: Bristol, </w:t>
      </w:r>
      <w:proofErr w:type="gramStart"/>
      <w:r w:rsidRPr="000E0EAB">
        <w:rPr>
          <w:sz w:val="20"/>
          <w:szCs w:val="20"/>
          <w:lang w:eastAsia="en-IN"/>
        </w:rPr>
        <w:t>PA..</w:t>
      </w:r>
      <w:proofErr w:type="gramEnd"/>
      <w:r w:rsidRPr="000E0EAB">
        <w:rPr>
          <w:sz w:val="20"/>
          <w:szCs w:val="20"/>
          <w:lang w:eastAsia="en-IN"/>
        </w:rPr>
        <w:t xml:space="preserve"> It was D. G. Altman (1991). </w:t>
      </w:r>
    </w:p>
    <w:p w:rsidR="008438B2" w:rsidRPr="000E0EAB" w:rsidRDefault="00E86B85" w:rsidP="000E0EAB">
      <w:pPr>
        <w:pStyle w:val="ListParagraph"/>
        <w:numPr>
          <w:ilvl w:val="0"/>
          <w:numId w:val="2"/>
        </w:numPr>
        <w:spacing w:line="360" w:lineRule="auto"/>
        <w:jc w:val="both"/>
        <w:rPr>
          <w:sz w:val="20"/>
          <w:szCs w:val="20"/>
          <w:lang w:eastAsia="en-IN"/>
        </w:rPr>
      </w:pPr>
      <w:r w:rsidRPr="000E0EAB">
        <w:rPr>
          <w:sz w:val="20"/>
          <w:szCs w:val="20"/>
          <w:lang w:eastAsia="en-IN"/>
        </w:rPr>
        <w:t xml:space="preserve">Useful Statistics in Medical Research. Chapman &amp; Hall, London. 77 Taylor, Anderson (2003). </w:t>
      </w:r>
    </w:p>
    <w:p w:rsidR="000E0EAB" w:rsidRPr="000E0EAB" w:rsidRDefault="00E86B85" w:rsidP="000E0EAB">
      <w:pPr>
        <w:pStyle w:val="ListParagraph"/>
        <w:numPr>
          <w:ilvl w:val="0"/>
          <w:numId w:val="2"/>
        </w:numPr>
        <w:spacing w:line="360" w:lineRule="auto"/>
        <w:jc w:val="both"/>
        <w:rPr>
          <w:sz w:val="20"/>
          <w:szCs w:val="20"/>
          <w:lang w:eastAsia="en-IN"/>
        </w:rPr>
      </w:pPr>
      <w:r w:rsidRPr="000E0EAB">
        <w:rPr>
          <w:sz w:val="20"/>
          <w:szCs w:val="20"/>
          <w:lang w:eastAsia="en-IN"/>
        </w:rPr>
        <w:t>Research problems and recent breakthroughs regarding modes of engagement in distance education.</w:t>
      </w:r>
    </w:p>
    <w:p w:rsidR="000E0EAB" w:rsidRPr="000E0EAB" w:rsidRDefault="00E86B85" w:rsidP="000E0EAB">
      <w:pPr>
        <w:pStyle w:val="ListParagraph"/>
        <w:numPr>
          <w:ilvl w:val="0"/>
          <w:numId w:val="2"/>
        </w:numPr>
        <w:spacing w:line="360" w:lineRule="auto"/>
        <w:jc w:val="both"/>
        <w:rPr>
          <w:sz w:val="20"/>
          <w:szCs w:val="20"/>
          <w:lang w:eastAsia="en-IN"/>
        </w:rPr>
      </w:pPr>
      <w:r w:rsidRPr="000E0EAB">
        <w:rPr>
          <w:sz w:val="20"/>
          <w:szCs w:val="20"/>
          <w:lang w:eastAsia="en-IN"/>
        </w:rPr>
        <w:t xml:space="preserve"> Handbook of Distance Education, M. Moore, ed., pp. 129–144. NJ – Mahwah: Erlbaum. </w:t>
      </w:r>
      <w:proofErr w:type="spellStart"/>
      <w:r w:rsidRPr="000E0EAB">
        <w:rPr>
          <w:sz w:val="20"/>
          <w:szCs w:val="20"/>
          <w:lang w:eastAsia="en-IN"/>
        </w:rPr>
        <w:t>Bozkurt</w:t>
      </w:r>
      <w:proofErr w:type="spellEnd"/>
      <w:r w:rsidRPr="000E0EAB">
        <w:rPr>
          <w:sz w:val="20"/>
          <w:szCs w:val="20"/>
          <w:lang w:eastAsia="en-IN"/>
        </w:rPr>
        <w:t xml:space="preserve">, A., and M. </w:t>
      </w:r>
      <w:proofErr w:type="spellStart"/>
      <w:r w:rsidRPr="000E0EAB">
        <w:rPr>
          <w:sz w:val="20"/>
          <w:szCs w:val="20"/>
          <w:lang w:eastAsia="en-IN"/>
        </w:rPr>
        <w:t>Ataizi</w:t>
      </w:r>
      <w:proofErr w:type="spellEnd"/>
      <w:r w:rsidRPr="000E0EAB">
        <w:rPr>
          <w:sz w:val="20"/>
          <w:szCs w:val="20"/>
          <w:lang w:eastAsia="en-IN"/>
        </w:rPr>
        <w:t xml:space="preserve"> (2014). Review of the book: Instructional Science and E-Learning. 175–178 in Contemporary Educational Technology, 5(2). (2006) </w:t>
      </w:r>
      <w:proofErr w:type="spellStart"/>
      <w:r w:rsidRPr="000E0EAB">
        <w:rPr>
          <w:sz w:val="20"/>
          <w:szCs w:val="20"/>
          <w:lang w:eastAsia="en-IN"/>
        </w:rPr>
        <w:t>Beldarrain</w:t>
      </w:r>
      <w:proofErr w:type="spellEnd"/>
      <w:r w:rsidRPr="000E0EAB">
        <w:rPr>
          <w:sz w:val="20"/>
          <w:szCs w:val="20"/>
          <w:lang w:eastAsia="en-IN"/>
        </w:rPr>
        <w:t>, Y.</w:t>
      </w:r>
    </w:p>
    <w:p w:rsidR="000E0EAB" w:rsidRPr="000E0EAB" w:rsidRDefault="00E86B85" w:rsidP="000E0EAB">
      <w:pPr>
        <w:pStyle w:val="ListParagraph"/>
        <w:numPr>
          <w:ilvl w:val="0"/>
          <w:numId w:val="2"/>
        </w:numPr>
        <w:spacing w:line="360" w:lineRule="auto"/>
        <w:jc w:val="both"/>
        <w:rPr>
          <w:sz w:val="20"/>
          <w:szCs w:val="20"/>
          <w:lang w:eastAsia="en-IN"/>
        </w:rPr>
      </w:pPr>
      <w:r w:rsidRPr="000E0EAB">
        <w:rPr>
          <w:sz w:val="20"/>
          <w:szCs w:val="20"/>
          <w:lang w:eastAsia="en-IN"/>
        </w:rPr>
        <w:t xml:space="preserve"> Trends in remote learning: Using new technologies to encourage communication and teamwork among students. 139–1</w:t>
      </w:r>
      <w:r w:rsidR="000E0EAB" w:rsidRPr="000E0EAB">
        <w:rPr>
          <w:sz w:val="20"/>
          <w:szCs w:val="20"/>
          <w:lang w:eastAsia="en-IN"/>
        </w:rPr>
        <w:t>53 in Distance Education, 27.</w:t>
      </w:r>
    </w:p>
    <w:p w:rsidR="00E86B85" w:rsidRPr="000E0EAB" w:rsidRDefault="00E86B85" w:rsidP="000E0EAB">
      <w:pPr>
        <w:pStyle w:val="ListParagraph"/>
        <w:numPr>
          <w:ilvl w:val="0"/>
          <w:numId w:val="2"/>
        </w:numPr>
        <w:spacing w:line="360" w:lineRule="auto"/>
        <w:jc w:val="both"/>
        <w:rPr>
          <w:sz w:val="20"/>
          <w:szCs w:val="20"/>
          <w:lang w:eastAsia="en-IN"/>
        </w:rPr>
      </w:pPr>
      <w:r w:rsidRPr="000E0EAB">
        <w:rPr>
          <w:sz w:val="20"/>
          <w:szCs w:val="20"/>
          <w:lang w:eastAsia="en-IN"/>
        </w:rPr>
        <w:t xml:space="preserve"> </w:t>
      </w:r>
      <w:proofErr w:type="spellStart"/>
      <w:r w:rsidRPr="000E0EAB">
        <w:rPr>
          <w:sz w:val="20"/>
          <w:szCs w:val="20"/>
          <w:lang w:eastAsia="en-IN"/>
        </w:rPr>
        <w:t>Bozkaya</w:t>
      </w:r>
      <w:proofErr w:type="spellEnd"/>
      <w:r w:rsidRPr="000E0EAB">
        <w:rPr>
          <w:sz w:val="20"/>
          <w:szCs w:val="20"/>
          <w:lang w:eastAsia="en-IN"/>
        </w:rPr>
        <w:t xml:space="preserve">, M., and A. </w:t>
      </w:r>
      <w:proofErr w:type="spellStart"/>
      <w:r w:rsidRPr="000E0EAB">
        <w:rPr>
          <w:sz w:val="20"/>
          <w:szCs w:val="20"/>
          <w:lang w:eastAsia="en-IN"/>
        </w:rPr>
        <w:t>Bozkurt</w:t>
      </w:r>
      <w:proofErr w:type="spellEnd"/>
      <w:r w:rsidRPr="000E0EAB">
        <w:rPr>
          <w:sz w:val="20"/>
          <w:szCs w:val="20"/>
          <w:lang w:eastAsia="en-IN"/>
        </w:rPr>
        <w:t xml:space="preserve"> (2013a). </w:t>
      </w:r>
      <w:proofErr w:type="spellStart"/>
      <w:r w:rsidRPr="000E0EAB">
        <w:rPr>
          <w:sz w:val="20"/>
          <w:szCs w:val="20"/>
          <w:lang w:eastAsia="en-IN"/>
        </w:rPr>
        <w:t>Kriterleri</w:t>
      </w:r>
      <w:proofErr w:type="spellEnd"/>
      <w:r w:rsidRPr="000E0EAB">
        <w:rPr>
          <w:sz w:val="20"/>
          <w:szCs w:val="20"/>
          <w:lang w:eastAsia="en-IN"/>
        </w:rPr>
        <w:t xml:space="preserve"> </w:t>
      </w:r>
      <w:proofErr w:type="spellStart"/>
      <w:r w:rsidRPr="000E0EAB">
        <w:rPr>
          <w:sz w:val="20"/>
          <w:szCs w:val="20"/>
          <w:lang w:eastAsia="en-IN"/>
        </w:rPr>
        <w:t>etkileşimli</w:t>
      </w:r>
      <w:proofErr w:type="spellEnd"/>
      <w:r w:rsidRPr="000E0EAB">
        <w:rPr>
          <w:sz w:val="20"/>
          <w:szCs w:val="20"/>
          <w:lang w:eastAsia="en-IN"/>
        </w:rPr>
        <w:t xml:space="preserve"> e-</w:t>
      </w:r>
      <w:proofErr w:type="spellStart"/>
      <w:r w:rsidRPr="000E0EAB">
        <w:rPr>
          <w:sz w:val="20"/>
          <w:szCs w:val="20"/>
          <w:lang w:eastAsia="en-IN"/>
        </w:rPr>
        <w:t>kitap</w:t>
      </w:r>
      <w:proofErr w:type="spellEnd"/>
      <w:r w:rsidRPr="000E0EAB">
        <w:rPr>
          <w:sz w:val="20"/>
          <w:szCs w:val="20"/>
          <w:lang w:eastAsia="en-IN"/>
        </w:rPr>
        <w:t xml:space="preserve"> </w:t>
      </w:r>
      <w:proofErr w:type="spellStart"/>
      <w:r w:rsidRPr="000E0EAB">
        <w:rPr>
          <w:sz w:val="20"/>
          <w:szCs w:val="20"/>
          <w:lang w:eastAsia="en-IN"/>
        </w:rPr>
        <w:t>değerlendirmektedir</w:t>
      </w:r>
      <w:proofErr w:type="spellEnd"/>
      <w:r w:rsidRPr="000E0EAB">
        <w:rPr>
          <w:sz w:val="20"/>
          <w:szCs w:val="20"/>
          <w:lang w:eastAsia="en-IN"/>
        </w:rPr>
        <w:t>. http://www.academia.edu/6007097/Lendirme_Kriterleri_Etkileşimli e-</w:t>
      </w:r>
      <w:proofErr w:type="spellStart"/>
      <w:r w:rsidRPr="000E0EAB">
        <w:rPr>
          <w:sz w:val="20"/>
          <w:szCs w:val="20"/>
          <w:lang w:eastAsia="en-IN"/>
        </w:rPr>
        <w:t>kitap</w:t>
      </w:r>
      <w:proofErr w:type="spellEnd"/>
      <w:r w:rsidRPr="000E0EAB">
        <w:rPr>
          <w:sz w:val="20"/>
          <w:szCs w:val="20"/>
          <w:lang w:eastAsia="en-IN"/>
        </w:rPr>
        <w:t xml:space="preserve"> </w:t>
      </w:r>
      <w:proofErr w:type="spellStart"/>
      <w:r w:rsidRPr="000E0EAB">
        <w:rPr>
          <w:sz w:val="20"/>
          <w:szCs w:val="20"/>
          <w:lang w:eastAsia="en-IN"/>
        </w:rPr>
        <w:t>Bozkaya</w:t>
      </w:r>
      <w:proofErr w:type="spellEnd"/>
      <w:r w:rsidRPr="000E0EAB">
        <w:rPr>
          <w:sz w:val="20"/>
          <w:szCs w:val="20"/>
          <w:lang w:eastAsia="en-IN"/>
        </w:rPr>
        <w:t xml:space="preserve">, M., and A. </w:t>
      </w:r>
      <w:proofErr w:type="spellStart"/>
      <w:r w:rsidRPr="000E0EAB">
        <w:rPr>
          <w:sz w:val="20"/>
          <w:szCs w:val="20"/>
          <w:lang w:eastAsia="en-IN"/>
        </w:rPr>
        <w:t>Bozkurt</w:t>
      </w:r>
      <w:proofErr w:type="spellEnd"/>
      <w:r w:rsidRPr="000E0EAB">
        <w:rPr>
          <w:sz w:val="20"/>
          <w:szCs w:val="20"/>
          <w:lang w:eastAsia="en-IN"/>
        </w:rPr>
        <w:t xml:space="preserve"> (2013b). E-</w:t>
      </w:r>
      <w:proofErr w:type="spellStart"/>
      <w:r w:rsidRPr="000E0EAB">
        <w:rPr>
          <w:sz w:val="20"/>
          <w:szCs w:val="20"/>
          <w:lang w:eastAsia="en-IN"/>
        </w:rPr>
        <w:t>Kitap</w:t>
      </w:r>
      <w:proofErr w:type="spellEnd"/>
      <w:r w:rsidRPr="000E0EAB">
        <w:rPr>
          <w:sz w:val="20"/>
          <w:szCs w:val="20"/>
          <w:lang w:eastAsia="en-IN"/>
        </w:rPr>
        <w:t xml:space="preserve"> </w:t>
      </w:r>
      <w:proofErr w:type="spellStart"/>
      <w:r w:rsidRPr="000E0EAB">
        <w:rPr>
          <w:sz w:val="20"/>
          <w:szCs w:val="20"/>
          <w:lang w:eastAsia="en-IN"/>
        </w:rPr>
        <w:t>Etkileşimli</w:t>
      </w:r>
      <w:proofErr w:type="spellEnd"/>
      <w:r w:rsidRPr="000E0EAB">
        <w:rPr>
          <w:sz w:val="20"/>
          <w:szCs w:val="20"/>
          <w:lang w:eastAsia="en-IN"/>
        </w:rPr>
        <w:t xml:space="preserve">: </w:t>
      </w:r>
      <w:proofErr w:type="spellStart"/>
      <w:r w:rsidRPr="000E0EAB">
        <w:rPr>
          <w:sz w:val="20"/>
          <w:szCs w:val="20"/>
          <w:lang w:eastAsia="en-IN"/>
        </w:rPr>
        <w:t>Yoru</w:t>
      </w:r>
      <w:proofErr w:type="spellEnd"/>
      <w:r w:rsidRPr="000E0EAB">
        <w:rPr>
          <w:sz w:val="20"/>
          <w:szCs w:val="20"/>
          <w:lang w:eastAsia="en-IN"/>
        </w:rPr>
        <w:t xml:space="preserve">, </w:t>
      </w:r>
      <w:proofErr w:type="spellStart"/>
      <w:r w:rsidRPr="000E0EAB">
        <w:rPr>
          <w:sz w:val="20"/>
          <w:szCs w:val="20"/>
          <w:lang w:eastAsia="en-IN"/>
        </w:rPr>
        <w:t>Bugünü</w:t>
      </w:r>
      <w:proofErr w:type="spellEnd"/>
      <w:r w:rsidRPr="000E0EAB">
        <w:rPr>
          <w:sz w:val="20"/>
          <w:szCs w:val="20"/>
          <w:lang w:eastAsia="en-IN"/>
        </w:rPr>
        <w:t xml:space="preserve"> </w:t>
      </w:r>
      <w:proofErr w:type="spellStart"/>
      <w:r w:rsidRPr="000E0EAB">
        <w:rPr>
          <w:sz w:val="20"/>
          <w:szCs w:val="20"/>
          <w:lang w:eastAsia="en-IN"/>
        </w:rPr>
        <w:t>ve</w:t>
      </w:r>
      <w:proofErr w:type="spellEnd"/>
      <w:r w:rsidRPr="000E0EAB">
        <w:rPr>
          <w:sz w:val="20"/>
          <w:szCs w:val="20"/>
          <w:lang w:eastAsia="en-IN"/>
        </w:rPr>
        <w:t xml:space="preserve"> </w:t>
      </w:r>
      <w:proofErr w:type="spellStart"/>
      <w:r w:rsidRPr="000E0EAB">
        <w:rPr>
          <w:sz w:val="20"/>
          <w:szCs w:val="20"/>
          <w:lang w:eastAsia="en-IN"/>
        </w:rPr>
        <w:t>Yarını</w:t>
      </w:r>
      <w:proofErr w:type="spellEnd"/>
      <w:r w:rsidRPr="000E0EAB">
        <w:rPr>
          <w:sz w:val="20"/>
          <w:szCs w:val="20"/>
          <w:lang w:eastAsia="en-IN"/>
        </w:rPr>
        <w:t xml:space="preserve">. 3.75–76 (http://www.academia.edu/2536903/Etkilesimli_E-Kitap_Dunu_Bugunu </w:t>
      </w:r>
      <w:proofErr w:type="spellStart"/>
      <w:r w:rsidRPr="000E0EAB">
        <w:rPr>
          <w:sz w:val="20"/>
          <w:szCs w:val="20"/>
          <w:lang w:eastAsia="en-IN"/>
        </w:rPr>
        <w:t>ve_Yarini</w:t>
      </w:r>
      <w:proofErr w:type="spellEnd"/>
      <w:r w:rsidRPr="000E0EAB">
        <w:rPr>
          <w:sz w:val="20"/>
          <w:szCs w:val="20"/>
          <w:lang w:eastAsia="en-IN"/>
        </w:rPr>
        <w:t xml:space="preserve">) </w:t>
      </w:r>
      <w:proofErr w:type="spellStart"/>
      <w:r w:rsidRPr="000E0EAB">
        <w:rPr>
          <w:sz w:val="20"/>
          <w:szCs w:val="20"/>
          <w:lang w:eastAsia="en-IN"/>
        </w:rPr>
        <w:t>Bozkurt</w:t>
      </w:r>
      <w:proofErr w:type="spellEnd"/>
      <w:r w:rsidRPr="000E0EAB">
        <w:rPr>
          <w:sz w:val="20"/>
          <w:szCs w:val="20"/>
          <w:lang w:eastAsia="en-IN"/>
        </w:rPr>
        <w:t xml:space="preserve"> (2013). </w:t>
      </w:r>
      <w:proofErr w:type="spellStart"/>
      <w:r w:rsidRPr="000E0EAB">
        <w:rPr>
          <w:sz w:val="20"/>
          <w:szCs w:val="20"/>
          <w:lang w:eastAsia="en-IN"/>
        </w:rPr>
        <w:t>Açık</w:t>
      </w:r>
      <w:proofErr w:type="spellEnd"/>
      <w:r w:rsidRPr="000E0EAB">
        <w:rPr>
          <w:sz w:val="20"/>
          <w:szCs w:val="20"/>
          <w:lang w:eastAsia="en-IN"/>
        </w:rPr>
        <w:t xml:space="preserve"> </w:t>
      </w:r>
      <w:proofErr w:type="spellStart"/>
      <w:r w:rsidRPr="000E0EAB">
        <w:rPr>
          <w:sz w:val="20"/>
          <w:szCs w:val="20"/>
          <w:lang w:eastAsia="en-IN"/>
        </w:rPr>
        <w:t>ve</w:t>
      </w:r>
      <w:proofErr w:type="spellEnd"/>
      <w:r w:rsidRPr="000E0EAB">
        <w:rPr>
          <w:sz w:val="20"/>
          <w:szCs w:val="20"/>
          <w:lang w:eastAsia="en-IN"/>
        </w:rPr>
        <w:t xml:space="preserve"> </w:t>
      </w:r>
      <w:proofErr w:type="spellStart"/>
      <w:r w:rsidRPr="000E0EAB">
        <w:rPr>
          <w:sz w:val="20"/>
          <w:szCs w:val="20"/>
          <w:lang w:eastAsia="en-IN"/>
        </w:rPr>
        <w:t>Uzaktan</w:t>
      </w:r>
      <w:proofErr w:type="spellEnd"/>
      <w:r w:rsidR="000E0EAB" w:rsidRPr="000E0EAB">
        <w:rPr>
          <w:sz w:val="20"/>
          <w:szCs w:val="20"/>
          <w:lang w:eastAsia="en-IN"/>
        </w:rPr>
        <w:t>.</w:t>
      </w:r>
    </w:p>
    <w:p w:rsidR="00E86B85" w:rsidRPr="000E0EAB" w:rsidRDefault="00E86B85" w:rsidP="000E0EAB">
      <w:pPr>
        <w:spacing w:line="360" w:lineRule="auto"/>
        <w:jc w:val="both"/>
        <w:rPr>
          <w:rFonts w:ascii="Times New Roman" w:hAnsi="Times New Roman" w:cs="Times New Roman"/>
          <w:b/>
          <w:sz w:val="20"/>
          <w:szCs w:val="20"/>
          <w:lang w:val="en-US"/>
        </w:rPr>
      </w:pPr>
    </w:p>
    <w:p w:rsidR="00E86B85" w:rsidRDefault="00E86B85" w:rsidP="007B54A7">
      <w:pPr>
        <w:jc w:val="both"/>
        <w:rPr>
          <w:rFonts w:ascii="Arial" w:hAnsi="Arial" w:cs="Arial"/>
          <w:sz w:val="24"/>
          <w:szCs w:val="24"/>
          <w:lang w:val="en-US"/>
        </w:rPr>
      </w:pPr>
    </w:p>
    <w:p w:rsidR="00E86B85" w:rsidRDefault="00E86B85" w:rsidP="007B54A7">
      <w:pPr>
        <w:jc w:val="both"/>
        <w:rPr>
          <w:rFonts w:ascii="Arial" w:hAnsi="Arial" w:cs="Arial"/>
          <w:sz w:val="24"/>
          <w:szCs w:val="24"/>
          <w:lang w:val="en-US"/>
        </w:rPr>
      </w:pPr>
    </w:p>
    <w:p w:rsidR="00E86B85" w:rsidRDefault="00E86B85" w:rsidP="007B54A7">
      <w:pPr>
        <w:jc w:val="both"/>
        <w:rPr>
          <w:rFonts w:ascii="Arial" w:hAnsi="Arial" w:cs="Arial"/>
          <w:sz w:val="24"/>
          <w:szCs w:val="24"/>
          <w:lang w:val="en-US"/>
        </w:rPr>
      </w:pPr>
    </w:p>
    <w:p w:rsidR="00E86B85" w:rsidRDefault="00E86B85" w:rsidP="007B54A7">
      <w:pPr>
        <w:jc w:val="both"/>
        <w:rPr>
          <w:rFonts w:ascii="Arial" w:hAnsi="Arial" w:cs="Arial"/>
          <w:sz w:val="24"/>
          <w:szCs w:val="24"/>
          <w:lang w:val="en-US"/>
        </w:rPr>
      </w:pPr>
    </w:p>
    <w:p w:rsidR="000E0EAB" w:rsidRDefault="000E0EAB" w:rsidP="000E0EAB">
      <w:pPr>
        <w:jc w:val="both"/>
        <w:rPr>
          <w:rFonts w:ascii="Arial" w:hAnsi="Arial" w:cs="Arial"/>
          <w:sz w:val="24"/>
          <w:szCs w:val="24"/>
          <w:lang w:val="en-US"/>
        </w:rPr>
      </w:pPr>
      <w:r>
        <w:rPr>
          <w:rFonts w:ascii="Arial" w:hAnsi="Arial" w:cs="Arial"/>
          <w:sz w:val="24"/>
          <w:szCs w:val="24"/>
          <w:lang w:val="en-US"/>
        </w:rPr>
        <w:tab/>
      </w:r>
    </w:p>
    <w:p w:rsidR="000E0EAB" w:rsidRPr="007B54A7" w:rsidRDefault="000E0EAB" w:rsidP="000E0EAB">
      <w:pPr>
        <w:jc w:val="both"/>
        <w:rPr>
          <w:rFonts w:ascii="Arial" w:hAnsi="Arial" w:cs="Arial"/>
          <w:sz w:val="24"/>
          <w:szCs w:val="24"/>
          <w:lang w:val="en-US"/>
        </w:rPr>
      </w:pPr>
    </w:p>
    <w:p w:rsidR="00E86B85" w:rsidRDefault="00E86B85" w:rsidP="000E0EAB">
      <w:pPr>
        <w:tabs>
          <w:tab w:val="left" w:pos="3047"/>
        </w:tabs>
        <w:jc w:val="both"/>
        <w:rPr>
          <w:rFonts w:ascii="Arial" w:hAnsi="Arial" w:cs="Arial"/>
          <w:sz w:val="24"/>
          <w:szCs w:val="24"/>
          <w:lang w:val="en-US"/>
        </w:rPr>
      </w:pPr>
    </w:p>
    <w:p w:rsidR="000E0EAB" w:rsidRPr="007B54A7" w:rsidRDefault="000E0EAB">
      <w:pPr>
        <w:jc w:val="both"/>
        <w:rPr>
          <w:rFonts w:ascii="Arial" w:hAnsi="Arial" w:cs="Arial"/>
          <w:sz w:val="24"/>
          <w:szCs w:val="24"/>
          <w:lang w:val="en-US"/>
        </w:rPr>
      </w:pPr>
    </w:p>
    <w:sectPr w:rsidR="000E0EAB" w:rsidRPr="007B54A7" w:rsidSect="00A40359">
      <w:pgSz w:w="11906" w:h="16838"/>
      <w:pgMar w:top="720" w:right="720" w:bottom="720" w:left="72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E4038" w:rsidRDefault="005E4038" w:rsidP="00B30304">
      <w:pPr>
        <w:spacing w:after="0" w:line="240" w:lineRule="auto"/>
      </w:pPr>
      <w:r>
        <w:separator/>
      </w:r>
    </w:p>
  </w:endnote>
  <w:endnote w:type="continuationSeparator" w:id="0">
    <w:p w:rsidR="005E4038" w:rsidRDefault="005E4038" w:rsidP="00B303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E4038" w:rsidRDefault="005E4038" w:rsidP="00B30304">
      <w:pPr>
        <w:spacing w:after="0" w:line="240" w:lineRule="auto"/>
      </w:pPr>
      <w:r>
        <w:separator/>
      </w:r>
    </w:p>
  </w:footnote>
  <w:footnote w:type="continuationSeparator" w:id="0">
    <w:p w:rsidR="005E4038" w:rsidRDefault="005E4038" w:rsidP="00B3030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E177FB9"/>
    <w:multiLevelType w:val="hybridMultilevel"/>
    <w:tmpl w:val="4FBE972A"/>
    <w:lvl w:ilvl="0" w:tplc="689A4BBE">
      <w:start w:val="2"/>
      <w:numFmt w:val="bullet"/>
      <w:lvlText w:val=""/>
      <w:lvlJc w:val="left"/>
      <w:pPr>
        <w:ind w:left="540" w:hanging="360"/>
      </w:pPr>
      <w:rPr>
        <w:rFonts w:ascii="Symbol" w:eastAsiaTheme="minorHAnsi" w:hAnsi="Symbol" w:cs="Arial" w:hint="default"/>
      </w:rPr>
    </w:lvl>
    <w:lvl w:ilvl="1" w:tplc="40090003" w:tentative="1">
      <w:start w:val="1"/>
      <w:numFmt w:val="bullet"/>
      <w:lvlText w:val="o"/>
      <w:lvlJc w:val="left"/>
      <w:pPr>
        <w:ind w:left="1260" w:hanging="360"/>
      </w:pPr>
      <w:rPr>
        <w:rFonts w:ascii="Courier New" w:hAnsi="Courier New" w:cs="Courier New" w:hint="default"/>
      </w:rPr>
    </w:lvl>
    <w:lvl w:ilvl="2" w:tplc="40090005" w:tentative="1">
      <w:start w:val="1"/>
      <w:numFmt w:val="bullet"/>
      <w:lvlText w:val=""/>
      <w:lvlJc w:val="left"/>
      <w:pPr>
        <w:ind w:left="1980" w:hanging="360"/>
      </w:pPr>
      <w:rPr>
        <w:rFonts w:ascii="Wingdings" w:hAnsi="Wingdings" w:hint="default"/>
      </w:rPr>
    </w:lvl>
    <w:lvl w:ilvl="3" w:tplc="40090001" w:tentative="1">
      <w:start w:val="1"/>
      <w:numFmt w:val="bullet"/>
      <w:lvlText w:val=""/>
      <w:lvlJc w:val="left"/>
      <w:pPr>
        <w:ind w:left="2700" w:hanging="360"/>
      </w:pPr>
      <w:rPr>
        <w:rFonts w:ascii="Symbol" w:hAnsi="Symbol" w:hint="default"/>
      </w:rPr>
    </w:lvl>
    <w:lvl w:ilvl="4" w:tplc="40090003" w:tentative="1">
      <w:start w:val="1"/>
      <w:numFmt w:val="bullet"/>
      <w:lvlText w:val="o"/>
      <w:lvlJc w:val="left"/>
      <w:pPr>
        <w:ind w:left="3420" w:hanging="360"/>
      </w:pPr>
      <w:rPr>
        <w:rFonts w:ascii="Courier New" w:hAnsi="Courier New" w:cs="Courier New" w:hint="default"/>
      </w:rPr>
    </w:lvl>
    <w:lvl w:ilvl="5" w:tplc="40090005" w:tentative="1">
      <w:start w:val="1"/>
      <w:numFmt w:val="bullet"/>
      <w:lvlText w:val=""/>
      <w:lvlJc w:val="left"/>
      <w:pPr>
        <w:ind w:left="4140" w:hanging="360"/>
      </w:pPr>
      <w:rPr>
        <w:rFonts w:ascii="Wingdings" w:hAnsi="Wingdings" w:hint="default"/>
      </w:rPr>
    </w:lvl>
    <w:lvl w:ilvl="6" w:tplc="40090001" w:tentative="1">
      <w:start w:val="1"/>
      <w:numFmt w:val="bullet"/>
      <w:lvlText w:val=""/>
      <w:lvlJc w:val="left"/>
      <w:pPr>
        <w:ind w:left="4860" w:hanging="360"/>
      </w:pPr>
      <w:rPr>
        <w:rFonts w:ascii="Symbol" w:hAnsi="Symbol" w:hint="default"/>
      </w:rPr>
    </w:lvl>
    <w:lvl w:ilvl="7" w:tplc="40090003" w:tentative="1">
      <w:start w:val="1"/>
      <w:numFmt w:val="bullet"/>
      <w:lvlText w:val="o"/>
      <w:lvlJc w:val="left"/>
      <w:pPr>
        <w:ind w:left="5580" w:hanging="360"/>
      </w:pPr>
      <w:rPr>
        <w:rFonts w:ascii="Courier New" w:hAnsi="Courier New" w:cs="Courier New" w:hint="default"/>
      </w:rPr>
    </w:lvl>
    <w:lvl w:ilvl="8" w:tplc="40090005" w:tentative="1">
      <w:start w:val="1"/>
      <w:numFmt w:val="bullet"/>
      <w:lvlText w:val=""/>
      <w:lvlJc w:val="left"/>
      <w:pPr>
        <w:ind w:left="6300" w:hanging="360"/>
      </w:pPr>
      <w:rPr>
        <w:rFonts w:ascii="Wingdings" w:hAnsi="Wingdings" w:hint="default"/>
      </w:rPr>
    </w:lvl>
  </w:abstractNum>
  <w:abstractNum w:abstractNumId="1">
    <w:nsid w:val="73C76C31"/>
    <w:multiLevelType w:val="hybridMultilevel"/>
    <w:tmpl w:val="647C5FB8"/>
    <w:lvl w:ilvl="0" w:tplc="B36A70D8">
      <w:start w:val="1"/>
      <w:numFmt w:val="decimal"/>
      <w:lvlText w:val="%1.)"/>
      <w:lvlJc w:val="left"/>
      <w:pPr>
        <w:ind w:left="720" w:hanging="360"/>
      </w:pPr>
      <w:rPr>
        <w:rFonts w:ascii="Times New Roman" w:hAnsi="Times New Roman" w:cs="Times New Roman"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0359"/>
    <w:rsid w:val="00060F99"/>
    <w:rsid w:val="000C779D"/>
    <w:rsid w:val="000E0EAB"/>
    <w:rsid w:val="001060C6"/>
    <w:rsid w:val="00135EF7"/>
    <w:rsid w:val="002D4432"/>
    <w:rsid w:val="00336DFB"/>
    <w:rsid w:val="00337404"/>
    <w:rsid w:val="003830CD"/>
    <w:rsid w:val="003C613D"/>
    <w:rsid w:val="0045724F"/>
    <w:rsid w:val="00541FAE"/>
    <w:rsid w:val="005C100E"/>
    <w:rsid w:val="005E4038"/>
    <w:rsid w:val="00695939"/>
    <w:rsid w:val="00727E03"/>
    <w:rsid w:val="007B54A7"/>
    <w:rsid w:val="008438B2"/>
    <w:rsid w:val="00880868"/>
    <w:rsid w:val="0098185F"/>
    <w:rsid w:val="00A40359"/>
    <w:rsid w:val="00B30304"/>
    <w:rsid w:val="00B4530D"/>
    <w:rsid w:val="00C51218"/>
    <w:rsid w:val="00C770C8"/>
    <w:rsid w:val="00E86B85"/>
    <w:rsid w:val="00ED5449"/>
    <w:rsid w:val="00EE1EFE"/>
    <w:rsid w:val="00F0433A"/>
    <w:rsid w:val="00F770ED"/>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A4035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A4035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A40359"/>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A40359"/>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727E03"/>
    <w:rPr>
      <w:color w:val="0000FF" w:themeColor="hyperlink"/>
      <w:u w:val="single"/>
    </w:rPr>
  </w:style>
  <w:style w:type="paragraph" w:styleId="ListParagraph">
    <w:name w:val="List Paragraph"/>
    <w:basedOn w:val="Normal"/>
    <w:uiPriority w:val="1"/>
    <w:qFormat/>
    <w:rsid w:val="00541FAE"/>
    <w:pPr>
      <w:widowControl w:val="0"/>
      <w:autoSpaceDE w:val="0"/>
      <w:autoSpaceDN w:val="0"/>
      <w:spacing w:after="0" w:line="240" w:lineRule="auto"/>
      <w:ind w:left="1467" w:hanging="361"/>
    </w:pPr>
    <w:rPr>
      <w:rFonts w:ascii="Times New Roman" w:eastAsia="Times New Roman" w:hAnsi="Times New Roman" w:cs="Times New Roman"/>
      <w:lang w:val="en-US"/>
    </w:rPr>
  </w:style>
  <w:style w:type="paragraph" w:styleId="BalloonText">
    <w:name w:val="Balloon Text"/>
    <w:basedOn w:val="Normal"/>
    <w:link w:val="BalloonTextChar"/>
    <w:uiPriority w:val="99"/>
    <w:semiHidden/>
    <w:unhideWhenUsed/>
    <w:rsid w:val="00541FA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41FAE"/>
    <w:rPr>
      <w:rFonts w:ascii="Tahoma" w:hAnsi="Tahoma" w:cs="Tahoma"/>
      <w:sz w:val="16"/>
      <w:szCs w:val="16"/>
    </w:rPr>
  </w:style>
  <w:style w:type="paragraph" w:styleId="Header">
    <w:name w:val="header"/>
    <w:basedOn w:val="Normal"/>
    <w:link w:val="HeaderChar"/>
    <w:uiPriority w:val="99"/>
    <w:unhideWhenUsed/>
    <w:rsid w:val="00B30304"/>
    <w:pPr>
      <w:tabs>
        <w:tab w:val="center" w:pos="4513"/>
        <w:tab w:val="right" w:pos="9026"/>
      </w:tabs>
      <w:spacing w:after="0" w:line="240" w:lineRule="auto"/>
    </w:pPr>
  </w:style>
  <w:style w:type="character" w:customStyle="1" w:styleId="HeaderChar">
    <w:name w:val="Header Char"/>
    <w:basedOn w:val="DefaultParagraphFont"/>
    <w:link w:val="Header"/>
    <w:uiPriority w:val="99"/>
    <w:rsid w:val="00B30304"/>
  </w:style>
  <w:style w:type="paragraph" w:styleId="Footer">
    <w:name w:val="footer"/>
    <w:basedOn w:val="Normal"/>
    <w:link w:val="FooterChar"/>
    <w:uiPriority w:val="99"/>
    <w:unhideWhenUsed/>
    <w:rsid w:val="00B30304"/>
    <w:pPr>
      <w:tabs>
        <w:tab w:val="center" w:pos="4513"/>
        <w:tab w:val="right" w:pos="9026"/>
      </w:tabs>
      <w:spacing w:after="0" w:line="240" w:lineRule="auto"/>
    </w:pPr>
  </w:style>
  <w:style w:type="character" w:customStyle="1" w:styleId="FooterChar">
    <w:name w:val="Footer Char"/>
    <w:basedOn w:val="DefaultParagraphFont"/>
    <w:link w:val="Footer"/>
    <w:uiPriority w:val="99"/>
    <w:rsid w:val="00B3030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A4035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A4035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A40359"/>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A40359"/>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727E03"/>
    <w:rPr>
      <w:color w:val="0000FF" w:themeColor="hyperlink"/>
      <w:u w:val="single"/>
    </w:rPr>
  </w:style>
  <w:style w:type="paragraph" w:styleId="ListParagraph">
    <w:name w:val="List Paragraph"/>
    <w:basedOn w:val="Normal"/>
    <w:uiPriority w:val="1"/>
    <w:qFormat/>
    <w:rsid w:val="00541FAE"/>
    <w:pPr>
      <w:widowControl w:val="0"/>
      <w:autoSpaceDE w:val="0"/>
      <w:autoSpaceDN w:val="0"/>
      <w:spacing w:after="0" w:line="240" w:lineRule="auto"/>
      <w:ind w:left="1467" w:hanging="361"/>
    </w:pPr>
    <w:rPr>
      <w:rFonts w:ascii="Times New Roman" w:eastAsia="Times New Roman" w:hAnsi="Times New Roman" w:cs="Times New Roman"/>
      <w:lang w:val="en-US"/>
    </w:rPr>
  </w:style>
  <w:style w:type="paragraph" w:styleId="BalloonText">
    <w:name w:val="Balloon Text"/>
    <w:basedOn w:val="Normal"/>
    <w:link w:val="BalloonTextChar"/>
    <w:uiPriority w:val="99"/>
    <w:semiHidden/>
    <w:unhideWhenUsed/>
    <w:rsid w:val="00541FA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41FAE"/>
    <w:rPr>
      <w:rFonts w:ascii="Tahoma" w:hAnsi="Tahoma" w:cs="Tahoma"/>
      <w:sz w:val="16"/>
      <w:szCs w:val="16"/>
    </w:rPr>
  </w:style>
  <w:style w:type="paragraph" w:styleId="Header">
    <w:name w:val="header"/>
    <w:basedOn w:val="Normal"/>
    <w:link w:val="HeaderChar"/>
    <w:uiPriority w:val="99"/>
    <w:unhideWhenUsed/>
    <w:rsid w:val="00B30304"/>
    <w:pPr>
      <w:tabs>
        <w:tab w:val="center" w:pos="4513"/>
        <w:tab w:val="right" w:pos="9026"/>
      </w:tabs>
      <w:spacing w:after="0" w:line="240" w:lineRule="auto"/>
    </w:pPr>
  </w:style>
  <w:style w:type="character" w:customStyle="1" w:styleId="HeaderChar">
    <w:name w:val="Header Char"/>
    <w:basedOn w:val="DefaultParagraphFont"/>
    <w:link w:val="Header"/>
    <w:uiPriority w:val="99"/>
    <w:rsid w:val="00B30304"/>
  </w:style>
  <w:style w:type="paragraph" w:styleId="Footer">
    <w:name w:val="footer"/>
    <w:basedOn w:val="Normal"/>
    <w:link w:val="FooterChar"/>
    <w:uiPriority w:val="99"/>
    <w:unhideWhenUsed/>
    <w:rsid w:val="00B30304"/>
    <w:pPr>
      <w:tabs>
        <w:tab w:val="center" w:pos="4513"/>
        <w:tab w:val="right" w:pos="9026"/>
      </w:tabs>
      <w:spacing w:after="0" w:line="240" w:lineRule="auto"/>
    </w:pPr>
  </w:style>
  <w:style w:type="character" w:customStyle="1" w:styleId="FooterChar">
    <w:name w:val="Footer Char"/>
    <w:basedOn w:val="DefaultParagraphFont"/>
    <w:link w:val="Footer"/>
    <w:uiPriority w:val="99"/>
    <w:rsid w:val="00B3030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068445">
      <w:bodyDiv w:val="1"/>
      <w:marLeft w:val="0"/>
      <w:marRight w:val="0"/>
      <w:marTop w:val="0"/>
      <w:marBottom w:val="0"/>
      <w:divBdr>
        <w:top w:val="none" w:sz="0" w:space="0" w:color="auto"/>
        <w:left w:val="none" w:sz="0" w:space="0" w:color="auto"/>
        <w:bottom w:val="none" w:sz="0" w:space="0" w:color="auto"/>
        <w:right w:val="none" w:sz="0" w:space="0" w:color="auto"/>
      </w:divBdr>
    </w:div>
    <w:div w:id="834876896">
      <w:bodyDiv w:val="1"/>
      <w:marLeft w:val="0"/>
      <w:marRight w:val="0"/>
      <w:marTop w:val="0"/>
      <w:marBottom w:val="0"/>
      <w:divBdr>
        <w:top w:val="none" w:sz="0" w:space="0" w:color="auto"/>
        <w:left w:val="none" w:sz="0" w:space="0" w:color="auto"/>
        <w:bottom w:val="none" w:sz="0" w:space="0" w:color="auto"/>
        <w:right w:val="none" w:sz="0" w:space="0" w:color="auto"/>
      </w:divBdr>
    </w:div>
    <w:div w:id="16553790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png"/><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mailto:thakashiq@gmail.com" TargetMode="External"/><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shwinkumaar877@gmail.com" TargetMode="External"/><Relationship Id="rId5" Type="http://schemas.openxmlformats.org/officeDocument/2006/relationships/settings" Target="settings.xml"/><Relationship Id="rId15" Type="http://schemas.openxmlformats.org/officeDocument/2006/relationships/image" Target="media/image3.jpeg"/><Relationship Id="rId10" Type="http://schemas.openxmlformats.org/officeDocument/2006/relationships/hyperlink" Target="mailto:brindhaapooja@gamil.com" TargetMode="External"/><Relationship Id="rId19" Type="http://schemas.openxmlformats.org/officeDocument/2006/relationships/image" Target="media/image7.jpeg"/><Relationship Id="rId4" Type="http://schemas.microsoft.com/office/2007/relationships/stylesWithEffects" Target="stylesWithEffects.xml"/><Relationship Id="rId9" Type="http://schemas.openxmlformats.org/officeDocument/2006/relationships/hyperlink" Target="mailto:Sugashinisujith98@gmail.com" TargetMode="External"/><Relationship Id="rId14" Type="http://schemas.openxmlformats.org/officeDocument/2006/relationships/image" Target="media/image2.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C26684-E99A-4197-8A82-2258644F70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1077</Words>
  <Characters>6140</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7203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user</cp:lastModifiedBy>
  <cp:revision>2</cp:revision>
  <dcterms:created xsi:type="dcterms:W3CDTF">2024-06-15T15:36:00Z</dcterms:created>
  <dcterms:modified xsi:type="dcterms:W3CDTF">2024-06-15T15:36:00Z</dcterms:modified>
</cp:coreProperties>
</file>