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AA2A8" w14:textId="77777777" w:rsidR="00963FD7" w:rsidRPr="00C71C66" w:rsidRDefault="00A553D1" w:rsidP="000240D7">
      <w:pPr>
        <w:spacing w:after="0" w:line="240" w:lineRule="auto"/>
        <w:jc w:val="center"/>
        <w:rPr>
          <w:rFonts w:ascii="Times New Roman" w:hAnsi="Times New Roman" w:cs="Times New Roman"/>
          <w:b/>
          <w:color w:val="000000" w:themeColor="text1"/>
          <w:sz w:val="32"/>
          <w:szCs w:val="32"/>
        </w:rPr>
      </w:pPr>
      <w:r w:rsidRPr="00C71C66">
        <w:rPr>
          <w:rFonts w:ascii="Times New Roman" w:hAnsi="Times New Roman" w:cs="Times New Roman"/>
          <w:b/>
          <w:color w:val="000000" w:themeColor="text1"/>
          <w:sz w:val="32"/>
          <w:szCs w:val="32"/>
        </w:rPr>
        <w:t>A Study on Cost Analysis &amp; Control</w:t>
      </w:r>
    </w:p>
    <w:p w14:paraId="644EEC55" w14:textId="77777777" w:rsidR="00A553D1" w:rsidRPr="00C71C66" w:rsidRDefault="00A553D1" w:rsidP="000240D7">
      <w:pPr>
        <w:spacing w:after="0" w:line="240" w:lineRule="auto"/>
        <w:jc w:val="center"/>
        <w:rPr>
          <w:rFonts w:ascii="Times New Roman" w:hAnsi="Times New Roman" w:cs="Times New Roman"/>
          <w:b/>
          <w:bCs/>
          <w:color w:val="000000" w:themeColor="text1"/>
          <w:sz w:val="20"/>
          <w:szCs w:val="20"/>
        </w:rPr>
      </w:pPr>
    </w:p>
    <w:p w14:paraId="42CD68E6" w14:textId="77777777" w:rsidR="000868A7" w:rsidRPr="00C71C66" w:rsidRDefault="00A553D1" w:rsidP="000240D7">
      <w:pPr>
        <w:spacing w:after="0" w:line="240" w:lineRule="auto"/>
        <w:jc w:val="center"/>
        <w:rPr>
          <w:rFonts w:ascii="Times New Roman" w:hAnsi="Times New Roman" w:cs="Times New Roman"/>
          <w:b/>
          <w:bCs/>
          <w:color w:val="000000" w:themeColor="text1"/>
          <w:sz w:val="10"/>
          <w:szCs w:val="10"/>
        </w:rPr>
      </w:pPr>
      <w:proofErr w:type="spellStart"/>
      <w:r w:rsidRPr="00C71C66">
        <w:rPr>
          <w:rFonts w:ascii="Times New Roman" w:hAnsi="Times New Roman" w:cs="Times New Roman"/>
          <w:b/>
          <w:bCs/>
          <w:color w:val="000000" w:themeColor="text1"/>
          <w:sz w:val="24"/>
          <w:szCs w:val="24"/>
        </w:rPr>
        <w:t>Bollam</w:t>
      </w:r>
      <w:proofErr w:type="spellEnd"/>
      <w:r w:rsidRPr="00C71C66">
        <w:rPr>
          <w:rFonts w:ascii="Times New Roman" w:hAnsi="Times New Roman" w:cs="Times New Roman"/>
          <w:b/>
          <w:bCs/>
          <w:color w:val="000000" w:themeColor="text1"/>
          <w:sz w:val="24"/>
          <w:szCs w:val="24"/>
        </w:rPr>
        <w:t xml:space="preserve"> Sai Tejaswini</w:t>
      </w:r>
    </w:p>
    <w:p w14:paraId="5D3E083C" w14:textId="77777777" w:rsidR="000240D7" w:rsidRPr="00C71C66" w:rsidRDefault="003972E2" w:rsidP="000240D7">
      <w:pPr>
        <w:spacing w:after="0" w:line="240" w:lineRule="auto"/>
        <w:jc w:val="center"/>
        <w:rPr>
          <w:rFonts w:ascii="Times New Roman" w:hAnsi="Times New Roman" w:cs="Times New Roman"/>
          <w:color w:val="000000" w:themeColor="text1"/>
          <w:sz w:val="24"/>
          <w:szCs w:val="24"/>
        </w:rPr>
      </w:pPr>
      <w:r w:rsidRPr="00C71C66">
        <w:rPr>
          <w:rFonts w:ascii="Times New Roman" w:hAnsi="Times New Roman" w:cs="Times New Roman"/>
          <w:color w:val="000000" w:themeColor="text1"/>
          <w:sz w:val="24"/>
          <w:szCs w:val="24"/>
        </w:rPr>
        <w:t>Roll No</w:t>
      </w:r>
      <w:r w:rsidR="003C689E" w:rsidRPr="00C71C66">
        <w:rPr>
          <w:rFonts w:ascii="Times New Roman" w:hAnsi="Times New Roman" w:cs="Times New Roman"/>
          <w:color w:val="000000" w:themeColor="text1"/>
          <w:sz w:val="24"/>
          <w:szCs w:val="24"/>
        </w:rPr>
        <w:t>: 2121226720</w:t>
      </w:r>
      <w:r w:rsidR="00A553D1" w:rsidRPr="00C71C66">
        <w:rPr>
          <w:rFonts w:ascii="Times New Roman" w:hAnsi="Times New Roman" w:cs="Times New Roman"/>
          <w:color w:val="000000" w:themeColor="text1"/>
          <w:sz w:val="24"/>
          <w:szCs w:val="24"/>
        </w:rPr>
        <w:t>56</w:t>
      </w:r>
      <w:r w:rsidR="000240D7" w:rsidRPr="00C71C66">
        <w:rPr>
          <w:rFonts w:ascii="Times New Roman" w:hAnsi="Times New Roman" w:cs="Times New Roman"/>
          <w:color w:val="000000" w:themeColor="text1"/>
          <w:sz w:val="24"/>
          <w:szCs w:val="24"/>
        </w:rPr>
        <w:t>, Department of Management Studies</w:t>
      </w:r>
    </w:p>
    <w:p w14:paraId="2FCEC6FB" w14:textId="77777777" w:rsidR="000240D7" w:rsidRPr="00C71C66" w:rsidRDefault="00915BA4" w:rsidP="000240D7">
      <w:pPr>
        <w:spacing w:after="0" w:line="240" w:lineRule="auto"/>
        <w:jc w:val="center"/>
        <w:rPr>
          <w:rFonts w:ascii="Times New Roman" w:hAnsi="Times New Roman" w:cs="Times New Roman"/>
          <w:color w:val="000000" w:themeColor="text1"/>
          <w:sz w:val="24"/>
          <w:szCs w:val="24"/>
        </w:rPr>
      </w:pPr>
      <w:r w:rsidRPr="00C71C66">
        <w:rPr>
          <w:rFonts w:ascii="Times New Roman" w:hAnsi="Times New Roman" w:cs="Times New Roman"/>
          <w:color w:val="000000" w:themeColor="text1"/>
          <w:sz w:val="24"/>
          <w:szCs w:val="24"/>
        </w:rPr>
        <w:t>Aristotle PG College,</w:t>
      </w:r>
      <w:r w:rsidR="00B13A29" w:rsidRPr="00C71C66">
        <w:rPr>
          <w:rFonts w:ascii="Times New Roman" w:hAnsi="Times New Roman" w:cs="Times New Roman"/>
          <w:color w:val="000000" w:themeColor="text1"/>
          <w:sz w:val="24"/>
          <w:szCs w:val="24"/>
        </w:rPr>
        <w:t>Chilkur, Moinabad, Ranga Reddy District, Telangana</w:t>
      </w:r>
      <w:r w:rsidR="000240D7" w:rsidRPr="00C71C66">
        <w:rPr>
          <w:rFonts w:ascii="Times New Roman" w:hAnsi="Times New Roman" w:cs="Times New Roman"/>
          <w:color w:val="000000" w:themeColor="text1"/>
          <w:sz w:val="24"/>
          <w:szCs w:val="24"/>
        </w:rPr>
        <w:t>.</w:t>
      </w:r>
    </w:p>
    <w:p w14:paraId="2AB45537" w14:textId="77777777" w:rsidR="000240D7" w:rsidRPr="00C71C66" w:rsidRDefault="000240D7" w:rsidP="000240D7">
      <w:pPr>
        <w:spacing w:after="0" w:line="240" w:lineRule="auto"/>
        <w:jc w:val="center"/>
        <w:rPr>
          <w:rFonts w:ascii="Times New Roman" w:hAnsi="Times New Roman" w:cs="Times New Roman"/>
          <w:color w:val="000000" w:themeColor="text1"/>
          <w:sz w:val="12"/>
          <w:szCs w:val="12"/>
        </w:rPr>
      </w:pPr>
    </w:p>
    <w:p w14:paraId="6335E423" w14:textId="77777777" w:rsidR="00BB08BC" w:rsidRPr="00C71C66" w:rsidRDefault="00BB08BC" w:rsidP="000240D7">
      <w:pPr>
        <w:spacing w:after="0" w:line="240" w:lineRule="auto"/>
        <w:jc w:val="center"/>
        <w:rPr>
          <w:rFonts w:ascii="Times New Roman" w:hAnsi="Times New Roman" w:cs="Times New Roman"/>
          <w:b/>
          <w:bCs/>
          <w:color w:val="000000" w:themeColor="text1"/>
          <w:sz w:val="24"/>
          <w:szCs w:val="24"/>
        </w:rPr>
      </w:pPr>
      <w:r w:rsidRPr="00C71C66">
        <w:rPr>
          <w:rFonts w:ascii="Times New Roman" w:hAnsi="Times New Roman" w:cs="Times New Roman"/>
          <w:b/>
          <w:bCs/>
          <w:color w:val="000000" w:themeColor="text1"/>
          <w:sz w:val="24"/>
          <w:szCs w:val="24"/>
        </w:rPr>
        <w:t xml:space="preserve">Mr. M. Nanda Kishore </w:t>
      </w:r>
    </w:p>
    <w:p w14:paraId="257E05A8" w14:textId="77777777" w:rsidR="00916A53" w:rsidRPr="00C71C66" w:rsidRDefault="00916A53" w:rsidP="000240D7">
      <w:pPr>
        <w:spacing w:after="0" w:line="240" w:lineRule="auto"/>
        <w:jc w:val="center"/>
        <w:rPr>
          <w:rFonts w:ascii="Times New Roman" w:hAnsi="Times New Roman" w:cs="Times New Roman"/>
          <w:color w:val="000000" w:themeColor="text1"/>
          <w:sz w:val="24"/>
          <w:szCs w:val="24"/>
        </w:rPr>
      </w:pPr>
      <w:r w:rsidRPr="00C71C66">
        <w:rPr>
          <w:rFonts w:ascii="Times New Roman" w:hAnsi="Times New Roman" w:cs="Times New Roman"/>
          <w:color w:val="000000" w:themeColor="text1"/>
          <w:sz w:val="24"/>
          <w:szCs w:val="24"/>
        </w:rPr>
        <w:t>Assistant Professor</w:t>
      </w:r>
    </w:p>
    <w:p w14:paraId="6EABC9EE" w14:textId="77777777" w:rsidR="000240D7" w:rsidRPr="00C71C66" w:rsidRDefault="00E43504" w:rsidP="000240D7">
      <w:pPr>
        <w:spacing w:after="0" w:line="240" w:lineRule="auto"/>
        <w:jc w:val="center"/>
        <w:rPr>
          <w:rFonts w:ascii="Times New Roman" w:hAnsi="Times New Roman" w:cs="Times New Roman"/>
          <w:color w:val="000000" w:themeColor="text1"/>
          <w:sz w:val="24"/>
          <w:szCs w:val="24"/>
        </w:rPr>
      </w:pPr>
      <w:r w:rsidRPr="00C71C66">
        <w:rPr>
          <w:rFonts w:ascii="Times New Roman" w:hAnsi="Times New Roman" w:cs="Times New Roman"/>
          <w:color w:val="000000" w:themeColor="text1"/>
          <w:sz w:val="24"/>
          <w:szCs w:val="24"/>
        </w:rPr>
        <w:t>Aristotle PG College, Chilkur, Moinabad, Ranga Reddy District, Telangana</w:t>
      </w:r>
      <w:r w:rsidR="000240D7" w:rsidRPr="00C71C66">
        <w:rPr>
          <w:rFonts w:ascii="Times New Roman" w:hAnsi="Times New Roman" w:cs="Times New Roman"/>
          <w:color w:val="000000" w:themeColor="text1"/>
          <w:sz w:val="24"/>
          <w:szCs w:val="24"/>
        </w:rPr>
        <w:t>.</w:t>
      </w:r>
    </w:p>
    <w:p w14:paraId="2AD4A6C1" w14:textId="77777777" w:rsidR="00C9150B" w:rsidRDefault="00C9150B" w:rsidP="00C9150B">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nkishore183@gmail.com</w:t>
        </w:r>
      </w:hyperlink>
    </w:p>
    <w:p w14:paraId="6458BE4C" w14:textId="77777777" w:rsidR="006E13AB" w:rsidRPr="00C71C66" w:rsidRDefault="006E13AB" w:rsidP="006D613A">
      <w:pPr>
        <w:spacing w:after="0" w:line="360" w:lineRule="auto"/>
        <w:jc w:val="both"/>
        <w:rPr>
          <w:rFonts w:ascii="Times New Roman" w:hAnsi="Times New Roman" w:cs="Times New Roman"/>
          <w:color w:val="000000" w:themeColor="text1"/>
          <w:sz w:val="2"/>
          <w:szCs w:val="2"/>
        </w:rPr>
      </w:pPr>
    </w:p>
    <w:p w14:paraId="3B89653E" w14:textId="77777777" w:rsidR="006E13AB" w:rsidRPr="00C71C66" w:rsidRDefault="006E13AB" w:rsidP="006D613A">
      <w:pPr>
        <w:spacing w:after="0" w:line="360" w:lineRule="auto"/>
        <w:jc w:val="both"/>
        <w:rPr>
          <w:rFonts w:ascii="Times New Roman" w:hAnsi="Times New Roman" w:cs="Times New Roman"/>
          <w:color w:val="000000" w:themeColor="text1"/>
          <w:sz w:val="6"/>
          <w:szCs w:val="6"/>
        </w:rPr>
      </w:pPr>
    </w:p>
    <w:p w14:paraId="20FDCA20" w14:textId="77777777" w:rsidR="00341FE0" w:rsidRPr="00C71C66" w:rsidRDefault="00983264" w:rsidP="006D613A">
      <w:pPr>
        <w:spacing w:after="0" w:line="360" w:lineRule="auto"/>
        <w:jc w:val="both"/>
        <w:rPr>
          <w:rFonts w:ascii="Times New Roman" w:hAnsi="Times New Roman" w:cs="Times New Roman"/>
          <w:b/>
          <w:bCs/>
          <w:color w:val="000000" w:themeColor="text1"/>
          <w:sz w:val="24"/>
          <w:szCs w:val="24"/>
        </w:rPr>
      </w:pPr>
      <w:r w:rsidRPr="00C71C66">
        <w:rPr>
          <w:rFonts w:ascii="Times New Roman" w:hAnsi="Times New Roman" w:cs="Times New Roman"/>
          <w:b/>
          <w:bCs/>
          <w:color w:val="000000" w:themeColor="text1"/>
          <w:sz w:val="24"/>
          <w:szCs w:val="24"/>
        </w:rPr>
        <w:t>Abstract:</w:t>
      </w:r>
    </w:p>
    <w:p w14:paraId="433FF5DB" w14:textId="77777777" w:rsidR="00AB2DCD" w:rsidRPr="00C71C66" w:rsidRDefault="008966CC" w:rsidP="006D613A">
      <w:pPr>
        <w:spacing w:after="0" w:line="360" w:lineRule="auto"/>
        <w:jc w:val="both"/>
        <w:rPr>
          <w:rFonts w:ascii="Times New Roman" w:hAnsi="Times New Roman" w:cs="Times New Roman"/>
          <w:i/>
          <w:iCs/>
          <w:color w:val="000000" w:themeColor="text1"/>
          <w:sz w:val="8"/>
          <w:szCs w:val="8"/>
        </w:rPr>
      </w:pPr>
      <w:r w:rsidRPr="00C71C66">
        <w:rPr>
          <w:rFonts w:ascii="Times New Roman" w:hAnsi="Times New Roman" w:cs="Times New Roman"/>
          <w:bCs/>
          <w:color w:val="000000" w:themeColor="text1"/>
          <w:sz w:val="24"/>
          <w:szCs w:val="24"/>
        </w:rPr>
        <w:t>The total cost of producing a specific level of output is the cost of all the factors of input used. Conventionally economist use models with two inputs capital, K. and labor, L. Capital is assumed to be the fixed input meaning that the amount of capital used does not vary with the level of production. The rental price per unit of capital is denoted r. Thus the total fixed costs equal Kr. Labor is the variable input meaning that the amount of labor used varies with the level of output. In fact in the short run the only way to vary output is by varying the amount of the variable input. Labor is denoted L and the per unit cost or wage rate is denoted w so the total variable costs is Lw. Consequently total cost is fixed costs (FC) plus variable cost (VC)Valuation in terms of money of (1) effort, (2)material, (3)resources, (4) time and utilities consumed, (5)risks incurred, and (6)opportunity forgone in production and delivery of a good or service. All expenses are costs, but not all costs (such as those incurred in acquisition of anincome-generatingasset) are expenses.</w:t>
      </w:r>
    </w:p>
    <w:p w14:paraId="07C7B04C" w14:textId="77777777" w:rsidR="001C15A9" w:rsidRPr="00C71C66" w:rsidRDefault="00A86DE0" w:rsidP="004973E1">
      <w:pPr>
        <w:spacing w:after="0" w:line="276" w:lineRule="auto"/>
        <w:jc w:val="both"/>
        <w:rPr>
          <w:rFonts w:ascii="Times New Roman" w:hAnsi="Times New Roman" w:cs="Times New Roman"/>
          <w:bCs/>
          <w:iCs/>
          <w:color w:val="000000" w:themeColor="text1"/>
          <w:sz w:val="24"/>
          <w:szCs w:val="24"/>
        </w:rPr>
      </w:pPr>
      <w:r w:rsidRPr="00C71C66">
        <w:rPr>
          <w:rFonts w:ascii="Times New Roman" w:hAnsi="Times New Roman" w:cs="Times New Roman"/>
          <w:b/>
          <w:iCs/>
          <w:color w:val="000000" w:themeColor="text1"/>
          <w:sz w:val="24"/>
          <w:szCs w:val="24"/>
        </w:rPr>
        <w:t xml:space="preserve">Keywords: </w:t>
      </w:r>
      <w:r w:rsidR="008007D0" w:rsidRPr="00C71C66">
        <w:rPr>
          <w:rFonts w:ascii="Times New Roman" w:hAnsi="Times New Roman" w:cs="Times New Roman"/>
          <w:bCs/>
          <w:color w:val="000000" w:themeColor="text1"/>
          <w:sz w:val="24"/>
          <w:szCs w:val="24"/>
        </w:rPr>
        <w:t>cost of producing, fixed input, good or service</w:t>
      </w:r>
      <w:r w:rsidR="002063D1" w:rsidRPr="00C71C66">
        <w:rPr>
          <w:rFonts w:ascii="Times New Roman" w:hAnsi="Times New Roman" w:cs="Times New Roman"/>
          <w:bCs/>
          <w:color w:val="000000" w:themeColor="text1"/>
          <w:sz w:val="24"/>
          <w:szCs w:val="24"/>
        </w:rPr>
        <w:t>.</w:t>
      </w:r>
    </w:p>
    <w:p w14:paraId="12C31001" w14:textId="77777777" w:rsidR="00AD407A" w:rsidRPr="00C71C66" w:rsidRDefault="00AD407A" w:rsidP="00272B9B">
      <w:pPr>
        <w:spacing w:after="200" w:line="360" w:lineRule="auto"/>
        <w:rPr>
          <w:rFonts w:ascii="Times New Roman" w:hAnsi="Times New Roman" w:cs="Times New Roman"/>
          <w:b/>
          <w:color w:val="000000" w:themeColor="text1"/>
          <w:sz w:val="24"/>
          <w:szCs w:val="24"/>
        </w:rPr>
      </w:pPr>
    </w:p>
    <w:p w14:paraId="6049B946" w14:textId="77777777" w:rsidR="00AD407A" w:rsidRPr="00C71C66" w:rsidRDefault="00AD407A" w:rsidP="00272B9B">
      <w:pPr>
        <w:spacing w:after="200" w:line="360" w:lineRule="auto"/>
        <w:rPr>
          <w:rFonts w:ascii="Times New Roman" w:hAnsi="Times New Roman" w:cs="Times New Roman"/>
          <w:b/>
          <w:color w:val="000000" w:themeColor="text1"/>
          <w:sz w:val="24"/>
          <w:szCs w:val="24"/>
        </w:rPr>
      </w:pPr>
    </w:p>
    <w:p w14:paraId="07559424" w14:textId="77777777" w:rsidR="00B27D9E" w:rsidRPr="00C71C66" w:rsidRDefault="00B27D9E" w:rsidP="00272B9B">
      <w:pPr>
        <w:spacing w:after="200" w:line="360" w:lineRule="auto"/>
        <w:rPr>
          <w:rFonts w:ascii="Times New Roman" w:hAnsi="Times New Roman" w:cs="Times New Roman"/>
          <w:b/>
          <w:color w:val="000000" w:themeColor="text1"/>
          <w:sz w:val="24"/>
          <w:szCs w:val="24"/>
        </w:rPr>
      </w:pPr>
    </w:p>
    <w:p w14:paraId="7920D728" w14:textId="77777777" w:rsidR="00B27D9E" w:rsidRPr="00C71C66" w:rsidRDefault="00B27D9E" w:rsidP="00272B9B">
      <w:pPr>
        <w:spacing w:after="200" w:line="360" w:lineRule="auto"/>
        <w:rPr>
          <w:rFonts w:ascii="Times New Roman" w:hAnsi="Times New Roman" w:cs="Times New Roman"/>
          <w:b/>
          <w:color w:val="000000" w:themeColor="text1"/>
          <w:sz w:val="24"/>
          <w:szCs w:val="24"/>
        </w:rPr>
      </w:pPr>
    </w:p>
    <w:p w14:paraId="7BEB0E91" w14:textId="77777777" w:rsidR="00B27D9E" w:rsidRPr="00C71C66" w:rsidRDefault="00B27D9E" w:rsidP="00272B9B">
      <w:pPr>
        <w:spacing w:after="200" w:line="360" w:lineRule="auto"/>
        <w:rPr>
          <w:rFonts w:ascii="Times New Roman" w:hAnsi="Times New Roman" w:cs="Times New Roman"/>
          <w:b/>
          <w:color w:val="000000" w:themeColor="text1"/>
          <w:sz w:val="24"/>
          <w:szCs w:val="24"/>
        </w:rPr>
      </w:pPr>
    </w:p>
    <w:p w14:paraId="039AC664" w14:textId="77777777" w:rsidR="00B27D9E" w:rsidRPr="00C71C66" w:rsidRDefault="00B27D9E" w:rsidP="00272B9B">
      <w:pPr>
        <w:spacing w:after="200" w:line="360" w:lineRule="auto"/>
        <w:rPr>
          <w:rFonts w:ascii="Times New Roman" w:hAnsi="Times New Roman" w:cs="Times New Roman"/>
          <w:b/>
          <w:color w:val="000000" w:themeColor="text1"/>
          <w:sz w:val="24"/>
          <w:szCs w:val="24"/>
        </w:rPr>
      </w:pPr>
    </w:p>
    <w:p w14:paraId="63B9AB97" w14:textId="77777777" w:rsidR="00B27D9E" w:rsidRPr="00C71C66" w:rsidRDefault="00B27D9E" w:rsidP="00272B9B">
      <w:pPr>
        <w:spacing w:after="200" w:line="360" w:lineRule="auto"/>
        <w:rPr>
          <w:rFonts w:ascii="Times New Roman" w:hAnsi="Times New Roman" w:cs="Times New Roman"/>
          <w:b/>
          <w:color w:val="000000" w:themeColor="text1"/>
          <w:sz w:val="24"/>
          <w:szCs w:val="24"/>
        </w:rPr>
      </w:pPr>
    </w:p>
    <w:p w14:paraId="64F8A1B6" w14:textId="77777777" w:rsidR="00B27D9E" w:rsidRPr="00C71C66" w:rsidRDefault="00B27D9E" w:rsidP="00272B9B">
      <w:pPr>
        <w:spacing w:after="200" w:line="360" w:lineRule="auto"/>
        <w:rPr>
          <w:rFonts w:ascii="Times New Roman" w:hAnsi="Times New Roman" w:cs="Times New Roman"/>
          <w:b/>
          <w:color w:val="000000" w:themeColor="text1"/>
          <w:sz w:val="24"/>
          <w:szCs w:val="24"/>
        </w:rPr>
      </w:pPr>
    </w:p>
    <w:p w14:paraId="3160A580" w14:textId="77777777" w:rsidR="005E7B18" w:rsidRPr="00C71C66" w:rsidRDefault="005E7B18" w:rsidP="00272B9B">
      <w:pPr>
        <w:spacing w:after="200" w:line="360" w:lineRule="auto"/>
        <w:rPr>
          <w:rFonts w:ascii="Times New Roman" w:hAnsi="Times New Roman" w:cs="Times New Roman"/>
          <w:b/>
          <w:color w:val="000000" w:themeColor="text1"/>
          <w:sz w:val="24"/>
          <w:szCs w:val="24"/>
        </w:rPr>
      </w:pPr>
    </w:p>
    <w:p w14:paraId="63B9E5EE" w14:textId="77777777" w:rsidR="00AD09B8" w:rsidRPr="00C71C66" w:rsidRDefault="00DB5FA1" w:rsidP="00427650">
      <w:pPr>
        <w:spacing w:after="0" w:line="360" w:lineRule="auto"/>
        <w:rPr>
          <w:rFonts w:ascii="Times New Roman" w:hAnsi="Times New Roman" w:cs="Times New Roman"/>
          <w:b/>
          <w:color w:val="000000" w:themeColor="text1"/>
          <w:sz w:val="24"/>
          <w:szCs w:val="24"/>
          <w:u w:val="single"/>
        </w:rPr>
      </w:pPr>
      <w:r w:rsidRPr="00C71C66">
        <w:rPr>
          <w:rFonts w:ascii="Times New Roman" w:hAnsi="Times New Roman" w:cs="Times New Roman"/>
          <w:b/>
          <w:color w:val="000000" w:themeColor="text1"/>
          <w:sz w:val="24"/>
          <w:szCs w:val="24"/>
          <w:u w:val="single"/>
        </w:rPr>
        <w:lastRenderedPageBreak/>
        <w:t>INTRODUCTION</w:t>
      </w:r>
      <w:r w:rsidR="00AD09B8" w:rsidRPr="00C71C66">
        <w:rPr>
          <w:rFonts w:ascii="Times New Roman" w:hAnsi="Times New Roman" w:cs="Times New Roman"/>
          <w:b/>
          <w:color w:val="000000" w:themeColor="text1"/>
          <w:sz w:val="24"/>
          <w:szCs w:val="24"/>
          <w:u w:val="single"/>
        </w:rPr>
        <w:t>:</w:t>
      </w:r>
    </w:p>
    <w:p w14:paraId="6DB6D1C5" w14:textId="77777777" w:rsidR="00BD19B6" w:rsidRPr="00C71C66" w:rsidRDefault="00BD19B6" w:rsidP="00BD19B6">
      <w:pPr>
        <w:spacing w:line="480" w:lineRule="auto"/>
        <w:jc w:val="both"/>
        <w:outlineLvl w:val="0"/>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INTRODUCION TO COST &amp; COST CONTROL:</w:t>
      </w:r>
    </w:p>
    <w:p w14:paraId="199A6B81" w14:textId="77777777" w:rsidR="00BD19B6" w:rsidRPr="00C71C66" w:rsidRDefault="00BD19B6" w:rsidP="00BD19B6">
      <w:pPr>
        <w:spacing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The management is efficient if it is able to accomplish the objective of the enterprise. It is effective when it accomplishes the objectives with minimum effort and cost in order to attain long-range efficiency and effectiveness management must chat out its course in advance. A systematic approach to facilitate effective management performance is profit planning and control or costing. Costing is therefore an integral part of management in a way, a cost control system has been described as a historical combination of a “goal setting machine for increasing an enterprises profits and a goal achieving machine for facilitating organizational co ordination and planning while achieving the  costed targets”.</w:t>
      </w:r>
    </w:p>
    <w:p w14:paraId="541AEDEF" w14:textId="77777777" w:rsidR="00BD19B6" w:rsidRPr="00C71C66" w:rsidRDefault="00BD19B6" w:rsidP="00BD19B6">
      <w:pPr>
        <w:spacing w:line="360" w:lineRule="auto"/>
        <w:jc w:val="both"/>
        <w:outlineLvl w:val="0"/>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MEANING OF COST:</w:t>
      </w:r>
    </w:p>
    <w:p w14:paraId="2826BAE6" w14:textId="77777777" w:rsidR="00BD19B6" w:rsidRPr="00C71C66" w:rsidRDefault="00BD19B6" w:rsidP="00BD19B6">
      <w:pPr>
        <w:spacing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It is a financial and quantitative statement, prepared and approved prior to a defined period of time of policy to be pursued during that period for purpose of attaining a given objective. It may include income, expenditure and employment capital.</w:t>
      </w:r>
    </w:p>
    <w:p w14:paraId="70DCD18F" w14:textId="77777777" w:rsidR="00BD19B6" w:rsidRPr="00C71C66" w:rsidRDefault="00BD19B6" w:rsidP="00BD19B6">
      <w:pPr>
        <w:spacing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 xml:space="preserve"> In other words is a pre-determined detailed plan of action developed and distributed as a guide to current operations and as a partial basis for the subsequent evaluation of performance.</w:t>
      </w:r>
    </w:p>
    <w:p w14:paraId="62604A24" w14:textId="77777777" w:rsidR="00BD19B6" w:rsidRPr="00C71C66" w:rsidRDefault="00BD19B6" w:rsidP="00BD19B6">
      <w:pPr>
        <w:spacing w:line="360" w:lineRule="auto"/>
        <w:jc w:val="both"/>
        <w:outlineLvl w:val="0"/>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MEANING OF COSTING:</w:t>
      </w:r>
    </w:p>
    <w:p w14:paraId="23093633" w14:textId="77777777" w:rsidR="00BD19B6" w:rsidRPr="00C71C66" w:rsidRDefault="00BD19B6" w:rsidP="00BD19B6">
      <w:pPr>
        <w:spacing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 xml:space="preserve">The process of planning all flows of financial resources into </w:t>
      </w:r>
      <w:proofErr w:type="spellStart"/>
      <w:r w:rsidRPr="00C71C66">
        <w:rPr>
          <w:rFonts w:ascii="Times New Roman" w:eastAsia="Calibri" w:hAnsi="Times New Roman" w:cs="Times New Roman"/>
          <w:color w:val="000000" w:themeColor="text1"/>
          <w:sz w:val="24"/>
          <w:szCs w:val="24"/>
        </w:rPr>
        <w:t>with in</w:t>
      </w:r>
      <w:proofErr w:type="spellEnd"/>
      <w:r w:rsidRPr="00C71C66">
        <w:rPr>
          <w:rFonts w:ascii="Times New Roman" w:eastAsia="Calibri" w:hAnsi="Times New Roman" w:cs="Times New Roman"/>
          <w:color w:val="000000" w:themeColor="text1"/>
          <w:sz w:val="24"/>
          <w:szCs w:val="24"/>
        </w:rPr>
        <w:t xml:space="preserve"> and from an entity during some specified future period. It includes providing for the detailed allocation of expected available future resources to projects, functions, responsibilities and time periods.</w:t>
      </w:r>
    </w:p>
    <w:p w14:paraId="33710451" w14:textId="77777777" w:rsidR="00BD19B6" w:rsidRPr="00C71C66" w:rsidRDefault="00BD19B6" w:rsidP="00BD19B6">
      <w:pPr>
        <w:spacing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From above definition it is clear that costing is the actual act of preparing the cost. It is the process of evolving the final statement. Cost is the end product of costing.</w:t>
      </w:r>
    </w:p>
    <w:p w14:paraId="11BF5D56" w14:textId="77777777" w:rsidR="00BD19B6" w:rsidRPr="00C71C66" w:rsidRDefault="00BD19B6" w:rsidP="00BD19B6">
      <w:pPr>
        <w:spacing w:line="360" w:lineRule="auto"/>
        <w:jc w:val="both"/>
        <w:outlineLvl w:val="0"/>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MEANING OF COSTORY CONTROL:</w:t>
      </w:r>
    </w:p>
    <w:p w14:paraId="756C71C6" w14:textId="77777777" w:rsidR="00BD19B6" w:rsidRPr="00C71C66" w:rsidRDefault="00BD19B6" w:rsidP="00BD19B6">
      <w:pPr>
        <w:spacing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It is the process of establishing of departmental costs relating the responsibilities of executives to the requirements of a policy, and the continuous comparison of actual with costed results, either to secure by individual action the objectives of the policy a firm basis for its revision.</w:t>
      </w:r>
    </w:p>
    <w:p w14:paraId="5C55A859" w14:textId="77777777" w:rsidR="00BD19B6" w:rsidRPr="00C71C66" w:rsidRDefault="00BD19B6" w:rsidP="00BD19B6">
      <w:pPr>
        <w:spacing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lastRenderedPageBreak/>
        <w:t>First of all costs are prepared and then actual results are the comparison of costed and actual figures will enable the management to find out discrepancies and take remedial measures at a proper time. The cost control is continuous process, which helps in planning and co ordination. It provides a method of control too. A cost is a means and cost control is the end result.</w:t>
      </w:r>
    </w:p>
    <w:p w14:paraId="5D283C11" w14:textId="77777777" w:rsidR="00BD19B6" w:rsidRPr="00C71C66" w:rsidRDefault="00BD19B6" w:rsidP="00BD19B6">
      <w:pPr>
        <w:spacing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 xml:space="preserve"> In the word of J.A </w:t>
      </w:r>
      <w:proofErr w:type="spellStart"/>
      <w:r w:rsidRPr="00C71C66">
        <w:rPr>
          <w:rFonts w:ascii="Times New Roman" w:eastAsia="Calibri" w:hAnsi="Times New Roman" w:cs="Times New Roman"/>
          <w:color w:val="000000" w:themeColor="text1"/>
          <w:sz w:val="24"/>
          <w:szCs w:val="24"/>
        </w:rPr>
        <w:t>Solt</w:t>
      </w:r>
      <w:proofErr w:type="spellEnd"/>
      <w:r w:rsidRPr="00C71C66">
        <w:rPr>
          <w:rFonts w:ascii="Times New Roman" w:eastAsia="Calibri" w:hAnsi="Times New Roman" w:cs="Times New Roman"/>
          <w:color w:val="000000" w:themeColor="text1"/>
          <w:sz w:val="24"/>
          <w:szCs w:val="24"/>
        </w:rPr>
        <w:t xml:space="preserve"> “cost control is the system of management control and accounting in which all operations are forecast and so as possible planned ahead and actual results compared with the forecast and the planned ones.</w:t>
      </w:r>
    </w:p>
    <w:p w14:paraId="6B953AEE" w14:textId="77777777" w:rsidR="00A85F4F" w:rsidRPr="00C71C66" w:rsidRDefault="00DB5FA1" w:rsidP="00427650">
      <w:pPr>
        <w:spacing w:after="0" w:line="360" w:lineRule="auto"/>
        <w:rPr>
          <w:rFonts w:ascii="Times New Roman" w:hAnsi="Times New Roman" w:cs="Times New Roman"/>
          <w:b/>
          <w:color w:val="000000" w:themeColor="text1"/>
          <w:sz w:val="24"/>
          <w:szCs w:val="24"/>
          <w:u w:val="single"/>
        </w:rPr>
      </w:pPr>
      <w:r w:rsidRPr="00C71C66">
        <w:rPr>
          <w:rFonts w:ascii="Times New Roman" w:hAnsi="Times New Roman" w:cs="Times New Roman"/>
          <w:b/>
          <w:color w:val="000000" w:themeColor="text1"/>
          <w:sz w:val="24"/>
          <w:szCs w:val="24"/>
          <w:u w:val="single"/>
        </w:rPr>
        <w:t>REVIEW OF LITERATURE</w:t>
      </w:r>
      <w:r w:rsidR="00177D27" w:rsidRPr="00C71C66">
        <w:rPr>
          <w:rFonts w:ascii="Times New Roman" w:hAnsi="Times New Roman" w:cs="Times New Roman"/>
          <w:b/>
          <w:color w:val="000000" w:themeColor="text1"/>
          <w:sz w:val="24"/>
          <w:szCs w:val="24"/>
          <w:u w:val="single"/>
        </w:rPr>
        <w:t>:</w:t>
      </w:r>
    </w:p>
    <w:p w14:paraId="5702A5BC" w14:textId="77777777" w:rsidR="00BF397D" w:rsidRPr="00C71C66" w:rsidRDefault="00BF397D" w:rsidP="00BF397D">
      <w:pPr>
        <w:spacing w:after="0" w:line="360" w:lineRule="auto"/>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ARTICLE: 1</w:t>
      </w:r>
    </w:p>
    <w:p w14:paraId="1B9CFF15" w14:textId="77777777" w:rsidR="00BF397D" w:rsidRPr="00C71C66" w:rsidRDefault="00BF397D" w:rsidP="00BF397D">
      <w:pPr>
        <w:spacing w:after="0" w:line="360" w:lineRule="auto"/>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Tile: COST MANAGEMENT TECHNIQUES</w:t>
      </w:r>
    </w:p>
    <w:p w14:paraId="70F27DAD" w14:textId="77777777" w:rsidR="00BF397D" w:rsidRPr="00C71C66" w:rsidRDefault="00BF397D" w:rsidP="00BF397D">
      <w:pPr>
        <w:spacing w:after="0" w:line="360" w:lineRule="auto"/>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Author:</w:t>
      </w:r>
      <w:r w:rsidRPr="00C71C66">
        <w:rPr>
          <w:rFonts w:ascii="Times New Roman" w:eastAsia="Calibri" w:hAnsi="Times New Roman" w:cs="Times New Roman"/>
          <w:color w:val="000000" w:themeColor="text1"/>
          <w:sz w:val="24"/>
          <w:szCs w:val="24"/>
        </w:rPr>
        <w:t xml:space="preserve"> </w:t>
      </w:r>
      <w:r w:rsidRPr="00C71C66">
        <w:rPr>
          <w:rFonts w:ascii="Times New Roman" w:eastAsia="Calibri" w:hAnsi="Times New Roman" w:cs="Times New Roman"/>
          <w:b/>
          <w:color w:val="000000" w:themeColor="text1"/>
          <w:sz w:val="24"/>
          <w:szCs w:val="24"/>
        </w:rPr>
        <w:t xml:space="preserve">Dr. Shree Bhagwat, Ritesh </w:t>
      </w:r>
      <w:proofErr w:type="spellStart"/>
      <w:r w:rsidRPr="00C71C66">
        <w:rPr>
          <w:rFonts w:ascii="Times New Roman" w:eastAsia="Calibri" w:hAnsi="Times New Roman" w:cs="Times New Roman"/>
          <w:b/>
          <w:color w:val="000000" w:themeColor="text1"/>
          <w:sz w:val="24"/>
          <w:szCs w:val="24"/>
        </w:rPr>
        <w:t>Omre</w:t>
      </w:r>
      <w:proofErr w:type="spellEnd"/>
    </w:p>
    <w:p w14:paraId="21CC46C4" w14:textId="77777777" w:rsidR="00BF397D" w:rsidRPr="00C71C66" w:rsidRDefault="00BF397D" w:rsidP="00BF397D">
      <w:pPr>
        <w:spacing w:after="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Source:</w:t>
      </w:r>
      <w:r w:rsidRPr="00C71C66">
        <w:rPr>
          <w:rFonts w:ascii="Times New Roman" w:eastAsia="Calibri" w:hAnsi="Times New Roman" w:cs="Times New Roman"/>
          <w:color w:val="000000" w:themeColor="text1"/>
          <w:sz w:val="24"/>
          <w:szCs w:val="24"/>
        </w:rPr>
        <w:t xml:space="preserve"> </w:t>
      </w:r>
      <w:r w:rsidRPr="00C71C66">
        <w:rPr>
          <w:rFonts w:ascii="Times New Roman" w:eastAsia="Calibri" w:hAnsi="Times New Roman" w:cs="Times New Roman"/>
          <w:b/>
          <w:color w:val="000000" w:themeColor="text1"/>
          <w:sz w:val="24"/>
          <w:szCs w:val="24"/>
        </w:rPr>
        <w:t>STRATEGIC COST MANAGEMENT AND PERFORMANCE EVALUATION</w:t>
      </w:r>
    </w:p>
    <w:p w14:paraId="34C39CDA" w14:textId="77777777" w:rsidR="00BF397D" w:rsidRPr="00C71C66" w:rsidRDefault="00BF397D" w:rsidP="00BF397D">
      <w:pPr>
        <w:spacing w:after="0" w:line="360" w:lineRule="auto"/>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Abstract</w:t>
      </w:r>
    </w:p>
    <w:p w14:paraId="4F653441" w14:textId="77777777" w:rsidR="00BF397D" w:rsidRPr="00C71C66" w:rsidRDefault="00BF397D" w:rsidP="00BF397D">
      <w:pPr>
        <w:spacing w:after="0" w:line="360" w:lineRule="auto"/>
        <w:jc w:val="both"/>
        <w:rPr>
          <w:rFonts w:ascii="Times New Roman" w:eastAsia="Calibri" w:hAnsi="Times New Roman" w:cs="Times New Roman"/>
          <w:color w:val="000000" w:themeColor="text1"/>
          <w:sz w:val="24"/>
          <w:szCs w:val="24"/>
        </w:rPr>
      </w:pPr>
      <w:r w:rsidRPr="00C71C66">
        <w:rPr>
          <w:rFonts w:ascii="Times New Roman" w:eastAsia="Calibri" w:hAnsi="Times New Roman" w:cs="Times New Roman"/>
          <w:color w:val="000000" w:themeColor="text1"/>
          <w:sz w:val="24"/>
          <w:szCs w:val="24"/>
        </w:rPr>
        <w:t>Most of the enterprises want to maximize the profit, which is possible by decreasing the production cost. For this purpose, management uses two efficient tools, i.e. cost control and cost reduction. Cost Control is a technique which makes available the necessary information to the management that actual costs are aligned with the budgeted costs or not. Cost Reduction is a technique which we use to save the unit cost of the product without compromising its quality. The main objective of the organization is to earn maximum profit and to achieve this objective, firm needs either to increase the revenue or reduce the cost of production. Different concepts are used in cost accounting which deals with minimizing the cost. Let us discuss these concepts in detail to have better understanding and how these concepts enable the management to achieve the main objective of earning maximum profit.</w:t>
      </w:r>
    </w:p>
    <w:p w14:paraId="78929261" w14:textId="77777777" w:rsidR="00BF397D" w:rsidRPr="00C71C66" w:rsidRDefault="00BF397D" w:rsidP="00BF397D">
      <w:pPr>
        <w:spacing w:after="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ARTICLE: 2</w:t>
      </w:r>
    </w:p>
    <w:p w14:paraId="2A067B3E" w14:textId="77777777" w:rsidR="00BF397D" w:rsidRPr="00C71C66" w:rsidRDefault="00BF397D" w:rsidP="00BF397D">
      <w:pPr>
        <w:spacing w:after="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Tile: Impact of Cost Control Techniques on Cost Overruns in Construction Projects</w:t>
      </w:r>
    </w:p>
    <w:p w14:paraId="55B2B17E" w14:textId="77777777" w:rsidR="00BF397D" w:rsidRPr="00C71C66" w:rsidRDefault="00BF397D" w:rsidP="00BF397D">
      <w:pPr>
        <w:spacing w:after="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Source: ENGINEER - Vol. L, No. 04, pp. [53-60], 2017</w:t>
      </w:r>
    </w:p>
    <w:p w14:paraId="435022EA" w14:textId="77777777" w:rsidR="00BF397D" w:rsidRPr="00C71C66" w:rsidRDefault="00BF397D" w:rsidP="00BF397D">
      <w:pPr>
        <w:spacing w:after="0" w:line="360" w:lineRule="auto"/>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Author:</w:t>
      </w:r>
      <w:r w:rsidRPr="00C71C66">
        <w:rPr>
          <w:rFonts w:ascii="Times New Roman" w:eastAsia="Calibri" w:hAnsi="Times New Roman" w:cs="Times New Roman"/>
          <w:color w:val="000000" w:themeColor="text1"/>
          <w:sz w:val="24"/>
          <w:szCs w:val="24"/>
        </w:rPr>
        <w:t xml:space="preserve"> </w:t>
      </w:r>
      <w:r w:rsidRPr="00C71C66">
        <w:rPr>
          <w:rFonts w:ascii="Times New Roman" w:eastAsia="Calibri" w:hAnsi="Times New Roman" w:cs="Times New Roman"/>
          <w:b/>
          <w:color w:val="000000" w:themeColor="text1"/>
          <w:sz w:val="24"/>
          <w:szCs w:val="24"/>
        </w:rPr>
        <w:t>S.N. Malkanthi,</w:t>
      </w:r>
    </w:p>
    <w:p w14:paraId="74583350" w14:textId="77777777" w:rsidR="00BF397D" w:rsidRPr="00C71C66" w:rsidRDefault="00BF397D" w:rsidP="00BF397D">
      <w:pPr>
        <w:spacing w:after="0" w:line="360" w:lineRule="auto"/>
        <w:jc w:val="both"/>
        <w:rPr>
          <w:rFonts w:ascii="Times New Roman" w:eastAsia="Calibri" w:hAnsi="Times New Roman" w:cs="Times New Roman"/>
          <w:color w:val="000000" w:themeColor="text1"/>
          <w:sz w:val="24"/>
          <w:szCs w:val="24"/>
          <w:bdr w:val="none" w:sz="0" w:space="0" w:color="auto" w:frame="1"/>
        </w:rPr>
      </w:pPr>
      <w:r w:rsidRPr="00C71C66">
        <w:rPr>
          <w:rFonts w:ascii="Times New Roman" w:eastAsia="Calibri" w:hAnsi="Times New Roman" w:cs="Times New Roman"/>
          <w:color w:val="000000" w:themeColor="text1"/>
          <w:sz w:val="24"/>
          <w:szCs w:val="24"/>
          <w:bdr w:val="none" w:sz="0" w:space="0" w:color="auto" w:frame="1"/>
        </w:rPr>
        <w:t xml:space="preserve">Construction industry plays an important role in the development of a country.  The success of any project will depends on how that project can achieve its objectives in terms of cost, quality and duration.  In order to achieve success in a project, it would be essential to plan that project well and have a proper monitoring mechanism in place. Cost overrun is a major </w:t>
      </w:r>
      <w:r w:rsidRPr="00C71C66">
        <w:rPr>
          <w:rFonts w:ascii="Times New Roman" w:eastAsia="Calibri" w:hAnsi="Times New Roman" w:cs="Times New Roman"/>
          <w:color w:val="000000" w:themeColor="text1"/>
          <w:sz w:val="24"/>
          <w:szCs w:val="24"/>
          <w:bdr w:val="none" w:sz="0" w:space="0" w:color="auto" w:frame="1"/>
        </w:rPr>
        <w:lastRenderedPageBreak/>
        <w:t xml:space="preserve">problem encountered by many contractors as it makes the profit of a project less  secure for the contractor in addition to causing many other problems to all the parties involved. Good cost control techniques would be essential to solve those problems. Thus, it is important to identify cost controlling techniques and their impact on cost overruns.  This study was done using a questionnaire survey conducted among C1-C5 grade contractors. The data collected were analysed by converting them into quantitative values using percentage analysis and weighted score analysis. The results indicate the cost controlling practices that are in frequent use and their importance in minimizing the cost overruns in order to reduce over budget and overheads while securing anticipated profits. Finally,  it is suggested that CIDA (ICTAD) should encourage contractors to use cost controlling techniques, by conducting training programs, awareness programs, etc. It is also suggested to make the use of some of ICTAD documents mandatory. </w:t>
      </w:r>
    </w:p>
    <w:p w14:paraId="76B568C3" w14:textId="77777777" w:rsidR="00BF397D" w:rsidRPr="00C71C66" w:rsidRDefault="00BF397D" w:rsidP="00BF397D">
      <w:pPr>
        <w:spacing w:after="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ARTICLE: 3</w:t>
      </w:r>
    </w:p>
    <w:p w14:paraId="288105D7" w14:textId="77777777" w:rsidR="00BF397D" w:rsidRPr="00C71C66" w:rsidRDefault="00BF397D" w:rsidP="00BF397D">
      <w:pPr>
        <w:spacing w:after="0" w:line="360" w:lineRule="auto"/>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Tile: Cost Control Techniques for Construction Project</w:t>
      </w:r>
    </w:p>
    <w:p w14:paraId="78C9CC76" w14:textId="77777777" w:rsidR="00BF397D" w:rsidRPr="00C71C66" w:rsidRDefault="00BF397D" w:rsidP="00BF397D">
      <w:pPr>
        <w:spacing w:after="0" w:line="360" w:lineRule="auto"/>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Author:</w:t>
      </w:r>
      <w:r w:rsidRPr="00C71C66">
        <w:rPr>
          <w:rFonts w:ascii="Times New Roman" w:eastAsia="Calibri" w:hAnsi="Times New Roman" w:cs="Times New Roman"/>
          <w:color w:val="000000" w:themeColor="text1"/>
          <w:sz w:val="24"/>
          <w:szCs w:val="24"/>
        </w:rPr>
        <w:t xml:space="preserve"> </w:t>
      </w:r>
      <w:r w:rsidRPr="00C71C66">
        <w:rPr>
          <w:rFonts w:ascii="Times New Roman" w:eastAsia="Calibri" w:hAnsi="Times New Roman" w:cs="Times New Roman"/>
          <w:b/>
          <w:color w:val="000000" w:themeColor="text1"/>
          <w:sz w:val="24"/>
          <w:szCs w:val="24"/>
        </w:rPr>
        <w:t xml:space="preserve">Miss. Punam Bhimrao </w:t>
      </w:r>
      <w:proofErr w:type="spellStart"/>
      <w:r w:rsidRPr="00C71C66">
        <w:rPr>
          <w:rFonts w:ascii="Times New Roman" w:eastAsia="Calibri" w:hAnsi="Times New Roman" w:cs="Times New Roman"/>
          <w:b/>
          <w:color w:val="000000" w:themeColor="text1"/>
          <w:sz w:val="24"/>
          <w:szCs w:val="24"/>
        </w:rPr>
        <w:t>Kokate</w:t>
      </w:r>
      <w:proofErr w:type="spellEnd"/>
    </w:p>
    <w:p w14:paraId="70B5D662" w14:textId="77777777" w:rsidR="00BF397D" w:rsidRPr="00C71C66" w:rsidRDefault="00BF397D" w:rsidP="00BF397D">
      <w:pPr>
        <w:spacing w:after="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Source: International Research Journal of Engineering and Technology (IRJET).</w:t>
      </w:r>
    </w:p>
    <w:p w14:paraId="0AEE4FD6" w14:textId="77777777" w:rsidR="00BF397D" w:rsidRPr="00C71C66" w:rsidRDefault="00BF397D" w:rsidP="00BF397D">
      <w:pPr>
        <w:spacing w:after="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Abstract</w:t>
      </w:r>
    </w:p>
    <w:p w14:paraId="73797D4F" w14:textId="77777777" w:rsidR="00BF397D" w:rsidRPr="00C71C66" w:rsidRDefault="00BF397D" w:rsidP="00BF397D">
      <w:pPr>
        <w:spacing w:before="20" w:after="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Today due the increasing the population space required for living to human being is decreases so need to build-up high rise structure, budget required for construction of high rise structure in too much. For high rise structure first of all to calculate the cost required from drawings. The cost required for construction is more that time need to reduces the cost by using various methods and techniques. In this research the cost of construction of residential building is reduced by using alternative material as well as to reducing the reactive accident which is reduces the cost of project work. At the time of construction of building think on the important issues like same project work done in past mean that to avoid the proactive accident done on same project. In this project the cost is controlled by reducing the wastage at the time of construction such as material waste (bricks, concrete and wood) , insulation nails, electrical wiring, etc.</w:t>
      </w:r>
    </w:p>
    <w:p w14:paraId="16C94539" w14:textId="77777777" w:rsidR="00C44352" w:rsidRPr="00C71C66" w:rsidRDefault="00C44352" w:rsidP="00427650">
      <w:pPr>
        <w:spacing w:after="0" w:line="360" w:lineRule="auto"/>
        <w:rPr>
          <w:rFonts w:ascii="Times New Roman" w:hAnsi="Times New Roman" w:cs="Times New Roman"/>
          <w:b/>
          <w:color w:val="000000" w:themeColor="text1"/>
          <w:sz w:val="2"/>
          <w:szCs w:val="2"/>
          <w:u w:val="single"/>
        </w:rPr>
      </w:pPr>
    </w:p>
    <w:p w14:paraId="4271698F" w14:textId="77777777" w:rsidR="00BF397D" w:rsidRPr="00C71C66" w:rsidRDefault="00DB5FA1" w:rsidP="00BF397D">
      <w:pPr>
        <w:spacing w:after="0" w:line="360" w:lineRule="auto"/>
        <w:rPr>
          <w:rFonts w:ascii="Times New Roman" w:hAnsi="Times New Roman" w:cs="Times New Roman"/>
          <w:b/>
          <w:color w:val="000000" w:themeColor="text1"/>
          <w:sz w:val="24"/>
          <w:szCs w:val="24"/>
          <w:u w:val="single"/>
        </w:rPr>
      </w:pPr>
      <w:r w:rsidRPr="00C71C66">
        <w:rPr>
          <w:rFonts w:ascii="Times New Roman" w:hAnsi="Times New Roman" w:cs="Times New Roman"/>
          <w:b/>
          <w:color w:val="000000" w:themeColor="text1"/>
          <w:sz w:val="24"/>
          <w:szCs w:val="24"/>
          <w:u w:val="single"/>
        </w:rPr>
        <w:t>RESEARCH GAP</w:t>
      </w:r>
      <w:r w:rsidR="00FB2664" w:rsidRPr="00C71C66">
        <w:rPr>
          <w:rFonts w:ascii="Times New Roman" w:hAnsi="Times New Roman" w:cs="Times New Roman"/>
          <w:b/>
          <w:color w:val="000000" w:themeColor="text1"/>
          <w:sz w:val="24"/>
          <w:szCs w:val="24"/>
          <w:u w:val="single"/>
        </w:rPr>
        <w:t>:</w:t>
      </w:r>
    </w:p>
    <w:p w14:paraId="13EB623A" w14:textId="77777777" w:rsidR="0072220B" w:rsidRPr="00C71C66" w:rsidRDefault="00782299" w:rsidP="00782299">
      <w:pPr>
        <w:spacing w:line="360" w:lineRule="auto"/>
        <w:rPr>
          <w:rFonts w:ascii="Times New Roman" w:hAnsi="Times New Roman" w:cs="Times New Roman"/>
          <w:color w:val="000000" w:themeColor="text1"/>
          <w:lang w:val="en-US"/>
        </w:rPr>
      </w:pPr>
      <w:r w:rsidRPr="00C71C66">
        <w:rPr>
          <w:rFonts w:ascii="Times New Roman" w:hAnsi="Times New Roman" w:cs="Times New Roman"/>
          <w:color w:val="000000" w:themeColor="text1"/>
          <w:sz w:val="24"/>
          <w:szCs w:val="24"/>
        </w:rPr>
        <w:t>In this project the cost is controlled by reducing the wastage at the time of construction such as material waste (bricks, concrete and wood) , insulation nails, electrical wiring, etc.</w:t>
      </w:r>
    </w:p>
    <w:p w14:paraId="4824054A" w14:textId="77777777" w:rsidR="0072220B" w:rsidRPr="00C71C66" w:rsidRDefault="0072220B" w:rsidP="0072220B">
      <w:pPr>
        <w:rPr>
          <w:rFonts w:ascii="Times New Roman" w:hAnsi="Times New Roman" w:cs="Times New Roman"/>
          <w:color w:val="000000" w:themeColor="text1"/>
          <w:lang w:val="en-US"/>
        </w:rPr>
      </w:pPr>
    </w:p>
    <w:p w14:paraId="28EBC6E5" w14:textId="77777777" w:rsidR="0072220B" w:rsidRPr="00C71C66" w:rsidRDefault="0072220B" w:rsidP="0072220B">
      <w:pPr>
        <w:rPr>
          <w:rFonts w:ascii="Times New Roman" w:hAnsi="Times New Roman" w:cs="Times New Roman"/>
          <w:color w:val="000000" w:themeColor="text1"/>
          <w:lang w:val="en-US"/>
        </w:rPr>
      </w:pPr>
    </w:p>
    <w:p w14:paraId="7839FEF4" w14:textId="77777777" w:rsidR="00770DC5" w:rsidRPr="00C71C66" w:rsidRDefault="00127E22" w:rsidP="00C57999">
      <w:pPr>
        <w:spacing w:after="0" w:line="360" w:lineRule="auto"/>
        <w:rPr>
          <w:rFonts w:ascii="Times New Roman" w:hAnsi="Times New Roman" w:cs="Times New Roman"/>
          <w:b/>
          <w:color w:val="000000" w:themeColor="text1"/>
          <w:sz w:val="24"/>
          <w:szCs w:val="24"/>
          <w:u w:val="single"/>
        </w:rPr>
      </w:pPr>
      <w:r w:rsidRPr="00C71C66">
        <w:rPr>
          <w:rFonts w:ascii="Times New Roman" w:hAnsi="Times New Roman" w:cs="Times New Roman"/>
          <w:b/>
          <w:color w:val="000000" w:themeColor="text1"/>
          <w:sz w:val="24"/>
          <w:szCs w:val="24"/>
          <w:u w:val="single"/>
        </w:rPr>
        <w:lastRenderedPageBreak/>
        <w:t>OBJECTIVES</w:t>
      </w:r>
      <w:r w:rsidR="004A0102" w:rsidRPr="00C71C66">
        <w:rPr>
          <w:rFonts w:ascii="Times New Roman" w:hAnsi="Times New Roman" w:cs="Times New Roman"/>
          <w:b/>
          <w:color w:val="000000" w:themeColor="text1"/>
          <w:sz w:val="24"/>
          <w:szCs w:val="24"/>
          <w:u w:val="single"/>
        </w:rPr>
        <w:t>:</w:t>
      </w:r>
    </w:p>
    <w:p w14:paraId="63F6C695" w14:textId="77777777" w:rsidR="00A4006F" w:rsidRPr="00C71C66" w:rsidRDefault="00A4006F" w:rsidP="00A4006F">
      <w:pPr>
        <w:numPr>
          <w:ilvl w:val="0"/>
          <w:numId w:val="40"/>
        </w:numPr>
        <w:spacing w:after="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To provide the material frame work of cost and Cost Control Analysis</w:t>
      </w:r>
    </w:p>
    <w:p w14:paraId="0D2D2A5C" w14:textId="77777777" w:rsidR="00A4006F" w:rsidRPr="00C71C66" w:rsidRDefault="00A4006F" w:rsidP="00A4006F">
      <w:pPr>
        <w:numPr>
          <w:ilvl w:val="0"/>
          <w:numId w:val="40"/>
        </w:numPr>
        <w:spacing w:after="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To describe the profit of the organization as a backdrop for undertaking a study of Cost Benefit Analysis.</w:t>
      </w:r>
    </w:p>
    <w:p w14:paraId="18BEB1F0" w14:textId="77777777" w:rsidR="00A4006F" w:rsidRPr="00C71C66" w:rsidRDefault="00A4006F" w:rsidP="00A4006F">
      <w:pPr>
        <w:numPr>
          <w:ilvl w:val="0"/>
          <w:numId w:val="40"/>
        </w:numPr>
        <w:spacing w:after="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 xml:space="preserve">To analyze the cost system in practice in </w:t>
      </w:r>
      <w:r w:rsidRPr="00C71C66">
        <w:rPr>
          <w:rFonts w:ascii="Times New Roman" w:eastAsia="Calibri" w:hAnsi="Times New Roman" w:cs="Times New Roman"/>
          <w:bCs/>
          <w:color w:val="000000" w:themeColor="text1"/>
          <w:sz w:val="24"/>
          <w:szCs w:val="24"/>
        </w:rPr>
        <w:t xml:space="preserve">Hero Moto Corp Ltd. (Phoenix Motors Pvt. Ltd) </w:t>
      </w:r>
      <w:r w:rsidRPr="00C71C66">
        <w:rPr>
          <w:rFonts w:ascii="Times New Roman" w:eastAsia="Calibri" w:hAnsi="Times New Roman" w:cs="Times New Roman"/>
          <w:color w:val="000000" w:themeColor="text1"/>
          <w:sz w:val="24"/>
          <w:szCs w:val="24"/>
        </w:rPr>
        <w:t>with particular reference to their objectives and phases of organizational and re-appropriation.</w:t>
      </w:r>
    </w:p>
    <w:p w14:paraId="66BD0599" w14:textId="77777777" w:rsidR="00A4006F" w:rsidRPr="00C71C66" w:rsidRDefault="00A4006F" w:rsidP="00A4006F">
      <w:pPr>
        <w:numPr>
          <w:ilvl w:val="0"/>
          <w:numId w:val="40"/>
        </w:numPr>
        <w:spacing w:after="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 xml:space="preserve">In addition to the analysis of the conventional cost system in practice in </w:t>
      </w:r>
      <w:r w:rsidRPr="00C71C66">
        <w:rPr>
          <w:rFonts w:ascii="Times New Roman" w:eastAsia="Calibri" w:hAnsi="Times New Roman" w:cs="Times New Roman"/>
          <w:bCs/>
          <w:color w:val="000000" w:themeColor="text1"/>
          <w:sz w:val="24"/>
          <w:szCs w:val="24"/>
        </w:rPr>
        <w:t>Hero Moto Corp Ltd. (Phoenix Motors Pvt. Ltd)</w:t>
      </w:r>
      <w:r w:rsidRPr="00C71C66">
        <w:rPr>
          <w:rFonts w:ascii="Times New Roman" w:eastAsia="Calibri" w:hAnsi="Times New Roman" w:cs="Times New Roman"/>
          <w:color w:val="000000" w:themeColor="text1"/>
          <w:sz w:val="24"/>
          <w:szCs w:val="24"/>
        </w:rPr>
        <w:t xml:space="preserve"> .</w:t>
      </w:r>
    </w:p>
    <w:p w14:paraId="7C8CAE5F" w14:textId="77777777" w:rsidR="00DF12D4" w:rsidRPr="00C71C66" w:rsidRDefault="00DF12D4" w:rsidP="001F6F4B">
      <w:pPr>
        <w:spacing w:after="0" w:line="360" w:lineRule="auto"/>
        <w:jc w:val="both"/>
        <w:rPr>
          <w:rFonts w:ascii="Times New Roman" w:hAnsi="Times New Roman" w:cs="Times New Roman"/>
          <w:b/>
          <w:color w:val="000000" w:themeColor="text1"/>
          <w:sz w:val="2"/>
          <w:szCs w:val="2"/>
          <w:u w:val="single"/>
        </w:rPr>
      </w:pPr>
    </w:p>
    <w:p w14:paraId="3C0A7304" w14:textId="77777777" w:rsidR="00EC0954" w:rsidRPr="00C71C66" w:rsidRDefault="00DB5FA1" w:rsidP="001F6F4B">
      <w:pPr>
        <w:spacing w:after="0" w:line="360" w:lineRule="auto"/>
        <w:jc w:val="both"/>
        <w:rPr>
          <w:rFonts w:ascii="Times New Roman" w:hAnsi="Times New Roman" w:cs="Times New Roman"/>
          <w:b/>
          <w:color w:val="000000" w:themeColor="text1"/>
          <w:sz w:val="24"/>
          <w:szCs w:val="24"/>
          <w:u w:val="single"/>
        </w:rPr>
      </w:pPr>
      <w:r w:rsidRPr="00C71C66">
        <w:rPr>
          <w:rFonts w:ascii="Times New Roman" w:hAnsi="Times New Roman" w:cs="Times New Roman"/>
          <w:b/>
          <w:color w:val="000000" w:themeColor="text1"/>
          <w:sz w:val="24"/>
          <w:szCs w:val="24"/>
          <w:u w:val="single"/>
        </w:rPr>
        <w:t>RESEARCH METHODOLOGY</w:t>
      </w:r>
      <w:r w:rsidR="00EC0954" w:rsidRPr="00C71C66">
        <w:rPr>
          <w:rFonts w:ascii="Times New Roman" w:hAnsi="Times New Roman" w:cs="Times New Roman"/>
          <w:b/>
          <w:color w:val="000000" w:themeColor="text1"/>
          <w:sz w:val="24"/>
          <w:szCs w:val="24"/>
          <w:u w:val="single"/>
        </w:rPr>
        <w:t>:</w:t>
      </w:r>
    </w:p>
    <w:p w14:paraId="77EB27B5" w14:textId="77777777" w:rsidR="0070213D" w:rsidRPr="00C71C66" w:rsidRDefault="0070213D" w:rsidP="0070213D">
      <w:pPr>
        <w:spacing w:after="0" w:line="360" w:lineRule="auto"/>
        <w:jc w:val="both"/>
        <w:rPr>
          <w:rFonts w:ascii="Times New Roman" w:hAnsi="Times New Roman" w:cs="Times New Roman"/>
          <w:b/>
          <w:color w:val="000000" w:themeColor="text1"/>
          <w:sz w:val="24"/>
          <w:szCs w:val="24"/>
          <w:u w:val="single"/>
        </w:rPr>
      </w:pPr>
      <w:r w:rsidRPr="00C71C66">
        <w:rPr>
          <w:rFonts w:ascii="Times New Roman" w:hAnsi="Times New Roman" w:cs="Times New Roman"/>
          <w:b/>
          <w:color w:val="000000" w:themeColor="text1"/>
          <w:sz w:val="24"/>
          <w:szCs w:val="24"/>
          <w:u w:val="single"/>
        </w:rPr>
        <w:t>Need For The Study</w:t>
      </w:r>
    </w:p>
    <w:p w14:paraId="135F40FE" w14:textId="77777777" w:rsidR="00A4006F" w:rsidRPr="00C71C66" w:rsidRDefault="00A4006F" w:rsidP="00A4006F">
      <w:pPr>
        <w:pStyle w:val="NormalWeb"/>
        <w:spacing w:before="0" w:beforeAutospacing="0" w:after="0" w:afterAutospacing="0" w:line="360" w:lineRule="auto"/>
        <w:jc w:val="both"/>
        <w:rPr>
          <w:color w:val="000000" w:themeColor="text1"/>
        </w:rPr>
      </w:pPr>
      <w:r w:rsidRPr="00C71C66">
        <w:rPr>
          <w:color w:val="000000" w:themeColor="text1"/>
        </w:rPr>
        <w:t>The importance of cost reduction programs within a company cannot be overstated. Companies that are losing money, need to increase profits, or must become more competitive need to cut expenses in order to succeed. Knowing how to implement effective cost reduction strategies can be the determining factor in the survival of a business.</w:t>
      </w:r>
    </w:p>
    <w:p w14:paraId="484D1C07" w14:textId="77777777" w:rsidR="0055114B" w:rsidRPr="00C71C66" w:rsidRDefault="00A4006F" w:rsidP="00A4006F">
      <w:pPr>
        <w:pStyle w:val="NormalWeb"/>
        <w:spacing w:before="0" w:beforeAutospacing="0" w:after="0" w:afterAutospacing="0" w:line="360" w:lineRule="auto"/>
        <w:jc w:val="both"/>
        <w:rPr>
          <w:color w:val="000000" w:themeColor="text1"/>
        </w:rPr>
      </w:pPr>
      <w:r w:rsidRPr="00C71C66">
        <w:rPr>
          <w:color w:val="000000" w:themeColor="text1"/>
        </w:rPr>
        <w:t xml:space="preserve">When a company must generate more cash as fast as possible, management will have to decide which costs can be most effectively reduced. If the reduction is needed quickly, expenses cut first will normally be those that are not fixed or directly tied to production. </w:t>
      </w:r>
    </w:p>
    <w:p w14:paraId="51390485" w14:textId="77777777" w:rsidR="00C93D79" w:rsidRPr="00C71C66" w:rsidRDefault="001D12F9" w:rsidP="004F66B6">
      <w:pPr>
        <w:spacing w:after="0" w:line="360" w:lineRule="auto"/>
        <w:jc w:val="both"/>
        <w:rPr>
          <w:rFonts w:ascii="Times New Roman" w:hAnsi="Times New Roman" w:cs="Times New Roman"/>
          <w:b/>
          <w:color w:val="000000" w:themeColor="text1"/>
          <w:sz w:val="24"/>
          <w:szCs w:val="24"/>
          <w:u w:val="single"/>
        </w:rPr>
      </w:pPr>
      <w:r w:rsidRPr="00C71C66">
        <w:rPr>
          <w:rFonts w:ascii="Times New Roman" w:hAnsi="Times New Roman" w:cs="Times New Roman"/>
          <w:b/>
          <w:color w:val="000000" w:themeColor="text1"/>
          <w:sz w:val="24"/>
          <w:szCs w:val="24"/>
          <w:u w:val="single"/>
        </w:rPr>
        <w:t>Scope Of The Study</w:t>
      </w:r>
      <w:r w:rsidR="00FF10B6" w:rsidRPr="00C71C66">
        <w:rPr>
          <w:rFonts w:ascii="Times New Roman" w:hAnsi="Times New Roman" w:cs="Times New Roman"/>
          <w:b/>
          <w:color w:val="000000" w:themeColor="text1"/>
          <w:sz w:val="24"/>
          <w:szCs w:val="24"/>
          <w:u w:val="single"/>
        </w:rPr>
        <w:t>:</w:t>
      </w:r>
    </w:p>
    <w:p w14:paraId="136F4334" w14:textId="77777777" w:rsidR="00A4006F" w:rsidRPr="00C71C66" w:rsidRDefault="00A4006F" w:rsidP="00A4006F">
      <w:pPr>
        <w:spacing w:after="20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 xml:space="preserve">Since it will not be possible to conduct a micro level study of all type industries in Telangana, the study is restricted to </w:t>
      </w:r>
      <w:r w:rsidRPr="00C71C66">
        <w:rPr>
          <w:rFonts w:ascii="Times New Roman" w:eastAsia="Calibri" w:hAnsi="Times New Roman" w:cs="Times New Roman"/>
          <w:bCs/>
          <w:color w:val="000000" w:themeColor="text1"/>
          <w:sz w:val="24"/>
          <w:szCs w:val="24"/>
        </w:rPr>
        <w:t>Hero Moto Corp Ltd. (Phoenix Motors Pvt. Ltd).</w:t>
      </w:r>
      <w:r w:rsidRPr="00C71C66">
        <w:rPr>
          <w:rFonts w:ascii="Times New Roman" w:eastAsia="Calibri" w:hAnsi="Times New Roman" w:cs="Times New Roman"/>
          <w:color w:val="000000" w:themeColor="text1"/>
          <w:sz w:val="24"/>
          <w:szCs w:val="24"/>
        </w:rPr>
        <w:t xml:space="preserve"> </w:t>
      </w:r>
      <w:r w:rsidRPr="00C71C66">
        <w:rPr>
          <w:rFonts w:ascii="Times New Roman" w:eastAsia="Calibri" w:hAnsi="Times New Roman" w:cs="Times New Roman"/>
          <w:bCs/>
          <w:color w:val="000000" w:themeColor="text1"/>
          <w:sz w:val="24"/>
          <w:szCs w:val="24"/>
        </w:rPr>
        <w:t>An alternative approach to the national perspective is ‘financial analysis’ which considers the case when costs and benefits are limited to impacts on an individual agency or department. An example of this is a new accounting package for a department or a lease versus buy decision for real estate.</w:t>
      </w:r>
      <w:r w:rsidRPr="00C71C66">
        <w:rPr>
          <w:rFonts w:ascii="Times New Roman" w:eastAsia="Calibri" w:hAnsi="Times New Roman" w:cs="Times New Roman"/>
          <w:color w:val="000000" w:themeColor="text1"/>
          <w:sz w:val="24"/>
          <w:szCs w:val="24"/>
        </w:rPr>
        <w:t xml:space="preserve"> </w:t>
      </w:r>
      <w:r w:rsidRPr="00C71C66">
        <w:rPr>
          <w:rFonts w:ascii="Times New Roman" w:eastAsia="Calibri" w:hAnsi="Times New Roman" w:cs="Times New Roman"/>
          <w:bCs/>
          <w:color w:val="000000" w:themeColor="text1"/>
          <w:sz w:val="24"/>
          <w:szCs w:val="24"/>
        </w:rPr>
        <w:t>Cost Benefit Analysis also needs to be distinguished from the fiscal costings which typically are included in a Cabinet or other approval paper.</w:t>
      </w:r>
    </w:p>
    <w:p w14:paraId="2E71D00C" w14:textId="77777777" w:rsidR="00FC3439" w:rsidRPr="00C71C66" w:rsidRDefault="00D50798" w:rsidP="008B60D6">
      <w:pPr>
        <w:pStyle w:val="BodyText"/>
        <w:spacing w:after="0" w:line="360" w:lineRule="auto"/>
        <w:jc w:val="both"/>
        <w:rPr>
          <w:rFonts w:ascii="Times New Roman" w:hAnsi="Times New Roman" w:cs="Times New Roman"/>
          <w:b/>
          <w:bCs/>
          <w:color w:val="000000" w:themeColor="text1"/>
          <w:sz w:val="24"/>
          <w:szCs w:val="24"/>
          <w:u w:val="single"/>
        </w:rPr>
      </w:pPr>
      <w:r w:rsidRPr="00C71C66">
        <w:rPr>
          <w:rFonts w:ascii="Times New Roman" w:hAnsi="Times New Roman" w:cs="Times New Roman"/>
          <w:b/>
          <w:bCs/>
          <w:color w:val="000000" w:themeColor="text1"/>
          <w:sz w:val="24"/>
          <w:szCs w:val="24"/>
          <w:u w:val="single"/>
        </w:rPr>
        <w:t>Methodology</w:t>
      </w:r>
    </w:p>
    <w:p w14:paraId="5F473200" w14:textId="77777777" w:rsidR="00D87919" w:rsidRPr="00C71C66" w:rsidRDefault="001E1B50" w:rsidP="005016E1">
      <w:pPr>
        <w:spacing w:after="0" w:line="360" w:lineRule="auto"/>
        <w:ind w:right="-720"/>
        <w:jc w:val="both"/>
        <w:rPr>
          <w:rFonts w:ascii="Times New Roman" w:hAnsi="Times New Roman" w:cs="Times New Roman"/>
          <w:color w:val="000000" w:themeColor="text1"/>
          <w:sz w:val="24"/>
          <w:szCs w:val="24"/>
        </w:rPr>
      </w:pPr>
      <w:r w:rsidRPr="00C71C66">
        <w:rPr>
          <w:rFonts w:ascii="Times New Roman" w:hAnsi="Times New Roman" w:cs="Times New Roman"/>
          <w:b/>
          <w:color w:val="000000" w:themeColor="text1"/>
          <w:sz w:val="24"/>
          <w:szCs w:val="24"/>
          <w:u w:val="single"/>
        </w:rPr>
        <w:t>Sources of data collection</w:t>
      </w:r>
      <w:r w:rsidRPr="00C71C66">
        <w:rPr>
          <w:rFonts w:ascii="Times New Roman" w:hAnsi="Times New Roman" w:cs="Times New Roman"/>
          <w:color w:val="000000" w:themeColor="text1"/>
          <w:sz w:val="24"/>
          <w:szCs w:val="24"/>
        </w:rPr>
        <w:t xml:space="preserve">: </w:t>
      </w:r>
    </w:p>
    <w:p w14:paraId="49561B71" w14:textId="77777777" w:rsidR="00A4006F" w:rsidRPr="00C71C66" w:rsidRDefault="00A4006F" w:rsidP="00A4006F">
      <w:pPr>
        <w:spacing w:line="360" w:lineRule="auto"/>
        <w:jc w:val="both"/>
        <w:outlineLvl w:val="0"/>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TYPES OF DATA</w:t>
      </w:r>
    </w:p>
    <w:p w14:paraId="0767980B" w14:textId="77777777" w:rsidR="00A4006F" w:rsidRPr="00C71C66" w:rsidRDefault="00A4006F" w:rsidP="00A4006F">
      <w:pPr>
        <w:spacing w:after="20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PRIMARY DATA:</w:t>
      </w:r>
      <w:r w:rsidRPr="00C71C66">
        <w:rPr>
          <w:rFonts w:ascii="Times New Roman" w:eastAsia="Calibri" w:hAnsi="Times New Roman" w:cs="Times New Roman"/>
          <w:b/>
          <w:color w:val="000000" w:themeColor="text1"/>
          <w:sz w:val="24"/>
          <w:szCs w:val="24"/>
        </w:rPr>
        <w:tab/>
      </w:r>
    </w:p>
    <w:p w14:paraId="2C40973E" w14:textId="77777777" w:rsidR="00A4006F" w:rsidRPr="00C71C66" w:rsidRDefault="00A4006F" w:rsidP="00A4006F">
      <w:pPr>
        <w:spacing w:after="20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The primary data is collected by interacting with the finance manager and other concerned executives at the administrative office of the company</w:t>
      </w:r>
    </w:p>
    <w:p w14:paraId="44F6F6AC" w14:textId="77777777" w:rsidR="00A4006F" w:rsidRPr="00C71C66" w:rsidRDefault="00A4006F" w:rsidP="00A4006F">
      <w:pPr>
        <w:spacing w:after="20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lastRenderedPageBreak/>
        <w:t>SECONDARY DATA:</w:t>
      </w:r>
    </w:p>
    <w:p w14:paraId="5161F375" w14:textId="77777777" w:rsidR="00A4006F" w:rsidRPr="00C71C66" w:rsidRDefault="00A4006F" w:rsidP="00A4006F">
      <w:pPr>
        <w:spacing w:after="20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All the secondary data used for the study has been extracted from the annual reports, manuals and other published material of the company.</w:t>
      </w:r>
    </w:p>
    <w:p w14:paraId="35C5BA94" w14:textId="77777777" w:rsidR="00A4006F" w:rsidRPr="00C71C66" w:rsidRDefault="00A4006F" w:rsidP="00A4006F">
      <w:pPr>
        <w:spacing w:after="20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
          <w:color w:val="000000" w:themeColor="text1"/>
          <w:sz w:val="24"/>
          <w:szCs w:val="24"/>
        </w:rPr>
        <w:t>SOURCES OF DATA:</w:t>
      </w:r>
    </w:p>
    <w:p w14:paraId="7D9388E4" w14:textId="77777777" w:rsidR="00A4006F" w:rsidRPr="00C71C66" w:rsidRDefault="00A4006F" w:rsidP="00A4006F">
      <w:pPr>
        <w:spacing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 xml:space="preserve">The data of </w:t>
      </w:r>
      <w:r w:rsidRPr="00C71C66">
        <w:rPr>
          <w:rFonts w:ascii="Times New Roman" w:eastAsia="Calibri" w:hAnsi="Times New Roman" w:cs="Times New Roman"/>
          <w:bCs/>
          <w:color w:val="000000" w:themeColor="text1"/>
          <w:sz w:val="24"/>
          <w:szCs w:val="24"/>
        </w:rPr>
        <w:t>Hero Moto Corp Ltd</w:t>
      </w:r>
      <w:r w:rsidRPr="00C71C66">
        <w:rPr>
          <w:rFonts w:ascii="Times New Roman" w:eastAsia="Calibri" w:hAnsi="Times New Roman" w:cs="Times New Roman"/>
          <w:color w:val="000000" w:themeColor="text1"/>
          <w:sz w:val="24"/>
          <w:szCs w:val="24"/>
        </w:rPr>
        <w:t xml:space="preserve"> have been collected mainly from secondary sources viz.,</w:t>
      </w:r>
    </w:p>
    <w:p w14:paraId="1FF79DD3" w14:textId="77777777" w:rsidR="00A4006F" w:rsidRPr="00C71C66" w:rsidRDefault="00A4006F" w:rsidP="00A4006F">
      <w:pPr>
        <w:numPr>
          <w:ilvl w:val="0"/>
          <w:numId w:val="41"/>
        </w:numPr>
        <w:spacing w:after="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 xml:space="preserve">Form the concerned officers of the </w:t>
      </w:r>
      <w:r w:rsidRPr="00C71C66">
        <w:rPr>
          <w:rFonts w:ascii="Times New Roman" w:eastAsia="Calibri" w:hAnsi="Times New Roman" w:cs="Times New Roman"/>
          <w:bCs/>
          <w:color w:val="000000" w:themeColor="text1"/>
          <w:sz w:val="24"/>
          <w:szCs w:val="24"/>
        </w:rPr>
        <w:t>Hero Moto Corp Ltd</w:t>
      </w:r>
    </w:p>
    <w:p w14:paraId="796E5907" w14:textId="77777777" w:rsidR="00A4006F" w:rsidRPr="00C71C66" w:rsidRDefault="00A4006F" w:rsidP="00A4006F">
      <w:pPr>
        <w:numPr>
          <w:ilvl w:val="0"/>
          <w:numId w:val="41"/>
        </w:numPr>
        <w:spacing w:after="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bCs/>
          <w:color w:val="000000" w:themeColor="text1"/>
          <w:sz w:val="24"/>
          <w:szCs w:val="24"/>
        </w:rPr>
        <w:t>Hero Moto Corp Ltd</w:t>
      </w:r>
      <w:r w:rsidRPr="00C71C66">
        <w:rPr>
          <w:rFonts w:ascii="Times New Roman" w:eastAsia="Calibri" w:hAnsi="Times New Roman" w:cs="Times New Roman"/>
          <w:color w:val="000000" w:themeColor="text1"/>
          <w:sz w:val="24"/>
          <w:szCs w:val="24"/>
        </w:rPr>
        <w:t xml:space="preserve"> journals.</w:t>
      </w:r>
    </w:p>
    <w:p w14:paraId="195A5649" w14:textId="77777777" w:rsidR="00A4006F" w:rsidRPr="00C71C66" w:rsidRDefault="00A4006F" w:rsidP="00A4006F">
      <w:pPr>
        <w:numPr>
          <w:ilvl w:val="0"/>
          <w:numId w:val="41"/>
        </w:numPr>
        <w:spacing w:after="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Accounting books, records.</w:t>
      </w:r>
    </w:p>
    <w:p w14:paraId="39ACE1FF" w14:textId="77777777" w:rsidR="00A4006F" w:rsidRPr="00C71C66" w:rsidRDefault="00A4006F" w:rsidP="00A4006F">
      <w:pPr>
        <w:numPr>
          <w:ilvl w:val="0"/>
          <w:numId w:val="41"/>
        </w:numPr>
        <w:spacing w:after="0" w:line="360" w:lineRule="auto"/>
        <w:jc w:val="both"/>
        <w:rPr>
          <w:rFonts w:ascii="Times New Roman" w:eastAsia="Calibri" w:hAnsi="Times New Roman" w:cs="Times New Roman"/>
          <w:b/>
          <w:color w:val="000000" w:themeColor="text1"/>
          <w:sz w:val="24"/>
          <w:szCs w:val="24"/>
        </w:rPr>
      </w:pPr>
      <w:r w:rsidRPr="00C71C66">
        <w:rPr>
          <w:rFonts w:ascii="Times New Roman" w:eastAsia="Calibri" w:hAnsi="Times New Roman" w:cs="Times New Roman"/>
          <w:color w:val="000000" w:themeColor="text1"/>
          <w:sz w:val="24"/>
          <w:szCs w:val="24"/>
        </w:rPr>
        <w:t>Key books of concerned title.</w:t>
      </w:r>
    </w:p>
    <w:p w14:paraId="3866C54F" w14:textId="77777777" w:rsidR="00650419" w:rsidRPr="00C71C66" w:rsidRDefault="001B030B" w:rsidP="00650419">
      <w:pPr>
        <w:spacing w:after="0" w:line="360" w:lineRule="auto"/>
        <w:jc w:val="both"/>
        <w:rPr>
          <w:rFonts w:ascii="Times New Roman" w:hAnsi="Times New Roman" w:cs="Times New Roman"/>
          <w:b/>
          <w:color w:val="000000" w:themeColor="text1"/>
          <w:sz w:val="24"/>
          <w:szCs w:val="24"/>
          <w:u w:val="single"/>
        </w:rPr>
      </w:pPr>
      <w:r w:rsidRPr="00C71C66">
        <w:rPr>
          <w:rFonts w:ascii="Times New Roman" w:hAnsi="Times New Roman" w:cs="Times New Roman"/>
          <w:b/>
          <w:color w:val="000000" w:themeColor="text1"/>
          <w:sz w:val="24"/>
          <w:szCs w:val="24"/>
          <w:u w:val="single"/>
        </w:rPr>
        <w:t>DATA ANALYSIS &amp; INTERPRETATION:</w:t>
      </w:r>
    </w:p>
    <w:p w14:paraId="59AC4116" w14:textId="77777777" w:rsidR="00A4006F" w:rsidRPr="00C71C66" w:rsidRDefault="00A4006F" w:rsidP="0055114B">
      <w:pPr>
        <w:spacing w:after="0" w:line="360" w:lineRule="auto"/>
        <w:jc w:val="both"/>
        <w:rPr>
          <w:rFonts w:ascii="Times New Roman" w:hAnsi="Times New Roman" w:cs="Times New Roman"/>
          <w:b/>
          <w:color w:val="000000" w:themeColor="text1"/>
          <w:sz w:val="24"/>
          <w:szCs w:val="24"/>
        </w:rPr>
      </w:pPr>
      <w:r w:rsidRPr="00C71C66">
        <w:rPr>
          <w:rFonts w:ascii="Times New Roman" w:hAnsi="Times New Roman" w:cs="Times New Roman"/>
          <w:b/>
          <w:bCs/>
          <w:color w:val="000000" w:themeColor="text1"/>
          <w:sz w:val="24"/>
          <w:szCs w:val="24"/>
        </w:rPr>
        <w:t xml:space="preserve">         HERO MOTOCORP LTD</w:t>
      </w:r>
      <w:r w:rsidRPr="00C71C66">
        <w:rPr>
          <w:rFonts w:ascii="Times New Roman" w:hAnsi="Times New Roman" w:cs="Times New Roman"/>
          <w:b/>
          <w:color w:val="000000" w:themeColor="text1"/>
          <w:sz w:val="24"/>
          <w:szCs w:val="24"/>
        </w:rPr>
        <w:t xml:space="preserve">. </w:t>
      </w:r>
    </w:p>
    <w:p w14:paraId="4049DD95" w14:textId="77777777" w:rsidR="00A4006F" w:rsidRPr="00C71C66" w:rsidRDefault="00A4006F" w:rsidP="0055114B">
      <w:pPr>
        <w:tabs>
          <w:tab w:val="center" w:pos="4680"/>
          <w:tab w:val="left" w:pos="7468"/>
        </w:tabs>
        <w:spacing w:after="0" w:line="480" w:lineRule="auto"/>
        <w:jc w:val="both"/>
        <w:rPr>
          <w:rFonts w:ascii="Times New Roman" w:hAnsi="Times New Roman" w:cs="Times New Roman"/>
          <w:b/>
          <w:color w:val="000000" w:themeColor="text1"/>
          <w:sz w:val="24"/>
          <w:szCs w:val="24"/>
        </w:rPr>
      </w:pPr>
      <w:r w:rsidRPr="00C71C66">
        <w:rPr>
          <w:rFonts w:ascii="Times New Roman" w:hAnsi="Times New Roman" w:cs="Times New Roman"/>
          <w:b/>
          <w:color w:val="000000" w:themeColor="text1"/>
          <w:sz w:val="24"/>
          <w:szCs w:val="24"/>
        </w:rPr>
        <w:tab/>
        <w:t>TABLE-I(Rs in corers)</w:t>
      </w:r>
    </w:p>
    <w:tbl>
      <w:tblPr>
        <w:tblW w:w="8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
        <w:gridCol w:w="3149"/>
        <w:gridCol w:w="1074"/>
        <w:gridCol w:w="1077"/>
        <w:gridCol w:w="1254"/>
        <w:gridCol w:w="1033"/>
      </w:tblGrid>
      <w:tr w:rsidR="00A4006F" w:rsidRPr="00C71C66" w14:paraId="61A7E193" w14:textId="77777777" w:rsidTr="0055114B">
        <w:trPr>
          <w:trHeight w:val="314"/>
        </w:trPr>
        <w:tc>
          <w:tcPr>
            <w:tcW w:w="905" w:type="dxa"/>
            <w:vAlign w:val="center"/>
          </w:tcPr>
          <w:p w14:paraId="6CC668E1" w14:textId="77777777" w:rsidR="00A4006F" w:rsidRPr="00C71C66" w:rsidRDefault="00A4006F" w:rsidP="0055114B">
            <w:pPr>
              <w:spacing w:after="0" w:line="240" w:lineRule="auto"/>
              <w:jc w:val="both"/>
              <w:rPr>
                <w:rFonts w:ascii="Times New Roman" w:hAnsi="Times New Roman" w:cs="Times New Roman"/>
                <w:color w:val="000000" w:themeColor="text1"/>
                <w:sz w:val="24"/>
                <w:szCs w:val="24"/>
              </w:rPr>
            </w:pPr>
            <w:r w:rsidRPr="00C71C66">
              <w:rPr>
                <w:rFonts w:ascii="Times New Roman" w:hAnsi="Times New Roman" w:cs="Times New Roman"/>
                <w:color w:val="000000" w:themeColor="text1"/>
                <w:sz w:val="24"/>
                <w:szCs w:val="24"/>
              </w:rPr>
              <w:t>SL.NO</w:t>
            </w:r>
          </w:p>
        </w:tc>
        <w:tc>
          <w:tcPr>
            <w:tcW w:w="3149" w:type="dxa"/>
            <w:vAlign w:val="center"/>
          </w:tcPr>
          <w:p w14:paraId="12B27215" w14:textId="77777777" w:rsidR="00A4006F" w:rsidRPr="00C71C66" w:rsidRDefault="00A4006F" w:rsidP="0055114B">
            <w:pPr>
              <w:spacing w:line="240" w:lineRule="auto"/>
              <w:jc w:val="both"/>
              <w:rPr>
                <w:rFonts w:ascii="Times New Roman" w:hAnsi="Times New Roman" w:cs="Times New Roman"/>
                <w:color w:val="000000" w:themeColor="text1"/>
                <w:sz w:val="24"/>
                <w:szCs w:val="24"/>
              </w:rPr>
            </w:pPr>
            <w:r w:rsidRPr="00C71C66">
              <w:rPr>
                <w:rFonts w:ascii="Times New Roman" w:hAnsi="Times New Roman" w:cs="Times New Roman"/>
                <w:color w:val="000000" w:themeColor="text1"/>
                <w:sz w:val="24"/>
                <w:szCs w:val="24"/>
              </w:rPr>
              <w:t>PARTICULAR</w:t>
            </w:r>
          </w:p>
        </w:tc>
        <w:tc>
          <w:tcPr>
            <w:tcW w:w="2151" w:type="dxa"/>
            <w:gridSpan w:val="2"/>
            <w:vAlign w:val="center"/>
          </w:tcPr>
          <w:p w14:paraId="62CF4A4C" w14:textId="77777777" w:rsidR="00A4006F" w:rsidRPr="00C71C66" w:rsidRDefault="00A4006F" w:rsidP="0055114B">
            <w:pPr>
              <w:spacing w:line="240" w:lineRule="auto"/>
              <w:jc w:val="both"/>
              <w:rPr>
                <w:rFonts w:ascii="Times New Roman" w:hAnsi="Times New Roman" w:cs="Times New Roman"/>
                <w:color w:val="000000" w:themeColor="text1"/>
                <w:sz w:val="24"/>
                <w:szCs w:val="24"/>
              </w:rPr>
            </w:pPr>
            <w:r w:rsidRPr="00C71C66">
              <w:rPr>
                <w:rFonts w:ascii="Times New Roman" w:hAnsi="Times New Roman" w:cs="Times New Roman"/>
                <w:color w:val="000000" w:themeColor="text1"/>
                <w:sz w:val="24"/>
                <w:szCs w:val="24"/>
              </w:rPr>
              <w:t>Costed estimated for the 2022-23</w:t>
            </w:r>
          </w:p>
        </w:tc>
        <w:tc>
          <w:tcPr>
            <w:tcW w:w="2287" w:type="dxa"/>
            <w:gridSpan w:val="2"/>
            <w:vAlign w:val="center"/>
          </w:tcPr>
          <w:p w14:paraId="45622811" w14:textId="77777777" w:rsidR="00A4006F" w:rsidRPr="00C71C66" w:rsidRDefault="00A4006F" w:rsidP="0055114B">
            <w:pPr>
              <w:spacing w:line="240" w:lineRule="auto"/>
              <w:jc w:val="both"/>
              <w:rPr>
                <w:rFonts w:ascii="Times New Roman" w:hAnsi="Times New Roman" w:cs="Times New Roman"/>
                <w:color w:val="000000" w:themeColor="text1"/>
                <w:sz w:val="24"/>
                <w:szCs w:val="24"/>
              </w:rPr>
            </w:pPr>
            <w:r w:rsidRPr="00C71C66">
              <w:rPr>
                <w:rFonts w:ascii="Times New Roman" w:hAnsi="Times New Roman" w:cs="Times New Roman"/>
                <w:color w:val="000000" w:themeColor="text1"/>
                <w:sz w:val="24"/>
                <w:szCs w:val="24"/>
              </w:rPr>
              <w:t>Actual for the year 2022-23</w:t>
            </w:r>
          </w:p>
        </w:tc>
      </w:tr>
      <w:tr w:rsidR="00A4006F" w:rsidRPr="00C71C66" w14:paraId="634075B0" w14:textId="77777777" w:rsidTr="0055114B">
        <w:trPr>
          <w:trHeight w:val="159"/>
        </w:trPr>
        <w:tc>
          <w:tcPr>
            <w:tcW w:w="905" w:type="dxa"/>
            <w:vAlign w:val="center"/>
          </w:tcPr>
          <w:p w14:paraId="0085B699"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1</w:t>
            </w:r>
          </w:p>
        </w:tc>
        <w:tc>
          <w:tcPr>
            <w:tcW w:w="3149" w:type="dxa"/>
            <w:vAlign w:val="center"/>
          </w:tcPr>
          <w:p w14:paraId="24BAB82B"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Sales</w:t>
            </w:r>
          </w:p>
        </w:tc>
        <w:tc>
          <w:tcPr>
            <w:tcW w:w="1074" w:type="dxa"/>
            <w:vAlign w:val="center"/>
          </w:tcPr>
          <w:p w14:paraId="2A380006"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p>
        </w:tc>
        <w:tc>
          <w:tcPr>
            <w:tcW w:w="1077" w:type="dxa"/>
            <w:vAlign w:val="center"/>
          </w:tcPr>
          <w:p w14:paraId="4165A036"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p>
        </w:tc>
        <w:tc>
          <w:tcPr>
            <w:tcW w:w="1254" w:type="dxa"/>
            <w:vAlign w:val="center"/>
          </w:tcPr>
          <w:p w14:paraId="72C01862"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p>
        </w:tc>
        <w:tc>
          <w:tcPr>
            <w:tcW w:w="1033" w:type="dxa"/>
            <w:vAlign w:val="center"/>
          </w:tcPr>
          <w:p w14:paraId="4E746B2D"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p>
        </w:tc>
      </w:tr>
      <w:tr w:rsidR="00A4006F" w:rsidRPr="00C71C66" w14:paraId="4DC841E1" w14:textId="77777777" w:rsidTr="0055114B">
        <w:trPr>
          <w:trHeight w:val="155"/>
        </w:trPr>
        <w:tc>
          <w:tcPr>
            <w:tcW w:w="905" w:type="dxa"/>
            <w:vAlign w:val="center"/>
          </w:tcPr>
          <w:p w14:paraId="3AEFC0B2"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p>
        </w:tc>
        <w:tc>
          <w:tcPr>
            <w:tcW w:w="3149" w:type="dxa"/>
            <w:vAlign w:val="center"/>
          </w:tcPr>
          <w:p w14:paraId="1AC04BC0"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Fixed cost recovery</w:t>
            </w:r>
          </w:p>
        </w:tc>
        <w:tc>
          <w:tcPr>
            <w:tcW w:w="1074" w:type="dxa"/>
            <w:vAlign w:val="center"/>
          </w:tcPr>
          <w:p w14:paraId="5E26CB7B"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724</w:t>
            </w:r>
          </w:p>
        </w:tc>
        <w:tc>
          <w:tcPr>
            <w:tcW w:w="1077" w:type="dxa"/>
            <w:vAlign w:val="center"/>
          </w:tcPr>
          <w:p w14:paraId="11591982"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72.4</w:t>
            </w:r>
          </w:p>
        </w:tc>
        <w:tc>
          <w:tcPr>
            <w:tcW w:w="1254" w:type="dxa"/>
            <w:vAlign w:val="center"/>
          </w:tcPr>
          <w:p w14:paraId="22345251"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618</w:t>
            </w:r>
          </w:p>
        </w:tc>
        <w:tc>
          <w:tcPr>
            <w:tcW w:w="1033" w:type="dxa"/>
            <w:vAlign w:val="center"/>
          </w:tcPr>
          <w:p w14:paraId="4C46A8D8"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61.8</w:t>
            </w:r>
          </w:p>
        </w:tc>
      </w:tr>
      <w:tr w:rsidR="00A4006F" w:rsidRPr="00C71C66" w14:paraId="7DFF0445" w14:textId="77777777" w:rsidTr="0055114B">
        <w:trPr>
          <w:trHeight w:val="159"/>
        </w:trPr>
        <w:tc>
          <w:tcPr>
            <w:tcW w:w="905" w:type="dxa"/>
            <w:vAlign w:val="center"/>
          </w:tcPr>
          <w:p w14:paraId="169445A8"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p>
        </w:tc>
        <w:tc>
          <w:tcPr>
            <w:tcW w:w="3149" w:type="dxa"/>
            <w:vAlign w:val="center"/>
          </w:tcPr>
          <w:p w14:paraId="51410D9B"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Variable cost recovery</w:t>
            </w:r>
          </w:p>
        </w:tc>
        <w:tc>
          <w:tcPr>
            <w:tcW w:w="1074" w:type="dxa"/>
            <w:vAlign w:val="center"/>
          </w:tcPr>
          <w:p w14:paraId="47B3C967"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840</w:t>
            </w:r>
          </w:p>
        </w:tc>
        <w:tc>
          <w:tcPr>
            <w:tcW w:w="1077" w:type="dxa"/>
            <w:vAlign w:val="center"/>
          </w:tcPr>
          <w:p w14:paraId="574242F1"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84.0</w:t>
            </w:r>
          </w:p>
        </w:tc>
        <w:tc>
          <w:tcPr>
            <w:tcW w:w="1254" w:type="dxa"/>
            <w:vAlign w:val="center"/>
          </w:tcPr>
          <w:p w14:paraId="240EFF2E"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740</w:t>
            </w:r>
          </w:p>
        </w:tc>
        <w:tc>
          <w:tcPr>
            <w:tcW w:w="1033" w:type="dxa"/>
            <w:vAlign w:val="center"/>
          </w:tcPr>
          <w:p w14:paraId="6E604334"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74.0</w:t>
            </w:r>
          </w:p>
        </w:tc>
      </w:tr>
      <w:tr w:rsidR="00A4006F" w:rsidRPr="00C71C66" w14:paraId="607F8D0A" w14:textId="77777777" w:rsidTr="0055114B">
        <w:trPr>
          <w:trHeight w:val="314"/>
        </w:trPr>
        <w:tc>
          <w:tcPr>
            <w:tcW w:w="905" w:type="dxa"/>
            <w:vAlign w:val="center"/>
          </w:tcPr>
          <w:p w14:paraId="3B53B7F0"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p>
        </w:tc>
        <w:tc>
          <w:tcPr>
            <w:tcW w:w="3149" w:type="dxa"/>
            <w:vAlign w:val="center"/>
          </w:tcPr>
          <w:p w14:paraId="15C4492F"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Fuel price adjustment recovery</w:t>
            </w:r>
          </w:p>
        </w:tc>
        <w:tc>
          <w:tcPr>
            <w:tcW w:w="1074" w:type="dxa"/>
            <w:vAlign w:val="center"/>
          </w:tcPr>
          <w:p w14:paraId="26383F22"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820</w:t>
            </w:r>
          </w:p>
        </w:tc>
        <w:tc>
          <w:tcPr>
            <w:tcW w:w="1077" w:type="dxa"/>
            <w:vAlign w:val="center"/>
          </w:tcPr>
          <w:p w14:paraId="56DAB186"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82.0</w:t>
            </w:r>
          </w:p>
        </w:tc>
        <w:tc>
          <w:tcPr>
            <w:tcW w:w="1254" w:type="dxa"/>
            <w:vAlign w:val="center"/>
          </w:tcPr>
          <w:p w14:paraId="1ED94809"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863</w:t>
            </w:r>
          </w:p>
        </w:tc>
        <w:tc>
          <w:tcPr>
            <w:tcW w:w="1033" w:type="dxa"/>
            <w:vAlign w:val="center"/>
          </w:tcPr>
          <w:p w14:paraId="10AD3965"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86.3</w:t>
            </w:r>
          </w:p>
        </w:tc>
      </w:tr>
      <w:tr w:rsidR="00A4006F" w:rsidRPr="00C71C66" w14:paraId="6D60C028" w14:textId="77777777" w:rsidTr="0055114B">
        <w:trPr>
          <w:trHeight w:val="159"/>
        </w:trPr>
        <w:tc>
          <w:tcPr>
            <w:tcW w:w="905" w:type="dxa"/>
            <w:vAlign w:val="center"/>
          </w:tcPr>
          <w:p w14:paraId="18529F10"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p>
        </w:tc>
        <w:tc>
          <w:tcPr>
            <w:tcW w:w="3149" w:type="dxa"/>
            <w:vAlign w:val="center"/>
          </w:tcPr>
          <w:p w14:paraId="34ACE7E7"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Own consumption</w:t>
            </w:r>
          </w:p>
        </w:tc>
        <w:tc>
          <w:tcPr>
            <w:tcW w:w="1074" w:type="dxa"/>
            <w:vAlign w:val="center"/>
          </w:tcPr>
          <w:p w14:paraId="68496082"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162</w:t>
            </w:r>
          </w:p>
        </w:tc>
        <w:tc>
          <w:tcPr>
            <w:tcW w:w="1077" w:type="dxa"/>
            <w:vAlign w:val="center"/>
          </w:tcPr>
          <w:p w14:paraId="62084207"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16.2</w:t>
            </w:r>
          </w:p>
        </w:tc>
        <w:tc>
          <w:tcPr>
            <w:tcW w:w="1254" w:type="dxa"/>
            <w:vAlign w:val="center"/>
          </w:tcPr>
          <w:p w14:paraId="71D9E879"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178</w:t>
            </w:r>
          </w:p>
        </w:tc>
        <w:tc>
          <w:tcPr>
            <w:tcW w:w="1033" w:type="dxa"/>
            <w:vAlign w:val="center"/>
          </w:tcPr>
          <w:p w14:paraId="4FB8534E"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17.8</w:t>
            </w:r>
          </w:p>
        </w:tc>
      </w:tr>
      <w:tr w:rsidR="00A4006F" w:rsidRPr="00C71C66" w14:paraId="2A173788" w14:textId="77777777" w:rsidTr="0055114B">
        <w:trPr>
          <w:trHeight w:val="155"/>
        </w:trPr>
        <w:tc>
          <w:tcPr>
            <w:tcW w:w="905" w:type="dxa"/>
            <w:vAlign w:val="center"/>
          </w:tcPr>
          <w:p w14:paraId="33B8C328"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p>
        </w:tc>
        <w:tc>
          <w:tcPr>
            <w:tcW w:w="3149" w:type="dxa"/>
            <w:vAlign w:val="center"/>
          </w:tcPr>
          <w:p w14:paraId="52239C7D"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Total of   1</w:t>
            </w:r>
          </w:p>
        </w:tc>
        <w:tc>
          <w:tcPr>
            <w:tcW w:w="1074" w:type="dxa"/>
            <w:vAlign w:val="center"/>
          </w:tcPr>
          <w:p w14:paraId="3B3741C6"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2516</w:t>
            </w:r>
          </w:p>
        </w:tc>
        <w:tc>
          <w:tcPr>
            <w:tcW w:w="1077" w:type="dxa"/>
            <w:vAlign w:val="center"/>
          </w:tcPr>
          <w:p w14:paraId="51E32504"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251.6</w:t>
            </w:r>
          </w:p>
        </w:tc>
        <w:tc>
          <w:tcPr>
            <w:tcW w:w="1254" w:type="dxa"/>
            <w:vAlign w:val="center"/>
          </w:tcPr>
          <w:p w14:paraId="120FED5D"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2369</w:t>
            </w:r>
          </w:p>
        </w:tc>
        <w:tc>
          <w:tcPr>
            <w:tcW w:w="1033" w:type="dxa"/>
            <w:vAlign w:val="center"/>
          </w:tcPr>
          <w:p w14:paraId="0811B346"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236.9</w:t>
            </w:r>
          </w:p>
        </w:tc>
      </w:tr>
      <w:tr w:rsidR="00A4006F" w:rsidRPr="00C71C66" w14:paraId="1CC9FAD3" w14:textId="77777777" w:rsidTr="0055114B">
        <w:trPr>
          <w:trHeight w:val="155"/>
        </w:trPr>
        <w:tc>
          <w:tcPr>
            <w:tcW w:w="905" w:type="dxa"/>
            <w:vAlign w:val="center"/>
          </w:tcPr>
          <w:p w14:paraId="57BA3199"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2</w:t>
            </w:r>
          </w:p>
        </w:tc>
        <w:tc>
          <w:tcPr>
            <w:tcW w:w="3149" w:type="dxa"/>
            <w:vAlign w:val="center"/>
          </w:tcPr>
          <w:p w14:paraId="1D0DA894"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Average intensives</w:t>
            </w:r>
          </w:p>
        </w:tc>
        <w:tc>
          <w:tcPr>
            <w:tcW w:w="1074" w:type="dxa"/>
            <w:vAlign w:val="center"/>
          </w:tcPr>
          <w:p w14:paraId="3009021E"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132</w:t>
            </w:r>
          </w:p>
        </w:tc>
        <w:tc>
          <w:tcPr>
            <w:tcW w:w="1077" w:type="dxa"/>
            <w:vAlign w:val="center"/>
          </w:tcPr>
          <w:p w14:paraId="64A31642"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13.2</w:t>
            </w:r>
          </w:p>
        </w:tc>
        <w:tc>
          <w:tcPr>
            <w:tcW w:w="1254" w:type="dxa"/>
            <w:vAlign w:val="center"/>
          </w:tcPr>
          <w:p w14:paraId="5F99C841"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98</w:t>
            </w:r>
          </w:p>
        </w:tc>
        <w:tc>
          <w:tcPr>
            <w:tcW w:w="1033" w:type="dxa"/>
            <w:vAlign w:val="center"/>
          </w:tcPr>
          <w:p w14:paraId="29A43D22"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9.8</w:t>
            </w:r>
          </w:p>
        </w:tc>
      </w:tr>
      <w:tr w:rsidR="00A4006F" w:rsidRPr="00C71C66" w14:paraId="4A3B2289" w14:textId="77777777" w:rsidTr="0055114B">
        <w:trPr>
          <w:trHeight w:val="159"/>
        </w:trPr>
        <w:tc>
          <w:tcPr>
            <w:tcW w:w="905" w:type="dxa"/>
            <w:vAlign w:val="center"/>
          </w:tcPr>
          <w:p w14:paraId="0BA83058"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3</w:t>
            </w:r>
          </w:p>
        </w:tc>
        <w:tc>
          <w:tcPr>
            <w:tcW w:w="3149" w:type="dxa"/>
            <w:vAlign w:val="center"/>
          </w:tcPr>
          <w:p w14:paraId="4E536294"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Other income</w:t>
            </w:r>
          </w:p>
        </w:tc>
        <w:tc>
          <w:tcPr>
            <w:tcW w:w="1074" w:type="dxa"/>
            <w:vAlign w:val="center"/>
          </w:tcPr>
          <w:p w14:paraId="6FF9B3F6"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56</w:t>
            </w:r>
          </w:p>
        </w:tc>
        <w:tc>
          <w:tcPr>
            <w:tcW w:w="1077" w:type="dxa"/>
            <w:vAlign w:val="center"/>
          </w:tcPr>
          <w:p w14:paraId="5979C94B"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5.6</w:t>
            </w:r>
          </w:p>
        </w:tc>
        <w:tc>
          <w:tcPr>
            <w:tcW w:w="1254" w:type="dxa"/>
            <w:vAlign w:val="center"/>
          </w:tcPr>
          <w:p w14:paraId="302C35DD"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49</w:t>
            </w:r>
          </w:p>
        </w:tc>
        <w:tc>
          <w:tcPr>
            <w:tcW w:w="1033" w:type="dxa"/>
            <w:vAlign w:val="center"/>
          </w:tcPr>
          <w:p w14:paraId="2B1B1D2D"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4.9</w:t>
            </w:r>
          </w:p>
        </w:tc>
      </w:tr>
      <w:tr w:rsidR="00A4006F" w:rsidRPr="00C71C66" w14:paraId="3F21DEF6" w14:textId="77777777" w:rsidTr="0055114B">
        <w:trPr>
          <w:trHeight w:val="159"/>
        </w:trPr>
        <w:tc>
          <w:tcPr>
            <w:tcW w:w="905" w:type="dxa"/>
            <w:vAlign w:val="center"/>
          </w:tcPr>
          <w:p w14:paraId="59A8BDC8"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p>
        </w:tc>
        <w:tc>
          <w:tcPr>
            <w:tcW w:w="3149" w:type="dxa"/>
            <w:vAlign w:val="center"/>
          </w:tcPr>
          <w:p w14:paraId="39857D98"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GRAND TOTAL (1+2+3)</w:t>
            </w:r>
          </w:p>
        </w:tc>
        <w:tc>
          <w:tcPr>
            <w:tcW w:w="1074" w:type="dxa"/>
            <w:vAlign w:val="center"/>
          </w:tcPr>
          <w:p w14:paraId="51300530"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2674</w:t>
            </w:r>
          </w:p>
        </w:tc>
        <w:tc>
          <w:tcPr>
            <w:tcW w:w="1077" w:type="dxa"/>
            <w:vAlign w:val="center"/>
          </w:tcPr>
          <w:p w14:paraId="3A43DB87"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267.4</w:t>
            </w:r>
          </w:p>
        </w:tc>
        <w:tc>
          <w:tcPr>
            <w:tcW w:w="1254" w:type="dxa"/>
            <w:vAlign w:val="center"/>
          </w:tcPr>
          <w:p w14:paraId="5849A2C2"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2516</w:t>
            </w:r>
          </w:p>
        </w:tc>
        <w:tc>
          <w:tcPr>
            <w:tcW w:w="1033" w:type="dxa"/>
            <w:vAlign w:val="center"/>
          </w:tcPr>
          <w:p w14:paraId="1BF5C8B7" w14:textId="77777777" w:rsidR="00A4006F" w:rsidRPr="00C71C66" w:rsidRDefault="00A4006F" w:rsidP="0055114B">
            <w:pPr>
              <w:spacing w:line="24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251.6</w:t>
            </w:r>
          </w:p>
        </w:tc>
      </w:tr>
    </w:tbl>
    <w:p w14:paraId="11734BFA" w14:textId="77777777" w:rsidR="00A4006F" w:rsidRPr="00C71C66" w:rsidRDefault="0055114B" w:rsidP="0055114B">
      <w:pPr>
        <w:spacing w:after="0" w:line="360" w:lineRule="auto"/>
        <w:jc w:val="both"/>
        <w:outlineLvl w:val="0"/>
        <w:rPr>
          <w:rFonts w:ascii="Times New Roman" w:hAnsi="Times New Roman" w:cs="Times New Roman"/>
          <w:b/>
          <w:color w:val="000000" w:themeColor="text1"/>
          <w:sz w:val="28"/>
          <w:szCs w:val="28"/>
        </w:rPr>
      </w:pPr>
      <w:r w:rsidRPr="00C71C66">
        <w:rPr>
          <w:rFonts w:ascii="Times New Roman" w:hAnsi="Times New Roman" w:cs="Times New Roman"/>
          <w:b/>
          <w:color w:val="000000" w:themeColor="text1"/>
          <w:sz w:val="28"/>
          <w:szCs w:val="28"/>
        </w:rPr>
        <w:t>Interpretation:</w:t>
      </w:r>
    </w:p>
    <w:p w14:paraId="0F3669AD" w14:textId="77777777" w:rsidR="00A4006F" w:rsidRPr="00C71C66" w:rsidRDefault="00A4006F" w:rsidP="0055114B">
      <w:pPr>
        <w:spacing w:after="0" w:line="360" w:lineRule="auto"/>
        <w:jc w:val="both"/>
        <w:outlineLvl w:val="0"/>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During the year 2022-23 the sales, fixed costs, variable cost ,  own Consumption was decreased. When the estimated costed so sales consumption is 267% respectively.</w:t>
      </w:r>
    </w:p>
    <w:p w14:paraId="3580B9A3" w14:textId="77777777" w:rsidR="00A4006F" w:rsidRPr="00C71C66" w:rsidRDefault="00A4006F" w:rsidP="00A4006F">
      <w:pPr>
        <w:spacing w:line="360" w:lineRule="auto"/>
        <w:jc w:val="both"/>
        <w:outlineLvl w:val="0"/>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During the year 2022-23 the average intensive are decreased 9.8% the other Income also decreased 7% respectively.</w:t>
      </w:r>
    </w:p>
    <w:p w14:paraId="265E6700" w14:textId="77777777" w:rsidR="00A4006F" w:rsidRPr="00C71C66" w:rsidRDefault="00A4006F" w:rsidP="00A4006F">
      <w:pPr>
        <w:spacing w:line="360" w:lineRule="auto"/>
        <w:jc w:val="both"/>
        <w:rPr>
          <w:rFonts w:ascii="Times New Roman" w:hAnsi="Times New Roman" w:cs="Times New Roman"/>
          <w:b/>
          <w:color w:val="000000" w:themeColor="text1"/>
          <w:sz w:val="24"/>
          <w:szCs w:val="24"/>
        </w:rPr>
      </w:pPr>
      <w:r w:rsidRPr="00C71C66">
        <w:rPr>
          <w:rFonts w:ascii="Times New Roman" w:hAnsi="Times New Roman" w:cs="Times New Roman"/>
          <w:color w:val="000000" w:themeColor="text1"/>
          <w:sz w:val="24"/>
          <w:szCs w:val="24"/>
        </w:rPr>
        <w:t xml:space="preserve">Finally with regard to the result in revenue cost of </w:t>
      </w:r>
      <w:r w:rsidRPr="00C71C66">
        <w:rPr>
          <w:rFonts w:ascii="Times New Roman" w:hAnsi="Times New Roman" w:cs="Times New Roman"/>
          <w:bCs/>
          <w:color w:val="000000" w:themeColor="text1"/>
          <w:sz w:val="24"/>
          <w:szCs w:val="24"/>
        </w:rPr>
        <w:t>HERO MOTO CORP LTD</w:t>
      </w:r>
      <w:r w:rsidRPr="00C71C66">
        <w:rPr>
          <w:rFonts w:ascii="Times New Roman" w:hAnsi="Times New Roman" w:cs="Times New Roman"/>
          <w:color w:val="000000" w:themeColor="text1"/>
          <w:sz w:val="24"/>
          <w:szCs w:val="24"/>
        </w:rPr>
        <w:t xml:space="preserve"> </w:t>
      </w:r>
      <w:r w:rsidRPr="00C71C66">
        <w:rPr>
          <w:rFonts w:ascii="Times New Roman" w:hAnsi="Times New Roman" w:cs="Times New Roman"/>
          <w:bCs/>
          <w:color w:val="000000" w:themeColor="text1"/>
          <w:sz w:val="24"/>
          <w:szCs w:val="24"/>
        </w:rPr>
        <w:t>totally</w:t>
      </w:r>
      <w:r w:rsidRPr="00C71C66">
        <w:rPr>
          <w:rFonts w:ascii="Times New Roman" w:hAnsi="Times New Roman" w:cs="Times New Roman"/>
          <w:color w:val="000000" w:themeColor="text1"/>
          <w:sz w:val="24"/>
          <w:szCs w:val="24"/>
        </w:rPr>
        <w:t xml:space="preserve"> decreased 251.6% in the year 2022-23 respectively.</w:t>
      </w:r>
    </w:p>
    <w:p w14:paraId="0EA23B1A" w14:textId="77777777" w:rsidR="00A4006F" w:rsidRPr="003A52D1" w:rsidRDefault="00A4006F" w:rsidP="003A52D1">
      <w:pPr>
        <w:spacing w:after="0" w:line="360" w:lineRule="auto"/>
        <w:jc w:val="both"/>
        <w:rPr>
          <w:rFonts w:ascii="Times New Roman" w:hAnsi="Times New Roman" w:cs="Times New Roman"/>
          <w:b/>
          <w:color w:val="000000" w:themeColor="text1"/>
          <w:sz w:val="28"/>
          <w:szCs w:val="28"/>
        </w:rPr>
      </w:pPr>
      <w:r w:rsidRPr="003A52D1">
        <w:rPr>
          <w:rFonts w:ascii="Times New Roman" w:hAnsi="Times New Roman" w:cs="Times New Roman"/>
          <w:b/>
          <w:bCs/>
          <w:color w:val="000000" w:themeColor="text1"/>
          <w:sz w:val="28"/>
          <w:szCs w:val="28"/>
        </w:rPr>
        <w:lastRenderedPageBreak/>
        <w:t>HERO MOTOCORP LTD.</w:t>
      </w:r>
      <w:r w:rsidRPr="003A52D1">
        <w:rPr>
          <w:rFonts w:ascii="Times New Roman" w:hAnsi="Times New Roman" w:cs="Times New Roman"/>
          <w:b/>
          <w:color w:val="000000" w:themeColor="text1"/>
          <w:sz w:val="28"/>
          <w:szCs w:val="28"/>
        </w:rPr>
        <w:t xml:space="preserve"> </w:t>
      </w:r>
    </w:p>
    <w:p w14:paraId="00C20E98" w14:textId="77777777" w:rsidR="00A4006F" w:rsidRPr="003A52D1" w:rsidRDefault="00A4006F" w:rsidP="003A52D1">
      <w:pPr>
        <w:tabs>
          <w:tab w:val="center" w:pos="4680"/>
          <w:tab w:val="left" w:pos="7468"/>
        </w:tabs>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ab/>
        <w:t>TABLE-II(Rs in corers)</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
        <w:gridCol w:w="3179"/>
        <w:gridCol w:w="1085"/>
        <w:gridCol w:w="1087"/>
        <w:gridCol w:w="1268"/>
        <w:gridCol w:w="1043"/>
      </w:tblGrid>
      <w:tr w:rsidR="00A4006F" w:rsidRPr="003A52D1" w14:paraId="27FC5B61" w14:textId="77777777" w:rsidTr="003A52D1">
        <w:trPr>
          <w:trHeight w:val="438"/>
        </w:trPr>
        <w:tc>
          <w:tcPr>
            <w:tcW w:w="909" w:type="dxa"/>
            <w:vAlign w:val="center"/>
          </w:tcPr>
          <w:p w14:paraId="2FB68EE6" w14:textId="77777777" w:rsidR="00A4006F" w:rsidRPr="003A52D1" w:rsidRDefault="00A4006F" w:rsidP="003A52D1">
            <w:pPr>
              <w:spacing w:after="0" w:line="240" w:lineRule="auto"/>
              <w:jc w:val="both"/>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SL.NO</w:t>
            </w:r>
          </w:p>
        </w:tc>
        <w:tc>
          <w:tcPr>
            <w:tcW w:w="3179" w:type="dxa"/>
            <w:vAlign w:val="center"/>
          </w:tcPr>
          <w:p w14:paraId="0994D172" w14:textId="77777777" w:rsidR="00A4006F" w:rsidRPr="003A52D1" w:rsidRDefault="00A4006F" w:rsidP="003A52D1">
            <w:pPr>
              <w:spacing w:after="0" w:line="240" w:lineRule="auto"/>
              <w:jc w:val="both"/>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PARTICULAR</w:t>
            </w:r>
          </w:p>
        </w:tc>
        <w:tc>
          <w:tcPr>
            <w:tcW w:w="2172" w:type="dxa"/>
            <w:gridSpan w:val="2"/>
            <w:vAlign w:val="center"/>
          </w:tcPr>
          <w:p w14:paraId="2D33B0C2" w14:textId="77777777" w:rsidR="00A4006F" w:rsidRPr="003A52D1" w:rsidRDefault="00A4006F" w:rsidP="003A52D1">
            <w:pPr>
              <w:spacing w:after="0" w:line="240" w:lineRule="auto"/>
              <w:jc w:val="both"/>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Costed estimated for the 2021-22</w:t>
            </w:r>
          </w:p>
        </w:tc>
        <w:tc>
          <w:tcPr>
            <w:tcW w:w="2310" w:type="dxa"/>
            <w:gridSpan w:val="2"/>
            <w:vAlign w:val="center"/>
          </w:tcPr>
          <w:p w14:paraId="3310D65C" w14:textId="77777777" w:rsidR="00A4006F" w:rsidRPr="003A52D1" w:rsidRDefault="00A4006F" w:rsidP="003A52D1">
            <w:pPr>
              <w:spacing w:after="0" w:line="240" w:lineRule="auto"/>
              <w:jc w:val="both"/>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Actual for the year 2021-22</w:t>
            </w:r>
          </w:p>
        </w:tc>
      </w:tr>
      <w:tr w:rsidR="00A4006F" w:rsidRPr="003A52D1" w14:paraId="52FC8362" w14:textId="77777777" w:rsidTr="003A52D1">
        <w:trPr>
          <w:trHeight w:val="222"/>
        </w:trPr>
        <w:tc>
          <w:tcPr>
            <w:tcW w:w="909" w:type="dxa"/>
            <w:vAlign w:val="center"/>
          </w:tcPr>
          <w:p w14:paraId="174A732B"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w:t>
            </w:r>
          </w:p>
        </w:tc>
        <w:tc>
          <w:tcPr>
            <w:tcW w:w="3179" w:type="dxa"/>
            <w:vAlign w:val="center"/>
          </w:tcPr>
          <w:p w14:paraId="1E30E911"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Sales</w:t>
            </w:r>
          </w:p>
        </w:tc>
        <w:tc>
          <w:tcPr>
            <w:tcW w:w="1085" w:type="dxa"/>
            <w:vAlign w:val="center"/>
          </w:tcPr>
          <w:p w14:paraId="5569E1F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1087" w:type="dxa"/>
            <w:vAlign w:val="center"/>
          </w:tcPr>
          <w:p w14:paraId="5A0FA0E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1268" w:type="dxa"/>
            <w:vAlign w:val="center"/>
          </w:tcPr>
          <w:p w14:paraId="249DAFEA"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1043" w:type="dxa"/>
            <w:vAlign w:val="center"/>
          </w:tcPr>
          <w:p w14:paraId="50727B99"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r>
      <w:tr w:rsidR="00A4006F" w:rsidRPr="003A52D1" w14:paraId="4CC9141D" w14:textId="77777777" w:rsidTr="003A52D1">
        <w:trPr>
          <w:trHeight w:val="216"/>
        </w:trPr>
        <w:tc>
          <w:tcPr>
            <w:tcW w:w="909" w:type="dxa"/>
            <w:vAlign w:val="center"/>
          </w:tcPr>
          <w:p w14:paraId="3C492889"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179" w:type="dxa"/>
            <w:vAlign w:val="center"/>
          </w:tcPr>
          <w:p w14:paraId="5DA4D2C1"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Fixed cost recovery</w:t>
            </w:r>
          </w:p>
        </w:tc>
        <w:tc>
          <w:tcPr>
            <w:tcW w:w="1085" w:type="dxa"/>
            <w:vAlign w:val="center"/>
          </w:tcPr>
          <w:p w14:paraId="17361ECA"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702</w:t>
            </w:r>
          </w:p>
        </w:tc>
        <w:tc>
          <w:tcPr>
            <w:tcW w:w="1087" w:type="dxa"/>
            <w:vAlign w:val="center"/>
          </w:tcPr>
          <w:p w14:paraId="1247FBB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70.2</w:t>
            </w:r>
          </w:p>
        </w:tc>
        <w:tc>
          <w:tcPr>
            <w:tcW w:w="1268" w:type="dxa"/>
            <w:vAlign w:val="center"/>
          </w:tcPr>
          <w:p w14:paraId="6E901DCD"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598</w:t>
            </w:r>
          </w:p>
        </w:tc>
        <w:tc>
          <w:tcPr>
            <w:tcW w:w="1043" w:type="dxa"/>
            <w:vAlign w:val="center"/>
          </w:tcPr>
          <w:p w14:paraId="29D43384"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59.8</w:t>
            </w:r>
          </w:p>
        </w:tc>
      </w:tr>
      <w:tr w:rsidR="00A4006F" w:rsidRPr="003A52D1" w14:paraId="35A0BC48" w14:textId="77777777" w:rsidTr="003A52D1">
        <w:trPr>
          <w:trHeight w:val="222"/>
        </w:trPr>
        <w:tc>
          <w:tcPr>
            <w:tcW w:w="909" w:type="dxa"/>
            <w:vAlign w:val="center"/>
          </w:tcPr>
          <w:p w14:paraId="5915691C"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179" w:type="dxa"/>
            <w:vAlign w:val="center"/>
          </w:tcPr>
          <w:p w14:paraId="256E4971"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Variable cost recovery</w:t>
            </w:r>
          </w:p>
        </w:tc>
        <w:tc>
          <w:tcPr>
            <w:tcW w:w="1085" w:type="dxa"/>
            <w:vAlign w:val="center"/>
          </w:tcPr>
          <w:p w14:paraId="1304279B"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802</w:t>
            </w:r>
          </w:p>
        </w:tc>
        <w:tc>
          <w:tcPr>
            <w:tcW w:w="1087" w:type="dxa"/>
            <w:vAlign w:val="center"/>
          </w:tcPr>
          <w:p w14:paraId="2170179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80.2</w:t>
            </w:r>
          </w:p>
        </w:tc>
        <w:tc>
          <w:tcPr>
            <w:tcW w:w="1268" w:type="dxa"/>
            <w:vAlign w:val="center"/>
          </w:tcPr>
          <w:p w14:paraId="6445AAC2"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680</w:t>
            </w:r>
          </w:p>
        </w:tc>
        <w:tc>
          <w:tcPr>
            <w:tcW w:w="1043" w:type="dxa"/>
            <w:vAlign w:val="center"/>
          </w:tcPr>
          <w:p w14:paraId="5FB4C970"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68.0</w:t>
            </w:r>
          </w:p>
        </w:tc>
      </w:tr>
      <w:tr w:rsidR="00A4006F" w:rsidRPr="003A52D1" w14:paraId="7ED4AF1E" w14:textId="77777777" w:rsidTr="003A52D1">
        <w:trPr>
          <w:trHeight w:val="438"/>
        </w:trPr>
        <w:tc>
          <w:tcPr>
            <w:tcW w:w="909" w:type="dxa"/>
            <w:vAlign w:val="center"/>
          </w:tcPr>
          <w:p w14:paraId="7263F3E4"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179" w:type="dxa"/>
            <w:vAlign w:val="center"/>
          </w:tcPr>
          <w:p w14:paraId="7F905494"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adjustment recovery</w:t>
            </w:r>
          </w:p>
        </w:tc>
        <w:tc>
          <w:tcPr>
            <w:tcW w:w="1085" w:type="dxa"/>
            <w:vAlign w:val="center"/>
          </w:tcPr>
          <w:p w14:paraId="5F09C18D"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790</w:t>
            </w:r>
          </w:p>
        </w:tc>
        <w:tc>
          <w:tcPr>
            <w:tcW w:w="1087" w:type="dxa"/>
            <w:vAlign w:val="center"/>
          </w:tcPr>
          <w:p w14:paraId="14532DF2"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79.0</w:t>
            </w:r>
          </w:p>
        </w:tc>
        <w:tc>
          <w:tcPr>
            <w:tcW w:w="1268" w:type="dxa"/>
            <w:vAlign w:val="center"/>
          </w:tcPr>
          <w:p w14:paraId="561649B8"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852</w:t>
            </w:r>
          </w:p>
        </w:tc>
        <w:tc>
          <w:tcPr>
            <w:tcW w:w="1043" w:type="dxa"/>
            <w:vAlign w:val="center"/>
          </w:tcPr>
          <w:p w14:paraId="30170983"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85.2</w:t>
            </w:r>
          </w:p>
        </w:tc>
      </w:tr>
      <w:tr w:rsidR="00A4006F" w:rsidRPr="003A52D1" w14:paraId="4B07222C" w14:textId="77777777" w:rsidTr="003A52D1">
        <w:trPr>
          <w:trHeight w:val="222"/>
        </w:trPr>
        <w:tc>
          <w:tcPr>
            <w:tcW w:w="909" w:type="dxa"/>
            <w:vAlign w:val="center"/>
          </w:tcPr>
          <w:p w14:paraId="404F0B82"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179" w:type="dxa"/>
            <w:vAlign w:val="center"/>
          </w:tcPr>
          <w:p w14:paraId="33794C93"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Own consumption</w:t>
            </w:r>
          </w:p>
        </w:tc>
        <w:tc>
          <w:tcPr>
            <w:tcW w:w="1085" w:type="dxa"/>
            <w:vAlign w:val="center"/>
          </w:tcPr>
          <w:p w14:paraId="4F7B6EC8"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151</w:t>
            </w:r>
          </w:p>
        </w:tc>
        <w:tc>
          <w:tcPr>
            <w:tcW w:w="1087" w:type="dxa"/>
            <w:vAlign w:val="center"/>
          </w:tcPr>
          <w:p w14:paraId="4D55BE28"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15.1</w:t>
            </w:r>
          </w:p>
        </w:tc>
        <w:tc>
          <w:tcPr>
            <w:tcW w:w="1268" w:type="dxa"/>
            <w:vAlign w:val="center"/>
          </w:tcPr>
          <w:p w14:paraId="6D6CD3A7"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152</w:t>
            </w:r>
          </w:p>
        </w:tc>
        <w:tc>
          <w:tcPr>
            <w:tcW w:w="1043" w:type="dxa"/>
            <w:vAlign w:val="center"/>
          </w:tcPr>
          <w:p w14:paraId="0300A6A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15.2</w:t>
            </w:r>
          </w:p>
        </w:tc>
      </w:tr>
      <w:tr w:rsidR="00A4006F" w:rsidRPr="003A52D1" w14:paraId="2F1BD610" w14:textId="77777777" w:rsidTr="003A52D1">
        <w:trPr>
          <w:trHeight w:val="216"/>
        </w:trPr>
        <w:tc>
          <w:tcPr>
            <w:tcW w:w="909" w:type="dxa"/>
            <w:vAlign w:val="center"/>
          </w:tcPr>
          <w:p w14:paraId="6BB6DE55"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179" w:type="dxa"/>
            <w:vAlign w:val="center"/>
          </w:tcPr>
          <w:p w14:paraId="617C4662"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Total of   1</w:t>
            </w:r>
          </w:p>
        </w:tc>
        <w:tc>
          <w:tcPr>
            <w:tcW w:w="1085" w:type="dxa"/>
            <w:vAlign w:val="center"/>
          </w:tcPr>
          <w:p w14:paraId="77A4FFD4"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2398</w:t>
            </w:r>
          </w:p>
        </w:tc>
        <w:tc>
          <w:tcPr>
            <w:tcW w:w="1087" w:type="dxa"/>
            <w:vAlign w:val="center"/>
          </w:tcPr>
          <w:p w14:paraId="0FF76D3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239.8</w:t>
            </w:r>
          </w:p>
        </w:tc>
        <w:tc>
          <w:tcPr>
            <w:tcW w:w="1268" w:type="dxa"/>
            <w:vAlign w:val="center"/>
          </w:tcPr>
          <w:p w14:paraId="22269581"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2168</w:t>
            </w:r>
          </w:p>
        </w:tc>
        <w:tc>
          <w:tcPr>
            <w:tcW w:w="1043" w:type="dxa"/>
            <w:vAlign w:val="center"/>
          </w:tcPr>
          <w:p w14:paraId="3D422F42"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216.8</w:t>
            </w:r>
          </w:p>
        </w:tc>
      </w:tr>
      <w:tr w:rsidR="00A4006F" w:rsidRPr="003A52D1" w14:paraId="3472162B" w14:textId="77777777" w:rsidTr="003A52D1">
        <w:trPr>
          <w:trHeight w:val="216"/>
        </w:trPr>
        <w:tc>
          <w:tcPr>
            <w:tcW w:w="909" w:type="dxa"/>
            <w:vAlign w:val="center"/>
          </w:tcPr>
          <w:p w14:paraId="59EFEA8B"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w:t>
            </w:r>
          </w:p>
        </w:tc>
        <w:tc>
          <w:tcPr>
            <w:tcW w:w="3179" w:type="dxa"/>
            <w:vAlign w:val="center"/>
          </w:tcPr>
          <w:p w14:paraId="6405C251"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Average intensives</w:t>
            </w:r>
          </w:p>
        </w:tc>
        <w:tc>
          <w:tcPr>
            <w:tcW w:w="1085" w:type="dxa"/>
            <w:vAlign w:val="center"/>
          </w:tcPr>
          <w:p w14:paraId="4BFC85E0"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96</w:t>
            </w:r>
          </w:p>
        </w:tc>
        <w:tc>
          <w:tcPr>
            <w:tcW w:w="1087" w:type="dxa"/>
            <w:vAlign w:val="center"/>
          </w:tcPr>
          <w:p w14:paraId="31A8C428"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9.6</w:t>
            </w:r>
          </w:p>
        </w:tc>
        <w:tc>
          <w:tcPr>
            <w:tcW w:w="1268" w:type="dxa"/>
            <w:vAlign w:val="center"/>
          </w:tcPr>
          <w:p w14:paraId="327A0DF2"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84</w:t>
            </w:r>
          </w:p>
        </w:tc>
        <w:tc>
          <w:tcPr>
            <w:tcW w:w="1043" w:type="dxa"/>
            <w:vAlign w:val="center"/>
          </w:tcPr>
          <w:p w14:paraId="0F75C779"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8.4</w:t>
            </w:r>
          </w:p>
        </w:tc>
      </w:tr>
      <w:tr w:rsidR="00A4006F" w:rsidRPr="003A52D1" w14:paraId="326E6CEB" w14:textId="77777777" w:rsidTr="003A52D1">
        <w:trPr>
          <w:trHeight w:val="222"/>
        </w:trPr>
        <w:tc>
          <w:tcPr>
            <w:tcW w:w="909" w:type="dxa"/>
            <w:vAlign w:val="center"/>
          </w:tcPr>
          <w:p w14:paraId="17C945B7"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3</w:t>
            </w:r>
          </w:p>
        </w:tc>
        <w:tc>
          <w:tcPr>
            <w:tcW w:w="3179" w:type="dxa"/>
            <w:vAlign w:val="center"/>
          </w:tcPr>
          <w:p w14:paraId="1F844C02"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Other income</w:t>
            </w:r>
          </w:p>
        </w:tc>
        <w:tc>
          <w:tcPr>
            <w:tcW w:w="1085" w:type="dxa"/>
            <w:vAlign w:val="center"/>
          </w:tcPr>
          <w:p w14:paraId="3164A9F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51</w:t>
            </w:r>
          </w:p>
        </w:tc>
        <w:tc>
          <w:tcPr>
            <w:tcW w:w="1087" w:type="dxa"/>
            <w:vAlign w:val="center"/>
          </w:tcPr>
          <w:p w14:paraId="7DDA30C3"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5.1</w:t>
            </w:r>
          </w:p>
        </w:tc>
        <w:tc>
          <w:tcPr>
            <w:tcW w:w="1268" w:type="dxa"/>
            <w:vAlign w:val="center"/>
          </w:tcPr>
          <w:p w14:paraId="368DB19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40</w:t>
            </w:r>
          </w:p>
        </w:tc>
        <w:tc>
          <w:tcPr>
            <w:tcW w:w="1043" w:type="dxa"/>
            <w:vAlign w:val="center"/>
          </w:tcPr>
          <w:p w14:paraId="74E28DFF"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4.0</w:t>
            </w:r>
          </w:p>
        </w:tc>
      </w:tr>
      <w:tr w:rsidR="00A4006F" w:rsidRPr="003A52D1" w14:paraId="7C9F5B0A" w14:textId="77777777" w:rsidTr="003A52D1">
        <w:trPr>
          <w:trHeight w:val="222"/>
        </w:trPr>
        <w:tc>
          <w:tcPr>
            <w:tcW w:w="909" w:type="dxa"/>
            <w:vAlign w:val="center"/>
          </w:tcPr>
          <w:p w14:paraId="515541D2"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179" w:type="dxa"/>
            <w:vAlign w:val="center"/>
          </w:tcPr>
          <w:p w14:paraId="4ECAF5F2"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GRAND TOTAL (1+2+3)</w:t>
            </w:r>
          </w:p>
        </w:tc>
        <w:tc>
          <w:tcPr>
            <w:tcW w:w="1085" w:type="dxa"/>
            <w:vAlign w:val="center"/>
          </w:tcPr>
          <w:p w14:paraId="5B4A2AE4"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2545</w:t>
            </w:r>
          </w:p>
        </w:tc>
        <w:tc>
          <w:tcPr>
            <w:tcW w:w="1087" w:type="dxa"/>
            <w:vAlign w:val="center"/>
          </w:tcPr>
          <w:p w14:paraId="475C4ED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254.5</w:t>
            </w:r>
          </w:p>
        </w:tc>
        <w:tc>
          <w:tcPr>
            <w:tcW w:w="1268" w:type="dxa"/>
            <w:vAlign w:val="center"/>
          </w:tcPr>
          <w:p w14:paraId="3B4931B2"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2292</w:t>
            </w:r>
          </w:p>
        </w:tc>
        <w:tc>
          <w:tcPr>
            <w:tcW w:w="1043" w:type="dxa"/>
            <w:vAlign w:val="center"/>
          </w:tcPr>
          <w:p w14:paraId="02045E39"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229.2</w:t>
            </w:r>
          </w:p>
        </w:tc>
      </w:tr>
    </w:tbl>
    <w:p w14:paraId="08748088" w14:textId="77777777" w:rsidR="00A4006F" w:rsidRPr="003A52D1" w:rsidRDefault="003A52D1" w:rsidP="003A52D1">
      <w:pPr>
        <w:spacing w:after="0" w:line="360" w:lineRule="auto"/>
        <w:jc w:val="both"/>
        <w:outlineLvl w:val="0"/>
        <w:rPr>
          <w:rFonts w:ascii="Times New Roman" w:hAnsi="Times New Roman" w:cs="Times New Roman"/>
          <w:b/>
          <w:color w:val="000000" w:themeColor="text1"/>
          <w:sz w:val="28"/>
          <w:szCs w:val="28"/>
        </w:rPr>
      </w:pPr>
      <w:r w:rsidRPr="003A52D1">
        <w:rPr>
          <w:rFonts w:ascii="Times New Roman" w:hAnsi="Times New Roman" w:cs="Times New Roman"/>
          <w:b/>
          <w:color w:val="000000" w:themeColor="text1"/>
          <w:sz w:val="28"/>
          <w:szCs w:val="28"/>
        </w:rPr>
        <w:t>Interpretation:</w:t>
      </w:r>
    </w:p>
    <w:p w14:paraId="78738931" w14:textId="77777777" w:rsidR="00A4006F" w:rsidRPr="003A52D1" w:rsidRDefault="00A4006F" w:rsidP="003A52D1">
      <w:pPr>
        <w:spacing w:after="0" w:line="276" w:lineRule="auto"/>
        <w:jc w:val="both"/>
        <w:outlineLvl w:val="0"/>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During the year 2021-22 the sales, fixed costs, variable cost,  own Consumption was decreased. When the estimated costed so sales consumption is 254.5% respectively.</w:t>
      </w:r>
    </w:p>
    <w:p w14:paraId="036307F4" w14:textId="77777777" w:rsidR="00A4006F" w:rsidRPr="003A52D1" w:rsidRDefault="00A4006F" w:rsidP="003A52D1">
      <w:pPr>
        <w:spacing w:after="0" w:line="276" w:lineRule="auto"/>
        <w:jc w:val="both"/>
        <w:outlineLvl w:val="0"/>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During the year 2021-22 the average intensive are decreased 16% the other Income also decreased14% respectively. Finally with regard to the result in revenue cost of </w:t>
      </w:r>
      <w:r w:rsidRPr="003A52D1">
        <w:rPr>
          <w:rFonts w:ascii="Times New Roman" w:hAnsi="Times New Roman" w:cs="Times New Roman"/>
          <w:bCs/>
          <w:color w:val="000000" w:themeColor="text1"/>
          <w:sz w:val="24"/>
          <w:szCs w:val="24"/>
        </w:rPr>
        <w:t>HERO MOTO CORP LTD</w:t>
      </w:r>
      <w:r w:rsidRPr="003A52D1">
        <w:rPr>
          <w:rFonts w:ascii="Times New Roman" w:hAnsi="Times New Roman" w:cs="Times New Roman"/>
          <w:color w:val="000000" w:themeColor="text1"/>
          <w:sz w:val="24"/>
          <w:szCs w:val="24"/>
        </w:rPr>
        <w:t xml:space="preserve"> </w:t>
      </w:r>
      <w:r w:rsidRPr="003A52D1">
        <w:rPr>
          <w:rFonts w:ascii="Times New Roman" w:hAnsi="Times New Roman" w:cs="Times New Roman"/>
          <w:bCs/>
          <w:color w:val="000000" w:themeColor="text1"/>
          <w:sz w:val="24"/>
          <w:szCs w:val="24"/>
        </w:rPr>
        <w:t>totally</w:t>
      </w:r>
      <w:r w:rsidRPr="003A52D1">
        <w:rPr>
          <w:rFonts w:ascii="Times New Roman" w:hAnsi="Times New Roman" w:cs="Times New Roman"/>
          <w:color w:val="000000" w:themeColor="text1"/>
          <w:sz w:val="24"/>
          <w:szCs w:val="24"/>
        </w:rPr>
        <w:t xml:space="preserve"> decreased 229.2% in the year 2021-22 respectively.</w:t>
      </w:r>
    </w:p>
    <w:p w14:paraId="0934C587" w14:textId="77777777" w:rsidR="00A4006F" w:rsidRPr="003A52D1" w:rsidRDefault="00A4006F" w:rsidP="003A52D1">
      <w:pPr>
        <w:spacing w:after="0" w:line="360" w:lineRule="auto"/>
        <w:jc w:val="both"/>
        <w:rPr>
          <w:rFonts w:ascii="Times New Roman" w:hAnsi="Times New Roman" w:cs="Times New Roman"/>
          <w:b/>
          <w:color w:val="000000" w:themeColor="text1"/>
          <w:sz w:val="28"/>
          <w:szCs w:val="28"/>
        </w:rPr>
      </w:pPr>
      <w:r w:rsidRPr="003A52D1">
        <w:rPr>
          <w:rFonts w:ascii="Times New Roman" w:hAnsi="Times New Roman" w:cs="Times New Roman"/>
          <w:b/>
          <w:bCs/>
          <w:color w:val="000000" w:themeColor="text1"/>
          <w:sz w:val="28"/>
          <w:szCs w:val="28"/>
        </w:rPr>
        <w:t>HERO MOTOCORP LTD</w:t>
      </w:r>
      <w:r w:rsidRPr="003A52D1">
        <w:rPr>
          <w:rFonts w:ascii="Times New Roman" w:hAnsi="Times New Roman" w:cs="Times New Roman"/>
          <w:b/>
          <w:color w:val="000000" w:themeColor="text1"/>
          <w:sz w:val="28"/>
          <w:szCs w:val="28"/>
        </w:rPr>
        <w:t xml:space="preserve"> </w:t>
      </w:r>
    </w:p>
    <w:p w14:paraId="488A9420" w14:textId="77777777" w:rsidR="00A4006F" w:rsidRPr="003A52D1" w:rsidRDefault="00A4006F" w:rsidP="003A52D1">
      <w:pPr>
        <w:tabs>
          <w:tab w:val="center" w:pos="4680"/>
          <w:tab w:val="left" w:pos="7468"/>
        </w:tabs>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ab/>
        <w:t>TABLE-III(Rs in corers)</w:t>
      </w:r>
    </w:p>
    <w:tbl>
      <w:tblPr>
        <w:tblW w:w="8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
        <w:gridCol w:w="3101"/>
        <w:gridCol w:w="1059"/>
        <w:gridCol w:w="1061"/>
        <w:gridCol w:w="1236"/>
        <w:gridCol w:w="1018"/>
      </w:tblGrid>
      <w:tr w:rsidR="00A4006F" w:rsidRPr="003A52D1" w14:paraId="72798E67" w14:textId="77777777" w:rsidTr="003A52D1">
        <w:trPr>
          <w:trHeight w:val="562"/>
        </w:trPr>
        <w:tc>
          <w:tcPr>
            <w:tcW w:w="889" w:type="dxa"/>
            <w:vAlign w:val="center"/>
          </w:tcPr>
          <w:p w14:paraId="07615F6D" w14:textId="77777777" w:rsidR="00A4006F" w:rsidRPr="003A52D1" w:rsidRDefault="00A4006F" w:rsidP="003A52D1">
            <w:pPr>
              <w:spacing w:after="0" w:line="240" w:lineRule="auto"/>
              <w:jc w:val="both"/>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SL.NO</w:t>
            </w:r>
          </w:p>
        </w:tc>
        <w:tc>
          <w:tcPr>
            <w:tcW w:w="3108" w:type="dxa"/>
            <w:vAlign w:val="center"/>
          </w:tcPr>
          <w:p w14:paraId="3D969D3C" w14:textId="77777777" w:rsidR="00A4006F" w:rsidRPr="003A52D1" w:rsidRDefault="00A4006F" w:rsidP="003A52D1">
            <w:pPr>
              <w:spacing w:after="0" w:line="240" w:lineRule="auto"/>
              <w:jc w:val="both"/>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PARTICULAR</w:t>
            </w:r>
          </w:p>
        </w:tc>
        <w:tc>
          <w:tcPr>
            <w:tcW w:w="2123" w:type="dxa"/>
            <w:gridSpan w:val="2"/>
            <w:vAlign w:val="center"/>
          </w:tcPr>
          <w:p w14:paraId="561AC8F5" w14:textId="77777777" w:rsidR="00A4006F" w:rsidRPr="003A52D1" w:rsidRDefault="00A4006F" w:rsidP="003A52D1">
            <w:pPr>
              <w:spacing w:after="0" w:line="240" w:lineRule="auto"/>
              <w:jc w:val="both"/>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Costed estimated for the 2020-21</w:t>
            </w:r>
          </w:p>
        </w:tc>
        <w:tc>
          <w:tcPr>
            <w:tcW w:w="2258" w:type="dxa"/>
            <w:gridSpan w:val="2"/>
            <w:vAlign w:val="center"/>
          </w:tcPr>
          <w:p w14:paraId="5C9C47C1" w14:textId="77777777" w:rsidR="00A4006F" w:rsidRPr="003A52D1" w:rsidRDefault="00A4006F" w:rsidP="003A52D1">
            <w:pPr>
              <w:spacing w:after="0" w:line="240" w:lineRule="auto"/>
              <w:jc w:val="both"/>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Actual for the year 2020-21</w:t>
            </w:r>
          </w:p>
        </w:tc>
      </w:tr>
      <w:tr w:rsidR="00A4006F" w:rsidRPr="003A52D1" w14:paraId="578F661C" w14:textId="77777777" w:rsidTr="003A52D1">
        <w:trPr>
          <w:trHeight w:val="285"/>
        </w:trPr>
        <w:tc>
          <w:tcPr>
            <w:tcW w:w="889" w:type="dxa"/>
            <w:vAlign w:val="center"/>
          </w:tcPr>
          <w:p w14:paraId="3C58F6B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w:t>
            </w:r>
          </w:p>
        </w:tc>
        <w:tc>
          <w:tcPr>
            <w:tcW w:w="3108" w:type="dxa"/>
            <w:vAlign w:val="center"/>
          </w:tcPr>
          <w:p w14:paraId="3BFD702C"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Sales</w:t>
            </w:r>
          </w:p>
        </w:tc>
        <w:tc>
          <w:tcPr>
            <w:tcW w:w="1061" w:type="dxa"/>
            <w:vAlign w:val="center"/>
          </w:tcPr>
          <w:p w14:paraId="04C5097A"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1062" w:type="dxa"/>
            <w:vAlign w:val="center"/>
          </w:tcPr>
          <w:p w14:paraId="1609375C"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w:t>
            </w:r>
          </w:p>
        </w:tc>
        <w:tc>
          <w:tcPr>
            <w:tcW w:w="1239" w:type="dxa"/>
            <w:vAlign w:val="center"/>
          </w:tcPr>
          <w:p w14:paraId="7A9D7413"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1019" w:type="dxa"/>
            <w:vAlign w:val="center"/>
          </w:tcPr>
          <w:p w14:paraId="057AEAD3"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w:t>
            </w:r>
          </w:p>
        </w:tc>
      </w:tr>
      <w:tr w:rsidR="00A4006F" w:rsidRPr="003A52D1" w14:paraId="7D939CCD" w14:textId="77777777" w:rsidTr="003A52D1">
        <w:trPr>
          <w:trHeight w:val="277"/>
        </w:trPr>
        <w:tc>
          <w:tcPr>
            <w:tcW w:w="889" w:type="dxa"/>
            <w:vAlign w:val="center"/>
          </w:tcPr>
          <w:p w14:paraId="334D289F"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108" w:type="dxa"/>
            <w:vAlign w:val="center"/>
          </w:tcPr>
          <w:p w14:paraId="321C3D8B"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Fixed cost recovery</w:t>
            </w:r>
          </w:p>
        </w:tc>
        <w:tc>
          <w:tcPr>
            <w:tcW w:w="1061" w:type="dxa"/>
            <w:vAlign w:val="center"/>
          </w:tcPr>
          <w:p w14:paraId="0071D8EA"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657</w:t>
            </w:r>
          </w:p>
        </w:tc>
        <w:tc>
          <w:tcPr>
            <w:tcW w:w="1062" w:type="dxa"/>
            <w:vAlign w:val="center"/>
          </w:tcPr>
          <w:p w14:paraId="2A9B2D33"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65.7</w:t>
            </w:r>
          </w:p>
        </w:tc>
        <w:tc>
          <w:tcPr>
            <w:tcW w:w="1239" w:type="dxa"/>
            <w:vAlign w:val="center"/>
          </w:tcPr>
          <w:p w14:paraId="1E21CD1B"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565</w:t>
            </w:r>
          </w:p>
        </w:tc>
        <w:tc>
          <w:tcPr>
            <w:tcW w:w="1019" w:type="dxa"/>
            <w:vAlign w:val="center"/>
          </w:tcPr>
          <w:p w14:paraId="11C6400B"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56.5</w:t>
            </w:r>
          </w:p>
        </w:tc>
      </w:tr>
      <w:tr w:rsidR="00A4006F" w:rsidRPr="003A52D1" w14:paraId="1053AF2E" w14:textId="77777777" w:rsidTr="003A52D1">
        <w:trPr>
          <w:trHeight w:val="285"/>
        </w:trPr>
        <w:tc>
          <w:tcPr>
            <w:tcW w:w="889" w:type="dxa"/>
            <w:vAlign w:val="center"/>
          </w:tcPr>
          <w:p w14:paraId="22F372E0"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108" w:type="dxa"/>
            <w:vAlign w:val="center"/>
          </w:tcPr>
          <w:p w14:paraId="708ACA1F"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Variable cost recovery</w:t>
            </w:r>
          </w:p>
        </w:tc>
        <w:tc>
          <w:tcPr>
            <w:tcW w:w="1061" w:type="dxa"/>
            <w:vAlign w:val="center"/>
          </w:tcPr>
          <w:p w14:paraId="177903CC"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762</w:t>
            </w:r>
          </w:p>
        </w:tc>
        <w:tc>
          <w:tcPr>
            <w:tcW w:w="1062" w:type="dxa"/>
            <w:vAlign w:val="center"/>
          </w:tcPr>
          <w:p w14:paraId="18935864"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76.2</w:t>
            </w:r>
          </w:p>
        </w:tc>
        <w:tc>
          <w:tcPr>
            <w:tcW w:w="1239" w:type="dxa"/>
            <w:vAlign w:val="center"/>
          </w:tcPr>
          <w:p w14:paraId="67B2BF67"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563</w:t>
            </w:r>
          </w:p>
        </w:tc>
        <w:tc>
          <w:tcPr>
            <w:tcW w:w="1019" w:type="dxa"/>
            <w:vAlign w:val="center"/>
          </w:tcPr>
          <w:p w14:paraId="4F65D2C5"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56.3</w:t>
            </w:r>
          </w:p>
        </w:tc>
      </w:tr>
      <w:tr w:rsidR="00A4006F" w:rsidRPr="003A52D1" w14:paraId="027F550E" w14:textId="77777777" w:rsidTr="003A52D1">
        <w:trPr>
          <w:trHeight w:val="562"/>
        </w:trPr>
        <w:tc>
          <w:tcPr>
            <w:tcW w:w="889" w:type="dxa"/>
            <w:vAlign w:val="center"/>
          </w:tcPr>
          <w:p w14:paraId="7574227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108" w:type="dxa"/>
            <w:vAlign w:val="center"/>
          </w:tcPr>
          <w:p w14:paraId="035C311D"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adjustment recovery</w:t>
            </w:r>
          </w:p>
        </w:tc>
        <w:tc>
          <w:tcPr>
            <w:tcW w:w="1061" w:type="dxa"/>
            <w:vAlign w:val="center"/>
          </w:tcPr>
          <w:p w14:paraId="02D4EA6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750</w:t>
            </w:r>
          </w:p>
        </w:tc>
        <w:tc>
          <w:tcPr>
            <w:tcW w:w="1062" w:type="dxa"/>
            <w:vAlign w:val="center"/>
          </w:tcPr>
          <w:p w14:paraId="3D30FBC2"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75.0</w:t>
            </w:r>
          </w:p>
        </w:tc>
        <w:tc>
          <w:tcPr>
            <w:tcW w:w="1239" w:type="dxa"/>
            <w:vAlign w:val="center"/>
          </w:tcPr>
          <w:p w14:paraId="1B371DD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798</w:t>
            </w:r>
          </w:p>
        </w:tc>
        <w:tc>
          <w:tcPr>
            <w:tcW w:w="1019" w:type="dxa"/>
            <w:vAlign w:val="center"/>
          </w:tcPr>
          <w:p w14:paraId="2C8196B4"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79.8</w:t>
            </w:r>
          </w:p>
        </w:tc>
      </w:tr>
      <w:tr w:rsidR="00A4006F" w:rsidRPr="003A52D1" w14:paraId="4FF4C59B" w14:textId="77777777" w:rsidTr="003A52D1">
        <w:trPr>
          <w:trHeight w:val="285"/>
        </w:trPr>
        <w:tc>
          <w:tcPr>
            <w:tcW w:w="889" w:type="dxa"/>
            <w:vAlign w:val="center"/>
          </w:tcPr>
          <w:p w14:paraId="69EEAF82"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108" w:type="dxa"/>
            <w:vAlign w:val="center"/>
          </w:tcPr>
          <w:p w14:paraId="04CFFBA1"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Own consumption</w:t>
            </w:r>
          </w:p>
        </w:tc>
        <w:tc>
          <w:tcPr>
            <w:tcW w:w="1061" w:type="dxa"/>
            <w:vAlign w:val="center"/>
          </w:tcPr>
          <w:p w14:paraId="39F4FB19"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151</w:t>
            </w:r>
          </w:p>
        </w:tc>
        <w:tc>
          <w:tcPr>
            <w:tcW w:w="1062" w:type="dxa"/>
            <w:vAlign w:val="center"/>
          </w:tcPr>
          <w:p w14:paraId="0651BCFC"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15.1</w:t>
            </w:r>
          </w:p>
        </w:tc>
        <w:tc>
          <w:tcPr>
            <w:tcW w:w="1239" w:type="dxa"/>
            <w:vAlign w:val="center"/>
          </w:tcPr>
          <w:p w14:paraId="08CBCD4B"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132</w:t>
            </w:r>
          </w:p>
        </w:tc>
        <w:tc>
          <w:tcPr>
            <w:tcW w:w="1019" w:type="dxa"/>
            <w:vAlign w:val="center"/>
          </w:tcPr>
          <w:p w14:paraId="0D8F5D23"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13.2</w:t>
            </w:r>
          </w:p>
        </w:tc>
      </w:tr>
      <w:tr w:rsidR="00A4006F" w:rsidRPr="003A52D1" w14:paraId="7E575F84" w14:textId="77777777" w:rsidTr="003A52D1">
        <w:trPr>
          <w:trHeight w:val="277"/>
        </w:trPr>
        <w:tc>
          <w:tcPr>
            <w:tcW w:w="889" w:type="dxa"/>
            <w:vAlign w:val="center"/>
          </w:tcPr>
          <w:p w14:paraId="7C4DA67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108" w:type="dxa"/>
            <w:vAlign w:val="center"/>
          </w:tcPr>
          <w:p w14:paraId="49F9322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Total of   1</w:t>
            </w:r>
          </w:p>
        </w:tc>
        <w:tc>
          <w:tcPr>
            <w:tcW w:w="1061" w:type="dxa"/>
            <w:vAlign w:val="center"/>
          </w:tcPr>
          <w:p w14:paraId="7805B7BD"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2290</w:t>
            </w:r>
          </w:p>
        </w:tc>
        <w:tc>
          <w:tcPr>
            <w:tcW w:w="1062" w:type="dxa"/>
            <w:vAlign w:val="center"/>
          </w:tcPr>
          <w:p w14:paraId="0E66C8FF"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229.0</w:t>
            </w:r>
          </w:p>
        </w:tc>
        <w:tc>
          <w:tcPr>
            <w:tcW w:w="1239" w:type="dxa"/>
            <w:vAlign w:val="center"/>
          </w:tcPr>
          <w:p w14:paraId="18399184"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2028</w:t>
            </w:r>
          </w:p>
        </w:tc>
        <w:tc>
          <w:tcPr>
            <w:tcW w:w="1019" w:type="dxa"/>
            <w:vAlign w:val="center"/>
          </w:tcPr>
          <w:p w14:paraId="7390353D"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202.8</w:t>
            </w:r>
          </w:p>
        </w:tc>
      </w:tr>
      <w:tr w:rsidR="00A4006F" w:rsidRPr="003A52D1" w14:paraId="2E3B3B69" w14:textId="77777777" w:rsidTr="003A52D1">
        <w:trPr>
          <w:trHeight w:val="277"/>
        </w:trPr>
        <w:tc>
          <w:tcPr>
            <w:tcW w:w="889" w:type="dxa"/>
            <w:vAlign w:val="center"/>
          </w:tcPr>
          <w:p w14:paraId="78F83C9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w:t>
            </w:r>
          </w:p>
        </w:tc>
        <w:tc>
          <w:tcPr>
            <w:tcW w:w="3108" w:type="dxa"/>
            <w:vAlign w:val="center"/>
          </w:tcPr>
          <w:p w14:paraId="663A685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Average intensives</w:t>
            </w:r>
          </w:p>
        </w:tc>
        <w:tc>
          <w:tcPr>
            <w:tcW w:w="1061" w:type="dxa"/>
            <w:vAlign w:val="center"/>
          </w:tcPr>
          <w:p w14:paraId="69C2B86F"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89</w:t>
            </w:r>
          </w:p>
        </w:tc>
        <w:tc>
          <w:tcPr>
            <w:tcW w:w="1062" w:type="dxa"/>
            <w:vAlign w:val="center"/>
          </w:tcPr>
          <w:p w14:paraId="6E2A75C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8.9</w:t>
            </w:r>
          </w:p>
        </w:tc>
        <w:tc>
          <w:tcPr>
            <w:tcW w:w="1239" w:type="dxa"/>
            <w:vAlign w:val="center"/>
          </w:tcPr>
          <w:p w14:paraId="6DF646DC"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84</w:t>
            </w:r>
          </w:p>
        </w:tc>
        <w:tc>
          <w:tcPr>
            <w:tcW w:w="1019" w:type="dxa"/>
            <w:vAlign w:val="center"/>
          </w:tcPr>
          <w:p w14:paraId="1C095CD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8.4</w:t>
            </w:r>
          </w:p>
        </w:tc>
      </w:tr>
      <w:tr w:rsidR="00A4006F" w:rsidRPr="003A52D1" w14:paraId="4B95C66F" w14:textId="77777777" w:rsidTr="003A52D1">
        <w:trPr>
          <w:trHeight w:val="285"/>
        </w:trPr>
        <w:tc>
          <w:tcPr>
            <w:tcW w:w="889" w:type="dxa"/>
            <w:vAlign w:val="center"/>
          </w:tcPr>
          <w:p w14:paraId="3162F16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3</w:t>
            </w:r>
          </w:p>
        </w:tc>
        <w:tc>
          <w:tcPr>
            <w:tcW w:w="3108" w:type="dxa"/>
            <w:vAlign w:val="center"/>
          </w:tcPr>
          <w:p w14:paraId="3BD4CAF9"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Other income</w:t>
            </w:r>
          </w:p>
        </w:tc>
        <w:tc>
          <w:tcPr>
            <w:tcW w:w="1061" w:type="dxa"/>
            <w:vAlign w:val="center"/>
          </w:tcPr>
          <w:p w14:paraId="6D7B8D45"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51</w:t>
            </w:r>
          </w:p>
        </w:tc>
        <w:tc>
          <w:tcPr>
            <w:tcW w:w="1062" w:type="dxa"/>
            <w:vAlign w:val="center"/>
          </w:tcPr>
          <w:p w14:paraId="37E76F9A"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5.1</w:t>
            </w:r>
          </w:p>
        </w:tc>
        <w:tc>
          <w:tcPr>
            <w:tcW w:w="1239" w:type="dxa"/>
            <w:vAlign w:val="center"/>
          </w:tcPr>
          <w:p w14:paraId="44B13133"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40</w:t>
            </w:r>
          </w:p>
        </w:tc>
        <w:tc>
          <w:tcPr>
            <w:tcW w:w="1019" w:type="dxa"/>
            <w:vAlign w:val="center"/>
          </w:tcPr>
          <w:p w14:paraId="5CB94B97"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4.0</w:t>
            </w:r>
          </w:p>
        </w:tc>
      </w:tr>
      <w:tr w:rsidR="00A4006F" w:rsidRPr="003A52D1" w14:paraId="7B87CC56" w14:textId="77777777" w:rsidTr="003A52D1">
        <w:trPr>
          <w:trHeight w:val="285"/>
        </w:trPr>
        <w:tc>
          <w:tcPr>
            <w:tcW w:w="889" w:type="dxa"/>
            <w:vAlign w:val="center"/>
          </w:tcPr>
          <w:p w14:paraId="4BEA5D5A"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108" w:type="dxa"/>
            <w:vAlign w:val="center"/>
          </w:tcPr>
          <w:p w14:paraId="790C150B"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GRAND TOTAL (1+2+3)</w:t>
            </w:r>
          </w:p>
        </w:tc>
        <w:tc>
          <w:tcPr>
            <w:tcW w:w="1061" w:type="dxa"/>
            <w:vAlign w:val="center"/>
          </w:tcPr>
          <w:p w14:paraId="5F902E8C"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2430</w:t>
            </w:r>
          </w:p>
        </w:tc>
        <w:tc>
          <w:tcPr>
            <w:tcW w:w="1062" w:type="dxa"/>
            <w:vAlign w:val="center"/>
          </w:tcPr>
          <w:p w14:paraId="39568BE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243.0</w:t>
            </w:r>
          </w:p>
        </w:tc>
        <w:tc>
          <w:tcPr>
            <w:tcW w:w="1239" w:type="dxa"/>
            <w:vAlign w:val="center"/>
          </w:tcPr>
          <w:p w14:paraId="4841C4A1"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2152</w:t>
            </w:r>
          </w:p>
        </w:tc>
        <w:tc>
          <w:tcPr>
            <w:tcW w:w="1019" w:type="dxa"/>
            <w:vAlign w:val="center"/>
          </w:tcPr>
          <w:p w14:paraId="1E2138AB"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215.2</w:t>
            </w:r>
          </w:p>
        </w:tc>
      </w:tr>
    </w:tbl>
    <w:p w14:paraId="23B705BE" w14:textId="77777777" w:rsidR="00A4006F" w:rsidRPr="003A52D1" w:rsidRDefault="003A52D1" w:rsidP="003A52D1">
      <w:pPr>
        <w:spacing w:after="0" w:line="360" w:lineRule="auto"/>
        <w:jc w:val="both"/>
        <w:outlineLvl w:val="0"/>
        <w:rPr>
          <w:rFonts w:ascii="Times New Roman" w:hAnsi="Times New Roman" w:cs="Times New Roman"/>
          <w:b/>
          <w:color w:val="000000" w:themeColor="text1"/>
          <w:sz w:val="28"/>
          <w:szCs w:val="28"/>
        </w:rPr>
      </w:pPr>
      <w:r w:rsidRPr="003A52D1">
        <w:rPr>
          <w:rFonts w:ascii="Times New Roman" w:hAnsi="Times New Roman" w:cs="Times New Roman"/>
          <w:b/>
          <w:color w:val="000000" w:themeColor="text1"/>
          <w:sz w:val="28"/>
          <w:szCs w:val="28"/>
        </w:rPr>
        <w:t>Interpretation:</w:t>
      </w:r>
    </w:p>
    <w:p w14:paraId="3F63FF4C" w14:textId="77777777" w:rsidR="00A4006F" w:rsidRPr="003A52D1" w:rsidRDefault="00A4006F" w:rsidP="003A52D1">
      <w:pPr>
        <w:spacing w:after="0" w:line="360" w:lineRule="auto"/>
        <w:jc w:val="both"/>
        <w:outlineLvl w:val="0"/>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During the year 2020-21 the sales, fixed costs, variable cost, own Consumption was decreased. When the estimated costed so sales consumption is 243.0% respectively.</w:t>
      </w:r>
    </w:p>
    <w:p w14:paraId="7A45E611" w14:textId="77777777" w:rsidR="00A4006F" w:rsidRPr="003A52D1" w:rsidRDefault="00A4006F" w:rsidP="003A52D1">
      <w:pPr>
        <w:spacing w:after="0" w:line="360" w:lineRule="auto"/>
        <w:jc w:val="both"/>
        <w:outlineLvl w:val="0"/>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During the year 2020-21 the average intensive are decreased 5% the other Income also decreased14% </w:t>
      </w:r>
      <w:r w:rsidR="003A52D1" w:rsidRPr="003A52D1">
        <w:rPr>
          <w:rFonts w:ascii="Times New Roman" w:hAnsi="Times New Roman" w:cs="Times New Roman"/>
          <w:color w:val="000000" w:themeColor="text1"/>
          <w:sz w:val="24"/>
          <w:szCs w:val="24"/>
        </w:rPr>
        <w:t>respectively. Finally</w:t>
      </w:r>
      <w:r w:rsidRPr="003A52D1">
        <w:rPr>
          <w:rFonts w:ascii="Times New Roman" w:hAnsi="Times New Roman" w:cs="Times New Roman"/>
          <w:color w:val="000000" w:themeColor="text1"/>
          <w:sz w:val="24"/>
          <w:szCs w:val="24"/>
        </w:rPr>
        <w:t xml:space="preserve"> with regard to the result in revenue cost of </w:t>
      </w:r>
      <w:r w:rsidRPr="003A52D1">
        <w:rPr>
          <w:rFonts w:ascii="Times New Roman" w:hAnsi="Times New Roman" w:cs="Times New Roman"/>
          <w:bCs/>
          <w:color w:val="000000" w:themeColor="text1"/>
          <w:sz w:val="24"/>
          <w:szCs w:val="24"/>
        </w:rPr>
        <w:t>HERO MOTO CORP LTD</w:t>
      </w:r>
      <w:r w:rsidRPr="003A52D1">
        <w:rPr>
          <w:rFonts w:ascii="Times New Roman" w:hAnsi="Times New Roman" w:cs="Times New Roman"/>
          <w:color w:val="000000" w:themeColor="text1"/>
          <w:sz w:val="24"/>
          <w:szCs w:val="24"/>
        </w:rPr>
        <w:t xml:space="preserve"> </w:t>
      </w:r>
      <w:r w:rsidRPr="003A52D1">
        <w:rPr>
          <w:rFonts w:ascii="Times New Roman" w:hAnsi="Times New Roman" w:cs="Times New Roman"/>
          <w:bCs/>
          <w:color w:val="000000" w:themeColor="text1"/>
          <w:sz w:val="24"/>
          <w:szCs w:val="24"/>
        </w:rPr>
        <w:t xml:space="preserve"> </w:t>
      </w:r>
      <w:r w:rsidRPr="003A52D1">
        <w:rPr>
          <w:rFonts w:ascii="Times New Roman" w:hAnsi="Times New Roman" w:cs="Times New Roman"/>
          <w:color w:val="000000" w:themeColor="text1"/>
          <w:sz w:val="24"/>
          <w:szCs w:val="24"/>
        </w:rPr>
        <w:t>totally decreased 215.2% in the year 2020-21 respectively.</w:t>
      </w:r>
    </w:p>
    <w:p w14:paraId="669803BF" w14:textId="77777777" w:rsidR="00A4006F" w:rsidRDefault="00A4006F" w:rsidP="003A52D1">
      <w:pPr>
        <w:spacing w:after="0" w:line="360" w:lineRule="auto"/>
        <w:jc w:val="both"/>
        <w:rPr>
          <w:rFonts w:ascii="Times New Roman" w:hAnsi="Times New Roman" w:cs="Times New Roman"/>
          <w:b/>
          <w:color w:val="000000" w:themeColor="text1"/>
          <w:sz w:val="24"/>
          <w:szCs w:val="24"/>
        </w:rPr>
      </w:pPr>
    </w:p>
    <w:p w14:paraId="70D4B40A" w14:textId="77777777" w:rsidR="003A52D1" w:rsidRPr="003A52D1" w:rsidRDefault="003A52D1" w:rsidP="003A52D1">
      <w:pPr>
        <w:spacing w:after="0" w:line="360" w:lineRule="auto"/>
        <w:jc w:val="both"/>
        <w:rPr>
          <w:rFonts w:ascii="Times New Roman" w:hAnsi="Times New Roman" w:cs="Times New Roman"/>
          <w:b/>
          <w:color w:val="000000" w:themeColor="text1"/>
          <w:sz w:val="24"/>
          <w:szCs w:val="24"/>
        </w:rPr>
      </w:pPr>
    </w:p>
    <w:p w14:paraId="2B0BD4ED" w14:textId="77777777" w:rsidR="00A4006F" w:rsidRPr="003A52D1" w:rsidRDefault="00A4006F" w:rsidP="003A52D1">
      <w:pPr>
        <w:spacing w:after="0" w:line="360" w:lineRule="auto"/>
        <w:jc w:val="both"/>
        <w:rPr>
          <w:rFonts w:ascii="Times New Roman" w:hAnsi="Times New Roman" w:cs="Times New Roman"/>
          <w:b/>
          <w:color w:val="000000" w:themeColor="text1"/>
          <w:sz w:val="28"/>
          <w:szCs w:val="28"/>
        </w:rPr>
      </w:pPr>
      <w:r w:rsidRPr="003A52D1">
        <w:rPr>
          <w:rFonts w:ascii="Times New Roman" w:hAnsi="Times New Roman" w:cs="Times New Roman"/>
          <w:b/>
          <w:bCs/>
          <w:color w:val="000000" w:themeColor="text1"/>
          <w:sz w:val="28"/>
          <w:szCs w:val="28"/>
        </w:rPr>
        <w:lastRenderedPageBreak/>
        <w:t>HERO MOTOCORP LTD</w:t>
      </w:r>
      <w:r w:rsidRPr="003A52D1">
        <w:rPr>
          <w:rFonts w:ascii="Times New Roman" w:hAnsi="Times New Roman" w:cs="Times New Roman"/>
          <w:b/>
          <w:color w:val="000000" w:themeColor="text1"/>
          <w:sz w:val="28"/>
          <w:szCs w:val="28"/>
        </w:rPr>
        <w:t xml:space="preserve"> </w:t>
      </w:r>
    </w:p>
    <w:p w14:paraId="7FF45425" w14:textId="77777777" w:rsidR="00A4006F" w:rsidRPr="003A52D1" w:rsidRDefault="00A4006F" w:rsidP="003A52D1">
      <w:pPr>
        <w:tabs>
          <w:tab w:val="center" w:pos="4680"/>
          <w:tab w:val="left" w:pos="7468"/>
        </w:tabs>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ab/>
        <w:t>TABLE-IV(Rs in corers)</w:t>
      </w:r>
    </w:p>
    <w:tbl>
      <w:tblP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1"/>
        <w:gridCol w:w="3360"/>
        <w:gridCol w:w="1148"/>
        <w:gridCol w:w="1149"/>
        <w:gridCol w:w="1339"/>
        <w:gridCol w:w="1103"/>
      </w:tblGrid>
      <w:tr w:rsidR="00A4006F" w:rsidRPr="003A52D1" w14:paraId="48BF69D0" w14:textId="77777777" w:rsidTr="003A52D1">
        <w:trPr>
          <w:trHeight w:val="365"/>
        </w:trPr>
        <w:tc>
          <w:tcPr>
            <w:tcW w:w="961" w:type="dxa"/>
            <w:vAlign w:val="center"/>
          </w:tcPr>
          <w:p w14:paraId="5B4D1DA7" w14:textId="77777777" w:rsidR="00A4006F" w:rsidRPr="003A52D1" w:rsidRDefault="00A4006F" w:rsidP="003A52D1">
            <w:pPr>
              <w:spacing w:after="0" w:line="240" w:lineRule="auto"/>
              <w:jc w:val="both"/>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SL.NO</w:t>
            </w:r>
          </w:p>
        </w:tc>
        <w:tc>
          <w:tcPr>
            <w:tcW w:w="3360" w:type="dxa"/>
            <w:vAlign w:val="center"/>
          </w:tcPr>
          <w:p w14:paraId="38778694" w14:textId="77777777" w:rsidR="00A4006F" w:rsidRPr="003A52D1" w:rsidRDefault="00A4006F" w:rsidP="003A52D1">
            <w:pPr>
              <w:spacing w:after="0" w:line="240" w:lineRule="auto"/>
              <w:jc w:val="both"/>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PARTICULAR</w:t>
            </w:r>
          </w:p>
        </w:tc>
        <w:tc>
          <w:tcPr>
            <w:tcW w:w="2297" w:type="dxa"/>
            <w:gridSpan w:val="2"/>
            <w:vAlign w:val="center"/>
          </w:tcPr>
          <w:p w14:paraId="5C72BFB8" w14:textId="77777777" w:rsidR="00A4006F" w:rsidRPr="003A52D1" w:rsidRDefault="00A4006F" w:rsidP="003A52D1">
            <w:pPr>
              <w:spacing w:after="0" w:line="240" w:lineRule="auto"/>
              <w:jc w:val="both"/>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Costed estimated for the 2019-20</w:t>
            </w:r>
          </w:p>
        </w:tc>
        <w:tc>
          <w:tcPr>
            <w:tcW w:w="2442" w:type="dxa"/>
            <w:gridSpan w:val="2"/>
            <w:vAlign w:val="center"/>
          </w:tcPr>
          <w:p w14:paraId="3931DB86" w14:textId="77777777" w:rsidR="00A4006F" w:rsidRPr="003A52D1" w:rsidRDefault="00A4006F" w:rsidP="003A52D1">
            <w:pPr>
              <w:spacing w:after="0" w:line="240" w:lineRule="auto"/>
              <w:jc w:val="both"/>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Actual for the year 2019-20</w:t>
            </w:r>
          </w:p>
        </w:tc>
      </w:tr>
      <w:tr w:rsidR="00A4006F" w:rsidRPr="003A52D1" w14:paraId="69088C47" w14:textId="77777777" w:rsidTr="003A52D1">
        <w:trPr>
          <w:trHeight w:val="185"/>
        </w:trPr>
        <w:tc>
          <w:tcPr>
            <w:tcW w:w="961" w:type="dxa"/>
            <w:vAlign w:val="center"/>
          </w:tcPr>
          <w:p w14:paraId="724B2B00"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w:t>
            </w:r>
          </w:p>
        </w:tc>
        <w:tc>
          <w:tcPr>
            <w:tcW w:w="3360" w:type="dxa"/>
            <w:vAlign w:val="center"/>
          </w:tcPr>
          <w:p w14:paraId="48BD820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Sales</w:t>
            </w:r>
          </w:p>
        </w:tc>
        <w:tc>
          <w:tcPr>
            <w:tcW w:w="1148" w:type="dxa"/>
            <w:vAlign w:val="center"/>
          </w:tcPr>
          <w:p w14:paraId="2933320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1149" w:type="dxa"/>
            <w:vAlign w:val="center"/>
          </w:tcPr>
          <w:p w14:paraId="2C12C8FA"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w:t>
            </w:r>
          </w:p>
        </w:tc>
        <w:tc>
          <w:tcPr>
            <w:tcW w:w="1339" w:type="dxa"/>
            <w:vAlign w:val="center"/>
          </w:tcPr>
          <w:p w14:paraId="67B4EC85"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1103" w:type="dxa"/>
            <w:vAlign w:val="center"/>
          </w:tcPr>
          <w:p w14:paraId="22E29205"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w:t>
            </w:r>
          </w:p>
        </w:tc>
      </w:tr>
      <w:tr w:rsidR="00A4006F" w:rsidRPr="003A52D1" w14:paraId="630BB22D" w14:textId="77777777" w:rsidTr="003A52D1">
        <w:trPr>
          <w:trHeight w:val="179"/>
        </w:trPr>
        <w:tc>
          <w:tcPr>
            <w:tcW w:w="961" w:type="dxa"/>
            <w:vAlign w:val="center"/>
          </w:tcPr>
          <w:p w14:paraId="07FA5E0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360" w:type="dxa"/>
            <w:vAlign w:val="center"/>
          </w:tcPr>
          <w:p w14:paraId="2AF705E5"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Fixed cost recovery</w:t>
            </w:r>
          </w:p>
        </w:tc>
        <w:tc>
          <w:tcPr>
            <w:tcW w:w="1148" w:type="dxa"/>
            <w:vAlign w:val="center"/>
          </w:tcPr>
          <w:p w14:paraId="61A9EE9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680</w:t>
            </w:r>
          </w:p>
        </w:tc>
        <w:tc>
          <w:tcPr>
            <w:tcW w:w="1149" w:type="dxa"/>
            <w:vAlign w:val="center"/>
          </w:tcPr>
          <w:p w14:paraId="4F3407BA"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68.0</w:t>
            </w:r>
          </w:p>
        </w:tc>
        <w:tc>
          <w:tcPr>
            <w:tcW w:w="1339" w:type="dxa"/>
            <w:vAlign w:val="center"/>
          </w:tcPr>
          <w:p w14:paraId="1A194CBB"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569</w:t>
            </w:r>
          </w:p>
        </w:tc>
        <w:tc>
          <w:tcPr>
            <w:tcW w:w="1103" w:type="dxa"/>
            <w:vAlign w:val="center"/>
          </w:tcPr>
          <w:p w14:paraId="57A1537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56.9</w:t>
            </w:r>
          </w:p>
        </w:tc>
      </w:tr>
      <w:tr w:rsidR="00A4006F" w:rsidRPr="003A52D1" w14:paraId="19A3BCB8" w14:textId="77777777" w:rsidTr="003A52D1">
        <w:trPr>
          <w:trHeight w:val="185"/>
        </w:trPr>
        <w:tc>
          <w:tcPr>
            <w:tcW w:w="961" w:type="dxa"/>
            <w:vAlign w:val="center"/>
          </w:tcPr>
          <w:p w14:paraId="52BF6028"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360" w:type="dxa"/>
            <w:vAlign w:val="center"/>
          </w:tcPr>
          <w:p w14:paraId="12D8C962"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Variable cost recovery</w:t>
            </w:r>
          </w:p>
        </w:tc>
        <w:tc>
          <w:tcPr>
            <w:tcW w:w="1148" w:type="dxa"/>
            <w:vAlign w:val="center"/>
          </w:tcPr>
          <w:p w14:paraId="21B268D4"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789</w:t>
            </w:r>
          </w:p>
        </w:tc>
        <w:tc>
          <w:tcPr>
            <w:tcW w:w="1149" w:type="dxa"/>
            <w:vAlign w:val="center"/>
          </w:tcPr>
          <w:p w14:paraId="546C57A5"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78.9</w:t>
            </w:r>
          </w:p>
        </w:tc>
        <w:tc>
          <w:tcPr>
            <w:tcW w:w="1339" w:type="dxa"/>
            <w:vAlign w:val="center"/>
          </w:tcPr>
          <w:p w14:paraId="5B6B2B7B"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623</w:t>
            </w:r>
          </w:p>
        </w:tc>
        <w:tc>
          <w:tcPr>
            <w:tcW w:w="1103" w:type="dxa"/>
            <w:vAlign w:val="center"/>
          </w:tcPr>
          <w:p w14:paraId="39700605"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62.3</w:t>
            </w:r>
          </w:p>
        </w:tc>
      </w:tr>
      <w:tr w:rsidR="00A4006F" w:rsidRPr="003A52D1" w14:paraId="6C0BC77D" w14:textId="77777777" w:rsidTr="003A52D1">
        <w:trPr>
          <w:trHeight w:val="365"/>
        </w:trPr>
        <w:tc>
          <w:tcPr>
            <w:tcW w:w="961" w:type="dxa"/>
            <w:vAlign w:val="center"/>
          </w:tcPr>
          <w:p w14:paraId="398B9C9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360" w:type="dxa"/>
            <w:vAlign w:val="center"/>
          </w:tcPr>
          <w:p w14:paraId="3C02F3B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adjustment recovery</w:t>
            </w:r>
          </w:p>
        </w:tc>
        <w:tc>
          <w:tcPr>
            <w:tcW w:w="1148" w:type="dxa"/>
            <w:vAlign w:val="center"/>
          </w:tcPr>
          <w:p w14:paraId="584DA447"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695</w:t>
            </w:r>
          </w:p>
        </w:tc>
        <w:tc>
          <w:tcPr>
            <w:tcW w:w="1149" w:type="dxa"/>
            <w:vAlign w:val="center"/>
          </w:tcPr>
          <w:p w14:paraId="35A412FB"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69.5</w:t>
            </w:r>
          </w:p>
        </w:tc>
        <w:tc>
          <w:tcPr>
            <w:tcW w:w="1339" w:type="dxa"/>
            <w:vAlign w:val="center"/>
          </w:tcPr>
          <w:p w14:paraId="72790331"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815</w:t>
            </w:r>
          </w:p>
        </w:tc>
        <w:tc>
          <w:tcPr>
            <w:tcW w:w="1103" w:type="dxa"/>
            <w:vAlign w:val="center"/>
          </w:tcPr>
          <w:p w14:paraId="277C711A"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81.2</w:t>
            </w:r>
          </w:p>
        </w:tc>
      </w:tr>
      <w:tr w:rsidR="00A4006F" w:rsidRPr="003A52D1" w14:paraId="7D53C120" w14:textId="77777777" w:rsidTr="003A52D1">
        <w:trPr>
          <w:trHeight w:val="185"/>
        </w:trPr>
        <w:tc>
          <w:tcPr>
            <w:tcW w:w="961" w:type="dxa"/>
            <w:vAlign w:val="center"/>
          </w:tcPr>
          <w:p w14:paraId="1AF0E679"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360" w:type="dxa"/>
            <w:vAlign w:val="center"/>
          </w:tcPr>
          <w:p w14:paraId="26C65E57"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Own consumption</w:t>
            </w:r>
          </w:p>
        </w:tc>
        <w:tc>
          <w:tcPr>
            <w:tcW w:w="1148" w:type="dxa"/>
            <w:vAlign w:val="center"/>
          </w:tcPr>
          <w:p w14:paraId="231DF3CB"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151</w:t>
            </w:r>
          </w:p>
        </w:tc>
        <w:tc>
          <w:tcPr>
            <w:tcW w:w="1149" w:type="dxa"/>
            <w:vAlign w:val="center"/>
          </w:tcPr>
          <w:p w14:paraId="4F1E717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15.1</w:t>
            </w:r>
          </w:p>
        </w:tc>
        <w:tc>
          <w:tcPr>
            <w:tcW w:w="1339" w:type="dxa"/>
            <w:vAlign w:val="center"/>
          </w:tcPr>
          <w:p w14:paraId="5DF396FA"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152</w:t>
            </w:r>
          </w:p>
        </w:tc>
        <w:tc>
          <w:tcPr>
            <w:tcW w:w="1103" w:type="dxa"/>
            <w:vAlign w:val="center"/>
          </w:tcPr>
          <w:p w14:paraId="64F3F03A"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15.2</w:t>
            </w:r>
          </w:p>
        </w:tc>
      </w:tr>
      <w:tr w:rsidR="00A4006F" w:rsidRPr="003A52D1" w14:paraId="5C77BD0B" w14:textId="77777777" w:rsidTr="003A52D1">
        <w:trPr>
          <w:trHeight w:val="179"/>
        </w:trPr>
        <w:tc>
          <w:tcPr>
            <w:tcW w:w="961" w:type="dxa"/>
            <w:vAlign w:val="center"/>
          </w:tcPr>
          <w:p w14:paraId="1124E39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360" w:type="dxa"/>
            <w:vAlign w:val="center"/>
          </w:tcPr>
          <w:p w14:paraId="4F3BA7D1"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Total of   1</w:t>
            </w:r>
          </w:p>
        </w:tc>
        <w:tc>
          <w:tcPr>
            <w:tcW w:w="1148" w:type="dxa"/>
            <w:vAlign w:val="center"/>
          </w:tcPr>
          <w:p w14:paraId="3EA1CADA"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2285</w:t>
            </w:r>
          </w:p>
        </w:tc>
        <w:tc>
          <w:tcPr>
            <w:tcW w:w="1149" w:type="dxa"/>
            <w:vAlign w:val="center"/>
          </w:tcPr>
          <w:p w14:paraId="5FEFE370"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228.5</w:t>
            </w:r>
          </w:p>
        </w:tc>
        <w:tc>
          <w:tcPr>
            <w:tcW w:w="1339" w:type="dxa"/>
            <w:vAlign w:val="center"/>
          </w:tcPr>
          <w:p w14:paraId="10F51C27"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2156</w:t>
            </w:r>
          </w:p>
        </w:tc>
        <w:tc>
          <w:tcPr>
            <w:tcW w:w="1103" w:type="dxa"/>
            <w:vAlign w:val="center"/>
          </w:tcPr>
          <w:p w14:paraId="2645BD31"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215.6</w:t>
            </w:r>
          </w:p>
        </w:tc>
      </w:tr>
      <w:tr w:rsidR="00A4006F" w:rsidRPr="003A52D1" w14:paraId="3E4F96F9" w14:textId="77777777" w:rsidTr="003A52D1">
        <w:trPr>
          <w:trHeight w:val="179"/>
        </w:trPr>
        <w:tc>
          <w:tcPr>
            <w:tcW w:w="961" w:type="dxa"/>
            <w:vAlign w:val="center"/>
          </w:tcPr>
          <w:p w14:paraId="789C2A55"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w:t>
            </w:r>
          </w:p>
        </w:tc>
        <w:tc>
          <w:tcPr>
            <w:tcW w:w="3360" w:type="dxa"/>
            <w:vAlign w:val="center"/>
          </w:tcPr>
          <w:p w14:paraId="1A10E8D5"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Average intensives</w:t>
            </w:r>
          </w:p>
        </w:tc>
        <w:tc>
          <w:tcPr>
            <w:tcW w:w="1148" w:type="dxa"/>
            <w:vAlign w:val="center"/>
          </w:tcPr>
          <w:p w14:paraId="15C0E0DD"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96</w:t>
            </w:r>
          </w:p>
        </w:tc>
        <w:tc>
          <w:tcPr>
            <w:tcW w:w="1149" w:type="dxa"/>
            <w:vAlign w:val="center"/>
          </w:tcPr>
          <w:p w14:paraId="237F3B94"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9.6</w:t>
            </w:r>
          </w:p>
        </w:tc>
        <w:tc>
          <w:tcPr>
            <w:tcW w:w="1339" w:type="dxa"/>
            <w:vAlign w:val="center"/>
          </w:tcPr>
          <w:p w14:paraId="631D6691"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84</w:t>
            </w:r>
          </w:p>
        </w:tc>
        <w:tc>
          <w:tcPr>
            <w:tcW w:w="1103" w:type="dxa"/>
            <w:vAlign w:val="center"/>
          </w:tcPr>
          <w:p w14:paraId="79F4C5A7"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8.4</w:t>
            </w:r>
          </w:p>
        </w:tc>
      </w:tr>
      <w:tr w:rsidR="00A4006F" w:rsidRPr="003A52D1" w14:paraId="232E18EE" w14:textId="77777777" w:rsidTr="003A52D1">
        <w:trPr>
          <w:trHeight w:val="185"/>
        </w:trPr>
        <w:tc>
          <w:tcPr>
            <w:tcW w:w="961" w:type="dxa"/>
            <w:vAlign w:val="center"/>
          </w:tcPr>
          <w:p w14:paraId="0E5F9950"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3</w:t>
            </w:r>
          </w:p>
        </w:tc>
        <w:tc>
          <w:tcPr>
            <w:tcW w:w="3360" w:type="dxa"/>
            <w:vAlign w:val="center"/>
          </w:tcPr>
          <w:p w14:paraId="0489572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Other income</w:t>
            </w:r>
          </w:p>
        </w:tc>
        <w:tc>
          <w:tcPr>
            <w:tcW w:w="1148" w:type="dxa"/>
            <w:vAlign w:val="center"/>
          </w:tcPr>
          <w:p w14:paraId="23E1126A"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51</w:t>
            </w:r>
          </w:p>
        </w:tc>
        <w:tc>
          <w:tcPr>
            <w:tcW w:w="1149" w:type="dxa"/>
            <w:vAlign w:val="center"/>
          </w:tcPr>
          <w:p w14:paraId="0C8C3C89"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5.1</w:t>
            </w:r>
          </w:p>
        </w:tc>
        <w:tc>
          <w:tcPr>
            <w:tcW w:w="1339" w:type="dxa"/>
            <w:vAlign w:val="center"/>
          </w:tcPr>
          <w:p w14:paraId="7AFB06F1"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40</w:t>
            </w:r>
          </w:p>
        </w:tc>
        <w:tc>
          <w:tcPr>
            <w:tcW w:w="1103" w:type="dxa"/>
            <w:vAlign w:val="center"/>
          </w:tcPr>
          <w:p w14:paraId="0B464E14"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4.0</w:t>
            </w:r>
          </w:p>
        </w:tc>
      </w:tr>
      <w:tr w:rsidR="00A4006F" w:rsidRPr="003A52D1" w14:paraId="13A36E63" w14:textId="77777777" w:rsidTr="003A52D1">
        <w:trPr>
          <w:trHeight w:val="185"/>
        </w:trPr>
        <w:tc>
          <w:tcPr>
            <w:tcW w:w="961" w:type="dxa"/>
            <w:vAlign w:val="center"/>
          </w:tcPr>
          <w:p w14:paraId="3A7F16C3"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360" w:type="dxa"/>
            <w:vAlign w:val="center"/>
          </w:tcPr>
          <w:p w14:paraId="38990870"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GRAND TOTAL (1+2+3)</w:t>
            </w:r>
          </w:p>
        </w:tc>
        <w:tc>
          <w:tcPr>
            <w:tcW w:w="1148" w:type="dxa"/>
            <w:vAlign w:val="center"/>
          </w:tcPr>
          <w:p w14:paraId="61E5831B"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2432</w:t>
            </w:r>
          </w:p>
        </w:tc>
        <w:tc>
          <w:tcPr>
            <w:tcW w:w="1149" w:type="dxa"/>
            <w:vAlign w:val="center"/>
          </w:tcPr>
          <w:p w14:paraId="3CE39B85"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243.2</w:t>
            </w:r>
          </w:p>
        </w:tc>
        <w:tc>
          <w:tcPr>
            <w:tcW w:w="1339" w:type="dxa"/>
            <w:vAlign w:val="center"/>
          </w:tcPr>
          <w:p w14:paraId="02D208B3"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2250</w:t>
            </w:r>
          </w:p>
        </w:tc>
        <w:tc>
          <w:tcPr>
            <w:tcW w:w="1103" w:type="dxa"/>
            <w:vAlign w:val="center"/>
          </w:tcPr>
          <w:p w14:paraId="4EA4642A"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225.0</w:t>
            </w:r>
          </w:p>
        </w:tc>
      </w:tr>
    </w:tbl>
    <w:p w14:paraId="7FCE8F3F" w14:textId="77777777" w:rsidR="00A4006F" w:rsidRPr="003A52D1" w:rsidRDefault="00A4006F" w:rsidP="003A52D1">
      <w:pPr>
        <w:spacing w:after="0" w:line="360" w:lineRule="auto"/>
        <w:jc w:val="both"/>
        <w:outlineLvl w:val="0"/>
        <w:rPr>
          <w:rFonts w:ascii="Times New Roman" w:hAnsi="Times New Roman" w:cs="Times New Roman"/>
          <w:b/>
          <w:color w:val="000000" w:themeColor="text1"/>
          <w:sz w:val="24"/>
          <w:szCs w:val="24"/>
        </w:rPr>
      </w:pPr>
    </w:p>
    <w:p w14:paraId="325A6870" w14:textId="77777777" w:rsidR="00A4006F" w:rsidRPr="003A52D1" w:rsidRDefault="00A4006F" w:rsidP="003A52D1">
      <w:pPr>
        <w:spacing w:after="0" w:line="276" w:lineRule="auto"/>
        <w:jc w:val="both"/>
        <w:outlineLvl w:val="0"/>
        <w:rPr>
          <w:rFonts w:ascii="Times New Roman" w:hAnsi="Times New Roman" w:cs="Times New Roman"/>
          <w:color w:val="000000" w:themeColor="text1"/>
          <w:sz w:val="28"/>
          <w:szCs w:val="28"/>
        </w:rPr>
      </w:pPr>
      <w:r w:rsidRPr="003A52D1">
        <w:rPr>
          <w:rFonts w:ascii="Times New Roman" w:hAnsi="Times New Roman" w:cs="Times New Roman"/>
          <w:color w:val="000000" w:themeColor="text1"/>
          <w:sz w:val="28"/>
          <w:szCs w:val="28"/>
        </w:rPr>
        <w:t>INTERPRETATION:</w:t>
      </w:r>
    </w:p>
    <w:p w14:paraId="5165509A" w14:textId="77777777" w:rsidR="00A4006F" w:rsidRPr="003A52D1" w:rsidRDefault="00A4006F" w:rsidP="003A52D1">
      <w:pPr>
        <w:spacing w:after="0" w:line="276" w:lineRule="auto"/>
        <w:jc w:val="both"/>
        <w:outlineLvl w:val="0"/>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During the year 2019-20 the sales, fixed costs, variable cost,  own Consumption was decreased. When the estimated costed so sales consumption is 243.2% respectively.</w:t>
      </w:r>
    </w:p>
    <w:p w14:paraId="36D1FB76" w14:textId="77777777" w:rsidR="00A4006F" w:rsidRPr="003A52D1" w:rsidRDefault="00A4006F" w:rsidP="003A52D1">
      <w:pPr>
        <w:spacing w:after="0" w:line="276" w:lineRule="auto"/>
        <w:jc w:val="both"/>
        <w:outlineLvl w:val="0"/>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During the year 2019-20 the average intensive are decreased 16% the other Income also decreased14% respectively.</w:t>
      </w:r>
    </w:p>
    <w:p w14:paraId="30A8BDB4" w14:textId="77777777" w:rsidR="00A4006F" w:rsidRPr="003A52D1" w:rsidRDefault="00A4006F" w:rsidP="003A52D1">
      <w:pPr>
        <w:spacing w:after="0" w:line="276"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Finally with regard to the result in revenue cost of </w:t>
      </w:r>
      <w:r w:rsidRPr="003A52D1">
        <w:rPr>
          <w:rFonts w:ascii="Times New Roman" w:hAnsi="Times New Roman" w:cs="Times New Roman"/>
          <w:bCs/>
          <w:color w:val="000000" w:themeColor="text1"/>
          <w:sz w:val="24"/>
          <w:szCs w:val="24"/>
        </w:rPr>
        <w:t>HERO MOTOCORP LTD</w:t>
      </w:r>
      <w:r w:rsidRPr="003A52D1">
        <w:rPr>
          <w:rFonts w:ascii="Times New Roman" w:hAnsi="Times New Roman" w:cs="Times New Roman"/>
          <w:color w:val="000000" w:themeColor="text1"/>
          <w:sz w:val="24"/>
          <w:szCs w:val="24"/>
        </w:rPr>
        <w:t xml:space="preserve"> </w:t>
      </w:r>
      <w:r w:rsidRPr="003A52D1">
        <w:rPr>
          <w:rFonts w:ascii="Times New Roman" w:hAnsi="Times New Roman" w:cs="Times New Roman"/>
          <w:bCs/>
          <w:color w:val="000000" w:themeColor="text1"/>
          <w:sz w:val="24"/>
          <w:szCs w:val="24"/>
        </w:rPr>
        <w:t>totally</w:t>
      </w:r>
      <w:r w:rsidRPr="003A52D1">
        <w:rPr>
          <w:rFonts w:ascii="Times New Roman" w:hAnsi="Times New Roman" w:cs="Times New Roman"/>
          <w:color w:val="000000" w:themeColor="text1"/>
          <w:sz w:val="24"/>
          <w:szCs w:val="24"/>
        </w:rPr>
        <w:t xml:space="preserve"> decreased 225.0% in the year 2019-20 respectively.</w:t>
      </w:r>
    </w:p>
    <w:p w14:paraId="54826214" w14:textId="77777777" w:rsidR="00A4006F" w:rsidRPr="003A52D1" w:rsidRDefault="00A4006F" w:rsidP="003A52D1">
      <w:pPr>
        <w:spacing w:after="0" w:line="360" w:lineRule="auto"/>
        <w:jc w:val="both"/>
        <w:outlineLvl w:val="0"/>
        <w:rPr>
          <w:rFonts w:ascii="Times New Roman" w:hAnsi="Times New Roman" w:cs="Times New Roman"/>
          <w:b/>
          <w:bCs/>
          <w:color w:val="000000" w:themeColor="text1"/>
          <w:sz w:val="28"/>
          <w:szCs w:val="28"/>
        </w:rPr>
      </w:pPr>
      <w:r w:rsidRPr="003A52D1">
        <w:rPr>
          <w:rFonts w:ascii="Times New Roman" w:hAnsi="Times New Roman" w:cs="Times New Roman"/>
          <w:b/>
          <w:bCs/>
          <w:color w:val="000000" w:themeColor="text1"/>
          <w:sz w:val="28"/>
          <w:szCs w:val="28"/>
        </w:rPr>
        <w:t xml:space="preserve">HERO MOTOCORP LTD </w:t>
      </w:r>
    </w:p>
    <w:p w14:paraId="28F9823E" w14:textId="77777777" w:rsidR="00A4006F" w:rsidRPr="003A52D1" w:rsidRDefault="00A4006F" w:rsidP="003A52D1">
      <w:pPr>
        <w:spacing w:after="0" w:line="360" w:lineRule="auto"/>
        <w:jc w:val="both"/>
        <w:outlineLvl w:val="0"/>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Operational Expenditure Cost for the Year 2022-23</w:t>
      </w:r>
    </w:p>
    <w:p w14:paraId="07064A5C" w14:textId="77777777" w:rsidR="00A4006F" w:rsidRPr="003A52D1" w:rsidRDefault="00A4006F" w:rsidP="003A52D1">
      <w:pPr>
        <w:spacing w:after="0" w:line="360" w:lineRule="auto"/>
        <w:jc w:val="both"/>
        <w:outlineLvl w:val="0"/>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TABLE – I</w:t>
      </w:r>
    </w:p>
    <w:tbl>
      <w:tblPr>
        <w:tblW w:w="8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4"/>
        <w:gridCol w:w="3044"/>
        <w:gridCol w:w="1439"/>
        <w:gridCol w:w="1258"/>
        <w:gridCol w:w="1240"/>
        <w:gridCol w:w="1034"/>
      </w:tblGrid>
      <w:tr w:rsidR="00A4006F" w:rsidRPr="003A52D1" w14:paraId="491BD515" w14:textId="77777777" w:rsidTr="003A52D1">
        <w:trPr>
          <w:trHeight w:val="754"/>
        </w:trPr>
        <w:tc>
          <w:tcPr>
            <w:tcW w:w="654" w:type="dxa"/>
            <w:vAlign w:val="center"/>
          </w:tcPr>
          <w:p w14:paraId="175F69FD" w14:textId="77777777" w:rsidR="00A4006F" w:rsidRPr="003A52D1" w:rsidRDefault="00A4006F" w:rsidP="003A52D1">
            <w:pPr>
              <w:spacing w:after="0" w:line="240" w:lineRule="auto"/>
              <w:jc w:val="both"/>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SL.NO</w:t>
            </w:r>
          </w:p>
        </w:tc>
        <w:tc>
          <w:tcPr>
            <w:tcW w:w="3044" w:type="dxa"/>
            <w:vAlign w:val="center"/>
          </w:tcPr>
          <w:p w14:paraId="4271DC16" w14:textId="77777777" w:rsidR="00A4006F" w:rsidRPr="003A52D1" w:rsidRDefault="00A4006F" w:rsidP="003A52D1">
            <w:pPr>
              <w:spacing w:after="0" w:line="240" w:lineRule="auto"/>
              <w:jc w:val="both"/>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PARTICULAR</w:t>
            </w:r>
          </w:p>
        </w:tc>
        <w:tc>
          <w:tcPr>
            <w:tcW w:w="2697" w:type="dxa"/>
            <w:gridSpan w:val="2"/>
            <w:vAlign w:val="center"/>
          </w:tcPr>
          <w:p w14:paraId="25151548" w14:textId="77777777" w:rsidR="00A4006F" w:rsidRPr="003A52D1" w:rsidRDefault="00A4006F" w:rsidP="003A52D1">
            <w:pPr>
              <w:spacing w:after="0" w:line="240" w:lineRule="auto"/>
              <w:jc w:val="both"/>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COSTED ESTIMATED                                                                                                                                                                                                                                                                                                                                                                                                                                                              FOR  THE 2022-23</w:t>
            </w:r>
          </w:p>
        </w:tc>
        <w:tc>
          <w:tcPr>
            <w:tcW w:w="2274" w:type="dxa"/>
            <w:gridSpan w:val="2"/>
            <w:vAlign w:val="center"/>
          </w:tcPr>
          <w:p w14:paraId="34DE241A" w14:textId="77777777" w:rsidR="00A4006F" w:rsidRPr="003A52D1" w:rsidRDefault="00A4006F" w:rsidP="003A52D1">
            <w:pPr>
              <w:spacing w:after="0" w:line="240" w:lineRule="auto"/>
              <w:jc w:val="both"/>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ACTUAL FOR THE YEAR      2022-23</w:t>
            </w:r>
          </w:p>
        </w:tc>
      </w:tr>
      <w:tr w:rsidR="00A4006F" w:rsidRPr="003A52D1" w14:paraId="4E643F8C" w14:textId="77777777" w:rsidTr="003A52D1">
        <w:trPr>
          <w:trHeight w:val="254"/>
        </w:trPr>
        <w:tc>
          <w:tcPr>
            <w:tcW w:w="654" w:type="dxa"/>
            <w:vAlign w:val="center"/>
          </w:tcPr>
          <w:p w14:paraId="4BCA661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044" w:type="dxa"/>
            <w:vAlign w:val="center"/>
          </w:tcPr>
          <w:p w14:paraId="2EBB4391"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1439" w:type="dxa"/>
            <w:vAlign w:val="center"/>
          </w:tcPr>
          <w:p w14:paraId="611BE8E4"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AMOUNT    </w:t>
            </w:r>
          </w:p>
        </w:tc>
        <w:tc>
          <w:tcPr>
            <w:tcW w:w="1258" w:type="dxa"/>
            <w:vAlign w:val="center"/>
          </w:tcPr>
          <w:p w14:paraId="06C25D28"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RS/MT</w:t>
            </w:r>
          </w:p>
        </w:tc>
        <w:tc>
          <w:tcPr>
            <w:tcW w:w="1240" w:type="dxa"/>
            <w:vAlign w:val="center"/>
          </w:tcPr>
          <w:p w14:paraId="697C7157"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AMOUNT</w:t>
            </w:r>
          </w:p>
        </w:tc>
        <w:tc>
          <w:tcPr>
            <w:tcW w:w="1034" w:type="dxa"/>
            <w:vAlign w:val="center"/>
          </w:tcPr>
          <w:p w14:paraId="6614FE14"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  S/MT  </w:t>
            </w:r>
          </w:p>
        </w:tc>
      </w:tr>
      <w:tr w:rsidR="00A4006F" w:rsidRPr="003A52D1" w14:paraId="11053A11" w14:textId="77777777" w:rsidTr="003A52D1">
        <w:trPr>
          <w:trHeight w:val="247"/>
        </w:trPr>
        <w:tc>
          <w:tcPr>
            <w:tcW w:w="654" w:type="dxa"/>
            <w:vAlign w:val="center"/>
          </w:tcPr>
          <w:p w14:paraId="76E6C87B"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w:t>
            </w:r>
          </w:p>
        </w:tc>
        <w:tc>
          <w:tcPr>
            <w:tcW w:w="3044" w:type="dxa"/>
            <w:vAlign w:val="center"/>
          </w:tcPr>
          <w:p w14:paraId="0EA602BC"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VARIABLE COST</w:t>
            </w:r>
          </w:p>
        </w:tc>
        <w:tc>
          <w:tcPr>
            <w:tcW w:w="1439" w:type="dxa"/>
            <w:vAlign w:val="center"/>
          </w:tcPr>
          <w:p w14:paraId="11C39714"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897</w:t>
            </w:r>
          </w:p>
        </w:tc>
        <w:tc>
          <w:tcPr>
            <w:tcW w:w="1258" w:type="dxa"/>
            <w:vAlign w:val="center"/>
          </w:tcPr>
          <w:p w14:paraId="17879743"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89.7</w:t>
            </w:r>
          </w:p>
        </w:tc>
        <w:tc>
          <w:tcPr>
            <w:tcW w:w="1240" w:type="dxa"/>
            <w:vAlign w:val="center"/>
          </w:tcPr>
          <w:p w14:paraId="47C29345"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856</w:t>
            </w:r>
          </w:p>
        </w:tc>
        <w:tc>
          <w:tcPr>
            <w:tcW w:w="1034" w:type="dxa"/>
            <w:vAlign w:val="center"/>
          </w:tcPr>
          <w:p w14:paraId="0E98A52C"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85.6</w:t>
            </w:r>
          </w:p>
        </w:tc>
      </w:tr>
      <w:tr w:rsidR="00A4006F" w:rsidRPr="003A52D1" w14:paraId="1C10EFA0" w14:textId="77777777" w:rsidTr="003A52D1">
        <w:trPr>
          <w:trHeight w:val="247"/>
        </w:trPr>
        <w:tc>
          <w:tcPr>
            <w:tcW w:w="654" w:type="dxa"/>
            <w:vAlign w:val="center"/>
          </w:tcPr>
          <w:p w14:paraId="109150A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w:t>
            </w:r>
          </w:p>
        </w:tc>
        <w:tc>
          <w:tcPr>
            <w:tcW w:w="3044" w:type="dxa"/>
            <w:vAlign w:val="center"/>
          </w:tcPr>
          <w:p w14:paraId="31D0E70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OPERATIVE MAINTENANCE COST</w:t>
            </w:r>
          </w:p>
        </w:tc>
        <w:tc>
          <w:tcPr>
            <w:tcW w:w="1439" w:type="dxa"/>
            <w:vAlign w:val="center"/>
          </w:tcPr>
          <w:p w14:paraId="363B936B"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254</w:t>
            </w:r>
          </w:p>
        </w:tc>
        <w:tc>
          <w:tcPr>
            <w:tcW w:w="1258" w:type="dxa"/>
            <w:vAlign w:val="center"/>
          </w:tcPr>
          <w:p w14:paraId="2693393A"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25.4</w:t>
            </w:r>
          </w:p>
        </w:tc>
        <w:tc>
          <w:tcPr>
            <w:tcW w:w="1240" w:type="dxa"/>
            <w:vAlign w:val="center"/>
          </w:tcPr>
          <w:p w14:paraId="7907393D"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215</w:t>
            </w:r>
          </w:p>
        </w:tc>
        <w:tc>
          <w:tcPr>
            <w:tcW w:w="1034" w:type="dxa"/>
            <w:vAlign w:val="center"/>
          </w:tcPr>
          <w:p w14:paraId="252BCAD4"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21.5</w:t>
            </w:r>
          </w:p>
        </w:tc>
      </w:tr>
      <w:tr w:rsidR="00A4006F" w:rsidRPr="003A52D1" w14:paraId="77037821" w14:textId="77777777" w:rsidTr="003A52D1">
        <w:trPr>
          <w:trHeight w:val="254"/>
        </w:trPr>
        <w:tc>
          <w:tcPr>
            <w:tcW w:w="654" w:type="dxa"/>
            <w:vAlign w:val="center"/>
          </w:tcPr>
          <w:p w14:paraId="50C580FA"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3</w:t>
            </w:r>
          </w:p>
        </w:tc>
        <w:tc>
          <w:tcPr>
            <w:tcW w:w="3044" w:type="dxa"/>
            <w:vAlign w:val="center"/>
          </w:tcPr>
          <w:p w14:paraId="43F1C4F8"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FINANCE CHARGES</w:t>
            </w:r>
          </w:p>
        </w:tc>
        <w:tc>
          <w:tcPr>
            <w:tcW w:w="1439" w:type="dxa"/>
            <w:vAlign w:val="center"/>
          </w:tcPr>
          <w:p w14:paraId="2D1E493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1258" w:type="dxa"/>
            <w:vAlign w:val="center"/>
          </w:tcPr>
          <w:p w14:paraId="7DEC9F9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1240" w:type="dxa"/>
            <w:vAlign w:val="center"/>
          </w:tcPr>
          <w:p w14:paraId="79B47744"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1034" w:type="dxa"/>
            <w:vAlign w:val="center"/>
          </w:tcPr>
          <w:p w14:paraId="1B506A1C"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r>
      <w:tr w:rsidR="00A4006F" w:rsidRPr="003A52D1" w14:paraId="257908EC" w14:textId="77777777" w:rsidTr="003A52D1">
        <w:trPr>
          <w:trHeight w:val="247"/>
        </w:trPr>
        <w:tc>
          <w:tcPr>
            <w:tcW w:w="654" w:type="dxa"/>
            <w:vAlign w:val="center"/>
          </w:tcPr>
          <w:p w14:paraId="5B24808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044" w:type="dxa"/>
            <w:vAlign w:val="center"/>
          </w:tcPr>
          <w:p w14:paraId="22637C4F"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Deprecation</w:t>
            </w:r>
          </w:p>
        </w:tc>
        <w:tc>
          <w:tcPr>
            <w:tcW w:w="1439" w:type="dxa"/>
            <w:vAlign w:val="center"/>
          </w:tcPr>
          <w:p w14:paraId="5DA49E31"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42</w:t>
            </w:r>
          </w:p>
        </w:tc>
        <w:tc>
          <w:tcPr>
            <w:tcW w:w="1258" w:type="dxa"/>
            <w:vAlign w:val="center"/>
          </w:tcPr>
          <w:p w14:paraId="0F55A02F"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4.2</w:t>
            </w:r>
          </w:p>
        </w:tc>
        <w:tc>
          <w:tcPr>
            <w:tcW w:w="1240" w:type="dxa"/>
            <w:vAlign w:val="center"/>
          </w:tcPr>
          <w:p w14:paraId="62EEF181"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w:t>
            </w:r>
          </w:p>
        </w:tc>
        <w:tc>
          <w:tcPr>
            <w:tcW w:w="1034" w:type="dxa"/>
            <w:vAlign w:val="center"/>
          </w:tcPr>
          <w:p w14:paraId="03B3D82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w:t>
            </w:r>
          </w:p>
        </w:tc>
      </w:tr>
      <w:tr w:rsidR="00A4006F" w:rsidRPr="003A52D1" w14:paraId="7C799F95" w14:textId="77777777" w:rsidTr="003A52D1">
        <w:trPr>
          <w:trHeight w:val="254"/>
        </w:trPr>
        <w:tc>
          <w:tcPr>
            <w:tcW w:w="654" w:type="dxa"/>
            <w:vAlign w:val="center"/>
          </w:tcPr>
          <w:p w14:paraId="2F57FFA8"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044" w:type="dxa"/>
            <w:vAlign w:val="center"/>
          </w:tcPr>
          <w:p w14:paraId="5DF7932A"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Interest on fixed capital</w:t>
            </w:r>
          </w:p>
        </w:tc>
        <w:tc>
          <w:tcPr>
            <w:tcW w:w="1439" w:type="dxa"/>
            <w:vAlign w:val="center"/>
          </w:tcPr>
          <w:p w14:paraId="7DD5A8D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18</w:t>
            </w:r>
          </w:p>
        </w:tc>
        <w:tc>
          <w:tcPr>
            <w:tcW w:w="1258" w:type="dxa"/>
            <w:vAlign w:val="center"/>
          </w:tcPr>
          <w:p w14:paraId="08BC3B19"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1.8</w:t>
            </w:r>
          </w:p>
        </w:tc>
        <w:tc>
          <w:tcPr>
            <w:tcW w:w="1240" w:type="dxa"/>
            <w:vAlign w:val="center"/>
          </w:tcPr>
          <w:p w14:paraId="3833D7AB"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20</w:t>
            </w:r>
          </w:p>
        </w:tc>
        <w:tc>
          <w:tcPr>
            <w:tcW w:w="1034" w:type="dxa"/>
            <w:vAlign w:val="center"/>
          </w:tcPr>
          <w:p w14:paraId="37E58DB1"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2.0</w:t>
            </w:r>
          </w:p>
        </w:tc>
      </w:tr>
      <w:tr w:rsidR="00A4006F" w:rsidRPr="003A52D1" w14:paraId="236FF0D3" w14:textId="77777777" w:rsidTr="003A52D1">
        <w:trPr>
          <w:trHeight w:val="254"/>
        </w:trPr>
        <w:tc>
          <w:tcPr>
            <w:tcW w:w="654" w:type="dxa"/>
            <w:vAlign w:val="center"/>
          </w:tcPr>
          <w:p w14:paraId="60EC00A0"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044" w:type="dxa"/>
            <w:vAlign w:val="center"/>
          </w:tcPr>
          <w:p w14:paraId="58E0F0BC"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Total of – 3</w:t>
            </w:r>
          </w:p>
        </w:tc>
        <w:tc>
          <w:tcPr>
            <w:tcW w:w="1439" w:type="dxa"/>
            <w:vAlign w:val="center"/>
          </w:tcPr>
          <w:p w14:paraId="48804ABE"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60</w:t>
            </w:r>
          </w:p>
        </w:tc>
        <w:tc>
          <w:tcPr>
            <w:tcW w:w="1258" w:type="dxa"/>
            <w:vAlign w:val="center"/>
          </w:tcPr>
          <w:p w14:paraId="7CC02AD2"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6.0</w:t>
            </w:r>
          </w:p>
        </w:tc>
        <w:tc>
          <w:tcPr>
            <w:tcW w:w="1240" w:type="dxa"/>
            <w:vAlign w:val="center"/>
          </w:tcPr>
          <w:p w14:paraId="7337A549"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35</w:t>
            </w:r>
          </w:p>
        </w:tc>
        <w:tc>
          <w:tcPr>
            <w:tcW w:w="1034" w:type="dxa"/>
            <w:vAlign w:val="center"/>
          </w:tcPr>
          <w:p w14:paraId="38CCCA0C"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3.5</w:t>
            </w:r>
          </w:p>
        </w:tc>
      </w:tr>
      <w:tr w:rsidR="00A4006F" w:rsidRPr="003A52D1" w14:paraId="1E139653" w14:textId="77777777" w:rsidTr="003A52D1">
        <w:trPr>
          <w:trHeight w:val="254"/>
        </w:trPr>
        <w:tc>
          <w:tcPr>
            <w:tcW w:w="654" w:type="dxa"/>
            <w:vAlign w:val="center"/>
          </w:tcPr>
          <w:p w14:paraId="1876868D"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p>
        </w:tc>
        <w:tc>
          <w:tcPr>
            <w:tcW w:w="3044" w:type="dxa"/>
            <w:vAlign w:val="center"/>
          </w:tcPr>
          <w:p w14:paraId="16149608"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GRAND TOTAL (1+2+3)</w:t>
            </w:r>
          </w:p>
        </w:tc>
        <w:tc>
          <w:tcPr>
            <w:tcW w:w="1439" w:type="dxa"/>
            <w:vAlign w:val="center"/>
          </w:tcPr>
          <w:p w14:paraId="2ECC7D56"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1514</w:t>
            </w:r>
          </w:p>
        </w:tc>
        <w:tc>
          <w:tcPr>
            <w:tcW w:w="1258" w:type="dxa"/>
            <w:vAlign w:val="center"/>
          </w:tcPr>
          <w:p w14:paraId="75F10A34"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151.1</w:t>
            </w:r>
          </w:p>
        </w:tc>
        <w:tc>
          <w:tcPr>
            <w:tcW w:w="1240" w:type="dxa"/>
            <w:vAlign w:val="center"/>
          </w:tcPr>
          <w:p w14:paraId="3B217569"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1406</w:t>
            </w:r>
          </w:p>
        </w:tc>
        <w:tc>
          <w:tcPr>
            <w:tcW w:w="1034" w:type="dxa"/>
            <w:vAlign w:val="center"/>
          </w:tcPr>
          <w:p w14:paraId="0DA21530" w14:textId="77777777" w:rsidR="00A4006F" w:rsidRPr="003A52D1" w:rsidRDefault="00A4006F" w:rsidP="003A52D1">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140.6</w:t>
            </w:r>
          </w:p>
        </w:tc>
      </w:tr>
    </w:tbl>
    <w:p w14:paraId="707AB75B" w14:textId="77777777" w:rsidR="00A4006F" w:rsidRPr="003A52D1" w:rsidRDefault="003A52D1" w:rsidP="003A52D1">
      <w:pPr>
        <w:spacing w:after="0" w:line="360" w:lineRule="auto"/>
        <w:jc w:val="both"/>
        <w:outlineLvl w:val="0"/>
        <w:rPr>
          <w:rFonts w:ascii="Times New Roman" w:hAnsi="Times New Roman" w:cs="Times New Roman"/>
          <w:b/>
          <w:color w:val="000000" w:themeColor="text1"/>
          <w:sz w:val="28"/>
          <w:szCs w:val="28"/>
        </w:rPr>
      </w:pPr>
      <w:r w:rsidRPr="003A52D1">
        <w:rPr>
          <w:rFonts w:ascii="Times New Roman" w:hAnsi="Times New Roman" w:cs="Times New Roman"/>
          <w:b/>
          <w:color w:val="000000" w:themeColor="text1"/>
          <w:sz w:val="28"/>
          <w:szCs w:val="28"/>
        </w:rPr>
        <w:t>Interpretation:</w:t>
      </w:r>
    </w:p>
    <w:p w14:paraId="2ED909A8" w14:textId="77777777" w:rsidR="00A4006F" w:rsidRPr="003A52D1" w:rsidRDefault="00A4006F" w:rsidP="003A52D1">
      <w:pPr>
        <w:spacing w:after="0" w:line="360" w:lineRule="auto"/>
        <w:jc w:val="both"/>
        <w:outlineLvl w:val="0"/>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Observed from the above table that the operational expenditure cost of </w:t>
      </w:r>
      <w:r w:rsidRPr="003A52D1">
        <w:rPr>
          <w:rFonts w:ascii="Times New Roman" w:hAnsi="Times New Roman" w:cs="Times New Roman"/>
          <w:bCs/>
          <w:color w:val="000000" w:themeColor="text1"/>
          <w:sz w:val="24"/>
          <w:szCs w:val="24"/>
        </w:rPr>
        <w:t>Hero Moto Corp Ltd</w:t>
      </w:r>
      <w:r w:rsidRPr="003A52D1">
        <w:rPr>
          <w:rFonts w:ascii="Times New Roman" w:hAnsi="Times New Roman" w:cs="Times New Roman"/>
          <w:color w:val="000000" w:themeColor="text1"/>
          <w:sz w:val="24"/>
          <w:szCs w:val="24"/>
        </w:rPr>
        <w:t xml:space="preserve"> in the year 2022-23. Maintenance, employee cost, stationary &amp; general expenses, rebate and share of other expenses is all are fluctuating with the expenses of the year 2022-23. However the total operating maintenance costs are 25.4% decreasing respectively.</w:t>
      </w:r>
    </w:p>
    <w:p w14:paraId="57544593" w14:textId="77777777" w:rsidR="00A4006F" w:rsidRPr="002A1FDB" w:rsidRDefault="00A4006F" w:rsidP="003A52D1">
      <w:pPr>
        <w:spacing w:after="0" w:line="360" w:lineRule="auto"/>
        <w:jc w:val="both"/>
        <w:rPr>
          <w:rFonts w:ascii="Times New Roman" w:hAnsi="Times New Roman" w:cs="Times New Roman"/>
          <w:b/>
          <w:color w:val="000000" w:themeColor="text1"/>
          <w:sz w:val="24"/>
          <w:szCs w:val="24"/>
        </w:rPr>
      </w:pPr>
      <w:r w:rsidRPr="002A1FDB">
        <w:rPr>
          <w:rFonts w:ascii="Times New Roman" w:hAnsi="Times New Roman" w:cs="Times New Roman"/>
          <w:b/>
          <w:bCs/>
          <w:color w:val="000000" w:themeColor="text1"/>
          <w:sz w:val="28"/>
          <w:szCs w:val="28"/>
        </w:rPr>
        <w:lastRenderedPageBreak/>
        <w:t>HERO MOTOCORP LTD</w:t>
      </w:r>
      <w:r w:rsidRPr="002A1FDB">
        <w:rPr>
          <w:rFonts w:ascii="Times New Roman" w:hAnsi="Times New Roman" w:cs="Times New Roman"/>
          <w:b/>
          <w:color w:val="000000" w:themeColor="text1"/>
          <w:sz w:val="24"/>
          <w:szCs w:val="24"/>
        </w:rPr>
        <w:t xml:space="preserve">: </w:t>
      </w:r>
    </w:p>
    <w:p w14:paraId="56FE068C" w14:textId="77777777" w:rsidR="00A4006F" w:rsidRPr="003A52D1" w:rsidRDefault="00A4006F" w:rsidP="003A52D1">
      <w:pPr>
        <w:spacing w:after="0" w:line="360" w:lineRule="auto"/>
        <w:jc w:val="both"/>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Operational Expenditure Cost for the Year 2021-22</w:t>
      </w: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
        <w:gridCol w:w="3079"/>
        <w:gridCol w:w="1456"/>
        <w:gridCol w:w="1273"/>
        <w:gridCol w:w="1254"/>
        <w:gridCol w:w="1046"/>
      </w:tblGrid>
      <w:tr w:rsidR="00A4006F" w:rsidRPr="003A52D1" w14:paraId="6CBF9432" w14:textId="77777777" w:rsidTr="00B54D23">
        <w:trPr>
          <w:trHeight w:val="719"/>
        </w:trPr>
        <w:tc>
          <w:tcPr>
            <w:tcW w:w="662" w:type="dxa"/>
            <w:vAlign w:val="center"/>
          </w:tcPr>
          <w:p w14:paraId="6A4E0325" w14:textId="77777777" w:rsidR="00A4006F" w:rsidRPr="002A1FDB" w:rsidRDefault="00A4006F" w:rsidP="002A1FDB">
            <w:pPr>
              <w:spacing w:after="0" w:line="240" w:lineRule="auto"/>
              <w:jc w:val="both"/>
              <w:rPr>
                <w:rFonts w:ascii="Times New Roman" w:hAnsi="Times New Roman" w:cs="Times New Roman"/>
                <w:b/>
                <w:color w:val="000000" w:themeColor="text1"/>
                <w:sz w:val="24"/>
                <w:szCs w:val="24"/>
              </w:rPr>
            </w:pPr>
            <w:r w:rsidRPr="002A1FDB">
              <w:rPr>
                <w:rFonts w:ascii="Times New Roman" w:hAnsi="Times New Roman" w:cs="Times New Roman"/>
                <w:b/>
                <w:color w:val="000000" w:themeColor="text1"/>
                <w:sz w:val="24"/>
                <w:szCs w:val="24"/>
              </w:rPr>
              <w:t>SL.NO</w:t>
            </w:r>
          </w:p>
        </w:tc>
        <w:tc>
          <w:tcPr>
            <w:tcW w:w="3079" w:type="dxa"/>
            <w:vAlign w:val="center"/>
          </w:tcPr>
          <w:p w14:paraId="4DDB9DEC" w14:textId="77777777" w:rsidR="00A4006F" w:rsidRPr="002A1FDB" w:rsidRDefault="00A4006F" w:rsidP="002A1FDB">
            <w:pPr>
              <w:spacing w:after="0" w:line="240" w:lineRule="auto"/>
              <w:jc w:val="both"/>
              <w:rPr>
                <w:rFonts w:ascii="Times New Roman" w:hAnsi="Times New Roman" w:cs="Times New Roman"/>
                <w:b/>
                <w:color w:val="000000" w:themeColor="text1"/>
                <w:sz w:val="24"/>
                <w:szCs w:val="24"/>
              </w:rPr>
            </w:pPr>
            <w:r w:rsidRPr="002A1FDB">
              <w:rPr>
                <w:rFonts w:ascii="Times New Roman" w:hAnsi="Times New Roman" w:cs="Times New Roman"/>
                <w:b/>
                <w:color w:val="000000" w:themeColor="text1"/>
                <w:sz w:val="24"/>
                <w:szCs w:val="24"/>
              </w:rPr>
              <w:t>PARTICULAR</w:t>
            </w:r>
          </w:p>
        </w:tc>
        <w:tc>
          <w:tcPr>
            <w:tcW w:w="2729" w:type="dxa"/>
            <w:gridSpan w:val="2"/>
            <w:vAlign w:val="center"/>
          </w:tcPr>
          <w:p w14:paraId="7D464DC2" w14:textId="77777777" w:rsidR="00A4006F" w:rsidRPr="002A1FDB" w:rsidRDefault="00A4006F" w:rsidP="002A1FDB">
            <w:pPr>
              <w:spacing w:after="0" w:line="240" w:lineRule="auto"/>
              <w:jc w:val="both"/>
              <w:rPr>
                <w:rFonts w:ascii="Times New Roman" w:hAnsi="Times New Roman" w:cs="Times New Roman"/>
                <w:b/>
                <w:color w:val="000000" w:themeColor="text1"/>
                <w:sz w:val="24"/>
                <w:szCs w:val="24"/>
              </w:rPr>
            </w:pPr>
            <w:r w:rsidRPr="002A1FDB">
              <w:rPr>
                <w:rFonts w:ascii="Times New Roman" w:hAnsi="Times New Roman" w:cs="Times New Roman"/>
                <w:b/>
                <w:color w:val="000000" w:themeColor="text1"/>
                <w:sz w:val="24"/>
                <w:szCs w:val="24"/>
              </w:rPr>
              <w:t>COSTED ESTIMATED                                                                                                                                                                                                                                                                                                                                                                                                                                                              FOR  THE 2021-22</w:t>
            </w:r>
          </w:p>
        </w:tc>
        <w:tc>
          <w:tcPr>
            <w:tcW w:w="2300" w:type="dxa"/>
            <w:gridSpan w:val="2"/>
            <w:vAlign w:val="center"/>
          </w:tcPr>
          <w:p w14:paraId="0D220251" w14:textId="77777777" w:rsidR="00A4006F" w:rsidRPr="002A1FDB" w:rsidRDefault="00A4006F" w:rsidP="002A1FDB">
            <w:pPr>
              <w:spacing w:after="0" w:line="240" w:lineRule="auto"/>
              <w:jc w:val="both"/>
              <w:rPr>
                <w:rFonts w:ascii="Times New Roman" w:hAnsi="Times New Roman" w:cs="Times New Roman"/>
                <w:b/>
                <w:color w:val="000000" w:themeColor="text1"/>
                <w:sz w:val="24"/>
                <w:szCs w:val="24"/>
              </w:rPr>
            </w:pPr>
            <w:r w:rsidRPr="002A1FDB">
              <w:rPr>
                <w:rFonts w:ascii="Times New Roman" w:hAnsi="Times New Roman" w:cs="Times New Roman"/>
                <w:b/>
                <w:color w:val="000000" w:themeColor="text1"/>
                <w:sz w:val="24"/>
                <w:szCs w:val="24"/>
              </w:rPr>
              <w:t>ACTUAL FOR THE YEAR      2021-22</w:t>
            </w:r>
          </w:p>
        </w:tc>
      </w:tr>
      <w:tr w:rsidR="00A4006F" w:rsidRPr="003A52D1" w14:paraId="3BA301AD" w14:textId="77777777" w:rsidTr="002A1FDB">
        <w:trPr>
          <w:trHeight w:val="242"/>
        </w:trPr>
        <w:tc>
          <w:tcPr>
            <w:tcW w:w="662" w:type="dxa"/>
            <w:vAlign w:val="center"/>
          </w:tcPr>
          <w:p w14:paraId="0CA539E7"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3079" w:type="dxa"/>
            <w:vAlign w:val="center"/>
          </w:tcPr>
          <w:p w14:paraId="39AB1096"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1456" w:type="dxa"/>
            <w:vAlign w:val="center"/>
          </w:tcPr>
          <w:p w14:paraId="72A810C6"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AMOUNT    </w:t>
            </w:r>
          </w:p>
        </w:tc>
        <w:tc>
          <w:tcPr>
            <w:tcW w:w="1273" w:type="dxa"/>
            <w:vAlign w:val="center"/>
          </w:tcPr>
          <w:p w14:paraId="3498644E"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RS/MT</w:t>
            </w:r>
          </w:p>
        </w:tc>
        <w:tc>
          <w:tcPr>
            <w:tcW w:w="1254" w:type="dxa"/>
            <w:vAlign w:val="center"/>
          </w:tcPr>
          <w:p w14:paraId="554CDF39"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AMOUNT</w:t>
            </w:r>
          </w:p>
        </w:tc>
        <w:tc>
          <w:tcPr>
            <w:tcW w:w="1046" w:type="dxa"/>
            <w:vAlign w:val="center"/>
          </w:tcPr>
          <w:p w14:paraId="011C7437"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  S/MT  </w:t>
            </w:r>
          </w:p>
        </w:tc>
      </w:tr>
      <w:tr w:rsidR="00A4006F" w:rsidRPr="003A52D1" w14:paraId="73A562BA" w14:textId="77777777" w:rsidTr="002A1FDB">
        <w:trPr>
          <w:trHeight w:val="236"/>
        </w:trPr>
        <w:tc>
          <w:tcPr>
            <w:tcW w:w="662" w:type="dxa"/>
            <w:vAlign w:val="center"/>
          </w:tcPr>
          <w:p w14:paraId="77841D51"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w:t>
            </w:r>
          </w:p>
        </w:tc>
        <w:tc>
          <w:tcPr>
            <w:tcW w:w="3079" w:type="dxa"/>
            <w:vAlign w:val="center"/>
          </w:tcPr>
          <w:p w14:paraId="22659F11"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VARIABLE COST</w:t>
            </w:r>
          </w:p>
        </w:tc>
        <w:tc>
          <w:tcPr>
            <w:tcW w:w="1456" w:type="dxa"/>
            <w:vAlign w:val="center"/>
          </w:tcPr>
          <w:p w14:paraId="2F9425B8"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841</w:t>
            </w:r>
          </w:p>
        </w:tc>
        <w:tc>
          <w:tcPr>
            <w:tcW w:w="1273" w:type="dxa"/>
            <w:vAlign w:val="center"/>
          </w:tcPr>
          <w:p w14:paraId="6177D5D0"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84.1</w:t>
            </w:r>
          </w:p>
        </w:tc>
        <w:tc>
          <w:tcPr>
            <w:tcW w:w="1254" w:type="dxa"/>
            <w:vAlign w:val="center"/>
          </w:tcPr>
          <w:p w14:paraId="4D5281D3"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822</w:t>
            </w:r>
          </w:p>
        </w:tc>
        <w:tc>
          <w:tcPr>
            <w:tcW w:w="1046" w:type="dxa"/>
            <w:vAlign w:val="center"/>
          </w:tcPr>
          <w:p w14:paraId="714B5FC1"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82.2</w:t>
            </w:r>
          </w:p>
        </w:tc>
      </w:tr>
      <w:tr w:rsidR="00A4006F" w:rsidRPr="003A52D1" w14:paraId="068DD609" w14:textId="77777777" w:rsidTr="002A1FDB">
        <w:trPr>
          <w:trHeight w:val="236"/>
        </w:trPr>
        <w:tc>
          <w:tcPr>
            <w:tcW w:w="662" w:type="dxa"/>
            <w:vAlign w:val="center"/>
          </w:tcPr>
          <w:p w14:paraId="2AC95DE7"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w:t>
            </w:r>
          </w:p>
        </w:tc>
        <w:tc>
          <w:tcPr>
            <w:tcW w:w="3079" w:type="dxa"/>
            <w:vAlign w:val="center"/>
          </w:tcPr>
          <w:p w14:paraId="0A2422CA"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OPERATIVE MAINTENANCE COST</w:t>
            </w:r>
          </w:p>
        </w:tc>
        <w:tc>
          <w:tcPr>
            <w:tcW w:w="1456" w:type="dxa"/>
            <w:vAlign w:val="center"/>
          </w:tcPr>
          <w:p w14:paraId="275757E1"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247</w:t>
            </w:r>
          </w:p>
        </w:tc>
        <w:tc>
          <w:tcPr>
            <w:tcW w:w="1273" w:type="dxa"/>
            <w:vAlign w:val="center"/>
          </w:tcPr>
          <w:p w14:paraId="5CD32AED"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24.7</w:t>
            </w:r>
          </w:p>
        </w:tc>
        <w:tc>
          <w:tcPr>
            <w:tcW w:w="1254" w:type="dxa"/>
            <w:vAlign w:val="center"/>
          </w:tcPr>
          <w:p w14:paraId="2C22BE49"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201</w:t>
            </w:r>
          </w:p>
        </w:tc>
        <w:tc>
          <w:tcPr>
            <w:tcW w:w="1046" w:type="dxa"/>
            <w:vAlign w:val="center"/>
          </w:tcPr>
          <w:p w14:paraId="4BEAB77B"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20.1</w:t>
            </w:r>
          </w:p>
        </w:tc>
      </w:tr>
      <w:tr w:rsidR="00A4006F" w:rsidRPr="003A52D1" w14:paraId="48076968" w14:textId="77777777" w:rsidTr="002A1FDB">
        <w:trPr>
          <w:trHeight w:val="242"/>
        </w:trPr>
        <w:tc>
          <w:tcPr>
            <w:tcW w:w="662" w:type="dxa"/>
            <w:vAlign w:val="center"/>
          </w:tcPr>
          <w:p w14:paraId="0A58BD69"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3</w:t>
            </w:r>
          </w:p>
        </w:tc>
        <w:tc>
          <w:tcPr>
            <w:tcW w:w="3079" w:type="dxa"/>
            <w:vAlign w:val="center"/>
          </w:tcPr>
          <w:p w14:paraId="09672A15"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FINANCE CHARGES</w:t>
            </w:r>
          </w:p>
        </w:tc>
        <w:tc>
          <w:tcPr>
            <w:tcW w:w="1456" w:type="dxa"/>
            <w:vAlign w:val="center"/>
          </w:tcPr>
          <w:p w14:paraId="55C61F4D"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1273" w:type="dxa"/>
            <w:vAlign w:val="center"/>
          </w:tcPr>
          <w:p w14:paraId="2CABA53D"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1254" w:type="dxa"/>
            <w:vAlign w:val="center"/>
          </w:tcPr>
          <w:p w14:paraId="4FEEEDF3"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1046" w:type="dxa"/>
            <w:vAlign w:val="center"/>
          </w:tcPr>
          <w:p w14:paraId="1C2B667C"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r>
      <w:tr w:rsidR="00A4006F" w:rsidRPr="003A52D1" w14:paraId="22ABD906" w14:textId="77777777" w:rsidTr="002A1FDB">
        <w:trPr>
          <w:trHeight w:val="236"/>
        </w:trPr>
        <w:tc>
          <w:tcPr>
            <w:tcW w:w="662" w:type="dxa"/>
            <w:vAlign w:val="center"/>
          </w:tcPr>
          <w:p w14:paraId="5F6383C3"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3079" w:type="dxa"/>
            <w:vAlign w:val="center"/>
          </w:tcPr>
          <w:p w14:paraId="07C2A689"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Deprecation</w:t>
            </w:r>
          </w:p>
        </w:tc>
        <w:tc>
          <w:tcPr>
            <w:tcW w:w="1456" w:type="dxa"/>
            <w:vAlign w:val="center"/>
          </w:tcPr>
          <w:p w14:paraId="517B8F50"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39</w:t>
            </w:r>
          </w:p>
        </w:tc>
        <w:tc>
          <w:tcPr>
            <w:tcW w:w="1273" w:type="dxa"/>
            <w:vAlign w:val="center"/>
          </w:tcPr>
          <w:p w14:paraId="0C35DD16"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3.9</w:t>
            </w:r>
          </w:p>
        </w:tc>
        <w:tc>
          <w:tcPr>
            <w:tcW w:w="1254" w:type="dxa"/>
            <w:vAlign w:val="center"/>
          </w:tcPr>
          <w:p w14:paraId="096F537C"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w:t>
            </w:r>
          </w:p>
        </w:tc>
        <w:tc>
          <w:tcPr>
            <w:tcW w:w="1046" w:type="dxa"/>
            <w:vAlign w:val="center"/>
          </w:tcPr>
          <w:p w14:paraId="0EE28242"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1.2</w:t>
            </w:r>
          </w:p>
        </w:tc>
      </w:tr>
      <w:tr w:rsidR="00A4006F" w:rsidRPr="003A52D1" w14:paraId="2626B15C" w14:textId="77777777" w:rsidTr="002A1FDB">
        <w:trPr>
          <w:trHeight w:val="242"/>
        </w:trPr>
        <w:tc>
          <w:tcPr>
            <w:tcW w:w="662" w:type="dxa"/>
            <w:vAlign w:val="center"/>
          </w:tcPr>
          <w:p w14:paraId="35B173C0"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3079" w:type="dxa"/>
            <w:vAlign w:val="center"/>
          </w:tcPr>
          <w:p w14:paraId="73B26BE8"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Interest on fixed capital</w:t>
            </w:r>
          </w:p>
        </w:tc>
        <w:tc>
          <w:tcPr>
            <w:tcW w:w="1456" w:type="dxa"/>
            <w:vAlign w:val="center"/>
          </w:tcPr>
          <w:p w14:paraId="1EE29759"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w:t>
            </w:r>
          </w:p>
        </w:tc>
        <w:tc>
          <w:tcPr>
            <w:tcW w:w="1273" w:type="dxa"/>
            <w:vAlign w:val="center"/>
          </w:tcPr>
          <w:p w14:paraId="75D4F2BE"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w:t>
            </w:r>
          </w:p>
        </w:tc>
        <w:tc>
          <w:tcPr>
            <w:tcW w:w="1254" w:type="dxa"/>
            <w:vAlign w:val="center"/>
          </w:tcPr>
          <w:p w14:paraId="057152D2"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18</w:t>
            </w:r>
          </w:p>
        </w:tc>
        <w:tc>
          <w:tcPr>
            <w:tcW w:w="1046" w:type="dxa"/>
            <w:vAlign w:val="center"/>
          </w:tcPr>
          <w:p w14:paraId="6782F610"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1.8</w:t>
            </w:r>
          </w:p>
        </w:tc>
      </w:tr>
      <w:tr w:rsidR="00A4006F" w:rsidRPr="003A52D1" w14:paraId="18A89C29" w14:textId="77777777" w:rsidTr="002A1FDB">
        <w:trPr>
          <w:trHeight w:val="242"/>
        </w:trPr>
        <w:tc>
          <w:tcPr>
            <w:tcW w:w="662" w:type="dxa"/>
            <w:vAlign w:val="center"/>
          </w:tcPr>
          <w:p w14:paraId="356EDF54"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3079" w:type="dxa"/>
            <w:vAlign w:val="center"/>
          </w:tcPr>
          <w:p w14:paraId="797A693C"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Total of – 3</w:t>
            </w:r>
          </w:p>
        </w:tc>
        <w:tc>
          <w:tcPr>
            <w:tcW w:w="1456" w:type="dxa"/>
            <w:vAlign w:val="center"/>
          </w:tcPr>
          <w:p w14:paraId="68242D30"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54</w:t>
            </w:r>
          </w:p>
        </w:tc>
        <w:tc>
          <w:tcPr>
            <w:tcW w:w="1273" w:type="dxa"/>
            <w:vAlign w:val="center"/>
          </w:tcPr>
          <w:p w14:paraId="4EE67728"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5.4</w:t>
            </w:r>
          </w:p>
        </w:tc>
        <w:tc>
          <w:tcPr>
            <w:tcW w:w="1254" w:type="dxa"/>
            <w:vAlign w:val="center"/>
          </w:tcPr>
          <w:p w14:paraId="7A7628DF"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30</w:t>
            </w:r>
          </w:p>
        </w:tc>
        <w:tc>
          <w:tcPr>
            <w:tcW w:w="1046" w:type="dxa"/>
            <w:vAlign w:val="center"/>
          </w:tcPr>
          <w:p w14:paraId="220AF012"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3.0</w:t>
            </w:r>
          </w:p>
        </w:tc>
      </w:tr>
      <w:tr w:rsidR="00A4006F" w:rsidRPr="003A52D1" w14:paraId="1DADBBD6" w14:textId="77777777" w:rsidTr="002A1FDB">
        <w:trPr>
          <w:trHeight w:val="242"/>
        </w:trPr>
        <w:tc>
          <w:tcPr>
            <w:tcW w:w="662" w:type="dxa"/>
            <w:vAlign w:val="center"/>
          </w:tcPr>
          <w:p w14:paraId="177B9E86"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3079" w:type="dxa"/>
            <w:vAlign w:val="center"/>
          </w:tcPr>
          <w:p w14:paraId="7C7D350C"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GRAND TOTAL (1+2+3)</w:t>
            </w:r>
          </w:p>
        </w:tc>
        <w:tc>
          <w:tcPr>
            <w:tcW w:w="1456" w:type="dxa"/>
            <w:vAlign w:val="center"/>
          </w:tcPr>
          <w:p w14:paraId="6A68FA4E"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1472</w:t>
            </w:r>
          </w:p>
        </w:tc>
        <w:tc>
          <w:tcPr>
            <w:tcW w:w="1273" w:type="dxa"/>
            <w:vAlign w:val="center"/>
          </w:tcPr>
          <w:p w14:paraId="5857605F"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147.2</w:t>
            </w:r>
          </w:p>
        </w:tc>
        <w:tc>
          <w:tcPr>
            <w:tcW w:w="1254" w:type="dxa"/>
            <w:vAlign w:val="center"/>
          </w:tcPr>
          <w:p w14:paraId="2B18F4C7"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1353</w:t>
            </w:r>
          </w:p>
        </w:tc>
        <w:tc>
          <w:tcPr>
            <w:tcW w:w="1046" w:type="dxa"/>
            <w:vAlign w:val="center"/>
          </w:tcPr>
          <w:p w14:paraId="77734F14"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135.3</w:t>
            </w:r>
          </w:p>
        </w:tc>
      </w:tr>
    </w:tbl>
    <w:p w14:paraId="2D0BC71A" w14:textId="77777777" w:rsidR="00A4006F" w:rsidRPr="002A1FDB" w:rsidRDefault="002A1FDB" w:rsidP="003A52D1">
      <w:pPr>
        <w:spacing w:after="0" w:line="360" w:lineRule="auto"/>
        <w:jc w:val="both"/>
        <w:outlineLvl w:val="0"/>
        <w:rPr>
          <w:rFonts w:ascii="Times New Roman" w:hAnsi="Times New Roman" w:cs="Times New Roman"/>
          <w:b/>
          <w:color w:val="000000" w:themeColor="text1"/>
          <w:sz w:val="28"/>
          <w:szCs w:val="28"/>
        </w:rPr>
      </w:pPr>
      <w:r w:rsidRPr="002A1FDB">
        <w:rPr>
          <w:rFonts w:ascii="Times New Roman" w:hAnsi="Times New Roman" w:cs="Times New Roman"/>
          <w:b/>
          <w:color w:val="000000" w:themeColor="text1"/>
          <w:sz w:val="28"/>
          <w:szCs w:val="28"/>
        </w:rPr>
        <w:t>Interpretation:</w:t>
      </w:r>
    </w:p>
    <w:p w14:paraId="37E1F96D" w14:textId="77777777" w:rsidR="00A4006F" w:rsidRPr="003A52D1" w:rsidRDefault="00A4006F" w:rsidP="002A1FDB">
      <w:pPr>
        <w:spacing w:after="0" w:line="276" w:lineRule="auto"/>
        <w:jc w:val="both"/>
        <w:outlineLvl w:val="0"/>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Observed from the above table that the operational expenditure cost of </w:t>
      </w:r>
      <w:r w:rsidRPr="003A52D1">
        <w:rPr>
          <w:rFonts w:ascii="Times New Roman" w:hAnsi="Times New Roman" w:cs="Times New Roman"/>
          <w:bCs/>
          <w:color w:val="000000" w:themeColor="text1"/>
          <w:sz w:val="24"/>
          <w:szCs w:val="24"/>
        </w:rPr>
        <w:t>Hero Moto Corp Ltd</w:t>
      </w:r>
      <w:r w:rsidRPr="003A52D1">
        <w:rPr>
          <w:rFonts w:ascii="Times New Roman" w:hAnsi="Times New Roman" w:cs="Times New Roman"/>
          <w:color w:val="000000" w:themeColor="text1"/>
          <w:sz w:val="24"/>
          <w:szCs w:val="24"/>
        </w:rPr>
        <w:t xml:space="preserve"> in the year 2021-22. Maintenance, employee cost, stationary &amp; general expenses, rebate and share of other expenses is all are fluctuating with the expenses of the year 2021-22. However the total operating maintenance costs are 24.7% decreasing respectively.</w:t>
      </w:r>
    </w:p>
    <w:p w14:paraId="732AA149" w14:textId="77777777" w:rsidR="00A4006F" w:rsidRPr="003A52D1" w:rsidRDefault="00A4006F" w:rsidP="002A1FDB">
      <w:pPr>
        <w:spacing w:after="0" w:line="276" w:lineRule="auto"/>
        <w:jc w:val="both"/>
        <w:outlineLvl w:val="0"/>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In finance charges depreciation and interest on fixed capital, has been included </w:t>
      </w:r>
    </w:p>
    <w:p w14:paraId="457A73CB" w14:textId="77777777" w:rsidR="00A4006F" w:rsidRPr="003A52D1" w:rsidRDefault="00A4006F" w:rsidP="002A1FDB">
      <w:pPr>
        <w:spacing w:after="0" w:line="276"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The total finance charges recording decreasing of 2.4% in the year 2021-22 respectively.</w:t>
      </w:r>
    </w:p>
    <w:p w14:paraId="05B8F968" w14:textId="77777777" w:rsidR="00A4006F" w:rsidRPr="003A52D1" w:rsidRDefault="00A4006F" w:rsidP="002A1FDB">
      <w:pPr>
        <w:spacing w:after="0" w:line="276" w:lineRule="auto"/>
        <w:jc w:val="both"/>
        <w:rPr>
          <w:rFonts w:ascii="Times New Roman" w:hAnsi="Times New Roman" w:cs="Times New Roman"/>
          <w:b/>
          <w:color w:val="000000" w:themeColor="text1"/>
          <w:sz w:val="10"/>
          <w:szCs w:val="24"/>
        </w:rPr>
      </w:pPr>
    </w:p>
    <w:p w14:paraId="2444C946" w14:textId="77777777" w:rsidR="00A4006F" w:rsidRPr="002A1FDB" w:rsidRDefault="00A4006F" w:rsidP="003A52D1">
      <w:pPr>
        <w:spacing w:after="0" w:line="360" w:lineRule="auto"/>
        <w:jc w:val="both"/>
        <w:outlineLvl w:val="0"/>
        <w:rPr>
          <w:rFonts w:ascii="Times New Roman" w:hAnsi="Times New Roman" w:cs="Times New Roman"/>
          <w:b/>
          <w:color w:val="000000" w:themeColor="text1"/>
          <w:sz w:val="28"/>
          <w:szCs w:val="28"/>
        </w:rPr>
      </w:pPr>
      <w:r w:rsidRPr="002A1FDB">
        <w:rPr>
          <w:rFonts w:ascii="Times New Roman" w:hAnsi="Times New Roman" w:cs="Times New Roman"/>
          <w:b/>
          <w:bCs/>
          <w:color w:val="000000" w:themeColor="text1"/>
          <w:sz w:val="28"/>
          <w:szCs w:val="28"/>
        </w:rPr>
        <w:t>HERO MOTOCORP LTD:</w:t>
      </w:r>
      <w:r w:rsidRPr="002A1FDB">
        <w:rPr>
          <w:rFonts w:ascii="Times New Roman" w:hAnsi="Times New Roman" w:cs="Times New Roman"/>
          <w:b/>
          <w:color w:val="000000" w:themeColor="text1"/>
          <w:sz w:val="28"/>
          <w:szCs w:val="28"/>
        </w:rPr>
        <w:t xml:space="preserve"> </w:t>
      </w:r>
    </w:p>
    <w:p w14:paraId="7DEA48A2" w14:textId="77777777" w:rsidR="00A4006F" w:rsidRPr="003A52D1" w:rsidRDefault="00A4006F" w:rsidP="003A52D1">
      <w:pPr>
        <w:spacing w:after="0" w:line="360" w:lineRule="auto"/>
        <w:jc w:val="both"/>
        <w:outlineLvl w:val="0"/>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Operational Expenditure Cost for the Year 2020-21</w:t>
      </w:r>
    </w:p>
    <w:tbl>
      <w:tblPr>
        <w:tblW w:w="8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2978"/>
        <w:gridCol w:w="1408"/>
        <w:gridCol w:w="1231"/>
        <w:gridCol w:w="1214"/>
        <w:gridCol w:w="1012"/>
      </w:tblGrid>
      <w:tr w:rsidR="00A4006F" w:rsidRPr="003A52D1" w14:paraId="2E539366" w14:textId="77777777" w:rsidTr="00B54D23">
        <w:trPr>
          <w:trHeight w:val="989"/>
        </w:trPr>
        <w:tc>
          <w:tcPr>
            <w:tcW w:w="640" w:type="dxa"/>
            <w:vAlign w:val="center"/>
          </w:tcPr>
          <w:p w14:paraId="1FF176A0" w14:textId="77777777" w:rsidR="00A4006F" w:rsidRPr="00B54D23" w:rsidRDefault="00A4006F" w:rsidP="002A1FDB">
            <w:pPr>
              <w:spacing w:after="0" w:line="240" w:lineRule="auto"/>
              <w:jc w:val="both"/>
              <w:rPr>
                <w:rFonts w:ascii="Times New Roman" w:hAnsi="Times New Roman" w:cs="Times New Roman"/>
                <w:b/>
                <w:color w:val="000000" w:themeColor="text1"/>
                <w:sz w:val="24"/>
                <w:szCs w:val="24"/>
              </w:rPr>
            </w:pPr>
            <w:r w:rsidRPr="00B54D23">
              <w:rPr>
                <w:rFonts w:ascii="Times New Roman" w:hAnsi="Times New Roman" w:cs="Times New Roman"/>
                <w:b/>
                <w:color w:val="000000" w:themeColor="text1"/>
                <w:sz w:val="24"/>
                <w:szCs w:val="24"/>
              </w:rPr>
              <w:t>SL.NO</w:t>
            </w:r>
          </w:p>
        </w:tc>
        <w:tc>
          <w:tcPr>
            <w:tcW w:w="2978" w:type="dxa"/>
            <w:vAlign w:val="center"/>
          </w:tcPr>
          <w:p w14:paraId="0D6090B3" w14:textId="77777777" w:rsidR="00A4006F" w:rsidRPr="00B54D23" w:rsidRDefault="00A4006F" w:rsidP="002A1FDB">
            <w:pPr>
              <w:spacing w:after="0" w:line="240" w:lineRule="auto"/>
              <w:jc w:val="both"/>
              <w:rPr>
                <w:rFonts w:ascii="Times New Roman" w:hAnsi="Times New Roman" w:cs="Times New Roman"/>
                <w:b/>
                <w:color w:val="000000" w:themeColor="text1"/>
                <w:sz w:val="24"/>
                <w:szCs w:val="24"/>
              </w:rPr>
            </w:pPr>
            <w:r w:rsidRPr="00B54D23">
              <w:rPr>
                <w:rFonts w:ascii="Times New Roman" w:hAnsi="Times New Roman" w:cs="Times New Roman"/>
                <w:b/>
                <w:color w:val="000000" w:themeColor="text1"/>
                <w:sz w:val="24"/>
                <w:szCs w:val="24"/>
              </w:rPr>
              <w:t>PARTICULAR</w:t>
            </w:r>
          </w:p>
        </w:tc>
        <w:tc>
          <w:tcPr>
            <w:tcW w:w="2639" w:type="dxa"/>
            <w:gridSpan w:val="2"/>
            <w:vAlign w:val="center"/>
          </w:tcPr>
          <w:p w14:paraId="4C9BDBD3" w14:textId="77777777" w:rsidR="00A4006F" w:rsidRPr="00B54D23" w:rsidRDefault="00A4006F" w:rsidP="002A1FDB">
            <w:pPr>
              <w:spacing w:after="0" w:line="240" w:lineRule="auto"/>
              <w:jc w:val="both"/>
              <w:rPr>
                <w:rFonts w:ascii="Times New Roman" w:hAnsi="Times New Roman" w:cs="Times New Roman"/>
                <w:b/>
                <w:color w:val="000000" w:themeColor="text1"/>
                <w:sz w:val="24"/>
                <w:szCs w:val="24"/>
              </w:rPr>
            </w:pPr>
            <w:r w:rsidRPr="00B54D23">
              <w:rPr>
                <w:rFonts w:ascii="Times New Roman" w:hAnsi="Times New Roman" w:cs="Times New Roman"/>
                <w:b/>
                <w:color w:val="000000" w:themeColor="text1"/>
                <w:sz w:val="24"/>
                <w:szCs w:val="24"/>
              </w:rPr>
              <w:t>COSTED ESTIMATED                                                                                                                                                                                                                                                                                                                                                                                                                                                              FOR  THE 2020-21</w:t>
            </w:r>
          </w:p>
        </w:tc>
        <w:tc>
          <w:tcPr>
            <w:tcW w:w="2225" w:type="dxa"/>
            <w:gridSpan w:val="2"/>
            <w:vAlign w:val="center"/>
          </w:tcPr>
          <w:p w14:paraId="124CFB5B" w14:textId="77777777" w:rsidR="00A4006F" w:rsidRPr="00B54D23" w:rsidRDefault="00A4006F" w:rsidP="002A1FDB">
            <w:pPr>
              <w:spacing w:after="0" w:line="240" w:lineRule="auto"/>
              <w:jc w:val="both"/>
              <w:rPr>
                <w:rFonts w:ascii="Times New Roman" w:hAnsi="Times New Roman" w:cs="Times New Roman"/>
                <w:b/>
                <w:color w:val="000000" w:themeColor="text1"/>
                <w:sz w:val="24"/>
                <w:szCs w:val="24"/>
              </w:rPr>
            </w:pPr>
            <w:r w:rsidRPr="00B54D23">
              <w:rPr>
                <w:rFonts w:ascii="Times New Roman" w:hAnsi="Times New Roman" w:cs="Times New Roman"/>
                <w:b/>
                <w:color w:val="000000" w:themeColor="text1"/>
                <w:sz w:val="24"/>
                <w:szCs w:val="24"/>
              </w:rPr>
              <w:t>ACTUAL FOR THE YEAR      2020-21</w:t>
            </w:r>
          </w:p>
        </w:tc>
      </w:tr>
      <w:tr w:rsidR="00A4006F" w:rsidRPr="003A52D1" w14:paraId="60D35F91" w14:textId="77777777" w:rsidTr="00B54D23">
        <w:trPr>
          <w:trHeight w:val="334"/>
        </w:trPr>
        <w:tc>
          <w:tcPr>
            <w:tcW w:w="640" w:type="dxa"/>
            <w:vAlign w:val="center"/>
          </w:tcPr>
          <w:p w14:paraId="574A7284"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2978" w:type="dxa"/>
            <w:vAlign w:val="center"/>
          </w:tcPr>
          <w:p w14:paraId="5E181036"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1408" w:type="dxa"/>
            <w:vAlign w:val="center"/>
          </w:tcPr>
          <w:p w14:paraId="5C32D4C9"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AMOUNT    </w:t>
            </w:r>
          </w:p>
        </w:tc>
        <w:tc>
          <w:tcPr>
            <w:tcW w:w="1231" w:type="dxa"/>
            <w:vAlign w:val="center"/>
          </w:tcPr>
          <w:p w14:paraId="251A15D0"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RS/MT</w:t>
            </w:r>
          </w:p>
        </w:tc>
        <w:tc>
          <w:tcPr>
            <w:tcW w:w="1214" w:type="dxa"/>
            <w:vAlign w:val="center"/>
          </w:tcPr>
          <w:p w14:paraId="74C38A86"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AMOUNT</w:t>
            </w:r>
          </w:p>
        </w:tc>
        <w:tc>
          <w:tcPr>
            <w:tcW w:w="1012" w:type="dxa"/>
            <w:vAlign w:val="center"/>
          </w:tcPr>
          <w:p w14:paraId="0CA63F34"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  S/MT  </w:t>
            </w:r>
          </w:p>
        </w:tc>
      </w:tr>
      <w:tr w:rsidR="00A4006F" w:rsidRPr="003A52D1" w14:paraId="39DAF60A" w14:textId="77777777" w:rsidTr="00B54D23">
        <w:trPr>
          <w:trHeight w:val="324"/>
        </w:trPr>
        <w:tc>
          <w:tcPr>
            <w:tcW w:w="640" w:type="dxa"/>
            <w:vAlign w:val="center"/>
          </w:tcPr>
          <w:p w14:paraId="280627ED"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w:t>
            </w:r>
          </w:p>
        </w:tc>
        <w:tc>
          <w:tcPr>
            <w:tcW w:w="2978" w:type="dxa"/>
            <w:vAlign w:val="center"/>
          </w:tcPr>
          <w:p w14:paraId="0F36784E"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VARIABLE COST</w:t>
            </w:r>
          </w:p>
        </w:tc>
        <w:tc>
          <w:tcPr>
            <w:tcW w:w="1408" w:type="dxa"/>
            <w:vAlign w:val="center"/>
          </w:tcPr>
          <w:p w14:paraId="37B20D92"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814</w:t>
            </w:r>
          </w:p>
        </w:tc>
        <w:tc>
          <w:tcPr>
            <w:tcW w:w="1231" w:type="dxa"/>
            <w:vAlign w:val="center"/>
          </w:tcPr>
          <w:p w14:paraId="44BF6D96"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81.1</w:t>
            </w:r>
          </w:p>
        </w:tc>
        <w:tc>
          <w:tcPr>
            <w:tcW w:w="1214" w:type="dxa"/>
            <w:vAlign w:val="center"/>
          </w:tcPr>
          <w:p w14:paraId="7EDBDB45"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798</w:t>
            </w:r>
          </w:p>
        </w:tc>
        <w:tc>
          <w:tcPr>
            <w:tcW w:w="1012" w:type="dxa"/>
            <w:vAlign w:val="center"/>
          </w:tcPr>
          <w:p w14:paraId="5377E6B8"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79.8</w:t>
            </w:r>
          </w:p>
        </w:tc>
      </w:tr>
      <w:tr w:rsidR="00A4006F" w:rsidRPr="003A52D1" w14:paraId="5CF6DD87" w14:textId="77777777" w:rsidTr="00B54D23">
        <w:trPr>
          <w:trHeight w:val="324"/>
        </w:trPr>
        <w:tc>
          <w:tcPr>
            <w:tcW w:w="640" w:type="dxa"/>
            <w:vAlign w:val="center"/>
          </w:tcPr>
          <w:p w14:paraId="201DA544"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w:t>
            </w:r>
          </w:p>
        </w:tc>
        <w:tc>
          <w:tcPr>
            <w:tcW w:w="2978" w:type="dxa"/>
            <w:vAlign w:val="center"/>
          </w:tcPr>
          <w:p w14:paraId="2C59EE0E"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OPERATIVE MAINTENANCE COST</w:t>
            </w:r>
          </w:p>
        </w:tc>
        <w:tc>
          <w:tcPr>
            <w:tcW w:w="1408" w:type="dxa"/>
            <w:vAlign w:val="center"/>
          </w:tcPr>
          <w:p w14:paraId="110E6C73"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217</w:t>
            </w:r>
          </w:p>
        </w:tc>
        <w:tc>
          <w:tcPr>
            <w:tcW w:w="1231" w:type="dxa"/>
            <w:vAlign w:val="center"/>
          </w:tcPr>
          <w:p w14:paraId="716337B0"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21.4</w:t>
            </w:r>
          </w:p>
        </w:tc>
        <w:tc>
          <w:tcPr>
            <w:tcW w:w="1214" w:type="dxa"/>
            <w:vAlign w:val="center"/>
          </w:tcPr>
          <w:p w14:paraId="065C58D2"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157</w:t>
            </w:r>
          </w:p>
        </w:tc>
        <w:tc>
          <w:tcPr>
            <w:tcW w:w="1012" w:type="dxa"/>
            <w:vAlign w:val="center"/>
          </w:tcPr>
          <w:p w14:paraId="1FC829C3"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15.7</w:t>
            </w:r>
          </w:p>
        </w:tc>
      </w:tr>
      <w:tr w:rsidR="00A4006F" w:rsidRPr="003A52D1" w14:paraId="11455264" w14:textId="77777777" w:rsidTr="00B54D23">
        <w:trPr>
          <w:trHeight w:val="334"/>
        </w:trPr>
        <w:tc>
          <w:tcPr>
            <w:tcW w:w="640" w:type="dxa"/>
            <w:vAlign w:val="center"/>
          </w:tcPr>
          <w:p w14:paraId="059D6D05"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3</w:t>
            </w:r>
          </w:p>
        </w:tc>
        <w:tc>
          <w:tcPr>
            <w:tcW w:w="2978" w:type="dxa"/>
            <w:vAlign w:val="center"/>
          </w:tcPr>
          <w:p w14:paraId="036C1EA7"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FINANCE CHARGES</w:t>
            </w:r>
          </w:p>
        </w:tc>
        <w:tc>
          <w:tcPr>
            <w:tcW w:w="1408" w:type="dxa"/>
            <w:vAlign w:val="center"/>
          </w:tcPr>
          <w:p w14:paraId="65E0AB3B"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1231" w:type="dxa"/>
            <w:vAlign w:val="center"/>
          </w:tcPr>
          <w:p w14:paraId="7715E9F8"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1214" w:type="dxa"/>
            <w:vAlign w:val="center"/>
          </w:tcPr>
          <w:p w14:paraId="1EBDD2BF"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1012" w:type="dxa"/>
            <w:vAlign w:val="center"/>
          </w:tcPr>
          <w:p w14:paraId="734AA268"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r>
      <w:tr w:rsidR="00A4006F" w:rsidRPr="003A52D1" w14:paraId="2C940A8C" w14:textId="77777777" w:rsidTr="00B54D23">
        <w:trPr>
          <w:trHeight w:val="324"/>
        </w:trPr>
        <w:tc>
          <w:tcPr>
            <w:tcW w:w="640" w:type="dxa"/>
            <w:vAlign w:val="center"/>
          </w:tcPr>
          <w:p w14:paraId="2B767B4E"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2978" w:type="dxa"/>
            <w:vAlign w:val="center"/>
          </w:tcPr>
          <w:p w14:paraId="7B6522EB"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Deprecation</w:t>
            </w:r>
          </w:p>
        </w:tc>
        <w:tc>
          <w:tcPr>
            <w:tcW w:w="1408" w:type="dxa"/>
            <w:vAlign w:val="center"/>
          </w:tcPr>
          <w:p w14:paraId="71F98B6D"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36</w:t>
            </w:r>
          </w:p>
        </w:tc>
        <w:tc>
          <w:tcPr>
            <w:tcW w:w="1231" w:type="dxa"/>
            <w:vAlign w:val="center"/>
          </w:tcPr>
          <w:p w14:paraId="0D66D0C2"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3.6</w:t>
            </w:r>
          </w:p>
        </w:tc>
        <w:tc>
          <w:tcPr>
            <w:tcW w:w="1214" w:type="dxa"/>
            <w:vAlign w:val="center"/>
          </w:tcPr>
          <w:p w14:paraId="3C635534"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14</w:t>
            </w:r>
          </w:p>
        </w:tc>
        <w:tc>
          <w:tcPr>
            <w:tcW w:w="1012" w:type="dxa"/>
            <w:vAlign w:val="center"/>
          </w:tcPr>
          <w:p w14:paraId="49C8849B"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1.1</w:t>
            </w:r>
          </w:p>
        </w:tc>
      </w:tr>
      <w:tr w:rsidR="00A4006F" w:rsidRPr="003A52D1" w14:paraId="3B8E3010" w14:textId="77777777" w:rsidTr="00B54D23">
        <w:trPr>
          <w:trHeight w:val="334"/>
        </w:trPr>
        <w:tc>
          <w:tcPr>
            <w:tcW w:w="640" w:type="dxa"/>
            <w:vAlign w:val="center"/>
          </w:tcPr>
          <w:p w14:paraId="46656757"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2978" w:type="dxa"/>
            <w:vAlign w:val="center"/>
          </w:tcPr>
          <w:p w14:paraId="3B3A3D36"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Interest on fixed capital</w:t>
            </w:r>
          </w:p>
        </w:tc>
        <w:tc>
          <w:tcPr>
            <w:tcW w:w="1408" w:type="dxa"/>
            <w:vAlign w:val="center"/>
          </w:tcPr>
          <w:p w14:paraId="444B1AD5"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w:t>
            </w:r>
          </w:p>
        </w:tc>
        <w:tc>
          <w:tcPr>
            <w:tcW w:w="1231" w:type="dxa"/>
            <w:vAlign w:val="center"/>
          </w:tcPr>
          <w:p w14:paraId="10512B88"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w:t>
            </w:r>
          </w:p>
        </w:tc>
        <w:tc>
          <w:tcPr>
            <w:tcW w:w="1214" w:type="dxa"/>
            <w:vAlign w:val="center"/>
          </w:tcPr>
          <w:p w14:paraId="14FFC532"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18</w:t>
            </w:r>
          </w:p>
        </w:tc>
        <w:tc>
          <w:tcPr>
            <w:tcW w:w="1012" w:type="dxa"/>
            <w:vAlign w:val="center"/>
          </w:tcPr>
          <w:p w14:paraId="333CB8E6"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1.8</w:t>
            </w:r>
          </w:p>
        </w:tc>
      </w:tr>
      <w:tr w:rsidR="00A4006F" w:rsidRPr="003A52D1" w14:paraId="1352DBDA" w14:textId="77777777" w:rsidTr="00B54D23">
        <w:trPr>
          <w:trHeight w:val="334"/>
        </w:trPr>
        <w:tc>
          <w:tcPr>
            <w:tcW w:w="640" w:type="dxa"/>
            <w:vAlign w:val="center"/>
          </w:tcPr>
          <w:p w14:paraId="58D6ADDA"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2978" w:type="dxa"/>
            <w:vAlign w:val="center"/>
          </w:tcPr>
          <w:p w14:paraId="3ED86E72"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Total of – 3</w:t>
            </w:r>
          </w:p>
        </w:tc>
        <w:tc>
          <w:tcPr>
            <w:tcW w:w="1408" w:type="dxa"/>
            <w:vAlign w:val="center"/>
          </w:tcPr>
          <w:p w14:paraId="1011D49F"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51</w:t>
            </w:r>
          </w:p>
        </w:tc>
        <w:tc>
          <w:tcPr>
            <w:tcW w:w="1231" w:type="dxa"/>
            <w:vAlign w:val="center"/>
          </w:tcPr>
          <w:p w14:paraId="17169D00"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5.1</w:t>
            </w:r>
          </w:p>
        </w:tc>
        <w:tc>
          <w:tcPr>
            <w:tcW w:w="1214" w:type="dxa"/>
            <w:vAlign w:val="center"/>
          </w:tcPr>
          <w:p w14:paraId="5991B62E"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29</w:t>
            </w:r>
          </w:p>
        </w:tc>
        <w:tc>
          <w:tcPr>
            <w:tcW w:w="1012" w:type="dxa"/>
            <w:vAlign w:val="center"/>
          </w:tcPr>
          <w:p w14:paraId="4606F0DB"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2.9</w:t>
            </w:r>
          </w:p>
        </w:tc>
      </w:tr>
      <w:tr w:rsidR="00A4006F" w:rsidRPr="003A52D1" w14:paraId="56BBDBE2" w14:textId="77777777" w:rsidTr="00B54D23">
        <w:trPr>
          <w:trHeight w:val="334"/>
        </w:trPr>
        <w:tc>
          <w:tcPr>
            <w:tcW w:w="640" w:type="dxa"/>
            <w:vAlign w:val="center"/>
          </w:tcPr>
          <w:p w14:paraId="6CC8E8F3"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p>
        </w:tc>
        <w:tc>
          <w:tcPr>
            <w:tcW w:w="2978" w:type="dxa"/>
            <w:vAlign w:val="center"/>
          </w:tcPr>
          <w:p w14:paraId="729D994D"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GRAND TOTAL (1+2+3)</w:t>
            </w:r>
          </w:p>
        </w:tc>
        <w:tc>
          <w:tcPr>
            <w:tcW w:w="1408" w:type="dxa"/>
            <w:vAlign w:val="center"/>
          </w:tcPr>
          <w:p w14:paraId="230F15E3"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1376</w:t>
            </w:r>
          </w:p>
        </w:tc>
        <w:tc>
          <w:tcPr>
            <w:tcW w:w="1231" w:type="dxa"/>
            <w:vAlign w:val="center"/>
          </w:tcPr>
          <w:p w14:paraId="14C76322"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137.6</w:t>
            </w:r>
          </w:p>
        </w:tc>
        <w:tc>
          <w:tcPr>
            <w:tcW w:w="1214" w:type="dxa"/>
            <w:vAlign w:val="center"/>
          </w:tcPr>
          <w:p w14:paraId="4032D5A2"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984</w:t>
            </w:r>
          </w:p>
        </w:tc>
        <w:tc>
          <w:tcPr>
            <w:tcW w:w="1012" w:type="dxa"/>
            <w:vAlign w:val="center"/>
          </w:tcPr>
          <w:p w14:paraId="793A9039" w14:textId="77777777" w:rsidR="00A4006F" w:rsidRPr="003A52D1" w:rsidRDefault="00A4006F" w:rsidP="002A1FDB">
            <w:pPr>
              <w:spacing w:after="0" w:line="24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98.4</w:t>
            </w:r>
          </w:p>
        </w:tc>
      </w:tr>
    </w:tbl>
    <w:p w14:paraId="7FEF4CA2" w14:textId="77777777" w:rsidR="00A4006F" w:rsidRPr="00B54D23" w:rsidRDefault="00B54D23" w:rsidP="003A52D1">
      <w:pPr>
        <w:spacing w:after="0" w:line="360" w:lineRule="auto"/>
        <w:jc w:val="both"/>
        <w:outlineLvl w:val="0"/>
        <w:rPr>
          <w:rFonts w:ascii="Times New Roman" w:hAnsi="Times New Roman" w:cs="Times New Roman"/>
          <w:b/>
          <w:color w:val="000000" w:themeColor="text1"/>
          <w:sz w:val="28"/>
          <w:szCs w:val="28"/>
        </w:rPr>
      </w:pPr>
      <w:r w:rsidRPr="00B54D23">
        <w:rPr>
          <w:rFonts w:ascii="Times New Roman" w:hAnsi="Times New Roman" w:cs="Times New Roman"/>
          <w:b/>
          <w:color w:val="000000" w:themeColor="text1"/>
          <w:sz w:val="28"/>
          <w:szCs w:val="28"/>
        </w:rPr>
        <w:t>Interpretation:</w:t>
      </w:r>
    </w:p>
    <w:p w14:paraId="1A5BD366" w14:textId="77777777" w:rsidR="00A4006F" w:rsidRPr="003A52D1" w:rsidRDefault="00A4006F" w:rsidP="003A52D1">
      <w:pPr>
        <w:spacing w:after="0" w:line="360" w:lineRule="auto"/>
        <w:jc w:val="both"/>
        <w:outlineLvl w:val="0"/>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Observed from the above table that the operational expenditure cost of </w:t>
      </w:r>
      <w:r w:rsidRPr="003A52D1">
        <w:rPr>
          <w:rFonts w:ascii="Times New Roman" w:hAnsi="Times New Roman" w:cs="Times New Roman"/>
          <w:bCs/>
          <w:color w:val="000000" w:themeColor="text1"/>
          <w:sz w:val="24"/>
          <w:szCs w:val="24"/>
        </w:rPr>
        <w:t>Hero Moto Corp Ltd</w:t>
      </w:r>
      <w:r w:rsidRPr="003A52D1">
        <w:rPr>
          <w:rFonts w:ascii="Times New Roman" w:hAnsi="Times New Roman" w:cs="Times New Roman"/>
          <w:color w:val="000000" w:themeColor="text1"/>
          <w:sz w:val="24"/>
          <w:szCs w:val="24"/>
        </w:rPr>
        <w:t xml:space="preserve"> in the year 2020-21. Maintenance, employee cost, stationary &amp; general expenses, rebate and </w:t>
      </w:r>
      <w:r w:rsidRPr="003A52D1">
        <w:rPr>
          <w:rFonts w:ascii="Times New Roman" w:hAnsi="Times New Roman" w:cs="Times New Roman"/>
          <w:color w:val="000000" w:themeColor="text1"/>
          <w:sz w:val="24"/>
          <w:szCs w:val="24"/>
        </w:rPr>
        <w:lastRenderedPageBreak/>
        <w:t>share of other expenses is all are fluctuating with the expenses of the year 2020-21.However the total operating maintenance costs are 21.4% decreasing respectively.</w:t>
      </w:r>
    </w:p>
    <w:p w14:paraId="4FC99CF0" w14:textId="77777777" w:rsidR="00A4006F" w:rsidRPr="003A52D1" w:rsidRDefault="00A4006F" w:rsidP="003A52D1">
      <w:pPr>
        <w:spacing w:after="0" w:line="360" w:lineRule="auto"/>
        <w:jc w:val="both"/>
        <w:outlineLvl w:val="0"/>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In finance charges depreciation and interest on fixed capital, has been included </w:t>
      </w:r>
    </w:p>
    <w:p w14:paraId="04967576"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The total finance charges recording decreasing of 2.2% in the year 2020-21 respectively.</w:t>
      </w:r>
    </w:p>
    <w:p w14:paraId="1B24F447"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The overall costs results of </w:t>
      </w:r>
      <w:r w:rsidRPr="003A52D1">
        <w:rPr>
          <w:rFonts w:ascii="Times New Roman" w:hAnsi="Times New Roman" w:cs="Times New Roman"/>
          <w:bCs/>
          <w:color w:val="000000" w:themeColor="text1"/>
          <w:sz w:val="24"/>
          <w:szCs w:val="24"/>
        </w:rPr>
        <w:t>Hero Moto Corp Ltd</w:t>
      </w:r>
      <w:r w:rsidRPr="003A52D1">
        <w:rPr>
          <w:rFonts w:ascii="Times New Roman" w:hAnsi="Times New Roman" w:cs="Times New Roman"/>
          <w:color w:val="000000" w:themeColor="text1"/>
          <w:sz w:val="24"/>
          <w:szCs w:val="24"/>
        </w:rPr>
        <w:t xml:space="preserve"> are earning more profits.</w:t>
      </w:r>
    </w:p>
    <w:p w14:paraId="73BC1B69" w14:textId="77777777" w:rsidR="00A4006F" w:rsidRPr="00B54D23" w:rsidRDefault="00A4006F" w:rsidP="003A52D1">
      <w:pPr>
        <w:spacing w:after="0" w:line="360" w:lineRule="auto"/>
        <w:jc w:val="both"/>
        <w:outlineLvl w:val="0"/>
        <w:rPr>
          <w:rFonts w:ascii="Times New Roman" w:hAnsi="Times New Roman" w:cs="Times New Roman"/>
          <w:b/>
          <w:color w:val="000000" w:themeColor="text1"/>
          <w:sz w:val="28"/>
          <w:szCs w:val="28"/>
        </w:rPr>
      </w:pPr>
      <w:r w:rsidRPr="00B54D23">
        <w:rPr>
          <w:rFonts w:ascii="Times New Roman" w:hAnsi="Times New Roman" w:cs="Times New Roman"/>
          <w:b/>
          <w:bCs/>
          <w:color w:val="000000" w:themeColor="text1"/>
          <w:sz w:val="28"/>
          <w:szCs w:val="28"/>
        </w:rPr>
        <w:t>HERO MOTOCORP LTD:</w:t>
      </w:r>
      <w:r w:rsidRPr="00B54D23">
        <w:rPr>
          <w:rFonts w:ascii="Times New Roman" w:hAnsi="Times New Roman" w:cs="Times New Roman"/>
          <w:b/>
          <w:color w:val="000000" w:themeColor="text1"/>
          <w:sz w:val="28"/>
          <w:szCs w:val="28"/>
        </w:rPr>
        <w:t xml:space="preserve"> </w:t>
      </w:r>
    </w:p>
    <w:p w14:paraId="12748043" w14:textId="77777777" w:rsidR="00A4006F" w:rsidRPr="003A52D1" w:rsidRDefault="00A4006F" w:rsidP="003A52D1">
      <w:pPr>
        <w:spacing w:after="0" w:line="360" w:lineRule="auto"/>
        <w:jc w:val="both"/>
        <w:outlineLvl w:val="0"/>
        <w:rPr>
          <w:rFonts w:ascii="Times New Roman" w:hAnsi="Times New Roman" w:cs="Times New Roman"/>
          <w:color w:val="000000" w:themeColor="text1"/>
          <w:sz w:val="24"/>
          <w:szCs w:val="24"/>
        </w:rPr>
      </w:pPr>
      <w:r w:rsidRPr="003A52D1">
        <w:rPr>
          <w:rFonts w:ascii="Times New Roman" w:hAnsi="Times New Roman" w:cs="Times New Roman"/>
          <w:color w:val="000000" w:themeColor="text1"/>
          <w:sz w:val="24"/>
          <w:szCs w:val="24"/>
        </w:rPr>
        <w:t>Operational Expenditure Cost for the Year 2019-20</w:t>
      </w:r>
    </w:p>
    <w:p w14:paraId="1A693A39"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                                                                                                                    Rs in corers</w:t>
      </w:r>
    </w:p>
    <w:tbl>
      <w:tblPr>
        <w:tblW w:w="8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819"/>
        <w:gridCol w:w="1333"/>
        <w:gridCol w:w="1165"/>
        <w:gridCol w:w="1149"/>
        <w:gridCol w:w="958"/>
      </w:tblGrid>
      <w:tr w:rsidR="00A4006F" w:rsidRPr="003A52D1" w14:paraId="1C111FFC" w14:textId="77777777" w:rsidTr="00B54D23">
        <w:trPr>
          <w:trHeight w:val="1076"/>
        </w:trPr>
        <w:tc>
          <w:tcPr>
            <w:tcW w:w="606" w:type="dxa"/>
            <w:vAlign w:val="center"/>
          </w:tcPr>
          <w:p w14:paraId="51EB52CE" w14:textId="77777777" w:rsidR="00A4006F" w:rsidRPr="00B54D23" w:rsidRDefault="00A4006F" w:rsidP="003A52D1">
            <w:pPr>
              <w:spacing w:after="0" w:line="360" w:lineRule="auto"/>
              <w:jc w:val="both"/>
              <w:rPr>
                <w:rFonts w:ascii="Times New Roman" w:hAnsi="Times New Roman" w:cs="Times New Roman"/>
                <w:b/>
                <w:color w:val="000000" w:themeColor="text1"/>
                <w:sz w:val="24"/>
                <w:szCs w:val="24"/>
              </w:rPr>
            </w:pPr>
            <w:r w:rsidRPr="00B54D23">
              <w:rPr>
                <w:rFonts w:ascii="Times New Roman" w:hAnsi="Times New Roman" w:cs="Times New Roman"/>
                <w:b/>
                <w:color w:val="000000" w:themeColor="text1"/>
                <w:sz w:val="24"/>
                <w:szCs w:val="24"/>
              </w:rPr>
              <w:t>SL.NO</w:t>
            </w:r>
          </w:p>
        </w:tc>
        <w:tc>
          <w:tcPr>
            <w:tcW w:w="2819" w:type="dxa"/>
            <w:vAlign w:val="center"/>
          </w:tcPr>
          <w:p w14:paraId="4BD48838" w14:textId="77777777" w:rsidR="00A4006F" w:rsidRPr="00B54D23" w:rsidRDefault="00A4006F" w:rsidP="003A52D1">
            <w:pPr>
              <w:spacing w:after="0" w:line="360" w:lineRule="auto"/>
              <w:jc w:val="both"/>
              <w:rPr>
                <w:rFonts w:ascii="Times New Roman" w:hAnsi="Times New Roman" w:cs="Times New Roman"/>
                <w:b/>
                <w:color w:val="000000" w:themeColor="text1"/>
                <w:sz w:val="24"/>
                <w:szCs w:val="24"/>
              </w:rPr>
            </w:pPr>
            <w:r w:rsidRPr="00B54D23">
              <w:rPr>
                <w:rFonts w:ascii="Times New Roman" w:hAnsi="Times New Roman" w:cs="Times New Roman"/>
                <w:b/>
                <w:color w:val="000000" w:themeColor="text1"/>
                <w:sz w:val="24"/>
                <w:szCs w:val="24"/>
              </w:rPr>
              <w:t>PARTICULAR</w:t>
            </w:r>
          </w:p>
        </w:tc>
        <w:tc>
          <w:tcPr>
            <w:tcW w:w="2498" w:type="dxa"/>
            <w:gridSpan w:val="2"/>
            <w:vAlign w:val="center"/>
          </w:tcPr>
          <w:p w14:paraId="337AAEF3" w14:textId="77777777" w:rsidR="00A4006F" w:rsidRPr="00B54D23" w:rsidRDefault="00A4006F" w:rsidP="003A52D1">
            <w:pPr>
              <w:spacing w:after="0" w:line="360" w:lineRule="auto"/>
              <w:jc w:val="both"/>
              <w:rPr>
                <w:rFonts w:ascii="Times New Roman" w:hAnsi="Times New Roman" w:cs="Times New Roman"/>
                <w:b/>
                <w:color w:val="000000" w:themeColor="text1"/>
                <w:sz w:val="24"/>
                <w:szCs w:val="24"/>
              </w:rPr>
            </w:pPr>
            <w:r w:rsidRPr="00B54D23">
              <w:rPr>
                <w:rFonts w:ascii="Times New Roman" w:hAnsi="Times New Roman" w:cs="Times New Roman"/>
                <w:b/>
                <w:color w:val="000000" w:themeColor="text1"/>
                <w:sz w:val="24"/>
                <w:szCs w:val="24"/>
              </w:rPr>
              <w:t>COSTED ESTIMATED                                                                                                                                                                                                                                                                                                                                                                                                                                                              FOR  THE 2019-20</w:t>
            </w:r>
          </w:p>
        </w:tc>
        <w:tc>
          <w:tcPr>
            <w:tcW w:w="2106" w:type="dxa"/>
            <w:gridSpan w:val="2"/>
            <w:vAlign w:val="center"/>
          </w:tcPr>
          <w:p w14:paraId="04967B9E" w14:textId="77777777" w:rsidR="00A4006F" w:rsidRPr="00B54D23" w:rsidRDefault="00A4006F" w:rsidP="003A52D1">
            <w:pPr>
              <w:spacing w:after="0" w:line="360" w:lineRule="auto"/>
              <w:jc w:val="both"/>
              <w:rPr>
                <w:rFonts w:ascii="Times New Roman" w:hAnsi="Times New Roman" w:cs="Times New Roman"/>
                <w:b/>
                <w:color w:val="000000" w:themeColor="text1"/>
                <w:sz w:val="24"/>
                <w:szCs w:val="24"/>
              </w:rPr>
            </w:pPr>
            <w:r w:rsidRPr="00B54D23">
              <w:rPr>
                <w:rFonts w:ascii="Times New Roman" w:hAnsi="Times New Roman" w:cs="Times New Roman"/>
                <w:b/>
                <w:color w:val="000000" w:themeColor="text1"/>
                <w:sz w:val="24"/>
                <w:szCs w:val="24"/>
              </w:rPr>
              <w:t>ACTUAL FOR THE YEAR      2019-20</w:t>
            </w:r>
          </w:p>
        </w:tc>
      </w:tr>
      <w:tr w:rsidR="00A4006F" w:rsidRPr="003A52D1" w14:paraId="4566D53F" w14:textId="77777777" w:rsidTr="00B54D23">
        <w:trPr>
          <w:trHeight w:val="363"/>
        </w:trPr>
        <w:tc>
          <w:tcPr>
            <w:tcW w:w="606" w:type="dxa"/>
            <w:vAlign w:val="center"/>
          </w:tcPr>
          <w:p w14:paraId="5804DA3E"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p>
        </w:tc>
        <w:tc>
          <w:tcPr>
            <w:tcW w:w="2819" w:type="dxa"/>
            <w:vAlign w:val="center"/>
          </w:tcPr>
          <w:p w14:paraId="4D35523E"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p>
        </w:tc>
        <w:tc>
          <w:tcPr>
            <w:tcW w:w="1333" w:type="dxa"/>
            <w:vAlign w:val="center"/>
          </w:tcPr>
          <w:p w14:paraId="11A0E693"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AMOUNT    </w:t>
            </w:r>
          </w:p>
        </w:tc>
        <w:tc>
          <w:tcPr>
            <w:tcW w:w="1165" w:type="dxa"/>
            <w:vAlign w:val="center"/>
          </w:tcPr>
          <w:p w14:paraId="64BA44E8"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RS/MT</w:t>
            </w:r>
          </w:p>
        </w:tc>
        <w:tc>
          <w:tcPr>
            <w:tcW w:w="1149" w:type="dxa"/>
            <w:vAlign w:val="center"/>
          </w:tcPr>
          <w:p w14:paraId="58F25843"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AMOUNT</w:t>
            </w:r>
          </w:p>
        </w:tc>
        <w:tc>
          <w:tcPr>
            <w:tcW w:w="958" w:type="dxa"/>
            <w:vAlign w:val="center"/>
          </w:tcPr>
          <w:p w14:paraId="6430F654"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  S/MT  </w:t>
            </w:r>
          </w:p>
        </w:tc>
      </w:tr>
      <w:tr w:rsidR="00A4006F" w:rsidRPr="003A52D1" w14:paraId="7F2F54DE" w14:textId="77777777" w:rsidTr="00B54D23">
        <w:trPr>
          <w:trHeight w:val="353"/>
        </w:trPr>
        <w:tc>
          <w:tcPr>
            <w:tcW w:w="606" w:type="dxa"/>
            <w:vAlign w:val="center"/>
          </w:tcPr>
          <w:p w14:paraId="150FBED6"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w:t>
            </w:r>
          </w:p>
        </w:tc>
        <w:tc>
          <w:tcPr>
            <w:tcW w:w="2819" w:type="dxa"/>
            <w:vAlign w:val="center"/>
          </w:tcPr>
          <w:p w14:paraId="1818CF44"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VARIABLE COST</w:t>
            </w:r>
          </w:p>
        </w:tc>
        <w:tc>
          <w:tcPr>
            <w:tcW w:w="1333" w:type="dxa"/>
            <w:vAlign w:val="center"/>
          </w:tcPr>
          <w:p w14:paraId="0AD42E09"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754</w:t>
            </w:r>
          </w:p>
        </w:tc>
        <w:tc>
          <w:tcPr>
            <w:tcW w:w="1165" w:type="dxa"/>
            <w:vAlign w:val="center"/>
          </w:tcPr>
          <w:p w14:paraId="08F6C9F1"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75.4</w:t>
            </w:r>
          </w:p>
        </w:tc>
        <w:tc>
          <w:tcPr>
            <w:tcW w:w="1149" w:type="dxa"/>
            <w:vAlign w:val="center"/>
          </w:tcPr>
          <w:p w14:paraId="7EADDEA4"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658</w:t>
            </w:r>
          </w:p>
        </w:tc>
        <w:tc>
          <w:tcPr>
            <w:tcW w:w="958" w:type="dxa"/>
            <w:vAlign w:val="center"/>
          </w:tcPr>
          <w:p w14:paraId="6F432D57"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65.8</w:t>
            </w:r>
          </w:p>
        </w:tc>
      </w:tr>
      <w:tr w:rsidR="00A4006F" w:rsidRPr="003A52D1" w14:paraId="30E888C0" w14:textId="77777777" w:rsidTr="00B54D23">
        <w:trPr>
          <w:trHeight w:val="353"/>
        </w:trPr>
        <w:tc>
          <w:tcPr>
            <w:tcW w:w="606" w:type="dxa"/>
            <w:vAlign w:val="center"/>
          </w:tcPr>
          <w:p w14:paraId="55D7C900"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w:t>
            </w:r>
          </w:p>
        </w:tc>
        <w:tc>
          <w:tcPr>
            <w:tcW w:w="2819" w:type="dxa"/>
            <w:vAlign w:val="center"/>
          </w:tcPr>
          <w:p w14:paraId="5246E4AF"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OPERATIVE MAINTENANCE COST</w:t>
            </w:r>
          </w:p>
        </w:tc>
        <w:tc>
          <w:tcPr>
            <w:tcW w:w="1333" w:type="dxa"/>
            <w:vAlign w:val="center"/>
          </w:tcPr>
          <w:p w14:paraId="04BFE5B2"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198</w:t>
            </w:r>
          </w:p>
        </w:tc>
        <w:tc>
          <w:tcPr>
            <w:tcW w:w="1165" w:type="dxa"/>
            <w:vAlign w:val="center"/>
          </w:tcPr>
          <w:p w14:paraId="50DB8227"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19.8</w:t>
            </w:r>
          </w:p>
        </w:tc>
        <w:tc>
          <w:tcPr>
            <w:tcW w:w="1149" w:type="dxa"/>
            <w:vAlign w:val="center"/>
          </w:tcPr>
          <w:p w14:paraId="101CFD9E"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165</w:t>
            </w:r>
          </w:p>
        </w:tc>
        <w:tc>
          <w:tcPr>
            <w:tcW w:w="958" w:type="dxa"/>
            <w:vAlign w:val="center"/>
          </w:tcPr>
          <w:p w14:paraId="433A5C02"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16.5</w:t>
            </w:r>
          </w:p>
        </w:tc>
      </w:tr>
      <w:tr w:rsidR="00A4006F" w:rsidRPr="003A52D1" w14:paraId="3ABC553F" w14:textId="77777777" w:rsidTr="00B54D23">
        <w:trPr>
          <w:trHeight w:val="363"/>
        </w:trPr>
        <w:tc>
          <w:tcPr>
            <w:tcW w:w="606" w:type="dxa"/>
            <w:vAlign w:val="center"/>
          </w:tcPr>
          <w:p w14:paraId="63D3074A"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3</w:t>
            </w:r>
          </w:p>
        </w:tc>
        <w:tc>
          <w:tcPr>
            <w:tcW w:w="2819" w:type="dxa"/>
            <w:vAlign w:val="center"/>
          </w:tcPr>
          <w:p w14:paraId="31CB7E0C"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FINANCE CHARGES</w:t>
            </w:r>
          </w:p>
        </w:tc>
        <w:tc>
          <w:tcPr>
            <w:tcW w:w="1333" w:type="dxa"/>
            <w:vAlign w:val="center"/>
          </w:tcPr>
          <w:p w14:paraId="66AF55DE"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p>
        </w:tc>
        <w:tc>
          <w:tcPr>
            <w:tcW w:w="1165" w:type="dxa"/>
            <w:vAlign w:val="center"/>
          </w:tcPr>
          <w:p w14:paraId="6F7E18BC"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p>
        </w:tc>
        <w:tc>
          <w:tcPr>
            <w:tcW w:w="1149" w:type="dxa"/>
            <w:vAlign w:val="center"/>
          </w:tcPr>
          <w:p w14:paraId="5387E480"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p>
        </w:tc>
        <w:tc>
          <w:tcPr>
            <w:tcW w:w="958" w:type="dxa"/>
            <w:vAlign w:val="center"/>
          </w:tcPr>
          <w:p w14:paraId="1F55D440"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p>
        </w:tc>
      </w:tr>
      <w:tr w:rsidR="00A4006F" w:rsidRPr="003A52D1" w14:paraId="7101CCF9" w14:textId="77777777" w:rsidTr="00B54D23">
        <w:trPr>
          <w:trHeight w:val="353"/>
        </w:trPr>
        <w:tc>
          <w:tcPr>
            <w:tcW w:w="606" w:type="dxa"/>
            <w:vAlign w:val="center"/>
          </w:tcPr>
          <w:p w14:paraId="661F1BFD"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p>
        </w:tc>
        <w:tc>
          <w:tcPr>
            <w:tcW w:w="2819" w:type="dxa"/>
            <w:vAlign w:val="center"/>
          </w:tcPr>
          <w:p w14:paraId="5281AB66"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Deprecation</w:t>
            </w:r>
          </w:p>
        </w:tc>
        <w:tc>
          <w:tcPr>
            <w:tcW w:w="1333" w:type="dxa"/>
            <w:vAlign w:val="center"/>
          </w:tcPr>
          <w:p w14:paraId="539956DF"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29</w:t>
            </w:r>
          </w:p>
        </w:tc>
        <w:tc>
          <w:tcPr>
            <w:tcW w:w="1165" w:type="dxa"/>
            <w:vAlign w:val="center"/>
          </w:tcPr>
          <w:p w14:paraId="3CA69BA7"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2.9</w:t>
            </w:r>
          </w:p>
        </w:tc>
        <w:tc>
          <w:tcPr>
            <w:tcW w:w="1149" w:type="dxa"/>
            <w:vAlign w:val="center"/>
          </w:tcPr>
          <w:p w14:paraId="5EAE2C0F"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9</w:t>
            </w:r>
          </w:p>
        </w:tc>
        <w:tc>
          <w:tcPr>
            <w:tcW w:w="958" w:type="dxa"/>
            <w:vAlign w:val="center"/>
          </w:tcPr>
          <w:p w14:paraId="5ADD25D9"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0.9</w:t>
            </w:r>
          </w:p>
        </w:tc>
      </w:tr>
      <w:tr w:rsidR="00A4006F" w:rsidRPr="003A52D1" w14:paraId="19683657" w14:textId="77777777" w:rsidTr="00B54D23">
        <w:trPr>
          <w:trHeight w:val="363"/>
        </w:trPr>
        <w:tc>
          <w:tcPr>
            <w:tcW w:w="606" w:type="dxa"/>
            <w:vAlign w:val="center"/>
          </w:tcPr>
          <w:p w14:paraId="6D214FCF"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p>
        </w:tc>
        <w:tc>
          <w:tcPr>
            <w:tcW w:w="2819" w:type="dxa"/>
            <w:vAlign w:val="center"/>
          </w:tcPr>
          <w:p w14:paraId="31FFB302"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Interest on fixed capital</w:t>
            </w:r>
          </w:p>
        </w:tc>
        <w:tc>
          <w:tcPr>
            <w:tcW w:w="1333" w:type="dxa"/>
            <w:vAlign w:val="center"/>
          </w:tcPr>
          <w:p w14:paraId="3983227A"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w:t>
            </w:r>
          </w:p>
        </w:tc>
        <w:tc>
          <w:tcPr>
            <w:tcW w:w="1165" w:type="dxa"/>
            <w:vAlign w:val="center"/>
          </w:tcPr>
          <w:p w14:paraId="76CE787C"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1.5</w:t>
            </w:r>
          </w:p>
        </w:tc>
        <w:tc>
          <w:tcPr>
            <w:tcW w:w="1149" w:type="dxa"/>
            <w:vAlign w:val="center"/>
          </w:tcPr>
          <w:p w14:paraId="69F128E7"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18</w:t>
            </w:r>
          </w:p>
        </w:tc>
        <w:tc>
          <w:tcPr>
            <w:tcW w:w="958" w:type="dxa"/>
            <w:vAlign w:val="center"/>
          </w:tcPr>
          <w:p w14:paraId="63BB097F"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1.8</w:t>
            </w:r>
          </w:p>
        </w:tc>
      </w:tr>
      <w:tr w:rsidR="00A4006F" w:rsidRPr="003A52D1" w14:paraId="395C4F5A" w14:textId="77777777" w:rsidTr="00B54D23">
        <w:trPr>
          <w:trHeight w:val="363"/>
        </w:trPr>
        <w:tc>
          <w:tcPr>
            <w:tcW w:w="606" w:type="dxa"/>
            <w:vAlign w:val="center"/>
          </w:tcPr>
          <w:p w14:paraId="4DF95BFB"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p>
        </w:tc>
        <w:tc>
          <w:tcPr>
            <w:tcW w:w="2819" w:type="dxa"/>
            <w:vAlign w:val="center"/>
          </w:tcPr>
          <w:p w14:paraId="724A84BF"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Total of – 3</w:t>
            </w:r>
          </w:p>
        </w:tc>
        <w:tc>
          <w:tcPr>
            <w:tcW w:w="1333" w:type="dxa"/>
            <w:vAlign w:val="center"/>
          </w:tcPr>
          <w:p w14:paraId="2FD3880D"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44</w:t>
            </w:r>
          </w:p>
        </w:tc>
        <w:tc>
          <w:tcPr>
            <w:tcW w:w="1165" w:type="dxa"/>
            <w:vAlign w:val="center"/>
          </w:tcPr>
          <w:p w14:paraId="61172D84"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4.4</w:t>
            </w:r>
          </w:p>
        </w:tc>
        <w:tc>
          <w:tcPr>
            <w:tcW w:w="1149" w:type="dxa"/>
            <w:vAlign w:val="center"/>
          </w:tcPr>
          <w:p w14:paraId="513A1624"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27</w:t>
            </w:r>
          </w:p>
        </w:tc>
        <w:tc>
          <w:tcPr>
            <w:tcW w:w="958" w:type="dxa"/>
            <w:vAlign w:val="center"/>
          </w:tcPr>
          <w:p w14:paraId="3C704037"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2.7</w:t>
            </w:r>
          </w:p>
        </w:tc>
      </w:tr>
      <w:tr w:rsidR="00A4006F" w:rsidRPr="003A52D1" w14:paraId="79FE2B85" w14:textId="77777777" w:rsidTr="00B54D23">
        <w:trPr>
          <w:trHeight w:val="363"/>
        </w:trPr>
        <w:tc>
          <w:tcPr>
            <w:tcW w:w="606" w:type="dxa"/>
            <w:vAlign w:val="center"/>
          </w:tcPr>
          <w:p w14:paraId="255D1394"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p>
        </w:tc>
        <w:tc>
          <w:tcPr>
            <w:tcW w:w="2819" w:type="dxa"/>
            <w:vAlign w:val="center"/>
          </w:tcPr>
          <w:p w14:paraId="7EC4CD1C"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GRAND TOTAL (1+2+3)</w:t>
            </w:r>
          </w:p>
        </w:tc>
        <w:tc>
          <w:tcPr>
            <w:tcW w:w="1333" w:type="dxa"/>
            <w:vAlign w:val="center"/>
          </w:tcPr>
          <w:p w14:paraId="5EFD9BCA"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996</w:t>
            </w:r>
          </w:p>
        </w:tc>
        <w:tc>
          <w:tcPr>
            <w:tcW w:w="1165" w:type="dxa"/>
            <w:vAlign w:val="center"/>
          </w:tcPr>
          <w:p w14:paraId="424E6E86"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99.6</w:t>
            </w:r>
          </w:p>
        </w:tc>
        <w:tc>
          <w:tcPr>
            <w:tcW w:w="1149" w:type="dxa"/>
            <w:vAlign w:val="center"/>
          </w:tcPr>
          <w:p w14:paraId="55F2D1DC"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820</w:t>
            </w:r>
          </w:p>
        </w:tc>
        <w:tc>
          <w:tcPr>
            <w:tcW w:w="958" w:type="dxa"/>
            <w:vAlign w:val="center"/>
          </w:tcPr>
          <w:p w14:paraId="5F69D430"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82.0</w:t>
            </w:r>
          </w:p>
        </w:tc>
      </w:tr>
    </w:tbl>
    <w:p w14:paraId="26D897B6" w14:textId="77777777" w:rsidR="00A4006F" w:rsidRPr="003A52D1" w:rsidRDefault="00A4006F" w:rsidP="003A52D1">
      <w:pPr>
        <w:spacing w:after="0" w:line="360" w:lineRule="auto"/>
        <w:jc w:val="both"/>
        <w:outlineLvl w:val="0"/>
        <w:rPr>
          <w:rFonts w:ascii="Times New Roman" w:hAnsi="Times New Roman" w:cs="Times New Roman"/>
          <w:b/>
          <w:color w:val="000000" w:themeColor="text1"/>
          <w:sz w:val="24"/>
          <w:szCs w:val="24"/>
        </w:rPr>
      </w:pPr>
    </w:p>
    <w:p w14:paraId="5E40E779" w14:textId="77777777" w:rsidR="00A4006F" w:rsidRPr="00B54D23" w:rsidRDefault="00B54D23" w:rsidP="003A52D1">
      <w:pPr>
        <w:spacing w:after="0" w:line="360" w:lineRule="auto"/>
        <w:jc w:val="both"/>
        <w:outlineLvl w:val="0"/>
        <w:rPr>
          <w:rFonts w:ascii="Times New Roman" w:hAnsi="Times New Roman" w:cs="Times New Roman"/>
          <w:b/>
          <w:color w:val="000000" w:themeColor="text1"/>
          <w:sz w:val="28"/>
          <w:szCs w:val="28"/>
        </w:rPr>
      </w:pPr>
      <w:r w:rsidRPr="00B54D23">
        <w:rPr>
          <w:rFonts w:ascii="Times New Roman" w:hAnsi="Times New Roman" w:cs="Times New Roman"/>
          <w:b/>
          <w:color w:val="000000" w:themeColor="text1"/>
          <w:sz w:val="28"/>
          <w:szCs w:val="28"/>
        </w:rPr>
        <w:t>Interpretation:</w:t>
      </w:r>
    </w:p>
    <w:p w14:paraId="7AFCFC4C" w14:textId="77777777" w:rsidR="00A4006F" w:rsidRPr="003A52D1" w:rsidRDefault="00A4006F" w:rsidP="003A52D1">
      <w:pPr>
        <w:spacing w:after="0" w:line="360" w:lineRule="auto"/>
        <w:jc w:val="both"/>
        <w:outlineLvl w:val="0"/>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Observed from the above table that the operational expenditure cost of </w:t>
      </w:r>
      <w:r w:rsidRPr="003A52D1">
        <w:rPr>
          <w:rFonts w:ascii="Times New Roman" w:hAnsi="Times New Roman" w:cs="Times New Roman"/>
          <w:bCs/>
          <w:color w:val="000000" w:themeColor="text1"/>
          <w:sz w:val="24"/>
          <w:szCs w:val="24"/>
        </w:rPr>
        <w:t>Hero Moto Corp Ltd</w:t>
      </w:r>
      <w:r w:rsidRPr="003A52D1">
        <w:rPr>
          <w:rFonts w:ascii="Times New Roman" w:hAnsi="Times New Roman" w:cs="Times New Roman"/>
          <w:color w:val="000000" w:themeColor="text1"/>
          <w:sz w:val="24"/>
          <w:szCs w:val="24"/>
        </w:rPr>
        <w:t xml:space="preserve"> in the year 2019-20. Maintenance, employee cost, stationary &amp; general expenses, rebate and share of other expenses is all are fluctuating with the expenses of the year 2019-20. However the total operating maintenance costs are 19.8% decreasing respectively.</w:t>
      </w:r>
    </w:p>
    <w:p w14:paraId="5667ECAA" w14:textId="77777777" w:rsidR="00A4006F" w:rsidRPr="003A52D1" w:rsidRDefault="00A4006F" w:rsidP="003A52D1">
      <w:pPr>
        <w:spacing w:after="0" w:line="360" w:lineRule="auto"/>
        <w:jc w:val="both"/>
        <w:outlineLvl w:val="0"/>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In finance charges depreciation and interest on fixed capital, has been included </w:t>
      </w:r>
    </w:p>
    <w:p w14:paraId="6BEF15BD"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The total finance charges recording decreasing of 5.3% in the year 2019-20 respectively.</w:t>
      </w:r>
    </w:p>
    <w:p w14:paraId="4E21E7A6"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p>
    <w:p w14:paraId="05C0AC0A"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The overall costs results of </w:t>
      </w:r>
      <w:r w:rsidRPr="003A52D1">
        <w:rPr>
          <w:rFonts w:ascii="Times New Roman" w:hAnsi="Times New Roman" w:cs="Times New Roman"/>
          <w:bCs/>
          <w:color w:val="000000" w:themeColor="text1"/>
          <w:sz w:val="24"/>
          <w:szCs w:val="24"/>
        </w:rPr>
        <w:t>Hero Moto Corp Ltd</w:t>
      </w:r>
      <w:r w:rsidRPr="003A52D1">
        <w:rPr>
          <w:rFonts w:ascii="Times New Roman" w:hAnsi="Times New Roman" w:cs="Times New Roman"/>
          <w:color w:val="000000" w:themeColor="text1"/>
          <w:sz w:val="24"/>
          <w:szCs w:val="24"/>
        </w:rPr>
        <w:t xml:space="preserve"> are earning more profits.</w:t>
      </w:r>
    </w:p>
    <w:p w14:paraId="4B94C237" w14:textId="77777777" w:rsidR="00A4006F" w:rsidRPr="003A52D1" w:rsidRDefault="00A4006F" w:rsidP="003A52D1">
      <w:pPr>
        <w:spacing w:after="0" w:line="360" w:lineRule="auto"/>
        <w:jc w:val="both"/>
        <w:rPr>
          <w:rFonts w:ascii="Times New Roman" w:hAnsi="Times New Roman" w:cs="Times New Roman"/>
          <w:b/>
          <w:color w:val="000000" w:themeColor="text1"/>
          <w:sz w:val="24"/>
          <w:szCs w:val="24"/>
        </w:rPr>
      </w:pPr>
      <w:r w:rsidRPr="003A52D1">
        <w:rPr>
          <w:rFonts w:ascii="Times New Roman" w:hAnsi="Times New Roman" w:cs="Times New Roman"/>
          <w:color w:val="000000" w:themeColor="text1"/>
          <w:sz w:val="24"/>
          <w:szCs w:val="24"/>
        </w:rPr>
        <w:t xml:space="preserve">                                           </w:t>
      </w:r>
    </w:p>
    <w:p w14:paraId="24EB95DE" w14:textId="77777777" w:rsidR="00A4006F" w:rsidRPr="003A52D1" w:rsidRDefault="00A4006F" w:rsidP="003A52D1">
      <w:pPr>
        <w:spacing w:after="0" w:line="360" w:lineRule="auto"/>
        <w:jc w:val="both"/>
        <w:outlineLvl w:val="0"/>
        <w:rPr>
          <w:rFonts w:ascii="Times New Roman" w:hAnsi="Times New Roman" w:cs="Times New Roman"/>
          <w:b/>
          <w:color w:val="000000" w:themeColor="text1"/>
          <w:sz w:val="24"/>
          <w:szCs w:val="24"/>
        </w:rPr>
      </w:pPr>
    </w:p>
    <w:p w14:paraId="7CE12FF9" w14:textId="77777777" w:rsidR="008C4DBC" w:rsidRPr="008C4DBC" w:rsidRDefault="008C4DBC" w:rsidP="008C4DBC">
      <w:pPr>
        <w:spacing w:line="480" w:lineRule="auto"/>
        <w:outlineLvl w:val="0"/>
        <w:rPr>
          <w:rFonts w:ascii="Times New Roman" w:hAnsi="Times New Roman" w:cs="Times New Roman"/>
          <w:b/>
          <w:color w:val="000000" w:themeColor="text1"/>
          <w:sz w:val="24"/>
          <w:szCs w:val="24"/>
        </w:rPr>
      </w:pPr>
      <w:r w:rsidRPr="008C4DBC">
        <w:rPr>
          <w:rFonts w:ascii="Times New Roman" w:hAnsi="Times New Roman" w:cs="Times New Roman"/>
          <w:b/>
          <w:color w:val="000000" w:themeColor="text1"/>
          <w:sz w:val="24"/>
          <w:szCs w:val="24"/>
        </w:rPr>
        <w:lastRenderedPageBreak/>
        <w:t>CONCLUSION</w:t>
      </w:r>
    </w:p>
    <w:p w14:paraId="65FA6ADA" w14:textId="77777777" w:rsidR="008C4DBC" w:rsidRPr="008C4DBC" w:rsidRDefault="008C4DBC" w:rsidP="008C4DBC">
      <w:pPr>
        <w:spacing w:line="360" w:lineRule="auto"/>
        <w:jc w:val="both"/>
        <w:rPr>
          <w:rFonts w:ascii="Times New Roman" w:hAnsi="Times New Roman" w:cs="Times New Roman"/>
          <w:b/>
          <w:sz w:val="24"/>
          <w:szCs w:val="24"/>
        </w:rPr>
      </w:pPr>
      <w:r w:rsidRPr="008C4DBC">
        <w:rPr>
          <w:rFonts w:ascii="Times New Roman" w:hAnsi="Times New Roman" w:cs="Times New Roman"/>
          <w:sz w:val="24"/>
          <w:szCs w:val="24"/>
        </w:rPr>
        <w:t>Planning has become the primary function of management most of the planning relates to individual and individual proposals. Costs are nothing but his expressions, largely in financial terms, cost control has, therefore become and essential tool of management for controlling and maximizing profits.</w:t>
      </w:r>
    </w:p>
    <w:p w14:paraId="52E20FBA" w14:textId="77777777" w:rsidR="008C4DBC" w:rsidRPr="008C4DBC" w:rsidRDefault="008C4DBC" w:rsidP="008C4DBC">
      <w:pPr>
        <w:numPr>
          <w:ilvl w:val="0"/>
          <w:numId w:val="42"/>
        </w:numPr>
        <w:spacing w:after="0" w:line="360" w:lineRule="auto"/>
        <w:jc w:val="both"/>
        <w:rPr>
          <w:rFonts w:ascii="Times New Roman" w:hAnsi="Times New Roman" w:cs="Times New Roman"/>
          <w:b/>
          <w:sz w:val="24"/>
          <w:szCs w:val="24"/>
        </w:rPr>
      </w:pPr>
      <w:r w:rsidRPr="008C4DBC">
        <w:rPr>
          <w:rFonts w:ascii="Times New Roman" w:hAnsi="Times New Roman" w:cs="Times New Roman"/>
          <w:sz w:val="24"/>
          <w:szCs w:val="24"/>
        </w:rPr>
        <w:t>The company objectives of the organization and how they can be achieved through cost control</w:t>
      </w:r>
    </w:p>
    <w:p w14:paraId="458226F1" w14:textId="77777777" w:rsidR="008C4DBC" w:rsidRPr="008C4DBC" w:rsidRDefault="008C4DBC" w:rsidP="008C4DBC">
      <w:pPr>
        <w:numPr>
          <w:ilvl w:val="0"/>
          <w:numId w:val="42"/>
        </w:numPr>
        <w:spacing w:after="0" w:line="360" w:lineRule="auto"/>
        <w:jc w:val="both"/>
        <w:rPr>
          <w:rFonts w:ascii="Times New Roman" w:hAnsi="Times New Roman" w:cs="Times New Roman"/>
          <w:b/>
          <w:sz w:val="24"/>
          <w:szCs w:val="24"/>
        </w:rPr>
      </w:pPr>
      <w:r w:rsidRPr="008C4DBC">
        <w:rPr>
          <w:rFonts w:ascii="Times New Roman" w:hAnsi="Times New Roman" w:cs="Times New Roman"/>
          <w:sz w:val="24"/>
          <w:szCs w:val="24"/>
        </w:rPr>
        <w:t xml:space="preserve">Time tables for all stages of costing follow </w:t>
      </w:r>
    </w:p>
    <w:p w14:paraId="2D1CB342" w14:textId="77777777" w:rsidR="008C4DBC" w:rsidRPr="008C4DBC" w:rsidRDefault="008C4DBC" w:rsidP="008C4DBC">
      <w:pPr>
        <w:numPr>
          <w:ilvl w:val="0"/>
          <w:numId w:val="42"/>
        </w:numPr>
        <w:spacing w:after="0" w:line="360" w:lineRule="auto"/>
        <w:jc w:val="both"/>
        <w:rPr>
          <w:rFonts w:ascii="Times New Roman" w:hAnsi="Times New Roman" w:cs="Times New Roman"/>
          <w:b/>
          <w:sz w:val="24"/>
          <w:szCs w:val="24"/>
        </w:rPr>
      </w:pPr>
      <w:r w:rsidRPr="008C4DBC">
        <w:rPr>
          <w:rFonts w:ascii="Times New Roman" w:hAnsi="Times New Roman" w:cs="Times New Roman"/>
          <w:sz w:val="24"/>
          <w:szCs w:val="24"/>
        </w:rPr>
        <w:t>Reports, statements, forms and other record to be maintained</w:t>
      </w:r>
    </w:p>
    <w:p w14:paraId="4115BE4C" w14:textId="77777777" w:rsidR="008C4DBC" w:rsidRPr="008C4DBC" w:rsidRDefault="008C4DBC" w:rsidP="008C4DBC">
      <w:pPr>
        <w:numPr>
          <w:ilvl w:val="0"/>
          <w:numId w:val="42"/>
        </w:numPr>
        <w:spacing w:after="0" w:line="360" w:lineRule="auto"/>
        <w:jc w:val="both"/>
        <w:rPr>
          <w:rFonts w:ascii="Times New Roman" w:hAnsi="Times New Roman" w:cs="Times New Roman"/>
          <w:b/>
          <w:sz w:val="24"/>
          <w:szCs w:val="24"/>
        </w:rPr>
      </w:pPr>
      <w:r w:rsidRPr="008C4DBC">
        <w:rPr>
          <w:rFonts w:ascii="Times New Roman" w:hAnsi="Times New Roman" w:cs="Times New Roman"/>
          <w:sz w:val="24"/>
          <w:szCs w:val="24"/>
        </w:rPr>
        <w:t>Continuous comparison of actual performance with estimated performance is necessary.</w:t>
      </w:r>
    </w:p>
    <w:p w14:paraId="7A3242D9" w14:textId="77777777" w:rsidR="008C4DBC" w:rsidRPr="008C4DBC" w:rsidRDefault="008C4DBC" w:rsidP="008C4DBC">
      <w:pPr>
        <w:spacing w:line="360" w:lineRule="auto"/>
        <w:jc w:val="both"/>
        <w:rPr>
          <w:rFonts w:ascii="Times New Roman" w:hAnsi="Times New Roman" w:cs="Times New Roman"/>
          <w:b/>
          <w:sz w:val="24"/>
          <w:szCs w:val="24"/>
        </w:rPr>
      </w:pPr>
    </w:p>
    <w:p w14:paraId="753B657B" w14:textId="77777777" w:rsidR="008C4DBC" w:rsidRDefault="008C4DBC" w:rsidP="008C4DBC">
      <w:pPr>
        <w:spacing w:line="360" w:lineRule="auto"/>
        <w:jc w:val="both"/>
        <w:rPr>
          <w:rFonts w:ascii="Times New Roman" w:hAnsi="Times New Roman" w:cs="Times New Roman"/>
          <w:b/>
          <w:sz w:val="24"/>
          <w:szCs w:val="24"/>
        </w:rPr>
      </w:pPr>
      <w:r w:rsidRPr="008C4DBC">
        <w:rPr>
          <w:rFonts w:ascii="Times New Roman" w:hAnsi="Times New Roman" w:cs="Times New Roman"/>
          <w:b/>
          <w:sz w:val="24"/>
          <w:szCs w:val="24"/>
        </w:rPr>
        <w:t>REFERENCES:</w:t>
      </w:r>
    </w:p>
    <w:p w14:paraId="02B11A32" w14:textId="77777777" w:rsidR="00FC794B" w:rsidRPr="00FC794B" w:rsidRDefault="00FC794B" w:rsidP="00FC794B">
      <w:pPr>
        <w:pStyle w:val="ListParagraph"/>
        <w:numPr>
          <w:ilvl w:val="0"/>
          <w:numId w:val="44"/>
        </w:numPr>
        <w:spacing w:line="360" w:lineRule="auto"/>
        <w:jc w:val="both"/>
        <w:rPr>
          <w:rFonts w:ascii="Times New Roman" w:hAnsi="Times New Roman" w:cs="Times New Roman"/>
          <w:sz w:val="24"/>
          <w:szCs w:val="24"/>
        </w:rPr>
      </w:pPr>
      <w:r w:rsidRPr="00FC794B">
        <w:rPr>
          <w:rFonts w:ascii="Times New Roman" w:hAnsi="Times New Roman" w:cs="Times New Roman"/>
          <w:sz w:val="24"/>
          <w:szCs w:val="24"/>
        </w:rPr>
        <w:t>www.google.com</w:t>
      </w:r>
    </w:p>
    <w:p w14:paraId="5F46A30A" w14:textId="77777777" w:rsidR="00FC794B" w:rsidRPr="00FC794B" w:rsidRDefault="00FC794B" w:rsidP="00FC794B">
      <w:pPr>
        <w:pStyle w:val="ListParagraph"/>
        <w:numPr>
          <w:ilvl w:val="0"/>
          <w:numId w:val="44"/>
        </w:numPr>
        <w:spacing w:line="360" w:lineRule="auto"/>
        <w:jc w:val="both"/>
        <w:rPr>
          <w:rFonts w:ascii="Times New Roman" w:hAnsi="Times New Roman" w:cs="Times New Roman"/>
          <w:sz w:val="24"/>
          <w:szCs w:val="24"/>
        </w:rPr>
      </w:pPr>
      <w:r w:rsidRPr="00FC794B">
        <w:rPr>
          <w:rFonts w:ascii="Times New Roman" w:hAnsi="Times New Roman" w:cs="Times New Roman"/>
          <w:sz w:val="24"/>
          <w:szCs w:val="24"/>
        </w:rPr>
        <w:t>www.hero.com</w:t>
      </w:r>
    </w:p>
    <w:p w14:paraId="33E99D4A" w14:textId="77777777" w:rsidR="00FC794B" w:rsidRPr="00FC794B" w:rsidRDefault="00FC794B" w:rsidP="00FC794B">
      <w:pPr>
        <w:pStyle w:val="ListParagraph"/>
        <w:numPr>
          <w:ilvl w:val="0"/>
          <w:numId w:val="44"/>
        </w:numPr>
        <w:spacing w:line="360" w:lineRule="auto"/>
        <w:jc w:val="both"/>
        <w:rPr>
          <w:rFonts w:ascii="Times New Roman" w:hAnsi="Times New Roman" w:cs="Times New Roman"/>
          <w:sz w:val="24"/>
          <w:szCs w:val="24"/>
        </w:rPr>
      </w:pPr>
      <w:r w:rsidRPr="00FC794B">
        <w:rPr>
          <w:rFonts w:ascii="Times New Roman" w:hAnsi="Times New Roman" w:cs="Times New Roman"/>
          <w:sz w:val="24"/>
          <w:szCs w:val="24"/>
        </w:rPr>
        <w:t>www.costcontrolinindia.com</w:t>
      </w:r>
    </w:p>
    <w:p w14:paraId="2443E485" w14:textId="77777777" w:rsidR="00FC794B" w:rsidRPr="00FC794B" w:rsidRDefault="00FC794B" w:rsidP="00FC794B">
      <w:pPr>
        <w:pStyle w:val="ListParagraph"/>
        <w:numPr>
          <w:ilvl w:val="0"/>
          <w:numId w:val="44"/>
        </w:numPr>
        <w:spacing w:line="360" w:lineRule="auto"/>
        <w:jc w:val="both"/>
        <w:rPr>
          <w:rFonts w:ascii="Times New Roman" w:hAnsi="Times New Roman" w:cs="Times New Roman"/>
          <w:sz w:val="24"/>
          <w:szCs w:val="24"/>
        </w:rPr>
      </w:pPr>
      <w:r w:rsidRPr="00FC794B">
        <w:rPr>
          <w:rFonts w:ascii="Times New Roman" w:hAnsi="Times New Roman" w:cs="Times New Roman"/>
          <w:sz w:val="24"/>
          <w:szCs w:val="24"/>
        </w:rPr>
        <w:t>www.yahoofinance.com</w:t>
      </w:r>
    </w:p>
    <w:p w14:paraId="5BA2847A" w14:textId="77777777" w:rsidR="0053312A" w:rsidRPr="00FC794B" w:rsidRDefault="0053312A" w:rsidP="003A52D1">
      <w:pPr>
        <w:spacing w:after="0" w:line="360" w:lineRule="auto"/>
        <w:jc w:val="center"/>
        <w:rPr>
          <w:rFonts w:ascii="Times New Roman" w:hAnsi="Times New Roman" w:cs="Times New Roman"/>
          <w:color w:val="000000" w:themeColor="text1"/>
          <w:sz w:val="24"/>
          <w:szCs w:val="24"/>
          <w:u w:val="single"/>
        </w:rPr>
      </w:pPr>
    </w:p>
    <w:sectPr w:rsidR="0053312A" w:rsidRPr="00FC794B"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pt;height:10.2pt" o:bullet="t">
        <v:imagedata r:id="rId1" o:title="BD21295_"/>
      </v:shape>
    </w:pict>
  </w:numPicBullet>
  <w:numPicBullet w:numPicBulletId="1">
    <w:pict>
      <v:shape id="_x0000_i1041" type="#_x0000_t75" style="width:11.4pt;height:11.4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1A165E"/>
    <w:multiLevelType w:val="hybridMultilevel"/>
    <w:tmpl w:val="934692D0"/>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9B4410C"/>
    <w:multiLevelType w:val="hybridMultilevel"/>
    <w:tmpl w:val="4C62B3D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F484B40"/>
    <w:multiLevelType w:val="hybridMultilevel"/>
    <w:tmpl w:val="7C541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D7B3452"/>
    <w:multiLevelType w:val="hybridMultilevel"/>
    <w:tmpl w:val="F1ACD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6414076">
    <w:abstractNumId w:val="6"/>
  </w:num>
  <w:num w:numId="2" w16cid:durableId="1190491569">
    <w:abstractNumId w:val="36"/>
  </w:num>
  <w:num w:numId="3" w16cid:durableId="299500927">
    <w:abstractNumId w:val="34"/>
  </w:num>
  <w:num w:numId="4" w16cid:durableId="1196577722">
    <w:abstractNumId w:val="33"/>
  </w:num>
  <w:num w:numId="5" w16cid:durableId="1855417453">
    <w:abstractNumId w:val="40"/>
  </w:num>
  <w:num w:numId="6" w16cid:durableId="287248273">
    <w:abstractNumId w:val="31"/>
  </w:num>
  <w:num w:numId="7" w16cid:durableId="347022161">
    <w:abstractNumId w:val="26"/>
  </w:num>
  <w:num w:numId="8" w16cid:durableId="875191134">
    <w:abstractNumId w:val="19"/>
  </w:num>
  <w:num w:numId="9" w16cid:durableId="909076188">
    <w:abstractNumId w:val="23"/>
  </w:num>
  <w:num w:numId="10" w16cid:durableId="1466854560">
    <w:abstractNumId w:val="29"/>
  </w:num>
  <w:num w:numId="11" w16cid:durableId="134836166">
    <w:abstractNumId w:val="16"/>
  </w:num>
  <w:num w:numId="12" w16cid:durableId="445848907">
    <w:abstractNumId w:val="14"/>
  </w:num>
  <w:num w:numId="13" w16cid:durableId="1815368371">
    <w:abstractNumId w:val="32"/>
  </w:num>
  <w:num w:numId="14" w16cid:durableId="1191722699">
    <w:abstractNumId w:val="27"/>
  </w:num>
  <w:num w:numId="15" w16cid:durableId="907111590">
    <w:abstractNumId w:val="30"/>
  </w:num>
  <w:num w:numId="16" w16cid:durableId="227107577">
    <w:abstractNumId w:val="35"/>
  </w:num>
  <w:num w:numId="17" w16cid:durableId="945429969">
    <w:abstractNumId w:val="12"/>
  </w:num>
  <w:num w:numId="18" w16cid:durableId="1512261841">
    <w:abstractNumId w:val="17"/>
  </w:num>
  <w:num w:numId="19" w16cid:durableId="2001157408">
    <w:abstractNumId w:val="11"/>
  </w:num>
  <w:num w:numId="20" w16cid:durableId="2116899926">
    <w:abstractNumId w:val="20"/>
  </w:num>
  <w:num w:numId="21" w16cid:durableId="1105735678">
    <w:abstractNumId w:val="3"/>
  </w:num>
  <w:num w:numId="22" w16cid:durableId="431438188">
    <w:abstractNumId w:val="21"/>
  </w:num>
  <w:num w:numId="23" w16cid:durableId="1918587892">
    <w:abstractNumId w:val="25"/>
  </w:num>
  <w:num w:numId="24" w16cid:durableId="731926774">
    <w:abstractNumId w:val="13"/>
  </w:num>
  <w:num w:numId="25" w16cid:durableId="1491365557">
    <w:abstractNumId w:val="41"/>
  </w:num>
  <w:num w:numId="26" w16cid:durableId="322121288">
    <w:abstractNumId w:val="39"/>
  </w:num>
  <w:num w:numId="27" w16cid:durableId="1569676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30032514">
    <w:abstractNumId w:val="10"/>
  </w:num>
  <w:num w:numId="29" w16cid:durableId="77352313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4730260">
    <w:abstractNumId w:val="24"/>
  </w:num>
  <w:num w:numId="31" w16cid:durableId="58591978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8530450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64195846">
    <w:abstractNumId w:val="1"/>
  </w:num>
  <w:num w:numId="34" w16cid:durableId="1614287485">
    <w:abstractNumId w:val="4"/>
  </w:num>
  <w:num w:numId="35" w16cid:durableId="1667976918">
    <w:abstractNumId w:val="22"/>
  </w:num>
  <w:num w:numId="36" w16cid:durableId="213319948">
    <w:abstractNumId w:val="0"/>
  </w:num>
  <w:num w:numId="37" w16cid:durableId="1707832314">
    <w:abstractNumId w:val="18"/>
  </w:num>
  <w:num w:numId="38" w16cid:durableId="1269849719">
    <w:abstractNumId w:val="28"/>
  </w:num>
  <w:num w:numId="39" w16cid:durableId="1524901297">
    <w:abstractNumId w:val="8"/>
  </w:num>
  <w:num w:numId="40" w16cid:durableId="553976194">
    <w:abstractNumId w:val="5"/>
  </w:num>
  <w:num w:numId="41" w16cid:durableId="587034619">
    <w:abstractNumId w:val="9"/>
  </w:num>
  <w:num w:numId="42" w16cid:durableId="795559744">
    <w:abstractNumId w:val="2"/>
  </w:num>
  <w:num w:numId="43" w16cid:durableId="2048143067">
    <w:abstractNumId w:val="15"/>
  </w:num>
  <w:num w:numId="44" w16cid:durableId="133051810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6C08"/>
    <w:rsid w:val="00033D18"/>
    <w:rsid w:val="000341F7"/>
    <w:rsid w:val="000372FB"/>
    <w:rsid w:val="00040174"/>
    <w:rsid w:val="00041112"/>
    <w:rsid w:val="00043DF1"/>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422F"/>
    <w:rsid w:val="00165F58"/>
    <w:rsid w:val="001729B6"/>
    <w:rsid w:val="001753C6"/>
    <w:rsid w:val="00177D27"/>
    <w:rsid w:val="00185981"/>
    <w:rsid w:val="00197447"/>
    <w:rsid w:val="001A24B1"/>
    <w:rsid w:val="001A6D99"/>
    <w:rsid w:val="001A77C6"/>
    <w:rsid w:val="001B030B"/>
    <w:rsid w:val="001B12C7"/>
    <w:rsid w:val="001B228C"/>
    <w:rsid w:val="001C0A61"/>
    <w:rsid w:val="001C15A9"/>
    <w:rsid w:val="001C1E1D"/>
    <w:rsid w:val="001C3B96"/>
    <w:rsid w:val="001C6AE5"/>
    <w:rsid w:val="001D12F9"/>
    <w:rsid w:val="001D1746"/>
    <w:rsid w:val="001D1E16"/>
    <w:rsid w:val="001D3A10"/>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13824"/>
    <w:rsid w:val="00217CB3"/>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A1FDB"/>
    <w:rsid w:val="002B3F2E"/>
    <w:rsid w:val="002B698F"/>
    <w:rsid w:val="002C5762"/>
    <w:rsid w:val="002C6210"/>
    <w:rsid w:val="002D1E24"/>
    <w:rsid w:val="002D2DDA"/>
    <w:rsid w:val="002D424E"/>
    <w:rsid w:val="002E28A5"/>
    <w:rsid w:val="002E509F"/>
    <w:rsid w:val="002E5843"/>
    <w:rsid w:val="002E58E3"/>
    <w:rsid w:val="002E7E49"/>
    <w:rsid w:val="002F1487"/>
    <w:rsid w:val="002F1F01"/>
    <w:rsid w:val="002F7960"/>
    <w:rsid w:val="002F7B66"/>
    <w:rsid w:val="003050EC"/>
    <w:rsid w:val="00305D70"/>
    <w:rsid w:val="00307B1F"/>
    <w:rsid w:val="0031337D"/>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64B8"/>
    <w:rsid w:val="003972E2"/>
    <w:rsid w:val="003A0D90"/>
    <w:rsid w:val="003A41A7"/>
    <w:rsid w:val="003A45E6"/>
    <w:rsid w:val="003A52D1"/>
    <w:rsid w:val="003B19DE"/>
    <w:rsid w:val="003C4C5A"/>
    <w:rsid w:val="003C689E"/>
    <w:rsid w:val="003D4E26"/>
    <w:rsid w:val="003D645D"/>
    <w:rsid w:val="003D7E2C"/>
    <w:rsid w:val="003E55C0"/>
    <w:rsid w:val="003E7DEB"/>
    <w:rsid w:val="003F3A99"/>
    <w:rsid w:val="003F5C9D"/>
    <w:rsid w:val="003F7DC8"/>
    <w:rsid w:val="00402C62"/>
    <w:rsid w:val="00405807"/>
    <w:rsid w:val="00405DCF"/>
    <w:rsid w:val="004173C1"/>
    <w:rsid w:val="00427650"/>
    <w:rsid w:val="00435D80"/>
    <w:rsid w:val="004407DF"/>
    <w:rsid w:val="00440FFA"/>
    <w:rsid w:val="00441233"/>
    <w:rsid w:val="00441EB5"/>
    <w:rsid w:val="004500BD"/>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3675"/>
    <w:rsid w:val="00544B14"/>
    <w:rsid w:val="005470BE"/>
    <w:rsid w:val="0055114B"/>
    <w:rsid w:val="00552D3D"/>
    <w:rsid w:val="00557496"/>
    <w:rsid w:val="005602F2"/>
    <w:rsid w:val="005663B2"/>
    <w:rsid w:val="00574E59"/>
    <w:rsid w:val="005837CF"/>
    <w:rsid w:val="00587745"/>
    <w:rsid w:val="005878D1"/>
    <w:rsid w:val="00590B91"/>
    <w:rsid w:val="00596340"/>
    <w:rsid w:val="005976E6"/>
    <w:rsid w:val="005A002C"/>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81320"/>
    <w:rsid w:val="00684350"/>
    <w:rsid w:val="00684AB3"/>
    <w:rsid w:val="006921E0"/>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43DC"/>
    <w:rsid w:val="00735037"/>
    <w:rsid w:val="00736D87"/>
    <w:rsid w:val="00742806"/>
    <w:rsid w:val="00747B7E"/>
    <w:rsid w:val="00751DBF"/>
    <w:rsid w:val="00754FF9"/>
    <w:rsid w:val="00763352"/>
    <w:rsid w:val="0076373E"/>
    <w:rsid w:val="00770BB4"/>
    <w:rsid w:val="00770DC5"/>
    <w:rsid w:val="0077305F"/>
    <w:rsid w:val="007761C0"/>
    <w:rsid w:val="0078069C"/>
    <w:rsid w:val="00781D72"/>
    <w:rsid w:val="00782299"/>
    <w:rsid w:val="007830BB"/>
    <w:rsid w:val="00784CCD"/>
    <w:rsid w:val="00785BED"/>
    <w:rsid w:val="0078626B"/>
    <w:rsid w:val="007955E6"/>
    <w:rsid w:val="007A24B7"/>
    <w:rsid w:val="007B4395"/>
    <w:rsid w:val="007B543C"/>
    <w:rsid w:val="007B6E88"/>
    <w:rsid w:val="007C13AE"/>
    <w:rsid w:val="007C4C7E"/>
    <w:rsid w:val="007C504B"/>
    <w:rsid w:val="007D023B"/>
    <w:rsid w:val="007E0E0E"/>
    <w:rsid w:val="007E1281"/>
    <w:rsid w:val="007E2591"/>
    <w:rsid w:val="007E5E04"/>
    <w:rsid w:val="007E5F59"/>
    <w:rsid w:val="007F59E8"/>
    <w:rsid w:val="007F5FED"/>
    <w:rsid w:val="007F76D8"/>
    <w:rsid w:val="008007D0"/>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966CC"/>
    <w:rsid w:val="008A1F4F"/>
    <w:rsid w:val="008A45E2"/>
    <w:rsid w:val="008A48DC"/>
    <w:rsid w:val="008A6B63"/>
    <w:rsid w:val="008A778B"/>
    <w:rsid w:val="008A7D49"/>
    <w:rsid w:val="008B1BEB"/>
    <w:rsid w:val="008B5897"/>
    <w:rsid w:val="008B60D6"/>
    <w:rsid w:val="008C0137"/>
    <w:rsid w:val="008C23DE"/>
    <w:rsid w:val="008C3F90"/>
    <w:rsid w:val="008C4DBC"/>
    <w:rsid w:val="008D4030"/>
    <w:rsid w:val="008E56F4"/>
    <w:rsid w:val="008F0D12"/>
    <w:rsid w:val="008F3187"/>
    <w:rsid w:val="008F5263"/>
    <w:rsid w:val="008F7B30"/>
    <w:rsid w:val="009012E5"/>
    <w:rsid w:val="00901C6E"/>
    <w:rsid w:val="00903F88"/>
    <w:rsid w:val="00913BB6"/>
    <w:rsid w:val="00915BA4"/>
    <w:rsid w:val="00916A53"/>
    <w:rsid w:val="009205BC"/>
    <w:rsid w:val="009211C6"/>
    <w:rsid w:val="00921EAE"/>
    <w:rsid w:val="009351C6"/>
    <w:rsid w:val="00942D3F"/>
    <w:rsid w:val="00945D88"/>
    <w:rsid w:val="00953EB4"/>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7201"/>
    <w:rsid w:val="00A20E35"/>
    <w:rsid w:val="00A244F7"/>
    <w:rsid w:val="00A30999"/>
    <w:rsid w:val="00A32297"/>
    <w:rsid w:val="00A33738"/>
    <w:rsid w:val="00A371BD"/>
    <w:rsid w:val="00A4006F"/>
    <w:rsid w:val="00A407BD"/>
    <w:rsid w:val="00A553D1"/>
    <w:rsid w:val="00A570F5"/>
    <w:rsid w:val="00A605A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C218D"/>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C6D"/>
    <w:rsid w:val="00B25561"/>
    <w:rsid w:val="00B27D9E"/>
    <w:rsid w:val="00B30012"/>
    <w:rsid w:val="00B33BC1"/>
    <w:rsid w:val="00B3560A"/>
    <w:rsid w:val="00B40D86"/>
    <w:rsid w:val="00B41B64"/>
    <w:rsid w:val="00B45F3B"/>
    <w:rsid w:val="00B54C65"/>
    <w:rsid w:val="00B54D23"/>
    <w:rsid w:val="00B55D27"/>
    <w:rsid w:val="00B601A7"/>
    <w:rsid w:val="00B64412"/>
    <w:rsid w:val="00B644C0"/>
    <w:rsid w:val="00B664D3"/>
    <w:rsid w:val="00B70216"/>
    <w:rsid w:val="00B70771"/>
    <w:rsid w:val="00B731B2"/>
    <w:rsid w:val="00B73984"/>
    <w:rsid w:val="00B7737A"/>
    <w:rsid w:val="00B80879"/>
    <w:rsid w:val="00B814CE"/>
    <w:rsid w:val="00B82F99"/>
    <w:rsid w:val="00B86445"/>
    <w:rsid w:val="00B870AA"/>
    <w:rsid w:val="00B94F52"/>
    <w:rsid w:val="00B96077"/>
    <w:rsid w:val="00B96F24"/>
    <w:rsid w:val="00BA0FB0"/>
    <w:rsid w:val="00BB08BC"/>
    <w:rsid w:val="00BB1C3B"/>
    <w:rsid w:val="00BB2269"/>
    <w:rsid w:val="00BB5BD1"/>
    <w:rsid w:val="00BB6787"/>
    <w:rsid w:val="00BC0141"/>
    <w:rsid w:val="00BC24DB"/>
    <w:rsid w:val="00BC6562"/>
    <w:rsid w:val="00BC6C30"/>
    <w:rsid w:val="00BD19B6"/>
    <w:rsid w:val="00BD2AED"/>
    <w:rsid w:val="00BD6B5A"/>
    <w:rsid w:val="00BE00FF"/>
    <w:rsid w:val="00BE028E"/>
    <w:rsid w:val="00BF07C6"/>
    <w:rsid w:val="00BF3112"/>
    <w:rsid w:val="00BF397D"/>
    <w:rsid w:val="00BF55B1"/>
    <w:rsid w:val="00C00980"/>
    <w:rsid w:val="00C079B3"/>
    <w:rsid w:val="00C16741"/>
    <w:rsid w:val="00C172D9"/>
    <w:rsid w:val="00C20B92"/>
    <w:rsid w:val="00C21662"/>
    <w:rsid w:val="00C22473"/>
    <w:rsid w:val="00C23EC5"/>
    <w:rsid w:val="00C26FDA"/>
    <w:rsid w:val="00C33F29"/>
    <w:rsid w:val="00C44352"/>
    <w:rsid w:val="00C44B04"/>
    <w:rsid w:val="00C51982"/>
    <w:rsid w:val="00C535F8"/>
    <w:rsid w:val="00C55C22"/>
    <w:rsid w:val="00C57999"/>
    <w:rsid w:val="00C60A0B"/>
    <w:rsid w:val="00C60F3B"/>
    <w:rsid w:val="00C61119"/>
    <w:rsid w:val="00C61534"/>
    <w:rsid w:val="00C643F6"/>
    <w:rsid w:val="00C70D5F"/>
    <w:rsid w:val="00C71C66"/>
    <w:rsid w:val="00C80C85"/>
    <w:rsid w:val="00C81313"/>
    <w:rsid w:val="00C86420"/>
    <w:rsid w:val="00C87E5E"/>
    <w:rsid w:val="00C9093A"/>
    <w:rsid w:val="00C90E6A"/>
    <w:rsid w:val="00C9150B"/>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36BE"/>
    <w:rsid w:val="00CF42FA"/>
    <w:rsid w:val="00CF47E2"/>
    <w:rsid w:val="00D03F46"/>
    <w:rsid w:val="00D06C6C"/>
    <w:rsid w:val="00D06FB4"/>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F18"/>
    <w:rsid w:val="00DE7B47"/>
    <w:rsid w:val="00DF005C"/>
    <w:rsid w:val="00DF12D4"/>
    <w:rsid w:val="00DF1B5C"/>
    <w:rsid w:val="00DF5B49"/>
    <w:rsid w:val="00E0016E"/>
    <w:rsid w:val="00E07305"/>
    <w:rsid w:val="00E13348"/>
    <w:rsid w:val="00E13663"/>
    <w:rsid w:val="00E14A60"/>
    <w:rsid w:val="00E1547E"/>
    <w:rsid w:val="00E17E78"/>
    <w:rsid w:val="00E207BE"/>
    <w:rsid w:val="00E209CD"/>
    <w:rsid w:val="00E27FA1"/>
    <w:rsid w:val="00E402E6"/>
    <w:rsid w:val="00E43504"/>
    <w:rsid w:val="00E466FA"/>
    <w:rsid w:val="00E50BB8"/>
    <w:rsid w:val="00E515C4"/>
    <w:rsid w:val="00E5179A"/>
    <w:rsid w:val="00E5685D"/>
    <w:rsid w:val="00E6190C"/>
    <w:rsid w:val="00E7130C"/>
    <w:rsid w:val="00E71F90"/>
    <w:rsid w:val="00E75BD4"/>
    <w:rsid w:val="00E81DF9"/>
    <w:rsid w:val="00E832C5"/>
    <w:rsid w:val="00E835EB"/>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F20A7"/>
    <w:rsid w:val="00EF2868"/>
    <w:rsid w:val="00EF3177"/>
    <w:rsid w:val="00EF5CAF"/>
    <w:rsid w:val="00F0008D"/>
    <w:rsid w:val="00F05636"/>
    <w:rsid w:val="00F06F6B"/>
    <w:rsid w:val="00F12259"/>
    <w:rsid w:val="00F15C2F"/>
    <w:rsid w:val="00F17935"/>
    <w:rsid w:val="00F17B82"/>
    <w:rsid w:val="00F20BD4"/>
    <w:rsid w:val="00F20D7C"/>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0367"/>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C794B"/>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E884F"/>
  <w15:docId w15:val="{AAE9D4A4-BD56-4594-AA2D-4D543A0CE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9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10725651">
      <w:bodyDiv w:val="1"/>
      <w:marLeft w:val="0"/>
      <w:marRight w:val="0"/>
      <w:marTop w:val="0"/>
      <w:marBottom w:val="0"/>
      <w:divBdr>
        <w:top w:val="none" w:sz="0" w:space="0" w:color="auto"/>
        <w:left w:val="none" w:sz="0" w:space="0" w:color="auto"/>
        <w:bottom w:val="none" w:sz="0" w:space="0" w:color="auto"/>
        <w:right w:val="none" w:sz="0" w:space="0" w:color="auto"/>
      </w:divBdr>
    </w:div>
    <w:div w:id="33758807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21</cp:revision>
  <dcterms:created xsi:type="dcterms:W3CDTF">2024-05-24T12:49:00Z</dcterms:created>
  <dcterms:modified xsi:type="dcterms:W3CDTF">2024-06-10T08:32:00Z</dcterms:modified>
</cp:coreProperties>
</file>